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942D5C" w:rsidP="00147830" w:rsidRDefault="00AC5724" w14:paraId="40BF6427" w14:textId="474CCE1A">
      <w:pPr>
        <w:jc w:val="both"/>
        <w:rPr>
          <w:rFonts w:eastAsia="Arial" w:cs="Arial"/>
          <w:sz w:val="32"/>
          <w:szCs w:val="32"/>
        </w:rPr>
      </w:pPr>
      <w:r>
        <w:rPr>
          <w:noProof/>
        </w:rPr>
        <w:drawing>
          <wp:anchor distT="0" distB="0" distL="114300" distR="114300" simplePos="0" relativeHeight="251658243" behindDoc="0" locked="0" layoutInCell="1" allowOverlap="1" wp14:editId="5666880E" wp14:anchorId="16E96689">
            <wp:simplePos x="0" y="0"/>
            <wp:positionH relativeFrom="page">
              <wp:align>right</wp:align>
            </wp:positionH>
            <wp:positionV relativeFrom="paragraph">
              <wp:posOffset>-914400</wp:posOffset>
            </wp:positionV>
            <wp:extent cx="7773872" cy="10060305"/>
            <wp:effectExtent l="0" t="0" r="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reasuryFY2017AFRSectionDividers_v2-1.jpg"/>
                    <pic:cNvPicPr/>
                  </pic:nvPicPr>
                  <pic:blipFill>
                    <a:blip r:embed="rId12"/>
                    <a:stretch>
                      <a:fillRect/>
                    </a:stretch>
                  </pic:blipFill>
                  <pic:spPr>
                    <a:xfrm>
                      <a:off x="0" y="0"/>
                      <a:ext cx="7773872" cy="10060305"/>
                    </a:xfrm>
                    <a:prstGeom prst="rect">
                      <a:avLst/>
                    </a:prstGeom>
                  </pic:spPr>
                </pic:pic>
              </a:graphicData>
            </a:graphic>
            <wp14:sizeRelH relativeFrom="margin">
              <wp14:pctWidth>0</wp14:pctWidth>
            </wp14:sizeRelH>
            <wp14:sizeRelV relativeFrom="margin">
              <wp14:pctHeight>0</wp14:pctHeight>
            </wp14:sizeRelV>
          </wp:anchor>
        </w:drawing>
      </w:r>
    </w:p>
    <w:p w:rsidRPr="00147830" w:rsidR="00147830" w:rsidP="00147830" w:rsidRDefault="00147830" w14:paraId="5DAC997E" w14:textId="595281A8">
      <w:pPr>
        <w:jc w:val="both"/>
        <w:rPr>
          <w:rFonts w:eastAsia="Arial" w:cs="Arial"/>
          <w:sz w:val="32"/>
          <w:szCs w:val="32"/>
        </w:rPr>
      </w:pPr>
    </w:p>
    <w:p w:rsidRPr="00147830" w:rsidR="00147830" w:rsidP="00147830" w:rsidRDefault="00147830" w14:paraId="41895C00" w14:textId="53AF6EA1">
      <w:pPr>
        <w:spacing w:after="0" w:line="240" w:lineRule="auto"/>
        <w:rPr>
          <w:rFonts w:eastAsia="Arial" w:cs="Arial"/>
          <w:b/>
          <w:color w:val="004E7D"/>
          <w:sz w:val="36"/>
          <w:szCs w:val="36"/>
        </w:rPr>
      </w:pPr>
    </w:p>
    <w:p w:rsidRPr="00147830" w:rsidR="00147830" w:rsidP="00147830" w:rsidRDefault="00147830" w14:paraId="4D9B550D" w14:textId="1C4535D9">
      <w:pPr>
        <w:spacing w:after="0" w:line="240" w:lineRule="auto"/>
        <w:rPr>
          <w:rFonts w:eastAsia="Arial" w:cs="Arial"/>
          <w:b/>
          <w:color w:val="004E7D"/>
          <w:sz w:val="36"/>
          <w:szCs w:val="36"/>
        </w:rPr>
      </w:pPr>
    </w:p>
    <w:p w:rsidRPr="00147830" w:rsidR="00147830" w:rsidP="00147830" w:rsidRDefault="00AC5724" w14:paraId="5B1AA086" w14:textId="688BA278">
      <w:pPr>
        <w:spacing w:after="0" w:line="240" w:lineRule="auto"/>
        <w:rPr>
          <w:rFonts w:eastAsia="Arial" w:cs="Arial"/>
          <w:b/>
          <w:color w:val="004E7D"/>
          <w:sz w:val="36"/>
          <w:szCs w:val="36"/>
        </w:rPr>
      </w:pPr>
      <w:r>
        <w:rPr>
          <w:noProof/>
        </w:rPr>
        <mc:AlternateContent>
          <mc:Choice Requires="wps">
            <w:drawing>
              <wp:anchor distT="0" distB="0" distL="114300" distR="114300" simplePos="0" relativeHeight="251658244" behindDoc="0" locked="0" layoutInCell="1" allowOverlap="1" wp14:editId="32A60217" wp14:anchorId="1CDE5D72">
                <wp:simplePos x="0" y="0"/>
                <wp:positionH relativeFrom="column">
                  <wp:posOffset>4414344</wp:posOffset>
                </wp:positionH>
                <wp:positionV relativeFrom="paragraph">
                  <wp:posOffset>6980664</wp:posOffset>
                </wp:positionV>
                <wp:extent cx="2393576" cy="779929"/>
                <wp:effectExtent l="0" t="0" r="0" b="0"/>
                <wp:wrapNone/>
                <wp:docPr id="2" name="Text Box 2"/>
                <wp:cNvGraphicFramePr/>
                <a:graphic xmlns:a="http://schemas.openxmlformats.org/drawingml/2006/main">
                  <a:graphicData uri="http://schemas.microsoft.com/office/word/2010/wordprocessingShape">
                    <wps:wsp>
                      <wps:cNvSpPr txBox="1"/>
                      <wps:spPr>
                        <a:xfrm>
                          <a:off x="0" y="0"/>
                          <a:ext cx="2393576" cy="779929"/>
                        </a:xfrm>
                        <a:prstGeom prst="rect">
                          <a:avLst/>
                        </a:prstGeom>
                        <a:noFill/>
                        <a:ln w="6350">
                          <a:noFill/>
                        </a:ln>
                      </wps:spPr>
                      <wps:txbx>
                        <w:txbxContent>
                          <w:p w:rsidRPr="00D45767" w:rsidR="00E76E5A" w:rsidP="00AC5724" w:rsidRDefault="00DC06D5" w14:paraId="688CFB51" w14:textId="10476240">
                            <w:pPr>
                              <w:spacing w:line="360" w:lineRule="auto"/>
                              <w:jc w:val="right"/>
                              <w:rPr>
                                <w:rFonts w:ascii="Times New Roman" w:hAnsi="Times New Roman"/>
                                <w:b/>
                                <w:i/>
                                <w:color w:val="FFFFFF" w:themeColor="background1"/>
                                <w:sz w:val="30"/>
                                <w:szCs w:val="30"/>
                              </w:rPr>
                            </w:pPr>
                            <w:r>
                              <w:rPr>
                                <w:rFonts w:ascii="Times New Roman" w:hAnsi="Times New Roman"/>
                                <w:b/>
                                <w:i/>
                                <w:color w:val="FFFFFF" w:themeColor="background1"/>
                                <w:sz w:val="30"/>
                                <w:szCs w:val="30"/>
                              </w:rPr>
                              <w:t xml:space="preserve">June </w:t>
                            </w:r>
                            <w:r w:rsidR="006A262D">
                              <w:rPr>
                                <w:rFonts w:ascii="Times New Roman" w:hAnsi="Times New Roman"/>
                                <w:b/>
                                <w:i/>
                                <w:color w:val="FFFFFF" w:themeColor="background1"/>
                                <w:sz w:val="30"/>
                                <w:szCs w:val="30"/>
                              </w:rPr>
                              <w:t>9</w:t>
                            </w:r>
                            <w:r>
                              <w:rPr>
                                <w:rFonts w:ascii="Times New Roman" w:hAnsi="Times New Roman"/>
                                <w:b/>
                                <w:i/>
                                <w:color w:val="FFFFFF" w:themeColor="background1"/>
                                <w:sz w:val="30"/>
                                <w:szCs w:val="30"/>
                              </w:rPr>
                              <w:t>, 2022</w:t>
                            </w:r>
                            <w:r w:rsidR="002D19F0">
                              <w:rPr>
                                <w:rFonts w:ascii="Times New Roman" w:hAnsi="Times New Roman"/>
                                <w:b/>
                                <w:i/>
                                <w:color w:val="FFFFFF" w:themeColor="background1"/>
                                <w:sz w:val="30"/>
                                <w:szCs w:val="30"/>
                              </w:rPr>
                              <w:t xml:space="preserve"> </w:t>
                            </w:r>
                          </w:p>
                          <w:p w:rsidRPr="00D45767" w:rsidR="00E76E5A" w:rsidP="00AC5724" w:rsidRDefault="00E76E5A" w14:paraId="03923FAD" w14:textId="63550C42">
                            <w:pPr>
                              <w:spacing w:line="360" w:lineRule="auto"/>
                              <w:jc w:val="right"/>
                              <w:rPr>
                                <w:rFonts w:ascii="Times New Roman" w:hAnsi="Times New Roman"/>
                                <w:b/>
                                <w:i/>
                                <w:color w:val="FFFFFF" w:themeColor="background1"/>
                                <w:sz w:val="30"/>
                                <w:szCs w:val="30"/>
                              </w:rPr>
                            </w:pPr>
                            <w:r w:rsidRPr="00D45767">
                              <w:rPr>
                                <w:rFonts w:ascii="Times New Roman" w:hAnsi="Times New Roman"/>
                                <w:b/>
                                <w:i/>
                                <w:color w:val="FFFFFF" w:themeColor="background1"/>
                                <w:sz w:val="30"/>
                                <w:szCs w:val="30"/>
                              </w:rPr>
                              <w:t>Version:</w:t>
                            </w:r>
                            <w:r w:rsidR="00163A91">
                              <w:rPr>
                                <w:rFonts w:ascii="Times New Roman" w:hAnsi="Times New Roman"/>
                                <w:b/>
                                <w:i/>
                                <w:color w:val="FFFFFF" w:themeColor="background1"/>
                                <w:sz w:val="30"/>
                                <w:szCs w:val="30"/>
                              </w:rPr>
                              <w:t xml:space="preserve"> </w:t>
                            </w:r>
                            <w:r w:rsidR="00DC06D5">
                              <w:rPr>
                                <w:rFonts w:ascii="Times New Roman" w:hAnsi="Times New Roman"/>
                                <w:b/>
                                <w:i/>
                                <w:color w:val="FFFFFF" w:themeColor="background1"/>
                                <w:sz w:val="30"/>
                                <w:szCs w:val="30"/>
                              </w:rPr>
                              <w:t>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w14:anchorId="1CDE5D72">
                <v:stroke joinstyle="miter"/>
                <v:path gradientshapeok="t" o:connecttype="rect"/>
              </v:shapetype>
              <v:shape id="Text Box 2" style="position:absolute;margin-left:347.6pt;margin-top:549.65pt;width:188.45pt;height:61.4pt;z-index:251658244;visibility:visible;mso-wrap-style:square;mso-wrap-distance-left:9pt;mso-wrap-distance-top:0;mso-wrap-distance-right:9pt;mso-wrap-distance-bottom:0;mso-position-horizontal:absolute;mso-position-horizontal-relative:text;mso-position-vertical:absolute;mso-position-vertical-relative:text;v-text-anchor:top" o:spid="_x0000_s1026"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">
                <v:textbox>
                  <w:txbxContent>
                    <w:p w:rsidRPr="00D45767" w:rsidR="00E76E5A" w:rsidP="00AC5724" w:rsidRDefault="00DC06D5" w14:paraId="688CFB51" w14:textId="10476240">
                      <w:pPr>
                        <w:spacing w:line="360" w:lineRule="auto"/>
                        <w:jc w:val="right"/>
                        <w:rPr>
                          <w:rFonts w:ascii="Times New Roman" w:hAnsi="Times New Roman"/>
                          <w:b/>
                          <w:i/>
                          <w:color w:val="FFFFFF" w:themeColor="background1"/>
                          <w:sz w:val="30"/>
                          <w:szCs w:val="30"/>
                        </w:rPr>
                      </w:pPr>
                      <w:r>
                        <w:rPr>
                          <w:rFonts w:ascii="Times New Roman" w:hAnsi="Times New Roman"/>
                          <w:b/>
                          <w:i/>
                          <w:color w:val="FFFFFF" w:themeColor="background1"/>
                          <w:sz w:val="30"/>
                          <w:szCs w:val="30"/>
                        </w:rPr>
                        <w:t xml:space="preserve">June </w:t>
                      </w:r>
                      <w:r w:rsidR="006A262D">
                        <w:rPr>
                          <w:rFonts w:ascii="Times New Roman" w:hAnsi="Times New Roman"/>
                          <w:b/>
                          <w:i/>
                          <w:color w:val="FFFFFF" w:themeColor="background1"/>
                          <w:sz w:val="30"/>
                          <w:szCs w:val="30"/>
                        </w:rPr>
                        <w:t>9</w:t>
                      </w:r>
                      <w:r>
                        <w:rPr>
                          <w:rFonts w:ascii="Times New Roman" w:hAnsi="Times New Roman"/>
                          <w:b/>
                          <w:i/>
                          <w:color w:val="FFFFFF" w:themeColor="background1"/>
                          <w:sz w:val="30"/>
                          <w:szCs w:val="30"/>
                        </w:rPr>
                        <w:t>, 2022</w:t>
                      </w:r>
                      <w:r w:rsidR="002D19F0">
                        <w:rPr>
                          <w:rFonts w:ascii="Times New Roman" w:hAnsi="Times New Roman"/>
                          <w:b/>
                          <w:i/>
                          <w:color w:val="FFFFFF" w:themeColor="background1"/>
                          <w:sz w:val="30"/>
                          <w:szCs w:val="30"/>
                        </w:rPr>
                        <w:t xml:space="preserve"> </w:t>
                      </w:r>
                    </w:p>
                    <w:p w:rsidRPr="00D45767" w:rsidR="00E76E5A" w:rsidP="00AC5724" w:rsidRDefault="00E76E5A" w14:paraId="03923FAD" w14:textId="63550C42">
                      <w:pPr>
                        <w:spacing w:line="360" w:lineRule="auto"/>
                        <w:jc w:val="right"/>
                        <w:rPr>
                          <w:rFonts w:ascii="Times New Roman" w:hAnsi="Times New Roman"/>
                          <w:b/>
                          <w:i/>
                          <w:color w:val="FFFFFF" w:themeColor="background1"/>
                          <w:sz w:val="30"/>
                          <w:szCs w:val="30"/>
                        </w:rPr>
                      </w:pPr>
                      <w:r w:rsidRPr="00D45767">
                        <w:rPr>
                          <w:rFonts w:ascii="Times New Roman" w:hAnsi="Times New Roman"/>
                          <w:b/>
                          <w:i/>
                          <w:color w:val="FFFFFF" w:themeColor="background1"/>
                          <w:sz w:val="30"/>
                          <w:szCs w:val="30"/>
                        </w:rPr>
                        <w:t>Version:</w:t>
                      </w:r>
                      <w:r w:rsidR="00163A91">
                        <w:rPr>
                          <w:rFonts w:ascii="Times New Roman" w:hAnsi="Times New Roman"/>
                          <w:b/>
                          <w:i/>
                          <w:color w:val="FFFFFF" w:themeColor="background1"/>
                          <w:sz w:val="30"/>
                          <w:szCs w:val="30"/>
                        </w:rPr>
                        <w:t xml:space="preserve"> </w:t>
                      </w:r>
                      <w:r w:rsidR="00DC06D5">
                        <w:rPr>
                          <w:rFonts w:ascii="Times New Roman" w:hAnsi="Times New Roman"/>
                          <w:b/>
                          <w:i/>
                          <w:color w:val="FFFFFF" w:themeColor="background1"/>
                          <w:sz w:val="30"/>
                          <w:szCs w:val="30"/>
                        </w:rPr>
                        <w:t>3</w:t>
                      </w:r>
                    </w:p>
                  </w:txbxContent>
                </v:textbox>
              </v:shape>
            </w:pict>
          </mc:Fallback>
        </mc:AlternateContent>
      </w:r>
      <w:r w:rsidR="00671187">
        <w:rPr>
          <w:noProof/>
        </w:rPr>
        <mc:AlternateContent>
          <mc:Choice Requires="wps">
            <w:drawing>
              <wp:anchor distT="0" distB="0" distL="114300" distR="114300" simplePos="0" relativeHeight="251658242" behindDoc="0" locked="0" layoutInCell="1" allowOverlap="1" wp14:editId="48406B93" wp14:anchorId="5AD1D698">
                <wp:simplePos x="0" y="0"/>
                <wp:positionH relativeFrom="page">
                  <wp:posOffset>5270500</wp:posOffset>
                </wp:positionH>
                <wp:positionV relativeFrom="paragraph">
                  <wp:posOffset>7059930</wp:posOffset>
                </wp:positionV>
                <wp:extent cx="2393576" cy="779929"/>
                <wp:effectExtent l="0" t="0" r="0" b="1270"/>
                <wp:wrapNone/>
                <wp:docPr id="19" name="Text Box 19"/>
                <wp:cNvGraphicFramePr/>
                <a:graphic xmlns:a="http://schemas.openxmlformats.org/drawingml/2006/main">
                  <a:graphicData uri="http://schemas.microsoft.com/office/word/2010/wordprocessingShape">
                    <wps:wsp>
                      <wps:cNvSpPr txBox="1"/>
                      <wps:spPr>
                        <a:xfrm>
                          <a:off x="0" y="0"/>
                          <a:ext cx="2393576" cy="779929"/>
                        </a:xfrm>
                        <a:prstGeom prst="rect">
                          <a:avLst/>
                        </a:prstGeom>
                        <a:noFill/>
                        <a:ln w="6350">
                          <a:noFill/>
                        </a:ln>
                      </wps:spPr>
                      <wps:txbx>
                        <w:txbxContent>
                          <w:p w:rsidRPr="00D45767" w:rsidR="00E76E5A" w:rsidP="00671187" w:rsidRDefault="00E76E5A" w14:paraId="51310C86" w14:textId="29456FEE">
                            <w:pPr>
                              <w:spacing w:line="360" w:lineRule="auto"/>
                              <w:jc w:val="right"/>
                              <w:rPr>
                                <w:rFonts w:ascii="Times New Roman" w:hAnsi="Times New Roman"/>
                                <w:b/>
                                <w:i/>
                                <w:color w:val="FFFFFF" w:themeColor="background1"/>
                                <w:sz w:val="30"/>
                                <w:szCs w:val="30"/>
                              </w:rPr>
                            </w:pPr>
                            <w:r>
                              <w:rPr>
                                <w:rFonts w:ascii="Times New Roman" w:hAnsi="Times New Roman"/>
                                <w:b/>
                                <w:i/>
                                <w:color w:val="FFFFFF" w:themeColor="background1"/>
                                <w:sz w:val="30"/>
                                <w:szCs w:val="30"/>
                              </w:rPr>
                              <w:t xml:space="preserve">September 2, </w:t>
                            </w:r>
                            <w:r w:rsidRPr="00D45767">
                              <w:rPr>
                                <w:rFonts w:ascii="Times New Roman" w:hAnsi="Times New Roman"/>
                                <w:b/>
                                <w:i/>
                                <w:color w:val="FFFFFF" w:themeColor="background1"/>
                                <w:sz w:val="30"/>
                                <w:szCs w:val="30"/>
                              </w:rPr>
                              <w:t>2021</w:t>
                            </w:r>
                          </w:p>
                          <w:p w:rsidRPr="00D45767" w:rsidR="00E76E5A" w:rsidP="00671187" w:rsidRDefault="00E76E5A" w14:paraId="61BA4FD6" w14:textId="77777777">
                            <w:pPr>
                              <w:spacing w:line="360" w:lineRule="auto"/>
                              <w:jc w:val="right"/>
                              <w:rPr>
                                <w:rFonts w:ascii="Times New Roman" w:hAnsi="Times New Roman"/>
                                <w:b/>
                                <w:i/>
                                <w:color w:val="FFFFFF" w:themeColor="background1"/>
                                <w:sz w:val="30"/>
                                <w:szCs w:val="30"/>
                              </w:rPr>
                            </w:pPr>
                            <w:r w:rsidRPr="00D45767">
                              <w:rPr>
                                <w:rFonts w:ascii="Times New Roman" w:hAnsi="Times New Roman"/>
                                <w:b/>
                                <w:i/>
                                <w:color w:val="FFFFFF" w:themeColor="background1"/>
                                <w:sz w:val="30"/>
                                <w:szCs w:val="30"/>
                              </w:rPr>
                              <w:t>Version: 1.</w:t>
                            </w:r>
                            <w:r>
                              <w:rPr>
                                <w:rFonts w:ascii="Times New Roman" w:hAnsi="Times New Roman"/>
                                <w:b/>
                                <w:i/>
                                <w:color w:val="FFFFFF" w:themeColor="background1"/>
                                <w:sz w:val="30"/>
                                <w:szCs w:val="30"/>
                              </w:rPr>
                              <w:t>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19" style="position:absolute;margin-left:415pt;margin-top:555.9pt;width:188.45pt;height:61.4pt;z-index:251658242;visibility:visible;mso-wrap-style:square;mso-wrap-distance-left:9pt;mso-wrap-distance-top:0;mso-wrap-distance-right:9pt;mso-wrap-distance-bottom:0;mso-position-horizontal:absolute;mso-position-horizontal-relative:page;mso-position-vertical:absolute;mso-position-vertical-relative:text;v-text-anchor:top" o:spid="_x0000_s1027"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" w14:anchorId="5AD1D698">
                <v:textbox>
                  <w:txbxContent>
                    <w:p w:rsidRPr="00D45767" w:rsidR="00E76E5A" w:rsidP="00671187" w:rsidRDefault="00E76E5A" w14:paraId="51310C86" w14:textId="29456FEE">
                      <w:pPr>
                        <w:spacing w:line="360" w:lineRule="auto"/>
                        <w:jc w:val="right"/>
                        <w:rPr>
                          <w:rFonts w:ascii="Times New Roman" w:hAnsi="Times New Roman"/>
                          <w:b/>
                          <w:i/>
                          <w:color w:val="FFFFFF" w:themeColor="background1"/>
                          <w:sz w:val="30"/>
                          <w:szCs w:val="30"/>
                        </w:rPr>
                      </w:pPr>
                      <w:r>
                        <w:rPr>
                          <w:rFonts w:ascii="Times New Roman" w:hAnsi="Times New Roman"/>
                          <w:b/>
                          <w:i/>
                          <w:color w:val="FFFFFF" w:themeColor="background1"/>
                          <w:sz w:val="30"/>
                          <w:szCs w:val="30"/>
                        </w:rPr>
                        <w:t xml:space="preserve">September 2, </w:t>
                      </w:r>
                      <w:r w:rsidRPr="00D45767">
                        <w:rPr>
                          <w:rFonts w:ascii="Times New Roman" w:hAnsi="Times New Roman"/>
                          <w:b/>
                          <w:i/>
                          <w:color w:val="FFFFFF" w:themeColor="background1"/>
                          <w:sz w:val="30"/>
                          <w:szCs w:val="30"/>
                        </w:rPr>
                        <w:t>2021</w:t>
                      </w:r>
                    </w:p>
                    <w:p w:rsidRPr="00D45767" w:rsidR="00E76E5A" w:rsidP="00671187" w:rsidRDefault="00E76E5A" w14:paraId="61BA4FD6" w14:textId="77777777">
                      <w:pPr>
                        <w:spacing w:line="360" w:lineRule="auto"/>
                        <w:jc w:val="right"/>
                        <w:rPr>
                          <w:rFonts w:ascii="Times New Roman" w:hAnsi="Times New Roman"/>
                          <w:b/>
                          <w:i/>
                          <w:color w:val="FFFFFF" w:themeColor="background1"/>
                          <w:sz w:val="30"/>
                          <w:szCs w:val="30"/>
                        </w:rPr>
                      </w:pPr>
                      <w:r w:rsidRPr="00D45767">
                        <w:rPr>
                          <w:rFonts w:ascii="Times New Roman" w:hAnsi="Times New Roman"/>
                          <w:b/>
                          <w:i/>
                          <w:color w:val="FFFFFF" w:themeColor="background1"/>
                          <w:sz w:val="30"/>
                          <w:szCs w:val="30"/>
                        </w:rPr>
                        <w:t>Version: 1.</w:t>
                      </w:r>
                      <w:r>
                        <w:rPr>
                          <w:rFonts w:ascii="Times New Roman" w:hAnsi="Times New Roman"/>
                          <w:b/>
                          <w:i/>
                          <w:color w:val="FFFFFF" w:themeColor="background1"/>
                          <w:sz w:val="30"/>
                          <w:szCs w:val="30"/>
                        </w:rPr>
                        <w:t>0</w:t>
                      </w:r>
                    </w:p>
                  </w:txbxContent>
                </v:textbox>
                <w10:wrap anchorx="page"/>
              </v:shape>
            </w:pict>
          </mc:Fallback>
        </mc:AlternateContent>
      </w:r>
      <w:r w:rsidR="00D377A6">
        <w:rPr>
          <w:rFonts w:ascii="Times New Roman" w:hAnsi="Times New Roman" w:cs="Times New Roman"/>
          <w:noProof/>
          <w:sz w:val="24"/>
          <w:szCs w:val="24"/>
        </w:rPr>
        <mc:AlternateContent>
          <mc:Choice Requires="wps">
            <w:drawing>
              <wp:anchor distT="0" distB="0" distL="114300" distR="114300" simplePos="0" relativeHeight="251658241" behindDoc="0" locked="0" layoutInCell="1" allowOverlap="1" wp14:editId="19A58099" wp14:anchorId="40338C8F">
                <wp:simplePos x="0" y="0"/>
                <wp:positionH relativeFrom="column">
                  <wp:posOffset>4318000</wp:posOffset>
                </wp:positionH>
                <wp:positionV relativeFrom="paragraph">
                  <wp:posOffset>7023100</wp:posOffset>
                </wp:positionV>
                <wp:extent cx="2393315" cy="779780"/>
                <wp:effectExtent l="0" t="0" r="0" b="1270"/>
                <wp:wrapNone/>
                <wp:docPr id="12" name="Text Box 12"/>
                <wp:cNvGraphicFramePr/>
                <a:graphic xmlns:a="http://schemas.openxmlformats.org/drawingml/2006/main">
                  <a:graphicData uri="http://schemas.microsoft.com/office/word/2010/wordprocessingShape">
                    <wps:wsp>
                      <wps:cNvSpPr txBox="1"/>
                      <wps:spPr>
                        <a:xfrm>
                          <a:off x="0" y="0"/>
                          <a:ext cx="2393315" cy="779780"/>
                        </a:xfrm>
                        <a:prstGeom prst="rect">
                          <a:avLst/>
                        </a:prstGeom>
                        <a:noFill/>
                        <a:ln w="6350">
                          <a:noFill/>
                        </a:ln>
                      </wps:spPr>
                      <wps:txbx>
                        <w:txbxContent>
                          <w:p w:rsidR="00E76E5A" w:rsidP="00D377A6" w:rsidRDefault="00E76E5A" w14:paraId="14A41661" w14:textId="77777777">
                            <w:pPr>
                              <w:spacing w:line="360" w:lineRule="auto"/>
                              <w:jc w:val="right"/>
                              <w:rPr>
                                <w:rFonts w:ascii="Times New Roman" w:hAnsi="Times New Roman"/>
                                <w:b/>
                                <w:i/>
                                <w:color w:val="FFFFFF" w:themeColor="background1"/>
                                <w:sz w:val="30"/>
                                <w:szCs w:val="30"/>
                              </w:rPr>
                            </w:pPr>
                            <w:r>
                              <w:rPr>
                                <w:rFonts w:ascii="Times New Roman" w:hAnsi="Times New Roman"/>
                                <w:b/>
                                <w:i/>
                                <w:color w:val="FFFFFF" w:themeColor="background1"/>
                                <w:sz w:val="30"/>
                                <w:szCs w:val="30"/>
                              </w:rPr>
                              <w:t>August 9, 2021</w:t>
                            </w:r>
                          </w:p>
                          <w:p w:rsidR="00E76E5A" w:rsidP="00D377A6" w:rsidRDefault="00E76E5A" w14:paraId="75FB4533" w14:textId="77777777">
                            <w:pPr>
                              <w:spacing w:line="360" w:lineRule="auto"/>
                              <w:jc w:val="right"/>
                              <w:rPr>
                                <w:rFonts w:ascii="Times New Roman" w:hAnsi="Times New Roman"/>
                                <w:b/>
                                <w:i/>
                                <w:color w:val="FFFFFF" w:themeColor="background1"/>
                                <w:sz w:val="30"/>
                                <w:szCs w:val="30"/>
                              </w:rPr>
                            </w:pPr>
                            <w:r>
                              <w:rPr>
                                <w:rFonts w:ascii="Times New Roman" w:hAnsi="Times New Roman"/>
                                <w:b/>
                                <w:i/>
                                <w:color w:val="FFFFFF" w:themeColor="background1"/>
                                <w:sz w:val="30"/>
                                <w:szCs w:val="30"/>
                              </w:rPr>
                              <w:t>Version: 1.0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id="Text Box 12" style="position:absolute;margin-left:340pt;margin-top:553pt;width:188.45pt;height:61.4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8"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" w14:anchorId="40338C8F">
                <v:textbox>
                  <w:txbxContent>
                    <w:p w:rsidR="00E76E5A" w:rsidP="00D377A6" w:rsidRDefault="00E76E5A" w14:paraId="14A41661" w14:textId="77777777">
                      <w:pPr>
                        <w:spacing w:line="360" w:lineRule="auto"/>
                        <w:jc w:val="right"/>
                        <w:rPr>
                          <w:rFonts w:ascii="Times New Roman" w:hAnsi="Times New Roman"/>
                          <w:b/>
                          <w:i/>
                          <w:color w:val="FFFFFF" w:themeColor="background1"/>
                          <w:sz w:val="30"/>
                          <w:szCs w:val="30"/>
                        </w:rPr>
                      </w:pPr>
                      <w:r>
                        <w:rPr>
                          <w:rFonts w:ascii="Times New Roman" w:hAnsi="Times New Roman"/>
                          <w:b/>
                          <w:i/>
                          <w:color w:val="FFFFFF" w:themeColor="background1"/>
                          <w:sz w:val="30"/>
                          <w:szCs w:val="30"/>
                        </w:rPr>
                        <w:t>August 9, 2021</w:t>
                      </w:r>
                    </w:p>
                    <w:p w:rsidR="00E76E5A" w:rsidP="00D377A6" w:rsidRDefault="00E76E5A" w14:paraId="75FB4533" w14:textId="77777777">
                      <w:pPr>
                        <w:spacing w:line="360" w:lineRule="auto"/>
                        <w:jc w:val="right"/>
                        <w:rPr>
                          <w:rFonts w:ascii="Times New Roman" w:hAnsi="Times New Roman"/>
                          <w:b/>
                          <w:i/>
                          <w:color w:val="FFFFFF" w:themeColor="background1"/>
                          <w:sz w:val="30"/>
                          <w:szCs w:val="30"/>
                        </w:rPr>
                      </w:pPr>
                      <w:r>
                        <w:rPr>
                          <w:rFonts w:ascii="Times New Roman" w:hAnsi="Times New Roman"/>
                          <w:b/>
                          <w:i/>
                          <w:color w:val="FFFFFF" w:themeColor="background1"/>
                          <w:sz w:val="30"/>
                          <w:szCs w:val="30"/>
                        </w:rPr>
                        <w:t>Version: 1.0</w:t>
                      </w:r>
                    </w:p>
                  </w:txbxContent>
                </v:textbox>
              </v:shape>
            </w:pict>
          </mc:Fallback>
        </mc:AlternateContent>
      </w:r>
      <w:r w:rsidR="008E4366">
        <w:rPr>
          <w:noProof/>
        </w:rPr>
        <mc:AlternateContent>
          <mc:Choice Requires="wps">
            <w:drawing>
              <wp:anchor distT="0" distB="0" distL="114300" distR="114300" simplePos="0" relativeHeight="251658240" behindDoc="0" locked="0" layoutInCell="1" allowOverlap="1" wp14:editId="578D9F3D" wp14:anchorId="69E3E801">
                <wp:simplePos x="0" y="0"/>
                <wp:positionH relativeFrom="column">
                  <wp:posOffset>4358640</wp:posOffset>
                </wp:positionH>
                <wp:positionV relativeFrom="paragraph">
                  <wp:posOffset>6977380</wp:posOffset>
                </wp:positionV>
                <wp:extent cx="2393576" cy="779929"/>
                <wp:effectExtent l="0" t="0" r="0" b="1270"/>
                <wp:wrapNone/>
                <wp:docPr id="1" name="Text Box 1"/>
                <wp:cNvGraphicFramePr/>
                <a:graphic xmlns:a="http://schemas.openxmlformats.org/drawingml/2006/main">
                  <a:graphicData uri="http://schemas.microsoft.com/office/word/2010/wordprocessingShape">
                    <wps:wsp>
                      <wps:cNvSpPr txBox="1"/>
                      <wps:spPr>
                        <a:xfrm>
                          <a:off x="0" y="0"/>
                          <a:ext cx="2393576" cy="779929"/>
                        </a:xfrm>
                        <a:prstGeom prst="rect">
                          <a:avLst/>
                        </a:prstGeom>
                        <a:noFill/>
                        <a:ln w="6350">
                          <a:noFill/>
                        </a:ln>
                      </wps:spPr>
                      <wps:txbx>
                        <w:txbxContent>
                          <w:p w:rsidRPr="00D45767" w:rsidR="00E76E5A" w:rsidP="008E4366" w:rsidRDefault="00E76E5A" w14:paraId="2CDC01BF" w14:textId="7625A425">
                            <w:pPr>
                              <w:spacing w:line="360" w:lineRule="auto"/>
                              <w:jc w:val="right"/>
                              <w:rPr>
                                <w:rFonts w:ascii="Times New Roman" w:hAnsi="Times New Roman"/>
                                <w:b/>
                                <w:i/>
                                <w:color w:val="FFFFFF" w:themeColor="background1"/>
                                <w:sz w:val="30"/>
                                <w:szCs w:val="30"/>
                              </w:rPr>
                            </w:pPr>
                            <w:r>
                              <w:rPr>
                                <w:rFonts w:ascii="Times New Roman" w:hAnsi="Times New Roman"/>
                                <w:b/>
                                <w:i/>
                                <w:color w:val="FFFFFF" w:themeColor="background1"/>
                                <w:sz w:val="30"/>
                                <w:szCs w:val="30"/>
                              </w:rPr>
                              <w:t>August 9, 2021</w:t>
                            </w:r>
                          </w:p>
                          <w:p w:rsidRPr="00D45767" w:rsidR="00E76E5A" w:rsidP="008E4366" w:rsidRDefault="00E76E5A" w14:paraId="0F3BB7A9" w14:textId="23FC1871">
                            <w:pPr>
                              <w:spacing w:line="360" w:lineRule="auto"/>
                              <w:jc w:val="right"/>
                              <w:rPr>
                                <w:rFonts w:ascii="Times New Roman" w:hAnsi="Times New Roman"/>
                                <w:b/>
                                <w:i/>
                                <w:color w:val="FFFFFF" w:themeColor="background1"/>
                                <w:sz w:val="30"/>
                                <w:szCs w:val="30"/>
                              </w:rPr>
                            </w:pPr>
                            <w:r w:rsidRPr="00D45767">
                              <w:rPr>
                                <w:rFonts w:ascii="Times New Roman" w:hAnsi="Times New Roman"/>
                                <w:b/>
                                <w:i/>
                                <w:color w:val="FFFFFF" w:themeColor="background1"/>
                                <w:sz w:val="30"/>
                                <w:szCs w:val="30"/>
                              </w:rPr>
                              <w:t>Version: 1</w:t>
                            </w:r>
                            <w:r>
                              <w:rPr>
                                <w:rFonts w:ascii="Times New Roman" w:hAnsi="Times New Roman"/>
                                <w:b/>
                                <w:i/>
                                <w:color w:val="FFFFFF" w:themeColor="background1"/>
                                <w:sz w:val="30"/>
                                <w:szCs w:val="30"/>
                              </w:rPr>
                              <w:t>.0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1" style="position:absolute;margin-left:343.2pt;margin-top:549.4pt;width:188.45pt;height:61.4pt;z-index:251658240;visibility:visible;mso-wrap-style:square;mso-wrap-distance-left:9pt;mso-wrap-distance-top:0;mso-wrap-distance-right:9pt;mso-wrap-distance-bottom:0;mso-position-horizontal:absolute;mso-position-horizontal-relative:text;mso-position-vertical:absolute;mso-position-vertical-relative:text;v-text-anchor:top" o:spid="_x0000_s1029"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" w14:anchorId="69E3E801">
                <v:textbox>
                  <w:txbxContent>
                    <w:p w:rsidRPr="00D45767" w:rsidR="00E76E5A" w:rsidP="008E4366" w:rsidRDefault="00E76E5A" w14:paraId="2CDC01BF" w14:textId="7625A425">
                      <w:pPr>
                        <w:spacing w:line="360" w:lineRule="auto"/>
                        <w:jc w:val="right"/>
                        <w:rPr>
                          <w:rFonts w:ascii="Times New Roman" w:hAnsi="Times New Roman"/>
                          <w:b/>
                          <w:i/>
                          <w:color w:val="FFFFFF" w:themeColor="background1"/>
                          <w:sz w:val="30"/>
                          <w:szCs w:val="30"/>
                        </w:rPr>
                      </w:pPr>
                      <w:r>
                        <w:rPr>
                          <w:rFonts w:ascii="Times New Roman" w:hAnsi="Times New Roman"/>
                          <w:b/>
                          <w:i/>
                          <w:color w:val="FFFFFF" w:themeColor="background1"/>
                          <w:sz w:val="30"/>
                          <w:szCs w:val="30"/>
                        </w:rPr>
                        <w:t>August 9, 2021</w:t>
                      </w:r>
                    </w:p>
                    <w:p w:rsidRPr="00D45767" w:rsidR="00E76E5A" w:rsidP="008E4366" w:rsidRDefault="00E76E5A" w14:paraId="0F3BB7A9" w14:textId="23FC1871">
                      <w:pPr>
                        <w:spacing w:line="360" w:lineRule="auto"/>
                        <w:jc w:val="right"/>
                        <w:rPr>
                          <w:rFonts w:ascii="Times New Roman" w:hAnsi="Times New Roman"/>
                          <w:b/>
                          <w:i/>
                          <w:color w:val="FFFFFF" w:themeColor="background1"/>
                          <w:sz w:val="30"/>
                          <w:szCs w:val="30"/>
                        </w:rPr>
                      </w:pPr>
                      <w:r w:rsidRPr="00D45767">
                        <w:rPr>
                          <w:rFonts w:ascii="Times New Roman" w:hAnsi="Times New Roman"/>
                          <w:b/>
                          <w:i/>
                          <w:color w:val="FFFFFF" w:themeColor="background1"/>
                          <w:sz w:val="30"/>
                          <w:szCs w:val="30"/>
                        </w:rPr>
                        <w:t>Version: 1</w:t>
                      </w:r>
                      <w:r>
                        <w:rPr>
                          <w:rFonts w:ascii="Times New Roman" w:hAnsi="Times New Roman"/>
                          <w:b/>
                          <w:i/>
                          <w:color w:val="FFFFFF" w:themeColor="background1"/>
                          <w:sz w:val="30"/>
                          <w:szCs w:val="30"/>
                        </w:rPr>
                        <w:t>.0</w:t>
                      </w:r>
                    </w:p>
                  </w:txbxContent>
                </v:textbox>
              </v:shape>
            </w:pict>
          </mc:Fallback>
        </mc:AlternateContent>
      </w:r>
    </w:p>
    <w:p w:rsidR="00CB6A74" w:rsidRDefault="00CB6A74" w14:paraId="425B9E2C" w14:textId="1CFA5DCA">
      <w:pPr>
        <w:sectPr w:rsidR="00CB6A74" w:rsidSect="006B7F9F">
          <w:footerReference w:type="default" r:id="rId13"/>
          <w:headerReference w:type="first" r:id="rId14"/>
          <w:footerReference w:type="first" r:id="rId15"/>
          <w:pgSz w:w="12240" w:h="15840"/>
          <w:pgMar w:top="1440" w:right="1440" w:bottom="1440" w:left="1440" w:header="720" w:footer="720" w:gutter="0"/>
          <w:pgNumType w:fmt="lowerRoman" w:start="1"/>
          <w:cols w:space="720"/>
          <w:docGrid w:linePitch="360"/>
        </w:sectPr>
      </w:pPr>
    </w:p>
    <w:p w:rsidRPr="00F606CD" w:rsidR="003B5B0C" w:rsidRDefault="00F606CD" w14:paraId="16417420" w14:textId="64D6FF04">
      <w:pPr>
        <w:rPr>
          <w:b/>
        </w:rPr>
      </w:pPr>
      <w:r>
        <w:rPr>
          <w:b/>
          <w:bCs/>
        </w:rPr>
        <w:lastRenderedPageBreak/>
        <w:t>Table of Contents</w:t>
      </w:r>
    </w:p>
    <w:p w:rsidR="00183E18" w:rsidRDefault="00E84419" w14:paraId="74A0586D" w14:textId="386F55F9">
      <w:pPr>
        <w:pStyle w:val="TOC1"/>
        <w:rPr>
          <w:rFonts w:asciiTheme="minorHAnsi" w:hAnsiTheme="minorHAnsi" w:cstheme="minorBidi"/>
          <w:b w:val="0"/>
          <w:bCs w:val="0"/>
        </w:rPr>
      </w:pPr>
      <w:r>
        <w:fldChar w:fldCharType="begin"/>
      </w:r>
      <w:r>
        <w:instrText xml:space="preserve"> TOC \o "1-1" \h \z \u </w:instrText>
      </w:r>
      <w:r>
        <w:fldChar w:fldCharType="separate"/>
      </w:r>
      <w:hyperlink w:history="1" w:anchor="_Toc105588701">
        <w:r w:rsidRPr="007F7F34" w:rsidR="00183E18">
          <w:rPr>
            <w:rStyle w:val="Hyperlink"/>
          </w:rPr>
          <w:t>Section I.</w:t>
        </w:r>
        <w:r w:rsidR="00183E18">
          <w:rPr>
            <w:rFonts w:asciiTheme="minorHAnsi" w:hAnsiTheme="minorHAnsi" w:cstheme="minorBidi"/>
            <w:b w:val="0"/>
            <w:bCs w:val="0"/>
          </w:rPr>
          <w:tab/>
        </w:r>
        <w:r w:rsidRPr="007F7F34" w:rsidR="00183E18">
          <w:rPr>
            <w:rStyle w:val="Hyperlink"/>
          </w:rPr>
          <w:t>Reporting Basics</w:t>
        </w:r>
        <w:r w:rsidR="00183E18">
          <w:rPr>
            <w:webHidden/>
          </w:rPr>
          <w:tab/>
        </w:r>
        <w:r w:rsidR="00183E18">
          <w:rPr>
            <w:webHidden/>
          </w:rPr>
          <w:fldChar w:fldCharType="begin"/>
        </w:r>
        <w:r w:rsidR="00183E18">
          <w:rPr>
            <w:webHidden/>
          </w:rPr>
          <w:instrText xml:space="preserve"> PAGEREF _Toc105588701 \h </w:instrText>
        </w:r>
        <w:r w:rsidR="00183E18">
          <w:rPr>
            <w:webHidden/>
          </w:rPr>
        </w:r>
        <w:r w:rsidR="00183E18">
          <w:rPr>
            <w:webHidden/>
          </w:rPr>
          <w:fldChar w:fldCharType="separate"/>
        </w:r>
        <w:r w:rsidR="00183E18">
          <w:rPr>
            <w:webHidden/>
          </w:rPr>
          <w:t>1</w:t>
        </w:r>
        <w:r w:rsidR="00183E18">
          <w:rPr>
            <w:webHidden/>
          </w:rPr>
          <w:fldChar w:fldCharType="end"/>
        </w:r>
      </w:hyperlink>
    </w:p>
    <w:p w:rsidR="00183E18" w:rsidRDefault="0049276D" w14:paraId="466D3779" w14:textId="0EE10B4C">
      <w:pPr>
        <w:pStyle w:val="TOC1"/>
        <w:rPr>
          <w:rFonts w:asciiTheme="minorHAnsi" w:hAnsiTheme="minorHAnsi" w:cstheme="minorBidi"/>
          <w:b w:val="0"/>
          <w:bCs w:val="0"/>
        </w:rPr>
      </w:pPr>
      <w:hyperlink w:history="1" w:anchor="_Toc105588702">
        <w:r w:rsidRPr="007F7F34" w:rsidR="00183E18">
          <w:rPr>
            <w:rStyle w:val="Hyperlink"/>
          </w:rPr>
          <w:t>Section II.</w:t>
        </w:r>
        <w:r w:rsidR="00183E18">
          <w:rPr>
            <w:rFonts w:asciiTheme="minorHAnsi" w:hAnsiTheme="minorHAnsi" w:cstheme="minorBidi"/>
            <w:b w:val="0"/>
            <w:bCs w:val="0"/>
          </w:rPr>
          <w:tab/>
        </w:r>
        <w:r w:rsidRPr="007F7F34" w:rsidR="00183E18">
          <w:rPr>
            <w:rStyle w:val="Hyperlink"/>
          </w:rPr>
          <w:t>Reporting Requirements- Non-Entitlement Units of Local Government</w:t>
        </w:r>
        <w:r w:rsidR="00183E18">
          <w:rPr>
            <w:webHidden/>
          </w:rPr>
          <w:tab/>
        </w:r>
        <w:r w:rsidR="00183E18">
          <w:rPr>
            <w:webHidden/>
          </w:rPr>
          <w:fldChar w:fldCharType="begin"/>
        </w:r>
        <w:r w:rsidR="00183E18">
          <w:rPr>
            <w:webHidden/>
          </w:rPr>
          <w:instrText xml:space="preserve"> PAGEREF _Toc105588702 \h </w:instrText>
        </w:r>
        <w:r w:rsidR="00183E18">
          <w:rPr>
            <w:webHidden/>
          </w:rPr>
        </w:r>
        <w:r w:rsidR="00183E18">
          <w:rPr>
            <w:webHidden/>
          </w:rPr>
          <w:fldChar w:fldCharType="separate"/>
        </w:r>
        <w:r w:rsidR="00183E18">
          <w:rPr>
            <w:webHidden/>
          </w:rPr>
          <w:t>3</w:t>
        </w:r>
        <w:r w:rsidR="00183E18">
          <w:rPr>
            <w:webHidden/>
          </w:rPr>
          <w:fldChar w:fldCharType="end"/>
        </w:r>
      </w:hyperlink>
    </w:p>
    <w:p w:rsidR="00183E18" w:rsidRDefault="0049276D" w14:paraId="66F5E9C2" w14:textId="7F690903">
      <w:pPr>
        <w:pStyle w:val="TOC1"/>
        <w:rPr>
          <w:rFonts w:asciiTheme="minorHAnsi" w:hAnsiTheme="minorHAnsi" w:cstheme="minorBidi"/>
          <w:b w:val="0"/>
          <w:bCs w:val="0"/>
        </w:rPr>
      </w:pPr>
      <w:hyperlink w:history="1" w:anchor="_Toc105588703">
        <w:r w:rsidRPr="007F7F34" w:rsidR="00183E18">
          <w:rPr>
            <w:rStyle w:val="Hyperlink"/>
          </w:rPr>
          <w:t>Section III.</w:t>
        </w:r>
        <w:r w:rsidR="00183E18">
          <w:rPr>
            <w:rFonts w:asciiTheme="minorHAnsi" w:hAnsiTheme="minorHAnsi" w:cstheme="minorBidi"/>
            <w:b w:val="0"/>
            <w:bCs w:val="0"/>
          </w:rPr>
          <w:tab/>
        </w:r>
        <w:r w:rsidRPr="007F7F34" w:rsidR="00183E18">
          <w:rPr>
            <w:rStyle w:val="Hyperlink"/>
          </w:rPr>
          <w:t>Reporting Requirements- Units of General Local Government within Counties that are Not Units of General Local Government</w:t>
        </w:r>
        <w:r w:rsidR="00183E18">
          <w:rPr>
            <w:webHidden/>
          </w:rPr>
          <w:tab/>
        </w:r>
        <w:r w:rsidR="00183E18">
          <w:rPr>
            <w:webHidden/>
          </w:rPr>
          <w:fldChar w:fldCharType="begin"/>
        </w:r>
        <w:r w:rsidR="00183E18">
          <w:rPr>
            <w:webHidden/>
          </w:rPr>
          <w:instrText xml:space="preserve"> PAGEREF _Toc105588703 \h </w:instrText>
        </w:r>
        <w:r w:rsidR="00183E18">
          <w:rPr>
            <w:webHidden/>
          </w:rPr>
        </w:r>
        <w:r w:rsidR="00183E18">
          <w:rPr>
            <w:webHidden/>
          </w:rPr>
          <w:fldChar w:fldCharType="separate"/>
        </w:r>
        <w:r w:rsidR="00183E18">
          <w:rPr>
            <w:webHidden/>
          </w:rPr>
          <w:t>9</w:t>
        </w:r>
        <w:r w:rsidR="00183E18">
          <w:rPr>
            <w:webHidden/>
          </w:rPr>
          <w:fldChar w:fldCharType="end"/>
        </w:r>
      </w:hyperlink>
    </w:p>
    <w:p w:rsidR="00183E18" w:rsidRDefault="0049276D" w14:paraId="0315984A" w14:textId="0C92FBCB">
      <w:pPr>
        <w:pStyle w:val="TOC1"/>
        <w:rPr>
          <w:rFonts w:asciiTheme="minorHAnsi" w:hAnsiTheme="minorHAnsi" w:cstheme="minorBidi"/>
          <w:b w:val="0"/>
          <w:bCs w:val="0"/>
        </w:rPr>
      </w:pPr>
      <w:hyperlink w:history="1" w:anchor="_Toc105588704">
        <w:r w:rsidRPr="007F7F34" w:rsidR="00183E18">
          <w:rPr>
            <w:rStyle w:val="Hyperlink"/>
          </w:rPr>
          <w:t>Appendix A – Template Overview</w:t>
        </w:r>
        <w:r w:rsidR="00183E18">
          <w:rPr>
            <w:webHidden/>
          </w:rPr>
          <w:tab/>
        </w:r>
        <w:r w:rsidR="00183E18">
          <w:rPr>
            <w:webHidden/>
          </w:rPr>
          <w:fldChar w:fldCharType="begin"/>
        </w:r>
        <w:r w:rsidR="00183E18">
          <w:rPr>
            <w:webHidden/>
          </w:rPr>
          <w:instrText xml:space="preserve"> PAGEREF _Toc105588704 \h </w:instrText>
        </w:r>
        <w:r w:rsidR="00183E18">
          <w:rPr>
            <w:webHidden/>
          </w:rPr>
        </w:r>
        <w:r w:rsidR="00183E18">
          <w:rPr>
            <w:webHidden/>
          </w:rPr>
          <w:fldChar w:fldCharType="separate"/>
        </w:r>
        <w:r w:rsidR="00183E18">
          <w:rPr>
            <w:webHidden/>
          </w:rPr>
          <w:t>13</w:t>
        </w:r>
        <w:r w:rsidR="00183E18">
          <w:rPr>
            <w:webHidden/>
          </w:rPr>
          <w:fldChar w:fldCharType="end"/>
        </w:r>
      </w:hyperlink>
    </w:p>
    <w:p w:rsidRPr="006A262D" w:rsidR="00AE6DFA" w:rsidP="00EA315D" w:rsidRDefault="00E84419" w14:paraId="0A8ADBAE" w14:textId="6E7FF611">
      <w:pPr>
        <w:rPr>
          <w:bCs/>
        </w:rPr>
      </w:pPr>
      <w:r>
        <w:rPr>
          <w:rFonts w:cs="Arial" w:eastAsiaTheme="minorEastAsia"/>
        </w:rPr>
        <w:fldChar w:fldCharType="end"/>
      </w:r>
    </w:p>
    <w:p w:rsidRPr="003A18B1" w:rsidR="006A262D" w:rsidP="006A262D" w:rsidRDefault="006A262D" w14:paraId="3AEA28BD" w14:textId="77777777">
      <w:pPr>
        <w:rPr>
          <w:rFonts w:cs="Arial"/>
          <w:bCs/>
        </w:rPr>
      </w:pPr>
      <w:r w:rsidRPr="003A18B1">
        <w:rPr>
          <w:rFonts w:cs="Arial"/>
          <w:bCs/>
        </w:rPr>
        <w:t>OMB Control Number: 1505-0271</w:t>
      </w:r>
    </w:p>
    <w:p w:rsidRPr="003A18B1" w:rsidR="006A262D" w:rsidP="006A262D" w:rsidRDefault="006A262D" w14:paraId="4429BB65" w14:textId="54F8AF6E">
      <w:pPr>
        <w:rPr>
          <w:rFonts w:cs="Arial"/>
          <w:bCs/>
        </w:rPr>
      </w:pPr>
      <w:r w:rsidRPr="003A18B1">
        <w:rPr>
          <w:rFonts w:cs="Arial"/>
          <w:bCs/>
        </w:rPr>
        <w:t>OMB Expiration Date: 04/30/2025</w:t>
      </w:r>
    </w:p>
    <w:p w:rsidRPr="003A18B1" w:rsidR="006A262D" w:rsidP="006A262D" w:rsidRDefault="006A262D" w14:paraId="1006D847" w14:textId="77777777">
      <w:pPr>
        <w:rPr>
          <w:rFonts w:cs="Arial"/>
          <w:bCs/>
        </w:rPr>
      </w:pPr>
      <w:r w:rsidRPr="003A18B1">
        <w:rPr>
          <w:rFonts w:cs="Arial"/>
          <w:bCs/>
        </w:rPr>
        <w:t>PAPERWORK REDUCTION ACT NOTICE</w:t>
      </w:r>
    </w:p>
    <w:p w:rsidRPr="004B34D9" w:rsidR="002A6BBC" w:rsidP="00613A7D" w:rsidRDefault="006A262D" w14:paraId="2D4D9414" w14:textId="5662B6CA">
      <w:pPr>
        <w:spacing w:after="120"/>
        <w:rPr>
          <w:rFonts w:cs="Arial"/>
        </w:rPr>
      </w:pPr>
      <w:r w:rsidRPr="003A18B1">
        <w:rPr>
          <w:rFonts w:cs="Arial"/>
          <w:bCs/>
        </w:rPr>
        <w:t>The information collected will be used for the U.S. Government to process requests for support. The estimated burden for the collections of information included in this guidance is</w:t>
      </w:r>
      <w:r>
        <w:rPr>
          <w:rFonts w:cs="Arial"/>
          <w:bCs/>
        </w:rPr>
        <w:t xml:space="preserve"> 10 hours.  </w:t>
      </w:r>
      <w:r w:rsidRPr="003A18B1">
        <w:rPr>
          <w:rFonts w:cs="Arial"/>
          <w:bCs/>
        </w:rPr>
        <w:t>Comments concerning the accuracy of this burden estimate and suggestions for reducing this burden should be directed to the Office of Privacy, Transparency and Records, Department of the Treasury, 1500 Pennsylvania Ave., N.W., Washington, D.C. 20220. DO NOT send the form to this address. An agency may not conduct or sponsor, and a person is not required to respond to, a collection of information unless it displays a valid control number assigned by OMB.</w:t>
      </w:r>
    </w:p>
    <w:p w:rsidR="002A6BBC" w:rsidP="00613A7D" w:rsidRDefault="002A6BBC" w14:paraId="7F98CB76" w14:textId="23C27677">
      <w:pPr>
        <w:spacing w:after="120"/>
        <w:rPr>
          <w:rFonts w:cs="Arial"/>
        </w:rPr>
      </w:pPr>
    </w:p>
    <w:p w:rsidR="003845DD" w:rsidP="00613A7D" w:rsidRDefault="003845DD" w14:paraId="3B71B51C" w14:textId="61590E5A">
      <w:pPr>
        <w:spacing w:after="120"/>
        <w:rPr>
          <w:rFonts w:cs="Arial"/>
        </w:rPr>
      </w:pPr>
    </w:p>
    <w:p w:rsidR="003845DD" w:rsidP="001C26AF" w:rsidRDefault="004E056D" w14:paraId="308876F3" w14:textId="0DCE5781">
      <w:pPr>
        <w:tabs>
          <w:tab w:val="left" w:pos="3870"/>
        </w:tabs>
        <w:spacing w:after="120"/>
        <w:rPr>
          <w:rFonts w:cs="Arial"/>
        </w:rPr>
      </w:pPr>
      <w:r>
        <w:rPr>
          <w:rFonts w:cs="Arial"/>
        </w:rPr>
        <w:tab/>
      </w:r>
    </w:p>
    <w:p w:rsidR="004E056D" w:rsidP="001C26AF" w:rsidRDefault="004E056D" w14:paraId="10B3B448" w14:textId="4B6A8B58">
      <w:pPr>
        <w:tabs>
          <w:tab w:val="left" w:pos="3870"/>
        </w:tabs>
        <w:spacing w:after="120"/>
        <w:rPr>
          <w:rFonts w:cs="Arial"/>
        </w:rPr>
        <w:sectPr w:rsidR="004E056D" w:rsidSect="001C26AF">
          <w:headerReference w:type="default" r:id="rId16"/>
          <w:footerReference w:type="default" r:id="rId17"/>
          <w:footerReference w:type="first" r:id="rId18"/>
          <w:pgSz w:w="12240" w:h="15840" w:code="1"/>
          <w:pgMar w:top="1440" w:right="1440" w:bottom="1440" w:left="1440" w:header="720" w:footer="720" w:gutter="0"/>
          <w:pgNumType w:fmt="lowerRoman" w:start="1"/>
          <w:cols w:space="720"/>
          <w:docGrid w:linePitch="360"/>
        </w:sectPr>
      </w:pPr>
    </w:p>
    <w:p w:rsidRPr="005652A7" w:rsidR="00C235B2" w:rsidP="006B7BF3" w:rsidRDefault="00C235B2" w14:paraId="3AE1E01D" w14:textId="7980B3A9">
      <w:pPr>
        <w:pStyle w:val="Heading1"/>
        <w:numPr>
          <w:ilvl w:val="0"/>
          <w:numId w:val="1"/>
        </w:numPr>
        <w:ind w:hanging="720"/>
        <w:rPr>
          <w:rFonts w:cs="Arial"/>
          <w:b/>
          <w:color w:val="1F4E79" w:themeColor="accent5" w:themeShade="80"/>
        </w:rPr>
      </w:pPr>
      <w:bookmarkStart w:name="_Toc105588701" w:id="0"/>
      <w:r w:rsidRPr="005652A7">
        <w:rPr>
          <w:rFonts w:cs="Arial"/>
          <w:b/>
          <w:color w:val="1F4E79" w:themeColor="accent5" w:themeShade="80"/>
        </w:rPr>
        <w:lastRenderedPageBreak/>
        <w:t>Reporting Basics</w:t>
      </w:r>
      <w:bookmarkEnd w:id="0"/>
    </w:p>
    <w:p w:rsidRPr="0065243A" w:rsidR="00F62132" w:rsidP="00DF3629" w:rsidRDefault="0065243A" w14:paraId="4CE4B613" w14:textId="27C2749E">
      <w:pPr>
        <w:pStyle w:val="Heading2"/>
        <w:numPr>
          <w:ilvl w:val="0"/>
          <w:numId w:val="7"/>
        </w:numPr>
        <w:rPr>
          <w:rFonts w:cs="Arial"/>
          <w:b/>
        </w:rPr>
      </w:pPr>
      <w:r w:rsidRPr="0065243A">
        <w:rPr>
          <w:rFonts w:cs="Arial"/>
          <w:b/>
        </w:rPr>
        <w:t>Overview</w:t>
      </w:r>
    </w:p>
    <w:p w:rsidR="00807251" w:rsidP="00807251" w:rsidRDefault="00807251" w14:paraId="7B8597BF" w14:textId="2085C9F9">
      <w:bookmarkStart w:name="_Toc76969400" w:id="1"/>
      <w:r>
        <w:t xml:space="preserve">This document provides </w:t>
      </w:r>
      <w:r w:rsidR="003E21F6">
        <w:t xml:space="preserve">guidance </w:t>
      </w:r>
      <w:r w:rsidR="004267C0">
        <w:t xml:space="preserve">for States and U.S. Territories submitting </w:t>
      </w:r>
      <w:r>
        <w:t xml:space="preserve">required </w:t>
      </w:r>
      <w:r w:rsidR="00143F27">
        <w:t xml:space="preserve">Coronavirus </w:t>
      </w:r>
      <w:r w:rsidR="000C7642">
        <w:rPr>
          <w:rFonts w:cs="Arial"/>
        </w:rPr>
        <w:t>State and Local Fiscal Recovery Fund</w:t>
      </w:r>
      <w:r w:rsidRPr="00FF0818" w:rsidR="000C7642">
        <w:rPr>
          <w:rFonts w:cs="Arial"/>
        </w:rPr>
        <w:t xml:space="preserve"> (</w:t>
      </w:r>
      <w:r w:rsidR="000C7642">
        <w:rPr>
          <w:rFonts w:cs="Arial"/>
        </w:rPr>
        <w:t>SLFRF</w:t>
      </w:r>
      <w:r w:rsidRPr="00FF0818" w:rsidR="000C7642">
        <w:rPr>
          <w:rFonts w:cs="Arial"/>
        </w:rPr>
        <w:t>)</w:t>
      </w:r>
      <w:r>
        <w:t xml:space="preserve"> reports</w:t>
      </w:r>
      <w:r w:rsidR="003B6C6F">
        <w:t xml:space="preserve"> and information</w:t>
      </w:r>
      <w:r>
        <w:t xml:space="preserve">. It is a supplement to the </w:t>
      </w:r>
      <w:r w:rsidR="000234BE">
        <w:t>Compliance and Reporting Guidance (</w:t>
      </w:r>
      <w:hyperlink w:history="1" r:id="rId19">
        <w:r w:rsidR="000C7642">
          <w:rPr>
            <w:rStyle w:val="Hyperlink"/>
            <w:rFonts w:cs="Arial"/>
          </w:rPr>
          <w:t>Reporting Guidance</w:t>
        </w:r>
      </w:hyperlink>
      <w:r w:rsidR="000234BE">
        <w:rPr>
          <w:rStyle w:val="Hyperlink"/>
          <w:rFonts w:cs="Arial"/>
        </w:rPr>
        <w:t>)</w:t>
      </w:r>
      <w:r w:rsidR="00CA1E56">
        <w:t xml:space="preserve">, </w:t>
      </w:r>
      <w:r>
        <w:t xml:space="preserve">which contains relevant information and guidance on reporting requirements. </w:t>
      </w:r>
    </w:p>
    <w:bookmarkEnd w:id="1"/>
    <w:p w:rsidR="00807251" w:rsidP="00807251" w:rsidRDefault="00391479" w14:paraId="4F1B71BF" w14:textId="18EBA79D">
      <w:r>
        <w:t xml:space="preserve">Additionally, </w:t>
      </w:r>
      <w:r w:rsidR="00D8464A">
        <w:t xml:space="preserve">you should </w:t>
      </w:r>
      <w:r w:rsidR="00CA1E56">
        <w:t>visit</w:t>
      </w:r>
      <w:r w:rsidR="00807251">
        <w:t xml:space="preserve"> the </w:t>
      </w:r>
      <w:r w:rsidR="00A621E3">
        <w:t>Department of Treasury’s (</w:t>
      </w:r>
      <w:r w:rsidR="00807251">
        <w:t>Treasury</w:t>
      </w:r>
      <w:r w:rsidR="00A621E3">
        <w:t xml:space="preserve">) </w:t>
      </w:r>
      <w:hyperlink w:history="1" r:id="rId20">
        <w:r w:rsidRPr="00F26F20" w:rsidR="00066223">
          <w:rPr>
            <w:rStyle w:val="Hyperlink"/>
          </w:rPr>
          <w:t>SLFRF</w:t>
        </w:r>
        <w:r w:rsidRPr="00F26F20" w:rsidR="00807251">
          <w:rPr>
            <w:rStyle w:val="Hyperlink"/>
          </w:rPr>
          <w:t xml:space="preserve"> home page</w:t>
        </w:r>
      </w:hyperlink>
      <w:r w:rsidR="00807251">
        <w:t xml:space="preserve"> for the latest guidance and updates on programmatic and reporting topics</w:t>
      </w:r>
      <w:r w:rsidR="00267FBD">
        <w:t xml:space="preserve">.  </w:t>
      </w:r>
      <w:r w:rsidRPr="00762DA5" w:rsidR="00762DA5">
        <w:t xml:space="preserve"> </w:t>
      </w:r>
    </w:p>
    <w:p w:rsidR="00E85F66" w:rsidP="00DF3629" w:rsidRDefault="00E85F66" w14:paraId="4CDF3E28" w14:textId="6ACE6204">
      <w:pPr>
        <w:pStyle w:val="Heading2"/>
        <w:numPr>
          <w:ilvl w:val="0"/>
          <w:numId w:val="7"/>
        </w:numPr>
        <w:rPr>
          <w:rFonts w:cs="Arial"/>
          <w:b/>
        </w:rPr>
      </w:pPr>
      <w:r>
        <w:rPr>
          <w:rFonts w:cs="Arial"/>
          <w:b/>
        </w:rPr>
        <w:t xml:space="preserve">What </w:t>
      </w:r>
      <w:r w:rsidR="0018518E">
        <w:rPr>
          <w:rFonts w:cs="Arial"/>
          <w:b/>
        </w:rPr>
        <w:t>is Covered in this User Guide?</w:t>
      </w:r>
    </w:p>
    <w:p w:rsidRPr="008B05E2" w:rsidR="002D4B95" w:rsidP="002D4B95" w:rsidRDefault="002D4B95" w14:paraId="3FA0CA2C" w14:textId="5EEA7368">
      <w:pPr>
        <w:spacing w:after="120"/>
        <w:rPr>
          <w:rFonts w:cs="Arial"/>
        </w:rPr>
      </w:pPr>
      <w:r w:rsidRPr="00AF13BF">
        <w:rPr>
          <w:rFonts w:cs="Arial"/>
        </w:rPr>
        <w:t>Th</w:t>
      </w:r>
      <w:r>
        <w:rPr>
          <w:rFonts w:cs="Arial"/>
        </w:rPr>
        <w:t xml:space="preserve">is User Guide </w:t>
      </w:r>
      <w:r w:rsidRPr="00AF13BF">
        <w:rPr>
          <w:rFonts w:cs="Arial"/>
        </w:rPr>
        <w:t xml:space="preserve">provides detailed instructions </w:t>
      </w:r>
      <w:r>
        <w:rPr>
          <w:rFonts w:cs="Arial"/>
        </w:rPr>
        <w:t>to help States and U.S. Territories gather and complete the following templates</w:t>
      </w:r>
      <w:r w:rsidR="00E66F7C">
        <w:rPr>
          <w:rFonts w:cs="Arial"/>
        </w:rPr>
        <w:t xml:space="preserve"> and submit </w:t>
      </w:r>
      <w:r w:rsidR="004267C0">
        <w:rPr>
          <w:rFonts w:cs="Arial"/>
        </w:rPr>
        <w:t xml:space="preserve">them </w:t>
      </w:r>
      <w:r w:rsidR="00E66F7C">
        <w:rPr>
          <w:rFonts w:cs="Arial"/>
        </w:rPr>
        <w:t>to Treasury via email</w:t>
      </w:r>
      <w:r w:rsidR="00D73D6A">
        <w:rPr>
          <w:rFonts w:cs="Arial"/>
        </w:rPr>
        <w:t xml:space="preserve"> at </w:t>
      </w:r>
      <w:r w:rsidRPr="00D73D6A" w:rsidR="00D73D6A">
        <w:rPr>
          <w:rFonts w:cs="Arial"/>
        </w:rPr>
        <w:t xml:space="preserve"> </w:t>
      </w:r>
      <w:hyperlink w:history="1" r:id="rId21">
        <w:r w:rsidRPr="00566EF7" w:rsidR="00BC5B63">
          <w:rPr>
            <w:rStyle w:val="Hyperlink"/>
            <w:rFonts w:cs="Arial"/>
          </w:rPr>
          <w:t>SLFRFNEUForms@treasury.gov</w:t>
        </w:r>
      </w:hyperlink>
      <w:r w:rsidR="00BC5B63">
        <w:rPr>
          <w:rFonts w:cs="Arial"/>
        </w:rPr>
        <w:t>:</w:t>
      </w:r>
    </w:p>
    <w:p w:rsidRPr="003A18B1" w:rsidR="002D4B95" w:rsidP="003A18B1" w:rsidRDefault="002D4B95" w14:paraId="1678D553" w14:textId="2AE2B006">
      <w:pPr>
        <w:pStyle w:val="ListParagraph"/>
        <w:numPr>
          <w:ilvl w:val="0"/>
          <w:numId w:val="11"/>
        </w:numPr>
        <w:jc w:val="both"/>
        <w:rPr>
          <w:rFonts w:eastAsia="Times New Roman"/>
        </w:rPr>
      </w:pPr>
      <w:r w:rsidRPr="003A18B1">
        <w:rPr>
          <w:rFonts w:eastAsia="Times New Roman"/>
        </w:rPr>
        <w:t>Non-Entitlement Units of Local Government (NEU) Distribution Template</w:t>
      </w:r>
      <w:r w:rsidRPr="003A18B1" w:rsidR="00D543D3">
        <w:rPr>
          <w:rFonts w:eastAsia="Times New Roman"/>
        </w:rPr>
        <w:t>s</w:t>
      </w:r>
    </w:p>
    <w:p w:rsidRPr="003A18B1" w:rsidR="00A51D9C" w:rsidP="003A18B1" w:rsidRDefault="00EF340F" w14:paraId="268F7330" w14:textId="7225FAC8">
      <w:pPr>
        <w:pStyle w:val="ListParagraph"/>
        <w:numPr>
          <w:ilvl w:val="0"/>
          <w:numId w:val="11"/>
        </w:numPr>
        <w:jc w:val="both"/>
        <w:rPr>
          <w:rFonts w:eastAsia="Times New Roman"/>
        </w:rPr>
      </w:pPr>
      <w:r w:rsidRPr="003A18B1">
        <w:rPr>
          <w:rFonts w:eastAsia="Times New Roman"/>
        </w:rPr>
        <w:t>Units of general local government within counties that are not units of general local government (Non-UGLG) Distribution Template</w:t>
      </w:r>
      <w:r w:rsidRPr="003A18B1" w:rsidR="00D543D3">
        <w:rPr>
          <w:rFonts w:eastAsia="Times New Roman"/>
        </w:rPr>
        <w:t>s</w:t>
      </w:r>
      <w:r w:rsidRPr="003A18B1" w:rsidR="00AE6DFA">
        <w:rPr>
          <w:rFonts w:eastAsia="Times New Roman"/>
        </w:rPr>
        <w:t xml:space="preserve"> </w:t>
      </w:r>
    </w:p>
    <w:p w:rsidRPr="005F2ACD" w:rsidR="00E651C3" w:rsidP="003A18B1" w:rsidRDefault="00E651C3" w14:paraId="695121EC" w14:textId="77777777">
      <w:r w:rsidRPr="005F2ACD">
        <w:t xml:space="preserve">Recipients </w:t>
      </w:r>
      <w:r>
        <w:t xml:space="preserve">will submit the information using one of the templates noted below: </w:t>
      </w:r>
    </w:p>
    <w:p w:rsidRPr="00FF3168" w:rsidR="00E651C3" w:rsidP="00E651C3" w:rsidRDefault="0049276D" w14:paraId="688F5A56" w14:textId="0A76A286">
      <w:pPr>
        <w:pStyle w:val="ListParagraph"/>
        <w:numPr>
          <w:ilvl w:val="0"/>
          <w:numId w:val="11"/>
        </w:numPr>
        <w:jc w:val="both"/>
        <w:rPr>
          <w:rFonts w:eastAsia="Times New Roman"/>
        </w:rPr>
      </w:pPr>
      <w:hyperlink w:history="1" r:id="rId22">
        <w:r w:rsidRPr="003D68EC" w:rsidR="00E651C3">
          <w:rPr>
            <w:rStyle w:val="Hyperlink"/>
            <w:rFonts w:eastAsia="Times New Roman"/>
          </w:rPr>
          <w:t>NEU Distribution- Eligible NEUs</w:t>
        </w:r>
      </w:hyperlink>
    </w:p>
    <w:p w:rsidR="00E651C3" w:rsidP="00E651C3" w:rsidRDefault="0049276D" w14:paraId="5E897BE4" w14:textId="0217402F">
      <w:pPr>
        <w:pStyle w:val="ListParagraph"/>
        <w:numPr>
          <w:ilvl w:val="0"/>
          <w:numId w:val="11"/>
        </w:numPr>
        <w:jc w:val="both"/>
        <w:rPr>
          <w:rFonts w:eastAsia="Times New Roman"/>
        </w:rPr>
      </w:pPr>
      <w:hyperlink w:history="1" r:id="rId23">
        <w:r w:rsidRPr="003D68EC" w:rsidR="00E651C3">
          <w:rPr>
            <w:rStyle w:val="Hyperlink"/>
            <w:rFonts w:eastAsia="Times New Roman"/>
          </w:rPr>
          <w:t>NEU Distribution- Ineligible (for listing ineligible Local Governments)</w:t>
        </w:r>
      </w:hyperlink>
    </w:p>
    <w:p w:rsidRPr="00042105" w:rsidR="00E651C3" w:rsidP="00E651C3" w:rsidRDefault="0049276D" w14:paraId="5B62D42F" w14:textId="5F4C97A4">
      <w:pPr>
        <w:pStyle w:val="ListParagraph"/>
        <w:numPr>
          <w:ilvl w:val="0"/>
          <w:numId w:val="11"/>
        </w:numPr>
        <w:jc w:val="both"/>
        <w:rPr>
          <w:rFonts w:eastAsia="Times New Roman"/>
        </w:rPr>
      </w:pPr>
      <w:hyperlink w:history="1" r:id="rId24">
        <w:r w:rsidRPr="003D68EC" w:rsidR="00E651C3">
          <w:rPr>
            <w:rStyle w:val="Hyperlink"/>
            <w:rFonts w:eastAsia="Times New Roman"/>
          </w:rPr>
          <w:t>NEU Distribution- Transactions</w:t>
        </w:r>
      </w:hyperlink>
    </w:p>
    <w:p w:rsidRPr="001C26AF" w:rsidR="00E651C3" w:rsidP="00E651C3" w:rsidRDefault="0049276D" w14:paraId="797300AA" w14:textId="5C5AE611">
      <w:pPr>
        <w:pStyle w:val="ListParagraph"/>
        <w:numPr>
          <w:ilvl w:val="0"/>
          <w:numId w:val="11"/>
        </w:numPr>
        <w:jc w:val="both"/>
        <w:rPr>
          <w:rFonts w:eastAsia="Times New Roman"/>
        </w:rPr>
      </w:pPr>
      <w:hyperlink w:history="1" r:id="rId25">
        <w:r w:rsidRPr="003D68EC" w:rsidR="00E651C3">
          <w:rPr>
            <w:rStyle w:val="Hyperlink"/>
            <w:rFonts w:eastAsia="Times New Roman"/>
          </w:rPr>
          <w:t>Non-UGLG- Distribution</w:t>
        </w:r>
      </w:hyperlink>
    </w:p>
    <w:p w:rsidRPr="001C26AF" w:rsidR="00E651C3" w:rsidP="00E651C3" w:rsidRDefault="0049276D" w14:paraId="4BED61AF" w14:textId="2C0B277D">
      <w:pPr>
        <w:pStyle w:val="ListParagraph"/>
        <w:numPr>
          <w:ilvl w:val="0"/>
          <w:numId w:val="11"/>
        </w:numPr>
        <w:jc w:val="both"/>
        <w:rPr>
          <w:rFonts w:eastAsia="Times New Roman"/>
        </w:rPr>
      </w:pPr>
      <w:hyperlink w:history="1" r:id="rId26">
        <w:r w:rsidRPr="003D68EC" w:rsidR="00E651C3">
          <w:rPr>
            <w:rStyle w:val="Hyperlink"/>
            <w:rFonts w:eastAsia="Times New Roman"/>
          </w:rPr>
          <w:t>Non-UGLG- Transactions</w:t>
        </w:r>
      </w:hyperlink>
    </w:p>
    <w:p w:rsidR="00E651C3" w:rsidP="00756DA8" w:rsidRDefault="00E651C3" w14:paraId="01C2C852" w14:textId="52FED34D">
      <w:r w:rsidRPr="008E21E9">
        <w:t xml:space="preserve">When using the </w:t>
      </w:r>
      <w:r>
        <w:t>templates, r</w:t>
      </w:r>
      <w:r w:rsidRPr="008E21E9">
        <w:t xml:space="preserve">ecipients must provide the required information in specified formats and use </w:t>
      </w:r>
      <w:r>
        <w:t>the T</w:t>
      </w:r>
      <w:r w:rsidRPr="008E21E9">
        <w:t>reasury approved templates</w:t>
      </w:r>
      <w:r>
        <w:t xml:space="preserve">.  </w:t>
      </w:r>
      <w:r w:rsidRPr="008E21E9">
        <w:t>Recipients</w:t>
      </w:r>
      <w:r w:rsidRPr="005F2ACD">
        <w:t xml:space="preserve"> </w:t>
      </w:r>
      <w:r>
        <w:t xml:space="preserve">may </w:t>
      </w:r>
      <w:r w:rsidRPr="005F2ACD">
        <w:t>download each of the templates separately from</w:t>
      </w:r>
      <w:r w:rsidR="00BC5B63">
        <w:t xml:space="preserve"> </w:t>
      </w:r>
      <w:hyperlink w:history="1" r:id="rId27">
        <w:r w:rsidRPr="00BC5B63" w:rsidR="00BC5B63">
          <w:rPr>
            <w:rStyle w:val="Hyperlink"/>
          </w:rPr>
          <w:t>Treasury’s website</w:t>
        </w:r>
      </w:hyperlink>
      <w:r w:rsidR="00BC5B63">
        <w:t xml:space="preserve">. </w:t>
      </w:r>
      <w:r w:rsidR="00547DE8">
        <w:t xml:space="preserve"> </w:t>
      </w:r>
      <w:r w:rsidRPr="005F2ACD">
        <w:t xml:space="preserve">Please see Appendix A – </w:t>
      </w:r>
      <w:r w:rsidR="00756DA8">
        <w:t xml:space="preserve">Template </w:t>
      </w:r>
      <w:r w:rsidRPr="005F2ACD">
        <w:t>Overview for complete guidance on using th</w:t>
      </w:r>
      <w:r w:rsidR="00547DE8">
        <w:t xml:space="preserve">e templates. </w:t>
      </w:r>
      <w:r w:rsidRPr="005F2ACD">
        <w:t xml:space="preserve"> </w:t>
      </w:r>
    </w:p>
    <w:p w:rsidRPr="003A18B1" w:rsidR="006B63F7" w:rsidP="003A18B1" w:rsidRDefault="00097478" w14:paraId="456F3C43" w14:textId="756D0833">
      <w:pPr>
        <w:pStyle w:val="Heading2"/>
        <w:numPr>
          <w:ilvl w:val="0"/>
          <w:numId w:val="7"/>
        </w:numPr>
        <w:rPr>
          <w:rFonts w:cs="Arial"/>
          <w:b/>
        </w:rPr>
      </w:pPr>
      <w:r w:rsidRPr="003A18B1">
        <w:rPr>
          <w:rFonts w:cs="Arial"/>
          <w:b/>
        </w:rPr>
        <w:t>DUNS</w:t>
      </w:r>
      <w:r>
        <w:rPr>
          <w:rFonts w:cs="Arial"/>
          <w:b/>
        </w:rPr>
        <w:t xml:space="preserve"> Transition to UEI </w:t>
      </w:r>
    </w:p>
    <w:p w:rsidRPr="00840F46" w:rsidR="00097478" w:rsidP="00756DA8" w:rsidRDefault="00097478" w14:paraId="2736C524" w14:textId="54AAAFBA">
      <w:r>
        <w:t>B</w:t>
      </w:r>
      <w:r w:rsidR="006B63F7">
        <w:t xml:space="preserve">eginning on April 4, 2022, as part of the federal government’s transition for all federal awards, all entities doing business with the federal government will use the Universal Entity Identifier (UEI) number assigned by the U.S. General Services Administration (GSA) in the System for Award Management (SAM.gov). Therefore, Treasury will no longer be able to accept a Data Universal Numbering System (DUNS) number as a valid identification number, and Treasury will no longer require that applicants, recipients, subrecipients, or contractors provide a </w:t>
      </w:r>
      <w:proofErr w:type="gramStart"/>
      <w:r w:rsidR="006B63F7">
        <w:t>DUNS</w:t>
      </w:r>
      <w:proofErr w:type="gramEnd"/>
      <w:r w:rsidR="006B63F7">
        <w:t xml:space="preserve"> </w:t>
      </w:r>
      <w:r w:rsidRPr="00840F46" w:rsidR="006B63F7">
        <w:t>number when applying for Treasury awards</w:t>
      </w:r>
      <w:r w:rsidRPr="00840F46" w:rsidR="00414BFD">
        <w:t xml:space="preserve">; however, the UEI needs to be provided. </w:t>
      </w:r>
    </w:p>
    <w:p w:rsidRPr="003A18B1" w:rsidR="009A286B" w:rsidP="006979E8" w:rsidRDefault="009A286B" w14:paraId="666C8A9B" w14:textId="0F04F7C6">
      <w:r w:rsidRPr="003A18B1">
        <w:t xml:space="preserve">States and U.S. Territories </w:t>
      </w:r>
      <w:r w:rsidRPr="003A18B1" w:rsidR="006B63F7">
        <w:t>should</w:t>
      </w:r>
      <w:r w:rsidRPr="003A18B1" w:rsidR="006979E8">
        <w:t xml:space="preserve"> remind NEUs that to receive SLFRF funds they need to obtain an updated SAM.gov registration that includes the UEI. </w:t>
      </w:r>
      <w:r w:rsidRPr="003A18B1" w:rsidR="006B63F7">
        <w:t xml:space="preserve"> </w:t>
      </w:r>
      <w:r w:rsidRPr="003A18B1" w:rsidR="006979E8">
        <w:t xml:space="preserve">States and U.S. Territories will be required to provide the UEI </w:t>
      </w:r>
      <w:r w:rsidRPr="003A18B1">
        <w:t xml:space="preserve">for all </w:t>
      </w:r>
      <w:r w:rsidRPr="003A18B1" w:rsidR="00840F46">
        <w:t xml:space="preserve">eligible NEUs in their jurisdiction that received funds. </w:t>
      </w:r>
    </w:p>
    <w:p w:rsidRPr="005F2ACD" w:rsidR="006B63F7" w:rsidP="003A18B1" w:rsidRDefault="009A286B" w14:paraId="7DC8AE6C" w14:textId="6D44251A">
      <w:r>
        <w:t xml:space="preserve">If the NEU has an </w:t>
      </w:r>
      <w:r w:rsidR="006B63F7">
        <w:t xml:space="preserve">existing and active registration in </w:t>
      </w:r>
      <w:hyperlink w:history="1" r:id="rId28">
        <w:r w:rsidR="006B63F7">
          <w:rPr>
            <w:rStyle w:val="Hyperlink"/>
            <w:color w:val="0563C1"/>
          </w:rPr>
          <w:t>SAM.gov</w:t>
        </w:r>
      </w:hyperlink>
      <w:r>
        <w:t xml:space="preserve">, the UEI </w:t>
      </w:r>
      <w:r w:rsidR="006B63F7">
        <w:t xml:space="preserve">has already been assigned and is viewable in </w:t>
      </w:r>
      <w:r w:rsidR="007E4571">
        <w:t>their</w:t>
      </w:r>
      <w:r w:rsidR="006B63F7">
        <w:t xml:space="preserve"> SAM.gov account. </w:t>
      </w:r>
      <w:r w:rsidR="005951E5">
        <w:t xml:space="preserve">The </w:t>
      </w:r>
      <w:r w:rsidR="006B63F7">
        <w:t xml:space="preserve">UEI number is located below the DUNS number on </w:t>
      </w:r>
      <w:r w:rsidR="005951E5">
        <w:t xml:space="preserve">the </w:t>
      </w:r>
      <w:r w:rsidR="006B63F7">
        <w:t xml:space="preserve">entity registration record. Treasury will automatically populate </w:t>
      </w:r>
      <w:r w:rsidR="007E4571">
        <w:t xml:space="preserve">the </w:t>
      </w:r>
      <w:r w:rsidR="006B63F7">
        <w:t xml:space="preserve">existing </w:t>
      </w:r>
      <w:r w:rsidR="006B63F7">
        <w:lastRenderedPageBreak/>
        <w:t>account records with the GSA-issued UEI number in the Treasury.gov application and compliance portal, as applicable.</w:t>
      </w:r>
      <w:r w:rsidR="006B63F7">
        <w:br/>
      </w:r>
      <w:r w:rsidR="006B63F7">
        <w:br/>
        <w:t xml:space="preserve">Questions about the conversion from DUNS number to UEI number should be directed to GSA. Information about the </w:t>
      </w:r>
      <w:r w:rsidR="006B63F7">
        <w:rPr>
          <w:b/>
          <w:bCs/>
        </w:rPr>
        <w:t xml:space="preserve">UEI </w:t>
      </w:r>
      <w:r w:rsidR="006B63F7">
        <w:t xml:space="preserve">transition can be found on GSA’s webpage, </w:t>
      </w:r>
      <w:hyperlink w:history="1" r:id="rId29">
        <w:r w:rsidR="006B63F7">
          <w:rPr>
            <w:rStyle w:val="Hyperlink"/>
            <w:color w:val="1D5782"/>
          </w:rPr>
          <w:t>here</w:t>
        </w:r>
      </w:hyperlink>
      <w:r w:rsidR="006B63F7">
        <w:rPr>
          <w:color w:val="393E53"/>
        </w:rPr>
        <w:t>.</w:t>
      </w:r>
      <w:r w:rsidR="006B63F7">
        <w:br/>
      </w:r>
      <w:r w:rsidR="006B63F7">
        <w:br/>
        <w:t>You can also find additional resources below:</w:t>
      </w:r>
      <w:r w:rsidR="006B63F7">
        <w:br/>
      </w:r>
      <w:r w:rsidR="006B63F7">
        <w:br/>
      </w:r>
      <w:hyperlink w:history="1" r:id="rId30">
        <w:r w:rsidR="006B63F7">
          <w:rPr>
            <w:rStyle w:val="Hyperlink"/>
            <w:color w:val="0563C1"/>
          </w:rPr>
          <w:t xml:space="preserve">External UEI Transition </w:t>
        </w:r>
        <w:proofErr w:type="spellStart"/>
        <w:r w:rsidR="006B63F7">
          <w:rPr>
            <w:rStyle w:val="Hyperlink"/>
            <w:color w:val="0563C1"/>
          </w:rPr>
          <w:t>FactSheet</w:t>
        </w:r>
        <w:proofErr w:type="spellEnd"/>
      </w:hyperlink>
      <w:r w:rsidR="006B63F7">
        <w:br/>
      </w:r>
      <w:r w:rsidR="006B63F7">
        <w:br/>
      </w:r>
      <w:hyperlink w:history="1" r:id="rId31">
        <w:r w:rsidR="006B63F7">
          <w:rPr>
            <w:rStyle w:val="Hyperlink"/>
            <w:color w:val="0563C1"/>
          </w:rPr>
          <w:t>FAQs on SAM.gov and UEI Transition</w:t>
        </w:r>
      </w:hyperlink>
    </w:p>
    <w:p w:rsidR="002E1900" w:rsidP="00DF3629" w:rsidRDefault="002E1900" w14:paraId="2431BA3F" w14:textId="77777777">
      <w:pPr>
        <w:pStyle w:val="Heading2"/>
        <w:numPr>
          <w:ilvl w:val="0"/>
          <w:numId w:val="7"/>
        </w:numPr>
        <w:rPr>
          <w:b/>
          <w:bCs/>
        </w:rPr>
      </w:pPr>
      <w:r w:rsidRPr="00FE6A1D">
        <w:rPr>
          <w:b/>
          <w:bCs/>
        </w:rPr>
        <w:t xml:space="preserve">Questions?  </w:t>
      </w:r>
    </w:p>
    <w:p w:rsidR="004760B4" w:rsidP="00A479F5" w:rsidRDefault="002E1900" w14:paraId="65AE83DF" w14:textId="258B3062">
      <w:r w:rsidRPr="00FE6A1D">
        <w:t xml:space="preserve">If you have </w:t>
      </w:r>
      <w:r>
        <w:t xml:space="preserve">any </w:t>
      </w:r>
      <w:r w:rsidRPr="00FE6A1D">
        <w:t xml:space="preserve">questions about </w:t>
      </w:r>
      <w:r>
        <w:t xml:space="preserve">the SLFRF program’s </w:t>
      </w:r>
      <w:r w:rsidRPr="00FE6A1D">
        <w:t>reporting requirements</w:t>
      </w:r>
      <w:r>
        <w:t xml:space="preserve">, please contact us by </w:t>
      </w:r>
      <w:r w:rsidRPr="00FE6A1D">
        <w:t xml:space="preserve">email </w:t>
      </w:r>
      <w:r>
        <w:t>via</w:t>
      </w:r>
      <w:r w:rsidRPr="00FE6A1D">
        <w:t xml:space="preserve"> </w:t>
      </w:r>
      <w:hyperlink w:history="1" r:id="rId32">
        <w:r w:rsidR="00E66F7C">
          <w:rPr>
            <w:rStyle w:val="Hyperlink"/>
          </w:rPr>
          <w:t>SLFRF@treasury.gov</w:t>
        </w:r>
      </w:hyperlink>
      <w:r w:rsidR="00574E23">
        <w:t>.</w:t>
      </w:r>
      <w:r w:rsidR="004760B4">
        <w:br w:type="page"/>
      </w:r>
    </w:p>
    <w:p w:rsidRPr="00107698" w:rsidR="00E00EEE" w:rsidP="000313A6" w:rsidRDefault="00E00EEE" w14:paraId="40892CC4" w14:textId="6F043317">
      <w:pPr>
        <w:pStyle w:val="Heading1"/>
        <w:numPr>
          <w:ilvl w:val="0"/>
          <w:numId w:val="1"/>
        </w:numPr>
        <w:rPr>
          <w:rFonts w:cs="Arial"/>
          <w:b/>
          <w:color w:val="1F4E79" w:themeColor="accent5" w:themeShade="80"/>
        </w:rPr>
      </w:pPr>
      <w:bookmarkStart w:name="_Toc105588702" w:id="2"/>
      <w:r>
        <w:rPr>
          <w:rFonts w:cs="Arial"/>
          <w:b/>
          <w:color w:val="1F4E79" w:themeColor="accent5" w:themeShade="80"/>
        </w:rPr>
        <w:lastRenderedPageBreak/>
        <w:t>Reporting Requirement</w:t>
      </w:r>
      <w:r w:rsidR="00774C93">
        <w:rPr>
          <w:rFonts w:cs="Arial"/>
          <w:b/>
          <w:color w:val="1F4E79" w:themeColor="accent5" w:themeShade="80"/>
        </w:rPr>
        <w:t>s</w:t>
      </w:r>
      <w:r w:rsidR="008D4140">
        <w:rPr>
          <w:rFonts w:cs="Arial"/>
          <w:b/>
          <w:color w:val="1F4E79" w:themeColor="accent5" w:themeShade="80"/>
        </w:rPr>
        <w:t>- Non-Entitlement Units of Local Government</w:t>
      </w:r>
      <w:bookmarkEnd w:id="2"/>
      <w:r w:rsidR="008D4140">
        <w:rPr>
          <w:rFonts w:cs="Arial"/>
          <w:b/>
          <w:color w:val="1F4E79" w:themeColor="accent5" w:themeShade="80"/>
        </w:rPr>
        <w:t xml:space="preserve"> </w:t>
      </w:r>
    </w:p>
    <w:p w:rsidRPr="00EF5AC2" w:rsidR="004F7379" w:rsidP="000313A6" w:rsidRDefault="004F7379" w14:paraId="0CBA8DC6" w14:textId="77777777">
      <w:pPr>
        <w:rPr>
          <w:rFonts w:cs="Arial"/>
        </w:rPr>
      </w:pPr>
      <w:bookmarkStart w:name="_Toc79244476" w:id="3"/>
      <w:bookmarkStart w:name="_Toc79244898" w:id="4"/>
      <w:bookmarkStart w:name="_Toc79245184" w:id="5"/>
      <w:bookmarkStart w:name="_Toc79257250" w:id="6"/>
      <w:bookmarkStart w:name="_Toc79244477" w:id="7"/>
      <w:bookmarkStart w:name="_Toc79244899" w:id="8"/>
      <w:bookmarkStart w:name="_Toc79245185" w:id="9"/>
      <w:bookmarkStart w:name="_Toc79257251" w:id="10"/>
      <w:bookmarkStart w:name="_Toc79244478" w:id="11"/>
      <w:bookmarkStart w:name="_Toc79244900" w:id="12"/>
      <w:bookmarkStart w:name="_Toc79245186" w:id="13"/>
      <w:bookmarkStart w:name="_Toc79257252" w:id="14"/>
      <w:bookmarkStart w:name="_Toc79244479" w:id="15"/>
      <w:bookmarkStart w:name="_Toc79244901" w:id="16"/>
      <w:bookmarkStart w:name="_Toc79245187" w:id="17"/>
      <w:bookmarkStart w:name="_Toc79257253" w:id="18"/>
      <w:bookmarkStart w:name="_Toc79244480" w:id="19"/>
      <w:bookmarkStart w:name="_Toc79244902" w:id="20"/>
      <w:bookmarkStart w:name="_Toc79245188" w:id="21"/>
      <w:bookmarkStart w:name="_Toc79257254" w:id="22"/>
      <w:bookmarkStart w:name="_Toc79244481" w:id="23"/>
      <w:bookmarkStart w:name="_Toc79244903" w:id="24"/>
      <w:bookmarkStart w:name="_Toc79245189" w:id="25"/>
      <w:bookmarkStart w:name="_Toc79257255" w:id="26"/>
      <w:bookmarkStart w:name="_Toc79244482" w:id="27"/>
      <w:bookmarkStart w:name="_Toc79244904" w:id="28"/>
      <w:bookmarkStart w:name="_Toc79245190" w:id="29"/>
      <w:bookmarkStart w:name="_Toc79257256" w:id="30"/>
      <w:bookmarkStart w:name="_Toc79244483" w:id="31"/>
      <w:bookmarkStart w:name="_Toc79244905" w:id="32"/>
      <w:bookmarkStart w:name="_Toc79245191" w:id="33"/>
      <w:bookmarkStart w:name="_Toc79257257" w:id="34"/>
      <w:bookmarkStart w:name="_Toc79244484" w:id="35"/>
      <w:bookmarkStart w:name="_Toc79244906" w:id="36"/>
      <w:bookmarkStart w:name="_Toc79245192" w:id="37"/>
      <w:bookmarkStart w:name="_Toc79257258" w:id="38"/>
      <w:bookmarkStart w:name="_Toc79244485" w:id="39"/>
      <w:bookmarkStart w:name="_Toc79244907" w:id="40"/>
      <w:bookmarkStart w:name="_Toc79245193" w:id="41"/>
      <w:bookmarkStart w:name="_Toc79257259" w:id="42"/>
      <w:bookmarkStart w:name="_Toc79244486" w:id="43"/>
      <w:bookmarkStart w:name="_Toc79244908" w:id="44"/>
      <w:bookmarkStart w:name="_Toc79245194" w:id="45"/>
      <w:bookmarkStart w:name="_Toc79257260" w:id="46"/>
      <w:bookmarkStart w:name="_Toc79244487" w:id="47"/>
      <w:bookmarkStart w:name="_Toc79244909" w:id="48"/>
      <w:bookmarkStart w:name="_Toc79245195" w:id="49"/>
      <w:bookmarkStart w:name="_Toc79257261" w:id="50"/>
      <w:bookmarkStart w:name="_Toc79244488" w:id="51"/>
      <w:bookmarkStart w:name="_Toc79244910" w:id="52"/>
      <w:bookmarkStart w:name="_Toc79245196" w:id="53"/>
      <w:bookmarkStart w:name="_Toc79257262" w:id="54"/>
      <w:bookmarkStart w:name="_Toc79244489" w:id="55"/>
      <w:bookmarkStart w:name="_Toc79244911" w:id="56"/>
      <w:bookmarkStart w:name="_Toc79245197" w:id="57"/>
      <w:bookmarkStart w:name="_Toc79257263" w:id="58"/>
      <w:bookmarkStart w:name="_Toc79244490" w:id="59"/>
      <w:bookmarkStart w:name="_Toc79244912" w:id="60"/>
      <w:bookmarkStart w:name="_Toc79245198" w:id="61"/>
      <w:bookmarkStart w:name="_Toc79257264" w:id="62"/>
      <w:bookmarkStart w:name="_Toc79244491" w:id="63"/>
      <w:bookmarkStart w:name="_Toc79244913" w:id="64"/>
      <w:bookmarkStart w:name="_Toc79245199" w:id="65"/>
      <w:bookmarkStart w:name="_Toc79257265" w:id="66"/>
      <w:bookmarkStart w:name="_Toc79244492" w:id="67"/>
      <w:bookmarkStart w:name="_Toc79244914" w:id="68"/>
      <w:bookmarkStart w:name="_Toc79245200" w:id="69"/>
      <w:bookmarkStart w:name="_Toc79257266" w:id="70"/>
      <w:bookmarkStart w:name="_Toc79244493" w:id="71"/>
      <w:bookmarkStart w:name="_Toc79244915" w:id="72"/>
      <w:bookmarkStart w:name="_Toc79245201" w:id="73"/>
      <w:bookmarkStart w:name="_Toc79257267" w:id="74"/>
      <w:bookmarkStart w:name="_Toc79244494" w:id="75"/>
      <w:bookmarkStart w:name="_Toc79244916" w:id="76"/>
      <w:bookmarkStart w:name="_Toc79245202" w:id="77"/>
      <w:bookmarkStart w:name="_Toc79257268" w:id="78"/>
      <w:bookmarkStart w:name="_Toc79244495" w:id="79"/>
      <w:bookmarkStart w:name="_Toc79244917" w:id="80"/>
      <w:bookmarkStart w:name="_Toc79245203" w:id="81"/>
      <w:bookmarkStart w:name="_Toc79257269" w:id="82"/>
      <w:bookmarkStart w:name="_This_section_is" w:id="83"/>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r w:rsidRPr="00EF5AC2">
        <w:rPr>
          <w:rFonts w:cs="Arial"/>
        </w:rPr>
        <w:t>Non-entitlement Units of Local Government (NEUs), defined in section 603(g)(5) of the Social Security Act, as added by section 9901 of the American Rescue Plan Act of 2021, are local governments typically serving populations of less than 50,000. NEUs include cities, villages, towns, townships, or other types of local governments. </w:t>
      </w:r>
    </w:p>
    <w:p w:rsidRPr="00EF5AC2" w:rsidR="004F7379" w:rsidP="000313A6" w:rsidRDefault="004F7379" w14:paraId="6BDD93AF" w14:textId="1B57F09C">
      <w:pPr>
        <w:rPr>
          <w:rFonts w:cs="Arial"/>
        </w:rPr>
      </w:pPr>
      <w:r w:rsidRPr="00EF5AC2">
        <w:rPr>
          <w:rFonts w:cs="Arial"/>
        </w:rPr>
        <w:t>NEUs receive SLFRF payments through their State and</w:t>
      </w:r>
      <w:r>
        <w:rPr>
          <w:rFonts w:cs="Arial"/>
        </w:rPr>
        <w:t xml:space="preserve"> U.S.</w:t>
      </w:r>
      <w:r w:rsidRPr="00EF5AC2">
        <w:rPr>
          <w:rFonts w:cs="Arial"/>
        </w:rPr>
        <w:t xml:space="preserve"> </w:t>
      </w:r>
      <w:r w:rsidR="004267C0">
        <w:rPr>
          <w:rFonts w:cs="Arial"/>
        </w:rPr>
        <w:t>T</w:t>
      </w:r>
      <w:r w:rsidRPr="00EF5AC2">
        <w:rPr>
          <w:rFonts w:cs="Arial"/>
        </w:rPr>
        <w:t xml:space="preserve">erritory governments. State and </w:t>
      </w:r>
      <w:r>
        <w:rPr>
          <w:rFonts w:cs="Arial"/>
        </w:rPr>
        <w:t xml:space="preserve">U.S. </w:t>
      </w:r>
      <w:r w:rsidR="004267C0">
        <w:rPr>
          <w:rFonts w:cs="Arial"/>
        </w:rPr>
        <w:t>T</w:t>
      </w:r>
      <w:r w:rsidRPr="00EF5AC2">
        <w:rPr>
          <w:rFonts w:cs="Arial"/>
        </w:rPr>
        <w:t>erritory governments receive a specific allocation of these funds from Treasury for this purpose and are responsible for distributing these funds to the NEUs within their State</w:t>
      </w:r>
      <w:r w:rsidR="00BA483A">
        <w:rPr>
          <w:rFonts w:cs="Arial"/>
        </w:rPr>
        <w:t xml:space="preserve"> or </w:t>
      </w:r>
      <w:r w:rsidR="00C84B83">
        <w:rPr>
          <w:rFonts w:cs="Arial"/>
        </w:rPr>
        <w:t xml:space="preserve">U.S. </w:t>
      </w:r>
      <w:r w:rsidR="00BA483A">
        <w:rPr>
          <w:rFonts w:cs="Arial"/>
        </w:rPr>
        <w:t>Territory</w:t>
      </w:r>
      <w:r w:rsidRPr="00EF5AC2">
        <w:rPr>
          <w:rFonts w:cs="Arial"/>
        </w:rPr>
        <w:t xml:space="preserve">. Award amounts are based on population.  </w:t>
      </w:r>
      <w:r w:rsidR="008F28B0">
        <w:rPr>
          <w:rFonts w:cs="Arial"/>
        </w:rPr>
        <w:t>Payments are being made in two tranches</w:t>
      </w:r>
      <w:r w:rsidR="00E92EB1">
        <w:rPr>
          <w:rFonts w:cs="Arial"/>
        </w:rPr>
        <w:t xml:space="preserve">. </w:t>
      </w:r>
    </w:p>
    <w:p w:rsidRPr="00EF5AC2" w:rsidR="004F7379" w:rsidP="000313A6" w:rsidRDefault="004F7379" w14:paraId="2E77879A" w14:textId="6707123D">
      <w:pPr>
        <w:rPr>
          <w:rFonts w:cs="Arial"/>
        </w:rPr>
      </w:pPr>
      <w:r w:rsidRPr="00EF5AC2">
        <w:rPr>
          <w:rFonts w:cs="Arial"/>
        </w:rPr>
        <w:t>Additional information on distributions to NEUs</w:t>
      </w:r>
      <w:r w:rsidR="00E92EB1">
        <w:rPr>
          <w:rFonts w:cs="Arial"/>
        </w:rPr>
        <w:t>, allocations</w:t>
      </w:r>
      <w:r w:rsidR="004267C0">
        <w:rPr>
          <w:rFonts w:cs="Arial"/>
        </w:rPr>
        <w:t>,</w:t>
      </w:r>
      <w:r w:rsidR="00E92EB1">
        <w:rPr>
          <w:rFonts w:cs="Arial"/>
        </w:rPr>
        <w:t xml:space="preserve"> and payments </w:t>
      </w:r>
      <w:r w:rsidRPr="00EF5AC2">
        <w:rPr>
          <w:rFonts w:cs="Arial"/>
        </w:rPr>
        <w:t xml:space="preserve">can be found </w:t>
      </w:r>
      <w:hyperlink w:history="1" r:id="rId33">
        <w:r w:rsidRPr="00EF5AC2">
          <w:rPr>
            <w:rStyle w:val="Hyperlink"/>
            <w:rFonts w:cs="Arial"/>
          </w:rPr>
          <w:t>here</w:t>
        </w:r>
      </w:hyperlink>
      <w:r w:rsidRPr="00EF5AC2">
        <w:rPr>
          <w:rFonts w:cs="Arial"/>
        </w:rPr>
        <w:t>.</w:t>
      </w:r>
    </w:p>
    <w:p w:rsidRPr="00EF5AC2" w:rsidR="004F7379" w:rsidP="000313A6" w:rsidRDefault="004F7379" w14:paraId="3A99EF7E" w14:textId="58C2303A">
      <w:pPr>
        <w:rPr>
          <w:rFonts w:cs="Arial"/>
        </w:rPr>
      </w:pPr>
      <w:r w:rsidRPr="00EF5AC2">
        <w:rPr>
          <w:rFonts w:cs="Arial"/>
        </w:rPr>
        <w:t xml:space="preserve">States and </w:t>
      </w:r>
      <w:r>
        <w:rPr>
          <w:rFonts w:cs="Arial"/>
        </w:rPr>
        <w:t>U.S. T</w:t>
      </w:r>
      <w:r w:rsidRPr="00EF5AC2">
        <w:rPr>
          <w:rFonts w:cs="Arial"/>
        </w:rPr>
        <w:t xml:space="preserve">erritories </w:t>
      </w:r>
      <w:r w:rsidR="002C2C5D">
        <w:rPr>
          <w:rFonts w:cs="Arial"/>
        </w:rPr>
        <w:t xml:space="preserve">were </w:t>
      </w:r>
      <w:r w:rsidRPr="00EF5AC2">
        <w:rPr>
          <w:rFonts w:cs="Arial"/>
        </w:rPr>
        <w:t>required to provide an update on distributions to eligible NEUs as part of the Interim Report</w:t>
      </w:r>
      <w:r w:rsidR="00596CEB">
        <w:rPr>
          <w:rFonts w:cs="Arial"/>
        </w:rPr>
        <w:t xml:space="preserve">, </w:t>
      </w:r>
      <w:r w:rsidRPr="00EF5AC2">
        <w:rPr>
          <w:rFonts w:cs="Arial"/>
        </w:rPr>
        <w:t xml:space="preserve">covering NEU distributions </w:t>
      </w:r>
      <w:r w:rsidR="00836E76">
        <w:rPr>
          <w:rFonts w:cs="Arial"/>
        </w:rPr>
        <w:t xml:space="preserve">provided as part of the </w:t>
      </w:r>
      <w:r w:rsidR="004267C0">
        <w:rPr>
          <w:rFonts w:cs="Arial"/>
        </w:rPr>
        <w:t>F</w:t>
      </w:r>
      <w:r w:rsidR="00836E76">
        <w:rPr>
          <w:rFonts w:cs="Arial"/>
        </w:rPr>
        <w:t xml:space="preserve">irst </w:t>
      </w:r>
      <w:r w:rsidR="004267C0">
        <w:rPr>
          <w:rFonts w:cs="Arial"/>
        </w:rPr>
        <w:t>T</w:t>
      </w:r>
      <w:r w:rsidR="00836E76">
        <w:rPr>
          <w:rFonts w:cs="Arial"/>
        </w:rPr>
        <w:t xml:space="preserve">ranche </w:t>
      </w:r>
      <w:r w:rsidRPr="00EF5AC2">
        <w:rPr>
          <w:rFonts w:cs="Arial"/>
        </w:rPr>
        <w:t xml:space="preserve">from the date of award to July 31, 2021. </w:t>
      </w:r>
    </w:p>
    <w:p w:rsidR="004267C0" w:rsidP="004267C0" w:rsidRDefault="004267C0" w14:paraId="52CD180B" w14:textId="4EDAAB04">
      <w:pPr>
        <w:rPr>
          <w:rFonts w:cs="Arial"/>
        </w:rPr>
      </w:pPr>
      <w:r w:rsidRPr="00EF5AC2">
        <w:rPr>
          <w:rFonts w:cs="Arial"/>
        </w:rPr>
        <w:t>Recipients</w:t>
      </w:r>
      <w:r>
        <w:rPr>
          <w:rFonts w:cs="Arial"/>
        </w:rPr>
        <w:t xml:space="preserve"> were also </w:t>
      </w:r>
      <w:r w:rsidRPr="00EF5AC2">
        <w:rPr>
          <w:rFonts w:cs="Arial"/>
        </w:rPr>
        <w:t xml:space="preserve">asked to provide updates on distributions to individual NEUs to Treasury every month thereafter until all distributions </w:t>
      </w:r>
      <w:r>
        <w:rPr>
          <w:rFonts w:cs="Arial"/>
        </w:rPr>
        <w:t>were</w:t>
      </w:r>
      <w:r w:rsidRPr="00EF5AC2">
        <w:rPr>
          <w:rFonts w:cs="Arial"/>
        </w:rPr>
        <w:t xml:space="preserve"> made. </w:t>
      </w:r>
      <w:r>
        <w:rPr>
          <w:rFonts w:cs="Arial"/>
        </w:rPr>
        <w:t xml:space="preserve">This reporting will continue for distributions made during the Second Tranche process.  </w:t>
      </w:r>
      <w:r w:rsidRPr="00EF5AC2">
        <w:rPr>
          <w:rFonts w:cs="Arial"/>
        </w:rPr>
        <w:t xml:space="preserve">States </w:t>
      </w:r>
      <w:r>
        <w:rPr>
          <w:rFonts w:cs="Arial"/>
        </w:rPr>
        <w:t>and U.S. Territories should</w:t>
      </w:r>
      <w:r w:rsidRPr="00EF5AC2">
        <w:rPr>
          <w:rFonts w:cs="Arial"/>
        </w:rPr>
        <w:t>, unless otherwise instructed by Treasury, provide updates to Treasury where information or status has changed.</w:t>
      </w:r>
    </w:p>
    <w:p w:rsidR="004F7379" w:rsidP="000313A6" w:rsidRDefault="004F7379" w14:paraId="3044C6FB" w14:textId="1311B38B">
      <w:pPr>
        <w:spacing w:after="120"/>
        <w:rPr>
          <w:rFonts w:cs="Arial"/>
        </w:rPr>
      </w:pPr>
      <w:r w:rsidRPr="00EF5AC2">
        <w:rPr>
          <w:rFonts w:cs="Arial"/>
        </w:rPr>
        <w:t xml:space="preserve">Templates will be available for download from </w:t>
      </w:r>
      <w:hyperlink w:history="1" r:id="rId34">
        <w:r w:rsidRPr="00BC5B63" w:rsidR="00795020">
          <w:rPr>
            <w:rStyle w:val="Hyperlink"/>
          </w:rPr>
          <w:t>Treasury’s website</w:t>
        </w:r>
      </w:hyperlink>
      <w:r w:rsidR="00795020">
        <w:t xml:space="preserve">.  </w:t>
      </w:r>
      <w:r w:rsidRPr="00EF5AC2">
        <w:rPr>
          <w:rFonts w:cs="Arial"/>
        </w:rPr>
        <w:t xml:space="preserve">Each NEU template will need to be completed separately to allow for the proper uploading of information </w:t>
      </w:r>
      <w:r w:rsidR="00B0039C">
        <w:rPr>
          <w:rFonts w:cs="Arial"/>
        </w:rPr>
        <w:t xml:space="preserve">that Treasury will perform </w:t>
      </w:r>
      <w:r w:rsidR="00795020">
        <w:rPr>
          <w:rFonts w:cs="Arial"/>
        </w:rPr>
        <w:t>on behalf of the</w:t>
      </w:r>
      <w:r w:rsidR="003A18B1">
        <w:rPr>
          <w:rFonts w:cs="Arial"/>
        </w:rPr>
        <w:t xml:space="preserve"> </w:t>
      </w:r>
      <w:r w:rsidR="00B0039C">
        <w:rPr>
          <w:rFonts w:cs="Arial"/>
        </w:rPr>
        <w:t xml:space="preserve">State or U.S. Territory. </w:t>
      </w:r>
    </w:p>
    <w:p w:rsidR="00B671B9" w:rsidP="000313A6" w:rsidRDefault="0078767E" w14:paraId="12169E6D" w14:textId="2B4F5D98">
      <w:pPr>
        <w:spacing w:after="120"/>
        <w:rPr>
          <w:rFonts w:cs="Arial"/>
        </w:rPr>
      </w:pPr>
      <w:r>
        <w:rPr>
          <w:rFonts w:cs="Arial"/>
        </w:rPr>
        <w:t xml:space="preserve">Specific step-by-step instructions for </w:t>
      </w:r>
      <w:r w:rsidR="001C4AD2">
        <w:rPr>
          <w:rFonts w:cs="Arial"/>
        </w:rPr>
        <w:t xml:space="preserve">filling out the NEU templates are </w:t>
      </w:r>
      <w:r w:rsidR="00181F00">
        <w:rPr>
          <w:rFonts w:cs="Arial"/>
        </w:rPr>
        <w:t xml:space="preserve">noted below. Appendix A includes </w:t>
      </w:r>
      <w:r w:rsidR="00D72416">
        <w:rPr>
          <w:rFonts w:cs="Arial"/>
        </w:rPr>
        <w:t xml:space="preserve">an overview of </w:t>
      </w:r>
      <w:r w:rsidR="001C7CB4">
        <w:rPr>
          <w:rFonts w:cs="Arial"/>
        </w:rPr>
        <w:t>templates an</w:t>
      </w:r>
      <w:r w:rsidR="00D72416">
        <w:rPr>
          <w:rFonts w:cs="Arial"/>
        </w:rPr>
        <w:t xml:space="preserve">d the information associated with formats and content to include in the </w:t>
      </w:r>
      <w:r w:rsidR="001C7CB4">
        <w:rPr>
          <w:rFonts w:cs="Arial"/>
        </w:rPr>
        <w:t xml:space="preserve">templates. </w:t>
      </w:r>
      <w:r w:rsidR="00D72416">
        <w:rPr>
          <w:rFonts w:cs="Arial"/>
        </w:rPr>
        <w:t xml:space="preserve"> </w:t>
      </w:r>
      <w:r w:rsidR="00584B84">
        <w:rPr>
          <w:rFonts w:cs="Arial"/>
        </w:rPr>
        <w:t xml:space="preserve"> </w:t>
      </w:r>
    </w:p>
    <w:p w:rsidR="00343D72" w:rsidP="000313A6" w:rsidRDefault="005451E1" w14:paraId="3D398ABA" w14:textId="775E9C16">
      <w:pPr>
        <w:spacing w:after="120"/>
        <w:rPr>
          <w:rFonts w:cs="Arial"/>
        </w:rPr>
      </w:pPr>
      <w:r>
        <w:rPr>
          <w:rFonts w:cs="Arial"/>
        </w:rPr>
        <w:t xml:space="preserve">The following </w:t>
      </w:r>
      <w:r w:rsidR="00C84CA8">
        <w:rPr>
          <w:rFonts w:cs="Arial"/>
        </w:rPr>
        <w:t xml:space="preserve">NEU Distribution </w:t>
      </w:r>
      <w:r>
        <w:rPr>
          <w:rFonts w:cs="Arial"/>
        </w:rPr>
        <w:t xml:space="preserve">templates are </w:t>
      </w:r>
      <w:r w:rsidR="00E43087">
        <w:rPr>
          <w:rFonts w:cs="Arial"/>
        </w:rPr>
        <w:t xml:space="preserve">included in this section: </w:t>
      </w:r>
      <w:r>
        <w:rPr>
          <w:rFonts w:cs="Arial"/>
        </w:rPr>
        <w:t xml:space="preserve"> </w:t>
      </w:r>
    </w:p>
    <w:p w:rsidRPr="00EF5AC2" w:rsidR="00EE1713" w:rsidP="00DF3629" w:rsidRDefault="00EE1713" w14:paraId="22C40297" w14:textId="0396F341">
      <w:pPr>
        <w:numPr>
          <w:ilvl w:val="0"/>
          <w:numId w:val="4"/>
        </w:numPr>
        <w:rPr>
          <w:rFonts w:cs="Arial"/>
        </w:rPr>
      </w:pPr>
      <w:r w:rsidRPr="00EF5AC2">
        <w:rPr>
          <w:rFonts w:cs="Arial"/>
        </w:rPr>
        <w:t>NEU Distribution</w:t>
      </w:r>
      <w:r w:rsidR="009573FC">
        <w:rPr>
          <w:rFonts w:cs="Arial"/>
        </w:rPr>
        <w:t xml:space="preserve">- </w:t>
      </w:r>
      <w:r w:rsidRPr="00EF5AC2">
        <w:rPr>
          <w:rFonts w:cs="Arial"/>
        </w:rPr>
        <w:t>Eligible NEUs</w:t>
      </w:r>
    </w:p>
    <w:p w:rsidRPr="00EF5AC2" w:rsidR="00EE1713" w:rsidP="00DF3629" w:rsidRDefault="00EE1713" w14:paraId="54A42C00" w14:textId="55C3E938">
      <w:pPr>
        <w:numPr>
          <w:ilvl w:val="0"/>
          <w:numId w:val="4"/>
        </w:numPr>
        <w:rPr>
          <w:rFonts w:cs="Arial"/>
        </w:rPr>
      </w:pPr>
      <w:r w:rsidRPr="00EF5AC2">
        <w:rPr>
          <w:rFonts w:cs="Arial"/>
        </w:rPr>
        <w:t>NEU Distribution</w:t>
      </w:r>
      <w:r w:rsidR="009573FC">
        <w:rPr>
          <w:rFonts w:cs="Arial"/>
        </w:rPr>
        <w:t xml:space="preserve">- </w:t>
      </w:r>
      <w:r w:rsidRPr="00EF5AC2">
        <w:rPr>
          <w:rFonts w:cs="Arial"/>
        </w:rPr>
        <w:t>Ineligible</w:t>
      </w:r>
      <w:r w:rsidR="00126CC0">
        <w:rPr>
          <w:rFonts w:cs="Arial"/>
        </w:rPr>
        <w:t xml:space="preserve"> (for listing ineligible Local Governments)</w:t>
      </w:r>
    </w:p>
    <w:p w:rsidR="00EE1713" w:rsidP="00DF3629" w:rsidRDefault="00EE1713" w14:paraId="3938F157" w14:textId="57D6E115">
      <w:pPr>
        <w:numPr>
          <w:ilvl w:val="0"/>
          <w:numId w:val="4"/>
        </w:numPr>
        <w:rPr>
          <w:rFonts w:cs="Arial"/>
        </w:rPr>
      </w:pPr>
      <w:r w:rsidRPr="00EF5AC2">
        <w:rPr>
          <w:rFonts w:cs="Arial"/>
        </w:rPr>
        <w:t>NEU Distribution</w:t>
      </w:r>
      <w:r w:rsidR="009573FC">
        <w:rPr>
          <w:rFonts w:cs="Arial"/>
        </w:rPr>
        <w:t xml:space="preserve">- </w:t>
      </w:r>
      <w:r w:rsidRPr="00EF5AC2">
        <w:rPr>
          <w:rFonts w:cs="Arial"/>
        </w:rPr>
        <w:t xml:space="preserve">Transactions </w:t>
      </w:r>
    </w:p>
    <w:p w:rsidR="00D44091" w:rsidP="000313A6" w:rsidRDefault="00F85AB3" w14:paraId="082FA97A" w14:textId="2AC43BDB">
      <w:pPr>
        <w:spacing w:after="120"/>
        <w:rPr>
          <w:rFonts w:cs="Arial"/>
        </w:rPr>
      </w:pPr>
      <w:r>
        <w:rPr>
          <w:rFonts w:cs="Arial"/>
        </w:rPr>
        <w:t xml:space="preserve">For NEU specific guidance, visit </w:t>
      </w:r>
      <w:hyperlink w:history="1" r:id="rId35">
        <w:r w:rsidRPr="00726265" w:rsidR="00D73CE6">
          <w:rPr>
            <w:rStyle w:val="Hyperlink"/>
            <w:rFonts w:cs="Arial"/>
          </w:rPr>
          <w:t>Treasury’s SLFRF website for NEUs</w:t>
        </w:r>
      </w:hyperlink>
      <w:r w:rsidR="00D73CE6">
        <w:rPr>
          <w:rFonts w:cs="Arial"/>
        </w:rPr>
        <w:t>.</w:t>
      </w:r>
    </w:p>
    <w:p w:rsidR="00F34D55" w:rsidP="000313A6" w:rsidRDefault="00F34D55" w14:paraId="45391A53" w14:textId="3AB3ACDB">
      <w:pPr>
        <w:spacing w:after="120"/>
        <w:rPr>
          <w:rFonts w:cs="Arial"/>
        </w:rPr>
      </w:pPr>
    </w:p>
    <w:p w:rsidR="00F34D55" w:rsidP="000313A6" w:rsidRDefault="00F34D55" w14:paraId="19FB2B12" w14:textId="53B01F64">
      <w:pPr>
        <w:spacing w:after="120"/>
        <w:rPr>
          <w:rFonts w:cs="Arial"/>
        </w:rPr>
      </w:pPr>
    </w:p>
    <w:p w:rsidR="00F34D55" w:rsidP="000313A6" w:rsidRDefault="00F34D55" w14:paraId="26B10E9B" w14:textId="718A0A86">
      <w:pPr>
        <w:spacing w:after="120"/>
        <w:rPr>
          <w:rFonts w:cs="Arial"/>
        </w:rPr>
      </w:pPr>
    </w:p>
    <w:p w:rsidR="00F34D55" w:rsidP="000313A6" w:rsidRDefault="00F34D55" w14:paraId="57C2BC0D" w14:textId="64B524D9">
      <w:pPr>
        <w:spacing w:after="120"/>
        <w:rPr>
          <w:rFonts w:cs="Arial"/>
        </w:rPr>
      </w:pPr>
    </w:p>
    <w:p w:rsidR="00F34D55" w:rsidP="000313A6" w:rsidRDefault="00F34D55" w14:paraId="145388C7" w14:textId="63B2FC01">
      <w:pPr>
        <w:spacing w:after="120"/>
        <w:rPr>
          <w:rFonts w:cs="Arial"/>
        </w:rPr>
      </w:pPr>
    </w:p>
    <w:p w:rsidR="00F34D55" w:rsidP="000313A6" w:rsidRDefault="00F34D55" w14:paraId="647A97AA" w14:textId="4E1944C6">
      <w:pPr>
        <w:spacing w:after="120"/>
        <w:rPr>
          <w:rFonts w:cs="Arial"/>
        </w:rPr>
      </w:pPr>
    </w:p>
    <w:p w:rsidR="00F34D55" w:rsidP="000313A6" w:rsidRDefault="00F34D55" w14:paraId="3A704EF9" w14:textId="77777777">
      <w:pPr>
        <w:spacing w:after="120"/>
        <w:rPr>
          <w:rFonts w:cs="Arial"/>
        </w:rPr>
      </w:pPr>
    </w:p>
    <w:p w:rsidR="00331E06" w:rsidP="003A18B1" w:rsidRDefault="00331E06" w14:paraId="5B54B84C" w14:textId="1A6A6EEA">
      <w:pPr>
        <w:pBdr>
          <w:top w:val="single" w:color="auto" w:sz="4" w:space="1"/>
          <w:left w:val="single" w:color="auto" w:sz="4" w:space="4"/>
          <w:bottom w:val="single" w:color="auto" w:sz="4" w:space="1"/>
          <w:right w:val="single" w:color="auto" w:sz="4" w:space="4"/>
        </w:pBdr>
        <w:ind w:left="90" w:right="746"/>
        <w:rPr>
          <w:rFonts w:cs="Arial"/>
        </w:rPr>
      </w:pPr>
      <w:r w:rsidRPr="00852604">
        <w:rPr>
          <w:b/>
          <w:bCs/>
        </w:rPr>
        <w:lastRenderedPageBreak/>
        <w:t>Note:</w:t>
      </w:r>
      <w:r>
        <w:rPr>
          <w:rStyle w:val="Hyperlink"/>
        </w:rPr>
        <w:t xml:space="preserve"> </w:t>
      </w:r>
      <w:r>
        <w:rPr>
          <w:rFonts w:cs="Arial"/>
        </w:rPr>
        <w:t xml:space="preserve">- The State or U.S. Territory should ascertain that all NEUs identified by Treasury for such State or U.S. Territory are included in the reporting, as part of </w:t>
      </w:r>
      <w:r w:rsidRPr="004173CA">
        <w:rPr>
          <w:rFonts w:cs="Arial"/>
        </w:rPr>
        <w:t xml:space="preserve">the Eligible NEUs template </w:t>
      </w:r>
      <w:r w:rsidRPr="004173CA" w:rsidR="004F09FF">
        <w:rPr>
          <w:rFonts w:cs="Arial"/>
        </w:rPr>
        <w:t xml:space="preserve">(see </w:t>
      </w:r>
      <w:proofErr w:type="spellStart"/>
      <w:r w:rsidRPr="004173CA" w:rsidR="004F09FF">
        <w:rPr>
          <w:rFonts w:cs="Arial"/>
        </w:rPr>
        <w:t>I</w:t>
      </w:r>
      <w:r w:rsidRPr="003A18B1" w:rsidR="004173CA">
        <w:rPr>
          <w:rFonts w:cs="Arial"/>
        </w:rPr>
        <w:t>I</w:t>
      </w:r>
      <w:r w:rsidRPr="004173CA" w:rsidR="004F09FF">
        <w:rPr>
          <w:rFonts w:cs="Arial"/>
        </w:rPr>
        <w:t>.</w:t>
      </w:r>
      <w:r w:rsidRPr="003A18B1" w:rsidR="004173CA">
        <w:rPr>
          <w:rFonts w:cs="Arial"/>
        </w:rPr>
        <w:t>a</w:t>
      </w:r>
      <w:proofErr w:type="spellEnd"/>
      <w:r w:rsidRPr="004173CA" w:rsidR="00886EAA">
        <w:rPr>
          <w:rFonts w:cs="Arial"/>
        </w:rPr>
        <w:t>.</w:t>
      </w:r>
      <w:r w:rsidRPr="004173CA" w:rsidR="004F09FF">
        <w:rPr>
          <w:rFonts w:cs="Arial"/>
        </w:rPr>
        <w:t xml:space="preserve">) </w:t>
      </w:r>
      <w:r w:rsidRPr="004173CA">
        <w:rPr>
          <w:rFonts w:cs="Arial"/>
        </w:rPr>
        <w:t>or the Ineligible template</w:t>
      </w:r>
      <w:r w:rsidRPr="004173CA" w:rsidR="004F09FF">
        <w:rPr>
          <w:rFonts w:cs="Arial"/>
        </w:rPr>
        <w:t xml:space="preserve"> (see </w:t>
      </w:r>
      <w:proofErr w:type="spellStart"/>
      <w:r w:rsidRPr="004173CA" w:rsidR="004F09FF">
        <w:rPr>
          <w:rFonts w:cs="Arial"/>
        </w:rPr>
        <w:t>I</w:t>
      </w:r>
      <w:r w:rsidR="006A262D">
        <w:rPr>
          <w:rFonts w:cs="Arial"/>
        </w:rPr>
        <w:t>I</w:t>
      </w:r>
      <w:r w:rsidRPr="004173CA" w:rsidR="004F09FF">
        <w:rPr>
          <w:rFonts w:cs="Arial"/>
        </w:rPr>
        <w:t>.</w:t>
      </w:r>
      <w:r w:rsidRPr="003A18B1" w:rsidR="004173CA">
        <w:rPr>
          <w:rFonts w:cs="Arial"/>
        </w:rPr>
        <w:t>b</w:t>
      </w:r>
      <w:proofErr w:type="spellEnd"/>
      <w:r w:rsidRPr="004173CA" w:rsidR="004F09FF">
        <w:rPr>
          <w:rFonts w:cs="Arial"/>
        </w:rPr>
        <w:t xml:space="preserve">.).  </w:t>
      </w:r>
      <w:r w:rsidRPr="004173CA">
        <w:rPr>
          <w:rFonts w:cs="Arial"/>
        </w:rPr>
        <w:t>The list of NE</w:t>
      </w:r>
      <w:r>
        <w:rPr>
          <w:rFonts w:cs="Arial"/>
        </w:rPr>
        <w:t xml:space="preserve">Us can be found </w:t>
      </w:r>
      <w:hyperlink w:history="1" r:id="rId36">
        <w:r w:rsidRPr="00EF5AC2">
          <w:rPr>
            <w:rStyle w:val="Hyperlink"/>
            <w:rFonts w:cs="Arial"/>
          </w:rPr>
          <w:t>here</w:t>
        </w:r>
      </w:hyperlink>
      <w:r>
        <w:rPr>
          <w:rStyle w:val="Hyperlink"/>
          <w:rFonts w:cs="Arial"/>
        </w:rPr>
        <w:t xml:space="preserve"> </w:t>
      </w:r>
      <w:r>
        <w:rPr>
          <w:rFonts w:cs="Arial"/>
        </w:rPr>
        <w:t xml:space="preserve">in the </w:t>
      </w:r>
      <w:r w:rsidRPr="00F37BA0">
        <w:rPr>
          <w:rFonts w:cs="Arial"/>
          <w:b/>
          <w:bCs/>
        </w:rPr>
        <w:t xml:space="preserve">List of Local Governments </w:t>
      </w:r>
      <w:r>
        <w:rPr>
          <w:rFonts w:cs="Arial"/>
        </w:rPr>
        <w:t xml:space="preserve">excel.  As such, if a State or U.S. Territory has 300 potential eligible NEUs on the list, the information reported to </w:t>
      </w:r>
      <w:r w:rsidR="00230360">
        <w:rPr>
          <w:rFonts w:cs="Arial"/>
        </w:rPr>
        <w:t xml:space="preserve">Treasury </w:t>
      </w:r>
      <w:r>
        <w:rPr>
          <w:rFonts w:cs="Arial"/>
        </w:rPr>
        <w:t xml:space="preserve">should reflect all 300 NEUs broken out (as applicable) between the Eligible NEU or Ineligible </w:t>
      </w:r>
      <w:r w:rsidR="00D5494C">
        <w:rPr>
          <w:rFonts w:cs="Arial"/>
        </w:rPr>
        <w:t>Local Governments</w:t>
      </w:r>
      <w:r>
        <w:rPr>
          <w:rFonts w:cs="Arial"/>
        </w:rPr>
        <w:t xml:space="preserve"> templates and status of action.  Refer to example below.</w:t>
      </w:r>
    </w:p>
    <w:p w:rsidR="00331E06" w:rsidP="00331E06" w:rsidRDefault="00331E06" w14:paraId="5C2F29FA" w14:textId="73B89245">
      <w:pPr>
        <w:pBdr>
          <w:top w:val="single" w:color="auto" w:sz="4" w:space="1"/>
          <w:left w:val="single" w:color="auto" w:sz="4" w:space="4"/>
          <w:bottom w:val="single" w:color="auto" w:sz="4" w:space="1"/>
          <w:right w:val="single" w:color="auto" w:sz="4" w:space="4"/>
        </w:pBdr>
        <w:ind w:left="90" w:right="746"/>
        <w:jc w:val="center"/>
        <w:rPr>
          <w:rFonts w:cs="Arial"/>
          <w:b/>
          <w:bCs/>
        </w:rPr>
      </w:pPr>
      <w:r>
        <w:rPr>
          <w:b/>
          <w:bCs/>
        </w:rPr>
        <w:t>State XX-</w:t>
      </w:r>
      <w:r>
        <w:rPr>
          <w:rFonts w:cs="Arial"/>
        </w:rPr>
        <w:t xml:space="preserve"> Total Local Governments (per list)- </w:t>
      </w:r>
      <w:r>
        <w:rPr>
          <w:rFonts w:cs="Arial"/>
          <w:b/>
          <w:bCs/>
        </w:rPr>
        <w:t>300</w:t>
      </w:r>
    </w:p>
    <w:p w:rsidRPr="00053B00" w:rsidR="00331E06" w:rsidP="00331E06" w:rsidRDefault="00331E06" w14:paraId="186A4B04" w14:textId="78FB65D1">
      <w:pPr>
        <w:pBdr>
          <w:top w:val="single" w:color="auto" w:sz="4" w:space="1"/>
          <w:left w:val="single" w:color="auto" w:sz="4" w:space="4"/>
          <w:bottom w:val="single" w:color="auto" w:sz="4" w:space="1"/>
          <w:right w:val="single" w:color="auto" w:sz="4" w:space="4"/>
        </w:pBdr>
        <w:ind w:left="90" w:right="746"/>
        <w:jc w:val="center"/>
      </w:pPr>
      <w:r w:rsidRPr="00B27138">
        <w:rPr>
          <w:b/>
          <w:bCs/>
        </w:rPr>
        <w:t>Eligible NEUs</w:t>
      </w:r>
      <w:r>
        <w:rPr>
          <w:b/>
          <w:bCs/>
        </w:rPr>
        <w:t>- 250</w:t>
      </w:r>
      <w:r w:rsidR="00F81D10">
        <w:rPr>
          <w:b/>
          <w:bCs/>
        </w:rPr>
        <w:t xml:space="preserve"> </w:t>
      </w:r>
      <w:r w:rsidRPr="00053B00" w:rsidR="00F81D10">
        <w:t>(report as part o</w:t>
      </w:r>
      <w:r w:rsidR="00C752A7">
        <w:t xml:space="preserve">f Eligible NEUs.  </w:t>
      </w:r>
      <w:r w:rsidRPr="002301B6" w:rsidR="00C752A7">
        <w:t xml:space="preserve">Refer to </w:t>
      </w:r>
      <w:proofErr w:type="spellStart"/>
      <w:r w:rsidRPr="002301B6" w:rsidR="00F81D10">
        <w:t>I</w:t>
      </w:r>
      <w:r w:rsidRPr="003A18B1" w:rsidR="002301B6">
        <w:t>I</w:t>
      </w:r>
      <w:r w:rsidRPr="002301B6" w:rsidR="00F81D10">
        <w:t>.</w:t>
      </w:r>
      <w:r w:rsidRPr="003A18B1" w:rsidR="002301B6">
        <w:t>a</w:t>
      </w:r>
      <w:proofErr w:type="spellEnd"/>
      <w:r w:rsidRPr="002301B6" w:rsidR="00FA55EA">
        <w:t>.</w:t>
      </w:r>
      <w:r w:rsidRPr="002301B6" w:rsidR="00F81D10">
        <w:t>)</w:t>
      </w:r>
    </w:p>
    <w:p w:rsidRPr="00F37BA0" w:rsidR="00331E06" w:rsidP="00331E06" w:rsidRDefault="00331E06" w14:paraId="05515668" w14:textId="2514AB01">
      <w:pPr>
        <w:pBdr>
          <w:top w:val="single" w:color="auto" w:sz="4" w:space="1"/>
          <w:left w:val="single" w:color="auto" w:sz="4" w:space="4"/>
          <w:bottom w:val="single" w:color="auto" w:sz="4" w:space="1"/>
          <w:right w:val="single" w:color="auto" w:sz="4" w:space="4"/>
        </w:pBdr>
        <w:ind w:left="90" w:right="746"/>
      </w:pPr>
      <w:r w:rsidRPr="00F37BA0">
        <w:t xml:space="preserve">Action Taken (NEU requested funding or declined funding </w:t>
      </w:r>
      <w:r w:rsidRPr="00053B00">
        <w:rPr>
          <w:u w:val="single"/>
        </w:rPr>
        <w:t>and</w:t>
      </w:r>
      <w:r w:rsidRPr="00F37BA0">
        <w:t xml:space="preserve"> requested</w:t>
      </w:r>
      <w:r>
        <w:t xml:space="preserve"> </w:t>
      </w:r>
      <w:r w:rsidRPr="00F37BA0">
        <w:t xml:space="preserve">transfer to </w:t>
      </w:r>
      <w:r w:rsidRPr="00F37BA0" w:rsidR="00330926">
        <w:t>State</w:t>
      </w:r>
      <w:r w:rsidR="00330926">
        <w:t>)</w:t>
      </w:r>
      <w:r w:rsidRPr="00F37BA0" w:rsidR="00330926">
        <w:t xml:space="preserve"> </w:t>
      </w:r>
      <w:r w:rsidRPr="00F37BA0" w:rsidR="00330926">
        <w:tab/>
      </w:r>
      <w:r>
        <w:t>150</w:t>
      </w:r>
      <w:r>
        <w:tab/>
      </w:r>
      <w:r>
        <w:tab/>
      </w:r>
      <w:r>
        <w:tab/>
      </w:r>
      <w:r>
        <w:tab/>
      </w:r>
      <w:r w:rsidRPr="00F37BA0">
        <w:t xml:space="preserve">            </w:t>
      </w:r>
    </w:p>
    <w:p w:rsidR="00331E06" w:rsidP="00331E06" w:rsidRDefault="00331E06" w14:paraId="0D50E0D6" w14:textId="1F23C081">
      <w:pPr>
        <w:pBdr>
          <w:top w:val="single" w:color="auto" w:sz="4" w:space="1"/>
          <w:left w:val="single" w:color="auto" w:sz="4" w:space="4"/>
          <w:bottom w:val="single" w:color="auto" w:sz="4" w:space="1"/>
          <w:right w:val="single" w:color="auto" w:sz="4" w:space="4"/>
        </w:pBdr>
        <w:ind w:left="90" w:right="746"/>
      </w:pPr>
      <w:r w:rsidRPr="00F37BA0">
        <w:t>Action Not Taken (NEU is nonresponsive</w:t>
      </w:r>
      <w:r>
        <w:t xml:space="preserve"> or declined funding but has not requested </w:t>
      </w:r>
      <w:r w:rsidR="00330926">
        <w:t xml:space="preserve">transfer) </w:t>
      </w:r>
      <w:r w:rsidR="00330926">
        <w:tab/>
      </w:r>
      <w:r>
        <w:t>100</w:t>
      </w:r>
    </w:p>
    <w:p w:rsidR="00331E06" w:rsidP="00331E06" w:rsidRDefault="00331E06" w14:paraId="72CE3ACB" w14:textId="2F29A5B1">
      <w:pPr>
        <w:pBdr>
          <w:top w:val="single" w:color="auto" w:sz="4" w:space="1"/>
          <w:left w:val="single" w:color="auto" w:sz="4" w:space="4"/>
          <w:bottom w:val="single" w:color="auto" w:sz="4" w:space="1"/>
          <w:right w:val="single" w:color="auto" w:sz="4" w:space="4"/>
        </w:pBdr>
        <w:ind w:left="90" w:right="746"/>
        <w:jc w:val="center"/>
      </w:pPr>
      <w:r w:rsidRPr="00F37BA0">
        <w:rPr>
          <w:b/>
          <w:bCs/>
        </w:rPr>
        <w:t xml:space="preserve">Ineligible </w:t>
      </w:r>
      <w:r w:rsidR="00D5494C">
        <w:rPr>
          <w:b/>
          <w:bCs/>
        </w:rPr>
        <w:t>Local Governments</w:t>
      </w:r>
      <w:r w:rsidRPr="00F37BA0">
        <w:rPr>
          <w:b/>
          <w:bCs/>
        </w:rPr>
        <w:t xml:space="preserve">- </w:t>
      </w:r>
      <w:r w:rsidRPr="003A18B1">
        <w:t>5</w:t>
      </w:r>
      <w:r w:rsidRPr="003A18B1" w:rsidR="00F81D10">
        <w:t>0</w:t>
      </w:r>
      <w:r w:rsidRPr="003A18B1" w:rsidR="00C14C31">
        <w:t xml:space="preserve"> </w:t>
      </w:r>
      <w:r w:rsidR="00C14C31">
        <w:rPr>
          <w:b/>
          <w:bCs/>
        </w:rPr>
        <w:t>(</w:t>
      </w:r>
      <w:r w:rsidRPr="00053B00" w:rsidR="00C14C31">
        <w:t>report as part</w:t>
      </w:r>
      <w:r w:rsidR="00C14C31">
        <w:t xml:space="preserve"> Ine</w:t>
      </w:r>
      <w:r w:rsidR="00C752A7">
        <w:t>ligi</w:t>
      </w:r>
      <w:r w:rsidR="00C14C31">
        <w:t>ble templa</w:t>
      </w:r>
      <w:r w:rsidR="00C752A7">
        <w:t xml:space="preserve">te. Refer to </w:t>
      </w:r>
      <w:proofErr w:type="spellStart"/>
      <w:r w:rsidRPr="00053B00" w:rsidR="00C14C31">
        <w:t>I</w:t>
      </w:r>
      <w:r w:rsidR="002301B6">
        <w:t>I</w:t>
      </w:r>
      <w:r w:rsidRPr="00053B00" w:rsidR="00C14C31">
        <w:t>.</w:t>
      </w:r>
      <w:r w:rsidR="002301B6">
        <w:t>b</w:t>
      </w:r>
      <w:proofErr w:type="spellEnd"/>
      <w:r w:rsidR="00FA55EA">
        <w:t>.</w:t>
      </w:r>
      <w:r w:rsidRPr="00053B00" w:rsidR="00C14C31">
        <w:t>)</w:t>
      </w:r>
    </w:p>
    <w:p w:rsidRPr="00D5494C" w:rsidR="00D5494C" w:rsidP="00B60D75" w:rsidRDefault="00D5494C" w14:paraId="10AA3FB4" w14:textId="0DA02BEC">
      <w:pPr>
        <w:pBdr>
          <w:top w:val="single" w:color="auto" w:sz="4" w:space="1"/>
          <w:left w:val="single" w:color="auto" w:sz="4" w:space="4"/>
          <w:bottom w:val="single" w:color="auto" w:sz="4" w:space="1"/>
          <w:right w:val="single" w:color="auto" w:sz="4" w:space="4"/>
        </w:pBdr>
        <w:ind w:left="90" w:right="746"/>
        <w:rPr>
          <w:rFonts w:cs="Arial"/>
        </w:rPr>
      </w:pPr>
      <w:r>
        <w:t xml:space="preserve">In accordance with Treasury’s </w:t>
      </w:r>
      <w:hyperlink w:history="1" r:id="rId37">
        <w:r w:rsidRPr="00D5494C">
          <w:rPr>
            <w:rStyle w:val="Hyperlink"/>
          </w:rPr>
          <w:t>guidance</w:t>
        </w:r>
      </w:hyperlink>
      <w:r>
        <w:t xml:space="preserve"> on distributions to NEUs, please note that only “weak</w:t>
      </w:r>
      <w:r w:rsidR="00F1225D">
        <w:t xml:space="preserve"> minor civil divisions (</w:t>
      </w:r>
      <w:r>
        <w:t>MCD</w:t>
      </w:r>
      <w:r w:rsidR="00F1225D">
        <w:t>)</w:t>
      </w:r>
      <w:r>
        <w:t>” governments (</w:t>
      </w:r>
      <w:r w:rsidRPr="00D5494C">
        <w:t>Illinois, Indiana, Kansas, Missouri, Nebraska, North Dakota, Ohio, and South Dakota</w:t>
      </w:r>
      <w:r>
        <w:t>) should have deem</w:t>
      </w:r>
      <w:r w:rsidR="004267C0">
        <w:t>ed</w:t>
      </w:r>
      <w:r>
        <w:t xml:space="preserve"> any local governments on Treasury’s List of Local Governments as ineligible, barring exceptional circumstances.</w:t>
      </w:r>
    </w:p>
    <w:p w:rsidR="00FB24B8" w:rsidP="00DF3629" w:rsidRDefault="00FB24B8" w14:paraId="430AF4C4" w14:textId="41238063">
      <w:pPr>
        <w:numPr>
          <w:ilvl w:val="0"/>
          <w:numId w:val="5"/>
        </w:numPr>
        <w:spacing w:before="100" w:beforeAutospacing="1" w:after="100" w:afterAutospacing="1"/>
        <w:rPr>
          <w:b/>
        </w:rPr>
      </w:pPr>
      <w:r w:rsidRPr="00EF5AC2">
        <w:rPr>
          <w:b/>
        </w:rPr>
        <w:t>NEU Distribution: Eligible NEUs</w:t>
      </w:r>
    </w:p>
    <w:p w:rsidRPr="003A18B1" w:rsidR="000C21A8" w:rsidP="003A18B1" w:rsidRDefault="000C21A8" w14:paraId="328DA896" w14:textId="7AD35C3E">
      <w:pPr>
        <w:pStyle w:val="ListParagraph"/>
        <w:ind w:left="360"/>
        <w:rPr>
          <w:bCs/>
        </w:rPr>
      </w:pPr>
      <w:r w:rsidRPr="000C21A8">
        <w:rPr>
          <w:b/>
        </w:rPr>
        <w:t xml:space="preserve">Note: As of the date of this user guide, States and U.S. </w:t>
      </w:r>
      <w:r w:rsidR="008805FA">
        <w:rPr>
          <w:b/>
        </w:rPr>
        <w:t>T</w:t>
      </w:r>
      <w:r w:rsidRPr="000C21A8">
        <w:rPr>
          <w:b/>
        </w:rPr>
        <w:t xml:space="preserve">erritories are not required to submit the </w:t>
      </w:r>
      <w:r>
        <w:rPr>
          <w:b/>
        </w:rPr>
        <w:t xml:space="preserve">Eligible NEUs </w:t>
      </w:r>
      <w:r w:rsidRPr="000C21A8">
        <w:rPr>
          <w:b/>
        </w:rPr>
        <w:t xml:space="preserve">data as information was gathered </w:t>
      </w:r>
      <w:r w:rsidR="008805FA">
        <w:rPr>
          <w:b/>
        </w:rPr>
        <w:t xml:space="preserve">as part of the First Tranche.  </w:t>
      </w:r>
      <w:proofErr w:type="gramStart"/>
      <w:r w:rsidRPr="000C21A8">
        <w:rPr>
          <w:b/>
        </w:rPr>
        <w:t>In the event that</w:t>
      </w:r>
      <w:proofErr w:type="gramEnd"/>
      <w:r w:rsidRPr="000C21A8">
        <w:rPr>
          <w:b/>
        </w:rPr>
        <w:t xml:space="preserve"> any updates to information </w:t>
      </w:r>
      <w:r w:rsidR="004267C0">
        <w:rPr>
          <w:b/>
        </w:rPr>
        <w:t>are</w:t>
      </w:r>
      <w:r w:rsidRPr="000C21A8">
        <w:rPr>
          <w:b/>
        </w:rPr>
        <w:t xml:space="preserve"> required, States or U.S. </w:t>
      </w:r>
      <w:r w:rsidR="004267C0">
        <w:rPr>
          <w:b/>
        </w:rPr>
        <w:t>T</w:t>
      </w:r>
      <w:r w:rsidRPr="000C21A8">
        <w:rPr>
          <w:b/>
        </w:rPr>
        <w:t>erritor</w:t>
      </w:r>
      <w:r w:rsidR="004267C0">
        <w:rPr>
          <w:b/>
        </w:rPr>
        <w:t>ies</w:t>
      </w:r>
      <w:r w:rsidRPr="000C21A8">
        <w:rPr>
          <w:b/>
        </w:rPr>
        <w:t xml:space="preserve"> should email Treasury at</w:t>
      </w:r>
      <w:r w:rsidRPr="00BD17B9" w:rsidR="00BD17B9">
        <w:rPr>
          <w:b/>
        </w:rPr>
        <w:t xml:space="preserve"> </w:t>
      </w:r>
      <w:hyperlink w:history="1" r:id="rId38">
        <w:r w:rsidRPr="003A18B1" w:rsidR="00BD17B9">
          <w:rPr>
            <w:rStyle w:val="Hyperlink"/>
            <w:bCs/>
          </w:rPr>
          <w:t>SLFRFNEUForms@treasury.gov</w:t>
        </w:r>
      </w:hyperlink>
      <w:r w:rsidRPr="003A18B1" w:rsidR="00BD17B9">
        <w:rPr>
          <w:bCs/>
        </w:rPr>
        <w:t>.</w:t>
      </w:r>
      <w:r w:rsidRPr="003A18B1">
        <w:rPr>
          <w:bCs/>
        </w:rPr>
        <w:t xml:space="preserve"> </w:t>
      </w:r>
    </w:p>
    <w:p w:rsidR="00FB24B8" w:rsidP="000313A6" w:rsidRDefault="00FB24B8" w14:paraId="165CCE5C" w14:textId="7ABA9196">
      <w:pPr>
        <w:ind w:left="360"/>
        <w:rPr>
          <w:rFonts w:cs="Arial"/>
        </w:rPr>
      </w:pPr>
      <w:r w:rsidRPr="00EF5AC2">
        <w:rPr>
          <w:rFonts w:cs="Arial"/>
        </w:rPr>
        <w:t xml:space="preserve">In this </w:t>
      </w:r>
      <w:r w:rsidR="00410D24">
        <w:rPr>
          <w:rFonts w:cs="Arial"/>
        </w:rPr>
        <w:t xml:space="preserve">template, </w:t>
      </w:r>
      <w:r w:rsidRPr="00EF5AC2">
        <w:rPr>
          <w:rFonts w:cs="Arial"/>
        </w:rPr>
        <w:t xml:space="preserve">the State or </w:t>
      </w:r>
      <w:r>
        <w:rPr>
          <w:rFonts w:cs="Arial"/>
        </w:rPr>
        <w:t xml:space="preserve">U.S. </w:t>
      </w:r>
      <w:r w:rsidR="0029576B">
        <w:rPr>
          <w:rFonts w:cs="Arial"/>
        </w:rPr>
        <w:t>T</w:t>
      </w:r>
      <w:r w:rsidRPr="00EF5AC2">
        <w:rPr>
          <w:rFonts w:cs="Arial"/>
        </w:rPr>
        <w:t xml:space="preserve">erritory will populate the table for all eligible NEUs within the State and </w:t>
      </w:r>
      <w:r>
        <w:rPr>
          <w:rFonts w:cs="Arial"/>
        </w:rPr>
        <w:t>U.S. T</w:t>
      </w:r>
      <w:r w:rsidRPr="00EF5AC2">
        <w:rPr>
          <w:rFonts w:cs="Arial"/>
        </w:rPr>
        <w:t xml:space="preserve">erritory’s </w:t>
      </w:r>
      <w:r>
        <w:rPr>
          <w:rFonts w:cs="Arial"/>
        </w:rPr>
        <w:t>jurisdiction</w:t>
      </w:r>
      <w:r w:rsidRPr="00EF5AC2">
        <w:rPr>
          <w:rFonts w:cs="Arial"/>
        </w:rPr>
        <w:t>, including</w:t>
      </w:r>
      <w:r w:rsidR="009F7A5C">
        <w:rPr>
          <w:rFonts w:cs="Arial"/>
        </w:rPr>
        <w:t xml:space="preserve"> all</w:t>
      </w:r>
      <w:r w:rsidRPr="00EF5AC2">
        <w:rPr>
          <w:rFonts w:cs="Arial"/>
        </w:rPr>
        <w:t xml:space="preserve"> eligible NEUs that are unresponsive or declined funding</w:t>
      </w:r>
      <w:r w:rsidR="002076E3">
        <w:rPr>
          <w:rFonts w:cs="Arial"/>
        </w:rPr>
        <w:t xml:space="preserve">.  </w:t>
      </w:r>
      <w:r w:rsidRPr="00EF5AC2">
        <w:rPr>
          <w:rFonts w:cs="Arial"/>
        </w:rPr>
        <w:t xml:space="preserve">The “Status” column will enable the recipient to indicate whether the NEU has acted on their funding. </w:t>
      </w:r>
      <w:r w:rsidR="001A4DA5">
        <w:rPr>
          <w:rFonts w:cs="Arial"/>
        </w:rPr>
        <w:t xml:space="preserve"> </w:t>
      </w:r>
    </w:p>
    <w:p w:rsidR="0040479D" w:rsidP="000313A6" w:rsidRDefault="002D63E3" w14:paraId="1D9BC111" w14:textId="2B1A6A2C">
      <w:pPr>
        <w:ind w:left="360"/>
        <w:rPr>
          <w:rFonts w:cs="Arial"/>
        </w:rPr>
      </w:pPr>
      <w:r w:rsidRPr="00B60D75">
        <w:rPr>
          <w:rFonts w:cs="Arial"/>
        </w:rPr>
        <w:t xml:space="preserve">In the event </w:t>
      </w:r>
      <w:r w:rsidRPr="00B60D75" w:rsidR="0029576B">
        <w:rPr>
          <w:rFonts w:cs="Arial"/>
        </w:rPr>
        <w:t xml:space="preserve">the State or U.S. Territory </w:t>
      </w:r>
      <w:r w:rsidRPr="00B60D75" w:rsidR="006873F1">
        <w:rPr>
          <w:rFonts w:cs="Arial"/>
        </w:rPr>
        <w:t xml:space="preserve">needs to update information </w:t>
      </w:r>
      <w:r w:rsidRPr="00B60D75" w:rsidR="00E71945">
        <w:rPr>
          <w:rFonts w:cs="Arial"/>
        </w:rPr>
        <w:t>(including changing the “Status” from Action Not Taken to Action Taken)</w:t>
      </w:r>
      <w:r w:rsidRPr="00B60D75" w:rsidR="00F31E7A">
        <w:rPr>
          <w:rFonts w:cs="Arial"/>
        </w:rPr>
        <w:t xml:space="preserve">, the State or U.S. </w:t>
      </w:r>
      <w:r w:rsidRPr="00B60D75" w:rsidR="00E76BCC">
        <w:rPr>
          <w:rFonts w:cs="Arial"/>
        </w:rPr>
        <w:t>Territory</w:t>
      </w:r>
      <w:r w:rsidRPr="00B60D75" w:rsidR="00F31E7A">
        <w:rPr>
          <w:rFonts w:cs="Arial"/>
        </w:rPr>
        <w:t xml:space="preserve"> should submit updates to the </w:t>
      </w:r>
      <w:r w:rsidRPr="00B60D75" w:rsidR="005C67B1">
        <w:rPr>
          <w:rFonts w:cs="Arial"/>
        </w:rPr>
        <w:t xml:space="preserve">previously submitted data.  </w:t>
      </w:r>
    </w:p>
    <w:p w:rsidR="00FB24B8" w:rsidP="000313A6" w:rsidRDefault="00FB24B8" w14:paraId="01655A05" w14:textId="1986ADF6">
      <w:pPr>
        <w:ind w:left="360"/>
        <w:rPr>
          <w:rFonts w:cs="Arial"/>
        </w:rPr>
      </w:pPr>
      <w:r w:rsidRPr="00EF5AC2">
        <w:rPr>
          <w:rFonts w:cs="Arial"/>
        </w:rPr>
        <w:t>For NEUs that are unresponsive, States or</w:t>
      </w:r>
      <w:r w:rsidR="00C648CA">
        <w:rPr>
          <w:rFonts w:cs="Arial"/>
        </w:rPr>
        <w:t xml:space="preserve"> U.S. T</w:t>
      </w:r>
      <w:r w:rsidRPr="00EF5AC2">
        <w:rPr>
          <w:rFonts w:cs="Arial"/>
        </w:rPr>
        <w:t>erritories do not have to provide information for all fields</w:t>
      </w:r>
      <w:r w:rsidR="007A6C76">
        <w:rPr>
          <w:rFonts w:cs="Arial"/>
        </w:rPr>
        <w:t>.</w:t>
      </w:r>
      <w:r w:rsidR="00DC30FC">
        <w:rPr>
          <w:rFonts w:cs="Arial"/>
        </w:rPr>
        <w:t xml:space="preserve">  </w:t>
      </w:r>
      <w:r w:rsidR="007862FE">
        <w:rPr>
          <w:rFonts w:cs="Arial"/>
        </w:rPr>
        <w:t>The table below notes the fields that are required if 1) NEU</w:t>
      </w:r>
      <w:r w:rsidR="00DE6C69">
        <w:rPr>
          <w:rFonts w:cs="Arial"/>
        </w:rPr>
        <w:t xml:space="preserve"> has </w:t>
      </w:r>
      <w:proofErr w:type="gramStart"/>
      <w:r w:rsidR="00DE6C69">
        <w:rPr>
          <w:rFonts w:cs="Arial"/>
        </w:rPr>
        <w:t>taken action</w:t>
      </w:r>
      <w:proofErr w:type="gramEnd"/>
      <w:r w:rsidR="00DE6C69">
        <w:rPr>
          <w:rFonts w:cs="Arial"/>
        </w:rPr>
        <w:t xml:space="preserve"> (e.g.,</w:t>
      </w:r>
      <w:r w:rsidR="007862FE">
        <w:rPr>
          <w:rFonts w:cs="Arial"/>
        </w:rPr>
        <w:t xml:space="preserve"> requested funding</w:t>
      </w:r>
      <w:r w:rsidR="007B2520">
        <w:rPr>
          <w:rFonts w:cs="Arial"/>
        </w:rPr>
        <w:t xml:space="preserve"> or declined funding </w:t>
      </w:r>
      <w:r w:rsidR="007B2520">
        <w:rPr>
          <w:rFonts w:cs="Arial"/>
          <w:u w:val="single"/>
        </w:rPr>
        <w:t>and</w:t>
      </w:r>
      <w:r w:rsidR="007B2520">
        <w:rPr>
          <w:rFonts w:cs="Arial"/>
        </w:rPr>
        <w:t xml:space="preserve"> requested a transfer to the State or U.S. </w:t>
      </w:r>
      <w:r w:rsidR="004267C0">
        <w:rPr>
          <w:rFonts w:cs="Arial"/>
        </w:rPr>
        <w:t>T</w:t>
      </w:r>
      <w:r w:rsidR="007B2520">
        <w:rPr>
          <w:rFonts w:cs="Arial"/>
        </w:rPr>
        <w:t>erritory</w:t>
      </w:r>
      <w:r w:rsidR="00DE6C69">
        <w:rPr>
          <w:rFonts w:cs="Arial"/>
        </w:rPr>
        <w:t>)</w:t>
      </w:r>
      <w:r w:rsidR="007862FE">
        <w:rPr>
          <w:rFonts w:cs="Arial"/>
        </w:rPr>
        <w:t xml:space="preserve"> </w:t>
      </w:r>
      <w:r w:rsidR="00E66938">
        <w:rPr>
          <w:rFonts w:cs="Arial"/>
        </w:rPr>
        <w:t>or</w:t>
      </w:r>
      <w:r w:rsidR="007862FE">
        <w:rPr>
          <w:rFonts w:cs="Arial"/>
        </w:rPr>
        <w:t xml:space="preserve"> 2) NEU</w:t>
      </w:r>
      <w:r w:rsidR="00DE6C69">
        <w:rPr>
          <w:rFonts w:cs="Arial"/>
        </w:rPr>
        <w:t xml:space="preserve"> has not taken action (e.g.,</w:t>
      </w:r>
      <w:r w:rsidR="007862FE">
        <w:rPr>
          <w:rFonts w:cs="Arial"/>
        </w:rPr>
        <w:t xml:space="preserve"> is unresponsive o</w:t>
      </w:r>
      <w:r w:rsidR="00DE6C69">
        <w:rPr>
          <w:rFonts w:cs="Arial"/>
        </w:rPr>
        <w:t>r</w:t>
      </w:r>
      <w:r w:rsidR="007862FE">
        <w:rPr>
          <w:rFonts w:cs="Arial"/>
        </w:rPr>
        <w:t xml:space="preserve"> declined funding</w:t>
      </w:r>
      <w:r w:rsidR="00DE6C69">
        <w:rPr>
          <w:rFonts w:cs="Arial"/>
        </w:rPr>
        <w:t>)</w:t>
      </w:r>
      <w:r w:rsidR="00E66938">
        <w:rPr>
          <w:rFonts w:cs="Arial"/>
        </w:rPr>
        <w:t>.</w:t>
      </w:r>
    </w:p>
    <w:p w:rsidR="00F34D55" w:rsidP="000313A6" w:rsidRDefault="00F34D55" w14:paraId="6D6A689B" w14:textId="77777777">
      <w:pPr>
        <w:ind w:left="360"/>
        <w:rPr>
          <w:rFonts w:cs="Arial"/>
        </w:rPr>
      </w:pPr>
      <w:bookmarkStart w:name="_Provide_answer_to" w:id="84"/>
      <w:bookmarkEnd w:id="84"/>
    </w:p>
    <w:p w:rsidR="00045CBC" w:rsidP="00733D24" w:rsidRDefault="00DA630F" w14:paraId="2D397153" w14:textId="47A20D94">
      <w:pPr>
        <w:pStyle w:val="Heading3"/>
        <w:keepNext w:val="0"/>
        <w:numPr>
          <w:ilvl w:val="0"/>
          <w:numId w:val="2"/>
        </w:numPr>
        <w:ind w:left="1080"/>
      </w:pPr>
      <w:r>
        <w:rPr>
          <w:rFonts w:cs="Arial"/>
        </w:rPr>
        <w:lastRenderedPageBreak/>
        <w:t>D</w:t>
      </w:r>
      <w:r w:rsidRPr="004337DB" w:rsidR="00045CBC">
        <w:rPr>
          <w:rFonts w:cs="Arial"/>
        </w:rPr>
        <w:t xml:space="preserve">ownload the </w:t>
      </w:r>
      <w:hyperlink w:history="1" r:id="rId39">
        <w:r w:rsidRPr="00BF611F" w:rsidR="00045CBC">
          <w:rPr>
            <w:rStyle w:val="Hyperlink"/>
            <w:rFonts w:cs="Arial"/>
          </w:rPr>
          <w:t>NEU Distribution- Eligible NEUs</w:t>
        </w:r>
      </w:hyperlink>
      <w:r w:rsidRPr="004337DB" w:rsidR="00045CBC">
        <w:rPr>
          <w:rFonts w:cs="Arial"/>
        </w:rPr>
        <w:t xml:space="preserve"> template from</w:t>
      </w:r>
      <w:r w:rsidR="00E66938">
        <w:rPr>
          <w:rFonts w:cs="Arial"/>
        </w:rPr>
        <w:t xml:space="preserve"> </w:t>
      </w:r>
      <w:hyperlink w:history="1" r:id="rId40">
        <w:r w:rsidRPr="00144C0C" w:rsidR="00DC30FC">
          <w:rPr>
            <w:rStyle w:val="Hyperlink"/>
          </w:rPr>
          <w:t>Treasury’s website</w:t>
        </w:r>
      </w:hyperlink>
      <w:r w:rsidR="00DC30FC">
        <w:t xml:space="preserve">.  </w:t>
      </w:r>
    </w:p>
    <w:p w:rsidRPr="00D023D2" w:rsidR="00D023D2" w:rsidP="00D023D2" w:rsidRDefault="00D023D2" w14:paraId="2EEFC27B" w14:textId="77777777"/>
    <w:p w:rsidR="00685A27" w:rsidP="00DF3629" w:rsidRDefault="00685A27" w14:paraId="4C70AA2E" w14:textId="3E6EF62C">
      <w:pPr>
        <w:pStyle w:val="Heading3"/>
        <w:keepNext w:val="0"/>
        <w:numPr>
          <w:ilvl w:val="0"/>
          <w:numId w:val="2"/>
        </w:numPr>
        <w:ind w:left="1080"/>
        <w:rPr>
          <w:rFonts w:cs="Arial"/>
        </w:rPr>
      </w:pPr>
      <w:r w:rsidRPr="009168DD">
        <w:rPr>
          <w:rFonts w:cs="Arial"/>
        </w:rPr>
        <w:t>Fill</w:t>
      </w:r>
      <w:r>
        <w:rPr>
          <w:rFonts w:cs="Arial"/>
        </w:rPr>
        <w:t xml:space="preserve"> the downloaded template with information specific to the distributions to NEUs, as follows. </w:t>
      </w:r>
      <w:r w:rsidRPr="00B60D75" w:rsidR="00E96F6B">
        <w:rPr>
          <w:rFonts w:cs="Arial"/>
        </w:rPr>
        <w:t>Optional fields are denoted by (*).</w:t>
      </w:r>
      <w:r w:rsidRPr="00CD1AE7" w:rsidR="00A049B1">
        <w:rPr>
          <w:rFonts w:cs="Arial"/>
        </w:rPr>
        <w:t xml:space="preserve">  </w:t>
      </w:r>
      <w:r w:rsidRPr="00CD1AE7" w:rsidR="00E96F6B">
        <w:rPr>
          <w:rFonts w:cs="Arial"/>
        </w:rPr>
        <w:t>“</w:t>
      </w:r>
      <w:r w:rsidR="00E96F6B">
        <w:rPr>
          <w:rFonts w:cs="Arial"/>
        </w:rPr>
        <w:t>Column” below refers to the applicable area in the</w:t>
      </w:r>
      <w:r w:rsidR="00182ECB">
        <w:rPr>
          <w:rFonts w:cs="Arial"/>
        </w:rPr>
        <w:t xml:space="preserve"> excel template. </w:t>
      </w:r>
      <w:r w:rsidR="00E96F6B">
        <w:rPr>
          <w:rFonts w:cs="Arial"/>
        </w:rPr>
        <w:t xml:space="preserve"> </w:t>
      </w:r>
      <w:r>
        <w:rPr>
          <w:rFonts w:cs="Arial"/>
        </w:rPr>
        <w:t xml:space="preserve"> </w:t>
      </w:r>
      <w:r w:rsidR="00E96F6B">
        <w:rPr>
          <w:rFonts w:cs="Arial"/>
        </w:rPr>
        <w:t xml:space="preserve"> </w:t>
      </w:r>
    </w:p>
    <w:tbl>
      <w:tblPr>
        <w:tblStyle w:val="TableGrid"/>
        <w:tblW w:w="10261" w:type="dxa"/>
        <w:tblInd w:w="85" w:type="dxa"/>
        <w:tblLook w:val="04A0" w:firstRow="1" w:lastRow="0" w:firstColumn="1" w:lastColumn="0" w:noHBand="0" w:noVBand="1"/>
      </w:tblPr>
      <w:tblGrid>
        <w:gridCol w:w="1095"/>
        <w:gridCol w:w="3225"/>
        <w:gridCol w:w="1980"/>
        <w:gridCol w:w="1890"/>
        <w:gridCol w:w="2071"/>
      </w:tblGrid>
      <w:tr w:rsidR="00F05423" w:rsidTr="0010068A" w14:paraId="752E0F1B" w14:textId="77777777">
        <w:trPr>
          <w:tblHeader/>
        </w:trPr>
        <w:tc>
          <w:tcPr>
            <w:tcW w:w="1095" w:type="dxa"/>
            <w:shd w:val="clear" w:color="auto" w:fill="002060"/>
          </w:tcPr>
          <w:p w:rsidRPr="00333AA5" w:rsidR="00F05423" w:rsidP="00053B00" w:rsidRDefault="00F05423" w14:paraId="7EB5D08E" w14:textId="307F940D">
            <w:pPr>
              <w:jc w:val="center"/>
              <w:rPr>
                <w:b/>
                <w:bCs/>
                <w:sz w:val="20"/>
                <w:szCs w:val="20"/>
              </w:rPr>
            </w:pPr>
            <w:bookmarkStart w:name="_Hlk82629614" w:id="85"/>
            <w:r w:rsidRPr="00333AA5">
              <w:rPr>
                <w:b/>
                <w:bCs/>
                <w:sz w:val="20"/>
                <w:szCs w:val="20"/>
              </w:rPr>
              <w:t>Template Column</w:t>
            </w:r>
          </w:p>
        </w:tc>
        <w:tc>
          <w:tcPr>
            <w:tcW w:w="3225" w:type="dxa"/>
            <w:shd w:val="clear" w:color="auto" w:fill="002060"/>
          </w:tcPr>
          <w:p w:rsidRPr="00333AA5" w:rsidR="00F05423" w:rsidP="00053B00" w:rsidRDefault="00F05423" w14:paraId="200ED2FF" w14:textId="776732BD">
            <w:pPr>
              <w:jc w:val="center"/>
              <w:rPr>
                <w:b/>
                <w:bCs/>
                <w:sz w:val="20"/>
                <w:szCs w:val="20"/>
              </w:rPr>
            </w:pPr>
            <w:r w:rsidRPr="00333AA5">
              <w:rPr>
                <w:b/>
                <w:bCs/>
                <w:sz w:val="20"/>
                <w:szCs w:val="20"/>
              </w:rPr>
              <w:t>Action</w:t>
            </w:r>
          </w:p>
        </w:tc>
        <w:tc>
          <w:tcPr>
            <w:tcW w:w="1980" w:type="dxa"/>
            <w:shd w:val="clear" w:color="auto" w:fill="002060"/>
          </w:tcPr>
          <w:p w:rsidRPr="00333AA5" w:rsidR="00F05423" w:rsidP="00713C88" w:rsidRDefault="00F05423" w14:paraId="5A56062A" w14:textId="0AFEAFAB">
            <w:pPr>
              <w:jc w:val="center"/>
              <w:rPr>
                <w:b/>
                <w:bCs/>
                <w:sz w:val="20"/>
                <w:szCs w:val="20"/>
              </w:rPr>
            </w:pPr>
            <w:r w:rsidRPr="00333AA5">
              <w:rPr>
                <w:b/>
                <w:bCs/>
                <w:sz w:val="20"/>
                <w:szCs w:val="20"/>
              </w:rPr>
              <w:t>Required for</w:t>
            </w:r>
          </w:p>
          <w:p w:rsidRPr="00333AA5" w:rsidR="00F05423" w:rsidP="00053B00" w:rsidRDefault="00F05423" w14:paraId="73C13A67" w14:textId="17F3BFC3">
            <w:pPr>
              <w:jc w:val="center"/>
              <w:rPr>
                <w:b/>
                <w:bCs/>
                <w:sz w:val="20"/>
                <w:szCs w:val="20"/>
              </w:rPr>
            </w:pPr>
            <w:r w:rsidRPr="00333AA5">
              <w:rPr>
                <w:b/>
                <w:bCs/>
                <w:sz w:val="20"/>
                <w:szCs w:val="20"/>
              </w:rPr>
              <w:t xml:space="preserve">NEU that Has </w:t>
            </w:r>
            <w:proofErr w:type="gramStart"/>
            <w:r w:rsidRPr="00333AA5">
              <w:rPr>
                <w:b/>
                <w:bCs/>
                <w:sz w:val="20"/>
                <w:szCs w:val="20"/>
              </w:rPr>
              <w:t>Taken Action</w:t>
            </w:r>
            <w:proofErr w:type="gramEnd"/>
            <w:r w:rsidRPr="00333AA5">
              <w:rPr>
                <w:b/>
                <w:bCs/>
                <w:sz w:val="20"/>
                <w:szCs w:val="20"/>
              </w:rPr>
              <w:t xml:space="preserve"> (e.g., Requested Funding)</w:t>
            </w:r>
          </w:p>
        </w:tc>
        <w:tc>
          <w:tcPr>
            <w:tcW w:w="1890" w:type="dxa"/>
            <w:shd w:val="clear" w:color="auto" w:fill="002060"/>
          </w:tcPr>
          <w:p w:rsidRPr="00333AA5" w:rsidR="00F05423" w:rsidP="00053B00" w:rsidRDefault="00B506A9" w14:paraId="012A0A85" w14:textId="27DD2B7B">
            <w:pPr>
              <w:jc w:val="center"/>
              <w:rPr>
                <w:b/>
                <w:bCs/>
                <w:sz w:val="20"/>
                <w:szCs w:val="20"/>
              </w:rPr>
            </w:pPr>
            <w:r>
              <w:rPr>
                <w:b/>
                <w:bCs/>
                <w:sz w:val="20"/>
                <w:szCs w:val="20"/>
              </w:rPr>
              <w:t xml:space="preserve">Required for NEU that </w:t>
            </w:r>
            <w:r w:rsidR="00345D4D">
              <w:rPr>
                <w:b/>
                <w:bCs/>
                <w:sz w:val="20"/>
                <w:szCs w:val="20"/>
              </w:rPr>
              <w:t xml:space="preserve">Has </w:t>
            </w:r>
            <w:proofErr w:type="gramStart"/>
            <w:r w:rsidR="00345D4D">
              <w:rPr>
                <w:b/>
                <w:bCs/>
                <w:sz w:val="20"/>
                <w:szCs w:val="20"/>
              </w:rPr>
              <w:t>Taken Action</w:t>
            </w:r>
            <w:proofErr w:type="gramEnd"/>
            <w:r w:rsidR="00345D4D">
              <w:rPr>
                <w:b/>
                <w:bCs/>
                <w:sz w:val="20"/>
                <w:szCs w:val="20"/>
              </w:rPr>
              <w:t xml:space="preserve"> </w:t>
            </w:r>
            <w:r w:rsidRPr="00A63FA8" w:rsidR="00D4046A">
              <w:rPr>
                <w:b/>
                <w:bCs/>
                <w:sz w:val="20"/>
                <w:szCs w:val="20"/>
              </w:rPr>
              <w:t xml:space="preserve">(declined funding </w:t>
            </w:r>
            <w:r w:rsidRPr="00241FED" w:rsidR="00D4046A">
              <w:rPr>
                <w:b/>
                <w:bCs/>
                <w:sz w:val="20"/>
                <w:szCs w:val="20"/>
                <w:u w:val="single"/>
              </w:rPr>
              <w:t>and</w:t>
            </w:r>
            <w:r w:rsidRPr="00241FED" w:rsidR="00D4046A">
              <w:rPr>
                <w:b/>
                <w:bCs/>
                <w:sz w:val="20"/>
                <w:szCs w:val="20"/>
              </w:rPr>
              <w:t xml:space="preserve"> requested transfer</w:t>
            </w:r>
            <w:r w:rsidR="00387B72">
              <w:rPr>
                <w:b/>
                <w:bCs/>
                <w:sz w:val="20"/>
                <w:szCs w:val="20"/>
              </w:rPr>
              <w:t>)</w:t>
            </w:r>
          </w:p>
        </w:tc>
        <w:tc>
          <w:tcPr>
            <w:tcW w:w="2071" w:type="dxa"/>
            <w:shd w:val="clear" w:color="auto" w:fill="002060"/>
          </w:tcPr>
          <w:p w:rsidRPr="00333AA5" w:rsidR="00F05423" w:rsidP="00053B00" w:rsidRDefault="00F05423" w14:paraId="29528CE9" w14:textId="6DA229CA">
            <w:pPr>
              <w:jc w:val="center"/>
              <w:rPr>
                <w:b/>
                <w:bCs/>
                <w:sz w:val="20"/>
                <w:szCs w:val="20"/>
              </w:rPr>
            </w:pPr>
            <w:r w:rsidRPr="00333AA5">
              <w:rPr>
                <w:b/>
                <w:bCs/>
                <w:sz w:val="20"/>
                <w:szCs w:val="20"/>
              </w:rPr>
              <w:t>Required for</w:t>
            </w:r>
          </w:p>
          <w:p w:rsidRPr="00333AA5" w:rsidR="00F05423" w:rsidP="00053B00" w:rsidRDefault="00F05423" w14:paraId="56EA8358" w14:textId="1F046630">
            <w:pPr>
              <w:jc w:val="center"/>
              <w:rPr>
                <w:b/>
                <w:bCs/>
                <w:sz w:val="20"/>
                <w:szCs w:val="20"/>
              </w:rPr>
            </w:pPr>
            <w:r w:rsidRPr="00333AA5">
              <w:rPr>
                <w:b/>
                <w:bCs/>
                <w:sz w:val="20"/>
                <w:szCs w:val="20"/>
              </w:rPr>
              <w:t xml:space="preserve">NEU that Has Not </w:t>
            </w:r>
            <w:proofErr w:type="gramStart"/>
            <w:r w:rsidRPr="00333AA5">
              <w:rPr>
                <w:b/>
                <w:bCs/>
                <w:sz w:val="20"/>
                <w:szCs w:val="20"/>
              </w:rPr>
              <w:t>Taken Action</w:t>
            </w:r>
            <w:proofErr w:type="gramEnd"/>
            <w:r w:rsidRPr="00333AA5">
              <w:rPr>
                <w:b/>
                <w:bCs/>
                <w:sz w:val="20"/>
                <w:szCs w:val="20"/>
              </w:rPr>
              <w:t xml:space="preserve"> (e.g., Unresponsive or Declined Funding)</w:t>
            </w:r>
          </w:p>
        </w:tc>
      </w:tr>
      <w:tr w:rsidR="00F05423" w:rsidTr="0010068A" w14:paraId="3BB0EF5C" w14:textId="77777777">
        <w:tc>
          <w:tcPr>
            <w:tcW w:w="1095" w:type="dxa"/>
          </w:tcPr>
          <w:p w:rsidRPr="00333AA5" w:rsidR="00F05423" w:rsidP="001341C6" w:rsidRDefault="00F05423" w14:paraId="20061B39" w14:textId="285B3BF7">
            <w:pPr>
              <w:jc w:val="center"/>
              <w:rPr>
                <w:sz w:val="20"/>
                <w:szCs w:val="20"/>
              </w:rPr>
            </w:pPr>
            <w:r w:rsidRPr="00333AA5">
              <w:rPr>
                <w:sz w:val="20"/>
                <w:szCs w:val="20"/>
              </w:rPr>
              <w:t>B</w:t>
            </w:r>
          </w:p>
        </w:tc>
        <w:tc>
          <w:tcPr>
            <w:tcW w:w="3225" w:type="dxa"/>
          </w:tcPr>
          <w:p w:rsidRPr="00333AA5" w:rsidR="00F05423" w:rsidP="008F2E13" w:rsidRDefault="00F05423" w14:paraId="254F1B33" w14:textId="416CF5C3">
            <w:pPr>
              <w:rPr>
                <w:sz w:val="20"/>
                <w:szCs w:val="20"/>
              </w:rPr>
            </w:pPr>
            <w:r w:rsidRPr="00333AA5">
              <w:rPr>
                <w:sz w:val="20"/>
                <w:szCs w:val="20"/>
              </w:rPr>
              <w:t>Provide the name of the State or U.S. Territory in which the NEU resides</w:t>
            </w:r>
          </w:p>
        </w:tc>
        <w:tc>
          <w:tcPr>
            <w:tcW w:w="1980" w:type="dxa"/>
          </w:tcPr>
          <w:p w:rsidRPr="00333AA5" w:rsidR="00F05423" w:rsidP="001341C6" w:rsidRDefault="00F05423" w14:paraId="66D33490" w14:textId="61894CAD">
            <w:pPr>
              <w:jc w:val="center"/>
              <w:rPr>
                <w:sz w:val="20"/>
                <w:szCs w:val="20"/>
              </w:rPr>
            </w:pPr>
            <w:r w:rsidRPr="00333AA5">
              <w:rPr>
                <w:sz w:val="20"/>
                <w:szCs w:val="20"/>
              </w:rPr>
              <w:t>Yes</w:t>
            </w:r>
          </w:p>
        </w:tc>
        <w:tc>
          <w:tcPr>
            <w:tcW w:w="1890" w:type="dxa"/>
          </w:tcPr>
          <w:p w:rsidRPr="00333AA5" w:rsidR="00F05423" w:rsidP="001341C6" w:rsidRDefault="005D3F3C" w14:paraId="28BF77A5" w14:textId="032BED08">
            <w:pPr>
              <w:jc w:val="center"/>
              <w:rPr>
                <w:sz w:val="20"/>
                <w:szCs w:val="20"/>
              </w:rPr>
            </w:pPr>
            <w:r w:rsidRPr="00333AA5">
              <w:rPr>
                <w:sz w:val="20"/>
                <w:szCs w:val="20"/>
              </w:rPr>
              <w:t>Yes</w:t>
            </w:r>
          </w:p>
        </w:tc>
        <w:tc>
          <w:tcPr>
            <w:tcW w:w="2071" w:type="dxa"/>
          </w:tcPr>
          <w:p w:rsidRPr="00333AA5" w:rsidR="00F05423" w:rsidP="001341C6" w:rsidRDefault="00F05423" w14:paraId="4F946BA0" w14:textId="59979F19">
            <w:pPr>
              <w:jc w:val="center"/>
              <w:rPr>
                <w:sz w:val="20"/>
                <w:szCs w:val="20"/>
              </w:rPr>
            </w:pPr>
            <w:r w:rsidRPr="00333AA5">
              <w:rPr>
                <w:sz w:val="20"/>
                <w:szCs w:val="20"/>
              </w:rPr>
              <w:t>Yes</w:t>
            </w:r>
          </w:p>
        </w:tc>
      </w:tr>
      <w:tr w:rsidR="00F05423" w:rsidTr="0010068A" w14:paraId="5E578914" w14:textId="77777777">
        <w:tc>
          <w:tcPr>
            <w:tcW w:w="1095" w:type="dxa"/>
          </w:tcPr>
          <w:p w:rsidRPr="00333AA5" w:rsidR="00F05423" w:rsidP="00A4254E" w:rsidRDefault="00F05423" w14:paraId="558D7B52" w14:textId="32670E7C">
            <w:pPr>
              <w:jc w:val="center"/>
              <w:rPr>
                <w:sz w:val="20"/>
                <w:szCs w:val="20"/>
              </w:rPr>
            </w:pPr>
            <w:r w:rsidRPr="00333AA5">
              <w:rPr>
                <w:sz w:val="20"/>
                <w:szCs w:val="20"/>
              </w:rPr>
              <w:t>C</w:t>
            </w:r>
          </w:p>
        </w:tc>
        <w:tc>
          <w:tcPr>
            <w:tcW w:w="3225" w:type="dxa"/>
          </w:tcPr>
          <w:p w:rsidRPr="00333AA5" w:rsidR="00F05423" w:rsidP="008F2E13" w:rsidRDefault="00F05423" w14:paraId="2FC0D34E" w14:textId="0C1D01ED">
            <w:pPr>
              <w:rPr>
                <w:sz w:val="20"/>
                <w:szCs w:val="20"/>
              </w:rPr>
            </w:pPr>
            <w:r w:rsidRPr="00333AA5">
              <w:rPr>
                <w:sz w:val="20"/>
                <w:szCs w:val="20"/>
              </w:rPr>
              <w:t>Include the NEU’s unique recipient identification number assigned by the State or U.S. Territory to the NEU (e.g., AZ0013)</w:t>
            </w:r>
          </w:p>
        </w:tc>
        <w:tc>
          <w:tcPr>
            <w:tcW w:w="1980" w:type="dxa"/>
          </w:tcPr>
          <w:p w:rsidRPr="00333AA5" w:rsidR="00F05423" w:rsidP="001341C6" w:rsidRDefault="00F05423" w14:paraId="13771B00" w14:textId="17C7308C">
            <w:pPr>
              <w:jc w:val="center"/>
              <w:rPr>
                <w:sz w:val="20"/>
                <w:szCs w:val="20"/>
              </w:rPr>
            </w:pPr>
            <w:r w:rsidRPr="00333AA5">
              <w:rPr>
                <w:sz w:val="20"/>
                <w:szCs w:val="20"/>
              </w:rPr>
              <w:t>Yes</w:t>
            </w:r>
          </w:p>
        </w:tc>
        <w:tc>
          <w:tcPr>
            <w:tcW w:w="1890" w:type="dxa"/>
          </w:tcPr>
          <w:p w:rsidRPr="00333AA5" w:rsidR="00F05423" w:rsidP="001341C6" w:rsidRDefault="005D3F3C" w14:paraId="0A8194E7" w14:textId="67DC4EA1">
            <w:pPr>
              <w:jc w:val="center"/>
              <w:rPr>
                <w:sz w:val="20"/>
                <w:szCs w:val="20"/>
              </w:rPr>
            </w:pPr>
            <w:r w:rsidRPr="00333AA5">
              <w:rPr>
                <w:sz w:val="20"/>
                <w:szCs w:val="20"/>
              </w:rPr>
              <w:t>Yes</w:t>
            </w:r>
          </w:p>
        </w:tc>
        <w:tc>
          <w:tcPr>
            <w:tcW w:w="2071" w:type="dxa"/>
          </w:tcPr>
          <w:p w:rsidRPr="00333AA5" w:rsidR="00F05423" w:rsidP="001341C6" w:rsidRDefault="00F05423" w14:paraId="5B53834C" w14:textId="398A523C">
            <w:pPr>
              <w:jc w:val="center"/>
              <w:rPr>
                <w:sz w:val="20"/>
                <w:szCs w:val="20"/>
              </w:rPr>
            </w:pPr>
            <w:r w:rsidRPr="00333AA5">
              <w:rPr>
                <w:sz w:val="20"/>
                <w:szCs w:val="20"/>
              </w:rPr>
              <w:t>Yes</w:t>
            </w:r>
          </w:p>
        </w:tc>
      </w:tr>
      <w:tr w:rsidR="00F05423" w:rsidTr="0010068A" w14:paraId="15544BB6" w14:textId="77777777">
        <w:tc>
          <w:tcPr>
            <w:tcW w:w="1095" w:type="dxa"/>
          </w:tcPr>
          <w:p w:rsidRPr="00333AA5" w:rsidR="00F05423" w:rsidP="00A4254E" w:rsidRDefault="00F05423" w14:paraId="29C69D76" w14:textId="14BD3EEB">
            <w:pPr>
              <w:jc w:val="center"/>
              <w:rPr>
                <w:sz w:val="20"/>
                <w:szCs w:val="20"/>
              </w:rPr>
            </w:pPr>
            <w:r w:rsidRPr="00333AA5">
              <w:rPr>
                <w:sz w:val="20"/>
                <w:szCs w:val="20"/>
              </w:rPr>
              <w:t>D</w:t>
            </w:r>
          </w:p>
        </w:tc>
        <w:tc>
          <w:tcPr>
            <w:tcW w:w="3225" w:type="dxa"/>
          </w:tcPr>
          <w:p w:rsidRPr="00333AA5" w:rsidR="00F05423" w:rsidP="008F2E13" w:rsidRDefault="00F05423" w14:paraId="43938A37" w14:textId="45F9B17F">
            <w:pPr>
              <w:rPr>
                <w:sz w:val="20"/>
                <w:szCs w:val="20"/>
              </w:rPr>
            </w:pPr>
            <w:r w:rsidRPr="00333AA5">
              <w:rPr>
                <w:sz w:val="20"/>
                <w:szCs w:val="20"/>
              </w:rPr>
              <w:t>Include the legal name of the NEU</w:t>
            </w:r>
          </w:p>
        </w:tc>
        <w:tc>
          <w:tcPr>
            <w:tcW w:w="1980" w:type="dxa"/>
          </w:tcPr>
          <w:p w:rsidRPr="00333AA5" w:rsidR="00F05423" w:rsidP="00A4254E" w:rsidRDefault="00F05423" w14:paraId="0E2A2B5D" w14:textId="44BCCADC">
            <w:pPr>
              <w:jc w:val="center"/>
              <w:rPr>
                <w:sz w:val="20"/>
                <w:szCs w:val="20"/>
              </w:rPr>
            </w:pPr>
            <w:r w:rsidRPr="00333AA5">
              <w:rPr>
                <w:sz w:val="20"/>
                <w:szCs w:val="20"/>
              </w:rPr>
              <w:t>Yes</w:t>
            </w:r>
          </w:p>
        </w:tc>
        <w:tc>
          <w:tcPr>
            <w:tcW w:w="1890" w:type="dxa"/>
          </w:tcPr>
          <w:p w:rsidRPr="00333AA5" w:rsidR="00F05423" w:rsidP="00A4254E" w:rsidRDefault="005D3F3C" w14:paraId="4342D50B" w14:textId="3AD10919">
            <w:pPr>
              <w:jc w:val="center"/>
              <w:rPr>
                <w:sz w:val="20"/>
                <w:szCs w:val="20"/>
              </w:rPr>
            </w:pPr>
            <w:r w:rsidRPr="00333AA5">
              <w:rPr>
                <w:sz w:val="20"/>
                <w:szCs w:val="20"/>
              </w:rPr>
              <w:t>Yes</w:t>
            </w:r>
          </w:p>
        </w:tc>
        <w:tc>
          <w:tcPr>
            <w:tcW w:w="2071" w:type="dxa"/>
          </w:tcPr>
          <w:p w:rsidRPr="00333AA5" w:rsidR="00F05423" w:rsidP="00A4254E" w:rsidRDefault="00F05423" w14:paraId="02CE37ED" w14:textId="7DA8794F">
            <w:pPr>
              <w:jc w:val="center"/>
              <w:rPr>
                <w:sz w:val="20"/>
                <w:szCs w:val="20"/>
              </w:rPr>
            </w:pPr>
            <w:r w:rsidRPr="00333AA5">
              <w:rPr>
                <w:sz w:val="20"/>
                <w:szCs w:val="20"/>
              </w:rPr>
              <w:t>Yes</w:t>
            </w:r>
          </w:p>
        </w:tc>
      </w:tr>
      <w:tr w:rsidR="00F05423" w:rsidTr="0010068A" w14:paraId="1E2E08EA" w14:textId="77777777">
        <w:tc>
          <w:tcPr>
            <w:tcW w:w="1095" w:type="dxa"/>
          </w:tcPr>
          <w:p w:rsidRPr="00333AA5" w:rsidR="00F05423" w:rsidP="00A4254E" w:rsidRDefault="00F05423" w14:paraId="1DB9F593" w14:textId="5A99486A">
            <w:pPr>
              <w:jc w:val="center"/>
              <w:rPr>
                <w:sz w:val="20"/>
                <w:szCs w:val="20"/>
              </w:rPr>
            </w:pPr>
            <w:r w:rsidRPr="00333AA5">
              <w:rPr>
                <w:sz w:val="20"/>
                <w:szCs w:val="20"/>
              </w:rPr>
              <w:t>E</w:t>
            </w:r>
          </w:p>
        </w:tc>
        <w:tc>
          <w:tcPr>
            <w:tcW w:w="3225" w:type="dxa"/>
          </w:tcPr>
          <w:p w:rsidRPr="00333AA5" w:rsidR="00F05423" w:rsidP="008F2E13" w:rsidRDefault="00F05423" w14:paraId="020EB9EF" w14:textId="4F693BB1">
            <w:pPr>
              <w:rPr>
                <w:sz w:val="20"/>
                <w:szCs w:val="20"/>
              </w:rPr>
            </w:pPr>
            <w:r w:rsidRPr="00333AA5">
              <w:rPr>
                <w:sz w:val="20"/>
                <w:szCs w:val="20"/>
              </w:rPr>
              <w:t xml:space="preserve">Include the NEU’s </w:t>
            </w:r>
            <w:r w:rsidR="00A27BC6">
              <w:rPr>
                <w:sz w:val="20"/>
                <w:szCs w:val="20"/>
              </w:rPr>
              <w:t>Unique</w:t>
            </w:r>
            <w:r w:rsidR="0019245F">
              <w:rPr>
                <w:sz w:val="20"/>
                <w:szCs w:val="20"/>
              </w:rPr>
              <w:t xml:space="preserve"> Entity Identifie</w:t>
            </w:r>
            <w:r w:rsidRPr="00333AA5">
              <w:rPr>
                <w:sz w:val="20"/>
                <w:szCs w:val="20"/>
              </w:rPr>
              <w:t>r</w:t>
            </w:r>
            <w:r w:rsidR="00CA46DA">
              <w:rPr>
                <w:sz w:val="20"/>
                <w:szCs w:val="20"/>
              </w:rPr>
              <w:t xml:space="preserve"> (UEI)</w:t>
            </w:r>
            <w:r w:rsidR="00E52B88">
              <w:rPr>
                <w:sz w:val="20"/>
                <w:szCs w:val="20"/>
              </w:rPr>
              <w:t>*</w:t>
            </w:r>
          </w:p>
        </w:tc>
        <w:tc>
          <w:tcPr>
            <w:tcW w:w="1980" w:type="dxa"/>
          </w:tcPr>
          <w:p w:rsidRPr="00333AA5" w:rsidR="00F05423" w:rsidP="00A4254E" w:rsidRDefault="00F05423" w14:paraId="09FFBBC7" w14:textId="4461EDEB">
            <w:pPr>
              <w:jc w:val="center"/>
              <w:rPr>
                <w:sz w:val="20"/>
                <w:szCs w:val="20"/>
              </w:rPr>
            </w:pPr>
            <w:r w:rsidRPr="00333AA5">
              <w:rPr>
                <w:sz w:val="20"/>
                <w:szCs w:val="20"/>
              </w:rPr>
              <w:t>Yes</w:t>
            </w:r>
          </w:p>
        </w:tc>
        <w:tc>
          <w:tcPr>
            <w:tcW w:w="1890" w:type="dxa"/>
          </w:tcPr>
          <w:p w:rsidRPr="00333AA5" w:rsidR="00F05423" w:rsidP="00A4254E" w:rsidRDefault="005D3F3C" w14:paraId="2E39AA82" w14:textId="1F9F7BED">
            <w:pPr>
              <w:jc w:val="center"/>
              <w:rPr>
                <w:sz w:val="20"/>
                <w:szCs w:val="20"/>
              </w:rPr>
            </w:pPr>
            <w:r w:rsidRPr="00333AA5">
              <w:rPr>
                <w:sz w:val="20"/>
                <w:szCs w:val="20"/>
              </w:rPr>
              <w:t>Yes</w:t>
            </w:r>
          </w:p>
        </w:tc>
        <w:tc>
          <w:tcPr>
            <w:tcW w:w="2071" w:type="dxa"/>
          </w:tcPr>
          <w:p w:rsidRPr="00333AA5" w:rsidR="00F05423" w:rsidP="00A4254E" w:rsidRDefault="00F05423" w14:paraId="32D36C61" w14:textId="28A01056">
            <w:pPr>
              <w:jc w:val="center"/>
              <w:rPr>
                <w:sz w:val="20"/>
                <w:szCs w:val="20"/>
              </w:rPr>
            </w:pPr>
            <w:r w:rsidRPr="00333AA5">
              <w:rPr>
                <w:sz w:val="20"/>
                <w:szCs w:val="20"/>
              </w:rPr>
              <w:t>No</w:t>
            </w:r>
          </w:p>
        </w:tc>
      </w:tr>
      <w:tr w:rsidR="00F05423" w:rsidTr="0010068A" w14:paraId="018B9284" w14:textId="77777777">
        <w:tc>
          <w:tcPr>
            <w:tcW w:w="1095" w:type="dxa"/>
          </w:tcPr>
          <w:p w:rsidRPr="00333AA5" w:rsidR="00F05423" w:rsidP="00A4254E" w:rsidRDefault="00F05423" w14:paraId="17AF751F" w14:textId="063199D3">
            <w:pPr>
              <w:jc w:val="center"/>
              <w:rPr>
                <w:sz w:val="20"/>
                <w:szCs w:val="20"/>
              </w:rPr>
            </w:pPr>
            <w:r w:rsidRPr="00333AA5">
              <w:rPr>
                <w:sz w:val="20"/>
                <w:szCs w:val="20"/>
              </w:rPr>
              <w:t>F</w:t>
            </w:r>
          </w:p>
        </w:tc>
        <w:tc>
          <w:tcPr>
            <w:tcW w:w="3225" w:type="dxa"/>
          </w:tcPr>
          <w:p w:rsidRPr="00624799" w:rsidR="00F05423" w:rsidP="008F74ED" w:rsidRDefault="00F05423" w14:paraId="412CE008" w14:textId="687E34E9">
            <w:pPr>
              <w:rPr>
                <w:sz w:val="20"/>
                <w:szCs w:val="20"/>
              </w:rPr>
            </w:pPr>
            <w:r w:rsidRPr="00624799">
              <w:rPr>
                <w:sz w:val="20"/>
                <w:szCs w:val="20"/>
              </w:rPr>
              <w:t>Include the NEU’s Taxpayer Identification Number (TIN)</w:t>
            </w:r>
            <w:r w:rsidRPr="00624799" w:rsidR="00E52B88">
              <w:rPr>
                <w:sz w:val="20"/>
                <w:szCs w:val="20"/>
              </w:rPr>
              <w:t>*</w:t>
            </w:r>
          </w:p>
        </w:tc>
        <w:tc>
          <w:tcPr>
            <w:tcW w:w="1980" w:type="dxa"/>
          </w:tcPr>
          <w:p w:rsidRPr="00333AA5" w:rsidR="00F05423" w:rsidP="00A4254E" w:rsidRDefault="00F05423" w14:paraId="719B6E77" w14:textId="7E052F20">
            <w:pPr>
              <w:jc w:val="center"/>
              <w:rPr>
                <w:sz w:val="20"/>
                <w:szCs w:val="20"/>
              </w:rPr>
            </w:pPr>
            <w:r w:rsidRPr="00333AA5">
              <w:rPr>
                <w:sz w:val="20"/>
                <w:szCs w:val="20"/>
              </w:rPr>
              <w:t>Yes</w:t>
            </w:r>
          </w:p>
        </w:tc>
        <w:tc>
          <w:tcPr>
            <w:tcW w:w="1890" w:type="dxa"/>
          </w:tcPr>
          <w:p w:rsidRPr="00333AA5" w:rsidR="00F05423" w:rsidP="00A4254E" w:rsidRDefault="005D3F3C" w14:paraId="5ABC1909" w14:textId="3A028984">
            <w:pPr>
              <w:jc w:val="center"/>
              <w:rPr>
                <w:sz w:val="20"/>
                <w:szCs w:val="20"/>
              </w:rPr>
            </w:pPr>
            <w:r w:rsidRPr="00333AA5">
              <w:rPr>
                <w:sz w:val="20"/>
                <w:szCs w:val="20"/>
              </w:rPr>
              <w:t>Yes</w:t>
            </w:r>
          </w:p>
        </w:tc>
        <w:tc>
          <w:tcPr>
            <w:tcW w:w="2071" w:type="dxa"/>
          </w:tcPr>
          <w:p w:rsidRPr="00333AA5" w:rsidR="00F05423" w:rsidP="00A4254E" w:rsidRDefault="00F05423" w14:paraId="72E9CA15" w14:textId="2E645921">
            <w:pPr>
              <w:jc w:val="center"/>
              <w:rPr>
                <w:sz w:val="20"/>
                <w:szCs w:val="20"/>
              </w:rPr>
            </w:pPr>
            <w:r w:rsidRPr="00333AA5">
              <w:rPr>
                <w:sz w:val="20"/>
                <w:szCs w:val="20"/>
              </w:rPr>
              <w:t>No</w:t>
            </w:r>
          </w:p>
        </w:tc>
      </w:tr>
      <w:tr w:rsidR="00F05423" w:rsidTr="0010068A" w14:paraId="351F25C2" w14:textId="77777777">
        <w:tc>
          <w:tcPr>
            <w:tcW w:w="1095" w:type="dxa"/>
          </w:tcPr>
          <w:p w:rsidRPr="00333AA5" w:rsidR="00F05423" w:rsidP="00A4254E" w:rsidRDefault="00F05423" w14:paraId="5C76A7F0" w14:textId="17DF6A98">
            <w:pPr>
              <w:jc w:val="center"/>
              <w:rPr>
                <w:sz w:val="20"/>
                <w:szCs w:val="20"/>
              </w:rPr>
            </w:pPr>
            <w:r w:rsidRPr="00333AA5">
              <w:rPr>
                <w:sz w:val="20"/>
                <w:szCs w:val="20"/>
              </w:rPr>
              <w:t>G-M</w:t>
            </w:r>
          </w:p>
        </w:tc>
        <w:tc>
          <w:tcPr>
            <w:tcW w:w="3225" w:type="dxa"/>
          </w:tcPr>
          <w:p w:rsidRPr="00624799" w:rsidR="00F05423" w:rsidP="00713C88" w:rsidRDefault="00F05423" w14:paraId="4F1592E1" w14:textId="6AD9C98D">
            <w:pPr>
              <w:rPr>
                <w:sz w:val="20"/>
                <w:szCs w:val="20"/>
              </w:rPr>
            </w:pPr>
            <w:r w:rsidRPr="00624799">
              <w:rPr>
                <w:sz w:val="20"/>
                <w:szCs w:val="20"/>
              </w:rPr>
              <w:t>Include the NEU’s address (including city, State, zip code, and zip+4)</w:t>
            </w:r>
          </w:p>
        </w:tc>
        <w:tc>
          <w:tcPr>
            <w:tcW w:w="1980" w:type="dxa"/>
          </w:tcPr>
          <w:p w:rsidRPr="00333AA5" w:rsidR="00F05423" w:rsidP="00A4254E" w:rsidRDefault="00F05423" w14:paraId="09B0A2C6" w14:textId="6BAA574D">
            <w:pPr>
              <w:jc w:val="center"/>
              <w:rPr>
                <w:sz w:val="20"/>
                <w:szCs w:val="20"/>
              </w:rPr>
            </w:pPr>
            <w:r w:rsidRPr="00333AA5">
              <w:rPr>
                <w:sz w:val="20"/>
                <w:szCs w:val="20"/>
              </w:rPr>
              <w:t>Yes</w:t>
            </w:r>
          </w:p>
        </w:tc>
        <w:tc>
          <w:tcPr>
            <w:tcW w:w="1890" w:type="dxa"/>
          </w:tcPr>
          <w:p w:rsidRPr="00333AA5" w:rsidR="00F05423" w:rsidP="00A4254E" w:rsidRDefault="008F23CE" w14:paraId="184BC946" w14:textId="0F3863D1">
            <w:pPr>
              <w:jc w:val="center"/>
              <w:rPr>
                <w:sz w:val="20"/>
                <w:szCs w:val="20"/>
              </w:rPr>
            </w:pPr>
            <w:r w:rsidRPr="00333AA5">
              <w:rPr>
                <w:sz w:val="20"/>
                <w:szCs w:val="20"/>
              </w:rPr>
              <w:t>Yes</w:t>
            </w:r>
          </w:p>
        </w:tc>
        <w:tc>
          <w:tcPr>
            <w:tcW w:w="2071" w:type="dxa"/>
          </w:tcPr>
          <w:p w:rsidRPr="00333AA5" w:rsidR="00F05423" w:rsidP="00A4254E" w:rsidRDefault="00F05423" w14:paraId="58614205" w14:textId="3D3AEABA">
            <w:pPr>
              <w:jc w:val="center"/>
              <w:rPr>
                <w:sz w:val="20"/>
                <w:szCs w:val="20"/>
              </w:rPr>
            </w:pPr>
            <w:r w:rsidRPr="00333AA5">
              <w:rPr>
                <w:sz w:val="20"/>
                <w:szCs w:val="20"/>
              </w:rPr>
              <w:t>No</w:t>
            </w:r>
          </w:p>
        </w:tc>
      </w:tr>
      <w:tr w:rsidR="00F05423" w:rsidTr="0010068A" w14:paraId="27F49292" w14:textId="77777777">
        <w:tc>
          <w:tcPr>
            <w:tcW w:w="1095" w:type="dxa"/>
          </w:tcPr>
          <w:p w:rsidRPr="00333AA5" w:rsidR="00F05423" w:rsidP="00A4254E" w:rsidRDefault="00F05423" w14:paraId="67C5F8F4" w14:textId="549088A1">
            <w:pPr>
              <w:jc w:val="center"/>
              <w:rPr>
                <w:sz w:val="20"/>
                <w:szCs w:val="20"/>
              </w:rPr>
            </w:pPr>
            <w:r w:rsidRPr="00333AA5">
              <w:rPr>
                <w:sz w:val="20"/>
                <w:szCs w:val="20"/>
              </w:rPr>
              <w:t>N</w:t>
            </w:r>
          </w:p>
        </w:tc>
        <w:tc>
          <w:tcPr>
            <w:tcW w:w="3225" w:type="dxa"/>
          </w:tcPr>
          <w:p w:rsidRPr="00333AA5" w:rsidR="00F05423" w:rsidP="008F74ED" w:rsidRDefault="00F05423" w14:paraId="30ECA1F3" w14:textId="4B6B2B2F">
            <w:pPr>
              <w:rPr>
                <w:sz w:val="20"/>
                <w:szCs w:val="20"/>
              </w:rPr>
            </w:pPr>
            <w:r w:rsidRPr="00333AA5">
              <w:rPr>
                <w:sz w:val="20"/>
                <w:szCs w:val="20"/>
              </w:rPr>
              <w:t>Include the NEU’s primary email address. If there is no NEU primary email address, provide the point of contact’s email address</w:t>
            </w:r>
            <w:r w:rsidR="00E52B88">
              <w:rPr>
                <w:sz w:val="20"/>
                <w:szCs w:val="20"/>
              </w:rPr>
              <w:t>*</w:t>
            </w:r>
          </w:p>
        </w:tc>
        <w:tc>
          <w:tcPr>
            <w:tcW w:w="1980" w:type="dxa"/>
          </w:tcPr>
          <w:p w:rsidRPr="00333AA5" w:rsidR="00F05423" w:rsidP="00A4254E" w:rsidRDefault="00F05423" w14:paraId="010DC40B" w14:textId="5C42D831">
            <w:pPr>
              <w:jc w:val="center"/>
              <w:rPr>
                <w:sz w:val="20"/>
                <w:szCs w:val="20"/>
              </w:rPr>
            </w:pPr>
            <w:r w:rsidRPr="00333AA5">
              <w:rPr>
                <w:sz w:val="20"/>
                <w:szCs w:val="20"/>
              </w:rPr>
              <w:t>Yes</w:t>
            </w:r>
          </w:p>
        </w:tc>
        <w:tc>
          <w:tcPr>
            <w:tcW w:w="1890" w:type="dxa"/>
          </w:tcPr>
          <w:p w:rsidRPr="00333AA5" w:rsidR="00F05423" w:rsidP="00A4254E" w:rsidRDefault="008F23CE" w14:paraId="326B31B0" w14:textId="53BB8138">
            <w:pPr>
              <w:jc w:val="center"/>
              <w:rPr>
                <w:sz w:val="20"/>
                <w:szCs w:val="20"/>
              </w:rPr>
            </w:pPr>
            <w:r w:rsidRPr="00333AA5">
              <w:rPr>
                <w:sz w:val="20"/>
                <w:szCs w:val="20"/>
              </w:rPr>
              <w:t>Yes</w:t>
            </w:r>
          </w:p>
        </w:tc>
        <w:tc>
          <w:tcPr>
            <w:tcW w:w="2071" w:type="dxa"/>
          </w:tcPr>
          <w:p w:rsidRPr="00333AA5" w:rsidR="00F05423" w:rsidP="00A4254E" w:rsidRDefault="00F05423" w14:paraId="08268888" w14:textId="3FC2E22A">
            <w:pPr>
              <w:jc w:val="center"/>
              <w:rPr>
                <w:sz w:val="20"/>
                <w:szCs w:val="20"/>
              </w:rPr>
            </w:pPr>
            <w:r w:rsidRPr="00333AA5">
              <w:rPr>
                <w:sz w:val="20"/>
                <w:szCs w:val="20"/>
              </w:rPr>
              <w:t>No</w:t>
            </w:r>
          </w:p>
        </w:tc>
      </w:tr>
      <w:tr w:rsidR="00F05423" w:rsidTr="0010068A" w14:paraId="5C4D9096" w14:textId="77777777">
        <w:tc>
          <w:tcPr>
            <w:tcW w:w="1095" w:type="dxa"/>
          </w:tcPr>
          <w:p w:rsidRPr="00333AA5" w:rsidR="00F05423" w:rsidP="00A4254E" w:rsidRDefault="00F05423" w14:paraId="2EABB499" w14:textId="18DDC662">
            <w:pPr>
              <w:jc w:val="center"/>
              <w:rPr>
                <w:sz w:val="20"/>
                <w:szCs w:val="20"/>
              </w:rPr>
            </w:pPr>
            <w:r w:rsidRPr="00333AA5">
              <w:rPr>
                <w:sz w:val="20"/>
                <w:szCs w:val="20"/>
              </w:rPr>
              <w:t>O</w:t>
            </w:r>
          </w:p>
        </w:tc>
        <w:tc>
          <w:tcPr>
            <w:tcW w:w="3225" w:type="dxa"/>
          </w:tcPr>
          <w:p w:rsidRPr="00333AA5" w:rsidR="00F05423" w:rsidP="00600C0F" w:rsidRDefault="00F05423" w14:paraId="0C3C15C5" w14:textId="696484A9">
            <w:pPr>
              <w:rPr>
                <w:sz w:val="20"/>
                <w:szCs w:val="20"/>
              </w:rPr>
            </w:pPr>
            <w:r w:rsidRPr="00333AA5">
              <w:rPr>
                <w:sz w:val="20"/>
                <w:szCs w:val="20"/>
              </w:rPr>
              <w:t xml:space="preserve">Include the NEU’s primary point of contact’s full name (first then </w:t>
            </w:r>
            <w:proofErr w:type="gramStart"/>
            <w:r w:rsidRPr="00333AA5">
              <w:rPr>
                <w:sz w:val="20"/>
                <w:szCs w:val="20"/>
              </w:rPr>
              <w:t>last)</w:t>
            </w:r>
            <w:r w:rsidR="00166199">
              <w:rPr>
                <w:sz w:val="20"/>
                <w:szCs w:val="20"/>
              </w:rPr>
              <w:t>*</w:t>
            </w:r>
            <w:proofErr w:type="gramEnd"/>
          </w:p>
        </w:tc>
        <w:tc>
          <w:tcPr>
            <w:tcW w:w="1980" w:type="dxa"/>
          </w:tcPr>
          <w:p w:rsidRPr="00333AA5" w:rsidR="00F05423" w:rsidP="00A4254E" w:rsidRDefault="00F05423" w14:paraId="781BE547" w14:textId="5C11D214">
            <w:pPr>
              <w:jc w:val="center"/>
              <w:rPr>
                <w:sz w:val="20"/>
                <w:szCs w:val="20"/>
              </w:rPr>
            </w:pPr>
            <w:r w:rsidRPr="00333AA5">
              <w:rPr>
                <w:sz w:val="20"/>
                <w:szCs w:val="20"/>
              </w:rPr>
              <w:t>Yes</w:t>
            </w:r>
          </w:p>
        </w:tc>
        <w:tc>
          <w:tcPr>
            <w:tcW w:w="1890" w:type="dxa"/>
          </w:tcPr>
          <w:p w:rsidRPr="00333AA5" w:rsidR="00F05423" w:rsidP="00A4254E" w:rsidRDefault="008F23CE" w14:paraId="156F4A10" w14:textId="06ADD225">
            <w:pPr>
              <w:jc w:val="center"/>
              <w:rPr>
                <w:sz w:val="20"/>
                <w:szCs w:val="20"/>
              </w:rPr>
            </w:pPr>
            <w:r w:rsidRPr="00333AA5">
              <w:rPr>
                <w:sz w:val="20"/>
                <w:szCs w:val="20"/>
              </w:rPr>
              <w:t>No</w:t>
            </w:r>
          </w:p>
        </w:tc>
        <w:tc>
          <w:tcPr>
            <w:tcW w:w="2071" w:type="dxa"/>
          </w:tcPr>
          <w:p w:rsidRPr="00333AA5" w:rsidR="00F05423" w:rsidP="00A4254E" w:rsidRDefault="00F05423" w14:paraId="6137D644" w14:textId="7ACFEACA">
            <w:pPr>
              <w:jc w:val="center"/>
              <w:rPr>
                <w:sz w:val="20"/>
                <w:szCs w:val="20"/>
              </w:rPr>
            </w:pPr>
            <w:r w:rsidRPr="00333AA5">
              <w:rPr>
                <w:sz w:val="20"/>
                <w:szCs w:val="20"/>
              </w:rPr>
              <w:t>No</w:t>
            </w:r>
          </w:p>
        </w:tc>
      </w:tr>
      <w:tr w:rsidR="00F05423" w:rsidTr="0010068A" w14:paraId="2C2CCFFA" w14:textId="77777777">
        <w:tc>
          <w:tcPr>
            <w:tcW w:w="1095" w:type="dxa"/>
          </w:tcPr>
          <w:p w:rsidRPr="00333AA5" w:rsidR="00F05423" w:rsidP="00B32353" w:rsidRDefault="00F05423" w14:paraId="2FCB3DF5" w14:textId="23E1795B">
            <w:pPr>
              <w:jc w:val="center"/>
              <w:rPr>
                <w:sz w:val="20"/>
                <w:szCs w:val="20"/>
              </w:rPr>
            </w:pPr>
            <w:r w:rsidRPr="00333AA5">
              <w:rPr>
                <w:sz w:val="20"/>
                <w:szCs w:val="20"/>
              </w:rPr>
              <w:t>P</w:t>
            </w:r>
          </w:p>
        </w:tc>
        <w:tc>
          <w:tcPr>
            <w:tcW w:w="3225" w:type="dxa"/>
          </w:tcPr>
          <w:p w:rsidRPr="00333AA5" w:rsidR="00F05423" w:rsidP="00B32353" w:rsidRDefault="00F05423" w14:paraId="2314AF21" w14:textId="50423863">
            <w:pPr>
              <w:rPr>
                <w:sz w:val="20"/>
                <w:szCs w:val="20"/>
              </w:rPr>
            </w:pPr>
            <w:r w:rsidRPr="00333AA5">
              <w:rPr>
                <w:sz w:val="20"/>
                <w:szCs w:val="20"/>
              </w:rPr>
              <w:t>Include the NEU’s primary point of contact’s phone number (###-###-###</w:t>
            </w:r>
            <w:proofErr w:type="gramStart"/>
            <w:r w:rsidRPr="00333AA5">
              <w:rPr>
                <w:sz w:val="20"/>
                <w:szCs w:val="20"/>
              </w:rPr>
              <w:t>#)</w:t>
            </w:r>
            <w:r w:rsidR="00166199">
              <w:rPr>
                <w:sz w:val="20"/>
                <w:szCs w:val="20"/>
              </w:rPr>
              <w:t>*</w:t>
            </w:r>
            <w:proofErr w:type="gramEnd"/>
          </w:p>
        </w:tc>
        <w:tc>
          <w:tcPr>
            <w:tcW w:w="1980" w:type="dxa"/>
          </w:tcPr>
          <w:p w:rsidRPr="00333AA5" w:rsidR="00F05423" w:rsidP="00A4254E" w:rsidRDefault="00F05423" w14:paraId="6B8F57A2" w14:textId="7B6A504F">
            <w:pPr>
              <w:jc w:val="center"/>
              <w:rPr>
                <w:sz w:val="20"/>
                <w:szCs w:val="20"/>
              </w:rPr>
            </w:pPr>
            <w:r w:rsidRPr="00333AA5">
              <w:rPr>
                <w:sz w:val="20"/>
                <w:szCs w:val="20"/>
              </w:rPr>
              <w:t>Yes</w:t>
            </w:r>
          </w:p>
        </w:tc>
        <w:tc>
          <w:tcPr>
            <w:tcW w:w="1890" w:type="dxa"/>
          </w:tcPr>
          <w:p w:rsidRPr="00333AA5" w:rsidR="00F05423" w:rsidP="00A4254E" w:rsidRDefault="008F23CE" w14:paraId="0E76DD57" w14:textId="64EA83AA">
            <w:pPr>
              <w:jc w:val="center"/>
              <w:rPr>
                <w:sz w:val="20"/>
                <w:szCs w:val="20"/>
              </w:rPr>
            </w:pPr>
            <w:r w:rsidRPr="00333AA5">
              <w:rPr>
                <w:sz w:val="20"/>
                <w:szCs w:val="20"/>
              </w:rPr>
              <w:t>No</w:t>
            </w:r>
          </w:p>
        </w:tc>
        <w:tc>
          <w:tcPr>
            <w:tcW w:w="2071" w:type="dxa"/>
          </w:tcPr>
          <w:p w:rsidRPr="00333AA5" w:rsidR="00F05423" w:rsidP="00A4254E" w:rsidRDefault="00F05423" w14:paraId="7521C91A" w14:textId="26BF2839">
            <w:pPr>
              <w:jc w:val="center"/>
              <w:rPr>
                <w:sz w:val="20"/>
                <w:szCs w:val="20"/>
              </w:rPr>
            </w:pPr>
            <w:r w:rsidRPr="00333AA5">
              <w:rPr>
                <w:sz w:val="20"/>
                <w:szCs w:val="20"/>
              </w:rPr>
              <w:t>No</w:t>
            </w:r>
          </w:p>
        </w:tc>
      </w:tr>
      <w:tr w:rsidR="00F05423" w:rsidTr="0010068A" w14:paraId="2A8D3A6C" w14:textId="77777777">
        <w:tc>
          <w:tcPr>
            <w:tcW w:w="1095" w:type="dxa"/>
          </w:tcPr>
          <w:p w:rsidRPr="00333AA5" w:rsidR="00F05423" w:rsidP="00B32353" w:rsidRDefault="00F05423" w14:paraId="07DA53E8" w14:textId="57FAC698">
            <w:pPr>
              <w:jc w:val="center"/>
              <w:rPr>
                <w:sz w:val="20"/>
                <w:szCs w:val="20"/>
              </w:rPr>
            </w:pPr>
            <w:r w:rsidRPr="00333AA5">
              <w:rPr>
                <w:sz w:val="20"/>
                <w:szCs w:val="20"/>
              </w:rPr>
              <w:t>Q</w:t>
            </w:r>
          </w:p>
        </w:tc>
        <w:tc>
          <w:tcPr>
            <w:tcW w:w="3225" w:type="dxa"/>
          </w:tcPr>
          <w:p w:rsidRPr="00333AA5" w:rsidR="00F05423" w:rsidP="00B32353" w:rsidRDefault="00F05423" w14:paraId="5DD194CA" w14:textId="177A0483">
            <w:pPr>
              <w:rPr>
                <w:sz w:val="20"/>
                <w:szCs w:val="20"/>
              </w:rPr>
            </w:pPr>
            <w:r w:rsidRPr="00333AA5">
              <w:rPr>
                <w:sz w:val="20"/>
                <w:szCs w:val="20"/>
              </w:rPr>
              <w:t>Include the NEU’s primary point of contact’s email address</w:t>
            </w:r>
            <w:r w:rsidR="00166199">
              <w:rPr>
                <w:sz w:val="20"/>
                <w:szCs w:val="20"/>
              </w:rPr>
              <w:t>*</w:t>
            </w:r>
          </w:p>
        </w:tc>
        <w:tc>
          <w:tcPr>
            <w:tcW w:w="1980" w:type="dxa"/>
          </w:tcPr>
          <w:p w:rsidRPr="00333AA5" w:rsidR="00F05423" w:rsidP="00A4254E" w:rsidRDefault="00F05423" w14:paraId="4C45FB59" w14:textId="007B9EE1">
            <w:pPr>
              <w:jc w:val="center"/>
              <w:rPr>
                <w:sz w:val="20"/>
                <w:szCs w:val="20"/>
              </w:rPr>
            </w:pPr>
            <w:r w:rsidRPr="00333AA5">
              <w:rPr>
                <w:sz w:val="20"/>
                <w:szCs w:val="20"/>
              </w:rPr>
              <w:t>Yes</w:t>
            </w:r>
          </w:p>
        </w:tc>
        <w:tc>
          <w:tcPr>
            <w:tcW w:w="1890" w:type="dxa"/>
          </w:tcPr>
          <w:p w:rsidRPr="00333AA5" w:rsidR="00F05423" w:rsidP="00A4254E" w:rsidRDefault="008F23CE" w14:paraId="7E8D048D" w14:textId="46DA62FE">
            <w:pPr>
              <w:jc w:val="center"/>
              <w:rPr>
                <w:sz w:val="20"/>
                <w:szCs w:val="20"/>
              </w:rPr>
            </w:pPr>
            <w:r w:rsidRPr="00333AA5">
              <w:rPr>
                <w:sz w:val="20"/>
                <w:szCs w:val="20"/>
              </w:rPr>
              <w:t>No</w:t>
            </w:r>
          </w:p>
        </w:tc>
        <w:tc>
          <w:tcPr>
            <w:tcW w:w="2071" w:type="dxa"/>
          </w:tcPr>
          <w:p w:rsidRPr="00333AA5" w:rsidR="00F05423" w:rsidP="00A4254E" w:rsidRDefault="00F05423" w14:paraId="33C869BD" w14:textId="712DA12C">
            <w:pPr>
              <w:jc w:val="center"/>
              <w:rPr>
                <w:sz w:val="20"/>
                <w:szCs w:val="20"/>
              </w:rPr>
            </w:pPr>
            <w:r w:rsidRPr="00333AA5">
              <w:rPr>
                <w:sz w:val="20"/>
                <w:szCs w:val="20"/>
              </w:rPr>
              <w:t>No</w:t>
            </w:r>
          </w:p>
        </w:tc>
      </w:tr>
      <w:tr w:rsidR="00F05423" w:rsidTr="0010068A" w14:paraId="4F38C72A" w14:textId="77777777">
        <w:tc>
          <w:tcPr>
            <w:tcW w:w="1095" w:type="dxa"/>
          </w:tcPr>
          <w:p w:rsidRPr="00333AA5" w:rsidR="00F05423" w:rsidP="00B32353" w:rsidRDefault="00F05423" w14:paraId="7EDB5252" w14:textId="322CED66">
            <w:pPr>
              <w:jc w:val="center"/>
              <w:rPr>
                <w:sz w:val="20"/>
                <w:szCs w:val="20"/>
              </w:rPr>
            </w:pPr>
            <w:r w:rsidRPr="00333AA5">
              <w:rPr>
                <w:sz w:val="20"/>
                <w:szCs w:val="20"/>
              </w:rPr>
              <w:t>R</w:t>
            </w:r>
          </w:p>
        </w:tc>
        <w:tc>
          <w:tcPr>
            <w:tcW w:w="3225" w:type="dxa"/>
          </w:tcPr>
          <w:p w:rsidRPr="00333AA5" w:rsidR="00F05423" w:rsidP="00B32353" w:rsidRDefault="00F05423" w14:paraId="3EF20169" w14:textId="4D161005">
            <w:pPr>
              <w:rPr>
                <w:sz w:val="20"/>
                <w:szCs w:val="20"/>
              </w:rPr>
            </w:pPr>
            <w:r w:rsidRPr="00333AA5">
              <w:rPr>
                <w:sz w:val="20"/>
                <w:szCs w:val="20"/>
              </w:rPr>
              <w:t>Include the NEU’s authorized representative name. If the primary point of contact is also the authorized representative, provide the name again*</w:t>
            </w:r>
          </w:p>
        </w:tc>
        <w:tc>
          <w:tcPr>
            <w:tcW w:w="1980" w:type="dxa"/>
          </w:tcPr>
          <w:p w:rsidRPr="00333AA5" w:rsidR="00F05423" w:rsidP="00A4254E" w:rsidRDefault="00F05423" w14:paraId="652CE917" w14:textId="648CD1A8">
            <w:pPr>
              <w:jc w:val="center"/>
              <w:rPr>
                <w:sz w:val="20"/>
                <w:szCs w:val="20"/>
              </w:rPr>
            </w:pPr>
            <w:r w:rsidRPr="00333AA5">
              <w:rPr>
                <w:sz w:val="20"/>
                <w:szCs w:val="20"/>
              </w:rPr>
              <w:t>Yes</w:t>
            </w:r>
          </w:p>
        </w:tc>
        <w:tc>
          <w:tcPr>
            <w:tcW w:w="1890" w:type="dxa"/>
          </w:tcPr>
          <w:p w:rsidRPr="00333AA5" w:rsidR="00F05423" w:rsidP="00A4254E" w:rsidRDefault="001417D5" w14:paraId="2520F824" w14:textId="5CD7211A">
            <w:pPr>
              <w:jc w:val="center"/>
              <w:rPr>
                <w:sz w:val="20"/>
                <w:szCs w:val="20"/>
              </w:rPr>
            </w:pPr>
            <w:r w:rsidRPr="00333AA5">
              <w:rPr>
                <w:sz w:val="20"/>
                <w:szCs w:val="20"/>
              </w:rPr>
              <w:t>Yes</w:t>
            </w:r>
          </w:p>
        </w:tc>
        <w:tc>
          <w:tcPr>
            <w:tcW w:w="2071" w:type="dxa"/>
          </w:tcPr>
          <w:p w:rsidRPr="00333AA5" w:rsidR="00F05423" w:rsidP="00A4254E" w:rsidRDefault="00F05423" w14:paraId="06F7104B" w14:textId="5027E249">
            <w:pPr>
              <w:jc w:val="center"/>
              <w:rPr>
                <w:sz w:val="20"/>
                <w:szCs w:val="20"/>
              </w:rPr>
            </w:pPr>
            <w:r w:rsidRPr="00333AA5">
              <w:rPr>
                <w:sz w:val="20"/>
                <w:szCs w:val="20"/>
              </w:rPr>
              <w:t>No</w:t>
            </w:r>
          </w:p>
        </w:tc>
      </w:tr>
      <w:tr w:rsidR="00F05423" w:rsidTr="0010068A" w14:paraId="32D5381B" w14:textId="77777777">
        <w:tc>
          <w:tcPr>
            <w:tcW w:w="1095" w:type="dxa"/>
          </w:tcPr>
          <w:p w:rsidRPr="00333AA5" w:rsidR="00F05423" w:rsidP="00B32353" w:rsidRDefault="00F05423" w14:paraId="6F8CF25D" w14:textId="3036AC3A">
            <w:pPr>
              <w:jc w:val="center"/>
              <w:rPr>
                <w:sz w:val="20"/>
                <w:szCs w:val="20"/>
              </w:rPr>
            </w:pPr>
            <w:r w:rsidRPr="00333AA5">
              <w:rPr>
                <w:sz w:val="20"/>
                <w:szCs w:val="20"/>
              </w:rPr>
              <w:t>S</w:t>
            </w:r>
          </w:p>
        </w:tc>
        <w:tc>
          <w:tcPr>
            <w:tcW w:w="3225" w:type="dxa"/>
          </w:tcPr>
          <w:p w:rsidRPr="00333AA5" w:rsidR="00F05423" w:rsidP="00B32353" w:rsidRDefault="00F05423" w14:paraId="0D3AC34A" w14:textId="4B9F18E1">
            <w:pPr>
              <w:rPr>
                <w:sz w:val="20"/>
                <w:szCs w:val="20"/>
              </w:rPr>
            </w:pPr>
            <w:r w:rsidRPr="00333AA5">
              <w:rPr>
                <w:sz w:val="20"/>
                <w:szCs w:val="20"/>
              </w:rPr>
              <w:t>Include the NEU’s authorized representative email address.  If the primary point of contact is also the authorized representative, provide the email again*</w:t>
            </w:r>
          </w:p>
        </w:tc>
        <w:tc>
          <w:tcPr>
            <w:tcW w:w="1980" w:type="dxa"/>
          </w:tcPr>
          <w:p w:rsidRPr="00333AA5" w:rsidR="00F05423" w:rsidP="00A4254E" w:rsidRDefault="00F05423" w14:paraId="226297C5" w14:textId="7EB939D1">
            <w:pPr>
              <w:jc w:val="center"/>
              <w:rPr>
                <w:sz w:val="20"/>
                <w:szCs w:val="20"/>
              </w:rPr>
            </w:pPr>
            <w:r w:rsidRPr="00333AA5">
              <w:rPr>
                <w:sz w:val="20"/>
                <w:szCs w:val="20"/>
              </w:rPr>
              <w:t>Yes</w:t>
            </w:r>
          </w:p>
        </w:tc>
        <w:tc>
          <w:tcPr>
            <w:tcW w:w="1890" w:type="dxa"/>
          </w:tcPr>
          <w:p w:rsidRPr="00333AA5" w:rsidR="00F05423" w:rsidP="00A4254E" w:rsidRDefault="001417D5" w14:paraId="5B70BB17" w14:textId="58125AFC">
            <w:pPr>
              <w:jc w:val="center"/>
              <w:rPr>
                <w:sz w:val="20"/>
                <w:szCs w:val="20"/>
              </w:rPr>
            </w:pPr>
            <w:r w:rsidRPr="00333AA5">
              <w:rPr>
                <w:sz w:val="20"/>
                <w:szCs w:val="20"/>
              </w:rPr>
              <w:t>Yes</w:t>
            </w:r>
          </w:p>
        </w:tc>
        <w:tc>
          <w:tcPr>
            <w:tcW w:w="2071" w:type="dxa"/>
          </w:tcPr>
          <w:p w:rsidRPr="00333AA5" w:rsidR="00F05423" w:rsidP="00A4254E" w:rsidRDefault="00F05423" w14:paraId="3B6528A6" w14:textId="30C04701">
            <w:pPr>
              <w:jc w:val="center"/>
              <w:rPr>
                <w:sz w:val="20"/>
                <w:szCs w:val="20"/>
              </w:rPr>
            </w:pPr>
            <w:r w:rsidRPr="00333AA5">
              <w:rPr>
                <w:sz w:val="20"/>
                <w:szCs w:val="20"/>
              </w:rPr>
              <w:t>No</w:t>
            </w:r>
          </w:p>
        </w:tc>
      </w:tr>
      <w:tr w:rsidR="00F05423" w:rsidTr="0010068A" w14:paraId="3D5B589A" w14:textId="77777777">
        <w:tc>
          <w:tcPr>
            <w:tcW w:w="1095" w:type="dxa"/>
          </w:tcPr>
          <w:p w:rsidRPr="00333AA5" w:rsidR="00F05423" w:rsidP="00B32353" w:rsidRDefault="00F05423" w14:paraId="7125721C" w14:textId="3B020FEC">
            <w:pPr>
              <w:jc w:val="center"/>
              <w:rPr>
                <w:sz w:val="20"/>
                <w:szCs w:val="20"/>
              </w:rPr>
            </w:pPr>
            <w:r w:rsidRPr="00333AA5">
              <w:rPr>
                <w:sz w:val="20"/>
                <w:szCs w:val="20"/>
              </w:rPr>
              <w:t>T</w:t>
            </w:r>
          </w:p>
        </w:tc>
        <w:tc>
          <w:tcPr>
            <w:tcW w:w="3225" w:type="dxa"/>
          </w:tcPr>
          <w:p w:rsidRPr="00333AA5" w:rsidR="00F05423" w:rsidP="00A4254E" w:rsidRDefault="00F05423" w14:paraId="26D27A7F" w14:textId="77777777">
            <w:pPr>
              <w:rPr>
                <w:sz w:val="20"/>
                <w:szCs w:val="20"/>
              </w:rPr>
            </w:pPr>
            <w:r w:rsidRPr="00333AA5">
              <w:rPr>
                <w:sz w:val="20"/>
                <w:szCs w:val="20"/>
              </w:rPr>
              <w:t xml:space="preserve">Indicate the NEU’s eligibility status: </w:t>
            </w:r>
          </w:p>
          <w:p w:rsidRPr="00333AA5" w:rsidR="00F05423" w:rsidP="00617A93" w:rsidRDefault="00F05423" w14:paraId="73B210D5" w14:textId="428A494A">
            <w:pPr>
              <w:numPr>
                <w:ilvl w:val="0"/>
                <w:numId w:val="20"/>
              </w:numPr>
              <w:rPr>
                <w:sz w:val="20"/>
                <w:szCs w:val="20"/>
              </w:rPr>
            </w:pPr>
            <w:r w:rsidRPr="00333AA5">
              <w:rPr>
                <w:sz w:val="20"/>
                <w:szCs w:val="20"/>
              </w:rPr>
              <w:lastRenderedPageBreak/>
              <w:t xml:space="preserve">Action Taken (i.e., the NEU requested funding) or declined funding </w:t>
            </w:r>
            <w:r w:rsidRPr="00333AA5">
              <w:rPr>
                <w:sz w:val="20"/>
                <w:szCs w:val="20"/>
                <w:u w:val="single"/>
              </w:rPr>
              <w:t>and</w:t>
            </w:r>
            <w:r w:rsidRPr="00333AA5">
              <w:rPr>
                <w:sz w:val="20"/>
                <w:szCs w:val="20"/>
              </w:rPr>
              <w:t xml:space="preserve"> requested Sec. 603</w:t>
            </w:r>
            <w:r w:rsidR="004267C0">
              <w:rPr>
                <w:sz w:val="20"/>
                <w:szCs w:val="20"/>
              </w:rPr>
              <w:t>-</w:t>
            </w:r>
            <w:r w:rsidRPr="00333AA5">
              <w:rPr>
                <w:sz w:val="20"/>
                <w:szCs w:val="20"/>
              </w:rPr>
              <w:t>(c)(4) transfer to the State)</w:t>
            </w:r>
          </w:p>
          <w:p w:rsidRPr="00333AA5" w:rsidR="00F05423" w:rsidP="00617A93" w:rsidRDefault="00F05423" w14:paraId="4497927C" w14:textId="3F0BC133">
            <w:pPr>
              <w:numPr>
                <w:ilvl w:val="0"/>
                <w:numId w:val="20"/>
              </w:numPr>
              <w:rPr>
                <w:sz w:val="20"/>
                <w:szCs w:val="20"/>
              </w:rPr>
            </w:pPr>
            <w:r w:rsidRPr="00333AA5">
              <w:rPr>
                <w:sz w:val="20"/>
                <w:szCs w:val="20"/>
              </w:rPr>
              <w:t>Action Not Taken (i.e., the NEU is nonresponsive or declined funding)</w:t>
            </w:r>
          </w:p>
        </w:tc>
        <w:tc>
          <w:tcPr>
            <w:tcW w:w="1980" w:type="dxa"/>
          </w:tcPr>
          <w:p w:rsidRPr="00333AA5" w:rsidR="00F05423" w:rsidP="00A4254E" w:rsidRDefault="00F05423" w14:paraId="05DB71B2" w14:textId="2BF85EB8">
            <w:pPr>
              <w:jc w:val="center"/>
              <w:rPr>
                <w:sz w:val="20"/>
                <w:szCs w:val="20"/>
              </w:rPr>
            </w:pPr>
            <w:r w:rsidRPr="00333AA5">
              <w:rPr>
                <w:sz w:val="20"/>
                <w:szCs w:val="20"/>
              </w:rPr>
              <w:lastRenderedPageBreak/>
              <w:t>Yes</w:t>
            </w:r>
          </w:p>
        </w:tc>
        <w:tc>
          <w:tcPr>
            <w:tcW w:w="1890" w:type="dxa"/>
          </w:tcPr>
          <w:p w:rsidRPr="00333AA5" w:rsidR="00F05423" w:rsidP="00A4254E" w:rsidRDefault="001417D5" w14:paraId="78973FD0" w14:textId="489B068C">
            <w:pPr>
              <w:jc w:val="center"/>
              <w:rPr>
                <w:sz w:val="20"/>
                <w:szCs w:val="20"/>
              </w:rPr>
            </w:pPr>
            <w:r w:rsidRPr="00333AA5">
              <w:rPr>
                <w:sz w:val="20"/>
                <w:szCs w:val="20"/>
              </w:rPr>
              <w:t>Yes</w:t>
            </w:r>
          </w:p>
        </w:tc>
        <w:tc>
          <w:tcPr>
            <w:tcW w:w="2071" w:type="dxa"/>
          </w:tcPr>
          <w:p w:rsidRPr="00333AA5" w:rsidR="00F05423" w:rsidP="00A4254E" w:rsidRDefault="00F05423" w14:paraId="4EA57A8D" w14:textId="64E67805">
            <w:pPr>
              <w:jc w:val="center"/>
              <w:rPr>
                <w:sz w:val="20"/>
                <w:szCs w:val="20"/>
              </w:rPr>
            </w:pPr>
            <w:r w:rsidRPr="00333AA5">
              <w:rPr>
                <w:sz w:val="20"/>
                <w:szCs w:val="20"/>
              </w:rPr>
              <w:t>Yes</w:t>
            </w:r>
          </w:p>
        </w:tc>
      </w:tr>
      <w:tr w:rsidR="00F05423" w:rsidTr="0010068A" w14:paraId="077C63BE" w14:textId="77777777">
        <w:tc>
          <w:tcPr>
            <w:tcW w:w="1095" w:type="dxa"/>
          </w:tcPr>
          <w:p w:rsidRPr="00333AA5" w:rsidR="00F05423" w:rsidP="001276BA" w:rsidRDefault="00F05423" w14:paraId="11111617" w14:textId="23653402">
            <w:pPr>
              <w:jc w:val="center"/>
              <w:rPr>
                <w:sz w:val="20"/>
                <w:szCs w:val="20"/>
              </w:rPr>
            </w:pPr>
            <w:r w:rsidRPr="00333AA5">
              <w:rPr>
                <w:sz w:val="20"/>
                <w:szCs w:val="20"/>
              </w:rPr>
              <w:t>U</w:t>
            </w:r>
          </w:p>
        </w:tc>
        <w:tc>
          <w:tcPr>
            <w:tcW w:w="3225" w:type="dxa"/>
          </w:tcPr>
          <w:p w:rsidRPr="00333AA5" w:rsidR="00F05423" w:rsidP="001276BA" w:rsidRDefault="00F05423" w14:paraId="578928A0" w14:textId="4E2A84C8">
            <w:pPr>
              <w:rPr>
                <w:sz w:val="20"/>
                <w:szCs w:val="20"/>
              </w:rPr>
            </w:pPr>
            <w:r w:rsidRPr="00333AA5">
              <w:rPr>
                <w:sz w:val="20"/>
                <w:szCs w:val="20"/>
              </w:rPr>
              <w:t xml:space="preserve">Provide the Total NEU Budget Reference submitted by the NEU as part of its request for funding or Sec. </w:t>
            </w:r>
            <w:r w:rsidRPr="00333AA5" w:rsidR="004267C0">
              <w:rPr>
                <w:sz w:val="20"/>
                <w:szCs w:val="20"/>
              </w:rPr>
              <w:t>603</w:t>
            </w:r>
            <w:r w:rsidR="004267C0">
              <w:rPr>
                <w:sz w:val="20"/>
                <w:szCs w:val="20"/>
              </w:rPr>
              <w:t>-</w:t>
            </w:r>
            <w:r w:rsidRPr="00333AA5">
              <w:rPr>
                <w:sz w:val="20"/>
                <w:szCs w:val="20"/>
              </w:rPr>
              <w:t>(c)(4) transfer to the State*</w:t>
            </w:r>
          </w:p>
        </w:tc>
        <w:tc>
          <w:tcPr>
            <w:tcW w:w="1980" w:type="dxa"/>
          </w:tcPr>
          <w:p w:rsidRPr="00333AA5" w:rsidR="00F05423" w:rsidP="00A4254E" w:rsidRDefault="00F05423" w14:paraId="43E86BC6" w14:textId="39F8903B">
            <w:pPr>
              <w:jc w:val="center"/>
              <w:rPr>
                <w:sz w:val="20"/>
                <w:szCs w:val="20"/>
              </w:rPr>
            </w:pPr>
            <w:r w:rsidRPr="00333AA5">
              <w:rPr>
                <w:sz w:val="20"/>
                <w:szCs w:val="20"/>
              </w:rPr>
              <w:t>Yes</w:t>
            </w:r>
          </w:p>
        </w:tc>
        <w:tc>
          <w:tcPr>
            <w:tcW w:w="1890" w:type="dxa"/>
          </w:tcPr>
          <w:p w:rsidRPr="00333AA5" w:rsidR="00F05423" w:rsidP="00A4254E" w:rsidRDefault="001417D5" w14:paraId="04C3DB7D" w14:textId="1CC13320">
            <w:pPr>
              <w:jc w:val="center"/>
              <w:rPr>
                <w:sz w:val="20"/>
                <w:szCs w:val="20"/>
              </w:rPr>
            </w:pPr>
            <w:r w:rsidRPr="00333AA5">
              <w:rPr>
                <w:sz w:val="20"/>
                <w:szCs w:val="20"/>
              </w:rPr>
              <w:t>Yes</w:t>
            </w:r>
          </w:p>
        </w:tc>
        <w:tc>
          <w:tcPr>
            <w:tcW w:w="2071" w:type="dxa"/>
          </w:tcPr>
          <w:p w:rsidRPr="00333AA5" w:rsidR="00F05423" w:rsidP="00A4254E" w:rsidRDefault="00F05423" w14:paraId="467B691D" w14:textId="0CBE8A14">
            <w:pPr>
              <w:jc w:val="center"/>
              <w:rPr>
                <w:sz w:val="20"/>
                <w:szCs w:val="20"/>
              </w:rPr>
            </w:pPr>
            <w:r w:rsidRPr="00333AA5">
              <w:rPr>
                <w:sz w:val="20"/>
                <w:szCs w:val="20"/>
              </w:rPr>
              <w:t>No</w:t>
            </w:r>
          </w:p>
        </w:tc>
      </w:tr>
      <w:tr w:rsidR="00F05423" w:rsidTr="0010068A" w14:paraId="64AE5E05" w14:textId="77777777">
        <w:tc>
          <w:tcPr>
            <w:tcW w:w="1095" w:type="dxa"/>
          </w:tcPr>
          <w:p w:rsidRPr="00333AA5" w:rsidR="00F05423" w:rsidP="001276BA" w:rsidRDefault="00F05423" w14:paraId="7BB02B87" w14:textId="445032ED">
            <w:pPr>
              <w:jc w:val="center"/>
              <w:rPr>
                <w:sz w:val="20"/>
                <w:szCs w:val="20"/>
              </w:rPr>
            </w:pPr>
            <w:r w:rsidRPr="00333AA5">
              <w:rPr>
                <w:sz w:val="20"/>
                <w:szCs w:val="20"/>
              </w:rPr>
              <w:t>V</w:t>
            </w:r>
          </w:p>
        </w:tc>
        <w:tc>
          <w:tcPr>
            <w:tcW w:w="3225" w:type="dxa"/>
          </w:tcPr>
          <w:p w:rsidRPr="001227F4" w:rsidR="00F05423" w:rsidP="001276BA" w:rsidRDefault="00F05423" w14:paraId="3082CFAF" w14:textId="7829566F">
            <w:pPr>
              <w:rPr>
                <w:sz w:val="20"/>
                <w:szCs w:val="20"/>
              </w:rPr>
            </w:pPr>
            <w:r w:rsidRPr="001227F4">
              <w:rPr>
                <w:rFonts w:cs="Arial"/>
                <w:sz w:val="20"/>
                <w:szCs w:val="20"/>
              </w:rPr>
              <w:t xml:space="preserve">Provide the revised Total NEU Budget Reference (e.g., if revisions were made based on updated Treasury guidance on the NEU’s interpretation of the 75 percent budget cap issued on June 30, </w:t>
            </w:r>
            <w:proofErr w:type="gramStart"/>
            <w:r w:rsidRPr="001227F4">
              <w:rPr>
                <w:rFonts w:cs="Arial"/>
                <w:sz w:val="20"/>
                <w:szCs w:val="20"/>
              </w:rPr>
              <w:t>2021)*</w:t>
            </w:r>
            <w:proofErr w:type="gramEnd"/>
          </w:p>
        </w:tc>
        <w:tc>
          <w:tcPr>
            <w:tcW w:w="1980" w:type="dxa"/>
          </w:tcPr>
          <w:p w:rsidRPr="00333AA5" w:rsidR="00F05423" w:rsidP="00A4254E" w:rsidRDefault="00F05423" w14:paraId="256626F2" w14:textId="7A343FA8">
            <w:pPr>
              <w:jc w:val="center"/>
              <w:rPr>
                <w:sz w:val="20"/>
                <w:szCs w:val="20"/>
              </w:rPr>
            </w:pPr>
            <w:r w:rsidRPr="00333AA5">
              <w:rPr>
                <w:sz w:val="20"/>
                <w:szCs w:val="20"/>
              </w:rPr>
              <w:t>Yes- if applicable</w:t>
            </w:r>
          </w:p>
        </w:tc>
        <w:tc>
          <w:tcPr>
            <w:tcW w:w="1890" w:type="dxa"/>
          </w:tcPr>
          <w:p w:rsidRPr="00333AA5" w:rsidR="00F05423" w:rsidP="00A4254E" w:rsidRDefault="001417D5" w14:paraId="6A192706" w14:textId="518BCC58">
            <w:pPr>
              <w:jc w:val="center"/>
              <w:rPr>
                <w:sz w:val="20"/>
                <w:szCs w:val="20"/>
              </w:rPr>
            </w:pPr>
            <w:r w:rsidRPr="00333AA5">
              <w:rPr>
                <w:sz w:val="20"/>
                <w:szCs w:val="20"/>
              </w:rPr>
              <w:t>No</w:t>
            </w:r>
          </w:p>
        </w:tc>
        <w:tc>
          <w:tcPr>
            <w:tcW w:w="2071" w:type="dxa"/>
          </w:tcPr>
          <w:p w:rsidRPr="00333AA5" w:rsidR="00F05423" w:rsidP="00A4254E" w:rsidRDefault="00F05423" w14:paraId="5AF0D87F" w14:textId="55A3058F">
            <w:pPr>
              <w:jc w:val="center"/>
              <w:rPr>
                <w:sz w:val="20"/>
                <w:szCs w:val="20"/>
              </w:rPr>
            </w:pPr>
            <w:r w:rsidRPr="00333AA5">
              <w:rPr>
                <w:sz w:val="20"/>
                <w:szCs w:val="20"/>
              </w:rPr>
              <w:t>No</w:t>
            </w:r>
          </w:p>
        </w:tc>
      </w:tr>
      <w:tr w:rsidR="00F05423" w:rsidTr="0010068A" w14:paraId="14976579" w14:textId="77777777">
        <w:tc>
          <w:tcPr>
            <w:tcW w:w="1095" w:type="dxa"/>
          </w:tcPr>
          <w:p w:rsidRPr="00333AA5" w:rsidR="00F05423" w:rsidP="001276BA" w:rsidRDefault="00F05423" w14:paraId="30B4FB8E" w14:textId="4D298704">
            <w:pPr>
              <w:jc w:val="center"/>
              <w:rPr>
                <w:sz w:val="20"/>
                <w:szCs w:val="20"/>
              </w:rPr>
            </w:pPr>
            <w:r w:rsidRPr="00333AA5">
              <w:rPr>
                <w:sz w:val="20"/>
                <w:szCs w:val="20"/>
              </w:rPr>
              <w:t>W</w:t>
            </w:r>
          </w:p>
        </w:tc>
        <w:tc>
          <w:tcPr>
            <w:tcW w:w="3225" w:type="dxa"/>
          </w:tcPr>
          <w:p w:rsidRPr="001227F4" w:rsidR="00F05423" w:rsidP="001276BA" w:rsidRDefault="00F05423" w14:paraId="2A233E98" w14:textId="0164E9F4">
            <w:pPr>
              <w:rPr>
                <w:sz w:val="20"/>
                <w:szCs w:val="20"/>
              </w:rPr>
            </w:pPr>
            <w:r w:rsidRPr="001227F4">
              <w:rPr>
                <w:sz w:val="20"/>
                <w:szCs w:val="20"/>
              </w:rPr>
              <w:t>Provide the Total Allocation Across 1</w:t>
            </w:r>
            <w:r w:rsidRPr="001227F4">
              <w:rPr>
                <w:sz w:val="20"/>
                <w:szCs w:val="20"/>
                <w:vertAlign w:val="superscript"/>
              </w:rPr>
              <w:t>st</w:t>
            </w:r>
            <w:r w:rsidRPr="001227F4">
              <w:rPr>
                <w:sz w:val="20"/>
                <w:szCs w:val="20"/>
              </w:rPr>
              <w:t xml:space="preserve"> and 2</w:t>
            </w:r>
            <w:r w:rsidRPr="001227F4">
              <w:rPr>
                <w:sz w:val="20"/>
                <w:szCs w:val="20"/>
                <w:vertAlign w:val="superscript"/>
              </w:rPr>
              <w:t>nd</w:t>
            </w:r>
            <w:r w:rsidRPr="001227F4">
              <w:rPr>
                <w:sz w:val="20"/>
                <w:szCs w:val="20"/>
              </w:rPr>
              <w:t xml:space="preserve"> Tranches before application of the 75 percent budget cap</w:t>
            </w:r>
            <w:r w:rsidRPr="001227F4" w:rsidR="00B234C1">
              <w:rPr>
                <w:sz w:val="20"/>
                <w:szCs w:val="20"/>
              </w:rPr>
              <w:t xml:space="preserve"> </w:t>
            </w:r>
          </w:p>
        </w:tc>
        <w:tc>
          <w:tcPr>
            <w:tcW w:w="1980" w:type="dxa"/>
          </w:tcPr>
          <w:p w:rsidRPr="00333AA5" w:rsidR="00F05423" w:rsidP="00A4254E" w:rsidRDefault="00F05423" w14:paraId="2525160D" w14:textId="7FD036B0">
            <w:pPr>
              <w:jc w:val="center"/>
              <w:rPr>
                <w:sz w:val="20"/>
                <w:szCs w:val="20"/>
              </w:rPr>
            </w:pPr>
            <w:r w:rsidRPr="00333AA5">
              <w:rPr>
                <w:sz w:val="20"/>
                <w:szCs w:val="20"/>
              </w:rPr>
              <w:t>Yes</w:t>
            </w:r>
          </w:p>
        </w:tc>
        <w:tc>
          <w:tcPr>
            <w:tcW w:w="1890" w:type="dxa"/>
          </w:tcPr>
          <w:p w:rsidRPr="00333AA5" w:rsidR="00F05423" w:rsidP="00A4254E" w:rsidRDefault="001417D5" w14:paraId="316AA9DF" w14:textId="41C1AE7B">
            <w:pPr>
              <w:jc w:val="center"/>
              <w:rPr>
                <w:sz w:val="20"/>
                <w:szCs w:val="20"/>
              </w:rPr>
            </w:pPr>
            <w:r w:rsidRPr="00333AA5">
              <w:rPr>
                <w:sz w:val="20"/>
                <w:szCs w:val="20"/>
              </w:rPr>
              <w:t>Yes</w:t>
            </w:r>
          </w:p>
        </w:tc>
        <w:tc>
          <w:tcPr>
            <w:tcW w:w="2071" w:type="dxa"/>
          </w:tcPr>
          <w:p w:rsidRPr="00333AA5" w:rsidR="00F05423" w:rsidP="00A4254E" w:rsidRDefault="00F05423" w14:paraId="1ACBB97B" w14:textId="5D2A0E12">
            <w:pPr>
              <w:jc w:val="center"/>
              <w:rPr>
                <w:sz w:val="20"/>
                <w:szCs w:val="20"/>
              </w:rPr>
            </w:pPr>
            <w:r w:rsidRPr="00333AA5">
              <w:rPr>
                <w:sz w:val="20"/>
                <w:szCs w:val="20"/>
              </w:rPr>
              <w:t>Yes</w:t>
            </w:r>
          </w:p>
        </w:tc>
      </w:tr>
      <w:tr w:rsidR="00F05423" w:rsidTr="0010068A" w14:paraId="462F1DB6" w14:textId="77777777">
        <w:tc>
          <w:tcPr>
            <w:tcW w:w="1095" w:type="dxa"/>
          </w:tcPr>
          <w:p w:rsidRPr="00333AA5" w:rsidR="00F05423" w:rsidP="001276BA" w:rsidRDefault="00F05423" w14:paraId="63E52E25" w14:textId="62A9081F">
            <w:pPr>
              <w:jc w:val="center"/>
              <w:rPr>
                <w:sz w:val="20"/>
                <w:szCs w:val="20"/>
              </w:rPr>
            </w:pPr>
            <w:r w:rsidRPr="00333AA5">
              <w:rPr>
                <w:sz w:val="20"/>
                <w:szCs w:val="20"/>
              </w:rPr>
              <w:t>X</w:t>
            </w:r>
          </w:p>
        </w:tc>
        <w:tc>
          <w:tcPr>
            <w:tcW w:w="3225" w:type="dxa"/>
          </w:tcPr>
          <w:p w:rsidRPr="001227F4" w:rsidR="00F05423" w:rsidP="001276BA" w:rsidRDefault="00F05423" w14:paraId="6A283DBF" w14:textId="74C13410">
            <w:pPr>
              <w:rPr>
                <w:sz w:val="20"/>
                <w:szCs w:val="20"/>
              </w:rPr>
            </w:pPr>
            <w:r w:rsidRPr="001227F4">
              <w:rPr>
                <w:sz w:val="20"/>
                <w:szCs w:val="20"/>
              </w:rPr>
              <w:t>Provide the Total Allocation Across 1</w:t>
            </w:r>
            <w:r w:rsidRPr="001227F4">
              <w:rPr>
                <w:sz w:val="20"/>
                <w:szCs w:val="20"/>
                <w:vertAlign w:val="superscript"/>
              </w:rPr>
              <w:t>st</w:t>
            </w:r>
            <w:r w:rsidRPr="001227F4">
              <w:rPr>
                <w:sz w:val="20"/>
                <w:szCs w:val="20"/>
              </w:rPr>
              <w:t xml:space="preserve"> and 2</w:t>
            </w:r>
            <w:r w:rsidRPr="001227F4">
              <w:rPr>
                <w:sz w:val="20"/>
                <w:szCs w:val="20"/>
                <w:vertAlign w:val="superscript"/>
              </w:rPr>
              <w:t>nd</w:t>
            </w:r>
            <w:r w:rsidRPr="001227F4">
              <w:rPr>
                <w:sz w:val="20"/>
                <w:szCs w:val="20"/>
              </w:rPr>
              <w:t xml:space="preserve"> Tranches (before application of 75 percent budget cap) (first revision, if </w:t>
            </w:r>
            <w:proofErr w:type="gramStart"/>
            <w:r w:rsidRPr="001227F4">
              <w:rPr>
                <w:sz w:val="20"/>
                <w:szCs w:val="20"/>
              </w:rPr>
              <w:t>applicable)</w:t>
            </w:r>
            <w:r w:rsidRPr="001227F4">
              <w:rPr>
                <w:rFonts w:cs="Arial"/>
                <w:sz w:val="20"/>
                <w:szCs w:val="20"/>
              </w:rPr>
              <w:t>*</w:t>
            </w:r>
            <w:proofErr w:type="gramEnd"/>
          </w:p>
        </w:tc>
        <w:tc>
          <w:tcPr>
            <w:tcW w:w="1980" w:type="dxa"/>
          </w:tcPr>
          <w:p w:rsidRPr="00333AA5" w:rsidR="00F05423" w:rsidP="00A4254E" w:rsidRDefault="00F05423" w14:paraId="24D5C658" w14:textId="735992E7">
            <w:pPr>
              <w:jc w:val="center"/>
              <w:rPr>
                <w:sz w:val="20"/>
                <w:szCs w:val="20"/>
              </w:rPr>
            </w:pPr>
            <w:r w:rsidRPr="00333AA5">
              <w:rPr>
                <w:sz w:val="20"/>
                <w:szCs w:val="20"/>
              </w:rPr>
              <w:t>Yes- if applicable</w:t>
            </w:r>
          </w:p>
        </w:tc>
        <w:tc>
          <w:tcPr>
            <w:tcW w:w="1890" w:type="dxa"/>
          </w:tcPr>
          <w:p w:rsidRPr="00333AA5" w:rsidR="00F05423" w:rsidP="00A4254E" w:rsidRDefault="00A003C8" w14:paraId="0B2C07CB" w14:textId="4438493E">
            <w:pPr>
              <w:jc w:val="center"/>
              <w:rPr>
                <w:sz w:val="20"/>
                <w:szCs w:val="20"/>
              </w:rPr>
            </w:pPr>
            <w:r w:rsidRPr="00333AA5">
              <w:rPr>
                <w:sz w:val="20"/>
                <w:szCs w:val="20"/>
              </w:rPr>
              <w:t>No</w:t>
            </w:r>
          </w:p>
        </w:tc>
        <w:tc>
          <w:tcPr>
            <w:tcW w:w="2071" w:type="dxa"/>
          </w:tcPr>
          <w:p w:rsidRPr="00333AA5" w:rsidR="00F05423" w:rsidP="00A4254E" w:rsidRDefault="00F05423" w14:paraId="3826DE68" w14:textId="47E083C5">
            <w:pPr>
              <w:jc w:val="center"/>
              <w:rPr>
                <w:sz w:val="20"/>
                <w:szCs w:val="20"/>
              </w:rPr>
            </w:pPr>
            <w:r w:rsidRPr="00333AA5">
              <w:rPr>
                <w:sz w:val="20"/>
                <w:szCs w:val="20"/>
              </w:rPr>
              <w:t>No</w:t>
            </w:r>
          </w:p>
        </w:tc>
      </w:tr>
      <w:tr w:rsidR="00F05423" w:rsidTr="0010068A" w14:paraId="24C308A3" w14:textId="77777777">
        <w:tc>
          <w:tcPr>
            <w:tcW w:w="1095" w:type="dxa"/>
          </w:tcPr>
          <w:p w:rsidRPr="00333AA5" w:rsidR="00F05423" w:rsidP="001276BA" w:rsidRDefault="00F05423" w14:paraId="236202CC" w14:textId="37AAB11D">
            <w:pPr>
              <w:jc w:val="center"/>
              <w:rPr>
                <w:sz w:val="20"/>
                <w:szCs w:val="20"/>
                <w:lang w:val="en-US"/>
              </w:rPr>
            </w:pPr>
            <w:r w:rsidRPr="00333AA5">
              <w:rPr>
                <w:sz w:val="20"/>
                <w:szCs w:val="20"/>
                <w:lang w:val="en-US"/>
              </w:rPr>
              <w:t>Y</w:t>
            </w:r>
          </w:p>
        </w:tc>
        <w:tc>
          <w:tcPr>
            <w:tcW w:w="3225" w:type="dxa"/>
          </w:tcPr>
          <w:p w:rsidRPr="001227F4" w:rsidR="00F05423" w:rsidP="001276BA" w:rsidRDefault="00F05423" w14:paraId="02120296" w14:textId="1DE3A01B">
            <w:pPr>
              <w:rPr>
                <w:sz w:val="20"/>
                <w:szCs w:val="20"/>
              </w:rPr>
            </w:pPr>
            <w:r w:rsidRPr="001227F4">
              <w:rPr>
                <w:rFonts w:cs="Arial"/>
                <w:sz w:val="20"/>
                <w:szCs w:val="20"/>
              </w:rPr>
              <w:t>Provide the Total Allocation Across 1</w:t>
            </w:r>
            <w:r w:rsidRPr="001227F4">
              <w:rPr>
                <w:rFonts w:cs="Arial"/>
                <w:sz w:val="20"/>
                <w:szCs w:val="20"/>
                <w:vertAlign w:val="superscript"/>
              </w:rPr>
              <w:t>st</w:t>
            </w:r>
            <w:r w:rsidRPr="001227F4">
              <w:rPr>
                <w:rFonts w:cs="Arial"/>
                <w:sz w:val="20"/>
                <w:szCs w:val="20"/>
              </w:rPr>
              <w:t xml:space="preserve"> and 2</w:t>
            </w:r>
            <w:r w:rsidRPr="001227F4">
              <w:rPr>
                <w:rFonts w:cs="Arial"/>
                <w:sz w:val="20"/>
                <w:szCs w:val="20"/>
                <w:vertAlign w:val="superscript"/>
              </w:rPr>
              <w:t>nd</w:t>
            </w:r>
            <w:r w:rsidRPr="001227F4">
              <w:rPr>
                <w:rFonts w:cs="Arial"/>
                <w:sz w:val="20"/>
                <w:szCs w:val="20"/>
              </w:rPr>
              <w:t xml:space="preserve"> Tranches (before application of 75 percent cap) (second revision, if </w:t>
            </w:r>
            <w:proofErr w:type="gramStart"/>
            <w:r w:rsidRPr="001227F4">
              <w:rPr>
                <w:rFonts w:cs="Arial"/>
                <w:sz w:val="20"/>
                <w:szCs w:val="20"/>
              </w:rPr>
              <w:t>applicable)*</w:t>
            </w:r>
            <w:proofErr w:type="gramEnd"/>
          </w:p>
        </w:tc>
        <w:tc>
          <w:tcPr>
            <w:tcW w:w="1980" w:type="dxa"/>
          </w:tcPr>
          <w:p w:rsidRPr="00333AA5" w:rsidR="00F05423" w:rsidP="00A4254E" w:rsidRDefault="00F05423" w14:paraId="07F9E9FF" w14:textId="417282F4">
            <w:pPr>
              <w:jc w:val="center"/>
              <w:rPr>
                <w:sz w:val="20"/>
                <w:szCs w:val="20"/>
              </w:rPr>
            </w:pPr>
            <w:r w:rsidRPr="00333AA5">
              <w:rPr>
                <w:sz w:val="20"/>
                <w:szCs w:val="20"/>
              </w:rPr>
              <w:t>Yes- if applicable</w:t>
            </w:r>
          </w:p>
        </w:tc>
        <w:tc>
          <w:tcPr>
            <w:tcW w:w="1890" w:type="dxa"/>
          </w:tcPr>
          <w:p w:rsidRPr="00333AA5" w:rsidR="00F05423" w:rsidP="00A4254E" w:rsidRDefault="00A003C8" w14:paraId="321F7F36" w14:textId="4FCDCF61">
            <w:pPr>
              <w:jc w:val="center"/>
              <w:rPr>
                <w:sz w:val="20"/>
                <w:szCs w:val="20"/>
              </w:rPr>
            </w:pPr>
            <w:r w:rsidRPr="00333AA5">
              <w:rPr>
                <w:sz w:val="20"/>
                <w:szCs w:val="20"/>
              </w:rPr>
              <w:t>No</w:t>
            </w:r>
          </w:p>
        </w:tc>
        <w:tc>
          <w:tcPr>
            <w:tcW w:w="2071" w:type="dxa"/>
          </w:tcPr>
          <w:p w:rsidRPr="00333AA5" w:rsidR="00F05423" w:rsidP="00A4254E" w:rsidRDefault="00F05423" w14:paraId="19928347" w14:textId="5B6AFAAC">
            <w:pPr>
              <w:jc w:val="center"/>
              <w:rPr>
                <w:sz w:val="20"/>
                <w:szCs w:val="20"/>
              </w:rPr>
            </w:pPr>
            <w:r w:rsidRPr="00333AA5">
              <w:rPr>
                <w:sz w:val="20"/>
                <w:szCs w:val="20"/>
              </w:rPr>
              <w:t>No</w:t>
            </w:r>
          </w:p>
        </w:tc>
      </w:tr>
      <w:tr w:rsidR="00F05423" w:rsidTr="0010068A" w14:paraId="4C94C576" w14:textId="77777777">
        <w:tc>
          <w:tcPr>
            <w:tcW w:w="1095" w:type="dxa"/>
          </w:tcPr>
          <w:p w:rsidRPr="00333AA5" w:rsidR="00F05423" w:rsidP="001276BA" w:rsidRDefault="00F05423" w14:paraId="53F387FD" w14:textId="727BB1D7">
            <w:pPr>
              <w:jc w:val="center"/>
              <w:rPr>
                <w:sz w:val="20"/>
                <w:szCs w:val="20"/>
              </w:rPr>
            </w:pPr>
            <w:r w:rsidRPr="00333AA5">
              <w:rPr>
                <w:sz w:val="20"/>
                <w:szCs w:val="20"/>
              </w:rPr>
              <w:t>Z</w:t>
            </w:r>
          </w:p>
        </w:tc>
        <w:tc>
          <w:tcPr>
            <w:tcW w:w="3225" w:type="dxa"/>
          </w:tcPr>
          <w:p w:rsidRPr="001227F4" w:rsidR="00F05423" w:rsidP="001276BA" w:rsidRDefault="00F05423" w14:paraId="40B4DA97" w14:textId="16B12663">
            <w:pPr>
              <w:rPr>
                <w:rFonts w:cs="Arial"/>
                <w:sz w:val="20"/>
                <w:szCs w:val="20"/>
              </w:rPr>
            </w:pPr>
            <w:r w:rsidRPr="001227F4">
              <w:rPr>
                <w:rFonts w:cs="Arial"/>
                <w:sz w:val="20"/>
                <w:szCs w:val="20"/>
              </w:rPr>
              <w:t>Provide the Final Allocation Across 1</w:t>
            </w:r>
            <w:r w:rsidRPr="001227F4">
              <w:rPr>
                <w:rFonts w:cs="Arial"/>
                <w:sz w:val="20"/>
                <w:szCs w:val="20"/>
                <w:vertAlign w:val="superscript"/>
              </w:rPr>
              <w:t>st</w:t>
            </w:r>
            <w:r w:rsidRPr="001227F4">
              <w:rPr>
                <w:rFonts w:cs="Arial"/>
                <w:sz w:val="20"/>
                <w:szCs w:val="20"/>
              </w:rPr>
              <w:t xml:space="preserve"> and 2</w:t>
            </w:r>
            <w:r w:rsidRPr="001227F4">
              <w:rPr>
                <w:rFonts w:cs="Arial"/>
                <w:sz w:val="20"/>
                <w:szCs w:val="20"/>
                <w:vertAlign w:val="superscript"/>
              </w:rPr>
              <w:t>nd</w:t>
            </w:r>
            <w:r w:rsidRPr="001227F4">
              <w:rPr>
                <w:rFonts w:cs="Arial"/>
                <w:sz w:val="20"/>
                <w:szCs w:val="20"/>
              </w:rPr>
              <w:t xml:space="preserve"> Tranches after application of the 75 percent budget cap</w:t>
            </w:r>
            <w:r w:rsidRPr="001227F4" w:rsidR="0043230A">
              <w:rPr>
                <w:rFonts w:cs="Arial"/>
                <w:sz w:val="20"/>
                <w:szCs w:val="20"/>
              </w:rPr>
              <w:t xml:space="preserve"> *</w:t>
            </w:r>
            <w:r w:rsidRPr="001227F4" w:rsidR="00043D80">
              <w:rPr>
                <w:rFonts w:cs="Arial"/>
                <w:sz w:val="20"/>
                <w:szCs w:val="20"/>
              </w:rPr>
              <w:t xml:space="preserve"> </w:t>
            </w:r>
          </w:p>
        </w:tc>
        <w:tc>
          <w:tcPr>
            <w:tcW w:w="1980" w:type="dxa"/>
          </w:tcPr>
          <w:p w:rsidRPr="00333AA5" w:rsidR="00F05423" w:rsidP="00A4254E" w:rsidRDefault="00F05423" w14:paraId="753298FC" w14:textId="425772FB">
            <w:pPr>
              <w:jc w:val="center"/>
              <w:rPr>
                <w:sz w:val="20"/>
                <w:szCs w:val="20"/>
              </w:rPr>
            </w:pPr>
            <w:r w:rsidRPr="00333AA5">
              <w:rPr>
                <w:sz w:val="20"/>
                <w:szCs w:val="20"/>
              </w:rPr>
              <w:t>Yes</w:t>
            </w:r>
          </w:p>
        </w:tc>
        <w:tc>
          <w:tcPr>
            <w:tcW w:w="1890" w:type="dxa"/>
          </w:tcPr>
          <w:p w:rsidRPr="00333AA5" w:rsidR="00F05423" w:rsidP="00A4254E" w:rsidRDefault="00A003C8" w14:paraId="62F39CCC" w14:textId="5E151B4C">
            <w:pPr>
              <w:jc w:val="center"/>
              <w:rPr>
                <w:sz w:val="20"/>
                <w:szCs w:val="20"/>
              </w:rPr>
            </w:pPr>
            <w:r w:rsidRPr="00333AA5">
              <w:rPr>
                <w:sz w:val="20"/>
                <w:szCs w:val="20"/>
              </w:rPr>
              <w:t>Yes</w:t>
            </w:r>
          </w:p>
        </w:tc>
        <w:tc>
          <w:tcPr>
            <w:tcW w:w="2071" w:type="dxa"/>
          </w:tcPr>
          <w:p w:rsidRPr="00333AA5" w:rsidR="00F05423" w:rsidP="00A4254E" w:rsidRDefault="00DB6B77" w14:paraId="3123FC5A" w14:textId="520E4E65">
            <w:pPr>
              <w:jc w:val="center"/>
              <w:rPr>
                <w:sz w:val="20"/>
                <w:szCs w:val="20"/>
              </w:rPr>
            </w:pPr>
            <w:r>
              <w:rPr>
                <w:sz w:val="20"/>
                <w:szCs w:val="20"/>
              </w:rPr>
              <w:t>No</w:t>
            </w:r>
          </w:p>
        </w:tc>
      </w:tr>
      <w:tr w:rsidR="00F05423" w:rsidTr="0010068A" w14:paraId="7F742DAC" w14:textId="77777777">
        <w:tc>
          <w:tcPr>
            <w:tcW w:w="1095" w:type="dxa"/>
          </w:tcPr>
          <w:p w:rsidRPr="00333AA5" w:rsidR="00F05423" w:rsidP="001276BA" w:rsidRDefault="00F05423" w14:paraId="7DF47B3F" w14:textId="5DB01C4E">
            <w:pPr>
              <w:jc w:val="center"/>
              <w:rPr>
                <w:sz w:val="20"/>
                <w:szCs w:val="20"/>
              </w:rPr>
            </w:pPr>
            <w:r w:rsidRPr="00333AA5">
              <w:rPr>
                <w:sz w:val="20"/>
                <w:szCs w:val="20"/>
              </w:rPr>
              <w:t>AA</w:t>
            </w:r>
          </w:p>
        </w:tc>
        <w:tc>
          <w:tcPr>
            <w:tcW w:w="3225" w:type="dxa"/>
          </w:tcPr>
          <w:p w:rsidRPr="00333AA5" w:rsidR="00F05423" w:rsidP="001276BA" w:rsidRDefault="00F05423" w14:paraId="2729281C" w14:textId="40FF906D">
            <w:pPr>
              <w:rPr>
                <w:rFonts w:cs="Arial"/>
                <w:sz w:val="20"/>
                <w:szCs w:val="20"/>
              </w:rPr>
            </w:pPr>
            <w:r w:rsidRPr="00333AA5">
              <w:rPr>
                <w:rFonts w:cs="Arial"/>
                <w:sz w:val="20"/>
                <w:szCs w:val="20"/>
              </w:rPr>
              <w:t>Provide the Final Allocation Across 1</w:t>
            </w:r>
            <w:r w:rsidRPr="00333AA5">
              <w:rPr>
                <w:rFonts w:cs="Arial"/>
                <w:sz w:val="20"/>
                <w:szCs w:val="20"/>
                <w:vertAlign w:val="superscript"/>
              </w:rPr>
              <w:t>st</w:t>
            </w:r>
            <w:r w:rsidRPr="00333AA5">
              <w:rPr>
                <w:rFonts w:cs="Arial"/>
                <w:sz w:val="20"/>
                <w:szCs w:val="20"/>
              </w:rPr>
              <w:t xml:space="preserve"> and 2</w:t>
            </w:r>
            <w:r w:rsidRPr="00333AA5">
              <w:rPr>
                <w:rFonts w:cs="Arial"/>
                <w:sz w:val="20"/>
                <w:szCs w:val="20"/>
                <w:vertAlign w:val="superscript"/>
              </w:rPr>
              <w:t>nd</w:t>
            </w:r>
            <w:r w:rsidRPr="00333AA5">
              <w:rPr>
                <w:rFonts w:cs="Arial"/>
                <w:sz w:val="20"/>
                <w:szCs w:val="20"/>
              </w:rPr>
              <w:t xml:space="preserve"> Tranches after application of the 75 percent budget cap (first revision, if </w:t>
            </w:r>
            <w:proofErr w:type="gramStart"/>
            <w:r w:rsidRPr="00333AA5">
              <w:rPr>
                <w:rFonts w:cs="Arial"/>
                <w:sz w:val="20"/>
                <w:szCs w:val="20"/>
              </w:rPr>
              <w:t>applicable)*</w:t>
            </w:r>
            <w:proofErr w:type="gramEnd"/>
          </w:p>
        </w:tc>
        <w:tc>
          <w:tcPr>
            <w:tcW w:w="1980" w:type="dxa"/>
          </w:tcPr>
          <w:p w:rsidRPr="00333AA5" w:rsidR="00F05423" w:rsidP="00A4254E" w:rsidRDefault="00F05423" w14:paraId="70F47656" w14:textId="38ABE15F">
            <w:pPr>
              <w:jc w:val="center"/>
              <w:rPr>
                <w:sz w:val="20"/>
                <w:szCs w:val="20"/>
              </w:rPr>
            </w:pPr>
            <w:r w:rsidRPr="00333AA5">
              <w:rPr>
                <w:sz w:val="20"/>
                <w:szCs w:val="20"/>
              </w:rPr>
              <w:t>Yes- if applicable</w:t>
            </w:r>
          </w:p>
        </w:tc>
        <w:tc>
          <w:tcPr>
            <w:tcW w:w="1890" w:type="dxa"/>
          </w:tcPr>
          <w:p w:rsidRPr="00333AA5" w:rsidR="00F05423" w:rsidP="00A4254E" w:rsidRDefault="00A003C8" w14:paraId="6EF35AC1" w14:textId="27278AAC">
            <w:pPr>
              <w:jc w:val="center"/>
              <w:rPr>
                <w:sz w:val="20"/>
                <w:szCs w:val="20"/>
              </w:rPr>
            </w:pPr>
            <w:r w:rsidRPr="00333AA5">
              <w:rPr>
                <w:sz w:val="20"/>
                <w:szCs w:val="20"/>
              </w:rPr>
              <w:t>No</w:t>
            </w:r>
          </w:p>
        </w:tc>
        <w:tc>
          <w:tcPr>
            <w:tcW w:w="2071" w:type="dxa"/>
          </w:tcPr>
          <w:p w:rsidRPr="00333AA5" w:rsidR="00F05423" w:rsidP="00A4254E" w:rsidRDefault="00F05423" w14:paraId="6D6CBBF9" w14:textId="1475315C">
            <w:pPr>
              <w:jc w:val="center"/>
              <w:rPr>
                <w:sz w:val="20"/>
                <w:szCs w:val="20"/>
              </w:rPr>
            </w:pPr>
            <w:r w:rsidRPr="00333AA5">
              <w:rPr>
                <w:sz w:val="20"/>
                <w:szCs w:val="20"/>
              </w:rPr>
              <w:t>No</w:t>
            </w:r>
          </w:p>
        </w:tc>
      </w:tr>
      <w:tr w:rsidR="00F05423" w:rsidTr="0010068A" w14:paraId="70D5D310" w14:textId="77777777">
        <w:tc>
          <w:tcPr>
            <w:tcW w:w="1095" w:type="dxa"/>
          </w:tcPr>
          <w:p w:rsidRPr="00333AA5" w:rsidR="00F05423" w:rsidP="001276BA" w:rsidRDefault="00F05423" w14:paraId="4202A9BE" w14:textId="70291E36">
            <w:pPr>
              <w:jc w:val="center"/>
              <w:rPr>
                <w:sz w:val="20"/>
                <w:szCs w:val="20"/>
                <w:lang w:val="en-US"/>
              </w:rPr>
            </w:pPr>
            <w:r w:rsidRPr="00333AA5">
              <w:rPr>
                <w:sz w:val="20"/>
                <w:szCs w:val="20"/>
                <w:lang w:val="en-US"/>
              </w:rPr>
              <w:t>AB</w:t>
            </w:r>
          </w:p>
        </w:tc>
        <w:tc>
          <w:tcPr>
            <w:tcW w:w="3225" w:type="dxa"/>
          </w:tcPr>
          <w:p w:rsidRPr="00333AA5" w:rsidR="00F05423" w:rsidP="001276BA" w:rsidRDefault="00F05423" w14:paraId="7B36C0DA" w14:textId="4D5D8D47">
            <w:pPr>
              <w:rPr>
                <w:rFonts w:cs="Arial"/>
                <w:sz w:val="20"/>
                <w:szCs w:val="20"/>
              </w:rPr>
            </w:pPr>
            <w:r w:rsidRPr="00333AA5">
              <w:rPr>
                <w:rFonts w:cs="Arial"/>
                <w:sz w:val="20"/>
                <w:szCs w:val="20"/>
              </w:rPr>
              <w:t>Provide the Final Allocation Across 1</w:t>
            </w:r>
            <w:r w:rsidRPr="00333AA5">
              <w:rPr>
                <w:rFonts w:cs="Arial"/>
                <w:sz w:val="20"/>
                <w:szCs w:val="20"/>
                <w:vertAlign w:val="superscript"/>
              </w:rPr>
              <w:t>st</w:t>
            </w:r>
            <w:r w:rsidRPr="00333AA5">
              <w:rPr>
                <w:rFonts w:cs="Arial"/>
                <w:sz w:val="20"/>
                <w:szCs w:val="20"/>
              </w:rPr>
              <w:t xml:space="preserve"> and 2</w:t>
            </w:r>
            <w:r w:rsidRPr="00333AA5">
              <w:rPr>
                <w:rFonts w:cs="Arial"/>
                <w:sz w:val="20"/>
                <w:szCs w:val="20"/>
                <w:vertAlign w:val="superscript"/>
              </w:rPr>
              <w:t>nd</w:t>
            </w:r>
            <w:r w:rsidRPr="00333AA5">
              <w:rPr>
                <w:rFonts w:cs="Arial"/>
                <w:sz w:val="20"/>
                <w:szCs w:val="20"/>
              </w:rPr>
              <w:t xml:space="preserve"> Tranches after application of the 75 percent budget cap (second revision, if </w:t>
            </w:r>
            <w:proofErr w:type="gramStart"/>
            <w:r w:rsidRPr="00333AA5">
              <w:rPr>
                <w:rFonts w:cs="Arial"/>
                <w:sz w:val="20"/>
                <w:szCs w:val="20"/>
              </w:rPr>
              <w:t>applicable)*</w:t>
            </w:r>
            <w:proofErr w:type="gramEnd"/>
          </w:p>
        </w:tc>
        <w:tc>
          <w:tcPr>
            <w:tcW w:w="1980" w:type="dxa"/>
          </w:tcPr>
          <w:p w:rsidRPr="00333AA5" w:rsidR="00F05423" w:rsidP="00A4254E" w:rsidRDefault="00F05423" w14:paraId="7E915B6F" w14:textId="37F3AE7B">
            <w:pPr>
              <w:jc w:val="center"/>
              <w:rPr>
                <w:sz w:val="20"/>
                <w:szCs w:val="20"/>
              </w:rPr>
            </w:pPr>
            <w:r w:rsidRPr="00333AA5">
              <w:rPr>
                <w:sz w:val="20"/>
                <w:szCs w:val="20"/>
              </w:rPr>
              <w:t>Yes- if applicable</w:t>
            </w:r>
          </w:p>
        </w:tc>
        <w:tc>
          <w:tcPr>
            <w:tcW w:w="1890" w:type="dxa"/>
          </w:tcPr>
          <w:p w:rsidRPr="00333AA5" w:rsidR="00F05423" w:rsidP="00A4254E" w:rsidRDefault="00CA2E03" w14:paraId="1912E163" w14:textId="517EE18E">
            <w:pPr>
              <w:jc w:val="center"/>
              <w:rPr>
                <w:sz w:val="20"/>
                <w:szCs w:val="20"/>
              </w:rPr>
            </w:pPr>
            <w:r w:rsidRPr="00333AA5">
              <w:rPr>
                <w:sz w:val="20"/>
                <w:szCs w:val="20"/>
              </w:rPr>
              <w:t>No</w:t>
            </w:r>
          </w:p>
        </w:tc>
        <w:tc>
          <w:tcPr>
            <w:tcW w:w="2071" w:type="dxa"/>
          </w:tcPr>
          <w:p w:rsidRPr="00333AA5" w:rsidR="00F05423" w:rsidP="00A4254E" w:rsidRDefault="00F05423" w14:paraId="296DB56D" w14:textId="2950BA96">
            <w:pPr>
              <w:jc w:val="center"/>
              <w:rPr>
                <w:sz w:val="20"/>
                <w:szCs w:val="20"/>
              </w:rPr>
            </w:pPr>
            <w:r w:rsidRPr="00333AA5">
              <w:rPr>
                <w:sz w:val="20"/>
                <w:szCs w:val="20"/>
              </w:rPr>
              <w:t>No</w:t>
            </w:r>
          </w:p>
        </w:tc>
      </w:tr>
      <w:tr w:rsidR="00F05423" w:rsidTr="0010068A" w14:paraId="0F041A13" w14:textId="77777777">
        <w:tc>
          <w:tcPr>
            <w:tcW w:w="1095" w:type="dxa"/>
          </w:tcPr>
          <w:p w:rsidRPr="00333AA5" w:rsidR="00F05423" w:rsidP="001276BA" w:rsidRDefault="00F05423" w14:paraId="2AC776EA" w14:textId="5E1FDD2F">
            <w:pPr>
              <w:jc w:val="center"/>
              <w:rPr>
                <w:sz w:val="20"/>
                <w:szCs w:val="20"/>
              </w:rPr>
            </w:pPr>
            <w:r w:rsidRPr="00333AA5">
              <w:rPr>
                <w:sz w:val="20"/>
                <w:szCs w:val="20"/>
              </w:rPr>
              <w:lastRenderedPageBreak/>
              <w:t>AC</w:t>
            </w:r>
          </w:p>
        </w:tc>
        <w:tc>
          <w:tcPr>
            <w:tcW w:w="3225" w:type="dxa"/>
          </w:tcPr>
          <w:p w:rsidRPr="00333AA5" w:rsidR="00F05423" w:rsidP="001276BA" w:rsidRDefault="00F05423" w14:paraId="4129BAD6" w14:textId="67D9034C">
            <w:pPr>
              <w:rPr>
                <w:sz w:val="20"/>
                <w:szCs w:val="20"/>
              </w:rPr>
            </w:pPr>
            <w:r w:rsidRPr="00333AA5">
              <w:rPr>
                <w:sz w:val="20"/>
                <w:szCs w:val="20"/>
              </w:rPr>
              <w:t>Include any additional notes required to explain the NEU distribution summary line items, as applicable*</w:t>
            </w:r>
          </w:p>
        </w:tc>
        <w:tc>
          <w:tcPr>
            <w:tcW w:w="1980" w:type="dxa"/>
          </w:tcPr>
          <w:p w:rsidRPr="00333AA5" w:rsidR="00F05423" w:rsidP="00A4254E" w:rsidRDefault="00F05423" w14:paraId="78F176AF" w14:textId="12722850">
            <w:pPr>
              <w:jc w:val="center"/>
              <w:rPr>
                <w:sz w:val="20"/>
                <w:szCs w:val="20"/>
              </w:rPr>
            </w:pPr>
            <w:r w:rsidRPr="00333AA5">
              <w:rPr>
                <w:sz w:val="20"/>
                <w:szCs w:val="20"/>
              </w:rPr>
              <w:t>No</w:t>
            </w:r>
          </w:p>
        </w:tc>
        <w:tc>
          <w:tcPr>
            <w:tcW w:w="1890" w:type="dxa"/>
          </w:tcPr>
          <w:p w:rsidRPr="00333AA5" w:rsidR="00F05423" w:rsidP="00A4254E" w:rsidRDefault="00CA2E03" w14:paraId="6B1706BD" w14:textId="1249A910">
            <w:pPr>
              <w:jc w:val="center"/>
              <w:rPr>
                <w:sz w:val="20"/>
                <w:szCs w:val="20"/>
              </w:rPr>
            </w:pPr>
            <w:r w:rsidRPr="00333AA5">
              <w:rPr>
                <w:sz w:val="20"/>
                <w:szCs w:val="20"/>
              </w:rPr>
              <w:t>No</w:t>
            </w:r>
          </w:p>
        </w:tc>
        <w:tc>
          <w:tcPr>
            <w:tcW w:w="2071" w:type="dxa"/>
          </w:tcPr>
          <w:p w:rsidRPr="00333AA5" w:rsidR="00F05423" w:rsidP="00A4254E" w:rsidRDefault="00F05423" w14:paraId="62631AB2" w14:textId="11E075E1">
            <w:pPr>
              <w:jc w:val="center"/>
              <w:rPr>
                <w:sz w:val="20"/>
                <w:szCs w:val="20"/>
              </w:rPr>
            </w:pPr>
            <w:r w:rsidRPr="00333AA5">
              <w:rPr>
                <w:sz w:val="20"/>
                <w:szCs w:val="20"/>
              </w:rPr>
              <w:t>No</w:t>
            </w:r>
          </w:p>
        </w:tc>
      </w:tr>
      <w:bookmarkEnd w:id="85"/>
    </w:tbl>
    <w:p w:rsidR="00493DC9" w:rsidP="00B60D75" w:rsidRDefault="00493DC9" w14:paraId="53EE0784" w14:textId="51056902">
      <w:pPr>
        <w:ind w:left="1080"/>
        <w:rPr>
          <w:rFonts w:cs="Arial"/>
        </w:rPr>
      </w:pPr>
    </w:p>
    <w:p w:rsidRPr="009D66DB" w:rsidR="00091231" w:rsidP="00FD1D17" w:rsidRDefault="000C21A8" w14:paraId="470A7FA0" w14:textId="6C306BFF">
      <w:pPr>
        <w:numPr>
          <w:ilvl w:val="0"/>
          <w:numId w:val="2"/>
        </w:numPr>
        <w:ind w:left="1080"/>
        <w:rPr>
          <w:rFonts w:cs="Arial"/>
        </w:rPr>
      </w:pPr>
      <w:r>
        <w:rPr>
          <w:rFonts w:cs="Arial"/>
        </w:rPr>
        <w:t xml:space="preserve">Provide the </w:t>
      </w:r>
      <w:r w:rsidRPr="009D66DB" w:rsidR="00493DC9">
        <w:rPr>
          <w:rFonts w:cs="Arial"/>
        </w:rPr>
        <w:t xml:space="preserve">NEU Distribution- Eligible NEUs template </w:t>
      </w:r>
      <w:r>
        <w:rPr>
          <w:rFonts w:cs="Arial"/>
        </w:rPr>
        <w:t xml:space="preserve">to Treasury via email at </w:t>
      </w:r>
      <w:r w:rsidRPr="00E06294" w:rsidR="00E06294">
        <w:rPr>
          <w:rFonts w:cs="Arial"/>
        </w:rPr>
        <w:t xml:space="preserve"> </w:t>
      </w:r>
      <w:hyperlink w:history="1" r:id="rId41">
        <w:r w:rsidRPr="00566EF7" w:rsidR="00E06294">
          <w:rPr>
            <w:rStyle w:val="Hyperlink"/>
            <w:rFonts w:cs="Arial"/>
          </w:rPr>
          <w:t>SLFRFNEUForms@treasury.gov</w:t>
        </w:r>
      </w:hyperlink>
      <w:r w:rsidR="00E06294">
        <w:rPr>
          <w:rFonts w:cs="Arial"/>
        </w:rPr>
        <w:t xml:space="preserve">. </w:t>
      </w:r>
    </w:p>
    <w:p w:rsidR="00FB24B8" w:rsidP="00DF3629" w:rsidRDefault="00FB24B8" w14:paraId="7B1C4261" w14:textId="77777777">
      <w:pPr>
        <w:numPr>
          <w:ilvl w:val="0"/>
          <w:numId w:val="5"/>
        </w:numPr>
        <w:rPr>
          <w:b/>
        </w:rPr>
      </w:pPr>
      <w:bookmarkStart w:name="_Once_all_of" w:id="86"/>
      <w:bookmarkEnd w:id="86"/>
      <w:r w:rsidRPr="007F2DA8">
        <w:rPr>
          <w:b/>
        </w:rPr>
        <w:t>NEU Distribution: Ineligible Local Governments</w:t>
      </w:r>
    </w:p>
    <w:p w:rsidRPr="003A18B1" w:rsidR="00C22216" w:rsidRDefault="00FF4CBB" w14:paraId="27CFD593" w14:textId="0606B65D">
      <w:pPr>
        <w:ind w:left="360"/>
        <w:rPr>
          <w:bCs/>
        </w:rPr>
      </w:pPr>
      <w:r>
        <w:rPr>
          <w:b/>
        </w:rPr>
        <w:t xml:space="preserve">Note: </w:t>
      </w:r>
      <w:r w:rsidR="0034518C">
        <w:rPr>
          <w:b/>
        </w:rPr>
        <w:t xml:space="preserve">As of the date of this user guide, </w:t>
      </w:r>
      <w:r w:rsidR="00D500B5">
        <w:rPr>
          <w:b/>
        </w:rPr>
        <w:t xml:space="preserve">States and U.S. </w:t>
      </w:r>
      <w:r w:rsidR="004267C0">
        <w:rPr>
          <w:b/>
        </w:rPr>
        <w:t xml:space="preserve">Territories </w:t>
      </w:r>
      <w:r w:rsidR="00D500B5">
        <w:rPr>
          <w:b/>
        </w:rPr>
        <w:t>are not required to submit</w:t>
      </w:r>
      <w:r w:rsidR="000563EE">
        <w:rPr>
          <w:b/>
        </w:rPr>
        <w:t xml:space="preserve"> the Ineligible Local Governments data as information was ga</w:t>
      </w:r>
      <w:r w:rsidR="004047B8">
        <w:rPr>
          <w:b/>
        </w:rPr>
        <w:t xml:space="preserve">thered </w:t>
      </w:r>
      <w:r w:rsidR="00C22216">
        <w:rPr>
          <w:b/>
        </w:rPr>
        <w:t xml:space="preserve">as part of the First Tranche.  </w:t>
      </w:r>
      <w:proofErr w:type="gramStart"/>
      <w:r w:rsidR="004047B8">
        <w:rPr>
          <w:b/>
        </w:rPr>
        <w:t>In the event that</w:t>
      </w:r>
      <w:proofErr w:type="gramEnd"/>
      <w:r w:rsidR="004047B8">
        <w:rPr>
          <w:b/>
        </w:rPr>
        <w:t xml:space="preserve"> any updates to information </w:t>
      </w:r>
      <w:r w:rsidR="004267C0">
        <w:rPr>
          <w:b/>
        </w:rPr>
        <w:t xml:space="preserve">are </w:t>
      </w:r>
      <w:r w:rsidR="004047B8">
        <w:rPr>
          <w:b/>
        </w:rPr>
        <w:t xml:space="preserve">required, States or U.S. </w:t>
      </w:r>
      <w:r w:rsidR="004267C0">
        <w:rPr>
          <w:b/>
        </w:rPr>
        <w:t xml:space="preserve">Territories </w:t>
      </w:r>
      <w:r w:rsidR="004047B8">
        <w:rPr>
          <w:b/>
        </w:rPr>
        <w:t xml:space="preserve">should email Treasury at </w:t>
      </w:r>
      <w:r w:rsidRPr="00C22216" w:rsidR="00C22216">
        <w:rPr>
          <w:b/>
        </w:rPr>
        <w:t xml:space="preserve"> </w:t>
      </w:r>
      <w:hyperlink w:history="1" r:id="rId42">
        <w:r w:rsidRPr="003A18B1" w:rsidR="00C22216">
          <w:rPr>
            <w:rStyle w:val="Hyperlink"/>
            <w:bCs/>
          </w:rPr>
          <w:t>SLFRFNEUForms@treasury.gov</w:t>
        </w:r>
      </w:hyperlink>
      <w:r w:rsidRPr="003A18B1" w:rsidR="00C22216">
        <w:rPr>
          <w:bCs/>
        </w:rPr>
        <w:t>.</w:t>
      </w:r>
    </w:p>
    <w:p w:rsidRPr="00EF5AC2" w:rsidR="000D3746" w:rsidP="000313A6" w:rsidRDefault="00FB24B8" w14:paraId="578F6BCA" w14:textId="30039D46">
      <w:pPr>
        <w:ind w:left="360"/>
        <w:rPr>
          <w:rFonts w:cs="Arial"/>
        </w:rPr>
      </w:pPr>
      <w:r w:rsidRPr="00EF5AC2">
        <w:rPr>
          <w:rFonts w:cs="Arial"/>
        </w:rPr>
        <w:t xml:space="preserve">In this </w:t>
      </w:r>
      <w:r w:rsidR="005B54BB">
        <w:rPr>
          <w:rFonts w:cs="Arial"/>
        </w:rPr>
        <w:t xml:space="preserve">template, </w:t>
      </w:r>
      <w:r w:rsidRPr="00EF5AC2">
        <w:rPr>
          <w:rFonts w:cs="Arial"/>
        </w:rPr>
        <w:t xml:space="preserve">the State </w:t>
      </w:r>
      <w:r>
        <w:rPr>
          <w:rFonts w:cs="Arial"/>
        </w:rPr>
        <w:t>or U.S. T</w:t>
      </w:r>
      <w:r w:rsidRPr="00EF5AC2">
        <w:rPr>
          <w:rFonts w:cs="Arial"/>
        </w:rPr>
        <w:t>erritory will populate the local governments that were deemed ineligible to receive a NEU distribution</w:t>
      </w:r>
      <w:r w:rsidR="005B54BB">
        <w:rPr>
          <w:rFonts w:cs="Arial"/>
        </w:rPr>
        <w:t xml:space="preserve">.  </w:t>
      </w:r>
      <w:r w:rsidRPr="00EF5AC2">
        <w:rPr>
          <w:rFonts w:cs="Arial"/>
        </w:rPr>
        <w:t>Optional fields</w:t>
      </w:r>
      <w:r w:rsidR="00B836B9">
        <w:rPr>
          <w:rFonts w:cs="Arial"/>
        </w:rPr>
        <w:t xml:space="preserve"> are</w:t>
      </w:r>
      <w:r w:rsidRPr="00EF5AC2">
        <w:rPr>
          <w:rFonts w:cs="Arial"/>
        </w:rPr>
        <w:t xml:space="preserve"> denoted by (*).</w:t>
      </w:r>
      <w:r w:rsidR="000D3746">
        <w:rPr>
          <w:rFonts w:cs="Arial"/>
        </w:rPr>
        <w:t xml:space="preserve">  “Column” below refers to the applicable area in the </w:t>
      </w:r>
      <w:r w:rsidR="005B54BB">
        <w:rPr>
          <w:rFonts w:cs="Arial"/>
        </w:rPr>
        <w:t xml:space="preserve">template </w:t>
      </w:r>
      <w:r w:rsidR="000D3746">
        <w:rPr>
          <w:rFonts w:cs="Arial"/>
        </w:rPr>
        <w:t xml:space="preserve">file. </w:t>
      </w:r>
    </w:p>
    <w:p w:rsidR="00AF2673" w:rsidP="00DF3629" w:rsidRDefault="008C30E7" w14:paraId="160A7FE6" w14:textId="5F545322">
      <w:pPr>
        <w:pStyle w:val="Heading3"/>
        <w:keepNext w:val="0"/>
        <w:numPr>
          <w:ilvl w:val="0"/>
          <w:numId w:val="21"/>
        </w:numPr>
        <w:rPr>
          <w:rFonts w:cs="Arial"/>
        </w:rPr>
      </w:pPr>
      <w:r>
        <w:rPr>
          <w:rFonts w:cs="Arial"/>
        </w:rPr>
        <w:t>D</w:t>
      </w:r>
      <w:r w:rsidRPr="00876AE5" w:rsidR="00AF2673">
        <w:rPr>
          <w:rFonts w:cs="Arial"/>
        </w:rPr>
        <w:t xml:space="preserve">ownload the </w:t>
      </w:r>
      <w:hyperlink w:history="1" r:id="rId43">
        <w:r w:rsidRPr="00BF611F" w:rsidR="00AF2673">
          <w:rPr>
            <w:rStyle w:val="Hyperlink"/>
            <w:rFonts w:cs="Arial"/>
          </w:rPr>
          <w:t>NEU Distribution</w:t>
        </w:r>
        <w:r w:rsidRPr="00BF611F" w:rsidR="00876AE5">
          <w:rPr>
            <w:rStyle w:val="Hyperlink"/>
            <w:rFonts w:cs="Arial"/>
          </w:rPr>
          <w:t xml:space="preserve">- </w:t>
        </w:r>
        <w:r w:rsidRPr="00BF611F" w:rsidR="00AF2673">
          <w:rPr>
            <w:rStyle w:val="Hyperlink"/>
            <w:rFonts w:cs="Arial"/>
          </w:rPr>
          <w:t>Ineligible</w:t>
        </w:r>
        <w:r w:rsidRPr="00BF611F" w:rsidR="00C32727">
          <w:rPr>
            <w:rStyle w:val="Hyperlink"/>
            <w:rFonts w:cs="Arial"/>
          </w:rPr>
          <w:t xml:space="preserve"> Local Governments</w:t>
        </w:r>
      </w:hyperlink>
      <w:r w:rsidR="00C32727">
        <w:rPr>
          <w:rFonts w:cs="Arial"/>
        </w:rPr>
        <w:t xml:space="preserve"> template</w:t>
      </w:r>
      <w:r w:rsidR="00AF2673">
        <w:rPr>
          <w:rFonts w:cs="Arial"/>
        </w:rPr>
        <w:t xml:space="preserve"> (for listing ineligible Local Governments)</w:t>
      </w:r>
      <w:r w:rsidR="00C00EF4">
        <w:rPr>
          <w:rFonts w:cs="Arial"/>
        </w:rPr>
        <w:t xml:space="preserve"> from </w:t>
      </w:r>
      <w:hyperlink w:history="1" r:id="rId44">
        <w:r w:rsidRPr="007F7B11" w:rsidR="007F7B11">
          <w:rPr>
            <w:rStyle w:val="Hyperlink"/>
            <w:rFonts w:cs="Arial"/>
          </w:rPr>
          <w:t>Treasury’s website</w:t>
        </w:r>
      </w:hyperlink>
      <w:r w:rsidR="007F7B11">
        <w:rPr>
          <w:rFonts w:cs="Arial"/>
        </w:rPr>
        <w:t xml:space="preserve">. </w:t>
      </w:r>
      <w:r w:rsidR="00C00EF4">
        <w:t xml:space="preserve">  </w:t>
      </w:r>
    </w:p>
    <w:p w:rsidRPr="00C00EF4" w:rsidR="00C00EF4" w:rsidP="00C00EF4" w:rsidRDefault="00C00EF4" w14:paraId="04B103AC" w14:textId="77777777"/>
    <w:p w:rsidR="00876AE5" w:rsidP="00DF3629" w:rsidRDefault="00AF2673" w14:paraId="01F2802A" w14:textId="1B94718F">
      <w:pPr>
        <w:pStyle w:val="Heading3"/>
        <w:keepNext w:val="0"/>
        <w:numPr>
          <w:ilvl w:val="0"/>
          <w:numId w:val="21"/>
        </w:numPr>
        <w:rPr>
          <w:rFonts w:cs="Arial"/>
        </w:rPr>
      </w:pPr>
      <w:r w:rsidRPr="009168DD">
        <w:rPr>
          <w:rFonts w:cs="Arial"/>
        </w:rPr>
        <w:t>Fill</w:t>
      </w:r>
      <w:r>
        <w:rPr>
          <w:rFonts w:cs="Arial"/>
        </w:rPr>
        <w:t xml:space="preserve"> the downloaded template</w:t>
      </w:r>
      <w:r w:rsidR="001928E4">
        <w:rPr>
          <w:rFonts w:cs="Arial"/>
        </w:rPr>
        <w:t xml:space="preserve"> </w:t>
      </w:r>
      <w:r>
        <w:rPr>
          <w:rFonts w:cs="Arial"/>
        </w:rPr>
        <w:t xml:space="preserve">with information specific to </w:t>
      </w:r>
      <w:r w:rsidR="001928E4">
        <w:rPr>
          <w:rFonts w:cs="Arial"/>
        </w:rPr>
        <w:t xml:space="preserve">Ineligible </w:t>
      </w:r>
      <w:r w:rsidR="00C32727">
        <w:rPr>
          <w:rFonts w:cs="Arial"/>
        </w:rPr>
        <w:t>Local Governments</w:t>
      </w:r>
      <w:r>
        <w:rPr>
          <w:rFonts w:cs="Arial"/>
        </w:rPr>
        <w:t xml:space="preserve">, as follows. Refer to Appendix A for additional information related to the </w:t>
      </w:r>
      <w:r w:rsidR="00157B63">
        <w:rPr>
          <w:rFonts w:cs="Arial"/>
        </w:rPr>
        <w:t xml:space="preserve">template.  </w:t>
      </w:r>
      <w:r w:rsidR="00876AE5">
        <w:rPr>
          <w:rFonts w:cs="Arial"/>
        </w:rPr>
        <w:t xml:space="preserve"> </w:t>
      </w:r>
    </w:p>
    <w:p w:rsidRPr="00EF5AC2" w:rsidR="00FB24B8" w:rsidP="00FD1D17" w:rsidRDefault="00FB24B8" w14:paraId="457EAD53" w14:textId="509D7664">
      <w:pPr>
        <w:numPr>
          <w:ilvl w:val="2"/>
          <w:numId w:val="29"/>
        </w:numPr>
      </w:pPr>
      <w:r w:rsidRPr="00EF5AC2">
        <w:t xml:space="preserve">Column </w:t>
      </w:r>
      <w:r>
        <w:t>B</w:t>
      </w:r>
      <w:r w:rsidRPr="00EF5AC2">
        <w:t>: Provide the name of the State or</w:t>
      </w:r>
      <w:r w:rsidR="002E5FB2">
        <w:t xml:space="preserve"> U.S.</w:t>
      </w:r>
      <w:r w:rsidRPr="00EF5AC2">
        <w:t xml:space="preserve"> Territory in which the local government resides</w:t>
      </w:r>
    </w:p>
    <w:p w:rsidRPr="00EF5AC2" w:rsidR="00FB24B8" w:rsidP="00FD1D17" w:rsidRDefault="00FB24B8" w14:paraId="27CC23BE" w14:textId="5784BBD6">
      <w:pPr>
        <w:numPr>
          <w:ilvl w:val="2"/>
          <w:numId w:val="29"/>
        </w:numPr>
      </w:pPr>
      <w:r w:rsidRPr="00EF5AC2">
        <w:t xml:space="preserve">Column </w:t>
      </w:r>
      <w:r>
        <w:t>C</w:t>
      </w:r>
      <w:r w:rsidRPr="00EF5AC2">
        <w:t>: Include the</w:t>
      </w:r>
      <w:r>
        <w:t xml:space="preserve"> legal </w:t>
      </w:r>
      <w:r w:rsidR="1049B50B">
        <w:t xml:space="preserve">name of the </w:t>
      </w:r>
      <w:r w:rsidRPr="00EF5AC2">
        <w:t xml:space="preserve">Local Government </w:t>
      </w:r>
    </w:p>
    <w:p w:rsidRPr="00876AE5" w:rsidR="00FB24B8" w:rsidP="00FD1D17" w:rsidRDefault="00FB24B8" w14:paraId="5D83FAA7" w14:textId="06ACD6E6">
      <w:pPr>
        <w:numPr>
          <w:ilvl w:val="2"/>
          <w:numId w:val="29"/>
        </w:numPr>
      </w:pPr>
      <w:r w:rsidRPr="00876AE5">
        <w:t>Column D: Include the Local Government</w:t>
      </w:r>
      <w:r w:rsidRPr="00876AE5" w:rsidR="009779DD">
        <w:t>’</w:t>
      </w:r>
      <w:r w:rsidRPr="00876AE5">
        <w:t xml:space="preserve">s </w:t>
      </w:r>
      <w:r w:rsidR="00C00EF4">
        <w:t>U</w:t>
      </w:r>
      <w:r w:rsidR="00CA46DA">
        <w:t>EI</w:t>
      </w:r>
      <w:r w:rsidR="00C00EF4">
        <w:t>,</w:t>
      </w:r>
      <w:r w:rsidRPr="00876AE5">
        <w:t xml:space="preserve"> if </w:t>
      </w:r>
      <w:r w:rsidRPr="00876AE5" w:rsidR="002E5FB2">
        <w:t xml:space="preserve">known or </w:t>
      </w:r>
      <w:r w:rsidRPr="00876AE5">
        <w:t>available</w:t>
      </w:r>
      <w:r w:rsidR="00C27459">
        <w:t>*</w:t>
      </w:r>
    </w:p>
    <w:p w:rsidRPr="00EF5AC2" w:rsidR="00FB24B8" w:rsidP="00FD1D17" w:rsidRDefault="00FB24B8" w14:paraId="2B33AF36" w14:textId="77777777">
      <w:pPr>
        <w:numPr>
          <w:ilvl w:val="2"/>
          <w:numId w:val="29"/>
        </w:numPr>
      </w:pPr>
      <w:r w:rsidRPr="00EF5AC2">
        <w:t xml:space="preserve">Column </w:t>
      </w:r>
      <w:r>
        <w:t>E</w:t>
      </w:r>
      <w:r w:rsidRPr="00EF5AC2">
        <w:t xml:space="preserve">: Select the rationale for ineligibility: </w:t>
      </w:r>
    </w:p>
    <w:p w:rsidRPr="00EF5AC2" w:rsidR="00FB24B8" w:rsidP="00FD1D17" w:rsidRDefault="00FB24B8" w14:paraId="78D57C96" w14:textId="374A1333">
      <w:pPr>
        <w:numPr>
          <w:ilvl w:val="3"/>
          <w:numId w:val="29"/>
        </w:numPr>
      </w:pPr>
      <w:r w:rsidRPr="00EF5AC2">
        <w:t xml:space="preserve">Ineligible MCD (i.e., any Minor Civil Divisions in a </w:t>
      </w:r>
      <w:r w:rsidR="009779DD">
        <w:t>“</w:t>
      </w:r>
      <w:r w:rsidRPr="00EF5AC2">
        <w:t>weak-MCD</w:t>
      </w:r>
      <w:r w:rsidR="009779DD">
        <w:t>”</w:t>
      </w:r>
      <w:r w:rsidRPr="00EF5AC2">
        <w:t xml:space="preserve"> State that did not meet the facts-and-circumstances test as outlined in Treasury</w:t>
      </w:r>
      <w:r w:rsidR="009779DD">
        <w:t>’</w:t>
      </w:r>
      <w:r w:rsidRPr="00EF5AC2">
        <w:t>s guidance)</w:t>
      </w:r>
    </w:p>
    <w:p w:rsidRPr="00EF5AC2" w:rsidR="00FB24B8" w:rsidP="00FD1D17" w:rsidRDefault="00FB24B8" w14:paraId="31197BC2" w14:textId="77777777">
      <w:pPr>
        <w:numPr>
          <w:ilvl w:val="3"/>
          <w:numId w:val="29"/>
        </w:numPr>
      </w:pPr>
      <w:r w:rsidRPr="00EF5AC2">
        <w:t>Other. If other, provide additional explanation in Column E</w:t>
      </w:r>
    </w:p>
    <w:p w:rsidR="00FB24B8" w:rsidP="00FD1D17" w:rsidRDefault="00FB24B8" w14:paraId="39AD7F4B" w14:textId="6702E76C">
      <w:pPr>
        <w:numPr>
          <w:ilvl w:val="2"/>
          <w:numId w:val="29"/>
        </w:numPr>
      </w:pPr>
      <w:r w:rsidRPr="00EF5AC2">
        <w:t xml:space="preserve">Column </w:t>
      </w:r>
      <w:r>
        <w:t>F</w:t>
      </w:r>
      <w:r w:rsidRPr="00EF5AC2">
        <w:t xml:space="preserve">: Provide an explanation for </w:t>
      </w:r>
      <w:r w:rsidR="009779DD">
        <w:t>“</w:t>
      </w:r>
      <w:r w:rsidRPr="00EF5AC2">
        <w:t>Other</w:t>
      </w:r>
      <w:r w:rsidR="009779DD">
        <w:t>”</w:t>
      </w:r>
      <w:r w:rsidRPr="00EF5AC2">
        <w:t xml:space="preserve"> ineligibility rationale*</w:t>
      </w:r>
    </w:p>
    <w:p w:rsidRPr="009D66DB" w:rsidR="00C00EF4" w:rsidP="00C00EF4" w:rsidRDefault="00C00EF4" w14:paraId="4AD77F53" w14:textId="693BE313">
      <w:pPr>
        <w:pStyle w:val="Heading3"/>
        <w:keepNext w:val="0"/>
        <w:numPr>
          <w:ilvl w:val="0"/>
          <w:numId w:val="21"/>
        </w:numPr>
        <w:rPr>
          <w:rFonts w:cs="Arial"/>
        </w:rPr>
      </w:pPr>
      <w:r>
        <w:rPr>
          <w:rFonts w:cs="Arial"/>
        </w:rPr>
        <w:t xml:space="preserve">Provide the </w:t>
      </w:r>
      <w:r w:rsidRPr="009D66DB">
        <w:rPr>
          <w:rFonts w:cs="Arial"/>
        </w:rPr>
        <w:t xml:space="preserve">NEU Distribution- Eligible NEUs template </w:t>
      </w:r>
      <w:r>
        <w:rPr>
          <w:rFonts w:cs="Arial"/>
        </w:rPr>
        <w:t xml:space="preserve">to Treasury via email at </w:t>
      </w:r>
      <w:r w:rsidRPr="005E05BD" w:rsidR="005E05BD">
        <w:rPr>
          <w:rFonts w:cs="Arial"/>
        </w:rPr>
        <w:t xml:space="preserve"> </w:t>
      </w:r>
      <w:hyperlink w:history="1" r:id="rId45">
        <w:r w:rsidRPr="00566EF7" w:rsidR="005E05BD">
          <w:rPr>
            <w:rStyle w:val="Hyperlink"/>
            <w:rFonts w:cs="Arial"/>
          </w:rPr>
          <w:t>SLFRFNEUForms@treasury.gov</w:t>
        </w:r>
      </w:hyperlink>
      <w:r w:rsidR="005E05BD">
        <w:rPr>
          <w:rFonts w:cs="Arial"/>
        </w:rPr>
        <w:t xml:space="preserve">. </w:t>
      </w:r>
    </w:p>
    <w:p w:rsidRPr="00D67922" w:rsidR="00D67922" w:rsidP="000313A6" w:rsidRDefault="00D67922" w14:paraId="38DCDF08" w14:textId="77777777"/>
    <w:p w:rsidRPr="00EF5AC2" w:rsidR="00FB24B8" w:rsidP="00DF3629" w:rsidRDefault="00FB24B8" w14:paraId="4FF93477" w14:textId="77777777">
      <w:pPr>
        <w:numPr>
          <w:ilvl w:val="0"/>
          <w:numId w:val="5"/>
        </w:numPr>
        <w:rPr>
          <w:rFonts w:cs="Arial"/>
          <w:b/>
          <w:bCs/>
        </w:rPr>
      </w:pPr>
      <w:r w:rsidRPr="00EF5AC2">
        <w:rPr>
          <w:rFonts w:cs="Arial"/>
          <w:b/>
          <w:bCs/>
        </w:rPr>
        <w:lastRenderedPageBreak/>
        <w:t>NEU Distribution: Transactions</w:t>
      </w:r>
    </w:p>
    <w:p w:rsidR="006F66BE" w:rsidP="006F66BE" w:rsidRDefault="006F66BE" w14:paraId="426C8B28" w14:textId="41063391">
      <w:pPr>
        <w:ind w:left="360"/>
        <w:rPr>
          <w:rFonts w:cs="Arial"/>
        </w:rPr>
      </w:pPr>
      <w:r w:rsidRPr="003A18B1">
        <w:rPr>
          <w:rFonts w:cs="Arial"/>
          <w:b/>
          <w:bCs/>
        </w:rPr>
        <w:t>Note:</w:t>
      </w:r>
      <w:r>
        <w:rPr>
          <w:rFonts w:cs="Arial"/>
        </w:rPr>
        <w:t xml:space="preserve"> </w:t>
      </w:r>
      <w:r>
        <w:rPr>
          <w:b/>
        </w:rPr>
        <w:t xml:space="preserve">States and U.S. </w:t>
      </w:r>
      <w:r w:rsidR="004267C0">
        <w:rPr>
          <w:b/>
        </w:rPr>
        <w:t>T</w:t>
      </w:r>
      <w:r>
        <w:rPr>
          <w:b/>
        </w:rPr>
        <w:t>erritories are required to submit transactions data as part of the second tranche distributions.</w:t>
      </w:r>
    </w:p>
    <w:p w:rsidRPr="00C72779" w:rsidR="00312AA7" w:rsidP="003C1008" w:rsidRDefault="00FB24B8" w14:paraId="3AE67D72" w14:textId="5EF35FC0">
      <w:pPr>
        <w:ind w:left="360"/>
      </w:pPr>
      <w:r w:rsidRPr="00EF5AC2">
        <w:rPr>
          <w:rFonts w:cs="Arial"/>
        </w:rPr>
        <w:t>In this section, the State or</w:t>
      </w:r>
      <w:r>
        <w:rPr>
          <w:rFonts w:cs="Arial"/>
        </w:rPr>
        <w:t xml:space="preserve"> U.S. T</w:t>
      </w:r>
      <w:r w:rsidRPr="00EF5AC2">
        <w:rPr>
          <w:rFonts w:cs="Arial"/>
        </w:rPr>
        <w:t xml:space="preserve">erritory will populate the </w:t>
      </w:r>
      <w:r w:rsidR="003C1008">
        <w:rPr>
          <w:rFonts w:cs="Arial"/>
        </w:rPr>
        <w:t xml:space="preserve">information </w:t>
      </w:r>
      <w:r w:rsidRPr="00EF5AC2">
        <w:rPr>
          <w:rFonts w:cs="Arial"/>
        </w:rPr>
        <w:t>for all NEU transactions</w:t>
      </w:r>
      <w:r w:rsidR="003C1008">
        <w:rPr>
          <w:rFonts w:cs="Arial"/>
        </w:rPr>
        <w:t xml:space="preserve">. </w:t>
      </w:r>
    </w:p>
    <w:p w:rsidR="00FB24B8" w:rsidP="001800CC" w:rsidRDefault="00FB24B8" w14:paraId="265E995E" w14:textId="28D5426F">
      <w:pPr>
        <w:ind w:left="360"/>
        <w:rPr>
          <w:rFonts w:cs="Arial"/>
        </w:rPr>
      </w:pPr>
      <w:r w:rsidRPr="00EF5AC2">
        <w:rPr>
          <w:rFonts w:cs="Arial"/>
        </w:rPr>
        <w:t>As with the Eligible NEUs and Ineligible Local Governments information,</w:t>
      </w:r>
      <w:r w:rsidR="001800CC">
        <w:rPr>
          <w:rFonts w:cs="Arial"/>
        </w:rPr>
        <w:t xml:space="preserve"> </w:t>
      </w:r>
      <w:r w:rsidRPr="00EF5AC2">
        <w:rPr>
          <w:rFonts w:cs="Arial"/>
        </w:rPr>
        <w:t xml:space="preserve">States or </w:t>
      </w:r>
      <w:r w:rsidR="002E5FB2">
        <w:rPr>
          <w:rFonts w:cs="Arial"/>
        </w:rPr>
        <w:t>U.S. T</w:t>
      </w:r>
      <w:r w:rsidRPr="00EF5AC2">
        <w:rPr>
          <w:rFonts w:cs="Arial"/>
        </w:rPr>
        <w:t xml:space="preserve">erritories are asked to provide updates to Treasury every month </w:t>
      </w:r>
      <w:r w:rsidR="001800CC">
        <w:rPr>
          <w:rFonts w:cs="Arial"/>
        </w:rPr>
        <w:t>after the submission of the Interim Report</w:t>
      </w:r>
      <w:r w:rsidR="00AE2E81">
        <w:rPr>
          <w:rFonts w:cs="Arial"/>
        </w:rPr>
        <w:t xml:space="preserve"> or when payments are made. </w:t>
      </w:r>
      <w:r w:rsidR="001800CC">
        <w:rPr>
          <w:rFonts w:cs="Arial"/>
        </w:rPr>
        <w:t xml:space="preserve">  </w:t>
      </w:r>
    </w:p>
    <w:p w:rsidR="001800CC" w:rsidP="00DF3629" w:rsidRDefault="0066525A" w14:paraId="118FA77D" w14:textId="0357C674">
      <w:pPr>
        <w:pStyle w:val="Heading3"/>
        <w:keepNext w:val="0"/>
        <w:numPr>
          <w:ilvl w:val="0"/>
          <w:numId w:val="22"/>
        </w:numPr>
        <w:rPr>
          <w:rFonts w:cs="Arial"/>
        </w:rPr>
      </w:pPr>
      <w:r>
        <w:rPr>
          <w:rFonts w:cs="Arial"/>
        </w:rPr>
        <w:t>D</w:t>
      </w:r>
      <w:r w:rsidRPr="00876AE5" w:rsidR="001800CC">
        <w:rPr>
          <w:rFonts w:cs="Arial"/>
        </w:rPr>
        <w:t xml:space="preserve">ownload the </w:t>
      </w:r>
      <w:hyperlink w:history="1" r:id="rId46">
        <w:r w:rsidRPr="00BF611F" w:rsidR="001800CC">
          <w:rPr>
            <w:rStyle w:val="Hyperlink"/>
            <w:rFonts w:cs="Arial"/>
          </w:rPr>
          <w:t>NEU Distribution- Transactions</w:t>
        </w:r>
      </w:hyperlink>
      <w:r>
        <w:rPr>
          <w:rFonts w:cs="Arial"/>
        </w:rPr>
        <w:t xml:space="preserve"> from </w:t>
      </w:r>
      <w:hyperlink w:history="1" r:id="rId47">
        <w:r w:rsidRPr="007F7B11" w:rsidR="00AE2E81">
          <w:rPr>
            <w:rStyle w:val="Hyperlink"/>
            <w:rFonts w:cs="Arial"/>
          </w:rPr>
          <w:t>Treasury’s website</w:t>
        </w:r>
      </w:hyperlink>
      <w:r w:rsidR="00AE2E81">
        <w:rPr>
          <w:rFonts w:cs="Arial"/>
        </w:rPr>
        <w:t xml:space="preserve">. </w:t>
      </w:r>
      <w:r w:rsidR="00AE2E81">
        <w:t xml:space="preserve">  </w:t>
      </w:r>
      <w:r>
        <w:t xml:space="preserve">  </w:t>
      </w:r>
    </w:p>
    <w:p w:rsidRPr="003B2BCA" w:rsidR="003B2BCA" w:rsidP="003B2BCA" w:rsidRDefault="003B2BCA" w14:paraId="166FEFE4" w14:textId="77777777"/>
    <w:p w:rsidR="001800CC" w:rsidP="00DF3629" w:rsidRDefault="001800CC" w14:paraId="4F1920B4" w14:textId="103FEA44">
      <w:pPr>
        <w:pStyle w:val="Heading3"/>
        <w:keepNext w:val="0"/>
        <w:numPr>
          <w:ilvl w:val="0"/>
          <w:numId w:val="22"/>
        </w:numPr>
        <w:rPr>
          <w:rFonts w:cs="Arial"/>
        </w:rPr>
      </w:pPr>
      <w:r w:rsidRPr="009168DD">
        <w:rPr>
          <w:rFonts w:cs="Arial"/>
        </w:rPr>
        <w:t>Fill</w:t>
      </w:r>
      <w:r>
        <w:rPr>
          <w:rFonts w:cs="Arial"/>
        </w:rPr>
        <w:t xml:space="preserve"> the downloaded templates with information specific to the transactions to NEUs, as follows. Refer to Appendix A for additional</w:t>
      </w:r>
      <w:r w:rsidR="00AE2E81">
        <w:rPr>
          <w:rFonts w:cs="Arial"/>
        </w:rPr>
        <w:t xml:space="preserve"> information</w:t>
      </w:r>
      <w:r>
        <w:rPr>
          <w:rFonts w:cs="Arial"/>
        </w:rPr>
        <w:t>.</w:t>
      </w:r>
      <w:r w:rsidR="00AF4FBB">
        <w:rPr>
          <w:rFonts w:cs="Arial"/>
        </w:rPr>
        <w:t xml:space="preserve">  </w:t>
      </w:r>
      <w:r>
        <w:rPr>
          <w:rFonts w:cs="Arial"/>
        </w:rPr>
        <w:t>“Column” below refers to the applicable area in the</w:t>
      </w:r>
      <w:r w:rsidR="00423B58">
        <w:rPr>
          <w:rFonts w:cs="Arial"/>
        </w:rPr>
        <w:t xml:space="preserve"> template</w:t>
      </w:r>
      <w:r>
        <w:rPr>
          <w:rFonts w:cs="Arial"/>
        </w:rPr>
        <w:t xml:space="preserve">.   </w:t>
      </w:r>
    </w:p>
    <w:p w:rsidRPr="00EF5AC2" w:rsidR="00FB24B8" w:rsidP="00FD1D17" w:rsidRDefault="00FB24B8" w14:paraId="162E605A" w14:textId="77777777">
      <w:pPr>
        <w:numPr>
          <w:ilvl w:val="2"/>
          <w:numId w:val="20"/>
        </w:numPr>
      </w:pPr>
      <w:r w:rsidRPr="00EF5AC2">
        <w:t xml:space="preserve">Column </w:t>
      </w:r>
      <w:r>
        <w:t>B</w:t>
      </w:r>
      <w:r w:rsidRPr="00EF5AC2">
        <w:t>: Provide the name of the State or Territory in which the NEU resides</w:t>
      </w:r>
    </w:p>
    <w:p w:rsidR="00FB24B8" w:rsidP="00FD1D17" w:rsidRDefault="00FB24B8" w14:paraId="0C330ED3" w14:textId="3C202ABD">
      <w:pPr>
        <w:numPr>
          <w:ilvl w:val="2"/>
          <w:numId w:val="20"/>
        </w:numPr>
      </w:pPr>
      <w:r w:rsidRPr="00EF5AC2">
        <w:t xml:space="preserve">Column </w:t>
      </w:r>
      <w:r>
        <w:t>C</w:t>
      </w:r>
      <w:r w:rsidRPr="00EF5AC2">
        <w:t>: Provide the NEU Recipient Number assigned by the State or Territory to the NEU</w:t>
      </w:r>
    </w:p>
    <w:p w:rsidRPr="00EF5AC2" w:rsidR="00EB1F18" w:rsidP="00B60D75" w:rsidRDefault="00EB1F18" w14:paraId="3914662F" w14:textId="6016EA6A">
      <w:pPr>
        <w:numPr>
          <w:ilvl w:val="3"/>
          <w:numId w:val="20"/>
        </w:numPr>
      </w:pPr>
      <w:r>
        <w:t xml:space="preserve">NEU Recipient Number should match the </w:t>
      </w:r>
      <w:r w:rsidR="00CA5ECF">
        <w:t>number provided as part of the Eligible NEU template</w:t>
      </w:r>
    </w:p>
    <w:p w:rsidR="00FB24B8" w:rsidP="00FD1D17" w:rsidRDefault="00FB24B8" w14:paraId="1DCC7BFD" w14:textId="3D34FE86">
      <w:pPr>
        <w:numPr>
          <w:ilvl w:val="2"/>
          <w:numId w:val="20"/>
        </w:numPr>
      </w:pPr>
      <w:r w:rsidRPr="00EF5AC2">
        <w:t xml:space="preserve">Column </w:t>
      </w:r>
      <w:r>
        <w:t>D</w:t>
      </w:r>
      <w:r w:rsidRPr="00EF5AC2">
        <w:t xml:space="preserve">: Provide the NEU Name </w:t>
      </w:r>
    </w:p>
    <w:p w:rsidRPr="00EF5AC2" w:rsidR="00CA5ECF" w:rsidP="00B60D75" w:rsidRDefault="00CA5ECF" w14:paraId="35151D71" w14:textId="45AB4BBD">
      <w:pPr>
        <w:numPr>
          <w:ilvl w:val="3"/>
          <w:numId w:val="20"/>
        </w:numPr>
      </w:pPr>
      <w:r>
        <w:t>NEU Name should match the NEU name provided as part of the Eligible NEU template</w:t>
      </w:r>
    </w:p>
    <w:p w:rsidR="00FB24B8" w:rsidP="00FD1D17" w:rsidRDefault="00FB24B8" w14:paraId="48BD4963" w14:textId="74DD68FE">
      <w:pPr>
        <w:numPr>
          <w:ilvl w:val="2"/>
          <w:numId w:val="20"/>
        </w:numPr>
      </w:pPr>
      <w:r w:rsidRPr="00EF5AC2">
        <w:t xml:space="preserve">Column </w:t>
      </w:r>
      <w:r>
        <w:t>E</w:t>
      </w:r>
      <w:r w:rsidRPr="00EF5AC2">
        <w:t xml:space="preserve">: Provide the </w:t>
      </w:r>
      <w:r w:rsidRPr="007F2DA8">
        <w:t>NEU</w:t>
      </w:r>
      <w:r w:rsidR="009779DD">
        <w:t>’</w:t>
      </w:r>
      <w:r w:rsidRPr="007F2DA8">
        <w:t xml:space="preserve">s </w:t>
      </w:r>
      <w:r w:rsidR="00CA46DA">
        <w:t>UEI</w:t>
      </w:r>
      <w:r w:rsidRPr="007F2DA8">
        <w:t xml:space="preserve"> number</w:t>
      </w:r>
    </w:p>
    <w:p w:rsidRPr="00EF5AC2" w:rsidR="00FB24B8" w:rsidP="00FD1D17" w:rsidRDefault="00FB24B8" w14:paraId="20B548D0" w14:textId="77777777">
      <w:pPr>
        <w:numPr>
          <w:ilvl w:val="2"/>
          <w:numId w:val="20"/>
        </w:numPr>
      </w:pPr>
      <w:r w:rsidRPr="007F2DA8">
        <w:t xml:space="preserve">Column F: Provide the </w:t>
      </w:r>
      <w:r w:rsidRPr="00EF5AC2">
        <w:t>transaction ID, assigned by the State or Territory</w:t>
      </w:r>
    </w:p>
    <w:p w:rsidRPr="007F2DA8" w:rsidR="00FB24B8" w:rsidP="00FD1D17" w:rsidRDefault="00FB24B8" w14:paraId="65B711FA" w14:textId="162B1894">
      <w:pPr>
        <w:numPr>
          <w:ilvl w:val="2"/>
          <w:numId w:val="20"/>
        </w:numPr>
      </w:pPr>
      <w:r w:rsidRPr="007F2DA8">
        <w:t>Column G: Indicate whether the transaction was a Payment or Transfer to State under Section 603</w:t>
      </w:r>
      <w:r w:rsidR="00D11498">
        <w:t>(c)</w:t>
      </w:r>
      <w:r w:rsidRPr="007F2DA8">
        <w:t>(4)</w:t>
      </w:r>
    </w:p>
    <w:p w:rsidRPr="007F2DA8" w:rsidR="00FB24B8" w:rsidP="00FD1D17" w:rsidRDefault="00FB24B8" w14:paraId="3B39896C" w14:textId="142FD3D3">
      <w:pPr>
        <w:numPr>
          <w:ilvl w:val="2"/>
          <w:numId w:val="20"/>
        </w:numPr>
      </w:pPr>
      <w:r w:rsidRPr="007F2DA8">
        <w:t>Column H: Provide a description of the transaction (e.g., initial payment under First Tranche, subsequent distribution under First Tranche</w:t>
      </w:r>
      <w:r w:rsidR="003138E1">
        <w:t>, initial payment under Second Tranche</w:t>
      </w:r>
      <w:r w:rsidRPr="007F2DA8">
        <w:t>)</w:t>
      </w:r>
    </w:p>
    <w:p w:rsidRPr="007F2DA8" w:rsidR="00FB24B8" w:rsidP="00FD1D17" w:rsidRDefault="00FB24B8" w14:paraId="2959D9C4" w14:textId="45981ADC">
      <w:pPr>
        <w:numPr>
          <w:ilvl w:val="2"/>
          <w:numId w:val="20"/>
        </w:numPr>
      </w:pPr>
      <w:r w:rsidRPr="007F2DA8">
        <w:t xml:space="preserve">Column I: Provide the transaction amount. </w:t>
      </w:r>
      <w:r w:rsidR="003A1773">
        <w:t xml:space="preserve"> </w:t>
      </w:r>
      <w:r w:rsidRPr="007F2DA8">
        <w:t xml:space="preserve">For transfers to the State under Section </w:t>
      </w:r>
      <w:r w:rsidRPr="007F2DA8" w:rsidR="004267C0">
        <w:t>603</w:t>
      </w:r>
      <w:r w:rsidR="004267C0">
        <w:t>-</w:t>
      </w:r>
      <w:r w:rsidR="00C04CA3">
        <w:t>(c)</w:t>
      </w:r>
      <w:r w:rsidRPr="007F2DA8">
        <w:t>(4), include the amount intended for transfer to the State</w:t>
      </w:r>
    </w:p>
    <w:p w:rsidRPr="001800CC" w:rsidR="008037B1" w:rsidP="00FD1D17" w:rsidRDefault="00FB24B8" w14:paraId="4E3FA29E" w14:textId="3DF4F085">
      <w:pPr>
        <w:numPr>
          <w:ilvl w:val="2"/>
          <w:numId w:val="20"/>
        </w:numPr>
      </w:pPr>
      <w:r w:rsidRPr="00A51D9C">
        <w:t>Column J:</w:t>
      </w:r>
      <w:r w:rsidRPr="001800CC">
        <w:t xml:space="preserve"> Provide the date of the transaction. For transfers to the State or U.S. Territory under Section 603</w:t>
      </w:r>
      <w:r w:rsidR="00484632">
        <w:t>(c)</w:t>
      </w:r>
      <w:r w:rsidRPr="001800CC">
        <w:t>(4), provide the date that Treasury</w:t>
      </w:r>
      <w:r w:rsidRPr="001800CC" w:rsidR="009779DD">
        <w:t>’</w:t>
      </w:r>
      <w:r w:rsidRPr="001800CC">
        <w:t>s transfer form agreement was signed by both parties, not the expected date of Treasury’s approval</w:t>
      </w:r>
    </w:p>
    <w:p w:rsidR="003A1773" w:rsidP="00DF3629" w:rsidRDefault="003A1773" w14:paraId="073D328E" w14:textId="7F0AF1DD">
      <w:pPr>
        <w:pStyle w:val="Heading3"/>
        <w:numPr>
          <w:ilvl w:val="0"/>
          <w:numId w:val="22"/>
        </w:numPr>
        <w:ind w:left="1440" w:hanging="720"/>
        <w:rPr>
          <w:rFonts w:cs="Arial"/>
        </w:rPr>
      </w:pPr>
      <w:r>
        <w:rPr>
          <w:rFonts w:cs="Arial"/>
        </w:rPr>
        <w:lastRenderedPageBreak/>
        <w:t xml:space="preserve">Provide </w:t>
      </w:r>
      <w:r w:rsidR="00271AD7">
        <w:rPr>
          <w:rFonts w:cs="Arial"/>
        </w:rPr>
        <w:t xml:space="preserve">the </w:t>
      </w:r>
      <w:r w:rsidRPr="00B419B7" w:rsidR="00EB6B02">
        <w:rPr>
          <w:rFonts w:cs="Arial"/>
        </w:rPr>
        <w:t>NEU Distribution</w:t>
      </w:r>
      <w:r w:rsidR="00271AD7">
        <w:rPr>
          <w:rFonts w:cs="Arial"/>
        </w:rPr>
        <w:t>- Transactions te</w:t>
      </w:r>
      <w:r w:rsidRPr="00B419B7" w:rsidR="00EB6B02">
        <w:rPr>
          <w:rFonts w:cs="Arial"/>
        </w:rPr>
        <w:t>mplate</w:t>
      </w:r>
      <w:r w:rsidR="00B51541">
        <w:rPr>
          <w:rFonts w:cs="Arial"/>
        </w:rPr>
        <w:t xml:space="preserve"> </w:t>
      </w:r>
      <w:r>
        <w:rPr>
          <w:rFonts w:cs="Arial"/>
        </w:rPr>
        <w:t xml:space="preserve">via email </w:t>
      </w:r>
      <w:r w:rsidR="005E05BD">
        <w:rPr>
          <w:rFonts w:cs="Arial"/>
        </w:rPr>
        <w:t>at</w:t>
      </w:r>
      <w:r>
        <w:rPr>
          <w:rFonts w:cs="Arial"/>
        </w:rPr>
        <w:t xml:space="preserve"> </w:t>
      </w:r>
      <w:r w:rsidRPr="005E05BD" w:rsidR="005E05BD">
        <w:rPr>
          <w:rFonts w:cs="Arial"/>
        </w:rPr>
        <w:t xml:space="preserve"> </w:t>
      </w:r>
      <w:hyperlink w:history="1" r:id="rId48">
        <w:r w:rsidRPr="00566EF7" w:rsidR="005E05BD">
          <w:rPr>
            <w:rStyle w:val="Hyperlink"/>
            <w:rFonts w:cs="Arial"/>
          </w:rPr>
          <w:t>SLFRFNEUForms@treasury.gov</w:t>
        </w:r>
      </w:hyperlink>
      <w:r w:rsidR="005E05BD">
        <w:rPr>
          <w:rFonts w:cs="Arial"/>
        </w:rPr>
        <w:t xml:space="preserve">. </w:t>
      </w:r>
    </w:p>
    <w:p w:rsidR="00B944CC" w:rsidP="00B944CC" w:rsidRDefault="00B944CC" w14:paraId="5BA2D5B1" w14:textId="5C36BA5B"/>
    <w:p w:rsidRPr="00107698" w:rsidR="00B4505F" w:rsidP="000313A6" w:rsidRDefault="00B4505F" w14:paraId="19C69E04" w14:textId="21725EE7">
      <w:pPr>
        <w:pStyle w:val="Heading1"/>
        <w:numPr>
          <w:ilvl w:val="0"/>
          <w:numId w:val="1"/>
        </w:numPr>
        <w:ind w:left="1170" w:hanging="1170"/>
        <w:rPr>
          <w:rFonts w:cs="Arial"/>
          <w:b/>
          <w:color w:val="1F4E79" w:themeColor="accent5" w:themeShade="80"/>
        </w:rPr>
      </w:pPr>
      <w:bookmarkStart w:name="_Toc105588703" w:id="87"/>
      <w:r>
        <w:rPr>
          <w:rFonts w:cs="Arial"/>
          <w:b/>
          <w:color w:val="1F4E79" w:themeColor="accent5" w:themeShade="80"/>
        </w:rPr>
        <w:t>Reporting Requirements</w:t>
      </w:r>
      <w:r w:rsidR="00E723A3">
        <w:rPr>
          <w:rFonts w:cs="Arial"/>
          <w:b/>
          <w:color w:val="1F4E79" w:themeColor="accent5" w:themeShade="80"/>
        </w:rPr>
        <w:t>- Units</w:t>
      </w:r>
      <w:r w:rsidRPr="000313A6">
        <w:rPr>
          <w:rFonts w:cs="Arial"/>
          <w:b/>
          <w:color w:val="1F4E79" w:themeColor="accent5" w:themeShade="80"/>
        </w:rPr>
        <w:t xml:space="preserve"> of </w:t>
      </w:r>
      <w:r w:rsidR="00AF2F56">
        <w:rPr>
          <w:rFonts w:cs="Arial"/>
          <w:b/>
          <w:color w:val="1F4E79" w:themeColor="accent5" w:themeShade="80"/>
        </w:rPr>
        <w:t>G</w:t>
      </w:r>
      <w:r w:rsidRPr="000313A6">
        <w:rPr>
          <w:rFonts w:cs="Arial"/>
          <w:b/>
          <w:color w:val="1F4E79" w:themeColor="accent5" w:themeShade="80"/>
        </w:rPr>
        <w:t xml:space="preserve">eneral </w:t>
      </w:r>
      <w:r w:rsidR="00AF2F56">
        <w:rPr>
          <w:rFonts w:cs="Arial"/>
          <w:b/>
          <w:color w:val="1F4E79" w:themeColor="accent5" w:themeShade="80"/>
        </w:rPr>
        <w:t>L</w:t>
      </w:r>
      <w:r w:rsidRPr="000313A6">
        <w:rPr>
          <w:rFonts w:cs="Arial"/>
          <w:b/>
          <w:color w:val="1F4E79" w:themeColor="accent5" w:themeShade="80"/>
        </w:rPr>
        <w:t xml:space="preserve">ocal </w:t>
      </w:r>
      <w:r w:rsidR="00AF2F56">
        <w:rPr>
          <w:rFonts w:cs="Arial"/>
          <w:b/>
          <w:color w:val="1F4E79" w:themeColor="accent5" w:themeShade="80"/>
        </w:rPr>
        <w:t>G</w:t>
      </w:r>
      <w:r w:rsidRPr="000313A6">
        <w:rPr>
          <w:rFonts w:cs="Arial"/>
          <w:b/>
          <w:color w:val="1F4E79" w:themeColor="accent5" w:themeShade="80"/>
        </w:rPr>
        <w:t>overnment within</w:t>
      </w:r>
      <w:r>
        <w:rPr>
          <w:rFonts w:cs="Arial"/>
          <w:b/>
          <w:color w:val="1F4E79" w:themeColor="accent5" w:themeShade="80"/>
        </w:rPr>
        <w:t xml:space="preserve"> </w:t>
      </w:r>
      <w:r w:rsidR="00AF2F56">
        <w:rPr>
          <w:rFonts w:cs="Arial"/>
          <w:b/>
          <w:color w:val="1F4E79" w:themeColor="accent5" w:themeShade="80"/>
        </w:rPr>
        <w:t>C</w:t>
      </w:r>
      <w:r w:rsidRPr="000313A6">
        <w:rPr>
          <w:rFonts w:cs="Arial"/>
          <w:b/>
          <w:color w:val="1F4E79" w:themeColor="accent5" w:themeShade="80"/>
        </w:rPr>
        <w:t xml:space="preserve">ounties that are </w:t>
      </w:r>
      <w:r w:rsidR="00E723A3">
        <w:rPr>
          <w:rFonts w:cs="Arial"/>
          <w:b/>
          <w:color w:val="1F4E79" w:themeColor="accent5" w:themeShade="80"/>
        </w:rPr>
        <w:t>N</w:t>
      </w:r>
      <w:r w:rsidRPr="000313A6">
        <w:rPr>
          <w:rFonts w:cs="Arial"/>
          <w:b/>
          <w:color w:val="1F4E79" w:themeColor="accent5" w:themeShade="80"/>
        </w:rPr>
        <w:t xml:space="preserve">ot </w:t>
      </w:r>
      <w:r w:rsidR="00E723A3">
        <w:rPr>
          <w:rFonts w:cs="Arial"/>
          <w:b/>
          <w:color w:val="1F4E79" w:themeColor="accent5" w:themeShade="80"/>
        </w:rPr>
        <w:t>U</w:t>
      </w:r>
      <w:r w:rsidRPr="000313A6">
        <w:rPr>
          <w:rFonts w:cs="Arial"/>
          <w:b/>
          <w:color w:val="1F4E79" w:themeColor="accent5" w:themeShade="80"/>
        </w:rPr>
        <w:t xml:space="preserve">nits of </w:t>
      </w:r>
      <w:r w:rsidR="00E723A3">
        <w:rPr>
          <w:rFonts w:cs="Arial"/>
          <w:b/>
          <w:color w:val="1F4E79" w:themeColor="accent5" w:themeShade="80"/>
        </w:rPr>
        <w:t>G</w:t>
      </w:r>
      <w:r w:rsidRPr="000313A6">
        <w:rPr>
          <w:rFonts w:cs="Arial"/>
          <w:b/>
          <w:color w:val="1F4E79" w:themeColor="accent5" w:themeShade="80"/>
        </w:rPr>
        <w:t xml:space="preserve">eneral </w:t>
      </w:r>
      <w:r w:rsidR="00E723A3">
        <w:rPr>
          <w:rFonts w:cs="Arial"/>
          <w:b/>
          <w:color w:val="1F4E79" w:themeColor="accent5" w:themeShade="80"/>
        </w:rPr>
        <w:t>L</w:t>
      </w:r>
      <w:r w:rsidRPr="000313A6">
        <w:rPr>
          <w:rFonts w:cs="Arial"/>
          <w:b/>
          <w:color w:val="1F4E79" w:themeColor="accent5" w:themeShade="80"/>
        </w:rPr>
        <w:t xml:space="preserve">ocal </w:t>
      </w:r>
      <w:r w:rsidR="00E723A3">
        <w:rPr>
          <w:rFonts w:cs="Arial"/>
          <w:b/>
          <w:color w:val="1F4E79" w:themeColor="accent5" w:themeShade="80"/>
        </w:rPr>
        <w:t>G</w:t>
      </w:r>
      <w:r w:rsidRPr="000313A6">
        <w:rPr>
          <w:rFonts w:cs="Arial"/>
          <w:b/>
          <w:color w:val="1F4E79" w:themeColor="accent5" w:themeShade="80"/>
        </w:rPr>
        <w:t>overnment</w:t>
      </w:r>
      <w:bookmarkEnd w:id="87"/>
    </w:p>
    <w:p w:rsidRPr="00E40A28" w:rsidR="00A15AE3" w:rsidP="000313A6" w:rsidRDefault="00A15AE3" w14:paraId="71B9972B" w14:textId="77777777">
      <w:pPr>
        <w:spacing w:after="120"/>
        <w:jc w:val="both"/>
        <w:rPr>
          <w:rFonts w:cs="Arial"/>
          <w:b/>
          <w:bCs/>
          <w:i/>
          <w:iCs/>
        </w:rPr>
      </w:pPr>
      <w:r w:rsidRPr="00E40A28">
        <w:rPr>
          <w:rFonts w:cs="Arial"/>
          <w:b/>
          <w:bCs/>
          <w:i/>
          <w:iCs/>
        </w:rPr>
        <w:t xml:space="preserve">Note: This section is applicable only to Alaska, Connecticut, Massachusetts, Rhode Island, Vermont, U.S. Virgin Islands, and American Samoa.  </w:t>
      </w:r>
    </w:p>
    <w:p w:rsidRPr="001135BC" w:rsidR="00E62376" w:rsidP="000313A6" w:rsidRDefault="00E62376" w14:paraId="272D24F2" w14:textId="164BCAC6">
      <w:r w:rsidRPr="001135BC">
        <w:t>Section 603(b)(3)(B)(ii) of the Social Security Act (the Act), as amended by the A</w:t>
      </w:r>
      <w:r>
        <w:t>merican Rescue Plan Act of 2021</w:t>
      </w:r>
      <w:r w:rsidRPr="001135BC">
        <w:t>, provides that in the case of an amount to be paid to a county that is not a unit of general local government (</w:t>
      </w:r>
      <w:r w:rsidR="00316E4F">
        <w:t>N</w:t>
      </w:r>
      <w:r w:rsidRPr="001135BC">
        <w:t xml:space="preserve">on-UGLG), the amount shall instead be paid to the State </w:t>
      </w:r>
      <w:r w:rsidR="001E148A">
        <w:t xml:space="preserve">or U.S. Territory </w:t>
      </w:r>
      <w:r w:rsidRPr="001135BC">
        <w:t xml:space="preserve">in which such county is located, and such State </w:t>
      </w:r>
      <w:r w:rsidR="00EA1B4E">
        <w:t xml:space="preserve">or U.S. Territory </w:t>
      </w:r>
      <w:r w:rsidRPr="001135BC">
        <w:t xml:space="preserve">shall distribute such amount to each unit of general local government within such county based on population. </w:t>
      </w:r>
    </w:p>
    <w:p w:rsidRPr="001135BC" w:rsidR="00E62376" w:rsidP="000313A6" w:rsidRDefault="00E62376" w14:paraId="09EF1FD9" w14:textId="38316204">
      <w:r w:rsidRPr="001135BC">
        <w:t xml:space="preserve">Units of general local government within </w:t>
      </w:r>
      <w:proofErr w:type="gramStart"/>
      <w:r w:rsidR="00316E4F">
        <w:t>N</w:t>
      </w:r>
      <w:r w:rsidRPr="001135BC">
        <w:t>on-UGLG</w:t>
      </w:r>
      <w:proofErr w:type="gramEnd"/>
      <w:r w:rsidRPr="001135BC">
        <w:t xml:space="preserve"> counties can include non-entitlement units of local government (NEUs) and metropolitan cities.  As noted in the </w:t>
      </w:r>
      <w:hyperlink w:history="1" r:id="rId49">
        <w:r w:rsidRPr="00A551E8">
          <w:rPr>
            <w:rStyle w:val="Hyperlink"/>
            <w:i/>
            <w:iCs/>
          </w:rPr>
          <w:t>Guidance on Counties that are Not Units of General Local Government</w:t>
        </w:r>
      </w:hyperlink>
      <w:r w:rsidRPr="001135BC">
        <w:t xml:space="preserve">, NEUs and metropolitan cities located in </w:t>
      </w:r>
      <w:r w:rsidR="00316E4F">
        <w:t>Non-UGLG</w:t>
      </w:r>
      <w:r w:rsidRPr="001135BC">
        <w:t xml:space="preserve"> counties that receive funds under Section 603(b)(3)(B)(ii) of the Act must have already accepted the award terms for payments made under Section 603(b)(2) (for NEUs) or section 603(b)(1) (for metropolitan cities). </w:t>
      </w:r>
    </w:p>
    <w:p w:rsidRPr="001135BC" w:rsidR="00E62376" w:rsidP="000313A6" w:rsidRDefault="00E62376" w14:paraId="35A589B2" w14:textId="1E39B897">
      <w:r w:rsidRPr="001135BC">
        <w:t>State and</w:t>
      </w:r>
      <w:r w:rsidR="005D0B74">
        <w:t xml:space="preserve"> U.S.</w:t>
      </w:r>
      <w:r w:rsidRPr="001135BC">
        <w:t xml:space="preserve"> </w:t>
      </w:r>
      <w:r w:rsidR="0007158A">
        <w:t>T</w:t>
      </w:r>
      <w:r w:rsidRPr="001135BC">
        <w:t xml:space="preserve">erritory governments will receive a specific allocation of these funds from Treasury and are responsible for calculating the allocations and distributing funds to units of general local government within </w:t>
      </w:r>
      <w:proofErr w:type="gramStart"/>
      <w:r w:rsidR="00316E4F">
        <w:t>Non-UGLG</w:t>
      </w:r>
      <w:proofErr w:type="gramEnd"/>
      <w:r w:rsidRPr="001135BC">
        <w:t xml:space="preserve"> counties in the State or </w:t>
      </w:r>
      <w:r w:rsidR="00227EEC">
        <w:t xml:space="preserve">U.S. </w:t>
      </w:r>
      <w:r w:rsidR="0007158A">
        <w:t>T</w:t>
      </w:r>
      <w:r w:rsidRPr="001135BC">
        <w:t xml:space="preserve">erritory. </w:t>
      </w:r>
    </w:p>
    <w:p w:rsidR="00E62376" w:rsidP="000313A6" w:rsidRDefault="00E62376" w14:paraId="2AA03E8B" w14:textId="276B4283">
      <w:r w:rsidRPr="001135BC">
        <w:t xml:space="preserve">States and </w:t>
      </w:r>
      <w:r w:rsidR="006B113C">
        <w:t>U.S. T</w:t>
      </w:r>
      <w:r w:rsidRPr="001135BC">
        <w:t xml:space="preserve">erritories </w:t>
      </w:r>
      <w:r w:rsidR="00846299">
        <w:t xml:space="preserve">were </w:t>
      </w:r>
      <w:r w:rsidRPr="001135BC">
        <w:t>required to provide updates on distributions as part of the Interim Report</w:t>
      </w:r>
      <w:r w:rsidR="00596CEB">
        <w:t xml:space="preserve">, </w:t>
      </w:r>
      <w:r w:rsidRPr="001135BC">
        <w:t>covering distributions</w:t>
      </w:r>
      <w:r w:rsidR="00846299">
        <w:t xml:space="preserve"> provided as part of the First Tranche</w:t>
      </w:r>
      <w:r w:rsidRPr="001135BC">
        <w:t xml:space="preserve"> </w:t>
      </w:r>
      <w:proofErr w:type="gramStart"/>
      <w:r w:rsidRPr="001135BC">
        <w:t>from the date of award</w:t>
      </w:r>
      <w:r>
        <w:t>,</w:t>
      </w:r>
      <w:proofErr w:type="gramEnd"/>
      <w:r>
        <w:t xml:space="preserve"> to the extent such distributions </w:t>
      </w:r>
      <w:r w:rsidR="0007158A">
        <w:t>were</w:t>
      </w:r>
      <w:r>
        <w:t xml:space="preserve"> made prior to that date</w:t>
      </w:r>
      <w:r w:rsidRPr="001135BC">
        <w:t xml:space="preserve">.  </w:t>
      </w:r>
    </w:p>
    <w:p w:rsidRPr="00852604" w:rsidR="0007158A" w:rsidP="0007158A" w:rsidRDefault="0007158A" w14:paraId="1122614F" w14:textId="2C333D48">
      <w:r w:rsidRPr="00EF5AC2">
        <w:rPr>
          <w:rFonts w:cs="Arial"/>
        </w:rPr>
        <w:t xml:space="preserve">Recipients are asked to provide updates on distributions to </w:t>
      </w:r>
      <w:r>
        <w:rPr>
          <w:rFonts w:cs="Arial"/>
        </w:rPr>
        <w:t xml:space="preserve">units of general local government within </w:t>
      </w:r>
      <w:proofErr w:type="gramStart"/>
      <w:r>
        <w:rPr>
          <w:rFonts w:cs="Arial"/>
        </w:rPr>
        <w:t>Non-UGLG</w:t>
      </w:r>
      <w:proofErr w:type="gramEnd"/>
      <w:r>
        <w:rPr>
          <w:rFonts w:cs="Arial"/>
        </w:rPr>
        <w:t xml:space="preserve"> counties</w:t>
      </w:r>
      <w:r w:rsidRPr="00EF5AC2">
        <w:rPr>
          <w:rFonts w:cs="Arial"/>
        </w:rPr>
        <w:t xml:space="preserve"> to Treasury every month thereafter until all distributions have been made.</w:t>
      </w:r>
      <w:r>
        <w:rPr>
          <w:rFonts w:cs="Arial"/>
        </w:rPr>
        <w:t xml:space="preserve">  This reporting will continue for distributions made during the Second Tranche process.  </w:t>
      </w:r>
      <w:r w:rsidRPr="00EF5AC2">
        <w:rPr>
          <w:rFonts w:cs="Arial"/>
        </w:rPr>
        <w:t xml:space="preserve"> States </w:t>
      </w:r>
      <w:r>
        <w:rPr>
          <w:rFonts w:cs="Arial"/>
        </w:rPr>
        <w:t>and U.S. Territories sh</w:t>
      </w:r>
      <w:r w:rsidRPr="00EF5AC2">
        <w:rPr>
          <w:rFonts w:cs="Arial"/>
        </w:rPr>
        <w:t xml:space="preserve">ould, unless otherwise instructed by Treasury, provide updates to Treasury where information or status has changed. </w:t>
      </w:r>
    </w:p>
    <w:p w:rsidRPr="001135BC" w:rsidR="00E62376" w:rsidP="000313A6" w:rsidRDefault="00E62376" w14:paraId="7A178312" w14:textId="2F7D5F42">
      <w:r w:rsidRPr="003533FD">
        <w:t xml:space="preserve">Templates will be available for download from </w:t>
      </w:r>
      <w:hyperlink w:history="1" r:id="rId50">
        <w:r w:rsidRPr="007F7B11" w:rsidR="00CB647E">
          <w:rPr>
            <w:rStyle w:val="Hyperlink"/>
            <w:rFonts w:cs="Arial"/>
          </w:rPr>
          <w:t>Treasury’s website</w:t>
        </w:r>
      </w:hyperlink>
      <w:r w:rsidR="00CB647E">
        <w:rPr>
          <w:rFonts w:cs="Arial"/>
        </w:rPr>
        <w:t xml:space="preserve">. </w:t>
      </w:r>
      <w:r w:rsidR="00CB647E">
        <w:t xml:space="preserve">    </w:t>
      </w:r>
      <w:r w:rsidRPr="003533FD">
        <w:t xml:space="preserve">Each </w:t>
      </w:r>
      <w:r w:rsidRPr="003533FD" w:rsidR="00B90F04">
        <w:t>N</w:t>
      </w:r>
      <w:r w:rsidRPr="003533FD">
        <w:t xml:space="preserve">on-UGLG template will need to be completed separately to allow for the proper uploading of information </w:t>
      </w:r>
      <w:r w:rsidR="00F34423">
        <w:t>that Treasury will perform for the States and U.S. Territories.</w:t>
      </w:r>
    </w:p>
    <w:p w:rsidRPr="001135BC" w:rsidR="00E62376" w:rsidP="000313A6" w:rsidRDefault="00E62376" w14:paraId="730C4A0A" w14:textId="4B0D5017">
      <w:r w:rsidRPr="001135BC">
        <w:t xml:space="preserve">The </w:t>
      </w:r>
      <w:r w:rsidR="00316E4F">
        <w:t>Non-UGLG</w:t>
      </w:r>
      <w:r w:rsidRPr="001135BC">
        <w:t xml:space="preserve"> Distribution templates cover two areas:</w:t>
      </w:r>
    </w:p>
    <w:p w:rsidRPr="001135BC" w:rsidR="00E62376" w:rsidP="00DF3629" w:rsidRDefault="00316E4F" w14:paraId="39814F41" w14:textId="4BA0C949">
      <w:pPr>
        <w:numPr>
          <w:ilvl w:val="0"/>
          <w:numId w:val="6"/>
        </w:numPr>
        <w:ind w:left="1326"/>
      </w:pPr>
      <w:r>
        <w:t>Non-UGLG</w:t>
      </w:r>
      <w:r w:rsidRPr="001135BC" w:rsidR="00E62376">
        <w:t xml:space="preserve"> Distribution </w:t>
      </w:r>
    </w:p>
    <w:p w:rsidRPr="001135BC" w:rsidR="00E62376" w:rsidP="00DF3629" w:rsidRDefault="00316E4F" w14:paraId="30CA4090" w14:textId="0849837E">
      <w:pPr>
        <w:numPr>
          <w:ilvl w:val="0"/>
          <w:numId w:val="6"/>
        </w:numPr>
        <w:ind w:left="1326"/>
      </w:pPr>
      <w:r>
        <w:t>Non-UGLG</w:t>
      </w:r>
      <w:r w:rsidRPr="001135BC" w:rsidR="00E62376">
        <w:t xml:space="preserve"> Transactions</w:t>
      </w:r>
    </w:p>
    <w:p w:rsidR="00D72416" w:rsidP="000313A6" w:rsidRDefault="00D72416" w14:paraId="104A31F4" w14:textId="358E11CA">
      <w:pPr>
        <w:spacing w:after="120"/>
        <w:rPr>
          <w:rFonts w:cs="Arial"/>
        </w:rPr>
      </w:pPr>
      <w:r>
        <w:rPr>
          <w:rFonts w:cs="Arial"/>
        </w:rPr>
        <w:t xml:space="preserve">Specific step-by-step instructions for filling out the </w:t>
      </w:r>
      <w:proofErr w:type="gramStart"/>
      <w:r w:rsidR="00316E4F">
        <w:rPr>
          <w:rFonts w:cs="Arial"/>
        </w:rPr>
        <w:t>Non-UGLG</w:t>
      </w:r>
      <w:proofErr w:type="gramEnd"/>
      <w:r>
        <w:rPr>
          <w:rFonts w:cs="Arial"/>
        </w:rPr>
        <w:t xml:space="preserve"> templates are noted below. Appendix A includes an overview of the </w:t>
      </w:r>
      <w:r w:rsidR="00093333">
        <w:rPr>
          <w:rFonts w:cs="Arial"/>
        </w:rPr>
        <w:t>templates</w:t>
      </w:r>
      <w:r>
        <w:rPr>
          <w:rFonts w:cs="Arial"/>
        </w:rPr>
        <w:t xml:space="preserve"> and the information associated with formats and content to include in</w:t>
      </w:r>
      <w:r w:rsidR="00093333">
        <w:rPr>
          <w:rFonts w:cs="Arial"/>
        </w:rPr>
        <w:t xml:space="preserve"> the templates.  </w:t>
      </w:r>
    </w:p>
    <w:p w:rsidR="00F91CC9" w:rsidP="000313A6" w:rsidRDefault="006E62CA" w14:paraId="2A129106" w14:textId="170C0031">
      <w:pPr>
        <w:rPr>
          <w:rFonts w:cs="Arial"/>
        </w:rPr>
      </w:pPr>
      <w:r>
        <w:lastRenderedPageBreak/>
        <w:t xml:space="preserve">Users will also be asked to </w:t>
      </w:r>
      <w:r w:rsidRPr="00E41940">
        <w:t xml:space="preserve">provide a summary of the state’s </w:t>
      </w:r>
      <w:proofErr w:type="gramStart"/>
      <w:r w:rsidR="00316E4F">
        <w:t>Non-UGLG</w:t>
      </w:r>
      <w:proofErr w:type="gramEnd"/>
      <w:r w:rsidRPr="00E41940">
        <w:t xml:space="preserve"> distribution process to date</w:t>
      </w:r>
      <w:r>
        <w:t xml:space="preserve">, to </w:t>
      </w:r>
      <w:r w:rsidRPr="00E41940">
        <w:t>include substantive instructions or guidance that the state issued (e.g., key deadlines, guidance, etc.).</w:t>
      </w:r>
      <w:r w:rsidDel="00DD60FC" w:rsidR="00DD60FC">
        <w:t xml:space="preserve"> </w:t>
      </w:r>
    </w:p>
    <w:p w:rsidRPr="00DD60FC" w:rsidR="00F91CC9" w:rsidP="00DF3629" w:rsidRDefault="00316E4F" w14:paraId="0C049C51" w14:textId="7416ECA9">
      <w:pPr>
        <w:numPr>
          <w:ilvl w:val="0"/>
          <w:numId w:val="24"/>
        </w:numPr>
        <w:rPr>
          <w:rFonts w:cs="Arial"/>
          <w:b/>
          <w:bCs/>
        </w:rPr>
      </w:pPr>
      <w:r w:rsidRPr="00DD60FC">
        <w:rPr>
          <w:rFonts w:cs="Arial"/>
          <w:b/>
          <w:bCs/>
        </w:rPr>
        <w:t>Non-UGLG</w:t>
      </w:r>
      <w:r w:rsidRPr="00DD60FC" w:rsidR="00F91CC9">
        <w:rPr>
          <w:rFonts w:cs="Arial"/>
          <w:b/>
          <w:bCs/>
        </w:rPr>
        <w:t xml:space="preserve"> Distribution  </w:t>
      </w:r>
    </w:p>
    <w:p w:rsidRPr="003A18B1" w:rsidR="00BB02CD" w:rsidP="003A18B1" w:rsidRDefault="00BB02CD" w14:paraId="77FB1921" w14:textId="7174634C">
      <w:pPr>
        <w:rPr>
          <w:b/>
        </w:rPr>
      </w:pPr>
      <w:r w:rsidRPr="003A18B1">
        <w:rPr>
          <w:b/>
        </w:rPr>
        <w:t xml:space="preserve">Note: As of the date of this user guide, States and U.S. Territories are not required to submit the </w:t>
      </w:r>
      <w:r>
        <w:rPr>
          <w:b/>
        </w:rPr>
        <w:t xml:space="preserve">Non-UGLG Distribution </w:t>
      </w:r>
      <w:r w:rsidRPr="003A18B1">
        <w:rPr>
          <w:b/>
        </w:rPr>
        <w:t xml:space="preserve">data as information was gathered as part of the First Tranche.  </w:t>
      </w:r>
      <w:proofErr w:type="gramStart"/>
      <w:r w:rsidRPr="003A18B1">
        <w:rPr>
          <w:b/>
        </w:rPr>
        <w:t>In the event that</w:t>
      </w:r>
      <w:proofErr w:type="gramEnd"/>
      <w:r w:rsidRPr="003A18B1">
        <w:rPr>
          <w:b/>
        </w:rPr>
        <w:t xml:space="preserve"> any updates to information </w:t>
      </w:r>
      <w:r w:rsidR="0007158A">
        <w:rPr>
          <w:b/>
        </w:rPr>
        <w:t>are</w:t>
      </w:r>
      <w:r w:rsidRPr="003A18B1" w:rsidR="0007158A">
        <w:rPr>
          <w:b/>
        </w:rPr>
        <w:t xml:space="preserve"> </w:t>
      </w:r>
      <w:r w:rsidRPr="003A18B1">
        <w:rPr>
          <w:b/>
        </w:rPr>
        <w:t xml:space="preserve">required, States or U.S. </w:t>
      </w:r>
      <w:r w:rsidR="0007158A">
        <w:rPr>
          <w:b/>
        </w:rPr>
        <w:t>T</w:t>
      </w:r>
      <w:r w:rsidRPr="003A18B1">
        <w:rPr>
          <w:b/>
        </w:rPr>
        <w:t>erritor</w:t>
      </w:r>
      <w:r w:rsidR="0007158A">
        <w:rPr>
          <w:b/>
        </w:rPr>
        <w:t>ies</w:t>
      </w:r>
      <w:r w:rsidRPr="003A18B1">
        <w:rPr>
          <w:b/>
        </w:rPr>
        <w:t xml:space="preserve"> should email Treasury at </w:t>
      </w:r>
      <w:hyperlink w:history="1" r:id="rId51">
        <w:r w:rsidRPr="003A18B1">
          <w:rPr>
            <w:rStyle w:val="Hyperlink"/>
            <w:bCs/>
          </w:rPr>
          <w:t>SLFRFNEUForms@treasury.gov</w:t>
        </w:r>
      </w:hyperlink>
      <w:r w:rsidRPr="003A18B1">
        <w:rPr>
          <w:bCs/>
        </w:rPr>
        <w:t>.</w:t>
      </w:r>
      <w:r w:rsidRPr="003A18B1">
        <w:rPr>
          <w:b/>
        </w:rPr>
        <w:t xml:space="preserve"> </w:t>
      </w:r>
    </w:p>
    <w:p w:rsidRPr="00C72779" w:rsidR="00E603A7" w:rsidP="003A18B1" w:rsidRDefault="00F91CC9" w14:paraId="44A7B420" w14:textId="703B4EFE">
      <w:r w:rsidRPr="001135BC">
        <w:t xml:space="preserve">In this template, the State or </w:t>
      </w:r>
      <w:r w:rsidR="009779DD">
        <w:t>U.S. T</w:t>
      </w:r>
      <w:r w:rsidRPr="001135BC">
        <w:t xml:space="preserve">erritory will populate the spreadsheet for units of general local government within </w:t>
      </w:r>
      <w:proofErr w:type="gramStart"/>
      <w:r w:rsidR="00316E4F">
        <w:t>Non-UGLG</w:t>
      </w:r>
      <w:proofErr w:type="gramEnd"/>
      <w:r w:rsidRPr="001135BC">
        <w:t xml:space="preserve"> counties that are eligible to receive a disbursement under Section 603(b)(3)(B)(ii) of the Social Security Act, as added by the American Rescue Plan Act</w:t>
      </w:r>
      <w:r>
        <w:t xml:space="preserve"> of 2021</w:t>
      </w:r>
      <w:r w:rsidR="000F646C">
        <w:t xml:space="preserve">.  </w:t>
      </w:r>
      <w:r w:rsidR="00E603A7">
        <w:t xml:space="preserve"> </w:t>
      </w:r>
    </w:p>
    <w:p w:rsidR="00E56970" w:rsidP="00B60D75" w:rsidRDefault="00F91CC9" w14:paraId="10ED4262" w14:textId="7F1A4D3C">
      <w:pPr>
        <w:rPr>
          <w:rFonts w:cs="Arial"/>
        </w:rPr>
      </w:pPr>
      <w:r w:rsidRPr="001135BC">
        <w:t xml:space="preserve">States </w:t>
      </w:r>
      <w:r w:rsidR="00EE2415">
        <w:t xml:space="preserve">and U.S. Territories </w:t>
      </w:r>
      <w:r w:rsidRPr="001135BC">
        <w:t xml:space="preserve">are asked to provide updates to Treasury every month </w:t>
      </w:r>
      <w:r w:rsidR="008362B4">
        <w:t xml:space="preserve">after submitting the Interim Report.  </w:t>
      </w:r>
      <w:r w:rsidRPr="001135BC">
        <w:t xml:space="preserve">Optional fields denoted by (*).   </w:t>
      </w:r>
      <w:r w:rsidR="0012275B">
        <w:rPr>
          <w:rFonts w:cs="Arial"/>
        </w:rPr>
        <w:t>A</w:t>
      </w:r>
      <w:r w:rsidRPr="00673080" w:rsidR="00E71BAB">
        <w:rPr>
          <w:rFonts w:cs="Arial"/>
        </w:rPr>
        <w:t xml:space="preserve"> valid </w:t>
      </w:r>
      <w:r w:rsidR="000F646C">
        <w:rPr>
          <w:rFonts w:cs="Arial"/>
        </w:rPr>
        <w:t xml:space="preserve">UEI </w:t>
      </w:r>
      <w:r w:rsidRPr="00673080" w:rsidR="00E71BAB">
        <w:rPr>
          <w:rFonts w:cs="Arial"/>
        </w:rPr>
        <w:t xml:space="preserve">is always required for </w:t>
      </w:r>
      <w:r w:rsidR="0012275B">
        <w:rPr>
          <w:rFonts w:cs="Arial"/>
        </w:rPr>
        <w:t>units of general local government</w:t>
      </w:r>
      <w:r w:rsidR="00D06449">
        <w:rPr>
          <w:rFonts w:cs="Arial"/>
        </w:rPr>
        <w:t xml:space="preserve"> </w:t>
      </w:r>
      <w:r w:rsidR="009C6358">
        <w:rPr>
          <w:rFonts w:cs="Arial"/>
        </w:rPr>
        <w:t xml:space="preserve">within the </w:t>
      </w:r>
      <w:proofErr w:type="gramStart"/>
      <w:r w:rsidR="0007158A">
        <w:rPr>
          <w:rFonts w:cs="Arial"/>
        </w:rPr>
        <w:t>Non</w:t>
      </w:r>
      <w:r w:rsidR="009C6358">
        <w:rPr>
          <w:rFonts w:cs="Arial"/>
        </w:rPr>
        <w:t>-UGLG</w:t>
      </w:r>
      <w:proofErr w:type="gramEnd"/>
      <w:r w:rsidR="009C6358">
        <w:rPr>
          <w:rFonts w:cs="Arial"/>
        </w:rPr>
        <w:t xml:space="preserve"> </w:t>
      </w:r>
      <w:r w:rsidR="00D06449">
        <w:rPr>
          <w:rFonts w:cs="Arial"/>
        </w:rPr>
        <w:t xml:space="preserve">that </w:t>
      </w:r>
      <w:r w:rsidR="00D15370">
        <w:rPr>
          <w:rFonts w:cs="Arial"/>
        </w:rPr>
        <w:t xml:space="preserve">request payment </w:t>
      </w:r>
      <w:r w:rsidRPr="00673080" w:rsidR="00E71BAB">
        <w:rPr>
          <w:rFonts w:cs="Arial"/>
        </w:rPr>
        <w:t xml:space="preserve">from the State or U.S. </w:t>
      </w:r>
      <w:r w:rsidR="0007158A">
        <w:rPr>
          <w:rFonts w:cs="Arial"/>
        </w:rPr>
        <w:t>T</w:t>
      </w:r>
      <w:r w:rsidRPr="00673080" w:rsidR="0007158A">
        <w:rPr>
          <w:rFonts w:cs="Arial"/>
        </w:rPr>
        <w:t>erritory</w:t>
      </w:r>
      <w:r w:rsidRPr="00673080" w:rsidR="00E71BAB">
        <w:rPr>
          <w:rFonts w:cs="Arial"/>
        </w:rPr>
        <w:t xml:space="preserve">.  </w:t>
      </w:r>
      <w:r w:rsidR="00E71BAB">
        <w:rPr>
          <w:rFonts w:cs="Arial"/>
        </w:rPr>
        <w:t xml:space="preserve">The table below notes the fields that are required if 1) </w:t>
      </w:r>
      <w:r w:rsidR="001857EA">
        <w:rPr>
          <w:rFonts w:cs="Arial"/>
        </w:rPr>
        <w:t xml:space="preserve">units of local governments within the </w:t>
      </w:r>
      <w:proofErr w:type="gramStart"/>
      <w:r w:rsidR="0056392F">
        <w:rPr>
          <w:rFonts w:cs="Arial"/>
        </w:rPr>
        <w:t>Non-UGLG</w:t>
      </w:r>
      <w:proofErr w:type="gramEnd"/>
      <w:r w:rsidR="0056392F">
        <w:rPr>
          <w:rFonts w:cs="Arial"/>
        </w:rPr>
        <w:t xml:space="preserve"> </w:t>
      </w:r>
      <w:r w:rsidR="00E71BAB">
        <w:rPr>
          <w:rFonts w:cs="Arial"/>
        </w:rPr>
        <w:t xml:space="preserve">requested funding or 2) </w:t>
      </w:r>
      <w:r w:rsidR="001857EA">
        <w:rPr>
          <w:rFonts w:cs="Arial"/>
        </w:rPr>
        <w:t xml:space="preserve">units of government within a </w:t>
      </w:r>
      <w:r w:rsidR="00E71BAB">
        <w:rPr>
          <w:rFonts w:cs="Arial"/>
        </w:rPr>
        <w:t>N</w:t>
      </w:r>
      <w:r w:rsidR="0056392F">
        <w:rPr>
          <w:rFonts w:cs="Arial"/>
        </w:rPr>
        <w:t xml:space="preserve">on-UGLG </w:t>
      </w:r>
      <w:r w:rsidR="00E71BAB">
        <w:rPr>
          <w:rFonts w:cs="Arial"/>
        </w:rPr>
        <w:t>declined funding</w:t>
      </w:r>
      <w:r w:rsidR="00E56970">
        <w:rPr>
          <w:rFonts w:cs="Arial"/>
        </w:rPr>
        <w:t xml:space="preserve"> or </w:t>
      </w:r>
      <w:r w:rsidR="0007158A">
        <w:rPr>
          <w:rFonts w:cs="Arial"/>
        </w:rPr>
        <w:t xml:space="preserve">were </w:t>
      </w:r>
      <w:r w:rsidR="00E56970">
        <w:rPr>
          <w:rFonts w:cs="Arial"/>
        </w:rPr>
        <w:t>unresponsive</w:t>
      </w:r>
      <w:r w:rsidR="0007158A">
        <w:rPr>
          <w:rFonts w:cs="Arial"/>
        </w:rPr>
        <w:t>.</w:t>
      </w:r>
    </w:p>
    <w:p w:rsidRPr="00170800" w:rsidR="00170800" w:rsidP="00DF3629" w:rsidRDefault="000F646C" w14:paraId="2E9E26B9" w14:textId="788E9824">
      <w:pPr>
        <w:pStyle w:val="Heading3"/>
        <w:keepNext w:val="0"/>
        <w:numPr>
          <w:ilvl w:val="0"/>
          <w:numId w:val="25"/>
        </w:numPr>
        <w:rPr>
          <w:rFonts w:cs="Arial"/>
        </w:rPr>
      </w:pPr>
      <w:bookmarkStart w:name="_Provide_answer_to_1" w:id="88"/>
      <w:bookmarkEnd w:id="88"/>
      <w:r>
        <w:rPr>
          <w:rFonts w:cs="Arial"/>
        </w:rPr>
        <w:t>D</w:t>
      </w:r>
      <w:r w:rsidRPr="00E2616C" w:rsidR="00170800">
        <w:rPr>
          <w:rFonts w:cs="Arial"/>
        </w:rPr>
        <w:t xml:space="preserve">ownload the </w:t>
      </w:r>
      <w:hyperlink w:history="1" r:id="rId52">
        <w:r w:rsidRPr="00BF611F" w:rsidR="00170800">
          <w:rPr>
            <w:rStyle w:val="Hyperlink"/>
            <w:rFonts w:cs="Arial"/>
          </w:rPr>
          <w:t>Non-UGLG: Distribution</w:t>
        </w:r>
      </w:hyperlink>
      <w:r w:rsidRPr="00E2616C" w:rsidR="00170800">
        <w:rPr>
          <w:rFonts w:cs="Arial"/>
        </w:rPr>
        <w:t xml:space="preserve"> </w:t>
      </w:r>
      <w:r w:rsidR="0007158A">
        <w:rPr>
          <w:rFonts w:cs="Arial"/>
        </w:rPr>
        <w:t xml:space="preserve">form </w:t>
      </w:r>
      <w:r w:rsidRPr="00E2616C" w:rsidR="00170800">
        <w:rPr>
          <w:rFonts w:cs="Arial"/>
        </w:rPr>
        <w:t xml:space="preserve">from </w:t>
      </w:r>
      <w:hyperlink w:history="1" r:id="rId53">
        <w:r w:rsidRPr="00BB02CD" w:rsidR="00BB02CD">
          <w:rPr>
            <w:rStyle w:val="Hyperlink"/>
            <w:rFonts w:cs="Arial"/>
          </w:rPr>
          <w:t>Treasury’s website</w:t>
        </w:r>
      </w:hyperlink>
      <w:r w:rsidR="00BB02CD">
        <w:rPr>
          <w:rFonts w:cs="Arial"/>
        </w:rPr>
        <w:t>.</w:t>
      </w:r>
      <w:r>
        <w:t xml:space="preserve">  </w:t>
      </w:r>
    </w:p>
    <w:p w:rsidR="00087291" w:rsidP="003A18B1" w:rsidRDefault="00087291" w14:paraId="2A053024" w14:textId="77777777">
      <w:pPr>
        <w:pStyle w:val="Heading3"/>
        <w:keepNext w:val="0"/>
        <w:ind w:left="720"/>
        <w:rPr>
          <w:rFonts w:cs="Arial"/>
        </w:rPr>
      </w:pPr>
    </w:p>
    <w:p w:rsidR="008362B4" w:rsidP="00DF3629" w:rsidRDefault="00DD60FC" w14:paraId="524DA8B7" w14:textId="6512338C">
      <w:pPr>
        <w:pStyle w:val="Heading3"/>
        <w:keepNext w:val="0"/>
        <w:numPr>
          <w:ilvl w:val="0"/>
          <w:numId w:val="25"/>
        </w:numPr>
        <w:rPr>
          <w:rFonts w:cs="Arial"/>
        </w:rPr>
      </w:pPr>
      <w:r>
        <w:rPr>
          <w:rFonts w:cs="Arial"/>
        </w:rPr>
        <w:t>Fill the downloaded template with information specific to</w:t>
      </w:r>
      <w:r w:rsidR="00881EFF">
        <w:rPr>
          <w:rFonts w:cs="Arial"/>
        </w:rPr>
        <w:t xml:space="preserve"> distributions to </w:t>
      </w:r>
      <w:proofErr w:type="gramStart"/>
      <w:r w:rsidR="00881EFF">
        <w:rPr>
          <w:rFonts w:cs="Arial"/>
        </w:rPr>
        <w:t>Non-UGLGs</w:t>
      </w:r>
      <w:proofErr w:type="gramEnd"/>
      <w:r w:rsidR="00FB40E4">
        <w:rPr>
          <w:rFonts w:cs="Arial"/>
        </w:rPr>
        <w:t xml:space="preserve">, </w:t>
      </w:r>
      <w:r>
        <w:rPr>
          <w:rFonts w:cs="Arial"/>
        </w:rPr>
        <w:t>as follows. Refer to Appendix A for additional information related to the</w:t>
      </w:r>
      <w:r w:rsidR="00843E28">
        <w:rPr>
          <w:rFonts w:cs="Arial"/>
        </w:rPr>
        <w:t xml:space="preserve"> templates.  </w:t>
      </w:r>
      <w:r w:rsidR="00FB40E4">
        <w:rPr>
          <w:rFonts w:cs="Arial"/>
        </w:rPr>
        <w:t>“</w:t>
      </w:r>
      <w:r w:rsidR="008362B4">
        <w:rPr>
          <w:rFonts w:cs="Arial"/>
        </w:rPr>
        <w:t xml:space="preserve">Column” below refers to the applicable area in the </w:t>
      </w:r>
      <w:r w:rsidR="008F5560">
        <w:rPr>
          <w:rFonts w:cs="Arial"/>
        </w:rPr>
        <w:t>template.</w:t>
      </w:r>
      <w:r w:rsidR="008362B4">
        <w:rPr>
          <w:rFonts w:cs="Arial"/>
        </w:rPr>
        <w:t xml:space="preserve">   </w:t>
      </w:r>
    </w:p>
    <w:p w:rsidR="00076CC9" w:rsidP="00076CC9" w:rsidRDefault="00076CC9" w14:paraId="6125B8C5" w14:textId="19BC0D30"/>
    <w:tbl>
      <w:tblPr>
        <w:tblStyle w:val="TableGrid"/>
        <w:tblW w:w="10256" w:type="dxa"/>
        <w:tblInd w:w="85" w:type="dxa"/>
        <w:tblLook w:val="04A0" w:firstRow="1" w:lastRow="0" w:firstColumn="1" w:lastColumn="0" w:noHBand="0" w:noVBand="1"/>
      </w:tblPr>
      <w:tblGrid>
        <w:gridCol w:w="1096"/>
        <w:gridCol w:w="2785"/>
        <w:gridCol w:w="2156"/>
        <w:gridCol w:w="2063"/>
        <w:gridCol w:w="2156"/>
      </w:tblGrid>
      <w:tr w:rsidRPr="001341C6" w:rsidR="00EC7A04" w:rsidTr="00333AA5" w14:paraId="5A0E0D51" w14:textId="0366BFE1">
        <w:trPr>
          <w:tblHeader/>
        </w:trPr>
        <w:tc>
          <w:tcPr>
            <w:tcW w:w="1096" w:type="dxa"/>
            <w:shd w:val="clear" w:color="auto" w:fill="002060"/>
          </w:tcPr>
          <w:p w:rsidRPr="00333AA5" w:rsidR="00EC7A04" w:rsidP="00E76E5A" w:rsidRDefault="00EC7A04" w14:paraId="6F9C349A" w14:textId="3E0A6B83">
            <w:pPr>
              <w:jc w:val="center"/>
              <w:rPr>
                <w:b/>
                <w:bCs/>
                <w:sz w:val="20"/>
                <w:szCs w:val="20"/>
              </w:rPr>
            </w:pPr>
            <w:r w:rsidRPr="00333AA5">
              <w:rPr>
                <w:b/>
                <w:bCs/>
                <w:sz w:val="20"/>
                <w:szCs w:val="20"/>
              </w:rPr>
              <w:t>Template Column</w:t>
            </w:r>
          </w:p>
        </w:tc>
        <w:tc>
          <w:tcPr>
            <w:tcW w:w="2785" w:type="dxa"/>
            <w:shd w:val="clear" w:color="auto" w:fill="002060"/>
          </w:tcPr>
          <w:p w:rsidRPr="00333AA5" w:rsidR="00EC7A04" w:rsidP="00E76E5A" w:rsidRDefault="00EC7A04" w14:paraId="569AE51D" w14:textId="054D54A5">
            <w:pPr>
              <w:jc w:val="center"/>
              <w:rPr>
                <w:b/>
                <w:bCs/>
                <w:sz w:val="20"/>
                <w:szCs w:val="20"/>
              </w:rPr>
            </w:pPr>
            <w:r w:rsidRPr="00333AA5">
              <w:rPr>
                <w:b/>
                <w:bCs/>
                <w:sz w:val="20"/>
                <w:szCs w:val="20"/>
              </w:rPr>
              <w:t>Action</w:t>
            </w:r>
          </w:p>
        </w:tc>
        <w:tc>
          <w:tcPr>
            <w:tcW w:w="2156" w:type="dxa"/>
            <w:shd w:val="clear" w:color="auto" w:fill="002060"/>
          </w:tcPr>
          <w:p w:rsidRPr="00333AA5" w:rsidR="00EC7A04" w:rsidP="00E76E5A" w:rsidRDefault="00EC7A04" w14:paraId="0F547C67" w14:textId="4FE2E6DE">
            <w:pPr>
              <w:jc w:val="center"/>
              <w:rPr>
                <w:b/>
                <w:bCs/>
                <w:sz w:val="20"/>
                <w:szCs w:val="20"/>
              </w:rPr>
            </w:pPr>
            <w:r w:rsidRPr="00333AA5">
              <w:rPr>
                <w:b/>
                <w:bCs/>
                <w:sz w:val="20"/>
                <w:szCs w:val="20"/>
              </w:rPr>
              <w:t>Required for</w:t>
            </w:r>
          </w:p>
          <w:p w:rsidRPr="00333AA5" w:rsidR="00EC7A04" w:rsidP="00E76E5A" w:rsidRDefault="00EC7A04" w14:paraId="3735405A" w14:textId="7BC5EA7A">
            <w:pPr>
              <w:jc w:val="center"/>
              <w:rPr>
                <w:b/>
                <w:bCs/>
                <w:sz w:val="20"/>
                <w:szCs w:val="20"/>
              </w:rPr>
            </w:pPr>
            <w:r w:rsidRPr="00333AA5">
              <w:rPr>
                <w:b/>
                <w:bCs/>
                <w:sz w:val="20"/>
                <w:szCs w:val="20"/>
              </w:rPr>
              <w:t>Units of Local Government within the Non-UGLG that Requested Funding</w:t>
            </w:r>
          </w:p>
        </w:tc>
        <w:tc>
          <w:tcPr>
            <w:tcW w:w="2063" w:type="dxa"/>
            <w:shd w:val="clear" w:color="auto" w:fill="002060"/>
          </w:tcPr>
          <w:p w:rsidR="00B374A9" w:rsidP="00B374A9" w:rsidRDefault="00B374A9" w14:paraId="0482B022" w14:textId="77777777">
            <w:pPr>
              <w:jc w:val="center"/>
              <w:rPr>
                <w:rFonts w:cs="Arial"/>
                <w:b/>
                <w:bCs/>
                <w:sz w:val="20"/>
                <w:szCs w:val="20"/>
              </w:rPr>
            </w:pPr>
            <w:r>
              <w:rPr>
                <w:rFonts w:cs="Arial"/>
                <w:b/>
                <w:bCs/>
                <w:sz w:val="20"/>
                <w:szCs w:val="20"/>
              </w:rPr>
              <w:t>Required for</w:t>
            </w:r>
          </w:p>
          <w:p w:rsidRPr="00241FED" w:rsidR="00EC7A04" w:rsidP="00B374A9" w:rsidRDefault="00B374A9" w14:paraId="43DB576B" w14:textId="24ABAFC4">
            <w:pPr>
              <w:jc w:val="center"/>
              <w:rPr>
                <w:b/>
                <w:bCs/>
                <w:sz w:val="20"/>
                <w:szCs w:val="20"/>
              </w:rPr>
            </w:pPr>
            <w:r>
              <w:rPr>
                <w:rFonts w:cs="Arial"/>
                <w:b/>
                <w:bCs/>
                <w:sz w:val="20"/>
                <w:szCs w:val="20"/>
              </w:rPr>
              <w:t xml:space="preserve">Units of Local Government within the Non-UGLG that declined funding </w:t>
            </w:r>
            <w:r>
              <w:rPr>
                <w:rFonts w:cs="Arial"/>
                <w:b/>
                <w:bCs/>
                <w:sz w:val="20"/>
                <w:szCs w:val="20"/>
                <w:u w:val="single"/>
              </w:rPr>
              <w:t>and</w:t>
            </w:r>
            <w:r>
              <w:rPr>
                <w:rFonts w:cs="Arial"/>
                <w:b/>
                <w:bCs/>
                <w:sz w:val="20"/>
                <w:szCs w:val="20"/>
              </w:rPr>
              <w:t xml:space="preserve"> requested a transfer</w:t>
            </w:r>
          </w:p>
        </w:tc>
        <w:tc>
          <w:tcPr>
            <w:tcW w:w="2156" w:type="dxa"/>
            <w:shd w:val="clear" w:color="auto" w:fill="002060"/>
          </w:tcPr>
          <w:p w:rsidRPr="00333AA5" w:rsidR="00EC7A04" w:rsidP="00E76E5A" w:rsidRDefault="00EC7A04" w14:paraId="10F29ABC" w14:textId="6BD41FF8">
            <w:pPr>
              <w:jc w:val="center"/>
              <w:rPr>
                <w:b/>
                <w:bCs/>
                <w:sz w:val="20"/>
                <w:szCs w:val="20"/>
              </w:rPr>
            </w:pPr>
            <w:r w:rsidRPr="00333AA5">
              <w:rPr>
                <w:b/>
                <w:bCs/>
                <w:sz w:val="20"/>
                <w:szCs w:val="20"/>
              </w:rPr>
              <w:t>Required for</w:t>
            </w:r>
          </w:p>
          <w:p w:rsidRPr="00333AA5" w:rsidR="00EC7A04" w:rsidP="00E76E5A" w:rsidRDefault="00EC7A04" w14:paraId="4626D033" w14:textId="2D338397">
            <w:pPr>
              <w:jc w:val="center"/>
              <w:rPr>
                <w:b/>
                <w:bCs/>
                <w:sz w:val="20"/>
                <w:szCs w:val="20"/>
              </w:rPr>
            </w:pPr>
            <w:r w:rsidRPr="00333AA5">
              <w:rPr>
                <w:b/>
                <w:bCs/>
                <w:sz w:val="20"/>
                <w:szCs w:val="20"/>
              </w:rPr>
              <w:t>Units of Local Government within the Non-UGLG that Declined Funding or Non-responsive</w:t>
            </w:r>
          </w:p>
        </w:tc>
      </w:tr>
      <w:tr w:rsidR="00EC7A04" w:rsidTr="00333AA5" w14:paraId="3B3E6114" w14:textId="0E958F52">
        <w:tc>
          <w:tcPr>
            <w:tcW w:w="1096" w:type="dxa"/>
          </w:tcPr>
          <w:p w:rsidRPr="00333AA5" w:rsidR="00EC7A04" w:rsidP="00E76E5A" w:rsidRDefault="00EC7A04" w14:paraId="6821BFA1" w14:textId="665D8755">
            <w:pPr>
              <w:jc w:val="center"/>
              <w:rPr>
                <w:sz w:val="20"/>
                <w:szCs w:val="20"/>
              </w:rPr>
            </w:pPr>
            <w:r w:rsidRPr="00333AA5">
              <w:rPr>
                <w:sz w:val="20"/>
                <w:szCs w:val="20"/>
              </w:rPr>
              <w:t>B</w:t>
            </w:r>
          </w:p>
        </w:tc>
        <w:tc>
          <w:tcPr>
            <w:tcW w:w="2785" w:type="dxa"/>
          </w:tcPr>
          <w:p w:rsidRPr="00333AA5" w:rsidR="00EC7A04" w:rsidP="00D51E5D" w:rsidRDefault="00EC7A04" w14:paraId="71C17035" w14:textId="527ADC23">
            <w:pPr>
              <w:rPr>
                <w:sz w:val="20"/>
                <w:szCs w:val="20"/>
              </w:rPr>
            </w:pPr>
            <w:r w:rsidRPr="00333AA5">
              <w:rPr>
                <w:sz w:val="20"/>
                <w:szCs w:val="20"/>
              </w:rPr>
              <w:t>Provide the name of the Non-UGLG County</w:t>
            </w:r>
          </w:p>
        </w:tc>
        <w:tc>
          <w:tcPr>
            <w:tcW w:w="2156" w:type="dxa"/>
          </w:tcPr>
          <w:p w:rsidRPr="00333AA5" w:rsidR="00EC7A04" w:rsidP="00E76E5A" w:rsidRDefault="00EC7A04" w14:paraId="24FA9099" w14:textId="3E4F48EB">
            <w:pPr>
              <w:jc w:val="center"/>
              <w:rPr>
                <w:sz w:val="20"/>
                <w:szCs w:val="20"/>
              </w:rPr>
            </w:pPr>
            <w:r w:rsidRPr="00333AA5">
              <w:rPr>
                <w:sz w:val="20"/>
                <w:szCs w:val="20"/>
              </w:rPr>
              <w:t>Y</w:t>
            </w:r>
          </w:p>
        </w:tc>
        <w:tc>
          <w:tcPr>
            <w:tcW w:w="2063" w:type="dxa"/>
          </w:tcPr>
          <w:p w:rsidRPr="00241FED" w:rsidR="00EC7A04" w:rsidP="00E76E5A" w:rsidRDefault="003C5471" w14:paraId="32C8C634" w14:textId="250C9A58">
            <w:pPr>
              <w:jc w:val="center"/>
              <w:rPr>
                <w:sz w:val="20"/>
                <w:szCs w:val="20"/>
              </w:rPr>
            </w:pPr>
            <w:r>
              <w:rPr>
                <w:sz w:val="20"/>
                <w:szCs w:val="20"/>
              </w:rPr>
              <w:t>Y</w:t>
            </w:r>
          </w:p>
        </w:tc>
        <w:tc>
          <w:tcPr>
            <w:tcW w:w="2156" w:type="dxa"/>
          </w:tcPr>
          <w:p w:rsidRPr="00333AA5" w:rsidR="00EC7A04" w:rsidP="00E76E5A" w:rsidRDefault="00EC7A04" w14:paraId="3B8A146D" w14:textId="67B8ACC4">
            <w:pPr>
              <w:jc w:val="center"/>
              <w:rPr>
                <w:sz w:val="20"/>
                <w:szCs w:val="20"/>
              </w:rPr>
            </w:pPr>
            <w:r w:rsidRPr="00333AA5">
              <w:rPr>
                <w:sz w:val="20"/>
                <w:szCs w:val="20"/>
              </w:rPr>
              <w:t>Y</w:t>
            </w:r>
          </w:p>
        </w:tc>
      </w:tr>
      <w:tr w:rsidR="00EC7A04" w:rsidTr="00333AA5" w14:paraId="2F350B9E" w14:textId="172C0A11">
        <w:tc>
          <w:tcPr>
            <w:tcW w:w="1096" w:type="dxa"/>
          </w:tcPr>
          <w:p w:rsidRPr="00333AA5" w:rsidR="00EC7A04" w:rsidP="00E76E5A" w:rsidRDefault="00EC7A04" w14:paraId="631F210B" w14:textId="39823DD0">
            <w:pPr>
              <w:jc w:val="center"/>
              <w:rPr>
                <w:sz w:val="20"/>
                <w:szCs w:val="20"/>
              </w:rPr>
            </w:pPr>
            <w:r w:rsidRPr="00333AA5">
              <w:rPr>
                <w:sz w:val="20"/>
                <w:szCs w:val="20"/>
              </w:rPr>
              <w:t>C</w:t>
            </w:r>
          </w:p>
        </w:tc>
        <w:tc>
          <w:tcPr>
            <w:tcW w:w="2785" w:type="dxa"/>
          </w:tcPr>
          <w:p w:rsidRPr="00333AA5" w:rsidR="00EC7A04" w:rsidP="00D51E5D" w:rsidRDefault="00EC7A04" w14:paraId="3C438899" w14:textId="68893999">
            <w:pPr>
              <w:rPr>
                <w:sz w:val="20"/>
                <w:szCs w:val="20"/>
              </w:rPr>
            </w:pPr>
            <w:r w:rsidRPr="00333AA5">
              <w:rPr>
                <w:sz w:val="20"/>
                <w:szCs w:val="20"/>
              </w:rPr>
              <w:t xml:space="preserve">Provide the name of the </w:t>
            </w:r>
            <w:r w:rsidRPr="00333AA5" w:rsidDel="00815FE7" w:rsidR="0007158A">
              <w:rPr>
                <w:sz w:val="20"/>
                <w:szCs w:val="20"/>
              </w:rPr>
              <w:t xml:space="preserve">UGLG </w:t>
            </w:r>
            <w:r w:rsidRPr="00333AA5">
              <w:rPr>
                <w:sz w:val="20"/>
                <w:szCs w:val="20"/>
              </w:rPr>
              <w:t>Jurisdiction within the Non-UGLG county</w:t>
            </w:r>
          </w:p>
        </w:tc>
        <w:tc>
          <w:tcPr>
            <w:tcW w:w="2156" w:type="dxa"/>
          </w:tcPr>
          <w:p w:rsidRPr="00333AA5" w:rsidR="00EC7A04" w:rsidP="00E76E5A" w:rsidRDefault="00EC7A04" w14:paraId="05DC3B1D" w14:textId="58370578">
            <w:pPr>
              <w:jc w:val="center"/>
              <w:rPr>
                <w:sz w:val="20"/>
                <w:szCs w:val="20"/>
              </w:rPr>
            </w:pPr>
            <w:r w:rsidRPr="00333AA5">
              <w:rPr>
                <w:sz w:val="20"/>
                <w:szCs w:val="20"/>
              </w:rPr>
              <w:t>Y</w:t>
            </w:r>
          </w:p>
        </w:tc>
        <w:tc>
          <w:tcPr>
            <w:tcW w:w="2063" w:type="dxa"/>
          </w:tcPr>
          <w:p w:rsidRPr="00241FED" w:rsidR="00EC7A04" w:rsidP="00E76E5A" w:rsidRDefault="003C5471" w14:paraId="73C8312D" w14:textId="6F89EF38">
            <w:pPr>
              <w:jc w:val="center"/>
              <w:rPr>
                <w:sz w:val="20"/>
                <w:szCs w:val="20"/>
              </w:rPr>
            </w:pPr>
            <w:r>
              <w:rPr>
                <w:sz w:val="20"/>
                <w:szCs w:val="20"/>
              </w:rPr>
              <w:t>Y</w:t>
            </w:r>
          </w:p>
        </w:tc>
        <w:tc>
          <w:tcPr>
            <w:tcW w:w="2156" w:type="dxa"/>
          </w:tcPr>
          <w:p w:rsidRPr="00333AA5" w:rsidR="00EC7A04" w:rsidP="00E76E5A" w:rsidRDefault="00EC7A04" w14:paraId="6CD47FBB" w14:textId="50DE1B3F">
            <w:pPr>
              <w:jc w:val="center"/>
              <w:rPr>
                <w:sz w:val="20"/>
                <w:szCs w:val="20"/>
              </w:rPr>
            </w:pPr>
            <w:r w:rsidRPr="00333AA5">
              <w:rPr>
                <w:sz w:val="20"/>
                <w:szCs w:val="20"/>
              </w:rPr>
              <w:t>Y</w:t>
            </w:r>
          </w:p>
        </w:tc>
      </w:tr>
      <w:tr w:rsidR="00EC7A04" w:rsidTr="00333AA5" w14:paraId="0DD09CA4" w14:textId="7F30752B">
        <w:tc>
          <w:tcPr>
            <w:tcW w:w="1096" w:type="dxa"/>
          </w:tcPr>
          <w:p w:rsidRPr="00333AA5" w:rsidR="00EC7A04" w:rsidP="00E76E5A" w:rsidRDefault="00EC7A04" w14:paraId="210B686B" w14:textId="624C83CE">
            <w:pPr>
              <w:jc w:val="center"/>
              <w:rPr>
                <w:sz w:val="20"/>
                <w:szCs w:val="20"/>
              </w:rPr>
            </w:pPr>
            <w:r w:rsidRPr="00333AA5">
              <w:rPr>
                <w:sz w:val="20"/>
                <w:szCs w:val="20"/>
              </w:rPr>
              <w:t>D</w:t>
            </w:r>
          </w:p>
        </w:tc>
        <w:tc>
          <w:tcPr>
            <w:tcW w:w="2785" w:type="dxa"/>
          </w:tcPr>
          <w:p w:rsidRPr="00333AA5" w:rsidR="00EC7A04" w:rsidP="00E76E5A" w:rsidRDefault="00EC7A04" w14:paraId="4DB1974E" w14:textId="4C82EF5D">
            <w:pPr>
              <w:rPr>
                <w:sz w:val="20"/>
                <w:szCs w:val="20"/>
              </w:rPr>
            </w:pPr>
            <w:r w:rsidRPr="00333AA5">
              <w:rPr>
                <w:sz w:val="20"/>
                <w:szCs w:val="20"/>
              </w:rPr>
              <w:t>Provide the population of the Jurisdiction</w:t>
            </w:r>
          </w:p>
        </w:tc>
        <w:tc>
          <w:tcPr>
            <w:tcW w:w="2156" w:type="dxa"/>
          </w:tcPr>
          <w:p w:rsidRPr="00333AA5" w:rsidR="00EC7A04" w:rsidP="00E76E5A" w:rsidRDefault="00EC7A04" w14:paraId="31065B49" w14:textId="7B893CB5">
            <w:pPr>
              <w:jc w:val="center"/>
              <w:rPr>
                <w:sz w:val="20"/>
                <w:szCs w:val="20"/>
              </w:rPr>
            </w:pPr>
            <w:r w:rsidRPr="00333AA5">
              <w:rPr>
                <w:sz w:val="20"/>
                <w:szCs w:val="20"/>
              </w:rPr>
              <w:t>Y</w:t>
            </w:r>
          </w:p>
        </w:tc>
        <w:tc>
          <w:tcPr>
            <w:tcW w:w="2063" w:type="dxa"/>
          </w:tcPr>
          <w:p w:rsidRPr="00241FED" w:rsidR="00EC7A04" w:rsidP="00E76E5A" w:rsidRDefault="003C5471" w14:paraId="3638E1F0" w14:textId="19AB1B9A">
            <w:pPr>
              <w:jc w:val="center"/>
              <w:rPr>
                <w:sz w:val="20"/>
                <w:szCs w:val="20"/>
              </w:rPr>
            </w:pPr>
            <w:r>
              <w:rPr>
                <w:sz w:val="20"/>
                <w:szCs w:val="20"/>
              </w:rPr>
              <w:t>Y</w:t>
            </w:r>
          </w:p>
        </w:tc>
        <w:tc>
          <w:tcPr>
            <w:tcW w:w="2156" w:type="dxa"/>
          </w:tcPr>
          <w:p w:rsidRPr="00333AA5" w:rsidR="00EC7A04" w:rsidP="00E76E5A" w:rsidRDefault="00EC7A04" w14:paraId="5BE8D217" w14:textId="61CDFB91">
            <w:pPr>
              <w:jc w:val="center"/>
              <w:rPr>
                <w:sz w:val="20"/>
                <w:szCs w:val="20"/>
              </w:rPr>
            </w:pPr>
            <w:r w:rsidRPr="00333AA5">
              <w:rPr>
                <w:sz w:val="20"/>
                <w:szCs w:val="20"/>
              </w:rPr>
              <w:t>Y</w:t>
            </w:r>
          </w:p>
        </w:tc>
      </w:tr>
      <w:tr w:rsidR="00EC7A04" w:rsidTr="00333AA5" w14:paraId="701A333F" w14:textId="647EA301">
        <w:tc>
          <w:tcPr>
            <w:tcW w:w="1096" w:type="dxa"/>
          </w:tcPr>
          <w:p w:rsidRPr="00333AA5" w:rsidR="00EC7A04" w:rsidP="00E76E5A" w:rsidRDefault="00EC7A04" w14:paraId="171602B7" w14:textId="42193535">
            <w:pPr>
              <w:jc w:val="center"/>
              <w:rPr>
                <w:sz w:val="20"/>
                <w:szCs w:val="20"/>
              </w:rPr>
            </w:pPr>
            <w:r w:rsidRPr="00333AA5">
              <w:rPr>
                <w:sz w:val="20"/>
                <w:szCs w:val="20"/>
              </w:rPr>
              <w:t>E</w:t>
            </w:r>
          </w:p>
        </w:tc>
        <w:tc>
          <w:tcPr>
            <w:tcW w:w="2785" w:type="dxa"/>
          </w:tcPr>
          <w:p w:rsidRPr="00333AA5" w:rsidR="00EC7A04" w:rsidP="00E76E5A" w:rsidRDefault="00EC7A04" w14:paraId="4272F6BB" w14:textId="050B2F5B">
            <w:pPr>
              <w:rPr>
                <w:sz w:val="20"/>
                <w:szCs w:val="20"/>
              </w:rPr>
            </w:pPr>
            <w:r w:rsidRPr="00333AA5">
              <w:rPr>
                <w:sz w:val="20"/>
                <w:szCs w:val="20"/>
              </w:rPr>
              <w:t>Provide the amount of funds allocated to the Jurisdiction</w:t>
            </w:r>
          </w:p>
        </w:tc>
        <w:tc>
          <w:tcPr>
            <w:tcW w:w="2156" w:type="dxa"/>
          </w:tcPr>
          <w:p w:rsidRPr="00333AA5" w:rsidR="00EC7A04" w:rsidP="00E76E5A" w:rsidRDefault="00EC7A04" w14:paraId="4F702C04" w14:textId="25B7D585">
            <w:pPr>
              <w:jc w:val="center"/>
              <w:rPr>
                <w:sz w:val="20"/>
                <w:szCs w:val="20"/>
              </w:rPr>
            </w:pPr>
            <w:r w:rsidRPr="00333AA5">
              <w:rPr>
                <w:sz w:val="20"/>
                <w:szCs w:val="20"/>
              </w:rPr>
              <w:t>Y</w:t>
            </w:r>
          </w:p>
        </w:tc>
        <w:tc>
          <w:tcPr>
            <w:tcW w:w="2063" w:type="dxa"/>
          </w:tcPr>
          <w:p w:rsidRPr="00241FED" w:rsidR="00EC7A04" w:rsidP="00E76E5A" w:rsidRDefault="003C5471" w14:paraId="50EB9946" w14:textId="544E97EB">
            <w:pPr>
              <w:jc w:val="center"/>
              <w:rPr>
                <w:sz w:val="20"/>
                <w:szCs w:val="20"/>
              </w:rPr>
            </w:pPr>
            <w:r>
              <w:rPr>
                <w:sz w:val="20"/>
                <w:szCs w:val="20"/>
              </w:rPr>
              <w:t>Y</w:t>
            </w:r>
          </w:p>
        </w:tc>
        <w:tc>
          <w:tcPr>
            <w:tcW w:w="2156" w:type="dxa"/>
          </w:tcPr>
          <w:p w:rsidRPr="00333AA5" w:rsidR="00EC7A04" w:rsidP="00E76E5A" w:rsidRDefault="00EC7A04" w14:paraId="1D556541" w14:textId="4EDB5F80">
            <w:pPr>
              <w:jc w:val="center"/>
              <w:rPr>
                <w:sz w:val="20"/>
                <w:szCs w:val="20"/>
              </w:rPr>
            </w:pPr>
            <w:r w:rsidRPr="00333AA5">
              <w:rPr>
                <w:sz w:val="20"/>
                <w:szCs w:val="20"/>
              </w:rPr>
              <w:t>Y</w:t>
            </w:r>
          </w:p>
        </w:tc>
      </w:tr>
      <w:tr w:rsidR="00EC7A04" w:rsidTr="00333AA5" w14:paraId="1FFE9214" w14:textId="530BE411">
        <w:tc>
          <w:tcPr>
            <w:tcW w:w="1096" w:type="dxa"/>
          </w:tcPr>
          <w:p w:rsidRPr="00333AA5" w:rsidR="00EC7A04" w:rsidP="00E76E5A" w:rsidRDefault="00EC7A04" w14:paraId="382CE06A" w14:textId="62E57148">
            <w:pPr>
              <w:jc w:val="center"/>
              <w:rPr>
                <w:sz w:val="20"/>
                <w:szCs w:val="20"/>
              </w:rPr>
            </w:pPr>
            <w:r w:rsidRPr="00333AA5">
              <w:rPr>
                <w:sz w:val="20"/>
                <w:szCs w:val="20"/>
              </w:rPr>
              <w:t>F</w:t>
            </w:r>
          </w:p>
        </w:tc>
        <w:tc>
          <w:tcPr>
            <w:tcW w:w="2785" w:type="dxa"/>
          </w:tcPr>
          <w:p w:rsidRPr="00333AA5" w:rsidR="00EC7A04" w:rsidP="00E76E5A" w:rsidRDefault="00EC7A04" w14:paraId="2CAA04F9" w14:textId="4FA7ABA2">
            <w:pPr>
              <w:rPr>
                <w:sz w:val="20"/>
                <w:szCs w:val="20"/>
              </w:rPr>
            </w:pPr>
            <w:r w:rsidRPr="00333AA5">
              <w:rPr>
                <w:sz w:val="20"/>
                <w:szCs w:val="20"/>
              </w:rPr>
              <w:t>Include the Jurisdiction Number assigned by the State to the Jurisdiction (e.g., AZ0013)</w:t>
            </w:r>
          </w:p>
        </w:tc>
        <w:tc>
          <w:tcPr>
            <w:tcW w:w="2156" w:type="dxa"/>
          </w:tcPr>
          <w:p w:rsidRPr="00333AA5" w:rsidR="00EC7A04" w:rsidP="00E76E5A" w:rsidRDefault="00EC7A04" w14:paraId="118D7C5B" w14:textId="65EE9C73">
            <w:pPr>
              <w:jc w:val="center"/>
              <w:rPr>
                <w:sz w:val="20"/>
                <w:szCs w:val="20"/>
              </w:rPr>
            </w:pPr>
            <w:r w:rsidRPr="00333AA5">
              <w:rPr>
                <w:sz w:val="20"/>
                <w:szCs w:val="20"/>
              </w:rPr>
              <w:t>Y</w:t>
            </w:r>
          </w:p>
        </w:tc>
        <w:tc>
          <w:tcPr>
            <w:tcW w:w="2063" w:type="dxa"/>
          </w:tcPr>
          <w:p w:rsidRPr="00241FED" w:rsidR="00EC7A04" w:rsidP="00E76E5A" w:rsidRDefault="003C5471" w14:paraId="04F06C3C" w14:textId="6626FC51">
            <w:pPr>
              <w:jc w:val="center"/>
              <w:rPr>
                <w:sz w:val="20"/>
                <w:szCs w:val="20"/>
              </w:rPr>
            </w:pPr>
            <w:r>
              <w:rPr>
                <w:sz w:val="20"/>
                <w:szCs w:val="20"/>
              </w:rPr>
              <w:t>Y</w:t>
            </w:r>
          </w:p>
        </w:tc>
        <w:tc>
          <w:tcPr>
            <w:tcW w:w="2156" w:type="dxa"/>
          </w:tcPr>
          <w:p w:rsidRPr="00333AA5" w:rsidR="00EC7A04" w:rsidP="00E76E5A" w:rsidRDefault="00EC7A04" w14:paraId="7BE875DD" w14:textId="41CA3217">
            <w:pPr>
              <w:jc w:val="center"/>
              <w:rPr>
                <w:sz w:val="20"/>
                <w:szCs w:val="20"/>
              </w:rPr>
            </w:pPr>
            <w:r w:rsidRPr="00333AA5">
              <w:rPr>
                <w:sz w:val="20"/>
                <w:szCs w:val="20"/>
              </w:rPr>
              <w:t>Y</w:t>
            </w:r>
          </w:p>
        </w:tc>
      </w:tr>
      <w:tr w:rsidR="00EC7A04" w:rsidTr="00333AA5" w14:paraId="7DAA9F79" w14:textId="21FE7780">
        <w:tc>
          <w:tcPr>
            <w:tcW w:w="1096" w:type="dxa"/>
          </w:tcPr>
          <w:p w:rsidRPr="00333AA5" w:rsidR="00EC7A04" w:rsidP="00E76E5A" w:rsidRDefault="00EC7A04" w14:paraId="0436C73C" w14:textId="4FE0E3B8">
            <w:pPr>
              <w:jc w:val="center"/>
              <w:rPr>
                <w:sz w:val="20"/>
                <w:szCs w:val="20"/>
              </w:rPr>
            </w:pPr>
            <w:r w:rsidRPr="00333AA5">
              <w:rPr>
                <w:sz w:val="20"/>
                <w:szCs w:val="20"/>
              </w:rPr>
              <w:t>G</w:t>
            </w:r>
          </w:p>
        </w:tc>
        <w:tc>
          <w:tcPr>
            <w:tcW w:w="2785" w:type="dxa"/>
          </w:tcPr>
          <w:p w:rsidRPr="00333AA5" w:rsidR="00EC7A04" w:rsidP="00E76E5A" w:rsidRDefault="00EC7A04" w14:paraId="44860497" w14:textId="0C3D1BF9">
            <w:pPr>
              <w:rPr>
                <w:sz w:val="20"/>
                <w:szCs w:val="20"/>
              </w:rPr>
            </w:pPr>
            <w:r w:rsidRPr="00333AA5">
              <w:rPr>
                <w:sz w:val="20"/>
                <w:szCs w:val="20"/>
              </w:rPr>
              <w:t xml:space="preserve">Include the Jurisdiction </w:t>
            </w:r>
            <w:r w:rsidR="00843E28">
              <w:rPr>
                <w:sz w:val="20"/>
                <w:szCs w:val="20"/>
              </w:rPr>
              <w:t>UEI</w:t>
            </w:r>
            <w:r w:rsidRPr="00333AA5">
              <w:rPr>
                <w:sz w:val="20"/>
                <w:szCs w:val="20"/>
              </w:rPr>
              <w:t xml:space="preserve"> number*</w:t>
            </w:r>
          </w:p>
        </w:tc>
        <w:tc>
          <w:tcPr>
            <w:tcW w:w="2156" w:type="dxa"/>
          </w:tcPr>
          <w:p w:rsidRPr="00333AA5" w:rsidR="00EC7A04" w:rsidP="00E76E5A" w:rsidRDefault="00EC7A04" w14:paraId="646AECBF" w14:textId="7B37E6F1">
            <w:pPr>
              <w:jc w:val="center"/>
              <w:rPr>
                <w:sz w:val="20"/>
                <w:szCs w:val="20"/>
              </w:rPr>
            </w:pPr>
            <w:r w:rsidRPr="00333AA5">
              <w:rPr>
                <w:sz w:val="20"/>
                <w:szCs w:val="20"/>
              </w:rPr>
              <w:t>Y</w:t>
            </w:r>
          </w:p>
        </w:tc>
        <w:tc>
          <w:tcPr>
            <w:tcW w:w="2063" w:type="dxa"/>
          </w:tcPr>
          <w:p w:rsidRPr="00241FED" w:rsidR="00EC7A04" w:rsidP="00E76E5A" w:rsidRDefault="003C5471" w14:paraId="05E30772" w14:textId="00AAA97D">
            <w:pPr>
              <w:jc w:val="center"/>
              <w:rPr>
                <w:sz w:val="20"/>
                <w:szCs w:val="20"/>
              </w:rPr>
            </w:pPr>
            <w:r>
              <w:rPr>
                <w:sz w:val="20"/>
                <w:szCs w:val="20"/>
              </w:rPr>
              <w:t>Y</w:t>
            </w:r>
          </w:p>
        </w:tc>
        <w:tc>
          <w:tcPr>
            <w:tcW w:w="2156" w:type="dxa"/>
          </w:tcPr>
          <w:p w:rsidRPr="00333AA5" w:rsidR="00EC7A04" w:rsidP="00E76E5A" w:rsidRDefault="00EC7A04" w14:paraId="750937B2" w14:textId="57C6EF9C">
            <w:pPr>
              <w:jc w:val="center"/>
              <w:rPr>
                <w:sz w:val="20"/>
                <w:szCs w:val="20"/>
              </w:rPr>
            </w:pPr>
            <w:r w:rsidRPr="00333AA5">
              <w:rPr>
                <w:sz w:val="20"/>
                <w:szCs w:val="20"/>
              </w:rPr>
              <w:t>N</w:t>
            </w:r>
          </w:p>
        </w:tc>
      </w:tr>
      <w:tr w:rsidR="00EC7A04" w:rsidTr="00333AA5" w14:paraId="391992F9" w14:textId="7F820F67">
        <w:tc>
          <w:tcPr>
            <w:tcW w:w="1096" w:type="dxa"/>
          </w:tcPr>
          <w:p w:rsidRPr="00333AA5" w:rsidR="00EC7A04" w:rsidP="00E76E5A" w:rsidRDefault="00EC7A04" w14:paraId="2DF6CFE4" w14:textId="0882F81E">
            <w:pPr>
              <w:jc w:val="center"/>
              <w:rPr>
                <w:sz w:val="20"/>
                <w:szCs w:val="20"/>
              </w:rPr>
            </w:pPr>
            <w:r w:rsidRPr="00333AA5">
              <w:rPr>
                <w:sz w:val="20"/>
                <w:szCs w:val="20"/>
              </w:rPr>
              <w:lastRenderedPageBreak/>
              <w:t>H</w:t>
            </w:r>
          </w:p>
        </w:tc>
        <w:tc>
          <w:tcPr>
            <w:tcW w:w="2785" w:type="dxa"/>
          </w:tcPr>
          <w:p w:rsidRPr="00333AA5" w:rsidR="00EC7A04" w:rsidP="005B3276" w:rsidRDefault="00EC7A04" w14:paraId="70922F46" w14:textId="180937D5">
            <w:pPr>
              <w:rPr>
                <w:sz w:val="20"/>
                <w:szCs w:val="20"/>
              </w:rPr>
            </w:pPr>
            <w:r w:rsidRPr="00333AA5">
              <w:rPr>
                <w:sz w:val="20"/>
                <w:szCs w:val="20"/>
              </w:rPr>
              <w:t>Include the Jurisdiction Taxpayer Identification Number (TIN)*</w:t>
            </w:r>
          </w:p>
        </w:tc>
        <w:tc>
          <w:tcPr>
            <w:tcW w:w="2156" w:type="dxa"/>
          </w:tcPr>
          <w:p w:rsidRPr="00333AA5" w:rsidR="00EC7A04" w:rsidP="00E76E5A" w:rsidRDefault="00EC7A04" w14:paraId="332C7B47" w14:textId="3003CA25">
            <w:pPr>
              <w:jc w:val="center"/>
              <w:rPr>
                <w:sz w:val="20"/>
                <w:szCs w:val="20"/>
              </w:rPr>
            </w:pPr>
            <w:r w:rsidRPr="00333AA5">
              <w:rPr>
                <w:sz w:val="20"/>
                <w:szCs w:val="20"/>
              </w:rPr>
              <w:t>Y</w:t>
            </w:r>
          </w:p>
        </w:tc>
        <w:tc>
          <w:tcPr>
            <w:tcW w:w="2063" w:type="dxa"/>
          </w:tcPr>
          <w:p w:rsidRPr="00241FED" w:rsidR="00EC7A04" w:rsidP="00E76E5A" w:rsidRDefault="003C5471" w14:paraId="6A1DE6C2" w14:textId="2E34CFC4">
            <w:pPr>
              <w:jc w:val="center"/>
              <w:rPr>
                <w:sz w:val="20"/>
                <w:szCs w:val="20"/>
              </w:rPr>
            </w:pPr>
            <w:r>
              <w:rPr>
                <w:sz w:val="20"/>
                <w:szCs w:val="20"/>
              </w:rPr>
              <w:t>Y</w:t>
            </w:r>
          </w:p>
        </w:tc>
        <w:tc>
          <w:tcPr>
            <w:tcW w:w="2156" w:type="dxa"/>
          </w:tcPr>
          <w:p w:rsidRPr="00333AA5" w:rsidR="00EC7A04" w:rsidP="00E76E5A" w:rsidRDefault="00EC7A04" w14:paraId="4C822D88" w14:textId="11FE76BD">
            <w:pPr>
              <w:jc w:val="center"/>
              <w:rPr>
                <w:sz w:val="20"/>
                <w:szCs w:val="20"/>
              </w:rPr>
            </w:pPr>
            <w:r w:rsidRPr="00333AA5">
              <w:rPr>
                <w:sz w:val="20"/>
                <w:szCs w:val="20"/>
              </w:rPr>
              <w:t>N</w:t>
            </w:r>
          </w:p>
        </w:tc>
      </w:tr>
      <w:tr w:rsidR="00EC7A04" w:rsidTr="00333AA5" w14:paraId="18E631C0" w14:textId="57B68771">
        <w:tc>
          <w:tcPr>
            <w:tcW w:w="1096" w:type="dxa"/>
          </w:tcPr>
          <w:p w:rsidRPr="00333AA5" w:rsidR="00EC7A04" w:rsidP="00E76E5A" w:rsidRDefault="00EC7A04" w14:paraId="133E8232" w14:textId="376A309E">
            <w:pPr>
              <w:jc w:val="center"/>
              <w:rPr>
                <w:sz w:val="20"/>
                <w:szCs w:val="20"/>
              </w:rPr>
            </w:pPr>
            <w:r w:rsidRPr="00333AA5">
              <w:rPr>
                <w:sz w:val="20"/>
                <w:szCs w:val="20"/>
              </w:rPr>
              <w:t>I-O</w:t>
            </w:r>
          </w:p>
        </w:tc>
        <w:tc>
          <w:tcPr>
            <w:tcW w:w="2785" w:type="dxa"/>
          </w:tcPr>
          <w:p w:rsidRPr="00333AA5" w:rsidR="00EC7A04" w:rsidP="007A16C6" w:rsidRDefault="00EC7A04" w14:paraId="60156A24" w14:textId="5BD25055">
            <w:pPr>
              <w:rPr>
                <w:sz w:val="20"/>
                <w:szCs w:val="20"/>
              </w:rPr>
            </w:pPr>
            <w:r w:rsidRPr="00333AA5">
              <w:rPr>
                <w:sz w:val="20"/>
                <w:szCs w:val="20"/>
              </w:rPr>
              <w:t xml:space="preserve">Include the Jurisdiction address (including city, </w:t>
            </w:r>
            <w:proofErr w:type="gramStart"/>
            <w:r w:rsidRPr="00333AA5">
              <w:rPr>
                <w:sz w:val="20"/>
                <w:szCs w:val="20"/>
              </w:rPr>
              <w:t>State</w:t>
            </w:r>
            <w:proofErr w:type="gramEnd"/>
            <w:r w:rsidRPr="00333AA5">
              <w:rPr>
                <w:sz w:val="20"/>
                <w:szCs w:val="20"/>
              </w:rPr>
              <w:t xml:space="preserve"> and zip code)</w:t>
            </w:r>
          </w:p>
        </w:tc>
        <w:tc>
          <w:tcPr>
            <w:tcW w:w="2156" w:type="dxa"/>
          </w:tcPr>
          <w:p w:rsidRPr="00333AA5" w:rsidR="00EC7A04" w:rsidP="00E76E5A" w:rsidRDefault="00EC7A04" w14:paraId="3095C6D6" w14:textId="5AE34A35">
            <w:pPr>
              <w:jc w:val="center"/>
              <w:rPr>
                <w:sz w:val="20"/>
                <w:szCs w:val="20"/>
              </w:rPr>
            </w:pPr>
            <w:r w:rsidRPr="00333AA5">
              <w:rPr>
                <w:sz w:val="20"/>
                <w:szCs w:val="20"/>
              </w:rPr>
              <w:t>Y</w:t>
            </w:r>
          </w:p>
        </w:tc>
        <w:tc>
          <w:tcPr>
            <w:tcW w:w="2063" w:type="dxa"/>
          </w:tcPr>
          <w:p w:rsidRPr="00241FED" w:rsidR="00EC7A04" w:rsidP="00E76E5A" w:rsidRDefault="003C5471" w14:paraId="0F631631" w14:textId="3B136440">
            <w:pPr>
              <w:jc w:val="center"/>
              <w:rPr>
                <w:sz w:val="20"/>
                <w:szCs w:val="20"/>
              </w:rPr>
            </w:pPr>
            <w:r>
              <w:rPr>
                <w:sz w:val="20"/>
                <w:szCs w:val="20"/>
              </w:rPr>
              <w:t>Y</w:t>
            </w:r>
          </w:p>
        </w:tc>
        <w:tc>
          <w:tcPr>
            <w:tcW w:w="2156" w:type="dxa"/>
          </w:tcPr>
          <w:p w:rsidRPr="00333AA5" w:rsidR="00EC7A04" w:rsidP="00E76E5A" w:rsidRDefault="00EC7A04" w14:paraId="7CF9DED3" w14:textId="6345FF61">
            <w:pPr>
              <w:jc w:val="center"/>
              <w:rPr>
                <w:sz w:val="20"/>
                <w:szCs w:val="20"/>
              </w:rPr>
            </w:pPr>
            <w:r w:rsidRPr="00333AA5">
              <w:rPr>
                <w:sz w:val="20"/>
                <w:szCs w:val="20"/>
              </w:rPr>
              <w:t>N</w:t>
            </w:r>
          </w:p>
        </w:tc>
      </w:tr>
      <w:tr w:rsidR="00EC7A04" w:rsidTr="00333AA5" w14:paraId="34DDAE37" w14:textId="4A5A697B">
        <w:tc>
          <w:tcPr>
            <w:tcW w:w="1096" w:type="dxa"/>
          </w:tcPr>
          <w:p w:rsidRPr="00333AA5" w:rsidR="00EC7A04" w:rsidP="00E76E5A" w:rsidRDefault="00EC7A04" w14:paraId="110E2941" w14:textId="3B0D3398">
            <w:pPr>
              <w:jc w:val="center"/>
              <w:rPr>
                <w:sz w:val="20"/>
                <w:szCs w:val="20"/>
              </w:rPr>
            </w:pPr>
            <w:r w:rsidRPr="00333AA5">
              <w:rPr>
                <w:sz w:val="20"/>
                <w:szCs w:val="20"/>
              </w:rPr>
              <w:t>P</w:t>
            </w:r>
          </w:p>
        </w:tc>
        <w:tc>
          <w:tcPr>
            <w:tcW w:w="2785" w:type="dxa"/>
          </w:tcPr>
          <w:p w:rsidRPr="00333AA5" w:rsidR="00EC7A04" w:rsidP="005B3276" w:rsidRDefault="00EC7A04" w14:paraId="67515A95" w14:textId="5E5F8239">
            <w:pPr>
              <w:rPr>
                <w:sz w:val="20"/>
                <w:szCs w:val="20"/>
              </w:rPr>
            </w:pPr>
            <w:r w:rsidRPr="00333AA5">
              <w:rPr>
                <w:sz w:val="20"/>
                <w:szCs w:val="20"/>
              </w:rPr>
              <w:t>Include the Jurisdiction primary email address. If there is no primary email address, provide the point of contact's email address*</w:t>
            </w:r>
          </w:p>
        </w:tc>
        <w:tc>
          <w:tcPr>
            <w:tcW w:w="2156" w:type="dxa"/>
          </w:tcPr>
          <w:p w:rsidRPr="00333AA5" w:rsidR="00EC7A04" w:rsidP="00E76E5A" w:rsidRDefault="00EC7A04" w14:paraId="370CFA45" w14:textId="3C034C83">
            <w:pPr>
              <w:jc w:val="center"/>
              <w:rPr>
                <w:sz w:val="20"/>
                <w:szCs w:val="20"/>
              </w:rPr>
            </w:pPr>
            <w:r w:rsidRPr="00333AA5">
              <w:rPr>
                <w:sz w:val="20"/>
                <w:szCs w:val="20"/>
              </w:rPr>
              <w:t>Y</w:t>
            </w:r>
          </w:p>
        </w:tc>
        <w:tc>
          <w:tcPr>
            <w:tcW w:w="2063" w:type="dxa"/>
          </w:tcPr>
          <w:p w:rsidRPr="00241FED" w:rsidR="00EC7A04" w:rsidP="00E76E5A" w:rsidRDefault="003C5471" w14:paraId="4533315C" w14:textId="71F9CC9E">
            <w:pPr>
              <w:jc w:val="center"/>
              <w:rPr>
                <w:sz w:val="20"/>
                <w:szCs w:val="20"/>
              </w:rPr>
            </w:pPr>
            <w:r>
              <w:rPr>
                <w:sz w:val="20"/>
                <w:szCs w:val="20"/>
              </w:rPr>
              <w:t>Y</w:t>
            </w:r>
          </w:p>
        </w:tc>
        <w:tc>
          <w:tcPr>
            <w:tcW w:w="2156" w:type="dxa"/>
          </w:tcPr>
          <w:p w:rsidRPr="00333AA5" w:rsidR="00EC7A04" w:rsidP="00E76E5A" w:rsidRDefault="00EC7A04" w14:paraId="07E9F160" w14:textId="376F5596">
            <w:pPr>
              <w:jc w:val="center"/>
              <w:rPr>
                <w:sz w:val="20"/>
                <w:szCs w:val="20"/>
              </w:rPr>
            </w:pPr>
            <w:r w:rsidRPr="00333AA5">
              <w:rPr>
                <w:sz w:val="20"/>
                <w:szCs w:val="20"/>
              </w:rPr>
              <w:t>N</w:t>
            </w:r>
          </w:p>
        </w:tc>
      </w:tr>
      <w:tr w:rsidR="00EC7A04" w:rsidTr="00333AA5" w14:paraId="5639827B" w14:textId="081E5907">
        <w:tc>
          <w:tcPr>
            <w:tcW w:w="1096" w:type="dxa"/>
          </w:tcPr>
          <w:p w:rsidRPr="00333AA5" w:rsidR="00EC7A04" w:rsidP="00E76E5A" w:rsidRDefault="00EC7A04" w14:paraId="4BFC765C" w14:textId="101FF155">
            <w:pPr>
              <w:jc w:val="center"/>
              <w:rPr>
                <w:sz w:val="20"/>
                <w:szCs w:val="20"/>
              </w:rPr>
            </w:pPr>
            <w:r w:rsidRPr="00333AA5">
              <w:rPr>
                <w:sz w:val="20"/>
                <w:szCs w:val="20"/>
              </w:rPr>
              <w:t>Q</w:t>
            </w:r>
          </w:p>
        </w:tc>
        <w:tc>
          <w:tcPr>
            <w:tcW w:w="2785" w:type="dxa"/>
          </w:tcPr>
          <w:p w:rsidRPr="00333AA5" w:rsidR="00EC7A04" w:rsidP="00E76E5A" w:rsidRDefault="00EC7A04" w14:paraId="2F55962B" w14:textId="3E46B2CE">
            <w:pPr>
              <w:rPr>
                <w:sz w:val="20"/>
                <w:szCs w:val="20"/>
              </w:rPr>
            </w:pPr>
            <w:r w:rsidRPr="00333AA5">
              <w:rPr>
                <w:sz w:val="20"/>
                <w:szCs w:val="20"/>
              </w:rPr>
              <w:t xml:space="preserve">Include the Jurisdiction primary point of contact's full name (first then </w:t>
            </w:r>
            <w:proofErr w:type="gramStart"/>
            <w:r w:rsidRPr="00333AA5">
              <w:rPr>
                <w:sz w:val="20"/>
                <w:szCs w:val="20"/>
              </w:rPr>
              <w:t>last)*</w:t>
            </w:r>
            <w:proofErr w:type="gramEnd"/>
          </w:p>
        </w:tc>
        <w:tc>
          <w:tcPr>
            <w:tcW w:w="2156" w:type="dxa"/>
          </w:tcPr>
          <w:p w:rsidRPr="00333AA5" w:rsidR="00EC7A04" w:rsidP="00E76E5A" w:rsidRDefault="00EC7A04" w14:paraId="016EB4EF" w14:textId="5DF944DC">
            <w:pPr>
              <w:jc w:val="center"/>
              <w:rPr>
                <w:sz w:val="20"/>
                <w:szCs w:val="20"/>
              </w:rPr>
            </w:pPr>
            <w:r w:rsidRPr="00333AA5">
              <w:rPr>
                <w:sz w:val="20"/>
                <w:szCs w:val="20"/>
              </w:rPr>
              <w:t>Y</w:t>
            </w:r>
          </w:p>
        </w:tc>
        <w:tc>
          <w:tcPr>
            <w:tcW w:w="2063" w:type="dxa"/>
          </w:tcPr>
          <w:p w:rsidRPr="00241FED" w:rsidR="00EC7A04" w:rsidP="00E76E5A" w:rsidRDefault="00BF0A7D" w14:paraId="276B758A" w14:textId="3F1F5C94">
            <w:pPr>
              <w:jc w:val="center"/>
              <w:rPr>
                <w:sz w:val="20"/>
                <w:szCs w:val="20"/>
              </w:rPr>
            </w:pPr>
            <w:r>
              <w:rPr>
                <w:sz w:val="20"/>
                <w:szCs w:val="20"/>
              </w:rPr>
              <w:t>N</w:t>
            </w:r>
          </w:p>
        </w:tc>
        <w:tc>
          <w:tcPr>
            <w:tcW w:w="2156" w:type="dxa"/>
          </w:tcPr>
          <w:p w:rsidRPr="00333AA5" w:rsidR="00EC7A04" w:rsidP="00E76E5A" w:rsidRDefault="00EC7A04" w14:paraId="0F1FE8FA" w14:textId="741A1383">
            <w:pPr>
              <w:jc w:val="center"/>
              <w:rPr>
                <w:sz w:val="20"/>
                <w:szCs w:val="20"/>
              </w:rPr>
            </w:pPr>
            <w:r w:rsidRPr="00333AA5">
              <w:rPr>
                <w:sz w:val="20"/>
                <w:szCs w:val="20"/>
              </w:rPr>
              <w:t>N</w:t>
            </w:r>
          </w:p>
        </w:tc>
      </w:tr>
      <w:tr w:rsidR="00EC7A04" w:rsidTr="00333AA5" w14:paraId="5E666672" w14:textId="492D13EB">
        <w:tc>
          <w:tcPr>
            <w:tcW w:w="1096" w:type="dxa"/>
          </w:tcPr>
          <w:p w:rsidRPr="00333AA5" w:rsidR="00EC7A04" w:rsidP="00E76E5A" w:rsidRDefault="00EC7A04" w14:paraId="4879B0BB" w14:textId="2812529F">
            <w:pPr>
              <w:jc w:val="center"/>
              <w:rPr>
                <w:sz w:val="20"/>
                <w:szCs w:val="20"/>
              </w:rPr>
            </w:pPr>
            <w:r w:rsidRPr="00333AA5">
              <w:rPr>
                <w:sz w:val="20"/>
                <w:szCs w:val="20"/>
              </w:rPr>
              <w:t>R</w:t>
            </w:r>
          </w:p>
        </w:tc>
        <w:tc>
          <w:tcPr>
            <w:tcW w:w="2785" w:type="dxa"/>
          </w:tcPr>
          <w:p w:rsidRPr="00333AA5" w:rsidR="00EC7A04" w:rsidP="007A16C6" w:rsidRDefault="00EC7A04" w14:paraId="7F7DC282" w14:textId="7EC3A368">
            <w:pPr>
              <w:rPr>
                <w:sz w:val="20"/>
                <w:szCs w:val="20"/>
              </w:rPr>
            </w:pPr>
            <w:r w:rsidRPr="00333AA5">
              <w:rPr>
                <w:sz w:val="20"/>
                <w:szCs w:val="20"/>
              </w:rPr>
              <w:t>Include the Jurisdiction primary point of contact's phone number (###-###-###</w:t>
            </w:r>
            <w:proofErr w:type="gramStart"/>
            <w:r w:rsidRPr="00333AA5">
              <w:rPr>
                <w:sz w:val="20"/>
                <w:szCs w:val="20"/>
              </w:rPr>
              <w:t>#)*</w:t>
            </w:r>
            <w:proofErr w:type="gramEnd"/>
          </w:p>
        </w:tc>
        <w:tc>
          <w:tcPr>
            <w:tcW w:w="2156" w:type="dxa"/>
          </w:tcPr>
          <w:p w:rsidRPr="00333AA5" w:rsidR="00EC7A04" w:rsidP="00E76E5A" w:rsidRDefault="00EC7A04" w14:paraId="169BE77F" w14:textId="47A765A7">
            <w:pPr>
              <w:jc w:val="center"/>
              <w:rPr>
                <w:sz w:val="20"/>
                <w:szCs w:val="20"/>
              </w:rPr>
            </w:pPr>
            <w:r w:rsidRPr="00333AA5">
              <w:rPr>
                <w:sz w:val="20"/>
                <w:szCs w:val="20"/>
              </w:rPr>
              <w:t>Y</w:t>
            </w:r>
          </w:p>
        </w:tc>
        <w:tc>
          <w:tcPr>
            <w:tcW w:w="2063" w:type="dxa"/>
          </w:tcPr>
          <w:p w:rsidRPr="00241FED" w:rsidR="00EC7A04" w:rsidP="00E76E5A" w:rsidRDefault="00E23CE8" w14:paraId="79291413" w14:textId="7FD29E64">
            <w:pPr>
              <w:jc w:val="center"/>
              <w:rPr>
                <w:sz w:val="20"/>
                <w:szCs w:val="20"/>
              </w:rPr>
            </w:pPr>
            <w:r>
              <w:rPr>
                <w:sz w:val="20"/>
                <w:szCs w:val="20"/>
              </w:rPr>
              <w:t>N</w:t>
            </w:r>
          </w:p>
        </w:tc>
        <w:tc>
          <w:tcPr>
            <w:tcW w:w="2156" w:type="dxa"/>
          </w:tcPr>
          <w:p w:rsidRPr="00333AA5" w:rsidR="00EC7A04" w:rsidP="00E76E5A" w:rsidRDefault="00EC7A04" w14:paraId="760CA6C2" w14:textId="6E66CF3C">
            <w:pPr>
              <w:jc w:val="center"/>
              <w:rPr>
                <w:sz w:val="20"/>
                <w:szCs w:val="20"/>
              </w:rPr>
            </w:pPr>
            <w:r w:rsidRPr="00333AA5">
              <w:rPr>
                <w:sz w:val="20"/>
                <w:szCs w:val="20"/>
              </w:rPr>
              <w:t>N</w:t>
            </w:r>
          </w:p>
        </w:tc>
      </w:tr>
      <w:tr w:rsidR="00EC7A04" w:rsidTr="00333AA5" w14:paraId="20E6508D" w14:textId="2C471843">
        <w:tc>
          <w:tcPr>
            <w:tcW w:w="1096" w:type="dxa"/>
          </w:tcPr>
          <w:p w:rsidRPr="00333AA5" w:rsidR="00EC7A04" w:rsidP="00E76E5A" w:rsidRDefault="00EC7A04" w14:paraId="1BB30FA6" w14:textId="08B8078F">
            <w:pPr>
              <w:jc w:val="center"/>
              <w:rPr>
                <w:sz w:val="20"/>
                <w:szCs w:val="20"/>
              </w:rPr>
            </w:pPr>
            <w:r w:rsidRPr="00333AA5">
              <w:rPr>
                <w:sz w:val="20"/>
                <w:szCs w:val="20"/>
              </w:rPr>
              <w:t>S</w:t>
            </w:r>
          </w:p>
        </w:tc>
        <w:tc>
          <w:tcPr>
            <w:tcW w:w="2785" w:type="dxa"/>
          </w:tcPr>
          <w:p w:rsidRPr="00333AA5" w:rsidR="00EC7A04" w:rsidP="00E76E5A" w:rsidRDefault="00EC7A04" w14:paraId="3F6C07E8" w14:textId="64F51736">
            <w:pPr>
              <w:rPr>
                <w:sz w:val="20"/>
                <w:szCs w:val="20"/>
              </w:rPr>
            </w:pPr>
            <w:r w:rsidRPr="00333AA5">
              <w:rPr>
                <w:sz w:val="20"/>
                <w:szCs w:val="20"/>
              </w:rPr>
              <w:t>Include the Jurisdiction primary point of contact's email address*</w:t>
            </w:r>
          </w:p>
        </w:tc>
        <w:tc>
          <w:tcPr>
            <w:tcW w:w="2156" w:type="dxa"/>
          </w:tcPr>
          <w:p w:rsidRPr="00333AA5" w:rsidR="00EC7A04" w:rsidP="00E76E5A" w:rsidRDefault="00EC7A04" w14:paraId="2E781664" w14:textId="714543FF">
            <w:pPr>
              <w:jc w:val="center"/>
              <w:rPr>
                <w:sz w:val="20"/>
                <w:szCs w:val="20"/>
              </w:rPr>
            </w:pPr>
            <w:r w:rsidRPr="00333AA5">
              <w:rPr>
                <w:sz w:val="20"/>
                <w:szCs w:val="20"/>
              </w:rPr>
              <w:t>Y</w:t>
            </w:r>
          </w:p>
        </w:tc>
        <w:tc>
          <w:tcPr>
            <w:tcW w:w="2063" w:type="dxa"/>
          </w:tcPr>
          <w:p w:rsidRPr="00241FED" w:rsidR="00EC7A04" w:rsidP="00E76E5A" w:rsidRDefault="00E23CE8" w14:paraId="30BA4D5C" w14:textId="4E1361EE">
            <w:pPr>
              <w:jc w:val="center"/>
              <w:rPr>
                <w:sz w:val="20"/>
                <w:szCs w:val="20"/>
              </w:rPr>
            </w:pPr>
            <w:r>
              <w:rPr>
                <w:sz w:val="20"/>
                <w:szCs w:val="20"/>
              </w:rPr>
              <w:t>N</w:t>
            </w:r>
          </w:p>
        </w:tc>
        <w:tc>
          <w:tcPr>
            <w:tcW w:w="2156" w:type="dxa"/>
          </w:tcPr>
          <w:p w:rsidRPr="00333AA5" w:rsidR="00EC7A04" w:rsidP="00E76E5A" w:rsidRDefault="00EC7A04" w14:paraId="4FFFBC44" w14:textId="3A7B8C18">
            <w:pPr>
              <w:jc w:val="center"/>
              <w:rPr>
                <w:sz w:val="20"/>
                <w:szCs w:val="20"/>
              </w:rPr>
            </w:pPr>
            <w:r w:rsidRPr="00333AA5">
              <w:rPr>
                <w:sz w:val="20"/>
                <w:szCs w:val="20"/>
              </w:rPr>
              <w:t>N</w:t>
            </w:r>
          </w:p>
        </w:tc>
      </w:tr>
      <w:tr w:rsidR="00EC7A04" w:rsidTr="00333AA5" w14:paraId="038876B7" w14:textId="40ACE862">
        <w:tc>
          <w:tcPr>
            <w:tcW w:w="1096" w:type="dxa"/>
          </w:tcPr>
          <w:p w:rsidRPr="00333AA5" w:rsidR="00EC7A04" w:rsidP="00E76E5A" w:rsidRDefault="00EC7A04" w14:paraId="0E4CA45F" w14:textId="7BCA1BCD">
            <w:pPr>
              <w:jc w:val="center"/>
              <w:rPr>
                <w:sz w:val="20"/>
                <w:szCs w:val="20"/>
              </w:rPr>
            </w:pPr>
            <w:r w:rsidRPr="00333AA5">
              <w:rPr>
                <w:sz w:val="20"/>
                <w:szCs w:val="20"/>
              </w:rPr>
              <w:t>T</w:t>
            </w:r>
          </w:p>
        </w:tc>
        <w:tc>
          <w:tcPr>
            <w:tcW w:w="2785" w:type="dxa"/>
          </w:tcPr>
          <w:p w:rsidRPr="00333AA5" w:rsidR="00EC7A04" w:rsidP="00E76E5A" w:rsidRDefault="00EC7A04" w14:paraId="2D4A7DC5" w14:textId="71BEB305">
            <w:pPr>
              <w:rPr>
                <w:sz w:val="20"/>
                <w:szCs w:val="20"/>
              </w:rPr>
            </w:pPr>
            <w:r w:rsidRPr="00333AA5">
              <w:rPr>
                <w:sz w:val="20"/>
                <w:szCs w:val="20"/>
              </w:rPr>
              <w:t>Include the Jurisdiction authorized representative name. If the primary point of contact is also the authorized representative, provide the name again*</w:t>
            </w:r>
          </w:p>
        </w:tc>
        <w:tc>
          <w:tcPr>
            <w:tcW w:w="2156" w:type="dxa"/>
          </w:tcPr>
          <w:p w:rsidRPr="00333AA5" w:rsidR="00EC7A04" w:rsidP="00E76E5A" w:rsidRDefault="00EC7A04" w14:paraId="1DC7BD52" w14:textId="20149511">
            <w:pPr>
              <w:jc w:val="center"/>
              <w:rPr>
                <w:sz w:val="20"/>
                <w:szCs w:val="20"/>
              </w:rPr>
            </w:pPr>
            <w:r w:rsidRPr="00333AA5">
              <w:rPr>
                <w:sz w:val="20"/>
                <w:szCs w:val="20"/>
              </w:rPr>
              <w:t>Y</w:t>
            </w:r>
          </w:p>
        </w:tc>
        <w:tc>
          <w:tcPr>
            <w:tcW w:w="2063" w:type="dxa"/>
          </w:tcPr>
          <w:p w:rsidRPr="00241FED" w:rsidR="00EC7A04" w:rsidP="00E76E5A" w:rsidRDefault="00E23CE8" w14:paraId="755F6468" w14:textId="6B845086">
            <w:pPr>
              <w:jc w:val="center"/>
              <w:rPr>
                <w:sz w:val="20"/>
                <w:szCs w:val="20"/>
              </w:rPr>
            </w:pPr>
            <w:r>
              <w:rPr>
                <w:sz w:val="20"/>
                <w:szCs w:val="20"/>
              </w:rPr>
              <w:t>Y</w:t>
            </w:r>
          </w:p>
        </w:tc>
        <w:tc>
          <w:tcPr>
            <w:tcW w:w="2156" w:type="dxa"/>
          </w:tcPr>
          <w:p w:rsidRPr="00333AA5" w:rsidR="00EC7A04" w:rsidP="00E76E5A" w:rsidRDefault="00EC7A04" w14:paraId="12B6A299" w14:textId="1648793A">
            <w:pPr>
              <w:jc w:val="center"/>
              <w:rPr>
                <w:sz w:val="20"/>
                <w:szCs w:val="20"/>
              </w:rPr>
            </w:pPr>
            <w:r w:rsidRPr="00333AA5">
              <w:rPr>
                <w:sz w:val="20"/>
                <w:szCs w:val="20"/>
              </w:rPr>
              <w:t>N</w:t>
            </w:r>
          </w:p>
        </w:tc>
      </w:tr>
      <w:tr w:rsidR="00EC7A04" w:rsidTr="00333AA5" w14:paraId="7B71C78F" w14:textId="55635D39">
        <w:tc>
          <w:tcPr>
            <w:tcW w:w="1096" w:type="dxa"/>
          </w:tcPr>
          <w:p w:rsidRPr="00333AA5" w:rsidR="00EC7A04" w:rsidP="00E76E5A" w:rsidRDefault="00EC7A04" w14:paraId="0C657853" w14:textId="13C3539A">
            <w:pPr>
              <w:jc w:val="center"/>
              <w:rPr>
                <w:sz w:val="20"/>
                <w:szCs w:val="20"/>
              </w:rPr>
            </w:pPr>
            <w:r w:rsidRPr="00333AA5">
              <w:rPr>
                <w:sz w:val="20"/>
                <w:szCs w:val="20"/>
              </w:rPr>
              <w:t>U</w:t>
            </w:r>
          </w:p>
        </w:tc>
        <w:tc>
          <w:tcPr>
            <w:tcW w:w="2785" w:type="dxa"/>
          </w:tcPr>
          <w:p w:rsidRPr="00333AA5" w:rsidR="00EC7A04" w:rsidP="00E76E5A" w:rsidRDefault="00EC7A04" w14:paraId="2BC5C107" w14:textId="40AAA1CB">
            <w:pPr>
              <w:rPr>
                <w:sz w:val="20"/>
                <w:szCs w:val="20"/>
              </w:rPr>
            </w:pPr>
            <w:r w:rsidRPr="00333AA5">
              <w:rPr>
                <w:sz w:val="20"/>
                <w:szCs w:val="20"/>
              </w:rPr>
              <w:t>Include the Jurisdiction authorized representative email address. If the primary point of contact is also the authorized representative, provide the email again*</w:t>
            </w:r>
          </w:p>
        </w:tc>
        <w:tc>
          <w:tcPr>
            <w:tcW w:w="2156" w:type="dxa"/>
          </w:tcPr>
          <w:p w:rsidRPr="00333AA5" w:rsidR="00EC7A04" w:rsidP="00E76E5A" w:rsidRDefault="00EC7A04" w14:paraId="5C8AEED7" w14:textId="453F1708">
            <w:pPr>
              <w:jc w:val="center"/>
              <w:rPr>
                <w:sz w:val="20"/>
                <w:szCs w:val="20"/>
              </w:rPr>
            </w:pPr>
            <w:r w:rsidRPr="00333AA5">
              <w:rPr>
                <w:sz w:val="20"/>
                <w:szCs w:val="20"/>
              </w:rPr>
              <w:t>Y</w:t>
            </w:r>
          </w:p>
        </w:tc>
        <w:tc>
          <w:tcPr>
            <w:tcW w:w="2063" w:type="dxa"/>
          </w:tcPr>
          <w:p w:rsidRPr="00241FED" w:rsidR="00EC7A04" w:rsidP="00E76E5A" w:rsidRDefault="00E23CE8" w14:paraId="17142464" w14:textId="4E120CFB">
            <w:pPr>
              <w:jc w:val="center"/>
              <w:rPr>
                <w:sz w:val="20"/>
                <w:szCs w:val="20"/>
              </w:rPr>
            </w:pPr>
            <w:r>
              <w:rPr>
                <w:sz w:val="20"/>
                <w:szCs w:val="20"/>
              </w:rPr>
              <w:t>Y</w:t>
            </w:r>
          </w:p>
        </w:tc>
        <w:tc>
          <w:tcPr>
            <w:tcW w:w="2156" w:type="dxa"/>
          </w:tcPr>
          <w:p w:rsidRPr="00333AA5" w:rsidR="00EC7A04" w:rsidP="00E76E5A" w:rsidRDefault="00EC7A04" w14:paraId="58F99FBC" w14:textId="5B9FA89B">
            <w:pPr>
              <w:jc w:val="center"/>
              <w:rPr>
                <w:sz w:val="20"/>
                <w:szCs w:val="20"/>
              </w:rPr>
            </w:pPr>
            <w:r w:rsidRPr="00333AA5">
              <w:rPr>
                <w:sz w:val="20"/>
                <w:szCs w:val="20"/>
              </w:rPr>
              <w:t>N</w:t>
            </w:r>
          </w:p>
        </w:tc>
      </w:tr>
      <w:tr w:rsidR="00EC7A04" w:rsidTr="00333AA5" w14:paraId="161AB35C" w14:textId="3B673B0D">
        <w:tc>
          <w:tcPr>
            <w:tcW w:w="1096" w:type="dxa"/>
          </w:tcPr>
          <w:p w:rsidRPr="00333AA5" w:rsidR="00EC7A04" w:rsidP="00E76E5A" w:rsidRDefault="00EC7A04" w14:paraId="1F2C41EC" w14:textId="7C285230">
            <w:pPr>
              <w:jc w:val="center"/>
              <w:rPr>
                <w:sz w:val="20"/>
                <w:szCs w:val="20"/>
              </w:rPr>
            </w:pPr>
            <w:r w:rsidRPr="00333AA5">
              <w:rPr>
                <w:sz w:val="20"/>
                <w:szCs w:val="20"/>
              </w:rPr>
              <w:t>V</w:t>
            </w:r>
          </w:p>
        </w:tc>
        <w:tc>
          <w:tcPr>
            <w:tcW w:w="2785" w:type="dxa"/>
          </w:tcPr>
          <w:p w:rsidRPr="00333AA5" w:rsidR="00EC7A04" w:rsidP="00E76E5A" w:rsidRDefault="00EC7A04" w14:paraId="7FE9B46D" w14:textId="31E5FFD6">
            <w:pPr>
              <w:rPr>
                <w:sz w:val="20"/>
                <w:szCs w:val="20"/>
              </w:rPr>
            </w:pPr>
            <w:r w:rsidRPr="00333AA5">
              <w:rPr>
                <w:sz w:val="20"/>
                <w:szCs w:val="20"/>
              </w:rPr>
              <w:t xml:space="preserve">Did the Jurisdiction decline </w:t>
            </w:r>
            <w:r w:rsidRPr="006425AC">
              <w:rPr>
                <w:sz w:val="20"/>
                <w:szCs w:val="20"/>
                <w:u w:val="single"/>
              </w:rPr>
              <w:t>and</w:t>
            </w:r>
            <w:r w:rsidRPr="00333AA5">
              <w:rPr>
                <w:sz w:val="20"/>
                <w:szCs w:val="20"/>
              </w:rPr>
              <w:t xml:space="preserve"> transfer funding to the State? Indicate Y or N</w:t>
            </w:r>
          </w:p>
        </w:tc>
        <w:tc>
          <w:tcPr>
            <w:tcW w:w="2156" w:type="dxa"/>
          </w:tcPr>
          <w:p w:rsidRPr="00333AA5" w:rsidR="00EC7A04" w:rsidP="00E76E5A" w:rsidRDefault="00EC7A04" w14:paraId="43BBB48E" w14:textId="5F948D15">
            <w:pPr>
              <w:jc w:val="center"/>
              <w:rPr>
                <w:sz w:val="20"/>
                <w:szCs w:val="20"/>
              </w:rPr>
            </w:pPr>
            <w:r w:rsidRPr="00333AA5">
              <w:rPr>
                <w:sz w:val="20"/>
                <w:szCs w:val="20"/>
              </w:rPr>
              <w:t>Y</w:t>
            </w:r>
          </w:p>
        </w:tc>
        <w:tc>
          <w:tcPr>
            <w:tcW w:w="2063" w:type="dxa"/>
          </w:tcPr>
          <w:p w:rsidRPr="00241FED" w:rsidR="00EC7A04" w:rsidP="00E76E5A" w:rsidRDefault="00BF0A7D" w14:paraId="0FF1FE42" w14:textId="1C701E89">
            <w:pPr>
              <w:jc w:val="center"/>
              <w:rPr>
                <w:sz w:val="20"/>
                <w:szCs w:val="20"/>
              </w:rPr>
            </w:pPr>
            <w:r>
              <w:rPr>
                <w:sz w:val="20"/>
                <w:szCs w:val="20"/>
              </w:rPr>
              <w:t>Y</w:t>
            </w:r>
          </w:p>
        </w:tc>
        <w:tc>
          <w:tcPr>
            <w:tcW w:w="2156" w:type="dxa"/>
          </w:tcPr>
          <w:p w:rsidRPr="00333AA5" w:rsidR="00EC7A04" w:rsidP="00E76E5A" w:rsidRDefault="00EC7A04" w14:paraId="130A8846" w14:textId="65ABEEB8">
            <w:pPr>
              <w:jc w:val="center"/>
              <w:rPr>
                <w:sz w:val="20"/>
                <w:szCs w:val="20"/>
              </w:rPr>
            </w:pPr>
            <w:r w:rsidRPr="00333AA5">
              <w:rPr>
                <w:sz w:val="20"/>
                <w:szCs w:val="20"/>
              </w:rPr>
              <w:t>Y</w:t>
            </w:r>
          </w:p>
        </w:tc>
      </w:tr>
      <w:tr w:rsidR="00EC7A04" w:rsidTr="00333AA5" w14:paraId="442C13A7" w14:textId="2B64D673">
        <w:tc>
          <w:tcPr>
            <w:tcW w:w="1096" w:type="dxa"/>
          </w:tcPr>
          <w:p w:rsidRPr="00333AA5" w:rsidR="00EC7A04" w:rsidP="00E76E5A" w:rsidRDefault="00EC7A04" w14:paraId="5BDAF3DF" w14:textId="2FB8E36E">
            <w:pPr>
              <w:jc w:val="center"/>
              <w:rPr>
                <w:sz w:val="20"/>
                <w:szCs w:val="20"/>
              </w:rPr>
            </w:pPr>
            <w:r w:rsidRPr="00333AA5">
              <w:rPr>
                <w:sz w:val="20"/>
                <w:szCs w:val="20"/>
              </w:rPr>
              <w:t>W</w:t>
            </w:r>
          </w:p>
        </w:tc>
        <w:tc>
          <w:tcPr>
            <w:tcW w:w="2785" w:type="dxa"/>
          </w:tcPr>
          <w:p w:rsidRPr="00333AA5" w:rsidR="00EC7A04" w:rsidP="00E76E5A" w:rsidRDefault="00EC7A04" w14:paraId="79CA90A5" w14:textId="4860EE37">
            <w:pPr>
              <w:rPr>
                <w:sz w:val="20"/>
                <w:szCs w:val="20"/>
              </w:rPr>
            </w:pPr>
            <w:r w:rsidRPr="00333AA5">
              <w:rPr>
                <w:sz w:val="20"/>
                <w:szCs w:val="20"/>
              </w:rPr>
              <w:t>Include any additional notes required to explain the Jurisdiction distribution summary line items, as applicable*</w:t>
            </w:r>
          </w:p>
        </w:tc>
        <w:tc>
          <w:tcPr>
            <w:tcW w:w="2156" w:type="dxa"/>
          </w:tcPr>
          <w:p w:rsidRPr="00333AA5" w:rsidR="00EC7A04" w:rsidP="00E76E5A" w:rsidRDefault="00EC7A04" w14:paraId="6B1BF397" w14:textId="09E53965">
            <w:pPr>
              <w:jc w:val="center"/>
              <w:rPr>
                <w:sz w:val="20"/>
                <w:szCs w:val="20"/>
              </w:rPr>
            </w:pPr>
            <w:r w:rsidRPr="00333AA5">
              <w:rPr>
                <w:sz w:val="20"/>
                <w:szCs w:val="20"/>
              </w:rPr>
              <w:t>Y, if applicable</w:t>
            </w:r>
          </w:p>
        </w:tc>
        <w:tc>
          <w:tcPr>
            <w:tcW w:w="2063" w:type="dxa"/>
          </w:tcPr>
          <w:p w:rsidRPr="00241FED" w:rsidR="00EC7A04" w:rsidP="00E76E5A" w:rsidRDefault="00BF0A7D" w14:paraId="1398605D" w14:textId="6573286A">
            <w:pPr>
              <w:jc w:val="center"/>
              <w:rPr>
                <w:sz w:val="20"/>
                <w:szCs w:val="20"/>
              </w:rPr>
            </w:pPr>
            <w:r>
              <w:rPr>
                <w:sz w:val="20"/>
                <w:szCs w:val="20"/>
              </w:rPr>
              <w:t>Y, If applicable</w:t>
            </w:r>
          </w:p>
        </w:tc>
        <w:tc>
          <w:tcPr>
            <w:tcW w:w="2156" w:type="dxa"/>
          </w:tcPr>
          <w:p w:rsidRPr="00333AA5" w:rsidR="00EC7A04" w:rsidP="00E76E5A" w:rsidRDefault="00EC7A04" w14:paraId="2A5CC631" w14:textId="66EFABA2">
            <w:pPr>
              <w:jc w:val="center"/>
              <w:rPr>
                <w:sz w:val="20"/>
                <w:szCs w:val="20"/>
              </w:rPr>
            </w:pPr>
            <w:r w:rsidRPr="00333AA5">
              <w:rPr>
                <w:sz w:val="20"/>
                <w:szCs w:val="20"/>
              </w:rPr>
              <w:t>Y, if applicable</w:t>
            </w:r>
          </w:p>
        </w:tc>
      </w:tr>
    </w:tbl>
    <w:p w:rsidRPr="00076CC9" w:rsidR="00076CC9" w:rsidP="00B60D75" w:rsidRDefault="00076CC9" w14:paraId="370B39D3" w14:textId="5E5299F1"/>
    <w:p w:rsidRPr="003A18B1" w:rsidR="00087291" w:rsidP="003A18B1" w:rsidRDefault="00843E28" w14:paraId="76D6D3E4" w14:textId="35DB907C">
      <w:pPr>
        <w:pStyle w:val="Heading3"/>
        <w:keepNext w:val="0"/>
        <w:numPr>
          <w:ilvl w:val="0"/>
          <w:numId w:val="25"/>
        </w:numPr>
        <w:rPr>
          <w:rFonts w:cs="Arial"/>
        </w:rPr>
      </w:pPr>
      <w:r>
        <w:rPr>
          <w:rFonts w:cs="Arial"/>
        </w:rPr>
        <w:t xml:space="preserve">Provide the </w:t>
      </w:r>
      <w:r w:rsidRPr="0030085D" w:rsidR="00506E8A">
        <w:rPr>
          <w:rFonts w:cs="Arial"/>
        </w:rPr>
        <w:t xml:space="preserve">Non-UGLG Distribution </w:t>
      </w:r>
      <w:r w:rsidRPr="0030085D" w:rsidR="00FB40E4">
        <w:rPr>
          <w:rFonts w:cs="Arial"/>
        </w:rPr>
        <w:t>template</w:t>
      </w:r>
      <w:r>
        <w:rPr>
          <w:rFonts w:cs="Arial"/>
        </w:rPr>
        <w:t xml:space="preserve"> via email </w:t>
      </w:r>
      <w:r w:rsidR="00BB02CD">
        <w:rPr>
          <w:rFonts w:cs="Arial"/>
        </w:rPr>
        <w:t>at</w:t>
      </w:r>
      <w:r w:rsidR="006A262D">
        <w:rPr>
          <w:rFonts w:cs="Arial"/>
        </w:rPr>
        <w:t xml:space="preserve"> </w:t>
      </w:r>
      <w:hyperlink w:history="1" r:id="rId54">
        <w:r w:rsidRPr="003A18B1" w:rsidR="00BB02CD">
          <w:rPr>
            <w:rStyle w:val="Hyperlink"/>
          </w:rPr>
          <w:t>SLFRFNEUForms@treasury.gov</w:t>
        </w:r>
      </w:hyperlink>
      <w:r w:rsidRPr="003A18B1" w:rsidR="00BB02CD">
        <w:t xml:space="preserve">. </w:t>
      </w:r>
    </w:p>
    <w:p w:rsidR="00087291" w:rsidP="003A18B1" w:rsidRDefault="00087291" w14:paraId="63CB5D10" w14:textId="263BEDD5">
      <w:pPr>
        <w:rPr>
          <w:rFonts w:cs="Arial"/>
        </w:rPr>
      </w:pPr>
      <w:bookmarkStart w:name="_After_uploading_the" w:id="89"/>
      <w:bookmarkEnd w:id="89"/>
    </w:p>
    <w:p w:rsidR="00F34D55" w:rsidP="003A18B1" w:rsidRDefault="00F34D55" w14:paraId="641FDC91" w14:textId="77777777">
      <w:pPr>
        <w:rPr>
          <w:rFonts w:cs="Arial"/>
        </w:rPr>
      </w:pPr>
      <w:bookmarkStart w:name="_Once_all_of_1" w:id="90"/>
      <w:bookmarkEnd w:id="90"/>
    </w:p>
    <w:p w:rsidR="00F91CC9" w:rsidP="003A18B1" w:rsidRDefault="00316E4F" w14:paraId="00D3370B" w14:textId="793B972F">
      <w:pPr>
        <w:pStyle w:val="ListParagraph"/>
        <w:numPr>
          <w:ilvl w:val="0"/>
          <w:numId w:val="24"/>
        </w:numPr>
        <w:rPr>
          <w:rFonts w:cs="Arial"/>
          <w:b/>
          <w:bCs/>
        </w:rPr>
      </w:pPr>
      <w:r w:rsidRPr="00170800">
        <w:rPr>
          <w:rFonts w:cs="Arial"/>
          <w:b/>
          <w:bCs/>
        </w:rPr>
        <w:lastRenderedPageBreak/>
        <w:t>Non-UGLG</w:t>
      </w:r>
      <w:r w:rsidRPr="00170800" w:rsidR="00F91CC9">
        <w:rPr>
          <w:rFonts w:cs="Arial"/>
          <w:b/>
          <w:bCs/>
        </w:rPr>
        <w:t xml:space="preserve"> Transactions</w:t>
      </w:r>
    </w:p>
    <w:p w:rsidR="007F4B5D" w:rsidP="007F4B5D" w:rsidRDefault="007F4B5D" w14:paraId="0A2B02EC" w14:textId="77777777">
      <w:pPr>
        <w:pStyle w:val="ListParagraph"/>
        <w:ind w:left="360"/>
        <w:rPr>
          <w:rFonts w:cs="Arial"/>
          <w:b/>
          <w:bCs/>
        </w:rPr>
      </w:pPr>
    </w:p>
    <w:p w:rsidRPr="007F4B5D" w:rsidR="007F4B5D" w:rsidP="007F4B5D" w:rsidRDefault="007F4B5D" w14:paraId="64120D07" w14:textId="2F120649">
      <w:pPr>
        <w:pStyle w:val="ListParagraph"/>
        <w:ind w:left="360"/>
        <w:rPr>
          <w:rFonts w:cs="Arial"/>
        </w:rPr>
      </w:pPr>
      <w:r w:rsidRPr="007F4B5D">
        <w:rPr>
          <w:rFonts w:cs="Arial"/>
          <w:b/>
          <w:bCs/>
        </w:rPr>
        <w:t>Note:</w:t>
      </w:r>
      <w:r w:rsidRPr="007F4B5D">
        <w:rPr>
          <w:rFonts w:cs="Arial"/>
        </w:rPr>
        <w:t xml:space="preserve"> </w:t>
      </w:r>
      <w:r w:rsidRPr="007F4B5D">
        <w:rPr>
          <w:b/>
        </w:rPr>
        <w:t xml:space="preserve">States and U.S. </w:t>
      </w:r>
      <w:r w:rsidR="0007158A">
        <w:rPr>
          <w:b/>
        </w:rPr>
        <w:t>T</w:t>
      </w:r>
      <w:r w:rsidRPr="007F4B5D" w:rsidR="0007158A">
        <w:rPr>
          <w:b/>
        </w:rPr>
        <w:t xml:space="preserve">erritories </w:t>
      </w:r>
      <w:r>
        <w:rPr>
          <w:b/>
        </w:rPr>
        <w:t xml:space="preserve">(if applicable) </w:t>
      </w:r>
      <w:r w:rsidRPr="007F4B5D">
        <w:rPr>
          <w:b/>
        </w:rPr>
        <w:t>are required to submit transactions data as part of the second tranche distributions.</w:t>
      </w:r>
    </w:p>
    <w:p w:rsidRPr="00C45026" w:rsidR="00EF560F" w:rsidP="007F4B5D" w:rsidRDefault="00F91CC9" w14:paraId="4749BD25" w14:textId="1B3AFE82">
      <w:pPr>
        <w:ind w:left="360"/>
      </w:pPr>
      <w:r w:rsidRPr="001135BC">
        <w:t>In this template, the State or</w:t>
      </w:r>
      <w:r w:rsidR="009779DD">
        <w:t xml:space="preserve"> U.S. T</w:t>
      </w:r>
      <w:r w:rsidRPr="001135BC">
        <w:t xml:space="preserve">erritory will populate the spreadsheet for </w:t>
      </w:r>
      <w:r w:rsidR="000313A6">
        <w:t xml:space="preserve">transactions to </w:t>
      </w:r>
      <w:r>
        <w:t xml:space="preserve">units of general local government within </w:t>
      </w:r>
      <w:proofErr w:type="gramStart"/>
      <w:r w:rsidR="00852923">
        <w:t>N</w:t>
      </w:r>
      <w:r>
        <w:t>on-UGLG</w:t>
      </w:r>
      <w:proofErr w:type="gramEnd"/>
      <w:r>
        <w:t xml:space="preserve"> counties</w:t>
      </w:r>
      <w:r w:rsidR="00087291">
        <w:t>.</w:t>
      </w:r>
      <w:r w:rsidR="00EF560F">
        <w:t xml:space="preserve"> </w:t>
      </w:r>
    </w:p>
    <w:p w:rsidR="00170800" w:rsidP="007F4B5D" w:rsidRDefault="00F91CC9" w14:paraId="742EF81B" w14:textId="207540E5">
      <w:pPr>
        <w:ind w:left="360"/>
      </w:pPr>
      <w:r w:rsidRPr="001135BC">
        <w:t xml:space="preserve">States </w:t>
      </w:r>
      <w:r w:rsidR="00852923">
        <w:t xml:space="preserve">and U.S. Territory </w:t>
      </w:r>
      <w:r w:rsidRPr="001135BC">
        <w:t xml:space="preserve">are asked to provide updates to Treasury every month </w:t>
      </w:r>
      <w:r w:rsidR="00170800">
        <w:t xml:space="preserve">after submitting the Interim Report. </w:t>
      </w:r>
    </w:p>
    <w:p w:rsidRPr="00170800" w:rsidR="00170800" w:rsidP="00DF3629" w:rsidRDefault="00087291" w14:paraId="307ECEAD" w14:textId="5B45DF77">
      <w:pPr>
        <w:pStyle w:val="Heading3"/>
        <w:keepNext w:val="0"/>
        <w:numPr>
          <w:ilvl w:val="0"/>
          <w:numId w:val="26"/>
        </w:numPr>
        <w:rPr>
          <w:rFonts w:cs="Arial"/>
        </w:rPr>
      </w:pPr>
      <w:r>
        <w:rPr>
          <w:rFonts w:cs="Arial"/>
        </w:rPr>
        <w:t>D</w:t>
      </w:r>
      <w:r w:rsidRPr="00E2616C" w:rsidR="00170800">
        <w:rPr>
          <w:rFonts w:cs="Arial"/>
        </w:rPr>
        <w:t xml:space="preserve">ownload the </w:t>
      </w:r>
      <w:hyperlink w:history="1" r:id="rId55">
        <w:r w:rsidRPr="00BF611F" w:rsidR="00170800">
          <w:rPr>
            <w:rStyle w:val="Hyperlink"/>
            <w:rFonts w:cs="Arial"/>
          </w:rPr>
          <w:t>Non-UGLG</w:t>
        </w:r>
        <w:r w:rsidRPr="00BF611F" w:rsidR="000313A6">
          <w:rPr>
            <w:rStyle w:val="Hyperlink"/>
            <w:rFonts w:cs="Arial"/>
          </w:rPr>
          <w:t xml:space="preserve"> </w:t>
        </w:r>
        <w:r w:rsidRPr="00BF611F" w:rsidR="00170800">
          <w:rPr>
            <w:rStyle w:val="Hyperlink"/>
            <w:rFonts w:cs="Arial"/>
          </w:rPr>
          <w:t>Transactions</w:t>
        </w:r>
      </w:hyperlink>
      <w:r w:rsidR="00170800">
        <w:rPr>
          <w:rFonts w:cs="Arial"/>
        </w:rPr>
        <w:t xml:space="preserve"> </w:t>
      </w:r>
      <w:r w:rsidR="000313A6">
        <w:rPr>
          <w:rFonts w:cs="Arial"/>
        </w:rPr>
        <w:t xml:space="preserve">template </w:t>
      </w:r>
      <w:r w:rsidRPr="00E2616C" w:rsidR="00170800">
        <w:rPr>
          <w:rFonts w:cs="Arial"/>
        </w:rPr>
        <w:t>from</w:t>
      </w:r>
      <w:r w:rsidR="00BB02CD">
        <w:rPr>
          <w:rFonts w:cs="Arial"/>
        </w:rPr>
        <w:t xml:space="preserve"> </w:t>
      </w:r>
      <w:hyperlink w:history="1" r:id="rId56">
        <w:r w:rsidRPr="00BB02CD" w:rsidR="00BB02CD">
          <w:rPr>
            <w:rStyle w:val="Hyperlink"/>
            <w:rFonts w:cs="Arial"/>
          </w:rPr>
          <w:t>Treasury’s website</w:t>
        </w:r>
      </w:hyperlink>
      <w:r w:rsidR="00BB02CD">
        <w:rPr>
          <w:rFonts w:cs="Arial"/>
        </w:rPr>
        <w:t>.</w:t>
      </w:r>
      <w:r w:rsidR="00BB02CD">
        <w:t xml:space="preserve">  </w:t>
      </w:r>
    </w:p>
    <w:p w:rsidR="00F91CC9" w:rsidP="00FD1D17" w:rsidRDefault="00F91CC9" w14:paraId="31525CBB" w14:textId="3B1C08C4">
      <w:pPr>
        <w:numPr>
          <w:ilvl w:val="2"/>
          <w:numId w:val="20"/>
        </w:numPr>
      </w:pPr>
      <w:r w:rsidRPr="001135BC">
        <w:t xml:space="preserve">Column </w:t>
      </w:r>
      <w:r w:rsidR="6D65171F">
        <w:t>B</w:t>
      </w:r>
      <w:r w:rsidRPr="001135BC">
        <w:t xml:space="preserve">: Provide the name of the </w:t>
      </w:r>
      <w:r w:rsidR="00316E4F">
        <w:t>Non-UGLG</w:t>
      </w:r>
      <w:r w:rsidRPr="001135BC">
        <w:t xml:space="preserve"> County</w:t>
      </w:r>
    </w:p>
    <w:p w:rsidRPr="00EF5AC2" w:rsidR="00946914" w:rsidP="00946914" w:rsidRDefault="001D3A57" w14:paraId="743A2465" w14:textId="7199107A">
      <w:pPr>
        <w:numPr>
          <w:ilvl w:val="3"/>
          <w:numId w:val="20"/>
        </w:numPr>
      </w:pPr>
      <w:r>
        <w:t>Non-UGLG name s</w:t>
      </w:r>
      <w:r w:rsidR="00946914">
        <w:t xml:space="preserve">hould match the </w:t>
      </w:r>
      <w:proofErr w:type="gramStart"/>
      <w:r w:rsidR="00946914">
        <w:t>N</w:t>
      </w:r>
      <w:r>
        <w:t>on-UGLG</w:t>
      </w:r>
      <w:proofErr w:type="gramEnd"/>
      <w:r>
        <w:t xml:space="preserve"> </w:t>
      </w:r>
      <w:r w:rsidR="00946914">
        <w:t xml:space="preserve">name provided as part of the </w:t>
      </w:r>
      <w:r>
        <w:t>Non-UGLG Distribution template</w:t>
      </w:r>
    </w:p>
    <w:p w:rsidR="00F91CC9" w:rsidP="00FD1D17" w:rsidRDefault="00F91CC9" w14:paraId="3FBC499A" w14:textId="13A1EBE2">
      <w:pPr>
        <w:numPr>
          <w:ilvl w:val="2"/>
          <w:numId w:val="20"/>
        </w:numPr>
      </w:pPr>
      <w:r w:rsidRPr="001135BC">
        <w:t xml:space="preserve">Column </w:t>
      </w:r>
      <w:r w:rsidR="51513236">
        <w:t>C</w:t>
      </w:r>
      <w:r w:rsidRPr="001135BC">
        <w:t xml:space="preserve">: Provide the name of the </w:t>
      </w:r>
      <w:r w:rsidRPr="001135BC" w:rsidDel="0007158A">
        <w:t xml:space="preserve">UGLG </w:t>
      </w:r>
      <w:r>
        <w:t>Jurisdiction</w:t>
      </w:r>
      <w:r w:rsidRPr="001135BC">
        <w:t xml:space="preserve"> within the </w:t>
      </w:r>
      <w:r w:rsidR="00316E4F">
        <w:t>Non-UGLG</w:t>
      </w:r>
      <w:r w:rsidRPr="001135BC">
        <w:t xml:space="preserve"> county</w:t>
      </w:r>
    </w:p>
    <w:p w:rsidRPr="00EF5AC2" w:rsidR="001D3A57" w:rsidDel="0007158A" w:rsidP="001D3A57" w:rsidRDefault="001D3A57" w14:paraId="59F6D08F" w14:textId="6FB59A14">
      <w:pPr>
        <w:numPr>
          <w:ilvl w:val="3"/>
          <w:numId w:val="20"/>
        </w:numPr>
      </w:pPr>
      <w:r w:rsidDel="0007158A">
        <w:t xml:space="preserve">Non-UGLG jurisdiction name should match the </w:t>
      </w:r>
      <w:proofErr w:type="gramStart"/>
      <w:r w:rsidDel="0007158A">
        <w:t>Non-UGLG</w:t>
      </w:r>
      <w:proofErr w:type="gramEnd"/>
      <w:r w:rsidDel="0007158A">
        <w:t xml:space="preserve"> jurisdiction name provided as part of the Non-UGLG Distribution template</w:t>
      </w:r>
    </w:p>
    <w:p w:rsidR="00F91CC9" w:rsidP="00FD1D17" w:rsidRDefault="00F91CC9" w14:paraId="3560605A" w14:textId="4B9E3624">
      <w:pPr>
        <w:numPr>
          <w:ilvl w:val="2"/>
          <w:numId w:val="20"/>
        </w:numPr>
      </w:pPr>
      <w:r w:rsidRPr="001135BC">
        <w:t xml:space="preserve">Column </w:t>
      </w:r>
      <w:r w:rsidR="339D2D43">
        <w:t>D</w:t>
      </w:r>
      <w:r w:rsidRPr="001135BC">
        <w:t xml:space="preserve">: Provide the </w:t>
      </w:r>
      <w:r>
        <w:t>Jurisdiction</w:t>
      </w:r>
      <w:r w:rsidRPr="001135BC">
        <w:t xml:space="preserve"> Number assigned by the State</w:t>
      </w:r>
    </w:p>
    <w:p w:rsidRPr="00EF5AC2" w:rsidR="001D3A57" w:rsidP="001D3A57" w:rsidRDefault="001D3A57" w14:paraId="3DC1D6C0" w14:textId="1C5684D8">
      <w:pPr>
        <w:numPr>
          <w:ilvl w:val="3"/>
          <w:numId w:val="20"/>
        </w:numPr>
      </w:pPr>
      <w:r>
        <w:t>Jurisdiction name should match the jurisdiction name provided as part of the Non-UGLG Distribution template</w:t>
      </w:r>
    </w:p>
    <w:p w:rsidR="00F91CC9" w:rsidP="00FD1D17" w:rsidRDefault="00F91CC9" w14:paraId="4D5D3A81" w14:textId="6080D2B0">
      <w:pPr>
        <w:numPr>
          <w:ilvl w:val="2"/>
          <w:numId w:val="20"/>
        </w:numPr>
      </w:pPr>
      <w:r w:rsidRPr="001135BC">
        <w:t xml:space="preserve">Column </w:t>
      </w:r>
      <w:r w:rsidR="25DFF199">
        <w:t>E</w:t>
      </w:r>
      <w:r w:rsidRPr="001135BC">
        <w:t>: Include the Jurisdiction</w:t>
      </w:r>
      <w:r w:rsidR="00087291">
        <w:t xml:space="preserve"> UEI</w:t>
      </w:r>
    </w:p>
    <w:p w:rsidRPr="001135BC" w:rsidR="00F91CC9" w:rsidP="00FD1D17" w:rsidRDefault="00F91CC9" w14:paraId="0C9A5097" w14:textId="1F441C08">
      <w:pPr>
        <w:numPr>
          <w:ilvl w:val="2"/>
          <w:numId w:val="20"/>
        </w:numPr>
      </w:pPr>
      <w:r w:rsidRPr="001135BC">
        <w:t xml:space="preserve">Column </w:t>
      </w:r>
      <w:r w:rsidR="4DE3B8E0">
        <w:t>F</w:t>
      </w:r>
      <w:r w:rsidRPr="001135BC">
        <w:t>: Provide the transaction ID, assigned by the State</w:t>
      </w:r>
    </w:p>
    <w:p w:rsidRPr="001135BC" w:rsidR="00F91CC9" w:rsidP="00FD1D17" w:rsidRDefault="00F91CC9" w14:paraId="17126FA6" w14:textId="12F419E1">
      <w:pPr>
        <w:numPr>
          <w:ilvl w:val="2"/>
          <w:numId w:val="20"/>
        </w:numPr>
      </w:pPr>
      <w:r w:rsidRPr="001135BC">
        <w:t xml:space="preserve">Column </w:t>
      </w:r>
      <w:r w:rsidR="0A155179">
        <w:t>G</w:t>
      </w:r>
      <w:r w:rsidRPr="001135BC">
        <w:t>: Indicate whether the transaction was a Payment or Transfer to State under Section 603(c)(4)</w:t>
      </w:r>
    </w:p>
    <w:p w:rsidRPr="001135BC" w:rsidR="00F91CC9" w:rsidP="00FD1D17" w:rsidRDefault="00F91CC9" w14:paraId="3951EF06" w14:textId="39917E57">
      <w:pPr>
        <w:numPr>
          <w:ilvl w:val="2"/>
          <w:numId w:val="20"/>
        </w:numPr>
      </w:pPr>
      <w:r w:rsidRPr="001135BC">
        <w:t xml:space="preserve">Column </w:t>
      </w:r>
      <w:r w:rsidR="7DA991D2">
        <w:t>H</w:t>
      </w:r>
      <w:r w:rsidRPr="001135BC">
        <w:t>: Provide a description of the transaction (Enter “First Tranche” or “Second Tranche”)</w:t>
      </w:r>
    </w:p>
    <w:p w:rsidRPr="001135BC" w:rsidR="00F91CC9" w:rsidP="00FD1D17" w:rsidRDefault="00F91CC9" w14:paraId="174B8A1B" w14:textId="6473B556">
      <w:pPr>
        <w:numPr>
          <w:ilvl w:val="2"/>
          <w:numId w:val="20"/>
        </w:numPr>
      </w:pPr>
      <w:r w:rsidRPr="001135BC">
        <w:t xml:space="preserve">Column </w:t>
      </w:r>
      <w:r w:rsidR="3FEDAE5E">
        <w:t>I</w:t>
      </w:r>
      <w:r w:rsidRPr="001135BC">
        <w:t>: Provide the transaction amount. For transfers to the State under Section 603(c)(4), include the amount intended for transfer to the State.</w:t>
      </w:r>
    </w:p>
    <w:p w:rsidR="00F91CC9" w:rsidP="00FD1D17" w:rsidRDefault="00F91CC9" w14:paraId="47FDE7E1" w14:textId="6BE37BCA">
      <w:pPr>
        <w:numPr>
          <w:ilvl w:val="2"/>
          <w:numId w:val="20"/>
        </w:numPr>
      </w:pPr>
      <w:r w:rsidRPr="001135BC">
        <w:t xml:space="preserve">Column </w:t>
      </w:r>
      <w:r w:rsidR="1F70375A">
        <w:t>J</w:t>
      </w:r>
      <w:r w:rsidRPr="001135BC">
        <w:t xml:space="preserve">: Provide the date of the transaction. For transfers to the State under Section 603(c)(4), provide the date that Treasury's transfer form agreement was signed by both parties (not the expected date </w:t>
      </w:r>
      <w:r>
        <w:t xml:space="preserve">on which </w:t>
      </w:r>
      <w:r w:rsidRPr="001135BC">
        <w:t xml:space="preserve">Treasury </w:t>
      </w:r>
      <w:r>
        <w:t xml:space="preserve">would </w:t>
      </w:r>
      <w:r w:rsidRPr="001135BC">
        <w:t>grant the transfer).</w:t>
      </w:r>
    </w:p>
    <w:p w:rsidR="00D711CD" w:rsidP="003A18B1" w:rsidRDefault="007A0401" w14:paraId="6B8AAACB" w14:textId="174E271E">
      <w:pPr>
        <w:pStyle w:val="Heading3"/>
        <w:keepNext w:val="0"/>
        <w:numPr>
          <w:ilvl w:val="0"/>
          <w:numId w:val="26"/>
        </w:numPr>
        <w:rPr>
          <w:noProof/>
        </w:rPr>
      </w:pPr>
      <w:r>
        <w:rPr>
          <w:rFonts w:cs="Arial"/>
        </w:rPr>
        <w:t xml:space="preserve">Provide the </w:t>
      </w:r>
      <w:r w:rsidR="00316E4F">
        <w:rPr>
          <w:rFonts w:cs="Arial"/>
        </w:rPr>
        <w:t>Non-UGLG</w:t>
      </w:r>
      <w:r w:rsidR="0051654E">
        <w:rPr>
          <w:rFonts w:cs="Arial"/>
        </w:rPr>
        <w:t xml:space="preserve"> </w:t>
      </w:r>
      <w:r w:rsidR="000313A6">
        <w:rPr>
          <w:rFonts w:cs="Arial"/>
        </w:rPr>
        <w:t>Transaction t</w:t>
      </w:r>
      <w:r w:rsidRPr="00B419B7" w:rsidR="00773C0A">
        <w:rPr>
          <w:rFonts w:cs="Arial"/>
        </w:rPr>
        <w:t>emplate</w:t>
      </w:r>
      <w:r w:rsidR="00773C0A">
        <w:rPr>
          <w:rFonts w:cs="Arial"/>
        </w:rPr>
        <w:t xml:space="preserve"> </w:t>
      </w:r>
      <w:r>
        <w:rPr>
          <w:rFonts w:cs="Arial"/>
        </w:rPr>
        <w:t xml:space="preserve">via email at </w:t>
      </w:r>
      <w:hyperlink w:history="1" r:id="rId57">
        <w:r w:rsidRPr="003A18B1" w:rsidR="00BB02CD">
          <w:rPr>
            <w:rStyle w:val="Hyperlink"/>
            <w:bCs/>
          </w:rPr>
          <w:t>SLFRFNEUForms@treasury.gov</w:t>
        </w:r>
      </w:hyperlink>
      <w:r w:rsidRPr="003A18B1" w:rsidR="00BB02CD">
        <w:rPr>
          <w:bCs/>
        </w:rPr>
        <w:t>.</w:t>
      </w:r>
      <w:r w:rsidRPr="00A33B6E" w:rsidR="00BB02CD">
        <w:rPr>
          <w:b/>
        </w:rPr>
        <w:t xml:space="preserve"> </w:t>
      </w:r>
    </w:p>
    <w:p w:rsidR="007D0F2E" w:rsidRDefault="007D0F2E" w14:paraId="73CE8D39" w14:textId="77777777">
      <w:pPr>
        <w:rPr>
          <w:rFonts w:cs="Arial"/>
          <w:b/>
          <w:color w:val="1F4E79" w:themeColor="accent5" w:themeShade="80"/>
        </w:rPr>
      </w:pPr>
      <w:bookmarkStart w:name="_Toc79257271" w:id="91"/>
      <w:bookmarkStart w:name="_Toc79257272" w:id="92"/>
      <w:bookmarkStart w:name="_Toc79257273" w:id="93"/>
      <w:bookmarkStart w:name="_Toc79257274" w:id="94"/>
      <w:bookmarkStart w:name="_Toc79257275" w:id="95"/>
      <w:bookmarkStart w:name="_Toc79257276" w:id="96"/>
      <w:bookmarkStart w:name="_Toc79257277" w:id="97"/>
      <w:bookmarkStart w:name="_Toc79257278" w:id="98"/>
      <w:bookmarkStart w:name="_Toc79257279" w:id="99"/>
      <w:bookmarkStart w:name="_Toc79257280" w:id="100"/>
      <w:bookmarkStart w:name="_Toc79257281" w:id="101"/>
      <w:bookmarkStart w:name="_Toc79257282" w:id="102"/>
      <w:bookmarkStart w:name="_Toc79257283" w:id="103"/>
      <w:bookmarkStart w:name="_Toc79257284" w:id="104"/>
      <w:bookmarkStart w:name="_Toc79257285" w:id="105"/>
      <w:bookmarkStart w:name="_Toc79257286" w:id="106"/>
      <w:bookmarkStart w:name="_Toc79257287" w:id="107"/>
      <w:bookmarkStart w:name="_Toc79257288" w:id="108"/>
      <w:bookmarkStart w:name="_Toc79257289" w:id="109"/>
      <w:bookmarkStart w:name="_Toc79257290" w:id="110"/>
      <w:bookmarkStart w:name="_Toc79257291" w:id="111"/>
      <w:bookmarkStart w:name="_Toc79257292" w:id="112"/>
      <w:bookmarkStart w:name="_Toc79257293" w:id="113"/>
      <w:bookmarkStart w:name="_Toc79257294" w:id="114"/>
      <w:bookmarkStart w:name="_Toc79257295" w:id="115"/>
      <w:bookmarkStart w:name="_Toc79257296" w:id="116"/>
      <w:bookmarkStart w:name="_Toc79257297" w:id="117"/>
      <w:bookmarkStart w:name="_Toc79257298" w:id="118"/>
      <w:bookmarkStart w:name="_Toc79257299" w:id="119"/>
      <w:bookmarkStart w:name="_Toc79257300" w:id="120"/>
      <w:bookmarkStart w:name="_Toc79257301" w:id="121"/>
      <w:bookmarkStart w:name="_Toc79257302" w:id="122"/>
      <w:bookmarkStart w:name="_Toc79257303" w:id="123"/>
      <w:bookmarkStart w:name="_Toc79257304" w:id="124"/>
      <w:bookmarkStart w:name="_Toc79257305" w:id="125"/>
      <w:bookmarkStart w:name="_Toc79257306" w:id="126"/>
      <w:bookmarkStart w:name="_Toc79257307" w:id="127"/>
      <w:bookmarkStart w:name="_Toc79257308" w:id="128"/>
      <w:bookmarkStart w:name="_Toc79257309" w:id="129"/>
      <w:bookmarkStart w:name="_Toc79257310" w:id="130"/>
      <w:bookmarkStart w:name="_Toc77962178" w:id="131"/>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r>
        <w:rPr>
          <w:rFonts w:cs="Arial"/>
          <w:b/>
          <w:color w:val="1F4E79" w:themeColor="accent5" w:themeShade="80"/>
        </w:rPr>
        <w:br w:type="page"/>
      </w:r>
    </w:p>
    <w:p w:rsidRPr="003C172E" w:rsidR="003C172E" w:rsidP="003C172E" w:rsidRDefault="003C172E" w14:paraId="5190F7E5" w14:textId="3F6A98D1">
      <w:pPr>
        <w:pStyle w:val="Heading1"/>
        <w:ind w:left="720" w:hanging="720"/>
        <w:rPr>
          <w:rFonts w:cs="Arial"/>
          <w:b/>
          <w:color w:val="1F4E79" w:themeColor="accent5" w:themeShade="80"/>
        </w:rPr>
      </w:pPr>
      <w:bookmarkStart w:name="_Toc105588704" w:id="132"/>
      <w:r w:rsidRPr="003C172E">
        <w:rPr>
          <w:rFonts w:cs="Arial"/>
          <w:b/>
          <w:color w:val="1F4E79" w:themeColor="accent5" w:themeShade="80"/>
        </w:rPr>
        <w:lastRenderedPageBreak/>
        <w:t xml:space="preserve">Appendix A – </w:t>
      </w:r>
      <w:r w:rsidR="00126AD4">
        <w:rPr>
          <w:rFonts w:cs="Arial"/>
          <w:b/>
          <w:color w:val="1F4E79" w:themeColor="accent5" w:themeShade="80"/>
        </w:rPr>
        <w:t xml:space="preserve">Template </w:t>
      </w:r>
      <w:r w:rsidRPr="003C172E">
        <w:rPr>
          <w:rFonts w:cs="Arial"/>
          <w:b/>
          <w:color w:val="1F4E79" w:themeColor="accent5" w:themeShade="80"/>
        </w:rPr>
        <w:t>Overview</w:t>
      </w:r>
      <w:bookmarkEnd w:id="131"/>
      <w:bookmarkEnd w:id="132"/>
    </w:p>
    <w:p w:rsidRPr="00B62DE5" w:rsidR="007339DB" w:rsidP="007339DB" w:rsidRDefault="007339DB" w14:paraId="593DD210" w14:textId="77777777">
      <w:pPr>
        <w:pStyle w:val="Heading2"/>
        <w:numPr>
          <w:ilvl w:val="0"/>
          <w:numId w:val="28"/>
        </w:numPr>
        <w:ind w:left="720" w:hanging="720"/>
        <w:rPr>
          <w:b/>
          <w:bCs/>
        </w:rPr>
      </w:pPr>
      <w:bookmarkStart w:name="_top" w:id="133"/>
      <w:bookmarkStart w:name="_Toc75851299" w:id="134"/>
      <w:bookmarkStart w:name="_Toc76969467" w:id="135"/>
      <w:bookmarkEnd w:id="133"/>
      <w:bookmarkEnd w:id="134"/>
      <w:r w:rsidRPr="00B62DE5">
        <w:rPr>
          <w:b/>
          <w:bCs/>
        </w:rPr>
        <w:t>Purpose</w:t>
      </w:r>
      <w:bookmarkEnd w:id="135"/>
    </w:p>
    <w:p w:rsidR="007339DB" w:rsidP="007339DB" w:rsidRDefault="007339DB" w14:paraId="33B09245" w14:textId="36ED5FC9">
      <w:pPr>
        <w:spacing w:after="0"/>
      </w:pPr>
      <w:r w:rsidRPr="00B62DE5">
        <w:t xml:space="preserve">The following segment provides overview on the </w:t>
      </w:r>
      <w:r w:rsidR="00B11E91">
        <w:t xml:space="preserve">template </w:t>
      </w:r>
      <w:r w:rsidRPr="00B62DE5">
        <w:t xml:space="preserve">process. There are </w:t>
      </w:r>
      <w:r>
        <w:t>five</w:t>
      </w:r>
      <w:r w:rsidRPr="00B62DE5">
        <w:t xml:space="preserve"> (</w:t>
      </w:r>
      <w:r>
        <w:t>5</w:t>
      </w:r>
      <w:r w:rsidRPr="00B62DE5">
        <w:t>) unique</w:t>
      </w:r>
      <w:r>
        <w:t xml:space="preserve"> </w:t>
      </w:r>
      <w:r w:rsidRPr="00B62DE5">
        <w:t>templates</w:t>
      </w:r>
      <w:r>
        <w:t xml:space="preserve"> </w:t>
      </w:r>
      <w:r w:rsidRPr="00B62DE5">
        <w:t>as outlined below:</w:t>
      </w:r>
    </w:p>
    <w:p w:rsidRPr="00B62DE5" w:rsidR="007339DB" w:rsidP="007339DB" w:rsidRDefault="007339DB" w14:paraId="17E82E78" w14:textId="77777777">
      <w:pPr>
        <w:spacing w:after="0"/>
      </w:pPr>
    </w:p>
    <w:p w:rsidR="007339DB" w:rsidP="007339DB" w:rsidRDefault="007339DB" w14:paraId="414B7D6C" w14:textId="77777777">
      <w:pPr>
        <w:pStyle w:val="ListParagraph"/>
        <w:numPr>
          <w:ilvl w:val="1"/>
          <w:numId w:val="17"/>
        </w:numPr>
      </w:pPr>
      <w:r>
        <w:t>NEU Distribution – Eligible NEUs</w:t>
      </w:r>
    </w:p>
    <w:p w:rsidR="007339DB" w:rsidP="007339DB" w:rsidRDefault="007339DB" w14:paraId="08176B2F" w14:textId="77777777">
      <w:pPr>
        <w:pStyle w:val="ListParagraph"/>
        <w:numPr>
          <w:ilvl w:val="1"/>
          <w:numId w:val="17"/>
        </w:numPr>
      </w:pPr>
      <w:r>
        <w:t>NEU Distribution – Ineligible</w:t>
      </w:r>
    </w:p>
    <w:p w:rsidR="007339DB" w:rsidP="007339DB" w:rsidRDefault="007339DB" w14:paraId="0577A07A" w14:textId="77777777">
      <w:pPr>
        <w:pStyle w:val="ListParagraph"/>
        <w:numPr>
          <w:ilvl w:val="1"/>
          <w:numId w:val="17"/>
        </w:numPr>
      </w:pPr>
      <w:r>
        <w:t>NEU Distribution – Transactions</w:t>
      </w:r>
    </w:p>
    <w:p w:rsidR="007339DB" w:rsidP="007339DB" w:rsidRDefault="007339DB" w14:paraId="595416D9" w14:textId="77777777">
      <w:pPr>
        <w:pStyle w:val="ListParagraph"/>
        <w:numPr>
          <w:ilvl w:val="1"/>
          <w:numId w:val="17"/>
        </w:numPr>
      </w:pPr>
      <w:r>
        <w:t>Non-UGLG Distribution</w:t>
      </w:r>
    </w:p>
    <w:p w:rsidRPr="00B62DE5" w:rsidR="007339DB" w:rsidP="007339DB" w:rsidRDefault="007339DB" w14:paraId="09FD7B52" w14:textId="77777777">
      <w:pPr>
        <w:pStyle w:val="ListParagraph"/>
        <w:numPr>
          <w:ilvl w:val="1"/>
          <w:numId w:val="17"/>
        </w:numPr>
      </w:pPr>
      <w:r>
        <w:t>Non-UGLG Transactions</w:t>
      </w:r>
    </w:p>
    <w:p w:rsidRPr="00FE6A1D" w:rsidR="007339DB" w:rsidP="007339DB" w:rsidRDefault="007339DB" w14:paraId="5C70AF43" w14:textId="77777777">
      <w:pPr>
        <w:pStyle w:val="ListParagraph"/>
        <w:spacing w:after="0" w:line="240" w:lineRule="auto"/>
        <w:ind w:left="1440"/>
        <w:contextualSpacing w:val="0"/>
        <w:rPr>
          <w:rFonts w:eastAsia="Times New Roman"/>
        </w:rPr>
      </w:pPr>
    </w:p>
    <w:p w:rsidRPr="00FE6A1D" w:rsidR="007339DB" w:rsidP="007339DB" w:rsidRDefault="007339DB" w14:paraId="6A007933" w14:textId="77777777">
      <w:pPr>
        <w:pStyle w:val="Heading2"/>
        <w:numPr>
          <w:ilvl w:val="0"/>
          <w:numId w:val="28"/>
        </w:numPr>
        <w:ind w:left="720" w:hanging="720"/>
        <w:rPr>
          <w:b/>
          <w:bCs/>
        </w:rPr>
      </w:pPr>
      <w:bookmarkStart w:name="_Toc76969468" w:id="136"/>
      <w:r w:rsidRPr="00FE6A1D">
        <w:rPr>
          <w:b/>
          <w:bCs/>
        </w:rPr>
        <w:t>Template Description</w:t>
      </w:r>
    </w:p>
    <w:p w:rsidRPr="007339DB" w:rsidR="007339DB" w:rsidP="007339DB" w:rsidRDefault="007339DB" w14:paraId="2F368DE4" w14:textId="64138C78">
      <w:pPr>
        <w:spacing w:line="257" w:lineRule="auto"/>
        <w:rPr>
          <w:rFonts w:cs="Arial"/>
        </w:rPr>
      </w:pPr>
      <w:r w:rsidRPr="007339DB">
        <w:rPr>
          <w:rFonts w:eastAsia="Calibri" w:cs="Arial"/>
        </w:rPr>
        <w:t>Each of the five</w:t>
      </w:r>
      <w:r w:rsidR="00B11E91">
        <w:rPr>
          <w:rFonts w:eastAsia="Calibri" w:cs="Arial"/>
        </w:rPr>
        <w:t xml:space="preserve"> </w:t>
      </w:r>
      <w:r w:rsidRPr="007339DB">
        <w:rPr>
          <w:rFonts w:eastAsia="Calibri" w:cs="Arial"/>
        </w:rPr>
        <w:t>templates contain instructions on how to populate the respective fields within each file. When adding content to each template, please follow the “Help” text, which will provide what is and isn’t permitted for each cell. All templates have the same structure as described below:</w:t>
      </w:r>
    </w:p>
    <w:p w:rsidRPr="007339DB" w:rsidR="007339DB" w:rsidP="007339DB" w:rsidRDefault="007339DB" w14:paraId="5AEE410A" w14:textId="77777777">
      <w:pPr>
        <w:spacing w:line="257" w:lineRule="auto"/>
        <w:ind w:left="720"/>
        <w:rPr>
          <w:rFonts w:cs="Arial"/>
        </w:rPr>
      </w:pPr>
      <w:r w:rsidRPr="007339DB">
        <w:rPr>
          <w:rFonts w:eastAsia="Calibri" w:cs="Arial"/>
        </w:rPr>
        <w:t>Row 1: Template Version</w:t>
      </w:r>
    </w:p>
    <w:p w:rsidRPr="007339DB" w:rsidR="007339DB" w:rsidP="007339DB" w:rsidRDefault="007339DB" w14:paraId="0141F4FA" w14:textId="77777777">
      <w:pPr>
        <w:spacing w:line="257" w:lineRule="auto"/>
        <w:ind w:left="720"/>
        <w:rPr>
          <w:rFonts w:cs="Arial"/>
        </w:rPr>
      </w:pPr>
      <w:r w:rsidRPr="007339DB">
        <w:rPr>
          <w:rFonts w:eastAsia="Calibri" w:cs="Arial"/>
        </w:rPr>
        <w:t>Row 2: Template Name</w:t>
      </w:r>
    </w:p>
    <w:p w:rsidRPr="007339DB" w:rsidR="007339DB" w:rsidP="007339DB" w:rsidRDefault="007339DB" w14:paraId="5A5FD437" w14:textId="77777777">
      <w:pPr>
        <w:spacing w:line="257" w:lineRule="auto"/>
        <w:ind w:left="720"/>
        <w:rPr>
          <w:rFonts w:cs="Arial"/>
        </w:rPr>
      </w:pPr>
      <w:r w:rsidRPr="007339DB">
        <w:rPr>
          <w:rFonts w:eastAsia="Calibri" w:cs="Arial"/>
        </w:rPr>
        <w:t>Row 3: Instructions: Brief description of the template constraints.</w:t>
      </w:r>
    </w:p>
    <w:p w:rsidRPr="007339DB" w:rsidR="007339DB" w:rsidP="007339DB" w:rsidRDefault="007339DB" w14:paraId="295D2111" w14:textId="77777777">
      <w:pPr>
        <w:spacing w:line="257" w:lineRule="auto"/>
        <w:ind w:left="720"/>
        <w:rPr>
          <w:rFonts w:cs="Arial"/>
        </w:rPr>
      </w:pPr>
      <w:r w:rsidRPr="007339DB">
        <w:rPr>
          <w:rFonts w:eastAsia="Calibri" w:cs="Arial"/>
        </w:rPr>
        <w:t>Row 4: Field IDs: Column identifiers</w:t>
      </w:r>
    </w:p>
    <w:p w:rsidRPr="007339DB" w:rsidR="007339DB" w:rsidP="007339DB" w:rsidRDefault="007339DB" w14:paraId="74CA5B5F" w14:textId="77777777">
      <w:pPr>
        <w:spacing w:line="257" w:lineRule="auto"/>
        <w:ind w:left="720"/>
        <w:rPr>
          <w:rFonts w:cs="Arial"/>
        </w:rPr>
      </w:pPr>
      <w:r w:rsidRPr="007339DB">
        <w:rPr>
          <w:rFonts w:eastAsia="Calibri" w:cs="Arial"/>
        </w:rPr>
        <w:t>Row 5: Field Label: Brief description of each Field or Column</w:t>
      </w:r>
    </w:p>
    <w:p w:rsidRPr="007339DB" w:rsidR="007339DB" w:rsidP="007339DB" w:rsidRDefault="007339DB" w14:paraId="12202F52" w14:textId="77777777">
      <w:pPr>
        <w:spacing w:line="257" w:lineRule="auto"/>
        <w:ind w:left="720"/>
        <w:rPr>
          <w:rFonts w:cs="Arial"/>
        </w:rPr>
      </w:pPr>
      <w:r w:rsidRPr="007339DB">
        <w:rPr>
          <w:rFonts w:eastAsia="Calibri" w:cs="Arial"/>
        </w:rPr>
        <w:t>Row 6: Required or Optional: This field specifies if the field is optional or required. When the column is required, and a recipient does not provide the required data, the system will not accept any record or allow the file to be uploaded.</w:t>
      </w:r>
    </w:p>
    <w:p w:rsidRPr="007339DB" w:rsidR="007339DB" w:rsidP="007339DB" w:rsidRDefault="007339DB" w14:paraId="77C40E2A" w14:textId="6187F25D">
      <w:pPr>
        <w:spacing w:line="257" w:lineRule="auto"/>
        <w:ind w:left="720"/>
        <w:rPr>
          <w:rFonts w:cs="Arial"/>
        </w:rPr>
      </w:pPr>
      <w:r w:rsidRPr="007339DB">
        <w:rPr>
          <w:rFonts w:eastAsia="Calibri" w:cs="Arial"/>
        </w:rPr>
        <w:t xml:space="preserve">Row 7: Field Help Text: Provides a description of the column. There are 2 types of fields, 1). an open value either text or numbers and 2). </w:t>
      </w:r>
      <w:r w:rsidR="0007158A">
        <w:rPr>
          <w:rFonts w:eastAsia="Calibri" w:cs="Arial"/>
        </w:rPr>
        <w:t>a</w:t>
      </w:r>
      <w:r w:rsidRPr="007339DB">
        <w:rPr>
          <w:rFonts w:eastAsia="Calibri" w:cs="Arial"/>
        </w:rPr>
        <w:t xml:space="preserve"> predefined list of pick list values: </w:t>
      </w:r>
    </w:p>
    <w:p w:rsidRPr="007339DB" w:rsidR="007339DB" w:rsidP="007339DB" w:rsidRDefault="007339DB" w14:paraId="376055FF" w14:textId="77777777">
      <w:pPr>
        <w:pStyle w:val="ListParagraph"/>
        <w:numPr>
          <w:ilvl w:val="0"/>
          <w:numId w:val="13"/>
        </w:numPr>
        <w:spacing w:line="257" w:lineRule="auto"/>
        <w:ind w:left="1890" w:hanging="450"/>
        <w:rPr>
          <w:rFonts w:cs="Arial"/>
        </w:rPr>
      </w:pPr>
      <w:r w:rsidRPr="007339DB">
        <w:rPr>
          <w:rFonts w:eastAsia="Calibri" w:cs="Arial"/>
        </w:rPr>
        <w:t>Open Value: Any text or number. Text for NEU State name or a Number that represents amounts. Most text types are free formats, the only expectation is for Dates, each column that represents a date describes the accepted format. For any number field, it is not required to add “,” to represent thousands or it is not required to add “$” to represent currency. Only add decimal “.” when needed.</w:t>
      </w:r>
    </w:p>
    <w:p w:rsidRPr="007339DB" w:rsidR="007339DB" w:rsidP="007339DB" w:rsidRDefault="007339DB" w14:paraId="05CFF17B" w14:textId="77777777">
      <w:pPr>
        <w:pStyle w:val="ListParagraph"/>
        <w:numPr>
          <w:ilvl w:val="0"/>
          <w:numId w:val="13"/>
        </w:numPr>
        <w:spacing w:line="257" w:lineRule="auto"/>
        <w:ind w:left="1890" w:hanging="450"/>
        <w:rPr>
          <w:rFonts w:cs="Arial"/>
        </w:rPr>
      </w:pPr>
      <w:r w:rsidRPr="007339DB">
        <w:rPr>
          <w:rFonts w:eastAsia="Calibri" w:cs="Arial"/>
        </w:rPr>
        <w:t>Pick List: A Predefine list of values that is accepted by the system. When the column is a pick list, row 7 provides the list of options that the system accepts. End users should “copy and paste” the valid value for each record. If the respondent provides a value that is not in the predefined pick list, the system will not accept the file. Responses should not contain double quotes</w:t>
      </w:r>
    </w:p>
    <w:p w:rsidRPr="007339DB" w:rsidR="007339DB" w:rsidP="007339DB" w:rsidRDefault="007339DB" w14:paraId="156FA6FF" w14:textId="77777777">
      <w:pPr>
        <w:spacing w:line="257" w:lineRule="auto"/>
        <w:ind w:left="720"/>
        <w:rPr>
          <w:rFonts w:eastAsia="Calibri" w:cs="Arial"/>
        </w:rPr>
      </w:pPr>
      <w:r w:rsidRPr="007339DB">
        <w:rPr>
          <w:rFonts w:eastAsia="Calibri" w:cs="Arial"/>
        </w:rPr>
        <w:t>Row 8: Data that Recipient submits. Row 8 is where recipients insert specific data to submit. The system accepts 1 or many rows.</w:t>
      </w:r>
    </w:p>
    <w:p w:rsidRPr="00FE6A1D" w:rsidR="007339DB" w:rsidP="007339DB" w:rsidRDefault="007339DB" w14:paraId="776637A9" w14:textId="77777777">
      <w:pPr>
        <w:spacing w:line="257" w:lineRule="auto"/>
        <w:ind w:left="720"/>
        <w:rPr>
          <w:rFonts w:asciiTheme="majorHAnsi" w:hAnsiTheme="majorHAnsi" w:cstheme="majorHAnsi"/>
        </w:rPr>
      </w:pPr>
    </w:p>
    <w:p w:rsidRPr="007339DB" w:rsidR="007339DB" w:rsidP="007339DB" w:rsidRDefault="007339DB" w14:paraId="277242FC" w14:textId="77777777">
      <w:pPr>
        <w:spacing w:line="257" w:lineRule="auto"/>
        <w:ind w:left="720"/>
        <w:rPr>
          <w:rFonts w:cs="Arial"/>
        </w:rPr>
      </w:pPr>
      <w:r w:rsidRPr="007339DB">
        <w:rPr>
          <w:rFonts w:eastAsia="Calibri" w:cs="Arial"/>
        </w:rPr>
        <w:lastRenderedPageBreak/>
        <w:t>The following is special guidance for each row or set of rows:</w:t>
      </w:r>
    </w:p>
    <w:p w:rsidRPr="007339DB" w:rsidR="007339DB" w:rsidP="007339DB" w:rsidRDefault="007339DB" w14:paraId="6580894C" w14:textId="77777777">
      <w:pPr>
        <w:pStyle w:val="Heading3"/>
        <w:numPr>
          <w:ilvl w:val="0"/>
          <w:numId w:val="14"/>
        </w:numPr>
        <w:rPr>
          <w:rFonts w:cs="Arial" w:eastAsiaTheme="minorEastAsia"/>
          <w:szCs w:val="22"/>
        </w:rPr>
      </w:pPr>
      <w:r w:rsidRPr="007339DB">
        <w:rPr>
          <w:rFonts w:eastAsia="Calibri" w:cs="Arial"/>
          <w:szCs w:val="22"/>
        </w:rPr>
        <w:t>Do not change the content of rows 1 to 7.</w:t>
      </w:r>
    </w:p>
    <w:p w:rsidRPr="007339DB" w:rsidR="007339DB" w:rsidP="007339DB" w:rsidRDefault="007339DB" w14:paraId="0F201AF4" w14:textId="77777777">
      <w:pPr>
        <w:pStyle w:val="Heading3"/>
        <w:numPr>
          <w:ilvl w:val="0"/>
          <w:numId w:val="14"/>
        </w:numPr>
        <w:rPr>
          <w:rFonts w:cs="Arial" w:eastAsiaTheme="minorEastAsia"/>
        </w:rPr>
      </w:pPr>
      <w:r w:rsidRPr="007339DB">
        <w:rPr>
          <w:rFonts w:eastAsia="Calibri" w:cs="Arial"/>
          <w:szCs w:val="22"/>
        </w:rPr>
        <w:t>Rows 4 to 7 provide metadata of each data element or column of the information that respondents will provide.</w:t>
      </w:r>
    </w:p>
    <w:p w:rsidRPr="007339DB" w:rsidR="007339DB" w:rsidP="007339DB" w:rsidRDefault="007339DB" w14:paraId="5DB6BD28" w14:textId="77777777">
      <w:pPr>
        <w:pStyle w:val="Heading3"/>
        <w:numPr>
          <w:ilvl w:val="0"/>
          <w:numId w:val="14"/>
        </w:numPr>
        <w:rPr>
          <w:rFonts w:eastAsia="Calibri" w:cs="Arial"/>
        </w:rPr>
      </w:pPr>
      <w:r w:rsidRPr="007339DB">
        <w:rPr>
          <w:rFonts w:eastAsia="Calibri" w:cs="Arial"/>
          <w:szCs w:val="22"/>
        </w:rPr>
        <w:t>Add your data in row 8 column B.</w:t>
      </w:r>
    </w:p>
    <w:p w:rsidRPr="00FE6A1D" w:rsidR="007339DB" w:rsidP="007339DB" w:rsidRDefault="007339DB" w14:paraId="4683A26A" w14:textId="77777777">
      <w:pPr>
        <w:pStyle w:val="ListParagraph"/>
        <w:spacing w:after="0" w:line="240" w:lineRule="auto"/>
        <w:ind w:left="1440"/>
        <w:rPr>
          <w:rFonts w:eastAsia="Times New Roman" w:asciiTheme="majorHAnsi" w:hAnsiTheme="majorHAnsi" w:cstheme="majorHAnsi"/>
        </w:rPr>
      </w:pPr>
    </w:p>
    <w:p w:rsidRPr="00FE6A1D" w:rsidR="007339DB" w:rsidP="007339DB" w:rsidRDefault="007339DB" w14:paraId="10271525" w14:textId="77777777">
      <w:pPr>
        <w:pStyle w:val="Heading2"/>
        <w:numPr>
          <w:ilvl w:val="0"/>
          <w:numId w:val="28"/>
        </w:numPr>
        <w:ind w:left="720" w:hanging="720"/>
        <w:rPr>
          <w:b/>
          <w:bCs/>
        </w:rPr>
      </w:pPr>
      <w:bookmarkStart w:name="_Toc76969470" w:id="137"/>
      <w:bookmarkEnd w:id="136"/>
      <w:r w:rsidRPr="00FE6A1D">
        <w:rPr>
          <w:b/>
          <w:bCs/>
        </w:rPr>
        <w:t>CSV Guidance</w:t>
      </w:r>
      <w:bookmarkEnd w:id="137"/>
    </w:p>
    <w:p w:rsidRPr="00FE6A1D" w:rsidR="007339DB" w:rsidP="007339DB" w:rsidRDefault="007339DB" w14:paraId="4662F1D3" w14:textId="77777777">
      <w:bookmarkStart w:name="_Toc76969471" w:id="138"/>
      <w:r w:rsidRPr="00FE6A1D">
        <w:t>Refer to the following link for descriptions of the CSV format.</w:t>
      </w:r>
      <w:bookmarkEnd w:id="138"/>
    </w:p>
    <w:p w:rsidRPr="00FE6A1D" w:rsidR="007339DB" w:rsidP="007339DB" w:rsidRDefault="0049276D" w14:paraId="5CE40D22" w14:textId="77777777">
      <w:pPr>
        <w:ind w:firstLine="720"/>
      </w:pPr>
      <w:hyperlink w:history="1" r:id="rId58">
        <w:r w:rsidRPr="00FE6A1D" w:rsidR="007339DB">
          <w:rPr>
            <w:rStyle w:val="Hyperlink"/>
          </w:rPr>
          <w:t>https://en.wikipedia.org/wiki/Comma-separated_values</w:t>
        </w:r>
      </w:hyperlink>
    </w:p>
    <w:p w:rsidRPr="00FE6A1D" w:rsidR="007339DB" w:rsidP="007339DB" w:rsidRDefault="007339DB" w14:paraId="33D8B741" w14:textId="77777777">
      <w:pPr>
        <w:pStyle w:val="Heading2"/>
        <w:numPr>
          <w:ilvl w:val="0"/>
          <w:numId w:val="28"/>
        </w:numPr>
        <w:ind w:left="720" w:hanging="720"/>
        <w:rPr>
          <w:b/>
          <w:bCs/>
        </w:rPr>
      </w:pPr>
      <w:bookmarkStart w:name="_Toc76969472" w:id="139"/>
      <w:r w:rsidRPr="00FE6A1D">
        <w:rPr>
          <w:b/>
          <w:bCs/>
        </w:rPr>
        <w:t>Specific CSV characteristics</w:t>
      </w:r>
      <w:bookmarkEnd w:id="139"/>
    </w:p>
    <w:p w:rsidRPr="00FE6A1D" w:rsidR="007339DB" w:rsidP="007339DB" w:rsidRDefault="007339DB" w14:paraId="1BFB13A7" w14:textId="77777777">
      <w:pPr>
        <w:pStyle w:val="ListParagraph"/>
        <w:numPr>
          <w:ilvl w:val="0"/>
          <w:numId w:val="12"/>
        </w:numPr>
      </w:pPr>
      <w:r w:rsidRPr="00FE6A1D">
        <w:t xml:space="preserve">The date format </w:t>
      </w:r>
      <w:proofErr w:type="gramStart"/>
      <w:r w:rsidRPr="00FE6A1D">
        <w:t>is:</w:t>
      </w:r>
      <w:proofErr w:type="gramEnd"/>
      <w:r w:rsidRPr="00FE6A1D">
        <w:t xml:space="preserve"> </w:t>
      </w:r>
      <w:r>
        <w:t>MM/DD/YYYY</w:t>
      </w:r>
      <w:r w:rsidRPr="00FE6A1D">
        <w:t>. Example:</w:t>
      </w:r>
    </w:p>
    <w:p w:rsidRPr="00FE6A1D" w:rsidR="007339DB" w:rsidP="007339DB" w:rsidRDefault="007339DB" w14:paraId="0A2DBBBF" w14:textId="77777777">
      <w:pPr>
        <w:pStyle w:val="ListParagraph"/>
        <w:numPr>
          <w:ilvl w:val="1"/>
          <w:numId w:val="12"/>
        </w:numPr>
      </w:pPr>
      <w:r w:rsidRPr="00FE6A1D">
        <w:t>06/22/2021</w:t>
      </w:r>
    </w:p>
    <w:p w:rsidR="007339DB" w:rsidP="007339DB" w:rsidRDefault="007339DB" w14:paraId="17884C35" w14:textId="77777777">
      <w:pPr>
        <w:pStyle w:val="ListParagraph"/>
        <w:numPr>
          <w:ilvl w:val="0"/>
          <w:numId w:val="12"/>
        </w:numPr>
      </w:pPr>
      <w:r w:rsidRPr="00FE6A1D">
        <w:t>All currency values are numeric. It is not required to add “,” for thousand or millions.</w:t>
      </w:r>
      <w:r>
        <w:t xml:space="preserve"> </w:t>
      </w:r>
    </w:p>
    <w:p w:rsidRPr="00FE6A1D" w:rsidR="007339DB" w:rsidP="007339DB" w:rsidRDefault="007339DB" w14:paraId="62E03B1C" w14:textId="77777777">
      <w:pPr>
        <w:pStyle w:val="ListParagraph"/>
        <w:numPr>
          <w:ilvl w:val="0"/>
          <w:numId w:val="12"/>
        </w:numPr>
      </w:pPr>
      <w:r>
        <w:t>All currency values should not contain a “$” sign. The file will be rejected if a “$” is included in the data entry.</w:t>
      </w:r>
    </w:p>
    <w:p w:rsidRPr="00FE6A1D" w:rsidR="007339DB" w:rsidP="007339DB" w:rsidRDefault="007339DB" w14:paraId="1DE6180C" w14:textId="77777777">
      <w:pPr>
        <w:pStyle w:val="ListParagraph"/>
        <w:ind w:left="450"/>
        <w:rPr>
          <w:b/>
          <w:bCs/>
        </w:rPr>
      </w:pPr>
      <w:bookmarkStart w:name="_Toc76969473" w:id="140"/>
    </w:p>
    <w:p w:rsidRPr="00FE6A1D" w:rsidR="007339DB" w:rsidP="007339DB" w:rsidRDefault="007339DB" w14:paraId="1F354BB2" w14:textId="77777777">
      <w:pPr>
        <w:pStyle w:val="Heading2"/>
        <w:numPr>
          <w:ilvl w:val="0"/>
          <w:numId w:val="28"/>
        </w:numPr>
        <w:ind w:left="720" w:hanging="720"/>
        <w:rPr>
          <w:b/>
          <w:bCs/>
        </w:rPr>
      </w:pPr>
      <w:r w:rsidRPr="00FE6A1D">
        <w:rPr>
          <w:b/>
          <w:bCs/>
        </w:rPr>
        <w:t>Upload Template Description</w:t>
      </w:r>
      <w:bookmarkEnd w:id="140"/>
    </w:p>
    <w:p w:rsidRPr="00FE6A1D" w:rsidR="007339DB" w:rsidP="007339DB" w:rsidRDefault="007339DB" w14:paraId="5AA59C24" w14:textId="2FE24B93">
      <w:r w:rsidRPr="00FE6A1D">
        <w:t xml:space="preserve">Each data element and/or column in the </w:t>
      </w:r>
      <w:r w:rsidR="00D53761">
        <w:t xml:space="preserve">templates </w:t>
      </w:r>
      <w:r w:rsidRPr="00FE6A1D">
        <w:t>is described below:</w:t>
      </w:r>
    </w:p>
    <w:p w:rsidRPr="001A475C" w:rsidR="007339DB" w:rsidP="007339DB" w:rsidRDefault="007339DB" w14:paraId="1E63FEED" w14:textId="77777777">
      <w:pPr>
        <w:pStyle w:val="ListParagraph"/>
        <w:numPr>
          <w:ilvl w:val="0"/>
          <w:numId w:val="12"/>
        </w:numPr>
      </w:pPr>
      <w:r w:rsidRPr="00B62DE5">
        <w:t>Index No:</w:t>
      </w:r>
      <w:r w:rsidRPr="001A475C">
        <w:t xml:space="preserve"> Reference number for the data element. For internal use only</w:t>
      </w:r>
      <w:r>
        <w:t>.</w:t>
      </w:r>
    </w:p>
    <w:p w:rsidRPr="001A475C" w:rsidR="007339DB" w:rsidP="007339DB" w:rsidRDefault="007339DB" w14:paraId="7D378882" w14:textId="77777777">
      <w:pPr>
        <w:pStyle w:val="ListParagraph"/>
        <w:numPr>
          <w:ilvl w:val="0"/>
          <w:numId w:val="12"/>
        </w:numPr>
      </w:pPr>
      <w:r w:rsidRPr="00B62DE5">
        <w:t>Defined term:</w:t>
      </w:r>
      <w:r w:rsidRPr="001A475C">
        <w:t xml:space="preserve"> Column Short description</w:t>
      </w:r>
      <w:r>
        <w:t>.</w:t>
      </w:r>
    </w:p>
    <w:p w:rsidRPr="001A475C" w:rsidR="007339DB" w:rsidP="007339DB" w:rsidRDefault="007339DB" w14:paraId="567CEF31" w14:textId="77777777">
      <w:pPr>
        <w:pStyle w:val="ListParagraph"/>
        <w:numPr>
          <w:ilvl w:val="0"/>
          <w:numId w:val="12"/>
        </w:numPr>
      </w:pPr>
      <w:r w:rsidRPr="00B62DE5">
        <w:t>Definition:</w:t>
      </w:r>
      <w:r w:rsidRPr="001A475C">
        <w:t xml:space="preserve"> Column long description or definition</w:t>
      </w:r>
      <w:r>
        <w:t>.</w:t>
      </w:r>
    </w:p>
    <w:p w:rsidRPr="001A475C" w:rsidR="007339DB" w:rsidP="007339DB" w:rsidRDefault="007339DB" w14:paraId="11F11055" w14:textId="64A3122E">
      <w:pPr>
        <w:pStyle w:val="ListParagraph"/>
        <w:numPr>
          <w:ilvl w:val="0"/>
          <w:numId w:val="12"/>
        </w:numPr>
      </w:pPr>
      <w:r w:rsidRPr="00B62DE5">
        <w:t>Column Name:</w:t>
      </w:r>
      <w:r w:rsidRPr="001A475C">
        <w:t xml:space="preserve"> The column header name that must be used in the file</w:t>
      </w:r>
      <w:r>
        <w:t>.</w:t>
      </w:r>
    </w:p>
    <w:p w:rsidRPr="001A475C" w:rsidR="007339DB" w:rsidP="007339DB" w:rsidRDefault="007339DB" w14:paraId="680C4513" w14:textId="77777777">
      <w:pPr>
        <w:pStyle w:val="ListParagraph"/>
        <w:numPr>
          <w:ilvl w:val="0"/>
          <w:numId w:val="12"/>
        </w:numPr>
      </w:pPr>
      <w:r w:rsidRPr="00B62DE5">
        <w:t>Required:</w:t>
      </w:r>
      <w:r w:rsidRPr="001A475C">
        <w:t xml:space="preserve"> Indicates if the column is required or not required.</w:t>
      </w:r>
    </w:p>
    <w:p w:rsidRPr="001A475C" w:rsidR="007339DB" w:rsidP="007339DB" w:rsidRDefault="007339DB" w14:paraId="39C2CC95" w14:textId="0D3389BD">
      <w:pPr>
        <w:pStyle w:val="ListParagraph"/>
        <w:numPr>
          <w:ilvl w:val="0"/>
          <w:numId w:val="12"/>
        </w:numPr>
      </w:pPr>
      <w:r w:rsidRPr="00B62DE5">
        <w:t>List Value:</w:t>
      </w:r>
      <w:r w:rsidRPr="001A475C">
        <w:t xml:space="preserve"> The content of the column is from a list of predefined values. This is valid for some of the columns.  The list is provided for all cases. Most of the cases </w:t>
      </w:r>
      <w:r w:rsidR="0007158A">
        <w:t>are</w:t>
      </w:r>
      <w:r w:rsidRPr="001A475C" w:rsidR="0007158A">
        <w:t xml:space="preserve"> </w:t>
      </w:r>
      <w:r w:rsidRPr="001A475C">
        <w:t>N/A which means that the type is ether String or Numeric</w:t>
      </w:r>
      <w:r>
        <w:t>.</w:t>
      </w:r>
    </w:p>
    <w:p w:rsidRPr="001A475C" w:rsidR="007339DB" w:rsidP="007339DB" w:rsidRDefault="007339DB" w14:paraId="012F5270" w14:textId="77777777">
      <w:pPr>
        <w:pStyle w:val="ListParagraph"/>
        <w:numPr>
          <w:ilvl w:val="0"/>
          <w:numId w:val="12"/>
        </w:numPr>
      </w:pPr>
      <w:r w:rsidRPr="00B62DE5">
        <w:t>Data type:</w:t>
      </w:r>
      <w:r w:rsidRPr="001A475C">
        <w:t xml:space="preserve"> Specify the data type of the column. The options are: Numeric, Text, Date and Pick List.</w:t>
      </w:r>
    </w:p>
    <w:p w:rsidRPr="001A475C" w:rsidR="007339DB" w:rsidP="007339DB" w:rsidRDefault="007339DB" w14:paraId="0F7A5228" w14:textId="77777777">
      <w:pPr>
        <w:pStyle w:val="ListParagraph"/>
        <w:numPr>
          <w:ilvl w:val="0"/>
          <w:numId w:val="12"/>
        </w:numPr>
      </w:pPr>
      <w:r w:rsidRPr="00B62DE5">
        <w:t>Max Length:</w:t>
      </w:r>
      <w:r w:rsidRPr="001A475C">
        <w:t xml:space="preserve"> Indicates the maximum length in characters that is allowed for each column. </w:t>
      </w:r>
    </w:p>
    <w:p w:rsidRPr="00FE6A1D" w:rsidR="007339DB" w:rsidP="007339DB" w:rsidRDefault="007339DB" w14:paraId="62AE763D" w14:textId="77777777">
      <w:pPr>
        <w:pStyle w:val="Heading2"/>
        <w:numPr>
          <w:ilvl w:val="0"/>
          <w:numId w:val="28"/>
        </w:numPr>
        <w:ind w:left="720" w:hanging="720"/>
        <w:rPr>
          <w:b/>
          <w:bCs/>
        </w:rPr>
      </w:pPr>
      <w:bookmarkStart w:name="_Toc76969476" w:id="141"/>
      <w:r>
        <w:rPr>
          <w:b/>
          <w:bCs/>
        </w:rPr>
        <w:t>NEU Distribution – Eligible NEUs</w:t>
      </w:r>
      <w:bookmarkEnd w:id="141"/>
    </w:p>
    <w:p w:rsidRPr="00FE6A1D" w:rsidR="007339DB" w:rsidP="007339DB" w:rsidRDefault="007339DB" w14:paraId="59FADFDB" w14:textId="77777777">
      <w:r w:rsidRPr="00FE6A1D">
        <w:t xml:space="preserve">The </w:t>
      </w:r>
      <w:r>
        <w:t xml:space="preserve">downloadable </w:t>
      </w:r>
      <w:r w:rsidRPr="00FE6A1D">
        <w:t xml:space="preserve">template </w:t>
      </w:r>
      <w:r>
        <w:t>contains</w:t>
      </w:r>
      <w:r w:rsidRPr="00FE6A1D">
        <w:t xml:space="preserve"> all information required to create the upload files</w:t>
      </w:r>
      <w:r>
        <w:t xml:space="preserve"> to include required/optional fields, help text, and permissible data types. </w:t>
      </w:r>
      <w:r w:rsidRPr="00FE6A1D">
        <w:t xml:space="preserve">The following table highlights the data elements required for the </w:t>
      </w:r>
      <w:r>
        <w:t>NEU Distribution – Eligible NEUs</w:t>
      </w:r>
      <w:r w:rsidRPr="00FE6A1D">
        <w:t>.</w:t>
      </w:r>
    </w:p>
    <w:tbl>
      <w:tblPr>
        <w:tblW w:w="8815" w:type="dxa"/>
        <w:tblLayout w:type="fixed"/>
        <w:tblLook w:val="04A0" w:firstRow="1" w:lastRow="0" w:firstColumn="1" w:lastColumn="0" w:noHBand="0" w:noVBand="1"/>
      </w:tblPr>
      <w:tblGrid>
        <w:gridCol w:w="1469"/>
        <w:gridCol w:w="2666"/>
        <w:gridCol w:w="1170"/>
        <w:gridCol w:w="1170"/>
        <w:gridCol w:w="1170"/>
        <w:gridCol w:w="1170"/>
      </w:tblGrid>
      <w:tr w:rsidRPr="00FE6A1D" w:rsidR="007339DB" w:rsidTr="00183E18" w14:paraId="3C99E306" w14:textId="77777777">
        <w:trPr>
          <w:trHeight w:val="615"/>
          <w:tblHeader/>
        </w:trPr>
        <w:tc>
          <w:tcPr>
            <w:tcW w:w="1469" w:type="dxa"/>
            <w:tcBorders>
              <w:top w:val="single" w:color="auto" w:sz="8" w:space="0"/>
              <w:left w:val="single" w:color="auto" w:sz="4" w:space="0"/>
              <w:bottom w:val="single" w:color="auto" w:sz="8" w:space="0"/>
              <w:right w:val="single" w:color="auto" w:sz="4" w:space="0"/>
            </w:tcBorders>
            <w:shd w:val="clear" w:color="auto" w:fill="002060"/>
            <w:hideMark/>
          </w:tcPr>
          <w:p w:rsidRPr="00FE6A1D" w:rsidR="007339DB" w:rsidP="003B21B5" w:rsidRDefault="007339DB" w14:paraId="086AC70E" w14:textId="77777777">
            <w:pPr>
              <w:spacing w:after="0" w:line="240" w:lineRule="auto"/>
              <w:jc w:val="center"/>
              <w:rPr>
                <w:rFonts w:eastAsia="Times New Roman" w:cs="Arial"/>
                <w:b/>
                <w:bCs/>
                <w:sz w:val="16"/>
                <w:szCs w:val="16"/>
              </w:rPr>
            </w:pPr>
            <w:r w:rsidRPr="00FE6A1D">
              <w:rPr>
                <w:rFonts w:eastAsia="Times New Roman" w:cs="Arial"/>
                <w:b/>
                <w:bCs/>
                <w:sz w:val="16"/>
                <w:szCs w:val="16"/>
              </w:rPr>
              <w:t>Defined Term</w:t>
            </w:r>
          </w:p>
        </w:tc>
        <w:tc>
          <w:tcPr>
            <w:tcW w:w="2666" w:type="dxa"/>
            <w:tcBorders>
              <w:top w:val="single" w:color="auto" w:sz="8" w:space="0"/>
              <w:left w:val="nil"/>
              <w:bottom w:val="single" w:color="auto" w:sz="8" w:space="0"/>
              <w:right w:val="single" w:color="auto" w:sz="4" w:space="0"/>
            </w:tcBorders>
            <w:shd w:val="clear" w:color="auto" w:fill="002060"/>
            <w:hideMark/>
          </w:tcPr>
          <w:p w:rsidRPr="00FE6A1D" w:rsidR="007339DB" w:rsidP="003B21B5" w:rsidRDefault="007339DB" w14:paraId="0363062F" w14:textId="77777777">
            <w:pPr>
              <w:spacing w:after="0" w:line="240" w:lineRule="auto"/>
              <w:jc w:val="center"/>
              <w:rPr>
                <w:rFonts w:eastAsia="Times New Roman" w:cs="Arial"/>
                <w:b/>
                <w:bCs/>
                <w:sz w:val="16"/>
                <w:szCs w:val="16"/>
              </w:rPr>
            </w:pPr>
            <w:r w:rsidRPr="00FE6A1D">
              <w:rPr>
                <w:rFonts w:eastAsia="Times New Roman" w:cs="Arial"/>
                <w:b/>
                <w:bCs/>
                <w:sz w:val="16"/>
                <w:szCs w:val="16"/>
              </w:rPr>
              <w:t>Definition</w:t>
            </w:r>
          </w:p>
        </w:tc>
        <w:tc>
          <w:tcPr>
            <w:tcW w:w="1170" w:type="dxa"/>
            <w:tcBorders>
              <w:top w:val="single" w:color="auto" w:sz="8" w:space="0"/>
              <w:left w:val="nil"/>
              <w:bottom w:val="single" w:color="auto" w:sz="8" w:space="0"/>
              <w:right w:val="single" w:color="auto" w:sz="4" w:space="0"/>
            </w:tcBorders>
            <w:shd w:val="clear" w:color="auto" w:fill="002060"/>
            <w:hideMark/>
          </w:tcPr>
          <w:p w:rsidRPr="00FE6A1D" w:rsidR="007339DB" w:rsidP="003B21B5" w:rsidRDefault="007339DB" w14:paraId="08F0DEFE" w14:textId="77777777">
            <w:pPr>
              <w:spacing w:after="0" w:line="240" w:lineRule="auto"/>
              <w:jc w:val="center"/>
              <w:rPr>
                <w:rFonts w:eastAsia="Times New Roman" w:cs="Arial"/>
                <w:b/>
                <w:bCs/>
                <w:sz w:val="16"/>
                <w:szCs w:val="16"/>
              </w:rPr>
            </w:pPr>
            <w:r w:rsidRPr="00FE6A1D">
              <w:rPr>
                <w:rFonts w:eastAsia="Times New Roman" w:cs="Arial"/>
                <w:b/>
                <w:bCs/>
                <w:sz w:val="16"/>
                <w:szCs w:val="16"/>
              </w:rPr>
              <w:t>Required</w:t>
            </w:r>
          </w:p>
        </w:tc>
        <w:tc>
          <w:tcPr>
            <w:tcW w:w="1170" w:type="dxa"/>
            <w:tcBorders>
              <w:top w:val="single" w:color="auto" w:sz="8" w:space="0"/>
              <w:left w:val="nil"/>
              <w:bottom w:val="single" w:color="auto" w:sz="8" w:space="0"/>
              <w:right w:val="single" w:color="auto" w:sz="4" w:space="0"/>
            </w:tcBorders>
            <w:shd w:val="clear" w:color="auto" w:fill="002060"/>
            <w:hideMark/>
          </w:tcPr>
          <w:p w:rsidRPr="00FE6A1D" w:rsidR="007339DB" w:rsidP="003B21B5" w:rsidRDefault="007339DB" w14:paraId="1BA7664E" w14:textId="77777777">
            <w:pPr>
              <w:spacing w:after="0" w:line="240" w:lineRule="auto"/>
              <w:jc w:val="center"/>
              <w:rPr>
                <w:rFonts w:eastAsia="Times New Roman" w:cs="Arial"/>
                <w:b/>
                <w:bCs/>
                <w:sz w:val="16"/>
                <w:szCs w:val="16"/>
              </w:rPr>
            </w:pPr>
            <w:r w:rsidRPr="00FE6A1D">
              <w:rPr>
                <w:rFonts w:eastAsia="Times New Roman" w:cs="Arial"/>
                <w:b/>
                <w:bCs/>
                <w:sz w:val="16"/>
                <w:szCs w:val="16"/>
              </w:rPr>
              <w:t>List Values</w:t>
            </w:r>
          </w:p>
        </w:tc>
        <w:tc>
          <w:tcPr>
            <w:tcW w:w="1170" w:type="dxa"/>
            <w:tcBorders>
              <w:top w:val="single" w:color="auto" w:sz="8" w:space="0"/>
              <w:left w:val="nil"/>
              <w:bottom w:val="single" w:color="auto" w:sz="8" w:space="0"/>
              <w:right w:val="single" w:color="auto" w:sz="4" w:space="0"/>
            </w:tcBorders>
            <w:shd w:val="clear" w:color="auto" w:fill="002060"/>
            <w:hideMark/>
          </w:tcPr>
          <w:p w:rsidRPr="00FE6A1D" w:rsidR="007339DB" w:rsidP="003B21B5" w:rsidRDefault="007339DB" w14:paraId="000C8260" w14:textId="77777777">
            <w:pPr>
              <w:spacing w:after="0" w:line="240" w:lineRule="auto"/>
              <w:jc w:val="center"/>
              <w:rPr>
                <w:rFonts w:eastAsia="Times New Roman" w:cs="Arial"/>
                <w:b/>
                <w:bCs/>
                <w:sz w:val="16"/>
                <w:szCs w:val="16"/>
              </w:rPr>
            </w:pPr>
            <w:r w:rsidRPr="00FE6A1D">
              <w:rPr>
                <w:rFonts w:eastAsia="Times New Roman" w:cs="Arial"/>
                <w:b/>
                <w:bCs/>
                <w:sz w:val="16"/>
                <w:szCs w:val="16"/>
              </w:rPr>
              <w:t>Data Type</w:t>
            </w:r>
          </w:p>
        </w:tc>
        <w:tc>
          <w:tcPr>
            <w:tcW w:w="1170" w:type="dxa"/>
            <w:tcBorders>
              <w:top w:val="single" w:color="auto" w:sz="8" w:space="0"/>
              <w:left w:val="nil"/>
              <w:bottom w:val="single" w:color="auto" w:sz="8" w:space="0"/>
              <w:right w:val="single" w:color="auto" w:sz="4" w:space="0"/>
            </w:tcBorders>
            <w:shd w:val="clear" w:color="auto" w:fill="002060"/>
            <w:hideMark/>
          </w:tcPr>
          <w:p w:rsidRPr="00FE6A1D" w:rsidR="007339DB" w:rsidP="003B21B5" w:rsidRDefault="007339DB" w14:paraId="7AF24DA6" w14:textId="77777777">
            <w:pPr>
              <w:spacing w:after="0" w:line="240" w:lineRule="auto"/>
              <w:jc w:val="center"/>
              <w:rPr>
                <w:rFonts w:eastAsia="Times New Roman" w:cs="Arial"/>
                <w:b/>
                <w:bCs/>
                <w:sz w:val="16"/>
                <w:szCs w:val="16"/>
              </w:rPr>
            </w:pPr>
            <w:r w:rsidRPr="00FE6A1D">
              <w:rPr>
                <w:rFonts w:eastAsia="Times New Roman" w:cs="Arial"/>
                <w:b/>
                <w:bCs/>
                <w:sz w:val="16"/>
                <w:szCs w:val="16"/>
              </w:rPr>
              <w:t xml:space="preserve">Max </w:t>
            </w:r>
            <w:r w:rsidRPr="00FE6A1D">
              <w:rPr>
                <w:rFonts w:eastAsia="Times New Roman" w:cs="Arial"/>
                <w:b/>
                <w:bCs/>
                <w:sz w:val="16"/>
                <w:szCs w:val="16"/>
              </w:rPr>
              <w:br/>
              <w:t>Length</w:t>
            </w:r>
          </w:p>
        </w:tc>
      </w:tr>
      <w:tr w:rsidRPr="00FE6A1D" w:rsidR="007339DB" w:rsidTr="00D17763" w14:paraId="6FEBDCA7" w14:textId="77777777">
        <w:trPr>
          <w:trHeight w:val="862"/>
        </w:trPr>
        <w:tc>
          <w:tcPr>
            <w:tcW w:w="1469" w:type="dxa"/>
            <w:tcBorders>
              <w:top w:val="single" w:color="auto" w:sz="4" w:space="0"/>
              <w:left w:val="single" w:color="auto" w:sz="4" w:space="0"/>
              <w:bottom w:val="single" w:color="auto" w:sz="4" w:space="0"/>
              <w:right w:val="single" w:color="auto" w:sz="4" w:space="0"/>
            </w:tcBorders>
            <w:shd w:val="clear" w:color="000000" w:fill="FFFFFF"/>
          </w:tcPr>
          <w:p w:rsidRPr="00FE6A1D" w:rsidR="007339DB" w:rsidP="003B21B5" w:rsidRDefault="007339DB" w14:paraId="76A73F42" w14:textId="77777777">
            <w:pPr>
              <w:spacing w:after="0" w:line="240" w:lineRule="auto"/>
              <w:rPr>
                <w:rFonts w:eastAsia="Times New Roman" w:cs="Arial"/>
                <w:sz w:val="16"/>
                <w:szCs w:val="16"/>
              </w:rPr>
            </w:pPr>
            <w:r w:rsidRPr="00B62DE5">
              <w:rPr>
                <w:rFonts w:eastAsia="Times New Roman" w:cs="Arial"/>
                <w:sz w:val="16"/>
                <w:szCs w:val="16"/>
              </w:rPr>
              <w:t>State or Territory</w:t>
            </w:r>
          </w:p>
        </w:tc>
        <w:tc>
          <w:tcPr>
            <w:tcW w:w="2666" w:type="dxa"/>
            <w:tcBorders>
              <w:top w:val="single" w:color="auto" w:sz="4" w:space="0"/>
              <w:left w:val="nil"/>
              <w:bottom w:val="single" w:color="auto" w:sz="4" w:space="0"/>
              <w:right w:val="single" w:color="auto" w:sz="4" w:space="0"/>
            </w:tcBorders>
            <w:shd w:val="clear" w:color="000000" w:fill="FFFFFF"/>
          </w:tcPr>
          <w:p w:rsidRPr="00FE6A1D" w:rsidR="007339DB" w:rsidP="003B21B5" w:rsidRDefault="007339DB" w14:paraId="0932BE44" w14:textId="0D37DCBF">
            <w:pPr>
              <w:spacing w:after="0" w:line="240" w:lineRule="auto"/>
              <w:rPr>
                <w:rFonts w:eastAsia="Times New Roman" w:cs="Arial"/>
                <w:sz w:val="16"/>
                <w:szCs w:val="16"/>
              </w:rPr>
            </w:pPr>
            <w:r w:rsidRPr="00B62DE5">
              <w:rPr>
                <w:rFonts w:eastAsia="Times New Roman" w:cs="Arial"/>
                <w:sz w:val="16"/>
                <w:szCs w:val="16"/>
              </w:rPr>
              <w:t xml:space="preserve">Name of the state or </w:t>
            </w:r>
            <w:r w:rsidR="0007158A">
              <w:rPr>
                <w:rFonts w:eastAsia="Times New Roman" w:cs="Arial"/>
                <w:sz w:val="16"/>
                <w:szCs w:val="16"/>
              </w:rPr>
              <w:t>T</w:t>
            </w:r>
            <w:r w:rsidRPr="00B62DE5" w:rsidR="0007158A">
              <w:rPr>
                <w:rFonts w:eastAsia="Times New Roman" w:cs="Arial"/>
                <w:sz w:val="16"/>
                <w:szCs w:val="16"/>
              </w:rPr>
              <w:t xml:space="preserve">erritory </w:t>
            </w:r>
            <w:r w:rsidRPr="00B62DE5">
              <w:rPr>
                <w:rFonts w:eastAsia="Times New Roman" w:cs="Arial"/>
                <w:sz w:val="16"/>
                <w:szCs w:val="16"/>
              </w:rPr>
              <w:t>performing the transfer to the NEU (</w:t>
            </w:r>
            <w:proofErr w:type="spellStart"/>
            <w:r w:rsidRPr="00B62DE5">
              <w:rPr>
                <w:rFonts w:eastAsia="Times New Roman" w:cs="Arial"/>
                <w:sz w:val="16"/>
                <w:szCs w:val="16"/>
              </w:rPr>
              <w:t>e.g</w:t>
            </w:r>
            <w:proofErr w:type="spellEnd"/>
            <w:r w:rsidRPr="00B62DE5">
              <w:rPr>
                <w:rFonts w:eastAsia="Times New Roman" w:cs="Arial"/>
                <w:sz w:val="16"/>
                <w:szCs w:val="16"/>
              </w:rPr>
              <w:t>, California, Maine, Maryland)</w:t>
            </w:r>
          </w:p>
        </w:tc>
        <w:tc>
          <w:tcPr>
            <w:tcW w:w="1170" w:type="dxa"/>
            <w:tcBorders>
              <w:top w:val="single" w:color="auto" w:sz="4" w:space="0"/>
              <w:left w:val="nil"/>
              <w:bottom w:val="single" w:color="auto" w:sz="4" w:space="0"/>
              <w:right w:val="single" w:color="auto" w:sz="4" w:space="0"/>
            </w:tcBorders>
            <w:shd w:val="clear" w:color="000000" w:fill="FFFFFF"/>
          </w:tcPr>
          <w:p w:rsidRPr="00FE6A1D" w:rsidR="007339DB" w:rsidP="003B21B5" w:rsidRDefault="007339DB" w14:paraId="7AB9F0C5" w14:textId="77777777">
            <w:pPr>
              <w:spacing w:after="0" w:line="240" w:lineRule="auto"/>
              <w:rPr>
                <w:rFonts w:eastAsia="Times New Roman" w:cs="Arial"/>
                <w:sz w:val="16"/>
                <w:szCs w:val="16"/>
              </w:rPr>
            </w:pPr>
            <w:r w:rsidRPr="00FE6A1D">
              <w:rPr>
                <w:rFonts w:eastAsia="Times New Roman" w:cs="Arial"/>
                <w:sz w:val="16"/>
                <w:szCs w:val="16"/>
              </w:rPr>
              <w:t>Required</w:t>
            </w:r>
          </w:p>
        </w:tc>
        <w:tc>
          <w:tcPr>
            <w:tcW w:w="1170" w:type="dxa"/>
            <w:tcBorders>
              <w:top w:val="single" w:color="auto" w:sz="4" w:space="0"/>
              <w:left w:val="nil"/>
              <w:bottom w:val="single" w:color="auto" w:sz="4" w:space="0"/>
              <w:right w:val="single" w:color="auto" w:sz="4" w:space="0"/>
            </w:tcBorders>
            <w:shd w:val="clear" w:color="000000" w:fill="FFFFFF"/>
          </w:tcPr>
          <w:p w:rsidRPr="00FE6A1D" w:rsidR="007339DB" w:rsidP="003B21B5" w:rsidRDefault="007339DB" w14:paraId="4A56AD00" w14:textId="77777777">
            <w:pPr>
              <w:spacing w:after="0" w:line="240" w:lineRule="auto"/>
              <w:rPr>
                <w:rFonts w:eastAsia="Times New Roman" w:cs="Arial"/>
                <w:sz w:val="16"/>
                <w:szCs w:val="16"/>
              </w:rPr>
            </w:pPr>
            <w:r w:rsidRPr="00FE6A1D">
              <w:rPr>
                <w:rFonts w:eastAsia="Times New Roman" w:cs="Arial"/>
                <w:sz w:val="16"/>
                <w:szCs w:val="16"/>
              </w:rPr>
              <w:t>n/a</w:t>
            </w:r>
          </w:p>
        </w:tc>
        <w:tc>
          <w:tcPr>
            <w:tcW w:w="1170" w:type="dxa"/>
            <w:tcBorders>
              <w:top w:val="single" w:color="auto" w:sz="4" w:space="0"/>
              <w:left w:val="nil"/>
              <w:bottom w:val="single" w:color="auto" w:sz="4" w:space="0"/>
              <w:right w:val="single" w:color="auto" w:sz="4" w:space="0"/>
            </w:tcBorders>
            <w:shd w:val="clear" w:color="000000" w:fill="FFFFFF"/>
          </w:tcPr>
          <w:p w:rsidRPr="00FE6A1D" w:rsidR="007339DB" w:rsidP="003B21B5" w:rsidRDefault="007339DB" w14:paraId="7A37C784" w14:textId="77777777">
            <w:pPr>
              <w:spacing w:after="0" w:line="240" w:lineRule="auto"/>
              <w:rPr>
                <w:rFonts w:eastAsia="Times New Roman" w:cs="Arial"/>
                <w:sz w:val="16"/>
                <w:szCs w:val="16"/>
              </w:rPr>
            </w:pPr>
            <w:r w:rsidRPr="00B62DE5">
              <w:rPr>
                <w:rFonts w:eastAsia="Times New Roman" w:cs="Arial"/>
                <w:sz w:val="16"/>
                <w:szCs w:val="16"/>
              </w:rPr>
              <w:t>String</w:t>
            </w:r>
          </w:p>
        </w:tc>
        <w:tc>
          <w:tcPr>
            <w:tcW w:w="1170" w:type="dxa"/>
            <w:tcBorders>
              <w:top w:val="single" w:color="auto" w:sz="4" w:space="0"/>
              <w:left w:val="nil"/>
              <w:bottom w:val="single" w:color="auto" w:sz="4" w:space="0"/>
              <w:right w:val="single" w:color="auto" w:sz="8" w:space="0"/>
            </w:tcBorders>
            <w:shd w:val="clear" w:color="000000" w:fill="FFFFFF"/>
            <w:noWrap/>
          </w:tcPr>
          <w:p w:rsidRPr="00FE6A1D" w:rsidR="007339DB" w:rsidP="003B21B5" w:rsidRDefault="007339DB" w14:paraId="48EE1015" w14:textId="77777777">
            <w:pPr>
              <w:spacing w:after="0" w:line="240" w:lineRule="auto"/>
              <w:jc w:val="right"/>
              <w:rPr>
                <w:rFonts w:eastAsia="Times New Roman" w:cs="Arial"/>
                <w:sz w:val="16"/>
                <w:szCs w:val="16"/>
              </w:rPr>
            </w:pPr>
            <w:r w:rsidRPr="00B62DE5">
              <w:rPr>
                <w:rFonts w:eastAsia="Times New Roman" w:cs="Arial"/>
                <w:sz w:val="16"/>
                <w:szCs w:val="16"/>
              </w:rPr>
              <w:t>20</w:t>
            </w:r>
          </w:p>
        </w:tc>
      </w:tr>
      <w:tr w:rsidRPr="00FE6A1D" w:rsidR="007339DB" w:rsidTr="00D17763" w14:paraId="6CE1A29A" w14:textId="77777777">
        <w:trPr>
          <w:trHeight w:val="675"/>
        </w:trPr>
        <w:tc>
          <w:tcPr>
            <w:tcW w:w="1469" w:type="dxa"/>
            <w:tcBorders>
              <w:top w:val="nil"/>
              <w:left w:val="single" w:color="auto" w:sz="4" w:space="0"/>
              <w:bottom w:val="single" w:color="auto" w:sz="4" w:space="0"/>
              <w:right w:val="single" w:color="auto" w:sz="4" w:space="0"/>
            </w:tcBorders>
            <w:shd w:val="clear" w:color="000000" w:fill="FFFFFF"/>
          </w:tcPr>
          <w:p w:rsidRPr="00FE6A1D" w:rsidR="007339DB" w:rsidP="003B21B5" w:rsidRDefault="007339DB" w14:paraId="467CE981" w14:textId="77777777">
            <w:pPr>
              <w:spacing w:after="0" w:line="240" w:lineRule="auto"/>
              <w:rPr>
                <w:rFonts w:eastAsia="Times New Roman" w:cs="Arial"/>
                <w:sz w:val="16"/>
                <w:szCs w:val="16"/>
              </w:rPr>
            </w:pPr>
            <w:r w:rsidRPr="00B62DE5">
              <w:rPr>
                <w:rFonts w:eastAsia="Times New Roman" w:cs="Arial"/>
                <w:sz w:val="16"/>
                <w:szCs w:val="16"/>
              </w:rPr>
              <w:lastRenderedPageBreak/>
              <w:t>NEU Recipient Number</w:t>
            </w:r>
          </w:p>
        </w:tc>
        <w:tc>
          <w:tcPr>
            <w:tcW w:w="2666" w:type="dxa"/>
            <w:tcBorders>
              <w:top w:val="nil"/>
              <w:left w:val="nil"/>
              <w:bottom w:val="single" w:color="auto" w:sz="4" w:space="0"/>
              <w:right w:val="single" w:color="auto" w:sz="4" w:space="0"/>
            </w:tcBorders>
            <w:shd w:val="clear" w:color="000000" w:fill="FFFFFF"/>
          </w:tcPr>
          <w:p w:rsidRPr="00FE6A1D" w:rsidR="007339DB" w:rsidP="003B21B5" w:rsidRDefault="007339DB" w14:paraId="4116D700" w14:textId="77777777">
            <w:pPr>
              <w:spacing w:after="0" w:line="240" w:lineRule="auto"/>
              <w:rPr>
                <w:rFonts w:eastAsia="Times New Roman" w:cs="Arial"/>
                <w:sz w:val="16"/>
                <w:szCs w:val="16"/>
              </w:rPr>
            </w:pPr>
            <w:r w:rsidRPr="00B62DE5">
              <w:rPr>
                <w:rFonts w:eastAsia="Times New Roman" w:cs="Arial"/>
                <w:sz w:val="16"/>
                <w:szCs w:val="16"/>
              </w:rPr>
              <w:t>A unique identification code for each NEU assigned by the State to the NEU as part of the request for funding (e.g., AZ1003)</w:t>
            </w:r>
          </w:p>
        </w:tc>
        <w:tc>
          <w:tcPr>
            <w:tcW w:w="1170" w:type="dxa"/>
            <w:tcBorders>
              <w:top w:val="nil"/>
              <w:left w:val="nil"/>
              <w:bottom w:val="single" w:color="auto" w:sz="4" w:space="0"/>
              <w:right w:val="single" w:color="auto" w:sz="4" w:space="0"/>
            </w:tcBorders>
            <w:shd w:val="clear" w:color="000000" w:fill="FFFFFF"/>
          </w:tcPr>
          <w:p w:rsidRPr="00FE6A1D" w:rsidR="007339DB" w:rsidP="003B21B5" w:rsidRDefault="007339DB" w14:paraId="2442EC60" w14:textId="77777777">
            <w:pPr>
              <w:spacing w:after="0" w:line="240" w:lineRule="auto"/>
              <w:rPr>
                <w:rFonts w:eastAsia="Times New Roman" w:cs="Arial"/>
                <w:sz w:val="16"/>
                <w:szCs w:val="16"/>
              </w:rPr>
            </w:pPr>
            <w:r>
              <w:rPr>
                <w:rFonts w:eastAsia="Times New Roman" w:cs="Arial"/>
                <w:sz w:val="16"/>
                <w:szCs w:val="16"/>
              </w:rPr>
              <w:t>Required</w:t>
            </w:r>
          </w:p>
        </w:tc>
        <w:tc>
          <w:tcPr>
            <w:tcW w:w="1170" w:type="dxa"/>
            <w:tcBorders>
              <w:top w:val="nil"/>
              <w:left w:val="nil"/>
              <w:bottom w:val="single" w:color="auto" w:sz="4" w:space="0"/>
              <w:right w:val="single" w:color="auto" w:sz="4" w:space="0"/>
            </w:tcBorders>
            <w:shd w:val="clear" w:color="000000" w:fill="FFFFFF"/>
          </w:tcPr>
          <w:p w:rsidRPr="00FE6A1D" w:rsidR="007339DB" w:rsidP="003B21B5" w:rsidRDefault="007339DB" w14:paraId="3672DC64" w14:textId="77777777">
            <w:pPr>
              <w:spacing w:after="0" w:line="240" w:lineRule="auto"/>
              <w:rPr>
                <w:rFonts w:eastAsia="Times New Roman" w:cs="Arial"/>
                <w:sz w:val="16"/>
                <w:szCs w:val="16"/>
              </w:rPr>
            </w:pPr>
            <w:r w:rsidRPr="00FE6A1D">
              <w:rPr>
                <w:rFonts w:eastAsia="Times New Roman" w:cs="Arial"/>
                <w:sz w:val="16"/>
                <w:szCs w:val="16"/>
              </w:rPr>
              <w:t>n/a</w:t>
            </w:r>
          </w:p>
        </w:tc>
        <w:tc>
          <w:tcPr>
            <w:tcW w:w="1170" w:type="dxa"/>
            <w:tcBorders>
              <w:top w:val="nil"/>
              <w:left w:val="nil"/>
              <w:bottom w:val="single" w:color="auto" w:sz="4" w:space="0"/>
              <w:right w:val="single" w:color="auto" w:sz="4" w:space="0"/>
            </w:tcBorders>
            <w:shd w:val="clear" w:color="000000" w:fill="FFFFFF"/>
          </w:tcPr>
          <w:p w:rsidRPr="00FE6A1D" w:rsidR="007339DB" w:rsidP="003B21B5" w:rsidRDefault="007339DB" w14:paraId="6F7DC709" w14:textId="77777777">
            <w:pPr>
              <w:spacing w:after="0" w:line="240" w:lineRule="auto"/>
              <w:rPr>
                <w:rFonts w:eastAsia="Times New Roman" w:cs="Arial"/>
                <w:sz w:val="16"/>
                <w:szCs w:val="16"/>
              </w:rPr>
            </w:pPr>
            <w:r w:rsidRPr="00B62DE5">
              <w:rPr>
                <w:rFonts w:eastAsia="Times New Roman" w:cs="Arial"/>
                <w:sz w:val="16"/>
                <w:szCs w:val="16"/>
              </w:rPr>
              <w:t>Number</w:t>
            </w:r>
          </w:p>
        </w:tc>
        <w:tc>
          <w:tcPr>
            <w:tcW w:w="1170" w:type="dxa"/>
            <w:tcBorders>
              <w:top w:val="nil"/>
              <w:left w:val="nil"/>
              <w:bottom w:val="single" w:color="auto" w:sz="4" w:space="0"/>
              <w:right w:val="single" w:color="auto" w:sz="8" w:space="0"/>
            </w:tcBorders>
            <w:shd w:val="clear" w:color="000000" w:fill="FFFFFF"/>
            <w:noWrap/>
          </w:tcPr>
          <w:p w:rsidRPr="00FE6A1D" w:rsidR="007339DB" w:rsidP="003B21B5" w:rsidRDefault="007339DB" w14:paraId="474994E3" w14:textId="77777777">
            <w:pPr>
              <w:spacing w:after="0" w:line="240" w:lineRule="auto"/>
              <w:jc w:val="right"/>
              <w:rPr>
                <w:rFonts w:eastAsia="Times New Roman" w:cs="Arial"/>
                <w:sz w:val="16"/>
                <w:szCs w:val="16"/>
              </w:rPr>
            </w:pPr>
            <w:r w:rsidRPr="00B62DE5">
              <w:rPr>
                <w:rFonts w:eastAsia="Times New Roman" w:cs="Arial"/>
                <w:sz w:val="16"/>
                <w:szCs w:val="16"/>
              </w:rPr>
              <w:t>10</w:t>
            </w:r>
          </w:p>
        </w:tc>
      </w:tr>
      <w:tr w:rsidRPr="00FE6A1D" w:rsidR="007339DB" w:rsidTr="00D17763" w14:paraId="4B93C94F" w14:textId="77777777">
        <w:trPr>
          <w:trHeight w:val="945"/>
        </w:trPr>
        <w:tc>
          <w:tcPr>
            <w:tcW w:w="1469" w:type="dxa"/>
            <w:tcBorders>
              <w:top w:val="nil"/>
              <w:left w:val="single" w:color="auto" w:sz="4" w:space="0"/>
              <w:bottom w:val="single" w:color="auto" w:sz="4" w:space="0"/>
              <w:right w:val="single" w:color="auto" w:sz="4" w:space="0"/>
            </w:tcBorders>
            <w:shd w:val="clear" w:color="000000" w:fill="FFFFFF"/>
          </w:tcPr>
          <w:p w:rsidRPr="00FE6A1D" w:rsidR="007339DB" w:rsidP="003B21B5" w:rsidRDefault="007339DB" w14:paraId="2727DB7E" w14:textId="77777777">
            <w:pPr>
              <w:spacing w:after="0" w:line="240" w:lineRule="auto"/>
              <w:rPr>
                <w:rFonts w:eastAsia="Times New Roman" w:cs="Arial"/>
                <w:sz w:val="16"/>
                <w:szCs w:val="16"/>
              </w:rPr>
            </w:pPr>
            <w:r w:rsidRPr="00B62DE5">
              <w:rPr>
                <w:rFonts w:eastAsia="Times New Roman" w:cs="Arial"/>
                <w:sz w:val="16"/>
                <w:szCs w:val="16"/>
              </w:rPr>
              <w:t>NEU/Local Government Name</w:t>
            </w:r>
          </w:p>
        </w:tc>
        <w:tc>
          <w:tcPr>
            <w:tcW w:w="2666" w:type="dxa"/>
            <w:tcBorders>
              <w:top w:val="nil"/>
              <w:left w:val="nil"/>
              <w:bottom w:val="single" w:color="auto" w:sz="4" w:space="0"/>
              <w:right w:val="single" w:color="auto" w:sz="4" w:space="0"/>
            </w:tcBorders>
            <w:shd w:val="clear" w:color="000000" w:fill="FFFFFF"/>
          </w:tcPr>
          <w:p w:rsidRPr="00FE6A1D" w:rsidR="007339DB" w:rsidP="003B21B5" w:rsidRDefault="007339DB" w14:paraId="3F1C39D4" w14:textId="77777777">
            <w:pPr>
              <w:spacing w:after="0" w:line="240" w:lineRule="auto"/>
              <w:rPr>
                <w:rFonts w:eastAsia="Times New Roman" w:cs="Arial"/>
                <w:sz w:val="16"/>
                <w:szCs w:val="16"/>
              </w:rPr>
            </w:pPr>
            <w:r w:rsidRPr="00B62DE5">
              <w:rPr>
                <w:rFonts w:eastAsia="Times New Roman" w:cs="Arial"/>
                <w:sz w:val="16"/>
                <w:szCs w:val="16"/>
              </w:rPr>
              <w:t>Legal name of the NEU organization/local government.</w:t>
            </w:r>
          </w:p>
        </w:tc>
        <w:tc>
          <w:tcPr>
            <w:tcW w:w="1170" w:type="dxa"/>
            <w:tcBorders>
              <w:top w:val="nil"/>
              <w:left w:val="nil"/>
              <w:bottom w:val="single" w:color="auto" w:sz="4" w:space="0"/>
              <w:right w:val="single" w:color="auto" w:sz="4" w:space="0"/>
            </w:tcBorders>
            <w:shd w:val="clear" w:color="000000" w:fill="FFFFFF"/>
          </w:tcPr>
          <w:p w:rsidRPr="00FE6A1D" w:rsidR="007339DB" w:rsidP="003B21B5" w:rsidRDefault="007339DB" w14:paraId="38E357AD" w14:textId="77777777">
            <w:pPr>
              <w:spacing w:after="0" w:line="240" w:lineRule="auto"/>
              <w:rPr>
                <w:rFonts w:eastAsia="Times New Roman" w:cs="Arial"/>
                <w:sz w:val="16"/>
                <w:szCs w:val="16"/>
              </w:rPr>
            </w:pPr>
            <w:r w:rsidRPr="00FE6A1D">
              <w:rPr>
                <w:rFonts w:eastAsia="Times New Roman" w:cs="Arial"/>
                <w:sz w:val="16"/>
                <w:szCs w:val="16"/>
              </w:rPr>
              <w:t>Required</w:t>
            </w:r>
          </w:p>
        </w:tc>
        <w:tc>
          <w:tcPr>
            <w:tcW w:w="1170" w:type="dxa"/>
            <w:tcBorders>
              <w:top w:val="nil"/>
              <w:left w:val="nil"/>
              <w:bottom w:val="single" w:color="auto" w:sz="4" w:space="0"/>
              <w:right w:val="single" w:color="auto" w:sz="4" w:space="0"/>
            </w:tcBorders>
            <w:shd w:val="clear" w:color="000000" w:fill="FFFFFF"/>
          </w:tcPr>
          <w:p w:rsidRPr="00FE6A1D" w:rsidR="007339DB" w:rsidP="003B21B5" w:rsidRDefault="007339DB" w14:paraId="04A763A4" w14:textId="77777777">
            <w:pPr>
              <w:spacing w:after="0" w:line="240" w:lineRule="auto"/>
              <w:rPr>
                <w:rFonts w:eastAsia="Times New Roman" w:cs="Arial"/>
                <w:sz w:val="16"/>
                <w:szCs w:val="16"/>
              </w:rPr>
            </w:pPr>
            <w:r w:rsidRPr="00FE6A1D">
              <w:rPr>
                <w:rFonts w:eastAsia="Times New Roman" w:cs="Arial"/>
                <w:sz w:val="16"/>
                <w:szCs w:val="16"/>
              </w:rPr>
              <w:t>n/a</w:t>
            </w:r>
          </w:p>
        </w:tc>
        <w:tc>
          <w:tcPr>
            <w:tcW w:w="1170" w:type="dxa"/>
            <w:tcBorders>
              <w:top w:val="nil"/>
              <w:left w:val="nil"/>
              <w:bottom w:val="single" w:color="auto" w:sz="4" w:space="0"/>
              <w:right w:val="single" w:color="auto" w:sz="4" w:space="0"/>
            </w:tcBorders>
            <w:shd w:val="clear" w:color="000000" w:fill="FFFFFF"/>
          </w:tcPr>
          <w:p w:rsidRPr="00FE6A1D" w:rsidR="007339DB" w:rsidP="003B21B5" w:rsidRDefault="007339DB" w14:paraId="24A62B40" w14:textId="77777777">
            <w:pPr>
              <w:spacing w:after="0" w:line="240" w:lineRule="auto"/>
              <w:rPr>
                <w:rFonts w:eastAsia="Times New Roman" w:cs="Arial"/>
                <w:sz w:val="16"/>
                <w:szCs w:val="16"/>
              </w:rPr>
            </w:pPr>
            <w:r w:rsidRPr="00B62DE5">
              <w:rPr>
                <w:rFonts w:eastAsia="Times New Roman" w:cs="Arial"/>
                <w:sz w:val="16"/>
                <w:szCs w:val="16"/>
              </w:rPr>
              <w:t>String</w:t>
            </w:r>
          </w:p>
        </w:tc>
        <w:tc>
          <w:tcPr>
            <w:tcW w:w="1170" w:type="dxa"/>
            <w:tcBorders>
              <w:top w:val="nil"/>
              <w:left w:val="nil"/>
              <w:bottom w:val="single" w:color="auto" w:sz="4" w:space="0"/>
              <w:right w:val="single" w:color="auto" w:sz="8" w:space="0"/>
            </w:tcBorders>
            <w:shd w:val="clear" w:color="000000" w:fill="FFFFFF"/>
            <w:noWrap/>
          </w:tcPr>
          <w:p w:rsidRPr="00FE6A1D" w:rsidR="007339DB" w:rsidP="003B21B5" w:rsidRDefault="007339DB" w14:paraId="15D5F139" w14:textId="77777777">
            <w:pPr>
              <w:spacing w:after="0" w:line="240" w:lineRule="auto"/>
              <w:jc w:val="right"/>
              <w:rPr>
                <w:rFonts w:eastAsia="Times New Roman" w:cs="Arial"/>
                <w:sz w:val="16"/>
                <w:szCs w:val="16"/>
              </w:rPr>
            </w:pPr>
            <w:r w:rsidRPr="00B62DE5">
              <w:rPr>
                <w:rFonts w:eastAsia="Times New Roman" w:cs="Arial"/>
                <w:sz w:val="16"/>
                <w:szCs w:val="16"/>
              </w:rPr>
              <w:t>120</w:t>
            </w:r>
          </w:p>
        </w:tc>
      </w:tr>
      <w:tr w:rsidRPr="00FE6A1D" w:rsidR="007339DB" w:rsidTr="00D17763" w14:paraId="72BB762E" w14:textId="77777777">
        <w:trPr>
          <w:trHeight w:val="989"/>
        </w:trPr>
        <w:tc>
          <w:tcPr>
            <w:tcW w:w="1469" w:type="dxa"/>
            <w:tcBorders>
              <w:top w:val="nil"/>
              <w:left w:val="single" w:color="auto" w:sz="4" w:space="0"/>
              <w:bottom w:val="single" w:color="auto" w:sz="4" w:space="0"/>
              <w:right w:val="single" w:color="auto" w:sz="4" w:space="0"/>
            </w:tcBorders>
            <w:shd w:val="clear" w:color="000000" w:fill="FFFFFF"/>
          </w:tcPr>
          <w:p w:rsidRPr="00C404C3" w:rsidR="007339DB" w:rsidP="003B21B5" w:rsidRDefault="007339DB" w14:paraId="7F9EBEFA" w14:textId="5EFD58E2">
            <w:pPr>
              <w:spacing w:after="0" w:line="240" w:lineRule="auto"/>
              <w:rPr>
                <w:rFonts w:eastAsia="Times New Roman" w:cs="Arial"/>
                <w:sz w:val="16"/>
                <w:szCs w:val="16"/>
              </w:rPr>
            </w:pPr>
            <w:r w:rsidRPr="00C404C3">
              <w:rPr>
                <w:rFonts w:eastAsia="Times New Roman" w:cs="Arial"/>
                <w:sz w:val="16"/>
                <w:szCs w:val="16"/>
              </w:rPr>
              <w:t xml:space="preserve">NEU/Local Government </w:t>
            </w:r>
            <w:r w:rsidR="0027762F">
              <w:rPr>
                <w:rFonts w:eastAsia="Times New Roman" w:cs="Arial"/>
                <w:sz w:val="16"/>
                <w:szCs w:val="16"/>
              </w:rPr>
              <w:t>UEI</w:t>
            </w:r>
          </w:p>
        </w:tc>
        <w:tc>
          <w:tcPr>
            <w:tcW w:w="2666" w:type="dxa"/>
            <w:tcBorders>
              <w:top w:val="nil"/>
              <w:left w:val="nil"/>
              <w:bottom w:val="single" w:color="auto" w:sz="4" w:space="0"/>
              <w:right w:val="single" w:color="auto" w:sz="4" w:space="0"/>
            </w:tcBorders>
            <w:shd w:val="clear" w:color="000000" w:fill="FFFFFF"/>
          </w:tcPr>
          <w:p w:rsidRPr="00C404C3" w:rsidR="007339DB" w:rsidP="003B21B5" w:rsidRDefault="007339DB" w14:paraId="08117083" w14:textId="3847BEB4">
            <w:pPr>
              <w:spacing w:after="0" w:line="240" w:lineRule="auto"/>
              <w:rPr>
                <w:rFonts w:eastAsia="Times New Roman" w:cs="Arial"/>
                <w:sz w:val="16"/>
                <w:szCs w:val="16"/>
              </w:rPr>
            </w:pPr>
            <w:r w:rsidRPr="00C404C3">
              <w:rPr>
                <w:rFonts w:eastAsia="Times New Roman" w:cs="Arial"/>
                <w:sz w:val="16"/>
                <w:szCs w:val="16"/>
              </w:rPr>
              <w:t xml:space="preserve">NEU/local government </w:t>
            </w:r>
            <w:r w:rsidR="0027762F">
              <w:rPr>
                <w:rFonts w:eastAsia="Times New Roman" w:cs="Arial"/>
                <w:sz w:val="16"/>
                <w:szCs w:val="16"/>
              </w:rPr>
              <w:t xml:space="preserve">UEI </w:t>
            </w:r>
          </w:p>
        </w:tc>
        <w:tc>
          <w:tcPr>
            <w:tcW w:w="1170" w:type="dxa"/>
            <w:tcBorders>
              <w:top w:val="nil"/>
              <w:left w:val="nil"/>
              <w:bottom w:val="single" w:color="auto" w:sz="4" w:space="0"/>
              <w:right w:val="single" w:color="auto" w:sz="4" w:space="0"/>
            </w:tcBorders>
            <w:shd w:val="clear" w:color="000000" w:fill="FFFFFF"/>
          </w:tcPr>
          <w:p w:rsidRPr="00C404C3" w:rsidR="007339DB" w:rsidP="003B21B5" w:rsidRDefault="007339DB" w14:paraId="20161674" w14:textId="77777777">
            <w:pPr>
              <w:spacing w:after="0" w:line="240" w:lineRule="auto"/>
              <w:rPr>
                <w:rFonts w:eastAsia="Times New Roman" w:cs="Arial"/>
                <w:sz w:val="16"/>
                <w:szCs w:val="16"/>
              </w:rPr>
            </w:pPr>
            <w:r w:rsidRPr="00C404C3">
              <w:rPr>
                <w:rFonts w:eastAsia="Times New Roman" w:cs="Arial"/>
                <w:sz w:val="16"/>
                <w:szCs w:val="16"/>
              </w:rPr>
              <w:t>Optional</w:t>
            </w:r>
          </w:p>
        </w:tc>
        <w:tc>
          <w:tcPr>
            <w:tcW w:w="1170" w:type="dxa"/>
            <w:tcBorders>
              <w:top w:val="nil"/>
              <w:left w:val="nil"/>
              <w:bottom w:val="single" w:color="auto" w:sz="4" w:space="0"/>
              <w:right w:val="single" w:color="auto" w:sz="4" w:space="0"/>
            </w:tcBorders>
            <w:shd w:val="clear" w:color="000000" w:fill="FFFFFF"/>
          </w:tcPr>
          <w:p w:rsidRPr="00C404C3" w:rsidR="007339DB" w:rsidP="003B21B5" w:rsidRDefault="007339DB" w14:paraId="0A6810D9" w14:textId="77777777">
            <w:pPr>
              <w:spacing w:after="0" w:line="240" w:lineRule="auto"/>
              <w:rPr>
                <w:rFonts w:eastAsia="Times New Roman" w:cs="Arial"/>
                <w:sz w:val="16"/>
                <w:szCs w:val="16"/>
              </w:rPr>
            </w:pPr>
            <w:r w:rsidRPr="00C404C3">
              <w:rPr>
                <w:rFonts w:eastAsia="Times New Roman" w:cs="Arial"/>
                <w:sz w:val="16"/>
                <w:szCs w:val="16"/>
              </w:rPr>
              <w:t>n/a</w:t>
            </w:r>
          </w:p>
        </w:tc>
        <w:tc>
          <w:tcPr>
            <w:tcW w:w="1170" w:type="dxa"/>
            <w:tcBorders>
              <w:top w:val="nil"/>
              <w:left w:val="nil"/>
              <w:bottom w:val="single" w:color="auto" w:sz="4" w:space="0"/>
              <w:right w:val="single" w:color="auto" w:sz="4" w:space="0"/>
            </w:tcBorders>
            <w:shd w:val="clear" w:color="000000" w:fill="FFFFFF"/>
          </w:tcPr>
          <w:p w:rsidRPr="00C404C3" w:rsidR="007339DB" w:rsidP="003B21B5" w:rsidRDefault="007339DB" w14:paraId="555B0ADB" w14:textId="77777777">
            <w:pPr>
              <w:spacing w:after="0" w:line="240" w:lineRule="auto"/>
              <w:rPr>
                <w:rFonts w:eastAsia="Times New Roman" w:cs="Arial"/>
                <w:sz w:val="16"/>
                <w:szCs w:val="16"/>
              </w:rPr>
            </w:pPr>
            <w:r w:rsidRPr="00C404C3">
              <w:rPr>
                <w:rFonts w:eastAsia="Times New Roman" w:cs="Arial"/>
                <w:sz w:val="16"/>
                <w:szCs w:val="16"/>
              </w:rPr>
              <w:t>Number</w:t>
            </w:r>
          </w:p>
        </w:tc>
        <w:tc>
          <w:tcPr>
            <w:tcW w:w="1170" w:type="dxa"/>
            <w:tcBorders>
              <w:top w:val="nil"/>
              <w:left w:val="nil"/>
              <w:bottom w:val="single" w:color="auto" w:sz="4" w:space="0"/>
              <w:right w:val="single" w:color="auto" w:sz="8" w:space="0"/>
            </w:tcBorders>
            <w:shd w:val="clear" w:color="000000" w:fill="FFFFFF"/>
            <w:noWrap/>
          </w:tcPr>
          <w:p w:rsidRPr="00C404C3" w:rsidR="007339DB" w:rsidP="003B21B5" w:rsidRDefault="007339DB" w14:paraId="20BC4BFA" w14:textId="77777777">
            <w:pPr>
              <w:spacing w:after="0" w:line="240" w:lineRule="auto"/>
              <w:jc w:val="right"/>
              <w:rPr>
                <w:rFonts w:eastAsia="Times New Roman" w:cs="Arial"/>
                <w:sz w:val="16"/>
                <w:szCs w:val="16"/>
              </w:rPr>
            </w:pPr>
            <w:r w:rsidRPr="00C404C3">
              <w:rPr>
                <w:rFonts w:eastAsia="Times New Roman" w:cs="Arial"/>
                <w:sz w:val="16"/>
                <w:szCs w:val="16"/>
              </w:rPr>
              <w:t>9</w:t>
            </w:r>
          </w:p>
        </w:tc>
      </w:tr>
      <w:tr w:rsidRPr="00FE6A1D" w:rsidR="007339DB" w:rsidTr="00D17763" w14:paraId="6A22F93A" w14:textId="77777777">
        <w:trPr>
          <w:trHeight w:val="225"/>
        </w:trPr>
        <w:tc>
          <w:tcPr>
            <w:tcW w:w="1469" w:type="dxa"/>
            <w:tcBorders>
              <w:top w:val="nil"/>
              <w:left w:val="single" w:color="auto" w:sz="4" w:space="0"/>
              <w:bottom w:val="single" w:color="auto" w:sz="4" w:space="0"/>
              <w:right w:val="single" w:color="auto" w:sz="4" w:space="0"/>
            </w:tcBorders>
            <w:shd w:val="clear" w:color="000000" w:fill="FFFFFF"/>
          </w:tcPr>
          <w:p w:rsidRPr="009150BD" w:rsidR="007339DB" w:rsidP="003B21B5" w:rsidRDefault="007339DB" w14:paraId="1CB1C40A" w14:textId="77777777">
            <w:pPr>
              <w:spacing w:after="0" w:line="240" w:lineRule="auto"/>
              <w:rPr>
                <w:rFonts w:eastAsia="Times New Roman" w:cs="Arial"/>
                <w:sz w:val="16"/>
                <w:szCs w:val="16"/>
              </w:rPr>
            </w:pPr>
            <w:r w:rsidRPr="009150BD">
              <w:rPr>
                <w:rFonts w:eastAsia="Times New Roman" w:cs="Arial"/>
                <w:sz w:val="16"/>
                <w:szCs w:val="16"/>
              </w:rPr>
              <w:t>NEU Taxpayer Identification Number (TIN)</w:t>
            </w:r>
          </w:p>
        </w:tc>
        <w:tc>
          <w:tcPr>
            <w:tcW w:w="2666" w:type="dxa"/>
            <w:tcBorders>
              <w:top w:val="nil"/>
              <w:left w:val="nil"/>
              <w:bottom w:val="single" w:color="auto" w:sz="4" w:space="0"/>
              <w:right w:val="single" w:color="auto" w:sz="4" w:space="0"/>
            </w:tcBorders>
            <w:shd w:val="clear" w:color="000000" w:fill="FFFFFF"/>
          </w:tcPr>
          <w:p w:rsidRPr="009150BD" w:rsidR="007339DB" w:rsidP="003B21B5" w:rsidRDefault="007339DB" w14:paraId="6ABA7AE3" w14:textId="77777777">
            <w:pPr>
              <w:spacing w:after="0" w:line="240" w:lineRule="auto"/>
              <w:rPr>
                <w:rFonts w:eastAsia="Times New Roman" w:cs="Arial"/>
                <w:sz w:val="16"/>
                <w:szCs w:val="16"/>
              </w:rPr>
            </w:pPr>
            <w:r w:rsidRPr="009150BD">
              <w:rPr>
                <w:rFonts w:eastAsia="Times New Roman" w:cs="Arial"/>
                <w:sz w:val="16"/>
                <w:szCs w:val="16"/>
              </w:rPr>
              <w:t>NEU Taxpayer Identification Number (TIN)</w:t>
            </w:r>
          </w:p>
        </w:tc>
        <w:tc>
          <w:tcPr>
            <w:tcW w:w="1170" w:type="dxa"/>
            <w:tcBorders>
              <w:top w:val="nil"/>
              <w:left w:val="nil"/>
              <w:bottom w:val="single" w:color="auto" w:sz="4" w:space="0"/>
              <w:right w:val="single" w:color="auto" w:sz="4" w:space="0"/>
            </w:tcBorders>
            <w:shd w:val="clear" w:color="000000" w:fill="FFFFFF"/>
          </w:tcPr>
          <w:p w:rsidRPr="009150BD" w:rsidR="007339DB" w:rsidP="003B21B5" w:rsidRDefault="007339DB" w14:paraId="0F094CB4" w14:textId="77777777">
            <w:pPr>
              <w:spacing w:after="0" w:line="240" w:lineRule="auto"/>
              <w:rPr>
                <w:rFonts w:eastAsia="Times New Roman" w:cs="Arial"/>
                <w:sz w:val="16"/>
                <w:szCs w:val="16"/>
              </w:rPr>
            </w:pPr>
            <w:r w:rsidRPr="009150BD">
              <w:rPr>
                <w:rFonts w:eastAsia="Times New Roman" w:cs="Arial"/>
                <w:sz w:val="16"/>
                <w:szCs w:val="16"/>
              </w:rPr>
              <w:t>Optional</w:t>
            </w:r>
          </w:p>
        </w:tc>
        <w:tc>
          <w:tcPr>
            <w:tcW w:w="1170" w:type="dxa"/>
            <w:tcBorders>
              <w:top w:val="nil"/>
              <w:left w:val="nil"/>
              <w:bottom w:val="single" w:color="auto" w:sz="4" w:space="0"/>
              <w:right w:val="single" w:color="auto" w:sz="4" w:space="0"/>
            </w:tcBorders>
            <w:shd w:val="clear" w:color="000000" w:fill="FFFFFF"/>
          </w:tcPr>
          <w:p w:rsidRPr="009150BD" w:rsidR="007339DB" w:rsidP="003B21B5" w:rsidRDefault="007339DB" w14:paraId="72D060FE" w14:textId="77777777">
            <w:pPr>
              <w:spacing w:after="0" w:line="240" w:lineRule="auto"/>
              <w:rPr>
                <w:rFonts w:eastAsia="Times New Roman" w:cs="Arial"/>
                <w:sz w:val="16"/>
                <w:szCs w:val="16"/>
              </w:rPr>
            </w:pPr>
            <w:r w:rsidRPr="009150BD">
              <w:rPr>
                <w:rFonts w:eastAsia="Times New Roman" w:cs="Arial"/>
                <w:sz w:val="16"/>
                <w:szCs w:val="16"/>
              </w:rPr>
              <w:t>n/a</w:t>
            </w:r>
          </w:p>
        </w:tc>
        <w:tc>
          <w:tcPr>
            <w:tcW w:w="1170" w:type="dxa"/>
            <w:tcBorders>
              <w:top w:val="nil"/>
              <w:left w:val="nil"/>
              <w:bottom w:val="single" w:color="auto" w:sz="4" w:space="0"/>
              <w:right w:val="single" w:color="auto" w:sz="4" w:space="0"/>
            </w:tcBorders>
            <w:shd w:val="clear" w:color="000000" w:fill="FFFFFF"/>
          </w:tcPr>
          <w:p w:rsidRPr="009150BD" w:rsidR="007339DB" w:rsidP="003B21B5" w:rsidRDefault="007339DB" w14:paraId="3F25D4AD" w14:textId="77777777">
            <w:pPr>
              <w:spacing w:after="0" w:line="240" w:lineRule="auto"/>
              <w:rPr>
                <w:rFonts w:eastAsia="Times New Roman" w:cs="Arial"/>
                <w:sz w:val="16"/>
                <w:szCs w:val="16"/>
              </w:rPr>
            </w:pPr>
            <w:r w:rsidRPr="009150BD">
              <w:rPr>
                <w:rFonts w:eastAsia="Times New Roman" w:cs="Arial"/>
                <w:sz w:val="16"/>
                <w:szCs w:val="16"/>
              </w:rPr>
              <w:t>Number</w:t>
            </w:r>
          </w:p>
        </w:tc>
        <w:tc>
          <w:tcPr>
            <w:tcW w:w="1170" w:type="dxa"/>
            <w:tcBorders>
              <w:top w:val="nil"/>
              <w:left w:val="nil"/>
              <w:bottom w:val="single" w:color="auto" w:sz="4" w:space="0"/>
              <w:right w:val="single" w:color="auto" w:sz="8" w:space="0"/>
            </w:tcBorders>
            <w:shd w:val="clear" w:color="000000" w:fill="FFFFFF"/>
          </w:tcPr>
          <w:p w:rsidRPr="009150BD" w:rsidR="007339DB" w:rsidP="003B21B5" w:rsidRDefault="007339DB" w14:paraId="295CD9F9" w14:textId="77777777">
            <w:pPr>
              <w:spacing w:after="0" w:line="240" w:lineRule="auto"/>
              <w:jc w:val="right"/>
              <w:rPr>
                <w:rFonts w:eastAsia="Times New Roman" w:cs="Arial"/>
                <w:sz w:val="16"/>
                <w:szCs w:val="16"/>
              </w:rPr>
            </w:pPr>
            <w:r w:rsidRPr="009150BD">
              <w:rPr>
                <w:rFonts w:eastAsia="Times New Roman" w:cs="Arial"/>
                <w:sz w:val="16"/>
                <w:szCs w:val="16"/>
              </w:rPr>
              <w:t>9</w:t>
            </w:r>
          </w:p>
        </w:tc>
      </w:tr>
      <w:tr w:rsidRPr="00FE6A1D" w:rsidR="007339DB" w:rsidTr="00D17763" w14:paraId="6DA4BBBD" w14:textId="77777777">
        <w:trPr>
          <w:trHeight w:val="450"/>
        </w:trPr>
        <w:tc>
          <w:tcPr>
            <w:tcW w:w="1469" w:type="dxa"/>
            <w:tcBorders>
              <w:top w:val="nil"/>
              <w:left w:val="single" w:color="auto" w:sz="4" w:space="0"/>
              <w:bottom w:val="single" w:color="auto" w:sz="4" w:space="0"/>
              <w:right w:val="single" w:color="auto" w:sz="4" w:space="0"/>
            </w:tcBorders>
            <w:shd w:val="clear" w:color="000000" w:fill="FFFFFF"/>
          </w:tcPr>
          <w:p w:rsidRPr="00FE6A1D" w:rsidR="007339DB" w:rsidP="003B21B5" w:rsidRDefault="007339DB" w14:paraId="5AC002C1" w14:textId="77777777">
            <w:pPr>
              <w:spacing w:after="0" w:line="240" w:lineRule="auto"/>
              <w:rPr>
                <w:rFonts w:eastAsia="Times New Roman" w:cs="Arial"/>
                <w:sz w:val="16"/>
                <w:szCs w:val="16"/>
              </w:rPr>
            </w:pPr>
            <w:r w:rsidRPr="00B62DE5">
              <w:rPr>
                <w:rFonts w:eastAsia="Times New Roman" w:cs="Arial"/>
                <w:sz w:val="16"/>
                <w:szCs w:val="16"/>
              </w:rPr>
              <w:t>NEU Address 1</w:t>
            </w:r>
          </w:p>
        </w:tc>
        <w:tc>
          <w:tcPr>
            <w:tcW w:w="2666" w:type="dxa"/>
            <w:tcBorders>
              <w:top w:val="nil"/>
              <w:left w:val="nil"/>
              <w:bottom w:val="single" w:color="auto" w:sz="4" w:space="0"/>
              <w:right w:val="single" w:color="auto" w:sz="4" w:space="0"/>
            </w:tcBorders>
            <w:shd w:val="clear" w:color="000000" w:fill="FFFFFF"/>
          </w:tcPr>
          <w:p w:rsidRPr="00FE6A1D" w:rsidR="007339DB" w:rsidP="003B21B5" w:rsidRDefault="007339DB" w14:paraId="13369A68" w14:textId="77777777">
            <w:pPr>
              <w:spacing w:after="0" w:line="240" w:lineRule="auto"/>
              <w:rPr>
                <w:rFonts w:eastAsia="Times New Roman" w:cs="Arial"/>
                <w:sz w:val="16"/>
                <w:szCs w:val="16"/>
              </w:rPr>
            </w:pPr>
            <w:r w:rsidRPr="00B62DE5">
              <w:rPr>
                <w:rFonts w:eastAsia="Times New Roman" w:cs="Arial"/>
                <w:sz w:val="16"/>
                <w:szCs w:val="16"/>
              </w:rPr>
              <w:t>First line of the NEU organization's address.</w:t>
            </w:r>
          </w:p>
        </w:tc>
        <w:tc>
          <w:tcPr>
            <w:tcW w:w="1170" w:type="dxa"/>
            <w:tcBorders>
              <w:top w:val="nil"/>
              <w:left w:val="nil"/>
              <w:bottom w:val="single" w:color="auto" w:sz="4" w:space="0"/>
              <w:right w:val="single" w:color="auto" w:sz="4" w:space="0"/>
            </w:tcBorders>
            <w:shd w:val="clear" w:color="000000" w:fill="FFFFFF"/>
          </w:tcPr>
          <w:p w:rsidRPr="00FE6A1D" w:rsidR="007339DB" w:rsidP="003B21B5" w:rsidRDefault="00DB6B77" w14:paraId="30CE37A9" w14:textId="1B033022">
            <w:pPr>
              <w:spacing w:after="0" w:line="240" w:lineRule="auto"/>
              <w:rPr>
                <w:rFonts w:eastAsia="Times New Roman" w:cs="Arial"/>
                <w:sz w:val="16"/>
                <w:szCs w:val="16"/>
              </w:rPr>
            </w:pPr>
            <w:r>
              <w:rPr>
                <w:rFonts w:eastAsia="Times New Roman" w:cs="Arial"/>
                <w:sz w:val="16"/>
                <w:szCs w:val="16"/>
              </w:rPr>
              <w:t xml:space="preserve">Optional </w:t>
            </w:r>
          </w:p>
        </w:tc>
        <w:tc>
          <w:tcPr>
            <w:tcW w:w="1170" w:type="dxa"/>
            <w:tcBorders>
              <w:top w:val="nil"/>
              <w:left w:val="nil"/>
              <w:bottom w:val="single" w:color="auto" w:sz="4" w:space="0"/>
              <w:right w:val="single" w:color="auto" w:sz="4" w:space="0"/>
            </w:tcBorders>
            <w:shd w:val="clear" w:color="000000" w:fill="FFFFFF"/>
          </w:tcPr>
          <w:p w:rsidRPr="00FE6A1D" w:rsidR="007339DB" w:rsidP="003B21B5" w:rsidRDefault="007339DB" w14:paraId="723A2ADA" w14:textId="77777777">
            <w:pPr>
              <w:spacing w:after="0" w:line="240" w:lineRule="auto"/>
              <w:rPr>
                <w:rFonts w:eastAsia="Times New Roman" w:cs="Arial"/>
                <w:sz w:val="16"/>
                <w:szCs w:val="16"/>
              </w:rPr>
            </w:pPr>
            <w:r w:rsidRPr="00FE6A1D">
              <w:rPr>
                <w:rFonts w:eastAsia="Times New Roman" w:cs="Arial"/>
                <w:sz w:val="16"/>
                <w:szCs w:val="16"/>
              </w:rPr>
              <w:t>n/a</w:t>
            </w:r>
          </w:p>
        </w:tc>
        <w:tc>
          <w:tcPr>
            <w:tcW w:w="1170" w:type="dxa"/>
            <w:tcBorders>
              <w:top w:val="nil"/>
              <w:left w:val="nil"/>
              <w:bottom w:val="single" w:color="auto" w:sz="4" w:space="0"/>
              <w:right w:val="single" w:color="auto" w:sz="4" w:space="0"/>
            </w:tcBorders>
            <w:shd w:val="clear" w:color="000000" w:fill="FFFFFF"/>
          </w:tcPr>
          <w:p w:rsidRPr="00FE6A1D" w:rsidR="007339DB" w:rsidP="003B21B5" w:rsidRDefault="007339DB" w14:paraId="3C8AF2F1" w14:textId="77777777">
            <w:pPr>
              <w:spacing w:after="0" w:line="240" w:lineRule="auto"/>
              <w:rPr>
                <w:rFonts w:eastAsia="Times New Roman" w:cs="Arial"/>
                <w:sz w:val="16"/>
                <w:szCs w:val="16"/>
              </w:rPr>
            </w:pPr>
            <w:r w:rsidRPr="00B62DE5">
              <w:rPr>
                <w:rFonts w:eastAsia="Times New Roman" w:cs="Arial"/>
                <w:sz w:val="16"/>
                <w:szCs w:val="16"/>
              </w:rPr>
              <w:t>String</w:t>
            </w:r>
          </w:p>
        </w:tc>
        <w:tc>
          <w:tcPr>
            <w:tcW w:w="1170" w:type="dxa"/>
            <w:tcBorders>
              <w:top w:val="nil"/>
              <w:left w:val="nil"/>
              <w:bottom w:val="single" w:color="auto" w:sz="4" w:space="0"/>
              <w:right w:val="single" w:color="auto" w:sz="8" w:space="0"/>
            </w:tcBorders>
            <w:shd w:val="clear" w:color="000000" w:fill="FFFFFF"/>
          </w:tcPr>
          <w:p w:rsidRPr="00FE6A1D" w:rsidR="007339DB" w:rsidP="003B21B5" w:rsidRDefault="007339DB" w14:paraId="3996EA3B" w14:textId="77777777">
            <w:pPr>
              <w:spacing w:after="0" w:line="240" w:lineRule="auto"/>
              <w:jc w:val="right"/>
              <w:rPr>
                <w:rFonts w:eastAsia="Times New Roman" w:cs="Arial"/>
                <w:sz w:val="16"/>
                <w:szCs w:val="16"/>
              </w:rPr>
            </w:pPr>
            <w:r w:rsidRPr="00B62DE5">
              <w:rPr>
                <w:rFonts w:eastAsia="Times New Roman" w:cs="Arial"/>
                <w:sz w:val="16"/>
                <w:szCs w:val="16"/>
              </w:rPr>
              <w:t>120</w:t>
            </w:r>
          </w:p>
        </w:tc>
      </w:tr>
      <w:tr w:rsidRPr="00FE6A1D" w:rsidR="007339DB" w:rsidTr="00D17763" w14:paraId="6F17135D" w14:textId="77777777">
        <w:trPr>
          <w:trHeight w:val="225"/>
        </w:trPr>
        <w:tc>
          <w:tcPr>
            <w:tcW w:w="1469" w:type="dxa"/>
            <w:tcBorders>
              <w:top w:val="nil"/>
              <w:left w:val="single" w:color="auto" w:sz="4" w:space="0"/>
              <w:bottom w:val="single" w:color="auto" w:sz="4" w:space="0"/>
              <w:right w:val="single" w:color="auto" w:sz="4" w:space="0"/>
            </w:tcBorders>
            <w:shd w:val="clear" w:color="000000" w:fill="FFFFFF"/>
          </w:tcPr>
          <w:p w:rsidRPr="00FE6A1D" w:rsidR="007339DB" w:rsidP="003B21B5" w:rsidRDefault="007339DB" w14:paraId="63C3277C" w14:textId="77777777">
            <w:pPr>
              <w:spacing w:after="0" w:line="240" w:lineRule="auto"/>
              <w:rPr>
                <w:rFonts w:eastAsia="Times New Roman" w:cs="Arial"/>
                <w:sz w:val="16"/>
                <w:szCs w:val="16"/>
              </w:rPr>
            </w:pPr>
            <w:r w:rsidRPr="00B62DE5">
              <w:rPr>
                <w:rFonts w:eastAsia="Times New Roman" w:cs="Arial"/>
                <w:sz w:val="16"/>
                <w:szCs w:val="16"/>
              </w:rPr>
              <w:t>NEU Address 2</w:t>
            </w:r>
          </w:p>
        </w:tc>
        <w:tc>
          <w:tcPr>
            <w:tcW w:w="2666" w:type="dxa"/>
            <w:tcBorders>
              <w:top w:val="nil"/>
              <w:left w:val="nil"/>
              <w:bottom w:val="single" w:color="auto" w:sz="4" w:space="0"/>
              <w:right w:val="single" w:color="auto" w:sz="4" w:space="0"/>
            </w:tcBorders>
            <w:shd w:val="clear" w:color="000000" w:fill="FFFFFF"/>
          </w:tcPr>
          <w:p w:rsidRPr="00FE6A1D" w:rsidR="007339DB" w:rsidP="003B21B5" w:rsidRDefault="007339DB" w14:paraId="50CEBA8E" w14:textId="77777777">
            <w:pPr>
              <w:spacing w:after="0" w:line="240" w:lineRule="auto"/>
              <w:rPr>
                <w:rFonts w:eastAsia="Times New Roman" w:cs="Arial"/>
                <w:sz w:val="16"/>
                <w:szCs w:val="16"/>
              </w:rPr>
            </w:pPr>
            <w:r w:rsidRPr="00B62DE5">
              <w:rPr>
                <w:rFonts w:eastAsia="Times New Roman" w:cs="Arial"/>
                <w:sz w:val="16"/>
                <w:szCs w:val="16"/>
              </w:rPr>
              <w:t>Second line of the NEU organization's address.</w:t>
            </w:r>
          </w:p>
        </w:tc>
        <w:tc>
          <w:tcPr>
            <w:tcW w:w="1170" w:type="dxa"/>
            <w:tcBorders>
              <w:top w:val="nil"/>
              <w:left w:val="nil"/>
              <w:bottom w:val="single" w:color="auto" w:sz="4" w:space="0"/>
              <w:right w:val="single" w:color="auto" w:sz="4" w:space="0"/>
            </w:tcBorders>
            <w:shd w:val="clear" w:color="000000" w:fill="FFFFFF"/>
          </w:tcPr>
          <w:p w:rsidRPr="00FE6A1D" w:rsidR="007339DB" w:rsidP="003B21B5" w:rsidRDefault="007339DB" w14:paraId="25D7B2C1" w14:textId="77777777">
            <w:pPr>
              <w:spacing w:after="0" w:line="240" w:lineRule="auto"/>
              <w:rPr>
                <w:rFonts w:eastAsia="Times New Roman" w:cs="Arial"/>
                <w:sz w:val="16"/>
                <w:szCs w:val="16"/>
              </w:rPr>
            </w:pPr>
            <w:r w:rsidRPr="00B62DE5">
              <w:rPr>
                <w:rFonts w:eastAsia="Times New Roman" w:cs="Arial"/>
                <w:sz w:val="16"/>
                <w:szCs w:val="16"/>
              </w:rPr>
              <w:t>Optional</w:t>
            </w:r>
          </w:p>
        </w:tc>
        <w:tc>
          <w:tcPr>
            <w:tcW w:w="1170" w:type="dxa"/>
            <w:tcBorders>
              <w:top w:val="nil"/>
              <w:left w:val="nil"/>
              <w:bottom w:val="single" w:color="auto" w:sz="4" w:space="0"/>
              <w:right w:val="single" w:color="auto" w:sz="4" w:space="0"/>
            </w:tcBorders>
            <w:shd w:val="clear" w:color="000000" w:fill="FFFFFF"/>
          </w:tcPr>
          <w:p w:rsidRPr="00FE6A1D" w:rsidR="007339DB" w:rsidP="003B21B5" w:rsidRDefault="007339DB" w14:paraId="5EF14F6F" w14:textId="77777777">
            <w:pPr>
              <w:spacing w:after="0" w:line="240" w:lineRule="auto"/>
              <w:rPr>
                <w:rFonts w:eastAsia="Times New Roman" w:cs="Arial"/>
                <w:sz w:val="16"/>
                <w:szCs w:val="16"/>
              </w:rPr>
            </w:pPr>
            <w:r w:rsidRPr="00FE6A1D">
              <w:rPr>
                <w:rFonts w:eastAsia="Times New Roman" w:cs="Arial"/>
                <w:sz w:val="16"/>
                <w:szCs w:val="16"/>
              </w:rPr>
              <w:t>n/a</w:t>
            </w:r>
          </w:p>
        </w:tc>
        <w:tc>
          <w:tcPr>
            <w:tcW w:w="1170" w:type="dxa"/>
            <w:tcBorders>
              <w:top w:val="nil"/>
              <w:left w:val="nil"/>
              <w:bottom w:val="single" w:color="auto" w:sz="4" w:space="0"/>
              <w:right w:val="single" w:color="auto" w:sz="4" w:space="0"/>
            </w:tcBorders>
            <w:shd w:val="clear" w:color="000000" w:fill="FFFFFF"/>
          </w:tcPr>
          <w:p w:rsidRPr="00FE6A1D" w:rsidR="007339DB" w:rsidP="003B21B5" w:rsidRDefault="007339DB" w14:paraId="6A812D70" w14:textId="77777777">
            <w:pPr>
              <w:spacing w:after="0" w:line="240" w:lineRule="auto"/>
              <w:rPr>
                <w:rFonts w:eastAsia="Times New Roman" w:cs="Arial"/>
                <w:sz w:val="16"/>
                <w:szCs w:val="16"/>
              </w:rPr>
            </w:pPr>
            <w:r w:rsidRPr="00B62DE5">
              <w:rPr>
                <w:rFonts w:eastAsia="Times New Roman" w:cs="Arial"/>
                <w:sz w:val="16"/>
                <w:szCs w:val="16"/>
              </w:rPr>
              <w:t>String</w:t>
            </w:r>
          </w:p>
        </w:tc>
        <w:tc>
          <w:tcPr>
            <w:tcW w:w="1170" w:type="dxa"/>
            <w:tcBorders>
              <w:top w:val="nil"/>
              <w:left w:val="nil"/>
              <w:bottom w:val="single" w:color="auto" w:sz="4" w:space="0"/>
              <w:right w:val="single" w:color="auto" w:sz="8" w:space="0"/>
            </w:tcBorders>
            <w:shd w:val="clear" w:color="000000" w:fill="FFFFFF"/>
          </w:tcPr>
          <w:p w:rsidRPr="00FE6A1D" w:rsidR="007339DB" w:rsidP="003B21B5" w:rsidRDefault="007339DB" w14:paraId="78B912E7" w14:textId="77777777">
            <w:pPr>
              <w:spacing w:after="0" w:line="240" w:lineRule="auto"/>
              <w:jc w:val="right"/>
              <w:rPr>
                <w:rFonts w:eastAsia="Times New Roman" w:cs="Arial"/>
                <w:sz w:val="16"/>
                <w:szCs w:val="16"/>
              </w:rPr>
            </w:pPr>
            <w:r w:rsidRPr="00B62DE5">
              <w:rPr>
                <w:rFonts w:eastAsia="Times New Roman" w:cs="Arial"/>
                <w:sz w:val="16"/>
                <w:szCs w:val="16"/>
              </w:rPr>
              <w:t>120</w:t>
            </w:r>
          </w:p>
        </w:tc>
      </w:tr>
      <w:tr w:rsidRPr="00FE6A1D" w:rsidR="007339DB" w:rsidTr="00D17763" w14:paraId="2951B077" w14:textId="77777777">
        <w:trPr>
          <w:trHeight w:val="450"/>
        </w:trPr>
        <w:tc>
          <w:tcPr>
            <w:tcW w:w="1469" w:type="dxa"/>
            <w:tcBorders>
              <w:top w:val="nil"/>
              <w:left w:val="single" w:color="auto" w:sz="4" w:space="0"/>
              <w:bottom w:val="single" w:color="auto" w:sz="4" w:space="0"/>
              <w:right w:val="single" w:color="auto" w:sz="4" w:space="0"/>
            </w:tcBorders>
            <w:shd w:val="clear" w:color="000000" w:fill="FFFFFF"/>
          </w:tcPr>
          <w:p w:rsidRPr="00FE6A1D" w:rsidR="007339DB" w:rsidP="003B21B5" w:rsidRDefault="007339DB" w14:paraId="634EC2E8" w14:textId="77777777">
            <w:pPr>
              <w:spacing w:after="0" w:line="240" w:lineRule="auto"/>
              <w:rPr>
                <w:rFonts w:eastAsia="Times New Roman" w:cs="Arial"/>
                <w:sz w:val="16"/>
                <w:szCs w:val="16"/>
              </w:rPr>
            </w:pPr>
            <w:r w:rsidRPr="00B62DE5">
              <w:rPr>
                <w:rFonts w:eastAsia="Times New Roman" w:cs="Arial"/>
                <w:sz w:val="16"/>
                <w:szCs w:val="16"/>
              </w:rPr>
              <w:t>NEU Address 3</w:t>
            </w:r>
          </w:p>
        </w:tc>
        <w:tc>
          <w:tcPr>
            <w:tcW w:w="2666" w:type="dxa"/>
            <w:tcBorders>
              <w:top w:val="nil"/>
              <w:left w:val="nil"/>
              <w:bottom w:val="single" w:color="auto" w:sz="4" w:space="0"/>
              <w:right w:val="single" w:color="auto" w:sz="4" w:space="0"/>
            </w:tcBorders>
            <w:shd w:val="clear" w:color="000000" w:fill="FFFFFF"/>
          </w:tcPr>
          <w:p w:rsidRPr="00FE6A1D" w:rsidR="007339DB" w:rsidP="003B21B5" w:rsidRDefault="007339DB" w14:paraId="5F981C51" w14:textId="77777777">
            <w:pPr>
              <w:spacing w:after="0" w:line="240" w:lineRule="auto"/>
              <w:rPr>
                <w:rFonts w:eastAsia="Times New Roman" w:cs="Arial"/>
                <w:sz w:val="16"/>
                <w:szCs w:val="16"/>
              </w:rPr>
            </w:pPr>
            <w:r w:rsidRPr="00B62DE5">
              <w:rPr>
                <w:rFonts w:eastAsia="Times New Roman" w:cs="Arial"/>
                <w:sz w:val="16"/>
                <w:szCs w:val="16"/>
              </w:rPr>
              <w:t>Third line of the NEU organization's address.</w:t>
            </w:r>
          </w:p>
        </w:tc>
        <w:tc>
          <w:tcPr>
            <w:tcW w:w="1170" w:type="dxa"/>
            <w:tcBorders>
              <w:top w:val="nil"/>
              <w:left w:val="nil"/>
              <w:bottom w:val="single" w:color="auto" w:sz="4" w:space="0"/>
              <w:right w:val="single" w:color="auto" w:sz="4" w:space="0"/>
            </w:tcBorders>
            <w:shd w:val="clear" w:color="000000" w:fill="FFFFFF"/>
          </w:tcPr>
          <w:p w:rsidRPr="00FE6A1D" w:rsidR="007339DB" w:rsidP="003B21B5" w:rsidRDefault="007339DB" w14:paraId="698327B0" w14:textId="77777777">
            <w:pPr>
              <w:spacing w:after="0" w:line="240" w:lineRule="auto"/>
              <w:rPr>
                <w:rFonts w:eastAsia="Times New Roman" w:cs="Arial"/>
                <w:sz w:val="16"/>
                <w:szCs w:val="16"/>
              </w:rPr>
            </w:pPr>
            <w:r w:rsidRPr="00B62DE5">
              <w:rPr>
                <w:rFonts w:eastAsia="Times New Roman" w:cs="Arial"/>
                <w:sz w:val="16"/>
                <w:szCs w:val="16"/>
              </w:rPr>
              <w:t>Optional</w:t>
            </w:r>
          </w:p>
        </w:tc>
        <w:tc>
          <w:tcPr>
            <w:tcW w:w="1170" w:type="dxa"/>
            <w:tcBorders>
              <w:top w:val="nil"/>
              <w:left w:val="nil"/>
              <w:bottom w:val="single" w:color="auto" w:sz="4" w:space="0"/>
              <w:right w:val="single" w:color="auto" w:sz="4" w:space="0"/>
            </w:tcBorders>
            <w:shd w:val="clear" w:color="000000" w:fill="FFFFFF"/>
          </w:tcPr>
          <w:p w:rsidRPr="00FE6A1D" w:rsidR="007339DB" w:rsidP="003B21B5" w:rsidRDefault="007339DB" w14:paraId="67968A17" w14:textId="77777777">
            <w:pPr>
              <w:spacing w:after="0" w:line="240" w:lineRule="auto"/>
              <w:rPr>
                <w:rFonts w:eastAsia="Times New Roman" w:cs="Arial"/>
                <w:sz w:val="16"/>
                <w:szCs w:val="16"/>
              </w:rPr>
            </w:pPr>
            <w:r w:rsidRPr="00FE6A1D">
              <w:rPr>
                <w:rFonts w:eastAsia="Times New Roman" w:cs="Arial"/>
                <w:sz w:val="16"/>
                <w:szCs w:val="16"/>
              </w:rPr>
              <w:t>n/a</w:t>
            </w:r>
          </w:p>
        </w:tc>
        <w:tc>
          <w:tcPr>
            <w:tcW w:w="1170" w:type="dxa"/>
            <w:tcBorders>
              <w:top w:val="nil"/>
              <w:left w:val="nil"/>
              <w:bottom w:val="single" w:color="auto" w:sz="4" w:space="0"/>
              <w:right w:val="single" w:color="auto" w:sz="4" w:space="0"/>
            </w:tcBorders>
            <w:shd w:val="clear" w:color="000000" w:fill="FFFFFF"/>
          </w:tcPr>
          <w:p w:rsidRPr="00FE6A1D" w:rsidR="007339DB" w:rsidP="003B21B5" w:rsidRDefault="007339DB" w14:paraId="153C7790" w14:textId="77777777">
            <w:pPr>
              <w:spacing w:after="0" w:line="240" w:lineRule="auto"/>
              <w:rPr>
                <w:rFonts w:eastAsia="Times New Roman" w:cs="Arial"/>
                <w:sz w:val="16"/>
                <w:szCs w:val="16"/>
              </w:rPr>
            </w:pPr>
            <w:r w:rsidRPr="00B62DE5">
              <w:rPr>
                <w:rFonts w:eastAsia="Times New Roman" w:cs="Arial"/>
                <w:sz w:val="16"/>
                <w:szCs w:val="16"/>
              </w:rPr>
              <w:t>String</w:t>
            </w:r>
          </w:p>
        </w:tc>
        <w:tc>
          <w:tcPr>
            <w:tcW w:w="1170" w:type="dxa"/>
            <w:tcBorders>
              <w:top w:val="nil"/>
              <w:left w:val="nil"/>
              <w:bottom w:val="single" w:color="auto" w:sz="4" w:space="0"/>
              <w:right w:val="single" w:color="auto" w:sz="8" w:space="0"/>
            </w:tcBorders>
            <w:shd w:val="clear" w:color="000000" w:fill="FFFFFF"/>
          </w:tcPr>
          <w:p w:rsidRPr="00FE6A1D" w:rsidR="007339DB" w:rsidP="003B21B5" w:rsidRDefault="007339DB" w14:paraId="4BC395AB" w14:textId="77777777">
            <w:pPr>
              <w:spacing w:after="0" w:line="240" w:lineRule="auto"/>
              <w:jc w:val="right"/>
              <w:rPr>
                <w:rFonts w:eastAsia="Times New Roman" w:cs="Arial"/>
                <w:sz w:val="16"/>
                <w:szCs w:val="16"/>
              </w:rPr>
            </w:pPr>
            <w:r w:rsidRPr="00B62DE5">
              <w:rPr>
                <w:rFonts w:eastAsia="Times New Roman" w:cs="Arial"/>
                <w:sz w:val="16"/>
                <w:szCs w:val="16"/>
              </w:rPr>
              <w:t>12</w:t>
            </w:r>
            <w:r>
              <w:rPr>
                <w:rFonts w:eastAsia="Times New Roman" w:cs="Arial"/>
                <w:sz w:val="16"/>
                <w:szCs w:val="16"/>
              </w:rPr>
              <w:t>0</w:t>
            </w:r>
          </w:p>
        </w:tc>
      </w:tr>
      <w:tr w:rsidRPr="00FE6A1D" w:rsidR="007339DB" w:rsidTr="00D17763" w14:paraId="7406AA83" w14:textId="77777777">
        <w:trPr>
          <w:trHeight w:val="225"/>
        </w:trPr>
        <w:tc>
          <w:tcPr>
            <w:tcW w:w="1469" w:type="dxa"/>
            <w:tcBorders>
              <w:top w:val="nil"/>
              <w:left w:val="single" w:color="auto" w:sz="4" w:space="0"/>
              <w:bottom w:val="single" w:color="auto" w:sz="4" w:space="0"/>
              <w:right w:val="single" w:color="auto" w:sz="4" w:space="0"/>
            </w:tcBorders>
            <w:shd w:val="clear" w:color="000000" w:fill="FFFFFF"/>
          </w:tcPr>
          <w:p w:rsidRPr="00FE6A1D" w:rsidR="007339DB" w:rsidP="003B21B5" w:rsidRDefault="007339DB" w14:paraId="3DEB9BEC" w14:textId="77777777">
            <w:pPr>
              <w:spacing w:after="0" w:line="240" w:lineRule="auto"/>
              <w:rPr>
                <w:rFonts w:eastAsia="Times New Roman" w:cs="Arial"/>
                <w:sz w:val="16"/>
                <w:szCs w:val="16"/>
              </w:rPr>
            </w:pPr>
            <w:r w:rsidRPr="00B62DE5">
              <w:rPr>
                <w:rFonts w:eastAsia="Times New Roman" w:cs="Arial"/>
                <w:sz w:val="16"/>
                <w:szCs w:val="16"/>
              </w:rPr>
              <w:t>NEU City</w:t>
            </w:r>
          </w:p>
        </w:tc>
        <w:tc>
          <w:tcPr>
            <w:tcW w:w="2666" w:type="dxa"/>
            <w:tcBorders>
              <w:top w:val="nil"/>
              <w:left w:val="nil"/>
              <w:bottom w:val="single" w:color="auto" w:sz="4" w:space="0"/>
              <w:right w:val="single" w:color="auto" w:sz="4" w:space="0"/>
            </w:tcBorders>
            <w:shd w:val="clear" w:color="000000" w:fill="FFFFFF"/>
          </w:tcPr>
          <w:p w:rsidRPr="00FE6A1D" w:rsidR="007339DB" w:rsidP="003B21B5" w:rsidRDefault="007339DB" w14:paraId="12C98CA5" w14:textId="77777777">
            <w:pPr>
              <w:spacing w:after="0" w:line="240" w:lineRule="auto"/>
              <w:rPr>
                <w:rFonts w:eastAsia="Times New Roman" w:cs="Arial"/>
                <w:sz w:val="16"/>
                <w:szCs w:val="16"/>
              </w:rPr>
            </w:pPr>
            <w:r w:rsidRPr="00B62DE5">
              <w:rPr>
                <w:rFonts w:eastAsia="Times New Roman" w:cs="Arial"/>
                <w:sz w:val="16"/>
                <w:szCs w:val="16"/>
              </w:rPr>
              <w:t>Name of city in which the NEU organization is located.</w:t>
            </w:r>
          </w:p>
        </w:tc>
        <w:tc>
          <w:tcPr>
            <w:tcW w:w="1170" w:type="dxa"/>
            <w:tcBorders>
              <w:top w:val="nil"/>
              <w:left w:val="nil"/>
              <w:bottom w:val="single" w:color="auto" w:sz="4" w:space="0"/>
              <w:right w:val="single" w:color="auto" w:sz="4" w:space="0"/>
            </w:tcBorders>
            <w:shd w:val="clear" w:color="000000" w:fill="FFFFFF"/>
          </w:tcPr>
          <w:p w:rsidRPr="00FE6A1D" w:rsidR="007339DB" w:rsidP="003B21B5" w:rsidRDefault="00DB6B77" w14:paraId="59255C99" w14:textId="645A3921">
            <w:pPr>
              <w:spacing w:after="0" w:line="240" w:lineRule="auto"/>
              <w:rPr>
                <w:rFonts w:eastAsia="Times New Roman" w:cs="Arial"/>
                <w:sz w:val="16"/>
                <w:szCs w:val="16"/>
              </w:rPr>
            </w:pPr>
            <w:r>
              <w:rPr>
                <w:rFonts w:eastAsia="Times New Roman" w:cs="Arial"/>
                <w:sz w:val="16"/>
                <w:szCs w:val="16"/>
              </w:rPr>
              <w:t>Optional</w:t>
            </w:r>
          </w:p>
        </w:tc>
        <w:tc>
          <w:tcPr>
            <w:tcW w:w="1170" w:type="dxa"/>
            <w:tcBorders>
              <w:top w:val="nil"/>
              <w:left w:val="nil"/>
              <w:bottom w:val="single" w:color="auto" w:sz="4" w:space="0"/>
              <w:right w:val="single" w:color="auto" w:sz="4" w:space="0"/>
            </w:tcBorders>
            <w:shd w:val="clear" w:color="000000" w:fill="FFFFFF"/>
          </w:tcPr>
          <w:p w:rsidRPr="00FE6A1D" w:rsidR="007339DB" w:rsidP="003B21B5" w:rsidRDefault="007339DB" w14:paraId="095E3E70" w14:textId="77777777">
            <w:pPr>
              <w:spacing w:after="0" w:line="240" w:lineRule="auto"/>
              <w:rPr>
                <w:rFonts w:eastAsia="Times New Roman" w:cs="Arial"/>
                <w:sz w:val="16"/>
                <w:szCs w:val="16"/>
              </w:rPr>
            </w:pPr>
            <w:r w:rsidRPr="00FE6A1D">
              <w:rPr>
                <w:rFonts w:eastAsia="Times New Roman" w:cs="Arial"/>
                <w:sz w:val="16"/>
                <w:szCs w:val="16"/>
              </w:rPr>
              <w:t>n/a</w:t>
            </w:r>
          </w:p>
        </w:tc>
        <w:tc>
          <w:tcPr>
            <w:tcW w:w="1170" w:type="dxa"/>
            <w:tcBorders>
              <w:top w:val="nil"/>
              <w:left w:val="nil"/>
              <w:bottom w:val="single" w:color="auto" w:sz="4" w:space="0"/>
              <w:right w:val="single" w:color="auto" w:sz="4" w:space="0"/>
            </w:tcBorders>
            <w:shd w:val="clear" w:color="000000" w:fill="FFFFFF"/>
          </w:tcPr>
          <w:p w:rsidRPr="00FE6A1D" w:rsidR="007339DB" w:rsidP="003B21B5" w:rsidRDefault="007339DB" w14:paraId="7F8E14E4" w14:textId="77777777">
            <w:pPr>
              <w:spacing w:after="0" w:line="240" w:lineRule="auto"/>
              <w:rPr>
                <w:rFonts w:eastAsia="Times New Roman" w:cs="Arial"/>
                <w:sz w:val="16"/>
                <w:szCs w:val="16"/>
              </w:rPr>
            </w:pPr>
            <w:r w:rsidRPr="00B62DE5">
              <w:rPr>
                <w:rFonts w:eastAsia="Times New Roman" w:cs="Arial"/>
                <w:sz w:val="16"/>
                <w:szCs w:val="16"/>
              </w:rPr>
              <w:t>String</w:t>
            </w:r>
          </w:p>
        </w:tc>
        <w:tc>
          <w:tcPr>
            <w:tcW w:w="1170" w:type="dxa"/>
            <w:tcBorders>
              <w:top w:val="nil"/>
              <w:left w:val="nil"/>
              <w:bottom w:val="single" w:color="auto" w:sz="4" w:space="0"/>
              <w:right w:val="single" w:color="auto" w:sz="8" w:space="0"/>
            </w:tcBorders>
            <w:shd w:val="clear" w:color="000000" w:fill="FFFFFF"/>
          </w:tcPr>
          <w:p w:rsidRPr="00FE6A1D" w:rsidR="007339DB" w:rsidP="003B21B5" w:rsidRDefault="007339DB" w14:paraId="08C4769A" w14:textId="77777777">
            <w:pPr>
              <w:spacing w:after="0" w:line="240" w:lineRule="auto"/>
              <w:jc w:val="right"/>
              <w:rPr>
                <w:rFonts w:eastAsia="Times New Roman" w:cs="Arial"/>
                <w:sz w:val="16"/>
                <w:szCs w:val="16"/>
              </w:rPr>
            </w:pPr>
            <w:r w:rsidRPr="00B62DE5">
              <w:rPr>
                <w:rFonts w:eastAsia="Times New Roman" w:cs="Arial"/>
                <w:sz w:val="16"/>
                <w:szCs w:val="16"/>
              </w:rPr>
              <w:t>12</w:t>
            </w:r>
            <w:r>
              <w:rPr>
                <w:rFonts w:eastAsia="Times New Roman" w:cs="Arial"/>
                <w:sz w:val="16"/>
                <w:szCs w:val="16"/>
              </w:rPr>
              <w:t>0</w:t>
            </w:r>
          </w:p>
        </w:tc>
      </w:tr>
      <w:tr w:rsidRPr="00FE6A1D" w:rsidR="007339DB" w:rsidTr="00D17763" w14:paraId="6E7E87D9" w14:textId="77777777">
        <w:trPr>
          <w:trHeight w:val="450"/>
        </w:trPr>
        <w:tc>
          <w:tcPr>
            <w:tcW w:w="1469" w:type="dxa"/>
            <w:tcBorders>
              <w:top w:val="nil"/>
              <w:left w:val="single" w:color="auto" w:sz="4" w:space="0"/>
              <w:bottom w:val="single" w:color="auto" w:sz="4" w:space="0"/>
              <w:right w:val="single" w:color="auto" w:sz="4" w:space="0"/>
            </w:tcBorders>
            <w:shd w:val="clear" w:color="000000" w:fill="FFFFFF"/>
          </w:tcPr>
          <w:p w:rsidRPr="00FE6A1D" w:rsidR="007339DB" w:rsidP="003B21B5" w:rsidRDefault="007339DB" w14:paraId="3EC8691D" w14:textId="77777777">
            <w:pPr>
              <w:spacing w:after="0" w:line="240" w:lineRule="auto"/>
              <w:rPr>
                <w:rFonts w:eastAsia="Times New Roman" w:cs="Arial"/>
                <w:sz w:val="16"/>
                <w:szCs w:val="16"/>
              </w:rPr>
            </w:pPr>
            <w:r w:rsidRPr="00B62DE5">
              <w:rPr>
                <w:rFonts w:eastAsia="Times New Roman" w:cs="Arial"/>
                <w:sz w:val="16"/>
                <w:szCs w:val="16"/>
              </w:rPr>
              <w:t>NEU State</w:t>
            </w:r>
          </w:p>
        </w:tc>
        <w:tc>
          <w:tcPr>
            <w:tcW w:w="2666" w:type="dxa"/>
            <w:tcBorders>
              <w:top w:val="nil"/>
              <w:left w:val="nil"/>
              <w:bottom w:val="single" w:color="auto" w:sz="4" w:space="0"/>
              <w:right w:val="single" w:color="auto" w:sz="4" w:space="0"/>
            </w:tcBorders>
            <w:shd w:val="clear" w:color="000000" w:fill="FFFFFF"/>
          </w:tcPr>
          <w:p w:rsidRPr="00FE6A1D" w:rsidR="007339DB" w:rsidP="003B21B5" w:rsidRDefault="007339DB" w14:paraId="29754B63" w14:textId="331C50FF">
            <w:pPr>
              <w:spacing w:after="0" w:line="240" w:lineRule="auto"/>
              <w:rPr>
                <w:rFonts w:eastAsia="Times New Roman" w:cs="Arial"/>
                <w:sz w:val="16"/>
                <w:szCs w:val="16"/>
              </w:rPr>
            </w:pPr>
            <w:r w:rsidRPr="00B62DE5">
              <w:rPr>
                <w:rFonts w:eastAsia="Times New Roman" w:cs="Arial"/>
                <w:sz w:val="16"/>
                <w:szCs w:val="16"/>
              </w:rPr>
              <w:t xml:space="preserve">United States Postal Service (USPS) two-letter abbreviation for the state or </w:t>
            </w:r>
            <w:r w:rsidR="0007158A">
              <w:rPr>
                <w:rFonts w:eastAsia="Times New Roman" w:cs="Arial"/>
                <w:sz w:val="16"/>
                <w:szCs w:val="16"/>
              </w:rPr>
              <w:t>T</w:t>
            </w:r>
            <w:r w:rsidRPr="00B62DE5" w:rsidR="0007158A">
              <w:rPr>
                <w:rFonts w:eastAsia="Times New Roman" w:cs="Arial"/>
                <w:sz w:val="16"/>
                <w:szCs w:val="16"/>
              </w:rPr>
              <w:t xml:space="preserve">erritory </w:t>
            </w:r>
            <w:r w:rsidRPr="00B62DE5">
              <w:rPr>
                <w:rFonts w:eastAsia="Times New Roman" w:cs="Arial"/>
                <w:sz w:val="16"/>
                <w:szCs w:val="16"/>
              </w:rPr>
              <w:t>in which the NEU organization is located.</w:t>
            </w:r>
          </w:p>
        </w:tc>
        <w:tc>
          <w:tcPr>
            <w:tcW w:w="1170" w:type="dxa"/>
            <w:tcBorders>
              <w:top w:val="nil"/>
              <w:left w:val="nil"/>
              <w:bottom w:val="single" w:color="auto" w:sz="4" w:space="0"/>
              <w:right w:val="single" w:color="auto" w:sz="4" w:space="0"/>
            </w:tcBorders>
            <w:shd w:val="clear" w:color="000000" w:fill="FFFFFF"/>
          </w:tcPr>
          <w:p w:rsidRPr="00FE6A1D" w:rsidR="007339DB" w:rsidP="003B21B5" w:rsidRDefault="00DB6B77" w14:paraId="13D9E43E" w14:textId="744E8A57">
            <w:pPr>
              <w:spacing w:after="0" w:line="240" w:lineRule="auto"/>
              <w:rPr>
                <w:rFonts w:eastAsia="Times New Roman" w:cs="Arial"/>
                <w:sz w:val="16"/>
                <w:szCs w:val="16"/>
              </w:rPr>
            </w:pPr>
            <w:r>
              <w:rPr>
                <w:rFonts w:eastAsia="Times New Roman" w:cs="Arial"/>
                <w:sz w:val="16"/>
                <w:szCs w:val="16"/>
              </w:rPr>
              <w:t>Optional</w:t>
            </w:r>
          </w:p>
        </w:tc>
        <w:tc>
          <w:tcPr>
            <w:tcW w:w="1170" w:type="dxa"/>
            <w:tcBorders>
              <w:top w:val="nil"/>
              <w:left w:val="nil"/>
              <w:bottom w:val="single" w:color="auto" w:sz="4" w:space="0"/>
              <w:right w:val="single" w:color="auto" w:sz="4" w:space="0"/>
            </w:tcBorders>
            <w:shd w:val="clear" w:color="000000" w:fill="FFFFFF"/>
          </w:tcPr>
          <w:p w:rsidRPr="00FE6A1D" w:rsidR="007339DB" w:rsidP="003B21B5" w:rsidRDefault="007339DB" w14:paraId="2915D8BF" w14:textId="77777777">
            <w:pPr>
              <w:spacing w:after="0" w:line="240" w:lineRule="auto"/>
              <w:rPr>
                <w:rFonts w:eastAsia="Times New Roman" w:cs="Arial"/>
                <w:sz w:val="16"/>
                <w:szCs w:val="16"/>
              </w:rPr>
            </w:pPr>
            <w:r w:rsidRPr="00FE6A1D">
              <w:rPr>
                <w:rFonts w:eastAsia="Times New Roman" w:cs="Arial"/>
                <w:sz w:val="16"/>
                <w:szCs w:val="16"/>
              </w:rPr>
              <w:t>n/a</w:t>
            </w:r>
          </w:p>
        </w:tc>
        <w:tc>
          <w:tcPr>
            <w:tcW w:w="1170" w:type="dxa"/>
            <w:tcBorders>
              <w:top w:val="nil"/>
              <w:left w:val="nil"/>
              <w:bottom w:val="single" w:color="auto" w:sz="4" w:space="0"/>
              <w:right w:val="single" w:color="auto" w:sz="4" w:space="0"/>
            </w:tcBorders>
            <w:shd w:val="clear" w:color="000000" w:fill="FFFFFF"/>
          </w:tcPr>
          <w:p w:rsidRPr="00FE6A1D" w:rsidR="007339DB" w:rsidP="003B21B5" w:rsidRDefault="007339DB" w14:paraId="4628D008" w14:textId="77777777">
            <w:pPr>
              <w:spacing w:after="0" w:line="240" w:lineRule="auto"/>
              <w:rPr>
                <w:rFonts w:eastAsia="Times New Roman" w:cs="Arial"/>
                <w:sz w:val="16"/>
                <w:szCs w:val="16"/>
              </w:rPr>
            </w:pPr>
            <w:r w:rsidRPr="00B62DE5">
              <w:rPr>
                <w:rFonts w:eastAsia="Times New Roman" w:cs="Arial"/>
                <w:sz w:val="16"/>
                <w:szCs w:val="16"/>
              </w:rPr>
              <w:t>String</w:t>
            </w:r>
          </w:p>
        </w:tc>
        <w:tc>
          <w:tcPr>
            <w:tcW w:w="1170" w:type="dxa"/>
            <w:tcBorders>
              <w:top w:val="nil"/>
              <w:left w:val="nil"/>
              <w:bottom w:val="single" w:color="auto" w:sz="4" w:space="0"/>
              <w:right w:val="single" w:color="auto" w:sz="8" w:space="0"/>
            </w:tcBorders>
            <w:shd w:val="clear" w:color="000000" w:fill="FFFFFF"/>
          </w:tcPr>
          <w:p w:rsidRPr="00FE6A1D" w:rsidR="007339DB" w:rsidP="003B21B5" w:rsidRDefault="007339DB" w14:paraId="26C1A909" w14:textId="77777777">
            <w:pPr>
              <w:spacing w:after="0" w:line="240" w:lineRule="auto"/>
              <w:jc w:val="right"/>
              <w:rPr>
                <w:rFonts w:eastAsia="Times New Roman" w:cs="Arial"/>
                <w:sz w:val="16"/>
                <w:szCs w:val="16"/>
              </w:rPr>
            </w:pPr>
            <w:r w:rsidRPr="00B62DE5">
              <w:rPr>
                <w:rFonts w:eastAsia="Times New Roman" w:cs="Arial"/>
                <w:sz w:val="16"/>
                <w:szCs w:val="16"/>
              </w:rPr>
              <w:t>2</w:t>
            </w:r>
          </w:p>
        </w:tc>
      </w:tr>
      <w:tr w:rsidRPr="00FE6A1D" w:rsidR="007339DB" w:rsidTr="00D17763" w14:paraId="5612040F" w14:textId="77777777">
        <w:trPr>
          <w:trHeight w:val="675"/>
        </w:trPr>
        <w:tc>
          <w:tcPr>
            <w:tcW w:w="1469" w:type="dxa"/>
            <w:tcBorders>
              <w:top w:val="nil"/>
              <w:left w:val="single" w:color="auto" w:sz="4" w:space="0"/>
              <w:bottom w:val="single" w:color="auto" w:sz="4" w:space="0"/>
              <w:right w:val="single" w:color="auto" w:sz="4" w:space="0"/>
            </w:tcBorders>
            <w:shd w:val="clear" w:color="000000" w:fill="FFFFFF"/>
          </w:tcPr>
          <w:p w:rsidRPr="00FE6A1D" w:rsidR="007339DB" w:rsidP="003B21B5" w:rsidRDefault="007339DB" w14:paraId="072E77E9" w14:textId="77777777">
            <w:pPr>
              <w:spacing w:after="0" w:line="240" w:lineRule="auto"/>
              <w:rPr>
                <w:rFonts w:eastAsia="Times New Roman" w:cs="Arial"/>
                <w:sz w:val="16"/>
                <w:szCs w:val="16"/>
              </w:rPr>
            </w:pPr>
            <w:r w:rsidRPr="00B62DE5">
              <w:rPr>
                <w:rFonts w:eastAsia="Times New Roman" w:cs="Arial"/>
                <w:sz w:val="16"/>
                <w:szCs w:val="16"/>
              </w:rPr>
              <w:t>NEU Zip Code</w:t>
            </w:r>
          </w:p>
        </w:tc>
        <w:tc>
          <w:tcPr>
            <w:tcW w:w="2666" w:type="dxa"/>
            <w:tcBorders>
              <w:top w:val="nil"/>
              <w:left w:val="nil"/>
              <w:bottom w:val="single" w:color="auto" w:sz="4" w:space="0"/>
              <w:right w:val="single" w:color="auto" w:sz="4" w:space="0"/>
            </w:tcBorders>
            <w:shd w:val="clear" w:color="000000" w:fill="FFFFFF"/>
          </w:tcPr>
          <w:p w:rsidRPr="00B62DE5" w:rsidR="007339DB" w:rsidP="003B21B5" w:rsidRDefault="007339DB" w14:paraId="1CBAE4A9" w14:textId="77777777">
            <w:pPr>
              <w:rPr>
                <w:rFonts w:eastAsia="Times New Roman" w:cs="Arial"/>
                <w:sz w:val="16"/>
                <w:szCs w:val="16"/>
              </w:rPr>
            </w:pPr>
            <w:r w:rsidRPr="00B62DE5">
              <w:rPr>
                <w:rFonts w:eastAsia="Times New Roman" w:cs="Arial"/>
                <w:sz w:val="16"/>
                <w:szCs w:val="16"/>
              </w:rPr>
              <w:t>United States ZIP code (five digits)</w:t>
            </w:r>
          </w:p>
          <w:p w:rsidRPr="00FE6A1D" w:rsidR="007339DB" w:rsidP="003B21B5" w:rsidRDefault="007339DB" w14:paraId="48E2F804" w14:textId="77777777">
            <w:pPr>
              <w:spacing w:after="0" w:line="240" w:lineRule="auto"/>
              <w:rPr>
                <w:rFonts w:eastAsia="Times New Roman" w:cs="Arial"/>
                <w:sz w:val="16"/>
                <w:szCs w:val="16"/>
              </w:rPr>
            </w:pPr>
          </w:p>
        </w:tc>
        <w:tc>
          <w:tcPr>
            <w:tcW w:w="1170" w:type="dxa"/>
            <w:tcBorders>
              <w:top w:val="nil"/>
              <w:left w:val="nil"/>
              <w:bottom w:val="single" w:color="auto" w:sz="4" w:space="0"/>
              <w:right w:val="single" w:color="auto" w:sz="4" w:space="0"/>
            </w:tcBorders>
            <w:shd w:val="clear" w:color="000000" w:fill="FFFFFF"/>
          </w:tcPr>
          <w:p w:rsidRPr="00FE6A1D" w:rsidR="007339DB" w:rsidP="003B21B5" w:rsidRDefault="00DB6B77" w14:paraId="46519C60" w14:textId="041E2644">
            <w:pPr>
              <w:spacing w:after="0" w:line="240" w:lineRule="auto"/>
              <w:rPr>
                <w:rFonts w:eastAsia="Times New Roman" w:cs="Arial"/>
                <w:sz w:val="16"/>
                <w:szCs w:val="16"/>
              </w:rPr>
            </w:pPr>
            <w:r>
              <w:rPr>
                <w:rFonts w:eastAsia="Times New Roman" w:cs="Arial"/>
                <w:sz w:val="16"/>
                <w:szCs w:val="16"/>
              </w:rPr>
              <w:t>Optional</w:t>
            </w:r>
          </w:p>
        </w:tc>
        <w:tc>
          <w:tcPr>
            <w:tcW w:w="1170" w:type="dxa"/>
            <w:tcBorders>
              <w:top w:val="nil"/>
              <w:left w:val="nil"/>
              <w:bottom w:val="single" w:color="auto" w:sz="4" w:space="0"/>
              <w:right w:val="single" w:color="auto" w:sz="4" w:space="0"/>
            </w:tcBorders>
            <w:shd w:val="clear" w:color="000000" w:fill="FFFFFF"/>
          </w:tcPr>
          <w:p w:rsidRPr="00FE6A1D" w:rsidR="007339DB" w:rsidP="003B21B5" w:rsidRDefault="007339DB" w14:paraId="43E8F06F" w14:textId="77777777">
            <w:pPr>
              <w:spacing w:after="0" w:line="240" w:lineRule="auto"/>
              <w:rPr>
                <w:rFonts w:eastAsia="Times New Roman" w:cs="Arial"/>
                <w:sz w:val="16"/>
                <w:szCs w:val="16"/>
              </w:rPr>
            </w:pPr>
            <w:r>
              <w:rPr>
                <w:rFonts w:eastAsia="Times New Roman" w:cs="Arial"/>
                <w:sz w:val="16"/>
                <w:szCs w:val="16"/>
              </w:rPr>
              <w:t>n/a</w:t>
            </w:r>
          </w:p>
        </w:tc>
        <w:tc>
          <w:tcPr>
            <w:tcW w:w="1170" w:type="dxa"/>
            <w:tcBorders>
              <w:top w:val="nil"/>
              <w:left w:val="nil"/>
              <w:bottom w:val="single" w:color="auto" w:sz="4" w:space="0"/>
              <w:right w:val="single" w:color="auto" w:sz="4" w:space="0"/>
            </w:tcBorders>
            <w:shd w:val="clear" w:color="000000" w:fill="FFFFFF"/>
          </w:tcPr>
          <w:p w:rsidRPr="00FE6A1D" w:rsidR="007339DB" w:rsidP="003B21B5" w:rsidRDefault="007339DB" w14:paraId="5A5C98D5" w14:textId="77777777">
            <w:pPr>
              <w:spacing w:after="0" w:line="240" w:lineRule="auto"/>
              <w:rPr>
                <w:rFonts w:eastAsia="Times New Roman" w:cs="Arial"/>
                <w:sz w:val="16"/>
                <w:szCs w:val="16"/>
              </w:rPr>
            </w:pPr>
            <w:r>
              <w:rPr>
                <w:rFonts w:eastAsia="Times New Roman" w:cs="Arial"/>
                <w:sz w:val="16"/>
                <w:szCs w:val="16"/>
              </w:rPr>
              <w:t>Number</w:t>
            </w:r>
          </w:p>
        </w:tc>
        <w:tc>
          <w:tcPr>
            <w:tcW w:w="1170" w:type="dxa"/>
            <w:tcBorders>
              <w:top w:val="nil"/>
              <w:left w:val="nil"/>
              <w:bottom w:val="single" w:color="auto" w:sz="4" w:space="0"/>
              <w:right w:val="single" w:color="auto" w:sz="8" w:space="0"/>
            </w:tcBorders>
            <w:shd w:val="clear" w:color="000000" w:fill="FFFFFF"/>
          </w:tcPr>
          <w:p w:rsidRPr="00FE6A1D" w:rsidR="007339DB" w:rsidP="003B21B5" w:rsidRDefault="007339DB" w14:paraId="2D5FFA4C" w14:textId="77777777">
            <w:pPr>
              <w:spacing w:after="0" w:line="240" w:lineRule="auto"/>
              <w:jc w:val="right"/>
              <w:rPr>
                <w:rFonts w:eastAsia="Times New Roman" w:cs="Arial"/>
                <w:sz w:val="16"/>
                <w:szCs w:val="16"/>
              </w:rPr>
            </w:pPr>
            <w:r>
              <w:rPr>
                <w:rFonts w:eastAsia="Times New Roman" w:cs="Arial"/>
                <w:sz w:val="16"/>
                <w:szCs w:val="16"/>
              </w:rPr>
              <w:t>5</w:t>
            </w:r>
          </w:p>
        </w:tc>
      </w:tr>
      <w:tr w:rsidRPr="00FE6A1D" w:rsidR="007339DB" w:rsidTr="00D17763" w14:paraId="0F614288" w14:textId="77777777">
        <w:trPr>
          <w:trHeight w:val="450"/>
        </w:trPr>
        <w:tc>
          <w:tcPr>
            <w:tcW w:w="1469" w:type="dxa"/>
            <w:tcBorders>
              <w:top w:val="nil"/>
              <w:left w:val="single" w:color="auto" w:sz="4" w:space="0"/>
              <w:bottom w:val="single" w:color="auto" w:sz="4" w:space="0"/>
              <w:right w:val="single" w:color="auto" w:sz="4" w:space="0"/>
            </w:tcBorders>
            <w:shd w:val="clear" w:color="000000" w:fill="FFFFFF"/>
          </w:tcPr>
          <w:p w:rsidRPr="009150BD" w:rsidR="007339DB" w:rsidP="003B21B5" w:rsidRDefault="007339DB" w14:paraId="0C32941C" w14:textId="77777777">
            <w:pPr>
              <w:spacing w:after="0" w:line="240" w:lineRule="auto"/>
              <w:rPr>
                <w:rFonts w:eastAsia="Times New Roman" w:cs="Arial"/>
                <w:sz w:val="16"/>
                <w:szCs w:val="16"/>
              </w:rPr>
            </w:pPr>
            <w:r w:rsidRPr="009150BD">
              <w:rPr>
                <w:rFonts w:eastAsia="Times New Roman" w:cs="Arial"/>
                <w:sz w:val="16"/>
                <w:szCs w:val="16"/>
              </w:rPr>
              <w:t>NEU Zip +4</w:t>
            </w:r>
          </w:p>
        </w:tc>
        <w:tc>
          <w:tcPr>
            <w:tcW w:w="2666" w:type="dxa"/>
            <w:tcBorders>
              <w:top w:val="nil"/>
              <w:left w:val="nil"/>
              <w:bottom w:val="single" w:color="auto" w:sz="4" w:space="0"/>
              <w:right w:val="single" w:color="auto" w:sz="4" w:space="0"/>
            </w:tcBorders>
            <w:shd w:val="clear" w:color="000000" w:fill="FFFFFF"/>
          </w:tcPr>
          <w:p w:rsidRPr="009150BD" w:rsidR="007339DB" w:rsidP="003B21B5" w:rsidRDefault="007339DB" w14:paraId="0B68B5CA" w14:textId="77777777">
            <w:pPr>
              <w:spacing w:after="0" w:line="240" w:lineRule="auto"/>
              <w:rPr>
                <w:rFonts w:eastAsia="Times New Roman" w:cs="Arial"/>
                <w:sz w:val="16"/>
                <w:szCs w:val="16"/>
              </w:rPr>
            </w:pPr>
            <w:r w:rsidRPr="009150BD">
              <w:rPr>
                <w:rFonts w:eastAsia="Times New Roman" w:cs="Arial"/>
                <w:sz w:val="16"/>
                <w:szCs w:val="16"/>
              </w:rPr>
              <w:t>United States ZIP code (five digits) concatenated with the additional +4 digits associated with the NEU organization's address.</w:t>
            </w:r>
          </w:p>
        </w:tc>
        <w:tc>
          <w:tcPr>
            <w:tcW w:w="1170" w:type="dxa"/>
            <w:tcBorders>
              <w:top w:val="nil"/>
              <w:left w:val="nil"/>
              <w:bottom w:val="single" w:color="auto" w:sz="4" w:space="0"/>
              <w:right w:val="single" w:color="auto" w:sz="4" w:space="0"/>
            </w:tcBorders>
            <w:shd w:val="clear" w:color="000000" w:fill="FFFFFF"/>
          </w:tcPr>
          <w:p w:rsidRPr="009150BD" w:rsidR="007339DB" w:rsidP="003B21B5" w:rsidRDefault="007339DB" w14:paraId="4B12C206" w14:textId="77777777">
            <w:pPr>
              <w:spacing w:after="0" w:line="240" w:lineRule="auto"/>
              <w:rPr>
                <w:rFonts w:eastAsia="Times New Roman" w:cs="Arial"/>
                <w:sz w:val="16"/>
                <w:szCs w:val="16"/>
              </w:rPr>
            </w:pPr>
            <w:r w:rsidRPr="009150BD">
              <w:rPr>
                <w:rFonts w:eastAsia="Times New Roman" w:cs="Arial"/>
                <w:sz w:val="16"/>
                <w:szCs w:val="16"/>
              </w:rPr>
              <w:t>Optional</w:t>
            </w:r>
          </w:p>
        </w:tc>
        <w:tc>
          <w:tcPr>
            <w:tcW w:w="1170" w:type="dxa"/>
            <w:tcBorders>
              <w:top w:val="nil"/>
              <w:left w:val="nil"/>
              <w:bottom w:val="single" w:color="auto" w:sz="4" w:space="0"/>
              <w:right w:val="single" w:color="auto" w:sz="4" w:space="0"/>
            </w:tcBorders>
            <w:shd w:val="clear" w:color="000000" w:fill="FFFFFF"/>
          </w:tcPr>
          <w:p w:rsidRPr="009150BD" w:rsidR="007339DB" w:rsidP="003B21B5" w:rsidRDefault="007339DB" w14:paraId="29AA5080" w14:textId="77777777">
            <w:pPr>
              <w:spacing w:after="0" w:line="240" w:lineRule="auto"/>
              <w:rPr>
                <w:rFonts w:eastAsia="Times New Roman" w:cs="Arial"/>
                <w:sz w:val="16"/>
                <w:szCs w:val="16"/>
              </w:rPr>
            </w:pPr>
            <w:r w:rsidRPr="009150BD">
              <w:rPr>
                <w:rFonts w:eastAsia="Times New Roman" w:cs="Arial"/>
                <w:sz w:val="16"/>
                <w:szCs w:val="16"/>
              </w:rPr>
              <w:t>n/a</w:t>
            </w:r>
          </w:p>
        </w:tc>
        <w:tc>
          <w:tcPr>
            <w:tcW w:w="1170" w:type="dxa"/>
            <w:tcBorders>
              <w:top w:val="nil"/>
              <w:left w:val="nil"/>
              <w:bottom w:val="single" w:color="auto" w:sz="4" w:space="0"/>
              <w:right w:val="single" w:color="auto" w:sz="4" w:space="0"/>
            </w:tcBorders>
            <w:shd w:val="clear" w:color="000000" w:fill="FFFFFF"/>
          </w:tcPr>
          <w:p w:rsidRPr="009150BD" w:rsidR="007339DB" w:rsidP="003B21B5" w:rsidRDefault="007339DB" w14:paraId="05DEFCB2" w14:textId="77777777">
            <w:pPr>
              <w:spacing w:after="0" w:line="240" w:lineRule="auto"/>
              <w:rPr>
                <w:rFonts w:eastAsia="Times New Roman" w:cs="Arial"/>
                <w:sz w:val="16"/>
                <w:szCs w:val="16"/>
              </w:rPr>
            </w:pPr>
            <w:r w:rsidRPr="009150BD">
              <w:rPr>
                <w:rFonts w:eastAsia="Times New Roman" w:cs="Arial"/>
                <w:sz w:val="16"/>
                <w:szCs w:val="16"/>
              </w:rPr>
              <w:t>Number</w:t>
            </w:r>
          </w:p>
        </w:tc>
        <w:tc>
          <w:tcPr>
            <w:tcW w:w="1170" w:type="dxa"/>
            <w:tcBorders>
              <w:top w:val="nil"/>
              <w:left w:val="nil"/>
              <w:bottom w:val="single" w:color="auto" w:sz="4" w:space="0"/>
              <w:right w:val="single" w:color="auto" w:sz="8" w:space="0"/>
            </w:tcBorders>
            <w:shd w:val="clear" w:color="000000" w:fill="FFFFFF"/>
          </w:tcPr>
          <w:p w:rsidRPr="009150BD" w:rsidR="007339DB" w:rsidP="003B21B5" w:rsidRDefault="007339DB" w14:paraId="5690E2FF" w14:textId="77777777">
            <w:pPr>
              <w:spacing w:after="0" w:line="240" w:lineRule="auto"/>
              <w:jc w:val="right"/>
              <w:rPr>
                <w:rFonts w:eastAsia="Times New Roman" w:cs="Arial"/>
                <w:sz w:val="16"/>
                <w:szCs w:val="16"/>
              </w:rPr>
            </w:pPr>
            <w:r w:rsidRPr="009150BD">
              <w:rPr>
                <w:rFonts w:eastAsia="Times New Roman" w:cs="Arial"/>
                <w:sz w:val="16"/>
                <w:szCs w:val="16"/>
              </w:rPr>
              <w:t>4</w:t>
            </w:r>
          </w:p>
        </w:tc>
      </w:tr>
      <w:tr w:rsidRPr="00FE6A1D" w:rsidR="007339DB" w:rsidTr="00D17763" w14:paraId="01F873F0" w14:textId="77777777">
        <w:trPr>
          <w:trHeight w:val="450"/>
        </w:trPr>
        <w:tc>
          <w:tcPr>
            <w:tcW w:w="1469" w:type="dxa"/>
            <w:tcBorders>
              <w:top w:val="nil"/>
              <w:left w:val="single" w:color="auto" w:sz="4" w:space="0"/>
              <w:bottom w:val="single" w:color="auto" w:sz="4" w:space="0"/>
              <w:right w:val="single" w:color="auto" w:sz="4" w:space="0"/>
            </w:tcBorders>
            <w:shd w:val="clear" w:color="000000" w:fill="FFFFFF"/>
          </w:tcPr>
          <w:p w:rsidRPr="009150BD" w:rsidR="007339DB" w:rsidP="003B21B5" w:rsidRDefault="007339DB" w14:paraId="2142127B" w14:textId="77777777">
            <w:pPr>
              <w:spacing w:after="0" w:line="240" w:lineRule="auto"/>
              <w:rPr>
                <w:rFonts w:eastAsia="Times New Roman" w:cs="Arial"/>
                <w:sz w:val="16"/>
                <w:szCs w:val="16"/>
              </w:rPr>
            </w:pPr>
            <w:r w:rsidRPr="009150BD">
              <w:rPr>
                <w:rFonts w:eastAsia="Times New Roman" w:cs="Arial"/>
                <w:sz w:val="16"/>
                <w:szCs w:val="16"/>
              </w:rPr>
              <w:t>NEU Email Address</w:t>
            </w:r>
          </w:p>
        </w:tc>
        <w:tc>
          <w:tcPr>
            <w:tcW w:w="2666" w:type="dxa"/>
            <w:tcBorders>
              <w:top w:val="nil"/>
              <w:left w:val="nil"/>
              <w:bottom w:val="single" w:color="auto" w:sz="4" w:space="0"/>
              <w:right w:val="single" w:color="auto" w:sz="4" w:space="0"/>
            </w:tcBorders>
            <w:shd w:val="clear" w:color="000000" w:fill="FFFFFF"/>
          </w:tcPr>
          <w:p w:rsidRPr="009150BD" w:rsidR="007339DB" w:rsidP="003B21B5" w:rsidRDefault="007339DB" w14:paraId="7ECBBF90" w14:textId="77777777">
            <w:pPr>
              <w:spacing w:after="0" w:line="240" w:lineRule="auto"/>
              <w:rPr>
                <w:rFonts w:eastAsia="Times New Roman" w:cs="Arial"/>
                <w:sz w:val="16"/>
                <w:szCs w:val="16"/>
              </w:rPr>
            </w:pPr>
            <w:r w:rsidRPr="009150BD">
              <w:rPr>
                <w:rFonts w:eastAsia="Times New Roman" w:cs="Arial"/>
                <w:sz w:val="16"/>
                <w:szCs w:val="16"/>
              </w:rPr>
              <w:t>Email address of the NEU organization.</w:t>
            </w:r>
          </w:p>
        </w:tc>
        <w:tc>
          <w:tcPr>
            <w:tcW w:w="1170" w:type="dxa"/>
            <w:tcBorders>
              <w:top w:val="nil"/>
              <w:left w:val="nil"/>
              <w:bottom w:val="single" w:color="auto" w:sz="4" w:space="0"/>
              <w:right w:val="single" w:color="auto" w:sz="4" w:space="0"/>
            </w:tcBorders>
            <w:shd w:val="clear" w:color="000000" w:fill="FFFFFF"/>
          </w:tcPr>
          <w:p w:rsidRPr="009150BD" w:rsidR="007339DB" w:rsidP="003B21B5" w:rsidRDefault="007339DB" w14:paraId="6980F112" w14:textId="77777777">
            <w:pPr>
              <w:spacing w:after="0" w:line="240" w:lineRule="auto"/>
              <w:rPr>
                <w:rFonts w:eastAsia="Times New Roman" w:cs="Arial"/>
                <w:sz w:val="16"/>
                <w:szCs w:val="16"/>
              </w:rPr>
            </w:pPr>
            <w:r w:rsidRPr="009150BD">
              <w:rPr>
                <w:rFonts w:eastAsia="Times New Roman" w:cs="Arial"/>
                <w:sz w:val="16"/>
                <w:szCs w:val="16"/>
              </w:rPr>
              <w:t>Optional</w:t>
            </w:r>
          </w:p>
        </w:tc>
        <w:tc>
          <w:tcPr>
            <w:tcW w:w="1170" w:type="dxa"/>
            <w:tcBorders>
              <w:top w:val="nil"/>
              <w:left w:val="nil"/>
              <w:bottom w:val="single" w:color="auto" w:sz="4" w:space="0"/>
              <w:right w:val="single" w:color="auto" w:sz="4" w:space="0"/>
            </w:tcBorders>
            <w:shd w:val="clear" w:color="000000" w:fill="FFFFFF"/>
          </w:tcPr>
          <w:p w:rsidRPr="009150BD" w:rsidR="007339DB" w:rsidP="003B21B5" w:rsidRDefault="007339DB" w14:paraId="12AD1FD3" w14:textId="77777777">
            <w:pPr>
              <w:spacing w:after="0" w:line="240" w:lineRule="auto"/>
              <w:rPr>
                <w:rFonts w:eastAsia="Times New Roman" w:cs="Arial"/>
                <w:sz w:val="16"/>
                <w:szCs w:val="16"/>
              </w:rPr>
            </w:pPr>
            <w:r w:rsidRPr="009150BD">
              <w:rPr>
                <w:rFonts w:eastAsia="Times New Roman" w:cs="Arial"/>
                <w:sz w:val="16"/>
                <w:szCs w:val="16"/>
              </w:rPr>
              <w:t>n/a</w:t>
            </w:r>
          </w:p>
        </w:tc>
        <w:tc>
          <w:tcPr>
            <w:tcW w:w="1170" w:type="dxa"/>
            <w:tcBorders>
              <w:top w:val="nil"/>
              <w:left w:val="nil"/>
              <w:bottom w:val="single" w:color="auto" w:sz="4" w:space="0"/>
              <w:right w:val="single" w:color="auto" w:sz="4" w:space="0"/>
            </w:tcBorders>
            <w:shd w:val="clear" w:color="000000" w:fill="FFFFFF"/>
          </w:tcPr>
          <w:p w:rsidRPr="009150BD" w:rsidR="007339DB" w:rsidP="003B21B5" w:rsidRDefault="007339DB" w14:paraId="16AAA4CA" w14:textId="77777777">
            <w:pPr>
              <w:spacing w:after="0" w:line="240" w:lineRule="auto"/>
              <w:rPr>
                <w:rFonts w:eastAsia="Times New Roman" w:cs="Arial"/>
                <w:sz w:val="16"/>
                <w:szCs w:val="16"/>
              </w:rPr>
            </w:pPr>
            <w:r w:rsidRPr="009150BD">
              <w:rPr>
                <w:rFonts w:eastAsia="Times New Roman" w:cs="Arial"/>
                <w:sz w:val="16"/>
                <w:szCs w:val="16"/>
              </w:rPr>
              <w:t>String</w:t>
            </w:r>
          </w:p>
        </w:tc>
        <w:tc>
          <w:tcPr>
            <w:tcW w:w="1170" w:type="dxa"/>
            <w:tcBorders>
              <w:top w:val="nil"/>
              <w:left w:val="nil"/>
              <w:bottom w:val="single" w:color="auto" w:sz="4" w:space="0"/>
              <w:right w:val="single" w:color="auto" w:sz="8" w:space="0"/>
            </w:tcBorders>
            <w:shd w:val="clear" w:color="000000" w:fill="FFFFFF"/>
            <w:noWrap/>
          </w:tcPr>
          <w:p w:rsidRPr="009150BD" w:rsidR="007339DB" w:rsidP="003B21B5" w:rsidRDefault="007339DB" w14:paraId="2B80A9A2" w14:textId="77777777">
            <w:pPr>
              <w:spacing w:after="0" w:line="240" w:lineRule="auto"/>
              <w:jc w:val="right"/>
              <w:rPr>
                <w:rFonts w:eastAsia="Times New Roman" w:cs="Arial"/>
                <w:sz w:val="16"/>
                <w:szCs w:val="16"/>
              </w:rPr>
            </w:pPr>
            <w:r w:rsidRPr="009150BD">
              <w:rPr>
                <w:rFonts w:eastAsia="Times New Roman" w:cs="Arial"/>
                <w:sz w:val="16"/>
                <w:szCs w:val="16"/>
              </w:rPr>
              <w:t>120</w:t>
            </w:r>
          </w:p>
        </w:tc>
      </w:tr>
      <w:tr w:rsidRPr="00FE6A1D" w:rsidR="007339DB" w:rsidTr="00D17763" w14:paraId="5052FDBA" w14:textId="77777777">
        <w:trPr>
          <w:trHeight w:val="746"/>
        </w:trPr>
        <w:tc>
          <w:tcPr>
            <w:tcW w:w="1469" w:type="dxa"/>
            <w:tcBorders>
              <w:top w:val="nil"/>
              <w:left w:val="single" w:color="auto" w:sz="4" w:space="0"/>
              <w:bottom w:val="single" w:color="auto" w:sz="4" w:space="0"/>
              <w:right w:val="single" w:color="auto" w:sz="4" w:space="0"/>
            </w:tcBorders>
            <w:shd w:val="clear" w:color="000000" w:fill="FFFFFF"/>
          </w:tcPr>
          <w:p w:rsidRPr="009150BD" w:rsidR="007339DB" w:rsidP="003B21B5" w:rsidRDefault="007339DB" w14:paraId="338467A0" w14:textId="77777777">
            <w:pPr>
              <w:spacing w:after="0" w:line="240" w:lineRule="auto"/>
              <w:rPr>
                <w:rFonts w:eastAsia="Times New Roman" w:cs="Arial"/>
                <w:sz w:val="16"/>
                <w:szCs w:val="16"/>
              </w:rPr>
            </w:pPr>
            <w:r w:rsidRPr="009150BD">
              <w:rPr>
                <w:rFonts w:eastAsia="Times New Roman" w:cs="Arial"/>
                <w:sz w:val="16"/>
                <w:szCs w:val="16"/>
              </w:rPr>
              <w:t>NEU Point of Contact (POC) Name</w:t>
            </w:r>
          </w:p>
        </w:tc>
        <w:tc>
          <w:tcPr>
            <w:tcW w:w="2666" w:type="dxa"/>
            <w:tcBorders>
              <w:top w:val="nil"/>
              <w:left w:val="nil"/>
              <w:bottom w:val="single" w:color="auto" w:sz="4" w:space="0"/>
              <w:right w:val="single" w:color="auto" w:sz="4" w:space="0"/>
            </w:tcBorders>
            <w:shd w:val="clear" w:color="000000" w:fill="FFFFFF"/>
          </w:tcPr>
          <w:p w:rsidRPr="009150BD" w:rsidR="007339DB" w:rsidP="003B21B5" w:rsidRDefault="007339DB" w14:paraId="798829C2" w14:textId="77777777">
            <w:pPr>
              <w:spacing w:after="0" w:line="240" w:lineRule="auto"/>
              <w:rPr>
                <w:rFonts w:eastAsia="Times New Roman" w:cs="Arial"/>
                <w:sz w:val="16"/>
                <w:szCs w:val="16"/>
              </w:rPr>
            </w:pPr>
            <w:r w:rsidRPr="009150BD">
              <w:rPr>
                <w:rFonts w:eastAsia="Times New Roman" w:cs="Arial"/>
                <w:sz w:val="16"/>
                <w:szCs w:val="16"/>
              </w:rPr>
              <w:t>Name of a Point of Contact at the NEU.</w:t>
            </w:r>
          </w:p>
        </w:tc>
        <w:tc>
          <w:tcPr>
            <w:tcW w:w="1170" w:type="dxa"/>
            <w:tcBorders>
              <w:top w:val="nil"/>
              <w:left w:val="nil"/>
              <w:bottom w:val="single" w:color="auto" w:sz="4" w:space="0"/>
              <w:right w:val="single" w:color="auto" w:sz="4" w:space="0"/>
            </w:tcBorders>
            <w:shd w:val="clear" w:color="000000" w:fill="FFFFFF"/>
          </w:tcPr>
          <w:p w:rsidRPr="009150BD" w:rsidR="007339DB" w:rsidP="003B21B5" w:rsidRDefault="007339DB" w14:paraId="77B6F700" w14:textId="77777777">
            <w:pPr>
              <w:spacing w:after="0" w:line="240" w:lineRule="auto"/>
              <w:rPr>
                <w:rFonts w:eastAsia="Times New Roman" w:cs="Arial"/>
                <w:sz w:val="16"/>
                <w:szCs w:val="16"/>
              </w:rPr>
            </w:pPr>
            <w:r w:rsidRPr="009150BD">
              <w:rPr>
                <w:rFonts w:eastAsia="Times New Roman" w:cs="Arial"/>
                <w:sz w:val="16"/>
                <w:szCs w:val="16"/>
              </w:rPr>
              <w:t>Optional</w:t>
            </w:r>
          </w:p>
        </w:tc>
        <w:tc>
          <w:tcPr>
            <w:tcW w:w="1170" w:type="dxa"/>
            <w:tcBorders>
              <w:top w:val="nil"/>
              <w:left w:val="nil"/>
              <w:bottom w:val="single" w:color="auto" w:sz="4" w:space="0"/>
              <w:right w:val="single" w:color="auto" w:sz="4" w:space="0"/>
            </w:tcBorders>
            <w:shd w:val="clear" w:color="000000" w:fill="FFFFFF"/>
          </w:tcPr>
          <w:p w:rsidRPr="009150BD" w:rsidR="007339DB" w:rsidP="003B21B5" w:rsidRDefault="007339DB" w14:paraId="412EC132" w14:textId="77777777">
            <w:pPr>
              <w:spacing w:after="0" w:line="240" w:lineRule="auto"/>
              <w:rPr>
                <w:rFonts w:eastAsia="Times New Roman" w:cs="Arial"/>
                <w:sz w:val="16"/>
                <w:szCs w:val="16"/>
              </w:rPr>
            </w:pPr>
            <w:r w:rsidRPr="009150BD">
              <w:rPr>
                <w:rFonts w:eastAsia="Times New Roman" w:cs="Arial"/>
                <w:sz w:val="16"/>
                <w:szCs w:val="16"/>
              </w:rPr>
              <w:t>n/a</w:t>
            </w:r>
          </w:p>
        </w:tc>
        <w:tc>
          <w:tcPr>
            <w:tcW w:w="1170" w:type="dxa"/>
            <w:tcBorders>
              <w:top w:val="nil"/>
              <w:left w:val="nil"/>
              <w:bottom w:val="single" w:color="auto" w:sz="4" w:space="0"/>
              <w:right w:val="single" w:color="auto" w:sz="4" w:space="0"/>
            </w:tcBorders>
            <w:shd w:val="clear" w:color="000000" w:fill="FFFFFF"/>
          </w:tcPr>
          <w:p w:rsidRPr="009150BD" w:rsidR="007339DB" w:rsidP="003B21B5" w:rsidRDefault="007339DB" w14:paraId="39B6814B" w14:textId="77777777">
            <w:pPr>
              <w:spacing w:after="0" w:line="240" w:lineRule="auto"/>
              <w:rPr>
                <w:rFonts w:eastAsia="Times New Roman" w:cs="Arial"/>
                <w:sz w:val="16"/>
                <w:szCs w:val="16"/>
              </w:rPr>
            </w:pPr>
            <w:r w:rsidRPr="009150BD">
              <w:rPr>
                <w:rFonts w:eastAsia="Times New Roman" w:cs="Arial"/>
                <w:sz w:val="16"/>
                <w:szCs w:val="16"/>
              </w:rPr>
              <w:t>String</w:t>
            </w:r>
          </w:p>
        </w:tc>
        <w:tc>
          <w:tcPr>
            <w:tcW w:w="1170" w:type="dxa"/>
            <w:tcBorders>
              <w:top w:val="nil"/>
              <w:left w:val="nil"/>
              <w:bottom w:val="single" w:color="auto" w:sz="4" w:space="0"/>
              <w:right w:val="single" w:color="auto" w:sz="8" w:space="0"/>
            </w:tcBorders>
            <w:shd w:val="clear" w:color="000000" w:fill="FFFFFF"/>
            <w:noWrap/>
          </w:tcPr>
          <w:p w:rsidRPr="009150BD" w:rsidR="007339DB" w:rsidP="003B21B5" w:rsidRDefault="007339DB" w14:paraId="298AE3D4" w14:textId="77777777">
            <w:pPr>
              <w:spacing w:after="0" w:line="240" w:lineRule="auto"/>
              <w:jc w:val="right"/>
              <w:rPr>
                <w:rFonts w:eastAsia="Times New Roman" w:cs="Arial"/>
                <w:sz w:val="16"/>
                <w:szCs w:val="16"/>
              </w:rPr>
            </w:pPr>
            <w:r w:rsidRPr="009150BD">
              <w:rPr>
                <w:rFonts w:eastAsia="Times New Roman" w:cs="Arial"/>
                <w:sz w:val="16"/>
                <w:szCs w:val="16"/>
              </w:rPr>
              <w:t>120</w:t>
            </w:r>
          </w:p>
        </w:tc>
      </w:tr>
      <w:tr w:rsidRPr="00FE6A1D" w:rsidR="007339DB" w:rsidTr="00D17763" w14:paraId="199155E5" w14:textId="77777777">
        <w:trPr>
          <w:trHeight w:val="809"/>
        </w:trPr>
        <w:tc>
          <w:tcPr>
            <w:tcW w:w="1469" w:type="dxa"/>
            <w:tcBorders>
              <w:top w:val="nil"/>
              <w:left w:val="single" w:color="auto" w:sz="4" w:space="0"/>
              <w:bottom w:val="single" w:color="auto" w:sz="4" w:space="0"/>
              <w:right w:val="single" w:color="auto" w:sz="4" w:space="0"/>
            </w:tcBorders>
            <w:shd w:val="clear" w:color="000000" w:fill="FFFFFF"/>
          </w:tcPr>
          <w:p w:rsidRPr="00FE6A1D" w:rsidR="007339DB" w:rsidP="003B21B5" w:rsidRDefault="007339DB" w14:paraId="1ADCADE0" w14:textId="77777777">
            <w:pPr>
              <w:spacing w:after="0" w:line="240" w:lineRule="auto"/>
              <w:rPr>
                <w:rFonts w:eastAsia="Times New Roman" w:cs="Arial"/>
                <w:sz w:val="16"/>
                <w:szCs w:val="16"/>
              </w:rPr>
            </w:pPr>
            <w:r w:rsidRPr="00B62DE5">
              <w:rPr>
                <w:rFonts w:eastAsia="Times New Roman" w:cs="Arial"/>
                <w:sz w:val="16"/>
                <w:szCs w:val="16"/>
              </w:rPr>
              <w:t>NEU POC Phone Number</w:t>
            </w:r>
          </w:p>
        </w:tc>
        <w:tc>
          <w:tcPr>
            <w:tcW w:w="2666" w:type="dxa"/>
            <w:tcBorders>
              <w:top w:val="nil"/>
              <w:left w:val="nil"/>
              <w:bottom w:val="single" w:color="auto" w:sz="4" w:space="0"/>
              <w:right w:val="single" w:color="auto" w:sz="4" w:space="0"/>
            </w:tcBorders>
            <w:shd w:val="clear" w:color="000000" w:fill="FFFFFF"/>
          </w:tcPr>
          <w:p w:rsidRPr="00FE6A1D" w:rsidR="007339DB" w:rsidP="003B21B5" w:rsidRDefault="007339DB" w14:paraId="1F073408" w14:textId="77777777">
            <w:pPr>
              <w:spacing w:after="0" w:line="240" w:lineRule="auto"/>
              <w:rPr>
                <w:rFonts w:eastAsia="Times New Roman" w:cs="Arial"/>
                <w:sz w:val="16"/>
                <w:szCs w:val="16"/>
              </w:rPr>
            </w:pPr>
            <w:r w:rsidRPr="00B62DE5">
              <w:rPr>
                <w:rFonts w:eastAsia="Times New Roman" w:cs="Arial"/>
                <w:sz w:val="16"/>
                <w:szCs w:val="16"/>
              </w:rPr>
              <w:t>Phone number of the primary Point of Contact for the NEU organization.</w:t>
            </w:r>
          </w:p>
        </w:tc>
        <w:tc>
          <w:tcPr>
            <w:tcW w:w="1170" w:type="dxa"/>
            <w:tcBorders>
              <w:top w:val="nil"/>
              <w:left w:val="nil"/>
              <w:bottom w:val="single" w:color="auto" w:sz="4" w:space="0"/>
              <w:right w:val="single" w:color="auto" w:sz="4" w:space="0"/>
            </w:tcBorders>
            <w:shd w:val="clear" w:color="000000" w:fill="FFFFFF"/>
          </w:tcPr>
          <w:p w:rsidRPr="00FE6A1D" w:rsidR="007339DB" w:rsidP="003B21B5" w:rsidRDefault="007339DB" w14:paraId="7263DF95" w14:textId="77777777">
            <w:pPr>
              <w:spacing w:after="0" w:line="240" w:lineRule="auto"/>
              <w:rPr>
                <w:rFonts w:eastAsia="Times New Roman" w:cs="Arial"/>
                <w:sz w:val="16"/>
                <w:szCs w:val="16"/>
              </w:rPr>
            </w:pPr>
            <w:r>
              <w:rPr>
                <w:rFonts w:eastAsia="Times New Roman" w:cs="Arial"/>
                <w:sz w:val="16"/>
                <w:szCs w:val="16"/>
              </w:rPr>
              <w:t>Optional</w:t>
            </w:r>
          </w:p>
        </w:tc>
        <w:tc>
          <w:tcPr>
            <w:tcW w:w="1170" w:type="dxa"/>
            <w:tcBorders>
              <w:top w:val="nil"/>
              <w:left w:val="nil"/>
              <w:bottom w:val="single" w:color="auto" w:sz="4" w:space="0"/>
              <w:right w:val="single" w:color="auto" w:sz="4" w:space="0"/>
            </w:tcBorders>
            <w:shd w:val="clear" w:color="000000" w:fill="FFFFFF"/>
          </w:tcPr>
          <w:p w:rsidRPr="00FE6A1D" w:rsidR="007339DB" w:rsidP="003B21B5" w:rsidRDefault="007339DB" w14:paraId="7C855EAC" w14:textId="77777777">
            <w:pPr>
              <w:spacing w:after="0" w:line="240" w:lineRule="auto"/>
              <w:rPr>
                <w:rFonts w:eastAsia="Times New Roman" w:cs="Arial"/>
                <w:sz w:val="16"/>
                <w:szCs w:val="16"/>
              </w:rPr>
            </w:pPr>
            <w:r w:rsidRPr="00B62DE5">
              <w:rPr>
                <w:rFonts w:eastAsia="Times New Roman" w:cs="Arial"/>
                <w:sz w:val="16"/>
                <w:szCs w:val="16"/>
              </w:rPr>
              <w:t>n/a</w:t>
            </w:r>
          </w:p>
        </w:tc>
        <w:tc>
          <w:tcPr>
            <w:tcW w:w="1170" w:type="dxa"/>
            <w:tcBorders>
              <w:top w:val="nil"/>
              <w:left w:val="nil"/>
              <w:bottom w:val="single" w:color="auto" w:sz="4" w:space="0"/>
              <w:right w:val="single" w:color="auto" w:sz="4" w:space="0"/>
            </w:tcBorders>
            <w:shd w:val="clear" w:color="000000" w:fill="FFFFFF"/>
          </w:tcPr>
          <w:p w:rsidRPr="00FE6A1D" w:rsidR="007339DB" w:rsidP="003B21B5" w:rsidRDefault="007339DB" w14:paraId="238DDCF4" w14:textId="77777777">
            <w:pPr>
              <w:spacing w:after="0" w:line="240" w:lineRule="auto"/>
              <w:rPr>
                <w:rFonts w:eastAsia="Times New Roman" w:cs="Arial"/>
                <w:sz w:val="16"/>
                <w:szCs w:val="16"/>
              </w:rPr>
            </w:pPr>
            <w:r w:rsidRPr="00B62DE5">
              <w:rPr>
                <w:rFonts w:eastAsia="Times New Roman" w:cs="Arial"/>
                <w:sz w:val="16"/>
                <w:szCs w:val="16"/>
              </w:rPr>
              <w:t>String</w:t>
            </w:r>
          </w:p>
        </w:tc>
        <w:tc>
          <w:tcPr>
            <w:tcW w:w="1170" w:type="dxa"/>
            <w:tcBorders>
              <w:top w:val="nil"/>
              <w:left w:val="nil"/>
              <w:bottom w:val="single" w:color="auto" w:sz="4" w:space="0"/>
              <w:right w:val="single" w:color="auto" w:sz="8" w:space="0"/>
            </w:tcBorders>
            <w:shd w:val="clear" w:color="000000" w:fill="FFFFFF"/>
            <w:noWrap/>
          </w:tcPr>
          <w:p w:rsidRPr="00FE6A1D" w:rsidR="007339DB" w:rsidP="003B21B5" w:rsidRDefault="007339DB" w14:paraId="146248D8" w14:textId="77777777">
            <w:pPr>
              <w:spacing w:after="0" w:line="240" w:lineRule="auto"/>
              <w:jc w:val="right"/>
              <w:rPr>
                <w:rFonts w:eastAsia="Times New Roman" w:cs="Arial"/>
                <w:sz w:val="16"/>
                <w:szCs w:val="16"/>
              </w:rPr>
            </w:pPr>
            <w:r w:rsidRPr="00B62DE5">
              <w:rPr>
                <w:rFonts w:eastAsia="Times New Roman" w:cs="Arial"/>
                <w:sz w:val="16"/>
                <w:szCs w:val="16"/>
              </w:rPr>
              <w:t>10</w:t>
            </w:r>
          </w:p>
        </w:tc>
      </w:tr>
      <w:tr w:rsidRPr="00FE6A1D" w:rsidR="007339DB" w:rsidTr="00D17763" w14:paraId="69D71F2E" w14:textId="77777777">
        <w:trPr>
          <w:trHeight w:val="620"/>
        </w:trPr>
        <w:tc>
          <w:tcPr>
            <w:tcW w:w="1469" w:type="dxa"/>
            <w:tcBorders>
              <w:top w:val="nil"/>
              <w:left w:val="single" w:color="auto" w:sz="4" w:space="0"/>
              <w:bottom w:val="single" w:color="auto" w:sz="4" w:space="0"/>
              <w:right w:val="single" w:color="auto" w:sz="4" w:space="0"/>
            </w:tcBorders>
            <w:shd w:val="clear" w:color="000000" w:fill="FFFFFF"/>
          </w:tcPr>
          <w:p w:rsidRPr="00FE6A1D" w:rsidR="007339DB" w:rsidP="003B21B5" w:rsidRDefault="007339DB" w14:paraId="7798FA58" w14:textId="77777777">
            <w:pPr>
              <w:spacing w:after="0" w:line="240" w:lineRule="auto"/>
              <w:rPr>
                <w:rFonts w:eastAsia="Times New Roman" w:cs="Arial"/>
                <w:sz w:val="16"/>
                <w:szCs w:val="16"/>
              </w:rPr>
            </w:pPr>
            <w:r w:rsidRPr="00B62DE5">
              <w:rPr>
                <w:rFonts w:eastAsia="Times New Roman" w:cs="Arial"/>
                <w:sz w:val="16"/>
                <w:szCs w:val="16"/>
              </w:rPr>
              <w:t>NEU POC Email</w:t>
            </w:r>
          </w:p>
        </w:tc>
        <w:tc>
          <w:tcPr>
            <w:tcW w:w="2666" w:type="dxa"/>
            <w:tcBorders>
              <w:top w:val="nil"/>
              <w:left w:val="nil"/>
              <w:bottom w:val="single" w:color="auto" w:sz="4" w:space="0"/>
              <w:right w:val="single" w:color="auto" w:sz="4" w:space="0"/>
            </w:tcBorders>
            <w:shd w:val="clear" w:color="000000" w:fill="FFFFFF"/>
          </w:tcPr>
          <w:p w:rsidRPr="00FE6A1D" w:rsidR="007339DB" w:rsidP="003B21B5" w:rsidRDefault="007339DB" w14:paraId="42C8FF19" w14:textId="77777777">
            <w:pPr>
              <w:spacing w:after="0" w:line="240" w:lineRule="auto"/>
              <w:rPr>
                <w:rFonts w:eastAsia="Times New Roman" w:cs="Arial"/>
                <w:sz w:val="16"/>
                <w:szCs w:val="16"/>
              </w:rPr>
            </w:pPr>
            <w:r w:rsidRPr="00B62DE5">
              <w:rPr>
                <w:rFonts w:eastAsia="Times New Roman" w:cs="Arial"/>
                <w:sz w:val="16"/>
                <w:szCs w:val="16"/>
              </w:rPr>
              <w:t>Email address of the primary Point of Contact for the NEU organization.</w:t>
            </w:r>
          </w:p>
        </w:tc>
        <w:tc>
          <w:tcPr>
            <w:tcW w:w="1170" w:type="dxa"/>
            <w:tcBorders>
              <w:top w:val="nil"/>
              <w:left w:val="nil"/>
              <w:bottom w:val="single" w:color="auto" w:sz="4" w:space="0"/>
              <w:right w:val="single" w:color="auto" w:sz="4" w:space="0"/>
            </w:tcBorders>
            <w:shd w:val="clear" w:color="000000" w:fill="FFFFFF"/>
          </w:tcPr>
          <w:p w:rsidRPr="00FE6A1D" w:rsidR="007339DB" w:rsidP="003B21B5" w:rsidRDefault="007339DB" w14:paraId="33EF491C" w14:textId="77777777">
            <w:pPr>
              <w:spacing w:after="0" w:line="240" w:lineRule="auto"/>
              <w:rPr>
                <w:rFonts w:eastAsia="Times New Roman" w:cs="Arial"/>
                <w:sz w:val="16"/>
                <w:szCs w:val="16"/>
              </w:rPr>
            </w:pPr>
            <w:r>
              <w:rPr>
                <w:rFonts w:eastAsia="Times New Roman" w:cs="Arial"/>
                <w:sz w:val="16"/>
                <w:szCs w:val="16"/>
              </w:rPr>
              <w:t>Optional</w:t>
            </w:r>
          </w:p>
        </w:tc>
        <w:tc>
          <w:tcPr>
            <w:tcW w:w="1170" w:type="dxa"/>
            <w:tcBorders>
              <w:top w:val="nil"/>
              <w:left w:val="nil"/>
              <w:bottom w:val="single" w:color="auto" w:sz="4" w:space="0"/>
              <w:right w:val="single" w:color="auto" w:sz="4" w:space="0"/>
            </w:tcBorders>
            <w:shd w:val="clear" w:color="000000" w:fill="FFFFFF"/>
          </w:tcPr>
          <w:p w:rsidRPr="00FE6A1D" w:rsidR="007339DB" w:rsidP="003B21B5" w:rsidRDefault="007339DB" w14:paraId="7DD487A4" w14:textId="77777777">
            <w:pPr>
              <w:spacing w:after="0" w:line="240" w:lineRule="auto"/>
              <w:rPr>
                <w:rFonts w:eastAsia="Times New Roman" w:cs="Arial"/>
                <w:sz w:val="16"/>
                <w:szCs w:val="16"/>
              </w:rPr>
            </w:pPr>
            <w:r w:rsidRPr="00B62DE5">
              <w:rPr>
                <w:rFonts w:eastAsia="Times New Roman" w:cs="Arial"/>
                <w:sz w:val="16"/>
                <w:szCs w:val="16"/>
              </w:rPr>
              <w:t>n/a</w:t>
            </w:r>
          </w:p>
        </w:tc>
        <w:tc>
          <w:tcPr>
            <w:tcW w:w="1170" w:type="dxa"/>
            <w:tcBorders>
              <w:top w:val="nil"/>
              <w:left w:val="nil"/>
              <w:bottom w:val="single" w:color="auto" w:sz="4" w:space="0"/>
              <w:right w:val="single" w:color="auto" w:sz="4" w:space="0"/>
            </w:tcBorders>
            <w:shd w:val="clear" w:color="000000" w:fill="FFFFFF"/>
          </w:tcPr>
          <w:p w:rsidRPr="00FE6A1D" w:rsidR="007339DB" w:rsidP="003B21B5" w:rsidRDefault="007339DB" w14:paraId="5D64A1ED" w14:textId="77777777">
            <w:pPr>
              <w:spacing w:after="0" w:line="240" w:lineRule="auto"/>
              <w:rPr>
                <w:rFonts w:eastAsia="Times New Roman" w:cs="Arial"/>
                <w:sz w:val="16"/>
                <w:szCs w:val="16"/>
              </w:rPr>
            </w:pPr>
            <w:r w:rsidRPr="00B62DE5">
              <w:rPr>
                <w:rFonts w:eastAsia="Times New Roman" w:cs="Arial"/>
                <w:sz w:val="16"/>
                <w:szCs w:val="16"/>
              </w:rPr>
              <w:t>String</w:t>
            </w:r>
          </w:p>
        </w:tc>
        <w:tc>
          <w:tcPr>
            <w:tcW w:w="1170" w:type="dxa"/>
            <w:tcBorders>
              <w:top w:val="nil"/>
              <w:left w:val="nil"/>
              <w:bottom w:val="single" w:color="auto" w:sz="4" w:space="0"/>
              <w:right w:val="single" w:color="auto" w:sz="8" w:space="0"/>
            </w:tcBorders>
            <w:shd w:val="clear" w:color="000000" w:fill="FFFFFF"/>
            <w:noWrap/>
          </w:tcPr>
          <w:p w:rsidRPr="00FE6A1D" w:rsidR="007339DB" w:rsidP="003B21B5" w:rsidRDefault="007339DB" w14:paraId="78A4EAF8" w14:textId="77777777">
            <w:pPr>
              <w:spacing w:after="0" w:line="240" w:lineRule="auto"/>
              <w:jc w:val="right"/>
              <w:rPr>
                <w:rFonts w:eastAsia="Times New Roman" w:cs="Arial"/>
                <w:sz w:val="16"/>
                <w:szCs w:val="16"/>
              </w:rPr>
            </w:pPr>
            <w:r w:rsidRPr="00B62DE5">
              <w:rPr>
                <w:rFonts w:eastAsia="Times New Roman" w:cs="Arial"/>
                <w:sz w:val="16"/>
                <w:szCs w:val="16"/>
              </w:rPr>
              <w:t>120</w:t>
            </w:r>
          </w:p>
        </w:tc>
      </w:tr>
      <w:tr w:rsidRPr="00FE6A1D" w:rsidR="007339DB" w:rsidTr="00D17763" w14:paraId="02190D0B" w14:textId="77777777">
        <w:trPr>
          <w:trHeight w:val="675"/>
        </w:trPr>
        <w:tc>
          <w:tcPr>
            <w:tcW w:w="1469" w:type="dxa"/>
            <w:tcBorders>
              <w:top w:val="nil"/>
              <w:left w:val="single" w:color="auto" w:sz="4" w:space="0"/>
              <w:bottom w:val="single" w:color="auto" w:sz="4" w:space="0"/>
              <w:right w:val="single" w:color="auto" w:sz="4" w:space="0"/>
            </w:tcBorders>
            <w:shd w:val="clear" w:color="000000" w:fill="FFFFFF"/>
          </w:tcPr>
          <w:p w:rsidRPr="00FE6A1D" w:rsidR="007339DB" w:rsidP="003B21B5" w:rsidRDefault="007339DB" w14:paraId="7CD427E9" w14:textId="77777777">
            <w:pPr>
              <w:spacing w:after="0" w:line="240" w:lineRule="auto"/>
              <w:rPr>
                <w:rFonts w:eastAsia="Times New Roman" w:cs="Arial"/>
                <w:sz w:val="16"/>
                <w:szCs w:val="16"/>
              </w:rPr>
            </w:pPr>
            <w:r w:rsidRPr="00B62DE5">
              <w:rPr>
                <w:rFonts w:eastAsia="Times New Roman" w:cs="Arial"/>
                <w:sz w:val="16"/>
                <w:szCs w:val="16"/>
              </w:rPr>
              <w:t>Authorized Representative Name</w:t>
            </w:r>
          </w:p>
        </w:tc>
        <w:tc>
          <w:tcPr>
            <w:tcW w:w="2666" w:type="dxa"/>
            <w:tcBorders>
              <w:top w:val="nil"/>
              <w:left w:val="nil"/>
              <w:bottom w:val="single" w:color="auto" w:sz="4" w:space="0"/>
              <w:right w:val="single" w:color="auto" w:sz="4" w:space="0"/>
            </w:tcBorders>
            <w:shd w:val="clear" w:color="000000" w:fill="FFFFFF"/>
          </w:tcPr>
          <w:p w:rsidRPr="00FE6A1D" w:rsidR="007339DB" w:rsidP="003B21B5" w:rsidRDefault="007339DB" w14:paraId="720C0DAD" w14:textId="77777777">
            <w:pPr>
              <w:spacing w:after="0" w:line="240" w:lineRule="auto"/>
              <w:rPr>
                <w:rFonts w:eastAsia="Times New Roman" w:cs="Arial"/>
                <w:sz w:val="16"/>
                <w:szCs w:val="16"/>
              </w:rPr>
            </w:pPr>
            <w:r w:rsidRPr="00B62DE5">
              <w:rPr>
                <w:rFonts w:eastAsia="Times New Roman" w:cs="Arial"/>
                <w:sz w:val="16"/>
                <w:szCs w:val="16"/>
              </w:rPr>
              <w:t xml:space="preserve">Name of an Authorized Representative of the NEU.  If the primary point of contact is also the authorized representative, please provide the name again. </w:t>
            </w:r>
          </w:p>
        </w:tc>
        <w:tc>
          <w:tcPr>
            <w:tcW w:w="1170" w:type="dxa"/>
            <w:tcBorders>
              <w:top w:val="nil"/>
              <w:left w:val="nil"/>
              <w:bottom w:val="single" w:color="auto" w:sz="4" w:space="0"/>
              <w:right w:val="single" w:color="auto" w:sz="4" w:space="0"/>
            </w:tcBorders>
            <w:shd w:val="clear" w:color="000000" w:fill="FFFFFF"/>
          </w:tcPr>
          <w:p w:rsidRPr="00FE6A1D" w:rsidR="007339DB" w:rsidP="003B21B5" w:rsidRDefault="007339DB" w14:paraId="5375A5C0" w14:textId="77777777">
            <w:pPr>
              <w:spacing w:after="0" w:line="240" w:lineRule="auto"/>
              <w:rPr>
                <w:rFonts w:eastAsia="Times New Roman" w:cs="Arial"/>
                <w:sz w:val="16"/>
                <w:szCs w:val="16"/>
              </w:rPr>
            </w:pPr>
            <w:r>
              <w:rPr>
                <w:rFonts w:eastAsia="Times New Roman" w:cs="Arial"/>
                <w:sz w:val="16"/>
                <w:szCs w:val="16"/>
              </w:rPr>
              <w:t>Optional</w:t>
            </w:r>
          </w:p>
        </w:tc>
        <w:tc>
          <w:tcPr>
            <w:tcW w:w="1170" w:type="dxa"/>
            <w:tcBorders>
              <w:top w:val="nil"/>
              <w:left w:val="nil"/>
              <w:bottom w:val="single" w:color="auto" w:sz="4" w:space="0"/>
              <w:right w:val="single" w:color="auto" w:sz="4" w:space="0"/>
            </w:tcBorders>
            <w:shd w:val="clear" w:color="000000" w:fill="FFFFFF"/>
          </w:tcPr>
          <w:p w:rsidRPr="00FE6A1D" w:rsidR="007339DB" w:rsidP="003B21B5" w:rsidRDefault="007339DB" w14:paraId="636492FC" w14:textId="77777777">
            <w:pPr>
              <w:spacing w:after="0" w:line="240" w:lineRule="auto"/>
              <w:rPr>
                <w:rFonts w:eastAsia="Times New Roman" w:cs="Arial"/>
                <w:sz w:val="16"/>
                <w:szCs w:val="16"/>
              </w:rPr>
            </w:pPr>
            <w:r w:rsidRPr="00B62DE5">
              <w:rPr>
                <w:rFonts w:eastAsia="Times New Roman" w:cs="Arial"/>
                <w:sz w:val="16"/>
                <w:szCs w:val="16"/>
              </w:rPr>
              <w:t>n/a</w:t>
            </w:r>
          </w:p>
        </w:tc>
        <w:tc>
          <w:tcPr>
            <w:tcW w:w="1170" w:type="dxa"/>
            <w:tcBorders>
              <w:top w:val="nil"/>
              <w:left w:val="nil"/>
              <w:bottom w:val="single" w:color="auto" w:sz="4" w:space="0"/>
              <w:right w:val="single" w:color="auto" w:sz="4" w:space="0"/>
            </w:tcBorders>
            <w:shd w:val="clear" w:color="000000" w:fill="FFFFFF"/>
          </w:tcPr>
          <w:p w:rsidRPr="00FE6A1D" w:rsidR="007339DB" w:rsidP="003B21B5" w:rsidRDefault="007339DB" w14:paraId="2467BE64" w14:textId="77777777">
            <w:pPr>
              <w:spacing w:after="0" w:line="240" w:lineRule="auto"/>
              <w:rPr>
                <w:rFonts w:eastAsia="Times New Roman" w:cs="Arial"/>
                <w:sz w:val="16"/>
                <w:szCs w:val="16"/>
              </w:rPr>
            </w:pPr>
            <w:r w:rsidRPr="00B62DE5">
              <w:rPr>
                <w:rFonts w:eastAsia="Times New Roman" w:cs="Arial"/>
                <w:sz w:val="16"/>
                <w:szCs w:val="16"/>
              </w:rPr>
              <w:t>String</w:t>
            </w:r>
          </w:p>
        </w:tc>
        <w:tc>
          <w:tcPr>
            <w:tcW w:w="1170" w:type="dxa"/>
            <w:tcBorders>
              <w:top w:val="nil"/>
              <w:left w:val="nil"/>
              <w:bottom w:val="single" w:color="auto" w:sz="4" w:space="0"/>
              <w:right w:val="single" w:color="auto" w:sz="8" w:space="0"/>
            </w:tcBorders>
            <w:shd w:val="clear" w:color="000000" w:fill="FFFFFF"/>
          </w:tcPr>
          <w:p w:rsidRPr="00FE6A1D" w:rsidR="007339DB" w:rsidP="003B21B5" w:rsidRDefault="007339DB" w14:paraId="3AFFCAEF" w14:textId="77777777">
            <w:pPr>
              <w:spacing w:after="0" w:line="240" w:lineRule="auto"/>
              <w:jc w:val="right"/>
              <w:rPr>
                <w:rFonts w:eastAsia="Times New Roman" w:cs="Arial"/>
                <w:sz w:val="16"/>
                <w:szCs w:val="16"/>
              </w:rPr>
            </w:pPr>
            <w:r w:rsidRPr="00B62DE5">
              <w:rPr>
                <w:rFonts w:eastAsia="Times New Roman" w:cs="Arial"/>
                <w:sz w:val="16"/>
                <w:szCs w:val="16"/>
              </w:rPr>
              <w:t>120</w:t>
            </w:r>
          </w:p>
        </w:tc>
      </w:tr>
      <w:tr w:rsidRPr="00FE6A1D" w:rsidR="007339DB" w:rsidTr="00D17763" w14:paraId="285DBE24" w14:textId="77777777">
        <w:trPr>
          <w:trHeight w:val="900"/>
        </w:trPr>
        <w:tc>
          <w:tcPr>
            <w:tcW w:w="1469" w:type="dxa"/>
            <w:tcBorders>
              <w:top w:val="nil"/>
              <w:left w:val="single" w:color="auto" w:sz="4" w:space="0"/>
              <w:bottom w:val="single" w:color="auto" w:sz="4" w:space="0"/>
              <w:right w:val="single" w:color="auto" w:sz="4" w:space="0"/>
            </w:tcBorders>
            <w:shd w:val="clear" w:color="000000" w:fill="FFFFFF"/>
          </w:tcPr>
          <w:p w:rsidRPr="00FE6A1D" w:rsidR="007339DB" w:rsidP="003B21B5" w:rsidRDefault="007339DB" w14:paraId="161606C9" w14:textId="77777777">
            <w:pPr>
              <w:spacing w:after="0" w:line="240" w:lineRule="auto"/>
              <w:rPr>
                <w:rFonts w:eastAsia="Times New Roman" w:cs="Arial"/>
                <w:sz w:val="16"/>
                <w:szCs w:val="16"/>
              </w:rPr>
            </w:pPr>
            <w:r w:rsidRPr="00B62DE5">
              <w:rPr>
                <w:rFonts w:eastAsia="Times New Roman" w:cs="Arial"/>
                <w:sz w:val="16"/>
                <w:szCs w:val="16"/>
              </w:rPr>
              <w:t>Authorized Representative Email</w:t>
            </w:r>
          </w:p>
        </w:tc>
        <w:tc>
          <w:tcPr>
            <w:tcW w:w="2666" w:type="dxa"/>
            <w:tcBorders>
              <w:top w:val="nil"/>
              <w:left w:val="nil"/>
              <w:bottom w:val="single" w:color="auto" w:sz="4" w:space="0"/>
              <w:right w:val="single" w:color="auto" w:sz="4" w:space="0"/>
            </w:tcBorders>
            <w:shd w:val="clear" w:color="000000" w:fill="FFFFFF"/>
          </w:tcPr>
          <w:p w:rsidRPr="00FE6A1D" w:rsidR="007339DB" w:rsidP="003B21B5" w:rsidRDefault="007339DB" w14:paraId="660F11CE" w14:textId="77777777">
            <w:pPr>
              <w:spacing w:after="0" w:line="240" w:lineRule="auto"/>
              <w:rPr>
                <w:rFonts w:eastAsia="Times New Roman" w:cs="Arial"/>
                <w:sz w:val="16"/>
                <w:szCs w:val="16"/>
              </w:rPr>
            </w:pPr>
            <w:r w:rsidRPr="00B62DE5">
              <w:rPr>
                <w:rFonts w:eastAsia="Times New Roman" w:cs="Arial"/>
                <w:sz w:val="16"/>
                <w:szCs w:val="16"/>
              </w:rPr>
              <w:t xml:space="preserve">Email of an Authorized Representative of the NEU.  If the primary point of contact is also the authorized representative, please provide the email again. </w:t>
            </w:r>
          </w:p>
        </w:tc>
        <w:tc>
          <w:tcPr>
            <w:tcW w:w="1170" w:type="dxa"/>
            <w:tcBorders>
              <w:top w:val="nil"/>
              <w:left w:val="nil"/>
              <w:bottom w:val="single" w:color="auto" w:sz="4" w:space="0"/>
              <w:right w:val="single" w:color="auto" w:sz="4" w:space="0"/>
            </w:tcBorders>
            <w:shd w:val="clear" w:color="000000" w:fill="FFFFFF"/>
          </w:tcPr>
          <w:p w:rsidRPr="00FE6A1D" w:rsidR="007339DB" w:rsidP="003B21B5" w:rsidRDefault="007339DB" w14:paraId="6B2AF2EF" w14:textId="77777777">
            <w:pPr>
              <w:spacing w:after="0" w:line="240" w:lineRule="auto"/>
              <w:rPr>
                <w:rFonts w:eastAsia="Times New Roman" w:cs="Arial"/>
                <w:sz w:val="16"/>
                <w:szCs w:val="16"/>
              </w:rPr>
            </w:pPr>
            <w:r>
              <w:rPr>
                <w:rFonts w:eastAsia="Times New Roman" w:cs="Arial"/>
                <w:sz w:val="16"/>
                <w:szCs w:val="16"/>
              </w:rPr>
              <w:t>Optional</w:t>
            </w:r>
          </w:p>
        </w:tc>
        <w:tc>
          <w:tcPr>
            <w:tcW w:w="1170" w:type="dxa"/>
            <w:tcBorders>
              <w:top w:val="nil"/>
              <w:left w:val="nil"/>
              <w:bottom w:val="single" w:color="auto" w:sz="4" w:space="0"/>
              <w:right w:val="single" w:color="auto" w:sz="4" w:space="0"/>
            </w:tcBorders>
            <w:shd w:val="clear" w:color="000000" w:fill="FFFFFF"/>
          </w:tcPr>
          <w:p w:rsidRPr="00FE6A1D" w:rsidR="007339DB" w:rsidP="003B21B5" w:rsidRDefault="007339DB" w14:paraId="69B6B8A0" w14:textId="77777777">
            <w:pPr>
              <w:spacing w:after="0" w:line="240" w:lineRule="auto"/>
              <w:rPr>
                <w:rFonts w:eastAsia="Times New Roman" w:cs="Arial"/>
                <w:sz w:val="16"/>
                <w:szCs w:val="16"/>
              </w:rPr>
            </w:pPr>
            <w:r w:rsidRPr="00B62DE5">
              <w:rPr>
                <w:rFonts w:eastAsia="Times New Roman" w:cs="Arial"/>
                <w:sz w:val="16"/>
                <w:szCs w:val="16"/>
              </w:rPr>
              <w:t>n/a</w:t>
            </w:r>
          </w:p>
        </w:tc>
        <w:tc>
          <w:tcPr>
            <w:tcW w:w="1170" w:type="dxa"/>
            <w:tcBorders>
              <w:top w:val="nil"/>
              <w:left w:val="nil"/>
              <w:bottom w:val="single" w:color="auto" w:sz="4" w:space="0"/>
              <w:right w:val="single" w:color="auto" w:sz="4" w:space="0"/>
            </w:tcBorders>
            <w:shd w:val="clear" w:color="000000" w:fill="FFFFFF"/>
          </w:tcPr>
          <w:p w:rsidRPr="00FE6A1D" w:rsidR="007339DB" w:rsidP="003B21B5" w:rsidRDefault="007339DB" w14:paraId="21D5D16E" w14:textId="77777777">
            <w:pPr>
              <w:spacing w:after="0" w:line="240" w:lineRule="auto"/>
              <w:rPr>
                <w:rFonts w:eastAsia="Times New Roman" w:cs="Arial"/>
                <w:sz w:val="16"/>
                <w:szCs w:val="16"/>
              </w:rPr>
            </w:pPr>
            <w:r w:rsidRPr="00B62DE5">
              <w:rPr>
                <w:rFonts w:eastAsia="Times New Roman" w:cs="Arial"/>
                <w:sz w:val="16"/>
                <w:szCs w:val="16"/>
              </w:rPr>
              <w:t>String</w:t>
            </w:r>
          </w:p>
        </w:tc>
        <w:tc>
          <w:tcPr>
            <w:tcW w:w="1170" w:type="dxa"/>
            <w:tcBorders>
              <w:top w:val="nil"/>
              <w:left w:val="nil"/>
              <w:bottom w:val="single" w:color="auto" w:sz="4" w:space="0"/>
              <w:right w:val="single" w:color="auto" w:sz="8" w:space="0"/>
            </w:tcBorders>
            <w:shd w:val="clear" w:color="000000" w:fill="FFFFFF"/>
            <w:noWrap/>
          </w:tcPr>
          <w:p w:rsidRPr="00FE6A1D" w:rsidR="007339DB" w:rsidP="003B21B5" w:rsidRDefault="007339DB" w14:paraId="22D033BE" w14:textId="77777777">
            <w:pPr>
              <w:spacing w:after="0" w:line="240" w:lineRule="auto"/>
              <w:jc w:val="right"/>
              <w:rPr>
                <w:rFonts w:eastAsia="Times New Roman" w:cs="Arial"/>
                <w:sz w:val="16"/>
                <w:szCs w:val="16"/>
              </w:rPr>
            </w:pPr>
            <w:r w:rsidRPr="00B62DE5">
              <w:rPr>
                <w:rFonts w:eastAsia="Times New Roman" w:cs="Arial"/>
                <w:sz w:val="16"/>
                <w:szCs w:val="16"/>
              </w:rPr>
              <w:t>120</w:t>
            </w:r>
          </w:p>
        </w:tc>
      </w:tr>
      <w:tr w:rsidRPr="00FE6A1D" w:rsidR="007339DB" w:rsidTr="00D17763" w14:paraId="76B651FC" w14:textId="77777777">
        <w:trPr>
          <w:trHeight w:val="900"/>
        </w:trPr>
        <w:tc>
          <w:tcPr>
            <w:tcW w:w="1469" w:type="dxa"/>
            <w:tcBorders>
              <w:top w:val="single" w:color="auto" w:sz="4" w:space="0"/>
              <w:left w:val="single" w:color="auto" w:sz="4" w:space="0"/>
              <w:bottom w:val="single" w:color="auto" w:sz="4" w:space="0"/>
              <w:right w:val="single" w:color="auto" w:sz="4" w:space="0"/>
            </w:tcBorders>
            <w:shd w:val="clear" w:color="000000" w:fill="FFFFFF"/>
          </w:tcPr>
          <w:p w:rsidRPr="00FE6A1D" w:rsidR="007339DB" w:rsidP="003B21B5" w:rsidRDefault="007339DB" w14:paraId="2F5434CF" w14:textId="77777777">
            <w:pPr>
              <w:spacing w:after="0" w:line="240" w:lineRule="auto"/>
              <w:rPr>
                <w:rFonts w:eastAsia="Times New Roman" w:cs="Arial"/>
                <w:sz w:val="16"/>
                <w:szCs w:val="16"/>
              </w:rPr>
            </w:pPr>
            <w:r w:rsidRPr="00B62DE5">
              <w:rPr>
                <w:rFonts w:eastAsia="Times New Roman" w:cs="Arial"/>
                <w:sz w:val="16"/>
                <w:szCs w:val="16"/>
              </w:rPr>
              <w:lastRenderedPageBreak/>
              <w:t>Status</w:t>
            </w:r>
          </w:p>
        </w:tc>
        <w:tc>
          <w:tcPr>
            <w:tcW w:w="2666" w:type="dxa"/>
            <w:tcBorders>
              <w:top w:val="single" w:color="auto" w:sz="4" w:space="0"/>
              <w:left w:val="nil"/>
              <w:bottom w:val="single" w:color="auto" w:sz="4" w:space="0"/>
              <w:right w:val="single" w:color="auto" w:sz="4" w:space="0"/>
            </w:tcBorders>
            <w:shd w:val="clear" w:color="000000" w:fill="FFFFFF"/>
          </w:tcPr>
          <w:p w:rsidRPr="00FE6A1D" w:rsidR="007339DB" w:rsidP="003B21B5" w:rsidRDefault="007339DB" w14:paraId="4C7AB8D9" w14:textId="77777777">
            <w:pPr>
              <w:spacing w:after="0" w:line="240" w:lineRule="auto"/>
              <w:rPr>
                <w:rFonts w:eastAsia="Times New Roman" w:cs="Arial"/>
                <w:sz w:val="16"/>
                <w:szCs w:val="16"/>
              </w:rPr>
            </w:pPr>
            <w:r w:rsidRPr="00B62DE5">
              <w:rPr>
                <w:rFonts w:eastAsia="Times New Roman" w:cs="Arial"/>
                <w:sz w:val="16"/>
                <w:szCs w:val="16"/>
              </w:rPr>
              <w:t>Eligibility status of a given NEU.  Indicate the NEU's status: 1) Action Taken (i.e., the NEU requested funding or declined funding &amp; requested Sec. 603(c)(4) transfer to the state); or 2) Action Not Taken (i.e., the NEU is nonresponsive / declined funding)</w:t>
            </w:r>
          </w:p>
        </w:tc>
        <w:tc>
          <w:tcPr>
            <w:tcW w:w="1170" w:type="dxa"/>
            <w:tcBorders>
              <w:top w:val="single" w:color="auto" w:sz="4" w:space="0"/>
              <w:left w:val="nil"/>
              <w:bottom w:val="single" w:color="auto" w:sz="4" w:space="0"/>
              <w:right w:val="single" w:color="auto" w:sz="4" w:space="0"/>
            </w:tcBorders>
            <w:shd w:val="clear" w:color="000000" w:fill="FFFFFF"/>
          </w:tcPr>
          <w:p w:rsidRPr="00FE6A1D" w:rsidR="007339DB" w:rsidP="003B21B5" w:rsidRDefault="007339DB" w14:paraId="1B1239E5" w14:textId="77777777">
            <w:pPr>
              <w:spacing w:after="0" w:line="240" w:lineRule="auto"/>
              <w:rPr>
                <w:rFonts w:eastAsia="Times New Roman" w:cs="Arial"/>
                <w:sz w:val="16"/>
                <w:szCs w:val="16"/>
              </w:rPr>
            </w:pPr>
            <w:r w:rsidRPr="00B62DE5">
              <w:rPr>
                <w:rFonts w:eastAsia="Times New Roman" w:cs="Arial"/>
                <w:sz w:val="16"/>
                <w:szCs w:val="16"/>
              </w:rPr>
              <w:t>Required</w:t>
            </w:r>
          </w:p>
        </w:tc>
        <w:tc>
          <w:tcPr>
            <w:tcW w:w="1170" w:type="dxa"/>
            <w:tcBorders>
              <w:top w:val="single" w:color="auto" w:sz="4" w:space="0"/>
              <w:left w:val="nil"/>
              <w:bottom w:val="single" w:color="auto" w:sz="4" w:space="0"/>
              <w:right w:val="single" w:color="auto" w:sz="4" w:space="0"/>
            </w:tcBorders>
            <w:shd w:val="clear" w:color="000000" w:fill="FFFFFF"/>
          </w:tcPr>
          <w:p w:rsidRPr="00FE6A1D" w:rsidR="007339DB" w:rsidP="003B21B5" w:rsidRDefault="007339DB" w14:paraId="2543D099" w14:textId="77777777">
            <w:pPr>
              <w:spacing w:after="0" w:line="240" w:lineRule="auto"/>
              <w:rPr>
                <w:rFonts w:eastAsia="Times New Roman" w:cs="Arial"/>
                <w:sz w:val="16"/>
                <w:szCs w:val="16"/>
              </w:rPr>
            </w:pPr>
            <w:r w:rsidRPr="00B62DE5">
              <w:rPr>
                <w:rFonts w:eastAsia="Times New Roman" w:cs="Arial"/>
                <w:sz w:val="16"/>
                <w:szCs w:val="16"/>
              </w:rPr>
              <w:t xml:space="preserve">1) Action Taken (i.e., the NEU requested funding or declined funding &amp; requested Sec. 603(c)(4) transfer to the state); </w:t>
            </w:r>
            <w:r w:rsidRPr="00B62DE5">
              <w:rPr>
                <w:rFonts w:eastAsia="Times New Roman" w:cs="Arial"/>
                <w:sz w:val="16"/>
                <w:szCs w:val="16"/>
              </w:rPr>
              <w:br/>
              <w:t>2) Action Not Taken (i.e., the NEU is nonresponsive / declined funding)</w:t>
            </w:r>
          </w:p>
        </w:tc>
        <w:tc>
          <w:tcPr>
            <w:tcW w:w="1170" w:type="dxa"/>
            <w:tcBorders>
              <w:top w:val="single" w:color="auto" w:sz="4" w:space="0"/>
              <w:left w:val="nil"/>
              <w:bottom w:val="single" w:color="auto" w:sz="4" w:space="0"/>
              <w:right w:val="single" w:color="auto" w:sz="4" w:space="0"/>
            </w:tcBorders>
            <w:shd w:val="clear" w:color="000000" w:fill="FFFFFF"/>
          </w:tcPr>
          <w:p w:rsidRPr="00FE6A1D" w:rsidR="007339DB" w:rsidP="003B21B5" w:rsidRDefault="007339DB" w14:paraId="35A63F38" w14:textId="77777777">
            <w:pPr>
              <w:spacing w:after="0" w:line="240" w:lineRule="auto"/>
              <w:rPr>
                <w:rFonts w:eastAsia="Times New Roman" w:cs="Arial"/>
                <w:sz w:val="16"/>
                <w:szCs w:val="16"/>
              </w:rPr>
            </w:pPr>
            <w:r w:rsidRPr="00B62DE5">
              <w:rPr>
                <w:rFonts w:eastAsia="Times New Roman" w:cs="Arial"/>
                <w:sz w:val="16"/>
                <w:szCs w:val="16"/>
              </w:rPr>
              <w:t>Pick List</w:t>
            </w:r>
          </w:p>
        </w:tc>
        <w:tc>
          <w:tcPr>
            <w:tcW w:w="1170" w:type="dxa"/>
            <w:tcBorders>
              <w:top w:val="single" w:color="auto" w:sz="4" w:space="0"/>
              <w:left w:val="nil"/>
              <w:bottom w:val="single" w:color="auto" w:sz="4" w:space="0"/>
              <w:right w:val="single" w:color="auto" w:sz="4" w:space="0"/>
            </w:tcBorders>
            <w:shd w:val="clear" w:color="000000" w:fill="FFFFFF"/>
            <w:noWrap/>
          </w:tcPr>
          <w:p w:rsidRPr="00FE6A1D" w:rsidR="007339DB" w:rsidP="003B21B5" w:rsidRDefault="007339DB" w14:paraId="45D425AE" w14:textId="77777777">
            <w:pPr>
              <w:spacing w:after="0" w:line="240" w:lineRule="auto"/>
              <w:jc w:val="right"/>
              <w:rPr>
                <w:rFonts w:eastAsia="Times New Roman" w:cs="Arial"/>
                <w:sz w:val="16"/>
                <w:szCs w:val="16"/>
              </w:rPr>
            </w:pPr>
            <w:r w:rsidRPr="00B62DE5">
              <w:rPr>
                <w:rFonts w:eastAsia="Times New Roman" w:cs="Arial"/>
                <w:sz w:val="16"/>
                <w:szCs w:val="16"/>
              </w:rPr>
              <w:t>n/a</w:t>
            </w:r>
          </w:p>
        </w:tc>
      </w:tr>
      <w:tr w:rsidRPr="00FE6A1D" w:rsidR="007339DB" w:rsidTr="00D17763" w14:paraId="0CF669C3" w14:textId="77777777">
        <w:trPr>
          <w:trHeight w:val="900"/>
        </w:trPr>
        <w:tc>
          <w:tcPr>
            <w:tcW w:w="1469" w:type="dxa"/>
            <w:tcBorders>
              <w:top w:val="single" w:color="auto" w:sz="4" w:space="0"/>
              <w:left w:val="single" w:color="auto" w:sz="4" w:space="0"/>
              <w:bottom w:val="single" w:color="auto" w:sz="4" w:space="0"/>
              <w:right w:val="single" w:color="auto" w:sz="4" w:space="0"/>
            </w:tcBorders>
            <w:shd w:val="clear" w:color="000000" w:fill="FFFFFF"/>
          </w:tcPr>
          <w:p w:rsidRPr="00A23A21" w:rsidR="007339DB" w:rsidP="003B21B5" w:rsidRDefault="007339DB" w14:paraId="4B741F37" w14:textId="77777777">
            <w:pPr>
              <w:spacing w:after="0" w:line="240" w:lineRule="auto"/>
              <w:rPr>
                <w:rFonts w:eastAsia="Times New Roman" w:cs="Arial"/>
                <w:sz w:val="16"/>
                <w:szCs w:val="16"/>
              </w:rPr>
            </w:pPr>
            <w:r w:rsidRPr="00A23A21">
              <w:rPr>
                <w:rFonts w:eastAsia="Times New Roman" w:cs="Arial"/>
                <w:sz w:val="16"/>
                <w:szCs w:val="16"/>
              </w:rPr>
              <w:t>Total NEU Budget Reference (original)</w:t>
            </w:r>
          </w:p>
        </w:tc>
        <w:tc>
          <w:tcPr>
            <w:tcW w:w="2666" w:type="dxa"/>
            <w:tcBorders>
              <w:top w:val="single" w:color="auto" w:sz="4" w:space="0"/>
              <w:left w:val="nil"/>
              <w:bottom w:val="single" w:color="auto" w:sz="4" w:space="0"/>
              <w:right w:val="single" w:color="auto" w:sz="4" w:space="0"/>
            </w:tcBorders>
            <w:shd w:val="clear" w:color="000000" w:fill="FFFFFF"/>
          </w:tcPr>
          <w:p w:rsidRPr="00A23A21" w:rsidR="007339DB" w:rsidP="003B21B5" w:rsidRDefault="007339DB" w14:paraId="40DE65C2" w14:textId="77777777">
            <w:pPr>
              <w:spacing w:after="0" w:line="240" w:lineRule="auto"/>
              <w:rPr>
                <w:rFonts w:eastAsia="Times New Roman" w:cs="Arial"/>
                <w:sz w:val="16"/>
                <w:szCs w:val="16"/>
              </w:rPr>
            </w:pPr>
            <w:r w:rsidRPr="00A23A21">
              <w:rPr>
                <w:rFonts w:eastAsia="Times New Roman" w:cs="Arial"/>
                <w:sz w:val="16"/>
                <w:szCs w:val="16"/>
              </w:rPr>
              <w:t>Provide the Total NEU Budget Reference submitted by the NEU as part of its request for funding or Sec. 603(c)(4) transfer to the state</w:t>
            </w:r>
          </w:p>
        </w:tc>
        <w:tc>
          <w:tcPr>
            <w:tcW w:w="1170" w:type="dxa"/>
            <w:tcBorders>
              <w:top w:val="single" w:color="auto" w:sz="4" w:space="0"/>
              <w:left w:val="nil"/>
              <w:bottom w:val="single" w:color="auto" w:sz="4" w:space="0"/>
              <w:right w:val="single" w:color="auto" w:sz="4" w:space="0"/>
            </w:tcBorders>
            <w:shd w:val="clear" w:color="000000" w:fill="FFFFFF"/>
          </w:tcPr>
          <w:p w:rsidRPr="00A23A21" w:rsidR="007339DB" w:rsidP="003B21B5" w:rsidRDefault="007339DB" w14:paraId="2EF2A915" w14:textId="77777777">
            <w:pPr>
              <w:spacing w:after="0" w:line="240" w:lineRule="auto"/>
              <w:rPr>
                <w:rFonts w:eastAsia="Times New Roman" w:cs="Arial"/>
                <w:sz w:val="16"/>
                <w:szCs w:val="16"/>
              </w:rPr>
            </w:pPr>
            <w:r w:rsidRPr="00A23A21">
              <w:rPr>
                <w:rFonts w:eastAsia="Times New Roman" w:cs="Arial"/>
                <w:sz w:val="16"/>
                <w:szCs w:val="16"/>
              </w:rPr>
              <w:t>Optional</w:t>
            </w:r>
          </w:p>
        </w:tc>
        <w:tc>
          <w:tcPr>
            <w:tcW w:w="1170" w:type="dxa"/>
            <w:tcBorders>
              <w:top w:val="single" w:color="auto" w:sz="4" w:space="0"/>
              <w:left w:val="nil"/>
              <w:bottom w:val="single" w:color="auto" w:sz="4" w:space="0"/>
              <w:right w:val="single" w:color="auto" w:sz="4" w:space="0"/>
            </w:tcBorders>
            <w:shd w:val="clear" w:color="000000" w:fill="FFFFFF"/>
          </w:tcPr>
          <w:p w:rsidRPr="00A23A21" w:rsidR="007339DB" w:rsidP="003B21B5" w:rsidRDefault="007339DB" w14:paraId="2E4D49CB" w14:textId="77777777">
            <w:pPr>
              <w:spacing w:after="0" w:line="240" w:lineRule="auto"/>
              <w:rPr>
                <w:rFonts w:eastAsia="Times New Roman" w:cs="Arial"/>
                <w:sz w:val="16"/>
                <w:szCs w:val="16"/>
              </w:rPr>
            </w:pPr>
            <w:r w:rsidRPr="00A23A21">
              <w:rPr>
                <w:rFonts w:eastAsia="Times New Roman" w:cs="Arial"/>
                <w:sz w:val="16"/>
                <w:szCs w:val="16"/>
              </w:rPr>
              <w:t>n/a</w:t>
            </w:r>
          </w:p>
        </w:tc>
        <w:tc>
          <w:tcPr>
            <w:tcW w:w="1170" w:type="dxa"/>
            <w:tcBorders>
              <w:top w:val="single" w:color="auto" w:sz="4" w:space="0"/>
              <w:left w:val="nil"/>
              <w:bottom w:val="single" w:color="auto" w:sz="4" w:space="0"/>
              <w:right w:val="single" w:color="auto" w:sz="4" w:space="0"/>
            </w:tcBorders>
            <w:shd w:val="clear" w:color="000000" w:fill="FFFFFF"/>
          </w:tcPr>
          <w:p w:rsidRPr="00A23A21" w:rsidR="007339DB" w:rsidP="003B21B5" w:rsidRDefault="007339DB" w14:paraId="6614CF4E" w14:textId="77777777">
            <w:pPr>
              <w:spacing w:after="0" w:line="240" w:lineRule="auto"/>
              <w:rPr>
                <w:rFonts w:eastAsia="Times New Roman" w:cs="Arial"/>
                <w:sz w:val="16"/>
                <w:szCs w:val="16"/>
              </w:rPr>
            </w:pPr>
            <w:r w:rsidRPr="00A23A21">
              <w:rPr>
                <w:rFonts w:eastAsia="Times New Roman" w:cs="Arial"/>
                <w:sz w:val="16"/>
                <w:szCs w:val="16"/>
              </w:rPr>
              <w:t>Dollar Numeric</w:t>
            </w:r>
          </w:p>
        </w:tc>
        <w:tc>
          <w:tcPr>
            <w:tcW w:w="1170" w:type="dxa"/>
            <w:tcBorders>
              <w:top w:val="single" w:color="auto" w:sz="4" w:space="0"/>
              <w:left w:val="nil"/>
              <w:bottom w:val="single" w:color="auto" w:sz="4" w:space="0"/>
              <w:right w:val="single" w:color="auto" w:sz="4" w:space="0"/>
            </w:tcBorders>
            <w:shd w:val="clear" w:color="000000" w:fill="FFFFFF"/>
            <w:noWrap/>
          </w:tcPr>
          <w:p w:rsidRPr="00A23A21" w:rsidR="007339DB" w:rsidP="003B21B5" w:rsidRDefault="007339DB" w14:paraId="4761C604" w14:textId="77777777">
            <w:pPr>
              <w:spacing w:after="0" w:line="240" w:lineRule="auto"/>
              <w:jc w:val="right"/>
              <w:rPr>
                <w:rFonts w:eastAsia="Times New Roman" w:cs="Arial"/>
                <w:sz w:val="16"/>
                <w:szCs w:val="16"/>
              </w:rPr>
            </w:pPr>
            <w:r w:rsidRPr="00A23A21">
              <w:rPr>
                <w:rFonts w:eastAsia="Times New Roman" w:cs="Arial"/>
                <w:sz w:val="16"/>
                <w:szCs w:val="16"/>
              </w:rPr>
              <w:t>12, 2</w:t>
            </w:r>
          </w:p>
        </w:tc>
      </w:tr>
      <w:tr w:rsidRPr="00FE6A1D" w:rsidR="007339DB" w:rsidTr="00D17763" w14:paraId="3C97A205" w14:textId="77777777">
        <w:trPr>
          <w:trHeight w:val="900"/>
        </w:trPr>
        <w:tc>
          <w:tcPr>
            <w:tcW w:w="1469" w:type="dxa"/>
            <w:tcBorders>
              <w:top w:val="single" w:color="auto" w:sz="4" w:space="0"/>
              <w:left w:val="single" w:color="auto" w:sz="4" w:space="0"/>
              <w:bottom w:val="single" w:color="auto" w:sz="4" w:space="0"/>
              <w:right w:val="single" w:color="auto" w:sz="4" w:space="0"/>
            </w:tcBorders>
            <w:shd w:val="clear" w:color="000000" w:fill="FFFFFF"/>
          </w:tcPr>
          <w:p w:rsidRPr="00FE6A1D" w:rsidR="007339DB" w:rsidP="003B21B5" w:rsidRDefault="007339DB" w14:paraId="64441D4D" w14:textId="77777777">
            <w:pPr>
              <w:spacing w:after="0" w:line="240" w:lineRule="auto"/>
              <w:rPr>
                <w:rFonts w:eastAsia="Times New Roman" w:cs="Arial"/>
                <w:sz w:val="16"/>
                <w:szCs w:val="16"/>
              </w:rPr>
            </w:pPr>
            <w:r w:rsidRPr="00B62DE5">
              <w:rPr>
                <w:rFonts w:eastAsia="Times New Roman" w:cs="Arial"/>
                <w:sz w:val="16"/>
                <w:szCs w:val="16"/>
              </w:rPr>
              <w:t>Total NEU Budget Reference (revised, if applicable)</w:t>
            </w:r>
          </w:p>
        </w:tc>
        <w:tc>
          <w:tcPr>
            <w:tcW w:w="2666" w:type="dxa"/>
            <w:tcBorders>
              <w:top w:val="single" w:color="auto" w:sz="4" w:space="0"/>
              <w:left w:val="nil"/>
              <w:bottom w:val="single" w:color="auto" w:sz="4" w:space="0"/>
              <w:right w:val="single" w:color="auto" w:sz="4" w:space="0"/>
            </w:tcBorders>
            <w:shd w:val="clear" w:color="000000" w:fill="FFFFFF"/>
          </w:tcPr>
          <w:p w:rsidRPr="00FE6A1D" w:rsidR="007339DB" w:rsidP="003B21B5" w:rsidRDefault="007339DB" w14:paraId="24250D68" w14:textId="77777777">
            <w:pPr>
              <w:spacing w:after="0" w:line="240" w:lineRule="auto"/>
              <w:rPr>
                <w:rFonts w:eastAsia="Times New Roman" w:cs="Arial"/>
                <w:sz w:val="16"/>
                <w:szCs w:val="16"/>
              </w:rPr>
            </w:pPr>
            <w:r w:rsidRPr="00B62DE5">
              <w:rPr>
                <w:rFonts w:eastAsia="Times New Roman" w:cs="Arial"/>
                <w:sz w:val="16"/>
                <w:szCs w:val="16"/>
              </w:rPr>
              <w:t>Provide the revised Total NEU Budget Reference, if revisions were made based on updated NEU Guidance (i.e., updated Treasury guidance on interpretation of the 75 percent budget cap issued on June 30, 2021)</w:t>
            </w:r>
          </w:p>
        </w:tc>
        <w:tc>
          <w:tcPr>
            <w:tcW w:w="1170" w:type="dxa"/>
            <w:tcBorders>
              <w:top w:val="single" w:color="auto" w:sz="4" w:space="0"/>
              <w:left w:val="nil"/>
              <w:bottom w:val="single" w:color="auto" w:sz="4" w:space="0"/>
              <w:right w:val="single" w:color="auto" w:sz="4" w:space="0"/>
            </w:tcBorders>
            <w:shd w:val="clear" w:color="000000" w:fill="FFFFFF"/>
          </w:tcPr>
          <w:p w:rsidRPr="00FE6A1D" w:rsidR="007339DB" w:rsidP="003B21B5" w:rsidRDefault="007339DB" w14:paraId="3C8020FA" w14:textId="77777777">
            <w:pPr>
              <w:spacing w:after="0" w:line="240" w:lineRule="auto"/>
              <w:rPr>
                <w:rFonts w:eastAsia="Times New Roman" w:cs="Arial"/>
                <w:sz w:val="16"/>
                <w:szCs w:val="16"/>
              </w:rPr>
            </w:pPr>
            <w:r>
              <w:rPr>
                <w:rFonts w:eastAsia="Times New Roman" w:cs="Arial"/>
                <w:sz w:val="16"/>
                <w:szCs w:val="16"/>
              </w:rPr>
              <w:t>O</w:t>
            </w:r>
            <w:r w:rsidRPr="00B62DE5">
              <w:rPr>
                <w:rFonts w:eastAsia="Times New Roman" w:cs="Arial"/>
                <w:sz w:val="16"/>
                <w:szCs w:val="16"/>
              </w:rPr>
              <w:t>ptional</w:t>
            </w:r>
          </w:p>
        </w:tc>
        <w:tc>
          <w:tcPr>
            <w:tcW w:w="1170" w:type="dxa"/>
            <w:tcBorders>
              <w:top w:val="single" w:color="auto" w:sz="4" w:space="0"/>
              <w:left w:val="nil"/>
              <w:bottom w:val="single" w:color="auto" w:sz="4" w:space="0"/>
              <w:right w:val="single" w:color="auto" w:sz="4" w:space="0"/>
            </w:tcBorders>
            <w:shd w:val="clear" w:color="000000" w:fill="FFFFFF"/>
          </w:tcPr>
          <w:p w:rsidRPr="00FE6A1D" w:rsidR="007339DB" w:rsidP="003B21B5" w:rsidRDefault="007339DB" w14:paraId="1A7DFAA1" w14:textId="77777777">
            <w:pPr>
              <w:spacing w:after="0" w:line="240" w:lineRule="auto"/>
              <w:rPr>
                <w:rFonts w:eastAsia="Times New Roman" w:cs="Arial"/>
                <w:sz w:val="16"/>
                <w:szCs w:val="16"/>
              </w:rPr>
            </w:pPr>
            <w:r w:rsidRPr="00B62DE5">
              <w:rPr>
                <w:rFonts w:eastAsia="Times New Roman" w:cs="Arial"/>
                <w:sz w:val="16"/>
                <w:szCs w:val="16"/>
              </w:rPr>
              <w:t>n/a</w:t>
            </w:r>
          </w:p>
        </w:tc>
        <w:tc>
          <w:tcPr>
            <w:tcW w:w="1170" w:type="dxa"/>
            <w:tcBorders>
              <w:top w:val="single" w:color="auto" w:sz="4" w:space="0"/>
              <w:left w:val="nil"/>
              <w:bottom w:val="single" w:color="auto" w:sz="4" w:space="0"/>
              <w:right w:val="single" w:color="auto" w:sz="4" w:space="0"/>
            </w:tcBorders>
            <w:shd w:val="clear" w:color="000000" w:fill="FFFFFF"/>
          </w:tcPr>
          <w:p w:rsidRPr="00FE6A1D" w:rsidR="007339DB" w:rsidP="003B21B5" w:rsidRDefault="007339DB" w14:paraId="6E04A3DD" w14:textId="77777777">
            <w:pPr>
              <w:spacing w:after="0" w:line="240" w:lineRule="auto"/>
              <w:rPr>
                <w:rFonts w:eastAsia="Times New Roman" w:cs="Arial"/>
                <w:sz w:val="16"/>
                <w:szCs w:val="16"/>
              </w:rPr>
            </w:pPr>
            <w:r w:rsidRPr="00B62DE5">
              <w:rPr>
                <w:rFonts w:eastAsia="Times New Roman" w:cs="Arial"/>
                <w:sz w:val="16"/>
                <w:szCs w:val="16"/>
              </w:rPr>
              <w:t>Dollar Numeric</w:t>
            </w:r>
          </w:p>
        </w:tc>
        <w:tc>
          <w:tcPr>
            <w:tcW w:w="1170" w:type="dxa"/>
            <w:tcBorders>
              <w:top w:val="single" w:color="auto" w:sz="4" w:space="0"/>
              <w:left w:val="nil"/>
              <w:bottom w:val="single" w:color="auto" w:sz="4" w:space="0"/>
              <w:right w:val="single" w:color="auto" w:sz="4" w:space="0"/>
            </w:tcBorders>
            <w:shd w:val="clear" w:color="000000" w:fill="FFFFFF"/>
            <w:noWrap/>
          </w:tcPr>
          <w:p w:rsidRPr="00FE6A1D" w:rsidR="007339DB" w:rsidP="003B21B5" w:rsidRDefault="007339DB" w14:paraId="430F4A06" w14:textId="77777777">
            <w:pPr>
              <w:spacing w:after="0" w:line="240" w:lineRule="auto"/>
              <w:jc w:val="right"/>
              <w:rPr>
                <w:rFonts w:eastAsia="Times New Roman" w:cs="Arial"/>
                <w:sz w:val="16"/>
                <w:szCs w:val="16"/>
              </w:rPr>
            </w:pPr>
            <w:r w:rsidRPr="00B62DE5">
              <w:rPr>
                <w:rFonts w:eastAsia="Times New Roman" w:cs="Arial"/>
                <w:sz w:val="16"/>
                <w:szCs w:val="16"/>
              </w:rPr>
              <w:t>12, 2</w:t>
            </w:r>
          </w:p>
        </w:tc>
      </w:tr>
      <w:tr w:rsidRPr="00FE6A1D" w:rsidR="007339DB" w:rsidTr="00D17763" w14:paraId="6CE002D0" w14:textId="77777777">
        <w:trPr>
          <w:trHeight w:val="900"/>
        </w:trPr>
        <w:tc>
          <w:tcPr>
            <w:tcW w:w="1469" w:type="dxa"/>
            <w:tcBorders>
              <w:top w:val="single" w:color="auto" w:sz="4" w:space="0"/>
              <w:left w:val="single" w:color="auto" w:sz="4" w:space="0"/>
              <w:bottom w:val="single" w:color="auto" w:sz="4" w:space="0"/>
              <w:right w:val="single" w:color="auto" w:sz="4" w:space="0"/>
            </w:tcBorders>
            <w:shd w:val="clear" w:color="000000" w:fill="FFFFFF"/>
          </w:tcPr>
          <w:p w:rsidRPr="00FE6A1D" w:rsidR="007339DB" w:rsidP="003B21B5" w:rsidRDefault="007339DB" w14:paraId="202F6B7E" w14:textId="77777777">
            <w:pPr>
              <w:spacing w:after="0" w:line="240" w:lineRule="auto"/>
              <w:rPr>
                <w:rFonts w:eastAsia="Times New Roman" w:cs="Arial"/>
                <w:sz w:val="16"/>
                <w:szCs w:val="16"/>
              </w:rPr>
            </w:pPr>
            <w:r w:rsidRPr="00B62DE5">
              <w:rPr>
                <w:rFonts w:eastAsia="Times New Roman" w:cs="Arial"/>
                <w:sz w:val="16"/>
                <w:szCs w:val="16"/>
              </w:rPr>
              <w:t>Total Allocation Across 1st and 2nd Tranches (before application of 75 percent cap)</w:t>
            </w:r>
          </w:p>
        </w:tc>
        <w:tc>
          <w:tcPr>
            <w:tcW w:w="2666" w:type="dxa"/>
            <w:tcBorders>
              <w:top w:val="single" w:color="auto" w:sz="4" w:space="0"/>
              <w:left w:val="nil"/>
              <w:bottom w:val="single" w:color="auto" w:sz="4" w:space="0"/>
              <w:right w:val="single" w:color="auto" w:sz="4" w:space="0"/>
            </w:tcBorders>
            <w:shd w:val="clear" w:color="000000" w:fill="FFFFFF"/>
          </w:tcPr>
          <w:p w:rsidRPr="00FE6A1D" w:rsidR="007339DB" w:rsidP="003B21B5" w:rsidRDefault="007339DB" w14:paraId="563B73CC" w14:textId="77777777">
            <w:pPr>
              <w:spacing w:after="0" w:line="240" w:lineRule="auto"/>
              <w:rPr>
                <w:rFonts w:eastAsia="Times New Roman" w:cs="Arial"/>
                <w:sz w:val="16"/>
                <w:szCs w:val="16"/>
              </w:rPr>
            </w:pPr>
            <w:r w:rsidRPr="00B62DE5">
              <w:rPr>
                <w:rFonts w:eastAsia="Times New Roman" w:cs="Arial"/>
                <w:sz w:val="16"/>
                <w:szCs w:val="16"/>
              </w:rPr>
              <w:t>Provide the Total Allocation Across 1st and 2nd Tranches before application of the 75 percent budget cap</w:t>
            </w:r>
          </w:p>
        </w:tc>
        <w:tc>
          <w:tcPr>
            <w:tcW w:w="1170" w:type="dxa"/>
            <w:tcBorders>
              <w:top w:val="single" w:color="auto" w:sz="4" w:space="0"/>
              <w:left w:val="nil"/>
              <w:bottom w:val="single" w:color="auto" w:sz="4" w:space="0"/>
              <w:right w:val="single" w:color="auto" w:sz="4" w:space="0"/>
            </w:tcBorders>
            <w:shd w:val="clear" w:color="000000" w:fill="FFFFFF"/>
          </w:tcPr>
          <w:p w:rsidRPr="00FE6A1D" w:rsidR="007339DB" w:rsidP="003B21B5" w:rsidRDefault="00F648D4" w14:paraId="41D64DB3" w14:textId="4FAE67F4">
            <w:pPr>
              <w:spacing w:after="0" w:line="240" w:lineRule="auto"/>
              <w:rPr>
                <w:rFonts w:eastAsia="Times New Roman" w:cs="Arial"/>
                <w:sz w:val="16"/>
                <w:szCs w:val="16"/>
              </w:rPr>
            </w:pPr>
            <w:r>
              <w:rPr>
                <w:rFonts w:eastAsia="Times New Roman" w:cs="Arial"/>
                <w:sz w:val="16"/>
                <w:szCs w:val="16"/>
              </w:rPr>
              <w:t>Required</w:t>
            </w:r>
          </w:p>
        </w:tc>
        <w:tc>
          <w:tcPr>
            <w:tcW w:w="1170" w:type="dxa"/>
            <w:tcBorders>
              <w:top w:val="single" w:color="auto" w:sz="4" w:space="0"/>
              <w:left w:val="nil"/>
              <w:bottom w:val="single" w:color="auto" w:sz="4" w:space="0"/>
              <w:right w:val="single" w:color="auto" w:sz="4" w:space="0"/>
            </w:tcBorders>
            <w:shd w:val="clear" w:color="000000" w:fill="FFFFFF"/>
          </w:tcPr>
          <w:p w:rsidRPr="00FE6A1D" w:rsidR="007339DB" w:rsidP="003B21B5" w:rsidRDefault="007339DB" w14:paraId="556F97C7" w14:textId="77777777">
            <w:pPr>
              <w:spacing w:after="0" w:line="240" w:lineRule="auto"/>
              <w:rPr>
                <w:rFonts w:eastAsia="Times New Roman" w:cs="Arial"/>
                <w:sz w:val="16"/>
                <w:szCs w:val="16"/>
              </w:rPr>
            </w:pPr>
            <w:r w:rsidRPr="00B62DE5">
              <w:rPr>
                <w:rFonts w:eastAsia="Times New Roman" w:cs="Arial"/>
                <w:sz w:val="16"/>
                <w:szCs w:val="16"/>
              </w:rPr>
              <w:t>n/a</w:t>
            </w:r>
          </w:p>
        </w:tc>
        <w:tc>
          <w:tcPr>
            <w:tcW w:w="1170" w:type="dxa"/>
            <w:tcBorders>
              <w:top w:val="single" w:color="auto" w:sz="4" w:space="0"/>
              <w:left w:val="nil"/>
              <w:bottom w:val="single" w:color="auto" w:sz="4" w:space="0"/>
              <w:right w:val="single" w:color="auto" w:sz="4" w:space="0"/>
            </w:tcBorders>
            <w:shd w:val="clear" w:color="000000" w:fill="FFFFFF"/>
          </w:tcPr>
          <w:p w:rsidRPr="00FE6A1D" w:rsidR="007339DB" w:rsidP="003B21B5" w:rsidRDefault="007339DB" w14:paraId="351E9FA2" w14:textId="77777777">
            <w:pPr>
              <w:spacing w:after="0" w:line="240" w:lineRule="auto"/>
              <w:rPr>
                <w:rFonts w:eastAsia="Times New Roman" w:cs="Arial"/>
                <w:sz w:val="16"/>
                <w:szCs w:val="16"/>
              </w:rPr>
            </w:pPr>
            <w:r w:rsidRPr="00B62DE5">
              <w:rPr>
                <w:rFonts w:eastAsia="Times New Roman" w:cs="Arial"/>
                <w:sz w:val="16"/>
                <w:szCs w:val="16"/>
              </w:rPr>
              <w:t>Dollar Numeric</w:t>
            </w:r>
          </w:p>
        </w:tc>
        <w:tc>
          <w:tcPr>
            <w:tcW w:w="1170" w:type="dxa"/>
            <w:tcBorders>
              <w:top w:val="single" w:color="auto" w:sz="4" w:space="0"/>
              <w:left w:val="nil"/>
              <w:bottom w:val="single" w:color="auto" w:sz="4" w:space="0"/>
              <w:right w:val="single" w:color="auto" w:sz="4" w:space="0"/>
            </w:tcBorders>
            <w:shd w:val="clear" w:color="000000" w:fill="FFFFFF"/>
            <w:noWrap/>
          </w:tcPr>
          <w:p w:rsidRPr="00FE6A1D" w:rsidR="007339DB" w:rsidP="003B21B5" w:rsidRDefault="007339DB" w14:paraId="72DEEABB" w14:textId="77777777">
            <w:pPr>
              <w:spacing w:after="0" w:line="240" w:lineRule="auto"/>
              <w:jc w:val="right"/>
              <w:rPr>
                <w:rFonts w:eastAsia="Times New Roman" w:cs="Arial"/>
                <w:sz w:val="16"/>
                <w:szCs w:val="16"/>
              </w:rPr>
            </w:pPr>
            <w:r w:rsidRPr="00B62DE5">
              <w:rPr>
                <w:rFonts w:eastAsia="Times New Roman" w:cs="Arial"/>
                <w:sz w:val="16"/>
                <w:szCs w:val="16"/>
              </w:rPr>
              <w:t>12, 2</w:t>
            </w:r>
          </w:p>
        </w:tc>
      </w:tr>
      <w:tr w:rsidRPr="00FE6A1D" w:rsidR="007339DB" w:rsidTr="00D17763" w14:paraId="7CA75C88" w14:textId="77777777">
        <w:trPr>
          <w:trHeight w:val="900"/>
        </w:trPr>
        <w:tc>
          <w:tcPr>
            <w:tcW w:w="1469" w:type="dxa"/>
            <w:tcBorders>
              <w:top w:val="single" w:color="auto" w:sz="4" w:space="0"/>
              <w:left w:val="single" w:color="auto" w:sz="4" w:space="0"/>
              <w:bottom w:val="single" w:color="auto" w:sz="4" w:space="0"/>
              <w:right w:val="single" w:color="auto" w:sz="4" w:space="0"/>
            </w:tcBorders>
            <w:shd w:val="clear" w:color="000000" w:fill="FFFFFF"/>
          </w:tcPr>
          <w:p w:rsidRPr="00FE6A1D" w:rsidR="007339DB" w:rsidP="003B21B5" w:rsidRDefault="007339DB" w14:paraId="68D8E191" w14:textId="77777777">
            <w:pPr>
              <w:spacing w:after="0" w:line="240" w:lineRule="auto"/>
              <w:rPr>
                <w:rFonts w:eastAsia="Times New Roman" w:cs="Arial"/>
                <w:sz w:val="16"/>
                <w:szCs w:val="16"/>
              </w:rPr>
            </w:pPr>
            <w:r w:rsidRPr="00B62DE5">
              <w:rPr>
                <w:rFonts w:eastAsia="Times New Roman" w:cs="Arial"/>
                <w:sz w:val="16"/>
                <w:szCs w:val="16"/>
              </w:rPr>
              <w:t>Total Allocation Across 1st and 2nd Tranches (before application of 75 percent cap)</w:t>
            </w:r>
            <w:r w:rsidRPr="00B62DE5">
              <w:rPr>
                <w:rFonts w:eastAsia="Times New Roman" w:cs="Arial"/>
                <w:sz w:val="16"/>
                <w:szCs w:val="16"/>
              </w:rPr>
              <w:br/>
              <w:t>(first revision, if applicable)</w:t>
            </w:r>
          </w:p>
        </w:tc>
        <w:tc>
          <w:tcPr>
            <w:tcW w:w="2666" w:type="dxa"/>
            <w:tcBorders>
              <w:top w:val="single" w:color="auto" w:sz="4" w:space="0"/>
              <w:left w:val="nil"/>
              <w:bottom w:val="single" w:color="auto" w:sz="4" w:space="0"/>
              <w:right w:val="single" w:color="auto" w:sz="4" w:space="0"/>
            </w:tcBorders>
            <w:shd w:val="clear" w:color="000000" w:fill="FFFFFF"/>
          </w:tcPr>
          <w:p w:rsidRPr="00FE6A1D" w:rsidR="007339DB" w:rsidP="003B21B5" w:rsidRDefault="007339DB" w14:paraId="63526931" w14:textId="77777777">
            <w:pPr>
              <w:spacing w:after="0" w:line="240" w:lineRule="auto"/>
              <w:rPr>
                <w:rFonts w:eastAsia="Times New Roman" w:cs="Arial"/>
                <w:sz w:val="16"/>
                <w:szCs w:val="16"/>
              </w:rPr>
            </w:pPr>
            <w:r w:rsidRPr="00B62DE5">
              <w:rPr>
                <w:rFonts w:eastAsia="Times New Roman" w:cs="Arial"/>
                <w:sz w:val="16"/>
                <w:szCs w:val="16"/>
              </w:rPr>
              <w:t xml:space="preserve"> Provide the Total Allocation Across 1st and 2nd Tranches (before application of 75 percent budget cap) (first revision, if applicable)</w:t>
            </w:r>
          </w:p>
        </w:tc>
        <w:tc>
          <w:tcPr>
            <w:tcW w:w="1170" w:type="dxa"/>
            <w:tcBorders>
              <w:top w:val="single" w:color="auto" w:sz="4" w:space="0"/>
              <w:left w:val="nil"/>
              <w:bottom w:val="single" w:color="auto" w:sz="4" w:space="0"/>
              <w:right w:val="single" w:color="auto" w:sz="4" w:space="0"/>
            </w:tcBorders>
            <w:shd w:val="clear" w:color="000000" w:fill="FFFFFF"/>
          </w:tcPr>
          <w:p w:rsidRPr="00FE6A1D" w:rsidR="007339DB" w:rsidP="003B21B5" w:rsidRDefault="007339DB" w14:paraId="6B9A5DC1" w14:textId="77777777">
            <w:pPr>
              <w:spacing w:after="0" w:line="240" w:lineRule="auto"/>
              <w:rPr>
                <w:rFonts w:eastAsia="Times New Roman" w:cs="Arial"/>
                <w:sz w:val="16"/>
                <w:szCs w:val="16"/>
              </w:rPr>
            </w:pPr>
            <w:r w:rsidRPr="00E44164">
              <w:rPr>
                <w:rFonts w:eastAsia="Times New Roman" w:cs="Arial"/>
                <w:sz w:val="16"/>
                <w:szCs w:val="16"/>
              </w:rPr>
              <w:t>Optional</w:t>
            </w:r>
          </w:p>
        </w:tc>
        <w:tc>
          <w:tcPr>
            <w:tcW w:w="1170" w:type="dxa"/>
            <w:tcBorders>
              <w:top w:val="single" w:color="auto" w:sz="4" w:space="0"/>
              <w:left w:val="nil"/>
              <w:bottom w:val="single" w:color="auto" w:sz="4" w:space="0"/>
              <w:right w:val="single" w:color="auto" w:sz="4" w:space="0"/>
            </w:tcBorders>
            <w:shd w:val="clear" w:color="000000" w:fill="FFFFFF"/>
          </w:tcPr>
          <w:p w:rsidRPr="00FE6A1D" w:rsidR="007339DB" w:rsidP="003B21B5" w:rsidRDefault="007339DB" w14:paraId="1C0BB6F7" w14:textId="77777777">
            <w:pPr>
              <w:spacing w:after="0" w:line="240" w:lineRule="auto"/>
              <w:rPr>
                <w:rFonts w:eastAsia="Times New Roman" w:cs="Arial"/>
                <w:sz w:val="16"/>
                <w:szCs w:val="16"/>
              </w:rPr>
            </w:pPr>
            <w:r w:rsidRPr="00B62DE5">
              <w:rPr>
                <w:rFonts w:eastAsia="Times New Roman" w:cs="Arial"/>
                <w:sz w:val="16"/>
                <w:szCs w:val="16"/>
              </w:rPr>
              <w:t>n/a</w:t>
            </w:r>
          </w:p>
        </w:tc>
        <w:tc>
          <w:tcPr>
            <w:tcW w:w="1170" w:type="dxa"/>
            <w:tcBorders>
              <w:top w:val="single" w:color="auto" w:sz="4" w:space="0"/>
              <w:left w:val="nil"/>
              <w:bottom w:val="single" w:color="auto" w:sz="4" w:space="0"/>
              <w:right w:val="single" w:color="auto" w:sz="4" w:space="0"/>
            </w:tcBorders>
            <w:shd w:val="clear" w:color="000000" w:fill="FFFFFF"/>
          </w:tcPr>
          <w:p w:rsidRPr="00FE6A1D" w:rsidR="007339DB" w:rsidP="003B21B5" w:rsidRDefault="007339DB" w14:paraId="0876F355" w14:textId="77777777">
            <w:pPr>
              <w:spacing w:after="0" w:line="240" w:lineRule="auto"/>
              <w:rPr>
                <w:rFonts w:eastAsia="Times New Roman" w:cs="Arial"/>
                <w:sz w:val="16"/>
                <w:szCs w:val="16"/>
              </w:rPr>
            </w:pPr>
            <w:r w:rsidRPr="00B62DE5">
              <w:rPr>
                <w:rFonts w:eastAsia="Times New Roman" w:cs="Arial"/>
                <w:sz w:val="16"/>
                <w:szCs w:val="16"/>
              </w:rPr>
              <w:t>Dollar Numeric</w:t>
            </w:r>
          </w:p>
        </w:tc>
        <w:tc>
          <w:tcPr>
            <w:tcW w:w="1170" w:type="dxa"/>
            <w:tcBorders>
              <w:top w:val="single" w:color="auto" w:sz="4" w:space="0"/>
              <w:left w:val="nil"/>
              <w:bottom w:val="single" w:color="auto" w:sz="4" w:space="0"/>
              <w:right w:val="single" w:color="auto" w:sz="4" w:space="0"/>
            </w:tcBorders>
            <w:shd w:val="clear" w:color="000000" w:fill="FFFFFF"/>
            <w:noWrap/>
          </w:tcPr>
          <w:p w:rsidRPr="00FE6A1D" w:rsidR="007339DB" w:rsidP="003B21B5" w:rsidRDefault="007339DB" w14:paraId="5661AFF0" w14:textId="77777777">
            <w:pPr>
              <w:spacing w:after="0" w:line="240" w:lineRule="auto"/>
              <w:jc w:val="right"/>
              <w:rPr>
                <w:rFonts w:eastAsia="Times New Roman" w:cs="Arial"/>
                <w:sz w:val="16"/>
                <w:szCs w:val="16"/>
              </w:rPr>
            </w:pPr>
            <w:r w:rsidRPr="00B62DE5">
              <w:rPr>
                <w:rFonts w:eastAsia="Times New Roman" w:cs="Arial"/>
                <w:sz w:val="16"/>
                <w:szCs w:val="16"/>
              </w:rPr>
              <w:t>12, 2</w:t>
            </w:r>
          </w:p>
        </w:tc>
      </w:tr>
      <w:tr w:rsidRPr="00FE6A1D" w:rsidR="007339DB" w:rsidTr="00D17763" w14:paraId="234F24E4" w14:textId="77777777">
        <w:trPr>
          <w:trHeight w:val="900"/>
        </w:trPr>
        <w:tc>
          <w:tcPr>
            <w:tcW w:w="1469" w:type="dxa"/>
            <w:tcBorders>
              <w:top w:val="single" w:color="auto" w:sz="4" w:space="0"/>
              <w:left w:val="single" w:color="auto" w:sz="4" w:space="0"/>
              <w:bottom w:val="single" w:color="auto" w:sz="4" w:space="0"/>
              <w:right w:val="single" w:color="auto" w:sz="4" w:space="0"/>
            </w:tcBorders>
            <w:shd w:val="clear" w:color="000000" w:fill="FFFFFF"/>
          </w:tcPr>
          <w:p w:rsidRPr="00B62DE5" w:rsidR="007339DB" w:rsidP="003B21B5" w:rsidRDefault="007339DB" w14:paraId="3B95BF26" w14:textId="77777777">
            <w:pPr>
              <w:spacing w:after="0" w:line="240" w:lineRule="auto"/>
              <w:rPr>
                <w:rFonts w:eastAsia="Times New Roman" w:cs="Arial"/>
                <w:sz w:val="16"/>
                <w:szCs w:val="16"/>
              </w:rPr>
            </w:pPr>
            <w:r w:rsidRPr="00B62DE5">
              <w:rPr>
                <w:rFonts w:eastAsia="Times New Roman" w:cs="Arial"/>
                <w:sz w:val="16"/>
                <w:szCs w:val="16"/>
              </w:rPr>
              <w:t>Total Allocation Across 1st and 2nd Tranches (before application of 75 percent cap)</w:t>
            </w:r>
            <w:r w:rsidRPr="00B62DE5">
              <w:rPr>
                <w:rFonts w:eastAsia="Times New Roman" w:cs="Arial"/>
                <w:sz w:val="16"/>
                <w:szCs w:val="16"/>
              </w:rPr>
              <w:br/>
              <w:t>(</w:t>
            </w:r>
            <w:r>
              <w:rPr>
                <w:rFonts w:eastAsia="Times New Roman" w:cs="Arial"/>
                <w:sz w:val="16"/>
                <w:szCs w:val="16"/>
              </w:rPr>
              <w:t>second revision</w:t>
            </w:r>
            <w:r w:rsidRPr="00B62DE5">
              <w:rPr>
                <w:rFonts w:eastAsia="Times New Roman" w:cs="Arial"/>
                <w:sz w:val="16"/>
                <w:szCs w:val="16"/>
              </w:rPr>
              <w:t>, if applicable)</w:t>
            </w:r>
          </w:p>
        </w:tc>
        <w:tc>
          <w:tcPr>
            <w:tcW w:w="2666" w:type="dxa"/>
            <w:tcBorders>
              <w:top w:val="single" w:color="auto" w:sz="4" w:space="0"/>
              <w:left w:val="nil"/>
              <w:bottom w:val="single" w:color="auto" w:sz="4" w:space="0"/>
              <w:right w:val="single" w:color="auto" w:sz="4" w:space="0"/>
            </w:tcBorders>
            <w:shd w:val="clear" w:color="000000" w:fill="FFFFFF"/>
          </w:tcPr>
          <w:p w:rsidRPr="00B62DE5" w:rsidR="007339DB" w:rsidP="003B21B5" w:rsidRDefault="007339DB" w14:paraId="7AD2E473" w14:textId="77777777">
            <w:pPr>
              <w:spacing w:after="0" w:line="240" w:lineRule="auto"/>
              <w:rPr>
                <w:rFonts w:eastAsia="Times New Roman" w:cs="Arial"/>
                <w:sz w:val="16"/>
                <w:szCs w:val="16"/>
              </w:rPr>
            </w:pPr>
            <w:r w:rsidRPr="00B62DE5">
              <w:rPr>
                <w:rFonts w:eastAsia="Times New Roman" w:cs="Arial"/>
                <w:sz w:val="16"/>
                <w:szCs w:val="16"/>
              </w:rPr>
              <w:t xml:space="preserve"> Provide the Total Allocation Across 1st and 2nd Tranches (before application of 75 percent budget cap) (first revision, if applicable)</w:t>
            </w:r>
          </w:p>
        </w:tc>
        <w:tc>
          <w:tcPr>
            <w:tcW w:w="1170" w:type="dxa"/>
            <w:tcBorders>
              <w:top w:val="single" w:color="auto" w:sz="4" w:space="0"/>
              <w:left w:val="nil"/>
              <w:bottom w:val="single" w:color="auto" w:sz="4" w:space="0"/>
              <w:right w:val="single" w:color="auto" w:sz="4" w:space="0"/>
            </w:tcBorders>
            <w:shd w:val="clear" w:color="000000" w:fill="FFFFFF"/>
          </w:tcPr>
          <w:p w:rsidRPr="00E44164" w:rsidR="007339DB" w:rsidP="003B21B5" w:rsidRDefault="007339DB" w14:paraId="07931335" w14:textId="77777777">
            <w:pPr>
              <w:spacing w:after="0" w:line="240" w:lineRule="auto"/>
              <w:rPr>
                <w:rFonts w:eastAsia="Times New Roman" w:cs="Arial"/>
                <w:sz w:val="16"/>
                <w:szCs w:val="16"/>
              </w:rPr>
            </w:pPr>
            <w:r w:rsidRPr="00E44164">
              <w:rPr>
                <w:rFonts w:eastAsia="Times New Roman" w:cs="Arial"/>
                <w:sz w:val="16"/>
                <w:szCs w:val="16"/>
              </w:rPr>
              <w:t>Optional</w:t>
            </w:r>
          </w:p>
        </w:tc>
        <w:tc>
          <w:tcPr>
            <w:tcW w:w="1170" w:type="dxa"/>
            <w:tcBorders>
              <w:top w:val="single" w:color="auto" w:sz="4" w:space="0"/>
              <w:left w:val="nil"/>
              <w:bottom w:val="single" w:color="auto" w:sz="4" w:space="0"/>
              <w:right w:val="single" w:color="auto" w:sz="4" w:space="0"/>
            </w:tcBorders>
            <w:shd w:val="clear" w:color="000000" w:fill="FFFFFF"/>
          </w:tcPr>
          <w:p w:rsidRPr="00B62DE5" w:rsidR="007339DB" w:rsidP="003B21B5" w:rsidRDefault="007339DB" w14:paraId="30547C72" w14:textId="77777777">
            <w:pPr>
              <w:spacing w:after="0" w:line="240" w:lineRule="auto"/>
              <w:rPr>
                <w:rFonts w:eastAsia="Times New Roman" w:cs="Arial"/>
                <w:sz w:val="16"/>
                <w:szCs w:val="16"/>
              </w:rPr>
            </w:pPr>
            <w:r w:rsidRPr="00B62DE5">
              <w:rPr>
                <w:rFonts w:eastAsia="Times New Roman" w:cs="Arial"/>
                <w:sz w:val="16"/>
                <w:szCs w:val="16"/>
              </w:rPr>
              <w:t>n/a</w:t>
            </w:r>
          </w:p>
        </w:tc>
        <w:tc>
          <w:tcPr>
            <w:tcW w:w="1170" w:type="dxa"/>
            <w:tcBorders>
              <w:top w:val="single" w:color="auto" w:sz="4" w:space="0"/>
              <w:left w:val="nil"/>
              <w:bottom w:val="single" w:color="auto" w:sz="4" w:space="0"/>
              <w:right w:val="single" w:color="auto" w:sz="4" w:space="0"/>
            </w:tcBorders>
            <w:shd w:val="clear" w:color="000000" w:fill="FFFFFF"/>
          </w:tcPr>
          <w:p w:rsidRPr="00B62DE5" w:rsidR="007339DB" w:rsidP="003B21B5" w:rsidRDefault="007339DB" w14:paraId="3436F0FD" w14:textId="77777777">
            <w:pPr>
              <w:spacing w:after="0" w:line="240" w:lineRule="auto"/>
              <w:rPr>
                <w:rFonts w:eastAsia="Times New Roman" w:cs="Arial"/>
                <w:sz w:val="16"/>
                <w:szCs w:val="16"/>
              </w:rPr>
            </w:pPr>
            <w:r w:rsidRPr="00B62DE5">
              <w:rPr>
                <w:rFonts w:eastAsia="Times New Roman" w:cs="Arial"/>
                <w:sz w:val="16"/>
                <w:szCs w:val="16"/>
              </w:rPr>
              <w:t>Dollar Numeric</w:t>
            </w:r>
          </w:p>
        </w:tc>
        <w:tc>
          <w:tcPr>
            <w:tcW w:w="1170" w:type="dxa"/>
            <w:tcBorders>
              <w:top w:val="single" w:color="auto" w:sz="4" w:space="0"/>
              <w:left w:val="nil"/>
              <w:bottom w:val="single" w:color="auto" w:sz="4" w:space="0"/>
              <w:right w:val="single" w:color="auto" w:sz="4" w:space="0"/>
            </w:tcBorders>
            <w:shd w:val="clear" w:color="000000" w:fill="FFFFFF"/>
            <w:noWrap/>
          </w:tcPr>
          <w:p w:rsidRPr="00B62DE5" w:rsidR="007339DB" w:rsidP="003B21B5" w:rsidRDefault="007339DB" w14:paraId="3AC7F001" w14:textId="77777777">
            <w:pPr>
              <w:spacing w:after="0" w:line="240" w:lineRule="auto"/>
              <w:jc w:val="right"/>
              <w:rPr>
                <w:rFonts w:eastAsia="Times New Roman" w:cs="Arial"/>
                <w:sz w:val="16"/>
                <w:szCs w:val="16"/>
              </w:rPr>
            </w:pPr>
            <w:r w:rsidRPr="00B62DE5">
              <w:rPr>
                <w:rFonts w:eastAsia="Times New Roman" w:cs="Arial"/>
                <w:sz w:val="16"/>
                <w:szCs w:val="16"/>
              </w:rPr>
              <w:t>12, 2</w:t>
            </w:r>
          </w:p>
        </w:tc>
      </w:tr>
      <w:tr w:rsidRPr="00FE6A1D" w:rsidR="007339DB" w:rsidTr="00D17763" w14:paraId="5A5C7E8F" w14:textId="77777777">
        <w:trPr>
          <w:trHeight w:val="900"/>
        </w:trPr>
        <w:tc>
          <w:tcPr>
            <w:tcW w:w="1469" w:type="dxa"/>
            <w:tcBorders>
              <w:top w:val="single" w:color="auto" w:sz="4" w:space="0"/>
              <w:left w:val="single" w:color="auto" w:sz="4" w:space="0"/>
              <w:bottom w:val="single" w:color="auto" w:sz="4" w:space="0"/>
              <w:right w:val="single" w:color="auto" w:sz="4" w:space="0"/>
            </w:tcBorders>
            <w:shd w:val="clear" w:color="000000" w:fill="FFFFFF"/>
          </w:tcPr>
          <w:p w:rsidRPr="00FE6A1D" w:rsidR="007339DB" w:rsidP="003B21B5" w:rsidRDefault="007339DB" w14:paraId="2E470018" w14:textId="77777777">
            <w:pPr>
              <w:spacing w:after="0" w:line="240" w:lineRule="auto"/>
              <w:rPr>
                <w:rFonts w:eastAsia="Times New Roman" w:cs="Arial"/>
                <w:sz w:val="16"/>
                <w:szCs w:val="16"/>
              </w:rPr>
            </w:pPr>
            <w:r w:rsidRPr="00B62DE5">
              <w:rPr>
                <w:rFonts w:eastAsia="Times New Roman" w:cs="Arial"/>
                <w:sz w:val="16"/>
                <w:szCs w:val="16"/>
              </w:rPr>
              <w:t>Final Allocation Across 1st and 2nd Tranches after application of the 75 percent budget cap</w:t>
            </w:r>
          </w:p>
        </w:tc>
        <w:tc>
          <w:tcPr>
            <w:tcW w:w="2666" w:type="dxa"/>
            <w:tcBorders>
              <w:top w:val="single" w:color="auto" w:sz="4" w:space="0"/>
              <w:left w:val="nil"/>
              <w:bottom w:val="single" w:color="auto" w:sz="4" w:space="0"/>
              <w:right w:val="single" w:color="auto" w:sz="4" w:space="0"/>
            </w:tcBorders>
            <w:shd w:val="clear" w:color="000000" w:fill="FFFFFF"/>
          </w:tcPr>
          <w:p w:rsidRPr="00FE6A1D" w:rsidR="007339DB" w:rsidP="003B21B5" w:rsidRDefault="007339DB" w14:paraId="74DB5435" w14:textId="77777777">
            <w:pPr>
              <w:spacing w:after="0" w:line="240" w:lineRule="auto"/>
              <w:rPr>
                <w:rFonts w:eastAsia="Times New Roman" w:cs="Arial"/>
                <w:sz w:val="16"/>
                <w:szCs w:val="16"/>
              </w:rPr>
            </w:pPr>
            <w:r w:rsidRPr="00B62DE5">
              <w:rPr>
                <w:rFonts w:eastAsia="Times New Roman" w:cs="Arial"/>
                <w:sz w:val="16"/>
                <w:szCs w:val="16"/>
              </w:rPr>
              <w:t>Final Allocation Across 1st and 2nd Tranches after application of the 75 percent budget cap</w:t>
            </w:r>
          </w:p>
        </w:tc>
        <w:tc>
          <w:tcPr>
            <w:tcW w:w="1170" w:type="dxa"/>
            <w:tcBorders>
              <w:top w:val="single" w:color="auto" w:sz="4" w:space="0"/>
              <w:left w:val="nil"/>
              <w:bottom w:val="single" w:color="auto" w:sz="4" w:space="0"/>
              <w:right w:val="single" w:color="auto" w:sz="4" w:space="0"/>
            </w:tcBorders>
            <w:shd w:val="clear" w:color="000000" w:fill="FFFFFF"/>
          </w:tcPr>
          <w:p w:rsidRPr="00FE6A1D" w:rsidR="007339DB" w:rsidP="003B21B5" w:rsidRDefault="007339DB" w14:paraId="1D3A7E00" w14:textId="77777777">
            <w:pPr>
              <w:spacing w:after="0" w:line="240" w:lineRule="auto"/>
              <w:rPr>
                <w:rFonts w:eastAsia="Times New Roman" w:cs="Arial"/>
                <w:sz w:val="16"/>
                <w:szCs w:val="16"/>
              </w:rPr>
            </w:pPr>
            <w:r w:rsidRPr="00E44164">
              <w:rPr>
                <w:rFonts w:eastAsia="Times New Roman" w:cs="Arial"/>
                <w:sz w:val="16"/>
                <w:szCs w:val="16"/>
              </w:rPr>
              <w:t>Optional</w:t>
            </w:r>
          </w:p>
        </w:tc>
        <w:tc>
          <w:tcPr>
            <w:tcW w:w="1170" w:type="dxa"/>
            <w:tcBorders>
              <w:top w:val="single" w:color="auto" w:sz="4" w:space="0"/>
              <w:left w:val="nil"/>
              <w:bottom w:val="single" w:color="auto" w:sz="4" w:space="0"/>
              <w:right w:val="single" w:color="auto" w:sz="4" w:space="0"/>
            </w:tcBorders>
            <w:shd w:val="clear" w:color="000000" w:fill="FFFFFF"/>
          </w:tcPr>
          <w:p w:rsidRPr="00FE6A1D" w:rsidR="007339DB" w:rsidP="003B21B5" w:rsidRDefault="007339DB" w14:paraId="68008C81" w14:textId="77777777">
            <w:pPr>
              <w:spacing w:after="0" w:line="240" w:lineRule="auto"/>
              <w:rPr>
                <w:rFonts w:eastAsia="Times New Roman" w:cs="Arial"/>
                <w:sz w:val="16"/>
                <w:szCs w:val="16"/>
              </w:rPr>
            </w:pPr>
            <w:r w:rsidRPr="00B62DE5">
              <w:rPr>
                <w:rFonts w:eastAsia="Times New Roman" w:cs="Arial"/>
                <w:sz w:val="16"/>
                <w:szCs w:val="16"/>
              </w:rPr>
              <w:t>n/a</w:t>
            </w:r>
          </w:p>
        </w:tc>
        <w:tc>
          <w:tcPr>
            <w:tcW w:w="1170" w:type="dxa"/>
            <w:tcBorders>
              <w:top w:val="single" w:color="auto" w:sz="4" w:space="0"/>
              <w:left w:val="nil"/>
              <w:bottom w:val="single" w:color="auto" w:sz="4" w:space="0"/>
              <w:right w:val="single" w:color="auto" w:sz="4" w:space="0"/>
            </w:tcBorders>
            <w:shd w:val="clear" w:color="000000" w:fill="FFFFFF"/>
          </w:tcPr>
          <w:p w:rsidRPr="00FE6A1D" w:rsidR="007339DB" w:rsidP="003B21B5" w:rsidRDefault="007339DB" w14:paraId="781B2E24" w14:textId="77777777">
            <w:pPr>
              <w:spacing w:after="0" w:line="240" w:lineRule="auto"/>
              <w:rPr>
                <w:rFonts w:eastAsia="Times New Roman" w:cs="Arial"/>
                <w:sz w:val="16"/>
                <w:szCs w:val="16"/>
              </w:rPr>
            </w:pPr>
            <w:r w:rsidRPr="00B62DE5">
              <w:rPr>
                <w:rFonts w:eastAsia="Times New Roman" w:cs="Arial"/>
                <w:sz w:val="16"/>
                <w:szCs w:val="16"/>
              </w:rPr>
              <w:t>Dollar Numeric</w:t>
            </w:r>
          </w:p>
        </w:tc>
        <w:tc>
          <w:tcPr>
            <w:tcW w:w="1170" w:type="dxa"/>
            <w:tcBorders>
              <w:top w:val="single" w:color="auto" w:sz="4" w:space="0"/>
              <w:left w:val="nil"/>
              <w:bottom w:val="single" w:color="auto" w:sz="4" w:space="0"/>
              <w:right w:val="single" w:color="auto" w:sz="4" w:space="0"/>
            </w:tcBorders>
            <w:shd w:val="clear" w:color="000000" w:fill="FFFFFF"/>
            <w:noWrap/>
          </w:tcPr>
          <w:p w:rsidRPr="00FE6A1D" w:rsidR="007339DB" w:rsidP="003B21B5" w:rsidRDefault="007339DB" w14:paraId="45C60FE4" w14:textId="77777777">
            <w:pPr>
              <w:spacing w:after="0" w:line="240" w:lineRule="auto"/>
              <w:jc w:val="right"/>
              <w:rPr>
                <w:rFonts w:eastAsia="Times New Roman" w:cs="Arial"/>
                <w:sz w:val="16"/>
                <w:szCs w:val="16"/>
              </w:rPr>
            </w:pPr>
            <w:r w:rsidRPr="00B62DE5">
              <w:rPr>
                <w:rFonts w:eastAsia="Times New Roman" w:cs="Arial"/>
                <w:sz w:val="16"/>
                <w:szCs w:val="16"/>
              </w:rPr>
              <w:t>12, 2</w:t>
            </w:r>
          </w:p>
        </w:tc>
      </w:tr>
      <w:tr w:rsidRPr="00FE6A1D" w:rsidR="007339DB" w:rsidTr="00D17763" w14:paraId="7E95E85B" w14:textId="77777777">
        <w:trPr>
          <w:trHeight w:val="900"/>
        </w:trPr>
        <w:tc>
          <w:tcPr>
            <w:tcW w:w="1469" w:type="dxa"/>
            <w:tcBorders>
              <w:top w:val="single" w:color="auto" w:sz="4" w:space="0"/>
              <w:left w:val="single" w:color="auto" w:sz="4" w:space="0"/>
              <w:bottom w:val="single" w:color="auto" w:sz="4" w:space="0"/>
              <w:right w:val="single" w:color="auto" w:sz="4" w:space="0"/>
            </w:tcBorders>
            <w:shd w:val="clear" w:color="000000" w:fill="FFFFFF"/>
          </w:tcPr>
          <w:p w:rsidRPr="00FE6A1D" w:rsidR="007339DB" w:rsidP="003B21B5" w:rsidRDefault="007339DB" w14:paraId="297020E6" w14:textId="77777777">
            <w:pPr>
              <w:spacing w:after="0" w:line="240" w:lineRule="auto"/>
              <w:rPr>
                <w:rFonts w:eastAsia="Times New Roman" w:cs="Arial"/>
                <w:sz w:val="16"/>
                <w:szCs w:val="16"/>
              </w:rPr>
            </w:pPr>
            <w:r w:rsidRPr="00B62DE5">
              <w:rPr>
                <w:rFonts w:eastAsia="Times New Roman" w:cs="Arial"/>
                <w:sz w:val="16"/>
                <w:szCs w:val="16"/>
              </w:rPr>
              <w:t xml:space="preserve">Final Allocation Across 1st and 2nd Tranches after application of the 75 percent budget cap (first </w:t>
            </w:r>
            <w:r w:rsidRPr="00B62DE5">
              <w:rPr>
                <w:rFonts w:eastAsia="Times New Roman" w:cs="Arial"/>
                <w:sz w:val="16"/>
                <w:szCs w:val="16"/>
              </w:rPr>
              <w:lastRenderedPageBreak/>
              <w:t>revision, if applicable)</w:t>
            </w:r>
          </w:p>
        </w:tc>
        <w:tc>
          <w:tcPr>
            <w:tcW w:w="2666" w:type="dxa"/>
            <w:tcBorders>
              <w:top w:val="single" w:color="auto" w:sz="4" w:space="0"/>
              <w:left w:val="nil"/>
              <w:bottom w:val="single" w:color="auto" w:sz="4" w:space="0"/>
              <w:right w:val="single" w:color="auto" w:sz="4" w:space="0"/>
            </w:tcBorders>
            <w:shd w:val="clear" w:color="000000" w:fill="FFFFFF"/>
          </w:tcPr>
          <w:p w:rsidRPr="00FE6A1D" w:rsidR="007339DB" w:rsidP="003B21B5" w:rsidRDefault="007339DB" w14:paraId="4DAACF13" w14:textId="77777777">
            <w:pPr>
              <w:spacing w:after="0" w:line="240" w:lineRule="auto"/>
              <w:rPr>
                <w:rFonts w:eastAsia="Times New Roman" w:cs="Arial"/>
                <w:sz w:val="16"/>
                <w:szCs w:val="16"/>
              </w:rPr>
            </w:pPr>
            <w:r w:rsidRPr="00B62DE5">
              <w:rPr>
                <w:rFonts w:eastAsia="Times New Roman" w:cs="Arial"/>
                <w:sz w:val="16"/>
                <w:szCs w:val="16"/>
              </w:rPr>
              <w:lastRenderedPageBreak/>
              <w:t>Final Allocation Across 1st and 2nd Tranches after application of the 75 percent budget cap (first revision, if applicable)</w:t>
            </w:r>
          </w:p>
        </w:tc>
        <w:tc>
          <w:tcPr>
            <w:tcW w:w="1170" w:type="dxa"/>
            <w:tcBorders>
              <w:top w:val="single" w:color="auto" w:sz="4" w:space="0"/>
              <w:left w:val="nil"/>
              <w:bottom w:val="single" w:color="auto" w:sz="4" w:space="0"/>
              <w:right w:val="single" w:color="auto" w:sz="4" w:space="0"/>
            </w:tcBorders>
            <w:shd w:val="clear" w:color="000000" w:fill="FFFFFF"/>
          </w:tcPr>
          <w:p w:rsidRPr="00FE6A1D" w:rsidR="007339DB" w:rsidP="003B21B5" w:rsidRDefault="007339DB" w14:paraId="2CD6FC99" w14:textId="77777777">
            <w:pPr>
              <w:spacing w:after="0" w:line="240" w:lineRule="auto"/>
              <w:rPr>
                <w:rFonts w:eastAsia="Times New Roman" w:cs="Arial"/>
                <w:sz w:val="16"/>
                <w:szCs w:val="16"/>
              </w:rPr>
            </w:pPr>
            <w:r w:rsidRPr="00E44164">
              <w:rPr>
                <w:rFonts w:eastAsia="Times New Roman" w:cs="Arial"/>
                <w:sz w:val="16"/>
                <w:szCs w:val="16"/>
              </w:rPr>
              <w:t>Optional</w:t>
            </w:r>
          </w:p>
        </w:tc>
        <w:tc>
          <w:tcPr>
            <w:tcW w:w="1170" w:type="dxa"/>
            <w:tcBorders>
              <w:top w:val="single" w:color="auto" w:sz="4" w:space="0"/>
              <w:left w:val="nil"/>
              <w:bottom w:val="single" w:color="auto" w:sz="4" w:space="0"/>
              <w:right w:val="single" w:color="auto" w:sz="4" w:space="0"/>
            </w:tcBorders>
            <w:shd w:val="clear" w:color="000000" w:fill="FFFFFF"/>
          </w:tcPr>
          <w:p w:rsidRPr="00FE6A1D" w:rsidR="007339DB" w:rsidP="003B21B5" w:rsidRDefault="007339DB" w14:paraId="4EA53440" w14:textId="77777777">
            <w:pPr>
              <w:spacing w:after="0" w:line="240" w:lineRule="auto"/>
              <w:rPr>
                <w:rFonts w:eastAsia="Times New Roman" w:cs="Arial"/>
                <w:sz w:val="16"/>
                <w:szCs w:val="16"/>
              </w:rPr>
            </w:pPr>
            <w:r w:rsidRPr="00B62DE5">
              <w:rPr>
                <w:rFonts w:eastAsia="Times New Roman" w:cs="Arial"/>
                <w:sz w:val="16"/>
                <w:szCs w:val="16"/>
              </w:rPr>
              <w:t>n/a</w:t>
            </w:r>
          </w:p>
        </w:tc>
        <w:tc>
          <w:tcPr>
            <w:tcW w:w="1170" w:type="dxa"/>
            <w:tcBorders>
              <w:top w:val="single" w:color="auto" w:sz="4" w:space="0"/>
              <w:left w:val="nil"/>
              <w:bottom w:val="single" w:color="auto" w:sz="4" w:space="0"/>
              <w:right w:val="single" w:color="auto" w:sz="4" w:space="0"/>
            </w:tcBorders>
            <w:shd w:val="clear" w:color="000000" w:fill="FFFFFF"/>
          </w:tcPr>
          <w:p w:rsidRPr="00FE6A1D" w:rsidR="007339DB" w:rsidP="003B21B5" w:rsidRDefault="007339DB" w14:paraId="32D25DB5" w14:textId="77777777">
            <w:pPr>
              <w:spacing w:after="0" w:line="240" w:lineRule="auto"/>
              <w:rPr>
                <w:rFonts w:eastAsia="Times New Roman" w:cs="Arial"/>
                <w:sz w:val="16"/>
                <w:szCs w:val="16"/>
              </w:rPr>
            </w:pPr>
            <w:r w:rsidRPr="00B62DE5">
              <w:rPr>
                <w:rFonts w:eastAsia="Times New Roman" w:cs="Arial"/>
                <w:sz w:val="16"/>
                <w:szCs w:val="16"/>
              </w:rPr>
              <w:t>Dollar Numeric</w:t>
            </w:r>
          </w:p>
        </w:tc>
        <w:tc>
          <w:tcPr>
            <w:tcW w:w="1170" w:type="dxa"/>
            <w:tcBorders>
              <w:top w:val="single" w:color="auto" w:sz="4" w:space="0"/>
              <w:left w:val="nil"/>
              <w:bottom w:val="single" w:color="auto" w:sz="4" w:space="0"/>
              <w:right w:val="single" w:color="auto" w:sz="4" w:space="0"/>
            </w:tcBorders>
            <w:shd w:val="clear" w:color="000000" w:fill="FFFFFF"/>
            <w:noWrap/>
          </w:tcPr>
          <w:p w:rsidRPr="00FE6A1D" w:rsidR="007339DB" w:rsidP="003B21B5" w:rsidRDefault="007339DB" w14:paraId="4B61B628" w14:textId="77777777">
            <w:pPr>
              <w:spacing w:after="0" w:line="240" w:lineRule="auto"/>
              <w:jc w:val="right"/>
              <w:rPr>
                <w:rFonts w:eastAsia="Times New Roman" w:cs="Arial"/>
                <w:sz w:val="16"/>
                <w:szCs w:val="16"/>
              </w:rPr>
            </w:pPr>
            <w:r w:rsidRPr="00B62DE5">
              <w:rPr>
                <w:rFonts w:eastAsia="Times New Roman" w:cs="Arial"/>
                <w:sz w:val="16"/>
                <w:szCs w:val="16"/>
              </w:rPr>
              <w:t>12, 2</w:t>
            </w:r>
          </w:p>
        </w:tc>
      </w:tr>
      <w:tr w:rsidRPr="00FE6A1D" w:rsidR="007339DB" w:rsidTr="00D17763" w14:paraId="5DB7A67C" w14:textId="77777777">
        <w:trPr>
          <w:trHeight w:val="900"/>
        </w:trPr>
        <w:tc>
          <w:tcPr>
            <w:tcW w:w="1469" w:type="dxa"/>
            <w:tcBorders>
              <w:top w:val="single" w:color="auto" w:sz="4" w:space="0"/>
              <w:left w:val="single" w:color="auto" w:sz="4" w:space="0"/>
              <w:bottom w:val="single" w:color="auto" w:sz="4" w:space="0"/>
              <w:right w:val="single" w:color="auto" w:sz="4" w:space="0"/>
            </w:tcBorders>
            <w:shd w:val="clear" w:color="000000" w:fill="FFFFFF"/>
          </w:tcPr>
          <w:p w:rsidRPr="00FE6A1D" w:rsidR="007339DB" w:rsidP="003B21B5" w:rsidRDefault="007339DB" w14:paraId="57FFE45E" w14:textId="77777777">
            <w:pPr>
              <w:spacing w:after="0" w:line="240" w:lineRule="auto"/>
              <w:rPr>
                <w:rFonts w:eastAsia="Times New Roman" w:cs="Arial"/>
                <w:sz w:val="16"/>
                <w:szCs w:val="16"/>
              </w:rPr>
            </w:pPr>
            <w:r w:rsidRPr="00B62DE5">
              <w:rPr>
                <w:rFonts w:eastAsia="Times New Roman" w:cs="Arial"/>
                <w:sz w:val="16"/>
                <w:szCs w:val="16"/>
              </w:rPr>
              <w:t>Final Allocation Across 1st and 2nd Tranches after application of the 75 percent budget cap (second revision, if applicable)</w:t>
            </w:r>
          </w:p>
        </w:tc>
        <w:tc>
          <w:tcPr>
            <w:tcW w:w="2666" w:type="dxa"/>
            <w:tcBorders>
              <w:top w:val="single" w:color="auto" w:sz="4" w:space="0"/>
              <w:left w:val="nil"/>
              <w:bottom w:val="single" w:color="auto" w:sz="4" w:space="0"/>
              <w:right w:val="single" w:color="auto" w:sz="4" w:space="0"/>
            </w:tcBorders>
            <w:shd w:val="clear" w:color="000000" w:fill="FFFFFF"/>
          </w:tcPr>
          <w:p w:rsidRPr="00FE6A1D" w:rsidR="007339DB" w:rsidP="003B21B5" w:rsidRDefault="007339DB" w14:paraId="0EE8C6FD" w14:textId="77777777">
            <w:pPr>
              <w:spacing w:after="0" w:line="240" w:lineRule="auto"/>
              <w:rPr>
                <w:rFonts w:eastAsia="Times New Roman" w:cs="Arial"/>
                <w:sz w:val="16"/>
                <w:szCs w:val="16"/>
              </w:rPr>
            </w:pPr>
            <w:r w:rsidRPr="00B62DE5">
              <w:rPr>
                <w:rFonts w:eastAsia="Times New Roman" w:cs="Arial"/>
                <w:sz w:val="16"/>
                <w:szCs w:val="16"/>
              </w:rPr>
              <w:t>Final Allocation Across 1st and 2nd Tranches after application of the 75 percent budget cap (second revision, if applicable)</w:t>
            </w:r>
          </w:p>
        </w:tc>
        <w:tc>
          <w:tcPr>
            <w:tcW w:w="1170" w:type="dxa"/>
            <w:tcBorders>
              <w:top w:val="single" w:color="auto" w:sz="4" w:space="0"/>
              <w:left w:val="nil"/>
              <w:bottom w:val="single" w:color="auto" w:sz="4" w:space="0"/>
              <w:right w:val="single" w:color="auto" w:sz="4" w:space="0"/>
            </w:tcBorders>
            <w:shd w:val="clear" w:color="000000" w:fill="FFFFFF"/>
          </w:tcPr>
          <w:p w:rsidRPr="00FE6A1D" w:rsidR="007339DB" w:rsidP="003B21B5" w:rsidRDefault="007339DB" w14:paraId="13268D69" w14:textId="77777777">
            <w:pPr>
              <w:spacing w:after="0" w:line="240" w:lineRule="auto"/>
              <w:rPr>
                <w:rFonts w:eastAsia="Times New Roman" w:cs="Arial"/>
                <w:sz w:val="16"/>
                <w:szCs w:val="16"/>
              </w:rPr>
            </w:pPr>
            <w:r w:rsidRPr="00E44164">
              <w:rPr>
                <w:rFonts w:eastAsia="Times New Roman" w:cs="Arial"/>
                <w:sz w:val="16"/>
                <w:szCs w:val="16"/>
              </w:rPr>
              <w:t>Optional</w:t>
            </w:r>
          </w:p>
        </w:tc>
        <w:tc>
          <w:tcPr>
            <w:tcW w:w="1170" w:type="dxa"/>
            <w:tcBorders>
              <w:top w:val="single" w:color="auto" w:sz="4" w:space="0"/>
              <w:left w:val="nil"/>
              <w:bottom w:val="single" w:color="auto" w:sz="4" w:space="0"/>
              <w:right w:val="single" w:color="auto" w:sz="4" w:space="0"/>
            </w:tcBorders>
            <w:shd w:val="clear" w:color="000000" w:fill="FFFFFF"/>
          </w:tcPr>
          <w:p w:rsidRPr="00FE6A1D" w:rsidR="007339DB" w:rsidP="003B21B5" w:rsidRDefault="007339DB" w14:paraId="490BC325" w14:textId="77777777">
            <w:pPr>
              <w:spacing w:after="0" w:line="240" w:lineRule="auto"/>
              <w:rPr>
                <w:rFonts w:eastAsia="Times New Roman" w:cs="Arial"/>
                <w:sz w:val="16"/>
                <w:szCs w:val="16"/>
              </w:rPr>
            </w:pPr>
            <w:r w:rsidRPr="00B62DE5">
              <w:rPr>
                <w:rFonts w:eastAsia="Times New Roman" w:cs="Arial"/>
                <w:sz w:val="16"/>
                <w:szCs w:val="16"/>
              </w:rPr>
              <w:t>n/a</w:t>
            </w:r>
          </w:p>
        </w:tc>
        <w:tc>
          <w:tcPr>
            <w:tcW w:w="1170" w:type="dxa"/>
            <w:tcBorders>
              <w:top w:val="single" w:color="auto" w:sz="4" w:space="0"/>
              <w:left w:val="nil"/>
              <w:bottom w:val="single" w:color="auto" w:sz="4" w:space="0"/>
              <w:right w:val="single" w:color="auto" w:sz="4" w:space="0"/>
            </w:tcBorders>
            <w:shd w:val="clear" w:color="000000" w:fill="FFFFFF"/>
          </w:tcPr>
          <w:p w:rsidRPr="00FE6A1D" w:rsidR="007339DB" w:rsidP="003B21B5" w:rsidRDefault="007339DB" w14:paraId="634A3FA6" w14:textId="77777777">
            <w:pPr>
              <w:spacing w:after="0" w:line="240" w:lineRule="auto"/>
              <w:rPr>
                <w:rFonts w:eastAsia="Times New Roman" w:cs="Arial"/>
                <w:sz w:val="16"/>
                <w:szCs w:val="16"/>
              </w:rPr>
            </w:pPr>
            <w:r w:rsidRPr="00B62DE5">
              <w:rPr>
                <w:rFonts w:eastAsia="Times New Roman" w:cs="Arial"/>
                <w:sz w:val="16"/>
                <w:szCs w:val="16"/>
              </w:rPr>
              <w:t>Dollar Numeric</w:t>
            </w:r>
          </w:p>
        </w:tc>
        <w:tc>
          <w:tcPr>
            <w:tcW w:w="1170" w:type="dxa"/>
            <w:tcBorders>
              <w:top w:val="single" w:color="auto" w:sz="4" w:space="0"/>
              <w:left w:val="nil"/>
              <w:bottom w:val="single" w:color="auto" w:sz="4" w:space="0"/>
              <w:right w:val="single" w:color="auto" w:sz="4" w:space="0"/>
            </w:tcBorders>
            <w:shd w:val="clear" w:color="000000" w:fill="FFFFFF"/>
            <w:noWrap/>
          </w:tcPr>
          <w:p w:rsidRPr="00FE6A1D" w:rsidR="007339DB" w:rsidP="003B21B5" w:rsidRDefault="007339DB" w14:paraId="3278C202" w14:textId="77777777">
            <w:pPr>
              <w:spacing w:after="0" w:line="240" w:lineRule="auto"/>
              <w:jc w:val="right"/>
              <w:rPr>
                <w:rFonts w:eastAsia="Times New Roman" w:cs="Arial"/>
                <w:sz w:val="16"/>
                <w:szCs w:val="16"/>
              </w:rPr>
            </w:pPr>
            <w:r w:rsidRPr="00B62DE5">
              <w:rPr>
                <w:rFonts w:eastAsia="Times New Roman" w:cs="Arial"/>
                <w:sz w:val="16"/>
                <w:szCs w:val="16"/>
              </w:rPr>
              <w:t>12, 2</w:t>
            </w:r>
          </w:p>
        </w:tc>
      </w:tr>
      <w:tr w:rsidRPr="00FE6A1D" w:rsidR="007339DB" w:rsidTr="00D17763" w14:paraId="5FE38C3A" w14:textId="77777777">
        <w:trPr>
          <w:trHeight w:val="900"/>
        </w:trPr>
        <w:tc>
          <w:tcPr>
            <w:tcW w:w="1469" w:type="dxa"/>
            <w:tcBorders>
              <w:top w:val="single" w:color="auto" w:sz="4" w:space="0"/>
              <w:left w:val="single" w:color="auto" w:sz="4" w:space="0"/>
              <w:bottom w:val="single" w:color="auto" w:sz="4" w:space="0"/>
              <w:right w:val="single" w:color="auto" w:sz="4" w:space="0"/>
            </w:tcBorders>
            <w:shd w:val="clear" w:color="000000" w:fill="FFFFFF"/>
          </w:tcPr>
          <w:p w:rsidRPr="00FE6A1D" w:rsidR="007339DB" w:rsidP="003B21B5" w:rsidRDefault="007339DB" w14:paraId="697AC221" w14:textId="77777777">
            <w:pPr>
              <w:spacing w:after="0" w:line="240" w:lineRule="auto"/>
              <w:rPr>
                <w:rFonts w:eastAsia="Times New Roman" w:cs="Arial"/>
                <w:sz w:val="16"/>
                <w:szCs w:val="16"/>
              </w:rPr>
            </w:pPr>
            <w:r w:rsidRPr="00B62DE5">
              <w:rPr>
                <w:rFonts w:eastAsia="Times New Roman" w:cs="Arial"/>
                <w:sz w:val="16"/>
                <w:szCs w:val="16"/>
              </w:rPr>
              <w:t>Additional Notes</w:t>
            </w:r>
          </w:p>
        </w:tc>
        <w:tc>
          <w:tcPr>
            <w:tcW w:w="2666" w:type="dxa"/>
            <w:tcBorders>
              <w:top w:val="single" w:color="auto" w:sz="4" w:space="0"/>
              <w:left w:val="nil"/>
              <w:bottom w:val="single" w:color="auto" w:sz="4" w:space="0"/>
              <w:right w:val="single" w:color="auto" w:sz="4" w:space="0"/>
            </w:tcBorders>
            <w:shd w:val="clear" w:color="000000" w:fill="FFFFFF"/>
          </w:tcPr>
          <w:p w:rsidRPr="00FE6A1D" w:rsidR="007339DB" w:rsidP="003B21B5" w:rsidRDefault="007339DB" w14:paraId="25765916" w14:textId="77777777">
            <w:pPr>
              <w:spacing w:after="0" w:line="240" w:lineRule="auto"/>
              <w:rPr>
                <w:rFonts w:eastAsia="Times New Roman" w:cs="Arial"/>
                <w:sz w:val="16"/>
                <w:szCs w:val="16"/>
              </w:rPr>
            </w:pPr>
            <w:r w:rsidRPr="00B62DE5">
              <w:rPr>
                <w:rFonts w:eastAsia="Times New Roman" w:cs="Arial"/>
                <w:sz w:val="16"/>
                <w:szCs w:val="16"/>
              </w:rPr>
              <w:t>Include any additional notes required to explain the NEU distribution summary line items, as applicable</w:t>
            </w:r>
          </w:p>
        </w:tc>
        <w:tc>
          <w:tcPr>
            <w:tcW w:w="1170" w:type="dxa"/>
            <w:tcBorders>
              <w:top w:val="single" w:color="auto" w:sz="4" w:space="0"/>
              <w:left w:val="nil"/>
              <w:bottom w:val="single" w:color="auto" w:sz="4" w:space="0"/>
              <w:right w:val="single" w:color="auto" w:sz="4" w:space="0"/>
            </w:tcBorders>
            <w:shd w:val="clear" w:color="000000" w:fill="FFFFFF"/>
          </w:tcPr>
          <w:p w:rsidRPr="00FE6A1D" w:rsidR="007339DB" w:rsidP="003B21B5" w:rsidRDefault="007339DB" w14:paraId="48446673" w14:textId="77777777">
            <w:pPr>
              <w:spacing w:after="0" w:line="240" w:lineRule="auto"/>
              <w:rPr>
                <w:rFonts w:eastAsia="Times New Roman" w:cs="Arial"/>
                <w:sz w:val="16"/>
                <w:szCs w:val="16"/>
              </w:rPr>
            </w:pPr>
            <w:r w:rsidRPr="00E44164">
              <w:rPr>
                <w:rFonts w:eastAsia="Times New Roman" w:cs="Arial"/>
                <w:sz w:val="16"/>
                <w:szCs w:val="16"/>
              </w:rPr>
              <w:t>Optional</w:t>
            </w:r>
          </w:p>
        </w:tc>
        <w:tc>
          <w:tcPr>
            <w:tcW w:w="1170" w:type="dxa"/>
            <w:tcBorders>
              <w:top w:val="single" w:color="auto" w:sz="4" w:space="0"/>
              <w:left w:val="nil"/>
              <w:bottom w:val="single" w:color="auto" w:sz="4" w:space="0"/>
              <w:right w:val="single" w:color="auto" w:sz="4" w:space="0"/>
            </w:tcBorders>
            <w:shd w:val="clear" w:color="000000" w:fill="FFFFFF"/>
          </w:tcPr>
          <w:p w:rsidRPr="00FE6A1D" w:rsidR="007339DB" w:rsidP="003B21B5" w:rsidRDefault="007339DB" w14:paraId="031B323B" w14:textId="77777777">
            <w:pPr>
              <w:spacing w:after="0" w:line="240" w:lineRule="auto"/>
              <w:rPr>
                <w:rFonts w:eastAsia="Times New Roman" w:cs="Arial"/>
                <w:sz w:val="16"/>
                <w:szCs w:val="16"/>
              </w:rPr>
            </w:pPr>
            <w:r w:rsidRPr="00B62DE5">
              <w:rPr>
                <w:rFonts w:eastAsia="Times New Roman" w:cs="Arial"/>
                <w:sz w:val="16"/>
                <w:szCs w:val="16"/>
              </w:rPr>
              <w:t>n/a</w:t>
            </w:r>
          </w:p>
        </w:tc>
        <w:tc>
          <w:tcPr>
            <w:tcW w:w="1170" w:type="dxa"/>
            <w:tcBorders>
              <w:top w:val="single" w:color="auto" w:sz="4" w:space="0"/>
              <w:left w:val="nil"/>
              <w:bottom w:val="single" w:color="auto" w:sz="4" w:space="0"/>
              <w:right w:val="single" w:color="auto" w:sz="4" w:space="0"/>
            </w:tcBorders>
            <w:shd w:val="clear" w:color="000000" w:fill="FFFFFF"/>
          </w:tcPr>
          <w:p w:rsidRPr="00FE6A1D" w:rsidR="007339DB" w:rsidP="003B21B5" w:rsidRDefault="007339DB" w14:paraId="4562BCDA" w14:textId="77777777">
            <w:pPr>
              <w:spacing w:after="0" w:line="240" w:lineRule="auto"/>
              <w:rPr>
                <w:rFonts w:eastAsia="Times New Roman" w:cs="Arial"/>
                <w:sz w:val="16"/>
                <w:szCs w:val="16"/>
              </w:rPr>
            </w:pPr>
            <w:r w:rsidRPr="00B62DE5">
              <w:rPr>
                <w:rFonts w:eastAsia="Times New Roman" w:cs="Arial"/>
                <w:sz w:val="16"/>
                <w:szCs w:val="16"/>
              </w:rPr>
              <w:t>String</w:t>
            </w:r>
          </w:p>
        </w:tc>
        <w:tc>
          <w:tcPr>
            <w:tcW w:w="1170" w:type="dxa"/>
            <w:tcBorders>
              <w:top w:val="single" w:color="auto" w:sz="4" w:space="0"/>
              <w:left w:val="nil"/>
              <w:bottom w:val="single" w:color="auto" w:sz="4" w:space="0"/>
              <w:right w:val="single" w:color="auto" w:sz="4" w:space="0"/>
            </w:tcBorders>
            <w:shd w:val="clear" w:color="000000" w:fill="FFFFFF"/>
            <w:noWrap/>
          </w:tcPr>
          <w:p w:rsidRPr="00FE6A1D" w:rsidR="007339DB" w:rsidP="003B21B5" w:rsidRDefault="007339DB" w14:paraId="77F3D29B" w14:textId="77777777">
            <w:pPr>
              <w:spacing w:after="0" w:line="240" w:lineRule="auto"/>
              <w:jc w:val="right"/>
              <w:rPr>
                <w:rFonts w:eastAsia="Times New Roman" w:cs="Arial"/>
                <w:sz w:val="16"/>
                <w:szCs w:val="16"/>
              </w:rPr>
            </w:pPr>
            <w:r w:rsidRPr="00B62DE5">
              <w:rPr>
                <w:rFonts w:eastAsia="Times New Roman" w:cs="Arial"/>
                <w:sz w:val="16"/>
                <w:szCs w:val="16"/>
              </w:rPr>
              <w:t>400</w:t>
            </w:r>
          </w:p>
        </w:tc>
      </w:tr>
    </w:tbl>
    <w:p w:rsidR="007339DB" w:rsidP="007339DB" w:rsidRDefault="007339DB" w14:paraId="37877A18" w14:textId="18B93C93"/>
    <w:p w:rsidRPr="00FE6A1D" w:rsidR="007339DB" w:rsidP="007339DB" w:rsidRDefault="007339DB" w14:paraId="6363A935" w14:textId="77777777">
      <w:pPr>
        <w:pStyle w:val="Heading2"/>
        <w:numPr>
          <w:ilvl w:val="0"/>
          <w:numId w:val="28"/>
        </w:numPr>
        <w:ind w:left="720" w:hanging="720"/>
        <w:rPr>
          <w:b/>
          <w:bCs/>
        </w:rPr>
      </w:pPr>
      <w:bookmarkStart w:name="_Toc76969478" w:id="142"/>
      <w:r>
        <w:rPr>
          <w:b/>
          <w:bCs/>
        </w:rPr>
        <w:t>NEU Distribution - Ineligible</w:t>
      </w:r>
      <w:bookmarkEnd w:id="142"/>
    </w:p>
    <w:p w:rsidRPr="00FE6A1D" w:rsidR="007339DB" w:rsidP="007339DB" w:rsidRDefault="007339DB" w14:paraId="015F42D4" w14:textId="0E4BCC15">
      <w:r w:rsidRPr="00FE6A1D">
        <w:t xml:space="preserve">The </w:t>
      </w:r>
      <w:r>
        <w:t xml:space="preserve">downloadable </w:t>
      </w:r>
      <w:r w:rsidRPr="00FE6A1D">
        <w:t xml:space="preserve">template </w:t>
      </w:r>
      <w:r>
        <w:t>contains</w:t>
      </w:r>
      <w:r w:rsidRPr="00FE6A1D">
        <w:t xml:space="preserve"> all information required to create the upload files</w:t>
      </w:r>
      <w:r>
        <w:t xml:space="preserve"> to include required/optional fields, help text, and permissible data types</w:t>
      </w:r>
      <w:r w:rsidRPr="00FE6A1D">
        <w:t xml:space="preserve">. The templates provide all information required to create the upload files. The following table highlights the data elements required for the </w:t>
      </w:r>
      <w:r>
        <w:t>NE</w:t>
      </w:r>
      <w:r w:rsidR="0027762F">
        <w:t xml:space="preserve">U </w:t>
      </w:r>
      <w:r>
        <w:t>Distribution - Ineligible</w:t>
      </w:r>
      <w:r w:rsidRPr="00FE6A1D">
        <w:t>.</w:t>
      </w:r>
    </w:p>
    <w:tbl>
      <w:tblPr>
        <w:tblW w:w="8815" w:type="dxa"/>
        <w:tblLayout w:type="fixed"/>
        <w:tblLook w:val="04A0" w:firstRow="1" w:lastRow="0" w:firstColumn="1" w:lastColumn="0" w:noHBand="0" w:noVBand="1"/>
      </w:tblPr>
      <w:tblGrid>
        <w:gridCol w:w="1469"/>
        <w:gridCol w:w="2666"/>
        <w:gridCol w:w="1170"/>
        <w:gridCol w:w="1170"/>
        <w:gridCol w:w="1170"/>
        <w:gridCol w:w="1170"/>
      </w:tblGrid>
      <w:tr w:rsidRPr="00FE6A1D" w:rsidR="007339DB" w:rsidTr="00183E18" w14:paraId="7E061D9A" w14:textId="77777777">
        <w:trPr>
          <w:trHeight w:val="615"/>
          <w:tblHeader/>
        </w:trPr>
        <w:tc>
          <w:tcPr>
            <w:tcW w:w="1469" w:type="dxa"/>
            <w:tcBorders>
              <w:top w:val="single" w:color="auto" w:sz="8" w:space="0"/>
              <w:left w:val="single" w:color="auto" w:sz="4" w:space="0"/>
              <w:bottom w:val="single" w:color="auto" w:sz="8" w:space="0"/>
              <w:right w:val="single" w:color="auto" w:sz="4" w:space="0"/>
            </w:tcBorders>
            <w:shd w:val="clear" w:color="auto" w:fill="002060"/>
            <w:hideMark/>
          </w:tcPr>
          <w:p w:rsidRPr="00FE6A1D" w:rsidR="007339DB" w:rsidP="003B21B5" w:rsidRDefault="007339DB" w14:paraId="3E937A0F" w14:textId="77777777">
            <w:pPr>
              <w:spacing w:after="0" w:line="240" w:lineRule="auto"/>
              <w:jc w:val="center"/>
              <w:rPr>
                <w:rFonts w:eastAsia="Times New Roman" w:cs="Arial"/>
                <w:b/>
                <w:bCs/>
                <w:sz w:val="16"/>
                <w:szCs w:val="16"/>
              </w:rPr>
            </w:pPr>
            <w:r w:rsidRPr="00FE6A1D">
              <w:rPr>
                <w:rFonts w:eastAsia="Times New Roman" w:cs="Arial"/>
                <w:b/>
                <w:bCs/>
                <w:sz w:val="16"/>
                <w:szCs w:val="16"/>
              </w:rPr>
              <w:t>Defined Term</w:t>
            </w:r>
          </w:p>
        </w:tc>
        <w:tc>
          <w:tcPr>
            <w:tcW w:w="2666" w:type="dxa"/>
            <w:tcBorders>
              <w:top w:val="single" w:color="auto" w:sz="8" w:space="0"/>
              <w:left w:val="nil"/>
              <w:bottom w:val="single" w:color="auto" w:sz="8" w:space="0"/>
              <w:right w:val="single" w:color="auto" w:sz="4" w:space="0"/>
            </w:tcBorders>
            <w:shd w:val="clear" w:color="auto" w:fill="002060"/>
            <w:hideMark/>
          </w:tcPr>
          <w:p w:rsidRPr="00FE6A1D" w:rsidR="007339DB" w:rsidP="003B21B5" w:rsidRDefault="007339DB" w14:paraId="3ABE7063" w14:textId="77777777">
            <w:pPr>
              <w:spacing w:after="0" w:line="240" w:lineRule="auto"/>
              <w:jc w:val="center"/>
              <w:rPr>
                <w:rFonts w:eastAsia="Times New Roman" w:cs="Arial"/>
                <w:b/>
                <w:bCs/>
                <w:sz w:val="16"/>
                <w:szCs w:val="16"/>
              </w:rPr>
            </w:pPr>
            <w:r w:rsidRPr="00FE6A1D">
              <w:rPr>
                <w:rFonts w:eastAsia="Times New Roman" w:cs="Arial"/>
                <w:b/>
                <w:bCs/>
                <w:sz w:val="16"/>
                <w:szCs w:val="16"/>
              </w:rPr>
              <w:t>Definition</w:t>
            </w:r>
          </w:p>
        </w:tc>
        <w:tc>
          <w:tcPr>
            <w:tcW w:w="1170" w:type="dxa"/>
            <w:tcBorders>
              <w:top w:val="single" w:color="auto" w:sz="8" w:space="0"/>
              <w:left w:val="nil"/>
              <w:bottom w:val="single" w:color="auto" w:sz="8" w:space="0"/>
              <w:right w:val="single" w:color="auto" w:sz="4" w:space="0"/>
            </w:tcBorders>
            <w:shd w:val="clear" w:color="auto" w:fill="002060"/>
            <w:hideMark/>
          </w:tcPr>
          <w:p w:rsidRPr="00FE6A1D" w:rsidR="007339DB" w:rsidP="003B21B5" w:rsidRDefault="007339DB" w14:paraId="36EA4A3A" w14:textId="77777777">
            <w:pPr>
              <w:spacing w:after="0" w:line="240" w:lineRule="auto"/>
              <w:jc w:val="center"/>
              <w:rPr>
                <w:rFonts w:eastAsia="Times New Roman" w:cs="Arial"/>
                <w:b/>
                <w:bCs/>
                <w:sz w:val="16"/>
                <w:szCs w:val="16"/>
              </w:rPr>
            </w:pPr>
            <w:r w:rsidRPr="00FE6A1D">
              <w:rPr>
                <w:rFonts w:eastAsia="Times New Roman" w:cs="Arial"/>
                <w:b/>
                <w:bCs/>
                <w:sz w:val="16"/>
                <w:szCs w:val="16"/>
              </w:rPr>
              <w:t>Required</w:t>
            </w:r>
          </w:p>
        </w:tc>
        <w:tc>
          <w:tcPr>
            <w:tcW w:w="1170" w:type="dxa"/>
            <w:tcBorders>
              <w:top w:val="single" w:color="auto" w:sz="8" w:space="0"/>
              <w:left w:val="nil"/>
              <w:bottom w:val="single" w:color="auto" w:sz="8" w:space="0"/>
              <w:right w:val="single" w:color="auto" w:sz="4" w:space="0"/>
            </w:tcBorders>
            <w:shd w:val="clear" w:color="auto" w:fill="002060"/>
            <w:hideMark/>
          </w:tcPr>
          <w:p w:rsidRPr="00FE6A1D" w:rsidR="007339DB" w:rsidP="003B21B5" w:rsidRDefault="007339DB" w14:paraId="552E58C1" w14:textId="77777777">
            <w:pPr>
              <w:spacing w:after="0" w:line="240" w:lineRule="auto"/>
              <w:jc w:val="center"/>
              <w:rPr>
                <w:rFonts w:eastAsia="Times New Roman" w:cs="Arial"/>
                <w:b/>
                <w:bCs/>
                <w:sz w:val="16"/>
                <w:szCs w:val="16"/>
              </w:rPr>
            </w:pPr>
            <w:r w:rsidRPr="00FE6A1D">
              <w:rPr>
                <w:rFonts w:eastAsia="Times New Roman" w:cs="Arial"/>
                <w:b/>
                <w:bCs/>
                <w:sz w:val="16"/>
                <w:szCs w:val="16"/>
              </w:rPr>
              <w:t>List Values</w:t>
            </w:r>
          </w:p>
        </w:tc>
        <w:tc>
          <w:tcPr>
            <w:tcW w:w="1170" w:type="dxa"/>
            <w:tcBorders>
              <w:top w:val="single" w:color="auto" w:sz="8" w:space="0"/>
              <w:left w:val="nil"/>
              <w:bottom w:val="single" w:color="auto" w:sz="8" w:space="0"/>
              <w:right w:val="single" w:color="auto" w:sz="4" w:space="0"/>
            </w:tcBorders>
            <w:shd w:val="clear" w:color="auto" w:fill="002060"/>
            <w:hideMark/>
          </w:tcPr>
          <w:p w:rsidRPr="00FE6A1D" w:rsidR="007339DB" w:rsidP="003B21B5" w:rsidRDefault="007339DB" w14:paraId="6E0FBB1A" w14:textId="77777777">
            <w:pPr>
              <w:spacing w:after="0" w:line="240" w:lineRule="auto"/>
              <w:jc w:val="center"/>
              <w:rPr>
                <w:rFonts w:eastAsia="Times New Roman" w:cs="Arial"/>
                <w:b/>
                <w:bCs/>
                <w:sz w:val="16"/>
                <w:szCs w:val="16"/>
              </w:rPr>
            </w:pPr>
            <w:r w:rsidRPr="00FE6A1D">
              <w:rPr>
                <w:rFonts w:eastAsia="Times New Roman" w:cs="Arial"/>
                <w:b/>
                <w:bCs/>
                <w:sz w:val="16"/>
                <w:szCs w:val="16"/>
              </w:rPr>
              <w:t>Data Type</w:t>
            </w:r>
          </w:p>
        </w:tc>
        <w:tc>
          <w:tcPr>
            <w:tcW w:w="1170" w:type="dxa"/>
            <w:tcBorders>
              <w:top w:val="single" w:color="auto" w:sz="8" w:space="0"/>
              <w:left w:val="nil"/>
              <w:bottom w:val="single" w:color="auto" w:sz="8" w:space="0"/>
              <w:right w:val="single" w:color="auto" w:sz="4" w:space="0"/>
            </w:tcBorders>
            <w:shd w:val="clear" w:color="auto" w:fill="002060"/>
            <w:hideMark/>
          </w:tcPr>
          <w:p w:rsidRPr="00FE6A1D" w:rsidR="007339DB" w:rsidP="003B21B5" w:rsidRDefault="007339DB" w14:paraId="6C89D039" w14:textId="77777777">
            <w:pPr>
              <w:spacing w:after="0" w:line="240" w:lineRule="auto"/>
              <w:jc w:val="center"/>
              <w:rPr>
                <w:rFonts w:eastAsia="Times New Roman" w:cs="Arial"/>
                <w:b/>
                <w:bCs/>
                <w:sz w:val="16"/>
                <w:szCs w:val="16"/>
              </w:rPr>
            </w:pPr>
            <w:r w:rsidRPr="00FE6A1D">
              <w:rPr>
                <w:rFonts w:eastAsia="Times New Roman" w:cs="Arial"/>
                <w:b/>
                <w:bCs/>
                <w:sz w:val="16"/>
                <w:szCs w:val="16"/>
              </w:rPr>
              <w:t xml:space="preserve">Max </w:t>
            </w:r>
            <w:r w:rsidRPr="00FE6A1D">
              <w:rPr>
                <w:rFonts w:eastAsia="Times New Roman" w:cs="Arial"/>
                <w:b/>
                <w:bCs/>
                <w:sz w:val="16"/>
                <w:szCs w:val="16"/>
              </w:rPr>
              <w:br/>
              <w:t>Length</w:t>
            </w:r>
          </w:p>
        </w:tc>
      </w:tr>
      <w:tr w:rsidRPr="00FE6A1D" w:rsidR="007339DB" w:rsidTr="00D17763" w14:paraId="30865539" w14:textId="77777777">
        <w:trPr>
          <w:trHeight w:val="808"/>
        </w:trPr>
        <w:tc>
          <w:tcPr>
            <w:tcW w:w="1469" w:type="dxa"/>
            <w:tcBorders>
              <w:top w:val="single" w:color="auto" w:sz="4" w:space="0"/>
              <w:left w:val="single" w:color="auto" w:sz="4" w:space="0"/>
              <w:bottom w:val="single" w:color="auto" w:sz="4" w:space="0"/>
              <w:right w:val="single" w:color="auto" w:sz="4" w:space="0"/>
            </w:tcBorders>
            <w:shd w:val="clear" w:color="auto" w:fill="FFFFFF" w:themeFill="background1"/>
          </w:tcPr>
          <w:p w:rsidRPr="00FE6A1D" w:rsidR="007339DB" w:rsidP="003B21B5" w:rsidRDefault="007339DB" w14:paraId="4BAAA9BC" w14:textId="77777777">
            <w:pPr>
              <w:spacing w:after="0" w:line="240" w:lineRule="auto"/>
              <w:rPr>
                <w:rFonts w:eastAsia="Times New Roman" w:cs="Arial"/>
                <w:sz w:val="16"/>
                <w:szCs w:val="16"/>
              </w:rPr>
            </w:pPr>
            <w:r w:rsidRPr="00B62DE5">
              <w:rPr>
                <w:rFonts w:eastAsia="Times New Roman" w:cs="Arial"/>
                <w:sz w:val="16"/>
                <w:szCs w:val="16"/>
              </w:rPr>
              <w:t>State or Territory</w:t>
            </w:r>
          </w:p>
        </w:tc>
        <w:tc>
          <w:tcPr>
            <w:tcW w:w="2666" w:type="dxa"/>
            <w:tcBorders>
              <w:top w:val="single" w:color="auto" w:sz="4" w:space="0"/>
              <w:left w:val="nil"/>
              <w:bottom w:val="single" w:color="auto" w:sz="4" w:space="0"/>
              <w:right w:val="single" w:color="auto" w:sz="4" w:space="0"/>
            </w:tcBorders>
            <w:shd w:val="clear" w:color="auto" w:fill="FFFFFF" w:themeFill="background1"/>
          </w:tcPr>
          <w:p w:rsidRPr="00FE6A1D" w:rsidR="007339DB" w:rsidP="003B21B5" w:rsidRDefault="007339DB" w14:paraId="6D3E76D3" w14:textId="605C16A9">
            <w:pPr>
              <w:spacing w:after="0" w:line="240" w:lineRule="auto"/>
              <w:rPr>
                <w:rFonts w:eastAsia="Times New Roman" w:cs="Arial"/>
                <w:sz w:val="16"/>
                <w:szCs w:val="16"/>
              </w:rPr>
            </w:pPr>
            <w:r w:rsidRPr="00B62DE5">
              <w:rPr>
                <w:rFonts w:eastAsia="Times New Roman" w:cs="Arial"/>
                <w:sz w:val="16"/>
                <w:szCs w:val="16"/>
              </w:rPr>
              <w:t xml:space="preserve">Name of the state or </w:t>
            </w:r>
            <w:r w:rsidR="0007158A">
              <w:rPr>
                <w:rFonts w:eastAsia="Times New Roman" w:cs="Arial"/>
                <w:sz w:val="16"/>
                <w:szCs w:val="16"/>
              </w:rPr>
              <w:t>T</w:t>
            </w:r>
            <w:r w:rsidRPr="00B62DE5" w:rsidR="0007158A">
              <w:rPr>
                <w:rFonts w:eastAsia="Times New Roman" w:cs="Arial"/>
                <w:sz w:val="16"/>
                <w:szCs w:val="16"/>
              </w:rPr>
              <w:t xml:space="preserve">erritory </w:t>
            </w:r>
            <w:r w:rsidRPr="00B62DE5">
              <w:rPr>
                <w:rFonts w:eastAsia="Times New Roman" w:cs="Arial"/>
                <w:sz w:val="16"/>
                <w:szCs w:val="16"/>
              </w:rPr>
              <w:t>performing the transfer to the NEU (</w:t>
            </w:r>
            <w:proofErr w:type="spellStart"/>
            <w:r w:rsidRPr="00B62DE5">
              <w:rPr>
                <w:rFonts w:eastAsia="Times New Roman" w:cs="Arial"/>
                <w:sz w:val="16"/>
                <w:szCs w:val="16"/>
              </w:rPr>
              <w:t>e.g</w:t>
            </w:r>
            <w:proofErr w:type="spellEnd"/>
            <w:r w:rsidRPr="00B62DE5">
              <w:rPr>
                <w:rFonts w:eastAsia="Times New Roman" w:cs="Arial"/>
                <w:sz w:val="16"/>
                <w:szCs w:val="16"/>
              </w:rPr>
              <w:t>, California, Maine, Maryland)</w:t>
            </w:r>
          </w:p>
        </w:tc>
        <w:tc>
          <w:tcPr>
            <w:tcW w:w="1170" w:type="dxa"/>
            <w:tcBorders>
              <w:top w:val="single" w:color="auto" w:sz="4" w:space="0"/>
              <w:left w:val="nil"/>
              <w:bottom w:val="single" w:color="auto" w:sz="4" w:space="0"/>
              <w:right w:val="single" w:color="auto" w:sz="4" w:space="0"/>
            </w:tcBorders>
            <w:shd w:val="clear" w:color="auto" w:fill="FFFFFF" w:themeFill="background1"/>
          </w:tcPr>
          <w:p w:rsidRPr="00FE6A1D" w:rsidR="007339DB" w:rsidP="003B21B5" w:rsidRDefault="007339DB" w14:paraId="10615B37" w14:textId="77777777">
            <w:pPr>
              <w:spacing w:after="0" w:line="240" w:lineRule="auto"/>
              <w:rPr>
                <w:rFonts w:eastAsia="Times New Roman" w:cs="Arial"/>
                <w:sz w:val="16"/>
                <w:szCs w:val="16"/>
              </w:rPr>
            </w:pPr>
            <w:r w:rsidRPr="00B62DE5">
              <w:rPr>
                <w:rFonts w:eastAsia="Times New Roman" w:cs="Arial"/>
                <w:sz w:val="16"/>
                <w:szCs w:val="16"/>
              </w:rPr>
              <w:t>Required</w:t>
            </w:r>
          </w:p>
        </w:tc>
        <w:tc>
          <w:tcPr>
            <w:tcW w:w="1170" w:type="dxa"/>
            <w:tcBorders>
              <w:top w:val="single" w:color="auto" w:sz="4" w:space="0"/>
              <w:left w:val="nil"/>
              <w:bottom w:val="single" w:color="auto" w:sz="4" w:space="0"/>
              <w:right w:val="single" w:color="auto" w:sz="4" w:space="0"/>
            </w:tcBorders>
            <w:shd w:val="clear" w:color="auto" w:fill="FFFFFF" w:themeFill="background1"/>
          </w:tcPr>
          <w:p w:rsidRPr="00FE6A1D" w:rsidR="007339DB" w:rsidP="003B21B5" w:rsidRDefault="007339DB" w14:paraId="01F50974" w14:textId="77777777">
            <w:pPr>
              <w:spacing w:after="0" w:line="240" w:lineRule="auto"/>
              <w:rPr>
                <w:rFonts w:eastAsia="Times New Roman" w:cs="Arial"/>
                <w:sz w:val="16"/>
                <w:szCs w:val="16"/>
              </w:rPr>
            </w:pPr>
            <w:r w:rsidRPr="00B62DE5">
              <w:rPr>
                <w:rFonts w:eastAsia="Times New Roman" w:cs="Arial"/>
                <w:sz w:val="16"/>
                <w:szCs w:val="16"/>
              </w:rPr>
              <w:t>n/a</w:t>
            </w:r>
          </w:p>
        </w:tc>
        <w:tc>
          <w:tcPr>
            <w:tcW w:w="1170" w:type="dxa"/>
            <w:tcBorders>
              <w:top w:val="single" w:color="auto" w:sz="4" w:space="0"/>
              <w:left w:val="nil"/>
              <w:bottom w:val="single" w:color="auto" w:sz="4" w:space="0"/>
              <w:right w:val="single" w:color="auto" w:sz="4" w:space="0"/>
            </w:tcBorders>
            <w:shd w:val="clear" w:color="auto" w:fill="FFFFFF" w:themeFill="background1"/>
          </w:tcPr>
          <w:p w:rsidRPr="00FE6A1D" w:rsidR="007339DB" w:rsidP="003B21B5" w:rsidRDefault="007339DB" w14:paraId="30784AA8" w14:textId="77777777">
            <w:pPr>
              <w:spacing w:after="0" w:line="240" w:lineRule="auto"/>
              <w:rPr>
                <w:rFonts w:eastAsia="Times New Roman" w:cs="Arial"/>
                <w:sz w:val="16"/>
                <w:szCs w:val="16"/>
              </w:rPr>
            </w:pPr>
            <w:r w:rsidRPr="00B62DE5">
              <w:rPr>
                <w:rFonts w:eastAsia="Times New Roman" w:cs="Arial"/>
                <w:sz w:val="16"/>
                <w:szCs w:val="16"/>
              </w:rPr>
              <w:t>String</w:t>
            </w:r>
          </w:p>
        </w:tc>
        <w:tc>
          <w:tcPr>
            <w:tcW w:w="1170" w:type="dxa"/>
            <w:tcBorders>
              <w:top w:val="single" w:color="auto" w:sz="4" w:space="0"/>
              <w:left w:val="nil"/>
              <w:bottom w:val="single" w:color="auto" w:sz="4" w:space="0"/>
              <w:right w:val="single" w:color="auto" w:sz="8" w:space="0"/>
            </w:tcBorders>
            <w:shd w:val="clear" w:color="auto" w:fill="FFFFFF" w:themeFill="background1"/>
            <w:noWrap/>
          </w:tcPr>
          <w:p w:rsidRPr="00FE6A1D" w:rsidR="007339DB" w:rsidP="003B21B5" w:rsidRDefault="007339DB" w14:paraId="11D4EC9F" w14:textId="77777777">
            <w:pPr>
              <w:spacing w:after="0" w:line="240" w:lineRule="auto"/>
              <w:jc w:val="right"/>
              <w:rPr>
                <w:rFonts w:eastAsia="Times New Roman" w:cs="Arial"/>
                <w:sz w:val="16"/>
                <w:szCs w:val="16"/>
              </w:rPr>
            </w:pPr>
            <w:r w:rsidRPr="00B62DE5">
              <w:rPr>
                <w:rFonts w:eastAsia="Times New Roman" w:cs="Arial"/>
                <w:sz w:val="16"/>
                <w:szCs w:val="16"/>
              </w:rPr>
              <w:t>20</w:t>
            </w:r>
          </w:p>
        </w:tc>
      </w:tr>
      <w:tr w:rsidRPr="00FE6A1D" w:rsidR="007339DB" w:rsidTr="00D17763" w14:paraId="05E5A209" w14:textId="77777777">
        <w:trPr>
          <w:trHeight w:val="800"/>
        </w:trPr>
        <w:tc>
          <w:tcPr>
            <w:tcW w:w="1469" w:type="dxa"/>
            <w:tcBorders>
              <w:top w:val="single" w:color="auto" w:sz="4" w:space="0"/>
              <w:left w:val="single" w:color="auto" w:sz="4" w:space="0"/>
              <w:bottom w:val="single" w:color="auto" w:sz="4" w:space="0"/>
              <w:right w:val="single" w:color="auto" w:sz="4" w:space="0"/>
            </w:tcBorders>
            <w:shd w:val="clear" w:color="auto" w:fill="FFFFFF" w:themeFill="background1"/>
          </w:tcPr>
          <w:p w:rsidRPr="00FE6A1D" w:rsidR="007339DB" w:rsidP="003B21B5" w:rsidRDefault="007339DB" w14:paraId="2C802DCC" w14:textId="77777777">
            <w:pPr>
              <w:spacing w:after="0" w:line="240" w:lineRule="auto"/>
              <w:rPr>
                <w:rFonts w:eastAsia="Times New Roman" w:cs="Arial"/>
                <w:sz w:val="16"/>
                <w:szCs w:val="16"/>
              </w:rPr>
            </w:pPr>
            <w:r w:rsidRPr="00B62DE5">
              <w:rPr>
                <w:rFonts w:eastAsia="Times New Roman" w:cs="Arial"/>
                <w:sz w:val="16"/>
                <w:szCs w:val="16"/>
              </w:rPr>
              <w:t>NEU/Local Government Name</w:t>
            </w:r>
          </w:p>
        </w:tc>
        <w:tc>
          <w:tcPr>
            <w:tcW w:w="2666" w:type="dxa"/>
            <w:tcBorders>
              <w:top w:val="single" w:color="auto" w:sz="4" w:space="0"/>
              <w:left w:val="nil"/>
              <w:bottom w:val="single" w:color="auto" w:sz="4" w:space="0"/>
              <w:right w:val="single" w:color="auto" w:sz="4" w:space="0"/>
            </w:tcBorders>
            <w:shd w:val="clear" w:color="auto" w:fill="FFFFFF" w:themeFill="background1"/>
          </w:tcPr>
          <w:p w:rsidRPr="00FE6A1D" w:rsidR="007339DB" w:rsidP="003B21B5" w:rsidRDefault="007339DB" w14:paraId="4C69A687" w14:textId="77777777">
            <w:pPr>
              <w:spacing w:after="0" w:line="240" w:lineRule="auto"/>
              <w:rPr>
                <w:rFonts w:eastAsia="Times New Roman" w:cs="Arial"/>
                <w:sz w:val="16"/>
                <w:szCs w:val="16"/>
              </w:rPr>
            </w:pPr>
            <w:r w:rsidRPr="00B62DE5">
              <w:rPr>
                <w:rFonts w:eastAsia="Times New Roman" w:cs="Arial"/>
                <w:sz w:val="16"/>
                <w:szCs w:val="16"/>
              </w:rPr>
              <w:t>Legal name of the NEU organization/local government.</w:t>
            </w:r>
          </w:p>
        </w:tc>
        <w:tc>
          <w:tcPr>
            <w:tcW w:w="1170" w:type="dxa"/>
            <w:tcBorders>
              <w:top w:val="single" w:color="auto" w:sz="4" w:space="0"/>
              <w:left w:val="nil"/>
              <w:bottom w:val="single" w:color="auto" w:sz="4" w:space="0"/>
              <w:right w:val="single" w:color="auto" w:sz="4" w:space="0"/>
            </w:tcBorders>
            <w:shd w:val="clear" w:color="auto" w:fill="FFFFFF" w:themeFill="background1"/>
          </w:tcPr>
          <w:p w:rsidRPr="00FE6A1D" w:rsidR="007339DB" w:rsidP="003B21B5" w:rsidRDefault="007339DB" w14:paraId="0C266475" w14:textId="77777777">
            <w:pPr>
              <w:spacing w:after="0" w:line="240" w:lineRule="auto"/>
              <w:rPr>
                <w:rFonts w:eastAsia="Times New Roman" w:cs="Arial"/>
                <w:sz w:val="16"/>
                <w:szCs w:val="16"/>
              </w:rPr>
            </w:pPr>
            <w:r w:rsidRPr="00B62DE5">
              <w:rPr>
                <w:rFonts w:eastAsia="Times New Roman" w:cs="Arial"/>
                <w:sz w:val="16"/>
                <w:szCs w:val="16"/>
              </w:rPr>
              <w:t>Required</w:t>
            </w:r>
          </w:p>
        </w:tc>
        <w:tc>
          <w:tcPr>
            <w:tcW w:w="1170" w:type="dxa"/>
            <w:tcBorders>
              <w:top w:val="single" w:color="auto" w:sz="4" w:space="0"/>
              <w:left w:val="nil"/>
              <w:bottom w:val="single" w:color="auto" w:sz="4" w:space="0"/>
              <w:right w:val="single" w:color="auto" w:sz="4" w:space="0"/>
            </w:tcBorders>
            <w:shd w:val="clear" w:color="auto" w:fill="FFFFFF" w:themeFill="background1"/>
          </w:tcPr>
          <w:p w:rsidRPr="00FE6A1D" w:rsidR="007339DB" w:rsidP="003B21B5" w:rsidRDefault="007339DB" w14:paraId="37E8A70F" w14:textId="77777777">
            <w:pPr>
              <w:spacing w:after="0" w:line="240" w:lineRule="auto"/>
              <w:rPr>
                <w:rFonts w:eastAsia="Times New Roman" w:cs="Arial"/>
                <w:sz w:val="16"/>
                <w:szCs w:val="16"/>
              </w:rPr>
            </w:pPr>
            <w:r w:rsidRPr="00B62DE5">
              <w:rPr>
                <w:rFonts w:eastAsia="Times New Roman" w:cs="Arial"/>
                <w:sz w:val="16"/>
                <w:szCs w:val="16"/>
              </w:rPr>
              <w:t>n/a</w:t>
            </w:r>
          </w:p>
        </w:tc>
        <w:tc>
          <w:tcPr>
            <w:tcW w:w="1170" w:type="dxa"/>
            <w:tcBorders>
              <w:top w:val="single" w:color="auto" w:sz="4" w:space="0"/>
              <w:left w:val="nil"/>
              <w:bottom w:val="single" w:color="auto" w:sz="4" w:space="0"/>
              <w:right w:val="single" w:color="auto" w:sz="4" w:space="0"/>
            </w:tcBorders>
            <w:shd w:val="clear" w:color="auto" w:fill="FFFFFF" w:themeFill="background1"/>
          </w:tcPr>
          <w:p w:rsidRPr="00FE6A1D" w:rsidR="007339DB" w:rsidP="003B21B5" w:rsidRDefault="007339DB" w14:paraId="735DBA05" w14:textId="77777777">
            <w:pPr>
              <w:spacing w:after="0" w:line="240" w:lineRule="auto"/>
              <w:rPr>
                <w:rFonts w:eastAsia="Times New Roman" w:cs="Arial"/>
                <w:sz w:val="16"/>
                <w:szCs w:val="16"/>
              </w:rPr>
            </w:pPr>
            <w:r w:rsidRPr="00B62DE5">
              <w:rPr>
                <w:rFonts w:eastAsia="Times New Roman" w:cs="Arial"/>
                <w:sz w:val="16"/>
                <w:szCs w:val="16"/>
              </w:rPr>
              <w:t>String</w:t>
            </w:r>
          </w:p>
        </w:tc>
        <w:tc>
          <w:tcPr>
            <w:tcW w:w="1170" w:type="dxa"/>
            <w:tcBorders>
              <w:top w:val="single" w:color="auto" w:sz="4" w:space="0"/>
              <w:left w:val="nil"/>
              <w:bottom w:val="single" w:color="auto" w:sz="4" w:space="0"/>
              <w:right w:val="single" w:color="auto" w:sz="8" w:space="0"/>
            </w:tcBorders>
            <w:shd w:val="clear" w:color="auto" w:fill="FFFFFF" w:themeFill="background1"/>
            <w:noWrap/>
          </w:tcPr>
          <w:p w:rsidRPr="00FE6A1D" w:rsidR="007339DB" w:rsidP="003B21B5" w:rsidRDefault="007339DB" w14:paraId="6DB64E45" w14:textId="77777777">
            <w:pPr>
              <w:spacing w:after="0" w:line="240" w:lineRule="auto"/>
              <w:jc w:val="right"/>
              <w:rPr>
                <w:rFonts w:eastAsia="Times New Roman" w:cs="Arial"/>
                <w:sz w:val="16"/>
                <w:szCs w:val="16"/>
              </w:rPr>
            </w:pPr>
            <w:r w:rsidRPr="00B62DE5">
              <w:rPr>
                <w:rFonts w:eastAsia="Times New Roman" w:cs="Arial"/>
                <w:sz w:val="16"/>
                <w:szCs w:val="16"/>
              </w:rPr>
              <w:t>120</w:t>
            </w:r>
          </w:p>
        </w:tc>
      </w:tr>
      <w:tr w:rsidRPr="00FE6A1D" w:rsidR="007339DB" w:rsidTr="00D17763" w14:paraId="4231F089" w14:textId="77777777">
        <w:trPr>
          <w:trHeight w:val="881"/>
        </w:trPr>
        <w:tc>
          <w:tcPr>
            <w:tcW w:w="1469" w:type="dxa"/>
            <w:tcBorders>
              <w:top w:val="single" w:color="auto" w:sz="4" w:space="0"/>
              <w:left w:val="single" w:color="auto" w:sz="4" w:space="0"/>
              <w:bottom w:val="single" w:color="auto" w:sz="4" w:space="0"/>
              <w:right w:val="single" w:color="auto" w:sz="4" w:space="0"/>
            </w:tcBorders>
            <w:shd w:val="clear" w:color="auto" w:fill="FFFFFF" w:themeFill="background1"/>
          </w:tcPr>
          <w:p w:rsidRPr="00FE6A1D" w:rsidR="007339DB" w:rsidP="003B21B5" w:rsidRDefault="007339DB" w14:paraId="5585D536" w14:textId="0CE1078A">
            <w:pPr>
              <w:spacing w:after="0" w:line="240" w:lineRule="auto"/>
              <w:rPr>
                <w:rFonts w:eastAsia="Times New Roman" w:cs="Arial"/>
                <w:sz w:val="16"/>
                <w:szCs w:val="16"/>
              </w:rPr>
            </w:pPr>
            <w:r w:rsidRPr="00B62DE5">
              <w:rPr>
                <w:rFonts w:eastAsia="Times New Roman" w:cs="Arial"/>
                <w:sz w:val="16"/>
                <w:szCs w:val="16"/>
              </w:rPr>
              <w:t xml:space="preserve">NEU/Local Government </w:t>
            </w:r>
            <w:r w:rsidR="0027762F">
              <w:rPr>
                <w:rFonts w:eastAsia="Times New Roman" w:cs="Arial"/>
                <w:sz w:val="16"/>
                <w:szCs w:val="16"/>
              </w:rPr>
              <w:t>UEI</w:t>
            </w:r>
          </w:p>
        </w:tc>
        <w:tc>
          <w:tcPr>
            <w:tcW w:w="2666" w:type="dxa"/>
            <w:tcBorders>
              <w:top w:val="single" w:color="auto" w:sz="4" w:space="0"/>
              <w:left w:val="nil"/>
              <w:bottom w:val="single" w:color="auto" w:sz="4" w:space="0"/>
              <w:right w:val="single" w:color="auto" w:sz="4" w:space="0"/>
            </w:tcBorders>
            <w:shd w:val="clear" w:color="auto" w:fill="FFFFFF" w:themeFill="background1"/>
          </w:tcPr>
          <w:p w:rsidRPr="00FE6A1D" w:rsidR="007339DB" w:rsidP="003B21B5" w:rsidRDefault="007339DB" w14:paraId="0A515D53" w14:textId="2FEAFEAB">
            <w:pPr>
              <w:spacing w:after="0" w:line="240" w:lineRule="auto"/>
              <w:rPr>
                <w:rFonts w:eastAsia="Times New Roman" w:cs="Arial"/>
                <w:sz w:val="16"/>
                <w:szCs w:val="16"/>
              </w:rPr>
            </w:pPr>
            <w:r w:rsidRPr="00B62DE5">
              <w:rPr>
                <w:rFonts w:eastAsia="Times New Roman" w:cs="Arial"/>
                <w:sz w:val="16"/>
                <w:szCs w:val="16"/>
              </w:rPr>
              <w:t xml:space="preserve">NEU/local government </w:t>
            </w:r>
            <w:r w:rsidR="0027762F">
              <w:rPr>
                <w:rFonts w:eastAsia="Times New Roman" w:cs="Arial"/>
                <w:sz w:val="16"/>
                <w:szCs w:val="16"/>
              </w:rPr>
              <w:t>UEI</w:t>
            </w:r>
          </w:p>
        </w:tc>
        <w:tc>
          <w:tcPr>
            <w:tcW w:w="1170" w:type="dxa"/>
            <w:tcBorders>
              <w:top w:val="single" w:color="auto" w:sz="4" w:space="0"/>
              <w:left w:val="nil"/>
              <w:bottom w:val="single" w:color="auto" w:sz="4" w:space="0"/>
              <w:right w:val="single" w:color="auto" w:sz="4" w:space="0"/>
            </w:tcBorders>
            <w:shd w:val="clear" w:color="auto" w:fill="FFFFFF" w:themeFill="background1"/>
          </w:tcPr>
          <w:p w:rsidRPr="00FE6A1D" w:rsidR="007339DB" w:rsidP="003B21B5" w:rsidRDefault="007339DB" w14:paraId="6E75F16C" w14:textId="77777777">
            <w:pPr>
              <w:spacing w:after="0" w:line="240" w:lineRule="auto"/>
              <w:rPr>
                <w:rFonts w:eastAsia="Times New Roman" w:cs="Arial"/>
                <w:sz w:val="16"/>
                <w:szCs w:val="16"/>
              </w:rPr>
            </w:pPr>
            <w:r w:rsidRPr="00B62DE5">
              <w:rPr>
                <w:rFonts w:eastAsia="Times New Roman" w:cs="Arial"/>
                <w:sz w:val="16"/>
                <w:szCs w:val="16"/>
              </w:rPr>
              <w:t>Optional</w:t>
            </w:r>
          </w:p>
        </w:tc>
        <w:tc>
          <w:tcPr>
            <w:tcW w:w="1170" w:type="dxa"/>
            <w:tcBorders>
              <w:top w:val="single" w:color="auto" w:sz="4" w:space="0"/>
              <w:left w:val="nil"/>
              <w:bottom w:val="single" w:color="auto" w:sz="4" w:space="0"/>
              <w:right w:val="single" w:color="auto" w:sz="4" w:space="0"/>
            </w:tcBorders>
            <w:shd w:val="clear" w:color="auto" w:fill="FFFFFF" w:themeFill="background1"/>
          </w:tcPr>
          <w:p w:rsidRPr="00FE6A1D" w:rsidR="007339DB" w:rsidP="003B21B5" w:rsidRDefault="007339DB" w14:paraId="3DBBA5E2" w14:textId="77777777">
            <w:pPr>
              <w:spacing w:after="0" w:line="240" w:lineRule="auto"/>
              <w:rPr>
                <w:rFonts w:eastAsia="Times New Roman" w:cs="Arial"/>
                <w:sz w:val="16"/>
                <w:szCs w:val="16"/>
              </w:rPr>
            </w:pPr>
            <w:r w:rsidRPr="00B62DE5">
              <w:rPr>
                <w:rFonts w:eastAsia="Times New Roman" w:cs="Arial"/>
                <w:sz w:val="16"/>
                <w:szCs w:val="16"/>
              </w:rPr>
              <w:t>n/a</w:t>
            </w:r>
          </w:p>
        </w:tc>
        <w:tc>
          <w:tcPr>
            <w:tcW w:w="1170" w:type="dxa"/>
            <w:tcBorders>
              <w:top w:val="single" w:color="auto" w:sz="4" w:space="0"/>
              <w:left w:val="nil"/>
              <w:bottom w:val="single" w:color="auto" w:sz="4" w:space="0"/>
              <w:right w:val="single" w:color="auto" w:sz="4" w:space="0"/>
            </w:tcBorders>
            <w:shd w:val="clear" w:color="auto" w:fill="FFFFFF" w:themeFill="background1"/>
          </w:tcPr>
          <w:p w:rsidRPr="00FE6A1D" w:rsidR="007339DB" w:rsidP="003B21B5" w:rsidRDefault="007339DB" w14:paraId="62D7AD6F" w14:textId="77777777">
            <w:pPr>
              <w:spacing w:after="0" w:line="240" w:lineRule="auto"/>
              <w:rPr>
                <w:rFonts w:eastAsia="Times New Roman" w:cs="Arial"/>
                <w:sz w:val="16"/>
                <w:szCs w:val="16"/>
              </w:rPr>
            </w:pPr>
            <w:r w:rsidRPr="00B62DE5">
              <w:rPr>
                <w:rFonts w:eastAsia="Times New Roman" w:cs="Arial"/>
                <w:sz w:val="16"/>
                <w:szCs w:val="16"/>
              </w:rPr>
              <w:t>Number</w:t>
            </w:r>
          </w:p>
        </w:tc>
        <w:tc>
          <w:tcPr>
            <w:tcW w:w="1170" w:type="dxa"/>
            <w:tcBorders>
              <w:top w:val="single" w:color="auto" w:sz="4" w:space="0"/>
              <w:left w:val="nil"/>
              <w:bottom w:val="single" w:color="auto" w:sz="4" w:space="0"/>
              <w:right w:val="single" w:color="auto" w:sz="8" w:space="0"/>
            </w:tcBorders>
            <w:shd w:val="clear" w:color="auto" w:fill="FFFFFF" w:themeFill="background1"/>
            <w:noWrap/>
          </w:tcPr>
          <w:p w:rsidRPr="00FE6A1D" w:rsidR="007339DB" w:rsidP="003B21B5" w:rsidRDefault="007339DB" w14:paraId="07256F78" w14:textId="77777777">
            <w:pPr>
              <w:spacing w:after="0" w:line="240" w:lineRule="auto"/>
              <w:jc w:val="right"/>
              <w:rPr>
                <w:rFonts w:eastAsia="Times New Roman" w:cs="Arial"/>
                <w:sz w:val="16"/>
                <w:szCs w:val="16"/>
              </w:rPr>
            </w:pPr>
            <w:r w:rsidRPr="00B62DE5">
              <w:rPr>
                <w:rFonts w:eastAsia="Times New Roman" w:cs="Arial"/>
                <w:sz w:val="16"/>
                <w:szCs w:val="16"/>
              </w:rPr>
              <w:t>9</w:t>
            </w:r>
          </w:p>
        </w:tc>
      </w:tr>
      <w:tr w:rsidRPr="00FE6A1D" w:rsidR="007339DB" w:rsidTr="00D17763" w14:paraId="0559D6E1" w14:textId="77777777">
        <w:trPr>
          <w:trHeight w:val="1260"/>
        </w:trPr>
        <w:tc>
          <w:tcPr>
            <w:tcW w:w="1469" w:type="dxa"/>
            <w:tcBorders>
              <w:top w:val="single" w:color="auto" w:sz="4" w:space="0"/>
              <w:left w:val="single" w:color="auto" w:sz="4" w:space="0"/>
              <w:bottom w:val="single" w:color="auto" w:sz="4" w:space="0"/>
              <w:right w:val="single" w:color="auto" w:sz="4" w:space="0"/>
            </w:tcBorders>
            <w:shd w:val="clear" w:color="auto" w:fill="FFFFFF" w:themeFill="background1"/>
            <w:hideMark/>
          </w:tcPr>
          <w:p w:rsidRPr="00FE6A1D" w:rsidR="007339DB" w:rsidP="003B21B5" w:rsidRDefault="007339DB" w14:paraId="10E59C7A" w14:textId="77777777">
            <w:pPr>
              <w:spacing w:after="0" w:line="240" w:lineRule="auto"/>
              <w:rPr>
                <w:rFonts w:eastAsia="Times New Roman" w:cs="Arial"/>
                <w:sz w:val="16"/>
                <w:szCs w:val="16"/>
              </w:rPr>
            </w:pPr>
            <w:r w:rsidRPr="00B62DE5">
              <w:rPr>
                <w:rFonts w:eastAsia="Times New Roman" w:cs="Arial"/>
                <w:sz w:val="16"/>
                <w:szCs w:val="16"/>
              </w:rPr>
              <w:t>Reason for Ineligibility</w:t>
            </w:r>
          </w:p>
        </w:tc>
        <w:tc>
          <w:tcPr>
            <w:tcW w:w="2666" w:type="dxa"/>
            <w:tcBorders>
              <w:top w:val="single" w:color="auto" w:sz="4" w:space="0"/>
              <w:left w:val="nil"/>
              <w:bottom w:val="single" w:color="auto" w:sz="4" w:space="0"/>
              <w:right w:val="single" w:color="auto" w:sz="4" w:space="0"/>
            </w:tcBorders>
            <w:shd w:val="clear" w:color="auto" w:fill="FFFFFF" w:themeFill="background1"/>
            <w:hideMark/>
          </w:tcPr>
          <w:p w:rsidRPr="00FE6A1D" w:rsidR="007339DB" w:rsidP="003B21B5" w:rsidRDefault="007339DB" w14:paraId="53B0AC97" w14:textId="77777777">
            <w:pPr>
              <w:spacing w:after="0" w:line="240" w:lineRule="auto"/>
              <w:rPr>
                <w:rFonts w:eastAsia="Times New Roman" w:cs="Arial"/>
                <w:sz w:val="16"/>
                <w:szCs w:val="16"/>
              </w:rPr>
            </w:pPr>
            <w:r w:rsidRPr="00B62DE5">
              <w:rPr>
                <w:rFonts w:eastAsia="Times New Roman" w:cs="Arial"/>
                <w:sz w:val="16"/>
                <w:szCs w:val="16"/>
              </w:rPr>
              <w:t>Select the rationale for ineligibility: 1) Ineligible MCD (i.e., any Minor Civil Divisions in a "weak-MCD" State that did not meet the facts-and-circumstances test as outlined in Treasury's guidance); or 2) Other. If other, please provide additional explanation in Column E</w:t>
            </w:r>
          </w:p>
        </w:tc>
        <w:tc>
          <w:tcPr>
            <w:tcW w:w="1170" w:type="dxa"/>
            <w:tcBorders>
              <w:top w:val="single" w:color="auto" w:sz="4" w:space="0"/>
              <w:left w:val="nil"/>
              <w:bottom w:val="single" w:color="auto" w:sz="4" w:space="0"/>
              <w:right w:val="single" w:color="auto" w:sz="4" w:space="0"/>
            </w:tcBorders>
            <w:shd w:val="clear" w:color="auto" w:fill="FFFFFF" w:themeFill="background1"/>
            <w:hideMark/>
          </w:tcPr>
          <w:p w:rsidRPr="00FE6A1D" w:rsidR="007339DB" w:rsidP="003B21B5" w:rsidRDefault="007339DB" w14:paraId="3BDA0681" w14:textId="77777777">
            <w:pPr>
              <w:spacing w:after="0" w:line="240" w:lineRule="auto"/>
              <w:rPr>
                <w:rFonts w:eastAsia="Times New Roman" w:cs="Arial"/>
                <w:sz w:val="16"/>
                <w:szCs w:val="16"/>
              </w:rPr>
            </w:pPr>
            <w:r w:rsidRPr="00B62DE5">
              <w:rPr>
                <w:rFonts w:eastAsia="Times New Roman" w:cs="Arial"/>
                <w:sz w:val="16"/>
                <w:szCs w:val="16"/>
              </w:rPr>
              <w:t>Required</w:t>
            </w:r>
          </w:p>
        </w:tc>
        <w:tc>
          <w:tcPr>
            <w:tcW w:w="1170" w:type="dxa"/>
            <w:tcBorders>
              <w:top w:val="single" w:color="auto" w:sz="4" w:space="0"/>
              <w:left w:val="nil"/>
              <w:bottom w:val="single" w:color="auto" w:sz="4" w:space="0"/>
              <w:right w:val="single" w:color="auto" w:sz="4" w:space="0"/>
            </w:tcBorders>
            <w:shd w:val="clear" w:color="auto" w:fill="FFFFFF" w:themeFill="background1"/>
            <w:hideMark/>
          </w:tcPr>
          <w:p w:rsidRPr="00FE6A1D" w:rsidR="007339DB" w:rsidP="003B21B5" w:rsidRDefault="007339DB" w14:paraId="3638610D" w14:textId="77777777">
            <w:pPr>
              <w:spacing w:after="0" w:line="240" w:lineRule="auto"/>
              <w:rPr>
                <w:rFonts w:eastAsia="Times New Roman" w:cs="Arial"/>
                <w:sz w:val="16"/>
                <w:szCs w:val="16"/>
              </w:rPr>
            </w:pPr>
            <w:r w:rsidRPr="00B62DE5">
              <w:rPr>
                <w:rFonts w:eastAsia="Times New Roman" w:cs="Arial"/>
                <w:sz w:val="16"/>
                <w:szCs w:val="16"/>
              </w:rPr>
              <w:t xml:space="preserve">1) Ineligible MCD (i.e., any Minor Civil Divisions in a "weak-MCD" State that did not meet the facts-and-circumstances test as outlined in Treasury's guidance); </w:t>
            </w:r>
            <w:r w:rsidRPr="00B62DE5">
              <w:rPr>
                <w:rFonts w:eastAsia="Times New Roman" w:cs="Arial"/>
                <w:sz w:val="16"/>
                <w:szCs w:val="16"/>
              </w:rPr>
              <w:br/>
              <w:t>2) Other. If other, please provide additional explanation in Column E</w:t>
            </w:r>
          </w:p>
        </w:tc>
        <w:tc>
          <w:tcPr>
            <w:tcW w:w="1170" w:type="dxa"/>
            <w:tcBorders>
              <w:top w:val="single" w:color="auto" w:sz="4" w:space="0"/>
              <w:left w:val="nil"/>
              <w:bottom w:val="single" w:color="auto" w:sz="4" w:space="0"/>
              <w:right w:val="single" w:color="auto" w:sz="4" w:space="0"/>
            </w:tcBorders>
            <w:shd w:val="clear" w:color="auto" w:fill="FFFFFF" w:themeFill="background1"/>
            <w:hideMark/>
          </w:tcPr>
          <w:p w:rsidRPr="00FE6A1D" w:rsidR="007339DB" w:rsidP="003B21B5" w:rsidRDefault="007339DB" w14:paraId="2BEFEF90" w14:textId="77777777">
            <w:pPr>
              <w:spacing w:after="0" w:line="240" w:lineRule="auto"/>
              <w:rPr>
                <w:rFonts w:eastAsia="Times New Roman" w:cs="Arial"/>
                <w:sz w:val="16"/>
                <w:szCs w:val="16"/>
              </w:rPr>
            </w:pPr>
            <w:r w:rsidRPr="00B62DE5">
              <w:rPr>
                <w:rFonts w:eastAsia="Times New Roman" w:cs="Arial"/>
                <w:sz w:val="16"/>
                <w:szCs w:val="16"/>
              </w:rPr>
              <w:t>Pick List</w:t>
            </w:r>
          </w:p>
        </w:tc>
        <w:tc>
          <w:tcPr>
            <w:tcW w:w="1170" w:type="dxa"/>
            <w:tcBorders>
              <w:top w:val="single" w:color="auto" w:sz="4" w:space="0"/>
              <w:left w:val="nil"/>
              <w:bottom w:val="single" w:color="auto" w:sz="4" w:space="0"/>
              <w:right w:val="single" w:color="auto" w:sz="8" w:space="0"/>
            </w:tcBorders>
            <w:shd w:val="clear" w:color="auto" w:fill="FFFFFF" w:themeFill="background1"/>
            <w:noWrap/>
            <w:hideMark/>
          </w:tcPr>
          <w:p w:rsidRPr="00FE6A1D" w:rsidR="007339DB" w:rsidP="003B21B5" w:rsidRDefault="007339DB" w14:paraId="2EC637DD" w14:textId="77777777">
            <w:pPr>
              <w:spacing w:after="0" w:line="240" w:lineRule="auto"/>
              <w:jc w:val="right"/>
              <w:rPr>
                <w:rFonts w:eastAsia="Times New Roman" w:cs="Arial"/>
                <w:sz w:val="16"/>
                <w:szCs w:val="16"/>
              </w:rPr>
            </w:pPr>
            <w:r w:rsidRPr="00B62DE5">
              <w:rPr>
                <w:rFonts w:eastAsia="Times New Roman" w:cs="Arial"/>
                <w:sz w:val="16"/>
                <w:szCs w:val="16"/>
              </w:rPr>
              <w:t>n/a</w:t>
            </w:r>
          </w:p>
        </w:tc>
      </w:tr>
      <w:tr w:rsidRPr="00FE6A1D" w:rsidR="007339DB" w:rsidTr="00D17763" w14:paraId="32425706" w14:textId="77777777">
        <w:trPr>
          <w:trHeight w:val="809"/>
        </w:trPr>
        <w:tc>
          <w:tcPr>
            <w:tcW w:w="1469" w:type="dxa"/>
            <w:tcBorders>
              <w:top w:val="nil"/>
              <w:left w:val="single" w:color="auto" w:sz="4" w:space="0"/>
              <w:bottom w:val="single" w:color="auto" w:sz="4" w:space="0"/>
              <w:right w:val="single" w:color="auto" w:sz="4" w:space="0"/>
            </w:tcBorders>
            <w:shd w:val="clear" w:color="auto" w:fill="FFFFFF" w:themeFill="background1"/>
            <w:hideMark/>
          </w:tcPr>
          <w:p w:rsidRPr="00FE6A1D" w:rsidR="007339DB" w:rsidP="003B21B5" w:rsidRDefault="007339DB" w14:paraId="6295350D" w14:textId="77777777">
            <w:pPr>
              <w:spacing w:after="0" w:line="240" w:lineRule="auto"/>
              <w:rPr>
                <w:rFonts w:eastAsia="Times New Roman" w:cs="Arial"/>
                <w:sz w:val="16"/>
                <w:szCs w:val="16"/>
              </w:rPr>
            </w:pPr>
            <w:r>
              <w:rPr>
                <w:rFonts w:eastAsia="Times New Roman" w:cs="Arial"/>
                <w:sz w:val="16"/>
                <w:szCs w:val="16"/>
              </w:rPr>
              <w:lastRenderedPageBreak/>
              <w:t>Notes</w:t>
            </w:r>
          </w:p>
        </w:tc>
        <w:tc>
          <w:tcPr>
            <w:tcW w:w="2666" w:type="dxa"/>
            <w:tcBorders>
              <w:top w:val="nil"/>
              <w:left w:val="nil"/>
              <w:bottom w:val="single" w:color="auto" w:sz="4" w:space="0"/>
              <w:right w:val="single" w:color="auto" w:sz="4" w:space="0"/>
            </w:tcBorders>
            <w:shd w:val="clear" w:color="auto" w:fill="FFFFFF" w:themeFill="background1"/>
            <w:hideMark/>
          </w:tcPr>
          <w:p w:rsidRPr="00FE6A1D" w:rsidR="007339DB" w:rsidP="003B21B5" w:rsidRDefault="007339DB" w14:paraId="11212039" w14:textId="77777777">
            <w:pPr>
              <w:spacing w:after="0" w:line="240" w:lineRule="auto"/>
              <w:rPr>
                <w:rFonts w:eastAsia="Times New Roman" w:cs="Arial"/>
                <w:sz w:val="16"/>
                <w:szCs w:val="16"/>
              </w:rPr>
            </w:pPr>
            <w:r>
              <w:rPr>
                <w:rFonts w:eastAsia="Times New Roman" w:cs="Arial"/>
                <w:sz w:val="16"/>
                <w:szCs w:val="16"/>
              </w:rPr>
              <w:t>Provide an explanation for “Other” ineligibility rationale</w:t>
            </w:r>
          </w:p>
        </w:tc>
        <w:tc>
          <w:tcPr>
            <w:tcW w:w="1170" w:type="dxa"/>
            <w:tcBorders>
              <w:top w:val="nil"/>
              <w:left w:val="nil"/>
              <w:bottom w:val="single" w:color="auto" w:sz="4" w:space="0"/>
              <w:right w:val="single" w:color="auto" w:sz="4" w:space="0"/>
            </w:tcBorders>
            <w:shd w:val="clear" w:color="auto" w:fill="FFFFFF" w:themeFill="background1"/>
            <w:hideMark/>
          </w:tcPr>
          <w:p w:rsidRPr="00FE6A1D" w:rsidR="007339DB" w:rsidP="003B21B5" w:rsidRDefault="007339DB" w14:paraId="3EDDDEC8" w14:textId="77777777">
            <w:pPr>
              <w:spacing w:after="0" w:line="240" w:lineRule="auto"/>
              <w:rPr>
                <w:rFonts w:eastAsia="Times New Roman" w:cs="Arial"/>
                <w:sz w:val="16"/>
                <w:szCs w:val="16"/>
              </w:rPr>
            </w:pPr>
            <w:r>
              <w:rPr>
                <w:rFonts w:eastAsia="Times New Roman" w:cs="Arial"/>
                <w:sz w:val="16"/>
                <w:szCs w:val="16"/>
              </w:rPr>
              <w:t>Optional</w:t>
            </w:r>
          </w:p>
        </w:tc>
        <w:tc>
          <w:tcPr>
            <w:tcW w:w="1170" w:type="dxa"/>
            <w:tcBorders>
              <w:top w:val="nil"/>
              <w:left w:val="nil"/>
              <w:bottom w:val="single" w:color="auto" w:sz="4" w:space="0"/>
              <w:right w:val="single" w:color="auto" w:sz="4" w:space="0"/>
            </w:tcBorders>
            <w:shd w:val="clear" w:color="auto" w:fill="FFFFFF" w:themeFill="background1"/>
            <w:hideMark/>
          </w:tcPr>
          <w:p w:rsidRPr="00FE6A1D" w:rsidR="007339DB" w:rsidP="003B21B5" w:rsidRDefault="007339DB" w14:paraId="60B881B6" w14:textId="77777777">
            <w:pPr>
              <w:spacing w:after="0" w:line="240" w:lineRule="auto"/>
              <w:rPr>
                <w:rFonts w:eastAsia="Times New Roman" w:cs="Arial"/>
                <w:sz w:val="16"/>
                <w:szCs w:val="16"/>
              </w:rPr>
            </w:pPr>
            <w:r>
              <w:rPr>
                <w:rFonts w:eastAsia="Times New Roman" w:cs="Arial"/>
                <w:sz w:val="16"/>
                <w:szCs w:val="16"/>
              </w:rPr>
              <w:t>n/a</w:t>
            </w:r>
          </w:p>
        </w:tc>
        <w:tc>
          <w:tcPr>
            <w:tcW w:w="1170" w:type="dxa"/>
            <w:tcBorders>
              <w:top w:val="nil"/>
              <w:left w:val="nil"/>
              <w:bottom w:val="single" w:color="auto" w:sz="4" w:space="0"/>
              <w:right w:val="single" w:color="auto" w:sz="4" w:space="0"/>
            </w:tcBorders>
            <w:shd w:val="clear" w:color="auto" w:fill="FFFFFF" w:themeFill="background1"/>
            <w:hideMark/>
          </w:tcPr>
          <w:p w:rsidRPr="00FE6A1D" w:rsidR="007339DB" w:rsidP="003B21B5" w:rsidRDefault="007339DB" w14:paraId="215501E7" w14:textId="77777777">
            <w:pPr>
              <w:spacing w:after="0" w:line="240" w:lineRule="auto"/>
              <w:rPr>
                <w:rFonts w:eastAsia="Times New Roman" w:cs="Arial"/>
                <w:sz w:val="16"/>
                <w:szCs w:val="16"/>
              </w:rPr>
            </w:pPr>
            <w:r>
              <w:rPr>
                <w:rFonts w:eastAsia="Times New Roman" w:cs="Arial"/>
                <w:sz w:val="16"/>
                <w:szCs w:val="16"/>
              </w:rPr>
              <w:t>String</w:t>
            </w:r>
          </w:p>
        </w:tc>
        <w:tc>
          <w:tcPr>
            <w:tcW w:w="1170" w:type="dxa"/>
            <w:tcBorders>
              <w:top w:val="nil"/>
              <w:left w:val="nil"/>
              <w:bottom w:val="single" w:color="auto" w:sz="4" w:space="0"/>
              <w:right w:val="single" w:color="auto" w:sz="8" w:space="0"/>
            </w:tcBorders>
            <w:shd w:val="clear" w:color="auto" w:fill="FFFFFF" w:themeFill="background1"/>
            <w:noWrap/>
            <w:hideMark/>
          </w:tcPr>
          <w:p w:rsidRPr="00FE6A1D" w:rsidR="007339DB" w:rsidP="003B21B5" w:rsidRDefault="007339DB" w14:paraId="5536CC24" w14:textId="77777777">
            <w:pPr>
              <w:spacing w:after="0" w:line="240" w:lineRule="auto"/>
              <w:jc w:val="right"/>
              <w:rPr>
                <w:rFonts w:eastAsia="Times New Roman" w:cs="Arial"/>
                <w:sz w:val="16"/>
                <w:szCs w:val="16"/>
              </w:rPr>
            </w:pPr>
            <w:r>
              <w:rPr>
                <w:rFonts w:eastAsia="Times New Roman" w:cs="Arial"/>
                <w:sz w:val="16"/>
                <w:szCs w:val="16"/>
              </w:rPr>
              <w:t>400</w:t>
            </w:r>
          </w:p>
        </w:tc>
      </w:tr>
    </w:tbl>
    <w:p w:rsidRPr="00FE6A1D" w:rsidR="007339DB" w:rsidP="007339DB" w:rsidRDefault="007339DB" w14:paraId="361141C5" w14:textId="77777777"/>
    <w:p w:rsidRPr="00FE6A1D" w:rsidR="007339DB" w:rsidP="007339DB" w:rsidRDefault="007339DB" w14:paraId="4F14EC12" w14:textId="77777777">
      <w:pPr>
        <w:pStyle w:val="Heading2"/>
        <w:numPr>
          <w:ilvl w:val="0"/>
          <w:numId w:val="28"/>
        </w:numPr>
        <w:ind w:left="720" w:hanging="720"/>
        <w:rPr>
          <w:b/>
          <w:bCs/>
        </w:rPr>
      </w:pPr>
      <w:r>
        <w:rPr>
          <w:b/>
          <w:bCs/>
        </w:rPr>
        <w:t>NEU Distribution - Transactions</w:t>
      </w:r>
    </w:p>
    <w:p w:rsidRPr="00FE6A1D" w:rsidR="007339DB" w:rsidP="007339DB" w:rsidRDefault="007339DB" w14:paraId="70B14FA5" w14:textId="77777777">
      <w:r w:rsidRPr="00FE6A1D">
        <w:t xml:space="preserve">The </w:t>
      </w:r>
      <w:r>
        <w:t xml:space="preserve">downloadable </w:t>
      </w:r>
      <w:r w:rsidRPr="00FE6A1D">
        <w:t xml:space="preserve">template </w:t>
      </w:r>
      <w:r>
        <w:t>contains</w:t>
      </w:r>
      <w:r w:rsidRPr="00FE6A1D">
        <w:t xml:space="preserve"> all information required to create the upload files</w:t>
      </w:r>
      <w:r>
        <w:t xml:space="preserve"> to include required/optional fields, help text, and permissible data types</w:t>
      </w:r>
      <w:r w:rsidRPr="00FE6A1D">
        <w:t xml:space="preserve">. The following table highlights the data elements required for </w:t>
      </w:r>
      <w:r>
        <w:t>NEU Distribution - Transactions</w:t>
      </w:r>
      <w:r w:rsidRPr="00FE6A1D">
        <w:t>.</w:t>
      </w:r>
    </w:p>
    <w:tbl>
      <w:tblPr>
        <w:tblW w:w="8866" w:type="dxa"/>
        <w:tblLayout w:type="fixed"/>
        <w:tblLook w:val="04A0" w:firstRow="1" w:lastRow="0" w:firstColumn="1" w:lastColumn="0" w:noHBand="0" w:noVBand="1"/>
      </w:tblPr>
      <w:tblGrid>
        <w:gridCol w:w="1639"/>
        <w:gridCol w:w="2496"/>
        <w:gridCol w:w="1182"/>
        <w:gridCol w:w="1183"/>
        <w:gridCol w:w="1183"/>
        <w:gridCol w:w="1183"/>
      </w:tblGrid>
      <w:tr w:rsidRPr="00FE6A1D" w:rsidR="007339DB" w:rsidTr="00183E18" w14:paraId="2EEE3EB4" w14:textId="77777777">
        <w:trPr>
          <w:trHeight w:val="615"/>
          <w:tblHeader/>
        </w:trPr>
        <w:tc>
          <w:tcPr>
            <w:tcW w:w="1639" w:type="dxa"/>
            <w:tcBorders>
              <w:top w:val="single" w:color="auto" w:sz="8" w:space="0"/>
              <w:left w:val="single" w:color="auto" w:sz="4" w:space="0"/>
              <w:bottom w:val="single" w:color="auto" w:sz="8" w:space="0"/>
              <w:right w:val="single" w:color="auto" w:sz="4" w:space="0"/>
            </w:tcBorders>
            <w:shd w:val="clear" w:color="auto" w:fill="002060"/>
            <w:hideMark/>
          </w:tcPr>
          <w:p w:rsidRPr="00FE6A1D" w:rsidR="007339DB" w:rsidP="003B21B5" w:rsidRDefault="007339DB" w14:paraId="5D49565D" w14:textId="77777777">
            <w:pPr>
              <w:spacing w:after="0" w:line="240" w:lineRule="auto"/>
              <w:jc w:val="center"/>
              <w:rPr>
                <w:rFonts w:eastAsia="Times New Roman" w:cs="Arial"/>
                <w:b/>
                <w:bCs/>
                <w:sz w:val="16"/>
                <w:szCs w:val="16"/>
              </w:rPr>
            </w:pPr>
            <w:r w:rsidRPr="00FE6A1D">
              <w:rPr>
                <w:rFonts w:eastAsia="Times New Roman" w:cs="Arial"/>
                <w:b/>
                <w:bCs/>
                <w:sz w:val="16"/>
                <w:szCs w:val="16"/>
              </w:rPr>
              <w:t>Defined Term</w:t>
            </w:r>
          </w:p>
        </w:tc>
        <w:tc>
          <w:tcPr>
            <w:tcW w:w="2496" w:type="dxa"/>
            <w:tcBorders>
              <w:top w:val="single" w:color="auto" w:sz="8" w:space="0"/>
              <w:left w:val="nil"/>
              <w:bottom w:val="single" w:color="auto" w:sz="8" w:space="0"/>
              <w:right w:val="single" w:color="auto" w:sz="4" w:space="0"/>
            </w:tcBorders>
            <w:shd w:val="clear" w:color="auto" w:fill="002060"/>
            <w:hideMark/>
          </w:tcPr>
          <w:p w:rsidRPr="00FE6A1D" w:rsidR="007339DB" w:rsidP="003B21B5" w:rsidRDefault="007339DB" w14:paraId="61831D80" w14:textId="77777777">
            <w:pPr>
              <w:spacing w:after="0" w:line="240" w:lineRule="auto"/>
              <w:jc w:val="center"/>
              <w:rPr>
                <w:rFonts w:eastAsia="Times New Roman" w:cs="Arial"/>
                <w:b/>
                <w:bCs/>
                <w:sz w:val="16"/>
                <w:szCs w:val="16"/>
              </w:rPr>
            </w:pPr>
            <w:r w:rsidRPr="00FE6A1D">
              <w:rPr>
                <w:rFonts w:eastAsia="Times New Roman" w:cs="Arial"/>
                <w:b/>
                <w:bCs/>
                <w:sz w:val="16"/>
                <w:szCs w:val="16"/>
              </w:rPr>
              <w:t>Definition</w:t>
            </w:r>
          </w:p>
        </w:tc>
        <w:tc>
          <w:tcPr>
            <w:tcW w:w="1182" w:type="dxa"/>
            <w:tcBorders>
              <w:top w:val="single" w:color="auto" w:sz="8" w:space="0"/>
              <w:left w:val="nil"/>
              <w:bottom w:val="single" w:color="auto" w:sz="8" w:space="0"/>
              <w:right w:val="single" w:color="auto" w:sz="4" w:space="0"/>
            </w:tcBorders>
            <w:shd w:val="clear" w:color="auto" w:fill="002060"/>
            <w:hideMark/>
          </w:tcPr>
          <w:p w:rsidRPr="00FE6A1D" w:rsidR="007339DB" w:rsidP="003B21B5" w:rsidRDefault="007339DB" w14:paraId="7E0FB108" w14:textId="77777777">
            <w:pPr>
              <w:spacing w:after="0" w:line="240" w:lineRule="auto"/>
              <w:jc w:val="center"/>
              <w:rPr>
                <w:rFonts w:eastAsia="Times New Roman" w:cs="Arial"/>
                <w:b/>
                <w:bCs/>
                <w:sz w:val="16"/>
                <w:szCs w:val="16"/>
              </w:rPr>
            </w:pPr>
            <w:r w:rsidRPr="00FE6A1D">
              <w:rPr>
                <w:rFonts w:eastAsia="Times New Roman" w:cs="Arial"/>
                <w:b/>
                <w:bCs/>
                <w:sz w:val="16"/>
                <w:szCs w:val="16"/>
              </w:rPr>
              <w:t>Required</w:t>
            </w:r>
          </w:p>
        </w:tc>
        <w:tc>
          <w:tcPr>
            <w:tcW w:w="1183" w:type="dxa"/>
            <w:tcBorders>
              <w:top w:val="single" w:color="auto" w:sz="8" w:space="0"/>
              <w:left w:val="nil"/>
              <w:bottom w:val="single" w:color="auto" w:sz="8" w:space="0"/>
              <w:right w:val="single" w:color="auto" w:sz="4" w:space="0"/>
            </w:tcBorders>
            <w:shd w:val="clear" w:color="auto" w:fill="002060"/>
            <w:hideMark/>
          </w:tcPr>
          <w:p w:rsidRPr="00FE6A1D" w:rsidR="007339DB" w:rsidP="003B21B5" w:rsidRDefault="007339DB" w14:paraId="3B077193" w14:textId="77777777">
            <w:pPr>
              <w:spacing w:after="0" w:line="240" w:lineRule="auto"/>
              <w:jc w:val="center"/>
              <w:rPr>
                <w:rFonts w:eastAsia="Times New Roman" w:cs="Arial"/>
                <w:b/>
                <w:bCs/>
                <w:sz w:val="16"/>
                <w:szCs w:val="16"/>
              </w:rPr>
            </w:pPr>
            <w:r w:rsidRPr="00FE6A1D">
              <w:rPr>
                <w:rFonts w:eastAsia="Times New Roman" w:cs="Arial"/>
                <w:b/>
                <w:bCs/>
                <w:sz w:val="16"/>
                <w:szCs w:val="16"/>
              </w:rPr>
              <w:t>List Values</w:t>
            </w:r>
          </w:p>
        </w:tc>
        <w:tc>
          <w:tcPr>
            <w:tcW w:w="1183" w:type="dxa"/>
            <w:tcBorders>
              <w:top w:val="single" w:color="auto" w:sz="8" w:space="0"/>
              <w:left w:val="nil"/>
              <w:bottom w:val="single" w:color="auto" w:sz="8" w:space="0"/>
              <w:right w:val="single" w:color="auto" w:sz="4" w:space="0"/>
            </w:tcBorders>
            <w:shd w:val="clear" w:color="auto" w:fill="002060"/>
            <w:hideMark/>
          </w:tcPr>
          <w:p w:rsidRPr="00FE6A1D" w:rsidR="007339DB" w:rsidP="003B21B5" w:rsidRDefault="007339DB" w14:paraId="279CDD02" w14:textId="77777777">
            <w:pPr>
              <w:spacing w:after="0" w:line="240" w:lineRule="auto"/>
              <w:jc w:val="center"/>
              <w:rPr>
                <w:rFonts w:eastAsia="Times New Roman" w:cs="Arial"/>
                <w:b/>
                <w:bCs/>
                <w:sz w:val="16"/>
                <w:szCs w:val="16"/>
              </w:rPr>
            </w:pPr>
            <w:r w:rsidRPr="00FE6A1D">
              <w:rPr>
                <w:rFonts w:eastAsia="Times New Roman" w:cs="Arial"/>
                <w:b/>
                <w:bCs/>
                <w:sz w:val="16"/>
                <w:szCs w:val="16"/>
              </w:rPr>
              <w:t>Data Type</w:t>
            </w:r>
          </w:p>
        </w:tc>
        <w:tc>
          <w:tcPr>
            <w:tcW w:w="1183" w:type="dxa"/>
            <w:tcBorders>
              <w:top w:val="single" w:color="auto" w:sz="8" w:space="0"/>
              <w:left w:val="nil"/>
              <w:bottom w:val="single" w:color="auto" w:sz="8" w:space="0"/>
              <w:right w:val="single" w:color="auto" w:sz="4" w:space="0"/>
            </w:tcBorders>
            <w:shd w:val="clear" w:color="auto" w:fill="002060"/>
            <w:hideMark/>
          </w:tcPr>
          <w:p w:rsidRPr="00FE6A1D" w:rsidR="007339DB" w:rsidP="003B21B5" w:rsidRDefault="007339DB" w14:paraId="47D76FF1" w14:textId="77777777">
            <w:pPr>
              <w:spacing w:after="0" w:line="240" w:lineRule="auto"/>
              <w:jc w:val="center"/>
              <w:rPr>
                <w:rFonts w:eastAsia="Times New Roman" w:cs="Arial"/>
                <w:b/>
                <w:bCs/>
                <w:sz w:val="16"/>
                <w:szCs w:val="16"/>
              </w:rPr>
            </w:pPr>
            <w:r w:rsidRPr="00FE6A1D">
              <w:rPr>
                <w:rFonts w:eastAsia="Times New Roman" w:cs="Arial"/>
                <w:b/>
                <w:bCs/>
                <w:sz w:val="16"/>
                <w:szCs w:val="16"/>
              </w:rPr>
              <w:t xml:space="preserve">Max </w:t>
            </w:r>
            <w:r w:rsidRPr="00FE6A1D">
              <w:rPr>
                <w:rFonts w:eastAsia="Times New Roman" w:cs="Arial"/>
                <w:b/>
                <w:bCs/>
                <w:sz w:val="16"/>
                <w:szCs w:val="16"/>
              </w:rPr>
              <w:br/>
              <w:t>Length</w:t>
            </w:r>
          </w:p>
        </w:tc>
      </w:tr>
      <w:tr w:rsidRPr="00FE6A1D" w:rsidR="007339DB" w:rsidTr="00844FCB" w14:paraId="34E3C39B" w14:textId="77777777">
        <w:trPr>
          <w:trHeight w:val="1260"/>
        </w:trPr>
        <w:tc>
          <w:tcPr>
            <w:tcW w:w="1639" w:type="dxa"/>
            <w:tcBorders>
              <w:top w:val="single" w:color="auto" w:sz="4" w:space="0"/>
              <w:left w:val="single" w:color="auto" w:sz="4" w:space="0"/>
              <w:bottom w:val="single" w:color="auto" w:sz="4" w:space="0"/>
              <w:right w:val="single" w:color="auto" w:sz="4" w:space="0"/>
            </w:tcBorders>
            <w:shd w:val="clear" w:color="auto" w:fill="FFFFFF" w:themeFill="background1"/>
            <w:hideMark/>
          </w:tcPr>
          <w:p w:rsidRPr="00FE6A1D" w:rsidR="007339DB" w:rsidP="003B21B5" w:rsidRDefault="007339DB" w14:paraId="04E8442E" w14:textId="77777777">
            <w:pPr>
              <w:spacing w:after="0" w:line="240" w:lineRule="auto"/>
              <w:rPr>
                <w:rFonts w:eastAsia="Times New Roman" w:cs="Arial"/>
                <w:sz w:val="16"/>
                <w:szCs w:val="16"/>
              </w:rPr>
            </w:pPr>
            <w:r w:rsidRPr="001E15D8">
              <w:rPr>
                <w:rFonts w:eastAsia="Times New Roman" w:cs="Arial"/>
                <w:sz w:val="16"/>
                <w:szCs w:val="16"/>
              </w:rPr>
              <w:t>State or Territory</w:t>
            </w:r>
          </w:p>
        </w:tc>
        <w:tc>
          <w:tcPr>
            <w:tcW w:w="2496" w:type="dxa"/>
            <w:tcBorders>
              <w:top w:val="single" w:color="auto" w:sz="4" w:space="0"/>
              <w:left w:val="nil"/>
              <w:bottom w:val="single" w:color="auto" w:sz="4" w:space="0"/>
              <w:right w:val="single" w:color="auto" w:sz="4" w:space="0"/>
            </w:tcBorders>
            <w:shd w:val="clear" w:color="auto" w:fill="FFFFFF" w:themeFill="background1"/>
            <w:hideMark/>
          </w:tcPr>
          <w:p w:rsidRPr="00FE6A1D" w:rsidR="007339DB" w:rsidP="003B21B5" w:rsidRDefault="007339DB" w14:paraId="5D8C4272" w14:textId="47DE2AEF">
            <w:pPr>
              <w:spacing w:after="0" w:line="240" w:lineRule="auto"/>
              <w:rPr>
                <w:rFonts w:eastAsia="Times New Roman" w:cs="Arial"/>
                <w:sz w:val="16"/>
                <w:szCs w:val="16"/>
              </w:rPr>
            </w:pPr>
            <w:r w:rsidRPr="001E15D8">
              <w:rPr>
                <w:rFonts w:eastAsia="Times New Roman" w:cs="Arial"/>
                <w:sz w:val="16"/>
                <w:szCs w:val="16"/>
              </w:rPr>
              <w:t xml:space="preserve">Name of the state or </w:t>
            </w:r>
            <w:r w:rsidR="0007158A">
              <w:rPr>
                <w:rFonts w:eastAsia="Times New Roman" w:cs="Arial"/>
                <w:sz w:val="16"/>
                <w:szCs w:val="16"/>
              </w:rPr>
              <w:t>T</w:t>
            </w:r>
            <w:r w:rsidRPr="001E15D8" w:rsidR="0007158A">
              <w:rPr>
                <w:rFonts w:eastAsia="Times New Roman" w:cs="Arial"/>
                <w:sz w:val="16"/>
                <w:szCs w:val="16"/>
              </w:rPr>
              <w:t xml:space="preserve">erritory </w:t>
            </w:r>
            <w:r w:rsidRPr="001E15D8">
              <w:rPr>
                <w:rFonts w:eastAsia="Times New Roman" w:cs="Arial"/>
                <w:sz w:val="16"/>
                <w:szCs w:val="16"/>
              </w:rPr>
              <w:t>performing the transfer to the NEU (</w:t>
            </w:r>
            <w:proofErr w:type="spellStart"/>
            <w:r w:rsidRPr="001E15D8">
              <w:rPr>
                <w:rFonts w:eastAsia="Times New Roman" w:cs="Arial"/>
                <w:sz w:val="16"/>
                <w:szCs w:val="16"/>
              </w:rPr>
              <w:t>e.g</w:t>
            </w:r>
            <w:proofErr w:type="spellEnd"/>
            <w:r w:rsidRPr="001E15D8">
              <w:rPr>
                <w:rFonts w:eastAsia="Times New Roman" w:cs="Arial"/>
                <w:sz w:val="16"/>
                <w:szCs w:val="16"/>
              </w:rPr>
              <w:t>, California, Maine, Maryland)</w:t>
            </w:r>
          </w:p>
        </w:tc>
        <w:tc>
          <w:tcPr>
            <w:tcW w:w="1182" w:type="dxa"/>
            <w:tcBorders>
              <w:top w:val="single" w:color="auto" w:sz="4" w:space="0"/>
              <w:left w:val="nil"/>
              <w:bottom w:val="single" w:color="auto" w:sz="4" w:space="0"/>
              <w:right w:val="single" w:color="auto" w:sz="4" w:space="0"/>
            </w:tcBorders>
            <w:shd w:val="clear" w:color="auto" w:fill="FFFFFF" w:themeFill="background1"/>
            <w:hideMark/>
          </w:tcPr>
          <w:p w:rsidRPr="00FE6A1D" w:rsidR="007339DB" w:rsidP="003B21B5" w:rsidRDefault="007339DB" w14:paraId="68DDEFEB" w14:textId="77777777">
            <w:pPr>
              <w:spacing w:after="0" w:line="240" w:lineRule="auto"/>
              <w:rPr>
                <w:rFonts w:eastAsia="Times New Roman" w:cs="Arial"/>
                <w:sz w:val="16"/>
                <w:szCs w:val="16"/>
              </w:rPr>
            </w:pPr>
            <w:r w:rsidRPr="00FE6A1D">
              <w:rPr>
                <w:rFonts w:eastAsia="Times New Roman" w:cs="Arial"/>
                <w:sz w:val="16"/>
                <w:szCs w:val="16"/>
              </w:rPr>
              <w:t>Required</w:t>
            </w:r>
          </w:p>
        </w:tc>
        <w:tc>
          <w:tcPr>
            <w:tcW w:w="1183" w:type="dxa"/>
            <w:tcBorders>
              <w:top w:val="single" w:color="auto" w:sz="4" w:space="0"/>
              <w:left w:val="nil"/>
              <w:bottom w:val="single" w:color="auto" w:sz="4" w:space="0"/>
              <w:right w:val="single" w:color="auto" w:sz="4" w:space="0"/>
            </w:tcBorders>
            <w:shd w:val="clear" w:color="auto" w:fill="FFFFFF" w:themeFill="background1"/>
            <w:hideMark/>
          </w:tcPr>
          <w:p w:rsidRPr="00FE6A1D" w:rsidR="007339DB" w:rsidP="003B21B5" w:rsidRDefault="007339DB" w14:paraId="254A08C7" w14:textId="77777777">
            <w:pPr>
              <w:spacing w:after="0" w:line="240" w:lineRule="auto"/>
              <w:rPr>
                <w:rFonts w:eastAsia="Times New Roman" w:cs="Arial"/>
                <w:sz w:val="16"/>
                <w:szCs w:val="16"/>
              </w:rPr>
            </w:pPr>
            <w:r w:rsidRPr="00FE6A1D">
              <w:rPr>
                <w:rFonts w:eastAsia="Times New Roman" w:cs="Arial"/>
                <w:sz w:val="16"/>
                <w:szCs w:val="16"/>
              </w:rPr>
              <w:t>n/a</w:t>
            </w:r>
          </w:p>
        </w:tc>
        <w:tc>
          <w:tcPr>
            <w:tcW w:w="1183" w:type="dxa"/>
            <w:tcBorders>
              <w:top w:val="single" w:color="auto" w:sz="4" w:space="0"/>
              <w:left w:val="nil"/>
              <w:bottom w:val="single" w:color="auto" w:sz="4" w:space="0"/>
              <w:right w:val="single" w:color="auto" w:sz="4" w:space="0"/>
            </w:tcBorders>
            <w:shd w:val="clear" w:color="auto" w:fill="FFFFFF" w:themeFill="background1"/>
            <w:hideMark/>
          </w:tcPr>
          <w:p w:rsidRPr="00FE6A1D" w:rsidR="007339DB" w:rsidP="003B21B5" w:rsidRDefault="007339DB" w14:paraId="243F7E2E" w14:textId="77777777">
            <w:pPr>
              <w:spacing w:after="0" w:line="240" w:lineRule="auto"/>
              <w:rPr>
                <w:rFonts w:eastAsia="Times New Roman" w:cs="Arial"/>
                <w:sz w:val="16"/>
                <w:szCs w:val="16"/>
              </w:rPr>
            </w:pPr>
            <w:r w:rsidRPr="001E15D8">
              <w:rPr>
                <w:rFonts w:eastAsia="Times New Roman" w:cs="Arial"/>
                <w:sz w:val="16"/>
                <w:szCs w:val="16"/>
              </w:rPr>
              <w:t>String</w:t>
            </w:r>
          </w:p>
        </w:tc>
        <w:tc>
          <w:tcPr>
            <w:tcW w:w="1183" w:type="dxa"/>
            <w:tcBorders>
              <w:top w:val="single" w:color="auto" w:sz="4" w:space="0"/>
              <w:left w:val="nil"/>
              <w:bottom w:val="single" w:color="auto" w:sz="4" w:space="0"/>
              <w:right w:val="single" w:color="auto" w:sz="8" w:space="0"/>
            </w:tcBorders>
            <w:shd w:val="clear" w:color="auto" w:fill="FFFFFF" w:themeFill="background1"/>
            <w:noWrap/>
            <w:hideMark/>
          </w:tcPr>
          <w:p w:rsidRPr="00FE6A1D" w:rsidR="007339DB" w:rsidP="003B21B5" w:rsidRDefault="007339DB" w14:paraId="32D873EB" w14:textId="77777777">
            <w:pPr>
              <w:spacing w:after="0" w:line="240" w:lineRule="auto"/>
              <w:jc w:val="right"/>
              <w:rPr>
                <w:rFonts w:eastAsia="Times New Roman" w:cs="Arial"/>
                <w:sz w:val="16"/>
                <w:szCs w:val="16"/>
              </w:rPr>
            </w:pPr>
            <w:r w:rsidRPr="001E15D8">
              <w:rPr>
                <w:rFonts w:eastAsia="Times New Roman" w:cs="Arial"/>
                <w:sz w:val="16"/>
                <w:szCs w:val="16"/>
              </w:rPr>
              <w:t>20</w:t>
            </w:r>
          </w:p>
        </w:tc>
      </w:tr>
      <w:tr w:rsidRPr="00FE6A1D" w:rsidR="007339DB" w:rsidTr="00844FCB" w14:paraId="22CF2230" w14:textId="77777777">
        <w:trPr>
          <w:trHeight w:val="1350"/>
        </w:trPr>
        <w:tc>
          <w:tcPr>
            <w:tcW w:w="1639" w:type="dxa"/>
            <w:tcBorders>
              <w:top w:val="nil"/>
              <w:left w:val="single" w:color="auto" w:sz="4" w:space="0"/>
              <w:bottom w:val="single" w:color="auto" w:sz="4" w:space="0"/>
              <w:right w:val="single" w:color="auto" w:sz="4" w:space="0"/>
            </w:tcBorders>
            <w:shd w:val="clear" w:color="auto" w:fill="FFFFFF" w:themeFill="background1"/>
            <w:hideMark/>
          </w:tcPr>
          <w:p w:rsidRPr="00FE6A1D" w:rsidR="007339DB" w:rsidP="003B21B5" w:rsidRDefault="007339DB" w14:paraId="20D3E4DB" w14:textId="77777777">
            <w:pPr>
              <w:spacing w:after="0" w:line="240" w:lineRule="auto"/>
              <w:rPr>
                <w:rFonts w:eastAsia="Times New Roman" w:cs="Arial"/>
                <w:sz w:val="16"/>
                <w:szCs w:val="16"/>
              </w:rPr>
            </w:pPr>
            <w:r w:rsidRPr="001E15D8">
              <w:rPr>
                <w:rFonts w:eastAsia="Times New Roman" w:cs="Arial"/>
                <w:sz w:val="16"/>
                <w:szCs w:val="16"/>
              </w:rPr>
              <w:t>NEU Recipient Number</w:t>
            </w:r>
          </w:p>
        </w:tc>
        <w:tc>
          <w:tcPr>
            <w:tcW w:w="2496" w:type="dxa"/>
            <w:tcBorders>
              <w:top w:val="nil"/>
              <w:left w:val="nil"/>
              <w:bottom w:val="single" w:color="auto" w:sz="4" w:space="0"/>
              <w:right w:val="single" w:color="auto" w:sz="4" w:space="0"/>
            </w:tcBorders>
            <w:shd w:val="clear" w:color="auto" w:fill="FFFFFF" w:themeFill="background1"/>
            <w:hideMark/>
          </w:tcPr>
          <w:p w:rsidRPr="00FE6A1D" w:rsidR="007339DB" w:rsidP="003B21B5" w:rsidRDefault="007339DB" w14:paraId="7BFF6D56" w14:textId="77777777">
            <w:pPr>
              <w:spacing w:after="0" w:line="240" w:lineRule="auto"/>
              <w:rPr>
                <w:rFonts w:eastAsia="Times New Roman" w:cs="Arial"/>
                <w:sz w:val="16"/>
                <w:szCs w:val="16"/>
              </w:rPr>
            </w:pPr>
            <w:r w:rsidRPr="001E15D8">
              <w:rPr>
                <w:rFonts w:eastAsia="Times New Roman" w:cs="Arial"/>
                <w:sz w:val="16"/>
                <w:szCs w:val="16"/>
              </w:rPr>
              <w:t>A unique identification code for each NEU assigned by the State to the NEU as part of the request for funding (e.g., AZ1003)</w:t>
            </w:r>
          </w:p>
        </w:tc>
        <w:tc>
          <w:tcPr>
            <w:tcW w:w="1182" w:type="dxa"/>
            <w:tcBorders>
              <w:top w:val="nil"/>
              <w:left w:val="nil"/>
              <w:bottom w:val="single" w:color="auto" w:sz="4" w:space="0"/>
              <w:right w:val="single" w:color="auto" w:sz="4" w:space="0"/>
            </w:tcBorders>
            <w:shd w:val="clear" w:color="auto" w:fill="FFFFFF" w:themeFill="background1"/>
            <w:hideMark/>
          </w:tcPr>
          <w:p w:rsidRPr="00FE6A1D" w:rsidR="007339DB" w:rsidP="003B21B5" w:rsidRDefault="007339DB" w14:paraId="11127CE6" w14:textId="77777777">
            <w:pPr>
              <w:spacing w:after="0" w:line="240" w:lineRule="auto"/>
              <w:rPr>
                <w:rFonts w:eastAsia="Times New Roman" w:cs="Arial"/>
                <w:sz w:val="16"/>
                <w:szCs w:val="16"/>
              </w:rPr>
            </w:pPr>
            <w:r>
              <w:rPr>
                <w:rFonts w:eastAsia="Times New Roman" w:cs="Arial"/>
                <w:sz w:val="16"/>
                <w:szCs w:val="16"/>
              </w:rPr>
              <w:t>Required</w:t>
            </w:r>
          </w:p>
        </w:tc>
        <w:tc>
          <w:tcPr>
            <w:tcW w:w="1183" w:type="dxa"/>
            <w:tcBorders>
              <w:top w:val="nil"/>
              <w:left w:val="nil"/>
              <w:bottom w:val="single" w:color="auto" w:sz="4" w:space="0"/>
              <w:right w:val="single" w:color="auto" w:sz="4" w:space="0"/>
            </w:tcBorders>
            <w:shd w:val="clear" w:color="auto" w:fill="FFFFFF" w:themeFill="background1"/>
            <w:hideMark/>
          </w:tcPr>
          <w:p w:rsidRPr="00FE6A1D" w:rsidR="007339DB" w:rsidP="003B21B5" w:rsidRDefault="007339DB" w14:paraId="0D4E3263" w14:textId="77777777">
            <w:pPr>
              <w:spacing w:after="0" w:line="240" w:lineRule="auto"/>
              <w:rPr>
                <w:rFonts w:eastAsia="Times New Roman" w:cs="Arial"/>
                <w:sz w:val="16"/>
                <w:szCs w:val="16"/>
              </w:rPr>
            </w:pPr>
            <w:r w:rsidRPr="00FE6A1D">
              <w:rPr>
                <w:rFonts w:eastAsia="Times New Roman" w:cs="Arial"/>
                <w:sz w:val="16"/>
                <w:szCs w:val="16"/>
              </w:rPr>
              <w:t>n/a</w:t>
            </w:r>
          </w:p>
        </w:tc>
        <w:tc>
          <w:tcPr>
            <w:tcW w:w="1183" w:type="dxa"/>
            <w:tcBorders>
              <w:top w:val="nil"/>
              <w:left w:val="nil"/>
              <w:bottom w:val="single" w:color="auto" w:sz="4" w:space="0"/>
              <w:right w:val="single" w:color="auto" w:sz="4" w:space="0"/>
            </w:tcBorders>
            <w:shd w:val="clear" w:color="auto" w:fill="FFFFFF" w:themeFill="background1"/>
            <w:hideMark/>
          </w:tcPr>
          <w:p w:rsidRPr="00FE6A1D" w:rsidR="007339DB" w:rsidP="003B21B5" w:rsidRDefault="007339DB" w14:paraId="0BEFC79A" w14:textId="77777777">
            <w:pPr>
              <w:spacing w:after="0" w:line="240" w:lineRule="auto"/>
              <w:rPr>
                <w:rFonts w:eastAsia="Times New Roman" w:cs="Arial"/>
                <w:sz w:val="16"/>
                <w:szCs w:val="16"/>
              </w:rPr>
            </w:pPr>
            <w:r w:rsidRPr="001E15D8">
              <w:rPr>
                <w:rFonts w:eastAsia="Times New Roman" w:cs="Arial"/>
                <w:sz w:val="16"/>
                <w:szCs w:val="16"/>
              </w:rPr>
              <w:t>Number</w:t>
            </w:r>
          </w:p>
        </w:tc>
        <w:tc>
          <w:tcPr>
            <w:tcW w:w="1183" w:type="dxa"/>
            <w:tcBorders>
              <w:top w:val="nil"/>
              <w:left w:val="nil"/>
              <w:bottom w:val="single" w:color="auto" w:sz="4" w:space="0"/>
              <w:right w:val="single" w:color="auto" w:sz="8" w:space="0"/>
            </w:tcBorders>
            <w:shd w:val="clear" w:color="auto" w:fill="FFFFFF" w:themeFill="background1"/>
            <w:noWrap/>
            <w:hideMark/>
          </w:tcPr>
          <w:p w:rsidRPr="00FE6A1D" w:rsidR="007339DB" w:rsidP="003B21B5" w:rsidRDefault="007339DB" w14:paraId="08C904F0" w14:textId="77777777">
            <w:pPr>
              <w:spacing w:after="0" w:line="240" w:lineRule="auto"/>
              <w:jc w:val="right"/>
              <w:rPr>
                <w:rFonts w:eastAsia="Times New Roman" w:cs="Arial"/>
                <w:sz w:val="16"/>
                <w:szCs w:val="16"/>
              </w:rPr>
            </w:pPr>
            <w:r w:rsidRPr="001E15D8">
              <w:rPr>
                <w:rFonts w:eastAsia="Times New Roman" w:cs="Arial"/>
                <w:sz w:val="16"/>
                <w:szCs w:val="16"/>
              </w:rPr>
              <w:t>10</w:t>
            </w:r>
          </w:p>
        </w:tc>
      </w:tr>
      <w:tr w:rsidRPr="00FE6A1D" w:rsidR="007339DB" w:rsidTr="00844FCB" w14:paraId="7644E6BC" w14:textId="77777777">
        <w:trPr>
          <w:trHeight w:val="1295"/>
        </w:trPr>
        <w:tc>
          <w:tcPr>
            <w:tcW w:w="1639" w:type="dxa"/>
            <w:tcBorders>
              <w:top w:val="nil"/>
              <w:left w:val="single" w:color="auto" w:sz="4" w:space="0"/>
              <w:bottom w:val="single" w:color="auto" w:sz="4" w:space="0"/>
              <w:right w:val="single" w:color="auto" w:sz="4" w:space="0"/>
            </w:tcBorders>
            <w:shd w:val="clear" w:color="auto" w:fill="FFFFFF" w:themeFill="background1"/>
            <w:hideMark/>
          </w:tcPr>
          <w:p w:rsidRPr="00FE6A1D" w:rsidR="007339DB" w:rsidP="003B21B5" w:rsidRDefault="007339DB" w14:paraId="7F5F4B59" w14:textId="77777777">
            <w:pPr>
              <w:spacing w:after="0" w:line="240" w:lineRule="auto"/>
              <w:rPr>
                <w:rFonts w:eastAsia="Times New Roman" w:cs="Arial"/>
                <w:sz w:val="16"/>
                <w:szCs w:val="16"/>
              </w:rPr>
            </w:pPr>
            <w:r w:rsidRPr="001E15D8">
              <w:rPr>
                <w:rFonts w:eastAsia="Times New Roman" w:cs="Arial"/>
                <w:sz w:val="16"/>
                <w:szCs w:val="16"/>
              </w:rPr>
              <w:t>NEU/Local Government Name</w:t>
            </w:r>
          </w:p>
        </w:tc>
        <w:tc>
          <w:tcPr>
            <w:tcW w:w="2496" w:type="dxa"/>
            <w:tcBorders>
              <w:top w:val="nil"/>
              <w:left w:val="nil"/>
              <w:bottom w:val="single" w:color="auto" w:sz="4" w:space="0"/>
              <w:right w:val="single" w:color="auto" w:sz="4" w:space="0"/>
            </w:tcBorders>
            <w:shd w:val="clear" w:color="auto" w:fill="FFFFFF" w:themeFill="background1"/>
            <w:hideMark/>
          </w:tcPr>
          <w:p w:rsidRPr="00FE6A1D" w:rsidR="007339DB" w:rsidP="003B21B5" w:rsidRDefault="007339DB" w14:paraId="05DA9337" w14:textId="77777777">
            <w:pPr>
              <w:spacing w:after="0" w:line="240" w:lineRule="auto"/>
              <w:rPr>
                <w:rFonts w:eastAsia="Times New Roman" w:cs="Arial"/>
                <w:sz w:val="16"/>
                <w:szCs w:val="16"/>
              </w:rPr>
            </w:pPr>
            <w:r w:rsidRPr="001E15D8">
              <w:rPr>
                <w:rFonts w:eastAsia="Times New Roman" w:cs="Arial"/>
                <w:sz w:val="16"/>
                <w:szCs w:val="16"/>
              </w:rPr>
              <w:t>Legal name of the NEU organization/local government.</w:t>
            </w:r>
          </w:p>
        </w:tc>
        <w:tc>
          <w:tcPr>
            <w:tcW w:w="1182" w:type="dxa"/>
            <w:tcBorders>
              <w:top w:val="nil"/>
              <w:left w:val="nil"/>
              <w:bottom w:val="single" w:color="auto" w:sz="4" w:space="0"/>
              <w:right w:val="single" w:color="auto" w:sz="4" w:space="0"/>
            </w:tcBorders>
            <w:shd w:val="clear" w:color="auto" w:fill="FFFFFF" w:themeFill="background1"/>
            <w:hideMark/>
          </w:tcPr>
          <w:p w:rsidRPr="00FE6A1D" w:rsidR="007339DB" w:rsidP="003B21B5" w:rsidRDefault="007339DB" w14:paraId="2D4E5E74" w14:textId="77777777">
            <w:pPr>
              <w:spacing w:after="0" w:line="240" w:lineRule="auto"/>
              <w:rPr>
                <w:rFonts w:eastAsia="Times New Roman" w:cs="Arial"/>
                <w:sz w:val="16"/>
                <w:szCs w:val="16"/>
              </w:rPr>
            </w:pPr>
            <w:r w:rsidRPr="00FE6A1D">
              <w:rPr>
                <w:rFonts w:eastAsia="Times New Roman" w:cs="Arial"/>
                <w:sz w:val="16"/>
                <w:szCs w:val="16"/>
              </w:rPr>
              <w:t>Required</w:t>
            </w:r>
          </w:p>
        </w:tc>
        <w:tc>
          <w:tcPr>
            <w:tcW w:w="1183" w:type="dxa"/>
            <w:tcBorders>
              <w:top w:val="nil"/>
              <w:left w:val="nil"/>
              <w:bottom w:val="single" w:color="auto" w:sz="4" w:space="0"/>
              <w:right w:val="single" w:color="auto" w:sz="4" w:space="0"/>
            </w:tcBorders>
            <w:shd w:val="clear" w:color="auto" w:fill="FFFFFF" w:themeFill="background1"/>
            <w:hideMark/>
          </w:tcPr>
          <w:p w:rsidRPr="00FE6A1D" w:rsidR="007339DB" w:rsidP="003B21B5" w:rsidRDefault="007339DB" w14:paraId="328A47D5" w14:textId="77777777">
            <w:pPr>
              <w:spacing w:after="0" w:line="240" w:lineRule="auto"/>
              <w:rPr>
                <w:rFonts w:eastAsia="Times New Roman" w:cs="Arial"/>
                <w:sz w:val="16"/>
                <w:szCs w:val="16"/>
              </w:rPr>
            </w:pPr>
            <w:r w:rsidRPr="00FE6A1D">
              <w:rPr>
                <w:rFonts w:eastAsia="Times New Roman" w:cs="Arial"/>
                <w:sz w:val="16"/>
                <w:szCs w:val="16"/>
              </w:rPr>
              <w:t>n/a</w:t>
            </w:r>
          </w:p>
        </w:tc>
        <w:tc>
          <w:tcPr>
            <w:tcW w:w="1183" w:type="dxa"/>
            <w:tcBorders>
              <w:top w:val="nil"/>
              <w:left w:val="nil"/>
              <w:bottom w:val="single" w:color="auto" w:sz="4" w:space="0"/>
              <w:right w:val="single" w:color="auto" w:sz="4" w:space="0"/>
            </w:tcBorders>
            <w:shd w:val="clear" w:color="auto" w:fill="FFFFFF" w:themeFill="background1"/>
            <w:hideMark/>
          </w:tcPr>
          <w:p w:rsidRPr="00FE6A1D" w:rsidR="007339DB" w:rsidP="003B21B5" w:rsidRDefault="007339DB" w14:paraId="7DF278FD" w14:textId="77777777">
            <w:pPr>
              <w:spacing w:after="0" w:line="240" w:lineRule="auto"/>
              <w:rPr>
                <w:rFonts w:eastAsia="Times New Roman" w:cs="Arial"/>
                <w:sz w:val="16"/>
                <w:szCs w:val="16"/>
              </w:rPr>
            </w:pPr>
            <w:r w:rsidRPr="001E15D8">
              <w:rPr>
                <w:rFonts w:eastAsia="Times New Roman" w:cs="Arial"/>
                <w:sz w:val="16"/>
                <w:szCs w:val="16"/>
              </w:rPr>
              <w:t>String</w:t>
            </w:r>
          </w:p>
        </w:tc>
        <w:tc>
          <w:tcPr>
            <w:tcW w:w="1183" w:type="dxa"/>
            <w:tcBorders>
              <w:top w:val="nil"/>
              <w:left w:val="nil"/>
              <w:bottom w:val="single" w:color="auto" w:sz="4" w:space="0"/>
              <w:right w:val="single" w:color="auto" w:sz="8" w:space="0"/>
            </w:tcBorders>
            <w:shd w:val="clear" w:color="auto" w:fill="FFFFFF" w:themeFill="background1"/>
            <w:noWrap/>
            <w:hideMark/>
          </w:tcPr>
          <w:p w:rsidRPr="00FE6A1D" w:rsidR="007339DB" w:rsidP="003B21B5" w:rsidRDefault="007339DB" w14:paraId="5A186E1B" w14:textId="77777777">
            <w:pPr>
              <w:spacing w:after="0" w:line="240" w:lineRule="auto"/>
              <w:jc w:val="right"/>
              <w:rPr>
                <w:rFonts w:eastAsia="Times New Roman" w:cs="Arial"/>
                <w:sz w:val="16"/>
                <w:szCs w:val="16"/>
              </w:rPr>
            </w:pPr>
            <w:r w:rsidRPr="001E15D8">
              <w:rPr>
                <w:rFonts w:eastAsia="Times New Roman" w:cs="Arial"/>
                <w:sz w:val="16"/>
                <w:szCs w:val="16"/>
              </w:rPr>
              <w:t>120</w:t>
            </w:r>
          </w:p>
        </w:tc>
      </w:tr>
      <w:tr w:rsidRPr="00FE6A1D" w:rsidR="007339DB" w:rsidTr="00844FCB" w14:paraId="2C3AEA75" w14:textId="77777777">
        <w:trPr>
          <w:trHeight w:val="900"/>
        </w:trPr>
        <w:tc>
          <w:tcPr>
            <w:tcW w:w="1639" w:type="dxa"/>
            <w:tcBorders>
              <w:top w:val="nil"/>
              <w:left w:val="single" w:color="auto" w:sz="4" w:space="0"/>
              <w:bottom w:val="single" w:color="auto" w:sz="4" w:space="0"/>
              <w:right w:val="single" w:color="auto" w:sz="4" w:space="0"/>
            </w:tcBorders>
            <w:shd w:val="clear" w:color="auto" w:fill="FFFFFF" w:themeFill="background1"/>
            <w:hideMark/>
          </w:tcPr>
          <w:p w:rsidRPr="00A97114" w:rsidR="007339DB" w:rsidP="003B21B5" w:rsidRDefault="007339DB" w14:paraId="4C54ADD6" w14:textId="6538AF2D">
            <w:pPr>
              <w:spacing w:after="0" w:line="240" w:lineRule="auto"/>
              <w:rPr>
                <w:rFonts w:eastAsia="Times New Roman" w:cs="Arial"/>
                <w:sz w:val="16"/>
                <w:szCs w:val="16"/>
              </w:rPr>
            </w:pPr>
            <w:r w:rsidRPr="00A97114">
              <w:rPr>
                <w:rFonts w:eastAsia="Times New Roman" w:cs="Arial"/>
                <w:sz w:val="16"/>
                <w:szCs w:val="16"/>
              </w:rPr>
              <w:t>NEU/Local Government</w:t>
            </w:r>
            <w:r w:rsidR="0027762F">
              <w:rPr>
                <w:rFonts w:eastAsia="Times New Roman" w:cs="Arial"/>
                <w:sz w:val="16"/>
                <w:szCs w:val="16"/>
              </w:rPr>
              <w:t xml:space="preserve"> UEI </w:t>
            </w:r>
          </w:p>
        </w:tc>
        <w:tc>
          <w:tcPr>
            <w:tcW w:w="2496" w:type="dxa"/>
            <w:tcBorders>
              <w:top w:val="nil"/>
              <w:left w:val="nil"/>
              <w:bottom w:val="single" w:color="auto" w:sz="4" w:space="0"/>
              <w:right w:val="single" w:color="auto" w:sz="4" w:space="0"/>
            </w:tcBorders>
            <w:shd w:val="clear" w:color="auto" w:fill="FFFFFF" w:themeFill="background1"/>
            <w:hideMark/>
          </w:tcPr>
          <w:p w:rsidRPr="00A97114" w:rsidR="007339DB" w:rsidP="003B21B5" w:rsidRDefault="007339DB" w14:paraId="679DC82D" w14:textId="4AA52F02">
            <w:pPr>
              <w:spacing w:after="0" w:line="240" w:lineRule="auto"/>
              <w:rPr>
                <w:rFonts w:eastAsia="Times New Roman" w:cs="Arial"/>
                <w:sz w:val="16"/>
                <w:szCs w:val="16"/>
              </w:rPr>
            </w:pPr>
            <w:r w:rsidRPr="00A97114">
              <w:rPr>
                <w:rFonts w:eastAsia="Times New Roman" w:cs="Arial"/>
                <w:sz w:val="16"/>
                <w:szCs w:val="16"/>
              </w:rPr>
              <w:t xml:space="preserve">NEU/local government </w:t>
            </w:r>
            <w:r w:rsidR="0027762F">
              <w:rPr>
                <w:rFonts w:eastAsia="Times New Roman" w:cs="Arial"/>
                <w:sz w:val="16"/>
                <w:szCs w:val="16"/>
              </w:rPr>
              <w:t>UEI</w:t>
            </w:r>
          </w:p>
        </w:tc>
        <w:tc>
          <w:tcPr>
            <w:tcW w:w="1182" w:type="dxa"/>
            <w:tcBorders>
              <w:top w:val="nil"/>
              <w:left w:val="nil"/>
              <w:bottom w:val="single" w:color="auto" w:sz="4" w:space="0"/>
              <w:right w:val="single" w:color="auto" w:sz="4" w:space="0"/>
            </w:tcBorders>
            <w:shd w:val="clear" w:color="auto" w:fill="FFFFFF" w:themeFill="background1"/>
            <w:hideMark/>
          </w:tcPr>
          <w:p w:rsidRPr="00A97114" w:rsidR="007339DB" w:rsidP="003B21B5" w:rsidRDefault="007339DB" w14:paraId="2B155398" w14:textId="77777777">
            <w:pPr>
              <w:spacing w:after="0" w:line="240" w:lineRule="auto"/>
              <w:rPr>
                <w:rFonts w:eastAsia="Times New Roman" w:cs="Arial"/>
                <w:sz w:val="16"/>
                <w:szCs w:val="16"/>
              </w:rPr>
            </w:pPr>
            <w:r w:rsidRPr="00A97114">
              <w:rPr>
                <w:rFonts w:eastAsia="Times New Roman" w:cs="Arial"/>
                <w:sz w:val="16"/>
                <w:szCs w:val="16"/>
              </w:rPr>
              <w:t>Required</w:t>
            </w:r>
          </w:p>
        </w:tc>
        <w:tc>
          <w:tcPr>
            <w:tcW w:w="1183" w:type="dxa"/>
            <w:tcBorders>
              <w:top w:val="nil"/>
              <w:left w:val="nil"/>
              <w:bottom w:val="single" w:color="auto" w:sz="4" w:space="0"/>
              <w:right w:val="single" w:color="auto" w:sz="4" w:space="0"/>
            </w:tcBorders>
            <w:shd w:val="clear" w:color="auto" w:fill="FFFFFF" w:themeFill="background1"/>
            <w:hideMark/>
          </w:tcPr>
          <w:p w:rsidRPr="00A97114" w:rsidR="007339DB" w:rsidP="003B21B5" w:rsidRDefault="007339DB" w14:paraId="6C34C19D" w14:textId="77777777">
            <w:pPr>
              <w:spacing w:after="0" w:line="240" w:lineRule="auto"/>
              <w:rPr>
                <w:rFonts w:eastAsia="Times New Roman" w:cs="Arial"/>
                <w:sz w:val="16"/>
                <w:szCs w:val="16"/>
              </w:rPr>
            </w:pPr>
            <w:r w:rsidRPr="00A97114">
              <w:rPr>
                <w:rFonts w:eastAsia="Times New Roman" w:cs="Arial"/>
                <w:sz w:val="16"/>
                <w:szCs w:val="16"/>
              </w:rPr>
              <w:t>n/a</w:t>
            </w:r>
          </w:p>
        </w:tc>
        <w:tc>
          <w:tcPr>
            <w:tcW w:w="1183" w:type="dxa"/>
            <w:tcBorders>
              <w:top w:val="nil"/>
              <w:left w:val="nil"/>
              <w:bottom w:val="single" w:color="auto" w:sz="4" w:space="0"/>
              <w:right w:val="single" w:color="auto" w:sz="4" w:space="0"/>
            </w:tcBorders>
            <w:shd w:val="clear" w:color="auto" w:fill="FFFFFF" w:themeFill="background1"/>
            <w:hideMark/>
          </w:tcPr>
          <w:p w:rsidRPr="00A97114" w:rsidR="007339DB" w:rsidP="003B21B5" w:rsidRDefault="007339DB" w14:paraId="3EF4843E" w14:textId="77777777">
            <w:pPr>
              <w:spacing w:after="0" w:line="240" w:lineRule="auto"/>
              <w:rPr>
                <w:rFonts w:eastAsia="Times New Roman" w:cs="Arial"/>
                <w:sz w:val="16"/>
                <w:szCs w:val="16"/>
              </w:rPr>
            </w:pPr>
            <w:r w:rsidRPr="00A97114">
              <w:rPr>
                <w:rFonts w:eastAsia="Times New Roman" w:cs="Arial"/>
                <w:sz w:val="16"/>
                <w:szCs w:val="16"/>
              </w:rPr>
              <w:t>Number</w:t>
            </w:r>
          </w:p>
        </w:tc>
        <w:tc>
          <w:tcPr>
            <w:tcW w:w="1183" w:type="dxa"/>
            <w:tcBorders>
              <w:top w:val="nil"/>
              <w:left w:val="nil"/>
              <w:bottom w:val="single" w:color="auto" w:sz="4" w:space="0"/>
              <w:right w:val="single" w:color="auto" w:sz="8" w:space="0"/>
            </w:tcBorders>
            <w:shd w:val="clear" w:color="auto" w:fill="FFFFFF" w:themeFill="background1"/>
            <w:hideMark/>
          </w:tcPr>
          <w:p w:rsidRPr="00A97114" w:rsidR="007339DB" w:rsidP="003B21B5" w:rsidRDefault="007339DB" w14:paraId="4582210E" w14:textId="77777777">
            <w:pPr>
              <w:spacing w:after="0" w:line="240" w:lineRule="auto"/>
              <w:jc w:val="right"/>
              <w:rPr>
                <w:rFonts w:eastAsia="Times New Roman" w:cs="Arial"/>
                <w:sz w:val="16"/>
                <w:szCs w:val="16"/>
              </w:rPr>
            </w:pPr>
            <w:r w:rsidRPr="00A97114">
              <w:rPr>
                <w:rFonts w:eastAsia="Times New Roman" w:cs="Arial"/>
                <w:sz w:val="16"/>
                <w:szCs w:val="16"/>
              </w:rPr>
              <w:t>9</w:t>
            </w:r>
          </w:p>
        </w:tc>
      </w:tr>
      <w:tr w:rsidRPr="00FE6A1D" w:rsidR="007339DB" w:rsidTr="00844FCB" w14:paraId="2ED7AF76" w14:textId="77777777">
        <w:trPr>
          <w:trHeight w:val="900"/>
        </w:trPr>
        <w:tc>
          <w:tcPr>
            <w:tcW w:w="1639" w:type="dxa"/>
            <w:tcBorders>
              <w:top w:val="nil"/>
              <w:left w:val="single" w:color="auto" w:sz="4" w:space="0"/>
              <w:bottom w:val="single" w:color="auto" w:sz="4" w:space="0"/>
              <w:right w:val="single" w:color="auto" w:sz="4" w:space="0"/>
            </w:tcBorders>
            <w:shd w:val="clear" w:color="auto" w:fill="FFFFFF" w:themeFill="background1"/>
            <w:hideMark/>
          </w:tcPr>
          <w:p w:rsidRPr="00FE6A1D" w:rsidR="007339DB" w:rsidP="003B21B5" w:rsidRDefault="007339DB" w14:paraId="6B415235" w14:textId="77777777">
            <w:pPr>
              <w:spacing w:after="0" w:line="240" w:lineRule="auto"/>
              <w:rPr>
                <w:rFonts w:eastAsia="Times New Roman" w:cs="Arial"/>
                <w:sz w:val="16"/>
                <w:szCs w:val="16"/>
              </w:rPr>
            </w:pPr>
            <w:r w:rsidRPr="00B62DE5">
              <w:rPr>
                <w:rFonts w:eastAsia="Times New Roman" w:cs="Arial"/>
                <w:sz w:val="16"/>
                <w:szCs w:val="16"/>
              </w:rPr>
              <w:t>Transaction ID</w:t>
            </w:r>
            <w:r>
              <w:rPr>
                <w:rFonts w:eastAsia="Times New Roman" w:cs="Arial"/>
                <w:sz w:val="16"/>
                <w:szCs w:val="16"/>
              </w:rPr>
              <w:t xml:space="preserve"> (assigned by State or Territory)</w:t>
            </w:r>
          </w:p>
        </w:tc>
        <w:tc>
          <w:tcPr>
            <w:tcW w:w="2496" w:type="dxa"/>
            <w:tcBorders>
              <w:top w:val="nil"/>
              <w:left w:val="nil"/>
              <w:bottom w:val="single" w:color="auto" w:sz="4" w:space="0"/>
              <w:right w:val="single" w:color="auto" w:sz="4" w:space="0"/>
            </w:tcBorders>
            <w:shd w:val="clear" w:color="auto" w:fill="FFFFFF" w:themeFill="background1"/>
            <w:hideMark/>
          </w:tcPr>
          <w:p w:rsidRPr="00FE6A1D" w:rsidR="007339DB" w:rsidP="003B21B5" w:rsidRDefault="007339DB" w14:paraId="43FBB4F0" w14:textId="77777777">
            <w:pPr>
              <w:spacing w:after="0" w:line="240" w:lineRule="auto"/>
              <w:rPr>
                <w:rFonts w:eastAsia="Times New Roman" w:cs="Arial"/>
                <w:sz w:val="16"/>
                <w:szCs w:val="16"/>
              </w:rPr>
            </w:pPr>
            <w:r w:rsidRPr="00B62DE5">
              <w:rPr>
                <w:rFonts w:eastAsia="Times New Roman" w:cs="Arial"/>
                <w:sz w:val="16"/>
                <w:szCs w:val="16"/>
              </w:rPr>
              <w:t>Provide the transaction ID, assigned by the State or Territory</w:t>
            </w:r>
          </w:p>
        </w:tc>
        <w:tc>
          <w:tcPr>
            <w:tcW w:w="1182" w:type="dxa"/>
            <w:tcBorders>
              <w:top w:val="nil"/>
              <w:left w:val="nil"/>
              <w:bottom w:val="single" w:color="auto" w:sz="4" w:space="0"/>
              <w:right w:val="single" w:color="auto" w:sz="4" w:space="0"/>
            </w:tcBorders>
            <w:shd w:val="clear" w:color="auto" w:fill="FFFFFF" w:themeFill="background1"/>
            <w:hideMark/>
          </w:tcPr>
          <w:p w:rsidRPr="00FE6A1D" w:rsidR="007339DB" w:rsidP="003B21B5" w:rsidRDefault="007339DB" w14:paraId="2A59346E" w14:textId="77777777">
            <w:pPr>
              <w:spacing w:after="0" w:line="240" w:lineRule="auto"/>
              <w:rPr>
                <w:rFonts w:eastAsia="Times New Roman" w:cs="Arial"/>
                <w:sz w:val="16"/>
                <w:szCs w:val="16"/>
              </w:rPr>
            </w:pPr>
            <w:r w:rsidRPr="00B62DE5">
              <w:rPr>
                <w:rFonts w:eastAsia="Times New Roman" w:cs="Arial"/>
                <w:sz w:val="16"/>
                <w:szCs w:val="16"/>
              </w:rPr>
              <w:t>Required</w:t>
            </w:r>
          </w:p>
        </w:tc>
        <w:tc>
          <w:tcPr>
            <w:tcW w:w="1183" w:type="dxa"/>
            <w:tcBorders>
              <w:top w:val="nil"/>
              <w:left w:val="nil"/>
              <w:bottom w:val="single" w:color="auto" w:sz="4" w:space="0"/>
              <w:right w:val="single" w:color="auto" w:sz="4" w:space="0"/>
            </w:tcBorders>
            <w:shd w:val="clear" w:color="auto" w:fill="FFFFFF" w:themeFill="background1"/>
            <w:hideMark/>
          </w:tcPr>
          <w:p w:rsidRPr="00FE6A1D" w:rsidR="007339DB" w:rsidP="003B21B5" w:rsidRDefault="007339DB" w14:paraId="3B3D2040" w14:textId="77777777">
            <w:pPr>
              <w:spacing w:after="0" w:line="240" w:lineRule="auto"/>
              <w:rPr>
                <w:rFonts w:eastAsia="Times New Roman" w:cs="Arial"/>
                <w:sz w:val="16"/>
                <w:szCs w:val="16"/>
              </w:rPr>
            </w:pPr>
            <w:r w:rsidRPr="00B62DE5">
              <w:rPr>
                <w:rFonts w:eastAsia="Times New Roman" w:cs="Arial"/>
                <w:sz w:val="16"/>
                <w:szCs w:val="16"/>
              </w:rPr>
              <w:t>n/a</w:t>
            </w:r>
          </w:p>
        </w:tc>
        <w:tc>
          <w:tcPr>
            <w:tcW w:w="1183" w:type="dxa"/>
            <w:tcBorders>
              <w:top w:val="nil"/>
              <w:left w:val="nil"/>
              <w:bottom w:val="single" w:color="auto" w:sz="4" w:space="0"/>
              <w:right w:val="single" w:color="auto" w:sz="4" w:space="0"/>
            </w:tcBorders>
            <w:shd w:val="clear" w:color="auto" w:fill="FFFFFF" w:themeFill="background1"/>
            <w:hideMark/>
          </w:tcPr>
          <w:p w:rsidRPr="00FE6A1D" w:rsidR="007339DB" w:rsidP="003B21B5" w:rsidRDefault="007339DB" w14:paraId="330B0B3F" w14:textId="77777777">
            <w:pPr>
              <w:spacing w:after="0" w:line="240" w:lineRule="auto"/>
              <w:rPr>
                <w:rFonts w:eastAsia="Times New Roman" w:cs="Arial"/>
                <w:sz w:val="16"/>
                <w:szCs w:val="16"/>
              </w:rPr>
            </w:pPr>
            <w:r w:rsidRPr="00B62DE5">
              <w:rPr>
                <w:rFonts w:eastAsia="Times New Roman" w:cs="Arial"/>
                <w:sz w:val="16"/>
                <w:szCs w:val="16"/>
              </w:rPr>
              <w:t>String</w:t>
            </w:r>
          </w:p>
        </w:tc>
        <w:tc>
          <w:tcPr>
            <w:tcW w:w="1183" w:type="dxa"/>
            <w:tcBorders>
              <w:top w:val="nil"/>
              <w:left w:val="nil"/>
              <w:bottom w:val="single" w:color="auto" w:sz="4" w:space="0"/>
              <w:right w:val="single" w:color="auto" w:sz="8" w:space="0"/>
            </w:tcBorders>
            <w:shd w:val="clear" w:color="auto" w:fill="FFFFFF" w:themeFill="background1"/>
            <w:hideMark/>
          </w:tcPr>
          <w:p w:rsidRPr="00FE6A1D" w:rsidR="007339DB" w:rsidP="003B21B5" w:rsidRDefault="007339DB" w14:paraId="49BB3B1D" w14:textId="77777777">
            <w:pPr>
              <w:spacing w:after="0" w:line="240" w:lineRule="auto"/>
              <w:jc w:val="right"/>
              <w:rPr>
                <w:rFonts w:eastAsia="Times New Roman" w:cs="Arial"/>
                <w:sz w:val="16"/>
                <w:szCs w:val="16"/>
              </w:rPr>
            </w:pPr>
            <w:r w:rsidRPr="00B62DE5">
              <w:rPr>
                <w:rFonts w:eastAsia="Times New Roman" w:cs="Arial"/>
                <w:sz w:val="16"/>
                <w:szCs w:val="16"/>
              </w:rPr>
              <w:t>25</w:t>
            </w:r>
          </w:p>
        </w:tc>
      </w:tr>
      <w:tr w:rsidRPr="00FE6A1D" w:rsidR="007339DB" w:rsidTr="00D17763" w14:paraId="6BF007D2" w14:textId="77777777">
        <w:trPr>
          <w:trHeight w:val="1277"/>
        </w:trPr>
        <w:tc>
          <w:tcPr>
            <w:tcW w:w="1639" w:type="dxa"/>
            <w:tcBorders>
              <w:top w:val="nil"/>
              <w:left w:val="single" w:color="auto" w:sz="4" w:space="0"/>
              <w:bottom w:val="single" w:color="auto" w:sz="4" w:space="0"/>
              <w:right w:val="single" w:color="auto" w:sz="4" w:space="0"/>
            </w:tcBorders>
            <w:shd w:val="clear" w:color="auto" w:fill="FFFFFF" w:themeFill="background1"/>
            <w:hideMark/>
          </w:tcPr>
          <w:p w:rsidRPr="00FE6A1D" w:rsidR="007339DB" w:rsidP="003B21B5" w:rsidRDefault="007339DB" w14:paraId="2373193C" w14:textId="77777777">
            <w:pPr>
              <w:spacing w:after="0" w:line="240" w:lineRule="auto"/>
              <w:rPr>
                <w:rFonts w:eastAsia="Times New Roman" w:cs="Arial"/>
                <w:sz w:val="16"/>
                <w:szCs w:val="16"/>
              </w:rPr>
            </w:pPr>
            <w:r w:rsidRPr="00B62DE5">
              <w:rPr>
                <w:rFonts w:eastAsia="Times New Roman" w:cs="Arial"/>
                <w:sz w:val="16"/>
                <w:szCs w:val="16"/>
              </w:rPr>
              <w:t>Transaction Type</w:t>
            </w:r>
          </w:p>
        </w:tc>
        <w:tc>
          <w:tcPr>
            <w:tcW w:w="2496" w:type="dxa"/>
            <w:tcBorders>
              <w:top w:val="nil"/>
              <w:left w:val="nil"/>
              <w:bottom w:val="single" w:color="auto" w:sz="4" w:space="0"/>
              <w:right w:val="single" w:color="auto" w:sz="4" w:space="0"/>
            </w:tcBorders>
            <w:shd w:val="clear" w:color="auto" w:fill="FFFFFF" w:themeFill="background1"/>
            <w:hideMark/>
          </w:tcPr>
          <w:p w:rsidRPr="00FE6A1D" w:rsidR="007339DB" w:rsidP="003B21B5" w:rsidRDefault="007339DB" w14:paraId="119BE4B2" w14:textId="77777777">
            <w:pPr>
              <w:spacing w:after="0" w:line="240" w:lineRule="auto"/>
              <w:rPr>
                <w:rFonts w:eastAsia="Times New Roman" w:cs="Arial"/>
                <w:sz w:val="16"/>
                <w:szCs w:val="16"/>
              </w:rPr>
            </w:pPr>
            <w:r w:rsidRPr="00B62DE5">
              <w:rPr>
                <w:rFonts w:eastAsia="Times New Roman" w:cs="Arial"/>
                <w:sz w:val="16"/>
                <w:szCs w:val="16"/>
              </w:rPr>
              <w:t>Transaction type (payment or Transfer to State under Section 603(c)(4))</w:t>
            </w:r>
          </w:p>
        </w:tc>
        <w:tc>
          <w:tcPr>
            <w:tcW w:w="1182" w:type="dxa"/>
            <w:tcBorders>
              <w:top w:val="nil"/>
              <w:left w:val="nil"/>
              <w:bottom w:val="single" w:color="auto" w:sz="4" w:space="0"/>
              <w:right w:val="single" w:color="auto" w:sz="4" w:space="0"/>
            </w:tcBorders>
            <w:shd w:val="clear" w:color="auto" w:fill="FFFFFF" w:themeFill="background1"/>
            <w:hideMark/>
          </w:tcPr>
          <w:p w:rsidRPr="00FE6A1D" w:rsidR="007339DB" w:rsidP="003B21B5" w:rsidRDefault="007339DB" w14:paraId="24A14899" w14:textId="77777777">
            <w:pPr>
              <w:spacing w:after="0" w:line="240" w:lineRule="auto"/>
              <w:rPr>
                <w:rFonts w:eastAsia="Times New Roman" w:cs="Arial"/>
                <w:sz w:val="16"/>
                <w:szCs w:val="16"/>
              </w:rPr>
            </w:pPr>
            <w:r w:rsidRPr="00B62DE5">
              <w:rPr>
                <w:rFonts w:eastAsia="Times New Roman" w:cs="Arial"/>
                <w:sz w:val="16"/>
                <w:szCs w:val="16"/>
              </w:rPr>
              <w:t>Required</w:t>
            </w:r>
          </w:p>
        </w:tc>
        <w:tc>
          <w:tcPr>
            <w:tcW w:w="1183" w:type="dxa"/>
            <w:tcBorders>
              <w:top w:val="nil"/>
              <w:left w:val="nil"/>
              <w:bottom w:val="single" w:color="auto" w:sz="4" w:space="0"/>
              <w:right w:val="single" w:color="auto" w:sz="4" w:space="0"/>
            </w:tcBorders>
            <w:shd w:val="clear" w:color="auto" w:fill="FFFFFF" w:themeFill="background1"/>
            <w:hideMark/>
          </w:tcPr>
          <w:p w:rsidRPr="00FE6A1D" w:rsidR="007339DB" w:rsidP="003B21B5" w:rsidRDefault="007339DB" w14:paraId="5A6AD771" w14:textId="77777777">
            <w:pPr>
              <w:spacing w:after="0" w:line="240" w:lineRule="auto"/>
              <w:rPr>
                <w:rFonts w:eastAsia="Times New Roman" w:cs="Arial"/>
                <w:sz w:val="16"/>
                <w:szCs w:val="16"/>
              </w:rPr>
            </w:pPr>
            <w:r w:rsidRPr="00B62DE5">
              <w:rPr>
                <w:rFonts w:eastAsia="Times New Roman" w:cs="Arial"/>
                <w:sz w:val="16"/>
                <w:szCs w:val="16"/>
              </w:rPr>
              <w:t xml:space="preserve">|- Payment; </w:t>
            </w:r>
            <w:r w:rsidRPr="00B62DE5">
              <w:rPr>
                <w:rFonts w:eastAsia="Times New Roman" w:cs="Arial"/>
                <w:sz w:val="16"/>
                <w:szCs w:val="16"/>
              </w:rPr>
              <w:br/>
              <w:t>|- Transfer to State under Section 603(c)(4)</w:t>
            </w:r>
          </w:p>
        </w:tc>
        <w:tc>
          <w:tcPr>
            <w:tcW w:w="1183" w:type="dxa"/>
            <w:tcBorders>
              <w:top w:val="nil"/>
              <w:left w:val="nil"/>
              <w:bottom w:val="single" w:color="auto" w:sz="4" w:space="0"/>
              <w:right w:val="single" w:color="auto" w:sz="4" w:space="0"/>
            </w:tcBorders>
            <w:shd w:val="clear" w:color="auto" w:fill="FFFFFF" w:themeFill="background1"/>
            <w:hideMark/>
          </w:tcPr>
          <w:p w:rsidRPr="00FE6A1D" w:rsidR="007339DB" w:rsidP="003B21B5" w:rsidRDefault="007339DB" w14:paraId="4FD7FD4A" w14:textId="77777777">
            <w:pPr>
              <w:spacing w:after="0" w:line="240" w:lineRule="auto"/>
              <w:rPr>
                <w:rFonts w:eastAsia="Times New Roman" w:cs="Arial"/>
                <w:sz w:val="16"/>
                <w:szCs w:val="16"/>
              </w:rPr>
            </w:pPr>
            <w:r w:rsidRPr="00B62DE5">
              <w:rPr>
                <w:rFonts w:eastAsia="Times New Roman" w:cs="Arial"/>
                <w:sz w:val="16"/>
                <w:szCs w:val="16"/>
              </w:rPr>
              <w:t>Pick List</w:t>
            </w:r>
          </w:p>
        </w:tc>
        <w:tc>
          <w:tcPr>
            <w:tcW w:w="1183" w:type="dxa"/>
            <w:tcBorders>
              <w:top w:val="nil"/>
              <w:left w:val="nil"/>
              <w:bottom w:val="single" w:color="auto" w:sz="4" w:space="0"/>
              <w:right w:val="single" w:color="auto" w:sz="8" w:space="0"/>
            </w:tcBorders>
            <w:shd w:val="clear" w:color="auto" w:fill="FFFFFF" w:themeFill="background1"/>
            <w:hideMark/>
          </w:tcPr>
          <w:p w:rsidRPr="00FE6A1D" w:rsidR="007339DB" w:rsidP="003B21B5" w:rsidRDefault="007339DB" w14:paraId="2C1CE7A9" w14:textId="77777777">
            <w:pPr>
              <w:spacing w:after="0" w:line="240" w:lineRule="auto"/>
              <w:jc w:val="right"/>
              <w:rPr>
                <w:rFonts w:eastAsia="Times New Roman" w:cs="Arial"/>
                <w:sz w:val="16"/>
                <w:szCs w:val="16"/>
              </w:rPr>
            </w:pPr>
            <w:r w:rsidRPr="00B62DE5">
              <w:rPr>
                <w:rFonts w:eastAsia="Times New Roman" w:cs="Arial"/>
                <w:sz w:val="16"/>
                <w:szCs w:val="16"/>
              </w:rPr>
              <w:t>n/a</w:t>
            </w:r>
          </w:p>
        </w:tc>
      </w:tr>
      <w:tr w:rsidRPr="00FE6A1D" w:rsidR="007339DB" w:rsidTr="00844FCB" w14:paraId="7B47AE39" w14:textId="77777777">
        <w:trPr>
          <w:trHeight w:val="1125"/>
        </w:trPr>
        <w:tc>
          <w:tcPr>
            <w:tcW w:w="1639" w:type="dxa"/>
            <w:tcBorders>
              <w:top w:val="nil"/>
              <w:left w:val="single" w:color="auto" w:sz="4" w:space="0"/>
              <w:bottom w:val="single" w:color="auto" w:sz="4" w:space="0"/>
              <w:right w:val="single" w:color="auto" w:sz="4" w:space="0"/>
            </w:tcBorders>
            <w:shd w:val="clear" w:color="auto" w:fill="FFFFFF" w:themeFill="background1"/>
            <w:hideMark/>
          </w:tcPr>
          <w:p w:rsidRPr="00FE6A1D" w:rsidR="007339DB" w:rsidP="003B21B5" w:rsidRDefault="007339DB" w14:paraId="726903CA" w14:textId="77777777">
            <w:pPr>
              <w:spacing w:after="0" w:line="240" w:lineRule="auto"/>
              <w:rPr>
                <w:rFonts w:eastAsia="Times New Roman" w:cs="Arial"/>
                <w:sz w:val="16"/>
                <w:szCs w:val="16"/>
              </w:rPr>
            </w:pPr>
            <w:r w:rsidRPr="00B62DE5">
              <w:rPr>
                <w:rFonts w:eastAsia="Times New Roman" w:cs="Arial"/>
                <w:sz w:val="16"/>
                <w:szCs w:val="16"/>
              </w:rPr>
              <w:t>Transaction Description</w:t>
            </w:r>
          </w:p>
        </w:tc>
        <w:tc>
          <w:tcPr>
            <w:tcW w:w="2496" w:type="dxa"/>
            <w:tcBorders>
              <w:top w:val="nil"/>
              <w:left w:val="nil"/>
              <w:bottom w:val="single" w:color="auto" w:sz="4" w:space="0"/>
              <w:right w:val="single" w:color="auto" w:sz="4" w:space="0"/>
            </w:tcBorders>
            <w:shd w:val="clear" w:color="auto" w:fill="FFFFFF" w:themeFill="background1"/>
            <w:hideMark/>
          </w:tcPr>
          <w:p w:rsidRPr="00FE6A1D" w:rsidR="007339DB" w:rsidP="003B21B5" w:rsidRDefault="007339DB" w14:paraId="41C34A01" w14:textId="77777777">
            <w:pPr>
              <w:spacing w:after="0" w:line="240" w:lineRule="auto"/>
              <w:rPr>
                <w:rFonts w:eastAsia="Times New Roman" w:cs="Arial"/>
                <w:sz w:val="16"/>
                <w:szCs w:val="16"/>
              </w:rPr>
            </w:pPr>
            <w:r w:rsidRPr="00B62DE5">
              <w:rPr>
                <w:rFonts w:eastAsia="Times New Roman" w:cs="Arial"/>
                <w:sz w:val="16"/>
                <w:szCs w:val="16"/>
              </w:rPr>
              <w:t>Transaction description of the transaction (e.g., initial payment under First Tranche, subsequent distribution under First Tranche)</w:t>
            </w:r>
          </w:p>
        </w:tc>
        <w:tc>
          <w:tcPr>
            <w:tcW w:w="1182" w:type="dxa"/>
            <w:tcBorders>
              <w:top w:val="nil"/>
              <w:left w:val="nil"/>
              <w:bottom w:val="single" w:color="auto" w:sz="4" w:space="0"/>
              <w:right w:val="single" w:color="auto" w:sz="4" w:space="0"/>
            </w:tcBorders>
            <w:shd w:val="clear" w:color="auto" w:fill="FFFFFF" w:themeFill="background1"/>
            <w:hideMark/>
          </w:tcPr>
          <w:p w:rsidRPr="00FE6A1D" w:rsidR="007339DB" w:rsidP="003B21B5" w:rsidRDefault="007339DB" w14:paraId="7BFAD84F" w14:textId="77777777">
            <w:pPr>
              <w:spacing w:after="0" w:line="240" w:lineRule="auto"/>
              <w:rPr>
                <w:rFonts w:eastAsia="Times New Roman" w:cs="Arial"/>
                <w:sz w:val="16"/>
                <w:szCs w:val="16"/>
              </w:rPr>
            </w:pPr>
            <w:r w:rsidRPr="00B62DE5">
              <w:rPr>
                <w:rFonts w:eastAsia="Times New Roman" w:cs="Arial"/>
                <w:sz w:val="16"/>
                <w:szCs w:val="16"/>
              </w:rPr>
              <w:t>Required</w:t>
            </w:r>
          </w:p>
        </w:tc>
        <w:tc>
          <w:tcPr>
            <w:tcW w:w="1183" w:type="dxa"/>
            <w:tcBorders>
              <w:top w:val="nil"/>
              <w:left w:val="nil"/>
              <w:bottom w:val="single" w:color="auto" w:sz="4" w:space="0"/>
              <w:right w:val="single" w:color="auto" w:sz="4" w:space="0"/>
            </w:tcBorders>
            <w:shd w:val="clear" w:color="auto" w:fill="FFFFFF" w:themeFill="background1"/>
            <w:hideMark/>
          </w:tcPr>
          <w:p w:rsidRPr="00FE6A1D" w:rsidR="007339DB" w:rsidP="003B21B5" w:rsidRDefault="007339DB" w14:paraId="614947A2" w14:textId="77777777">
            <w:pPr>
              <w:spacing w:after="0" w:line="240" w:lineRule="auto"/>
              <w:rPr>
                <w:rFonts w:eastAsia="Times New Roman" w:cs="Arial"/>
                <w:sz w:val="16"/>
                <w:szCs w:val="16"/>
              </w:rPr>
            </w:pPr>
            <w:r w:rsidRPr="00B62DE5">
              <w:rPr>
                <w:rFonts w:eastAsia="Times New Roman" w:cs="Arial"/>
                <w:sz w:val="16"/>
                <w:szCs w:val="16"/>
              </w:rPr>
              <w:t>n/a</w:t>
            </w:r>
          </w:p>
        </w:tc>
        <w:tc>
          <w:tcPr>
            <w:tcW w:w="1183" w:type="dxa"/>
            <w:tcBorders>
              <w:top w:val="nil"/>
              <w:left w:val="nil"/>
              <w:bottom w:val="single" w:color="auto" w:sz="4" w:space="0"/>
              <w:right w:val="single" w:color="auto" w:sz="4" w:space="0"/>
            </w:tcBorders>
            <w:shd w:val="clear" w:color="auto" w:fill="FFFFFF" w:themeFill="background1"/>
            <w:hideMark/>
          </w:tcPr>
          <w:p w:rsidRPr="00FE6A1D" w:rsidR="007339DB" w:rsidP="003B21B5" w:rsidRDefault="007339DB" w14:paraId="534DF249" w14:textId="77777777">
            <w:pPr>
              <w:spacing w:after="0" w:line="240" w:lineRule="auto"/>
              <w:rPr>
                <w:rFonts w:eastAsia="Times New Roman" w:cs="Arial"/>
                <w:sz w:val="16"/>
                <w:szCs w:val="16"/>
              </w:rPr>
            </w:pPr>
            <w:r w:rsidRPr="00B62DE5">
              <w:rPr>
                <w:rFonts w:eastAsia="Times New Roman" w:cs="Arial"/>
                <w:sz w:val="16"/>
                <w:szCs w:val="16"/>
              </w:rPr>
              <w:t>String</w:t>
            </w:r>
          </w:p>
        </w:tc>
        <w:tc>
          <w:tcPr>
            <w:tcW w:w="1183" w:type="dxa"/>
            <w:tcBorders>
              <w:top w:val="nil"/>
              <w:left w:val="nil"/>
              <w:bottom w:val="single" w:color="auto" w:sz="4" w:space="0"/>
              <w:right w:val="single" w:color="auto" w:sz="8" w:space="0"/>
            </w:tcBorders>
            <w:shd w:val="clear" w:color="auto" w:fill="FFFFFF" w:themeFill="background1"/>
            <w:hideMark/>
          </w:tcPr>
          <w:p w:rsidRPr="00FE6A1D" w:rsidR="007339DB" w:rsidP="003B21B5" w:rsidRDefault="007339DB" w14:paraId="7054AB97" w14:textId="77777777">
            <w:pPr>
              <w:spacing w:after="0" w:line="240" w:lineRule="auto"/>
              <w:jc w:val="right"/>
              <w:rPr>
                <w:rFonts w:eastAsia="Times New Roman" w:cs="Arial"/>
                <w:sz w:val="16"/>
                <w:szCs w:val="16"/>
              </w:rPr>
            </w:pPr>
            <w:r w:rsidRPr="00B62DE5">
              <w:rPr>
                <w:rFonts w:eastAsia="Times New Roman" w:cs="Arial"/>
                <w:sz w:val="16"/>
                <w:szCs w:val="16"/>
              </w:rPr>
              <w:t>25</w:t>
            </w:r>
          </w:p>
        </w:tc>
      </w:tr>
      <w:tr w:rsidRPr="00FE6A1D" w:rsidR="007339DB" w:rsidTr="00844FCB" w14:paraId="047FCF01" w14:textId="77777777">
        <w:trPr>
          <w:trHeight w:val="900"/>
        </w:trPr>
        <w:tc>
          <w:tcPr>
            <w:tcW w:w="1639" w:type="dxa"/>
            <w:tcBorders>
              <w:top w:val="single" w:color="auto" w:sz="4" w:space="0"/>
              <w:left w:val="single" w:color="auto" w:sz="4" w:space="0"/>
              <w:bottom w:val="single" w:color="auto" w:sz="4" w:space="0"/>
              <w:right w:val="single" w:color="auto" w:sz="4" w:space="0"/>
            </w:tcBorders>
            <w:shd w:val="clear" w:color="auto" w:fill="FFFFFF" w:themeFill="background1"/>
            <w:hideMark/>
          </w:tcPr>
          <w:p w:rsidRPr="00FE6A1D" w:rsidR="007339DB" w:rsidP="003B21B5" w:rsidRDefault="007339DB" w14:paraId="07F3AFFB" w14:textId="77777777">
            <w:pPr>
              <w:spacing w:after="0" w:line="240" w:lineRule="auto"/>
              <w:rPr>
                <w:rFonts w:eastAsia="Times New Roman" w:cs="Arial"/>
                <w:sz w:val="16"/>
                <w:szCs w:val="16"/>
              </w:rPr>
            </w:pPr>
            <w:r w:rsidRPr="00B62DE5">
              <w:rPr>
                <w:rFonts w:eastAsia="Times New Roman" w:cs="Arial"/>
                <w:sz w:val="16"/>
                <w:szCs w:val="16"/>
              </w:rPr>
              <w:lastRenderedPageBreak/>
              <w:t>Transaction Amount</w:t>
            </w:r>
          </w:p>
        </w:tc>
        <w:tc>
          <w:tcPr>
            <w:tcW w:w="2496" w:type="dxa"/>
            <w:tcBorders>
              <w:top w:val="single" w:color="auto" w:sz="4" w:space="0"/>
              <w:left w:val="nil"/>
              <w:bottom w:val="single" w:color="auto" w:sz="4" w:space="0"/>
              <w:right w:val="single" w:color="auto" w:sz="4" w:space="0"/>
            </w:tcBorders>
            <w:shd w:val="clear" w:color="auto" w:fill="FFFFFF" w:themeFill="background1"/>
            <w:hideMark/>
          </w:tcPr>
          <w:p w:rsidRPr="00FE6A1D" w:rsidR="007339DB" w:rsidP="003B21B5" w:rsidRDefault="007339DB" w14:paraId="2AB2D99F" w14:textId="77777777">
            <w:pPr>
              <w:spacing w:after="0" w:line="240" w:lineRule="auto"/>
              <w:rPr>
                <w:rFonts w:eastAsia="Times New Roman" w:cs="Arial"/>
                <w:sz w:val="16"/>
                <w:szCs w:val="16"/>
              </w:rPr>
            </w:pPr>
            <w:r w:rsidRPr="00B62DE5">
              <w:rPr>
                <w:rFonts w:eastAsia="Times New Roman" w:cs="Arial"/>
                <w:sz w:val="16"/>
                <w:szCs w:val="16"/>
              </w:rPr>
              <w:t>Transaction amount. Use negative numbers for downward revisions. For transfers to the state under Section 603(c)(4), include the amount of the intended transfer.</w:t>
            </w:r>
          </w:p>
        </w:tc>
        <w:tc>
          <w:tcPr>
            <w:tcW w:w="1182" w:type="dxa"/>
            <w:tcBorders>
              <w:top w:val="single" w:color="auto" w:sz="4" w:space="0"/>
              <w:left w:val="nil"/>
              <w:bottom w:val="single" w:color="auto" w:sz="4" w:space="0"/>
              <w:right w:val="single" w:color="auto" w:sz="4" w:space="0"/>
            </w:tcBorders>
            <w:shd w:val="clear" w:color="auto" w:fill="FFFFFF" w:themeFill="background1"/>
            <w:hideMark/>
          </w:tcPr>
          <w:p w:rsidRPr="00FE6A1D" w:rsidR="007339DB" w:rsidP="003B21B5" w:rsidRDefault="007339DB" w14:paraId="2A536D66" w14:textId="77777777">
            <w:pPr>
              <w:spacing w:after="0" w:line="240" w:lineRule="auto"/>
              <w:rPr>
                <w:rFonts w:eastAsia="Times New Roman" w:cs="Arial"/>
                <w:sz w:val="16"/>
                <w:szCs w:val="16"/>
              </w:rPr>
            </w:pPr>
            <w:r w:rsidRPr="00B62DE5">
              <w:rPr>
                <w:rFonts w:eastAsia="Times New Roman" w:cs="Arial"/>
                <w:sz w:val="16"/>
                <w:szCs w:val="16"/>
              </w:rPr>
              <w:t>Required</w:t>
            </w:r>
          </w:p>
        </w:tc>
        <w:tc>
          <w:tcPr>
            <w:tcW w:w="1183" w:type="dxa"/>
            <w:tcBorders>
              <w:top w:val="single" w:color="auto" w:sz="4" w:space="0"/>
              <w:left w:val="nil"/>
              <w:bottom w:val="single" w:color="auto" w:sz="4" w:space="0"/>
              <w:right w:val="single" w:color="auto" w:sz="4" w:space="0"/>
            </w:tcBorders>
            <w:shd w:val="clear" w:color="auto" w:fill="FFFFFF" w:themeFill="background1"/>
            <w:hideMark/>
          </w:tcPr>
          <w:p w:rsidRPr="00FE6A1D" w:rsidR="007339DB" w:rsidP="003B21B5" w:rsidRDefault="007339DB" w14:paraId="5D98A437" w14:textId="77777777">
            <w:pPr>
              <w:spacing w:after="0" w:line="240" w:lineRule="auto"/>
              <w:rPr>
                <w:rFonts w:eastAsia="Times New Roman" w:cs="Arial"/>
                <w:sz w:val="16"/>
                <w:szCs w:val="16"/>
              </w:rPr>
            </w:pPr>
            <w:r w:rsidRPr="00B62DE5">
              <w:rPr>
                <w:rFonts w:eastAsia="Times New Roman" w:cs="Arial"/>
                <w:sz w:val="16"/>
                <w:szCs w:val="16"/>
              </w:rPr>
              <w:t>n/a</w:t>
            </w:r>
          </w:p>
        </w:tc>
        <w:tc>
          <w:tcPr>
            <w:tcW w:w="1183" w:type="dxa"/>
            <w:tcBorders>
              <w:top w:val="single" w:color="auto" w:sz="4" w:space="0"/>
              <w:left w:val="nil"/>
              <w:bottom w:val="single" w:color="auto" w:sz="4" w:space="0"/>
              <w:right w:val="single" w:color="auto" w:sz="4" w:space="0"/>
            </w:tcBorders>
            <w:shd w:val="clear" w:color="auto" w:fill="FFFFFF" w:themeFill="background1"/>
            <w:hideMark/>
          </w:tcPr>
          <w:p w:rsidRPr="00FE6A1D" w:rsidR="007339DB" w:rsidP="003B21B5" w:rsidRDefault="007339DB" w14:paraId="43E0BABB" w14:textId="77777777">
            <w:pPr>
              <w:spacing w:after="0" w:line="240" w:lineRule="auto"/>
              <w:rPr>
                <w:rFonts w:eastAsia="Times New Roman" w:cs="Arial"/>
                <w:sz w:val="16"/>
                <w:szCs w:val="16"/>
              </w:rPr>
            </w:pPr>
            <w:r w:rsidRPr="00B62DE5">
              <w:rPr>
                <w:rFonts w:eastAsia="Times New Roman" w:cs="Arial"/>
                <w:sz w:val="16"/>
                <w:szCs w:val="16"/>
              </w:rPr>
              <w:t>Dollar Numeric</w:t>
            </w:r>
          </w:p>
        </w:tc>
        <w:tc>
          <w:tcPr>
            <w:tcW w:w="1183" w:type="dxa"/>
            <w:tcBorders>
              <w:top w:val="single" w:color="auto" w:sz="4" w:space="0"/>
              <w:left w:val="nil"/>
              <w:bottom w:val="single" w:color="auto" w:sz="4" w:space="0"/>
              <w:right w:val="single" w:color="auto" w:sz="4" w:space="0"/>
            </w:tcBorders>
            <w:shd w:val="clear" w:color="auto" w:fill="FFFFFF" w:themeFill="background1"/>
            <w:hideMark/>
          </w:tcPr>
          <w:p w:rsidRPr="00FE6A1D" w:rsidR="007339DB" w:rsidP="003B21B5" w:rsidRDefault="007339DB" w14:paraId="1F686F3A" w14:textId="77777777">
            <w:pPr>
              <w:spacing w:after="0" w:line="240" w:lineRule="auto"/>
              <w:jc w:val="right"/>
              <w:rPr>
                <w:rFonts w:eastAsia="Times New Roman" w:cs="Arial"/>
                <w:sz w:val="16"/>
                <w:szCs w:val="16"/>
              </w:rPr>
            </w:pPr>
            <w:r>
              <w:rPr>
                <w:rFonts w:eastAsia="Times New Roman" w:cs="Arial"/>
                <w:sz w:val="16"/>
                <w:szCs w:val="16"/>
              </w:rPr>
              <w:t>12,2</w:t>
            </w:r>
          </w:p>
        </w:tc>
      </w:tr>
      <w:tr w:rsidRPr="00FE6A1D" w:rsidR="007339DB" w:rsidTr="00844FCB" w14:paraId="1A38DCD3" w14:textId="77777777">
        <w:trPr>
          <w:trHeight w:val="900"/>
        </w:trPr>
        <w:tc>
          <w:tcPr>
            <w:tcW w:w="1639" w:type="dxa"/>
            <w:tcBorders>
              <w:top w:val="single" w:color="auto" w:sz="4" w:space="0"/>
              <w:left w:val="single" w:color="auto" w:sz="4" w:space="0"/>
              <w:bottom w:val="single" w:color="auto" w:sz="4" w:space="0"/>
              <w:right w:val="single" w:color="auto" w:sz="4" w:space="0"/>
            </w:tcBorders>
            <w:shd w:val="clear" w:color="auto" w:fill="FFFFFF" w:themeFill="background1"/>
          </w:tcPr>
          <w:p w:rsidRPr="00FE6A1D" w:rsidR="007339DB" w:rsidP="003B21B5" w:rsidRDefault="007339DB" w14:paraId="3634FF0E" w14:textId="77777777">
            <w:pPr>
              <w:spacing w:after="0" w:line="240" w:lineRule="auto"/>
              <w:rPr>
                <w:rFonts w:eastAsia="Times New Roman" w:cs="Arial"/>
                <w:sz w:val="16"/>
                <w:szCs w:val="16"/>
              </w:rPr>
            </w:pPr>
            <w:r w:rsidRPr="00B62DE5">
              <w:rPr>
                <w:rFonts w:eastAsia="Times New Roman" w:cs="Arial"/>
                <w:sz w:val="16"/>
                <w:szCs w:val="16"/>
              </w:rPr>
              <w:t>Date</w:t>
            </w:r>
          </w:p>
        </w:tc>
        <w:tc>
          <w:tcPr>
            <w:tcW w:w="2496" w:type="dxa"/>
            <w:tcBorders>
              <w:top w:val="single" w:color="auto" w:sz="4" w:space="0"/>
              <w:left w:val="nil"/>
              <w:bottom w:val="single" w:color="auto" w:sz="4" w:space="0"/>
              <w:right w:val="single" w:color="auto" w:sz="4" w:space="0"/>
            </w:tcBorders>
            <w:shd w:val="clear" w:color="auto" w:fill="FFFFFF" w:themeFill="background1"/>
          </w:tcPr>
          <w:p w:rsidRPr="00FE6A1D" w:rsidR="007339DB" w:rsidP="003B21B5" w:rsidRDefault="007339DB" w14:paraId="2A297D93" w14:textId="77777777">
            <w:pPr>
              <w:spacing w:after="0" w:line="240" w:lineRule="auto"/>
              <w:rPr>
                <w:rFonts w:eastAsia="Times New Roman" w:cs="Arial"/>
                <w:sz w:val="16"/>
                <w:szCs w:val="16"/>
              </w:rPr>
            </w:pPr>
            <w:r w:rsidRPr="00B62DE5">
              <w:rPr>
                <w:rFonts w:eastAsia="Times New Roman" w:cs="Arial"/>
                <w:sz w:val="16"/>
                <w:szCs w:val="16"/>
              </w:rPr>
              <w:t xml:space="preserve"> Provide the date of the transaction. For transfers to the state under Section 603(c)(4), provide the date that Treasury's transfer form agreement was signed by both parties, not the expected date of Treasury approval. </w:t>
            </w:r>
          </w:p>
        </w:tc>
        <w:tc>
          <w:tcPr>
            <w:tcW w:w="1182" w:type="dxa"/>
            <w:tcBorders>
              <w:top w:val="single" w:color="auto" w:sz="4" w:space="0"/>
              <w:left w:val="nil"/>
              <w:bottom w:val="single" w:color="auto" w:sz="4" w:space="0"/>
              <w:right w:val="single" w:color="auto" w:sz="4" w:space="0"/>
            </w:tcBorders>
            <w:shd w:val="clear" w:color="auto" w:fill="FFFFFF" w:themeFill="background1"/>
          </w:tcPr>
          <w:p w:rsidRPr="00FE6A1D" w:rsidR="007339DB" w:rsidP="003B21B5" w:rsidRDefault="007339DB" w14:paraId="14C340CE" w14:textId="77777777">
            <w:pPr>
              <w:spacing w:after="0" w:line="240" w:lineRule="auto"/>
              <w:rPr>
                <w:rFonts w:eastAsia="Times New Roman" w:cs="Arial"/>
                <w:sz w:val="16"/>
                <w:szCs w:val="16"/>
              </w:rPr>
            </w:pPr>
            <w:r w:rsidRPr="00B62DE5">
              <w:rPr>
                <w:rFonts w:eastAsia="Times New Roman" w:cs="Arial"/>
                <w:sz w:val="16"/>
                <w:szCs w:val="16"/>
              </w:rPr>
              <w:t>Required</w:t>
            </w:r>
          </w:p>
        </w:tc>
        <w:tc>
          <w:tcPr>
            <w:tcW w:w="1183" w:type="dxa"/>
            <w:tcBorders>
              <w:top w:val="single" w:color="auto" w:sz="4" w:space="0"/>
              <w:left w:val="nil"/>
              <w:bottom w:val="single" w:color="auto" w:sz="4" w:space="0"/>
              <w:right w:val="single" w:color="auto" w:sz="4" w:space="0"/>
            </w:tcBorders>
            <w:shd w:val="clear" w:color="auto" w:fill="FFFFFF" w:themeFill="background1"/>
          </w:tcPr>
          <w:p w:rsidRPr="00FE6A1D" w:rsidR="007339DB" w:rsidP="003B21B5" w:rsidRDefault="007339DB" w14:paraId="2199CE7E" w14:textId="77777777">
            <w:pPr>
              <w:spacing w:after="0" w:line="240" w:lineRule="auto"/>
              <w:rPr>
                <w:rFonts w:eastAsia="Times New Roman" w:cs="Arial"/>
                <w:sz w:val="16"/>
                <w:szCs w:val="16"/>
              </w:rPr>
            </w:pPr>
            <w:r w:rsidRPr="00B62DE5">
              <w:rPr>
                <w:rFonts w:eastAsia="Times New Roman" w:cs="Arial"/>
                <w:sz w:val="16"/>
                <w:szCs w:val="16"/>
              </w:rPr>
              <w:t>n/a</w:t>
            </w:r>
          </w:p>
        </w:tc>
        <w:tc>
          <w:tcPr>
            <w:tcW w:w="1183" w:type="dxa"/>
            <w:tcBorders>
              <w:top w:val="single" w:color="auto" w:sz="4" w:space="0"/>
              <w:left w:val="nil"/>
              <w:bottom w:val="single" w:color="auto" w:sz="4" w:space="0"/>
              <w:right w:val="single" w:color="auto" w:sz="4" w:space="0"/>
            </w:tcBorders>
            <w:shd w:val="clear" w:color="auto" w:fill="FFFFFF" w:themeFill="background1"/>
          </w:tcPr>
          <w:p w:rsidRPr="00FE6A1D" w:rsidR="007339DB" w:rsidP="003B21B5" w:rsidRDefault="007339DB" w14:paraId="24937F55" w14:textId="77777777">
            <w:pPr>
              <w:spacing w:after="0" w:line="240" w:lineRule="auto"/>
              <w:rPr>
                <w:rFonts w:eastAsia="Times New Roman" w:cs="Arial"/>
                <w:sz w:val="16"/>
                <w:szCs w:val="16"/>
              </w:rPr>
            </w:pPr>
            <w:r w:rsidRPr="00B62DE5">
              <w:rPr>
                <w:rFonts w:eastAsia="Times New Roman" w:cs="Arial"/>
                <w:sz w:val="16"/>
                <w:szCs w:val="16"/>
              </w:rPr>
              <w:t>Date Numeric (</w:t>
            </w:r>
            <w:r>
              <w:rPr>
                <w:rFonts w:eastAsia="Times New Roman" w:cs="Arial"/>
                <w:sz w:val="16"/>
                <w:szCs w:val="16"/>
              </w:rPr>
              <w:t>MM/DD/YYYY</w:t>
            </w:r>
            <w:r w:rsidRPr="00B62DE5">
              <w:rPr>
                <w:rFonts w:eastAsia="Times New Roman" w:cs="Arial"/>
                <w:sz w:val="16"/>
                <w:szCs w:val="16"/>
              </w:rPr>
              <w:t>)</w:t>
            </w:r>
          </w:p>
        </w:tc>
        <w:tc>
          <w:tcPr>
            <w:tcW w:w="1183" w:type="dxa"/>
            <w:tcBorders>
              <w:top w:val="single" w:color="auto" w:sz="4" w:space="0"/>
              <w:left w:val="nil"/>
              <w:bottom w:val="single" w:color="auto" w:sz="4" w:space="0"/>
              <w:right w:val="single" w:color="auto" w:sz="4" w:space="0"/>
            </w:tcBorders>
            <w:shd w:val="clear" w:color="auto" w:fill="FFFFFF" w:themeFill="background1"/>
          </w:tcPr>
          <w:p w:rsidRPr="00FE6A1D" w:rsidR="007339DB" w:rsidP="003B21B5" w:rsidRDefault="007339DB" w14:paraId="4988A543" w14:textId="77777777">
            <w:pPr>
              <w:spacing w:after="0" w:line="240" w:lineRule="auto"/>
              <w:jc w:val="right"/>
              <w:rPr>
                <w:rFonts w:eastAsia="Times New Roman" w:cs="Arial"/>
                <w:sz w:val="16"/>
                <w:szCs w:val="16"/>
              </w:rPr>
            </w:pPr>
            <w:r w:rsidRPr="00B62DE5">
              <w:rPr>
                <w:rFonts w:eastAsia="Times New Roman" w:cs="Arial"/>
                <w:sz w:val="16"/>
                <w:szCs w:val="16"/>
              </w:rPr>
              <w:t>10</w:t>
            </w:r>
          </w:p>
        </w:tc>
      </w:tr>
    </w:tbl>
    <w:p w:rsidR="007339DB" w:rsidP="007339DB" w:rsidRDefault="007339DB" w14:paraId="127C4A32" w14:textId="0C21830E"/>
    <w:p w:rsidRPr="00FE6A1D" w:rsidR="007339DB" w:rsidP="007339DB" w:rsidRDefault="007339DB" w14:paraId="453714D7" w14:textId="77777777">
      <w:pPr>
        <w:pStyle w:val="Heading2"/>
        <w:numPr>
          <w:ilvl w:val="0"/>
          <w:numId w:val="28"/>
        </w:numPr>
        <w:ind w:left="720" w:hanging="720"/>
        <w:rPr>
          <w:b/>
          <w:bCs/>
        </w:rPr>
      </w:pPr>
      <w:r>
        <w:rPr>
          <w:b/>
          <w:bCs/>
        </w:rPr>
        <w:t>Non-UGLG Distribution</w:t>
      </w:r>
    </w:p>
    <w:p w:rsidRPr="00FE6A1D" w:rsidR="007339DB" w:rsidP="007339DB" w:rsidRDefault="007339DB" w14:paraId="6D274A2E" w14:textId="77777777">
      <w:r w:rsidRPr="00FE6A1D">
        <w:t xml:space="preserve">The </w:t>
      </w:r>
      <w:r>
        <w:t xml:space="preserve">downloadable </w:t>
      </w:r>
      <w:r w:rsidRPr="00FE6A1D">
        <w:t xml:space="preserve">template </w:t>
      </w:r>
      <w:r>
        <w:t>contains</w:t>
      </w:r>
      <w:r w:rsidRPr="00FE6A1D">
        <w:t xml:space="preserve"> all information required to create the upload files</w:t>
      </w:r>
      <w:r>
        <w:t xml:space="preserve"> to include required/optional fields, help text, and permissible data types</w:t>
      </w:r>
      <w:r w:rsidRPr="00FE6A1D">
        <w:t xml:space="preserve">. The following table highlights the data elements required for </w:t>
      </w:r>
      <w:r>
        <w:t>Non-UGLG Distribution</w:t>
      </w:r>
      <w:r w:rsidRPr="00FE6A1D">
        <w:t>.</w:t>
      </w:r>
    </w:p>
    <w:tbl>
      <w:tblPr>
        <w:tblW w:w="8866" w:type="dxa"/>
        <w:tblLook w:val="04A0" w:firstRow="1" w:lastRow="0" w:firstColumn="1" w:lastColumn="0" w:noHBand="0" w:noVBand="1"/>
      </w:tblPr>
      <w:tblGrid>
        <w:gridCol w:w="1639"/>
        <w:gridCol w:w="2496"/>
        <w:gridCol w:w="1182"/>
        <w:gridCol w:w="1183"/>
        <w:gridCol w:w="1183"/>
        <w:gridCol w:w="1183"/>
      </w:tblGrid>
      <w:tr w:rsidRPr="00FE6A1D" w:rsidR="007339DB" w:rsidTr="00183E18" w14:paraId="6C791E3C" w14:textId="77777777">
        <w:trPr>
          <w:trHeight w:val="615"/>
          <w:tblHeader/>
        </w:trPr>
        <w:tc>
          <w:tcPr>
            <w:tcW w:w="1639" w:type="dxa"/>
            <w:tcBorders>
              <w:top w:val="single" w:color="auto" w:sz="8" w:space="0"/>
              <w:left w:val="single" w:color="auto" w:sz="4" w:space="0"/>
              <w:bottom w:val="single" w:color="auto" w:sz="8" w:space="0"/>
              <w:right w:val="single" w:color="auto" w:sz="4" w:space="0"/>
            </w:tcBorders>
            <w:shd w:val="clear" w:color="auto" w:fill="002060"/>
            <w:hideMark/>
          </w:tcPr>
          <w:p w:rsidRPr="00FE6A1D" w:rsidR="007339DB" w:rsidP="003B21B5" w:rsidRDefault="007339DB" w14:paraId="1755AAE5" w14:textId="77777777">
            <w:pPr>
              <w:spacing w:after="0" w:line="240" w:lineRule="auto"/>
              <w:jc w:val="center"/>
              <w:rPr>
                <w:rFonts w:eastAsia="Times New Roman" w:cs="Arial"/>
                <w:b/>
                <w:bCs/>
                <w:sz w:val="16"/>
                <w:szCs w:val="16"/>
              </w:rPr>
            </w:pPr>
            <w:r w:rsidRPr="00FE6A1D">
              <w:rPr>
                <w:rFonts w:eastAsia="Times New Roman" w:cs="Arial"/>
                <w:b/>
                <w:bCs/>
                <w:sz w:val="16"/>
                <w:szCs w:val="16"/>
              </w:rPr>
              <w:t>Defined Term</w:t>
            </w:r>
          </w:p>
        </w:tc>
        <w:tc>
          <w:tcPr>
            <w:tcW w:w="2496" w:type="dxa"/>
            <w:tcBorders>
              <w:top w:val="single" w:color="auto" w:sz="8" w:space="0"/>
              <w:left w:val="nil"/>
              <w:bottom w:val="single" w:color="auto" w:sz="8" w:space="0"/>
              <w:right w:val="single" w:color="auto" w:sz="4" w:space="0"/>
            </w:tcBorders>
            <w:shd w:val="clear" w:color="auto" w:fill="002060"/>
            <w:hideMark/>
          </w:tcPr>
          <w:p w:rsidRPr="00FE6A1D" w:rsidR="007339DB" w:rsidP="003B21B5" w:rsidRDefault="007339DB" w14:paraId="4C89C11F" w14:textId="77777777">
            <w:pPr>
              <w:spacing w:after="0" w:line="240" w:lineRule="auto"/>
              <w:jc w:val="center"/>
              <w:rPr>
                <w:rFonts w:eastAsia="Times New Roman" w:cs="Arial"/>
                <w:b/>
                <w:bCs/>
                <w:sz w:val="16"/>
                <w:szCs w:val="16"/>
              </w:rPr>
            </w:pPr>
            <w:r w:rsidRPr="00FE6A1D">
              <w:rPr>
                <w:rFonts w:eastAsia="Times New Roman" w:cs="Arial"/>
                <w:b/>
                <w:bCs/>
                <w:sz w:val="16"/>
                <w:szCs w:val="16"/>
              </w:rPr>
              <w:t>Definition</w:t>
            </w:r>
          </w:p>
        </w:tc>
        <w:tc>
          <w:tcPr>
            <w:tcW w:w="1182" w:type="dxa"/>
            <w:tcBorders>
              <w:top w:val="single" w:color="auto" w:sz="8" w:space="0"/>
              <w:left w:val="nil"/>
              <w:bottom w:val="single" w:color="auto" w:sz="8" w:space="0"/>
              <w:right w:val="single" w:color="auto" w:sz="4" w:space="0"/>
            </w:tcBorders>
            <w:shd w:val="clear" w:color="auto" w:fill="002060"/>
            <w:hideMark/>
          </w:tcPr>
          <w:p w:rsidRPr="00FE6A1D" w:rsidR="007339DB" w:rsidP="003B21B5" w:rsidRDefault="007339DB" w14:paraId="5BC2A95D" w14:textId="77777777">
            <w:pPr>
              <w:spacing w:after="0" w:line="240" w:lineRule="auto"/>
              <w:jc w:val="center"/>
              <w:rPr>
                <w:rFonts w:eastAsia="Times New Roman" w:cs="Arial"/>
                <w:b/>
                <w:bCs/>
                <w:sz w:val="16"/>
                <w:szCs w:val="16"/>
              </w:rPr>
            </w:pPr>
            <w:r w:rsidRPr="00FE6A1D">
              <w:rPr>
                <w:rFonts w:eastAsia="Times New Roman" w:cs="Arial"/>
                <w:b/>
                <w:bCs/>
                <w:sz w:val="16"/>
                <w:szCs w:val="16"/>
              </w:rPr>
              <w:t>Required</w:t>
            </w:r>
          </w:p>
        </w:tc>
        <w:tc>
          <w:tcPr>
            <w:tcW w:w="1183" w:type="dxa"/>
            <w:tcBorders>
              <w:top w:val="single" w:color="auto" w:sz="8" w:space="0"/>
              <w:left w:val="nil"/>
              <w:bottom w:val="single" w:color="auto" w:sz="8" w:space="0"/>
              <w:right w:val="single" w:color="auto" w:sz="4" w:space="0"/>
            </w:tcBorders>
            <w:shd w:val="clear" w:color="auto" w:fill="002060"/>
            <w:hideMark/>
          </w:tcPr>
          <w:p w:rsidRPr="00FE6A1D" w:rsidR="007339DB" w:rsidP="003B21B5" w:rsidRDefault="007339DB" w14:paraId="55E82C3A" w14:textId="77777777">
            <w:pPr>
              <w:spacing w:after="0" w:line="240" w:lineRule="auto"/>
              <w:jc w:val="center"/>
              <w:rPr>
                <w:rFonts w:eastAsia="Times New Roman" w:cs="Arial"/>
                <w:b/>
                <w:bCs/>
                <w:sz w:val="16"/>
                <w:szCs w:val="16"/>
              </w:rPr>
            </w:pPr>
            <w:r w:rsidRPr="00FE6A1D">
              <w:rPr>
                <w:rFonts w:eastAsia="Times New Roman" w:cs="Arial"/>
                <w:b/>
                <w:bCs/>
                <w:sz w:val="16"/>
                <w:szCs w:val="16"/>
              </w:rPr>
              <w:t>List Values</w:t>
            </w:r>
          </w:p>
        </w:tc>
        <w:tc>
          <w:tcPr>
            <w:tcW w:w="1183" w:type="dxa"/>
            <w:tcBorders>
              <w:top w:val="single" w:color="auto" w:sz="8" w:space="0"/>
              <w:left w:val="nil"/>
              <w:bottom w:val="single" w:color="auto" w:sz="8" w:space="0"/>
              <w:right w:val="single" w:color="auto" w:sz="4" w:space="0"/>
            </w:tcBorders>
            <w:shd w:val="clear" w:color="auto" w:fill="002060"/>
            <w:hideMark/>
          </w:tcPr>
          <w:p w:rsidRPr="00FE6A1D" w:rsidR="007339DB" w:rsidP="003B21B5" w:rsidRDefault="007339DB" w14:paraId="46F585EF" w14:textId="77777777">
            <w:pPr>
              <w:spacing w:after="0" w:line="240" w:lineRule="auto"/>
              <w:jc w:val="center"/>
              <w:rPr>
                <w:rFonts w:eastAsia="Times New Roman" w:cs="Arial"/>
                <w:b/>
                <w:bCs/>
                <w:sz w:val="16"/>
                <w:szCs w:val="16"/>
              </w:rPr>
            </w:pPr>
            <w:r w:rsidRPr="00FE6A1D">
              <w:rPr>
                <w:rFonts w:eastAsia="Times New Roman" w:cs="Arial"/>
                <w:b/>
                <w:bCs/>
                <w:sz w:val="16"/>
                <w:szCs w:val="16"/>
              </w:rPr>
              <w:t>Data Type</w:t>
            </w:r>
          </w:p>
        </w:tc>
        <w:tc>
          <w:tcPr>
            <w:tcW w:w="1183" w:type="dxa"/>
            <w:tcBorders>
              <w:top w:val="single" w:color="auto" w:sz="8" w:space="0"/>
              <w:left w:val="nil"/>
              <w:bottom w:val="single" w:color="auto" w:sz="8" w:space="0"/>
              <w:right w:val="single" w:color="auto" w:sz="4" w:space="0"/>
            </w:tcBorders>
            <w:shd w:val="clear" w:color="auto" w:fill="002060"/>
            <w:hideMark/>
          </w:tcPr>
          <w:p w:rsidRPr="00FE6A1D" w:rsidR="007339DB" w:rsidP="003B21B5" w:rsidRDefault="007339DB" w14:paraId="54200BFF" w14:textId="77777777">
            <w:pPr>
              <w:spacing w:after="0" w:line="240" w:lineRule="auto"/>
              <w:jc w:val="center"/>
              <w:rPr>
                <w:rFonts w:eastAsia="Times New Roman" w:cs="Arial"/>
                <w:b/>
                <w:bCs/>
                <w:sz w:val="16"/>
                <w:szCs w:val="16"/>
              </w:rPr>
            </w:pPr>
            <w:r w:rsidRPr="00FE6A1D">
              <w:rPr>
                <w:rFonts w:eastAsia="Times New Roman" w:cs="Arial"/>
                <w:b/>
                <w:bCs/>
                <w:sz w:val="16"/>
                <w:szCs w:val="16"/>
              </w:rPr>
              <w:t xml:space="preserve">Max </w:t>
            </w:r>
            <w:r w:rsidRPr="00FE6A1D">
              <w:rPr>
                <w:rFonts w:eastAsia="Times New Roman" w:cs="Arial"/>
                <w:b/>
                <w:bCs/>
                <w:sz w:val="16"/>
                <w:szCs w:val="16"/>
              </w:rPr>
              <w:br/>
              <w:t>Length</w:t>
            </w:r>
          </w:p>
        </w:tc>
      </w:tr>
      <w:tr w:rsidRPr="00FE6A1D" w:rsidR="007339DB" w:rsidTr="00D17763" w14:paraId="74BC448A" w14:textId="77777777">
        <w:trPr>
          <w:trHeight w:val="619"/>
        </w:trPr>
        <w:tc>
          <w:tcPr>
            <w:tcW w:w="1639" w:type="dxa"/>
            <w:tcBorders>
              <w:top w:val="nil"/>
              <w:left w:val="single" w:color="auto" w:sz="4" w:space="0"/>
              <w:bottom w:val="single" w:color="auto" w:sz="4" w:space="0"/>
              <w:right w:val="single" w:color="auto" w:sz="4" w:space="0"/>
            </w:tcBorders>
            <w:shd w:val="clear" w:color="auto" w:fill="FFFFFF" w:themeFill="background1"/>
          </w:tcPr>
          <w:p w:rsidRPr="00FE6A1D" w:rsidR="007339DB" w:rsidP="003B21B5" w:rsidRDefault="007339DB" w14:paraId="7D89D383" w14:textId="77777777">
            <w:pPr>
              <w:spacing w:after="0" w:line="240" w:lineRule="auto"/>
              <w:rPr>
                <w:rFonts w:eastAsia="Times New Roman" w:cs="Arial"/>
                <w:sz w:val="16"/>
                <w:szCs w:val="16"/>
              </w:rPr>
            </w:pPr>
            <w:r w:rsidRPr="00DF38DC">
              <w:rPr>
                <w:rFonts w:eastAsia="Times New Roman" w:cs="Arial"/>
                <w:sz w:val="16"/>
                <w:szCs w:val="16"/>
              </w:rPr>
              <w:t>Non-UGLG County Name</w:t>
            </w:r>
          </w:p>
        </w:tc>
        <w:tc>
          <w:tcPr>
            <w:tcW w:w="2496" w:type="dxa"/>
            <w:tcBorders>
              <w:top w:val="nil"/>
              <w:left w:val="nil"/>
              <w:bottom w:val="single" w:color="auto" w:sz="4" w:space="0"/>
              <w:right w:val="single" w:color="auto" w:sz="4" w:space="0"/>
            </w:tcBorders>
            <w:shd w:val="clear" w:color="auto" w:fill="FFFFFF" w:themeFill="background1"/>
          </w:tcPr>
          <w:p w:rsidRPr="00FE6A1D" w:rsidR="007339DB" w:rsidP="003B21B5" w:rsidRDefault="007339DB" w14:paraId="2B844233" w14:textId="77777777">
            <w:pPr>
              <w:spacing w:after="0" w:line="240" w:lineRule="auto"/>
              <w:rPr>
                <w:rFonts w:eastAsia="Times New Roman" w:cs="Arial"/>
                <w:sz w:val="16"/>
                <w:szCs w:val="16"/>
              </w:rPr>
            </w:pPr>
            <w:r w:rsidRPr="00DF38DC">
              <w:rPr>
                <w:rFonts w:eastAsia="Times New Roman" w:cs="Arial"/>
                <w:sz w:val="16"/>
                <w:szCs w:val="16"/>
              </w:rPr>
              <w:t>Non-UGLG County Name</w:t>
            </w:r>
          </w:p>
        </w:tc>
        <w:tc>
          <w:tcPr>
            <w:tcW w:w="1182" w:type="dxa"/>
            <w:tcBorders>
              <w:top w:val="nil"/>
              <w:left w:val="nil"/>
              <w:bottom w:val="single" w:color="auto" w:sz="4" w:space="0"/>
              <w:right w:val="single" w:color="auto" w:sz="4" w:space="0"/>
            </w:tcBorders>
            <w:shd w:val="clear" w:color="auto" w:fill="FFFFFF" w:themeFill="background1"/>
          </w:tcPr>
          <w:p w:rsidRPr="00FE6A1D" w:rsidR="007339DB" w:rsidP="003B21B5" w:rsidRDefault="007339DB" w14:paraId="0BEC70E1" w14:textId="77777777">
            <w:pPr>
              <w:spacing w:after="0" w:line="240" w:lineRule="auto"/>
              <w:rPr>
                <w:rFonts w:eastAsia="Times New Roman" w:cs="Arial"/>
                <w:sz w:val="16"/>
                <w:szCs w:val="16"/>
              </w:rPr>
            </w:pPr>
            <w:r w:rsidRPr="00DF38DC">
              <w:rPr>
                <w:rFonts w:eastAsia="Times New Roman" w:cs="Arial"/>
                <w:sz w:val="16"/>
                <w:szCs w:val="16"/>
              </w:rPr>
              <w:t>Required</w:t>
            </w:r>
          </w:p>
        </w:tc>
        <w:tc>
          <w:tcPr>
            <w:tcW w:w="1183" w:type="dxa"/>
            <w:tcBorders>
              <w:top w:val="nil"/>
              <w:left w:val="nil"/>
              <w:bottom w:val="single" w:color="auto" w:sz="4" w:space="0"/>
              <w:right w:val="single" w:color="auto" w:sz="4" w:space="0"/>
            </w:tcBorders>
            <w:shd w:val="clear" w:color="auto" w:fill="FFFFFF" w:themeFill="background1"/>
          </w:tcPr>
          <w:p w:rsidRPr="00FE6A1D" w:rsidR="007339DB" w:rsidP="003B21B5" w:rsidRDefault="007339DB" w14:paraId="08B30CC2" w14:textId="77777777">
            <w:pPr>
              <w:spacing w:after="0" w:line="240" w:lineRule="auto"/>
              <w:rPr>
                <w:rFonts w:eastAsia="Times New Roman" w:cs="Arial"/>
                <w:sz w:val="16"/>
                <w:szCs w:val="16"/>
              </w:rPr>
            </w:pPr>
            <w:r w:rsidRPr="00DF38DC">
              <w:rPr>
                <w:rFonts w:eastAsia="Times New Roman" w:cs="Arial"/>
                <w:sz w:val="16"/>
                <w:szCs w:val="16"/>
              </w:rPr>
              <w:t>n/a</w:t>
            </w:r>
          </w:p>
        </w:tc>
        <w:tc>
          <w:tcPr>
            <w:tcW w:w="1183" w:type="dxa"/>
            <w:tcBorders>
              <w:top w:val="nil"/>
              <w:left w:val="nil"/>
              <w:bottom w:val="single" w:color="auto" w:sz="4" w:space="0"/>
              <w:right w:val="single" w:color="auto" w:sz="4" w:space="0"/>
            </w:tcBorders>
            <w:shd w:val="clear" w:color="auto" w:fill="FFFFFF" w:themeFill="background1"/>
          </w:tcPr>
          <w:p w:rsidRPr="00FE6A1D" w:rsidR="007339DB" w:rsidP="003B21B5" w:rsidRDefault="007339DB" w14:paraId="57FD179C" w14:textId="77777777">
            <w:pPr>
              <w:spacing w:after="0" w:line="240" w:lineRule="auto"/>
              <w:rPr>
                <w:rFonts w:eastAsia="Times New Roman" w:cs="Arial"/>
                <w:sz w:val="16"/>
                <w:szCs w:val="16"/>
              </w:rPr>
            </w:pPr>
            <w:r w:rsidRPr="00DF38DC">
              <w:rPr>
                <w:rFonts w:eastAsia="Times New Roman" w:cs="Arial"/>
                <w:sz w:val="16"/>
                <w:szCs w:val="16"/>
              </w:rPr>
              <w:t>String</w:t>
            </w:r>
          </w:p>
        </w:tc>
        <w:tc>
          <w:tcPr>
            <w:tcW w:w="1183" w:type="dxa"/>
            <w:tcBorders>
              <w:top w:val="nil"/>
              <w:left w:val="nil"/>
              <w:bottom w:val="single" w:color="auto" w:sz="4" w:space="0"/>
              <w:right w:val="single" w:color="auto" w:sz="8" w:space="0"/>
            </w:tcBorders>
            <w:shd w:val="clear" w:color="auto" w:fill="FFFFFF" w:themeFill="background1"/>
            <w:noWrap/>
          </w:tcPr>
          <w:p w:rsidRPr="00FE6A1D" w:rsidR="007339DB" w:rsidP="003B21B5" w:rsidRDefault="007339DB" w14:paraId="237FB129" w14:textId="77777777">
            <w:pPr>
              <w:spacing w:after="0" w:line="240" w:lineRule="auto"/>
              <w:jc w:val="right"/>
              <w:rPr>
                <w:rFonts w:eastAsia="Times New Roman" w:cs="Arial"/>
                <w:sz w:val="16"/>
                <w:szCs w:val="16"/>
              </w:rPr>
            </w:pPr>
            <w:r w:rsidRPr="00DF38DC">
              <w:rPr>
                <w:rFonts w:eastAsia="Times New Roman" w:cs="Arial"/>
                <w:sz w:val="16"/>
                <w:szCs w:val="16"/>
              </w:rPr>
              <w:t>150</w:t>
            </w:r>
          </w:p>
        </w:tc>
      </w:tr>
      <w:tr w:rsidRPr="00FE6A1D" w:rsidR="007339DB" w:rsidTr="00D17763" w14:paraId="744DEC64" w14:textId="77777777">
        <w:trPr>
          <w:trHeight w:val="440"/>
        </w:trPr>
        <w:tc>
          <w:tcPr>
            <w:tcW w:w="1639" w:type="dxa"/>
            <w:tcBorders>
              <w:top w:val="nil"/>
              <w:left w:val="single" w:color="auto" w:sz="4" w:space="0"/>
              <w:bottom w:val="single" w:color="auto" w:sz="4" w:space="0"/>
              <w:right w:val="single" w:color="auto" w:sz="4" w:space="0"/>
            </w:tcBorders>
            <w:shd w:val="clear" w:color="auto" w:fill="FFFFFF" w:themeFill="background1"/>
          </w:tcPr>
          <w:p w:rsidRPr="00FE6A1D" w:rsidR="007339DB" w:rsidP="003B21B5" w:rsidRDefault="007339DB" w14:paraId="759E4962" w14:textId="77777777">
            <w:pPr>
              <w:spacing w:after="0" w:line="240" w:lineRule="auto"/>
              <w:rPr>
                <w:rFonts w:eastAsia="Times New Roman" w:cs="Arial"/>
                <w:sz w:val="16"/>
                <w:szCs w:val="16"/>
              </w:rPr>
            </w:pPr>
            <w:r w:rsidRPr="00DF38DC">
              <w:rPr>
                <w:rFonts w:eastAsia="Times New Roman" w:cs="Arial"/>
                <w:sz w:val="16"/>
                <w:szCs w:val="16"/>
              </w:rPr>
              <w:t>Jurisdiction Name</w:t>
            </w:r>
          </w:p>
        </w:tc>
        <w:tc>
          <w:tcPr>
            <w:tcW w:w="2496" w:type="dxa"/>
            <w:tcBorders>
              <w:top w:val="nil"/>
              <w:left w:val="nil"/>
              <w:bottom w:val="single" w:color="auto" w:sz="4" w:space="0"/>
              <w:right w:val="single" w:color="auto" w:sz="4" w:space="0"/>
            </w:tcBorders>
            <w:shd w:val="clear" w:color="auto" w:fill="FFFFFF" w:themeFill="background1"/>
          </w:tcPr>
          <w:p w:rsidRPr="00FE6A1D" w:rsidR="007339DB" w:rsidP="003B21B5" w:rsidRDefault="007339DB" w14:paraId="54721A21" w14:textId="77777777">
            <w:pPr>
              <w:spacing w:after="0" w:line="240" w:lineRule="auto"/>
              <w:rPr>
                <w:rFonts w:eastAsia="Times New Roman" w:cs="Arial"/>
                <w:sz w:val="16"/>
                <w:szCs w:val="16"/>
              </w:rPr>
            </w:pPr>
            <w:r w:rsidRPr="00DF38DC">
              <w:rPr>
                <w:rFonts w:eastAsia="Times New Roman" w:cs="Arial"/>
                <w:sz w:val="16"/>
                <w:szCs w:val="16"/>
              </w:rPr>
              <w:t>Jurisdiction Recipient Name</w:t>
            </w:r>
          </w:p>
        </w:tc>
        <w:tc>
          <w:tcPr>
            <w:tcW w:w="1182" w:type="dxa"/>
            <w:tcBorders>
              <w:top w:val="nil"/>
              <w:left w:val="nil"/>
              <w:bottom w:val="single" w:color="auto" w:sz="4" w:space="0"/>
              <w:right w:val="single" w:color="auto" w:sz="4" w:space="0"/>
            </w:tcBorders>
            <w:shd w:val="clear" w:color="auto" w:fill="FFFFFF" w:themeFill="background1"/>
          </w:tcPr>
          <w:p w:rsidRPr="00FE6A1D" w:rsidR="007339DB" w:rsidP="003B21B5" w:rsidRDefault="007339DB" w14:paraId="386142A0" w14:textId="77777777">
            <w:pPr>
              <w:spacing w:after="0" w:line="240" w:lineRule="auto"/>
              <w:rPr>
                <w:rFonts w:eastAsia="Times New Roman" w:cs="Arial"/>
                <w:sz w:val="16"/>
                <w:szCs w:val="16"/>
              </w:rPr>
            </w:pPr>
            <w:r w:rsidRPr="00DF38DC">
              <w:rPr>
                <w:rFonts w:eastAsia="Times New Roman" w:cs="Arial"/>
                <w:sz w:val="16"/>
                <w:szCs w:val="16"/>
              </w:rPr>
              <w:t>Required</w:t>
            </w:r>
          </w:p>
        </w:tc>
        <w:tc>
          <w:tcPr>
            <w:tcW w:w="1183" w:type="dxa"/>
            <w:tcBorders>
              <w:top w:val="nil"/>
              <w:left w:val="nil"/>
              <w:bottom w:val="single" w:color="auto" w:sz="4" w:space="0"/>
              <w:right w:val="single" w:color="auto" w:sz="4" w:space="0"/>
            </w:tcBorders>
            <w:shd w:val="clear" w:color="auto" w:fill="FFFFFF" w:themeFill="background1"/>
          </w:tcPr>
          <w:p w:rsidRPr="00FE6A1D" w:rsidR="007339DB" w:rsidP="003B21B5" w:rsidRDefault="007339DB" w14:paraId="0645B76A" w14:textId="77777777">
            <w:pPr>
              <w:spacing w:after="0" w:line="240" w:lineRule="auto"/>
              <w:rPr>
                <w:rFonts w:eastAsia="Times New Roman" w:cs="Arial"/>
                <w:sz w:val="16"/>
                <w:szCs w:val="16"/>
              </w:rPr>
            </w:pPr>
            <w:r w:rsidRPr="00DF38DC">
              <w:rPr>
                <w:rFonts w:eastAsia="Times New Roman" w:cs="Arial"/>
                <w:sz w:val="16"/>
                <w:szCs w:val="16"/>
              </w:rPr>
              <w:t>n/a</w:t>
            </w:r>
          </w:p>
        </w:tc>
        <w:tc>
          <w:tcPr>
            <w:tcW w:w="1183" w:type="dxa"/>
            <w:tcBorders>
              <w:top w:val="nil"/>
              <w:left w:val="nil"/>
              <w:bottom w:val="single" w:color="auto" w:sz="4" w:space="0"/>
              <w:right w:val="single" w:color="auto" w:sz="4" w:space="0"/>
            </w:tcBorders>
            <w:shd w:val="clear" w:color="auto" w:fill="FFFFFF" w:themeFill="background1"/>
          </w:tcPr>
          <w:p w:rsidRPr="00FE6A1D" w:rsidR="007339DB" w:rsidP="003B21B5" w:rsidRDefault="007339DB" w14:paraId="3B9A1554" w14:textId="77777777">
            <w:pPr>
              <w:spacing w:after="0" w:line="240" w:lineRule="auto"/>
              <w:rPr>
                <w:rFonts w:eastAsia="Times New Roman" w:cs="Arial"/>
                <w:sz w:val="16"/>
                <w:szCs w:val="16"/>
              </w:rPr>
            </w:pPr>
            <w:r w:rsidRPr="00DF38DC">
              <w:rPr>
                <w:rFonts w:eastAsia="Times New Roman" w:cs="Arial"/>
                <w:sz w:val="16"/>
                <w:szCs w:val="16"/>
              </w:rPr>
              <w:t>String</w:t>
            </w:r>
          </w:p>
        </w:tc>
        <w:tc>
          <w:tcPr>
            <w:tcW w:w="1183" w:type="dxa"/>
            <w:tcBorders>
              <w:top w:val="nil"/>
              <w:left w:val="nil"/>
              <w:bottom w:val="single" w:color="auto" w:sz="4" w:space="0"/>
              <w:right w:val="single" w:color="auto" w:sz="8" w:space="0"/>
            </w:tcBorders>
            <w:shd w:val="clear" w:color="auto" w:fill="FFFFFF" w:themeFill="background1"/>
            <w:noWrap/>
          </w:tcPr>
          <w:p w:rsidRPr="00FE6A1D" w:rsidR="007339DB" w:rsidP="003B21B5" w:rsidRDefault="007339DB" w14:paraId="21311DB8" w14:textId="77777777">
            <w:pPr>
              <w:spacing w:after="0" w:line="240" w:lineRule="auto"/>
              <w:jc w:val="right"/>
              <w:rPr>
                <w:rFonts w:eastAsia="Times New Roman" w:cs="Arial"/>
                <w:sz w:val="16"/>
                <w:szCs w:val="16"/>
              </w:rPr>
            </w:pPr>
            <w:r w:rsidRPr="00DF38DC">
              <w:rPr>
                <w:rFonts w:eastAsia="Times New Roman" w:cs="Arial"/>
                <w:sz w:val="16"/>
                <w:szCs w:val="16"/>
              </w:rPr>
              <w:t>150</w:t>
            </w:r>
          </w:p>
        </w:tc>
      </w:tr>
      <w:tr w:rsidRPr="00FE6A1D" w:rsidR="007339DB" w:rsidTr="00D17763" w14:paraId="0D7BF07B" w14:textId="77777777">
        <w:trPr>
          <w:trHeight w:val="530"/>
        </w:trPr>
        <w:tc>
          <w:tcPr>
            <w:tcW w:w="1639" w:type="dxa"/>
            <w:tcBorders>
              <w:top w:val="nil"/>
              <w:left w:val="single" w:color="auto" w:sz="4" w:space="0"/>
              <w:bottom w:val="single" w:color="auto" w:sz="4" w:space="0"/>
              <w:right w:val="single" w:color="auto" w:sz="4" w:space="0"/>
            </w:tcBorders>
            <w:shd w:val="clear" w:color="auto" w:fill="FFFFFF" w:themeFill="background1"/>
          </w:tcPr>
          <w:p w:rsidRPr="00FE6A1D" w:rsidR="007339DB" w:rsidP="003B21B5" w:rsidRDefault="007339DB" w14:paraId="6C729C48" w14:textId="77777777">
            <w:pPr>
              <w:spacing w:after="0" w:line="240" w:lineRule="auto"/>
              <w:rPr>
                <w:rFonts w:eastAsia="Times New Roman" w:cs="Arial"/>
                <w:sz w:val="16"/>
                <w:szCs w:val="16"/>
              </w:rPr>
            </w:pPr>
            <w:r w:rsidRPr="00DF38DC">
              <w:rPr>
                <w:rFonts w:eastAsia="Times New Roman" w:cs="Arial"/>
                <w:sz w:val="16"/>
                <w:szCs w:val="16"/>
              </w:rPr>
              <w:t>Population of Jurisdiction</w:t>
            </w:r>
          </w:p>
        </w:tc>
        <w:tc>
          <w:tcPr>
            <w:tcW w:w="2496" w:type="dxa"/>
            <w:tcBorders>
              <w:top w:val="nil"/>
              <w:left w:val="nil"/>
              <w:bottom w:val="single" w:color="auto" w:sz="4" w:space="0"/>
              <w:right w:val="single" w:color="auto" w:sz="4" w:space="0"/>
            </w:tcBorders>
            <w:shd w:val="clear" w:color="auto" w:fill="FFFFFF" w:themeFill="background1"/>
          </w:tcPr>
          <w:p w:rsidRPr="00FE6A1D" w:rsidR="007339DB" w:rsidP="003B21B5" w:rsidRDefault="007339DB" w14:paraId="03E25BFD" w14:textId="77777777">
            <w:pPr>
              <w:spacing w:after="0" w:line="240" w:lineRule="auto"/>
              <w:rPr>
                <w:rFonts w:eastAsia="Times New Roman" w:cs="Arial"/>
                <w:sz w:val="16"/>
                <w:szCs w:val="16"/>
              </w:rPr>
            </w:pPr>
            <w:r w:rsidRPr="00DF38DC">
              <w:rPr>
                <w:rFonts w:eastAsia="Times New Roman" w:cs="Arial"/>
                <w:sz w:val="16"/>
                <w:szCs w:val="16"/>
              </w:rPr>
              <w:t>Population of Jurisdiction</w:t>
            </w:r>
          </w:p>
        </w:tc>
        <w:tc>
          <w:tcPr>
            <w:tcW w:w="1182" w:type="dxa"/>
            <w:tcBorders>
              <w:top w:val="nil"/>
              <w:left w:val="nil"/>
              <w:bottom w:val="single" w:color="auto" w:sz="4" w:space="0"/>
              <w:right w:val="single" w:color="auto" w:sz="4" w:space="0"/>
            </w:tcBorders>
            <w:shd w:val="clear" w:color="auto" w:fill="FFFFFF" w:themeFill="background1"/>
          </w:tcPr>
          <w:p w:rsidRPr="00FE6A1D" w:rsidR="007339DB" w:rsidP="003B21B5" w:rsidRDefault="007339DB" w14:paraId="1DEFA6B2" w14:textId="77777777">
            <w:pPr>
              <w:spacing w:after="0" w:line="240" w:lineRule="auto"/>
              <w:rPr>
                <w:rFonts w:eastAsia="Times New Roman" w:cs="Arial"/>
                <w:sz w:val="16"/>
                <w:szCs w:val="16"/>
              </w:rPr>
            </w:pPr>
            <w:r w:rsidRPr="00DF38DC">
              <w:rPr>
                <w:rFonts w:eastAsia="Times New Roman" w:cs="Arial"/>
                <w:sz w:val="16"/>
                <w:szCs w:val="16"/>
              </w:rPr>
              <w:t>Required</w:t>
            </w:r>
          </w:p>
        </w:tc>
        <w:tc>
          <w:tcPr>
            <w:tcW w:w="1183" w:type="dxa"/>
            <w:tcBorders>
              <w:top w:val="nil"/>
              <w:left w:val="nil"/>
              <w:bottom w:val="single" w:color="auto" w:sz="4" w:space="0"/>
              <w:right w:val="single" w:color="auto" w:sz="4" w:space="0"/>
            </w:tcBorders>
            <w:shd w:val="clear" w:color="auto" w:fill="FFFFFF" w:themeFill="background1"/>
          </w:tcPr>
          <w:p w:rsidRPr="00FE6A1D" w:rsidR="007339DB" w:rsidP="003B21B5" w:rsidRDefault="007339DB" w14:paraId="0DDAAD78" w14:textId="77777777">
            <w:pPr>
              <w:spacing w:after="0" w:line="240" w:lineRule="auto"/>
              <w:rPr>
                <w:rFonts w:eastAsia="Times New Roman" w:cs="Arial"/>
                <w:sz w:val="16"/>
                <w:szCs w:val="16"/>
              </w:rPr>
            </w:pPr>
            <w:r w:rsidRPr="00DF38DC">
              <w:rPr>
                <w:rFonts w:eastAsia="Times New Roman" w:cs="Arial"/>
                <w:sz w:val="16"/>
                <w:szCs w:val="16"/>
              </w:rPr>
              <w:t>n/a</w:t>
            </w:r>
          </w:p>
        </w:tc>
        <w:tc>
          <w:tcPr>
            <w:tcW w:w="1183" w:type="dxa"/>
            <w:tcBorders>
              <w:top w:val="nil"/>
              <w:left w:val="nil"/>
              <w:bottom w:val="single" w:color="auto" w:sz="4" w:space="0"/>
              <w:right w:val="single" w:color="auto" w:sz="4" w:space="0"/>
            </w:tcBorders>
            <w:shd w:val="clear" w:color="auto" w:fill="FFFFFF" w:themeFill="background1"/>
          </w:tcPr>
          <w:p w:rsidRPr="00FE6A1D" w:rsidR="007339DB" w:rsidP="003B21B5" w:rsidRDefault="007339DB" w14:paraId="193D8DEB" w14:textId="77777777">
            <w:pPr>
              <w:spacing w:after="0" w:line="240" w:lineRule="auto"/>
              <w:rPr>
                <w:rFonts w:eastAsia="Times New Roman" w:cs="Arial"/>
                <w:sz w:val="16"/>
                <w:szCs w:val="16"/>
              </w:rPr>
            </w:pPr>
            <w:r w:rsidRPr="00DF38DC">
              <w:rPr>
                <w:rFonts w:eastAsia="Times New Roman" w:cs="Arial"/>
                <w:sz w:val="16"/>
                <w:szCs w:val="16"/>
              </w:rPr>
              <w:t>Number</w:t>
            </w:r>
          </w:p>
        </w:tc>
        <w:tc>
          <w:tcPr>
            <w:tcW w:w="1183" w:type="dxa"/>
            <w:tcBorders>
              <w:top w:val="nil"/>
              <w:left w:val="nil"/>
              <w:bottom w:val="single" w:color="auto" w:sz="4" w:space="0"/>
              <w:right w:val="single" w:color="auto" w:sz="8" w:space="0"/>
            </w:tcBorders>
            <w:shd w:val="clear" w:color="auto" w:fill="FFFFFF" w:themeFill="background1"/>
          </w:tcPr>
          <w:p w:rsidRPr="00FE6A1D" w:rsidR="007339DB" w:rsidP="003B21B5" w:rsidRDefault="007339DB" w14:paraId="697A221F" w14:textId="77777777">
            <w:pPr>
              <w:spacing w:after="0" w:line="240" w:lineRule="auto"/>
              <w:jc w:val="right"/>
              <w:rPr>
                <w:rFonts w:eastAsia="Times New Roman" w:cs="Arial"/>
                <w:sz w:val="16"/>
                <w:szCs w:val="16"/>
              </w:rPr>
            </w:pPr>
            <w:r w:rsidRPr="00DF38DC">
              <w:rPr>
                <w:rFonts w:eastAsia="Times New Roman" w:cs="Arial"/>
                <w:sz w:val="16"/>
                <w:szCs w:val="16"/>
              </w:rPr>
              <w:t>12</w:t>
            </w:r>
          </w:p>
        </w:tc>
      </w:tr>
      <w:tr w:rsidRPr="00FE6A1D" w:rsidR="007339DB" w:rsidTr="00844FCB" w14:paraId="5F32C28C" w14:textId="77777777">
        <w:trPr>
          <w:trHeight w:val="900"/>
        </w:trPr>
        <w:tc>
          <w:tcPr>
            <w:tcW w:w="1639" w:type="dxa"/>
            <w:tcBorders>
              <w:top w:val="nil"/>
              <w:left w:val="single" w:color="auto" w:sz="4" w:space="0"/>
              <w:bottom w:val="single" w:color="auto" w:sz="4" w:space="0"/>
              <w:right w:val="single" w:color="auto" w:sz="4" w:space="0"/>
            </w:tcBorders>
            <w:shd w:val="clear" w:color="auto" w:fill="FFFFFF" w:themeFill="background1"/>
          </w:tcPr>
          <w:p w:rsidRPr="00FE6A1D" w:rsidR="007339DB" w:rsidP="003B21B5" w:rsidRDefault="007339DB" w14:paraId="66C563C4" w14:textId="77777777">
            <w:pPr>
              <w:spacing w:after="0" w:line="240" w:lineRule="auto"/>
              <w:rPr>
                <w:rFonts w:eastAsia="Times New Roman" w:cs="Arial"/>
                <w:sz w:val="16"/>
                <w:szCs w:val="16"/>
              </w:rPr>
            </w:pPr>
            <w:r w:rsidRPr="00DF38DC">
              <w:rPr>
                <w:rFonts w:eastAsia="Times New Roman" w:cs="Arial"/>
                <w:sz w:val="16"/>
                <w:szCs w:val="16"/>
              </w:rPr>
              <w:t>Allocation amount</w:t>
            </w:r>
          </w:p>
        </w:tc>
        <w:tc>
          <w:tcPr>
            <w:tcW w:w="2496" w:type="dxa"/>
            <w:tcBorders>
              <w:top w:val="nil"/>
              <w:left w:val="nil"/>
              <w:bottom w:val="single" w:color="auto" w:sz="4" w:space="0"/>
              <w:right w:val="single" w:color="auto" w:sz="4" w:space="0"/>
            </w:tcBorders>
            <w:shd w:val="clear" w:color="auto" w:fill="FFFFFF" w:themeFill="background1"/>
          </w:tcPr>
          <w:p w:rsidRPr="00FE6A1D" w:rsidR="007339DB" w:rsidP="003B21B5" w:rsidRDefault="007339DB" w14:paraId="3D91422D" w14:textId="77777777">
            <w:pPr>
              <w:spacing w:after="0" w:line="240" w:lineRule="auto"/>
              <w:rPr>
                <w:rFonts w:eastAsia="Times New Roman" w:cs="Arial"/>
                <w:sz w:val="16"/>
                <w:szCs w:val="16"/>
              </w:rPr>
            </w:pPr>
            <w:r w:rsidRPr="00DF38DC">
              <w:rPr>
                <w:rFonts w:eastAsia="Times New Roman" w:cs="Arial"/>
                <w:sz w:val="16"/>
                <w:szCs w:val="16"/>
              </w:rPr>
              <w:t xml:space="preserve">Provide the amount of funds allocated to the jurisdiction </w:t>
            </w:r>
          </w:p>
        </w:tc>
        <w:tc>
          <w:tcPr>
            <w:tcW w:w="1182" w:type="dxa"/>
            <w:tcBorders>
              <w:top w:val="nil"/>
              <w:left w:val="nil"/>
              <w:bottom w:val="single" w:color="auto" w:sz="4" w:space="0"/>
              <w:right w:val="single" w:color="auto" w:sz="4" w:space="0"/>
            </w:tcBorders>
            <w:shd w:val="clear" w:color="auto" w:fill="FFFFFF" w:themeFill="background1"/>
          </w:tcPr>
          <w:p w:rsidRPr="00FE6A1D" w:rsidR="007339DB" w:rsidP="003B21B5" w:rsidRDefault="007339DB" w14:paraId="08A48860" w14:textId="77777777">
            <w:pPr>
              <w:spacing w:after="0" w:line="240" w:lineRule="auto"/>
              <w:rPr>
                <w:rFonts w:eastAsia="Times New Roman" w:cs="Arial"/>
                <w:sz w:val="16"/>
                <w:szCs w:val="16"/>
              </w:rPr>
            </w:pPr>
            <w:r w:rsidRPr="00DF38DC">
              <w:rPr>
                <w:rFonts w:eastAsia="Times New Roman" w:cs="Arial"/>
                <w:sz w:val="16"/>
                <w:szCs w:val="16"/>
              </w:rPr>
              <w:t>Required</w:t>
            </w:r>
          </w:p>
        </w:tc>
        <w:tc>
          <w:tcPr>
            <w:tcW w:w="1183" w:type="dxa"/>
            <w:tcBorders>
              <w:top w:val="nil"/>
              <w:left w:val="nil"/>
              <w:bottom w:val="single" w:color="auto" w:sz="4" w:space="0"/>
              <w:right w:val="single" w:color="auto" w:sz="4" w:space="0"/>
            </w:tcBorders>
            <w:shd w:val="clear" w:color="auto" w:fill="FFFFFF" w:themeFill="background1"/>
          </w:tcPr>
          <w:p w:rsidRPr="00FE6A1D" w:rsidR="007339DB" w:rsidP="003B21B5" w:rsidRDefault="007339DB" w14:paraId="2B107E0D" w14:textId="77777777">
            <w:pPr>
              <w:spacing w:after="0" w:line="240" w:lineRule="auto"/>
              <w:rPr>
                <w:rFonts w:eastAsia="Times New Roman" w:cs="Arial"/>
                <w:sz w:val="16"/>
                <w:szCs w:val="16"/>
              </w:rPr>
            </w:pPr>
            <w:r w:rsidRPr="00DF38DC">
              <w:rPr>
                <w:rFonts w:eastAsia="Times New Roman" w:cs="Arial"/>
                <w:sz w:val="16"/>
                <w:szCs w:val="16"/>
              </w:rPr>
              <w:t>n/a</w:t>
            </w:r>
          </w:p>
        </w:tc>
        <w:tc>
          <w:tcPr>
            <w:tcW w:w="1183" w:type="dxa"/>
            <w:tcBorders>
              <w:top w:val="nil"/>
              <w:left w:val="nil"/>
              <w:bottom w:val="single" w:color="auto" w:sz="4" w:space="0"/>
              <w:right w:val="single" w:color="auto" w:sz="4" w:space="0"/>
            </w:tcBorders>
            <w:shd w:val="clear" w:color="auto" w:fill="FFFFFF" w:themeFill="background1"/>
          </w:tcPr>
          <w:p w:rsidRPr="00FE6A1D" w:rsidR="007339DB" w:rsidP="003B21B5" w:rsidRDefault="007339DB" w14:paraId="32C094E3" w14:textId="77777777">
            <w:pPr>
              <w:spacing w:after="0" w:line="240" w:lineRule="auto"/>
              <w:rPr>
                <w:rFonts w:eastAsia="Times New Roman" w:cs="Arial"/>
                <w:sz w:val="16"/>
                <w:szCs w:val="16"/>
              </w:rPr>
            </w:pPr>
            <w:r w:rsidRPr="00DF38DC">
              <w:rPr>
                <w:rFonts w:eastAsia="Times New Roman" w:cs="Arial"/>
                <w:sz w:val="16"/>
                <w:szCs w:val="16"/>
              </w:rPr>
              <w:t>Number</w:t>
            </w:r>
          </w:p>
        </w:tc>
        <w:tc>
          <w:tcPr>
            <w:tcW w:w="1183" w:type="dxa"/>
            <w:tcBorders>
              <w:top w:val="nil"/>
              <w:left w:val="nil"/>
              <w:bottom w:val="single" w:color="auto" w:sz="4" w:space="0"/>
              <w:right w:val="single" w:color="auto" w:sz="8" w:space="0"/>
            </w:tcBorders>
            <w:shd w:val="clear" w:color="auto" w:fill="FFFFFF" w:themeFill="background1"/>
          </w:tcPr>
          <w:p w:rsidRPr="00FE6A1D" w:rsidR="007339DB" w:rsidP="003B21B5" w:rsidRDefault="007339DB" w14:paraId="211C8BFA" w14:textId="77777777">
            <w:pPr>
              <w:spacing w:after="0" w:line="240" w:lineRule="auto"/>
              <w:jc w:val="right"/>
              <w:rPr>
                <w:rFonts w:eastAsia="Times New Roman" w:cs="Arial"/>
                <w:sz w:val="16"/>
                <w:szCs w:val="16"/>
              </w:rPr>
            </w:pPr>
            <w:r w:rsidRPr="00DF38DC">
              <w:rPr>
                <w:rFonts w:eastAsia="Times New Roman" w:cs="Arial"/>
                <w:sz w:val="16"/>
                <w:szCs w:val="16"/>
              </w:rPr>
              <w:t>12</w:t>
            </w:r>
          </w:p>
        </w:tc>
      </w:tr>
      <w:tr w:rsidRPr="00FE6A1D" w:rsidR="007339DB" w:rsidTr="00D17763" w14:paraId="704577ED" w14:textId="77777777">
        <w:trPr>
          <w:trHeight w:val="890"/>
        </w:trPr>
        <w:tc>
          <w:tcPr>
            <w:tcW w:w="1639" w:type="dxa"/>
            <w:tcBorders>
              <w:top w:val="nil"/>
              <w:left w:val="single" w:color="auto" w:sz="4" w:space="0"/>
              <w:bottom w:val="single" w:color="auto" w:sz="4" w:space="0"/>
              <w:right w:val="single" w:color="auto" w:sz="4" w:space="0"/>
            </w:tcBorders>
            <w:shd w:val="clear" w:color="auto" w:fill="FFFFFF" w:themeFill="background1"/>
          </w:tcPr>
          <w:p w:rsidRPr="00FE6A1D" w:rsidR="007339DB" w:rsidP="003B21B5" w:rsidRDefault="007339DB" w14:paraId="395E4EB3" w14:textId="77777777">
            <w:pPr>
              <w:spacing w:after="0" w:line="240" w:lineRule="auto"/>
              <w:rPr>
                <w:rFonts w:eastAsia="Times New Roman" w:cs="Arial"/>
                <w:sz w:val="16"/>
                <w:szCs w:val="16"/>
              </w:rPr>
            </w:pPr>
            <w:r w:rsidRPr="00DF38DC">
              <w:rPr>
                <w:rFonts w:eastAsia="Times New Roman" w:cs="Arial"/>
                <w:sz w:val="16"/>
                <w:szCs w:val="16"/>
              </w:rPr>
              <w:t>Jurisdiction Number</w:t>
            </w:r>
          </w:p>
        </w:tc>
        <w:tc>
          <w:tcPr>
            <w:tcW w:w="2496" w:type="dxa"/>
            <w:tcBorders>
              <w:top w:val="nil"/>
              <w:left w:val="nil"/>
              <w:bottom w:val="single" w:color="auto" w:sz="4" w:space="0"/>
              <w:right w:val="single" w:color="auto" w:sz="4" w:space="0"/>
            </w:tcBorders>
            <w:shd w:val="clear" w:color="auto" w:fill="FFFFFF" w:themeFill="background1"/>
          </w:tcPr>
          <w:p w:rsidRPr="00FE6A1D" w:rsidR="007339DB" w:rsidP="003B21B5" w:rsidRDefault="007339DB" w14:paraId="71FDFAB2" w14:textId="77777777">
            <w:pPr>
              <w:spacing w:after="0" w:line="240" w:lineRule="auto"/>
              <w:rPr>
                <w:rFonts w:eastAsia="Times New Roman" w:cs="Arial"/>
                <w:sz w:val="16"/>
                <w:szCs w:val="16"/>
              </w:rPr>
            </w:pPr>
            <w:r w:rsidRPr="00DF38DC">
              <w:rPr>
                <w:rFonts w:eastAsia="Times New Roman" w:cs="Arial"/>
                <w:sz w:val="16"/>
                <w:szCs w:val="16"/>
              </w:rPr>
              <w:t>Include the Jurisdiction Recipient Number assigned by the State to the Jurisdiction (e.g., AZ0013)</w:t>
            </w:r>
          </w:p>
        </w:tc>
        <w:tc>
          <w:tcPr>
            <w:tcW w:w="1182" w:type="dxa"/>
            <w:tcBorders>
              <w:top w:val="nil"/>
              <w:left w:val="nil"/>
              <w:bottom w:val="single" w:color="auto" w:sz="4" w:space="0"/>
              <w:right w:val="single" w:color="auto" w:sz="4" w:space="0"/>
            </w:tcBorders>
            <w:shd w:val="clear" w:color="auto" w:fill="FFFFFF" w:themeFill="background1"/>
          </w:tcPr>
          <w:p w:rsidRPr="00FE6A1D" w:rsidR="007339DB" w:rsidP="003B21B5" w:rsidRDefault="007339DB" w14:paraId="37877E6B" w14:textId="77777777">
            <w:pPr>
              <w:spacing w:after="0" w:line="240" w:lineRule="auto"/>
              <w:rPr>
                <w:rFonts w:eastAsia="Times New Roman" w:cs="Arial"/>
                <w:sz w:val="16"/>
                <w:szCs w:val="16"/>
              </w:rPr>
            </w:pPr>
            <w:r w:rsidRPr="00DF38DC">
              <w:rPr>
                <w:rFonts w:eastAsia="Times New Roman" w:cs="Arial"/>
                <w:sz w:val="16"/>
                <w:szCs w:val="16"/>
              </w:rPr>
              <w:t>Required</w:t>
            </w:r>
          </w:p>
        </w:tc>
        <w:tc>
          <w:tcPr>
            <w:tcW w:w="1183" w:type="dxa"/>
            <w:tcBorders>
              <w:top w:val="nil"/>
              <w:left w:val="nil"/>
              <w:bottom w:val="single" w:color="auto" w:sz="4" w:space="0"/>
              <w:right w:val="single" w:color="auto" w:sz="4" w:space="0"/>
            </w:tcBorders>
            <w:shd w:val="clear" w:color="auto" w:fill="FFFFFF" w:themeFill="background1"/>
          </w:tcPr>
          <w:p w:rsidRPr="00FE6A1D" w:rsidR="007339DB" w:rsidP="003B21B5" w:rsidRDefault="007339DB" w14:paraId="64099D2B" w14:textId="77777777">
            <w:pPr>
              <w:spacing w:after="0" w:line="240" w:lineRule="auto"/>
              <w:rPr>
                <w:rFonts w:eastAsia="Times New Roman" w:cs="Arial"/>
                <w:sz w:val="16"/>
                <w:szCs w:val="16"/>
              </w:rPr>
            </w:pPr>
            <w:r w:rsidRPr="00DF38DC">
              <w:rPr>
                <w:rFonts w:eastAsia="Times New Roman" w:cs="Arial"/>
                <w:sz w:val="16"/>
                <w:szCs w:val="16"/>
              </w:rPr>
              <w:t>n/a</w:t>
            </w:r>
          </w:p>
        </w:tc>
        <w:tc>
          <w:tcPr>
            <w:tcW w:w="1183" w:type="dxa"/>
            <w:tcBorders>
              <w:top w:val="nil"/>
              <w:left w:val="nil"/>
              <w:bottom w:val="single" w:color="auto" w:sz="4" w:space="0"/>
              <w:right w:val="single" w:color="auto" w:sz="4" w:space="0"/>
            </w:tcBorders>
            <w:shd w:val="clear" w:color="auto" w:fill="FFFFFF" w:themeFill="background1"/>
          </w:tcPr>
          <w:p w:rsidRPr="00FE6A1D" w:rsidR="007339DB" w:rsidP="003B21B5" w:rsidRDefault="007339DB" w14:paraId="5FDF73B4" w14:textId="77777777">
            <w:pPr>
              <w:spacing w:after="0" w:line="240" w:lineRule="auto"/>
              <w:rPr>
                <w:rFonts w:eastAsia="Times New Roman" w:cs="Arial"/>
                <w:sz w:val="16"/>
                <w:szCs w:val="16"/>
              </w:rPr>
            </w:pPr>
            <w:r w:rsidRPr="00DF38DC">
              <w:rPr>
                <w:rFonts w:eastAsia="Times New Roman" w:cs="Arial"/>
                <w:sz w:val="16"/>
                <w:szCs w:val="16"/>
              </w:rPr>
              <w:t>String</w:t>
            </w:r>
          </w:p>
        </w:tc>
        <w:tc>
          <w:tcPr>
            <w:tcW w:w="1183" w:type="dxa"/>
            <w:tcBorders>
              <w:top w:val="nil"/>
              <w:left w:val="nil"/>
              <w:bottom w:val="single" w:color="auto" w:sz="4" w:space="0"/>
              <w:right w:val="single" w:color="auto" w:sz="8" w:space="0"/>
            </w:tcBorders>
            <w:shd w:val="clear" w:color="auto" w:fill="FFFFFF" w:themeFill="background1"/>
          </w:tcPr>
          <w:p w:rsidRPr="00FE6A1D" w:rsidR="007339DB" w:rsidP="003B21B5" w:rsidRDefault="007339DB" w14:paraId="1A66AE9D" w14:textId="77777777">
            <w:pPr>
              <w:spacing w:after="0" w:line="240" w:lineRule="auto"/>
              <w:jc w:val="right"/>
              <w:rPr>
                <w:rFonts w:eastAsia="Times New Roman" w:cs="Arial"/>
                <w:sz w:val="16"/>
                <w:szCs w:val="16"/>
              </w:rPr>
            </w:pPr>
            <w:r w:rsidRPr="00DF38DC">
              <w:rPr>
                <w:rFonts w:eastAsia="Times New Roman" w:cs="Arial"/>
                <w:sz w:val="16"/>
                <w:szCs w:val="16"/>
              </w:rPr>
              <w:t>50</w:t>
            </w:r>
          </w:p>
        </w:tc>
      </w:tr>
      <w:tr w:rsidRPr="00FE6A1D" w:rsidR="007339DB" w:rsidTr="00D17763" w14:paraId="77976155" w14:textId="77777777">
        <w:trPr>
          <w:trHeight w:val="521"/>
        </w:trPr>
        <w:tc>
          <w:tcPr>
            <w:tcW w:w="1639" w:type="dxa"/>
            <w:tcBorders>
              <w:top w:val="nil"/>
              <w:left w:val="single" w:color="auto" w:sz="4" w:space="0"/>
              <w:bottom w:val="single" w:color="auto" w:sz="4" w:space="0"/>
              <w:right w:val="single" w:color="auto" w:sz="4" w:space="0"/>
            </w:tcBorders>
            <w:shd w:val="clear" w:color="auto" w:fill="FFFFFF" w:themeFill="background1"/>
          </w:tcPr>
          <w:p w:rsidRPr="00FE6A1D" w:rsidR="007339DB" w:rsidP="003B21B5" w:rsidRDefault="007339DB" w14:paraId="3416B676" w14:textId="6190001B">
            <w:pPr>
              <w:spacing w:after="0" w:line="240" w:lineRule="auto"/>
              <w:rPr>
                <w:rFonts w:eastAsia="Times New Roman" w:cs="Arial"/>
                <w:sz w:val="16"/>
                <w:szCs w:val="16"/>
              </w:rPr>
            </w:pPr>
            <w:r w:rsidRPr="00DF38DC">
              <w:rPr>
                <w:rFonts w:eastAsia="Times New Roman" w:cs="Arial"/>
                <w:sz w:val="16"/>
                <w:szCs w:val="16"/>
              </w:rPr>
              <w:t xml:space="preserve">Jurisdiction </w:t>
            </w:r>
            <w:r w:rsidR="0027762F">
              <w:rPr>
                <w:rFonts w:eastAsia="Times New Roman" w:cs="Arial"/>
                <w:sz w:val="16"/>
                <w:szCs w:val="16"/>
              </w:rPr>
              <w:t>UEI</w:t>
            </w:r>
          </w:p>
        </w:tc>
        <w:tc>
          <w:tcPr>
            <w:tcW w:w="2496" w:type="dxa"/>
            <w:tcBorders>
              <w:top w:val="nil"/>
              <w:left w:val="nil"/>
              <w:bottom w:val="single" w:color="auto" w:sz="4" w:space="0"/>
              <w:right w:val="single" w:color="auto" w:sz="4" w:space="0"/>
            </w:tcBorders>
            <w:shd w:val="clear" w:color="auto" w:fill="FFFFFF" w:themeFill="background1"/>
          </w:tcPr>
          <w:p w:rsidRPr="00FE6A1D" w:rsidR="007339DB" w:rsidP="003B21B5" w:rsidRDefault="007339DB" w14:paraId="66628DFA" w14:textId="5F11638C">
            <w:pPr>
              <w:spacing w:after="0" w:line="240" w:lineRule="auto"/>
              <w:rPr>
                <w:rFonts w:eastAsia="Times New Roman" w:cs="Arial"/>
                <w:sz w:val="16"/>
                <w:szCs w:val="16"/>
              </w:rPr>
            </w:pPr>
            <w:r w:rsidRPr="00DF38DC">
              <w:rPr>
                <w:rFonts w:eastAsia="Times New Roman" w:cs="Arial"/>
                <w:sz w:val="16"/>
                <w:szCs w:val="16"/>
              </w:rPr>
              <w:t>Include the Jurisdiction</w:t>
            </w:r>
            <w:r>
              <w:rPr>
                <w:rFonts w:eastAsia="Times New Roman" w:cs="Arial"/>
                <w:sz w:val="16"/>
                <w:szCs w:val="16"/>
              </w:rPr>
              <w:t xml:space="preserve"> </w:t>
            </w:r>
            <w:r w:rsidR="0027762F">
              <w:rPr>
                <w:rFonts w:eastAsia="Times New Roman" w:cs="Arial"/>
                <w:sz w:val="16"/>
                <w:szCs w:val="16"/>
              </w:rPr>
              <w:t>UEI</w:t>
            </w:r>
          </w:p>
        </w:tc>
        <w:tc>
          <w:tcPr>
            <w:tcW w:w="1182" w:type="dxa"/>
            <w:tcBorders>
              <w:top w:val="nil"/>
              <w:left w:val="nil"/>
              <w:bottom w:val="single" w:color="auto" w:sz="4" w:space="0"/>
              <w:right w:val="single" w:color="auto" w:sz="4" w:space="0"/>
            </w:tcBorders>
            <w:shd w:val="clear" w:color="auto" w:fill="FFFFFF" w:themeFill="background1"/>
          </w:tcPr>
          <w:p w:rsidRPr="00FE6A1D" w:rsidR="007339DB" w:rsidP="003B21B5" w:rsidRDefault="007339DB" w14:paraId="6DEDAA1A" w14:textId="77777777">
            <w:pPr>
              <w:spacing w:after="0" w:line="240" w:lineRule="auto"/>
              <w:rPr>
                <w:rFonts w:eastAsia="Times New Roman" w:cs="Arial"/>
                <w:sz w:val="16"/>
                <w:szCs w:val="16"/>
              </w:rPr>
            </w:pPr>
            <w:r>
              <w:rPr>
                <w:rFonts w:eastAsia="Times New Roman" w:cs="Arial"/>
                <w:sz w:val="16"/>
                <w:szCs w:val="16"/>
              </w:rPr>
              <w:t>Optional</w:t>
            </w:r>
          </w:p>
        </w:tc>
        <w:tc>
          <w:tcPr>
            <w:tcW w:w="1183" w:type="dxa"/>
            <w:tcBorders>
              <w:top w:val="nil"/>
              <w:left w:val="nil"/>
              <w:bottom w:val="single" w:color="auto" w:sz="4" w:space="0"/>
              <w:right w:val="single" w:color="auto" w:sz="4" w:space="0"/>
            </w:tcBorders>
            <w:shd w:val="clear" w:color="auto" w:fill="FFFFFF" w:themeFill="background1"/>
          </w:tcPr>
          <w:p w:rsidRPr="00FE6A1D" w:rsidR="007339DB" w:rsidP="003B21B5" w:rsidRDefault="007339DB" w14:paraId="51A39211" w14:textId="77777777">
            <w:pPr>
              <w:spacing w:after="0" w:line="240" w:lineRule="auto"/>
              <w:rPr>
                <w:rFonts w:eastAsia="Times New Roman" w:cs="Arial"/>
                <w:sz w:val="16"/>
                <w:szCs w:val="16"/>
              </w:rPr>
            </w:pPr>
            <w:r w:rsidRPr="00DF38DC">
              <w:rPr>
                <w:rFonts w:eastAsia="Times New Roman" w:cs="Arial"/>
                <w:sz w:val="16"/>
                <w:szCs w:val="16"/>
              </w:rPr>
              <w:t>n/a</w:t>
            </w:r>
          </w:p>
        </w:tc>
        <w:tc>
          <w:tcPr>
            <w:tcW w:w="1183" w:type="dxa"/>
            <w:tcBorders>
              <w:top w:val="nil"/>
              <w:left w:val="nil"/>
              <w:bottom w:val="single" w:color="auto" w:sz="4" w:space="0"/>
              <w:right w:val="single" w:color="auto" w:sz="4" w:space="0"/>
            </w:tcBorders>
            <w:shd w:val="clear" w:color="auto" w:fill="FFFFFF" w:themeFill="background1"/>
          </w:tcPr>
          <w:p w:rsidRPr="00FE6A1D" w:rsidR="007339DB" w:rsidP="003B21B5" w:rsidRDefault="007339DB" w14:paraId="0B27824D" w14:textId="77777777">
            <w:pPr>
              <w:spacing w:after="0" w:line="240" w:lineRule="auto"/>
              <w:rPr>
                <w:rFonts w:eastAsia="Times New Roman" w:cs="Arial"/>
                <w:sz w:val="16"/>
                <w:szCs w:val="16"/>
              </w:rPr>
            </w:pPr>
            <w:r w:rsidRPr="00DF38DC">
              <w:rPr>
                <w:rFonts w:eastAsia="Times New Roman" w:cs="Arial"/>
                <w:sz w:val="16"/>
                <w:szCs w:val="16"/>
              </w:rPr>
              <w:t>String</w:t>
            </w:r>
          </w:p>
        </w:tc>
        <w:tc>
          <w:tcPr>
            <w:tcW w:w="1183" w:type="dxa"/>
            <w:tcBorders>
              <w:top w:val="nil"/>
              <w:left w:val="nil"/>
              <w:bottom w:val="single" w:color="auto" w:sz="4" w:space="0"/>
              <w:right w:val="single" w:color="auto" w:sz="8" w:space="0"/>
            </w:tcBorders>
            <w:shd w:val="clear" w:color="auto" w:fill="FFFFFF" w:themeFill="background1"/>
          </w:tcPr>
          <w:p w:rsidRPr="00FE6A1D" w:rsidR="007339DB" w:rsidP="003B21B5" w:rsidRDefault="007339DB" w14:paraId="05BE7B93" w14:textId="77777777">
            <w:pPr>
              <w:spacing w:after="0" w:line="240" w:lineRule="auto"/>
              <w:jc w:val="right"/>
              <w:rPr>
                <w:rFonts w:eastAsia="Times New Roman" w:cs="Arial"/>
                <w:sz w:val="16"/>
                <w:szCs w:val="16"/>
              </w:rPr>
            </w:pPr>
            <w:r w:rsidRPr="00DF38DC">
              <w:rPr>
                <w:rFonts w:eastAsia="Times New Roman" w:cs="Arial"/>
                <w:sz w:val="16"/>
                <w:szCs w:val="16"/>
              </w:rPr>
              <w:t>9</w:t>
            </w:r>
          </w:p>
        </w:tc>
      </w:tr>
      <w:tr w:rsidRPr="00FE6A1D" w:rsidR="007339DB" w:rsidTr="00844FCB" w14:paraId="6F8D4AA0" w14:textId="77777777">
        <w:trPr>
          <w:trHeight w:val="900"/>
        </w:trPr>
        <w:tc>
          <w:tcPr>
            <w:tcW w:w="1639" w:type="dxa"/>
            <w:tcBorders>
              <w:top w:val="single" w:color="auto" w:sz="4" w:space="0"/>
              <w:left w:val="single" w:color="auto" w:sz="4" w:space="0"/>
              <w:bottom w:val="single" w:color="auto" w:sz="4" w:space="0"/>
              <w:right w:val="single" w:color="auto" w:sz="4" w:space="0"/>
            </w:tcBorders>
            <w:shd w:val="clear" w:color="auto" w:fill="FFFFFF" w:themeFill="background1"/>
          </w:tcPr>
          <w:p w:rsidRPr="00FE6A1D" w:rsidR="007339DB" w:rsidP="003B21B5" w:rsidRDefault="007339DB" w14:paraId="057DFD28" w14:textId="77777777">
            <w:pPr>
              <w:spacing w:after="0" w:line="240" w:lineRule="auto"/>
              <w:rPr>
                <w:rFonts w:eastAsia="Times New Roman" w:cs="Arial"/>
                <w:sz w:val="16"/>
                <w:szCs w:val="16"/>
              </w:rPr>
            </w:pPr>
            <w:r w:rsidRPr="00DF38DC">
              <w:rPr>
                <w:rFonts w:eastAsia="Times New Roman" w:cs="Arial"/>
                <w:sz w:val="16"/>
                <w:szCs w:val="16"/>
              </w:rPr>
              <w:t>Taxpayer Identification Number (TIN)</w:t>
            </w:r>
          </w:p>
        </w:tc>
        <w:tc>
          <w:tcPr>
            <w:tcW w:w="2496" w:type="dxa"/>
            <w:tcBorders>
              <w:top w:val="single" w:color="auto" w:sz="4" w:space="0"/>
              <w:left w:val="nil"/>
              <w:bottom w:val="single" w:color="auto" w:sz="4" w:space="0"/>
              <w:right w:val="single" w:color="auto" w:sz="4" w:space="0"/>
            </w:tcBorders>
            <w:shd w:val="clear" w:color="auto" w:fill="FFFFFF" w:themeFill="background1"/>
          </w:tcPr>
          <w:p w:rsidRPr="00FE6A1D" w:rsidR="007339DB" w:rsidP="003B21B5" w:rsidRDefault="007339DB" w14:paraId="4D65A3FF" w14:textId="77777777">
            <w:pPr>
              <w:spacing w:after="0" w:line="240" w:lineRule="auto"/>
              <w:rPr>
                <w:rFonts w:eastAsia="Times New Roman" w:cs="Arial"/>
                <w:sz w:val="16"/>
                <w:szCs w:val="16"/>
              </w:rPr>
            </w:pPr>
            <w:r w:rsidRPr="00DF38DC">
              <w:rPr>
                <w:rFonts w:eastAsia="Times New Roman" w:cs="Arial"/>
                <w:sz w:val="16"/>
                <w:szCs w:val="16"/>
              </w:rPr>
              <w:t>Taxpayer Identification Number (TIN)</w:t>
            </w:r>
          </w:p>
        </w:tc>
        <w:tc>
          <w:tcPr>
            <w:tcW w:w="1182" w:type="dxa"/>
            <w:tcBorders>
              <w:top w:val="single" w:color="auto" w:sz="4" w:space="0"/>
              <w:left w:val="nil"/>
              <w:bottom w:val="single" w:color="auto" w:sz="4" w:space="0"/>
              <w:right w:val="single" w:color="auto" w:sz="4" w:space="0"/>
            </w:tcBorders>
            <w:shd w:val="clear" w:color="auto" w:fill="FFFFFF" w:themeFill="background1"/>
          </w:tcPr>
          <w:p w:rsidRPr="00FE6A1D" w:rsidR="007339DB" w:rsidP="003B21B5" w:rsidRDefault="007339DB" w14:paraId="4F515DE1" w14:textId="77777777">
            <w:pPr>
              <w:spacing w:after="0" w:line="240" w:lineRule="auto"/>
              <w:rPr>
                <w:rFonts w:eastAsia="Times New Roman" w:cs="Arial"/>
                <w:sz w:val="16"/>
                <w:szCs w:val="16"/>
              </w:rPr>
            </w:pPr>
            <w:r>
              <w:rPr>
                <w:rFonts w:eastAsia="Times New Roman" w:cs="Arial"/>
                <w:sz w:val="16"/>
                <w:szCs w:val="16"/>
              </w:rPr>
              <w:t>Optional</w:t>
            </w:r>
          </w:p>
        </w:tc>
        <w:tc>
          <w:tcPr>
            <w:tcW w:w="1183" w:type="dxa"/>
            <w:tcBorders>
              <w:top w:val="single" w:color="auto" w:sz="4" w:space="0"/>
              <w:left w:val="nil"/>
              <w:bottom w:val="single" w:color="auto" w:sz="4" w:space="0"/>
              <w:right w:val="single" w:color="auto" w:sz="4" w:space="0"/>
            </w:tcBorders>
            <w:shd w:val="clear" w:color="auto" w:fill="FFFFFF" w:themeFill="background1"/>
          </w:tcPr>
          <w:p w:rsidRPr="00FE6A1D" w:rsidR="007339DB" w:rsidP="003B21B5" w:rsidRDefault="007339DB" w14:paraId="7F8B5E52" w14:textId="77777777">
            <w:pPr>
              <w:spacing w:after="0" w:line="240" w:lineRule="auto"/>
              <w:rPr>
                <w:rFonts w:eastAsia="Times New Roman" w:cs="Arial"/>
                <w:sz w:val="16"/>
                <w:szCs w:val="16"/>
              </w:rPr>
            </w:pPr>
            <w:r w:rsidRPr="00DF38DC">
              <w:rPr>
                <w:rFonts w:eastAsia="Times New Roman" w:cs="Arial"/>
                <w:sz w:val="16"/>
                <w:szCs w:val="16"/>
              </w:rPr>
              <w:t>n/a</w:t>
            </w:r>
          </w:p>
        </w:tc>
        <w:tc>
          <w:tcPr>
            <w:tcW w:w="1183" w:type="dxa"/>
            <w:tcBorders>
              <w:top w:val="single" w:color="auto" w:sz="4" w:space="0"/>
              <w:left w:val="nil"/>
              <w:bottom w:val="single" w:color="auto" w:sz="4" w:space="0"/>
              <w:right w:val="single" w:color="auto" w:sz="4" w:space="0"/>
            </w:tcBorders>
            <w:shd w:val="clear" w:color="auto" w:fill="FFFFFF" w:themeFill="background1"/>
          </w:tcPr>
          <w:p w:rsidRPr="00FE6A1D" w:rsidR="007339DB" w:rsidP="003B21B5" w:rsidRDefault="007339DB" w14:paraId="20AE6AF9" w14:textId="77777777">
            <w:pPr>
              <w:spacing w:after="0" w:line="240" w:lineRule="auto"/>
              <w:rPr>
                <w:rFonts w:eastAsia="Times New Roman" w:cs="Arial"/>
                <w:sz w:val="16"/>
                <w:szCs w:val="16"/>
              </w:rPr>
            </w:pPr>
            <w:r w:rsidRPr="00DF38DC">
              <w:rPr>
                <w:rFonts w:eastAsia="Times New Roman" w:cs="Arial"/>
                <w:sz w:val="16"/>
                <w:szCs w:val="16"/>
              </w:rPr>
              <w:t>text</w:t>
            </w:r>
          </w:p>
        </w:tc>
        <w:tc>
          <w:tcPr>
            <w:tcW w:w="1183" w:type="dxa"/>
            <w:tcBorders>
              <w:top w:val="single" w:color="auto" w:sz="4" w:space="0"/>
              <w:left w:val="nil"/>
              <w:bottom w:val="single" w:color="auto" w:sz="4" w:space="0"/>
              <w:right w:val="single" w:color="auto" w:sz="4" w:space="0"/>
            </w:tcBorders>
            <w:shd w:val="clear" w:color="auto" w:fill="FFFFFF" w:themeFill="background1"/>
          </w:tcPr>
          <w:p w:rsidRPr="00FE6A1D" w:rsidR="007339DB" w:rsidP="003B21B5" w:rsidRDefault="007339DB" w14:paraId="5E4A9D9C" w14:textId="77777777">
            <w:pPr>
              <w:spacing w:after="0" w:line="240" w:lineRule="auto"/>
              <w:jc w:val="right"/>
              <w:rPr>
                <w:rFonts w:eastAsia="Times New Roman" w:cs="Arial"/>
                <w:sz w:val="16"/>
                <w:szCs w:val="16"/>
              </w:rPr>
            </w:pPr>
            <w:r w:rsidRPr="00DF38DC">
              <w:rPr>
                <w:rFonts w:eastAsia="Times New Roman" w:cs="Arial"/>
                <w:sz w:val="16"/>
                <w:szCs w:val="16"/>
              </w:rPr>
              <w:t>82</w:t>
            </w:r>
          </w:p>
        </w:tc>
      </w:tr>
      <w:tr w:rsidRPr="00FE6A1D" w:rsidR="007339DB" w:rsidTr="00D17763" w14:paraId="781392C0" w14:textId="77777777">
        <w:trPr>
          <w:trHeight w:val="521"/>
        </w:trPr>
        <w:tc>
          <w:tcPr>
            <w:tcW w:w="1639" w:type="dxa"/>
            <w:tcBorders>
              <w:top w:val="single" w:color="auto" w:sz="4" w:space="0"/>
              <w:left w:val="single" w:color="auto" w:sz="4" w:space="0"/>
              <w:bottom w:val="single" w:color="auto" w:sz="4" w:space="0"/>
              <w:right w:val="single" w:color="auto" w:sz="4" w:space="0"/>
            </w:tcBorders>
            <w:shd w:val="clear" w:color="auto" w:fill="FFFFFF" w:themeFill="background1"/>
          </w:tcPr>
          <w:p w:rsidRPr="00FE6A1D" w:rsidR="007339DB" w:rsidP="003B21B5" w:rsidRDefault="007339DB" w14:paraId="1A74DDFA" w14:textId="77777777">
            <w:pPr>
              <w:spacing w:after="0" w:line="240" w:lineRule="auto"/>
              <w:rPr>
                <w:rFonts w:eastAsia="Times New Roman" w:cs="Arial"/>
                <w:sz w:val="16"/>
                <w:szCs w:val="16"/>
              </w:rPr>
            </w:pPr>
            <w:r w:rsidRPr="00DF38DC">
              <w:rPr>
                <w:rFonts w:eastAsia="Times New Roman" w:cs="Arial"/>
                <w:sz w:val="16"/>
                <w:szCs w:val="16"/>
              </w:rPr>
              <w:t>Jurisdiction Address 1</w:t>
            </w:r>
          </w:p>
        </w:tc>
        <w:tc>
          <w:tcPr>
            <w:tcW w:w="2496" w:type="dxa"/>
            <w:tcBorders>
              <w:top w:val="single" w:color="auto" w:sz="4" w:space="0"/>
              <w:left w:val="nil"/>
              <w:bottom w:val="single" w:color="auto" w:sz="4" w:space="0"/>
              <w:right w:val="single" w:color="auto" w:sz="4" w:space="0"/>
            </w:tcBorders>
            <w:shd w:val="clear" w:color="auto" w:fill="FFFFFF" w:themeFill="background1"/>
          </w:tcPr>
          <w:p w:rsidRPr="00FE6A1D" w:rsidR="007339DB" w:rsidP="003B21B5" w:rsidRDefault="007339DB" w14:paraId="1074916C" w14:textId="77777777">
            <w:pPr>
              <w:spacing w:after="0" w:line="240" w:lineRule="auto"/>
              <w:rPr>
                <w:rFonts w:eastAsia="Times New Roman" w:cs="Arial"/>
                <w:sz w:val="16"/>
                <w:szCs w:val="16"/>
              </w:rPr>
            </w:pPr>
            <w:r w:rsidRPr="00DF38DC">
              <w:rPr>
                <w:rFonts w:eastAsia="Times New Roman" w:cs="Arial"/>
                <w:sz w:val="16"/>
                <w:szCs w:val="16"/>
              </w:rPr>
              <w:t>Jurisdiction Address 1</w:t>
            </w:r>
          </w:p>
        </w:tc>
        <w:tc>
          <w:tcPr>
            <w:tcW w:w="1182" w:type="dxa"/>
            <w:tcBorders>
              <w:top w:val="single" w:color="auto" w:sz="4" w:space="0"/>
              <w:left w:val="nil"/>
              <w:bottom w:val="single" w:color="auto" w:sz="4" w:space="0"/>
              <w:right w:val="single" w:color="auto" w:sz="4" w:space="0"/>
            </w:tcBorders>
            <w:shd w:val="clear" w:color="auto" w:fill="FFFFFF" w:themeFill="background1"/>
          </w:tcPr>
          <w:p w:rsidRPr="00FE6A1D" w:rsidR="007339DB" w:rsidP="003B21B5" w:rsidRDefault="007339DB" w14:paraId="62FB884A" w14:textId="77777777">
            <w:pPr>
              <w:spacing w:after="0" w:line="240" w:lineRule="auto"/>
              <w:rPr>
                <w:rFonts w:eastAsia="Times New Roman" w:cs="Arial"/>
                <w:sz w:val="16"/>
                <w:szCs w:val="16"/>
              </w:rPr>
            </w:pPr>
            <w:r>
              <w:rPr>
                <w:rFonts w:eastAsia="Times New Roman" w:cs="Arial"/>
                <w:sz w:val="16"/>
                <w:szCs w:val="16"/>
              </w:rPr>
              <w:t>Required</w:t>
            </w:r>
          </w:p>
        </w:tc>
        <w:tc>
          <w:tcPr>
            <w:tcW w:w="1183" w:type="dxa"/>
            <w:tcBorders>
              <w:top w:val="single" w:color="auto" w:sz="4" w:space="0"/>
              <w:left w:val="nil"/>
              <w:bottom w:val="single" w:color="auto" w:sz="4" w:space="0"/>
              <w:right w:val="single" w:color="auto" w:sz="4" w:space="0"/>
            </w:tcBorders>
            <w:shd w:val="clear" w:color="auto" w:fill="FFFFFF" w:themeFill="background1"/>
          </w:tcPr>
          <w:p w:rsidRPr="00FE6A1D" w:rsidR="007339DB" w:rsidP="003B21B5" w:rsidRDefault="007339DB" w14:paraId="66A87797" w14:textId="77777777">
            <w:pPr>
              <w:spacing w:after="0" w:line="240" w:lineRule="auto"/>
              <w:rPr>
                <w:rFonts w:eastAsia="Times New Roman" w:cs="Arial"/>
                <w:sz w:val="16"/>
                <w:szCs w:val="16"/>
              </w:rPr>
            </w:pPr>
            <w:r w:rsidRPr="00DF38DC">
              <w:rPr>
                <w:rFonts w:eastAsia="Times New Roman" w:cs="Arial"/>
                <w:sz w:val="16"/>
                <w:szCs w:val="16"/>
              </w:rPr>
              <w:t>n/a</w:t>
            </w:r>
          </w:p>
        </w:tc>
        <w:tc>
          <w:tcPr>
            <w:tcW w:w="1183" w:type="dxa"/>
            <w:tcBorders>
              <w:top w:val="single" w:color="auto" w:sz="4" w:space="0"/>
              <w:left w:val="nil"/>
              <w:bottom w:val="single" w:color="auto" w:sz="4" w:space="0"/>
              <w:right w:val="single" w:color="auto" w:sz="4" w:space="0"/>
            </w:tcBorders>
            <w:shd w:val="clear" w:color="auto" w:fill="FFFFFF" w:themeFill="background1"/>
          </w:tcPr>
          <w:p w:rsidRPr="00FE6A1D" w:rsidR="007339DB" w:rsidP="003B21B5" w:rsidRDefault="007339DB" w14:paraId="6800CD98" w14:textId="77777777">
            <w:pPr>
              <w:spacing w:after="0" w:line="240" w:lineRule="auto"/>
              <w:rPr>
                <w:rFonts w:eastAsia="Times New Roman" w:cs="Arial"/>
                <w:sz w:val="16"/>
                <w:szCs w:val="16"/>
              </w:rPr>
            </w:pPr>
            <w:r w:rsidRPr="00DF38DC">
              <w:rPr>
                <w:rFonts w:eastAsia="Times New Roman" w:cs="Arial"/>
                <w:sz w:val="16"/>
                <w:szCs w:val="16"/>
              </w:rPr>
              <w:t>String</w:t>
            </w:r>
          </w:p>
        </w:tc>
        <w:tc>
          <w:tcPr>
            <w:tcW w:w="1183" w:type="dxa"/>
            <w:tcBorders>
              <w:top w:val="single" w:color="auto" w:sz="4" w:space="0"/>
              <w:left w:val="nil"/>
              <w:bottom w:val="single" w:color="auto" w:sz="4" w:space="0"/>
              <w:right w:val="single" w:color="auto" w:sz="4" w:space="0"/>
            </w:tcBorders>
            <w:shd w:val="clear" w:color="auto" w:fill="FFFFFF" w:themeFill="background1"/>
          </w:tcPr>
          <w:p w:rsidRPr="00FE6A1D" w:rsidR="007339DB" w:rsidP="003B21B5" w:rsidRDefault="007339DB" w14:paraId="01DC3616" w14:textId="77777777">
            <w:pPr>
              <w:spacing w:after="0" w:line="240" w:lineRule="auto"/>
              <w:jc w:val="right"/>
              <w:rPr>
                <w:rFonts w:eastAsia="Times New Roman" w:cs="Arial"/>
                <w:sz w:val="16"/>
                <w:szCs w:val="16"/>
              </w:rPr>
            </w:pPr>
            <w:r w:rsidRPr="00DF38DC">
              <w:rPr>
                <w:rFonts w:eastAsia="Times New Roman" w:cs="Arial"/>
                <w:sz w:val="16"/>
                <w:szCs w:val="16"/>
              </w:rPr>
              <w:t>150</w:t>
            </w:r>
          </w:p>
        </w:tc>
      </w:tr>
      <w:tr w:rsidRPr="00FE6A1D" w:rsidR="007339DB" w:rsidTr="00D17763" w14:paraId="1A04C49A" w14:textId="77777777">
        <w:trPr>
          <w:trHeight w:val="440"/>
        </w:trPr>
        <w:tc>
          <w:tcPr>
            <w:tcW w:w="1639" w:type="dxa"/>
            <w:tcBorders>
              <w:top w:val="single" w:color="auto" w:sz="4" w:space="0"/>
              <w:left w:val="single" w:color="auto" w:sz="4" w:space="0"/>
              <w:bottom w:val="single" w:color="auto" w:sz="4" w:space="0"/>
              <w:right w:val="single" w:color="auto" w:sz="4" w:space="0"/>
            </w:tcBorders>
            <w:shd w:val="clear" w:color="auto" w:fill="FFFFFF" w:themeFill="background1"/>
          </w:tcPr>
          <w:p w:rsidRPr="00FE6A1D" w:rsidR="007339DB" w:rsidP="003B21B5" w:rsidRDefault="007339DB" w14:paraId="21F1C8C4" w14:textId="77777777">
            <w:pPr>
              <w:spacing w:after="0" w:line="240" w:lineRule="auto"/>
              <w:rPr>
                <w:rFonts w:eastAsia="Times New Roman" w:cs="Arial"/>
                <w:sz w:val="16"/>
                <w:szCs w:val="16"/>
              </w:rPr>
            </w:pPr>
            <w:r w:rsidRPr="00DF38DC">
              <w:rPr>
                <w:rFonts w:eastAsia="Times New Roman" w:cs="Arial"/>
                <w:sz w:val="16"/>
                <w:szCs w:val="16"/>
              </w:rPr>
              <w:t>Jurisdiction Address 2</w:t>
            </w:r>
          </w:p>
        </w:tc>
        <w:tc>
          <w:tcPr>
            <w:tcW w:w="2496" w:type="dxa"/>
            <w:tcBorders>
              <w:top w:val="single" w:color="auto" w:sz="4" w:space="0"/>
              <w:left w:val="nil"/>
              <w:bottom w:val="single" w:color="auto" w:sz="4" w:space="0"/>
              <w:right w:val="single" w:color="auto" w:sz="4" w:space="0"/>
            </w:tcBorders>
            <w:shd w:val="clear" w:color="auto" w:fill="FFFFFF" w:themeFill="background1"/>
          </w:tcPr>
          <w:p w:rsidRPr="00FE6A1D" w:rsidR="007339DB" w:rsidP="003B21B5" w:rsidRDefault="007339DB" w14:paraId="53AFB8BB" w14:textId="77777777">
            <w:pPr>
              <w:spacing w:after="0" w:line="240" w:lineRule="auto"/>
              <w:rPr>
                <w:rFonts w:eastAsia="Times New Roman" w:cs="Arial"/>
                <w:sz w:val="16"/>
                <w:szCs w:val="16"/>
              </w:rPr>
            </w:pPr>
            <w:r w:rsidRPr="00DF38DC">
              <w:rPr>
                <w:rFonts w:eastAsia="Times New Roman" w:cs="Arial"/>
                <w:sz w:val="16"/>
                <w:szCs w:val="16"/>
              </w:rPr>
              <w:t>Jurisdiction Address 2</w:t>
            </w:r>
          </w:p>
        </w:tc>
        <w:tc>
          <w:tcPr>
            <w:tcW w:w="1182" w:type="dxa"/>
            <w:tcBorders>
              <w:top w:val="single" w:color="auto" w:sz="4" w:space="0"/>
              <w:left w:val="nil"/>
              <w:bottom w:val="single" w:color="auto" w:sz="4" w:space="0"/>
              <w:right w:val="single" w:color="auto" w:sz="4" w:space="0"/>
            </w:tcBorders>
            <w:shd w:val="clear" w:color="auto" w:fill="FFFFFF" w:themeFill="background1"/>
          </w:tcPr>
          <w:p w:rsidRPr="00FE6A1D" w:rsidR="007339DB" w:rsidP="003B21B5" w:rsidRDefault="007339DB" w14:paraId="174EBA40" w14:textId="77777777">
            <w:pPr>
              <w:spacing w:after="0" w:line="240" w:lineRule="auto"/>
              <w:rPr>
                <w:rFonts w:eastAsia="Times New Roman" w:cs="Arial"/>
                <w:sz w:val="16"/>
                <w:szCs w:val="16"/>
              </w:rPr>
            </w:pPr>
            <w:r w:rsidRPr="0050726E">
              <w:rPr>
                <w:rFonts w:eastAsia="Times New Roman" w:cs="Arial"/>
                <w:sz w:val="16"/>
                <w:szCs w:val="16"/>
              </w:rPr>
              <w:t>Optional</w:t>
            </w:r>
          </w:p>
        </w:tc>
        <w:tc>
          <w:tcPr>
            <w:tcW w:w="1183" w:type="dxa"/>
            <w:tcBorders>
              <w:top w:val="single" w:color="auto" w:sz="4" w:space="0"/>
              <w:left w:val="nil"/>
              <w:bottom w:val="single" w:color="auto" w:sz="4" w:space="0"/>
              <w:right w:val="single" w:color="auto" w:sz="4" w:space="0"/>
            </w:tcBorders>
            <w:shd w:val="clear" w:color="auto" w:fill="FFFFFF" w:themeFill="background1"/>
          </w:tcPr>
          <w:p w:rsidRPr="00FE6A1D" w:rsidR="007339DB" w:rsidP="003B21B5" w:rsidRDefault="007339DB" w14:paraId="424BD455" w14:textId="77777777">
            <w:pPr>
              <w:spacing w:after="0" w:line="240" w:lineRule="auto"/>
              <w:rPr>
                <w:rFonts w:eastAsia="Times New Roman" w:cs="Arial"/>
                <w:sz w:val="16"/>
                <w:szCs w:val="16"/>
              </w:rPr>
            </w:pPr>
            <w:r w:rsidRPr="00DF38DC">
              <w:rPr>
                <w:rFonts w:eastAsia="Times New Roman" w:cs="Arial"/>
                <w:sz w:val="16"/>
                <w:szCs w:val="16"/>
              </w:rPr>
              <w:t>n/a</w:t>
            </w:r>
          </w:p>
        </w:tc>
        <w:tc>
          <w:tcPr>
            <w:tcW w:w="1183" w:type="dxa"/>
            <w:tcBorders>
              <w:top w:val="single" w:color="auto" w:sz="4" w:space="0"/>
              <w:left w:val="nil"/>
              <w:bottom w:val="single" w:color="auto" w:sz="4" w:space="0"/>
              <w:right w:val="single" w:color="auto" w:sz="4" w:space="0"/>
            </w:tcBorders>
            <w:shd w:val="clear" w:color="auto" w:fill="FFFFFF" w:themeFill="background1"/>
          </w:tcPr>
          <w:p w:rsidRPr="00FE6A1D" w:rsidR="007339DB" w:rsidP="003B21B5" w:rsidRDefault="007339DB" w14:paraId="721DABB9" w14:textId="77777777">
            <w:pPr>
              <w:spacing w:after="0" w:line="240" w:lineRule="auto"/>
              <w:rPr>
                <w:rFonts w:eastAsia="Times New Roman" w:cs="Arial"/>
                <w:sz w:val="16"/>
                <w:szCs w:val="16"/>
              </w:rPr>
            </w:pPr>
            <w:r w:rsidRPr="00DF38DC">
              <w:rPr>
                <w:rFonts w:eastAsia="Times New Roman" w:cs="Arial"/>
                <w:sz w:val="16"/>
                <w:szCs w:val="16"/>
              </w:rPr>
              <w:t>String</w:t>
            </w:r>
          </w:p>
        </w:tc>
        <w:tc>
          <w:tcPr>
            <w:tcW w:w="1183" w:type="dxa"/>
            <w:tcBorders>
              <w:top w:val="single" w:color="auto" w:sz="4" w:space="0"/>
              <w:left w:val="nil"/>
              <w:bottom w:val="single" w:color="auto" w:sz="4" w:space="0"/>
              <w:right w:val="single" w:color="auto" w:sz="4" w:space="0"/>
            </w:tcBorders>
            <w:shd w:val="clear" w:color="auto" w:fill="FFFFFF" w:themeFill="background1"/>
          </w:tcPr>
          <w:p w:rsidRPr="00FE6A1D" w:rsidR="007339DB" w:rsidP="003B21B5" w:rsidRDefault="007339DB" w14:paraId="7751D928" w14:textId="77777777">
            <w:pPr>
              <w:spacing w:after="0" w:line="240" w:lineRule="auto"/>
              <w:jc w:val="right"/>
              <w:rPr>
                <w:rFonts w:eastAsia="Times New Roman" w:cs="Arial"/>
                <w:sz w:val="16"/>
                <w:szCs w:val="16"/>
              </w:rPr>
            </w:pPr>
            <w:r w:rsidRPr="00DF38DC">
              <w:rPr>
                <w:rFonts w:eastAsia="Times New Roman" w:cs="Arial"/>
                <w:sz w:val="16"/>
                <w:szCs w:val="16"/>
              </w:rPr>
              <w:t>150</w:t>
            </w:r>
          </w:p>
        </w:tc>
      </w:tr>
      <w:tr w:rsidRPr="00FE6A1D" w:rsidR="007339DB" w:rsidTr="00D17763" w14:paraId="37AF2DB8" w14:textId="77777777">
        <w:trPr>
          <w:trHeight w:val="440"/>
        </w:trPr>
        <w:tc>
          <w:tcPr>
            <w:tcW w:w="1639" w:type="dxa"/>
            <w:tcBorders>
              <w:top w:val="single" w:color="auto" w:sz="4" w:space="0"/>
              <w:left w:val="single" w:color="auto" w:sz="4" w:space="0"/>
              <w:bottom w:val="single" w:color="auto" w:sz="4" w:space="0"/>
              <w:right w:val="single" w:color="auto" w:sz="4" w:space="0"/>
            </w:tcBorders>
            <w:shd w:val="clear" w:color="auto" w:fill="FFFFFF" w:themeFill="background1"/>
          </w:tcPr>
          <w:p w:rsidRPr="00FE6A1D" w:rsidR="007339DB" w:rsidP="003B21B5" w:rsidRDefault="007339DB" w14:paraId="43F6FF2B" w14:textId="77777777">
            <w:pPr>
              <w:spacing w:after="0" w:line="240" w:lineRule="auto"/>
              <w:rPr>
                <w:rFonts w:eastAsia="Times New Roman" w:cs="Arial"/>
                <w:sz w:val="16"/>
                <w:szCs w:val="16"/>
              </w:rPr>
            </w:pPr>
            <w:r w:rsidRPr="00DF38DC">
              <w:rPr>
                <w:rFonts w:eastAsia="Times New Roman" w:cs="Arial"/>
                <w:sz w:val="16"/>
                <w:szCs w:val="16"/>
              </w:rPr>
              <w:t>Jurisdiction Address 3</w:t>
            </w:r>
          </w:p>
        </w:tc>
        <w:tc>
          <w:tcPr>
            <w:tcW w:w="2496" w:type="dxa"/>
            <w:tcBorders>
              <w:top w:val="single" w:color="auto" w:sz="4" w:space="0"/>
              <w:left w:val="nil"/>
              <w:bottom w:val="single" w:color="auto" w:sz="4" w:space="0"/>
              <w:right w:val="single" w:color="auto" w:sz="4" w:space="0"/>
            </w:tcBorders>
            <w:shd w:val="clear" w:color="auto" w:fill="FFFFFF" w:themeFill="background1"/>
          </w:tcPr>
          <w:p w:rsidRPr="00FE6A1D" w:rsidR="007339DB" w:rsidP="003B21B5" w:rsidRDefault="007339DB" w14:paraId="75A7E970" w14:textId="77777777">
            <w:pPr>
              <w:spacing w:after="0" w:line="240" w:lineRule="auto"/>
              <w:rPr>
                <w:rFonts w:eastAsia="Times New Roman" w:cs="Arial"/>
                <w:sz w:val="16"/>
                <w:szCs w:val="16"/>
              </w:rPr>
            </w:pPr>
            <w:r w:rsidRPr="00DF38DC">
              <w:rPr>
                <w:rFonts w:eastAsia="Times New Roman" w:cs="Arial"/>
                <w:sz w:val="16"/>
                <w:szCs w:val="16"/>
              </w:rPr>
              <w:t>Jurisdiction Address 3</w:t>
            </w:r>
          </w:p>
        </w:tc>
        <w:tc>
          <w:tcPr>
            <w:tcW w:w="1182" w:type="dxa"/>
            <w:tcBorders>
              <w:top w:val="single" w:color="auto" w:sz="4" w:space="0"/>
              <w:left w:val="nil"/>
              <w:bottom w:val="single" w:color="auto" w:sz="4" w:space="0"/>
              <w:right w:val="single" w:color="auto" w:sz="4" w:space="0"/>
            </w:tcBorders>
            <w:shd w:val="clear" w:color="auto" w:fill="FFFFFF" w:themeFill="background1"/>
          </w:tcPr>
          <w:p w:rsidRPr="00FE6A1D" w:rsidR="007339DB" w:rsidP="003B21B5" w:rsidRDefault="007339DB" w14:paraId="45B35F34" w14:textId="77777777">
            <w:pPr>
              <w:spacing w:after="0" w:line="240" w:lineRule="auto"/>
              <w:rPr>
                <w:rFonts w:eastAsia="Times New Roman" w:cs="Arial"/>
                <w:sz w:val="16"/>
                <w:szCs w:val="16"/>
              </w:rPr>
            </w:pPr>
            <w:r w:rsidRPr="0050726E">
              <w:rPr>
                <w:rFonts w:eastAsia="Times New Roman" w:cs="Arial"/>
                <w:sz w:val="16"/>
                <w:szCs w:val="16"/>
              </w:rPr>
              <w:t>Optional</w:t>
            </w:r>
          </w:p>
        </w:tc>
        <w:tc>
          <w:tcPr>
            <w:tcW w:w="1183" w:type="dxa"/>
            <w:tcBorders>
              <w:top w:val="single" w:color="auto" w:sz="4" w:space="0"/>
              <w:left w:val="nil"/>
              <w:bottom w:val="single" w:color="auto" w:sz="4" w:space="0"/>
              <w:right w:val="single" w:color="auto" w:sz="4" w:space="0"/>
            </w:tcBorders>
            <w:shd w:val="clear" w:color="auto" w:fill="FFFFFF" w:themeFill="background1"/>
          </w:tcPr>
          <w:p w:rsidRPr="00FE6A1D" w:rsidR="007339DB" w:rsidP="003B21B5" w:rsidRDefault="007339DB" w14:paraId="0D582EED" w14:textId="77777777">
            <w:pPr>
              <w:spacing w:after="0" w:line="240" w:lineRule="auto"/>
              <w:rPr>
                <w:rFonts w:eastAsia="Times New Roman" w:cs="Arial"/>
                <w:sz w:val="16"/>
                <w:szCs w:val="16"/>
              </w:rPr>
            </w:pPr>
            <w:r w:rsidRPr="00DF38DC">
              <w:rPr>
                <w:rFonts w:eastAsia="Times New Roman" w:cs="Arial"/>
                <w:sz w:val="16"/>
                <w:szCs w:val="16"/>
              </w:rPr>
              <w:t>n/a</w:t>
            </w:r>
          </w:p>
        </w:tc>
        <w:tc>
          <w:tcPr>
            <w:tcW w:w="1183" w:type="dxa"/>
            <w:tcBorders>
              <w:top w:val="single" w:color="auto" w:sz="4" w:space="0"/>
              <w:left w:val="nil"/>
              <w:bottom w:val="single" w:color="auto" w:sz="4" w:space="0"/>
              <w:right w:val="single" w:color="auto" w:sz="4" w:space="0"/>
            </w:tcBorders>
            <w:shd w:val="clear" w:color="auto" w:fill="FFFFFF" w:themeFill="background1"/>
          </w:tcPr>
          <w:p w:rsidRPr="00FE6A1D" w:rsidR="007339DB" w:rsidP="003B21B5" w:rsidRDefault="007339DB" w14:paraId="0B0CF632" w14:textId="77777777">
            <w:pPr>
              <w:spacing w:after="0" w:line="240" w:lineRule="auto"/>
              <w:rPr>
                <w:rFonts w:eastAsia="Times New Roman" w:cs="Arial"/>
                <w:sz w:val="16"/>
                <w:szCs w:val="16"/>
              </w:rPr>
            </w:pPr>
            <w:r w:rsidRPr="00DF38DC">
              <w:rPr>
                <w:rFonts w:eastAsia="Times New Roman" w:cs="Arial"/>
                <w:sz w:val="16"/>
                <w:szCs w:val="16"/>
              </w:rPr>
              <w:t>String</w:t>
            </w:r>
          </w:p>
        </w:tc>
        <w:tc>
          <w:tcPr>
            <w:tcW w:w="1183" w:type="dxa"/>
            <w:tcBorders>
              <w:top w:val="single" w:color="auto" w:sz="4" w:space="0"/>
              <w:left w:val="nil"/>
              <w:bottom w:val="single" w:color="auto" w:sz="4" w:space="0"/>
              <w:right w:val="single" w:color="auto" w:sz="4" w:space="0"/>
            </w:tcBorders>
            <w:shd w:val="clear" w:color="auto" w:fill="FFFFFF" w:themeFill="background1"/>
          </w:tcPr>
          <w:p w:rsidRPr="00FE6A1D" w:rsidR="007339DB" w:rsidP="003B21B5" w:rsidRDefault="007339DB" w14:paraId="0B4D8335" w14:textId="77777777">
            <w:pPr>
              <w:spacing w:after="0" w:line="240" w:lineRule="auto"/>
              <w:jc w:val="right"/>
              <w:rPr>
                <w:rFonts w:eastAsia="Times New Roman" w:cs="Arial"/>
                <w:sz w:val="16"/>
                <w:szCs w:val="16"/>
              </w:rPr>
            </w:pPr>
            <w:r w:rsidRPr="00DF38DC">
              <w:rPr>
                <w:rFonts w:eastAsia="Times New Roman" w:cs="Arial"/>
                <w:sz w:val="16"/>
                <w:szCs w:val="16"/>
              </w:rPr>
              <w:t>150</w:t>
            </w:r>
          </w:p>
        </w:tc>
      </w:tr>
      <w:tr w:rsidRPr="00FE6A1D" w:rsidR="007339DB" w:rsidTr="00D17763" w14:paraId="7ACB781F" w14:textId="77777777">
        <w:trPr>
          <w:trHeight w:val="611"/>
        </w:trPr>
        <w:tc>
          <w:tcPr>
            <w:tcW w:w="1639" w:type="dxa"/>
            <w:tcBorders>
              <w:top w:val="single" w:color="auto" w:sz="4" w:space="0"/>
              <w:left w:val="single" w:color="auto" w:sz="4" w:space="0"/>
              <w:bottom w:val="single" w:color="auto" w:sz="4" w:space="0"/>
              <w:right w:val="single" w:color="auto" w:sz="4" w:space="0"/>
            </w:tcBorders>
            <w:shd w:val="clear" w:color="auto" w:fill="FFFFFF" w:themeFill="background1"/>
          </w:tcPr>
          <w:p w:rsidRPr="00FE6A1D" w:rsidR="007339DB" w:rsidP="003B21B5" w:rsidRDefault="007339DB" w14:paraId="5679BECA" w14:textId="77777777">
            <w:pPr>
              <w:spacing w:after="0" w:line="240" w:lineRule="auto"/>
              <w:rPr>
                <w:rFonts w:eastAsia="Times New Roman" w:cs="Arial"/>
                <w:sz w:val="16"/>
                <w:szCs w:val="16"/>
              </w:rPr>
            </w:pPr>
            <w:r w:rsidRPr="00DF38DC">
              <w:rPr>
                <w:rFonts w:eastAsia="Times New Roman" w:cs="Arial"/>
                <w:sz w:val="16"/>
                <w:szCs w:val="16"/>
              </w:rPr>
              <w:t>Jurisdiction City</w:t>
            </w:r>
          </w:p>
        </w:tc>
        <w:tc>
          <w:tcPr>
            <w:tcW w:w="2496" w:type="dxa"/>
            <w:tcBorders>
              <w:top w:val="single" w:color="auto" w:sz="4" w:space="0"/>
              <w:left w:val="nil"/>
              <w:bottom w:val="single" w:color="auto" w:sz="4" w:space="0"/>
              <w:right w:val="single" w:color="auto" w:sz="4" w:space="0"/>
            </w:tcBorders>
            <w:shd w:val="clear" w:color="auto" w:fill="FFFFFF" w:themeFill="background1"/>
          </w:tcPr>
          <w:p w:rsidRPr="00FE6A1D" w:rsidR="007339DB" w:rsidP="003B21B5" w:rsidRDefault="007339DB" w14:paraId="17992826" w14:textId="77777777">
            <w:pPr>
              <w:spacing w:after="0" w:line="240" w:lineRule="auto"/>
              <w:rPr>
                <w:rFonts w:eastAsia="Times New Roman" w:cs="Arial"/>
                <w:sz w:val="16"/>
                <w:szCs w:val="16"/>
              </w:rPr>
            </w:pPr>
            <w:r w:rsidRPr="00DF38DC">
              <w:rPr>
                <w:rFonts w:eastAsia="Times New Roman" w:cs="Arial"/>
                <w:sz w:val="16"/>
                <w:szCs w:val="16"/>
              </w:rPr>
              <w:t>Jurisdiction City</w:t>
            </w:r>
          </w:p>
        </w:tc>
        <w:tc>
          <w:tcPr>
            <w:tcW w:w="1182" w:type="dxa"/>
            <w:tcBorders>
              <w:top w:val="single" w:color="auto" w:sz="4" w:space="0"/>
              <w:left w:val="nil"/>
              <w:bottom w:val="single" w:color="auto" w:sz="4" w:space="0"/>
              <w:right w:val="single" w:color="auto" w:sz="4" w:space="0"/>
            </w:tcBorders>
            <w:shd w:val="clear" w:color="auto" w:fill="FFFFFF" w:themeFill="background1"/>
          </w:tcPr>
          <w:p w:rsidRPr="00FE6A1D" w:rsidR="007339DB" w:rsidP="003B21B5" w:rsidRDefault="007339DB" w14:paraId="69A5E855" w14:textId="77777777">
            <w:pPr>
              <w:spacing w:after="0" w:line="240" w:lineRule="auto"/>
              <w:rPr>
                <w:rFonts w:eastAsia="Times New Roman" w:cs="Arial"/>
                <w:sz w:val="16"/>
                <w:szCs w:val="16"/>
              </w:rPr>
            </w:pPr>
            <w:r w:rsidRPr="00DF38DC">
              <w:rPr>
                <w:rFonts w:eastAsia="Times New Roman" w:cs="Arial"/>
                <w:sz w:val="16"/>
                <w:szCs w:val="16"/>
              </w:rPr>
              <w:t>Required</w:t>
            </w:r>
          </w:p>
        </w:tc>
        <w:tc>
          <w:tcPr>
            <w:tcW w:w="1183" w:type="dxa"/>
            <w:tcBorders>
              <w:top w:val="single" w:color="auto" w:sz="4" w:space="0"/>
              <w:left w:val="nil"/>
              <w:bottom w:val="single" w:color="auto" w:sz="4" w:space="0"/>
              <w:right w:val="single" w:color="auto" w:sz="4" w:space="0"/>
            </w:tcBorders>
            <w:shd w:val="clear" w:color="auto" w:fill="FFFFFF" w:themeFill="background1"/>
          </w:tcPr>
          <w:p w:rsidRPr="00FE6A1D" w:rsidR="007339DB" w:rsidP="003B21B5" w:rsidRDefault="007339DB" w14:paraId="1CCEFD5E" w14:textId="77777777">
            <w:pPr>
              <w:spacing w:after="0" w:line="240" w:lineRule="auto"/>
              <w:rPr>
                <w:rFonts w:eastAsia="Times New Roman" w:cs="Arial"/>
                <w:sz w:val="16"/>
                <w:szCs w:val="16"/>
              </w:rPr>
            </w:pPr>
            <w:r w:rsidRPr="00DF38DC">
              <w:rPr>
                <w:rFonts w:eastAsia="Times New Roman" w:cs="Arial"/>
                <w:sz w:val="16"/>
                <w:szCs w:val="16"/>
              </w:rPr>
              <w:t>n/a</w:t>
            </w:r>
          </w:p>
        </w:tc>
        <w:tc>
          <w:tcPr>
            <w:tcW w:w="1183" w:type="dxa"/>
            <w:tcBorders>
              <w:top w:val="single" w:color="auto" w:sz="4" w:space="0"/>
              <w:left w:val="nil"/>
              <w:bottom w:val="single" w:color="auto" w:sz="4" w:space="0"/>
              <w:right w:val="single" w:color="auto" w:sz="4" w:space="0"/>
            </w:tcBorders>
            <w:shd w:val="clear" w:color="auto" w:fill="FFFFFF" w:themeFill="background1"/>
          </w:tcPr>
          <w:p w:rsidRPr="00FE6A1D" w:rsidR="007339DB" w:rsidP="003B21B5" w:rsidRDefault="007339DB" w14:paraId="4BDAB59F" w14:textId="77777777">
            <w:pPr>
              <w:spacing w:after="0" w:line="240" w:lineRule="auto"/>
              <w:rPr>
                <w:rFonts w:eastAsia="Times New Roman" w:cs="Arial"/>
                <w:sz w:val="16"/>
                <w:szCs w:val="16"/>
              </w:rPr>
            </w:pPr>
            <w:r w:rsidRPr="00DF38DC">
              <w:rPr>
                <w:rFonts w:eastAsia="Times New Roman" w:cs="Arial"/>
                <w:sz w:val="16"/>
                <w:szCs w:val="16"/>
              </w:rPr>
              <w:t>String</w:t>
            </w:r>
          </w:p>
        </w:tc>
        <w:tc>
          <w:tcPr>
            <w:tcW w:w="1183" w:type="dxa"/>
            <w:tcBorders>
              <w:top w:val="single" w:color="auto" w:sz="4" w:space="0"/>
              <w:left w:val="nil"/>
              <w:bottom w:val="single" w:color="auto" w:sz="4" w:space="0"/>
              <w:right w:val="single" w:color="auto" w:sz="4" w:space="0"/>
            </w:tcBorders>
            <w:shd w:val="clear" w:color="auto" w:fill="FFFFFF" w:themeFill="background1"/>
          </w:tcPr>
          <w:p w:rsidRPr="00FE6A1D" w:rsidR="007339DB" w:rsidP="003B21B5" w:rsidRDefault="007339DB" w14:paraId="207670A0" w14:textId="77777777">
            <w:pPr>
              <w:spacing w:after="0" w:line="240" w:lineRule="auto"/>
              <w:jc w:val="right"/>
              <w:rPr>
                <w:rFonts w:eastAsia="Times New Roman" w:cs="Arial"/>
                <w:sz w:val="16"/>
                <w:szCs w:val="16"/>
              </w:rPr>
            </w:pPr>
            <w:r w:rsidRPr="00DF38DC">
              <w:rPr>
                <w:rFonts w:eastAsia="Times New Roman" w:cs="Arial"/>
                <w:sz w:val="16"/>
                <w:szCs w:val="16"/>
              </w:rPr>
              <w:t>150</w:t>
            </w:r>
          </w:p>
        </w:tc>
      </w:tr>
      <w:tr w:rsidRPr="00FE6A1D" w:rsidR="007339DB" w:rsidTr="00844FCB" w14:paraId="77CF572F" w14:textId="77777777">
        <w:trPr>
          <w:trHeight w:val="900"/>
        </w:trPr>
        <w:tc>
          <w:tcPr>
            <w:tcW w:w="1639" w:type="dxa"/>
            <w:tcBorders>
              <w:top w:val="single" w:color="auto" w:sz="4" w:space="0"/>
              <w:left w:val="single" w:color="auto" w:sz="4" w:space="0"/>
              <w:bottom w:val="single" w:color="auto" w:sz="4" w:space="0"/>
              <w:right w:val="single" w:color="auto" w:sz="4" w:space="0"/>
            </w:tcBorders>
            <w:shd w:val="clear" w:color="auto" w:fill="FFFFFF" w:themeFill="background1"/>
          </w:tcPr>
          <w:p w:rsidRPr="00FE6A1D" w:rsidR="007339DB" w:rsidP="003B21B5" w:rsidRDefault="007339DB" w14:paraId="6ACC40D5" w14:textId="77777777">
            <w:pPr>
              <w:spacing w:after="0" w:line="240" w:lineRule="auto"/>
              <w:rPr>
                <w:rFonts w:eastAsia="Times New Roman" w:cs="Arial"/>
                <w:sz w:val="16"/>
                <w:szCs w:val="16"/>
              </w:rPr>
            </w:pPr>
            <w:r w:rsidRPr="00DF38DC">
              <w:rPr>
                <w:rFonts w:eastAsia="Times New Roman" w:cs="Arial"/>
                <w:sz w:val="16"/>
                <w:szCs w:val="16"/>
              </w:rPr>
              <w:lastRenderedPageBreak/>
              <w:t>Jurisdiction State</w:t>
            </w:r>
          </w:p>
        </w:tc>
        <w:tc>
          <w:tcPr>
            <w:tcW w:w="2496" w:type="dxa"/>
            <w:tcBorders>
              <w:top w:val="single" w:color="auto" w:sz="4" w:space="0"/>
              <w:left w:val="nil"/>
              <w:bottom w:val="single" w:color="auto" w:sz="4" w:space="0"/>
              <w:right w:val="single" w:color="auto" w:sz="4" w:space="0"/>
            </w:tcBorders>
            <w:shd w:val="clear" w:color="auto" w:fill="FFFFFF" w:themeFill="background1"/>
          </w:tcPr>
          <w:p w:rsidRPr="00FE6A1D" w:rsidR="007339DB" w:rsidP="003B21B5" w:rsidRDefault="007339DB" w14:paraId="38E02A15" w14:textId="3121EEFD">
            <w:pPr>
              <w:spacing w:after="0" w:line="240" w:lineRule="auto"/>
              <w:rPr>
                <w:rFonts w:eastAsia="Times New Roman" w:cs="Arial"/>
                <w:sz w:val="16"/>
                <w:szCs w:val="16"/>
              </w:rPr>
            </w:pPr>
            <w:r w:rsidRPr="00B62DE5">
              <w:rPr>
                <w:rFonts w:eastAsia="Times New Roman" w:cs="Arial"/>
                <w:sz w:val="16"/>
                <w:szCs w:val="16"/>
              </w:rPr>
              <w:t xml:space="preserve">United States Postal Service (USPS) two-letter abbreviation for the state or </w:t>
            </w:r>
            <w:r w:rsidR="0007158A">
              <w:rPr>
                <w:rFonts w:eastAsia="Times New Roman" w:cs="Arial"/>
                <w:sz w:val="16"/>
                <w:szCs w:val="16"/>
              </w:rPr>
              <w:t>T</w:t>
            </w:r>
            <w:r w:rsidRPr="00B62DE5" w:rsidR="0007158A">
              <w:rPr>
                <w:rFonts w:eastAsia="Times New Roman" w:cs="Arial"/>
                <w:sz w:val="16"/>
                <w:szCs w:val="16"/>
              </w:rPr>
              <w:t xml:space="preserve">erritory </w:t>
            </w:r>
            <w:r w:rsidRPr="00B62DE5">
              <w:rPr>
                <w:rFonts w:eastAsia="Times New Roman" w:cs="Arial"/>
                <w:sz w:val="16"/>
                <w:szCs w:val="16"/>
              </w:rPr>
              <w:t>in which the NEU organization is located.</w:t>
            </w:r>
          </w:p>
        </w:tc>
        <w:tc>
          <w:tcPr>
            <w:tcW w:w="1182" w:type="dxa"/>
            <w:tcBorders>
              <w:top w:val="single" w:color="auto" w:sz="4" w:space="0"/>
              <w:left w:val="nil"/>
              <w:bottom w:val="single" w:color="auto" w:sz="4" w:space="0"/>
              <w:right w:val="single" w:color="auto" w:sz="4" w:space="0"/>
            </w:tcBorders>
            <w:shd w:val="clear" w:color="auto" w:fill="FFFFFF" w:themeFill="background1"/>
          </w:tcPr>
          <w:p w:rsidRPr="00FE6A1D" w:rsidR="007339DB" w:rsidP="003B21B5" w:rsidRDefault="007339DB" w14:paraId="0ABB4777" w14:textId="77777777">
            <w:pPr>
              <w:spacing w:after="0" w:line="240" w:lineRule="auto"/>
              <w:rPr>
                <w:rFonts w:eastAsia="Times New Roman" w:cs="Arial"/>
                <w:sz w:val="16"/>
                <w:szCs w:val="16"/>
              </w:rPr>
            </w:pPr>
            <w:r w:rsidRPr="00DF38DC">
              <w:rPr>
                <w:rFonts w:eastAsia="Times New Roman" w:cs="Arial"/>
                <w:sz w:val="16"/>
                <w:szCs w:val="16"/>
              </w:rPr>
              <w:t>Required</w:t>
            </w:r>
          </w:p>
        </w:tc>
        <w:tc>
          <w:tcPr>
            <w:tcW w:w="1183" w:type="dxa"/>
            <w:tcBorders>
              <w:top w:val="single" w:color="auto" w:sz="4" w:space="0"/>
              <w:left w:val="nil"/>
              <w:bottom w:val="single" w:color="auto" w:sz="4" w:space="0"/>
              <w:right w:val="single" w:color="auto" w:sz="4" w:space="0"/>
            </w:tcBorders>
            <w:shd w:val="clear" w:color="auto" w:fill="FFFFFF" w:themeFill="background1"/>
          </w:tcPr>
          <w:p w:rsidRPr="00FE6A1D" w:rsidR="007339DB" w:rsidP="003B21B5" w:rsidRDefault="007339DB" w14:paraId="4DB15FEB" w14:textId="77777777">
            <w:pPr>
              <w:spacing w:after="0" w:line="240" w:lineRule="auto"/>
              <w:rPr>
                <w:rFonts w:eastAsia="Times New Roman" w:cs="Arial"/>
                <w:sz w:val="16"/>
                <w:szCs w:val="16"/>
              </w:rPr>
            </w:pPr>
            <w:r w:rsidRPr="00DF38DC">
              <w:rPr>
                <w:rFonts w:eastAsia="Times New Roman" w:cs="Arial"/>
                <w:sz w:val="16"/>
                <w:szCs w:val="16"/>
              </w:rPr>
              <w:t>n/a</w:t>
            </w:r>
          </w:p>
        </w:tc>
        <w:tc>
          <w:tcPr>
            <w:tcW w:w="1183" w:type="dxa"/>
            <w:tcBorders>
              <w:top w:val="single" w:color="auto" w:sz="4" w:space="0"/>
              <w:left w:val="nil"/>
              <w:bottom w:val="single" w:color="auto" w:sz="4" w:space="0"/>
              <w:right w:val="single" w:color="auto" w:sz="4" w:space="0"/>
            </w:tcBorders>
            <w:shd w:val="clear" w:color="auto" w:fill="FFFFFF" w:themeFill="background1"/>
          </w:tcPr>
          <w:p w:rsidRPr="00FE6A1D" w:rsidR="007339DB" w:rsidP="003B21B5" w:rsidRDefault="007339DB" w14:paraId="28B9A359" w14:textId="77777777">
            <w:pPr>
              <w:spacing w:after="0" w:line="240" w:lineRule="auto"/>
              <w:rPr>
                <w:rFonts w:eastAsia="Times New Roman" w:cs="Arial"/>
                <w:sz w:val="16"/>
                <w:szCs w:val="16"/>
              </w:rPr>
            </w:pPr>
            <w:r w:rsidRPr="00DF38DC">
              <w:rPr>
                <w:rFonts w:eastAsia="Times New Roman" w:cs="Arial"/>
                <w:sz w:val="16"/>
                <w:szCs w:val="16"/>
              </w:rPr>
              <w:t>State Code</w:t>
            </w:r>
          </w:p>
        </w:tc>
        <w:tc>
          <w:tcPr>
            <w:tcW w:w="1183" w:type="dxa"/>
            <w:tcBorders>
              <w:top w:val="single" w:color="auto" w:sz="4" w:space="0"/>
              <w:left w:val="nil"/>
              <w:bottom w:val="single" w:color="auto" w:sz="4" w:space="0"/>
              <w:right w:val="single" w:color="auto" w:sz="4" w:space="0"/>
            </w:tcBorders>
            <w:shd w:val="clear" w:color="auto" w:fill="FFFFFF" w:themeFill="background1"/>
          </w:tcPr>
          <w:p w:rsidRPr="00FE6A1D" w:rsidR="007339DB" w:rsidP="003B21B5" w:rsidRDefault="007339DB" w14:paraId="74BC532A" w14:textId="77777777">
            <w:pPr>
              <w:spacing w:after="0" w:line="240" w:lineRule="auto"/>
              <w:jc w:val="right"/>
              <w:rPr>
                <w:rFonts w:eastAsia="Times New Roman" w:cs="Arial"/>
                <w:sz w:val="16"/>
                <w:szCs w:val="16"/>
              </w:rPr>
            </w:pPr>
            <w:r w:rsidRPr="00DF38DC">
              <w:rPr>
                <w:rFonts w:eastAsia="Times New Roman" w:cs="Arial"/>
                <w:sz w:val="16"/>
                <w:szCs w:val="16"/>
              </w:rPr>
              <w:t>2</w:t>
            </w:r>
          </w:p>
        </w:tc>
      </w:tr>
      <w:tr w:rsidRPr="00FE6A1D" w:rsidR="007339DB" w:rsidTr="00844FCB" w14:paraId="146D8DEA" w14:textId="77777777">
        <w:trPr>
          <w:trHeight w:val="900"/>
        </w:trPr>
        <w:tc>
          <w:tcPr>
            <w:tcW w:w="1639" w:type="dxa"/>
            <w:tcBorders>
              <w:top w:val="single" w:color="auto" w:sz="4" w:space="0"/>
              <w:left w:val="single" w:color="auto" w:sz="4" w:space="0"/>
              <w:bottom w:val="single" w:color="auto" w:sz="4" w:space="0"/>
              <w:right w:val="single" w:color="auto" w:sz="4" w:space="0"/>
            </w:tcBorders>
            <w:shd w:val="clear" w:color="auto" w:fill="FFFFFF" w:themeFill="background1"/>
          </w:tcPr>
          <w:p w:rsidRPr="00FE6A1D" w:rsidR="007339DB" w:rsidP="003B21B5" w:rsidRDefault="007339DB" w14:paraId="685099B0" w14:textId="77777777">
            <w:pPr>
              <w:spacing w:after="0" w:line="240" w:lineRule="auto"/>
              <w:rPr>
                <w:rFonts w:eastAsia="Times New Roman" w:cs="Arial"/>
                <w:sz w:val="16"/>
                <w:szCs w:val="16"/>
              </w:rPr>
            </w:pPr>
            <w:r w:rsidRPr="00DF38DC">
              <w:rPr>
                <w:rFonts w:eastAsia="Times New Roman" w:cs="Arial"/>
                <w:sz w:val="16"/>
                <w:szCs w:val="16"/>
              </w:rPr>
              <w:t>Jurisdiction Zip Code</w:t>
            </w:r>
          </w:p>
        </w:tc>
        <w:tc>
          <w:tcPr>
            <w:tcW w:w="2496" w:type="dxa"/>
            <w:tcBorders>
              <w:top w:val="single" w:color="auto" w:sz="4" w:space="0"/>
              <w:left w:val="nil"/>
              <w:bottom w:val="single" w:color="auto" w:sz="4" w:space="0"/>
              <w:right w:val="single" w:color="auto" w:sz="4" w:space="0"/>
            </w:tcBorders>
            <w:shd w:val="clear" w:color="auto" w:fill="FFFFFF" w:themeFill="background1"/>
          </w:tcPr>
          <w:p w:rsidRPr="00B62DE5" w:rsidR="007339DB" w:rsidP="003B21B5" w:rsidRDefault="007339DB" w14:paraId="7724D943" w14:textId="77777777">
            <w:pPr>
              <w:rPr>
                <w:rFonts w:eastAsia="Times New Roman" w:cs="Arial"/>
                <w:sz w:val="16"/>
                <w:szCs w:val="16"/>
              </w:rPr>
            </w:pPr>
            <w:r w:rsidRPr="00B62DE5">
              <w:rPr>
                <w:rFonts w:eastAsia="Times New Roman" w:cs="Arial"/>
                <w:sz w:val="16"/>
                <w:szCs w:val="16"/>
              </w:rPr>
              <w:t>United States ZIP code (five digits)</w:t>
            </w:r>
          </w:p>
          <w:p w:rsidRPr="00FE6A1D" w:rsidR="007339DB" w:rsidP="003B21B5" w:rsidRDefault="007339DB" w14:paraId="5BAFE7DC" w14:textId="77777777">
            <w:pPr>
              <w:spacing w:after="0" w:line="240" w:lineRule="auto"/>
              <w:rPr>
                <w:rFonts w:eastAsia="Times New Roman" w:cs="Arial"/>
                <w:sz w:val="16"/>
                <w:szCs w:val="16"/>
              </w:rPr>
            </w:pPr>
          </w:p>
        </w:tc>
        <w:tc>
          <w:tcPr>
            <w:tcW w:w="1182" w:type="dxa"/>
            <w:tcBorders>
              <w:top w:val="single" w:color="auto" w:sz="4" w:space="0"/>
              <w:left w:val="nil"/>
              <w:bottom w:val="single" w:color="auto" w:sz="4" w:space="0"/>
              <w:right w:val="single" w:color="auto" w:sz="4" w:space="0"/>
            </w:tcBorders>
            <w:shd w:val="clear" w:color="auto" w:fill="FFFFFF" w:themeFill="background1"/>
          </w:tcPr>
          <w:p w:rsidRPr="00FE6A1D" w:rsidR="007339DB" w:rsidP="003B21B5" w:rsidRDefault="007339DB" w14:paraId="065EBAF7" w14:textId="77777777">
            <w:pPr>
              <w:spacing w:after="0" w:line="240" w:lineRule="auto"/>
              <w:rPr>
                <w:rFonts w:eastAsia="Times New Roman" w:cs="Arial"/>
                <w:sz w:val="16"/>
                <w:szCs w:val="16"/>
              </w:rPr>
            </w:pPr>
            <w:r w:rsidRPr="00DF38DC">
              <w:rPr>
                <w:rFonts w:eastAsia="Times New Roman" w:cs="Arial"/>
                <w:sz w:val="16"/>
                <w:szCs w:val="16"/>
              </w:rPr>
              <w:t>Required</w:t>
            </w:r>
          </w:p>
        </w:tc>
        <w:tc>
          <w:tcPr>
            <w:tcW w:w="1183" w:type="dxa"/>
            <w:tcBorders>
              <w:top w:val="single" w:color="auto" w:sz="4" w:space="0"/>
              <w:left w:val="nil"/>
              <w:bottom w:val="single" w:color="auto" w:sz="4" w:space="0"/>
              <w:right w:val="single" w:color="auto" w:sz="4" w:space="0"/>
            </w:tcBorders>
            <w:shd w:val="clear" w:color="auto" w:fill="FFFFFF" w:themeFill="background1"/>
          </w:tcPr>
          <w:p w:rsidRPr="00FE6A1D" w:rsidR="007339DB" w:rsidP="003B21B5" w:rsidRDefault="007339DB" w14:paraId="7B37599D" w14:textId="77777777">
            <w:pPr>
              <w:spacing w:after="0" w:line="240" w:lineRule="auto"/>
              <w:rPr>
                <w:rFonts w:eastAsia="Times New Roman" w:cs="Arial"/>
                <w:sz w:val="16"/>
                <w:szCs w:val="16"/>
              </w:rPr>
            </w:pPr>
            <w:r w:rsidRPr="00DF38DC">
              <w:rPr>
                <w:rFonts w:eastAsia="Times New Roman" w:cs="Arial"/>
                <w:sz w:val="16"/>
                <w:szCs w:val="16"/>
              </w:rPr>
              <w:t>n/a</w:t>
            </w:r>
          </w:p>
        </w:tc>
        <w:tc>
          <w:tcPr>
            <w:tcW w:w="1183" w:type="dxa"/>
            <w:tcBorders>
              <w:top w:val="single" w:color="auto" w:sz="4" w:space="0"/>
              <w:left w:val="nil"/>
              <w:bottom w:val="single" w:color="auto" w:sz="4" w:space="0"/>
              <w:right w:val="single" w:color="auto" w:sz="4" w:space="0"/>
            </w:tcBorders>
            <w:shd w:val="clear" w:color="auto" w:fill="FFFFFF" w:themeFill="background1"/>
          </w:tcPr>
          <w:p w:rsidRPr="00FE6A1D" w:rsidR="007339DB" w:rsidP="003B21B5" w:rsidRDefault="007339DB" w14:paraId="1575CB9B" w14:textId="77777777">
            <w:pPr>
              <w:spacing w:after="0" w:line="240" w:lineRule="auto"/>
              <w:rPr>
                <w:rFonts w:eastAsia="Times New Roman" w:cs="Arial"/>
                <w:sz w:val="16"/>
                <w:szCs w:val="16"/>
              </w:rPr>
            </w:pPr>
            <w:r w:rsidRPr="00DF38DC">
              <w:rPr>
                <w:rFonts w:eastAsia="Times New Roman" w:cs="Arial"/>
                <w:sz w:val="16"/>
                <w:szCs w:val="16"/>
              </w:rPr>
              <w:t>Number</w:t>
            </w:r>
          </w:p>
        </w:tc>
        <w:tc>
          <w:tcPr>
            <w:tcW w:w="1183" w:type="dxa"/>
            <w:tcBorders>
              <w:top w:val="single" w:color="auto" w:sz="4" w:space="0"/>
              <w:left w:val="nil"/>
              <w:bottom w:val="single" w:color="auto" w:sz="4" w:space="0"/>
              <w:right w:val="single" w:color="auto" w:sz="4" w:space="0"/>
            </w:tcBorders>
            <w:shd w:val="clear" w:color="auto" w:fill="FFFFFF" w:themeFill="background1"/>
          </w:tcPr>
          <w:p w:rsidRPr="00FE6A1D" w:rsidR="007339DB" w:rsidP="003B21B5" w:rsidRDefault="007339DB" w14:paraId="6310BE9E" w14:textId="77777777">
            <w:pPr>
              <w:spacing w:after="0" w:line="240" w:lineRule="auto"/>
              <w:jc w:val="right"/>
              <w:rPr>
                <w:rFonts w:eastAsia="Times New Roman" w:cs="Arial"/>
                <w:sz w:val="16"/>
                <w:szCs w:val="16"/>
              </w:rPr>
            </w:pPr>
            <w:r w:rsidRPr="00DF38DC">
              <w:rPr>
                <w:rFonts w:eastAsia="Times New Roman" w:cs="Arial"/>
                <w:sz w:val="16"/>
                <w:szCs w:val="16"/>
              </w:rPr>
              <w:t>5</w:t>
            </w:r>
          </w:p>
        </w:tc>
      </w:tr>
      <w:tr w:rsidRPr="00FE6A1D" w:rsidR="007339DB" w:rsidTr="00844FCB" w14:paraId="5C8FAAB7" w14:textId="77777777">
        <w:trPr>
          <w:trHeight w:val="900"/>
        </w:trPr>
        <w:tc>
          <w:tcPr>
            <w:tcW w:w="1639" w:type="dxa"/>
            <w:tcBorders>
              <w:top w:val="single" w:color="auto" w:sz="4" w:space="0"/>
              <w:left w:val="single" w:color="auto" w:sz="4" w:space="0"/>
              <w:bottom w:val="single" w:color="auto" w:sz="4" w:space="0"/>
              <w:right w:val="single" w:color="auto" w:sz="4" w:space="0"/>
            </w:tcBorders>
            <w:shd w:val="clear" w:color="auto" w:fill="FFFFFF" w:themeFill="background1"/>
          </w:tcPr>
          <w:p w:rsidRPr="00FE6A1D" w:rsidR="007339DB" w:rsidP="003B21B5" w:rsidRDefault="007339DB" w14:paraId="49EA0DAB" w14:textId="77777777">
            <w:pPr>
              <w:spacing w:after="0" w:line="240" w:lineRule="auto"/>
              <w:rPr>
                <w:rFonts w:eastAsia="Times New Roman" w:cs="Arial"/>
                <w:sz w:val="16"/>
                <w:szCs w:val="16"/>
              </w:rPr>
            </w:pPr>
            <w:r w:rsidRPr="00DF38DC">
              <w:rPr>
                <w:rFonts w:eastAsia="Times New Roman" w:cs="Arial"/>
                <w:sz w:val="16"/>
                <w:szCs w:val="16"/>
              </w:rPr>
              <w:t>Jurisdiction Zip +4</w:t>
            </w:r>
          </w:p>
        </w:tc>
        <w:tc>
          <w:tcPr>
            <w:tcW w:w="2496" w:type="dxa"/>
            <w:tcBorders>
              <w:top w:val="single" w:color="auto" w:sz="4" w:space="0"/>
              <w:left w:val="nil"/>
              <w:bottom w:val="single" w:color="auto" w:sz="4" w:space="0"/>
              <w:right w:val="single" w:color="auto" w:sz="4" w:space="0"/>
            </w:tcBorders>
            <w:shd w:val="clear" w:color="auto" w:fill="FFFFFF" w:themeFill="background1"/>
          </w:tcPr>
          <w:p w:rsidRPr="00FE6A1D" w:rsidR="007339DB" w:rsidP="003B21B5" w:rsidRDefault="007339DB" w14:paraId="331B33C9" w14:textId="77777777">
            <w:pPr>
              <w:spacing w:after="0" w:line="240" w:lineRule="auto"/>
              <w:rPr>
                <w:rFonts w:eastAsia="Times New Roman" w:cs="Arial"/>
                <w:sz w:val="16"/>
                <w:szCs w:val="16"/>
              </w:rPr>
            </w:pPr>
            <w:r w:rsidRPr="00B62DE5">
              <w:rPr>
                <w:rFonts w:eastAsia="Times New Roman" w:cs="Arial"/>
                <w:sz w:val="16"/>
                <w:szCs w:val="16"/>
              </w:rPr>
              <w:t>United States ZIP code (five digits) concatenated with the additional +4 digits associated with the NEU organization's address.</w:t>
            </w:r>
          </w:p>
        </w:tc>
        <w:tc>
          <w:tcPr>
            <w:tcW w:w="1182" w:type="dxa"/>
            <w:tcBorders>
              <w:top w:val="single" w:color="auto" w:sz="4" w:space="0"/>
              <w:left w:val="nil"/>
              <w:bottom w:val="single" w:color="auto" w:sz="4" w:space="0"/>
              <w:right w:val="single" w:color="auto" w:sz="4" w:space="0"/>
            </w:tcBorders>
            <w:shd w:val="clear" w:color="auto" w:fill="FFFFFF" w:themeFill="background1"/>
          </w:tcPr>
          <w:p w:rsidRPr="00FE6A1D" w:rsidR="007339DB" w:rsidP="003B21B5" w:rsidRDefault="007339DB" w14:paraId="359E779E" w14:textId="77777777">
            <w:pPr>
              <w:spacing w:after="0" w:line="240" w:lineRule="auto"/>
              <w:rPr>
                <w:rFonts w:eastAsia="Times New Roman" w:cs="Arial"/>
                <w:sz w:val="16"/>
                <w:szCs w:val="16"/>
              </w:rPr>
            </w:pPr>
            <w:r w:rsidRPr="0050726E">
              <w:rPr>
                <w:rFonts w:eastAsia="Times New Roman" w:cs="Arial"/>
                <w:sz w:val="16"/>
                <w:szCs w:val="16"/>
              </w:rPr>
              <w:t>Optional</w:t>
            </w:r>
          </w:p>
        </w:tc>
        <w:tc>
          <w:tcPr>
            <w:tcW w:w="1183" w:type="dxa"/>
            <w:tcBorders>
              <w:top w:val="single" w:color="auto" w:sz="4" w:space="0"/>
              <w:left w:val="nil"/>
              <w:bottom w:val="single" w:color="auto" w:sz="4" w:space="0"/>
              <w:right w:val="single" w:color="auto" w:sz="4" w:space="0"/>
            </w:tcBorders>
            <w:shd w:val="clear" w:color="auto" w:fill="FFFFFF" w:themeFill="background1"/>
          </w:tcPr>
          <w:p w:rsidRPr="00FE6A1D" w:rsidR="007339DB" w:rsidP="003B21B5" w:rsidRDefault="007339DB" w14:paraId="1B5FBAD2" w14:textId="77777777">
            <w:pPr>
              <w:spacing w:after="0" w:line="240" w:lineRule="auto"/>
              <w:rPr>
                <w:rFonts w:eastAsia="Times New Roman" w:cs="Arial"/>
                <w:sz w:val="16"/>
                <w:szCs w:val="16"/>
              </w:rPr>
            </w:pPr>
            <w:r w:rsidRPr="00DF38DC">
              <w:rPr>
                <w:rFonts w:eastAsia="Times New Roman" w:cs="Arial"/>
                <w:sz w:val="16"/>
                <w:szCs w:val="16"/>
              </w:rPr>
              <w:t>n/a</w:t>
            </w:r>
          </w:p>
        </w:tc>
        <w:tc>
          <w:tcPr>
            <w:tcW w:w="1183" w:type="dxa"/>
            <w:tcBorders>
              <w:top w:val="single" w:color="auto" w:sz="4" w:space="0"/>
              <w:left w:val="nil"/>
              <w:bottom w:val="single" w:color="auto" w:sz="4" w:space="0"/>
              <w:right w:val="single" w:color="auto" w:sz="4" w:space="0"/>
            </w:tcBorders>
            <w:shd w:val="clear" w:color="auto" w:fill="FFFFFF" w:themeFill="background1"/>
          </w:tcPr>
          <w:p w:rsidRPr="00FE6A1D" w:rsidR="007339DB" w:rsidP="003B21B5" w:rsidRDefault="007339DB" w14:paraId="428EDCA3" w14:textId="77777777">
            <w:pPr>
              <w:spacing w:after="0" w:line="240" w:lineRule="auto"/>
              <w:rPr>
                <w:rFonts w:eastAsia="Times New Roman" w:cs="Arial"/>
                <w:sz w:val="16"/>
                <w:szCs w:val="16"/>
              </w:rPr>
            </w:pPr>
            <w:r w:rsidRPr="00DF38DC">
              <w:rPr>
                <w:rFonts w:eastAsia="Times New Roman" w:cs="Arial"/>
                <w:sz w:val="16"/>
                <w:szCs w:val="16"/>
              </w:rPr>
              <w:t>Number</w:t>
            </w:r>
          </w:p>
        </w:tc>
        <w:tc>
          <w:tcPr>
            <w:tcW w:w="1183" w:type="dxa"/>
            <w:tcBorders>
              <w:top w:val="single" w:color="auto" w:sz="4" w:space="0"/>
              <w:left w:val="nil"/>
              <w:bottom w:val="single" w:color="auto" w:sz="4" w:space="0"/>
              <w:right w:val="single" w:color="auto" w:sz="4" w:space="0"/>
            </w:tcBorders>
            <w:shd w:val="clear" w:color="auto" w:fill="FFFFFF" w:themeFill="background1"/>
          </w:tcPr>
          <w:p w:rsidRPr="00FE6A1D" w:rsidR="007339DB" w:rsidP="003B21B5" w:rsidRDefault="007339DB" w14:paraId="7DB32497" w14:textId="77777777">
            <w:pPr>
              <w:spacing w:after="0" w:line="240" w:lineRule="auto"/>
              <w:jc w:val="right"/>
              <w:rPr>
                <w:rFonts w:eastAsia="Times New Roman" w:cs="Arial"/>
                <w:sz w:val="16"/>
                <w:szCs w:val="16"/>
              </w:rPr>
            </w:pPr>
            <w:r w:rsidRPr="00DF38DC">
              <w:rPr>
                <w:rFonts w:eastAsia="Times New Roman" w:cs="Arial"/>
                <w:sz w:val="16"/>
                <w:szCs w:val="16"/>
              </w:rPr>
              <w:t>5+4</w:t>
            </w:r>
          </w:p>
        </w:tc>
      </w:tr>
      <w:tr w:rsidRPr="00FE6A1D" w:rsidR="007339DB" w:rsidTr="00844FCB" w14:paraId="3F743F95" w14:textId="77777777">
        <w:trPr>
          <w:trHeight w:val="900"/>
        </w:trPr>
        <w:tc>
          <w:tcPr>
            <w:tcW w:w="1639" w:type="dxa"/>
            <w:tcBorders>
              <w:top w:val="single" w:color="auto" w:sz="4" w:space="0"/>
              <w:left w:val="single" w:color="auto" w:sz="4" w:space="0"/>
              <w:bottom w:val="single" w:color="auto" w:sz="4" w:space="0"/>
              <w:right w:val="single" w:color="auto" w:sz="4" w:space="0"/>
            </w:tcBorders>
            <w:shd w:val="clear" w:color="auto" w:fill="FFFFFF" w:themeFill="background1"/>
          </w:tcPr>
          <w:p w:rsidRPr="00FE6A1D" w:rsidR="007339DB" w:rsidP="003B21B5" w:rsidRDefault="007339DB" w14:paraId="0E95240C" w14:textId="77777777">
            <w:pPr>
              <w:spacing w:after="0" w:line="240" w:lineRule="auto"/>
              <w:rPr>
                <w:rFonts w:eastAsia="Times New Roman" w:cs="Arial"/>
                <w:sz w:val="16"/>
                <w:szCs w:val="16"/>
              </w:rPr>
            </w:pPr>
            <w:r w:rsidRPr="00DF38DC">
              <w:rPr>
                <w:rFonts w:eastAsia="Times New Roman" w:cs="Arial"/>
                <w:sz w:val="16"/>
                <w:szCs w:val="16"/>
              </w:rPr>
              <w:t>Jurisdiction Email Address</w:t>
            </w:r>
          </w:p>
        </w:tc>
        <w:tc>
          <w:tcPr>
            <w:tcW w:w="2496" w:type="dxa"/>
            <w:tcBorders>
              <w:top w:val="single" w:color="auto" w:sz="4" w:space="0"/>
              <w:left w:val="nil"/>
              <w:bottom w:val="single" w:color="auto" w:sz="4" w:space="0"/>
              <w:right w:val="single" w:color="auto" w:sz="4" w:space="0"/>
            </w:tcBorders>
            <w:shd w:val="clear" w:color="auto" w:fill="FFFFFF" w:themeFill="background1"/>
          </w:tcPr>
          <w:p w:rsidRPr="00FE6A1D" w:rsidR="007339DB" w:rsidP="003B21B5" w:rsidRDefault="007339DB" w14:paraId="0A94939D" w14:textId="77777777">
            <w:pPr>
              <w:spacing w:after="0" w:line="240" w:lineRule="auto"/>
              <w:rPr>
                <w:rFonts w:eastAsia="Times New Roman" w:cs="Arial"/>
                <w:sz w:val="16"/>
                <w:szCs w:val="16"/>
              </w:rPr>
            </w:pPr>
            <w:r w:rsidRPr="00DF38DC">
              <w:rPr>
                <w:rFonts w:eastAsia="Times New Roman" w:cs="Arial"/>
                <w:sz w:val="16"/>
                <w:szCs w:val="16"/>
              </w:rPr>
              <w:t>Include the Jurisdiction primary email address. If there is no primary email address, please provide the point of contact's email address.</w:t>
            </w:r>
          </w:p>
        </w:tc>
        <w:tc>
          <w:tcPr>
            <w:tcW w:w="1182" w:type="dxa"/>
            <w:tcBorders>
              <w:top w:val="single" w:color="auto" w:sz="4" w:space="0"/>
              <w:left w:val="nil"/>
              <w:bottom w:val="single" w:color="auto" w:sz="4" w:space="0"/>
              <w:right w:val="single" w:color="auto" w:sz="4" w:space="0"/>
            </w:tcBorders>
            <w:shd w:val="clear" w:color="auto" w:fill="FFFFFF" w:themeFill="background1"/>
          </w:tcPr>
          <w:p w:rsidRPr="00FE6A1D" w:rsidR="007339DB" w:rsidP="003B21B5" w:rsidRDefault="007339DB" w14:paraId="00EFAACE" w14:textId="77777777">
            <w:pPr>
              <w:spacing w:after="0" w:line="240" w:lineRule="auto"/>
              <w:rPr>
                <w:rFonts w:eastAsia="Times New Roman" w:cs="Arial"/>
                <w:sz w:val="16"/>
                <w:szCs w:val="16"/>
              </w:rPr>
            </w:pPr>
            <w:r w:rsidRPr="005B0B8F">
              <w:rPr>
                <w:rFonts w:eastAsia="Times New Roman" w:cs="Arial"/>
                <w:sz w:val="16"/>
                <w:szCs w:val="16"/>
              </w:rPr>
              <w:t>Optional</w:t>
            </w:r>
          </w:p>
        </w:tc>
        <w:tc>
          <w:tcPr>
            <w:tcW w:w="1183" w:type="dxa"/>
            <w:tcBorders>
              <w:top w:val="single" w:color="auto" w:sz="4" w:space="0"/>
              <w:left w:val="nil"/>
              <w:bottom w:val="single" w:color="auto" w:sz="4" w:space="0"/>
              <w:right w:val="single" w:color="auto" w:sz="4" w:space="0"/>
            </w:tcBorders>
            <w:shd w:val="clear" w:color="auto" w:fill="FFFFFF" w:themeFill="background1"/>
          </w:tcPr>
          <w:p w:rsidRPr="00FE6A1D" w:rsidR="007339DB" w:rsidP="003B21B5" w:rsidRDefault="007339DB" w14:paraId="0578603B" w14:textId="77777777">
            <w:pPr>
              <w:spacing w:after="0" w:line="240" w:lineRule="auto"/>
              <w:rPr>
                <w:rFonts w:eastAsia="Times New Roman" w:cs="Arial"/>
                <w:sz w:val="16"/>
                <w:szCs w:val="16"/>
              </w:rPr>
            </w:pPr>
            <w:r w:rsidRPr="00DF38DC">
              <w:rPr>
                <w:rFonts w:eastAsia="Times New Roman" w:cs="Arial"/>
                <w:sz w:val="16"/>
                <w:szCs w:val="16"/>
              </w:rPr>
              <w:t>n/a</w:t>
            </w:r>
          </w:p>
        </w:tc>
        <w:tc>
          <w:tcPr>
            <w:tcW w:w="1183" w:type="dxa"/>
            <w:tcBorders>
              <w:top w:val="single" w:color="auto" w:sz="4" w:space="0"/>
              <w:left w:val="nil"/>
              <w:bottom w:val="single" w:color="auto" w:sz="4" w:space="0"/>
              <w:right w:val="single" w:color="auto" w:sz="4" w:space="0"/>
            </w:tcBorders>
            <w:shd w:val="clear" w:color="auto" w:fill="FFFFFF" w:themeFill="background1"/>
          </w:tcPr>
          <w:p w:rsidRPr="00FE6A1D" w:rsidR="007339DB" w:rsidP="003B21B5" w:rsidRDefault="007339DB" w14:paraId="76105E2B" w14:textId="77777777">
            <w:pPr>
              <w:spacing w:after="0" w:line="240" w:lineRule="auto"/>
              <w:rPr>
                <w:rFonts w:eastAsia="Times New Roman" w:cs="Arial"/>
                <w:sz w:val="16"/>
                <w:szCs w:val="16"/>
              </w:rPr>
            </w:pPr>
            <w:r w:rsidRPr="00DF38DC">
              <w:rPr>
                <w:rFonts w:eastAsia="Times New Roman" w:cs="Arial"/>
                <w:sz w:val="16"/>
                <w:szCs w:val="16"/>
              </w:rPr>
              <w:t>String</w:t>
            </w:r>
          </w:p>
        </w:tc>
        <w:tc>
          <w:tcPr>
            <w:tcW w:w="1183" w:type="dxa"/>
            <w:tcBorders>
              <w:top w:val="single" w:color="auto" w:sz="4" w:space="0"/>
              <w:left w:val="nil"/>
              <w:bottom w:val="single" w:color="auto" w:sz="4" w:space="0"/>
              <w:right w:val="single" w:color="auto" w:sz="4" w:space="0"/>
            </w:tcBorders>
            <w:shd w:val="clear" w:color="auto" w:fill="FFFFFF" w:themeFill="background1"/>
          </w:tcPr>
          <w:p w:rsidRPr="00FE6A1D" w:rsidR="007339DB" w:rsidP="003B21B5" w:rsidRDefault="007339DB" w14:paraId="6CF99FCC" w14:textId="77777777">
            <w:pPr>
              <w:spacing w:after="0" w:line="240" w:lineRule="auto"/>
              <w:jc w:val="right"/>
              <w:rPr>
                <w:rFonts w:eastAsia="Times New Roman" w:cs="Arial"/>
                <w:sz w:val="16"/>
                <w:szCs w:val="16"/>
              </w:rPr>
            </w:pPr>
            <w:r w:rsidRPr="00DF38DC">
              <w:rPr>
                <w:rFonts w:eastAsia="Times New Roman" w:cs="Arial"/>
                <w:sz w:val="16"/>
                <w:szCs w:val="16"/>
              </w:rPr>
              <w:t>150</w:t>
            </w:r>
          </w:p>
        </w:tc>
      </w:tr>
      <w:tr w:rsidRPr="00FE6A1D" w:rsidR="007339DB" w:rsidTr="00844FCB" w14:paraId="6021B96C" w14:textId="77777777">
        <w:trPr>
          <w:trHeight w:val="900"/>
        </w:trPr>
        <w:tc>
          <w:tcPr>
            <w:tcW w:w="1639" w:type="dxa"/>
            <w:tcBorders>
              <w:top w:val="single" w:color="auto" w:sz="4" w:space="0"/>
              <w:left w:val="single" w:color="auto" w:sz="4" w:space="0"/>
              <w:bottom w:val="single" w:color="auto" w:sz="4" w:space="0"/>
              <w:right w:val="single" w:color="auto" w:sz="4" w:space="0"/>
            </w:tcBorders>
            <w:shd w:val="clear" w:color="auto" w:fill="FFFFFF" w:themeFill="background1"/>
          </w:tcPr>
          <w:p w:rsidRPr="00FE6A1D" w:rsidR="007339DB" w:rsidP="003B21B5" w:rsidRDefault="007339DB" w14:paraId="69B81550" w14:textId="77777777">
            <w:pPr>
              <w:spacing w:after="0" w:line="240" w:lineRule="auto"/>
              <w:rPr>
                <w:rFonts w:eastAsia="Times New Roman" w:cs="Arial"/>
                <w:sz w:val="16"/>
                <w:szCs w:val="16"/>
              </w:rPr>
            </w:pPr>
            <w:r w:rsidRPr="00DF38DC">
              <w:rPr>
                <w:rFonts w:eastAsia="Times New Roman" w:cs="Arial"/>
                <w:sz w:val="16"/>
                <w:szCs w:val="16"/>
              </w:rPr>
              <w:t>Jurisdiction Point of Contact Name</w:t>
            </w:r>
          </w:p>
        </w:tc>
        <w:tc>
          <w:tcPr>
            <w:tcW w:w="2496" w:type="dxa"/>
            <w:tcBorders>
              <w:top w:val="single" w:color="auto" w:sz="4" w:space="0"/>
              <w:left w:val="nil"/>
              <w:bottom w:val="single" w:color="auto" w:sz="4" w:space="0"/>
              <w:right w:val="single" w:color="auto" w:sz="4" w:space="0"/>
            </w:tcBorders>
            <w:shd w:val="clear" w:color="auto" w:fill="FFFFFF" w:themeFill="background1"/>
          </w:tcPr>
          <w:p w:rsidRPr="00FE6A1D" w:rsidR="007339DB" w:rsidP="003B21B5" w:rsidRDefault="007339DB" w14:paraId="56168443" w14:textId="77777777">
            <w:pPr>
              <w:spacing w:after="0" w:line="240" w:lineRule="auto"/>
              <w:rPr>
                <w:rFonts w:eastAsia="Times New Roman" w:cs="Arial"/>
                <w:sz w:val="16"/>
                <w:szCs w:val="16"/>
              </w:rPr>
            </w:pPr>
            <w:r w:rsidRPr="00DF38DC">
              <w:rPr>
                <w:rFonts w:eastAsia="Times New Roman" w:cs="Arial"/>
                <w:sz w:val="16"/>
                <w:szCs w:val="16"/>
              </w:rPr>
              <w:t>Jurisdiction Point of Contact Name</w:t>
            </w:r>
          </w:p>
        </w:tc>
        <w:tc>
          <w:tcPr>
            <w:tcW w:w="1182" w:type="dxa"/>
            <w:tcBorders>
              <w:top w:val="single" w:color="auto" w:sz="4" w:space="0"/>
              <w:left w:val="nil"/>
              <w:bottom w:val="single" w:color="auto" w:sz="4" w:space="0"/>
              <w:right w:val="single" w:color="auto" w:sz="4" w:space="0"/>
            </w:tcBorders>
            <w:shd w:val="clear" w:color="auto" w:fill="FFFFFF" w:themeFill="background1"/>
          </w:tcPr>
          <w:p w:rsidRPr="00FE6A1D" w:rsidR="007339DB" w:rsidP="003B21B5" w:rsidRDefault="007339DB" w14:paraId="38DCF540" w14:textId="77777777">
            <w:pPr>
              <w:spacing w:after="0" w:line="240" w:lineRule="auto"/>
              <w:rPr>
                <w:rFonts w:eastAsia="Times New Roman" w:cs="Arial"/>
                <w:sz w:val="16"/>
                <w:szCs w:val="16"/>
              </w:rPr>
            </w:pPr>
            <w:r w:rsidRPr="005B0B8F">
              <w:rPr>
                <w:rFonts w:eastAsia="Times New Roman" w:cs="Arial"/>
                <w:sz w:val="16"/>
                <w:szCs w:val="16"/>
              </w:rPr>
              <w:t>Optional</w:t>
            </w:r>
          </w:p>
        </w:tc>
        <w:tc>
          <w:tcPr>
            <w:tcW w:w="1183" w:type="dxa"/>
            <w:tcBorders>
              <w:top w:val="single" w:color="auto" w:sz="4" w:space="0"/>
              <w:left w:val="nil"/>
              <w:bottom w:val="single" w:color="auto" w:sz="4" w:space="0"/>
              <w:right w:val="single" w:color="auto" w:sz="4" w:space="0"/>
            </w:tcBorders>
            <w:shd w:val="clear" w:color="auto" w:fill="FFFFFF" w:themeFill="background1"/>
          </w:tcPr>
          <w:p w:rsidRPr="00FE6A1D" w:rsidR="007339DB" w:rsidP="003B21B5" w:rsidRDefault="007339DB" w14:paraId="0FB97C35" w14:textId="77777777">
            <w:pPr>
              <w:spacing w:after="0" w:line="240" w:lineRule="auto"/>
              <w:rPr>
                <w:rFonts w:eastAsia="Times New Roman" w:cs="Arial"/>
                <w:sz w:val="16"/>
                <w:szCs w:val="16"/>
              </w:rPr>
            </w:pPr>
            <w:r w:rsidRPr="00DF38DC">
              <w:rPr>
                <w:rFonts w:eastAsia="Times New Roman" w:cs="Arial"/>
                <w:sz w:val="16"/>
                <w:szCs w:val="16"/>
              </w:rPr>
              <w:t>n/a</w:t>
            </w:r>
          </w:p>
        </w:tc>
        <w:tc>
          <w:tcPr>
            <w:tcW w:w="1183" w:type="dxa"/>
            <w:tcBorders>
              <w:top w:val="single" w:color="auto" w:sz="4" w:space="0"/>
              <w:left w:val="nil"/>
              <w:bottom w:val="single" w:color="auto" w:sz="4" w:space="0"/>
              <w:right w:val="single" w:color="auto" w:sz="4" w:space="0"/>
            </w:tcBorders>
            <w:shd w:val="clear" w:color="auto" w:fill="FFFFFF" w:themeFill="background1"/>
          </w:tcPr>
          <w:p w:rsidRPr="00FE6A1D" w:rsidR="007339DB" w:rsidP="003B21B5" w:rsidRDefault="007339DB" w14:paraId="59DEBC91" w14:textId="77777777">
            <w:pPr>
              <w:spacing w:after="0" w:line="240" w:lineRule="auto"/>
              <w:rPr>
                <w:rFonts w:eastAsia="Times New Roman" w:cs="Arial"/>
                <w:sz w:val="16"/>
                <w:szCs w:val="16"/>
              </w:rPr>
            </w:pPr>
            <w:r w:rsidRPr="00DF38DC">
              <w:rPr>
                <w:rFonts w:eastAsia="Times New Roman" w:cs="Arial"/>
                <w:sz w:val="16"/>
                <w:szCs w:val="16"/>
              </w:rPr>
              <w:t>String</w:t>
            </w:r>
          </w:p>
        </w:tc>
        <w:tc>
          <w:tcPr>
            <w:tcW w:w="1183" w:type="dxa"/>
            <w:tcBorders>
              <w:top w:val="single" w:color="auto" w:sz="4" w:space="0"/>
              <w:left w:val="nil"/>
              <w:bottom w:val="single" w:color="auto" w:sz="4" w:space="0"/>
              <w:right w:val="single" w:color="auto" w:sz="4" w:space="0"/>
            </w:tcBorders>
            <w:shd w:val="clear" w:color="auto" w:fill="FFFFFF" w:themeFill="background1"/>
          </w:tcPr>
          <w:p w:rsidRPr="00FE6A1D" w:rsidR="007339DB" w:rsidP="003B21B5" w:rsidRDefault="007339DB" w14:paraId="50F4F32C" w14:textId="77777777">
            <w:pPr>
              <w:spacing w:after="0" w:line="240" w:lineRule="auto"/>
              <w:jc w:val="right"/>
              <w:rPr>
                <w:rFonts w:eastAsia="Times New Roman" w:cs="Arial"/>
                <w:sz w:val="16"/>
                <w:szCs w:val="16"/>
              </w:rPr>
            </w:pPr>
            <w:r w:rsidRPr="00DF38DC">
              <w:rPr>
                <w:rFonts w:eastAsia="Times New Roman" w:cs="Arial"/>
                <w:sz w:val="16"/>
                <w:szCs w:val="16"/>
              </w:rPr>
              <w:t>150</w:t>
            </w:r>
          </w:p>
        </w:tc>
      </w:tr>
      <w:tr w:rsidRPr="00FE6A1D" w:rsidR="007339DB" w:rsidTr="00844FCB" w14:paraId="31BADB1A" w14:textId="77777777">
        <w:trPr>
          <w:trHeight w:val="900"/>
        </w:trPr>
        <w:tc>
          <w:tcPr>
            <w:tcW w:w="1639" w:type="dxa"/>
            <w:tcBorders>
              <w:top w:val="single" w:color="auto" w:sz="4" w:space="0"/>
              <w:left w:val="single" w:color="auto" w:sz="4" w:space="0"/>
              <w:bottom w:val="single" w:color="auto" w:sz="4" w:space="0"/>
              <w:right w:val="single" w:color="auto" w:sz="4" w:space="0"/>
            </w:tcBorders>
            <w:shd w:val="clear" w:color="auto" w:fill="FFFFFF" w:themeFill="background1"/>
          </w:tcPr>
          <w:p w:rsidRPr="00FE6A1D" w:rsidR="007339DB" w:rsidP="003B21B5" w:rsidRDefault="007339DB" w14:paraId="08D3474B" w14:textId="77777777">
            <w:pPr>
              <w:spacing w:after="0" w:line="240" w:lineRule="auto"/>
              <w:rPr>
                <w:rFonts w:eastAsia="Times New Roman" w:cs="Arial"/>
                <w:sz w:val="16"/>
                <w:szCs w:val="16"/>
              </w:rPr>
            </w:pPr>
            <w:r w:rsidRPr="00DF38DC">
              <w:rPr>
                <w:rFonts w:eastAsia="Times New Roman" w:cs="Arial"/>
                <w:sz w:val="16"/>
                <w:szCs w:val="16"/>
              </w:rPr>
              <w:t>Jurisdiction Point of Contact Phone Number</w:t>
            </w:r>
          </w:p>
        </w:tc>
        <w:tc>
          <w:tcPr>
            <w:tcW w:w="2496" w:type="dxa"/>
            <w:tcBorders>
              <w:top w:val="single" w:color="auto" w:sz="4" w:space="0"/>
              <w:left w:val="nil"/>
              <w:bottom w:val="single" w:color="auto" w:sz="4" w:space="0"/>
              <w:right w:val="single" w:color="auto" w:sz="4" w:space="0"/>
            </w:tcBorders>
            <w:shd w:val="clear" w:color="auto" w:fill="FFFFFF" w:themeFill="background1"/>
          </w:tcPr>
          <w:p w:rsidRPr="00FE6A1D" w:rsidR="007339DB" w:rsidP="003B21B5" w:rsidRDefault="007339DB" w14:paraId="2C62C0AB" w14:textId="77777777">
            <w:pPr>
              <w:spacing w:after="0" w:line="240" w:lineRule="auto"/>
              <w:rPr>
                <w:rFonts w:eastAsia="Times New Roman" w:cs="Arial"/>
                <w:sz w:val="16"/>
                <w:szCs w:val="16"/>
              </w:rPr>
            </w:pPr>
            <w:r w:rsidRPr="00DF38DC">
              <w:rPr>
                <w:rFonts w:eastAsia="Times New Roman" w:cs="Arial"/>
                <w:sz w:val="16"/>
                <w:szCs w:val="16"/>
              </w:rPr>
              <w:t>Jurisdiction Point of Contact Phone Number</w:t>
            </w:r>
          </w:p>
        </w:tc>
        <w:tc>
          <w:tcPr>
            <w:tcW w:w="1182" w:type="dxa"/>
            <w:tcBorders>
              <w:top w:val="single" w:color="auto" w:sz="4" w:space="0"/>
              <w:left w:val="nil"/>
              <w:bottom w:val="single" w:color="auto" w:sz="4" w:space="0"/>
              <w:right w:val="single" w:color="auto" w:sz="4" w:space="0"/>
            </w:tcBorders>
            <w:shd w:val="clear" w:color="auto" w:fill="FFFFFF" w:themeFill="background1"/>
          </w:tcPr>
          <w:p w:rsidRPr="00FE6A1D" w:rsidR="007339DB" w:rsidP="003B21B5" w:rsidRDefault="007339DB" w14:paraId="63863157" w14:textId="77777777">
            <w:pPr>
              <w:spacing w:after="0" w:line="240" w:lineRule="auto"/>
              <w:rPr>
                <w:rFonts w:eastAsia="Times New Roman" w:cs="Arial"/>
                <w:sz w:val="16"/>
                <w:szCs w:val="16"/>
              </w:rPr>
            </w:pPr>
            <w:r w:rsidRPr="005B0B8F">
              <w:rPr>
                <w:rFonts w:eastAsia="Times New Roman" w:cs="Arial"/>
                <w:sz w:val="16"/>
                <w:szCs w:val="16"/>
              </w:rPr>
              <w:t>Optional</w:t>
            </w:r>
          </w:p>
        </w:tc>
        <w:tc>
          <w:tcPr>
            <w:tcW w:w="1183" w:type="dxa"/>
            <w:tcBorders>
              <w:top w:val="single" w:color="auto" w:sz="4" w:space="0"/>
              <w:left w:val="nil"/>
              <w:bottom w:val="single" w:color="auto" w:sz="4" w:space="0"/>
              <w:right w:val="single" w:color="auto" w:sz="4" w:space="0"/>
            </w:tcBorders>
            <w:shd w:val="clear" w:color="auto" w:fill="FFFFFF" w:themeFill="background1"/>
          </w:tcPr>
          <w:p w:rsidRPr="00FE6A1D" w:rsidR="007339DB" w:rsidP="003B21B5" w:rsidRDefault="007339DB" w14:paraId="2E1FD2EA" w14:textId="77777777">
            <w:pPr>
              <w:spacing w:after="0" w:line="240" w:lineRule="auto"/>
              <w:rPr>
                <w:rFonts w:eastAsia="Times New Roman" w:cs="Arial"/>
                <w:sz w:val="16"/>
                <w:szCs w:val="16"/>
              </w:rPr>
            </w:pPr>
            <w:r w:rsidRPr="00DF38DC">
              <w:rPr>
                <w:rFonts w:eastAsia="Times New Roman" w:cs="Arial"/>
                <w:sz w:val="16"/>
                <w:szCs w:val="16"/>
              </w:rPr>
              <w:t>n/a</w:t>
            </w:r>
          </w:p>
        </w:tc>
        <w:tc>
          <w:tcPr>
            <w:tcW w:w="1183" w:type="dxa"/>
            <w:tcBorders>
              <w:top w:val="single" w:color="auto" w:sz="4" w:space="0"/>
              <w:left w:val="nil"/>
              <w:bottom w:val="single" w:color="auto" w:sz="4" w:space="0"/>
              <w:right w:val="single" w:color="auto" w:sz="4" w:space="0"/>
            </w:tcBorders>
            <w:shd w:val="clear" w:color="auto" w:fill="FFFFFF" w:themeFill="background1"/>
          </w:tcPr>
          <w:p w:rsidRPr="00FE6A1D" w:rsidR="007339DB" w:rsidP="003B21B5" w:rsidRDefault="007339DB" w14:paraId="15EB1B99" w14:textId="77777777">
            <w:pPr>
              <w:spacing w:after="0" w:line="240" w:lineRule="auto"/>
              <w:rPr>
                <w:rFonts w:eastAsia="Times New Roman" w:cs="Arial"/>
                <w:sz w:val="16"/>
                <w:szCs w:val="16"/>
              </w:rPr>
            </w:pPr>
            <w:r w:rsidRPr="00DF38DC">
              <w:rPr>
                <w:rFonts w:eastAsia="Times New Roman" w:cs="Arial"/>
                <w:sz w:val="16"/>
                <w:szCs w:val="16"/>
              </w:rPr>
              <w:t>Number</w:t>
            </w:r>
          </w:p>
        </w:tc>
        <w:tc>
          <w:tcPr>
            <w:tcW w:w="1183" w:type="dxa"/>
            <w:tcBorders>
              <w:top w:val="single" w:color="auto" w:sz="4" w:space="0"/>
              <w:left w:val="nil"/>
              <w:bottom w:val="single" w:color="auto" w:sz="4" w:space="0"/>
              <w:right w:val="single" w:color="auto" w:sz="4" w:space="0"/>
            </w:tcBorders>
            <w:shd w:val="clear" w:color="auto" w:fill="FFFFFF" w:themeFill="background1"/>
          </w:tcPr>
          <w:p w:rsidRPr="00FE6A1D" w:rsidR="007339DB" w:rsidP="003B21B5" w:rsidRDefault="007339DB" w14:paraId="778E8615" w14:textId="77777777">
            <w:pPr>
              <w:spacing w:after="0" w:line="240" w:lineRule="auto"/>
              <w:jc w:val="right"/>
              <w:rPr>
                <w:rFonts w:eastAsia="Times New Roman" w:cs="Arial"/>
                <w:sz w:val="16"/>
                <w:szCs w:val="16"/>
              </w:rPr>
            </w:pPr>
            <w:r w:rsidRPr="00DF38DC">
              <w:rPr>
                <w:rFonts w:eastAsia="Times New Roman" w:cs="Arial"/>
                <w:sz w:val="16"/>
                <w:szCs w:val="16"/>
              </w:rPr>
              <w:t>10</w:t>
            </w:r>
          </w:p>
        </w:tc>
      </w:tr>
      <w:tr w:rsidRPr="00FE6A1D" w:rsidR="007339DB" w:rsidTr="00D17763" w14:paraId="0E12CE6C" w14:textId="77777777">
        <w:trPr>
          <w:trHeight w:val="701"/>
        </w:trPr>
        <w:tc>
          <w:tcPr>
            <w:tcW w:w="1639" w:type="dxa"/>
            <w:tcBorders>
              <w:top w:val="single" w:color="auto" w:sz="4" w:space="0"/>
              <w:left w:val="single" w:color="auto" w:sz="4" w:space="0"/>
              <w:bottom w:val="single" w:color="auto" w:sz="4" w:space="0"/>
              <w:right w:val="single" w:color="auto" w:sz="4" w:space="0"/>
            </w:tcBorders>
            <w:shd w:val="clear" w:color="auto" w:fill="FFFFFF" w:themeFill="background1"/>
          </w:tcPr>
          <w:p w:rsidRPr="00FE6A1D" w:rsidR="007339DB" w:rsidP="003B21B5" w:rsidRDefault="007339DB" w14:paraId="68743781" w14:textId="77777777">
            <w:pPr>
              <w:spacing w:after="0" w:line="240" w:lineRule="auto"/>
              <w:rPr>
                <w:rFonts w:eastAsia="Times New Roman" w:cs="Arial"/>
                <w:sz w:val="16"/>
                <w:szCs w:val="16"/>
              </w:rPr>
            </w:pPr>
            <w:r w:rsidRPr="00DF38DC">
              <w:rPr>
                <w:rFonts w:eastAsia="Times New Roman" w:cs="Arial"/>
                <w:sz w:val="16"/>
                <w:szCs w:val="16"/>
              </w:rPr>
              <w:t>Jurisdiction Point of Contact Email</w:t>
            </w:r>
          </w:p>
        </w:tc>
        <w:tc>
          <w:tcPr>
            <w:tcW w:w="2496" w:type="dxa"/>
            <w:tcBorders>
              <w:top w:val="single" w:color="auto" w:sz="4" w:space="0"/>
              <w:left w:val="nil"/>
              <w:bottom w:val="single" w:color="auto" w:sz="4" w:space="0"/>
              <w:right w:val="single" w:color="auto" w:sz="4" w:space="0"/>
            </w:tcBorders>
            <w:shd w:val="clear" w:color="auto" w:fill="FFFFFF" w:themeFill="background1"/>
          </w:tcPr>
          <w:p w:rsidRPr="00FE6A1D" w:rsidR="007339DB" w:rsidP="003B21B5" w:rsidRDefault="007339DB" w14:paraId="4D823F82" w14:textId="77777777">
            <w:pPr>
              <w:spacing w:after="0" w:line="240" w:lineRule="auto"/>
              <w:rPr>
                <w:rFonts w:eastAsia="Times New Roman" w:cs="Arial"/>
                <w:sz w:val="16"/>
                <w:szCs w:val="16"/>
              </w:rPr>
            </w:pPr>
            <w:r w:rsidRPr="00DF38DC">
              <w:rPr>
                <w:rFonts w:eastAsia="Times New Roman" w:cs="Arial"/>
                <w:sz w:val="16"/>
                <w:szCs w:val="16"/>
              </w:rPr>
              <w:t>Jurisdiction Point of Contact Email</w:t>
            </w:r>
          </w:p>
        </w:tc>
        <w:tc>
          <w:tcPr>
            <w:tcW w:w="1182" w:type="dxa"/>
            <w:tcBorders>
              <w:top w:val="single" w:color="auto" w:sz="4" w:space="0"/>
              <w:left w:val="nil"/>
              <w:bottom w:val="single" w:color="auto" w:sz="4" w:space="0"/>
              <w:right w:val="single" w:color="auto" w:sz="4" w:space="0"/>
            </w:tcBorders>
            <w:shd w:val="clear" w:color="auto" w:fill="FFFFFF" w:themeFill="background1"/>
          </w:tcPr>
          <w:p w:rsidRPr="00FE6A1D" w:rsidR="007339DB" w:rsidP="003B21B5" w:rsidRDefault="007339DB" w14:paraId="18CB2A6E" w14:textId="77777777">
            <w:pPr>
              <w:spacing w:after="0" w:line="240" w:lineRule="auto"/>
              <w:rPr>
                <w:rFonts w:eastAsia="Times New Roman" w:cs="Arial"/>
                <w:sz w:val="16"/>
                <w:szCs w:val="16"/>
              </w:rPr>
            </w:pPr>
            <w:r w:rsidRPr="005B0B8F">
              <w:rPr>
                <w:rFonts w:eastAsia="Times New Roman" w:cs="Arial"/>
                <w:sz w:val="16"/>
                <w:szCs w:val="16"/>
              </w:rPr>
              <w:t>Optional</w:t>
            </w:r>
          </w:p>
        </w:tc>
        <w:tc>
          <w:tcPr>
            <w:tcW w:w="1183" w:type="dxa"/>
            <w:tcBorders>
              <w:top w:val="single" w:color="auto" w:sz="4" w:space="0"/>
              <w:left w:val="nil"/>
              <w:bottom w:val="single" w:color="auto" w:sz="4" w:space="0"/>
              <w:right w:val="single" w:color="auto" w:sz="4" w:space="0"/>
            </w:tcBorders>
            <w:shd w:val="clear" w:color="auto" w:fill="FFFFFF" w:themeFill="background1"/>
          </w:tcPr>
          <w:p w:rsidRPr="00FE6A1D" w:rsidR="007339DB" w:rsidP="003B21B5" w:rsidRDefault="007339DB" w14:paraId="45278D63" w14:textId="77777777">
            <w:pPr>
              <w:spacing w:after="0" w:line="240" w:lineRule="auto"/>
              <w:rPr>
                <w:rFonts w:eastAsia="Times New Roman" w:cs="Arial"/>
                <w:sz w:val="16"/>
                <w:szCs w:val="16"/>
              </w:rPr>
            </w:pPr>
            <w:r w:rsidRPr="00DF38DC">
              <w:rPr>
                <w:rFonts w:eastAsia="Times New Roman" w:cs="Arial"/>
                <w:sz w:val="16"/>
                <w:szCs w:val="16"/>
              </w:rPr>
              <w:t>n/a</w:t>
            </w:r>
          </w:p>
        </w:tc>
        <w:tc>
          <w:tcPr>
            <w:tcW w:w="1183" w:type="dxa"/>
            <w:tcBorders>
              <w:top w:val="single" w:color="auto" w:sz="4" w:space="0"/>
              <w:left w:val="nil"/>
              <w:bottom w:val="single" w:color="auto" w:sz="4" w:space="0"/>
              <w:right w:val="single" w:color="auto" w:sz="4" w:space="0"/>
            </w:tcBorders>
            <w:shd w:val="clear" w:color="auto" w:fill="FFFFFF" w:themeFill="background1"/>
          </w:tcPr>
          <w:p w:rsidRPr="00FE6A1D" w:rsidR="007339DB" w:rsidP="003B21B5" w:rsidRDefault="007339DB" w14:paraId="1967D720" w14:textId="77777777">
            <w:pPr>
              <w:spacing w:after="0" w:line="240" w:lineRule="auto"/>
              <w:rPr>
                <w:rFonts w:eastAsia="Times New Roman" w:cs="Arial"/>
                <w:sz w:val="16"/>
                <w:szCs w:val="16"/>
              </w:rPr>
            </w:pPr>
            <w:r w:rsidRPr="00DF38DC">
              <w:rPr>
                <w:rFonts w:eastAsia="Times New Roman" w:cs="Arial"/>
                <w:sz w:val="16"/>
                <w:szCs w:val="16"/>
              </w:rPr>
              <w:t>String</w:t>
            </w:r>
          </w:p>
        </w:tc>
        <w:tc>
          <w:tcPr>
            <w:tcW w:w="1183" w:type="dxa"/>
            <w:tcBorders>
              <w:top w:val="single" w:color="auto" w:sz="4" w:space="0"/>
              <w:left w:val="nil"/>
              <w:bottom w:val="single" w:color="auto" w:sz="4" w:space="0"/>
              <w:right w:val="single" w:color="auto" w:sz="4" w:space="0"/>
            </w:tcBorders>
            <w:shd w:val="clear" w:color="auto" w:fill="FFFFFF" w:themeFill="background1"/>
          </w:tcPr>
          <w:p w:rsidRPr="00FE6A1D" w:rsidR="007339DB" w:rsidP="003B21B5" w:rsidRDefault="007339DB" w14:paraId="3FB49707" w14:textId="77777777">
            <w:pPr>
              <w:spacing w:after="0" w:line="240" w:lineRule="auto"/>
              <w:jc w:val="right"/>
              <w:rPr>
                <w:rFonts w:eastAsia="Times New Roman" w:cs="Arial"/>
                <w:sz w:val="16"/>
                <w:szCs w:val="16"/>
              </w:rPr>
            </w:pPr>
            <w:r w:rsidRPr="00DF38DC">
              <w:rPr>
                <w:rFonts w:eastAsia="Times New Roman" w:cs="Arial"/>
                <w:sz w:val="16"/>
                <w:szCs w:val="16"/>
              </w:rPr>
              <w:t>150</w:t>
            </w:r>
          </w:p>
        </w:tc>
      </w:tr>
      <w:tr w:rsidRPr="00FE6A1D" w:rsidR="007339DB" w:rsidTr="00844FCB" w14:paraId="2752FF51" w14:textId="77777777">
        <w:trPr>
          <w:trHeight w:val="900"/>
        </w:trPr>
        <w:tc>
          <w:tcPr>
            <w:tcW w:w="1639" w:type="dxa"/>
            <w:tcBorders>
              <w:top w:val="single" w:color="auto" w:sz="4" w:space="0"/>
              <w:left w:val="single" w:color="auto" w:sz="4" w:space="0"/>
              <w:bottom w:val="single" w:color="auto" w:sz="4" w:space="0"/>
              <w:right w:val="single" w:color="auto" w:sz="4" w:space="0"/>
            </w:tcBorders>
            <w:shd w:val="clear" w:color="auto" w:fill="FFFFFF" w:themeFill="background1"/>
          </w:tcPr>
          <w:p w:rsidRPr="00FE6A1D" w:rsidR="007339DB" w:rsidP="003B21B5" w:rsidRDefault="007339DB" w14:paraId="0285C7C6" w14:textId="77777777">
            <w:pPr>
              <w:spacing w:after="0" w:line="240" w:lineRule="auto"/>
              <w:rPr>
                <w:rFonts w:eastAsia="Times New Roman" w:cs="Arial"/>
                <w:sz w:val="16"/>
                <w:szCs w:val="16"/>
              </w:rPr>
            </w:pPr>
            <w:r w:rsidRPr="00DF38DC">
              <w:rPr>
                <w:rFonts w:eastAsia="Times New Roman" w:cs="Arial"/>
                <w:sz w:val="16"/>
                <w:szCs w:val="16"/>
              </w:rPr>
              <w:t>Authorized Representative Name</w:t>
            </w:r>
          </w:p>
        </w:tc>
        <w:tc>
          <w:tcPr>
            <w:tcW w:w="2496" w:type="dxa"/>
            <w:tcBorders>
              <w:top w:val="single" w:color="auto" w:sz="4" w:space="0"/>
              <w:left w:val="nil"/>
              <w:bottom w:val="single" w:color="auto" w:sz="4" w:space="0"/>
              <w:right w:val="single" w:color="auto" w:sz="4" w:space="0"/>
            </w:tcBorders>
            <w:shd w:val="clear" w:color="auto" w:fill="FFFFFF" w:themeFill="background1"/>
          </w:tcPr>
          <w:p w:rsidRPr="00FE6A1D" w:rsidR="007339DB" w:rsidP="003B21B5" w:rsidRDefault="007339DB" w14:paraId="614DB5CB" w14:textId="77777777">
            <w:pPr>
              <w:spacing w:after="0" w:line="240" w:lineRule="auto"/>
              <w:rPr>
                <w:rFonts w:eastAsia="Times New Roman" w:cs="Arial"/>
                <w:sz w:val="16"/>
                <w:szCs w:val="16"/>
              </w:rPr>
            </w:pPr>
            <w:r w:rsidRPr="00DF38DC">
              <w:rPr>
                <w:rFonts w:eastAsia="Times New Roman" w:cs="Arial"/>
                <w:sz w:val="16"/>
                <w:szCs w:val="16"/>
              </w:rPr>
              <w:t xml:space="preserve">Include the Jurisdiction authorized representative name. If the primary point of contact is also the authorized representative, please provide the name again. </w:t>
            </w:r>
          </w:p>
        </w:tc>
        <w:tc>
          <w:tcPr>
            <w:tcW w:w="1182" w:type="dxa"/>
            <w:tcBorders>
              <w:top w:val="single" w:color="auto" w:sz="4" w:space="0"/>
              <w:left w:val="nil"/>
              <w:bottom w:val="single" w:color="auto" w:sz="4" w:space="0"/>
              <w:right w:val="single" w:color="auto" w:sz="4" w:space="0"/>
            </w:tcBorders>
            <w:shd w:val="clear" w:color="auto" w:fill="FFFFFF" w:themeFill="background1"/>
          </w:tcPr>
          <w:p w:rsidRPr="00FE6A1D" w:rsidR="007339DB" w:rsidP="003B21B5" w:rsidRDefault="007339DB" w14:paraId="7D4415CB" w14:textId="77777777">
            <w:pPr>
              <w:spacing w:after="0" w:line="240" w:lineRule="auto"/>
              <w:rPr>
                <w:rFonts w:eastAsia="Times New Roman" w:cs="Arial"/>
                <w:sz w:val="16"/>
                <w:szCs w:val="16"/>
              </w:rPr>
            </w:pPr>
            <w:r w:rsidRPr="005B0B8F">
              <w:rPr>
                <w:rFonts w:eastAsia="Times New Roman" w:cs="Arial"/>
                <w:sz w:val="16"/>
                <w:szCs w:val="16"/>
              </w:rPr>
              <w:t>Optional</w:t>
            </w:r>
          </w:p>
        </w:tc>
        <w:tc>
          <w:tcPr>
            <w:tcW w:w="1183" w:type="dxa"/>
            <w:tcBorders>
              <w:top w:val="single" w:color="auto" w:sz="4" w:space="0"/>
              <w:left w:val="nil"/>
              <w:bottom w:val="single" w:color="auto" w:sz="4" w:space="0"/>
              <w:right w:val="single" w:color="auto" w:sz="4" w:space="0"/>
            </w:tcBorders>
            <w:shd w:val="clear" w:color="auto" w:fill="FFFFFF" w:themeFill="background1"/>
          </w:tcPr>
          <w:p w:rsidRPr="00FE6A1D" w:rsidR="007339DB" w:rsidP="003B21B5" w:rsidRDefault="007339DB" w14:paraId="380516EA" w14:textId="77777777">
            <w:pPr>
              <w:spacing w:after="0" w:line="240" w:lineRule="auto"/>
              <w:rPr>
                <w:rFonts w:eastAsia="Times New Roman" w:cs="Arial"/>
                <w:sz w:val="16"/>
                <w:szCs w:val="16"/>
              </w:rPr>
            </w:pPr>
            <w:r w:rsidRPr="00DF38DC">
              <w:rPr>
                <w:rFonts w:eastAsia="Times New Roman" w:cs="Arial"/>
                <w:sz w:val="16"/>
                <w:szCs w:val="16"/>
              </w:rPr>
              <w:t>n/a</w:t>
            </w:r>
          </w:p>
        </w:tc>
        <w:tc>
          <w:tcPr>
            <w:tcW w:w="1183" w:type="dxa"/>
            <w:tcBorders>
              <w:top w:val="single" w:color="auto" w:sz="4" w:space="0"/>
              <w:left w:val="nil"/>
              <w:bottom w:val="single" w:color="auto" w:sz="4" w:space="0"/>
              <w:right w:val="single" w:color="auto" w:sz="4" w:space="0"/>
            </w:tcBorders>
            <w:shd w:val="clear" w:color="auto" w:fill="FFFFFF" w:themeFill="background1"/>
          </w:tcPr>
          <w:p w:rsidRPr="00FE6A1D" w:rsidR="007339DB" w:rsidP="003B21B5" w:rsidRDefault="007339DB" w14:paraId="364CE6C0" w14:textId="77777777">
            <w:pPr>
              <w:spacing w:after="0" w:line="240" w:lineRule="auto"/>
              <w:rPr>
                <w:rFonts w:eastAsia="Times New Roman" w:cs="Arial"/>
                <w:sz w:val="16"/>
                <w:szCs w:val="16"/>
              </w:rPr>
            </w:pPr>
            <w:r w:rsidRPr="00DF38DC">
              <w:rPr>
                <w:rFonts w:eastAsia="Times New Roman" w:cs="Arial"/>
                <w:sz w:val="16"/>
                <w:szCs w:val="16"/>
              </w:rPr>
              <w:t>String</w:t>
            </w:r>
          </w:p>
        </w:tc>
        <w:tc>
          <w:tcPr>
            <w:tcW w:w="1183" w:type="dxa"/>
            <w:tcBorders>
              <w:top w:val="single" w:color="auto" w:sz="4" w:space="0"/>
              <w:left w:val="nil"/>
              <w:bottom w:val="single" w:color="auto" w:sz="4" w:space="0"/>
              <w:right w:val="single" w:color="auto" w:sz="4" w:space="0"/>
            </w:tcBorders>
            <w:shd w:val="clear" w:color="auto" w:fill="FFFFFF" w:themeFill="background1"/>
          </w:tcPr>
          <w:p w:rsidRPr="00FE6A1D" w:rsidR="007339DB" w:rsidP="003B21B5" w:rsidRDefault="007339DB" w14:paraId="3F3D2220" w14:textId="77777777">
            <w:pPr>
              <w:spacing w:after="0" w:line="240" w:lineRule="auto"/>
              <w:jc w:val="right"/>
              <w:rPr>
                <w:rFonts w:eastAsia="Times New Roman" w:cs="Arial"/>
                <w:sz w:val="16"/>
                <w:szCs w:val="16"/>
              </w:rPr>
            </w:pPr>
            <w:r w:rsidRPr="00DF38DC">
              <w:rPr>
                <w:rFonts w:eastAsia="Times New Roman" w:cs="Arial"/>
                <w:sz w:val="16"/>
                <w:szCs w:val="16"/>
              </w:rPr>
              <w:t>150</w:t>
            </w:r>
          </w:p>
        </w:tc>
      </w:tr>
      <w:tr w:rsidRPr="00FE6A1D" w:rsidR="007339DB" w:rsidTr="00844FCB" w14:paraId="64F58152" w14:textId="77777777">
        <w:trPr>
          <w:trHeight w:val="900"/>
        </w:trPr>
        <w:tc>
          <w:tcPr>
            <w:tcW w:w="1639" w:type="dxa"/>
            <w:tcBorders>
              <w:top w:val="single" w:color="auto" w:sz="4" w:space="0"/>
              <w:left w:val="single" w:color="auto" w:sz="4" w:space="0"/>
              <w:bottom w:val="single" w:color="auto" w:sz="4" w:space="0"/>
              <w:right w:val="single" w:color="auto" w:sz="4" w:space="0"/>
            </w:tcBorders>
            <w:shd w:val="clear" w:color="auto" w:fill="FFFFFF" w:themeFill="background1"/>
          </w:tcPr>
          <w:p w:rsidRPr="00FE6A1D" w:rsidR="007339DB" w:rsidP="003B21B5" w:rsidRDefault="007339DB" w14:paraId="36198A29" w14:textId="77777777">
            <w:pPr>
              <w:spacing w:after="0" w:line="240" w:lineRule="auto"/>
              <w:rPr>
                <w:rFonts w:eastAsia="Times New Roman" w:cs="Arial"/>
                <w:sz w:val="16"/>
                <w:szCs w:val="16"/>
              </w:rPr>
            </w:pPr>
            <w:r w:rsidRPr="00DF38DC">
              <w:rPr>
                <w:rFonts w:eastAsia="Times New Roman" w:cs="Arial"/>
                <w:sz w:val="16"/>
                <w:szCs w:val="16"/>
              </w:rPr>
              <w:t>Authorized Representative Email</w:t>
            </w:r>
          </w:p>
        </w:tc>
        <w:tc>
          <w:tcPr>
            <w:tcW w:w="2496" w:type="dxa"/>
            <w:tcBorders>
              <w:top w:val="single" w:color="auto" w:sz="4" w:space="0"/>
              <w:left w:val="nil"/>
              <w:bottom w:val="single" w:color="auto" w:sz="4" w:space="0"/>
              <w:right w:val="single" w:color="auto" w:sz="4" w:space="0"/>
            </w:tcBorders>
            <w:shd w:val="clear" w:color="auto" w:fill="FFFFFF" w:themeFill="background1"/>
          </w:tcPr>
          <w:p w:rsidRPr="00FE6A1D" w:rsidR="007339DB" w:rsidP="003B21B5" w:rsidRDefault="007339DB" w14:paraId="0CD62888" w14:textId="77777777">
            <w:pPr>
              <w:spacing w:after="0" w:line="240" w:lineRule="auto"/>
              <w:rPr>
                <w:rFonts w:eastAsia="Times New Roman" w:cs="Arial"/>
                <w:sz w:val="16"/>
                <w:szCs w:val="16"/>
              </w:rPr>
            </w:pPr>
            <w:r w:rsidRPr="00DF38DC">
              <w:rPr>
                <w:rFonts w:eastAsia="Times New Roman" w:cs="Arial"/>
                <w:sz w:val="16"/>
                <w:szCs w:val="16"/>
              </w:rPr>
              <w:t xml:space="preserve"> Include the Jurisdiction authorized representative email address.  If the primary point of contact is also the authorized representative, please provide the email again. </w:t>
            </w:r>
          </w:p>
        </w:tc>
        <w:tc>
          <w:tcPr>
            <w:tcW w:w="1182" w:type="dxa"/>
            <w:tcBorders>
              <w:top w:val="single" w:color="auto" w:sz="4" w:space="0"/>
              <w:left w:val="nil"/>
              <w:bottom w:val="single" w:color="auto" w:sz="4" w:space="0"/>
              <w:right w:val="single" w:color="auto" w:sz="4" w:space="0"/>
            </w:tcBorders>
            <w:shd w:val="clear" w:color="auto" w:fill="FFFFFF" w:themeFill="background1"/>
          </w:tcPr>
          <w:p w:rsidRPr="00FE6A1D" w:rsidR="007339DB" w:rsidP="003B21B5" w:rsidRDefault="007339DB" w14:paraId="0EDD9086" w14:textId="77777777">
            <w:pPr>
              <w:spacing w:after="0" w:line="240" w:lineRule="auto"/>
              <w:rPr>
                <w:rFonts w:eastAsia="Times New Roman" w:cs="Arial"/>
                <w:sz w:val="16"/>
                <w:szCs w:val="16"/>
              </w:rPr>
            </w:pPr>
            <w:r w:rsidRPr="005B0B8F">
              <w:rPr>
                <w:rFonts w:eastAsia="Times New Roman" w:cs="Arial"/>
                <w:sz w:val="16"/>
                <w:szCs w:val="16"/>
              </w:rPr>
              <w:t>Optional</w:t>
            </w:r>
          </w:p>
        </w:tc>
        <w:tc>
          <w:tcPr>
            <w:tcW w:w="1183" w:type="dxa"/>
            <w:tcBorders>
              <w:top w:val="single" w:color="auto" w:sz="4" w:space="0"/>
              <w:left w:val="nil"/>
              <w:bottom w:val="single" w:color="auto" w:sz="4" w:space="0"/>
              <w:right w:val="single" w:color="auto" w:sz="4" w:space="0"/>
            </w:tcBorders>
            <w:shd w:val="clear" w:color="auto" w:fill="FFFFFF" w:themeFill="background1"/>
          </w:tcPr>
          <w:p w:rsidRPr="00FE6A1D" w:rsidR="007339DB" w:rsidP="003B21B5" w:rsidRDefault="007339DB" w14:paraId="64FE111C" w14:textId="77777777">
            <w:pPr>
              <w:spacing w:after="0" w:line="240" w:lineRule="auto"/>
              <w:rPr>
                <w:rFonts w:eastAsia="Times New Roman" w:cs="Arial"/>
                <w:sz w:val="16"/>
                <w:szCs w:val="16"/>
              </w:rPr>
            </w:pPr>
            <w:r w:rsidRPr="00DF38DC">
              <w:rPr>
                <w:rFonts w:eastAsia="Times New Roman" w:cs="Arial"/>
                <w:sz w:val="16"/>
                <w:szCs w:val="16"/>
              </w:rPr>
              <w:t>n/a</w:t>
            </w:r>
          </w:p>
        </w:tc>
        <w:tc>
          <w:tcPr>
            <w:tcW w:w="1183" w:type="dxa"/>
            <w:tcBorders>
              <w:top w:val="single" w:color="auto" w:sz="4" w:space="0"/>
              <w:left w:val="nil"/>
              <w:bottom w:val="single" w:color="auto" w:sz="4" w:space="0"/>
              <w:right w:val="single" w:color="auto" w:sz="4" w:space="0"/>
            </w:tcBorders>
            <w:shd w:val="clear" w:color="auto" w:fill="FFFFFF" w:themeFill="background1"/>
          </w:tcPr>
          <w:p w:rsidRPr="00FE6A1D" w:rsidR="007339DB" w:rsidP="003B21B5" w:rsidRDefault="007339DB" w14:paraId="01E3545D" w14:textId="77777777">
            <w:pPr>
              <w:spacing w:after="0" w:line="240" w:lineRule="auto"/>
              <w:rPr>
                <w:rFonts w:eastAsia="Times New Roman" w:cs="Arial"/>
                <w:sz w:val="16"/>
                <w:szCs w:val="16"/>
              </w:rPr>
            </w:pPr>
            <w:r w:rsidRPr="00DF38DC">
              <w:rPr>
                <w:rFonts w:eastAsia="Times New Roman" w:cs="Arial"/>
                <w:sz w:val="16"/>
                <w:szCs w:val="16"/>
              </w:rPr>
              <w:t>String</w:t>
            </w:r>
          </w:p>
        </w:tc>
        <w:tc>
          <w:tcPr>
            <w:tcW w:w="1183" w:type="dxa"/>
            <w:tcBorders>
              <w:top w:val="single" w:color="auto" w:sz="4" w:space="0"/>
              <w:left w:val="nil"/>
              <w:bottom w:val="single" w:color="auto" w:sz="4" w:space="0"/>
              <w:right w:val="single" w:color="auto" w:sz="4" w:space="0"/>
            </w:tcBorders>
            <w:shd w:val="clear" w:color="auto" w:fill="FFFFFF" w:themeFill="background1"/>
          </w:tcPr>
          <w:p w:rsidRPr="00FE6A1D" w:rsidR="007339DB" w:rsidP="003B21B5" w:rsidRDefault="007339DB" w14:paraId="09282A90" w14:textId="77777777">
            <w:pPr>
              <w:spacing w:after="0" w:line="240" w:lineRule="auto"/>
              <w:jc w:val="right"/>
              <w:rPr>
                <w:rFonts w:eastAsia="Times New Roman" w:cs="Arial"/>
                <w:sz w:val="16"/>
                <w:szCs w:val="16"/>
              </w:rPr>
            </w:pPr>
            <w:r w:rsidRPr="00DF38DC">
              <w:rPr>
                <w:rFonts w:eastAsia="Times New Roman" w:cs="Arial"/>
                <w:sz w:val="16"/>
                <w:szCs w:val="16"/>
              </w:rPr>
              <w:t>150</w:t>
            </w:r>
          </w:p>
        </w:tc>
      </w:tr>
      <w:tr w:rsidRPr="00FE6A1D" w:rsidR="007339DB" w:rsidTr="00844FCB" w14:paraId="5AA65B1F" w14:textId="77777777">
        <w:trPr>
          <w:trHeight w:val="900"/>
        </w:trPr>
        <w:tc>
          <w:tcPr>
            <w:tcW w:w="1639" w:type="dxa"/>
            <w:tcBorders>
              <w:top w:val="single" w:color="auto" w:sz="4" w:space="0"/>
              <w:left w:val="single" w:color="auto" w:sz="4" w:space="0"/>
              <w:bottom w:val="single" w:color="auto" w:sz="4" w:space="0"/>
              <w:right w:val="single" w:color="auto" w:sz="4" w:space="0"/>
            </w:tcBorders>
            <w:shd w:val="clear" w:color="auto" w:fill="FFFFFF" w:themeFill="background1"/>
          </w:tcPr>
          <w:p w:rsidRPr="00FE6A1D" w:rsidR="007339DB" w:rsidP="003B21B5" w:rsidRDefault="007339DB" w14:paraId="396F21AA" w14:textId="77777777">
            <w:pPr>
              <w:spacing w:after="0" w:line="240" w:lineRule="auto"/>
              <w:rPr>
                <w:rFonts w:eastAsia="Times New Roman" w:cs="Arial"/>
                <w:sz w:val="16"/>
                <w:szCs w:val="16"/>
              </w:rPr>
            </w:pPr>
            <w:r w:rsidRPr="00DF38DC">
              <w:rPr>
                <w:rFonts w:eastAsia="Times New Roman" w:cs="Arial"/>
                <w:sz w:val="16"/>
                <w:szCs w:val="16"/>
              </w:rPr>
              <w:t xml:space="preserve">Question: Did the jurisdiction decline and transfer funding to the state? </w:t>
            </w:r>
          </w:p>
        </w:tc>
        <w:tc>
          <w:tcPr>
            <w:tcW w:w="2496" w:type="dxa"/>
            <w:tcBorders>
              <w:top w:val="single" w:color="auto" w:sz="4" w:space="0"/>
              <w:left w:val="nil"/>
              <w:bottom w:val="single" w:color="auto" w:sz="4" w:space="0"/>
              <w:right w:val="single" w:color="auto" w:sz="4" w:space="0"/>
            </w:tcBorders>
            <w:shd w:val="clear" w:color="auto" w:fill="FFFFFF" w:themeFill="background1"/>
          </w:tcPr>
          <w:p w:rsidRPr="00FE6A1D" w:rsidR="007339DB" w:rsidP="003B21B5" w:rsidRDefault="007339DB" w14:paraId="776B3D1D" w14:textId="77777777">
            <w:pPr>
              <w:spacing w:after="0" w:line="240" w:lineRule="auto"/>
              <w:rPr>
                <w:rFonts w:eastAsia="Times New Roman" w:cs="Arial"/>
                <w:sz w:val="16"/>
                <w:szCs w:val="16"/>
              </w:rPr>
            </w:pPr>
            <w:r w:rsidRPr="00DF38DC">
              <w:rPr>
                <w:rFonts w:eastAsia="Times New Roman" w:cs="Arial"/>
                <w:sz w:val="16"/>
                <w:szCs w:val="16"/>
              </w:rPr>
              <w:t xml:space="preserve">Response to Question: Did the jurisdiction decline and transfer funding to the state? </w:t>
            </w:r>
          </w:p>
        </w:tc>
        <w:tc>
          <w:tcPr>
            <w:tcW w:w="1182" w:type="dxa"/>
            <w:tcBorders>
              <w:top w:val="single" w:color="auto" w:sz="4" w:space="0"/>
              <w:left w:val="nil"/>
              <w:bottom w:val="single" w:color="auto" w:sz="4" w:space="0"/>
              <w:right w:val="single" w:color="auto" w:sz="4" w:space="0"/>
            </w:tcBorders>
            <w:shd w:val="clear" w:color="auto" w:fill="FFFFFF" w:themeFill="background1"/>
          </w:tcPr>
          <w:p w:rsidRPr="00FE6A1D" w:rsidR="007339DB" w:rsidP="003B21B5" w:rsidRDefault="007339DB" w14:paraId="681470E0" w14:textId="77777777">
            <w:pPr>
              <w:spacing w:after="0" w:line="240" w:lineRule="auto"/>
              <w:rPr>
                <w:rFonts w:eastAsia="Times New Roman" w:cs="Arial"/>
                <w:sz w:val="16"/>
                <w:szCs w:val="16"/>
              </w:rPr>
            </w:pPr>
            <w:r w:rsidRPr="00DF38DC">
              <w:rPr>
                <w:rFonts w:eastAsia="Times New Roman" w:cs="Arial"/>
                <w:sz w:val="16"/>
                <w:szCs w:val="16"/>
              </w:rPr>
              <w:t>Required</w:t>
            </w:r>
          </w:p>
        </w:tc>
        <w:tc>
          <w:tcPr>
            <w:tcW w:w="1183" w:type="dxa"/>
            <w:tcBorders>
              <w:top w:val="single" w:color="auto" w:sz="4" w:space="0"/>
              <w:left w:val="nil"/>
              <w:bottom w:val="single" w:color="auto" w:sz="4" w:space="0"/>
              <w:right w:val="single" w:color="auto" w:sz="4" w:space="0"/>
            </w:tcBorders>
            <w:shd w:val="clear" w:color="auto" w:fill="FFFFFF" w:themeFill="background1"/>
          </w:tcPr>
          <w:p w:rsidRPr="00FE6A1D" w:rsidR="007339DB" w:rsidP="003B21B5" w:rsidRDefault="007339DB" w14:paraId="733B3E94" w14:textId="77777777">
            <w:pPr>
              <w:spacing w:after="0" w:line="240" w:lineRule="auto"/>
              <w:rPr>
                <w:rFonts w:eastAsia="Times New Roman" w:cs="Arial"/>
                <w:sz w:val="16"/>
                <w:szCs w:val="16"/>
              </w:rPr>
            </w:pPr>
            <w:r w:rsidRPr="00DF38DC">
              <w:rPr>
                <w:rFonts w:eastAsia="Times New Roman" w:cs="Arial"/>
                <w:sz w:val="16"/>
                <w:szCs w:val="16"/>
              </w:rPr>
              <w:t>n/a</w:t>
            </w:r>
          </w:p>
        </w:tc>
        <w:tc>
          <w:tcPr>
            <w:tcW w:w="1183" w:type="dxa"/>
            <w:tcBorders>
              <w:top w:val="single" w:color="auto" w:sz="4" w:space="0"/>
              <w:left w:val="nil"/>
              <w:bottom w:val="single" w:color="auto" w:sz="4" w:space="0"/>
              <w:right w:val="single" w:color="auto" w:sz="4" w:space="0"/>
            </w:tcBorders>
            <w:shd w:val="clear" w:color="auto" w:fill="FFFFFF" w:themeFill="background1"/>
          </w:tcPr>
          <w:p w:rsidRPr="00FE6A1D" w:rsidR="007339DB" w:rsidP="003B21B5" w:rsidRDefault="007339DB" w14:paraId="42DCA19C" w14:textId="77777777">
            <w:pPr>
              <w:spacing w:after="0" w:line="240" w:lineRule="auto"/>
              <w:rPr>
                <w:rFonts w:eastAsia="Times New Roman" w:cs="Arial"/>
                <w:sz w:val="16"/>
                <w:szCs w:val="16"/>
              </w:rPr>
            </w:pPr>
            <w:r w:rsidRPr="00DF38DC">
              <w:rPr>
                <w:rFonts w:eastAsia="Times New Roman" w:cs="Arial"/>
                <w:sz w:val="16"/>
                <w:szCs w:val="16"/>
              </w:rPr>
              <w:t xml:space="preserve">Yes or </w:t>
            </w:r>
            <w:proofErr w:type="gramStart"/>
            <w:r w:rsidRPr="00DF38DC">
              <w:rPr>
                <w:rFonts w:eastAsia="Times New Roman" w:cs="Arial"/>
                <w:sz w:val="16"/>
                <w:szCs w:val="16"/>
              </w:rPr>
              <w:t>No</w:t>
            </w:r>
            <w:proofErr w:type="gramEnd"/>
          </w:p>
        </w:tc>
        <w:tc>
          <w:tcPr>
            <w:tcW w:w="1183" w:type="dxa"/>
            <w:tcBorders>
              <w:top w:val="single" w:color="auto" w:sz="4" w:space="0"/>
              <w:left w:val="nil"/>
              <w:bottom w:val="single" w:color="auto" w:sz="4" w:space="0"/>
              <w:right w:val="single" w:color="auto" w:sz="4" w:space="0"/>
            </w:tcBorders>
            <w:shd w:val="clear" w:color="auto" w:fill="FFFFFF" w:themeFill="background1"/>
          </w:tcPr>
          <w:p w:rsidRPr="00FE6A1D" w:rsidR="007339DB" w:rsidP="003B21B5" w:rsidRDefault="007339DB" w14:paraId="2530C29A" w14:textId="77777777">
            <w:pPr>
              <w:spacing w:after="0" w:line="240" w:lineRule="auto"/>
              <w:jc w:val="right"/>
              <w:rPr>
                <w:rFonts w:eastAsia="Times New Roman" w:cs="Arial"/>
                <w:sz w:val="16"/>
                <w:szCs w:val="16"/>
              </w:rPr>
            </w:pPr>
            <w:r w:rsidRPr="00DF38DC">
              <w:rPr>
                <w:rFonts w:eastAsia="Times New Roman" w:cs="Arial"/>
                <w:sz w:val="16"/>
                <w:szCs w:val="16"/>
              </w:rPr>
              <w:t>3</w:t>
            </w:r>
          </w:p>
        </w:tc>
      </w:tr>
      <w:tr w:rsidRPr="00FE6A1D" w:rsidR="007339DB" w:rsidTr="00844FCB" w14:paraId="2F169FD6" w14:textId="77777777">
        <w:trPr>
          <w:trHeight w:val="900"/>
        </w:trPr>
        <w:tc>
          <w:tcPr>
            <w:tcW w:w="1639" w:type="dxa"/>
            <w:tcBorders>
              <w:top w:val="single" w:color="auto" w:sz="4" w:space="0"/>
              <w:left w:val="single" w:color="auto" w:sz="4" w:space="0"/>
              <w:bottom w:val="single" w:color="auto" w:sz="4" w:space="0"/>
              <w:right w:val="single" w:color="auto" w:sz="4" w:space="0"/>
            </w:tcBorders>
            <w:shd w:val="clear" w:color="auto" w:fill="FFFFFF" w:themeFill="background1"/>
          </w:tcPr>
          <w:p w:rsidRPr="00FE6A1D" w:rsidR="007339DB" w:rsidP="003B21B5" w:rsidRDefault="007339DB" w14:paraId="3B02918C" w14:textId="77777777">
            <w:pPr>
              <w:spacing w:after="0" w:line="240" w:lineRule="auto"/>
              <w:rPr>
                <w:rFonts w:eastAsia="Times New Roman" w:cs="Arial"/>
                <w:sz w:val="16"/>
                <w:szCs w:val="16"/>
              </w:rPr>
            </w:pPr>
            <w:r w:rsidRPr="00DF38DC">
              <w:rPr>
                <w:rFonts w:eastAsia="Times New Roman" w:cs="Arial"/>
                <w:sz w:val="16"/>
                <w:szCs w:val="16"/>
              </w:rPr>
              <w:t>Notes</w:t>
            </w:r>
          </w:p>
        </w:tc>
        <w:tc>
          <w:tcPr>
            <w:tcW w:w="2496" w:type="dxa"/>
            <w:tcBorders>
              <w:top w:val="single" w:color="auto" w:sz="4" w:space="0"/>
              <w:left w:val="nil"/>
              <w:bottom w:val="single" w:color="auto" w:sz="4" w:space="0"/>
              <w:right w:val="single" w:color="auto" w:sz="4" w:space="0"/>
            </w:tcBorders>
            <w:shd w:val="clear" w:color="auto" w:fill="FFFFFF" w:themeFill="background1"/>
          </w:tcPr>
          <w:p w:rsidRPr="00FE6A1D" w:rsidR="007339DB" w:rsidP="003B21B5" w:rsidRDefault="007339DB" w14:paraId="6C96872A" w14:textId="77777777">
            <w:pPr>
              <w:spacing w:after="0" w:line="240" w:lineRule="auto"/>
              <w:rPr>
                <w:rFonts w:eastAsia="Times New Roman" w:cs="Arial"/>
                <w:sz w:val="16"/>
                <w:szCs w:val="16"/>
              </w:rPr>
            </w:pPr>
            <w:r w:rsidRPr="00DF38DC">
              <w:rPr>
                <w:rFonts w:eastAsia="Times New Roman" w:cs="Arial"/>
                <w:sz w:val="16"/>
                <w:szCs w:val="16"/>
              </w:rPr>
              <w:t>Include any additional notes required to explain the Jurisdiction distribution summary line items, as applicable</w:t>
            </w:r>
          </w:p>
        </w:tc>
        <w:tc>
          <w:tcPr>
            <w:tcW w:w="1182" w:type="dxa"/>
            <w:tcBorders>
              <w:top w:val="single" w:color="auto" w:sz="4" w:space="0"/>
              <w:left w:val="nil"/>
              <w:bottom w:val="single" w:color="auto" w:sz="4" w:space="0"/>
              <w:right w:val="single" w:color="auto" w:sz="4" w:space="0"/>
            </w:tcBorders>
            <w:shd w:val="clear" w:color="auto" w:fill="FFFFFF" w:themeFill="background1"/>
          </w:tcPr>
          <w:p w:rsidRPr="00FE6A1D" w:rsidR="007339DB" w:rsidP="003B21B5" w:rsidRDefault="007339DB" w14:paraId="65CC5842" w14:textId="77777777">
            <w:pPr>
              <w:spacing w:after="0" w:line="240" w:lineRule="auto"/>
              <w:rPr>
                <w:rFonts w:eastAsia="Times New Roman" w:cs="Arial"/>
                <w:sz w:val="16"/>
                <w:szCs w:val="16"/>
              </w:rPr>
            </w:pPr>
            <w:r>
              <w:rPr>
                <w:rFonts w:eastAsia="Times New Roman" w:cs="Arial"/>
                <w:sz w:val="16"/>
                <w:szCs w:val="16"/>
              </w:rPr>
              <w:t>O</w:t>
            </w:r>
            <w:r w:rsidRPr="00DF38DC">
              <w:rPr>
                <w:rFonts w:eastAsia="Times New Roman" w:cs="Arial"/>
                <w:sz w:val="16"/>
                <w:szCs w:val="16"/>
              </w:rPr>
              <w:t>ptional</w:t>
            </w:r>
          </w:p>
        </w:tc>
        <w:tc>
          <w:tcPr>
            <w:tcW w:w="1183" w:type="dxa"/>
            <w:tcBorders>
              <w:top w:val="single" w:color="auto" w:sz="4" w:space="0"/>
              <w:left w:val="nil"/>
              <w:bottom w:val="single" w:color="auto" w:sz="4" w:space="0"/>
              <w:right w:val="single" w:color="auto" w:sz="4" w:space="0"/>
            </w:tcBorders>
            <w:shd w:val="clear" w:color="auto" w:fill="FFFFFF" w:themeFill="background1"/>
          </w:tcPr>
          <w:p w:rsidRPr="00FE6A1D" w:rsidR="007339DB" w:rsidP="003B21B5" w:rsidRDefault="007339DB" w14:paraId="6B62BB82" w14:textId="77777777">
            <w:pPr>
              <w:spacing w:after="0" w:line="240" w:lineRule="auto"/>
              <w:rPr>
                <w:rFonts w:eastAsia="Times New Roman" w:cs="Arial"/>
                <w:sz w:val="16"/>
                <w:szCs w:val="16"/>
              </w:rPr>
            </w:pPr>
            <w:r w:rsidRPr="00DF38DC">
              <w:rPr>
                <w:rFonts w:eastAsia="Times New Roman" w:cs="Arial"/>
                <w:sz w:val="16"/>
                <w:szCs w:val="16"/>
              </w:rPr>
              <w:t>n/a</w:t>
            </w:r>
          </w:p>
        </w:tc>
        <w:tc>
          <w:tcPr>
            <w:tcW w:w="1183" w:type="dxa"/>
            <w:tcBorders>
              <w:top w:val="single" w:color="auto" w:sz="4" w:space="0"/>
              <w:left w:val="nil"/>
              <w:bottom w:val="single" w:color="auto" w:sz="4" w:space="0"/>
              <w:right w:val="single" w:color="auto" w:sz="4" w:space="0"/>
            </w:tcBorders>
            <w:shd w:val="clear" w:color="auto" w:fill="FFFFFF" w:themeFill="background1"/>
          </w:tcPr>
          <w:p w:rsidRPr="00FE6A1D" w:rsidR="007339DB" w:rsidP="003B21B5" w:rsidRDefault="007339DB" w14:paraId="45C05AC5" w14:textId="77777777">
            <w:pPr>
              <w:spacing w:after="0" w:line="240" w:lineRule="auto"/>
              <w:rPr>
                <w:rFonts w:eastAsia="Times New Roman" w:cs="Arial"/>
                <w:sz w:val="16"/>
                <w:szCs w:val="16"/>
              </w:rPr>
            </w:pPr>
            <w:r w:rsidRPr="00DF38DC">
              <w:rPr>
                <w:rFonts w:eastAsia="Times New Roman" w:cs="Arial"/>
                <w:sz w:val="16"/>
                <w:szCs w:val="16"/>
              </w:rPr>
              <w:t>text</w:t>
            </w:r>
          </w:p>
        </w:tc>
        <w:tc>
          <w:tcPr>
            <w:tcW w:w="1183" w:type="dxa"/>
            <w:tcBorders>
              <w:top w:val="single" w:color="auto" w:sz="4" w:space="0"/>
              <w:left w:val="nil"/>
              <w:bottom w:val="single" w:color="auto" w:sz="4" w:space="0"/>
              <w:right w:val="single" w:color="auto" w:sz="4" w:space="0"/>
            </w:tcBorders>
            <w:shd w:val="clear" w:color="auto" w:fill="FFFFFF" w:themeFill="background1"/>
          </w:tcPr>
          <w:p w:rsidRPr="00FE6A1D" w:rsidR="007339DB" w:rsidP="003B21B5" w:rsidRDefault="007339DB" w14:paraId="7F670ACF" w14:textId="77777777">
            <w:pPr>
              <w:spacing w:after="0" w:line="240" w:lineRule="auto"/>
              <w:jc w:val="right"/>
              <w:rPr>
                <w:rFonts w:eastAsia="Times New Roman" w:cs="Arial"/>
                <w:sz w:val="16"/>
                <w:szCs w:val="16"/>
              </w:rPr>
            </w:pPr>
            <w:r w:rsidRPr="00DF38DC">
              <w:rPr>
                <w:rFonts w:eastAsia="Times New Roman" w:cs="Arial"/>
                <w:sz w:val="16"/>
                <w:szCs w:val="16"/>
              </w:rPr>
              <w:t>500</w:t>
            </w:r>
          </w:p>
        </w:tc>
      </w:tr>
    </w:tbl>
    <w:p w:rsidR="007339DB" w:rsidP="007339DB" w:rsidRDefault="007339DB" w14:paraId="11FE994E" w14:textId="77777777">
      <w:pPr>
        <w:ind w:left="720"/>
        <w:contextualSpacing/>
        <w:outlineLvl w:val="1"/>
      </w:pPr>
    </w:p>
    <w:p w:rsidRPr="00FE6A1D" w:rsidR="007339DB" w:rsidP="007339DB" w:rsidRDefault="007339DB" w14:paraId="51BD27EA" w14:textId="77777777">
      <w:pPr>
        <w:pStyle w:val="Heading2"/>
        <w:numPr>
          <w:ilvl w:val="0"/>
          <w:numId w:val="28"/>
        </w:numPr>
        <w:ind w:left="720" w:hanging="720"/>
        <w:rPr>
          <w:b/>
          <w:bCs/>
        </w:rPr>
      </w:pPr>
      <w:r>
        <w:rPr>
          <w:b/>
          <w:bCs/>
        </w:rPr>
        <w:t>Non-UGLG Transactions</w:t>
      </w:r>
    </w:p>
    <w:p w:rsidRPr="00FE6A1D" w:rsidR="007339DB" w:rsidP="007339DB" w:rsidRDefault="007339DB" w14:paraId="60B112FF" w14:textId="77777777">
      <w:r w:rsidRPr="00FE6A1D">
        <w:t xml:space="preserve">The </w:t>
      </w:r>
      <w:r>
        <w:t xml:space="preserve">downloadable </w:t>
      </w:r>
      <w:r w:rsidRPr="00FE6A1D">
        <w:t xml:space="preserve">template </w:t>
      </w:r>
      <w:r>
        <w:t>contains</w:t>
      </w:r>
      <w:r w:rsidRPr="00FE6A1D">
        <w:t xml:space="preserve"> all information required to create the upload files</w:t>
      </w:r>
      <w:r>
        <w:t xml:space="preserve"> to include required/optional fields, help text, and permissible data types</w:t>
      </w:r>
      <w:r w:rsidRPr="00FE6A1D">
        <w:t xml:space="preserve">. The following table highlights the data elements required for </w:t>
      </w:r>
      <w:r>
        <w:t>Non-UGLG Transactions</w:t>
      </w:r>
      <w:r w:rsidRPr="00FE6A1D">
        <w:t>.</w:t>
      </w:r>
    </w:p>
    <w:tbl>
      <w:tblPr>
        <w:tblW w:w="8866" w:type="dxa"/>
        <w:tblLook w:val="04A0" w:firstRow="1" w:lastRow="0" w:firstColumn="1" w:lastColumn="0" w:noHBand="0" w:noVBand="1"/>
      </w:tblPr>
      <w:tblGrid>
        <w:gridCol w:w="1639"/>
        <w:gridCol w:w="2496"/>
        <w:gridCol w:w="1182"/>
        <w:gridCol w:w="1183"/>
        <w:gridCol w:w="1183"/>
        <w:gridCol w:w="1183"/>
      </w:tblGrid>
      <w:tr w:rsidRPr="00FE6A1D" w:rsidR="007339DB" w:rsidTr="00183E18" w14:paraId="77614420" w14:textId="77777777">
        <w:trPr>
          <w:trHeight w:val="615"/>
          <w:tblHeader/>
        </w:trPr>
        <w:tc>
          <w:tcPr>
            <w:tcW w:w="1639" w:type="dxa"/>
            <w:tcBorders>
              <w:top w:val="single" w:color="auto" w:sz="8" w:space="0"/>
              <w:left w:val="single" w:color="auto" w:sz="4" w:space="0"/>
              <w:bottom w:val="single" w:color="auto" w:sz="8" w:space="0"/>
              <w:right w:val="single" w:color="auto" w:sz="4" w:space="0"/>
            </w:tcBorders>
            <w:shd w:val="clear" w:color="auto" w:fill="002060"/>
            <w:hideMark/>
          </w:tcPr>
          <w:p w:rsidRPr="00FE6A1D" w:rsidR="007339DB" w:rsidP="003B21B5" w:rsidRDefault="007339DB" w14:paraId="0432BC6C" w14:textId="77777777">
            <w:pPr>
              <w:spacing w:after="0" w:line="240" w:lineRule="auto"/>
              <w:jc w:val="center"/>
              <w:rPr>
                <w:rFonts w:eastAsia="Times New Roman" w:cs="Arial"/>
                <w:b/>
                <w:bCs/>
                <w:sz w:val="16"/>
                <w:szCs w:val="16"/>
              </w:rPr>
            </w:pPr>
            <w:r w:rsidRPr="00FE6A1D">
              <w:rPr>
                <w:rFonts w:eastAsia="Times New Roman" w:cs="Arial"/>
                <w:b/>
                <w:bCs/>
                <w:sz w:val="16"/>
                <w:szCs w:val="16"/>
              </w:rPr>
              <w:lastRenderedPageBreak/>
              <w:t>Defined Term</w:t>
            </w:r>
          </w:p>
        </w:tc>
        <w:tc>
          <w:tcPr>
            <w:tcW w:w="2496" w:type="dxa"/>
            <w:tcBorders>
              <w:top w:val="single" w:color="auto" w:sz="8" w:space="0"/>
              <w:left w:val="nil"/>
              <w:bottom w:val="single" w:color="auto" w:sz="8" w:space="0"/>
              <w:right w:val="single" w:color="auto" w:sz="4" w:space="0"/>
            </w:tcBorders>
            <w:shd w:val="clear" w:color="auto" w:fill="002060"/>
            <w:hideMark/>
          </w:tcPr>
          <w:p w:rsidRPr="00FE6A1D" w:rsidR="007339DB" w:rsidP="003B21B5" w:rsidRDefault="007339DB" w14:paraId="29733169" w14:textId="77777777">
            <w:pPr>
              <w:spacing w:after="0" w:line="240" w:lineRule="auto"/>
              <w:jc w:val="center"/>
              <w:rPr>
                <w:rFonts w:eastAsia="Times New Roman" w:cs="Arial"/>
                <w:b/>
                <w:bCs/>
                <w:sz w:val="16"/>
                <w:szCs w:val="16"/>
              </w:rPr>
            </w:pPr>
            <w:r w:rsidRPr="00FE6A1D">
              <w:rPr>
                <w:rFonts w:eastAsia="Times New Roman" w:cs="Arial"/>
                <w:b/>
                <w:bCs/>
                <w:sz w:val="16"/>
                <w:szCs w:val="16"/>
              </w:rPr>
              <w:t>Definition</w:t>
            </w:r>
          </w:p>
        </w:tc>
        <w:tc>
          <w:tcPr>
            <w:tcW w:w="1182" w:type="dxa"/>
            <w:tcBorders>
              <w:top w:val="single" w:color="auto" w:sz="8" w:space="0"/>
              <w:left w:val="nil"/>
              <w:bottom w:val="single" w:color="auto" w:sz="8" w:space="0"/>
              <w:right w:val="single" w:color="auto" w:sz="4" w:space="0"/>
            </w:tcBorders>
            <w:shd w:val="clear" w:color="auto" w:fill="002060"/>
            <w:hideMark/>
          </w:tcPr>
          <w:p w:rsidRPr="00FE6A1D" w:rsidR="007339DB" w:rsidP="003B21B5" w:rsidRDefault="007339DB" w14:paraId="433B4922" w14:textId="77777777">
            <w:pPr>
              <w:spacing w:after="0" w:line="240" w:lineRule="auto"/>
              <w:jc w:val="center"/>
              <w:rPr>
                <w:rFonts w:eastAsia="Times New Roman" w:cs="Arial"/>
                <w:b/>
                <w:bCs/>
                <w:sz w:val="16"/>
                <w:szCs w:val="16"/>
              </w:rPr>
            </w:pPr>
            <w:r w:rsidRPr="00FE6A1D">
              <w:rPr>
                <w:rFonts w:eastAsia="Times New Roman" w:cs="Arial"/>
                <w:b/>
                <w:bCs/>
                <w:sz w:val="16"/>
                <w:szCs w:val="16"/>
              </w:rPr>
              <w:t>Required</w:t>
            </w:r>
          </w:p>
        </w:tc>
        <w:tc>
          <w:tcPr>
            <w:tcW w:w="1183" w:type="dxa"/>
            <w:tcBorders>
              <w:top w:val="single" w:color="auto" w:sz="8" w:space="0"/>
              <w:left w:val="nil"/>
              <w:bottom w:val="single" w:color="auto" w:sz="8" w:space="0"/>
              <w:right w:val="single" w:color="auto" w:sz="4" w:space="0"/>
            </w:tcBorders>
            <w:shd w:val="clear" w:color="auto" w:fill="002060"/>
            <w:hideMark/>
          </w:tcPr>
          <w:p w:rsidRPr="00FE6A1D" w:rsidR="007339DB" w:rsidP="003B21B5" w:rsidRDefault="007339DB" w14:paraId="54717BD6" w14:textId="77777777">
            <w:pPr>
              <w:spacing w:after="0" w:line="240" w:lineRule="auto"/>
              <w:jc w:val="center"/>
              <w:rPr>
                <w:rFonts w:eastAsia="Times New Roman" w:cs="Arial"/>
                <w:b/>
                <w:bCs/>
                <w:sz w:val="16"/>
                <w:szCs w:val="16"/>
              </w:rPr>
            </w:pPr>
            <w:r w:rsidRPr="00FE6A1D">
              <w:rPr>
                <w:rFonts w:eastAsia="Times New Roman" w:cs="Arial"/>
                <w:b/>
                <w:bCs/>
                <w:sz w:val="16"/>
                <w:szCs w:val="16"/>
              </w:rPr>
              <w:t>List Values</w:t>
            </w:r>
          </w:p>
        </w:tc>
        <w:tc>
          <w:tcPr>
            <w:tcW w:w="1183" w:type="dxa"/>
            <w:tcBorders>
              <w:top w:val="single" w:color="auto" w:sz="8" w:space="0"/>
              <w:left w:val="nil"/>
              <w:bottom w:val="single" w:color="auto" w:sz="8" w:space="0"/>
              <w:right w:val="single" w:color="auto" w:sz="4" w:space="0"/>
            </w:tcBorders>
            <w:shd w:val="clear" w:color="auto" w:fill="002060"/>
            <w:hideMark/>
          </w:tcPr>
          <w:p w:rsidRPr="00FE6A1D" w:rsidR="007339DB" w:rsidP="003B21B5" w:rsidRDefault="007339DB" w14:paraId="20A89C75" w14:textId="77777777">
            <w:pPr>
              <w:spacing w:after="0" w:line="240" w:lineRule="auto"/>
              <w:jc w:val="center"/>
              <w:rPr>
                <w:rFonts w:eastAsia="Times New Roman" w:cs="Arial"/>
                <w:b/>
                <w:bCs/>
                <w:sz w:val="16"/>
                <w:szCs w:val="16"/>
              </w:rPr>
            </w:pPr>
            <w:r w:rsidRPr="00FE6A1D">
              <w:rPr>
                <w:rFonts w:eastAsia="Times New Roman" w:cs="Arial"/>
                <w:b/>
                <w:bCs/>
                <w:sz w:val="16"/>
                <w:szCs w:val="16"/>
              </w:rPr>
              <w:t>Data Type</w:t>
            </w:r>
          </w:p>
        </w:tc>
        <w:tc>
          <w:tcPr>
            <w:tcW w:w="1183" w:type="dxa"/>
            <w:tcBorders>
              <w:top w:val="single" w:color="auto" w:sz="8" w:space="0"/>
              <w:left w:val="nil"/>
              <w:bottom w:val="single" w:color="auto" w:sz="8" w:space="0"/>
              <w:right w:val="single" w:color="auto" w:sz="4" w:space="0"/>
            </w:tcBorders>
            <w:shd w:val="clear" w:color="auto" w:fill="002060"/>
            <w:hideMark/>
          </w:tcPr>
          <w:p w:rsidRPr="00FE6A1D" w:rsidR="007339DB" w:rsidP="003B21B5" w:rsidRDefault="007339DB" w14:paraId="7F86F490" w14:textId="77777777">
            <w:pPr>
              <w:spacing w:after="0" w:line="240" w:lineRule="auto"/>
              <w:jc w:val="center"/>
              <w:rPr>
                <w:rFonts w:eastAsia="Times New Roman" w:cs="Arial"/>
                <w:b/>
                <w:bCs/>
                <w:sz w:val="16"/>
                <w:szCs w:val="16"/>
              </w:rPr>
            </w:pPr>
            <w:r w:rsidRPr="00FE6A1D">
              <w:rPr>
                <w:rFonts w:eastAsia="Times New Roman" w:cs="Arial"/>
                <w:b/>
                <w:bCs/>
                <w:sz w:val="16"/>
                <w:szCs w:val="16"/>
              </w:rPr>
              <w:t xml:space="preserve">Max </w:t>
            </w:r>
            <w:r w:rsidRPr="00FE6A1D">
              <w:rPr>
                <w:rFonts w:eastAsia="Times New Roman" w:cs="Arial"/>
                <w:b/>
                <w:bCs/>
                <w:sz w:val="16"/>
                <w:szCs w:val="16"/>
              </w:rPr>
              <w:br/>
              <w:t>Length</w:t>
            </w:r>
          </w:p>
        </w:tc>
      </w:tr>
      <w:tr w:rsidRPr="00FE6A1D" w:rsidR="00304095" w:rsidTr="00D17763" w14:paraId="3C680288" w14:textId="77777777">
        <w:trPr>
          <w:trHeight w:val="691"/>
        </w:trPr>
        <w:tc>
          <w:tcPr>
            <w:tcW w:w="1639" w:type="dxa"/>
            <w:tcBorders>
              <w:top w:val="nil"/>
              <w:left w:val="single" w:color="auto" w:sz="4" w:space="0"/>
              <w:bottom w:val="single" w:color="auto" w:sz="4" w:space="0"/>
              <w:right w:val="single" w:color="auto" w:sz="4" w:space="0"/>
            </w:tcBorders>
            <w:shd w:val="clear" w:color="auto" w:fill="FFFFFF" w:themeFill="background1"/>
          </w:tcPr>
          <w:p w:rsidRPr="00FE6A1D" w:rsidR="007339DB" w:rsidP="003B21B5" w:rsidRDefault="007339DB" w14:paraId="697F7DBA" w14:textId="77777777">
            <w:pPr>
              <w:spacing w:after="0" w:line="240" w:lineRule="auto"/>
              <w:rPr>
                <w:rFonts w:eastAsia="Times New Roman" w:cs="Arial"/>
                <w:sz w:val="16"/>
                <w:szCs w:val="16"/>
              </w:rPr>
            </w:pPr>
            <w:r w:rsidRPr="00DF38DC">
              <w:rPr>
                <w:rFonts w:eastAsia="Times New Roman" w:cs="Arial"/>
                <w:sz w:val="16"/>
                <w:szCs w:val="16"/>
              </w:rPr>
              <w:t>Non-UGLG County Name</w:t>
            </w:r>
          </w:p>
        </w:tc>
        <w:tc>
          <w:tcPr>
            <w:tcW w:w="2496" w:type="dxa"/>
            <w:tcBorders>
              <w:top w:val="nil"/>
              <w:left w:val="nil"/>
              <w:bottom w:val="single" w:color="auto" w:sz="4" w:space="0"/>
              <w:right w:val="single" w:color="auto" w:sz="4" w:space="0"/>
            </w:tcBorders>
            <w:shd w:val="clear" w:color="auto" w:fill="FFFFFF" w:themeFill="background1"/>
          </w:tcPr>
          <w:p w:rsidRPr="00FE6A1D" w:rsidR="007339DB" w:rsidP="003B21B5" w:rsidRDefault="007339DB" w14:paraId="5B073D62" w14:textId="77777777">
            <w:pPr>
              <w:spacing w:after="0" w:line="240" w:lineRule="auto"/>
              <w:rPr>
                <w:rFonts w:eastAsia="Times New Roman" w:cs="Arial"/>
                <w:sz w:val="16"/>
                <w:szCs w:val="16"/>
              </w:rPr>
            </w:pPr>
            <w:r w:rsidRPr="00DF38DC">
              <w:rPr>
                <w:rFonts w:eastAsia="Times New Roman" w:cs="Arial"/>
                <w:sz w:val="16"/>
                <w:szCs w:val="16"/>
              </w:rPr>
              <w:t>Non-UGLG County Name</w:t>
            </w:r>
          </w:p>
        </w:tc>
        <w:tc>
          <w:tcPr>
            <w:tcW w:w="1182" w:type="dxa"/>
            <w:tcBorders>
              <w:top w:val="nil"/>
              <w:left w:val="nil"/>
              <w:bottom w:val="single" w:color="auto" w:sz="4" w:space="0"/>
              <w:right w:val="single" w:color="auto" w:sz="4" w:space="0"/>
            </w:tcBorders>
            <w:shd w:val="clear" w:color="auto" w:fill="FFFFFF" w:themeFill="background1"/>
          </w:tcPr>
          <w:p w:rsidRPr="00FE6A1D" w:rsidR="007339DB" w:rsidP="003B21B5" w:rsidRDefault="007339DB" w14:paraId="3FCAB942" w14:textId="77777777">
            <w:pPr>
              <w:spacing w:after="0" w:line="240" w:lineRule="auto"/>
              <w:rPr>
                <w:rFonts w:eastAsia="Times New Roman" w:cs="Arial"/>
                <w:sz w:val="16"/>
                <w:szCs w:val="16"/>
              </w:rPr>
            </w:pPr>
            <w:r w:rsidRPr="00DF38DC">
              <w:rPr>
                <w:rFonts w:eastAsia="Times New Roman" w:cs="Arial"/>
                <w:sz w:val="16"/>
                <w:szCs w:val="16"/>
              </w:rPr>
              <w:t>Required</w:t>
            </w:r>
          </w:p>
        </w:tc>
        <w:tc>
          <w:tcPr>
            <w:tcW w:w="1183" w:type="dxa"/>
            <w:tcBorders>
              <w:top w:val="nil"/>
              <w:left w:val="nil"/>
              <w:bottom w:val="single" w:color="auto" w:sz="4" w:space="0"/>
              <w:right w:val="single" w:color="auto" w:sz="4" w:space="0"/>
            </w:tcBorders>
            <w:shd w:val="clear" w:color="auto" w:fill="FFFFFF" w:themeFill="background1"/>
          </w:tcPr>
          <w:p w:rsidRPr="00FE6A1D" w:rsidR="007339DB" w:rsidP="003B21B5" w:rsidRDefault="007339DB" w14:paraId="5F31FEF4" w14:textId="77777777">
            <w:pPr>
              <w:spacing w:after="0" w:line="240" w:lineRule="auto"/>
              <w:rPr>
                <w:rFonts w:eastAsia="Times New Roman" w:cs="Arial"/>
                <w:sz w:val="16"/>
                <w:szCs w:val="16"/>
              </w:rPr>
            </w:pPr>
            <w:r w:rsidRPr="00DF38DC">
              <w:rPr>
                <w:rFonts w:eastAsia="Times New Roman" w:cs="Arial"/>
                <w:sz w:val="16"/>
                <w:szCs w:val="16"/>
              </w:rPr>
              <w:t>n/a</w:t>
            </w:r>
          </w:p>
        </w:tc>
        <w:tc>
          <w:tcPr>
            <w:tcW w:w="1183" w:type="dxa"/>
            <w:tcBorders>
              <w:top w:val="nil"/>
              <w:left w:val="nil"/>
              <w:bottom w:val="single" w:color="auto" w:sz="4" w:space="0"/>
              <w:right w:val="single" w:color="auto" w:sz="4" w:space="0"/>
            </w:tcBorders>
            <w:shd w:val="clear" w:color="auto" w:fill="FFFFFF" w:themeFill="background1"/>
          </w:tcPr>
          <w:p w:rsidRPr="00FE6A1D" w:rsidR="007339DB" w:rsidP="003B21B5" w:rsidRDefault="007339DB" w14:paraId="1C0EB8A6" w14:textId="77777777">
            <w:pPr>
              <w:spacing w:after="0" w:line="240" w:lineRule="auto"/>
              <w:rPr>
                <w:rFonts w:eastAsia="Times New Roman" w:cs="Arial"/>
                <w:sz w:val="16"/>
                <w:szCs w:val="16"/>
              </w:rPr>
            </w:pPr>
            <w:r w:rsidRPr="00DF38DC">
              <w:rPr>
                <w:rFonts w:eastAsia="Times New Roman" w:cs="Arial"/>
                <w:sz w:val="16"/>
                <w:szCs w:val="16"/>
              </w:rPr>
              <w:t>String</w:t>
            </w:r>
          </w:p>
        </w:tc>
        <w:tc>
          <w:tcPr>
            <w:tcW w:w="1183" w:type="dxa"/>
            <w:tcBorders>
              <w:top w:val="nil"/>
              <w:left w:val="nil"/>
              <w:bottom w:val="single" w:color="auto" w:sz="4" w:space="0"/>
              <w:right w:val="single" w:color="auto" w:sz="8" w:space="0"/>
            </w:tcBorders>
            <w:shd w:val="clear" w:color="auto" w:fill="FFFFFF" w:themeFill="background1"/>
            <w:noWrap/>
          </w:tcPr>
          <w:p w:rsidRPr="00FE6A1D" w:rsidR="007339DB" w:rsidP="003B21B5" w:rsidRDefault="007339DB" w14:paraId="7BCE8241" w14:textId="77777777">
            <w:pPr>
              <w:spacing w:after="0" w:line="240" w:lineRule="auto"/>
              <w:jc w:val="right"/>
              <w:rPr>
                <w:rFonts w:eastAsia="Times New Roman" w:cs="Arial"/>
                <w:sz w:val="16"/>
                <w:szCs w:val="16"/>
              </w:rPr>
            </w:pPr>
            <w:r w:rsidRPr="00DF38DC">
              <w:rPr>
                <w:rFonts w:eastAsia="Times New Roman" w:cs="Arial"/>
                <w:sz w:val="16"/>
                <w:szCs w:val="16"/>
              </w:rPr>
              <w:t>150</w:t>
            </w:r>
          </w:p>
        </w:tc>
      </w:tr>
      <w:tr w:rsidRPr="00FE6A1D" w:rsidR="00304095" w:rsidTr="00D17763" w14:paraId="132D7B55" w14:textId="77777777">
        <w:trPr>
          <w:trHeight w:val="719"/>
        </w:trPr>
        <w:tc>
          <w:tcPr>
            <w:tcW w:w="1639" w:type="dxa"/>
            <w:tcBorders>
              <w:top w:val="nil"/>
              <w:left w:val="single" w:color="auto" w:sz="4" w:space="0"/>
              <w:bottom w:val="single" w:color="auto" w:sz="4" w:space="0"/>
              <w:right w:val="single" w:color="auto" w:sz="4" w:space="0"/>
            </w:tcBorders>
            <w:shd w:val="clear" w:color="auto" w:fill="FFFFFF" w:themeFill="background1"/>
          </w:tcPr>
          <w:p w:rsidRPr="00FE6A1D" w:rsidR="007339DB" w:rsidP="003B21B5" w:rsidRDefault="007339DB" w14:paraId="7D35EC40" w14:textId="77777777">
            <w:pPr>
              <w:spacing w:after="0" w:line="240" w:lineRule="auto"/>
              <w:rPr>
                <w:rFonts w:eastAsia="Times New Roman" w:cs="Arial"/>
                <w:sz w:val="16"/>
                <w:szCs w:val="16"/>
              </w:rPr>
            </w:pPr>
            <w:r w:rsidRPr="00DF38DC">
              <w:rPr>
                <w:rFonts w:eastAsia="Times New Roman" w:cs="Arial"/>
                <w:sz w:val="16"/>
                <w:szCs w:val="16"/>
              </w:rPr>
              <w:t>Jurisdiction Name</w:t>
            </w:r>
          </w:p>
        </w:tc>
        <w:tc>
          <w:tcPr>
            <w:tcW w:w="2496" w:type="dxa"/>
            <w:tcBorders>
              <w:top w:val="nil"/>
              <w:left w:val="nil"/>
              <w:bottom w:val="single" w:color="auto" w:sz="4" w:space="0"/>
              <w:right w:val="single" w:color="auto" w:sz="4" w:space="0"/>
            </w:tcBorders>
            <w:shd w:val="clear" w:color="auto" w:fill="FFFFFF" w:themeFill="background1"/>
          </w:tcPr>
          <w:p w:rsidRPr="00FE6A1D" w:rsidR="007339DB" w:rsidP="003B21B5" w:rsidRDefault="007339DB" w14:paraId="18B55315" w14:textId="77777777">
            <w:pPr>
              <w:spacing w:after="0" w:line="240" w:lineRule="auto"/>
              <w:rPr>
                <w:rFonts w:eastAsia="Times New Roman" w:cs="Arial"/>
                <w:sz w:val="16"/>
                <w:szCs w:val="16"/>
              </w:rPr>
            </w:pPr>
            <w:r w:rsidRPr="00DF38DC">
              <w:rPr>
                <w:rFonts w:eastAsia="Times New Roman" w:cs="Arial"/>
                <w:sz w:val="16"/>
                <w:szCs w:val="16"/>
              </w:rPr>
              <w:t>Jurisdiction Recipient Name</w:t>
            </w:r>
          </w:p>
        </w:tc>
        <w:tc>
          <w:tcPr>
            <w:tcW w:w="1182" w:type="dxa"/>
            <w:tcBorders>
              <w:top w:val="nil"/>
              <w:left w:val="nil"/>
              <w:bottom w:val="single" w:color="auto" w:sz="4" w:space="0"/>
              <w:right w:val="single" w:color="auto" w:sz="4" w:space="0"/>
            </w:tcBorders>
            <w:shd w:val="clear" w:color="auto" w:fill="FFFFFF" w:themeFill="background1"/>
          </w:tcPr>
          <w:p w:rsidRPr="00FE6A1D" w:rsidR="007339DB" w:rsidP="003B21B5" w:rsidRDefault="007339DB" w14:paraId="7F40FB9B" w14:textId="77777777">
            <w:pPr>
              <w:spacing w:after="0" w:line="240" w:lineRule="auto"/>
              <w:rPr>
                <w:rFonts w:eastAsia="Times New Roman" w:cs="Arial"/>
                <w:sz w:val="16"/>
                <w:szCs w:val="16"/>
              </w:rPr>
            </w:pPr>
            <w:r w:rsidRPr="00DF38DC">
              <w:rPr>
                <w:rFonts w:eastAsia="Times New Roman" w:cs="Arial"/>
                <w:sz w:val="16"/>
                <w:szCs w:val="16"/>
              </w:rPr>
              <w:t>Required</w:t>
            </w:r>
          </w:p>
        </w:tc>
        <w:tc>
          <w:tcPr>
            <w:tcW w:w="1183" w:type="dxa"/>
            <w:tcBorders>
              <w:top w:val="nil"/>
              <w:left w:val="nil"/>
              <w:bottom w:val="single" w:color="auto" w:sz="4" w:space="0"/>
              <w:right w:val="single" w:color="auto" w:sz="4" w:space="0"/>
            </w:tcBorders>
            <w:shd w:val="clear" w:color="auto" w:fill="FFFFFF" w:themeFill="background1"/>
          </w:tcPr>
          <w:p w:rsidRPr="00FE6A1D" w:rsidR="007339DB" w:rsidP="003B21B5" w:rsidRDefault="007339DB" w14:paraId="7B01653D" w14:textId="77777777">
            <w:pPr>
              <w:spacing w:after="0" w:line="240" w:lineRule="auto"/>
              <w:rPr>
                <w:rFonts w:eastAsia="Times New Roman" w:cs="Arial"/>
                <w:sz w:val="16"/>
                <w:szCs w:val="16"/>
              </w:rPr>
            </w:pPr>
            <w:r w:rsidRPr="00DF38DC">
              <w:rPr>
                <w:rFonts w:eastAsia="Times New Roman" w:cs="Arial"/>
                <w:sz w:val="16"/>
                <w:szCs w:val="16"/>
              </w:rPr>
              <w:t>n/a</w:t>
            </w:r>
          </w:p>
        </w:tc>
        <w:tc>
          <w:tcPr>
            <w:tcW w:w="1183" w:type="dxa"/>
            <w:tcBorders>
              <w:top w:val="nil"/>
              <w:left w:val="nil"/>
              <w:bottom w:val="single" w:color="auto" w:sz="4" w:space="0"/>
              <w:right w:val="single" w:color="auto" w:sz="4" w:space="0"/>
            </w:tcBorders>
            <w:shd w:val="clear" w:color="auto" w:fill="FFFFFF" w:themeFill="background1"/>
          </w:tcPr>
          <w:p w:rsidRPr="00FE6A1D" w:rsidR="007339DB" w:rsidP="003B21B5" w:rsidRDefault="007339DB" w14:paraId="7F95BFC8" w14:textId="77777777">
            <w:pPr>
              <w:spacing w:after="0" w:line="240" w:lineRule="auto"/>
              <w:rPr>
                <w:rFonts w:eastAsia="Times New Roman" w:cs="Arial"/>
                <w:sz w:val="16"/>
                <w:szCs w:val="16"/>
              </w:rPr>
            </w:pPr>
            <w:r w:rsidRPr="00DF38DC">
              <w:rPr>
                <w:rFonts w:eastAsia="Times New Roman" w:cs="Arial"/>
                <w:sz w:val="16"/>
                <w:szCs w:val="16"/>
              </w:rPr>
              <w:t>String</w:t>
            </w:r>
          </w:p>
        </w:tc>
        <w:tc>
          <w:tcPr>
            <w:tcW w:w="1183" w:type="dxa"/>
            <w:tcBorders>
              <w:top w:val="nil"/>
              <w:left w:val="nil"/>
              <w:bottom w:val="single" w:color="auto" w:sz="4" w:space="0"/>
              <w:right w:val="single" w:color="auto" w:sz="8" w:space="0"/>
            </w:tcBorders>
            <w:shd w:val="clear" w:color="auto" w:fill="FFFFFF" w:themeFill="background1"/>
            <w:noWrap/>
          </w:tcPr>
          <w:p w:rsidRPr="00FE6A1D" w:rsidR="007339DB" w:rsidP="003B21B5" w:rsidRDefault="007339DB" w14:paraId="2EEB47C7" w14:textId="77777777">
            <w:pPr>
              <w:spacing w:after="0" w:line="240" w:lineRule="auto"/>
              <w:jc w:val="right"/>
              <w:rPr>
                <w:rFonts w:eastAsia="Times New Roman" w:cs="Arial"/>
                <w:sz w:val="16"/>
                <w:szCs w:val="16"/>
              </w:rPr>
            </w:pPr>
            <w:r w:rsidRPr="00DF38DC">
              <w:rPr>
                <w:rFonts w:eastAsia="Times New Roman" w:cs="Arial"/>
                <w:sz w:val="16"/>
                <w:szCs w:val="16"/>
              </w:rPr>
              <w:t>150</w:t>
            </w:r>
          </w:p>
        </w:tc>
      </w:tr>
      <w:tr w:rsidRPr="00FE6A1D" w:rsidR="00304095" w:rsidTr="00D17763" w14:paraId="62DC44F6" w14:textId="77777777">
        <w:trPr>
          <w:trHeight w:val="1259"/>
        </w:trPr>
        <w:tc>
          <w:tcPr>
            <w:tcW w:w="1639" w:type="dxa"/>
            <w:tcBorders>
              <w:top w:val="nil"/>
              <w:left w:val="single" w:color="auto" w:sz="4" w:space="0"/>
              <w:bottom w:val="single" w:color="auto" w:sz="4" w:space="0"/>
              <w:right w:val="single" w:color="auto" w:sz="4" w:space="0"/>
            </w:tcBorders>
            <w:shd w:val="clear" w:color="auto" w:fill="FFFFFF" w:themeFill="background1"/>
          </w:tcPr>
          <w:p w:rsidRPr="00FE6A1D" w:rsidR="007339DB" w:rsidP="003B21B5" w:rsidRDefault="007339DB" w14:paraId="52E11DC8" w14:textId="77777777">
            <w:pPr>
              <w:spacing w:after="0" w:line="240" w:lineRule="auto"/>
              <w:rPr>
                <w:rFonts w:eastAsia="Times New Roman" w:cs="Arial"/>
                <w:sz w:val="16"/>
                <w:szCs w:val="16"/>
              </w:rPr>
            </w:pPr>
            <w:r w:rsidRPr="00DF38DC">
              <w:rPr>
                <w:rFonts w:eastAsia="Times New Roman" w:cs="Arial"/>
                <w:sz w:val="16"/>
                <w:szCs w:val="16"/>
              </w:rPr>
              <w:t>Jurisdiction Recipient Number</w:t>
            </w:r>
          </w:p>
        </w:tc>
        <w:tc>
          <w:tcPr>
            <w:tcW w:w="2496" w:type="dxa"/>
            <w:tcBorders>
              <w:top w:val="nil"/>
              <w:left w:val="nil"/>
              <w:bottom w:val="single" w:color="auto" w:sz="4" w:space="0"/>
              <w:right w:val="single" w:color="auto" w:sz="4" w:space="0"/>
            </w:tcBorders>
            <w:shd w:val="clear" w:color="auto" w:fill="FFFFFF" w:themeFill="background1"/>
          </w:tcPr>
          <w:p w:rsidRPr="00FE6A1D" w:rsidR="007339DB" w:rsidP="003B21B5" w:rsidRDefault="007339DB" w14:paraId="21405A73" w14:textId="77777777">
            <w:pPr>
              <w:spacing w:after="0" w:line="240" w:lineRule="auto"/>
              <w:rPr>
                <w:rFonts w:eastAsia="Times New Roman" w:cs="Arial"/>
                <w:sz w:val="16"/>
                <w:szCs w:val="16"/>
              </w:rPr>
            </w:pPr>
            <w:r w:rsidRPr="00DF38DC">
              <w:rPr>
                <w:rFonts w:eastAsia="Times New Roman" w:cs="Arial"/>
                <w:sz w:val="16"/>
                <w:szCs w:val="16"/>
              </w:rPr>
              <w:t>Include the Jurisdiction Recipient Number assigned by the State to the Jurisdiction (e.g., AZ0013)</w:t>
            </w:r>
          </w:p>
        </w:tc>
        <w:tc>
          <w:tcPr>
            <w:tcW w:w="1182" w:type="dxa"/>
            <w:tcBorders>
              <w:top w:val="nil"/>
              <w:left w:val="nil"/>
              <w:bottom w:val="single" w:color="auto" w:sz="4" w:space="0"/>
              <w:right w:val="single" w:color="auto" w:sz="4" w:space="0"/>
            </w:tcBorders>
            <w:shd w:val="clear" w:color="auto" w:fill="FFFFFF" w:themeFill="background1"/>
          </w:tcPr>
          <w:p w:rsidRPr="00FE6A1D" w:rsidR="007339DB" w:rsidP="003B21B5" w:rsidRDefault="007339DB" w14:paraId="3CDAAA9F" w14:textId="77777777">
            <w:pPr>
              <w:spacing w:after="0" w:line="240" w:lineRule="auto"/>
              <w:rPr>
                <w:rFonts w:eastAsia="Times New Roman" w:cs="Arial"/>
                <w:sz w:val="16"/>
                <w:szCs w:val="16"/>
              </w:rPr>
            </w:pPr>
            <w:r w:rsidRPr="00DF38DC">
              <w:rPr>
                <w:rFonts w:eastAsia="Times New Roman" w:cs="Arial"/>
                <w:sz w:val="16"/>
                <w:szCs w:val="16"/>
              </w:rPr>
              <w:t>Required</w:t>
            </w:r>
          </w:p>
        </w:tc>
        <w:tc>
          <w:tcPr>
            <w:tcW w:w="1183" w:type="dxa"/>
            <w:tcBorders>
              <w:top w:val="nil"/>
              <w:left w:val="nil"/>
              <w:bottom w:val="single" w:color="auto" w:sz="4" w:space="0"/>
              <w:right w:val="single" w:color="auto" w:sz="4" w:space="0"/>
            </w:tcBorders>
            <w:shd w:val="clear" w:color="auto" w:fill="FFFFFF" w:themeFill="background1"/>
          </w:tcPr>
          <w:p w:rsidRPr="00FE6A1D" w:rsidR="007339DB" w:rsidP="003B21B5" w:rsidRDefault="007339DB" w14:paraId="2BD05C1F" w14:textId="77777777">
            <w:pPr>
              <w:spacing w:after="0" w:line="240" w:lineRule="auto"/>
              <w:rPr>
                <w:rFonts w:eastAsia="Times New Roman" w:cs="Arial"/>
                <w:sz w:val="16"/>
                <w:szCs w:val="16"/>
              </w:rPr>
            </w:pPr>
            <w:r w:rsidRPr="00DF38DC">
              <w:rPr>
                <w:rFonts w:eastAsia="Times New Roman" w:cs="Arial"/>
                <w:sz w:val="16"/>
                <w:szCs w:val="16"/>
              </w:rPr>
              <w:t>n/a</w:t>
            </w:r>
          </w:p>
        </w:tc>
        <w:tc>
          <w:tcPr>
            <w:tcW w:w="1183" w:type="dxa"/>
            <w:tcBorders>
              <w:top w:val="nil"/>
              <w:left w:val="nil"/>
              <w:bottom w:val="single" w:color="auto" w:sz="4" w:space="0"/>
              <w:right w:val="single" w:color="auto" w:sz="4" w:space="0"/>
            </w:tcBorders>
            <w:shd w:val="clear" w:color="auto" w:fill="FFFFFF" w:themeFill="background1"/>
          </w:tcPr>
          <w:p w:rsidRPr="00FE6A1D" w:rsidR="007339DB" w:rsidP="003B21B5" w:rsidRDefault="007339DB" w14:paraId="736ADA3D" w14:textId="77777777">
            <w:pPr>
              <w:spacing w:after="0" w:line="240" w:lineRule="auto"/>
              <w:rPr>
                <w:rFonts w:eastAsia="Times New Roman" w:cs="Arial"/>
                <w:sz w:val="16"/>
                <w:szCs w:val="16"/>
              </w:rPr>
            </w:pPr>
            <w:r w:rsidRPr="00DF38DC">
              <w:rPr>
                <w:rFonts w:eastAsia="Times New Roman" w:cs="Arial"/>
                <w:sz w:val="16"/>
                <w:szCs w:val="16"/>
              </w:rPr>
              <w:t>String</w:t>
            </w:r>
          </w:p>
        </w:tc>
        <w:tc>
          <w:tcPr>
            <w:tcW w:w="1183" w:type="dxa"/>
            <w:tcBorders>
              <w:top w:val="nil"/>
              <w:left w:val="nil"/>
              <w:bottom w:val="single" w:color="auto" w:sz="4" w:space="0"/>
              <w:right w:val="single" w:color="auto" w:sz="8" w:space="0"/>
            </w:tcBorders>
            <w:shd w:val="clear" w:color="auto" w:fill="FFFFFF" w:themeFill="background1"/>
          </w:tcPr>
          <w:p w:rsidRPr="00FE6A1D" w:rsidR="007339DB" w:rsidP="003B21B5" w:rsidRDefault="007339DB" w14:paraId="65435337" w14:textId="77777777">
            <w:pPr>
              <w:spacing w:after="0" w:line="240" w:lineRule="auto"/>
              <w:jc w:val="right"/>
              <w:rPr>
                <w:rFonts w:eastAsia="Times New Roman" w:cs="Arial"/>
                <w:sz w:val="16"/>
                <w:szCs w:val="16"/>
              </w:rPr>
            </w:pPr>
            <w:r w:rsidRPr="00DF38DC">
              <w:rPr>
                <w:rFonts w:eastAsia="Times New Roman" w:cs="Arial"/>
                <w:sz w:val="16"/>
                <w:szCs w:val="16"/>
              </w:rPr>
              <w:t>50</w:t>
            </w:r>
          </w:p>
        </w:tc>
      </w:tr>
      <w:tr w:rsidRPr="00FE6A1D" w:rsidR="00304095" w:rsidTr="00D17763" w14:paraId="06DBA29E" w14:textId="77777777">
        <w:trPr>
          <w:trHeight w:val="809"/>
        </w:trPr>
        <w:tc>
          <w:tcPr>
            <w:tcW w:w="1639" w:type="dxa"/>
            <w:tcBorders>
              <w:top w:val="nil"/>
              <w:left w:val="single" w:color="auto" w:sz="4" w:space="0"/>
              <w:bottom w:val="single" w:color="auto" w:sz="4" w:space="0"/>
              <w:right w:val="single" w:color="auto" w:sz="4" w:space="0"/>
            </w:tcBorders>
            <w:shd w:val="clear" w:color="auto" w:fill="FFFFFF" w:themeFill="background1"/>
          </w:tcPr>
          <w:p w:rsidRPr="00FE6A1D" w:rsidR="007339DB" w:rsidP="003B21B5" w:rsidRDefault="007339DB" w14:paraId="374E855B" w14:textId="68886DC7">
            <w:pPr>
              <w:spacing w:after="0" w:line="240" w:lineRule="auto"/>
              <w:rPr>
                <w:rFonts w:eastAsia="Times New Roman" w:cs="Arial"/>
                <w:sz w:val="16"/>
                <w:szCs w:val="16"/>
              </w:rPr>
            </w:pPr>
            <w:r w:rsidRPr="00DF38DC">
              <w:rPr>
                <w:rFonts w:eastAsia="Times New Roman" w:cs="Arial"/>
                <w:sz w:val="16"/>
                <w:szCs w:val="16"/>
              </w:rPr>
              <w:t xml:space="preserve">Jurisdiction </w:t>
            </w:r>
            <w:r w:rsidR="006F66BE">
              <w:rPr>
                <w:rFonts w:eastAsia="Times New Roman" w:cs="Arial"/>
                <w:sz w:val="16"/>
                <w:szCs w:val="16"/>
              </w:rPr>
              <w:t>UEI</w:t>
            </w:r>
            <w:r w:rsidRPr="00DF38DC" w:rsidR="006F66BE">
              <w:rPr>
                <w:rFonts w:eastAsia="Times New Roman" w:cs="Arial"/>
                <w:sz w:val="16"/>
                <w:szCs w:val="16"/>
              </w:rPr>
              <w:t xml:space="preserve"> </w:t>
            </w:r>
            <w:r w:rsidRPr="00DF38DC">
              <w:rPr>
                <w:rFonts w:eastAsia="Times New Roman" w:cs="Arial"/>
                <w:sz w:val="16"/>
                <w:szCs w:val="16"/>
              </w:rPr>
              <w:t>number</w:t>
            </w:r>
          </w:p>
        </w:tc>
        <w:tc>
          <w:tcPr>
            <w:tcW w:w="2496" w:type="dxa"/>
            <w:tcBorders>
              <w:top w:val="nil"/>
              <w:left w:val="nil"/>
              <w:bottom w:val="single" w:color="auto" w:sz="4" w:space="0"/>
              <w:right w:val="single" w:color="auto" w:sz="4" w:space="0"/>
            </w:tcBorders>
            <w:shd w:val="clear" w:color="auto" w:fill="FFFFFF" w:themeFill="background1"/>
          </w:tcPr>
          <w:p w:rsidRPr="00FE6A1D" w:rsidR="007339DB" w:rsidP="003B21B5" w:rsidRDefault="007339DB" w14:paraId="5A5ED4CA" w14:textId="6E71925B">
            <w:pPr>
              <w:spacing w:after="0" w:line="240" w:lineRule="auto"/>
              <w:rPr>
                <w:rFonts w:eastAsia="Times New Roman" w:cs="Arial"/>
                <w:sz w:val="16"/>
                <w:szCs w:val="16"/>
              </w:rPr>
            </w:pPr>
            <w:r w:rsidRPr="00DF38DC">
              <w:rPr>
                <w:rFonts w:eastAsia="Times New Roman" w:cs="Arial"/>
                <w:sz w:val="16"/>
                <w:szCs w:val="16"/>
              </w:rPr>
              <w:t xml:space="preserve">Include the Jurisdiction </w:t>
            </w:r>
            <w:r w:rsidR="0027762F">
              <w:rPr>
                <w:rFonts w:eastAsia="Times New Roman" w:cs="Arial"/>
                <w:sz w:val="16"/>
                <w:szCs w:val="16"/>
              </w:rPr>
              <w:t>UEI</w:t>
            </w:r>
          </w:p>
        </w:tc>
        <w:tc>
          <w:tcPr>
            <w:tcW w:w="1182" w:type="dxa"/>
            <w:tcBorders>
              <w:top w:val="nil"/>
              <w:left w:val="nil"/>
              <w:bottom w:val="single" w:color="auto" w:sz="4" w:space="0"/>
              <w:right w:val="single" w:color="auto" w:sz="4" w:space="0"/>
            </w:tcBorders>
            <w:shd w:val="clear" w:color="auto" w:fill="FFFFFF" w:themeFill="background1"/>
          </w:tcPr>
          <w:p w:rsidRPr="00FE6A1D" w:rsidR="007339DB" w:rsidP="003B21B5" w:rsidRDefault="007339DB" w14:paraId="03163655" w14:textId="77777777">
            <w:pPr>
              <w:spacing w:after="0" w:line="240" w:lineRule="auto"/>
              <w:rPr>
                <w:rFonts w:eastAsia="Times New Roman" w:cs="Arial"/>
                <w:sz w:val="16"/>
                <w:szCs w:val="16"/>
              </w:rPr>
            </w:pPr>
            <w:r w:rsidRPr="00DF38DC">
              <w:rPr>
                <w:rFonts w:eastAsia="Times New Roman" w:cs="Arial"/>
                <w:sz w:val="16"/>
                <w:szCs w:val="16"/>
              </w:rPr>
              <w:t>Required</w:t>
            </w:r>
          </w:p>
        </w:tc>
        <w:tc>
          <w:tcPr>
            <w:tcW w:w="1183" w:type="dxa"/>
            <w:tcBorders>
              <w:top w:val="nil"/>
              <w:left w:val="nil"/>
              <w:bottom w:val="single" w:color="auto" w:sz="4" w:space="0"/>
              <w:right w:val="single" w:color="auto" w:sz="4" w:space="0"/>
            </w:tcBorders>
            <w:shd w:val="clear" w:color="auto" w:fill="FFFFFF" w:themeFill="background1"/>
          </w:tcPr>
          <w:p w:rsidRPr="00FE6A1D" w:rsidR="007339DB" w:rsidP="003B21B5" w:rsidRDefault="007339DB" w14:paraId="062F1268" w14:textId="77777777">
            <w:pPr>
              <w:spacing w:after="0" w:line="240" w:lineRule="auto"/>
              <w:rPr>
                <w:rFonts w:eastAsia="Times New Roman" w:cs="Arial"/>
                <w:sz w:val="16"/>
                <w:szCs w:val="16"/>
              </w:rPr>
            </w:pPr>
            <w:r w:rsidRPr="00DF38DC">
              <w:rPr>
                <w:rFonts w:eastAsia="Times New Roman" w:cs="Arial"/>
                <w:sz w:val="16"/>
                <w:szCs w:val="16"/>
              </w:rPr>
              <w:t>n/a</w:t>
            </w:r>
          </w:p>
        </w:tc>
        <w:tc>
          <w:tcPr>
            <w:tcW w:w="1183" w:type="dxa"/>
            <w:tcBorders>
              <w:top w:val="nil"/>
              <w:left w:val="nil"/>
              <w:bottom w:val="single" w:color="auto" w:sz="4" w:space="0"/>
              <w:right w:val="single" w:color="auto" w:sz="4" w:space="0"/>
            </w:tcBorders>
            <w:shd w:val="clear" w:color="auto" w:fill="FFFFFF" w:themeFill="background1"/>
          </w:tcPr>
          <w:p w:rsidRPr="00FE6A1D" w:rsidR="007339DB" w:rsidP="003B21B5" w:rsidRDefault="007339DB" w14:paraId="56E1C3C0" w14:textId="77777777">
            <w:pPr>
              <w:spacing w:after="0" w:line="240" w:lineRule="auto"/>
              <w:rPr>
                <w:rFonts w:eastAsia="Times New Roman" w:cs="Arial"/>
                <w:sz w:val="16"/>
                <w:szCs w:val="16"/>
              </w:rPr>
            </w:pPr>
            <w:r w:rsidRPr="00DF38DC">
              <w:rPr>
                <w:rFonts w:eastAsia="Times New Roman" w:cs="Arial"/>
                <w:sz w:val="16"/>
                <w:szCs w:val="16"/>
              </w:rPr>
              <w:t>String</w:t>
            </w:r>
          </w:p>
        </w:tc>
        <w:tc>
          <w:tcPr>
            <w:tcW w:w="1183" w:type="dxa"/>
            <w:tcBorders>
              <w:top w:val="nil"/>
              <w:left w:val="nil"/>
              <w:bottom w:val="single" w:color="auto" w:sz="4" w:space="0"/>
              <w:right w:val="single" w:color="auto" w:sz="8" w:space="0"/>
            </w:tcBorders>
            <w:shd w:val="clear" w:color="auto" w:fill="FFFFFF" w:themeFill="background1"/>
          </w:tcPr>
          <w:p w:rsidRPr="00FE6A1D" w:rsidR="007339DB" w:rsidP="003B21B5" w:rsidRDefault="007339DB" w14:paraId="2E1F6E6A" w14:textId="77777777">
            <w:pPr>
              <w:spacing w:after="0" w:line="240" w:lineRule="auto"/>
              <w:jc w:val="right"/>
              <w:rPr>
                <w:rFonts w:eastAsia="Times New Roman" w:cs="Arial"/>
                <w:sz w:val="16"/>
                <w:szCs w:val="16"/>
              </w:rPr>
            </w:pPr>
            <w:r w:rsidRPr="00DF38DC">
              <w:rPr>
                <w:rFonts w:eastAsia="Times New Roman" w:cs="Arial"/>
                <w:sz w:val="16"/>
                <w:szCs w:val="16"/>
              </w:rPr>
              <w:t>9</w:t>
            </w:r>
          </w:p>
        </w:tc>
      </w:tr>
      <w:tr w:rsidRPr="00FE6A1D" w:rsidR="0007158A" w:rsidTr="00304095" w14:paraId="10A36BEF" w14:textId="77777777">
        <w:trPr>
          <w:trHeight w:val="900"/>
        </w:trPr>
        <w:tc>
          <w:tcPr>
            <w:tcW w:w="1639" w:type="dxa"/>
            <w:tcBorders>
              <w:top w:val="single" w:color="auto" w:sz="4" w:space="0"/>
              <w:left w:val="single" w:color="auto" w:sz="4" w:space="0"/>
              <w:bottom w:val="single" w:color="auto" w:sz="4" w:space="0"/>
              <w:right w:val="single" w:color="auto" w:sz="4" w:space="0"/>
            </w:tcBorders>
            <w:shd w:val="clear" w:color="auto" w:fill="FFFFFF" w:themeFill="background1"/>
          </w:tcPr>
          <w:p w:rsidRPr="00FE6A1D" w:rsidR="0007158A" w:rsidP="0007158A" w:rsidRDefault="0007158A" w14:paraId="32FA2D2A" w14:textId="7DDA236B">
            <w:pPr>
              <w:spacing w:after="0" w:line="240" w:lineRule="auto"/>
              <w:rPr>
                <w:rFonts w:eastAsia="Times New Roman" w:cs="Arial"/>
                <w:sz w:val="16"/>
                <w:szCs w:val="16"/>
              </w:rPr>
            </w:pPr>
            <w:r w:rsidRPr="00C160B4">
              <w:rPr>
                <w:rFonts w:eastAsia="Times New Roman" w:cs="Arial"/>
                <w:sz w:val="16"/>
                <w:szCs w:val="16"/>
              </w:rPr>
              <w:t xml:space="preserve">Transaction ID </w:t>
            </w:r>
            <w:r w:rsidRPr="00C160B4">
              <w:rPr>
                <w:rFonts w:eastAsia="Times New Roman" w:cs="Arial"/>
                <w:sz w:val="16"/>
                <w:szCs w:val="16"/>
              </w:rPr>
              <w:br/>
              <w:t>(assigned by</w:t>
            </w:r>
            <w:r w:rsidR="004032D5">
              <w:rPr>
                <w:rFonts w:eastAsia="Times New Roman" w:cs="Arial"/>
                <w:sz w:val="16"/>
                <w:szCs w:val="16"/>
              </w:rPr>
              <w:t xml:space="preserve"> the State</w:t>
            </w:r>
            <w:r w:rsidRPr="00C160B4">
              <w:rPr>
                <w:rFonts w:eastAsia="Times New Roman" w:cs="Arial"/>
                <w:sz w:val="16"/>
                <w:szCs w:val="16"/>
              </w:rPr>
              <w:t>)</w:t>
            </w:r>
          </w:p>
        </w:tc>
        <w:tc>
          <w:tcPr>
            <w:tcW w:w="2496" w:type="dxa"/>
            <w:tcBorders>
              <w:top w:val="single" w:color="auto" w:sz="4" w:space="0"/>
              <w:left w:val="nil"/>
              <w:bottom w:val="single" w:color="auto" w:sz="4" w:space="0"/>
              <w:right w:val="single" w:color="auto" w:sz="4" w:space="0"/>
            </w:tcBorders>
            <w:shd w:val="clear" w:color="auto" w:fill="FFFFFF" w:themeFill="background1"/>
          </w:tcPr>
          <w:p w:rsidRPr="00FE6A1D" w:rsidR="0007158A" w:rsidP="0007158A" w:rsidRDefault="0007158A" w14:paraId="42A36CB7" w14:textId="3B176135">
            <w:pPr>
              <w:spacing w:after="0" w:line="240" w:lineRule="auto"/>
              <w:rPr>
                <w:rFonts w:eastAsia="Times New Roman" w:cs="Arial"/>
                <w:sz w:val="16"/>
                <w:szCs w:val="16"/>
              </w:rPr>
            </w:pPr>
            <w:r w:rsidRPr="00C160B4">
              <w:rPr>
                <w:rFonts w:eastAsia="Times New Roman" w:cs="Arial"/>
                <w:sz w:val="16"/>
                <w:szCs w:val="16"/>
              </w:rPr>
              <w:t>Provide the transaction ID, assigned by the State</w:t>
            </w:r>
          </w:p>
        </w:tc>
        <w:tc>
          <w:tcPr>
            <w:tcW w:w="1182" w:type="dxa"/>
            <w:tcBorders>
              <w:top w:val="single" w:color="auto" w:sz="4" w:space="0"/>
              <w:left w:val="nil"/>
              <w:bottom w:val="single" w:color="auto" w:sz="4" w:space="0"/>
              <w:right w:val="single" w:color="auto" w:sz="4" w:space="0"/>
            </w:tcBorders>
            <w:shd w:val="clear" w:color="auto" w:fill="FFFFFF" w:themeFill="background1"/>
          </w:tcPr>
          <w:p w:rsidRPr="00FE6A1D" w:rsidR="0007158A" w:rsidP="0007158A" w:rsidRDefault="0007158A" w14:paraId="128E74C3" w14:textId="77777777">
            <w:pPr>
              <w:spacing w:after="0" w:line="240" w:lineRule="auto"/>
              <w:rPr>
                <w:rFonts w:eastAsia="Times New Roman" w:cs="Arial"/>
                <w:sz w:val="16"/>
                <w:szCs w:val="16"/>
              </w:rPr>
            </w:pPr>
            <w:r w:rsidRPr="00C160B4">
              <w:rPr>
                <w:rFonts w:eastAsia="Times New Roman" w:cs="Arial"/>
                <w:sz w:val="16"/>
                <w:szCs w:val="16"/>
              </w:rPr>
              <w:t>Required</w:t>
            </w:r>
          </w:p>
        </w:tc>
        <w:tc>
          <w:tcPr>
            <w:tcW w:w="1183" w:type="dxa"/>
            <w:tcBorders>
              <w:top w:val="single" w:color="auto" w:sz="4" w:space="0"/>
              <w:left w:val="nil"/>
              <w:bottom w:val="single" w:color="auto" w:sz="4" w:space="0"/>
              <w:right w:val="single" w:color="auto" w:sz="4" w:space="0"/>
            </w:tcBorders>
            <w:shd w:val="clear" w:color="auto" w:fill="FFFFFF" w:themeFill="background1"/>
          </w:tcPr>
          <w:p w:rsidRPr="00FE6A1D" w:rsidR="0007158A" w:rsidP="0007158A" w:rsidRDefault="0007158A" w14:paraId="7E220CDE" w14:textId="77777777">
            <w:pPr>
              <w:spacing w:after="0" w:line="240" w:lineRule="auto"/>
              <w:rPr>
                <w:rFonts w:eastAsia="Times New Roman" w:cs="Arial"/>
                <w:sz w:val="16"/>
                <w:szCs w:val="16"/>
              </w:rPr>
            </w:pPr>
            <w:r w:rsidRPr="00C160B4">
              <w:rPr>
                <w:rFonts w:eastAsia="Times New Roman" w:cs="Arial"/>
                <w:sz w:val="16"/>
                <w:szCs w:val="16"/>
              </w:rPr>
              <w:t>n/a</w:t>
            </w:r>
          </w:p>
        </w:tc>
        <w:tc>
          <w:tcPr>
            <w:tcW w:w="1183" w:type="dxa"/>
            <w:tcBorders>
              <w:top w:val="single" w:color="auto" w:sz="4" w:space="0"/>
              <w:left w:val="nil"/>
              <w:bottom w:val="single" w:color="auto" w:sz="4" w:space="0"/>
              <w:right w:val="single" w:color="auto" w:sz="4" w:space="0"/>
            </w:tcBorders>
            <w:shd w:val="clear" w:color="auto" w:fill="FFFFFF" w:themeFill="background1"/>
          </w:tcPr>
          <w:p w:rsidRPr="00FE6A1D" w:rsidR="0007158A" w:rsidP="0007158A" w:rsidRDefault="0007158A" w14:paraId="7B548B0B" w14:textId="77777777">
            <w:pPr>
              <w:spacing w:after="0" w:line="240" w:lineRule="auto"/>
              <w:rPr>
                <w:rFonts w:eastAsia="Times New Roman" w:cs="Arial"/>
                <w:sz w:val="16"/>
                <w:szCs w:val="16"/>
              </w:rPr>
            </w:pPr>
            <w:r w:rsidRPr="00C160B4">
              <w:rPr>
                <w:rFonts w:eastAsia="Times New Roman" w:cs="Arial"/>
                <w:sz w:val="16"/>
                <w:szCs w:val="16"/>
              </w:rPr>
              <w:t>String</w:t>
            </w:r>
          </w:p>
        </w:tc>
        <w:tc>
          <w:tcPr>
            <w:tcW w:w="1183" w:type="dxa"/>
            <w:tcBorders>
              <w:top w:val="single" w:color="auto" w:sz="4" w:space="0"/>
              <w:left w:val="nil"/>
              <w:bottom w:val="single" w:color="auto" w:sz="4" w:space="0"/>
              <w:right w:val="single" w:color="auto" w:sz="4" w:space="0"/>
            </w:tcBorders>
            <w:shd w:val="clear" w:color="auto" w:fill="FFFFFF" w:themeFill="background1"/>
          </w:tcPr>
          <w:p w:rsidRPr="00FE6A1D" w:rsidR="0007158A" w:rsidP="0007158A" w:rsidRDefault="0007158A" w14:paraId="75672280" w14:textId="77777777">
            <w:pPr>
              <w:spacing w:after="0" w:line="240" w:lineRule="auto"/>
              <w:jc w:val="right"/>
              <w:rPr>
                <w:rFonts w:eastAsia="Times New Roman" w:cs="Arial"/>
                <w:sz w:val="16"/>
                <w:szCs w:val="16"/>
              </w:rPr>
            </w:pPr>
            <w:r w:rsidRPr="00C160B4">
              <w:rPr>
                <w:rFonts w:eastAsia="Times New Roman" w:cs="Arial"/>
                <w:sz w:val="16"/>
                <w:szCs w:val="16"/>
              </w:rPr>
              <w:t>50</w:t>
            </w:r>
          </w:p>
        </w:tc>
      </w:tr>
      <w:tr w:rsidRPr="00FE6A1D" w:rsidR="00304095" w:rsidTr="00304095" w14:paraId="401B4DDB" w14:textId="77777777">
        <w:trPr>
          <w:trHeight w:val="900"/>
        </w:trPr>
        <w:tc>
          <w:tcPr>
            <w:tcW w:w="1639" w:type="dxa"/>
            <w:tcBorders>
              <w:top w:val="single" w:color="auto" w:sz="4" w:space="0"/>
              <w:left w:val="single" w:color="auto" w:sz="4" w:space="0"/>
              <w:bottom w:val="single" w:color="auto" w:sz="4" w:space="0"/>
              <w:right w:val="single" w:color="auto" w:sz="4" w:space="0"/>
            </w:tcBorders>
            <w:shd w:val="clear" w:color="auto" w:fill="FFFFFF" w:themeFill="background1"/>
          </w:tcPr>
          <w:p w:rsidRPr="00FE6A1D" w:rsidR="007339DB" w:rsidP="003B21B5" w:rsidRDefault="007339DB" w14:paraId="687064CC" w14:textId="77777777">
            <w:pPr>
              <w:spacing w:after="0" w:line="240" w:lineRule="auto"/>
              <w:rPr>
                <w:rFonts w:eastAsia="Times New Roman" w:cs="Arial"/>
                <w:sz w:val="16"/>
                <w:szCs w:val="16"/>
              </w:rPr>
            </w:pPr>
            <w:r w:rsidRPr="00C160B4">
              <w:rPr>
                <w:rFonts w:eastAsia="Times New Roman" w:cs="Arial"/>
                <w:sz w:val="16"/>
                <w:szCs w:val="16"/>
              </w:rPr>
              <w:t>Transaction Type</w:t>
            </w:r>
          </w:p>
        </w:tc>
        <w:tc>
          <w:tcPr>
            <w:tcW w:w="2496" w:type="dxa"/>
            <w:tcBorders>
              <w:top w:val="single" w:color="auto" w:sz="4" w:space="0"/>
              <w:left w:val="nil"/>
              <w:bottom w:val="single" w:color="auto" w:sz="4" w:space="0"/>
              <w:right w:val="single" w:color="auto" w:sz="4" w:space="0"/>
            </w:tcBorders>
            <w:shd w:val="clear" w:color="auto" w:fill="FFFFFF" w:themeFill="background1"/>
          </w:tcPr>
          <w:p w:rsidRPr="00FE6A1D" w:rsidR="007339DB" w:rsidP="003B21B5" w:rsidRDefault="007339DB" w14:paraId="3AD7D00F" w14:textId="77777777">
            <w:pPr>
              <w:spacing w:after="0" w:line="240" w:lineRule="auto"/>
              <w:rPr>
                <w:rFonts w:eastAsia="Times New Roman" w:cs="Arial"/>
                <w:sz w:val="16"/>
                <w:szCs w:val="16"/>
              </w:rPr>
            </w:pPr>
            <w:r w:rsidRPr="00C160B4">
              <w:rPr>
                <w:rFonts w:eastAsia="Times New Roman" w:cs="Arial"/>
                <w:sz w:val="16"/>
                <w:szCs w:val="16"/>
              </w:rPr>
              <w:t>Indicate whether the transaction was a Payment or Transfer to State under Section 603(c)(4)</w:t>
            </w:r>
          </w:p>
        </w:tc>
        <w:tc>
          <w:tcPr>
            <w:tcW w:w="1182" w:type="dxa"/>
            <w:tcBorders>
              <w:top w:val="single" w:color="auto" w:sz="4" w:space="0"/>
              <w:left w:val="nil"/>
              <w:bottom w:val="single" w:color="auto" w:sz="4" w:space="0"/>
              <w:right w:val="single" w:color="auto" w:sz="4" w:space="0"/>
            </w:tcBorders>
            <w:shd w:val="clear" w:color="auto" w:fill="FFFFFF" w:themeFill="background1"/>
          </w:tcPr>
          <w:p w:rsidRPr="00FE6A1D" w:rsidR="007339DB" w:rsidP="003B21B5" w:rsidRDefault="007339DB" w14:paraId="0455A326" w14:textId="77777777">
            <w:pPr>
              <w:spacing w:after="0" w:line="240" w:lineRule="auto"/>
              <w:rPr>
                <w:rFonts w:eastAsia="Times New Roman" w:cs="Arial"/>
                <w:sz w:val="16"/>
                <w:szCs w:val="16"/>
              </w:rPr>
            </w:pPr>
            <w:r w:rsidRPr="00C160B4">
              <w:rPr>
                <w:rFonts w:eastAsia="Times New Roman" w:cs="Arial"/>
                <w:sz w:val="16"/>
                <w:szCs w:val="16"/>
              </w:rPr>
              <w:t>Required</w:t>
            </w:r>
          </w:p>
        </w:tc>
        <w:tc>
          <w:tcPr>
            <w:tcW w:w="1183" w:type="dxa"/>
            <w:tcBorders>
              <w:top w:val="single" w:color="auto" w:sz="4" w:space="0"/>
              <w:left w:val="nil"/>
              <w:bottom w:val="single" w:color="auto" w:sz="4" w:space="0"/>
              <w:right w:val="single" w:color="auto" w:sz="4" w:space="0"/>
            </w:tcBorders>
            <w:shd w:val="clear" w:color="auto" w:fill="FFFFFF" w:themeFill="background1"/>
          </w:tcPr>
          <w:p w:rsidRPr="00FE6A1D" w:rsidR="007339DB" w:rsidP="003B21B5" w:rsidRDefault="007339DB" w14:paraId="64609828" w14:textId="77777777">
            <w:pPr>
              <w:spacing w:after="0" w:line="240" w:lineRule="auto"/>
              <w:rPr>
                <w:rFonts w:eastAsia="Times New Roman" w:cs="Arial"/>
                <w:sz w:val="16"/>
                <w:szCs w:val="16"/>
              </w:rPr>
            </w:pPr>
            <w:r w:rsidRPr="00C160B4">
              <w:rPr>
                <w:rFonts w:eastAsia="Times New Roman" w:cs="Arial"/>
                <w:sz w:val="16"/>
                <w:szCs w:val="16"/>
              </w:rPr>
              <w:t xml:space="preserve">|- Payment; </w:t>
            </w:r>
            <w:r w:rsidRPr="00C160B4">
              <w:rPr>
                <w:rFonts w:eastAsia="Times New Roman" w:cs="Arial"/>
                <w:sz w:val="16"/>
                <w:szCs w:val="16"/>
              </w:rPr>
              <w:br/>
              <w:t>|- Transfer to State under Section 603(c)(4)</w:t>
            </w:r>
          </w:p>
        </w:tc>
        <w:tc>
          <w:tcPr>
            <w:tcW w:w="1183" w:type="dxa"/>
            <w:tcBorders>
              <w:top w:val="single" w:color="auto" w:sz="4" w:space="0"/>
              <w:left w:val="nil"/>
              <w:bottom w:val="single" w:color="auto" w:sz="4" w:space="0"/>
              <w:right w:val="single" w:color="auto" w:sz="4" w:space="0"/>
            </w:tcBorders>
            <w:shd w:val="clear" w:color="auto" w:fill="FFFFFF" w:themeFill="background1"/>
          </w:tcPr>
          <w:p w:rsidRPr="00FE6A1D" w:rsidR="007339DB" w:rsidP="003B21B5" w:rsidRDefault="007339DB" w14:paraId="68BA2EF0" w14:textId="77777777">
            <w:pPr>
              <w:spacing w:after="0" w:line="240" w:lineRule="auto"/>
              <w:rPr>
                <w:rFonts w:eastAsia="Times New Roman" w:cs="Arial"/>
                <w:sz w:val="16"/>
                <w:szCs w:val="16"/>
              </w:rPr>
            </w:pPr>
            <w:r w:rsidRPr="00C160B4">
              <w:rPr>
                <w:rFonts w:eastAsia="Times New Roman" w:cs="Arial"/>
                <w:sz w:val="16"/>
                <w:szCs w:val="16"/>
              </w:rPr>
              <w:t>Pick List</w:t>
            </w:r>
          </w:p>
        </w:tc>
        <w:tc>
          <w:tcPr>
            <w:tcW w:w="1183" w:type="dxa"/>
            <w:tcBorders>
              <w:top w:val="single" w:color="auto" w:sz="4" w:space="0"/>
              <w:left w:val="nil"/>
              <w:bottom w:val="single" w:color="auto" w:sz="4" w:space="0"/>
              <w:right w:val="single" w:color="auto" w:sz="4" w:space="0"/>
            </w:tcBorders>
            <w:shd w:val="clear" w:color="auto" w:fill="FFFFFF" w:themeFill="background1"/>
          </w:tcPr>
          <w:p w:rsidRPr="00FE6A1D" w:rsidR="007339DB" w:rsidP="003B21B5" w:rsidRDefault="007339DB" w14:paraId="49A7A96B" w14:textId="77777777">
            <w:pPr>
              <w:spacing w:after="0" w:line="240" w:lineRule="auto"/>
              <w:jc w:val="right"/>
              <w:rPr>
                <w:rFonts w:eastAsia="Times New Roman" w:cs="Arial"/>
                <w:sz w:val="16"/>
                <w:szCs w:val="16"/>
              </w:rPr>
            </w:pPr>
            <w:r w:rsidRPr="00C160B4">
              <w:rPr>
                <w:rFonts w:eastAsia="Times New Roman" w:cs="Arial"/>
                <w:sz w:val="16"/>
                <w:szCs w:val="16"/>
              </w:rPr>
              <w:t>n/a</w:t>
            </w:r>
          </w:p>
        </w:tc>
      </w:tr>
      <w:tr w:rsidRPr="00FE6A1D" w:rsidR="00304095" w:rsidTr="00304095" w14:paraId="19F75446" w14:textId="77777777">
        <w:trPr>
          <w:trHeight w:val="900"/>
        </w:trPr>
        <w:tc>
          <w:tcPr>
            <w:tcW w:w="1639" w:type="dxa"/>
            <w:tcBorders>
              <w:top w:val="single" w:color="auto" w:sz="4" w:space="0"/>
              <w:left w:val="single" w:color="auto" w:sz="4" w:space="0"/>
              <w:bottom w:val="single" w:color="auto" w:sz="4" w:space="0"/>
              <w:right w:val="single" w:color="auto" w:sz="4" w:space="0"/>
            </w:tcBorders>
            <w:shd w:val="clear" w:color="auto" w:fill="FFFFFF" w:themeFill="background1"/>
          </w:tcPr>
          <w:p w:rsidRPr="00FE6A1D" w:rsidR="007339DB" w:rsidP="003B21B5" w:rsidRDefault="007339DB" w14:paraId="7286982E" w14:textId="77777777">
            <w:pPr>
              <w:spacing w:after="0" w:line="240" w:lineRule="auto"/>
              <w:rPr>
                <w:rFonts w:eastAsia="Times New Roman" w:cs="Arial"/>
                <w:sz w:val="16"/>
                <w:szCs w:val="16"/>
              </w:rPr>
            </w:pPr>
            <w:r w:rsidRPr="00C160B4">
              <w:rPr>
                <w:rFonts w:eastAsia="Times New Roman" w:cs="Arial"/>
                <w:sz w:val="16"/>
                <w:szCs w:val="16"/>
              </w:rPr>
              <w:t>Transaction Description</w:t>
            </w:r>
          </w:p>
        </w:tc>
        <w:tc>
          <w:tcPr>
            <w:tcW w:w="2496" w:type="dxa"/>
            <w:tcBorders>
              <w:top w:val="single" w:color="auto" w:sz="4" w:space="0"/>
              <w:left w:val="nil"/>
              <w:bottom w:val="single" w:color="auto" w:sz="4" w:space="0"/>
              <w:right w:val="single" w:color="auto" w:sz="4" w:space="0"/>
            </w:tcBorders>
            <w:shd w:val="clear" w:color="auto" w:fill="FFFFFF" w:themeFill="background1"/>
          </w:tcPr>
          <w:p w:rsidRPr="00FE6A1D" w:rsidR="007339DB" w:rsidP="003B21B5" w:rsidRDefault="007339DB" w14:paraId="308923CF" w14:textId="77777777">
            <w:pPr>
              <w:spacing w:after="0" w:line="240" w:lineRule="auto"/>
              <w:rPr>
                <w:rFonts w:eastAsia="Times New Roman" w:cs="Arial"/>
                <w:sz w:val="16"/>
                <w:szCs w:val="16"/>
              </w:rPr>
            </w:pPr>
            <w:r w:rsidRPr="00C160B4">
              <w:rPr>
                <w:rFonts w:eastAsia="Times New Roman" w:cs="Arial"/>
                <w:sz w:val="16"/>
                <w:szCs w:val="16"/>
              </w:rPr>
              <w:t>Provide a description of the transaction (Enter “First Tranche” or “Second Tranche”)</w:t>
            </w:r>
          </w:p>
        </w:tc>
        <w:tc>
          <w:tcPr>
            <w:tcW w:w="1182" w:type="dxa"/>
            <w:tcBorders>
              <w:top w:val="single" w:color="auto" w:sz="4" w:space="0"/>
              <w:left w:val="nil"/>
              <w:bottom w:val="single" w:color="auto" w:sz="4" w:space="0"/>
              <w:right w:val="single" w:color="auto" w:sz="4" w:space="0"/>
            </w:tcBorders>
            <w:shd w:val="clear" w:color="auto" w:fill="FFFFFF" w:themeFill="background1"/>
          </w:tcPr>
          <w:p w:rsidRPr="00FE6A1D" w:rsidR="007339DB" w:rsidP="003B21B5" w:rsidRDefault="007339DB" w14:paraId="182F82DC" w14:textId="77777777">
            <w:pPr>
              <w:spacing w:after="0" w:line="240" w:lineRule="auto"/>
              <w:rPr>
                <w:rFonts w:eastAsia="Times New Roman" w:cs="Arial"/>
                <w:sz w:val="16"/>
                <w:szCs w:val="16"/>
              </w:rPr>
            </w:pPr>
            <w:r w:rsidRPr="00C160B4">
              <w:rPr>
                <w:rFonts w:eastAsia="Times New Roman" w:cs="Arial"/>
                <w:sz w:val="16"/>
                <w:szCs w:val="16"/>
              </w:rPr>
              <w:t>Required</w:t>
            </w:r>
          </w:p>
        </w:tc>
        <w:tc>
          <w:tcPr>
            <w:tcW w:w="1183" w:type="dxa"/>
            <w:tcBorders>
              <w:top w:val="single" w:color="auto" w:sz="4" w:space="0"/>
              <w:left w:val="nil"/>
              <w:bottom w:val="single" w:color="auto" w:sz="4" w:space="0"/>
              <w:right w:val="single" w:color="auto" w:sz="4" w:space="0"/>
            </w:tcBorders>
            <w:shd w:val="clear" w:color="auto" w:fill="FFFFFF" w:themeFill="background1"/>
          </w:tcPr>
          <w:p w:rsidRPr="00FE6A1D" w:rsidR="007339DB" w:rsidP="003B21B5" w:rsidRDefault="007339DB" w14:paraId="71BBF069" w14:textId="77777777">
            <w:pPr>
              <w:spacing w:after="0" w:line="240" w:lineRule="auto"/>
              <w:rPr>
                <w:rFonts w:eastAsia="Times New Roman" w:cs="Arial"/>
                <w:sz w:val="16"/>
                <w:szCs w:val="16"/>
              </w:rPr>
            </w:pPr>
            <w:r w:rsidRPr="00C160B4">
              <w:rPr>
                <w:rFonts w:eastAsia="Times New Roman" w:cs="Arial"/>
                <w:sz w:val="16"/>
                <w:szCs w:val="16"/>
              </w:rPr>
              <w:t xml:space="preserve">“First Tranche” </w:t>
            </w:r>
            <w:r w:rsidRPr="00C160B4">
              <w:rPr>
                <w:rFonts w:eastAsia="Times New Roman" w:cs="Arial"/>
                <w:sz w:val="16"/>
                <w:szCs w:val="16"/>
              </w:rPr>
              <w:br/>
              <w:t xml:space="preserve">or </w:t>
            </w:r>
            <w:r w:rsidRPr="00C160B4">
              <w:rPr>
                <w:rFonts w:eastAsia="Times New Roman" w:cs="Arial"/>
                <w:sz w:val="16"/>
                <w:szCs w:val="16"/>
              </w:rPr>
              <w:br/>
              <w:t>“Second Tranche”)</w:t>
            </w:r>
          </w:p>
        </w:tc>
        <w:tc>
          <w:tcPr>
            <w:tcW w:w="1183" w:type="dxa"/>
            <w:tcBorders>
              <w:top w:val="single" w:color="auto" w:sz="4" w:space="0"/>
              <w:left w:val="nil"/>
              <w:bottom w:val="single" w:color="auto" w:sz="4" w:space="0"/>
              <w:right w:val="single" w:color="auto" w:sz="4" w:space="0"/>
            </w:tcBorders>
            <w:shd w:val="clear" w:color="auto" w:fill="FFFFFF" w:themeFill="background1"/>
          </w:tcPr>
          <w:p w:rsidRPr="00FE6A1D" w:rsidR="007339DB" w:rsidP="003B21B5" w:rsidRDefault="007339DB" w14:paraId="5202D8B7" w14:textId="77777777">
            <w:pPr>
              <w:spacing w:after="0" w:line="240" w:lineRule="auto"/>
              <w:rPr>
                <w:rFonts w:eastAsia="Times New Roman" w:cs="Arial"/>
                <w:sz w:val="16"/>
                <w:szCs w:val="16"/>
              </w:rPr>
            </w:pPr>
            <w:r w:rsidRPr="00C160B4">
              <w:rPr>
                <w:rFonts w:eastAsia="Times New Roman" w:cs="Arial"/>
                <w:sz w:val="16"/>
                <w:szCs w:val="16"/>
              </w:rPr>
              <w:t>Pick List</w:t>
            </w:r>
          </w:p>
        </w:tc>
        <w:tc>
          <w:tcPr>
            <w:tcW w:w="1183" w:type="dxa"/>
            <w:tcBorders>
              <w:top w:val="single" w:color="auto" w:sz="4" w:space="0"/>
              <w:left w:val="nil"/>
              <w:bottom w:val="single" w:color="auto" w:sz="4" w:space="0"/>
              <w:right w:val="single" w:color="auto" w:sz="4" w:space="0"/>
            </w:tcBorders>
            <w:shd w:val="clear" w:color="auto" w:fill="FFFFFF" w:themeFill="background1"/>
          </w:tcPr>
          <w:p w:rsidRPr="00FE6A1D" w:rsidR="007339DB" w:rsidP="003B21B5" w:rsidRDefault="007339DB" w14:paraId="5240C5F6" w14:textId="77777777">
            <w:pPr>
              <w:spacing w:after="0" w:line="240" w:lineRule="auto"/>
              <w:jc w:val="right"/>
              <w:rPr>
                <w:rFonts w:eastAsia="Times New Roman" w:cs="Arial"/>
                <w:sz w:val="16"/>
                <w:szCs w:val="16"/>
              </w:rPr>
            </w:pPr>
            <w:r w:rsidRPr="00C160B4">
              <w:rPr>
                <w:rFonts w:eastAsia="Times New Roman" w:cs="Arial"/>
                <w:sz w:val="16"/>
                <w:szCs w:val="16"/>
              </w:rPr>
              <w:t>n/a</w:t>
            </w:r>
          </w:p>
        </w:tc>
      </w:tr>
      <w:tr w:rsidRPr="00FE6A1D" w:rsidR="00304095" w:rsidTr="00304095" w14:paraId="16DD3560" w14:textId="77777777">
        <w:trPr>
          <w:trHeight w:val="900"/>
        </w:trPr>
        <w:tc>
          <w:tcPr>
            <w:tcW w:w="1639" w:type="dxa"/>
            <w:tcBorders>
              <w:top w:val="single" w:color="auto" w:sz="4" w:space="0"/>
              <w:left w:val="single" w:color="auto" w:sz="4" w:space="0"/>
              <w:bottom w:val="single" w:color="auto" w:sz="4" w:space="0"/>
              <w:right w:val="single" w:color="auto" w:sz="4" w:space="0"/>
            </w:tcBorders>
            <w:shd w:val="clear" w:color="auto" w:fill="FFFFFF" w:themeFill="background1"/>
          </w:tcPr>
          <w:p w:rsidRPr="00FE6A1D" w:rsidR="007339DB" w:rsidP="003B21B5" w:rsidRDefault="007339DB" w14:paraId="4068B61B" w14:textId="77777777">
            <w:pPr>
              <w:spacing w:after="0" w:line="240" w:lineRule="auto"/>
              <w:rPr>
                <w:rFonts w:eastAsia="Times New Roman" w:cs="Arial"/>
                <w:sz w:val="16"/>
                <w:szCs w:val="16"/>
              </w:rPr>
            </w:pPr>
            <w:r w:rsidRPr="00C160B4">
              <w:rPr>
                <w:rFonts w:eastAsia="Times New Roman" w:cs="Arial"/>
                <w:sz w:val="16"/>
                <w:szCs w:val="16"/>
              </w:rPr>
              <w:t>Transaction Amount</w:t>
            </w:r>
          </w:p>
        </w:tc>
        <w:tc>
          <w:tcPr>
            <w:tcW w:w="2496" w:type="dxa"/>
            <w:tcBorders>
              <w:top w:val="single" w:color="auto" w:sz="4" w:space="0"/>
              <w:left w:val="nil"/>
              <w:bottom w:val="single" w:color="auto" w:sz="4" w:space="0"/>
              <w:right w:val="single" w:color="auto" w:sz="4" w:space="0"/>
            </w:tcBorders>
            <w:shd w:val="clear" w:color="auto" w:fill="FFFFFF" w:themeFill="background1"/>
          </w:tcPr>
          <w:p w:rsidRPr="00FE6A1D" w:rsidR="007339DB" w:rsidP="003B21B5" w:rsidRDefault="007339DB" w14:paraId="0C1EF7E3" w14:textId="77777777">
            <w:pPr>
              <w:spacing w:after="0" w:line="240" w:lineRule="auto"/>
              <w:rPr>
                <w:rFonts w:eastAsia="Times New Roman" w:cs="Arial"/>
                <w:sz w:val="16"/>
                <w:szCs w:val="16"/>
              </w:rPr>
            </w:pPr>
            <w:r w:rsidRPr="00C160B4">
              <w:rPr>
                <w:rFonts w:eastAsia="Times New Roman" w:cs="Arial"/>
                <w:sz w:val="16"/>
                <w:szCs w:val="16"/>
              </w:rPr>
              <w:t>Provide the transaction amount. Use negative numbers for downward revisions. For transfers to the state under Section 603(c)(4), include the amount intended for transfer to the state.</w:t>
            </w:r>
          </w:p>
        </w:tc>
        <w:tc>
          <w:tcPr>
            <w:tcW w:w="1182" w:type="dxa"/>
            <w:tcBorders>
              <w:top w:val="single" w:color="auto" w:sz="4" w:space="0"/>
              <w:left w:val="nil"/>
              <w:bottom w:val="single" w:color="auto" w:sz="4" w:space="0"/>
              <w:right w:val="single" w:color="auto" w:sz="4" w:space="0"/>
            </w:tcBorders>
            <w:shd w:val="clear" w:color="auto" w:fill="FFFFFF" w:themeFill="background1"/>
          </w:tcPr>
          <w:p w:rsidRPr="00FE6A1D" w:rsidR="007339DB" w:rsidP="003B21B5" w:rsidRDefault="007339DB" w14:paraId="1B187D49" w14:textId="77777777">
            <w:pPr>
              <w:spacing w:after="0" w:line="240" w:lineRule="auto"/>
              <w:rPr>
                <w:rFonts w:eastAsia="Times New Roman" w:cs="Arial"/>
                <w:sz w:val="16"/>
                <w:szCs w:val="16"/>
              </w:rPr>
            </w:pPr>
            <w:r w:rsidRPr="00C160B4">
              <w:rPr>
                <w:rFonts w:eastAsia="Times New Roman" w:cs="Arial"/>
                <w:sz w:val="16"/>
                <w:szCs w:val="16"/>
              </w:rPr>
              <w:t>Required</w:t>
            </w:r>
          </w:p>
        </w:tc>
        <w:tc>
          <w:tcPr>
            <w:tcW w:w="1183" w:type="dxa"/>
            <w:tcBorders>
              <w:top w:val="single" w:color="auto" w:sz="4" w:space="0"/>
              <w:left w:val="nil"/>
              <w:bottom w:val="single" w:color="auto" w:sz="4" w:space="0"/>
              <w:right w:val="single" w:color="auto" w:sz="4" w:space="0"/>
            </w:tcBorders>
            <w:shd w:val="clear" w:color="auto" w:fill="FFFFFF" w:themeFill="background1"/>
          </w:tcPr>
          <w:p w:rsidRPr="00FE6A1D" w:rsidR="007339DB" w:rsidP="003B21B5" w:rsidRDefault="007339DB" w14:paraId="158B0761" w14:textId="77777777">
            <w:pPr>
              <w:spacing w:after="0" w:line="240" w:lineRule="auto"/>
              <w:rPr>
                <w:rFonts w:eastAsia="Times New Roman" w:cs="Arial"/>
                <w:sz w:val="16"/>
                <w:szCs w:val="16"/>
              </w:rPr>
            </w:pPr>
            <w:r w:rsidRPr="00C160B4">
              <w:rPr>
                <w:rFonts w:eastAsia="Times New Roman" w:cs="Arial"/>
                <w:sz w:val="16"/>
                <w:szCs w:val="16"/>
              </w:rPr>
              <w:t>n/a</w:t>
            </w:r>
          </w:p>
        </w:tc>
        <w:tc>
          <w:tcPr>
            <w:tcW w:w="1183" w:type="dxa"/>
            <w:tcBorders>
              <w:top w:val="single" w:color="auto" w:sz="4" w:space="0"/>
              <w:left w:val="nil"/>
              <w:bottom w:val="single" w:color="auto" w:sz="4" w:space="0"/>
              <w:right w:val="single" w:color="auto" w:sz="4" w:space="0"/>
            </w:tcBorders>
            <w:shd w:val="clear" w:color="auto" w:fill="FFFFFF" w:themeFill="background1"/>
          </w:tcPr>
          <w:p w:rsidRPr="00FE6A1D" w:rsidR="007339DB" w:rsidP="003B21B5" w:rsidRDefault="007339DB" w14:paraId="11A6CE03" w14:textId="77777777">
            <w:pPr>
              <w:spacing w:after="0" w:line="240" w:lineRule="auto"/>
              <w:rPr>
                <w:rFonts w:eastAsia="Times New Roman" w:cs="Arial"/>
                <w:sz w:val="16"/>
                <w:szCs w:val="16"/>
              </w:rPr>
            </w:pPr>
            <w:r w:rsidRPr="00C160B4">
              <w:rPr>
                <w:rFonts w:eastAsia="Times New Roman" w:cs="Arial"/>
                <w:sz w:val="16"/>
                <w:szCs w:val="16"/>
              </w:rPr>
              <w:t>Number</w:t>
            </w:r>
          </w:p>
        </w:tc>
        <w:tc>
          <w:tcPr>
            <w:tcW w:w="1183" w:type="dxa"/>
            <w:tcBorders>
              <w:top w:val="single" w:color="auto" w:sz="4" w:space="0"/>
              <w:left w:val="nil"/>
              <w:bottom w:val="single" w:color="auto" w:sz="4" w:space="0"/>
              <w:right w:val="single" w:color="auto" w:sz="4" w:space="0"/>
            </w:tcBorders>
            <w:shd w:val="clear" w:color="auto" w:fill="FFFFFF" w:themeFill="background1"/>
          </w:tcPr>
          <w:p w:rsidRPr="00FE6A1D" w:rsidR="007339DB" w:rsidP="003B21B5" w:rsidRDefault="007339DB" w14:paraId="4739FE4A" w14:textId="77777777">
            <w:pPr>
              <w:spacing w:after="0" w:line="240" w:lineRule="auto"/>
              <w:jc w:val="right"/>
              <w:rPr>
                <w:rFonts w:eastAsia="Times New Roman" w:cs="Arial"/>
                <w:sz w:val="16"/>
                <w:szCs w:val="16"/>
              </w:rPr>
            </w:pPr>
            <w:r w:rsidRPr="00C160B4">
              <w:rPr>
                <w:rFonts w:eastAsia="Times New Roman" w:cs="Arial"/>
                <w:sz w:val="16"/>
                <w:szCs w:val="16"/>
              </w:rPr>
              <w:t>12</w:t>
            </w:r>
            <w:r>
              <w:rPr>
                <w:rFonts w:eastAsia="Times New Roman" w:cs="Arial"/>
                <w:sz w:val="16"/>
                <w:szCs w:val="16"/>
              </w:rPr>
              <w:t>,2</w:t>
            </w:r>
          </w:p>
        </w:tc>
      </w:tr>
      <w:tr w:rsidRPr="00FE6A1D" w:rsidR="00304095" w:rsidTr="00304095" w14:paraId="345E98F7" w14:textId="77777777">
        <w:trPr>
          <w:trHeight w:val="900"/>
        </w:trPr>
        <w:tc>
          <w:tcPr>
            <w:tcW w:w="1639" w:type="dxa"/>
            <w:tcBorders>
              <w:top w:val="single" w:color="auto" w:sz="4" w:space="0"/>
              <w:left w:val="single" w:color="auto" w:sz="4" w:space="0"/>
              <w:bottom w:val="single" w:color="auto" w:sz="4" w:space="0"/>
              <w:right w:val="single" w:color="auto" w:sz="4" w:space="0"/>
            </w:tcBorders>
            <w:shd w:val="clear" w:color="auto" w:fill="FFFFFF" w:themeFill="background1"/>
          </w:tcPr>
          <w:p w:rsidRPr="00FE6A1D" w:rsidR="007339DB" w:rsidP="003B21B5" w:rsidRDefault="007339DB" w14:paraId="3F556B35" w14:textId="77777777">
            <w:pPr>
              <w:spacing w:after="0" w:line="240" w:lineRule="auto"/>
              <w:rPr>
                <w:rFonts w:eastAsia="Times New Roman" w:cs="Arial"/>
                <w:sz w:val="16"/>
                <w:szCs w:val="16"/>
              </w:rPr>
            </w:pPr>
            <w:r w:rsidRPr="00C160B4">
              <w:rPr>
                <w:rFonts w:eastAsia="Times New Roman" w:cs="Arial"/>
                <w:sz w:val="16"/>
                <w:szCs w:val="16"/>
              </w:rPr>
              <w:t>Transaction Date</w:t>
            </w:r>
          </w:p>
        </w:tc>
        <w:tc>
          <w:tcPr>
            <w:tcW w:w="2496" w:type="dxa"/>
            <w:tcBorders>
              <w:top w:val="single" w:color="auto" w:sz="4" w:space="0"/>
              <w:left w:val="nil"/>
              <w:bottom w:val="single" w:color="auto" w:sz="4" w:space="0"/>
              <w:right w:val="single" w:color="auto" w:sz="4" w:space="0"/>
            </w:tcBorders>
            <w:shd w:val="clear" w:color="auto" w:fill="FFFFFF" w:themeFill="background1"/>
          </w:tcPr>
          <w:p w:rsidRPr="00FE6A1D" w:rsidR="007339DB" w:rsidP="003B21B5" w:rsidRDefault="007339DB" w14:paraId="4AFEA718" w14:textId="77777777">
            <w:pPr>
              <w:spacing w:after="0" w:line="240" w:lineRule="auto"/>
              <w:rPr>
                <w:rFonts w:eastAsia="Times New Roman" w:cs="Arial"/>
                <w:sz w:val="16"/>
                <w:szCs w:val="16"/>
              </w:rPr>
            </w:pPr>
            <w:r w:rsidRPr="00C160B4">
              <w:rPr>
                <w:rFonts w:eastAsia="Times New Roman" w:cs="Arial"/>
                <w:sz w:val="16"/>
                <w:szCs w:val="16"/>
              </w:rPr>
              <w:t xml:space="preserve">Provide the date of the transaction. For transfers to the state under Section 603(c)(4), provide the date that Treasury's transfer form agreement was signed by both parties (not the expected date that Treasury grants the transfer). </w:t>
            </w:r>
          </w:p>
        </w:tc>
        <w:tc>
          <w:tcPr>
            <w:tcW w:w="1182" w:type="dxa"/>
            <w:tcBorders>
              <w:top w:val="single" w:color="auto" w:sz="4" w:space="0"/>
              <w:left w:val="nil"/>
              <w:bottom w:val="single" w:color="auto" w:sz="4" w:space="0"/>
              <w:right w:val="single" w:color="auto" w:sz="4" w:space="0"/>
            </w:tcBorders>
            <w:shd w:val="clear" w:color="auto" w:fill="FFFFFF" w:themeFill="background1"/>
          </w:tcPr>
          <w:p w:rsidRPr="00FE6A1D" w:rsidR="007339DB" w:rsidP="003B21B5" w:rsidRDefault="007339DB" w14:paraId="265D3191" w14:textId="77777777">
            <w:pPr>
              <w:spacing w:after="0" w:line="240" w:lineRule="auto"/>
              <w:rPr>
                <w:rFonts w:eastAsia="Times New Roman" w:cs="Arial"/>
                <w:sz w:val="16"/>
                <w:szCs w:val="16"/>
              </w:rPr>
            </w:pPr>
            <w:r w:rsidRPr="00C160B4">
              <w:rPr>
                <w:rFonts w:eastAsia="Times New Roman" w:cs="Arial"/>
                <w:sz w:val="16"/>
                <w:szCs w:val="16"/>
              </w:rPr>
              <w:t>Required</w:t>
            </w:r>
          </w:p>
        </w:tc>
        <w:tc>
          <w:tcPr>
            <w:tcW w:w="1183" w:type="dxa"/>
            <w:tcBorders>
              <w:top w:val="single" w:color="auto" w:sz="4" w:space="0"/>
              <w:left w:val="nil"/>
              <w:bottom w:val="single" w:color="auto" w:sz="4" w:space="0"/>
              <w:right w:val="single" w:color="auto" w:sz="4" w:space="0"/>
            </w:tcBorders>
            <w:shd w:val="clear" w:color="auto" w:fill="FFFFFF" w:themeFill="background1"/>
          </w:tcPr>
          <w:p w:rsidRPr="00FE6A1D" w:rsidR="007339DB" w:rsidP="003B21B5" w:rsidRDefault="007339DB" w14:paraId="60434617" w14:textId="77777777">
            <w:pPr>
              <w:spacing w:after="0" w:line="240" w:lineRule="auto"/>
              <w:rPr>
                <w:rFonts w:eastAsia="Times New Roman" w:cs="Arial"/>
                <w:sz w:val="16"/>
                <w:szCs w:val="16"/>
              </w:rPr>
            </w:pPr>
            <w:r w:rsidRPr="00C160B4">
              <w:rPr>
                <w:rFonts w:eastAsia="Times New Roman" w:cs="Arial"/>
                <w:sz w:val="16"/>
                <w:szCs w:val="16"/>
              </w:rPr>
              <w:t>n/a</w:t>
            </w:r>
          </w:p>
        </w:tc>
        <w:tc>
          <w:tcPr>
            <w:tcW w:w="1183" w:type="dxa"/>
            <w:tcBorders>
              <w:top w:val="single" w:color="auto" w:sz="4" w:space="0"/>
              <w:left w:val="nil"/>
              <w:bottom w:val="single" w:color="auto" w:sz="4" w:space="0"/>
              <w:right w:val="single" w:color="auto" w:sz="4" w:space="0"/>
            </w:tcBorders>
            <w:shd w:val="clear" w:color="auto" w:fill="FFFFFF" w:themeFill="background1"/>
          </w:tcPr>
          <w:p w:rsidRPr="00FE6A1D" w:rsidR="007339DB" w:rsidP="003B21B5" w:rsidRDefault="007339DB" w14:paraId="0FE4C5F6" w14:textId="77777777">
            <w:pPr>
              <w:spacing w:after="0" w:line="240" w:lineRule="auto"/>
              <w:rPr>
                <w:rFonts w:eastAsia="Times New Roman" w:cs="Arial"/>
                <w:sz w:val="16"/>
                <w:szCs w:val="16"/>
              </w:rPr>
            </w:pPr>
            <w:r w:rsidRPr="00C160B4">
              <w:rPr>
                <w:rFonts w:eastAsia="Times New Roman" w:cs="Arial"/>
                <w:sz w:val="16"/>
                <w:szCs w:val="16"/>
              </w:rPr>
              <w:t>date</w:t>
            </w:r>
          </w:p>
        </w:tc>
        <w:tc>
          <w:tcPr>
            <w:tcW w:w="1183" w:type="dxa"/>
            <w:tcBorders>
              <w:top w:val="single" w:color="auto" w:sz="4" w:space="0"/>
              <w:left w:val="nil"/>
              <w:bottom w:val="single" w:color="auto" w:sz="4" w:space="0"/>
              <w:right w:val="single" w:color="auto" w:sz="4" w:space="0"/>
            </w:tcBorders>
            <w:shd w:val="clear" w:color="auto" w:fill="FFFFFF" w:themeFill="background1"/>
          </w:tcPr>
          <w:p w:rsidRPr="00FE6A1D" w:rsidR="007339DB" w:rsidP="003B21B5" w:rsidRDefault="007339DB" w14:paraId="568B2D88" w14:textId="77777777">
            <w:pPr>
              <w:spacing w:after="0" w:line="240" w:lineRule="auto"/>
              <w:jc w:val="right"/>
              <w:rPr>
                <w:rFonts w:eastAsia="Times New Roman" w:cs="Arial"/>
                <w:sz w:val="16"/>
                <w:szCs w:val="16"/>
              </w:rPr>
            </w:pPr>
            <w:r w:rsidRPr="00C160B4">
              <w:rPr>
                <w:rFonts w:eastAsia="Times New Roman" w:cs="Arial"/>
                <w:sz w:val="16"/>
                <w:szCs w:val="16"/>
              </w:rPr>
              <w:t>10</w:t>
            </w:r>
          </w:p>
        </w:tc>
      </w:tr>
    </w:tbl>
    <w:p w:rsidR="00775600" w:rsidRDefault="00775600" w14:paraId="29A97F91" w14:textId="77777777">
      <w:pPr>
        <w:rPr>
          <w:rFonts w:eastAsia="Arial" w:cs="Arial"/>
        </w:rPr>
      </w:pPr>
    </w:p>
    <w:p w:rsidR="001930AF" w:rsidRDefault="001930AF" w14:paraId="138D8616" w14:textId="22D481E0">
      <w:pPr>
        <w:rPr>
          <w:rFonts w:eastAsia="Arial" w:cs="Arial"/>
        </w:rPr>
      </w:pPr>
      <w:r>
        <w:rPr>
          <w:rFonts w:eastAsia="Arial" w:cs="Arial"/>
        </w:rPr>
        <w:br w:type="page"/>
      </w:r>
    </w:p>
    <w:p w:rsidR="00775600" w:rsidRDefault="00183E18" w14:paraId="7E151789" w14:textId="09539C6B">
      <w:pPr>
        <w:rPr>
          <w:rFonts w:eastAsia="Arial" w:cs="Arial"/>
        </w:rPr>
      </w:pPr>
      <w:bookmarkStart w:name="_Toc105353493" w:id="143"/>
      <w:r>
        <w:rPr>
          <w:noProof/>
        </w:rPr>
        <w:lastRenderedPageBreak/>
        <w:drawing>
          <wp:anchor distT="0" distB="0" distL="114300" distR="114300" simplePos="0" relativeHeight="251658245" behindDoc="0" locked="0" layoutInCell="1" allowOverlap="1" wp14:editId="67A47DB3" wp14:anchorId="231714CB">
            <wp:simplePos x="0" y="0"/>
            <wp:positionH relativeFrom="page">
              <wp:align>right</wp:align>
            </wp:positionH>
            <wp:positionV relativeFrom="paragraph">
              <wp:posOffset>-904875</wp:posOffset>
            </wp:positionV>
            <wp:extent cx="7772400" cy="10324762"/>
            <wp:effectExtent l="0" t="0" r="0" b="635"/>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SLFR_C&amp;R_Back.jpg"/>
                    <pic:cNvPicPr/>
                  </pic:nvPicPr>
                  <pic:blipFill>
                    <a:blip r:embed="rId59"/>
                    <a:stretch>
                      <a:fillRect/>
                    </a:stretch>
                  </pic:blipFill>
                  <pic:spPr>
                    <a:xfrm>
                      <a:off x="0" y="0"/>
                      <a:ext cx="7772400" cy="10324762"/>
                    </a:xfrm>
                    <a:prstGeom prst="rect">
                      <a:avLst/>
                    </a:prstGeom>
                  </pic:spPr>
                </pic:pic>
              </a:graphicData>
            </a:graphic>
            <wp14:sizeRelH relativeFrom="margin">
              <wp14:pctWidth>0</wp14:pctWidth>
            </wp14:sizeRelH>
            <wp14:sizeRelV relativeFrom="margin">
              <wp14:pctHeight>0</wp14:pctHeight>
            </wp14:sizeRelV>
          </wp:anchor>
        </w:drawing>
      </w:r>
      <w:bookmarkEnd w:id="143"/>
    </w:p>
    <w:p w:rsidR="00511D80" w:rsidP="00D940FE" w:rsidRDefault="00511D80" w14:paraId="1D39BB2E" w14:textId="6A70ED7C">
      <w:pPr>
        <w:ind w:left="720"/>
        <w:contextualSpacing/>
        <w:outlineLvl w:val="1"/>
        <w:rPr>
          <w:rFonts w:eastAsia="Arial" w:cs="Arial"/>
        </w:rPr>
      </w:pPr>
    </w:p>
    <w:p w:rsidR="00511D80" w:rsidP="00D940FE" w:rsidRDefault="00511D80" w14:paraId="6F71F987" w14:textId="48EC5144">
      <w:pPr>
        <w:ind w:left="720"/>
        <w:contextualSpacing/>
        <w:outlineLvl w:val="1"/>
        <w:rPr>
          <w:rFonts w:eastAsia="Arial" w:cs="Arial"/>
        </w:rPr>
      </w:pPr>
    </w:p>
    <w:p w:rsidR="00511D80" w:rsidP="00D940FE" w:rsidRDefault="00511D80" w14:paraId="2CF6791E" w14:textId="1535BD93">
      <w:pPr>
        <w:ind w:left="720"/>
        <w:contextualSpacing/>
        <w:outlineLvl w:val="1"/>
        <w:rPr>
          <w:rFonts w:eastAsia="Arial" w:cs="Arial"/>
        </w:rPr>
      </w:pPr>
    </w:p>
    <w:p w:rsidR="00511D80" w:rsidP="00D940FE" w:rsidRDefault="00511D80" w14:paraId="49B67EED" w14:textId="1303F439">
      <w:pPr>
        <w:ind w:left="720"/>
        <w:contextualSpacing/>
        <w:outlineLvl w:val="1"/>
        <w:rPr>
          <w:rFonts w:eastAsia="Arial" w:cs="Arial"/>
        </w:rPr>
      </w:pPr>
    </w:p>
    <w:p w:rsidR="00511D80" w:rsidP="00D940FE" w:rsidRDefault="00511D80" w14:paraId="0DE0D457" w14:textId="24B9F00C">
      <w:pPr>
        <w:ind w:left="720"/>
        <w:contextualSpacing/>
        <w:outlineLvl w:val="1"/>
        <w:rPr>
          <w:rFonts w:eastAsia="Arial" w:cs="Arial"/>
        </w:rPr>
      </w:pPr>
    </w:p>
    <w:p w:rsidR="00511D80" w:rsidP="00D940FE" w:rsidRDefault="00511D80" w14:paraId="120AFFC3" w14:textId="07A09D01">
      <w:pPr>
        <w:ind w:left="720"/>
        <w:contextualSpacing/>
        <w:outlineLvl w:val="1"/>
        <w:rPr>
          <w:rFonts w:eastAsia="Arial" w:cs="Arial"/>
        </w:rPr>
      </w:pPr>
    </w:p>
    <w:p w:rsidR="00511D80" w:rsidP="00D940FE" w:rsidRDefault="00511D80" w14:paraId="37B3E05E" w14:textId="14474B1C">
      <w:pPr>
        <w:ind w:left="720"/>
        <w:contextualSpacing/>
        <w:outlineLvl w:val="1"/>
        <w:rPr>
          <w:rFonts w:eastAsia="Arial" w:cs="Arial"/>
        </w:rPr>
      </w:pPr>
    </w:p>
    <w:p w:rsidR="00511D80" w:rsidP="00D940FE" w:rsidRDefault="00511D80" w14:paraId="0E193E0D" w14:textId="1C2CD795">
      <w:pPr>
        <w:ind w:left="720"/>
        <w:contextualSpacing/>
        <w:outlineLvl w:val="1"/>
        <w:rPr>
          <w:rFonts w:eastAsia="Arial" w:cs="Arial"/>
        </w:rPr>
      </w:pPr>
    </w:p>
    <w:p w:rsidR="00511D80" w:rsidP="00D940FE" w:rsidRDefault="00511D80" w14:paraId="7F57364F" w14:textId="131445D4">
      <w:pPr>
        <w:ind w:left="720"/>
        <w:contextualSpacing/>
        <w:outlineLvl w:val="1"/>
        <w:rPr>
          <w:rFonts w:eastAsia="Arial" w:cs="Arial"/>
        </w:rPr>
      </w:pPr>
    </w:p>
    <w:p w:rsidR="00511D80" w:rsidP="00D940FE" w:rsidRDefault="00511D80" w14:paraId="0BC7982E" w14:textId="35C4C2CE">
      <w:pPr>
        <w:ind w:left="720"/>
        <w:contextualSpacing/>
        <w:outlineLvl w:val="1"/>
        <w:rPr>
          <w:rFonts w:eastAsia="Arial" w:cs="Arial"/>
        </w:rPr>
      </w:pPr>
    </w:p>
    <w:p w:rsidR="00511D80" w:rsidP="00D940FE" w:rsidRDefault="00511D80" w14:paraId="58723BE4" w14:textId="3E40E9EB">
      <w:pPr>
        <w:ind w:left="720"/>
        <w:contextualSpacing/>
        <w:outlineLvl w:val="1"/>
        <w:rPr>
          <w:rFonts w:eastAsia="Arial" w:cs="Arial"/>
        </w:rPr>
      </w:pPr>
    </w:p>
    <w:p w:rsidR="00511D80" w:rsidP="00D940FE" w:rsidRDefault="00511D80" w14:paraId="5B5AC352" w14:textId="028D3F02">
      <w:pPr>
        <w:ind w:left="720"/>
        <w:contextualSpacing/>
        <w:outlineLvl w:val="1"/>
        <w:rPr>
          <w:rFonts w:eastAsia="Arial" w:cs="Arial"/>
        </w:rPr>
      </w:pPr>
    </w:p>
    <w:p w:rsidR="00302FE3" w:rsidP="00497988" w:rsidRDefault="00302FE3" w14:paraId="43AF9AFC" w14:textId="0F109050">
      <w:pPr>
        <w:spacing w:after="120"/>
        <w:jc w:val="both"/>
        <w:rPr>
          <w:rFonts w:cs="Arial"/>
        </w:rPr>
      </w:pPr>
    </w:p>
    <w:sectPr w:rsidR="00302FE3" w:rsidSect="002C3B7E">
      <w:footerReference w:type="default" r:id="rId60"/>
      <w:pgSz w:w="12240" w:h="15840" w:code="1"/>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810C8F" w14:textId="77777777" w:rsidR="00041C71" w:rsidRDefault="00041C71" w:rsidP="00147830">
      <w:pPr>
        <w:spacing w:after="0" w:line="240" w:lineRule="auto"/>
      </w:pPr>
      <w:r>
        <w:separator/>
      </w:r>
    </w:p>
  </w:endnote>
  <w:endnote w:type="continuationSeparator" w:id="0">
    <w:p w14:paraId="6E74E64F" w14:textId="77777777" w:rsidR="00041C71" w:rsidRDefault="00041C71" w:rsidP="00147830">
      <w:pPr>
        <w:spacing w:after="0" w:line="240" w:lineRule="auto"/>
      </w:pPr>
      <w:r>
        <w:continuationSeparator/>
      </w:r>
    </w:p>
  </w:endnote>
  <w:endnote w:type="continuationNotice" w:id="1">
    <w:p w14:paraId="42EEF67E" w14:textId="77777777" w:rsidR="00041C71" w:rsidRDefault="00041C7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AF76B5" w14:textId="416713C8" w:rsidR="00E76E5A" w:rsidRPr="00423C7F" w:rsidRDefault="00E76E5A" w:rsidP="00AE6DFA">
    <w:pPr>
      <w:tabs>
        <w:tab w:val="left" w:pos="3615"/>
      </w:tabs>
      <w:spacing w:after="0" w:line="240" w:lineRule="auto"/>
      <w:jc w:val="center"/>
      <w:rPr>
        <w:rFonts w:eastAsia="Arial" w:cs="Arial"/>
        <w:b/>
        <w:sz w:val="20"/>
        <w:szCs w:val="20"/>
      </w:rPr>
    </w:pPr>
    <w:r w:rsidRPr="00423C7F">
      <w:rPr>
        <w:rFonts w:eastAsia="Arial" w:cs="Arial"/>
        <w:b/>
        <w:sz w:val="20"/>
        <w:szCs w:val="20"/>
      </w:rPr>
      <w:t>DRAFT- PRE-DECISIONAL / CONFIDENTIAL / NOT FOR DISTRIBUTION</w:t>
    </w:r>
  </w:p>
  <w:p w14:paraId="5D69EAB3" w14:textId="2CAF76AB" w:rsidR="00E76E5A" w:rsidRPr="00147830" w:rsidRDefault="00E76E5A" w:rsidP="00AE6DFA">
    <w:pPr>
      <w:spacing w:after="0" w:line="240" w:lineRule="auto"/>
      <w:jc w:val="center"/>
      <w:rPr>
        <w:rFonts w:eastAsia="Arial" w:cs="Arial"/>
        <w:b/>
        <w:color w:val="004E7D"/>
        <w:sz w:val="18"/>
        <w:szCs w:val="18"/>
      </w:rPr>
    </w:pPr>
    <w:r>
      <w:rPr>
        <w:rFonts w:eastAsia="Arial" w:cs="Arial"/>
        <w:b/>
        <w:color w:val="004E7D"/>
        <w:sz w:val="18"/>
        <w:szCs w:val="18"/>
      </w:rPr>
      <w:t>Coronavirus State and Local Fiscal Recovery Fund</w:t>
    </w:r>
    <w:r w:rsidRPr="00147830">
      <w:rPr>
        <w:rFonts w:eastAsia="Arial" w:cs="Arial"/>
        <w:b/>
        <w:color w:val="004E7D"/>
        <w:sz w:val="18"/>
        <w:szCs w:val="18"/>
      </w:rPr>
      <w:t>:</w:t>
    </w:r>
  </w:p>
  <w:p w14:paraId="293DE156" w14:textId="004502CE" w:rsidR="00E76E5A" w:rsidRPr="00423C7F" w:rsidRDefault="0049276D" w:rsidP="00F11E5D">
    <w:pPr>
      <w:tabs>
        <w:tab w:val="left" w:pos="3615"/>
      </w:tabs>
      <w:spacing w:after="0" w:line="240" w:lineRule="auto"/>
      <w:jc w:val="center"/>
      <w:rPr>
        <w:rFonts w:eastAsia="Arial" w:cs="Arial"/>
        <w:b/>
        <w:sz w:val="20"/>
        <w:szCs w:val="20"/>
      </w:rPr>
    </w:pPr>
    <w:sdt>
      <w:sdtPr>
        <w:id w:val="1268962078"/>
        <w:docPartObj>
          <w:docPartGallery w:val="Page Numbers (Bottom of Page)"/>
          <w:docPartUnique/>
        </w:docPartObj>
      </w:sdtPr>
      <w:sdtEndPr>
        <w:rPr>
          <w:rFonts w:cs="Arial"/>
          <w:sz w:val="18"/>
          <w:szCs w:val="18"/>
        </w:rPr>
      </w:sdtEndPr>
      <w:sdtContent>
        <w:r w:rsidR="00E76E5A" w:rsidRPr="00542087">
          <w:rPr>
            <w:rFonts w:cs="Arial"/>
            <w:sz w:val="18"/>
            <w:szCs w:val="18"/>
          </w:rPr>
          <w:fldChar w:fldCharType="begin"/>
        </w:r>
        <w:r w:rsidR="00E76E5A" w:rsidRPr="00542087">
          <w:rPr>
            <w:rFonts w:cs="Arial"/>
            <w:sz w:val="18"/>
            <w:szCs w:val="18"/>
          </w:rPr>
          <w:instrText xml:space="preserve"> PAGE   \* MERGEFORMAT </w:instrText>
        </w:r>
        <w:r w:rsidR="00E76E5A" w:rsidRPr="00542087">
          <w:rPr>
            <w:rFonts w:cs="Arial"/>
            <w:sz w:val="18"/>
            <w:szCs w:val="18"/>
          </w:rPr>
          <w:fldChar w:fldCharType="separate"/>
        </w:r>
        <w:r w:rsidR="00E76E5A" w:rsidRPr="00542087">
          <w:rPr>
            <w:rFonts w:cs="Arial"/>
            <w:sz w:val="18"/>
            <w:szCs w:val="18"/>
          </w:rPr>
          <w:t>2</w:t>
        </w:r>
        <w:r w:rsidR="00E76E5A" w:rsidRPr="00542087">
          <w:rPr>
            <w:rFonts w:cs="Arial"/>
            <w:sz w:val="18"/>
            <w:szCs w:val="18"/>
          </w:rPr>
          <w:fldChar w:fldCharType="end"/>
        </w:r>
      </w:sdtContent>
    </w:sdt>
    <w:r w:rsidR="00E76E5A" w:rsidRPr="00F11E5D">
      <w:rPr>
        <w:rFonts w:eastAsia="Arial" w:cs="Arial"/>
        <w:b/>
        <w:sz w:val="20"/>
        <w:szCs w:val="20"/>
      </w:rPr>
      <w:t xml:space="preserve"> </w:t>
    </w:r>
    <w:r w:rsidR="00E76E5A" w:rsidRPr="00423C7F">
      <w:rPr>
        <w:rFonts w:eastAsia="Arial" w:cs="Arial"/>
        <w:b/>
        <w:sz w:val="20"/>
        <w:szCs w:val="20"/>
      </w:rPr>
      <w:t>DRAFT- PRE-DECISIONAL / CONFIDENTIAL / NOT FOR DISTRIBUTION</w:t>
    </w:r>
  </w:p>
  <w:p w14:paraId="67FBCC1F" w14:textId="66C732FC" w:rsidR="00E76E5A" w:rsidRDefault="00E76E5A" w:rsidP="001C26AF">
    <w:pPr>
      <w:pStyle w:val="Footer"/>
      <w:jc w:val="center"/>
    </w:pPr>
    <w:r>
      <w:rPr>
        <w:rFonts w:eastAsia="Arial" w:cs="Arial"/>
        <w:color w:val="004E7D"/>
        <w:sz w:val="18"/>
        <w:szCs w:val="18"/>
      </w:rPr>
      <w:t xml:space="preserve"> User Guide: Treasury’s Portal for Recipient Reporting</w:t>
    </w:r>
    <w:sdt>
      <w:sdtPr>
        <w:id w:val="517743843"/>
        <w:docPartObj>
          <w:docPartGallery w:val="Page Numbers (Bottom of Page)"/>
          <w:docPartUnique/>
        </w:docPartObj>
      </w:sdtPr>
      <w:sdtEndPr>
        <w:rPr>
          <w:sz w:val="18"/>
          <w:szCs w:val="18"/>
        </w:rPr>
      </w:sdtEndPr>
      <w:sdtContent>
        <w:r>
          <w:t xml:space="preserve">                                                                                 </w:t>
        </w:r>
      </w:sdtContent>
    </w:sdt>
  </w:p>
  <w:p w14:paraId="303426AF" w14:textId="328750DE" w:rsidR="00E76E5A" w:rsidRPr="00542087" w:rsidRDefault="00E76E5A" w:rsidP="00F11E5D">
    <w:pPr>
      <w:pStyle w:val="Footer"/>
      <w:jc w:val="center"/>
      <w:rPr>
        <w:rFonts w:cs="Arial"/>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C83003" w14:textId="77777777" w:rsidR="00E76E5A" w:rsidRPr="00423C7F" w:rsidRDefault="00E76E5A" w:rsidP="002361F4">
    <w:pPr>
      <w:tabs>
        <w:tab w:val="left" w:pos="3615"/>
      </w:tabs>
      <w:spacing w:after="0" w:line="240" w:lineRule="auto"/>
      <w:jc w:val="center"/>
      <w:rPr>
        <w:rFonts w:eastAsia="Arial" w:cs="Arial"/>
        <w:b/>
        <w:sz w:val="20"/>
        <w:szCs w:val="20"/>
      </w:rPr>
    </w:pPr>
    <w:r w:rsidRPr="00423C7F">
      <w:rPr>
        <w:rFonts w:eastAsia="Arial" w:cs="Arial"/>
        <w:b/>
        <w:sz w:val="20"/>
        <w:szCs w:val="20"/>
      </w:rPr>
      <w:t>DRAFT- PRE-DECISIONAL / CONFIDENTIAL / NOT FOR DISTRIBUTION</w:t>
    </w:r>
  </w:p>
  <w:p w14:paraId="46EA33CB" w14:textId="27E9CFB4" w:rsidR="00E76E5A" w:rsidRPr="00147830" w:rsidRDefault="00E76E5A" w:rsidP="002361F4">
    <w:pPr>
      <w:spacing w:after="0" w:line="240" w:lineRule="auto"/>
      <w:jc w:val="center"/>
      <w:rPr>
        <w:rFonts w:eastAsia="Arial" w:cs="Arial"/>
        <w:b/>
        <w:color w:val="004E7D"/>
        <w:sz w:val="18"/>
        <w:szCs w:val="18"/>
      </w:rPr>
    </w:pPr>
    <w:r>
      <w:rPr>
        <w:rFonts w:eastAsia="Arial" w:cs="Arial"/>
        <w:b/>
        <w:color w:val="004E7D"/>
        <w:sz w:val="18"/>
        <w:szCs w:val="18"/>
      </w:rPr>
      <w:t>State and Local Fiscal Recovery Fund</w:t>
    </w:r>
    <w:r w:rsidRPr="00147830">
      <w:rPr>
        <w:rFonts w:eastAsia="Arial" w:cs="Arial"/>
        <w:b/>
        <w:color w:val="004E7D"/>
        <w:sz w:val="18"/>
        <w:szCs w:val="18"/>
      </w:rPr>
      <w:t>:</w:t>
    </w:r>
  </w:p>
  <w:p w14:paraId="21D1C6E5" w14:textId="393ED82A" w:rsidR="00E76E5A" w:rsidRDefault="00E76E5A" w:rsidP="002361F4">
    <w:pPr>
      <w:spacing w:after="0" w:line="240" w:lineRule="auto"/>
      <w:jc w:val="center"/>
      <w:rPr>
        <w:rFonts w:eastAsia="Arial" w:cs="Arial"/>
        <w:color w:val="004E7D"/>
        <w:sz w:val="18"/>
        <w:szCs w:val="18"/>
      </w:rPr>
    </w:pPr>
    <w:r>
      <w:rPr>
        <w:rFonts w:eastAsia="Arial" w:cs="Arial"/>
        <w:color w:val="004E7D"/>
        <w:sz w:val="18"/>
        <w:szCs w:val="18"/>
      </w:rPr>
      <w:t xml:space="preserve">User Guide: Treasury’s Portal for Recipient Reporting </w:t>
    </w:r>
  </w:p>
  <w:p w14:paraId="757FA6CB" w14:textId="3D2EAB7D" w:rsidR="00E76E5A" w:rsidRDefault="00E76E5A" w:rsidP="002361F4">
    <w:pPr>
      <w:spacing w:after="0" w:line="240" w:lineRule="auto"/>
      <w:jc w:val="center"/>
      <w:rPr>
        <w:rFonts w:eastAsia="Arial" w:cs="Arial"/>
        <w:color w:val="004E7D"/>
        <w:sz w:val="18"/>
        <w:szCs w:val="18"/>
      </w:rPr>
    </w:pPr>
    <w:r w:rsidRPr="00A863CE">
      <w:rPr>
        <w:sz w:val="18"/>
        <w:szCs w:val="18"/>
      </w:rPr>
      <w:fldChar w:fldCharType="begin"/>
    </w:r>
    <w:r w:rsidRPr="00A863CE">
      <w:rPr>
        <w:sz w:val="18"/>
        <w:szCs w:val="18"/>
      </w:rPr>
      <w:instrText xml:space="preserve"> PAGE   \* MERGEFORMAT </w:instrText>
    </w:r>
    <w:r w:rsidRPr="00A863CE">
      <w:rPr>
        <w:sz w:val="18"/>
        <w:szCs w:val="18"/>
      </w:rPr>
      <w:fldChar w:fldCharType="separate"/>
    </w:r>
    <w:r>
      <w:rPr>
        <w:sz w:val="18"/>
        <w:szCs w:val="18"/>
      </w:rPr>
      <w:t>2</w:t>
    </w:r>
    <w:r w:rsidRPr="00A863CE">
      <w:rPr>
        <w:noProof/>
        <w:sz w:val="18"/>
        <w:szCs w:val="18"/>
      </w:rPr>
      <w:fldChar w:fldCharType="end"/>
    </w:r>
  </w:p>
  <w:p w14:paraId="171DB665" w14:textId="1478F6A2" w:rsidR="00E76E5A" w:rsidRDefault="00E76E5A" w:rsidP="00AF24AF">
    <w:pPr>
      <w:spacing w:after="0" w:line="240" w:lineRule="auto"/>
      <w:rPr>
        <w:rFonts w:eastAsia="Arial" w:cs="Arial"/>
        <w:color w:val="004E7D"/>
        <w:sz w:val="18"/>
        <w:szCs w:val="18"/>
      </w:rPr>
    </w:pPr>
  </w:p>
  <w:p w14:paraId="6BC782A6" w14:textId="77777777" w:rsidR="00E76E5A" w:rsidRDefault="00E76E5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855AFE" w14:textId="77777777" w:rsidR="00E76E5A" w:rsidRPr="00147830" w:rsidRDefault="00E76E5A" w:rsidP="00EA315D">
    <w:pPr>
      <w:spacing w:after="0" w:line="240" w:lineRule="auto"/>
      <w:jc w:val="center"/>
      <w:rPr>
        <w:rFonts w:eastAsia="Arial" w:cs="Arial"/>
        <w:b/>
        <w:color w:val="004E7D"/>
        <w:sz w:val="18"/>
        <w:szCs w:val="18"/>
      </w:rPr>
    </w:pPr>
    <w:r>
      <w:rPr>
        <w:rFonts w:eastAsia="Arial" w:cs="Arial"/>
        <w:b/>
        <w:color w:val="004E7D"/>
        <w:sz w:val="18"/>
        <w:szCs w:val="18"/>
      </w:rPr>
      <w:t>Coronavirus State and Local Fiscal Recovery Fund</w:t>
    </w:r>
    <w:r w:rsidRPr="00147830">
      <w:rPr>
        <w:rFonts w:eastAsia="Arial" w:cs="Arial"/>
        <w:b/>
        <w:color w:val="004E7D"/>
        <w:sz w:val="18"/>
        <w:szCs w:val="18"/>
      </w:rPr>
      <w:t>:</w:t>
    </w:r>
  </w:p>
  <w:p w14:paraId="6900BEA7" w14:textId="32A6705F" w:rsidR="00E76E5A" w:rsidRPr="001C26AF" w:rsidRDefault="00E76E5A" w:rsidP="001C26AF">
    <w:pPr>
      <w:pStyle w:val="Footer"/>
      <w:tabs>
        <w:tab w:val="left" w:pos="9000"/>
      </w:tabs>
      <w:jc w:val="center"/>
      <w:rPr>
        <w:sz w:val="18"/>
        <w:szCs w:val="18"/>
      </w:rPr>
    </w:pPr>
    <w:r>
      <w:rPr>
        <w:rFonts w:eastAsia="Arial" w:cs="Arial"/>
        <w:color w:val="004E7D"/>
        <w:sz w:val="18"/>
        <w:szCs w:val="18"/>
      </w:rPr>
      <w:t xml:space="preserve">                                             NEUs and Non-UGLG Distribution Templates User Guide</w:t>
    </w:r>
    <w:r>
      <w:t xml:space="preserve"> </w:t>
    </w:r>
    <w:sdt>
      <w:sdtPr>
        <w:id w:val="1094984496"/>
        <w:docPartObj>
          <w:docPartGallery w:val="Page Numbers (Bottom of Page)"/>
          <w:docPartUnique/>
        </w:docPartObj>
      </w:sdtPr>
      <w:sdtEndPr>
        <w:rPr>
          <w:sz w:val="18"/>
          <w:szCs w:val="18"/>
        </w:rPr>
      </w:sdtEndPr>
      <w:sdtContent>
        <w:r>
          <w:tab/>
        </w:r>
        <w:r w:rsidRPr="001C26AF">
          <w:rPr>
            <w:sz w:val="18"/>
            <w:szCs w:val="18"/>
          </w:rPr>
          <w:fldChar w:fldCharType="begin"/>
        </w:r>
        <w:r w:rsidRPr="001C26AF">
          <w:rPr>
            <w:sz w:val="18"/>
            <w:szCs w:val="18"/>
          </w:rPr>
          <w:instrText xml:space="preserve"> PAGE   \* MERGEFORMAT </w:instrText>
        </w:r>
        <w:r w:rsidRPr="001C26AF">
          <w:rPr>
            <w:sz w:val="18"/>
            <w:szCs w:val="18"/>
          </w:rPr>
          <w:fldChar w:fldCharType="separate"/>
        </w:r>
        <w:r w:rsidRPr="001C26AF">
          <w:rPr>
            <w:noProof/>
            <w:sz w:val="18"/>
            <w:szCs w:val="18"/>
          </w:rPr>
          <w:t>2</w:t>
        </w:r>
        <w:r w:rsidRPr="001C26AF">
          <w:rPr>
            <w:noProof/>
            <w:sz w:val="18"/>
            <w:szCs w:val="18"/>
          </w:rPr>
          <w:fldChar w:fldCharType="end"/>
        </w:r>
      </w:sdtContent>
    </w:sdt>
  </w:p>
  <w:p w14:paraId="5C9EFA96" w14:textId="77777777" w:rsidR="00E76E5A" w:rsidRDefault="00E76E5A">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24778F" w14:textId="77777777" w:rsidR="00E76E5A" w:rsidRPr="00423C7F" w:rsidRDefault="00E76E5A" w:rsidP="002361F4">
    <w:pPr>
      <w:tabs>
        <w:tab w:val="left" w:pos="3615"/>
      </w:tabs>
      <w:spacing w:after="0" w:line="240" w:lineRule="auto"/>
      <w:jc w:val="center"/>
      <w:rPr>
        <w:rFonts w:eastAsia="Arial" w:cs="Arial"/>
        <w:b/>
        <w:sz w:val="20"/>
        <w:szCs w:val="20"/>
      </w:rPr>
    </w:pPr>
    <w:r w:rsidRPr="00423C7F">
      <w:rPr>
        <w:rFonts w:eastAsia="Arial" w:cs="Arial"/>
        <w:b/>
        <w:sz w:val="20"/>
        <w:szCs w:val="20"/>
      </w:rPr>
      <w:t>DRAFT- PRE-DECISIONAL / CONFIDENTIAL / NOT FOR DISTRIBUTION</w:t>
    </w:r>
  </w:p>
  <w:p w14:paraId="150B917A" w14:textId="77777777" w:rsidR="00E76E5A" w:rsidRPr="00147830" w:rsidRDefault="00E76E5A" w:rsidP="002361F4">
    <w:pPr>
      <w:spacing w:after="0" w:line="240" w:lineRule="auto"/>
      <w:jc w:val="center"/>
      <w:rPr>
        <w:rFonts w:eastAsia="Arial" w:cs="Arial"/>
        <w:b/>
        <w:color w:val="004E7D"/>
        <w:sz w:val="18"/>
        <w:szCs w:val="18"/>
      </w:rPr>
    </w:pPr>
    <w:r>
      <w:rPr>
        <w:rFonts w:eastAsia="Arial" w:cs="Arial"/>
        <w:b/>
        <w:color w:val="004E7D"/>
        <w:sz w:val="18"/>
        <w:szCs w:val="18"/>
      </w:rPr>
      <w:t>State and Local Fiscal Recovery Fund</w:t>
    </w:r>
    <w:r w:rsidRPr="00147830">
      <w:rPr>
        <w:rFonts w:eastAsia="Arial" w:cs="Arial"/>
        <w:b/>
        <w:color w:val="004E7D"/>
        <w:sz w:val="18"/>
        <w:szCs w:val="18"/>
      </w:rPr>
      <w:t>:</w:t>
    </w:r>
  </w:p>
  <w:p w14:paraId="77D8B7B4" w14:textId="77777777" w:rsidR="00E76E5A" w:rsidRDefault="00E76E5A" w:rsidP="002361F4">
    <w:pPr>
      <w:spacing w:after="0" w:line="240" w:lineRule="auto"/>
      <w:jc w:val="center"/>
      <w:rPr>
        <w:rFonts w:eastAsia="Arial" w:cs="Arial"/>
        <w:color w:val="004E7D"/>
        <w:sz w:val="18"/>
        <w:szCs w:val="18"/>
      </w:rPr>
    </w:pPr>
    <w:r w:rsidRPr="00147830">
      <w:rPr>
        <w:rFonts w:eastAsia="Arial" w:cs="Arial"/>
        <w:color w:val="004E7D"/>
        <w:sz w:val="18"/>
        <w:szCs w:val="18"/>
      </w:rPr>
      <w:t>Application User Guide</w:t>
    </w:r>
  </w:p>
  <w:p w14:paraId="500C720B" w14:textId="77777777" w:rsidR="00E76E5A" w:rsidRDefault="00E76E5A">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694F7B" w14:textId="77777777" w:rsidR="00E76E5A" w:rsidRPr="00147830" w:rsidRDefault="00E76E5A" w:rsidP="00FA4740">
    <w:pPr>
      <w:spacing w:after="0" w:line="240" w:lineRule="auto"/>
      <w:jc w:val="center"/>
      <w:rPr>
        <w:rFonts w:eastAsia="Arial" w:cs="Arial"/>
        <w:b/>
        <w:color w:val="004E7D"/>
        <w:sz w:val="18"/>
        <w:szCs w:val="18"/>
      </w:rPr>
    </w:pPr>
    <w:r>
      <w:rPr>
        <w:rFonts w:eastAsia="Arial" w:cs="Arial"/>
        <w:b/>
        <w:color w:val="004E7D"/>
        <w:sz w:val="18"/>
        <w:szCs w:val="18"/>
      </w:rPr>
      <w:t>Coronavirus State and Local Fiscal Recovery Fund</w:t>
    </w:r>
    <w:r w:rsidRPr="00147830">
      <w:rPr>
        <w:rFonts w:eastAsia="Arial" w:cs="Arial"/>
        <w:b/>
        <w:color w:val="004E7D"/>
        <w:sz w:val="18"/>
        <w:szCs w:val="18"/>
      </w:rPr>
      <w:t>:</w:t>
    </w:r>
  </w:p>
  <w:p w14:paraId="141B1AFF" w14:textId="13FC5A29" w:rsidR="00E76E5A" w:rsidRPr="00A863CE" w:rsidRDefault="00E76E5A" w:rsidP="00FA4740">
    <w:pPr>
      <w:pStyle w:val="Footer"/>
      <w:tabs>
        <w:tab w:val="left" w:pos="9000"/>
      </w:tabs>
      <w:jc w:val="center"/>
      <w:rPr>
        <w:sz w:val="18"/>
        <w:szCs w:val="18"/>
      </w:rPr>
    </w:pPr>
    <w:r>
      <w:rPr>
        <w:rFonts w:eastAsia="Arial" w:cs="Arial"/>
        <w:color w:val="004E7D"/>
        <w:sz w:val="18"/>
        <w:szCs w:val="18"/>
      </w:rPr>
      <w:t xml:space="preserve">                                             NEUs and Non-UGLG Distribution Templates User Guide</w:t>
    </w:r>
    <w:r>
      <w:t xml:space="preserve"> </w:t>
    </w:r>
    <w:sdt>
      <w:sdtPr>
        <w:id w:val="-609898352"/>
        <w:docPartObj>
          <w:docPartGallery w:val="Page Numbers (Bottom of Page)"/>
          <w:docPartUnique/>
        </w:docPartObj>
      </w:sdtPr>
      <w:sdtEndPr>
        <w:rPr>
          <w:noProof/>
          <w:sz w:val="18"/>
          <w:szCs w:val="18"/>
        </w:rPr>
      </w:sdtEndPr>
      <w:sdtContent>
        <w:r>
          <w:tab/>
        </w:r>
        <w:r w:rsidRPr="00A863CE">
          <w:rPr>
            <w:sz w:val="18"/>
            <w:szCs w:val="18"/>
          </w:rPr>
          <w:fldChar w:fldCharType="begin"/>
        </w:r>
        <w:r w:rsidRPr="00A863CE">
          <w:rPr>
            <w:sz w:val="18"/>
            <w:szCs w:val="18"/>
          </w:rPr>
          <w:instrText xml:space="preserve"> PAGE   \* MERGEFORMAT </w:instrText>
        </w:r>
        <w:r w:rsidRPr="00A863CE">
          <w:rPr>
            <w:sz w:val="18"/>
            <w:szCs w:val="18"/>
          </w:rPr>
          <w:fldChar w:fldCharType="separate"/>
        </w:r>
        <w:r>
          <w:rPr>
            <w:sz w:val="18"/>
            <w:szCs w:val="18"/>
          </w:rPr>
          <w:t>i</w:t>
        </w:r>
        <w:r w:rsidRPr="00A863CE">
          <w:rPr>
            <w:noProof/>
            <w:sz w:val="18"/>
            <w:szCs w:val="18"/>
          </w:rPr>
          <w:fldChar w:fldCharType="end"/>
        </w:r>
      </w:sdtContent>
    </w:sdt>
  </w:p>
  <w:p w14:paraId="39E80777" w14:textId="7FC71D52" w:rsidR="00E76E5A" w:rsidRDefault="00E76E5A" w:rsidP="00FA474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BD2AA2" w14:textId="77777777" w:rsidR="00041C71" w:rsidRDefault="00041C71" w:rsidP="00147830">
      <w:pPr>
        <w:spacing w:after="0" w:line="240" w:lineRule="auto"/>
      </w:pPr>
      <w:r>
        <w:separator/>
      </w:r>
    </w:p>
  </w:footnote>
  <w:footnote w:type="continuationSeparator" w:id="0">
    <w:p w14:paraId="4E788C45" w14:textId="77777777" w:rsidR="00041C71" w:rsidRDefault="00041C71" w:rsidP="00147830">
      <w:pPr>
        <w:spacing w:after="0" w:line="240" w:lineRule="auto"/>
      </w:pPr>
      <w:r>
        <w:continuationSeparator/>
      </w:r>
    </w:p>
  </w:footnote>
  <w:footnote w:type="continuationNotice" w:id="1">
    <w:p w14:paraId="74E604A1" w14:textId="77777777" w:rsidR="00041C71" w:rsidRDefault="00041C7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9F2D30" w14:textId="1CCA173B" w:rsidR="00E76E5A" w:rsidRDefault="00E76E5A">
    <w:pPr>
      <w:pStyle w:val="Header"/>
    </w:pPr>
    <w:r>
      <w:rPr>
        <w:noProof/>
      </w:rPr>
      <w:drawing>
        <wp:inline distT="0" distB="0" distL="0" distR="0" wp14:anchorId="30A0756A" wp14:editId="16C528F8">
          <wp:extent cx="1982115" cy="342846"/>
          <wp:effectExtent l="0" t="0" r="0" b="63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pic:nvPicPr>
                <pic:blipFill>
                  <a:blip r:embed="rId1">
                    <a:extLst>
                      <a:ext uri="{28A0092B-C50C-407E-A947-70E740481C1C}">
                        <a14:useLocalDpi xmlns:a14="http://schemas.microsoft.com/office/drawing/2010/main" val="0"/>
                      </a:ext>
                    </a:extLst>
                  </a:blip>
                  <a:stretch>
                    <a:fillRect/>
                  </a:stretch>
                </pic:blipFill>
                <pic:spPr>
                  <a:xfrm>
                    <a:off x="0" y="0"/>
                    <a:ext cx="1982115" cy="342846"/>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273D1F" w14:textId="4874215E" w:rsidR="00E76E5A" w:rsidRPr="00147830" w:rsidRDefault="00E76E5A" w:rsidP="00147830">
    <w:pPr>
      <w:pStyle w:val="Header"/>
    </w:pPr>
    <w:r>
      <w:rPr>
        <w:noProof/>
      </w:rPr>
      <w:drawing>
        <wp:inline distT="0" distB="0" distL="0" distR="0" wp14:anchorId="52CC42FD" wp14:editId="0132BCC7">
          <wp:extent cx="1982115" cy="342846"/>
          <wp:effectExtent l="0" t="0" r="0" b="635"/>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pic:nvPicPr>
                <pic:blipFill>
                  <a:blip r:embed="rId1">
                    <a:extLst>
                      <a:ext uri="{28A0092B-C50C-407E-A947-70E740481C1C}">
                        <a14:useLocalDpi xmlns:a14="http://schemas.microsoft.com/office/drawing/2010/main" val="0"/>
                      </a:ext>
                    </a:extLst>
                  </a:blip>
                  <a:stretch>
                    <a:fillRect/>
                  </a:stretch>
                </pic:blipFill>
                <pic:spPr>
                  <a:xfrm>
                    <a:off x="0" y="0"/>
                    <a:ext cx="1982115" cy="342846"/>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13105"/>
    <w:multiLevelType w:val="hybridMultilevel"/>
    <w:tmpl w:val="41502E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C3D35A3"/>
    <w:multiLevelType w:val="hybridMultilevel"/>
    <w:tmpl w:val="EB0E058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12625D44"/>
    <w:multiLevelType w:val="hybridMultilevel"/>
    <w:tmpl w:val="7772D64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6F852B6"/>
    <w:multiLevelType w:val="hybridMultilevel"/>
    <w:tmpl w:val="BB30ADA4"/>
    <w:lvl w:ilvl="0" w:tplc="04090001">
      <w:start w:val="1"/>
      <w:numFmt w:val="bullet"/>
      <w:lvlText w:val=""/>
      <w:lvlJc w:val="left"/>
      <w:pPr>
        <w:ind w:left="1080" w:hanging="36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A2F25D8"/>
    <w:multiLevelType w:val="hybridMultilevel"/>
    <w:tmpl w:val="88D6FE3C"/>
    <w:lvl w:ilvl="0" w:tplc="04090017">
      <w:start w:val="1"/>
      <w:numFmt w:val="lowerLetter"/>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1E497E41"/>
    <w:multiLevelType w:val="hybridMultilevel"/>
    <w:tmpl w:val="720A67A0"/>
    <w:lvl w:ilvl="0" w:tplc="1520D76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2F645A11"/>
    <w:multiLevelType w:val="hybridMultilevel"/>
    <w:tmpl w:val="141CB330"/>
    <w:lvl w:ilvl="0" w:tplc="04090017">
      <w:start w:val="1"/>
      <w:numFmt w:val="lowerLetter"/>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3362636D"/>
    <w:multiLevelType w:val="hybridMultilevel"/>
    <w:tmpl w:val="12049A96"/>
    <w:lvl w:ilvl="0" w:tplc="0409000F">
      <w:start w:val="1"/>
      <w:numFmt w:val="decimal"/>
      <w:lvlText w:val="%1."/>
      <w:lvlJc w:val="left"/>
      <w:pPr>
        <w:ind w:left="1440" w:hanging="720"/>
      </w:pPr>
      <w:rPr>
        <w:b w:val="0"/>
        <w:bCs w:val="0"/>
        <w:i w:val="0"/>
        <w:iCs w:val="0"/>
        <w:caps w:val="0"/>
        <w:smallCaps w:val="0"/>
        <w:strike w:val="0"/>
        <w:dstrike w:val="0"/>
        <w:outline w:val="0"/>
        <w:shadow w:val="0"/>
        <w:emboss w:val="0"/>
        <w:imprint w:val="0"/>
        <w:noProof w:val="0"/>
        <w:vanish w:val="0"/>
        <w:color w:val="auto"/>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2E328500">
      <w:start w:val="1"/>
      <w:numFmt w:val="upperLetter"/>
      <w:lvlText w:val="%2."/>
      <w:lvlJc w:val="left"/>
      <w:pPr>
        <w:ind w:left="2160" w:hanging="720"/>
      </w:pPr>
      <w:rPr>
        <w:rFonts w:ascii="Arial" w:hAnsi="Arial" w:hint="default"/>
        <w:b w:val="0"/>
        <w:i w:val="0"/>
        <w:caps w:val="0"/>
        <w:strike w:val="0"/>
        <w:dstrike w:val="0"/>
        <w:vanish w:val="0"/>
        <w:color w:val="auto"/>
        <w:sz w:val="22"/>
        <w:szCs w:val="22"/>
        <w:u w:val="none"/>
        <w:vertAlign w:val="baseline"/>
      </w:rPr>
    </w:lvl>
    <w:lvl w:ilvl="2" w:tplc="0409000F">
      <w:start w:val="1"/>
      <w:numFmt w:val="decimal"/>
      <w:lvlText w:val="%3."/>
      <w:lvlJc w:val="left"/>
      <w:pPr>
        <w:ind w:left="2880" w:hanging="72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tplc="DCDA59F4">
      <w:numFmt w:val="bullet"/>
      <w:lvlText w:val="-"/>
      <w:lvlJc w:val="left"/>
      <w:pPr>
        <w:ind w:left="3600" w:hanging="360"/>
      </w:pPr>
      <w:rPr>
        <w:rFonts w:ascii="Arial" w:eastAsiaTheme="minorHAnsi" w:hAnsi="Arial" w:cs="Arial" w:hint="default"/>
      </w:r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348A40C1"/>
    <w:multiLevelType w:val="hybridMultilevel"/>
    <w:tmpl w:val="194CC4A6"/>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384A35AD"/>
    <w:multiLevelType w:val="hybridMultilevel"/>
    <w:tmpl w:val="D1D67FC4"/>
    <w:lvl w:ilvl="0" w:tplc="575E18FA">
      <w:start w:val="1"/>
      <w:numFmt w:val="lowerLetter"/>
      <w:lvlText w:val="%1."/>
      <w:lvlJc w:val="left"/>
      <w:pPr>
        <w:ind w:left="36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0D43E20"/>
    <w:multiLevelType w:val="hybridMultilevel"/>
    <w:tmpl w:val="1E9A74C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41FF151B"/>
    <w:multiLevelType w:val="hybridMultilevel"/>
    <w:tmpl w:val="22F45908"/>
    <w:lvl w:ilvl="0" w:tplc="1804D736">
      <w:start w:val="1"/>
      <w:numFmt w:val="upperRoman"/>
      <w:lvlText w:val="Section %1."/>
      <w:lvlJc w:val="left"/>
      <w:pPr>
        <w:ind w:left="360" w:hanging="360"/>
      </w:pPr>
      <w:rPr>
        <w:rFonts w:hint="default"/>
        <w:b/>
        <w:bCs/>
      </w:rPr>
    </w:lvl>
    <w:lvl w:ilvl="1" w:tplc="E268326C">
      <w:start w:val="1"/>
      <w:numFmt w:val="lowerLetter"/>
      <w:lvlText w:val="%2)"/>
      <w:lvlJc w:val="left"/>
      <w:pPr>
        <w:ind w:left="1440" w:hanging="720"/>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42980093"/>
    <w:multiLevelType w:val="hybridMultilevel"/>
    <w:tmpl w:val="8CE0E42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563390A"/>
    <w:multiLevelType w:val="hybridMultilevel"/>
    <w:tmpl w:val="F482D7C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1">
      <w:start w:val="1"/>
      <w:numFmt w:val="bullet"/>
      <w:lvlText w:val=""/>
      <w:lvlJc w:val="left"/>
      <w:pPr>
        <w:ind w:left="1800" w:hanging="360"/>
      </w:pPr>
      <w:rPr>
        <w:rFonts w:ascii="Symbol" w:hAnsi="Symbol"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481A4713"/>
    <w:multiLevelType w:val="hybridMultilevel"/>
    <w:tmpl w:val="955C7CE6"/>
    <w:lvl w:ilvl="0" w:tplc="04090001">
      <w:start w:val="1"/>
      <w:numFmt w:val="bullet"/>
      <w:lvlText w:val=""/>
      <w:lvlJc w:val="left"/>
      <w:pPr>
        <w:ind w:left="1080" w:hanging="36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487F69FE"/>
    <w:multiLevelType w:val="hybridMultilevel"/>
    <w:tmpl w:val="004CBE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8FE053F"/>
    <w:multiLevelType w:val="hybridMultilevel"/>
    <w:tmpl w:val="F092D9D6"/>
    <w:lvl w:ilvl="0" w:tplc="04090001">
      <w:start w:val="1"/>
      <w:numFmt w:val="bullet"/>
      <w:lvlText w:val=""/>
      <w:lvlJc w:val="left"/>
      <w:pPr>
        <w:ind w:left="1146" w:hanging="360"/>
      </w:pPr>
      <w:rPr>
        <w:rFonts w:ascii="Symbol" w:hAnsi="Symbol"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17" w15:restartNumberingAfterBreak="0">
    <w:nsid w:val="491E4249"/>
    <w:multiLevelType w:val="hybridMultilevel"/>
    <w:tmpl w:val="7F30E2A6"/>
    <w:lvl w:ilvl="0" w:tplc="0409000F">
      <w:start w:val="1"/>
      <w:numFmt w:val="decimal"/>
      <w:lvlText w:val="%1."/>
      <w:lvlJc w:val="left"/>
      <w:pPr>
        <w:ind w:left="720" w:hanging="360"/>
      </w:p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C4C3752"/>
    <w:multiLevelType w:val="hybridMultilevel"/>
    <w:tmpl w:val="12049A96"/>
    <w:lvl w:ilvl="0" w:tplc="0409000F">
      <w:start w:val="1"/>
      <w:numFmt w:val="decimal"/>
      <w:lvlText w:val="%1."/>
      <w:lvlJc w:val="left"/>
      <w:pPr>
        <w:ind w:left="1440" w:hanging="720"/>
      </w:pPr>
      <w:rPr>
        <w:b w:val="0"/>
        <w:bCs w:val="0"/>
        <w:i w:val="0"/>
        <w:iCs w:val="0"/>
        <w:caps w:val="0"/>
        <w:smallCaps w:val="0"/>
        <w:strike w:val="0"/>
        <w:dstrike w:val="0"/>
        <w:outline w:val="0"/>
        <w:shadow w:val="0"/>
        <w:emboss w:val="0"/>
        <w:imprint w:val="0"/>
        <w:noProof w:val="0"/>
        <w:vanish w:val="0"/>
        <w:color w:val="auto"/>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2E328500">
      <w:start w:val="1"/>
      <w:numFmt w:val="upperLetter"/>
      <w:lvlText w:val="%2."/>
      <w:lvlJc w:val="left"/>
      <w:pPr>
        <w:ind w:left="2160" w:hanging="720"/>
      </w:pPr>
      <w:rPr>
        <w:rFonts w:ascii="Arial" w:hAnsi="Arial" w:hint="default"/>
        <w:b w:val="0"/>
        <w:i w:val="0"/>
        <w:caps w:val="0"/>
        <w:strike w:val="0"/>
        <w:dstrike w:val="0"/>
        <w:vanish w:val="0"/>
        <w:color w:val="auto"/>
        <w:sz w:val="22"/>
        <w:szCs w:val="22"/>
        <w:u w:val="none"/>
        <w:vertAlign w:val="baseline"/>
      </w:rPr>
    </w:lvl>
    <w:lvl w:ilvl="2" w:tplc="0409000F">
      <w:start w:val="1"/>
      <w:numFmt w:val="decimal"/>
      <w:lvlText w:val="%3."/>
      <w:lvlJc w:val="left"/>
      <w:pPr>
        <w:ind w:left="2880" w:hanging="72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tplc="DCDA59F4">
      <w:numFmt w:val="bullet"/>
      <w:lvlText w:val="-"/>
      <w:lvlJc w:val="left"/>
      <w:pPr>
        <w:ind w:left="3600" w:hanging="360"/>
      </w:pPr>
      <w:rPr>
        <w:rFonts w:ascii="Arial" w:eastAsiaTheme="minorHAnsi" w:hAnsi="Arial" w:cs="Arial" w:hint="default"/>
      </w:r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15:restartNumberingAfterBreak="0">
    <w:nsid w:val="4CC97799"/>
    <w:multiLevelType w:val="hybridMultilevel"/>
    <w:tmpl w:val="FB601D86"/>
    <w:lvl w:ilvl="0" w:tplc="0409000F">
      <w:start w:val="1"/>
      <w:numFmt w:val="decimal"/>
      <w:lvlText w:val="%1."/>
      <w:lvlJc w:val="left"/>
      <w:pPr>
        <w:ind w:left="360" w:hanging="36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50661218"/>
    <w:multiLevelType w:val="hybridMultilevel"/>
    <w:tmpl w:val="9D3C8AAA"/>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1" w15:restartNumberingAfterBreak="0">
    <w:nsid w:val="52BE01DA"/>
    <w:multiLevelType w:val="hybridMultilevel"/>
    <w:tmpl w:val="68D8B88A"/>
    <w:lvl w:ilvl="0" w:tplc="0409000F">
      <w:start w:val="1"/>
      <w:numFmt w:val="decimal"/>
      <w:lvlText w:val="%1."/>
      <w:lvlJc w:val="left"/>
      <w:pPr>
        <w:ind w:left="0" w:hanging="360"/>
      </w:pPr>
    </w:lvl>
    <w:lvl w:ilvl="1" w:tplc="04090019">
      <w:start w:val="1"/>
      <w:numFmt w:val="lowerLetter"/>
      <w:lvlText w:val="%2."/>
      <w:lvlJc w:val="left"/>
      <w:pPr>
        <w:ind w:left="720" w:hanging="360"/>
      </w:pPr>
    </w:lvl>
    <w:lvl w:ilvl="2" w:tplc="0409001B">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22" w15:restartNumberingAfterBreak="0">
    <w:nsid w:val="56EB4C2D"/>
    <w:multiLevelType w:val="hybridMultilevel"/>
    <w:tmpl w:val="A58C759C"/>
    <w:lvl w:ilvl="0" w:tplc="1520D76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577C6D6D"/>
    <w:multiLevelType w:val="hybridMultilevel"/>
    <w:tmpl w:val="640A6002"/>
    <w:lvl w:ilvl="0" w:tplc="812620E2">
      <w:start w:val="1"/>
      <w:numFmt w:val="low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D997191"/>
    <w:multiLevelType w:val="hybridMultilevel"/>
    <w:tmpl w:val="12049A96"/>
    <w:lvl w:ilvl="0" w:tplc="0409000F">
      <w:start w:val="1"/>
      <w:numFmt w:val="decimal"/>
      <w:lvlText w:val="%1."/>
      <w:lvlJc w:val="left"/>
      <w:pPr>
        <w:ind w:left="1440" w:hanging="720"/>
      </w:pPr>
      <w:rPr>
        <w:b w:val="0"/>
        <w:bCs w:val="0"/>
        <w:i w:val="0"/>
        <w:iCs w:val="0"/>
        <w:caps w:val="0"/>
        <w:smallCaps w:val="0"/>
        <w:strike w:val="0"/>
        <w:dstrike w:val="0"/>
        <w:outline w:val="0"/>
        <w:shadow w:val="0"/>
        <w:emboss w:val="0"/>
        <w:imprint w:val="0"/>
        <w:noProof w:val="0"/>
        <w:vanish w:val="0"/>
        <w:color w:val="auto"/>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2E328500">
      <w:start w:val="1"/>
      <w:numFmt w:val="upperLetter"/>
      <w:lvlText w:val="%2."/>
      <w:lvlJc w:val="left"/>
      <w:pPr>
        <w:ind w:left="2160" w:hanging="720"/>
      </w:pPr>
      <w:rPr>
        <w:rFonts w:ascii="Arial" w:hAnsi="Arial" w:hint="default"/>
        <w:b w:val="0"/>
        <w:i w:val="0"/>
        <w:caps w:val="0"/>
        <w:strike w:val="0"/>
        <w:dstrike w:val="0"/>
        <w:vanish w:val="0"/>
        <w:color w:val="auto"/>
        <w:sz w:val="22"/>
        <w:szCs w:val="22"/>
        <w:u w:val="none"/>
        <w:vertAlign w:val="baseline"/>
      </w:rPr>
    </w:lvl>
    <w:lvl w:ilvl="2" w:tplc="0409000F">
      <w:start w:val="1"/>
      <w:numFmt w:val="decimal"/>
      <w:lvlText w:val="%3."/>
      <w:lvlJc w:val="left"/>
      <w:pPr>
        <w:ind w:left="2880" w:hanging="72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tplc="DCDA59F4">
      <w:numFmt w:val="bullet"/>
      <w:lvlText w:val="-"/>
      <w:lvlJc w:val="left"/>
      <w:pPr>
        <w:ind w:left="3600" w:hanging="360"/>
      </w:pPr>
      <w:rPr>
        <w:rFonts w:ascii="Arial" w:eastAsiaTheme="minorHAnsi" w:hAnsi="Arial" w:cs="Arial" w:hint="default"/>
      </w:r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15:restartNumberingAfterBreak="0">
    <w:nsid w:val="6013736F"/>
    <w:multiLevelType w:val="hybridMultilevel"/>
    <w:tmpl w:val="4E42B36C"/>
    <w:lvl w:ilvl="0" w:tplc="51ACB1A6">
      <w:start w:val="1"/>
      <w:numFmt w:val="low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8F13278"/>
    <w:multiLevelType w:val="hybridMultilevel"/>
    <w:tmpl w:val="EA7C1546"/>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1">
      <w:start w:val="1"/>
      <w:numFmt w:val="bullet"/>
      <w:lvlText w:val=""/>
      <w:lvlJc w:val="left"/>
      <w:pPr>
        <w:ind w:left="1800" w:hanging="360"/>
      </w:pPr>
      <w:rPr>
        <w:rFonts w:ascii="Symbol" w:hAnsi="Symbol"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15:restartNumberingAfterBreak="0">
    <w:nsid w:val="6950730A"/>
    <w:multiLevelType w:val="hybridMultilevel"/>
    <w:tmpl w:val="290624A0"/>
    <w:lvl w:ilvl="0" w:tplc="75A6DA8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9FB12E8"/>
    <w:multiLevelType w:val="hybridMultilevel"/>
    <w:tmpl w:val="A58C759C"/>
    <w:lvl w:ilvl="0" w:tplc="1520D76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AF761E4"/>
    <w:multiLevelType w:val="hybridMultilevel"/>
    <w:tmpl w:val="81A631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1DC4CF3"/>
    <w:multiLevelType w:val="hybridMultilevel"/>
    <w:tmpl w:val="720A67A0"/>
    <w:lvl w:ilvl="0" w:tplc="1520D76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72574148"/>
    <w:multiLevelType w:val="hybridMultilevel"/>
    <w:tmpl w:val="9D6E2F08"/>
    <w:lvl w:ilvl="0" w:tplc="547EDF8E">
      <w:start w:val="1"/>
      <w:numFmt w:val="lowerLetter"/>
      <w:lvlText w:val="%1."/>
      <w:lvlJc w:val="left"/>
      <w:pPr>
        <w:ind w:left="360" w:hanging="360"/>
      </w:pPr>
      <w:rPr>
        <w:rFonts w:hint="default"/>
        <w:b/>
        <w:i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2" w15:restartNumberingAfterBreak="0">
    <w:nsid w:val="732823BA"/>
    <w:multiLevelType w:val="hybridMultilevel"/>
    <w:tmpl w:val="C3A06238"/>
    <w:lvl w:ilvl="0" w:tplc="04090017">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3" w15:restartNumberingAfterBreak="0">
    <w:nsid w:val="750B7B38"/>
    <w:multiLevelType w:val="hybridMultilevel"/>
    <w:tmpl w:val="F01E588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7A66060"/>
    <w:multiLevelType w:val="hybridMultilevel"/>
    <w:tmpl w:val="568A7C7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8BD370B"/>
    <w:multiLevelType w:val="hybridMultilevel"/>
    <w:tmpl w:val="89D8AC68"/>
    <w:lvl w:ilvl="0" w:tplc="04090001">
      <w:start w:val="1"/>
      <w:numFmt w:val="bullet"/>
      <w:lvlText w:val=""/>
      <w:lvlJc w:val="left"/>
      <w:pPr>
        <w:ind w:left="1080" w:hanging="360"/>
      </w:pPr>
      <w:rPr>
        <w:rFonts w:ascii="Symbol" w:hAnsi="Symbol"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15:restartNumberingAfterBreak="0">
    <w:nsid w:val="7B61138B"/>
    <w:multiLevelType w:val="hybridMultilevel"/>
    <w:tmpl w:val="BA609194"/>
    <w:lvl w:ilvl="0" w:tplc="04090001">
      <w:start w:val="1"/>
      <w:numFmt w:val="bullet"/>
      <w:lvlText w:val=""/>
      <w:lvlJc w:val="left"/>
      <w:pPr>
        <w:ind w:left="630" w:hanging="360"/>
      </w:pPr>
      <w:rPr>
        <w:rFonts w:ascii="Symbol" w:hAnsi="Symbol" w:hint="default"/>
      </w:rPr>
    </w:lvl>
    <w:lvl w:ilvl="1" w:tplc="04090003">
      <w:start w:val="1"/>
      <w:numFmt w:val="bullet"/>
      <w:lvlText w:val="o"/>
      <w:lvlJc w:val="left"/>
      <w:pPr>
        <w:ind w:left="1350" w:hanging="360"/>
      </w:pPr>
      <w:rPr>
        <w:rFonts w:ascii="Courier New" w:hAnsi="Courier New" w:cs="Courier New" w:hint="default"/>
      </w:rPr>
    </w:lvl>
    <w:lvl w:ilvl="2" w:tplc="04090005">
      <w:start w:val="1"/>
      <w:numFmt w:val="bullet"/>
      <w:lvlText w:val=""/>
      <w:lvlJc w:val="left"/>
      <w:pPr>
        <w:ind w:left="2070" w:hanging="360"/>
      </w:pPr>
      <w:rPr>
        <w:rFonts w:ascii="Wingdings" w:hAnsi="Wingdings" w:hint="default"/>
      </w:rPr>
    </w:lvl>
    <w:lvl w:ilvl="3" w:tplc="04090001">
      <w:start w:val="1"/>
      <w:numFmt w:val="bullet"/>
      <w:lvlText w:val=""/>
      <w:lvlJc w:val="left"/>
      <w:pPr>
        <w:ind w:left="2790" w:hanging="360"/>
      </w:pPr>
      <w:rPr>
        <w:rFonts w:ascii="Symbol" w:hAnsi="Symbol" w:hint="default"/>
      </w:rPr>
    </w:lvl>
    <w:lvl w:ilvl="4" w:tplc="04090003">
      <w:start w:val="1"/>
      <w:numFmt w:val="bullet"/>
      <w:lvlText w:val="o"/>
      <w:lvlJc w:val="left"/>
      <w:pPr>
        <w:ind w:left="3510" w:hanging="360"/>
      </w:pPr>
      <w:rPr>
        <w:rFonts w:ascii="Courier New" w:hAnsi="Courier New" w:cs="Courier New" w:hint="default"/>
      </w:rPr>
    </w:lvl>
    <w:lvl w:ilvl="5" w:tplc="04090005">
      <w:start w:val="1"/>
      <w:numFmt w:val="bullet"/>
      <w:lvlText w:val=""/>
      <w:lvlJc w:val="left"/>
      <w:pPr>
        <w:ind w:left="4230" w:hanging="360"/>
      </w:pPr>
      <w:rPr>
        <w:rFonts w:ascii="Wingdings" w:hAnsi="Wingdings" w:hint="default"/>
      </w:rPr>
    </w:lvl>
    <w:lvl w:ilvl="6" w:tplc="04090001">
      <w:start w:val="1"/>
      <w:numFmt w:val="bullet"/>
      <w:lvlText w:val=""/>
      <w:lvlJc w:val="left"/>
      <w:pPr>
        <w:ind w:left="4950" w:hanging="360"/>
      </w:pPr>
      <w:rPr>
        <w:rFonts w:ascii="Symbol" w:hAnsi="Symbol" w:hint="default"/>
      </w:rPr>
    </w:lvl>
    <w:lvl w:ilvl="7" w:tplc="04090003">
      <w:start w:val="1"/>
      <w:numFmt w:val="bullet"/>
      <w:lvlText w:val="o"/>
      <w:lvlJc w:val="left"/>
      <w:pPr>
        <w:ind w:left="5670" w:hanging="360"/>
      </w:pPr>
      <w:rPr>
        <w:rFonts w:ascii="Courier New" w:hAnsi="Courier New" w:cs="Courier New" w:hint="default"/>
      </w:rPr>
    </w:lvl>
    <w:lvl w:ilvl="8" w:tplc="04090005">
      <w:start w:val="1"/>
      <w:numFmt w:val="bullet"/>
      <w:lvlText w:val=""/>
      <w:lvlJc w:val="left"/>
      <w:pPr>
        <w:ind w:left="6390" w:hanging="360"/>
      </w:pPr>
      <w:rPr>
        <w:rFonts w:ascii="Wingdings" w:hAnsi="Wingdings" w:hint="default"/>
      </w:rPr>
    </w:lvl>
  </w:abstractNum>
  <w:abstractNum w:abstractNumId="37" w15:restartNumberingAfterBreak="0">
    <w:nsid w:val="7D1B4561"/>
    <w:multiLevelType w:val="hybridMultilevel"/>
    <w:tmpl w:val="A8F67942"/>
    <w:lvl w:ilvl="0" w:tplc="04090005">
      <w:start w:val="1"/>
      <w:numFmt w:val="bullet"/>
      <w:lvlText w:val=""/>
      <w:lvlJc w:val="left"/>
      <w:pPr>
        <w:ind w:left="900" w:hanging="360"/>
      </w:pPr>
      <w:rPr>
        <w:rFonts w:ascii="Wingdings" w:hAnsi="Wingdings"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38" w15:restartNumberingAfterBreak="0">
    <w:nsid w:val="7D225743"/>
    <w:multiLevelType w:val="hybridMultilevel"/>
    <w:tmpl w:val="EE7CC54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9" w15:restartNumberingAfterBreak="0">
    <w:nsid w:val="7DFF064C"/>
    <w:multiLevelType w:val="hybridMultilevel"/>
    <w:tmpl w:val="86E229A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11"/>
  </w:num>
  <w:num w:numId="2">
    <w:abstractNumId w:val="21"/>
  </w:num>
  <w:num w:numId="3">
    <w:abstractNumId w:val="12"/>
  </w:num>
  <w:num w:numId="4">
    <w:abstractNumId w:val="10"/>
  </w:num>
  <w:num w:numId="5">
    <w:abstractNumId w:val="31"/>
  </w:num>
  <w:num w:numId="6">
    <w:abstractNumId w:val="16"/>
  </w:num>
  <w:num w:numId="7">
    <w:abstractNumId w:val="6"/>
  </w:num>
  <w:num w:numId="8">
    <w:abstractNumId w:val="39"/>
  </w:num>
  <w:num w:numId="9">
    <w:abstractNumId w:val="25"/>
  </w:num>
  <w:num w:numId="10">
    <w:abstractNumId w:val="19"/>
  </w:num>
  <w:num w:numId="11">
    <w:abstractNumId w:val="34"/>
  </w:num>
  <w:num w:numId="12">
    <w:abstractNumId w:val="35"/>
  </w:num>
  <w:num w:numId="13">
    <w:abstractNumId w:val="37"/>
  </w:num>
  <w:num w:numId="14">
    <w:abstractNumId w:val="24"/>
  </w:num>
  <w:num w:numId="15">
    <w:abstractNumId w:val="7"/>
  </w:num>
  <w:num w:numId="16">
    <w:abstractNumId w:val="18"/>
  </w:num>
  <w:num w:numId="17">
    <w:abstractNumId w:val="17"/>
  </w:num>
  <w:num w:numId="18">
    <w:abstractNumId w:val="32"/>
  </w:num>
  <w:num w:numId="19">
    <w:abstractNumId w:val="33"/>
  </w:num>
  <w:num w:numId="20">
    <w:abstractNumId w:val="13"/>
  </w:num>
  <w:num w:numId="21">
    <w:abstractNumId w:val="30"/>
  </w:num>
  <w:num w:numId="22">
    <w:abstractNumId w:val="5"/>
  </w:num>
  <w:num w:numId="23">
    <w:abstractNumId w:val="20"/>
  </w:num>
  <w:num w:numId="24">
    <w:abstractNumId w:val="9"/>
  </w:num>
  <w:num w:numId="25">
    <w:abstractNumId w:val="28"/>
  </w:num>
  <w:num w:numId="26">
    <w:abstractNumId w:val="22"/>
  </w:num>
  <w:num w:numId="27">
    <w:abstractNumId w:val="1"/>
  </w:num>
  <w:num w:numId="28">
    <w:abstractNumId w:val="23"/>
  </w:num>
  <w:num w:numId="29">
    <w:abstractNumId w:val="29"/>
  </w:num>
  <w:num w:numId="30">
    <w:abstractNumId w:val="2"/>
  </w:num>
  <w:num w:numId="31">
    <w:abstractNumId w:val="4"/>
  </w:num>
  <w:num w:numId="32">
    <w:abstractNumId w:val="0"/>
  </w:num>
  <w:num w:numId="33">
    <w:abstractNumId w:val="15"/>
  </w:num>
  <w:num w:numId="34">
    <w:abstractNumId w:val="14"/>
  </w:num>
  <w:num w:numId="35">
    <w:abstractNumId w:val="8"/>
  </w:num>
  <w:num w:numId="36">
    <w:abstractNumId w:val="3"/>
  </w:num>
  <w:num w:numId="37">
    <w:abstractNumId w:val="38"/>
  </w:num>
  <w:num w:numId="38">
    <w:abstractNumId w:val="26"/>
  </w:num>
  <w:num w:numId="39">
    <w:abstractNumId w:val="36"/>
  </w:num>
  <w:num w:numId="40">
    <w:abstractNumId w:val="27"/>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3481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7830"/>
    <w:rsid w:val="00000273"/>
    <w:rsid w:val="000002AB"/>
    <w:rsid w:val="000005CA"/>
    <w:rsid w:val="000005EC"/>
    <w:rsid w:val="000006CE"/>
    <w:rsid w:val="0000084D"/>
    <w:rsid w:val="0000104F"/>
    <w:rsid w:val="0000120A"/>
    <w:rsid w:val="000013B4"/>
    <w:rsid w:val="00001798"/>
    <w:rsid w:val="0000194E"/>
    <w:rsid w:val="000021AB"/>
    <w:rsid w:val="0000282C"/>
    <w:rsid w:val="0000320E"/>
    <w:rsid w:val="000034DB"/>
    <w:rsid w:val="00003F17"/>
    <w:rsid w:val="000042A2"/>
    <w:rsid w:val="00004848"/>
    <w:rsid w:val="00004EA2"/>
    <w:rsid w:val="00004F16"/>
    <w:rsid w:val="00004FC8"/>
    <w:rsid w:val="00005C91"/>
    <w:rsid w:val="00005FF1"/>
    <w:rsid w:val="0000656F"/>
    <w:rsid w:val="0000672B"/>
    <w:rsid w:val="00007A1B"/>
    <w:rsid w:val="00007EED"/>
    <w:rsid w:val="00010C7D"/>
    <w:rsid w:val="00010F05"/>
    <w:rsid w:val="000112F5"/>
    <w:rsid w:val="000116C8"/>
    <w:rsid w:val="0001173D"/>
    <w:rsid w:val="00011ACC"/>
    <w:rsid w:val="00011CDC"/>
    <w:rsid w:val="00011E4F"/>
    <w:rsid w:val="00011EAB"/>
    <w:rsid w:val="00011F51"/>
    <w:rsid w:val="00012B47"/>
    <w:rsid w:val="00012F45"/>
    <w:rsid w:val="000133BB"/>
    <w:rsid w:val="0001345E"/>
    <w:rsid w:val="00013A86"/>
    <w:rsid w:val="00014141"/>
    <w:rsid w:val="000141B7"/>
    <w:rsid w:val="00015B34"/>
    <w:rsid w:val="00015B58"/>
    <w:rsid w:val="00015EE3"/>
    <w:rsid w:val="00016002"/>
    <w:rsid w:val="00016543"/>
    <w:rsid w:val="00016815"/>
    <w:rsid w:val="00016958"/>
    <w:rsid w:val="00017103"/>
    <w:rsid w:val="000172D4"/>
    <w:rsid w:val="0001764A"/>
    <w:rsid w:val="0001785E"/>
    <w:rsid w:val="00017A8D"/>
    <w:rsid w:val="00017ADE"/>
    <w:rsid w:val="00017DEB"/>
    <w:rsid w:val="000200B0"/>
    <w:rsid w:val="000206F9"/>
    <w:rsid w:val="00022654"/>
    <w:rsid w:val="00022A93"/>
    <w:rsid w:val="0002315C"/>
    <w:rsid w:val="0002331A"/>
    <w:rsid w:val="000234BE"/>
    <w:rsid w:val="00023956"/>
    <w:rsid w:val="0002425F"/>
    <w:rsid w:val="000242CB"/>
    <w:rsid w:val="00025477"/>
    <w:rsid w:val="000265C9"/>
    <w:rsid w:val="00026D23"/>
    <w:rsid w:val="000274E2"/>
    <w:rsid w:val="00027AAE"/>
    <w:rsid w:val="00027D81"/>
    <w:rsid w:val="00027F12"/>
    <w:rsid w:val="00027FCC"/>
    <w:rsid w:val="00027FF5"/>
    <w:rsid w:val="0003025B"/>
    <w:rsid w:val="00030287"/>
    <w:rsid w:val="00030999"/>
    <w:rsid w:val="000309AA"/>
    <w:rsid w:val="00030A15"/>
    <w:rsid w:val="00030C22"/>
    <w:rsid w:val="00030ED1"/>
    <w:rsid w:val="00030FF1"/>
    <w:rsid w:val="00031108"/>
    <w:rsid w:val="00031266"/>
    <w:rsid w:val="000313A6"/>
    <w:rsid w:val="0003172E"/>
    <w:rsid w:val="00031A86"/>
    <w:rsid w:val="00032EEF"/>
    <w:rsid w:val="000336FA"/>
    <w:rsid w:val="00033913"/>
    <w:rsid w:val="00033C3E"/>
    <w:rsid w:val="00033FA1"/>
    <w:rsid w:val="00034006"/>
    <w:rsid w:val="000342E2"/>
    <w:rsid w:val="0003453C"/>
    <w:rsid w:val="00034871"/>
    <w:rsid w:val="00034A74"/>
    <w:rsid w:val="00035134"/>
    <w:rsid w:val="00035257"/>
    <w:rsid w:val="00036E3B"/>
    <w:rsid w:val="00037942"/>
    <w:rsid w:val="00040C1B"/>
    <w:rsid w:val="00040CE5"/>
    <w:rsid w:val="00041359"/>
    <w:rsid w:val="000417C3"/>
    <w:rsid w:val="00041908"/>
    <w:rsid w:val="00041C71"/>
    <w:rsid w:val="00042105"/>
    <w:rsid w:val="000423A5"/>
    <w:rsid w:val="00042A99"/>
    <w:rsid w:val="000433E6"/>
    <w:rsid w:val="00043D26"/>
    <w:rsid w:val="00043D80"/>
    <w:rsid w:val="0004414E"/>
    <w:rsid w:val="00044BCE"/>
    <w:rsid w:val="000455E8"/>
    <w:rsid w:val="00045CBC"/>
    <w:rsid w:val="000464BF"/>
    <w:rsid w:val="0004657D"/>
    <w:rsid w:val="00046C8F"/>
    <w:rsid w:val="000476B2"/>
    <w:rsid w:val="000505F6"/>
    <w:rsid w:val="000507A2"/>
    <w:rsid w:val="00050E62"/>
    <w:rsid w:val="00050F28"/>
    <w:rsid w:val="000512B8"/>
    <w:rsid w:val="00051FB8"/>
    <w:rsid w:val="0005293D"/>
    <w:rsid w:val="00052C21"/>
    <w:rsid w:val="0005311E"/>
    <w:rsid w:val="00053760"/>
    <w:rsid w:val="00053B00"/>
    <w:rsid w:val="000548EC"/>
    <w:rsid w:val="00054B34"/>
    <w:rsid w:val="00054EBE"/>
    <w:rsid w:val="000551FC"/>
    <w:rsid w:val="0005550C"/>
    <w:rsid w:val="00055FE0"/>
    <w:rsid w:val="000560C2"/>
    <w:rsid w:val="000563EE"/>
    <w:rsid w:val="000565DE"/>
    <w:rsid w:val="00056DA8"/>
    <w:rsid w:val="00056F96"/>
    <w:rsid w:val="00057649"/>
    <w:rsid w:val="00057986"/>
    <w:rsid w:val="00060239"/>
    <w:rsid w:val="0006062D"/>
    <w:rsid w:val="00060919"/>
    <w:rsid w:val="00060975"/>
    <w:rsid w:val="00061200"/>
    <w:rsid w:val="00061298"/>
    <w:rsid w:val="00062392"/>
    <w:rsid w:val="0006254C"/>
    <w:rsid w:val="00062CE5"/>
    <w:rsid w:val="00063B85"/>
    <w:rsid w:val="00063E25"/>
    <w:rsid w:val="00064414"/>
    <w:rsid w:val="00064A79"/>
    <w:rsid w:val="00064B85"/>
    <w:rsid w:val="00064D2E"/>
    <w:rsid w:val="00066223"/>
    <w:rsid w:val="00066AA0"/>
    <w:rsid w:val="00066D2D"/>
    <w:rsid w:val="00066DBF"/>
    <w:rsid w:val="000670C7"/>
    <w:rsid w:val="000674B6"/>
    <w:rsid w:val="00067677"/>
    <w:rsid w:val="0006786E"/>
    <w:rsid w:val="000700D1"/>
    <w:rsid w:val="00070117"/>
    <w:rsid w:val="000704FE"/>
    <w:rsid w:val="000705E0"/>
    <w:rsid w:val="00070955"/>
    <w:rsid w:val="00070C77"/>
    <w:rsid w:val="0007158A"/>
    <w:rsid w:val="00071A26"/>
    <w:rsid w:val="00071A4B"/>
    <w:rsid w:val="00072C77"/>
    <w:rsid w:val="00073110"/>
    <w:rsid w:val="00073972"/>
    <w:rsid w:val="000739ED"/>
    <w:rsid w:val="00074555"/>
    <w:rsid w:val="00076085"/>
    <w:rsid w:val="00076523"/>
    <w:rsid w:val="00076CC9"/>
    <w:rsid w:val="00077763"/>
    <w:rsid w:val="0007794E"/>
    <w:rsid w:val="000808D1"/>
    <w:rsid w:val="000812AF"/>
    <w:rsid w:val="0008130C"/>
    <w:rsid w:val="0008140F"/>
    <w:rsid w:val="0008160B"/>
    <w:rsid w:val="00081791"/>
    <w:rsid w:val="00081855"/>
    <w:rsid w:val="00081B95"/>
    <w:rsid w:val="00082F7E"/>
    <w:rsid w:val="00083C6C"/>
    <w:rsid w:val="0008437A"/>
    <w:rsid w:val="0008479D"/>
    <w:rsid w:val="00084A74"/>
    <w:rsid w:val="00085269"/>
    <w:rsid w:val="00085515"/>
    <w:rsid w:val="00085BEC"/>
    <w:rsid w:val="00085D79"/>
    <w:rsid w:val="00085EB4"/>
    <w:rsid w:val="00086705"/>
    <w:rsid w:val="00086EC8"/>
    <w:rsid w:val="00086F77"/>
    <w:rsid w:val="00087291"/>
    <w:rsid w:val="0008779B"/>
    <w:rsid w:val="00087DF2"/>
    <w:rsid w:val="00090727"/>
    <w:rsid w:val="00090E4A"/>
    <w:rsid w:val="00090EE7"/>
    <w:rsid w:val="00091231"/>
    <w:rsid w:val="00091868"/>
    <w:rsid w:val="00091988"/>
    <w:rsid w:val="000928F0"/>
    <w:rsid w:val="00092B4E"/>
    <w:rsid w:val="00093143"/>
    <w:rsid w:val="00093333"/>
    <w:rsid w:val="0009375D"/>
    <w:rsid w:val="00093AF8"/>
    <w:rsid w:val="000943CE"/>
    <w:rsid w:val="000946DA"/>
    <w:rsid w:val="00094C52"/>
    <w:rsid w:val="000954BA"/>
    <w:rsid w:val="0009666C"/>
    <w:rsid w:val="0009673D"/>
    <w:rsid w:val="00096BF6"/>
    <w:rsid w:val="0009734F"/>
    <w:rsid w:val="00097478"/>
    <w:rsid w:val="00097D14"/>
    <w:rsid w:val="00097DBB"/>
    <w:rsid w:val="00097DD1"/>
    <w:rsid w:val="00097E74"/>
    <w:rsid w:val="000A0818"/>
    <w:rsid w:val="000A0FA7"/>
    <w:rsid w:val="000A1657"/>
    <w:rsid w:val="000A193A"/>
    <w:rsid w:val="000A21E7"/>
    <w:rsid w:val="000A2BBC"/>
    <w:rsid w:val="000A332B"/>
    <w:rsid w:val="000A3440"/>
    <w:rsid w:val="000A35AA"/>
    <w:rsid w:val="000A3679"/>
    <w:rsid w:val="000A397C"/>
    <w:rsid w:val="000A4022"/>
    <w:rsid w:val="000A4A33"/>
    <w:rsid w:val="000A4D26"/>
    <w:rsid w:val="000A52EF"/>
    <w:rsid w:val="000A54E6"/>
    <w:rsid w:val="000A56C3"/>
    <w:rsid w:val="000A5CC1"/>
    <w:rsid w:val="000A5EB6"/>
    <w:rsid w:val="000A625C"/>
    <w:rsid w:val="000A62A4"/>
    <w:rsid w:val="000A6723"/>
    <w:rsid w:val="000A68B6"/>
    <w:rsid w:val="000A6AED"/>
    <w:rsid w:val="000A78E7"/>
    <w:rsid w:val="000A7AE8"/>
    <w:rsid w:val="000A7F89"/>
    <w:rsid w:val="000B0229"/>
    <w:rsid w:val="000B09C0"/>
    <w:rsid w:val="000B0C13"/>
    <w:rsid w:val="000B1B2F"/>
    <w:rsid w:val="000B2C74"/>
    <w:rsid w:val="000B45BE"/>
    <w:rsid w:val="000B5710"/>
    <w:rsid w:val="000B609A"/>
    <w:rsid w:val="000B6309"/>
    <w:rsid w:val="000B663F"/>
    <w:rsid w:val="000B695A"/>
    <w:rsid w:val="000B7245"/>
    <w:rsid w:val="000B74F6"/>
    <w:rsid w:val="000B76B1"/>
    <w:rsid w:val="000B7AD2"/>
    <w:rsid w:val="000B7D3F"/>
    <w:rsid w:val="000B7D7B"/>
    <w:rsid w:val="000B7EC4"/>
    <w:rsid w:val="000C072C"/>
    <w:rsid w:val="000C0C9F"/>
    <w:rsid w:val="000C17A9"/>
    <w:rsid w:val="000C1B6F"/>
    <w:rsid w:val="000C1D09"/>
    <w:rsid w:val="000C1DFE"/>
    <w:rsid w:val="000C21A8"/>
    <w:rsid w:val="000C23F2"/>
    <w:rsid w:val="000C2889"/>
    <w:rsid w:val="000C28CD"/>
    <w:rsid w:val="000C2C62"/>
    <w:rsid w:val="000C34D9"/>
    <w:rsid w:val="000C35B9"/>
    <w:rsid w:val="000C3799"/>
    <w:rsid w:val="000C3C32"/>
    <w:rsid w:val="000C3F67"/>
    <w:rsid w:val="000C4691"/>
    <w:rsid w:val="000C488B"/>
    <w:rsid w:val="000C4A15"/>
    <w:rsid w:val="000C4D42"/>
    <w:rsid w:val="000C4E28"/>
    <w:rsid w:val="000C5BBC"/>
    <w:rsid w:val="000C5CA4"/>
    <w:rsid w:val="000C69F2"/>
    <w:rsid w:val="000C6E1B"/>
    <w:rsid w:val="000C7642"/>
    <w:rsid w:val="000D04A7"/>
    <w:rsid w:val="000D059F"/>
    <w:rsid w:val="000D10A2"/>
    <w:rsid w:val="000D21FB"/>
    <w:rsid w:val="000D2255"/>
    <w:rsid w:val="000D2945"/>
    <w:rsid w:val="000D2EA0"/>
    <w:rsid w:val="000D3034"/>
    <w:rsid w:val="000D3746"/>
    <w:rsid w:val="000D40E7"/>
    <w:rsid w:val="000D4361"/>
    <w:rsid w:val="000D4365"/>
    <w:rsid w:val="000D4915"/>
    <w:rsid w:val="000D5689"/>
    <w:rsid w:val="000D624C"/>
    <w:rsid w:val="000D6332"/>
    <w:rsid w:val="000D6551"/>
    <w:rsid w:val="000D66CE"/>
    <w:rsid w:val="000D679C"/>
    <w:rsid w:val="000D69E4"/>
    <w:rsid w:val="000D6BD2"/>
    <w:rsid w:val="000D6C95"/>
    <w:rsid w:val="000D7063"/>
    <w:rsid w:val="000D70BB"/>
    <w:rsid w:val="000D7FB6"/>
    <w:rsid w:val="000E04E5"/>
    <w:rsid w:val="000E05DD"/>
    <w:rsid w:val="000E0E43"/>
    <w:rsid w:val="000E11A1"/>
    <w:rsid w:val="000E1923"/>
    <w:rsid w:val="000E1B42"/>
    <w:rsid w:val="000E24B6"/>
    <w:rsid w:val="000E2FF4"/>
    <w:rsid w:val="000E30F0"/>
    <w:rsid w:val="000E3B25"/>
    <w:rsid w:val="000E40EF"/>
    <w:rsid w:val="000E46E1"/>
    <w:rsid w:val="000E4E83"/>
    <w:rsid w:val="000E514E"/>
    <w:rsid w:val="000E6510"/>
    <w:rsid w:val="000E6820"/>
    <w:rsid w:val="000E6D78"/>
    <w:rsid w:val="000E6E17"/>
    <w:rsid w:val="000E6EBC"/>
    <w:rsid w:val="000E747D"/>
    <w:rsid w:val="000E76A9"/>
    <w:rsid w:val="000E7A3C"/>
    <w:rsid w:val="000F033F"/>
    <w:rsid w:val="000F05C1"/>
    <w:rsid w:val="000F0D68"/>
    <w:rsid w:val="000F17DC"/>
    <w:rsid w:val="000F1E05"/>
    <w:rsid w:val="000F1E0A"/>
    <w:rsid w:val="000F2BD8"/>
    <w:rsid w:val="000F314B"/>
    <w:rsid w:val="000F3479"/>
    <w:rsid w:val="000F3751"/>
    <w:rsid w:val="000F38E2"/>
    <w:rsid w:val="000F3AAE"/>
    <w:rsid w:val="000F3D74"/>
    <w:rsid w:val="000F4283"/>
    <w:rsid w:val="000F4380"/>
    <w:rsid w:val="000F46D1"/>
    <w:rsid w:val="000F49CD"/>
    <w:rsid w:val="000F4BE1"/>
    <w:rsid w:val="000F5667"/>
    <w:rsid w:val="000F5CEE"/>
    <w:rsid w:val="000F5DD2"/>
    <w:rsid w:val="000F61AC"/>
    <w:rsid w:val="000F646C"/>
    <w:rsid w:val="000F6628"/>
    <w:rsid w:val="000F67AA"/>
    <w:rsid w:val="000F6991"/>
    <w:rsid w:val="000F6A6C"/>
    <w:rsid w:val="000F6C4B"/>
    <w:rsid w:val="000F6C7A"/>
    <w:rsid w:val="000F7A04"/>
    <w:rsid w:val="000F7D88"/>
    <w:rsid w:val="0010002E"/>
    <w:rsid w:val="0010068A"/>
    <w:rsid w:val="0010078E"/>
    <w:rsid w:val="00100D61"/>
    <w:rsid w:val="00101627"/>
    <w:rsid w:val="00101C1F"/>
    <w:rsid w:val="00102555"/>
    <w:rsid w:val="001038E3"/>
    <w:rsid w:val="00103947"/>
    <w:rsid w:val="00103983"/>
    <w:rsid w:val="001039AE"/>
    <w:rsid w:val="00103BBC"/>
    <w:rsid w:val="00103E8B"/>
    <w:rsid w:val="00104581"/>
    <w:rsid w:val="00104A03"/>
    <w:rsid w:val="00104EE4"/>
    <w:rsid w:val="0010519A"/>
    <w:rsid w:val="0010564B"/>
    <w:rsid w:val="001061EF"/>
    <w:rsid w:val="00106CAE"/>
    <w:rsid w:val="001073C6"/>
    <w:rsid w:val="00107698"/>
    <w:rsid w:val="00107E87"/>
    <w:rsid w:val="00107ED4"/>
    <w:rsid w:val="00110243"/>
    <w:rsid w:val="00110D13"/>
    <w:rsid w:val="00110E36"/>
    <w:rsid w:val="00111A85"/>
    <w:rsid w:val="00111F72"/>
    <w:rsid w:val="001120F8"/>
    <w:rsid w:val="0011237B"/>
    <w:rsid w:val="00112B8E"/>
    <w:rsid w:val="00112CDE"/>
    <w:rsid w:val="00113505"/>
    <w:rsid w:val="001135BC"/>
    <w:rsid w:val="0011438C"/>
    <w:rsid w:val="00114476"/>
    <w:rsid w:val="00114B71"/>
    <w:rsid w:val="00114CBA"/>
    <w:rsid w:val="0011567B"/>
    <w:rsid w:val="00115B53"/>
    <w:rsid w:val="001163B8"/>
    <w:rsid w:val="00116407"/>
    <w:rsid w:val="001165AC"/>
    <w:rsid w:val="001166CD"/>
    <w:rsid w:val="00116E3E"/>
    <w:rsid w:val="0011728C"/>
    <w:rsid w:val="001172BC"/>
    <w:rsid w:val="00117E5C"/>
    <w:rsid w:val="00120485"/>
    <w:rsid w:val="00120907"/>
    <w:rsid w:val="00120977"/>
    <w:rsid w:val="00120999"/>
    <w:rsid w:val="00121687"/>
    <w:rsid w:val="001219F8"/>
    <w:rsid w:val="00121A69"/>
    <w:rsid w:val="00121A9A"/>
    <w:rsid w:val="001221B8"/>
    <w:rsid w:val="0012275B"/>
    <w:rsid w:val="001227F4"/>
    <w:rsid w:val="00122D51"/>
    <w:rsid w:val="00122DE4"/>
    <w:rsid w:val="001245B5"/>
    <w:rsid w:val="001247FD"/>
    <w:rsid w:val="0012495D"/>
    <w:rsid w:val="001256C7"/>
    <w:rsid w:val="00126282"/>
    <w:rsid w:val="00126AD4"/>
    <w:rsid w:val="00126CA6"/>
    <w:rsid w:val="00126CC0"/>
    <w:rsid w:val="001276BA"/>
    <w:rsid w:val="00127A89"/>
    <w:rsid w:val="00127F08"/>
    <w:rsid w:val="00130063"/>
    <w:rsid w:val="0013016E"/>
    <w:rsid w:val="00130376"/>
    <w:rsid w:val="00131E67"/>
    <w:rsid w:val="00132A93"/>
    <w:rsid w:val="00132B25"/>
    <w:rsid w:val="00132EDC"/>
    <w:rsid w:val="001330B4"/>
    <w:rsid w:val="0013329B"/>
    <w:rsid w:val="00133744"/>
    <w:rsid w:val="001338A7"/>
    <w:rsid w:val="00133F64"/>
    <w:rsid w:val="001341C6"/>
    <w:rsid w:val="00134243"/>
    <w:rsid w:val="00135280"/>
    <w:rsid w:val="00135385"/>
    <w:rsid w:val="00135BD7"/>
    <w:rsid w:val="00136300"/>
    <w:rsid w:val="00136449"/>
    <w:rsid w:val="00136694"/>
    <w:rsid w:val="00136D42"/>
    <w:rsid w:val="001371BF"/>
    <w:rsid w:val="001375D0"/>
    <w:rsid w:val="001417D5"/>
    <w:rsid w:val="00142469"/>
    <w:rsid w:val="0014292B"/>
    <w:rsid w:val="00142BA6"/>
    <w:rsid w:val="00142C77"/>
    <w:rsid w:val="0014302A"/>
    <w:rsid w:val="001437AA"/>
    <w:rsid w:val="00143E01"/>
    <w:rsid w:val="00143F27"/>
    <w:rsid w:val="00144108"/>
    <w:rsid w:val="00144C0C"/>
    <w:rsid w:val="00144F89"/>
    <w:rsid w:val="0014537F"/>
    <w:rsid w:val="00145A2A"/>
    <w:rsid w:val="00145CB3"/>
    <w:rsid w:val="00146337"/>
    <w:rsid w:val="0014660D"/>
    <w:rsid w:val="00146A36"/>
    <w:rsid w:val="00146AE3"/>
    <w:rsid w:val="00146E35"/>
    <w:rsid w:val="00147025"/>
    <w:rsid w:val="0014704B"/>
    <w:rsid w:val="00147803"/>
    <w:rsid w:val="00147814"/>
    <w:rsid w:val="00147830"/>
    <w:rsid w:val="00150A50"/>
    <w:rsid w:val="00150E5F"/>
    <w:rsid w:val="00150E7A"/>
    <w:rsid w:val="00151435"/>
    <w:rsid w:val="00151A13"/>
    <w:rsid w:val="00151B89"/>
    <w:rsid w:val="001521BC"/>
    <w:rsid w:val="00152689"/>
    <w:rsid w:val="00152F6B"/>
    <w:rsid w:val="0015348F"/>
    <w:rsid w:val="001537BE"/>
    <w:rsid w:val="00153971"/>
    <w:rsid w:val="00153B07"/>
    <w:rsid w:val="0015497F"/>
    <w:rsid w:val="00154AC2"/>
    <w:rsid w:val="00154DB7"/>
    <w:rsid w:val="0015502D"/>
    <w:rsid w:val="00155059"/>
    <w:rsid w:val="001552C9"/>
    <w:rsid w:val="0015560F"/>
    <w:rsid w:val="0015592D"/>
    <w:rsid w:val="001564A4"/>
    <w:rsid w:val="001565FF"/>
    <w:rsid w:val="00156834"/>
    <w:rsid w:val="00156D4D"/>
    <w:rsid w:val="00156FEC"/>
    <w:rsid w:val="00157123"/>
    <w:rsid w:val="00157251"/>
    <w:rsid w:val="001574F8"/>
    <w:rsid w:val="001576E6"/>
    <w:rsid w:val="001577B8"/>
    <w:rsid w:val="00157B63"/>
    <w:rsid w:val="00157D8D"/>
    <w:rsid w:val="001600ED"/>
    <w:rsid w:val="001604CD"/>
    <w:rsid w:val="00160698"/>
    <w:rsid w:val="00160F68"/>
    <w:rsid w:val="00161038"/>
    <w:rsid w:val="00161C60"/>
    <w:rsid w:val="00161DA5"/>
    <w:rsid w:val="00161E84"/>
    <w:rsid w:val="001620C2"/>
    <w:rsid w:val="00162105"/>
    <w:rsid w:val="00162C76"/>
    <w:rsid w:val="00163437"/>
    <w:rsid w:val="0016366F"/>
    <w:rsid w:val="00163A91"/>
    <w:rsid w:val="0016405E"/>
    <w:rsid w:val="0016410A"/>
    <w:rsid w:val="00164175"/>
    <w:rsid w:val="0016481F"/>
    <w:rsid w:val="00164CE2"/>
    <w:rsid w:val="0016521C"/>
    <w:rsid w:val="001659FF"/>
    <w:rsid w:val="00165F93"/>
    <w:rsid w:val="00166199"/>
    <w:rsid w:val="00166F46"/>
    <w:rsid w:val="001678EB"/>
    <w:rsid w:val="00167F8E"/>
    <w:rsid w:val="00170545"/>
    <w:rsid w:val="00170800"/>
    <w:rsid w:val="00170A4A"/>
    <w:rsid w:val="00171670"/>
    <w:rsid w:val="00171D5A"/>
    <w:rsid w:val="00172084"/>
    <w:rsid w:val="001725F0"/>
    <w:rsid w:val="0017268A"/>
    <w:rsid w:val="00172E24"/>
    <w:rsid w:val="00173842"/>
    <w:rsid w:val="00173945"/>
    <w:rsid w:val="00174440"/>
    <w:rsid w:val="00174D45"/>
    <w:rsid w:val="00174FDC"/>
    <w:rsid w:val="00175055"/>
    <w:rsid w:val="001750D4"/>
    <w:rsid w:val="00176036"/>
    <w:rsid w:val="0017628F"/>
    <w:rsid w:val="00176EDF"/>
    <w:rsid w:val="00177271"/>
    <w:rsid w:val="00177B47"/>
    <w:rsid w:val="001800CC"/>
    <w:rsid w:val="00180623"/>
    <w:rsid w:val="001814C8"/>
    <w:rsid w:val="0018150A"/>
    <w:rsid w:val="0018178D"/>
    <w:rsid w:val="00181C9C"/>
    <w:rsid w:val="00181F00"/>
    <w:rsid w:val="00182ECB"/>
    <w:rsid w:val="0018353E"/>
    <w:rsid w:val="001836C8"/>
    <w:rsid w:val="00183901"/>
    <w:rsid w:val="00183CB5"/>
    <w:rsid w:val="00183E18"/>
    <w:rsid w:val="001846FA"/>
    <w:rsid w:val="00184A23"/>
    <w:rsid w:val="00184A29"/>
    <w:rsid w:val="00184D65"/>
    <w:rsid w:val="00185140"/>
    <w:rsid w:val="0018518E"/>
    <w:rsid w:val="001857EA"/>
    <w:rsid w:val="00185B96"/>
    <w:rsid w:val="00185FA0"/>
    <w:rsid w:val="00186378"/>
    <w:rsid w:val="00186578"/>
    <w:rsid w:val="0018683E"/>
    <w:rsid w:val="00186841"/>
    <w:rsid w:val="001869EA"/>
    <w:rsid w:val="0018734B"/>
    <w:rsid w:val="0018776E"/>
    <w:rsid w:val="0018784E"/>
    <w:rsid w:val="00187853"/>
    <w:rsid w:val="00187DA9"/>
    <w:rsid w:val="0019080B"/>
    <w:rsid w:val="00190ADD"/>
    <w:rsid w:val="0019115E"/>
    <w:rsid w:val="0019245F"/>
    <w:rsid w:val="001925C9"/>
    <w:rsid w:val="001928E4"/>
    <w:rsid w:val="00192DC6"/>
    <w:rsid w:val="00192E0F"/>
    <w:rsid w:val="001930AF"/>
    <w:rsid w:val="0019343C"/>
    <w:rsid w:val="0019346C"/>
    <w:rsid w:val="0019347F"/>
    <w:rsid w:val="0019349D"/>
    <w:rsid w:val="00193A6F"/>
    <w:rsid w:val="00193D2C"/>
    <w:rsid w:val="00193D62"/>
    <w:rsid w:val="00193FAB"/>
    <w:rsid w:val="001947EB"/>
    <w:rsid w:val="001948EA"/>
    <w:rsid w:val="001951A3"/>
    <w:rsid w:val="00195429"/>
    <w:rsid w:val="001959E3"/>
    <w:rsid w:val="00195B4A"/>
    <w:rsid w:val="001961A7"/>
    <w:rsid w:val="00196411"/>
    <w:rsid w:val="0019656A"/>
    <w:rsid w:val="001966F6"/>
    <w:rsid w:val="0019706F"/>
    <w:rsid w:val="0019742A"/>
    <w:rsid w:val="00197574"/>
    <w:rsid w:val="001A0298"/>
    <w:rsid w:val="001A08A2"/>
    <w:rsid w:val="001A08D7"/>
    <w:rsid w:val="001A17B4"/>
    <w:rsid w:val="001A1D84"/>
    <w:rsid w:val="001A2B13"/>
    <w:rsid w:val="001A2F93"/>
    <w:rsid w:val="001A34BD"/>
    <w:rsid w:val="001A3566"/>
    <w:rsid w:val="001A3E1E"/>
    <w:rsid w:val="001A3F57"/>
    <w:rsid w:val="001A4361"/>
    <w:rsid w:val="001A4439"/>
    <w:rsid w:val="001A4DA5"/>
    <w:rsid w:val="001A5374"/>
    <w:rsid w:val="001A56E9"/>
    <w:rsid w:val="001A5AEC"/>
    <w:rsid w:val="001A5D4D"/>
    <w:rsid w:val="001A60FF"/>
    <w:rsid w:val="001A6DE4"/>
    <w:rsid w:val="001A7332"/>
    <w:rsid w:val="001A74E5"/>
    <w:rsid w:val="001B07E9"/>
    <w:rsid w:val="001B0928"/>
    <w:rsid w:val="001B09B4"/>
    <w:rsid w:val="001B0BCB"/>
    <w:rsid w:val="001B11DB"/>
    <w:rsid w:val="001B1A11"/>
    <w:rsid w:val="001B1A75"/>
    <w:rsid w:val="001B1C61"/>
    <w:rsid w:val="001B2AA6"/>
    <w:rsid w:val="001B3572"/>
    <w:rsid w:val="001B36F1"/>
    <w:rsid w:val="001B378C"/>
    <w:rsid w:val="001B3E5E"/>
    <w:rsid w:val="001B5245"/>
    <w:rsid w:val="001B5360"/>
    <w:rsid w:val="001B5958"/>
    <w:rsid w:val="001B630D"/>
    <w:rsid w:val="001B698B"/>
    <w:rsid w:val="001B717C"/>
    <w:rsid w:val="001B7184"/>
    <w:rsid w:val="001B71D4"/>
    <w:rsid w:val="001B72B2"/>
    <w:rsid w:val="001B72BB"/>
    <w:rsid w:val="001B75AA"/>
    <w:rsid w:val="001B7CF2"/>
    <w:rsid w:val="001B7D0C"/>
    <w:rsid w:val="001B7FBF"/>
    <w:rsid w:val="001C0024"/>
    <w:rsid w:val="001C00A8"/>
    <w:rsid w:val="001C0364"/>
    <w:rsid w:val="001C0AED"/>
    <w:rsid w:val="001C0E25"/>
    <w:rsid w:val="001C1A05"/>
    <w:rsid w:val="001C1F34"/>
    <w:rsid w:val="001C23CF"/>
    <w:rsid w:val="001C26AF"/>
    <w:rsid w:val="001C3257"/>
    <w:rsid w:val="001C3358"/>
    <w:rsid w:val="001C3AE8"/>
    <w:rsid w:val="001C3C45"/>
    <w:rsid w:val="001C3D19"/>
    <w:rsid w:val="001C3DFB"/>
    <w:rsid w:val="001C4AD2"/>
    <w:rsid w:val="001C5363"/>
    <w:rsid w:val="001C5652"/>
    <w:rsid w:val="001C58A8"/>
    <w:rsid w:val="001C5E22"/>
    <w:rsid w:val="001C65EE"/>
    <w:rsid w:val="001C728A"/>
    <w:rsid w:val="001C75FD"/>
    <w:rsid w:val="001C787A"/>
    <w:rsid w:val="001C79CA"/>
    <w:rsid w:val="001C7BD8"/>
    <w:rsid w:val="001C7CAF"/>
    <w:rsid w:val="001C7CB4"/>
    <w:rsid w:val="001C7D12"/>
    <w:rsid w:val="001C7F58"/>
    <w:rsid w:val="001D05C5"/>
    <w:rsid w:val="001D0692"/>
    <w:rsid w:val="001D0A3C"/>
    <w:rsid w:val="001D105A"/>
    <w:rsid w:val="001D1657"/>
    <w:rsid w:val="001D18B0"/>
    <w:rsid w:val="001D2603"/>
    <w:rsid w:val="001D3090"/>
    <w:rsid w:val="001D3A57"/>
    <w:rsid w:val="001D3BD5"/>
    <w:rsid w:val="001D4826"/>
    <w:rsid w:val="001D5B8C"/>
    <w:rsid w:val="001D5D9D"/>
    <w:rsid w:val="001D6343"/>
    <w:rsid w:val="001D6B1A"/>
    <w:rsid w:val="001D6EB8"/>
    <w:rsid w:val="001D742C"/>
    <w:rsid w:val="001D7718"/>
    <w:rsid w:val="001E125B"/>
    <w:rsid w:val="001E148A"/>
    <w:rsid w:val="001E1B9B"/>
    <w:rsid w:val="001E1DA9"/>
    <w:rsid w:val="001E2259"/>
    <w:rsid w:val="001E35A6"/>
    <w:rsid w:val="001E42A8"/>
    <w:rsid w:val="001E49EE"/>
    <w:rsid w:val="001E4DD4"/>
    <w:rsid w:val="001E50A2"/>
    <w:rsid w:val="001E562A"/>
    <w:rsid w:val="001E5AFC"/>
    <w:rsid w:val="001E631B"/>
    <w:rsid w:val="001E6966"/>
    <w:rsid w:val="001E7AFC"/>
    <w:rsid w:val="001F095A"/>
    <w:rsid w:val="001F0BA4"/>
    <w:rsid w:val="001F0C93"/>
    <w:rsid w:val="001F12F7"/>
    <w:rsid w:val="001F158F"/>
    <w:rsid w:val="001F1B2C"/>
    <w:rsid w:val="001F1EB2"/>
    <w:rsid w:val="001F2300"/>
    <w:rsid w:val="001F2A7C"/>
    <w:rsid w:val="001F2EE9"/>
    <w:rsid w:val="001F2F79"/>
    <w:rsid w:val="001F357E"/>
    <w:rsid w:val="001F4224"/>
    <w:rsid w:val="001F4397"/>
    <w:rsid w:val="001F52FA"/>
    <w:rsid w:val="001F545D"/>
    <w:rsid w:val="001F5812"/>
    <w:rsid w:val="001F6476"/>
    <w:rsid w:val="001F76BB"/>
    <w:rsid w:val="001F7759"/>
    <w:rsid w:val="001F77CA"/>
    <w:rsid w:val="002000E0"/>
    <w:rsid w:val="002002A7"/>
    <w:rsid w:val="0020131F"/>
    <w:rsid w:val="0020172B"/>
    <w:rsid w:val="002018F6"/>
    <w:rsid w:val="00201F0C"/>
    <w:rsid w:val="00201FE9"/>
    <w:rsid w:val="0020258A"/>
    <w:rsid w:val="002027C6"/>
    <w:rsid w:val="002038D8"/>
    <w:rsid w:val="00203AB9"/>
    <w:rsid w:val="00203CA5"/>
    <w:rsid w:val="00203FAE"/>
    <w:rsid w:val="0020430C"/>
    <w:rsid w:val="002044C4"/>
    <w:rsid w:val="00204967"/>
    <w:rsid w:val="00205432"/>
    <w:rsid w:val="00205A8E"/>
    <w:rsid w:val="00206140"/>
    <w:rsid w:val="002068DA"/>
    <w:rsid w:val="002076E3"/>
    <w:rsid w:val="00210400"/>
    <w:rsid w:val="00210645"/>
    <w:rsid w:val="002106B3"/>
    <w:rsid w:val="002106DD"/>
    <w:rsid w:val="002112ED"/>
    <w:rsid w:val="00211582"/>
    <w:rsid w:val="00211768"/>
    <w:rsid w:val="002119A3"/>
    <w:rsid w:val="00211E11"/>
    <w:rsid w:val="0021207A"/>
    <w:rsid w:val="002121C8"/>
    <w:rsid w:val="0021299E"/>
    <w:rsid w:val="00213642"/>
    <w:rsid w:val="00213C8B"/>
    <w:rsid w:val="00214210"/>
    <w:rsid w:val="00214345"/>
    <w:rsid w:val="00214704"/>
    <w:rsid w:val="002148FB"/>
    <w:rsid w:val="00214C9C"/>
    <w:rsid w:val="002156FC"/>
    <w:rsid w:val="00215D4F"/>
    <w:rsid w:val="00216430"/>
    <w:rsid w:val="00216685"/>
    <w:rsid w:val="00216CF7"/>
    <w:rsid w:val="00216F4E"/>
    <w:rsid w:val="002202E3"/>
    <w:rsid w:val="0022054C"/>
    <w:rsid w:val="00221040"/>
    <w:rsid w:val="00221233"/>
    <w:rsid w:val="002214C9"/>
    <w:rsid w:val="002218E0"/>
    <w:rsid w:val="0022197B"/>
    <w:rsid w:val="00221E91"/>
    <w:rsid w:val="00222023"/>
    <w:rsid w:val="00222C5E"/>
    <w:rsid w:val="00222F6B"/>
    <w:rsid w:val="00223186"/>
    <w:rsid w:val="002236A7"/>
    <w:rsid w:val="00223DC8"/>
    <w:rsid w:val="002240AF"/>
    <w:rsid w:val="00224864"/>
    <w:rsid w:val="00224DD3"/>
    <w:rsid w:val="00224DF7"/>
    <w:rsid w:val="00225DEE"/>
    <w:rsid w:val="002266DA"/>
    <w:rsid w:val="00226C6D"/>
    <w:rsid w:val="0022714F"/>
    <w:rsid w:val="00227A7E"/>
    <w:rsid w:val="00227EEC"/>
    <w:rsid w:val="002301AE"/>
    <w:rsid w:val="002301B6"/>
    <w:rsid w:val="00230360"/>
    <w:rsid w:val="002313D8"/>
    <w:rsid w:val="00231BC8"/>
    <w:rsid w:val="00232608"/>
    <w:rsid w:val="00232818"/>
    <w:rsid w:val="00232C3D"/>
    <w:rsid w:val="0023334F"/>
    <w:rsid w:val="00233708"/>
    <w:rsid w:val="002337E3"/>
    <w:rsid w:val="002338F5"/>
    <w:rsid w:val="002342A6"/>
    <w:rsid w:val="002347ED"/>
    <w:rsid w:val="00235099"/>
    <w:rsid w:val="00235539"/>
    <w:rsid w:val="002355A3"/>
    <w:rsid w:val="00235A23"/>
    <w:rsid w:val="00235BFA"/>
    <w:rsid w:val="00235CBD"/>
    <w:rsid w:val="002361EC"/>
    <w:rsid w:val="002361F4"/>
    <w:rsid w:val="002363DA"/>
    <w:rsid w:val="00236FB4"/>
    <w:rsid w:val="0024089A"/>
    <w:rsid w:val="002409DF"/>
    <w:rsid w:val="00240B5B"/>
    <w:rsid w:val="00240E00"/>
    <w:rsid w:val="00241041"/>
    <w:rsid w:val="0024109A"/>
    <w:rsid w:val="002413D1"/>
    <w:rsid w:val="0024175E"/>
    <w:rsid w:val="00241956"/>
    <w:rsid w:val="00241987"/>
    <w:rsid w:val="00241DAE"/>
    <w:rsid w:val="00241FED"/>
    <w:rsid w:val="002423E3"/>
    <w:rsid w:val="002428D4"/>
    <w:rsid w:val="00242EBC"/>
    <w:rsid w:val="0024309F"/>
    <w:rsid w:val="00243297"/>
    <w:rsid w:val="00243E1B"/>
    <w:rsid w:val="00244268"/>
    <w:rsid w:val="00244517"/>
    <w:rsid w:val="00244524"/>
    <w:rsid w:val="00244B38"/>
    <w:rsid w:val="00245827"/>
    <w:rsid w:val="00245916"/>
    <w:rsid w:val="0024604C"/>
    <w:rsid w:val="0024618A"/>
    <w:rsid w:val="002465F5"/>
    <w:rsid w:val="00246647"/>
    <w:rsid w:val="002469E9"/>
    <w:rsid w:val="0024706E"/>
    <w:rsid w:val="002471EF"/>
    <w:rsid w:val="00247EE2"/>
    <w:rsid w:val="002505E2"/>
    <w:rsid w:val="00250959"/>
    <w:rsid w:val="00250F47"/>
    <w:rsid w:val="0025197D"/>
    <w:rsid w:val="00251CBF"/>
    <w:rsid w:val="002522D4"/>
    <w:rsid w:val="00252384"/>
    <w:rsid w:val="00252693"/>
    <w:rsid w:val="002526EF"/>
    <w:rsid w:val="002527DE"/>
    <w:rsid w:val="0025286A"/>
    <w:rsid w:val="002529D6"/>
    <w:rsid w:val="00252A6A"/>
    <w:rsid w:val="0025304C"/>
    <w:rsid w:val="00253281"/>
    <w:rsid w:val="00253AF7"/>
    <w:rsid w:val="00253E3D"/>
    <w:rsid w:val="0025436A"/>
    <w:rsid w:val="00254462"/>
    <w:rsid w:val="002547E2"/>
    <w:rsid w:val="00254E00"/>
    <w:rsid w:val="0025515E"/>
    <w:rsid w:val="00255451"/>
    <w:rsid w:val="00256384"/>
    <w:rsid w:val="0025640B"/>
    <w:rsid w:val="00256A72"/>
    <w:rsid w:val="002576A9"/>
    <w:rsid w:val="00257959"/>
    <w:rsid w:val="00257FAA"/>
    <w:rsid w:val="00260218"/>
    <w:rsid w:val="002603AE"/>
    <w:rsid w:val="00260DA5"/>
    <w:rsid w:val="0026132B"/>
    <w:rsid w:val="00261C1B"/>
    <w:rsid w:val="0026226C"/>
    <w:rsid w:val="002622E4"/>
    <w:rsid w:val="00262C92"/>
    <w:rsid w:val="0026366A"/>
    <w:rsid w:val="002636E9"/>
    <w:rsid w:val="0026396F"/>
    <w:rsid w:val="00263A3A"/>
    <w:rsid w:val="00263B27"/>
    <w:rsid w:val="00264255"/>
    <w:rsid w:val="0026441E"/>
    <w:rsid w:val="00265248"/>
    <w:rsid w:val="00265258"/>
    <w:rsid w:val="002652A2"/>
    <w:rsid w:val="002656DD"/>
    <w:rsid w:val="002662E5"/>
    <w:rsid w:val="0026698C"/>
    <w:rsid w:val="00266AC0"/>
    <w:rsid w:val="00266D9C"/>
    <w:rsid w:val="00267FBD"/>
    <w:rsid w:val="00270753"/>
    <w:rsid w:val="00270995"/>
    <w:rsid w:val="00270DF3"/>
    <w:rsid w:val="00271074"/>
    <w:rsid w:val="00271726"/>
    <w:rsid w:val="002718BA"/>
    <w:rsid w:val="00271AD7"/>
    <w:rsid w:val="00271BD0"/>
    <w:rsid w:val="00271BFD"/>
    <w:rsid w:val="00272101"/>
    <w:rsid w:val="002727B2"/>
    <w:rsid w:val="002728F2"/>
    <w:rsid w:val="002729E9"/>
    <w:rsid w:val="0027300E"/>
    <w:rsid w:val="002732DB"/>
    <w:rsid w:val="00273A8A"/>
    <w:rsid w:val="002743A2"/>
    <w:rsid w:val="002744AF"/>
    <w:rsid w:val="00274810"/>
    <w:rsid w:val="0027492B"/>
    <w:rsid w:val="00275C74"/>
    <w:rsid w:val="00275D12"/>
    <w:rsid w:val="00275F80"/>
    <w:rsid w:val="002760F3"/>
    <w:rsid w:val="00276194"/>
    <w:rsid w:val="002765D5"/>
    <w:rsid w:val="00276703"/>
    <w:rsid w:val="00276BE6"/>
    <w:rsid w:val="00276FC2"/>
    <w:rsid w:val="00277541"/>
    <w:rsid w:val="0027762F"/>
    <w:rsid w:val="0027767D"/>
    <w:rsid w:val="00277CED"/>
    <w:rsid w:val="0028027A"/>
    <w:rsid w:val="00280957"/>
    <w:rsid w:val="00280F2A"/>
    <w:rsid w:val="002814BD"/>
    <w:rsid w:val="0028177F"/>
    <w:rsid w:val="002822CE"/>
    <w:rsid w:val="00282F74"/>
    <w:rsid w:val="002830F2"/>
    <w:rsid w:val="00283B13"/>
    <w:rsid w:val="00284435"/>
    <w:rsid w:val="002844FD"/>
    <w:rsid w:val="00284592"/>
    <w:rsid w:val="00284B70"/>
    <w:rsid w:val="00284B9E"/>
    <w:rsid w:val="00284E94"/>
    <w:rsid w:val="00284ECD"/>
    <w:rsid w:val="00285800"/>
    <w:rsid w:val="00286A56"/>
    <w:rsid w:val="00286CFF"/>
    <w:rsid w:val="00286DF0"/>
    <w:rsid w:val="002871C1"/>
    <w:rsid w:val="00287278"/>
    <w:rsid w:val="002875CF"/>
    <w:rsid w:val="00290E51"/>
    <w:rsid w:val="00291120"/>
    <w:rsid w:val="00292283"/>
    <w:rsid w:val="0029254E"/>
    <w:rsid w:val="002926D8"/>
    <w:rsid w:val="00293051"/>
    <w:rsid w:val="002931FC"/>
    <w:rsid w:val="00293311"/>
    <w:rsid w:val="002935BE"/>
    <w:rsid w:val="0029576B"/>
    <w:rsid w:val="00295A49"/>
    <w:rsid w:val="002960B5"/>
    <w:rsid w:val="00296109"/>
    <w:rsid w:val="002965FE"/>
    <w:rsid w:val="0029679E"/>
    <w:rsid w:val="00297033"/>
    <w:rsid w:val="00297CE3"/>
    <w:rsid w:val="002A0122"/>
    <w:rsid w:val="002A01E6"/>
    <w:rsid w:val="002A04D1"/>
    <w:rsid w:val="002A05A7"/>
    <w:rsid w:val="002A2628"/>
    <w:rsid w:val="002A2EED"/>
    <w:rsid w:val="002A2FFB"/>
    <w:rsid w:val="002A3213"/>
    <w:rsid w:val="002A32BB"/>
    <w:rsid w:val="002A35DA"/>
    <w:rsid w:val="002A366D"/>
    <w:rsid w:val="002A3869"/>
    <w:rsid w:val="002A4528"/>
    <w:rsid w:val="002A45CD"/>
    <w:rsid w:val="002A5125"/>
    <w:rsid w:val="002A5A55"/>
    <w:rsid w:val="002A623A"/>
    <w:rsid w:val="002A67DC"/>
    <w:rsid w:val="002A6BBC"/>
    <w:rsid w:val="002A6DC0"/>
    <w:rsid w:val="002A6E87"/>
    <w:rsid w:val="002A707E"/>
    <w:rsid w:val="002A7B38"/>
    <w:rsid w:val="002A7BC7"/>
    <w:rsid w:val="002B00D8"/>
    <w:rsid w:val="002B0496"/>
    <w:rsid w:val="002B04F7"/>
    <w:rsid w:val="002B069B"/>
    <w:rsid w:val="002B0A4A"/>
    <w:rsid w:val="002B0CEE"/>
    <w:rsid w:val="002B159F"/>
    <w:rsid w:val="002B17D0"/>
    <w:rsid w:val="002B1960"/>
    <w:rsid w:val="002B21C0"/>
    <w:rsid w:val="002B3179"/>
    <w:rsid w:val="002B350C"/>
    <w:rsid w:val="002B362C"/>
    <w:rsid w:val="002B3AA5"/>
    <w:rsid w:val="002B4122"/>
    <w:rsid w:val="002B4749"/>
    <w:rsid w:val="002B4B07"/>
    <w:rsid w:val="002B5563"/>
    <w:rsid w:val="002B591F"/>
    <w:rsid w:val="002B5EFD"/>
    <w:rsid w:val="002B65FC"/>
    <w:rsid w:val="002B6715"/>
    <w:rsid w:val="002B6BFC"/>
    <w:rsid w:val="002B6EDD"/>
    <w:rsid w:val="002B7418"/>
    <w:rsid w:val="002B75B5"/>
    <w:rsid w:val="002C06A4"/>
    <w:rsid w:val="002C0AC3"/>
    <w:rsid w:val="002C262E"/>
    <w:rsid w:val="002C2706"/>
    <w:rsid w:val="002C2C5D"/>
    <w:rsid w:val="002C3229"/>
    <w:rsid w:val="002C3296"/>
    <w:rsid w:val="002C37C9"/>
    <w:rsid w:val="002C37D8"/>
    <w:rsid w:val="002C3B7E"/>
    <w:rsid w:val="002C42B8"/>
    <w:rsid w:val="002C44A1"/>
    <w:rsid w:val="002C487C"/>
    <w:rsid w:val="002C5232"/>
    <w:rsid w:val="002C6008"/>
    <w:rsid w:val="002C6300"/>
    <w:rsid w:val="002C6314"/>
    <w:rsid w:val="002C64A7"/>
    <w:rsid w:val="002C70CD"/>
    <w:rsid w:val="002C7E07"/>
    <w:rsid w:val="002D0316"/>
    <w:rsid w:val="002D04DD"/>
    <w:rsid w:val="002D0571"/>
    <w:rsid w:val="002D0652"/>
    <w:rsid w:val="002D0E01"/>
    <w:rsid w:val="002D0E71"/>
    <w:rsid w:val="002D1110"/>
    <w:rsid w:val="002D135C"/>
    <w:rsid w:val="002D13AA"/>
    <w:rsid w:val="002D19F0"/>
    <w:rsid w:val="002D2342"/>
    <w:rsid w:val="002D2541"/>
    <w:rsid w:val="002D29F2"/>
    <w:rsid w:val="002D2B9C"/>
    <w:rsid w:val="002D2CAB"/>
    <w:rsid w:val="002D3057"/>
    <w:rsid w:val="002D39A4"/>
    <w:rsid w:val="002D42BA"/>
    <w:rsid w:val="002D438B"/>
    <w:rsid w:val="002D44E0"/>
    <w:rsid w:val="002D4702"/>
    <w:rsid w:val="002D4B95"/>
    <w:rsid w:val="002D4ED6"/>
    <w:rsid w:val="002D5107"/>
    <w:rsid w:val="002D566E"/>
    <w:rsid w:val="002D5702"/>
    <w:rsid w:val="002D5D61"/>
    <w:rsid w:val="002D63E3"/>
    <w:rsid w:val="002D65BE"/>
    <w:rsid w:val="002D678C"/>
    <w:rsid w:val="002D6E6F"/>
    <w:rsid w:val="002E03ED"/>
    <w:rsid w:val="002E05DF"/>
    <w:rsid w:val="002E0DED"/>
    <w:rsid w:val="002E1525"/>
    <w:rsid w:val="002E182B"/>
    <w:rsid w:val="002E1900"/>
    <w:rsid w:val="002E19AB"/>
    <w:rsid w:val="002E1AE1"/>
    <w:rsid w:val="002E1CEF"/>
    <w:rsid w:val="002E1ECF"/>
    <w:rsid w:val="002E3BE8"/>
    <w:rsid w:val="002E40FF"/>
    <w:rsid w:val="002E4831"/>
    <w:rsid w:val="002E56F7"/>
    <w:rsid w:val="002E5975"/>
    <w:rsid w:val="002E5FB2"/>
    <w:rsid w:val="002E61D4"/>
    <w:rsid w:val="002E6B7B"/>
    <w:rsid w:val="002E704F"/>
    <w:rsid w:val="002E708C"/>
    <w:rsid w:val="002E7358"/>
    <w:rsid w:val="002E7624"/>
    <w:rsid w:val="002E7669"/>
    <w:rsid w:val="002E76ED"/>
    <w:rsid w:val="002E7F55"/>
    <w:rsid w:val="002F0067"/>
    <w:rsid w:val="002F03A8"/>
    <w:rsid w:val="002F08F2"/>
    <w:rsid w:val="002F0BC2"/>
    <w:rsid w:val="002F16D6"/>
    <w:rsid w:val="002F180C"/>
    <w:rsid w:val="002F22B3"/>
    <w:rsid w:val="002F266D"/>
    <w:rsid w:val="002F2A2D"/>
    <w:rsid w:val="002F3200"/>
    <w:rsid w:val="002F3737"/>
    <w:rsid w:val="002F3B56"/>
    <w:rsid w:val="002F3D2A"/>
    <w:rsid w:val="002F3F08"/>
    <w:rsid w:val="002F4291"/>
    <w:rsid w:val="002F4766"/>
    <w:rsid w:val="002F4E9B"/>
    <w:rsid w:val="002F50C1"/>
    <w:rsid w:val="002F5175"/>
    <w:rsid w:val="002F5DD2"/>
    <w:rsid w:val="002F5EEA"/>
    <w:rsid w:val="002F692A"/>
    <w:rsid w:val="002F6B67"/>
    <w:rsid w:val="002F75DB"/>
    <w:rsid w:val="002F770A"/>
    <w:rsid w:val="002F7C27"/>
    <w:rsid w:val="0030007E"/>
    <w:rsid w:val="00300316"/>
    <w:rsid w:val="0030036C"/>
    <w:rsid w:val="00300419"/>
    <w:rsid w:val="00300806"/>
    <w:rsid w:val="0030085D"/>
    <w:rsid w:val="003008F7"/>
    <w:rsid w:val="00300E4C"/>
    <w:rsid w:val="0030185C"/>
    <w:rsid w:val="00302229"/>
    <w:rsid w:val="00302805"/>
    <w:rsid w:val="00302D4E"/>
    <w:rsid w:val="00302EDB"/>
    <w:rsid w:val="00302FE3"/>
    <w:rsid w:val="00303026"/>
    <w:rsid w:val="00303095"/>
    <w:rsid w:val="00303DEB"/>
    <w:rsid w:val="00304095"/>
    <w:rsid w:val="0030430A"/>
    <w:rsid w:val="003052A2"/>
    <w:rsid w:val="00305EFB"/>
    <w:rsid w:val="003065D3"/>
    <w:rsid w:val="00306C45"/>
    <w:rsid w:val="003073F7"/>
    <w:rsid w:val="00307D9F"/>
    <w:rsid w:val="003104C2"/>
    <w:rsid w:val="00310557"/>
    <w:rsid w:val="0031064A"/>
    <w:rsid w:val="00310731"/>
    <w:rsid w:val="00310B56"/>
    <w:rsid w:val="00310BD8"/>
    <w:rsid w:val="00312AA7"/>
    <w:rsid w:val="00312DB2"/>
    <w:rsid w:val="00312FB6"/>
    <w:rsid w:val="0031304B"/>
    <w:rsid w:val="003138E1"/>
    <w:rsid w:val="00313922"/>
    <w:rsid w:val="00314D42"/>
    <w:rsid w:val="00315597"/>
    <w:rsid w:val="0031565C"/>
    <w:rsid w:val="00315679"/>
    <w:rsid w:val="0031568D"/>
    <w:rsid w:val="003158C6"/>
    <w:rsid w:val="00315E21"/>
    <w:rsid w:val="00316A29"/>
    <w:rsid w:val="00316D16"/>
    <w:rsid w:val="00316E4F"/>
    <w:rsid w:val="00316EBF"/>
    <w:rsid w:val="003200BC"/>
    <w:rsid w:val="0032018D"/>
    <w:rsid w:val="003202EC"/>
    <w:rsid w:val="00320726"/>
    <w:rsid w:val="00320B9B"/>
    <w:rsid w:val="00321A6D"/>
    <w:rsid w:val="00322B67"/>
    <w:rsid w:val="00322F99"/>
    <w:rsid w:val="00323384"/>
    <w:rsid w:val="00323530"/>
    <w:rsid w:val="0032385F"/>
    <w:rsid w:val="00323F1F"/>
    <w:rsid w:val="003247EE"/>
    <w:rsid w:val="00324879"/>
    <w:rsid w:val="00324B2E"/>
    <w:rsid w:val="00324C5D"/>
    <w:rsid w:val="0032596C"/>
    <w:rsid w:val="00325C7B"/>
    <w:rsid w:val="003262A5"/>
    <w:rsid w:val="003264C5"/>
    <w:rsid w:val="00327E19"/>
    <w:rsid w:val="00330112"/>
    <w:rsid w:val="00330609"/>
    <w:rsid w:val="00330926"/>
    <w:rsid w:val="00330A7C"/>
    <w:rsid w:val="00330DB2"/>
    <w:rsid w:val="00331565"/>
    <w:rsid w:val="0033167A"/>
    <w:rsid w:val="003318B1"/>
    <w:rsid w:val="00331E06"/>
    <w:rsid w:val="00331F85"/>
    <w:rsid w:val="00332941"/>
    <w:rsid w:val="003332ED"/>
    <w:rsid w:val="00333315"/>
    <w:rsid w:val="00333AA5"/>
    <w:rsid w:val="00333F91"/>
    <w:rsid w:val="003343A9"/>
    <w:rsid w:val="0033494D"/>
    <w:rsid w:val="00334DC7"/>
    <w:rsid w:val="00334F66"/>
    <w:rsid w:val="003361B3"/>
    <w:rsid w:val="00336875"/>
    <w:rsid w:val="0033783C"/>
    <w:rsid w:val="0033786E"/>
    <w:rsid w:val="00337A38"/>
    <w:rsid w:val="0034016B"/>
    <w:rsid w:val="00340908"/>
    <w:rsid w:val="00340FE0"/>
    <w:rsid w:val="00341952"/>
    <w:rsid w:val="00342264"/>
    <w:rsid w:val="0034275D"/>
    <w:rsid w:val="00342C3E"/>
    <w:rsid w:val="00342E4E"/>
    <w:rsid w:val="00343291"/>
    <w:rsid w:val="0034358B"/>
    <w:rsid w:val="0034394A"/>
    <w:rsid w:val="00343A5A"/>
    <w:rsid w:val="00343D72"/>
    <w:rsid w:val="00344159"/>
    <w:rsid w:val="00344A1E"/>
    <w:rsid w:val="00344C3D"/>
    <w:rsid w:val="00344E60"/>
    <w:rsid w:val="00345043"/>
    <w:rsid w:val="0034518C"/>
    <w:rsid w:val="003457F0"/>
    <w:rsid w:val="00345CC8"/>
    <w:rsid w:val="00345D4D"/>
    <w:rsid w:val="00346730"/>
    <w:rsid w:val="00346874"/>
    <w:rsid w:val="00347263"/>
    <w:rsid w:val="003475A1"/>
    <w:rsid w:val="00350A67"/>
    <w:rsid w:val="0035133B"/>
    <w:rsid w:val="0035284D"/>
    <w:rsid w:val="00352E41"/>
    <w:rsid w:val="003533FD"/>
    <w:rsid w:val="00353935"/>
    <w:rsid w:val="003539FA"/>
    <w:rsid w:val="00353B98"/>
    <w:rsid w:val="003545E2"/>
    <w:rsid w:val="00354899"/>
    <w:rsid w:val="00354D16"/>
    <w:rsid w:val="003550FD"/>
    <w:rsid w:val="003557A1"/>
    <w:rsid w:val="00355D98"/>
    <w:rsid w:val="00355F3E"/>
    <w:rsid w:val="0035639C"/>
    <w:rsid w:val="00356A10"/>
    <w:rsid w:val="003571B4"/>
    <w:rsid w:val="00357551"/>
    <w:rsid w:val="00357B2D"/>
    <w:rsid w:val="00360282"/>
    <w:rsid w:val="003603D3"/>
    <w:rsid w:val="003609B5"/>
    <w:rsid w:val="00360A03"/>
    <w:rsid w:val="003616B5"/>
    <w:rsid w:val="00361FED"/>
    <w:rsid w:val="00362568"/>
    <w:rsid w:val="00362A79"/>
    <w:rsid w:val="00362EB2"/>
    <w:rsid w:val="0036382B"/>
    <w:rsid w:val="00363C7F"/>
    <w:rsid w:val="003648E3"/>
    <w:rsid w:val="00364936"/>
    <w:rsid w:val="003652B6"/>
    <w:rsid w:val="003654E4"/>
    <w:rsid w:val="00365778"/>
    <w:rsid w:val="003659C2"/>
    <w:rsid w:val="003676DC"/>
    <w:rsid w:val="0036793D"/>
    <w:rsid w:val="00367D52"/>
    <w:rsid w:val="003705E8"/>
    <w:rsid w:val="00370D56"/>
    <w:rsid w:val="003712C7"/>
    <w:rsid w:val="00371319"/>
    <w:rsid w:val="00371578"/>
    <w:rsid w:val="003719B0"/>
    <w:rsid w:val="00371E09"/>
    <w:rsid w:val="003723DE"/>
    <w:rsid w:val="00373007"/>
    <w:rsid w:val="00373229"/>
    <w:rsid w:val="0037352E"/>
    <w:rsid w:val="00373BE1"/>
    <w:rsid w:val="0037436A"/>
    <w:rsid w:val="0037480D"/>
    <w:rsid w:val="003748BC"/>
    <w:rsid w:val="00374CB7"/>
    <w:rsid w:val="00374E11"/>
    <w:rsid w:val="00375999"/>
    <w:rsid w:val="00376054"/>
    <w:rsid w:val="00376106"/>
    <w:rsid w:val="00376AB1"/>
    <w:rsid w:val="00376AC6"/>
    <w:rsid w:val="003772C3"/>
    <w:rsid w:val="0037758A"/>
    <w:rsid w:val="0037767A"/>
    <w:rsid w:val="0037797B"/>
    <w:rsid w:val="003802A6"/>
    <w:rsid w:val="00380629"/>
    <w:rsid w:val="00380701"/>
    <w:rsid w:val="00380F16"/>
    <w:rsid w:val="00381174"/>
    <w:rsid w:val="003816F5"/>
    <w:rsid w:val="00381860"/>
    <w:rsid w:val="00381A54"/>
    <w:rsid w:val="0038200A"/>
    <w:rsid w:val="0038201F"/>
    <w:rsid w:val="00382114"/>
    <w:rsid w:val="0038265A"/>
    <w:rsid w:val="003828FD"/>
    <w:rsid w:val="00382917"/>
    <w:rsid w:val="00383375"/>
    <w:rsid w:val="00383408"/>
    <w:rsid w:val="00383879"/>
    <w:rsid w:val="00383D00"/>
    <w:rsid w:val="0038403A"/>
    <w:rsid w:val="00384324"/>
    <w:rsid w:val="003845DD"/>
    <w:rsid w:val="003849D4"/>
    <w:rsid w:val="0038577E"/>
    <w:rsid w:val="00385AE7"/>
    <w:rsid w:val="003860D1"/>
    <w:rsid w:val="003863C6"/>
    <w:rsid w:val="0038650A"/>
    <w:rsid w:val="00386947"/>
    <w:rsid w:val="00386B26"/>
    <w:rsid w:val="00386BE6"/>
    <w:rsid w:val="00387ADA"/>
    <w:rsid w:val="00387B10"/>
    <w:rsid w:val="00387B72"/>
    <w:rsid w:val="00387E79"/>
    <w:rsid w:val="00387EC5"/>
    <w:rsid w:val="00390612"/>
    <w:rsid w:val="003906DA"/>
    <w:rsid w:val="003906F0"/>
    <w:rsid w:val="00390CE2"/>
    <w:rsid w:val="003912CA"/>
    <w:rsid w:val="00391479"/>
    <w:rsid w:val="00391669"/>
    <w:rsid w:val="003916BB"/>
    <w:rsid w:val="003918C8"/>
    <w:rsid w:val="003919DE"/>
    <w:rsid w:val="0039200C"/>
    <w:rsid w:val="003929B7"/>
    <w:rsid w:val="00392D52"/>
    <w:rsid w:val="00393202"/>
    <w:rsid w:val="0039369E"/>
    <w:rsid w:val="0039380A"/>
    <w:rsid w:val="00393CCC"/>
    <w:rsid w:val="00394649"/>
    <w:rsid w:val="00394A0E"/>
    <w:rsid w:val="00394E5A"/>
    <w:rsid w:val="00394F44"/>
    <w:rsid w:val="00396102"/>
    <w:rsid w:val="00396FCC"/>
    <w:rsid w:val="00397020"/>
    <w:rsid w:val="003972B1"/>
    <w:rsid w:val="003974F5"/>
    <w:rsid w:val="00397C12"/>
    <w:rsid w:val="003A0318"/>
    <w:rsid w:val="003A07E7"/>
    <w:rsid w:val="003A0A21"/>
    <w:rsid w:val="003A0B7D"/>
    <w:rsid w:val="003A0D0D"/>
    <w:rsid w:val="003A0D32"/>
    <w:rsid w:val="003A0F79"/>
    <w:rsid w:val="003A0F81"/>
    <w:rsid w:val="003A1407"/>
    <w:rsid w:val="003A1533"/>
    <w:rsid w:val="003A1773"/>
    <w:rsid w:val="003A18B1"/>
    <w:rsid w:val="003A1A01"/>
    <w:rsid w:val="003A1A66"/>
    <w:rsid w:val="003A1ADD"/>
    <w:rsid w:val="003A1D3A"/>
    <w:rsid w:val="003A1D4F"/>
    <w:rsid w:val="003A1DA9"/>
    <w:rsid w:val="003A2D6B"/>
    <w:rsid w:val="003A2FC7"/>
    <w:rsid w:val="003A32C8"/>
    <w:rsid w:val="003A32E1"/>
    <w:rsid w:val="003A3412"/>
    <w:rsid w:val="003A36CE"/>
    <w:rsid w:val="003A3759"/>
    <w:rsid w:val="003A3A8A"/>
    <w:rsid w:val="003A400E"/>
    <w:rsid w:val="003A4431"/>
    <w:rsid w:val="003A4A34"/>
    <w:rsid w:val="003A4A5D"/>
    <w:rsid w:val="003A557E"/>
    <w:rsid w:val="003A5B13"/>
    <w:rsid w:val="003A5D4D"/>
    <w:rsid w:val="003A5FF0"/>
    <w:rsid w:val="003A6914"/>
    <w:rsid w:val="003A6E61"/>
    <w:rsid w:val="003A6F74"/>
    <w:rsid w:val="003A70EB"/>
    <w:rsid w:val="003A7B0F"/>
    <w:rsid w:val="003B02F2"/>
    <w:rsid w:val="003B0398"/>
    <w:rsid w:val="003B0719"/>
    <w:rsid w:val="003B0F7D"/>
    <w:rsid w:val="003B10D6"/>
    <w:rsid w:val="003B1219"/>
    <w:rsid w:val="003B1D8C"/>
    <w:rsid w:val="003B2687"/>
    <w:rsid w:val="003B2BCA"/>
    <w:rsid w:val="003B3358"/>
    <w:rsid w:val="003B3956"/>
    <w:rsid w:val="003B3E57"/>
    <w:rsid w:val="003B426B"/>
    <w:rsid w:val="003B4599"/>
    <w:rsid w:val="003B4F00"/>
    <w:rsid w:val="003B51B6"/>
    <w:rsid w:val="003B5AF1"/>
    <w:rsid w:val="003B5B0C"/>
    <w:rsid w:val="003B5F49"/>
    <w:rsid w:val="003B60F0"/>
    <w:rsid w:val="003B697A"/>
    <w:rsid w:val="003B6A65"/>
    <w:rsid w:val="003B6B7C"/>
    <w:rsid w:val="003B6C6F"/>
    <w:rsid w:val="003B7025"/>
    <w:rsid w:val="003B79A6"/>
    <w:rsid w:val="003B7BCC"/>
    <w:rsid w:val="003C09A8"/>
    <w:rsid w:val="003C0CD2"/>
    <w:rsid w:val="003C0F99"/>
    <w:rsid w:val="003C1008"/>
    <w:rsid w:val="003C1561"/>
    <w:rsid w:val="003C172E"/>
    <w:rsid w:val="003C20E4"/>
    <w:rsid w:val="003C21A5"/>
    <w:rsid w:val="003C2926"/>
    <w:rsid w:val="003C2B1D"/>
    <w:rsid w:val="003C2D57"/>
    <w:rsid w:val="003C3103"/>
    <w:rsid w:val="003C3454"/>
    <w:rsid w:val="003C3681"/>
    <w:rsid w:val="003C3AE3"/>
    <w:rsid w:val="003C3E20"/>
    <w:rsid w:val="003C4064"/>
    <w:rsid w:val="003C460B"/>
    <w:rsid w:val="003C529A"/>
    <w:rsid w:val="003C531C"/>
    <w:rsid w:val="003C5471"/>
    <w:rsid w:val="003C5E49"/>
    <w:rsid w:val="003C6428"/>
    <w:rsid w:val="003C731F"/>
    <w:rsid w:val="003C73C4"/>
    <w:rsid w:val="003C7A38"/>
    <w:rsid w:val="003C7BAF"/>
    <w:rsid w:val="003C7E1F"/>
    <w:rsid w:val="003D09D4"/>
    <w:rsid w:val="003D1186"/>
    <w:rsid w:val="003D13E5"/>
    <w:rsid w:val="003D198B"/>
    <w:rsid w:val="003D2661"/>
    <w:rsid w:val="003D26AC"/>
    <w:rsid w:val="003D272B"/>
    <w:rsid w:val="003D2B7D"/>
    <w:rsid w:val="003D3A1B"/>
    <w:rsid w:val="003D3A39"/>
    <w:rsid w:val="003D3F15"/>
    <w:rsid w:val="003D3F93"/>
    <w:rsid w:val="003D43EC"/>
    <w:rsid w:val="003D4446"/>
    <w:rsid w:val="003D45F8"/>
    <w:rsid w:val="003D48D7"/>
    <w:rsid w:val="003D4E4D"/>
    <w:rsid w:val="003D4EE4"/>
    <w:rsid w:val="003D535A"/>
    <w:rsid w:val="003D56D1"/>
    <w:rsid w:val="003D574E"/>
    <w:rsid w:val="003D5C7A"/>
    <w:rsid w:val="003D5EC9"/>
    <w:rsid w:val="003D67D1"/>
    <w:rsid w:val="003D68EC"/>
    <w:rsid w:val="003D6BBA"/>
    <w:rsid w:val="003D71E5"/>
    <w:rsid w:val="003D733D"/>
    <w:rsid w:val="003D7571"/>
    <w:rsid w:val="003D7F62"/>
    <w:rsid w:val="003E0F56"/>
    <w:rsid w:val="003E11C4"/>
    <w:rsid w:val="003E18DD"/>
    <w:rsid w:val="003E1A84"/>
    <w:rsid w:val="003E1F89"/>
    <w:rsid w:val="003E20BF"/>
    <w:rsid w:val="003E21F6"/>
    <w:rsid w:val="003E2ADE"/>
    <w:rsid w:val="003E413D"/>
    <w:rsid w:val="003E49A5"/>
    <w:rsid w:val="003E5A4D"/>
    <w:rsid w:val="003E63CB"/>
    <w:rsid w:val="003E7C56"/>
    <w:rsid w:val="003F0081"/>
    <w:rsid w:val="003F046C"/>
    <w:rsid w:val="003F04AB"/>
    <w:rsid w:val="003F06D3"/>
    <w:rsid w:val="003F0795"/>
    <w:rsid w:val="003F0CD2"/>
    <w:rsid w:val="003F0CE5"/>
    <w:rsid w:val="003F0EF4"/>
    <w:rsid w:val="003F2046"/>
    <w:rsid w:val="003F2572"/>
    <w:rsid w:val="003F26F8"/>
    <w:rsid w:val="003F3C8B"/>
    <w:rsid w:val="003F3CBB"/>
    <w:rsid w:val="003F408C"/>
    <w:rsid w:val="003F436E"/>
    <w:rsid w:val="003F4A1C"/>
    <w:rsid w:val="003F538F"/>
    <w:rsid w:val="003F55EF"/>
    <w:rsid w:val="003F5784"/>
    <w:rsid w:val="003F5A30"/>
    <w:rsid w:val="003F622A"/>
    <w:rsid w:val="003F64F1"/>
    <w:rsid w:val="003F6697"/>
    <w:rsid w:val="003F6D6C"/>
    <w:rsid w:val="003F74EC"/>
    <w:rsid w:val="003F75DC"/>
    <w:rsid w:val="003F78CD"/>
    <w:rsid w:val="00400563"/>
    <w:rsid w:val="00400722"/>
    <w:rsid w:val="004008F8"/>
    <w:rsid w:val="004009E3"/>
    <w:rsid w:val="0040103B"/>
    <w:rsid w:val="00401214"/>
    <w:rsid w:val="00401A0E"/>
    <w:rsid w:val="00402940"/>
    <w:rsid w:val="00402E60"/>
    <w:rsid w:val="00402F42"/>
    <w:rsid w:val="004032D5"/>
    <w:rsid w:val="00403675"/>
    <w:rsid w:val="00403786"/>
    <w:rsid w:val="00403CE1"/>
    <w:rsid w:val="0040448F"/>
    <w:rsid w:val="004046D7"/>
    <w:rsid w:val="0040479D"/>
    <w:rsid w:val="004047B8"/>
    <w:rsid w:val="00404837"/>
    <w:rsid w:val="00404D83"/>
    <w:rsid w:val="00405049"/>
    <w:rsid w:val="00405A2A"/>
    <w:rsid w:val="00405B54"/>
    <w:rsid w:val="004067B0"/>
    <w:rsid w:val="00406D1D"/>
    <w:rsid w:val="00406F6D"/>
    <w:rsid w:val="004108C7"/>
    <w:rsid w:val="00410A63"/>
    <w:rsid w:val="00410D24"/>
    <w:rsid w:val="00410F5B"/>
    <w:rsid w:val="004110BD"/>
    <w:rsid w:val="004110E9"/>
    <w:rsid w:val="00411CBD"/>
    <w:rsid w:val="00412557"/>
    <w:rsid w:val="00413343"/>
    <w:rsid w:val="00413427"/>
    <w:rsid w:val="00413B3A"/>
    <w:rsid w:val="00414BFD"/>
    <w:rsid w:val="004156A0"/>
    <w:rsid w:val="0041649F"/>
    <w:rsid w:val="004173CA"/>
    <w:rsid w:val="00417620"/>
    <w:rsid w:val="004178B5"/>
    <w:rsid w:val="00417AB6"/>
    <w:rsid w:val="004203B2"/>
    <w:rsid w:val="004204A1"/>
    <w:rsid w:val="0042051C"/>
    <w:rsid w:val="004208ED"/>
    <w:rsid w:val="0042092C"/>
    <w:rsid w:val="00420CE2"/>
    <w:rsid w:val="0042149F"/>
    <w:rsid w:val="00422918"/>
    <w:rsid w:val="00422D67"/>
    <w:rsid w:val="00422E79"/>
    <w:rsid w:val="00423463"/>
    <w:rsid w:val="0042388F"/>
    <w:rsid w:val="00423901"/>
    <w:rsid w:val="00423B58"/>
    <w:rsid w:val="00423C7F"/>
    <w:rsid w:val="00423DD2"/>
    <w:rsid w:val="00423DD6"/>
    <w:rsid w:val="00424940"/>
    <w:rsid w:val="0042631F"/>
    <w:rsid w:val="00426783"/>
    <w:rsid w:val="004267C0"/>
    <w:rsid w:val="0042681C"/>
    <w:rsid w:val="00426C42"/>
    <w:rsid w:val="00426C64"/>
    <w:rsid w:val="004275AB"/>
    <w:rsid w:val="00427A41"/>
    <w:rsid w:val="00430714"/>
    <w:rsid w:val="00430CF3"/>
    <w:rsid w:val="004317A8"/>
    <w:rsid w:val="004319D3"/>
    <w:rsid w:val="00432144"/>
    <w:rsid w:val="0043230A"/>
    <w:rsid w:val="0043248E"/>
    <w:rsid w:val="00432783"/>
    <w:rsid w:val="00432A1D"/>
    <w:rsid w:val="00432C40"/>
    <w:rsid w:val="004333C9"/>
    <w:rsid w:val="00433546"/>
    <w:rsid w:val="004335CA"/>
    <w:rsid w:val="004337DB"/>
    <w:rsid w:val="00433D4C"/>
    <w:rsid w:val="00434523"/>
    <w:rsid w:val="00435289"/>
    <w:rsid w:val="0043529A"/>
    <w:rsid w:val="004354F1"/>
    <w:rsid w:val="004369DE"/>
    <w:rsid w:val="00436B2B"/>
    <w:rsid w:val="0043737D"/>
    <w:rsid w:val="0043782A"/>
    <w:rsid w:val="004379BD"/>
    <w:rsid w:val="00437AC1"/>
    <w:rsid w:val="00437C36"/>
    <w:rsid w:val="004405AA"/>
    <w:rsid w:val="004406AB"/>
    <w:rsid w:val="004408BD"/>
    <w:rsid w:val="00440A9F"/>
    <w:rsid w:val="00441849"/>
    <w:rsid w:val="004419D9"/>
    <w:rsid w:val="00441FE3"/>
    <w:rsid w:val="0044293A"/>
    <w:rsid w:val="00443A0E"/>
    <w:rsid w:val="00443E9E"/>
    <w:rsid w:val="004442D0"/>
    <w:rsid w:val="004448EE"/>
    <w:rsid w:val="00446A7F"/>
    <w:rsid w:val="00446F16"/>
    <w:rsid w:val="00446F3E"/>
    <w:rsid w:val="00447789"/>
    <w:rsid w:val="00447B21"/>
    <w:rsid w:val="004503B5"/>
    <w:rsid w:val="00450B96"/>
    <w:rsid w:val="00450EB4"/>
    <w:rsid w:val="00451B3C"/>
    <w:rsid w:val="00451B77"/>
    <w:rsid w:val="00451BD8"/>
    <w:rsid w:val="00452634"/>
    <w:rsid w:val="00453B01"/>
    <w:rsid w:val="00453B59"/>
    <w:rsid w:val="00453C83"/>
    <w:rsid w:val="004540B9"/>
    <w:rsid w:val="00454165"/>
    <w:rsid w:val="00454292"/>
    <w:rsid w:val="00454314"/>
    <w:rsid w:val="0045434E"/>
    <w:rsid w:val="00454C4F"/>
    <w:rsid w:val="00454CAA"/>
    <w:rsid w:val="0045513F"/>
    <w:rsid w:val="00457279"/>
    <w:rsid w:val="00457546"/>
    <w:rsid w:val="00460AC7"/>
    <w:rsid w:val="00460D63"/>
    <w:rsid w:val="00461066"/>
    <w:rsid w:val="004618C7"/>
    <w:rsid w:val="00462509"/>
    <w:rsid w:val="00462996"/>
    <w:rsid w:val="00463082"/>
    <w:rsid w:val="0046358D"/>
    <w:rsid w:val="00463610"/>
    <w:rsid w:val="0046382C"/>
    <w:rsid w:val="00463837"/>
    <w:rsid w:val="00464A12"/>
    <w:rsid w:val="00464C98"/>
    <w:rsid w:val="00465953"/>
    <w:rsid w:val="00465D2B"/>
    <w:rsid w:val="00466048"/>
    <w:rsid w:val="004666C9"/>
    <w:rsid w:val="00467B4B"/>
    <w:rsid w:val="004703A1"/>
    <w:rsid w:val="004706B8"/>
    <w:rsid w:val="00471A9C"/>
    <w:rsid w:val="00471F8E"/>
    <w:rsid w:val="00472360"/>
    <w:rsid w:val="0047270E"/>
    <w:rsid w:val="00472B4A"/>
    <w:rsid w:val="00472C7D"/>
    <w:rsid w:val="00472F2B"/>
    <w:rsid w:val="004733F6"/>
    <w:rsid w:val="004738D3"/>
    <w:rsid w:val="00473EB9"/>
    <w:rsid w:val="00475275"/>
    <w:rsid w:val="004760B4"/>
    <w:rsid w:val="0047615A"/>
    <w:rsid w:val="004765DC"/>
    <w:rsid w:val="00476A82"/>
    <w:rsid w:val="00476AA7"/>
    <w:rsid w:val="0047725E"/>
    <w:rsid w:val="0047738E"/>
    <w:rsid w:val="004773DD"/>
    <w:rsid w:val="00477B74"/>
    <w:rsid w:val="00481994"/>
    <w:rsid w:val="00481E47"/>
    <w:rsid w:val="0048255C"/>
    <w:rsid w:val="00483103"/>
    <w:rsid w:val="00483732"/>
    <w:rsid w:val="00483916"/>
    <w:rsid w:val="00483CE7"/>
    <w:rsid w:val="00483EBE"/>
    <w:rsid w:val="00484632"/>
    <w:rsid w:val="00484A49"/>
    <w:rsid w:val="00485CB2"/>
    <w:rsid w:val="00486340"/>
    <w:rsid w:val="00486A86"/>
    <w:rsid w:val="00486FA5"/>
    <w:rsid w:val="00486FD0"/>
    <w:rsid w:val="004876FD"/>
    <w:rsid w:val="0048792C"/>
    <w:rsid w:val="00487C94"/>
    <w:rsid w:val="0049029A"/>
    <w:rsid w:val="0049078B"/>
    <w:rsid w:val="00492228"/>
    <w:rsid w:val="00492749"/>
    <w:rsid w:val="0049276D"/>
    <w:rsid w:val="00492774"/>
    <w:rsid w:val="00492960"/>
    <w:rsid w:val="00492A94"/>
    <w:rsid w:val="004933CF"/>
    <w:rsid w:val="004934EE"/>
    <w:rsid w:val="00493559"/>
    <w:rsid w:val="004935EA"/>
    <w:rsid w:val="00493B33"/>
    <w:rsid w:val="00493C34"/>
    <w:rsid w:val="00493DC9"/>
    <w:rsid w:val="00494926"/>
    <w:rsid w:val="00494EF4"/>
    <w:rsid w:val="00495322"/>
    <w:rsid w:val="00495524"/>
    <w:rsid w:val="00496662"/>
    <w:rsid w:val="004966DC"/>
    <w:rsid w:val="00497988"/>
    <w:rsid w:val="00497E6E"/>
    <w:rsid w:val="004A0403"/>
    <w:rsid w:val="004A120F"/>
    <w:rsid w:val="004A1240"/>
    <w:rsid w:val="004A1256"/>
    <w:rsid w:val="004A16E9"/>
    <w:rsid w:val="004A1B9E"/>
    <w:rsid w:val="004A1F40"/>
    <w:rsid w:val="004A26E0"/>
    <w:rsid w:val="004A2767"/>
    <w:rsid w:val="004A2E3B"/>
    <w:rsid w:val="004A2F6B"/>
    <w:rsid w:val="004A352D"/>
    <w:rsid w:val="004A36EF"/>
    <w:rsid w:val="004A37CE"/>
    <w:rsid w:val="004A4284"/>
    <w:rsid w:val="004A44FE"/>
    <w:rsid w:val="004A4865"/>
    <w:rsid w:val="004A4C70"/>
    <w:rsid w:val="004A50AF"/>
    <w:rsid w:val="004A51E5"/>
    <w:rsid w:val="004A5294"/>
    <w:rsid w:val="004A570C"/>
    <w:rsid w:val="004A59A6"/>
    <w:rsid w:val="004A5BF4"/>
    <w:rsid w:val="004A5C51"/>
    <w:rsid w:val="004A6531"/>
    <w:rsid w:val="004A66E2"/>
    <w:rsid w:val="004A6A0A"/>
    <w:rsid w:val="004B06BC"/>
    <w:rsid w:val="004B1764"/>
    <w:rsid w:val="004B1F5A"/>
    <w:rsid w:val="004B2777"/>
    <w:rsid w:val="004B280D"/>
    <w:rsid w:val="004B2E8D"/>
    <w:rsid w:val="004B325E"/>
    <w:rsid w:val="004B34D9"/>
    <w:rsid w:val="004B39A2"/>
    <w:rsid w:val="004B4144"/>
    <w:rsid w:val="004B42EB"/>
    <w:rsid w:val="004B4ADB"/>
    <w:rsid w:val="004B4E39"/>
    <w:rsid w:val="004B51B9"/>
    <w:rsid w:val="004B5321"/>
    <w:rsid w:val="004B5DCB"/>
    <w:rsid w:val="004B5F2B"/>
    <w:rsid w:val="004B672C"/>
    <w:rsid w:val="004B69F0"/>
    <w:rsid w:val="004B786D"/>
    <w:rsid w:val="004C00BD"/>
    <w:rsid w:val="004C010C"/>
    <w:rsid w:val="004C087C"/>
    <w:rsid w:val="004C09B6"/>
    <w:rsid w:val="004C0A15"/>
    <w:rsid w:val="004C0EB6"/>
    <w:rsid w:val="004C0F7A"/>
    <w:rsid w:val="004C189B"/>
    <w:rsid w:val="004C1A8A"/>
    <w:rsid w:val="004C2014"/>
    <w:rsid w:val="004C206B"/>
    <w:rsid w:val="004C245C"/>
    <w:rsid w:val="004C3933"/>
    <w:rsid w:val="004C3C46"/>
    <w:rsid w:val="004C4211"/>
    <w:rsid w:val="004C42F0"/>
    <w:rsid w:val="004C49DD"/>
    <w:rsid w:val="004C5298"/>
    <w:rsid w:val="004C5448"/>
    <w:rsid w:val="004C58DB"/>
    <w:rsid w:val="004C5A7A"/>
    <w:rsid w:val="004C5CCE"/>
    <w:rsid w:val="004C5D5C"/>
    <w:rsid w:val="004C61A0"/>
    <w:rsid w:val="004C6E04"/>
    <w:rsid w:val="004C6F82"/>
    <w:rsid w:val="004C6FCA"/>
    <w:rsid w:val="004D0059"/>
    <w:rsid w:val="004D11E5"/>
    <w:rsid w:val="004D1223"/>
    <w:rsid w:val="004D1736"/>
    <w:rsid w:val="004D1AB2"/>
    <w:rsid w:val="004D2015"/>
    <w:rsid w:val="004D2287"/>
    <w:rsid w:val="004D2FC9"/>
    <w:rsid w:val="004D3364"/>
    <w:rsid w:val="004D36B4"/>
    <w:rsid w:val="004D3C3A"/>
    <w:rsid w:val="004D4B41"/>
    <w:rsid w:val="004D4BB5"/>
    <w:rsid w:val="004D5249"/>
    <w:rsid w:val="004D70F0"/>
    <w:rsid w:val="004D74E6"/>
    <w:rsid w:val="004D77C0"/>
    <w:rsid w:val="004D7C49"/>
    <w:rsid w:val="004E0329"/>
    <w:rsid w:val="004E056D"/>
    <w:rsid w:val="004E0651"/>
    <w:rsid w:val="004E1298"/>
    <w:rsid w:val="004E1658"/>
    <w:rsid w:val="004E1BDA"/>
    <w:rsid w:val="004E1FE6"/>
    <w:rsid w:val="004E1FE8"/>
    <w:rsid w:val="004E2C01"/>
    <w:rsid w:val="004E2DE4"/>
    <w:rsid w:val="004E2E0F"/>
    <w:rsid w:val="004E327D"/>
    <w:rsid w:val="004E4428"/>
    <w:rsid w:val="004E4721"/>
    <w:rsid w:val="004E4CEA"/>
    <w:rsid w:val="004E51B4"/>
    <w:rsid w:val="004E5291"/>
    <w:rsid w:val="004E5BB5"/>
    <w:rsid w:val="004E6215"/>
    <w:rsid w:val="004E6969"/>
    <w:rsid w:val="004E70FC"/>
    <w:rsid w:val="004E75FA"/>
    <w:rsid w:val="004E767C"/>
    <w:rsid w:val="004E7A22"/>
    <w:rsid w:val="004F09FF"/>
    <w:rsid w:val="004F1DC0"/>
    <w:rsid w:val="004F29D4"/>
    <w:rsid w:val="004F2B2A"/>
    <w:rsid w:val="004F3E3D"/>
    <w:rsid w:val="004F4792"/>
    <w:rsid w:val="004F486A"/>
    <w:rsid w:val="004F57AE"/>
    <w:rsid w:val="004F60BF"/>
    <w:rsid w:val="004F6176"/>
    <w:rsid w:val="004F6266"/>
    <w:rsid w:val="004F6C91"/>
    <w:rsid w:val="004F7379"/>
    <w:rsid w:val="005003B5"/>
    <w:rsid w:val="005004E0"/>
    <w:rsid w:val="0050069F"/>
    <w:rsid w:val="00500A51"/>
    <w:rsid w:val="005010C9"/>
    <w:rsid w:val="0050136C"/>
    <w:rsid w:val="005015C4"/>
    <w:rsid w:val="0050169A"/>
    <w:rsid w:val="005016C0"/>
    <w:rsid w:val="00501A1E"/>
    <w:rsid w:val="00501CD9"/>
    <w:rsid w:val="00502496"/>
    <w:rsid w:val="00502881"/>
    <w:rsid w:val="00502E61"/>
    <w:rsid w:val="00503551"/>
    <w:rsid w:val="0050355F"/>
    <w:rsid w:val="00503663"/>
    <w:rsid w:val="005036EA"/>
    <w:rsid w:val="00503BDE"/>
    <w:rsid w:val="00503BFB"/>
    <w:rsid w:val="00503FCD"/>
    <w:rsid w:val="005040DD"/>
    <w:rsid w:val="00504B2E"/>
    <w:rsid w:val="00504C5D"/>
    <w:rsid w:val="00504D28"/>
    <w:rsid w:val="00504F07"/>
    <w:rsid w:val="00504FCE"/>
    <w:rsid w:val="00505374"/>
    <w:rsid w:val="00505947"/>
    <w:rsid w:val="0050607E"/>
    <w:rsid w:val="00506E8A"/>
    <w:rsid w:val="00507184"/>
    <w:rsid w:val="005073FB"/>
    <w:rsid w:val="00507F90"/>
    <w:rsid w:val="00507F97"/>
    <w:rsid w:val="005100E7"/>
    <w:rsid w:val="00510A0F"/>
    <w:rsid w:val="00510E31"/>
    <w:rsid w:val="00511279"/>
    <w:rsid w:val="00511318"/>
    <w:rsid w:val="00511775"/>
    <w:rsid w:val="00511BFE"/>
    <w:rsid w:val="00511D80"/>
    <w:rsid w:val="0051200F"/>
    <w:rsid w:val="0051219D"/>
    <w:rsid w:val="005121AE"/>
    <w:rsid w:val="00512A64"/>
    <w:rsid w:val="00512D3C"/>
    <w:rsid w:val="00514D9C"/>
    <w:rsid w:val="005153A0"/>
    <w:rsid w:val="0051563D"/>
    <w:rsid w:val="00515BC1"/>
    <w:rsid w:val="00515CCF"/>
    <w:rsid w:val="0051608B"/>
    <w:rsid w:val="00516133"/>
    <w:rsid w:val="00516140"/>
    <w:rsid w:val="0051631F"/>
    <w:rsid w:val="0051654E"/>
    <w:rsid w:val="0051656A"/>
    <w:rsid w:val="005173A5"/>
    <w:rsid w:val="00517F6A"/>
    <w:rsid w:val="005201B1"/>
    <w:rsid w:val="005208DA"/>
    <w:rsid w:val="00520DBC"/>
    <w:rsid w:val="00521028"/>
    <w:rsid w:val="00521097"/>
    <w:rsid w:val="00521217"/>
    <w:rsid w:val="00521959"/>
    <w:rsid w:val="00522B44"/>
    <w:rsid w:val="00522D20"/>
    <w:rsid w:val="00522F22"/>
    <w:rsid w:val="00523529"/>
    <w:rsid w:val="00523985"/>
    <w:rsid w:val="00523E8F"/>
    <w:rsid w:val="00523F74"/>
    <w:rsid w:val="00524266"/>
    <w:rsid w:val="00525928"/>
    <w:rsid w:val="00525FFD"/>
    <w:rsid w:val="005266BA"/>
    <w:rsid w:val="00526996"/>
    <w:rsid w:val="00526E3B"/>
    <w:rsid w:val="005270D6"/>
    <w:rsid w:val="00527139"/>
    <w:rsid w:val="00527215"/>
    <w:rsid w:val="005274FD"/>
    <w:rsid w:val="0053003E"/>
    <w:rsid w:val="005305EA"/>
    <w:rsid w:val="00531623"/>
    <w:rsid w:val="00532D64"/>
    <w:rsid w:val="005332B4"/>
    <w:rsid w:val="00533E36"/>
    <w:rsid w:val="00533FDF"/>
    <w:rsid w:val="00534392"/>
    <w:rsid w:val="00534600"/>
    <w:rsid w:val="00534F6A"/>
    <w:rsid w:val="00536181"/>
    <w:rsid w:val="00536F24"/>
    <w:rsid w:val="00536F56"/>
    <w:rsid w:val="005372BD"/>
    <w:rsid w:val="005379D9"/>
    <w:rsid w:val="00537D9C"/>
    <w:rsid w:val="005402D3"/>
    <w:rsid w:val="005404F8"/>
    <w:rsid w:val="005407D1"/>
    <w:rsid w:val="00540B79"/>
    <w:rsid w:val="00540C1F"/>
    <w:rsid w:val="005416C6"/>
    <w:rsid w:val="00541E49"/>
    <w:rsid w:val="00542087"/>
    <w:rsid w:val="00542DA7"/>
    <w:rsid w:val="00543247"/>
    <w:rsid w:val="005434B2"/>
    <w:rsid w:val="00543C44"/>
    <w:rsid w:val="00544103"/>
    <w:rsid w:val="00544187"/>
    <w:rsid w:val="00544ABD"/>
    <w:rsid w:val="00544DD7"/>
    <w:rsid w:val="00544E28"/>
    <w:rsid w:val="005451E1"/>
    <w:rsid w:val="005458F8"/>
    <w:rsid w:val="00545BA6"/>
    <w:rsid w:val="00545BEC"/>
    <w:rsid w:val="005466A8"/>
    <w:rsid w:val="005478AD"/>
    <w:rsid w:val="005479A0"/>
    <w:rsid w:val="00547AAB"/>
    <w:rsid w:val="00547DE8"/>
    <w:rsid w:val="00547EB2"/>
    <w:rsid w:val="005505F3"/>
    <w:rsid w:val="00550880"/>
    <w:rsid w:val="00551075"/>
    <w:rsid w:val="005514F4"/>
    <w:rsid w:val="00551CDD"/>
    <w:rsid w:val="00551E86"/>
    <w:rsid w:val="00552092"/>
    <w:rsid w:val="0055224E"/>
    <w:rsid w:val="00552347"/>
    <w:rsid w:val="00552364"/>
    <w:rsid w:val="0055275A"/>
    <w:rsid w:val="00552AEA"/>
    <w:rsid w:val="0055307A"/>
    <w:rsid w:val="00553119"/>
    <w:rsid w:val="005531C0"/>
    <w:rsid w:val="0055391E"/>
    <w:rsid w:val="005539DD"/>
    <w:rsid w:val="00554D2D"/>
    <w:rsid w:val="00555632"/>
    <w:rsid w:val="00555BF6"/>
    <w:rsid w:val="00556138"/>
    <w:rsid w:val="0055629B"/>
    <w:rsid w:val="005563F9"/>
    <w:rsid w:val="005564A0"/>
    <w:rsid w:val="00556984"/>
    <w:rsid w:val="00556A12"/>
    <w:rsid w:val="00556DCF"/>
    <w:rsid w:val="00557324"/>
    <w:rsid w:val="005573EB"/>
    <w:rsid w:val="00557479"/>
    <w:rsid w:val="0055779E"/>
    <w:rsid w:val="00557EA0"/>
    <w:rsid w:val="00560065"/>
    <w:rsid w:val="00560238"/>
    <w:rsid w:val="0056183B"/>
    <w:rsid w:val="005618EC"/>
    <w:rsid w:val="00561D63"/>
    <w:rsid w:val="00562468"/>
    <w:rsid w:val="00562896"/>
    <w:rsid w:val="00562A5D"/>
    <w:rsid w:val="00562E7B"/>
    <w:rsid w:val="005632F7"/>
    <w:rsid w:val="0056392F"/>
    <w:rsid w:val="0056396B"/>
    <w:rsid w:val="00563CD9"/>
    <w:rsid w:val="0056431E"/>
    <w:rsid w:val="00564BD5"/>
    <w:rsid w:val="00565174"/>
    <w:rsid w:val="005652A7"/>
    <w:rsid w:val="00566046"/>
    <w:rsid w:val="00566870"/>
    <w:rsid w:val="0056705A"/>
    <w:rsid w:val="005673E4"/>
    <w:rsid w:val="005679D9"/>
    <w:rsid w:val="00567E61"/>
    <w:rsid w:val="00567EE8"/>
    <w:rsid w:val="0057034D"/>
    <w:rsid w:val="005703A9"/>
    <w:rsid w:val="005703F7"/>
    <w:rsid w:val="00570697"/>
    <w:rsid w:val="005707A8"/>
    <w:rsid w:val="00570E9D"/>
    <w:rsid w:val="005711AD"/>
    <w:rsid w:val="00571761"/>
    <w:rsid w:val="005719F3"/>
    <w:rsid w:val="00571E4A"/>
    <w:rsid w:val="00572183"/>
    <w:rsid w:val="005736C4"/>
    <w:rsid w:val="00573988"/>
    <w:rsid w:val="00573DE7"/>
    <w:rsid w:val="00573F36"/>
    <w:rsid w:val="00574980"/>
    <w:rsid w:val="00574B99"/>
    <w:rsid w:val="00574E23"/>
    <w:rsid w:val="005763AB"/>
    <w:rsid w:val="0057642D"/>
    <w:rsid w:val="00576499"/>
    <w:rsid w:val="00576C40"/>
    <w:rsid w:val="005772E0"/>
    <w:rsid w:val="00577A09"/>
    <w:rsid w:val="00577D16"/>
    <w:rsid w:val="00580150"/>
    <w:rsid w:val="005804FA"/>
    <w:rsid w:val="00580652"/>
    <w:rsid w:val="00580C27"/>
    <w:rsid w:val="00580CBC"/>
    <w:rsid w:val="00580E59"/>
    <w:rsid w:val="005811DD"/>
    <w:rsid w:val="005815F5"/>
    <w:rsid w:val="0058192B"/>
    <w:rsid w:val="00581E58"/>
    <w:rsid w:val="00582E70"/>
    <w:rsid w:val="00583529"/>
    <w:rsid w:val="005836CC"/>
    <w:rsid w:val="00583AF2"/>
    <w:rsid w:val="00583CA4"/>
    <w:rsid w:val="005840D3"/>
    <w:rsid w:val="00584282"/>
    <w:rsid w:val="00584379"/>
    <w:rsid w:val="005845DD"/>
    <w:rsid w:val="00584716"/>
    <w:rsid w:val="00584B84"/>
    <w:rsid w:val="00585970"/>
    <w:rsid w:val="00585B35"/>
    <w:rsid w:val="0058602C"/>
    <w:rsid w:val="0058604F"/>
    <w:rsid w:val="00586607"/>
    <w:rsid w:val="00586647"/>
    <w:rsid w:val="005868E3"/>
    <w:rsid w:val="00586C9D"/>
    <w:rsid w:val="0058723C"/>
    <w:rsid w:val="0058725E"/>
    <w:rsid w:val="00587440"/>
    <w:rsid w:val="0058768B"/>
    <w:rsid w:val="00587EEF"/>
    <w:rsid w:val="0059013D"/>
    <w:rsid w:val="00591151"/>
    <w:rsid w:val="005918CD"/>
    <w:rsid w:val="00591D64"/>
    <w:rsid w:val="00591F26"/>
    <w:rsid w:val="00593900"/>
    <w:rsid w:val="00593E25"/>
    <w:rsid w:val="005951E5"/>
    <w:rsid w:val="005969B3"/>
    <w:rsid w:val="00596CEB"/>
    <w:rsid w:val="00596F87"/>
    <w:rsid w:val="005970C2"/>
    <w:rsid w:val="0059714B"/>
    <w:rsid w:val="005978C2"/>
    <w:rsid w:val="005A01EC"/>
    <w:rsid w:val="005A1715"/>
    <w:rsid w:val="005A1DDD"/>
    <w:rsid w:val="005A2FD6"/>
    <w:rsid w:val="005A30AC"/>
    <w:rsid w:val="005A3A21"/>
    <w:rsid w:val="005A4134"/>
    <w:rsid w:val="005A413D"/>
    <w:rsid w:val="005A52F7"/>
    <w:rsid w:val="005A5562"/>
    <w:rsid w:val="005A667B"/>
    <w:rsid w:val="005A6AA0"/>
    <w:rsid w:val="005A6D0D"/>
    <w:rsid w:val="005A74EB"/>
    <w:rsid w:val="005A7D1C"/>
    <w:rsid w:val="005A7E73"/>
    <w:rsid w:val="005A7EE2"/>
    <w:rsid w:val="005B04D3"/>
    <w:rsid w:val="005B05B4"/>
    <w:rsid w:val="005B0656"/>
    <w:rsid w:val="005B12B1"/>
    <w:rsid w:val="005B17F3"/>
    <w:rsid w:val="005B24C8"/>
    <w:rsid w:val="005B2683"/>
    <w:rsid w:val="005B3276"/>
    <w:rsid w:val="005B356C"/>
    <w:rsid w:val="005B3AE8"/>
    <w:rsid w:val="005B4AB1"/>
    <w:rsid w:val="005B4CD3"/>
    <w:rsid w:val="005B4E2E"/>
    <w:rsid w:val="005B53A6"/>
    <w:rsid w:val="005B54BB"/>
    <w:rsid w:val="005B5640"/>
    <w:rsid w:val="005B6C3A"/>
    <w:rsid w:val="005C0202"/>
    <w:rsid w:val="005C0ED9"/>
    <w:rsid w:val="005C11EC"/>
    <w:rsid w:val="005C1F63"/>
    <w:rsid w:val="005C2732"/>
    <w:rsid w:val="005C2974"/>
    <w:rsid w:val="005C2F56"/>
    <w:rsid w:val="005C433A"/>
    <w:rsid w:val="005C45F4"/>
    <w:rsid w:val="005C48B8"/>
    <w:rsid w:val="005C4C87"/>
    <w:rsid w:val="005C4CB5"/>
    <w:rsid w:val="005C4DF9"/>
    <w:rsid w:val="005C4DFA"/>
    <w:rsid w:val="005C51B8"/>
    <w:rsid w:val="005C52E1"/>
    <w:rsid w:val="005C5FFA"/>
    <w:rsid w:val="005C60AE"/>
    <w:rsid w:val="005C639E"/>
    <w:rsid w:val="005C67B1"/>
    <w:rsid w:val="005C6AC6"/>
    <w:rsid w:val="005D013C"/>
    <w:rsid w:val="005D025D"/>
    <w:rsid w:val="005D0329"/>
    <w:rsid w:val="005D033E"/>
    <w:rsid w:val="005D05D0"/>
    <w:rsid w:val="005D0B74"/>
    <w:rsid w:val="005D0DA5"/>
    <w:rsid w:val="005D1953"/>
    <w:rsid w:val="005D2405"/>
    <w:rsid w:val="005D26EC"/>
    <w:rsid w:val="005D324C"/>
    <w:rsid w:val="005D33C7"/>
    <w:rsid w:val="005D3468"/>
    <w:rsid w:val="005D3C60"/>
    <w:rsid w:val="005D3D26"/>
    <w:rsid w:val="005D3F3C"/>
    <w:rsid w:val="005D403C"/>
    <w:rsid w:val="005D44C4"/>
    <w:rsid w:val="005D47DC"/>
    <w:rsid w:val="005D536C"/>
    <w:rsid w:val="005D5421"/>
    <w:rsid w:val="005D6642"/>
    <w:rsid w:val="005D6919"/>
    <w:rsid w:val="005D71F2"/>
    <w:rsid w:val="005D7957"/>
    <w:rsid w:val="005D7BF2"/>
    <w:rsid w:val="005E05BD"/>
    <w:rsid w:val="005E0A4C"/>
    <w:rsid w:val="005E0C70"/>
    <w:rsid w:val="005E1257"/>
    <w:rsid w:val="005E1E79"/>
    <w:rsid w:val="005E2E88"/>
    <w:rsid w:val="005E309A"/>
    <w:rsid w:val="005E354F"/>
    <w:rsid w:val="005E3648"/>
    <w:rsid w:val="005E40BD"/>
    <w:rsid w:val="005E4304"/>
    <w:rsid w:val="005E43C6"/>
    <w:rsid w:val="005E4474"/>
    <w:rsid w:val="005E45E5"/>
    <w:rsid w:val="005E5376"/>
    <w:rsid w:val="005E59D2"/>
    <w:rsid w:val="005E5A3B"/>
    <w:rsid w:val="005E5C99"/>
    <w:rsid w:val="005E5FDF"/>
    <w:rsid w:val="005E631B"/>
    <w:rsid w:val="005E64A1"/>
    <w:rsid w:val="005E6B32"/>
    <w:rsid w:val="005E6CAA"/>
    <w:rsid w:val="005E757D"/>
    <w:rsid w:val="005E7653"/>
    <w:rsid w:val="005F03CE"/>
    <w:rsid w:val="005F0548"/>
    <w:rsid w:val="005F0936"/>
    <w:rsid w:val="005F2080"/>
    <w:rsid w:val="005F2095"/>
    <w:rsid w:val="005F2985"/>
    <w:rsid w:val="005F2DFF"/>
    <w:rsid w:val="005F3386"/>
    <w:rsid w:val="005F347A"/>
    <w:rsid w:val="005F34C4"/>
    <w:rsid w:val="005F4A11"/>
    <w:rsid w:val="005F547C"/>
    <w:rsid w:val="005F643F"/>
    <w:rsid w:val="005F6551"/>
    <w:rsid w:val="005F67E4"/>
    <w:rsid w:val="005F73E7"/>
    <w:rsid w:val="005F7C3F"/>
    <w:rsid w:val="005F7C59"/>
    <w:rsid w:val="005F7FCC"/>
    <w:rsid w:val="0060009B"/>
    <w:rsid w:val="00600C0F"/>
    <w:rsid w:val="006014D6"/>
    <w:rsid w:val="006018DB"/>
    <w:rsid w:val="00601D4E"/>
    <w:rsid w:val="0060295D"/>
    <w:rsid w:val="00602FB8"/>
    <w:rsid w:val="006032A4"/>
    <w:rsid w:val="00603601"/>
    <w:rsid w:val="0060516D"/>
    <w:rsid w:val="006060C4"/>
    <w:rsid w:val="00606BA5"/>
    <w:rsid w:val="0060711E"/>
    <w:rsid w:val="0060768D"/>
    <w:rsid w:val="00610053"/>
    <w:rsid w:val="00610116"/>
    <w:rsid w:val="006107BB"/>
    <w:rsid w:val="00610859"/>
    <w:rsid w:val="00611704"/>
    <w:rsid w:val="00611D5F"/>
    <w:rsid w:val="006122D7"/>
    <w:rsid w:val="00612651"/>
    <w:rsid w:val="006129EC"/>
    <w:rsid w:val="00613313"/>
    <w:rsid w:val="0061387E"/>
    <w:rsid w:val="006139A4"/>
    <w:rsid w:val="00613A7D"/>
    <w:rsid w:val="00614367"/>
    <w:rsid w:val="0061445C"/>
    <w:rsid w:val="0061459E"/>
    <w:rsid w:val="00614BAC"/>
    <w:rsid w:val="006156E6"/>
    <w:rsid w:val="00615920"/>
    <w:rsid w:val="006159AE"/>
    <w:rsid w:val="00615C66"/>
    <w:rsid w:val="00616501"/>
    <w:rsid w:val="006165A4"/>
    <w:rsid w:val="00616700"/>
    <w:rsid w:val="00617768"/>
    <w:rsid w:val="006179E7"/>
    <w:rsid w:val="00617A93"/>
    <w:rsid w:val="00617CB5"/>
    <w:rsid w:val="00617DD7"/>
    <w:rsid w:val="00617EE7"/>
    <w:rsid w:val="006208CC"/>
    <w:rsid w:val="00620B98"/>
    <w:rsid w:val="00620D3D"/>
    <w:rsid w:val="00621066"/>
    <w:rsid w:val="00621361"/>
    <w:rsid w:val="00622511"/>
    <w:rsid w:val="00622BDD"/>
    <w:rsid w:val="00623864"/>
    <w:rsid w:val="006239AB"/>
    <w:rsid w:val="00623AD4"/>
    <w:rsid w:val="00623C36"/>
    <w:rsid w:val="0062406A"/>
    <w:rsid w:val="00624799"/>
    <w:rsid w:val="00625468"/>
    <w:rsid w:val="006254D8"/>
    <w:rsid w:val="00625A6C"/>
    <w:rsid w:val="0062619F"/>
    <w:rsid w:val="006269B6"/>
    <w:rsid w:val="00626DA3"/>
    <w:rsid w:val="00627181"/>
    <w:rsid w:val="00630423"/>
    <w:rsid w:val="0063143F"/>
    <w:rsid w:val="00631C91"/>
    <w:rsid w:val="0063313C"/>
    <w:rsid w:val="006331B6"/>
    <w:rsid w:val="006335F6"/>
    <w:rsid w:val="006346A1"/>
    <w:rsid w:val="00634ADF"/>
    <w:rsid w:val="00635482"/>
    <w:rsid w:val="006360D3"/>
    <w:rsid w:val="006367CA"/>
    <w:rsid w:val="00636D2D"/>
    <w:rsid w:val="00637028"/>
    <w:rsid w:val="00637102"/>
    <w:rsid w:val="00637308"/>
    <w:rsid w:val="006373DF"/>
    <w:rsid w:val="006374BF"/>
    <w:rsid w:val="006374D0"/>
    <w:rsid w:val="00637BD2"/>
    <w:rsid w:val="00637EFF"/>
    <w:rsid w:val="00640D3D"/>
    <w:rsid w:val="00641338"/>
    <w:rsid w:val="00641919"/>
    <w:rsid w:val="0064248C"/>
    <w:rsid w:val="006425AC"/>
    <w:rsid w:val="006430C8"/>
    <w:rsid w:val="006434D7"/>
    <w:rsid w:val="0064357B"/>
    <w:rsid w:val="0064386F"/>
    <w:rsid w:val="00643D37"/>
    <w:rsid w:val="00643EB5"/>
    <w:rsid w:val="006441EF"/>
    <w:rsid w:val="00644DEC"/>
    <w:rsid w:val="00645CAE"/>
    <w:rsid w:val="00646032"/>
    <w:rsid w:val="0064629B"/>
    <w:rsid w:val="006462B3"/>
    <w:rsid w:val="00646E5A"/>
    <w:rsid w:val="00646F9F"/>
    <w:rsid w:val="00647E5A"/>
    <w:rsid w:val="00647EEF"/>
    <w:rsid w:val="0065070A"/>
    <w:rsid w:val="0065071E"/>
    <w:rsid w:val="006508FD"/>
    <w:rsid w:val="00650997"/>
    <w:rsid w:val="00650D84"/>
    <w:rsid w:val="006514E8"/>
    <w:rsid w:val="00651A6F"/>
    <w:rsid w:val="00651ABE"/>
    <w:rsid w:val="00651D7D"/>
    <w:rsid w:val="006521FE"/>
    <w:rsid w:val="0065243A"/>
    <w:rsid w:val="006536C0"/>
    <w:rsid w:val="00653EBA"/>
    <w:rsid w:val="006541FD"/>
    <w:rsid w:val="00655AC7"/>
    <w:rsid w:val="00656213"/>
    <w:rsid w:val="0065639C"/>
    <w:rsid w:val="006563B4"/>
    <w:rsid w:val="00656546"/>
    <w:rsid w:val="0065654A"/>
    <w:rsid w:val="00656867"/>
    <w:rsid w:val="00656888"/>
    <w:rsid w:val="006569D3"/>
    <w:rsid w:val="00656F0B"/>
    <w:rsid w:val="00656F1C"/>
    <w:rsid w:val="00656FDB"/>
    <w:rsid w:val="00657025"/>
    <w:rsid w:val="00657621"/>
    <w:rsid w:val="00657A9C"/>
    <w:rsid w:val="00657B04"/>
    <w:rsid w:val="00657B7C"/>
    <w:rsid w:val="00657D32"/>
    <w:rsid w:val="00657E3A"/>
    <w:rsid w:val="006603C3"/>
    <w:rsid w:val="00660C84"/>
    <w:rsid w:val="00661556"/>
    <w:rsid w:val="00661801"/>
    <w:rsid w:val="00661DB4"/>
    <w:rsid w:val="00662109"/>
    <w:rsid w:val="006624B2"/>
    <w:rsid w:val="00662596"/>
    <w:rsid w:val="0066260B"/>
    <w:rsid w:val="00662FE2"/>
    <w:rsid w:val="0066338F"/>
    <w:rsid w:val="00663B60"/>
    <w:rsid w:val="00663CDB"/>
    <w:rsid w:val="006648EC"/>
    <w:rsid w:val="0066525A"/>
    <w:rsid w:val="006652BA"/>
    <w:rsid w:val="006654C1"/>
    <w:rsid w:val="00665504"/>
    <w:rsid w:val="006659C6"/>
    <w:rsid w:val="00665C08"/>
    <w:rsid w:val="00665CE3"/>
    <w:rsid w:val="0066661B"/>
    <w:rsid w:val="006679A8"/>
    <w:rsid w:val="00667A76"/>
    <w:rsid w:val="00670847"/>
    <w:rsid w:val="00671178"/>
    <w:rsid w:val="00671187"/>
    <w:rsid w:val="00671324"/>
    <w:rsid w:val="00672033"/>
    <w:rsid w:val="006725A5"/>
    <w:rsid w:val="00672DEE"/>
    <w:rsid w:val="00672EC5"/>
    <w:rsid w:val="00672F18"/>
    <w:rsid w:val="006737F2"/>
    <w:rsid w:val="00673D03"/>
    <w:rsid w:val="00674E20"/>
    <w:rsid w:val="0067515D"/>
    <w:rsid w:val="006754A0"/>
    <w:rsid w:val="0067550A"/>
    <w:rsid w:val="00676359"/>
    <w:rsid w:val="006766F6"/>
    <w:rsid w:val="00677009"/>
    <w:rsid w:val="0067742E"/>
    <w:rsid w:val="006800D4"/>
    <w:rsid w:val="00681362"/>
    <w:rsid w:val="00681608"/>
    <w:rsid w:val="00681C67"/>
    <w:rsid w:val="006824FE"/>
    <w:rsid w:val="0068250B"/>
    <w:rsid w:val="006826BA"/>
    <w:rsid w:val="00682775"/>
    <w:rsid w:val="00682853"/>
    <w:rsid w:val="00682D34"/>
    <w:rsid w:val="00683236"/>
    <w:rsid w:val="006835B2"/>
    <w:rsid w:val="00683949"/>
    <w:rsid w:val="00683B20"/>
    <w:rsid w:val="00683DFF"/>
    <w:rsid w:val="00683F0F"/>
    <w:rsid w:val="006847E3"/>
    <w:rsid w:val="00684B46"/>
    <w:rsid w:val="00685238"/>
    <w:rsid w:val="00685326"/>
    <w:rsid w:val="006858F8"/>
    <w:rsid w:val="00685A27"/>
    <w:rsid w:val="00685ED3"/>
    <w:rsid w:val="006867F0"/>
    <w:rsid w:val="0068696F"/>
    <w:rsid w:val="0068703D"/>
    <w:rsid w:val="0068716D"/>
    <w:rsid w:val="00687353"/>
    <w:rsid w:val="00687369"/>
    <w:rsid w:val="006873F1"/>
    <w:rsid w:val="00687F5D"/>
    <w:rsid w:val="00687FAC"/>
    <w:rsid w:val="00690C72"/>
    <w:rsid w:val="0069111E"/>
    <w:rsid w:val="00691F38"/>
    <w:rsid w:val="00692BA8"/>
    <w:rsid w:val="00692FFE"/>
    <w:rsid w:val="006935D2"/>
    <w:rsid w:val="006938B9"/>
    <w:rsid w:val="0069395A"/>
    <w:rsid w:val="00693AF6"/>
    <w:rsid w:val="006943D8"/>
    <w:rsid w:val="006943FE"/>
    <w:rsid w:val="0069511B"/>
    <w:rsid w:val="006958F9"/>
    <w:rsid w:val="00695A4F"/>
    <w:rsid w:val="00696969"/>
    <w:rsid w:val="006971AD"/>
    <w:rsid w:val="00697302"/>
    <w:rsid w:val="006979E8"/>
    <w:rsid w:val="00697A41"/>
    <w:rsid w:val="006A084B"/>
    <w:rsid w:val="006A0F41"/>
    <w:rsid w:val="006A1778"/>
    <w:rsid w:val="006A1860"/>
    <w:rsid w:val="006A2081"/>
    <w:rsid w:val="006A23D5"/>
    <w:rsid w:val="006A262D"/>
    <w:rsid w:val="006A28EC"/>
    <w:rsid w:val="006A30DC"/>
    <w:rsid w:val="006A33A5"/>
    <w:rsid w:val="006A33E6"/>
    <w:rsid w:val="006A3821"/>
    <w:rsid w:val="006A4053"/>
    <w:rsid w:val="006A50A4"/>
    <w:rsid w:val="006A557B"/>
    <w:rsid w:val="006A5D15"/>
    <w:rsid w:val="006A67CC"/>
    <w:rsid w:val="006A6816"/>
    <w:rsid w:val="006A6F5A"/>
    <w:rsid w:val="006A7032"/>
    <w:rsid w:val="006A7691"/>
    <w:rsid w:val="006A7A0F"/>
    <w:rsid w:val="006A7E12"/>
    <w:rsid w:val="006A7E36"/>
    <w:rsid w:val="006B0120"/>
    <w:rsid w:val="006B01D0"/>
    <w:rsid w:val="006B0481"/>
    <w:rsid w:val="006B0A28"/>
    <w:rsid w:val="006B113C"/>
    <w:rsid w:val="006B15C5"/>
    <w:rsid w:val="006B2BDF"/>
    <w:rsid w:val="006B2D7B"/>
    <w:rsid w:val="006B311D"/>
    <w:rsid w:val="006B3340"/>
    <w:rsid w:val="006B4389"/>
    <w:rsid w:val="006B5930"/>
    <w:rsid w:val="006B5A77"/>
    <w:rsid w:val="006B63C2"/>
    <w:rsid w:val="006B63F7"/>
    <w:rsid w:val="006B6A1D"/>
    <w:rsid w:val="006B6B77"/>
    <w:rsid w:val="006B6BE5"/>
    <w:rsid w:val="006B6CA2"/>
    <w:rsid w:val="006B717B"/>
    <w:rsid w:val="006B75A4"/>
    <w:rsid w:val="006B7BF3"/>
    <w:rsid w:val="006B7CA4"/>
    <w:rsid w:val="006B7F9F"/>
    <w:rsid w:val="006C0C81"/>
    <w:rsid w:val="006C0E58"/>
    <w:rsid w:val="006C1128"/>
    <w:rsid w:val="006C116B"/>
    <w:rsid w:val="006C11AC"/>
    <w:rsid w:val="006C1B10"/>
    <w:rsid w:val="006C1D8A"/>
    <w:rsid w:val="006C1E3A"/>
    <w:rsid w:val="006C1FDE"/>
    <w:rsid w:val="006C2574"/>
    <w:rsid w:val="006C35E6"/>
    <w:rsid w:val="006C409D"/>
    <w:rsid w:val="006C436F"/>
    <w:rsid w:val="006C4B58"/>
    <w:rsid w:val="006C55A3"/>
    <w:rsid w:val="006C592F"/>
    <w:rsid w:val="006C5D49"/>
    <w:rsid w:val="006C6428"/>
    <w:rsid w:val="006C655C"/>
    <w:rsid w:val="006C67C1"/>
    <w:rsid w:val="006C7B2B"/>
    <w:rsid w:val="006C7FAB"/>
    <w:rsid w:val="006D00A7"/>
    <w:rsid w:val="006D2308"/>
    <w:rsid w:val="006D2370"/>
    <w:rsid w:val="006D2546"/>
    <w:rsid w:val="006D2CF1"/>
    <w:rsid w:val="006D2F9E"/>
    <w:rsid w:val="006D3686"/>
    <w:rsid w:val="006D3AD1"/>
    <w:rsid w:val="006D3B5B"/>
    <w:rsid w:val="006D3DAF"/>
    <w:rsid w:val="006D3ECE"/>
    <w:rsid w:val="006D43F3"/>
    <w:rsid w:val="006D4493"/>
    <w:rsid w:val="006D4DC8"/>
    <w:rsid w:val="006D5929"/>
    <w:rsid w:val="006D59CA"/>
    <w:rsid w:val="006D5F69"/>
    <w:rsid w:val="006D6113"/>
    <w:rsid w:val="006D63AC"/>
    <w:rsid w:val="006D67CC"/>
    <w:rsid w:val="006D6A29"/>
    <w:rsid w:val="006D6B26"/>
    <w:rsid w:val="006D72E2"/>
    <w:rsid w:val="006D7569"/>
    <w:rsid w:val="006D7E92"/>
    <w:rsid w:val="006E0515"/>
    <w:rsid w:val="006E0F5B"/>
    <w:rsid w:val="006E1FD1"/>
    <w:rsid w:val="006E210F"/>
    <w:rsid w:val="006E2386"/>
    <w:rsid w:val="006E292F"/>
    <w:rsid w:val="006E2E0C"/>
    <w:rsid w:val="006E3774"/>
    <w:rsid w:val="006E38F3"/>
    <w:rsid w:val="006E408D"/>
    <w:rsid w:val="006E4103"/>
    <w:rsid w:val="006E42FF"/>
    <w:rsid w:val="006E62CA"/>
    <w:rsid w:val="006E62E2"/>
    <w:rsid w:val="006E6596"/>
    <w:rsid w:val="006E6774"/>
    <w:rsid w:val="006E6AD8"/>
    <w:rsid w:val="006E6C2B"/>
    <w:rsid w:val="006E726F"/>
    <w:rsid w:val="006E7FB4"/>
    <w:rsid w:val="006F0286"/>
    <w:rsid w:val="006F0358"/>
    <w:rsid w:val="006F0839"/>
    <w:rsid w:val="006F0980"/>
    <w:rsid w:val="006F1322"/>
    <w:rsid w:val="006F13B9"/>
    <w:rsid w:val="006F13EE"/>
    <w:rsid w:val="006F144A"/>
    <w:rsid w:val="006F17BC"/>
    <w:rsid w:val="006F1FF9"/>
    <w:rsid w:val="006F22D1"/>
    <w:rsid w:val="006F2A13"/>
    <w:rsid w:val="006F3235"/>
    <w:rsid w:val="006F3393"/>
    <w:rsid w:val="006F3C98"/>
    <w:rsid w:val="006F472A"/>
    <w:rsid w:val="006F4A69"/>
    <w:rsid w:val="006F4DCE"/>
    <w:rsid w:val="006F5D44"/>
    <w:rsid w:val="006F66BE"/>
    <w:rsid w:val="006F6736"/>
    <w:rsid w:val="006F6BE3"/>
    <w:rsid w:val="0070041D"/>
    <w:rsid w:val="0070071B"/>
    <w:rsid w:val="00701BEE"/>
    <w:rsid w:val="00701F39"/>
    <w:rsid w:val="00701F77"/>
    <w:rsid w:val="007022FB"/>
    <w:rsid w:val="0070255A"/>
    <w:rsid w:val="007026CB"/>
    <w:rsid w:val="0070275A"/>
    <w:rsid w:val="007035C0"/>
    <w:rsid w:val="0070382B"/>
    <w:rsid w:val="00703908"/>
    <w:rsid w:val="00703A9D"/>
    <w:rsid w:val="00705351"/>
    <w:rsid w:val="00705A04"/>
    <w:rsid w:val="00705A7F"/>
    <w:rsid w:val="00705D0B"/>
    <w:rsid w:val="007067CF"/>
    <w:rsid w:val="00706BD5"/>
    <w:rsid w:val="00707416"/>
    <w:rsid w:val="007076EB"/>
    <w:rsid w:val="0070774F"/>
    <w:rsid w:val="00710536"/>
    <w:rsid w:val="00710861"/>
    <w:rsid w:val="00710CF3"/>
    <w:rsid w:val="0071120A"/>
    <w:rsid w:val="007115B6"/>
    <w:rsid w:val="00711BF6"/>
    <w:rsid w:val="00711FBD"/>
    <w:rsid w:val="00712C77"/>
    <w:rsid w:val="00713251"/>
    <w:rsid w:val="007134BE"/>
    <w:rsid w:val="00713C88"/>
    <w:rsid w:val="007145E3"/>
    <w:rsid w:val="0071462F"/>
    <w:rsid w:val="00714D8A"/>
    <w:rsid w:val="0071509F"/>
    <w:rsid w:val="00715793"/>
    <w:rsid w:val="007165A6"/>
    <w:rsid w:val="007166EF"/>
    <w:rsid w:val="00716E6F"/>
    <w:rsid w:val="007177C8"/>
    <w:rsid w:val="00717B5F"/>
    <w:rsid w:val="00720507"/>
    <w:rsid w:val="0072086B"/>
    <w:rsid w:val="00720A1B"/>
    <w:rsid w:val="00720B00"/>
    <w:rsid w:val="00720D63"/>
    <w:rsid w:val="0072176D"/>
    <w:rsid w:val="0072188D"/>
    <w:rsid w:val="0072255B"/>
    <w:rsid w:val="00722978"/>
    <w:rsid w:val="00722FBB"/>
    <w:rsid w:val="0072334D"/>
    <w:rsid w:val="00723EC3"/>
    <w:rsid w:val="00724C52"/>
    <w:rsid w:val="00725967"/>
    <w:rsid w:val="00725E71"/>
    <w:rsid w:val="00725F91"/>
    <w:rsid w:val="00726138"/>
    <w:rsid w:val="007261FF"/>
    <w:rsid w:val="00726265"/>
    <w:rsid w:val="00726F55"/>
    <w:rsid w:val="00726FC5"/>
    <w:rsid w:val="007271E0"/>
    <w:rsid w:val="0072772D"/>
    <w:rsid w:val="00727AAB"/>
    <w:rsid w:val="0073002C"/>
    <w:rsid w:val="007305A6"/>
    <w:rsid w:val="00730A99"/>
    <w:rsid w:val="00730CCB"/>
    <w:rsid w:val="00730E87"/>
    <w:rsid w:val="00731480"/>
    <w:rsid w:val="007316F2"/>
    <w:rsid w:val="00731768"/>
    <w:rsid w:val="007318FA"/>
    <w:rsid w:val="00731ADE"/>
    <w:rsid w:val="00731B60"/>
    <w:rsid w:val="00731E45"/>
    <w:rsid w:val="0073250C"/>
    <w:rsid w:val="00732813"/>
    <w:rsid w:val="00732D68"/>
    <w:rsid w:val="00733256"/>
    <w:rsid w:val="007339DB"/>
    <w:rsid w:val="00733A2B"/>
    <w:rsid w:val="00733A8E"/>
    <w:rsid w:val="00733D24"/>
    <w:rsid w:val="00733DCB"/>
    <w:rsid w:val="007343FA"/>
    <w:rsid w:val="0073455E"/>
    <w:rsid w:val="00734669"/>
    <w:rsid w:val="00735908"/>
    <w:rsid w:val="007359EA"/>
    <w:rsid w:val="00735DFC"/>
    <w:rsid w:val="0073614A"/>
    <w:rsid w:val="00736184"/>
    <w:rsid w:val="0073676A"/>
    <w:rsid w:val="00736CE8"/>
    <w:rsid w:val="00737397"/>
    <w:rsid w:val="00737595"/>
    <w:rsid w:val="007377E9"/>
    <w:rsid w:val="00737873"/>
    <w:rsid w:val="00737A79"/>
    <w:rsid w:val="00737BBD"/>
    <w:rsid w:val="00737E76"/>
    <w:rsid w:val="0074079E"/>
    <w:rsid w:val="00741859"/>
    <w:rsid w:val="00741931"/>
    <w:rsid w:val="007419C3"/>
    <w:rsid w:val="00742035"/>
    <w:rsid w:val="00742804"/>
    <w:rsid w:val="00742C5F"/>
    <w:rsid w:val="00742E9F"/>
    <w:rsid w:val="007447EF"/>
    <w:rsid w:val="007449D6"/>
    <w:rsid w:val="00744AEE"/>
    <w:rsid w:val="00744CA8"/>
    <w:rsid w:val="00745B70"/>
    <w:rsid w:val="00745E03"/>
    <w:rsid w:val="00745F86"/>
    <w:rsid w:val="0074611F"/>
    <w:rsid w:val="0074688D"/>
    <w:rsid w:val="00746B2A"/>
    <w:rsid w:val="00746F05"/>
    <w:rsid w:val="007477F5"/>
    <w:rsid w:val="007479DC"/>
    <w:rsid w:val="00747E0C"/>
    <w:rsid w:val="007507B7"/>
    <w:rsid w:val="00750B57"/>
    <w:rsid w:val="00750E62"/>
    <w:rsid w:val="00750FEB"/>
    <w:rsid w:val="007511CB"/>
    <w:rsid w:val="00751671"/>
    <w:rsid w:val="00752D70"/>
    <w:rsid w:val="0075327B"/>
    <w:rsid w:val="007537CA"/>
    <w:rsid w:val="00754934"/>
    <w:rsid w:val="00754971"/>
    <w:rsid w:val="00754B7F"/>
    <w:rsid w:val="00754BC2"/>
    <w:rsid w:val="007553BD"/>
    <w:rsid w:val="00755432"/>
    <w:rsid w:val="007565A8"/>
    <w:rsid w:val="00756DA8"/>
    <w:rsid w:val="007571F4"/>
    <w:rsid w:val="007576D0"/>
    <w:rsid w:val="00757724"/>
    <w:rsid w:val="00757EE3"/>
    <w:rsid w:val="0076006F"/>
    <w:rsid w:val="007602AF"/>
    <w:rsid w:val="00760B7C"/>
    <w:rsid w:val="00760CB0"/>
    <w:rsid w:val="007611CE"/>
    <w:rsid w:val="00761360"/>
    <w:rsid w:val="00761590"/>
    <w:rsid w:val="00761776"/>
    <w:rsid w:val="007617F8"/>
    <w:rsid w:val="00761BE7"/>
    <w:rsid w:val="0076249E"/>
    <w:rsid w:val="007629C6"/>
    <w:rsid w:val="00762DA5"/>
    <w:rsid w:val="007633C5"/>
    <w:rsid w:val="00763730"/>
    <w:rsid w:val="00763822"/>
    <w:rsid w:val="00763EAA"/>
    <w:rsid w:val="00765156"/>
    <w:rsid w:val="007652F6"/>
    <w:rsid w:val="0076564C"/>
    <w:rsid w:val="00765A9B"/>
    <w:rsid w:val="007662C9"/>
    <w:rsid w:val="007667FA"/>
    <w:rsid w:val="0076685E"/>
    <w:rsid w:val="00767133"/>
    <w:rsid w:val="007677A0"/>
    <w:rsid w:val="00767906"/>
    <w:rsid w:val="00767BF9"/>
    <w:rsid w:val="00770149"/>
    <w:rsid w:val="00770A42"/>
    <w:rsid w:val="00770F4B"/>
    <w:rsid w:val="00771115"/>
    <w:rsid w:val="00771938"/>
    <w:rsid w:val="0077231D"/>
    <w:rsid w:val="007725E9"/>
    <w:rsid w:val="0077263B"/>
    <w:rsid w:val="00773332"/>
    <w:rsid w:val="00773C0A"/>
    <w:rsid w:val="00773D3F"/>
    <w:rsid w:val="00773DB8"/>
    <w:rsid w:val="00774620"/>
    <w:rsid w:val="0077491B"/>
    <w:rsid w:val="00774B0E"/>
    <w:rsid w:val="00774C93"/>
    <w:rsid w:val="00775266"/>
    <w:rsid w:val="0077539E"/>
    <w:rsid w:val="00775416"/>
    <w:rsid w:val="00775600"/>
    <w:rsid w:val="007759BF"/>
    <w:rsid w:val="00775E71"/>
    <w:rsid w:val="00775EC9"/>
    <w:rsid w:val="007766E1"/>
    <w:rsid w:val="00776A80"/>
    <w:rsid w:val="00777851"/>
    <w:rsid w:val="00780367"/>
    <w:rsid w:val="007810E7"/>
    <w:rsid w:val="00781C2C"/>
    <w:rsid w:val="00781C93"/>
    <w:rsid w:val="00781F6B"/>
    <w:rsid w:val="00782025"/>
    <w:rsid w:val="00783FD8"/>
    <w:rsid w:val="00784605"/>
    <w:rsid w:val="0078561E"/>
    <w:rsid w:val="0078573C"/>
    <w:rsid w:val="00785EAA"/>
    <w:rsid w:val="007862FE"/>
    <w:rsid w:val="00786596"/>
    <w:rsid w:val="00786692"/>
    <w:rsid w:val="00786AEC"/>
    <w:rsid w:val="007872D6"/>
    <w:rsid w:val="00787397"/>
    <w:rsid w:val="00787602"/>
    <w:rsid w:val="0078767E"/>
    <w:rsid w:val="00787704"/>
    <w:rsid w:val="0078773A"/>
    <w:rsid w:val="00787762"/>
    <w:rsid w:val="0078777E"/>
    <w:rsid w:val="00787857"/>
    <w:rsid w:val="007900B9"/>
    <w:rsid w:val="007904BC"/>
    <w:rsid w:val="00790AD7"/>
    <w:rsid w:val="00791010"/>
    <w:rsid w:val="007912AA"/>
    <w:rsid w:val="00791856"/>
    <w:rsid w:val="00791C99"/>
    <w:rsid w:val="007921B6"/>
    <w:rsid w:val="00792915"/>
    <w:rsid w:val="007930AD"/>
    <w:rsid w:val="00793336"/>
    <w:rsid w:val="007937E8"/>
    <w:rsid w:val="00793D5D"/>
    <w:rsid w:val="007947A7"/>
    <w:rsid w:val="00795020"/>
    <w:rsid w:val="00795396"/>
    <w:rsid w:val="007954B7"/>
    <w:rsid w:val="0079584B"/>
    <w:rsid w:val="007961EF"/>
    <w:rsid w:val="007962BA"/>
    <w:rsid w:val="007964CE"/>
    <w:rsid w:val="007972CD"/>
    <w:rsid w:val="007973CC"/>
    <w:rsid w:val="00797432"/>
    <w:rsid w:val="00797927"/>
    <w:rsid w:val="007A026C"/>
    <w:rsid w:val="007A0401"/>
    <w:rsid w:val="007A0760"/>
    <w:rsid w:val="007A0D92"/>
    <w:rsid w:val="007A0DE9"/>
    <w:rsid w:val="007A0E1F"/>
    <w:rsid w:val="007A106E"/>
    <w:rsid w:val="007A10B4"/>
    <w:rsid w:val="007A16C6"/>
    <w:rsid w:val="007A1DDB"/>
    <w:rsid w:val="007A206F"/>
    <w:rsid w:val="007A2614"/>
    <w:rsid w:val="007A2DB6"/>
    <w:rsid w:val="007A4143"/>
    <w:rsid w:val="007A4299"/>
    <w:rsid w:val="007A44AF"/>
    <w:rsid w:val="007A4D27"/>
    <w:rsid w:val="007A553D"/>
    <w:rsid w:val="007A62F9"/>
    <w:rsid w:val="007A6933"/>
    <w:rsid w:val="007A6C76"/>
    <w:rsid w:val="007A71F8"/>
    <w:rsid w:val="007A7463"/>
    <w:rsid w:val="007B0153"/>
    <w:rsid w:val="007B0310"/>
    <w:rsid w:val="007B0A03"/>
    <w:rsid w:val="007B0ECE"/>
    <w:rsid w:val="007B1A70"/>
    <w:rsid w:val="007B1FBA"/>
    <w:rsid w:val="007B2520"/>
    <w:rsid w:val="007B2AEF"/>
    <w:rsid w:val="007B2CAE"/>
    <w:rsid w:val="007B2D3D"/>
    <w:rsid w:val="007B310D"/>
    <w:rsid w:val="007B3597"/>
    <w:rsid w:val="007B3785"/>
    <w:rsid w:val="007B3D18"/>
    <w:rsid w:val="007B4165"/>
    <w:rsid w:val="007B463C"/>
    <w:rsid w:val="007B4BF3"/>
    <w:rsid w:val="007B54D8"/>
    <w:rsid w:val="007B56B5"/>
    <w:rsid w:val="007B59A4"/>
    <w:rsid w:val="007B6428"/>
    <w:rsid w:val="007B66D7"/>
    <w:rsid w:val="007B79B4"/>
    <w:rsid w:val="007C011D"/>
    <w:rsid w:val="007C02BA"/>
    <w:rsid w:val="007C0448"/>
    <w:rsid w:val="007C0BC7"/>
    <w:rsid w:val="007C0CF7"/>
    <w:rsid w:val="007C0E28"/>
    <w:rsid w:val="007C165D"/>
    <w:rsid w:val="007C2C8D"/>
    <w:rsid w:val="007C2D91"/>
    <w:rsid w:val="007C2DC6"/>
    <w:rsid w:val="007C309E"/>
    <w:rsid w:val="007C3881"/>
    <w:rsid w:val="007C3957"/>
    <w:rsid w:val="007C3E7C"/>
    <w:rsid w:val="007C4318"/>
    <w:rsid w:val="007C4A39"/>
    <w:rsid w:val="007C4B85"/>
    <w:rsid w:val="007C4DA4"/>
    <w:rsid w:val="007C4FB9"/>
    <w:rsid w:val="007C5941"/>
    <w:rsid w:val="007C6208"/>
    <w:rsid w:val="007C6332"/>
    <w:rsid w:val="007C6FF0"/>
    <w:rsid w:val="007C7985"/>
    <w:rsid w:val="007D0595"/>
    <w:rsid w:val="007D0960"/>
    <w:rsid w:val="007D0CD4"/>
    <w:rsid w:val="007D0E49"/>
    <w:rsid w:val="007D0F2E"/>
    <w:rsid w:val="007D107C"/>
    <w:rsid w:val="007D16E6"/>
    <w:rsid w:val="007D1F1E"/>
    <w:rsid w:val="007D239F"/>
    <w:rsid w:val="007D264E"/>
    <w:rsid w:val="007D2CBF"/>
    <w:rsid w:val="007D3543"/>
    <w:rsid w:val="007D3DB4"/>
    <w:rsid w:val="007D44E4"/>
    <w:rsid w:val="007D459E"/>
    <w:rsid w:val="007D4603"/>
    <w:rsid w:val="007D4ADA"/>
    <w:rsid w:val="007D5347"/>
    <w:rsid w:val="007D57DA"/>
    <w:rsid w:val="007D57EA"/>
    <w:rsid w:val="007D5C7A"/>
    <w:rsid w:val="007D60CF"/>
    <w:rsid w:val="007D6593"/>
    <w:rsid w:val="007D721C"/>
    <w:rsid w:val="007D755D"/>
    <w:rsid w:val="007E0BD5"/>
    <w:rsid w:val="007E10C6"/>
    <w:rsid w:val="007E1534"/>
    <w:rsid w:val="007E1566"/>
    <w:rsid w:val="007E17B8"/>
    <w:rsid w:val="007E1D9D"/>
    <w:rsid w:val="007E2873"/>
    <w:rsid w:val="007E31F0"/>
    <w:rsid w:val="007E3BB3"/>
    <w:rsid w:val="007E3C71"/>
    <w:rsid w:val="007E43F1"/>
    <w:rsid w:val="007E4571"/>
    <w:rsid w:val="007E4612"/>
    <w:rsid w:val="007E4645"/>
    <w:rsid w:val="007E4881"/>
    <w:rsid w:val="007E4EFE"/>
    <w:rsid w:val="007E509D"/>
    <w:rsid w:val="007E5318"/>
    <w:rsid w:val="007E5359"/>
    <w:rsid w:val="007E5534"/>
    <w:rsid w:val="007E55F4"/>
    <w:rsid w:val="007E57EF"/>
    <w:rsid w:val="007E5983"/>
    <w:rsid w:val="007E59AE"/>
    <w:rsid w:val="007E6641"/>
    <w:rsid w:val="007E6CBA"/>
    <w:rsid w:val="007E7182"/>
    <w:rsid w:val="007E7F54"/>
    <w:rsid w:val="007F045F"/>
    <w:rsid w:val="007F0933"/>
    <w:rsid w:val="007F1023"/>
    <w:rsid w:val="007F1EDA"/>
    <w:rsid w:val="007F22E0"/>
    <w:rsid w:val="007F272A"/>
    <w:rsid w:val="007F27B1"/>
    <w:rsid w:val="007F2DA8"/>
    <w:rsid w:val="007F2DF4"/>
    <w:rsid w:val="007F45D9"/>
    <w:rsid w:val="007F4AD7"/>
    <w:rsid w:val="007F4B5D"/>
    <w:rsid w:val="007F5037"/>
    <w:rsid w:val="007F53EE"/>
    <w:rsid w:val="007F55F2"/>
    <w:rsid w:val="007F5753"/>
    <w:rsid w:val="007F6B8F"/>
    <w:rsid w:val="007F7057"/>
    <w:rsid w:val="007F70BC"/>
    <w:rsid w:val="007F7B11"/>
    <w:rsid w:val="008001A2"/>
    <w:rsid w:val="00800499"/>
    <w:rsid w:val="00800932"/>
    <w:rsid w:val="00800EEF"/>
    <w:rsid w:val="008012A9"/>
    <w:rsid w:val="008012EA"/>
    <w:rsid w:val="0080184B"/>
    <w:rsid w:val="00801A96"/>
    <w:rsid w:val="008020EF"/>
    <w:rsid w:val="00802879"/>
    <w:rsid w:val="00802E2B"/>
    <w:rsid w:val="0080322E"/>
    <w:rsid w:val="008037B1"/>
    <w:rsid w:val="0080425D"/>
    <w:rsid w:val="008045B6"/>
    <w:rsid w:val="00805025"/>
    <w:rsid w:val="008062A0"/>
    <w:rsid w:val="00807251"/>
    <w:rsid w:val="0080793D"/>
    <w:rsid w:val="008100B5"/>
    <w:rsid w:val="00810801"/>
    <w:rsid w:val="00811F4B"/>
    <w:rsid w:val="008129AC"/>
    <w:rsid w:val="00812CBC"/>
    <w:rsid w:val="00813467"/>
    <w:rsid w:val="00814A73"/>
    <w:rsid w:val="00814C94"/>
    <w:rsid w:val="00814D8E"/>
    <w:rsid w:val="00814E23"/>
    <w:rsid w:val="00814EE4"/>
    <w:rsid w:val="00815475"/>
    <w:rsid w:val="0081582F"/>
    <w:rsid w:val="00815D2F"/>
    <w:rsid w:val="00815F19"/>
    <w:rsid w:val="008161BE"/>
    <w:rsid w:val="00816399"/>
    <w:rsid w:val="008166D3"/>
    <w:rsid w:val="00816926"/>
    <w:rsid w:val="0081770E"/>
    <w:rsid w:val="0081773C"/>
    <w:rsid w:val="008179C7"/>
    <w:rsid w:val="00817F62"/>
    <w:rsid w:val="00820534"/>
    <w:rsid w:val="008205EF"/>
    <w:rsid w:val="0082138E"/>
    <w:rsid w:val="00821686"/>
    <w:rsid w:val="00822B08"/>
    <w:rsid w:val="008232DF"/>
    <w:rsid w:val="00823CD4"/>
    <w:rsid w:val="008246E4"/>
    <w:rsid w:val="00824AB7"/>
    <w:rsid w:val="00824DB4"/>
    <w:rsid w:val="00824DD1"/>
    <w:rsid w:val="008250BB"/>
    <w:rsid w:val="00825621"/>
    <w:rsid w:val="008257F5"/>
    <w:rsid w:val="0082589C"/>
    <w:rsid w:val="00825DE3"/>
    <w:rsid w:val="00827D13"/>
    <w:rsid w:val="008305D5"/>
    <w:rsid w:val="008309C7"/>
    <w:rsid w:val="008314B6"/>
    <w:rsid w:val="008314D3"/>
    <w:rsid w:val="00831D14"/>
    <w:rsid w:val="00832092"/>
    <w:rsid w:val="00832282"/>
    <w:rsid w:val="0083249A"/>
    <w:rsid w:val="00833960"/>
    <w:rsid w:val="0083399B"/>
    <w:rsid w:val="00833A80"/>
    <w:rsid w:val="00834F3C"/>
    <w:rsid w:val="00834FF0"/>
    <w:rsid w:val="00835289"/>
    <w:rsid w:val="00835355"/>
    <w:rsid w:val="0083535A"/>
    <w:rsid w:val="00835AB4"/>
    <w:rsid w:val="008362B4"/>
    <w:rsid w:val="00836AE9"/>
    <w:rsid w:val="00836BDD"/>
    <w:rsid w:val="00836C3A"/>
    <w:rsid w:val="00836D2B"/>
    <w:rsid w:val="00836E76"/>
    <w:rsid w:val="00836F20"/>
    <w:rsid w:val="00836FAF"/>
    <w:rsid w:val="00837121"/>
    <w:rsid w:val="00837638"/>
    <w:rsid w:val="00837D47"/>
    <w:rsid w:val="00837F97"/>
    <w:rsid w:val="008402C3"/>
    <w:rsid w:val="00840764"/>
    <w:rsid w:val="008408A6"/>
    <w:rsid w:val="00840F46"/>
    <w:rsid w:val="00841745"/>
    <w:rsid w:val="008429FA"/>
    <w:rsid w:val="00842BE5"/>
    <w:rsid w:val="008430B3"/>
    <w:rsid w:val="00843300"/>
    <w:rsid w:val="00843E28"/>
    <w:rsid w:val="008440AF"/>
    <w:rsid w:val="00844DAD"/>
    <w:rsid w:val="00844FCB"/>
    <w:rsid w:val="00845966"/>
    <w:rsid w:val="00845BD1"/>
    <w:rsid w:val="00846299"/>
    <w:rsid w:val="00847028"/>
    <w:rsid w:val="008473F6"/>
    <w:rsid w:val="00847483"/>
    <w:rsid w:val="00847FD7"/>
    <w:rsid w:val="00850578"/>
    <w:rsid w:val="00850765"/>
    <w:rsid w:val="0085097A"/>
    <w:rsid w:val="00850A6A"/>
    <w:rsid w:val="008510F5"/>
    <w:rsid w:val="008512E2"/>
    <w:rsid w:val="008515BD"/>
    <w:rsid w:val="008517BE"/>
    <w:rsid w:val="00851874"/>
    <w:rsid w:val="00851BA6"/>
    <w:rsid w:val="00851D63"/>
    <w:rsid w:val="008525BA"/>
    <w:rsid w:val="00852923"/>
    <w:rsid w:val="008532EB"/>
    <w:rsid w:val="008533BD"/>
    <w:rsid w:val="008534CE"/>
    <w:rsid w:val="0085393D"/>
    <w:rsid w:val="0085394A"/>
    <w:rsid w:val="008539C6"/>
    <w:rsid w:val="00853F1B"/>
    <w:rsid w:val="008541DA"/>
    <w:rsid w:val="00854871"/>
    <w:rsid w:val="00854CF0"/>
    <w:rsid w:val="008553E9"/>
    <w:rsid w:val="00855DAF"/>
    <w:rsid w:val="0085629B"/>
    <w:rsid w:val="008565FB"/>
    <w:rsid w:val="008567A5"/>
    <w:rsid w:val="008569D6"/>
    <w:rsid w:val="00856F20"/>
    <w:rsid w:val="00856FD6"/>
    <w:rsid w:val="0085799A"/>
    <w:rsid w:val="00857AC6"/>
    <w:rsid w:val="00857FB6"/>
    <w:rsid w:val="00860625"/>
    <w:rsid w:val="00860BC2"/>
    <w:rsid w:val="008619C7"/>
    <w:rsid w:val="008624CC"/>
    <w:rsid w:val="008630CA"/>
    <w:rsid w:val="00863D2D"/>
    <w:rsid w:val="00863DAE"/>
    <w:rsid w:val="0086476A"/>
    <w:rsid w:val="00864A37"/>
    <w:rsid w:val="00864DF4"/>
    <w:rsid w:val="00865835"/>
    <w:rsid w:val="00865B32"/>
    <w:rsid w:val="00865F1F"/>
    <w:rsid w:val="0086649E"/>
    <w:rsid w:val="00866A7F"/>
    <w:rsid w:val="00866BE2"/>
    <w:rsid w:val="00870429"/>
    <w:rsid w:val="00870E8D"/>
    <w:rsid w:val="00870F4C"/>
    <w:rsid w:val="008711AB"/>
    <w:rsid w:val="008712F1"/>
    <w:rsid w:val="00871479"/>
    <w:rsid w:val="0087179F"/>
    <w:rsid w:val="0087188A"/>
    <w:rsid w:val="00872910"/>
    <w:rsid w:val="00872A82"/>
    <w:rsid w:val="00873803"/>
    <w:rsid w:val="008741DA"/>
    <w:rsid w:val="00874757"/>
    <w:rsid w:val="00875098"/>
    <w:rsid w:val="008750AF"/>
    <w:rsid w:val="0087558D"/>
    <w:rsid w:val="00875AA5"/>
    <w:rsid w:val="00875E3A"/>
    <w:rsid w:val="0087657C"/>
    <w:rsid w:val="0087680F"/>
    <w:rsid w:val="0087682F"/>
    <w:rsid w:val="00876897"/>
    <w:rsid w:val="00876AE5"/>
    <w:rsid w:val="00876B50"/>
    <w:rsid w:val="00876DA2"/>
    <w:rsid w:val="00877482"/>
    <w:rsid w:val="008774BE"/>
    <w:rsid w:val="00880501"/>
    <w:rsid w:val="008805FA"/>
    <w:rsid w:val="00880796"/>
    <w:rsid w:val="00880DEC"/>
    <w:rsid w:val="008815E2"/>
    <w:rsid w:val="0088189B"/>
    <w:rsid w:val="00881C28"/>
    <w:rsid w:val="00881EFF"/>
    <w:rsid w:val="0088220F"/>
    <w:rsid w:val="008823A3"/>
    <w:rsid w:val="00882459"/>
    <w:rsid w:val="008827C3"/>
    <w:rsid w:val="008827DA"/>
    <w:rsid w:val="00882D7D"/>
    <w:rsid w:val="00882F01"/>
    <w:rsid w:val="00883044"/>
    <w:rsid w:val="0088342D"/>
    <w:rsid w:val="008838A5"/>
    <w:rsid w:val="00883B6F"/>
    <w:rsid w:val="00884287"/>
    <w:rsid w:val="008842EB"/>
    <w:rsid w:val="00884769"/>
    <w:rsid w:val="00884A75"/>
    <w:rsid w:val="00884C03"/>
    <w:rsid w:val="00885189"/>
    <w:rsid w:val="00885321"/>
    <w:rsid w:val="00885A0B"/>
    <w:rsid w:val="00885B5F"/>
    <w:rsid w:val="00885DF7"/>
    <w:rsid w:val="00886EAA"/>
    <w:rsid w:val="00887010"/>
    <w:rsid w:val="0088710A"/>
    <w:rsid w:val="008875FB"/>
    <w:rsid w:val="00887B21"/>
    <w:rsid w:val="00890312"/>
    <w:rsid w:val="0089046D"/>
    <w:rsid w:val="00890973"/>
    <w:rsid w:val="00890B19"/>
    <w:rsid w:val="00890D01"/>
    <w:rsid w:val="00891307"/>
    <w:rsid w:val="00891407"/>
    <w:rsid w:val="00891ACC"/>
    <w:rsid w:val="00891C98"/>
    <w:rsid w:val="0089210E"/>
    <w:rsid w:val="0089219D"/>
    <w:rsid w:val="0089239C"/>
    <w:rsid w:val="0089284D"/>
    <w:rsid w:val="00892892"/>
    <w:rsid w:val="0089323E"/>
    <w:rsid w:val="0089382E"/>
    <w:rsid w:val="00893DD3"/>
    <w:rsid w:val="0089419B"/>
    <w:rsid w:val="008947F5"/>
    <w:rsid w:val="00895067"/>
    <w:rsid w:val="00895437"/>
    <w:rsid w:val="008960E2"/>
    <w:rsid w:val="00896132"/>
    <w:rsid w:val="008969D1"/>
    <w:rsid w:val="00896F33"/>
    <w:rsid w:val="00897598"/>
    <w:rsid w:val="00897610"/>
    <w:rsid w:val="008977A7"/>
    <w:rsid w:val="008978F2"/>
    <w:rsid w:val="008A006C"/>
    <w:rsid w:val="008A0621"/>
    <w:rsid w:val="008A06D9"/>
    <w:rsid w:val="008A1DFA"/>
    <w:rsid w:val="008A1F2D"/>
    <w:rsid w:val="008A2975"/>
    <w:rsid w:val="008A2ACF"/>
    <w:rsid w:val="008A3207"/>
    <w:rsid w:val="008A3554"/>
    <w:rsid w:val="008A3651"/>
    <w:rsid w:val="008A477D"/>
    <w:rsid w:val="008A4942"/>
    <w:rsid w:val="008A504B"/>
    <w:rsid w:val="008A50B8"/>
    <w:rsid w:val="008A55A9"/>
    <w:rsid w:val="008A5A0E"/>
    <w:rsid w:val="008A5B8B"/>
    <w:rsid w:val="008A618E"/>
    <w:rsid w:val="008A6239"/>
    <w:rsid w:val="008A7026"/>
    <w:rsid w:val="008A73B5"/>
    <w:rsid w:val="008A73F4"/>
    <w:rsid w:val="008A7598"/>
    <w:rsid w:val="008A7778"/>
    <w:rsid w:val="008A77CD"/>
    <w:rsid w:val="008A7890"/>
    <w:rsid w:val="008A7AC8"/>
    <w:rsid w:val="008A7DDD"/>
    <w:rsid w:val="008B0A6A"/>
    <w:rsid w:val="008B136C"/>
    <w:rsid w:val="008B3266"/>
    <w:rsid w:val="008B4268"/>
    <w:rsid w:val="008B437D"/>
    <w:rsid w:val="008B45EB"/>
    <w:rsid w:val="008B4708"/>
    <w:rsid w:val="008B5060"/>
    <w:rsid w:val="008B58AD"/>
    <w:rsid w:val="008B5C61"/>
    <w:rsid w:val="008B6334"/>
    <w:rsid w:val="008B6664"/>
    <w:rsid w:val="008B6930"/>
    <w:rsid w:val="008B6A1F"/>
    <w:rsid w:val="008B7E0C"/>
    <w:rsid w:val="008C083D"/>
    <w:rsid w:val="008C0F9F"/>
    <w:rsid w:val="008C1194"/>
    <w:rsid w:val="008C12CF"/>
    <w:rsid w:val="008C1B1A"/>
    <w:rsid w:val="008C1DAC"/>
    <w:rsid w:val="008C2308"/>
    <w:rsid w:val="008C2BF6"/>
    <w:rsid w:val="008C30E7"/>
    <w:rsid w:val="008C3411"/>
    <w:rsid w:val="008C371E"/>
    <w:rsid w:val="008C3A0B"/>
    <w:rsid w:val="008C4318"/>
    <w:rsid w:val="008C500C"/>
    <w:rsid w:val="008C5123"/>
    <w:rsid w:val="008C5207"/>
    <w:rsid w:val="008C5A2A"/>
    <w:rsid w:val="008C5A74"/>
    <w:rsid w:val="008C6868"/>
    <w:rsid w:val="008C68FC"/>
    <w:rsid w:val="008C6BEB"/>
    <w:rsid w:val="008C7028"/>
    <w:rsid w:val="008C7D5A"/>
    <w:rsid w:val="008C7E5F"/>
    <w:rsid w:val="008D0C6B"/>
    <w:rsid w:val="008D27B4"/>
    <w:rsid w:val="008D296D"/>
    <w:rsid w:val="008D31CC"/>
    <w:rsid w:val="008D3745"/>
    <w:rsid w:val="008D4140"/>
    <w:rsid w:val="008D58C1"/>
    <w:rsid w:val="008D58F3"/>
    <w:rsid w:val="008D5D3A"/>
    <w:rsid w:val="008D5E78"/>
    <w:rsid w:val="008D5EDD"/>
    <w:rsid w:val="008D60EE"/>
    <w:rsid w:val="008D66D4"/>
    <w:rsid w:val="008D6AD1"/>
    <w:rsid w:val="008D7850"/>
    <w:rsid w:val="008D78FF"/>
    <w:rsid w:val="008E0297"/>
    <w:rsid w:val="008E0478"/>
    <w:rsid w:val="008E11A8"/>
    <w:rsid w:val="008E13C3"/>
    <w:rsid w:val="008E1508"/>
    <w:rsid w:val="008E1796"/>
    <w:rsid w:val="008E1AB5"/>
    <w:rsid w:val="008E1F3A"/>
    <w:rsid w:val="008E1F6A"/>
    <w:rsid w:val="008E2151"/>
    <w:rsid w:val="008E240A"/>
    <w:rsid w:val="008E2D29"/>
    <w:rsid w:val="008E2EB9"/>
    <w:rsid w:val="008E3A16"/>
    <w:rsid w:val="008E432A"/>
    <w:rsid w:val="008E4366"/>
    <w:rsid w:val="008E476A"/>
    <w:rsid w:val="008E56A6"/>
    <w:rsid w:val="008E5795"/>
    <w:rsid w:val="008E5A7F"/>
    <w:rsid w:val="008E5ADD"/>
    <w:rsid w:val="008E5DFC"/>
    <w:rsid w:val="008E607E"/>
    <w:rsid w:val="008E66D0"/>
    <w:rsid w:val="008E67F8"/>
    <w:rsid w:val="008E6809"/>
    <w:rsid w:val="008E69B6"/>
    <w:rsid w:val="008E6CB5"/>
    <w:rsid w:val="008E7B4E"/>
    <w:rsid w:val="008E7D07"/>
    <w:rsid w:val="008E7D7D"/>
    <w:rsid w:val="008F024E"/>
    <w:rsid w:val="008F0973"/>
    <w:rsid w:val="008F158D"/>
    <w:rsid w:val="008F1CA4"/>
    <w:rsid w:val="008F1DF5"/>
    <w:rsid w:val="008F1FBF"/>
    <w:rsid w:val="008F2206"/>
    <w:rsid w:val="008F225E"/>
    <w:rsid w:val="008F23CE"/>
    <w:rsid w:val="008F25B6"/>
    <w:rsid w:val="008F280E"/>
    <w:rsid w:val="008F28B0"/>
    <w:rsid w:val="008F2A22"/>
    <w:rsid w:val="008F2E13"/>
    <w:rsid w:val="008F375F"/>
    <w:rsid w:val="008F3C17"/>
    <w:rsid w:val="008F3FE8"/>
    <w:rsid w:val="008F4D76"/>
    <w:rsid w:val="008F53E9"/>
    <w:rsid w:val="008F5560"/>
    <w:rsid w:val="008F560A"/>
    <w:rsid w:val="008F614E"/>
    <w:rsid w:val="008F69BB"/>
    <w:rsid w:val="008F6AEB"/>
    <w:rsid w:val="008F7434"/>
    <w:rsid w:val="008F74ED"/>
    <w:rsid w:val="008F7AB4"/>
    <w:rsid w:val="008F7E36"/>
    <w:rsid w:val="0090025A"/>
    <w:rsid w:val="009006C5"/>
    <w:rsid w:val="00900E3E"/>
    <w:rsid w:val="0090239A"/>
    <w:rsid w:val="009023A4"/>
    <w:rsid w:val="0090292A"/>
    <w:rsid w:val="00902997"/>
    <w:rsid w:val="00902B78"/>
    <w:rsid w:val="00902ED2"/>
    <w:rsid w:val="00903C61"/>
    <w:rsid w:val="00903CCE"/>
    <w:rsid w:val="00903DB2"/>
    <w:rsid w:val="00904367"/>
    <w:rsid w:val="00904D8E"/>
    <w:rsid w:val="00905419"/>
    <w:rsid w:val="009057FA"/>
    <w:rsid w:val="00905DCA"/>
    <w:rsid w:val="00905FE0"/>
    <w:rsid w:val="00906642"/>
    <w:rsid w:val="00906818"/>
    <w:rsid w:val="00906ED9"/>
    <w:rsid w:val="00907282"/>
    <w:rsid w:val="009075B6"/>
    <w:rsid w:val="00910006"/>
    <w:rsid w:val="00910297"/>
    <w:rsid w:val="00910717"/>
    <w:rsid w:val="00911200"/>
    <w:rsid w:val="00911B2C"/>
    <w:rsid w:val="00911E28"/>
    <w:rsid w:val="00912185"/>
    <w:rsid w:val="009127C8"/>
    <w:rsid w:val="00912E70"/>
    <w:rsid w:val="009130D8"/>
    <w:rsid w:val="009145B3"/>
    <w:rsid w:val="00914626"/>
    <w:rsid w:val="00914E5A"/>
    <w:rsid w:val="00915797"/>
    <w:rsid w:val="00916436"/>
    <w:rsid w:val="009168DD"/>
    <w:rsid w:val="009174A0"/>
    <w:rsid w:val="00917BD8"/>
    <w:rsid w:val="0092005A"/>
    <w:rsid w:val="009202D3"/>
    <w:rsid w:val="00920F12"/>
    <w:rsid w:val="009215C8"/>
    <w:rsid w:val="00921BEA"/>
    <w:rsid w:val="009220E4"/>
    <w:rsid w:val="009233D8"/>
    <w:rsid w:val="00924993"/>
    <w:rsid w:val="00925C70"/>
    <w:rsid w:val="00925CCB"/>
    <w:rsid w:val="009260D6"/>
    <w:rsid w:val="009263C7"/>
    <w:rsid w:val="0092663E"/>
    <w:rsid w:val="009266FD"/>
    <w:rsid w:val="00926E4A"/>
    <w:rsid w:val="00926E78"/>
    <w:rsid w:val="009277E2"/>
    <w:rsid w:val="00927809"/>
    <w:rsid w:val="00927991"/>
    <w:rsid w:val="00930014"/>
    <w:rsid w:val="0093016B"/>
    <w:rsid w:val="0093070D"/>
    <w:rsid w:val="00930A60"/>
    <w:rsid w:val="00930B7F"/>
    <w:rsid w:val="00930D14"/>
    <w:rsid w:val="00930E08"/>
    <w:rsid w:val="00930E6F"/>
    <w:rsid w:val="0093166A"/>
    <w:rsid w:val="00931B78"/>
    <w:rsid w:val="009320F4"/>
    <w:rsid w:val="009329EC"/>
    <w:rsid w:val="00933861"/>
    <w:rsid w:val="009338C2"/>
    <w:rsid w:val="00934317"/>
    <w:rsid w:val="00935161"/>
    <w:rsid w:val="0093554F"/>
    <w:rsid w:val="0093579E"/>
    <w:rsid w:val="00935D6D"/>
    <w:rsid w:val="00935FD1"/>
    <w:rsid w:val="0093626F"/>
    <w:rsid w:val="00936400"/>
    <w:rsid w:val="00936821"/>
    <w:rsid w:val="009371A7"/>
    <w:rsid w:val="0093738F"/>
    <w:rsid w:val="00937448"/>
    <w:rsid w:val="00937598"/>
    <w:rsid w:val="00937DA5"/>
    <w:rsid w:val="00940064"/>
    <w:rsid w:val="0094062B"/>
    <w:rsid w:val="00940D2D"/>
    <w:rsid w:val="00941432"/>
    <w:rsid w:val="00941543"/>
    <w:rsid w:val="00941D65"/>
    <w:rsid w:val="00941D79"/>
    <w:rsid w:val="00942D5C"/>
    <w:rsid w:val="00943301"/>
    <w:rsid w:val="00943B1E"/>
    <w:rsid w:val="00944A47"/>
    <w:rsid w:val="00944DEA"/>
    <w:rsid w:val="009450FD"/>
    <w:rsid w:val="009458B5"/>
    <w:rsid w:val="0094625B"/>
    <w:rsid w:val="00946914"/>
    <w:rsid w:val="009478C4"/>
    <w:rsid w:val="00950CAD"/>
    <w:rsid w:val="009518C2"/>
    <w:rsid w:val="00951990"/>
    <w:rsid w:val="00952220"/>
    <w:rsid w:val="009523E3"/>
    <w:rsid w:val="009525A3"/>
    <w:rsid w:val="009525C3"/>
    <w:rsid w:val="00952940"/>
    <w:rsid w:val="00952A3F"/>
    <w:rsid w:val="00952A74"/>
    <w:rsid w:val="009535D1"/>
    <w:rsid w:val="00953C38"/>
    <w:rsid w:val="00953E3F"/>
    <w:rsid w:val="00953E77"/>
    <w:rsid w:val="0095420B"/>
    <w:rsid w:val="009542B9"/>
    <w:rsid w:val="0095472A"/>
    <w:rsid w:val="00955051"/>
    <w:rsid w:val="009554F7"/>
    <w:rsid w:val="00955A0D"/>
    <w:rsid w:val="00955D8E"/>
    <w:rsid w:val="0095626D"/>
    <w:rsid w:val="009568E2"/>
    <w:rsid w:val="00956937"/>
    <w:rsid w:val="009573FC"/>
    <w:rsid w:val="0095791F"/>
    <w:rsid w:val="00957D86"/>
    <w:rsid w:val="0096157E"/>
    <w:rsid w:val="00962585"/>
    <w:rsid w:val="00962626"/>
    <w:rsid w:val="00962AE4"/>
    <w:rsid w:val="009632C6"/>
    <w:rsid w:val="00963688"/>
    <w:rsid w:val="00963905"/>
    <w:rsid w:val="00964B57"/>
    <w:rsid w:val="00964BF1"/>
    <w:rsid w:val="00965253"/>
    <w:rsid w:val="009653D6"/>
    <w:rsid w:val="00965972"/>
    <w:rsid w:val="00966668"/>
    <w:rsid w:val="0096677F"/>
    <w:rsid w:val="0096688D"/>
    <w:rsid w:val="0096781F"/>
    <w:rsid w:val="0097004D"/>
    <w:rsid w:val="00970460"/>
    <w:rsid w:val="00970565"/>
    <w:rsid w:val="009706C3"/>
    <w:rsid w:val="00970D08"/>
    <w:rsid w:val="00971335"/>
    <w:rsid w:val="0097205E"/>
    <w:rsid w:val="0097305D"/>
    <w:rsid w:val="0097307A"/>
    <w:rsid w:val="0097319E"/>
    <w:rsid w:val="009731E3"/>
    <w:rsid w:val="009734EE"/>
    <w:rsid w:val="00974B68"/>
    <w:rsid w:val="009750B2"/>
    <w:rsid w:val="0097524D"/>
    <w:rsid w:val="0097585F"/>
    <w:rsid w:val="00975C88"/>
    <w:rsid w:val="009766A2"/>
    <w:rsid w:val="00976F64"/>
    <w:rsid w:val="0097712A"/>
    <w:rsid w:val="009779DD"/>
    <w:rsid w:val="0098024E"/>
    <w:rsid w:val="0098026C"/>
    <w:rsid w:val="00980895"/>
    <w:rsid w:val="00980BA7"/>
    <w:rsid w:val="00980BAF"/>
    <w:rsid w:val="00980E9A"/>
    <w:rsid w:val="00980FE9"/>
    <w:rsid w:val="009810D0"/>
    <w:rsid w:val="00981121"/>
    <w:rsid w:val="0098117B"/>
    <w:rsid w:val="0098283B"/>
    <w:rsid w:val="009828B3"/>
    <w:rsid w:val="00982AE2"/>
    <w:rsid w:val="00982B34"/>
    <w:rsid w:val="00983BA8"/>
    <w:rsid w:val="00983F0F"/>
    <w:rsid w:val="009842D9"/>
    <w:rsid w:val="009846F8"/>
    <w:rsid w:val="00984752"/>
    <w:rsid w:val="00984A85"/>
    <w:rsid w:val="00984FB7"/>
    <w:rsid w:val="00985584"/>
    <w:rsid w:val="00985713"/>
    <w:rsid w:val="00985CD2"/>
    <w:rsid w:val="00986086"/>
    <w:rsid w:val="009860A7"/>
    <w:rsid w:val="00986181"/>
    <w:rsid w:val="009861F2"/>
    <w:rsid w:val="00986316"/>
    <w:rsid w:val="00986A9D"/>
    <w:rsid w:val="00986D1F"/>
    <w:rsid w:val="00987D00"/>
    <w:rsid w:val="00987D7D"/>
    <w:rsid w:val="0099039A"/>
    <w:rsid w:val="009903D4"/>
    <w:rsid w:val="00990DFE"/>
    <w:rsid w:val="00991056"/>
    <w:rsid w:val="009910D7"/>
    <w:rsid w:val="00991E8E"/>
    <w:rsid w:val="009921EE"/>
    <w:rsid w:val="00992322"/>
    <w:rsid w:val="0099256D"/>
    <w:rsid w:val="00992895"/>
    <w:rsid w:val="00992B69"/>
    <w:rsid w:val="00992E18"/>
    <w:rsid w:val="009932EC"/>
    <w:rsid w:val="00993521"/>
    <w:rsid w:val="009936CC"/>
    <w:rsid w:val="009949DB"/>
    <w:rsid w:val="009959A4"/>
    <w:rsid w:val="00996107"/>
    <w:rsid w:val="009965D5"/>
    <w:rsid w:val="00996C26"/>
    <w:rsid w:val="00996DAD"/>
    <w:rsid w:val="009971DB"/>
    <w:rsid w:val="00997FBE"/>
    <w:rsid w:val="009A04C7"/>
    <w:rsid w:val="009A0B07"/>
    <w:rsid w:val="009A0CE3"/>
    <w:rsid w:val="009A1C49"/>
    <w:rsid w:val="009A1DDF"/>
    <w:rsid w:val="009A1FB5"/>
    <w:rsid w:val="009A267C"/>
    <w:rsid w:val="009A26BC"/>
    <w:rsid w:val="009A286B"/>
    <w:rsid w:val="009A2A0E"/>
    <w:rsid w:val="009A2C2B"/>
    <w:rsid w:val="009A2CE8"/>
    <w:rsid w:val="009A347C"/>
    <w:rsid w:val="009A3964"/>
    <w:rsid w:val="009A3FAB"/>
    <w:rsid w:val="009A451F"/>
    <w:rsid w:val="009A4F1B"/>
    <w:rsid w:val="009A5030"/>
    <w:rsid w:val="009A5298"/>
    <w:rsid w:val="009A5592"/>
    <w:rsid w:val="009A6337"/>
    <w:rsid w:val="009A68E3"/>
    <w:rsid w:val="009A735F"/>
    <w:rsid w:val="009A7745"/>
    <w:rsid w:val="009A789C"/>
    <w:rsid w:val="009B0424"/>
    <w:rsid w:val="009B0543"/>
    <w:rsid w:val="009B0B5B"/>
    <w:rsid w:val="009B1050"/>
    <w:rsid w:val="009B117D"/>
    <w:rsid w:val="009B14C6"/>
    <w:rsid w:val="009B15A4"/>
    <w:rsid w:val="009B1B02"/>
    <w:rsid w:val="009B2442"/>
    <w:rsid w:val="009B2AEA"/>
    <w:rsid w:val="009B2E2C"/>
    <w:rsid w:val="009B32F9"/>
    <w:rsid w:val="009B3CDA"/>
    <w:rsid w:val="009B438B"/>
    <w:rsid w:val="009B4502"/>
    <w:rsid w:val="009B5233"/>
    <w:rsid w:val="009B57A4"/>
    <w:rsid w:val="009B5995"/>
    <w:rsid w:val="009B5E2F"/>
    <w:rsid w:val="009B634B"/>
    <w:rsid w:val="009B6656"/>
    <w:rsid w:val="009B6A3D"/>
    <w:rsid w:val="009B6EAD"/>
    <w:rsid w:val="009B6FD8"/>
    <w:rsid w:val="009B7331"/>
    <w:rsid w:val="009B7447"/>
    <w:rsid w:val="009B7567"/>
    <w:rsid w:val="009B7AE1"/>
    <w:rsid w:val="009C09BE"/>
    <w:rsid w:val="009C1528"/>
    <w:rsid w:val="009C1617"/>
    <w:rsid w:val="009C1849"/>
    <w:rsid w:val="009C1E90"/>
    <w:rsid w:val="009C26EB"/>
    <w:rsid w:val="009C3612"/>
    <w:rsid w:val="009C37F4"/>
    <w:rsid w:val="009C39D7"/>
    <w:rsid w:val="009C3F1D"/>
    <w:rsid w:val="009C4D43"/>
    <w:rsid w:val="009C55AC"/>
    <w:rsid w:val="009C6358"/>
    <w:rsid w:val="009C680D"/>
    <w:rsid w:val="009C6C71"/>
    <w:rsid w:val="009C7292"/>
    <w:rsid w:val="009C7BBC"/>
    <w:rsid w:val="009C7F39"/>
    <w:rsid w:val="009D00C2"/>
    <w:rsid w:val="009D024F"/>
    <w:rsid w:val="009D0D21"/>
    <w:rsid w:val="009D12CE"/>
    <w:rsid w:val="009D15F0"/>
    <w:rsid w:val="009D171B"/>
    <w:rsid w:val="009D1B1B"/>
    <w:rsid w:val="009D2323"/>
    <w:rsid w:val="009D2493"/>
    <w:rsid w:val="009D24C8"/>
    <w:rsid w:val="009D26FA"/>
    <w:rsid w:val="009D2815"/>
    <w:rsid w:val="009D29B4"/>
    <w:rsid w:val="009D2A10"/>
    <w:rsid w:val="009D2D21"/>
    <w:rsid w:val="009D2D59"/>
    <w:rsid w:val="009D3A40"/>
    <w:rsid w:val="009D3B1E"/>
    <w:rsid w:val="009D3D04"/>
    <w:rsid w:val="009D4503"/>
    <w:rsid w:val="009D4A13"/>
    <w:rsid w:val="009D4E3E"/>
    <w:rsid w:val="009D5654"/>
    <w:rsid w:val="009D5B66"/>
    <w:rsid w:val="009D5B71"/>
    <w:rsid w:val="009D625B"/>
    <w:rsid w:val="009D6636"/>
    <w:rsid w:val="009D664D"/>
    <w:rsid w:val="009D66DB"/>
    <w:rsid w:val="009D6F8A"/>
    <w:rsid w:val="009D7A42"/>
    <w:rsid w:val="009E00BD"/>
    <w:rsid w:val="009E039C"/>
    <w:rsid w:val="009E063E"/>
    <w:rsid w:val="009E07C1"/>
    <w:rsid w:val="009E107D"/>
    <w:rsid w:val="009E1536"/>
    <w:rsid w:val="009E1620"/>
    <w:rsid w:val="009E1E09"/>
    <w:rsid w:val="009E2B7C"/>
    <w:rsid w:val="009E2DDB"/>
    <w:rsid w:val="009E3313"/>
    <w:rsid w:val="009E358C"/>
    <w:rsid w:val="009E4354"/>
    <w:rsid w:val="009E4897"/>
    <w:rsid w:val="009E4C20"/>
    <w:rsid w:val="009E4C84"/>
    <w:rsid w:val="009E4CC4"/>
    <w:rsid w:val="009E4D6B"/>
    <w:rsid w:val="009E532A"/>
    <w:rsid w:val="009E54CB"/>
    <w:rsid w:val="009E560C"/>
    <w:rsid w:val="009E58CE"/>
    <w:rsid w:val="009E5991"/>
    <w:rsid w:val="009E5C8C"/>
    <w:rsid w:val="009E608E"/>
    <w:rsid w:val="009E61E0"/>
    <w:rsid w:val="009E63D7"/>
    <w:rsid w:val="009E6577"/>
    <w:rsid w:val="009E6680"/>
    <w:rsid w:val="009E6F24"/>
    <w:rsid w:val="009E73B2"/>
    <w:rsid w:val="009E73DE"/>
    <w:rsid w:val="009E7AB1"/>
    <w:rsid w:val="009F00BB"/>
    <w:rsid w:val="009F0386"/>
    <w:rsid w:val="009F0BB3"/>
    <w:rsid w:val="009F0D8B"/>
    <w:rsid w:val="009F1321"/>
    <w:rsid w:val="009F1D84"/>
    <w:rsid w:val="009F2F1E"/>
    <w:rsid w:val="009F3350"/>
    <w:rsid w:val="009F37EC"/>
    <w:rsid w:val="009F39D5"/>
    <w:rsid w:val="009F3B2A"/>
    <w:rsid w:val="009F3E56"/>
    <w:rsid w:val="009F412F"/>
    <w:rsid w:val="009F442E"/>
    <w:rsid w:val="009F492A"/>
    <w:rsid w:val="009F56AC"/>
    <w:rsid w:val="009F5D3C"/>
    <w:rsid w:val="009F5E99"/>
    <w:rsid w:val="009F6AA4"/>
    <w:rsid w:val="009F70CB"/>
    <w:rsid w:val="009F7135"/>
    <w:rsid w:val="009F7627"/>
    <w:rsid w:val="009F77EC"/>
    <w:rsid w:val="009F7A5C"/>
    <w:rsid w:val="00A00012"/>
    <w:rsid w:val="00A003C8"/>
    <w:rsid w:val="00A009B5"/>
    <w:rsid w:val="00A00B54"/>
    <w:rsid w:val="00A00FCC"/>
    <w:rsid w:val="00A0157C"/>
    <w:rsid w:val="00A015E9"/>
    <w:rsid w:val="00A02366"/>
    <w:rsid w:val="00A02AC7"/>
    <w:rsid w:val="00A035DC"/>
    <w:rsid w:val="00A040C4"/>
    <w:rsid w:val="00A0459C"/>
    <w:rsid w:val="00A045CF"/>
    <w:rsid w:val="00A049B1"/>
    <w:rsid w:val="00A0537C"/>
    <w:rsid w:val="00A0615B"/>
    <w:rsid w:val="00A06869"/>
    <w:rsid w:val="00A0710D"/>
    <w:rsid w:val="00A07313"/>
    <w:rsid w:val="00A07776"/>
    <w:rsid w:val="00A101AB"/>
    <w:rsid w:val="00A105E9"/>
    <w:rsid w:val="00A106EF"/>
    <w:rsid w:val="00A109BC"/>
    <w:rsid w:val="00A10B4B"/>
    <w:rsid w:val="00A11179"/>
    <w:rsid w:val="00A11B5A"/>
    <w:rsid w:val="00A11EA2"/>
    <w:rsid w:val="00A11FA8"/>
    <w:rsid w:val="00A1227C"/>
    <w:rsid w:val="00A125D8"/>
    <w:rsid w:val="00A12915"/>
    <w:rsid w:val="00A1298F"/>
    <w:rsid w:val="00A12B41"/>
    <w:rsid w:val="00A131DB"/>
    <w:rsid w:val="00A1436E"/>
    <w:rsid w:val="00A1467A"/>
    <w:rsid w:val="00A1550E"/>
    <w:rsid w:val="00A15730"/>
    <w:rsid w:val="00A1595F"/>
    <w:rsid w:val="00A15AE3"/>
    <w:rsid w:val="00A15CA3"/>
    <w:rsid w:val="00A161AB"/>
    <w:rsid w:val="00A16239"/>
    <w:rsid w:val="00A1630F"/>
    <w:rsid w:val="00A170E0"/>
    <w:rsid w:val="00A17649"/>
    <w:rsid w:val="00A1785D"/>
    <w:rsid w:val="00A20A4A"/>
    <w:rsid w:val="00A20B8B"/>
    <w:rsid w:val="00A20C03"/>
    <w:rsid w:val="00A20C46"/>
    <w:rsid w:val="00A20D0A"/>
    <w:rsid w:val="00A216B7"/>
    <w:rsid w:val="00A21C22"/>
    <w:rsid w:val="00A22199"/>
    <w:rsid w:val="00A22447"/>
    <w:rsid w:val="00A225E0"/>
    <w:rsid w:val="00A22AE8"/>
    <w:rsid w:val="00A22DA9"/>
    <w:rsid w:val="00A23351"/>
    <w:rsid w:val="00A23501"/>
    <w:rsid w:val="00A235CF"/>
    <w:rsid w:val="00A23C0C"/>
    <w:rsid w:val="00A24133"/>
    <w:rsid w:val="00A24EBB"/>
    <w:rsid w:val="00A25820"/>
    <w:rsid w:val="00A267C5"/>
    <w:rsid w:val="00A2788E"/>
    <w:rsid w:val="00A279A8"/>
    <w:rsid w:val="00A27BC6"/>
    <w:rsid w:val="00A302E7"/>
    <w:rsid w:val="00A3054E"/>
    <w:rsid w:val="00A3113F"/>
    <w:rsid w:val="00A3115C"/>
    <w:rsid w:val="00A31390"/>
    <w:rsid w:val="00A316A8"/>
    <w:rsid w:val="00A316D7"/>
    <w:rsid w:val="00A32140"/>
    <w:rsid w:val="00A32893"/>
    <w:rsid w:val="00A32E77"/>
    <w:rsid w:val="00A32F74"/>
    <w:rsid w:val="00A3328F"/>
    <w:rsid w:val="00A3452D"/>
    <w:rsid w:val="00A35397"/>
    <w:rsid w:val="00A358E1"/>
    <w:rsid w:val="00A35939"/>
    <w:rsid w:val="00A359EA"/>
    <w:rsid w:val="00A35AEF"/>
    <w:rsid w:val="00A35D25"/>
    <w:rsid w:val="00A35F37"/>
    <w:rsid w:val="00A36CF9"/>
    <w:rsid w:val="00A36E4F"/>
    <w:rsid w:val="00A37223"/>
    <w:rsid w:val="00A377B7"/>
    <w:rsid w:val="00A379A1"/>
    <w:rsid w:val="00A4004E"/>
    <w:rsid w:val="00A4044D"/>
    <w:rsid w:val="00A40DDB"/>
    <w:rsid w:val="00A41311"/>
    <w:rsid w:val="00A41340"/>
    <w:rsid w:val="00A4192A"/>
    <w:rsid w:val="00A41D79"/>
    <w:rsid w:val="00A4254E"/>
    <w:rsid w:val="00A425A4"/>
    <w:rsid w:val="00A4283E"/>
    <w:rsid w:val="00A42E62"/>
    <w:rsid w:val="00A430C0"/>
    <w:rsid w:val="00A43649"/>
    <w:rsid w:val="00A4522E"/>
    <w:rsid w:val="00A457FC"/>
    <w:rsid w:val="00A459E0"/>
    <w:rsid w:val="00A46255"/>
    <w:rsid w:val="00A4658F"/>
    <w:rsid w:val="00A46928"/>
    <w:rsid w:val="00A4740D"/>
    <w:rsid w:val="00A479F5"/>
    <w:rsid w:val="00A47A5A"/>
    <w:rsid w:val="00A47D39"/>
    <w:rsid w:val="00A50867"/>
    <w:rsid w:val="00A50960"/>
    <w:rsid w:val="00A50990"/>
    <w:rsid w:val="00A50A5C"/>
    <w:rsid w:val="00A50C32"/>
    <w:rsid w:val="00A50DB8"/>
    <w:rsid w:val="00A5104A"/>
    <w:rsid w:val="00A51088"/>
    <w:rsid w:val="00A516D6"/>
    <w:rsid w:val="00A51C3A"/>
    <w:rsid w:val="00A51D9C"/>
    <w:rsid w:val="00A52385"/>
    <w:rsid w:val="00A5240F"/>
    <w:rsid w:val="00A52481"/>
    <w:rsid w:val="00A529A2"/>
    <w:rsid w:val="00A52C5B"/>
    <w:rsid w:val="00A53348"/>
    <w:rsid w:val="00A534AB"/>
    <w:rsid w:val="00A53A32"/>
    <w:rsid w:val="00A53F06"/>
    <w:rsid w:val="00A542F8"/>
    <w:rsid w:val="00A548DB"/>
    <w:rsid w:val="00A54B8B"/>
    <w:rsid w:val="00A54DEC"/>
    <w:rsid w:val="00A54E0E"/>
    <w:rsid w:val="00A551E8"/>
    <w:rsid w:val="00A5521A"/>
    <w:rsid w:val="00A55233"/>
    <w:rsid w:val="00A55501"/>
    <w:rsid w:val="00A55689"/>
    <w:rsid w:val="00A55A0A"/>
    <w:rsid w:val="00A55A2E"/>
    <w:rsid w:val="00A55F98"/>
    <w:rsid w:val="00A5620D"/>
    <w:rsid w:val="00A56CDD"/>
    <w:rsid w:val="00A56E05"/>
    <w:rsid w:val="00A56FA9"/>
    <w:rsid w:val="00A57057"/>
    <w:rsid w:val="00A573E8"/>
    <w:rsid w:val="00A57593"/>
    <w:rsid w:val="00A57A47"/>
    <w:rsid w:val="00A606ED"/>
    <w:rsid w:val="00A61104"/>
    <w:rsid w:val="00A612ED"/>
    <w:rsid w:val="00A617DE"/>
    <w:rsid w:val="00A6184A"/>
    <w:rsid w:val="00A61DD6"/>
    <w:rsid w:val="00A621E3"/>
    <w:rsid w:val="00A627DA"/>
    <w:rsid w:val="00A628D4"/>
    <w:rsid w:val="00A6326B"/>
    <w:rsid w:val="00A632FA"/>
    <w:rsid w:val="00A634F4"/>
    <w:rsid w:val="00A636CD"/>
    <w:rsid w:val="00A63833"/>
    <w:rsid w:val="00A6387F"/>
    <w:rsid w:val="00A63FA8"/>
    <w:rsid w:val="00A65212"/>
    <w:rsid w:val="00A65423"/>
    <w:rsid w:val="00A6615A"/>
    <w:rsid w:val="00A6688E"/>
    <w:rsid w:val="00A66999"/>
    <w:rsid w:val="00A66ED0"/>
    <w:rsid w:val="00A674E9"/>
    <w:rsid w:val="00A67A92"/>
    <w:rsid w:val="00A67E64"/>
    <w:rsid w:val="00A70204"/>
    <w:rsid w:val="00A703A5"/>
    <w:rsid w:val="00A70578"/>
    <w:rsid w:val="00A707DA"/>
    <w:rsid w:val="00A70B62"/>
    <w:rsid w:val="00A71924"/>
    <w:rsid w:val="00A71B2E"/>
    <w:rsid w:val="00A72A5D"/>
    <w:rsid w:val="00A72EC0"/>
    <w:rsid w:val="00A730D6"/>
    <w:rsid w:val="00A73368"/>
    <w:rsid w:val="00A73828"/>
    <w:rsid w:val="00A749B3"/>
    <w:rsid w:val="00A75131"/>
    <w:rsid w:val="00A754C0"/>
    <w:rsid w:val="00A76240"/>
    <w:rsid w:val="00A76428"/>
    <w:rsid w:val="00A7662A"/>
    <w:rsid w:val="00A769D2"/>
    <w:rsid w:val="00A76A0B"/>
    <w:rsid w:val="00A76B13"/>
    <w:rsid w:val="00A777D5"/>
    <w:rsid w:val="00A803D7"/>
    <w:rsid w:val="00A80C1F"/>
    <w:rsid w:val="00A8103D"/>
    <w:rsid w:val="00A8141F"/>
    <w:rsid w:val="00A81589"/>
    <w:rsid w:val="00A81CF3"/>
    <w:rsid w:val="00A8201F"/>
    <w:rsid w:val="00A82220"/>
    <w:rsid w:val="00A823CD"/>
    <w:rsid w:val="00A826AB"/>
    <w:rsid w:val="00A83249"/>
    <w:rsid w:val="00A835C8"/>
    <w:rsid w:val="00A8368D"/>
    <w:rsid w:val="00A837F1"/>
    <w:rsid w:val="00A83F6A"/>
    <w:rsid w:val="00A84981"/>
    <w:rsid w:val="00A84D43"/>
    <w:rsid w:val="00A84FA8"/>
    <w:rsid w:val="00A85E1E"/>
    <w:rsid w:val="00A85E47"/>
    <w:rsid w:val="00A85F36"/>
    <w:rsid w:val="00A85F46"/>
    <w:rsid w:val="00A8617C"/>
    <w:rsid w:val="00A86AFA"/>
    <w:rsid w:val="00A86E14"/>
    <w:rsid w:val="00A8720B"/>
    <w:rsid w:val="00A876B3"/>
    <w:rsid w:val="00A87A35"/>
    <w:rsid w:val="00A87BED"/>
    <w:rsid w:val="00A87EA4"/>
    <w:rsid w:val="00A9065E"/>
    <w:rsid w:val="00A909BC"/>
    <w:rsid w:val="00A90FA0"/>
    <w:rsid w:val="00A914DB"/>
    <w:rsid w:val="00A92855"/>
    <w:rsid w:val="00A92C2D"/>
    <w:rsid w:val="00A92E49"/>
    <w:rsid w:val="00A939C8"/>
    <w:rsid w:val="00A942F9"/>
    <w:rsid w:val="00A94E67"/>
    <w:rsid w:val="00A95623"/>
    <w:rsid w:val="00A9698D"/>
    <w:rsid w:val="00A96A80"/>
    <w:rsid w:val="00A96ECC"/>
    <w:rsid w:val="00A97114"/>
    <w:rsid w:val="00A97476"/>
    <w:rsid w:val="00A97992"/>
    <w:rsid w:val="00A97DED"/>
    <w:rsid w:val="00A97F26"/>
    <w:rsid w:val="00AA1AA0"/>
    <w:rsid w:val="00AA1F41"/>
    <w:rsid w:val="00AA202A"/>
    <w:rsid w:val="00AA252A"/>
    <w:rsid w:val="00AA2C9F"/>
    <w:rsid w:val="00AA2D87"/>
    <w:rsid w:val="00AA395E"/>
    <w:rsid w:val="00AA45E8"/>
    <w:rsid w:val="00AA4B14"/>
    <w:rsid w:val="00AA5557"/>
    <w:rsid w:val="00AA5D15"/>
    <w:rsid w:val="00AA667F"/>
    <w:rsid w:val="00AA67EC"/>
    <w:rsid w:val="00AA69CD"/>
    <w:rsid w:val="00AA70F4"/>
    <w:rsid w:val="00AA7281"/>
    <w:rsid w:val="00AA7C0C"/>
    <w:rsid w:val="00AA7CA7"/>
    <w:rsid w:val="00AA7D9B"/>
    <w:rsid w:val="00AB0784"/>
    <w:rsid w:val="00AB0FEF"/>
    <w:rsid w:val="00AB10E1"/>
    <w:rsid w:val="00AB1B99"/>
    <w:rsid w:val="00AB1C2D"/>
    <w:rsid w:val="00AB1FC0"/>
    <w:rsid w:val="00AB2450"/>
    <w:rsid w:val="00AB2B7A"/>
    <w:rsid w:val="00AB2B8B"/>
    <w:rsid w:val="00AB2BA8"/>
    <w:rsid w:val="00AB2D9C"/>
    <w:rsid w:val="00AB349F"/>
    <w:rsid w:val="00AB3845"/>
    <w:rsid w:val="00AB4523"/>
    <w:rsid w:val="00AB47F8"/>
    <w:rsid w:val="00AB5094"/>
    <w:rsid w:val="00AB5601"/>
    <w:rsid w:val="00AB5877"/>
    <w:rsid w:val="00AB5AEC"/>
    <w:rsid w:val="00AB63E4"/>
    <w:rsid w:val="00AB6CDE"/>
    <w:rsid w:val="00AB6D99"/>
    <w:rsid w:val="00AB6EBB"/>
    <w:rsid w:val="00AB7302"/>
    <w:rsid w:val="00AB7398"/>
    <w:rsid w:val="00AB7670"/>
    <w:rsid w:val="00AB775E"/>
    <w:rsid w:val="00AB77EB"/>
    <w:rsid w:val="00AB7CE8"/>
    <w:rsid w:val="00AC11CF"/>
    <w:rsid w:val="00AC128E"/>
    <w:rsid w:val="00AC1388"/>
    <w:rsid w:val="00AC1585"/>
    <w:rsid w:val="00AC24DB"/>
    <w:rsid w:val="00AC2EF0"/>
    <w:rsid w:val="00AC3A53"/>
    <w:rsid w:val="00AC3B34"/>
    <w:rsid w:val="00AC3D4C"/>
    <w:rsid w:val="00AC3E64"/>
    <w:rsid w:val="00AC4B85"/>
    <w:rsid w:val="00AC4E23"/>
    <w:rsid w:val="00AC55B6"/>
    <w:rsid w:val="00AC55E1"/>
    <w:rsid w:val="00AC5724"/>
    <w:rsid w:val="00AC5DE9"/>
    <w:rsid w:val="00AC62F5"/>
    <w:rsid w:val="00AC6974"/>
    <w:rsid w:val="00AC6DE8"/>
    <w:rsid w:val="00AC7067"/>
    <w:rsid w:val="00AC7325"/>
    <w:rsid w:val="00AD0501"/>
    <w:rsid w:val="00AD0751"/>
    <w:rsid w:val="00AD0CC6"/>
    <w:rsid w:val="00AD1A3B"/>
    <w:rsid w:val="00AD1D73"/>
    <w:rsid w:val="00AD1EE4"/>
    <w:rsid w:val="00AD20DB"/>
    <w:rsid w:val="00AD33D6"/>
    <w:rsid w:val="00AD377E"/>
    <w:rsid w:val="00AD4721"/>
    <w:rsid w:val="00AD48B2"/>
    <w:rsid w:val="00AD4D7C"/>
    <w:rsid w:val="00AD4DC2"/>
    <w:rsid w:val="00AD4E1E"/>
    <w:rsid w:val="00AD53F5"/>
    <w:rsid w:val="00AD5F01"/>
    <w:rsid w:val="00AD63D1"/>
    <w:rsid w:val="00AD6CDA"/>
    <w:rsid w:val="00AD7419"/>
    <w:rsid w:val="00AD7567"/>
    <w:rsid w:val="00AD7DB3"/>
    <w:rsid w:val="00AD7FD9"/>
    <w:rsid w:val="00AE0D40"/>
    <w:rsid w:val="00AE1F10"/>
    <w:rsid w:val="00AE1FB7"/>
    <w:rsid w:val="00AE21FE"/>
    <w:rsid w:val="00AE23ED"/>
    <w:rsid w:val="00AE24B0"/>
    <w:rsid w:val="00AE285C"/>
    <w:rsid w:val="00AE29D8"/>
    <w:rsid w:val="00AE2E81"/>
    <w:rsid w:val="00AE302A"/>
    <w:rsid w:val="00AE30AE"/>
    <w:rsid w:val="00AE326C"/>
    <w:rsid w:val="00AE3765"/>
    <w:rsid w:val="00AE3BDC"/>
    <w:rsid w:val="00AE47C5"/>
    <w:rsid w:val="00AE4960"/>
    <w:rsid w:val="00AE563E"/>
    <w:rsid w:val="00AE5837"/>
    <w:rsid w:val="00AE5E64"/>
    <w:rsid w:val="00AE6444"/>
    <w:rsid w:val="00AE6733"/>
    <w:rsid w:val="00AE6DFA"/>
    <w:rsid w:val="00AE7048"/>
    <w:rsid w:val="00AE7A2E"/>
    <w:rsid w:val="00AF05BB"/>
    <w:rsid w:val="00AF0AE9"/>
    <w:rsid w:val="00AF0B3D"/>
    <w:rsid w:val="00AF0D6E"/>
    <w:rsid w:val="00AF0EC1"/>
    <w:rsid w:val="00AF13BF"/>
    <w:rsid w:val="00AF18EA"/>
    <w:rsid w:val="00AF1972"/>
    <w:rsid w:val="00AF23E0"/>
    <w:rsid w:val="00AF24AF"/>
    <w:rsid w:val="00AF2673"/>
    <w:rsid w:val="00AF2F56"/>
    <w:rsid w:val="00AF2FAC"/>
    <w:rsid w:val="00AF4191"/>
    <w:rsid w:val="00AF4698"/>
    <w:rsid w:val="00AF4A6D"/>
    <w:rsid w:val="00AF4FBB"/>
    <w:rsid w:val="00AF545C"/>
    <w:rsid w:val="00AF5694"/>
    <w:rsid w:val="00AF5739"/>
    <w:rsid w:val="00AF5A82"/>
    <w:rsid w:val="00AF5D44"/>
    <w:rsid w:val="00AF657A"/>
    <w:rsid w:val="00AF7077"/>
    <w:rsid w:val="00B002FC"/>
    <w:rsid w:val="00B0039C"/>
    <w:rsid w:val="00B00BEC"/>
    <w:rsid w:val="00B00C7E"/>
    <w:rsid w:val="00B00DBE"/>
    <w:rsid w:val="00B0150D"/>
    <w:rsid w:val="00B016F4"/>
    <w:rsid w:val="00B01950"/>
    <w:rsid w:val="00B01E45"/>
    <w:rsid w:val="00B02559"/>
    <w:rsid w:val="00B02F14"/>
    <w:rsid w:val="00B02F41"/>
    <w:rsid w:val="00B034D4"/>
    <w:rsid w:val="00B03560"/>
    <w:rsid w:val="00B039B8"/>
    <w:rsid w:val="00B03A6E"/>
    <w:rsid w:val="00B03D76"/>
    <w:rsid w:val="00B04600"/>
    <w:rsid w:val="00B057E6"/>
    <w:rsid w:val="00B05B8F"/>
    <w:rsid w:val="00B05DA7"/>
    <w:rsid w:val="00B05FFE"/>
    <w:rsid w:val="00B06BFD"/>
    <w:rsid w:val="00B06FA6"/>
    <w:rsid w:val="00B100CA"/>
    <w:rsid w:val="00B10321"/>
    <w:rsid w:val="00B107F9"/>
    <w:rsid w:val="00B1082D"/>
    <w:rsid w:val="00B10C16"/>
    <w:rsid w:val="00B113A5"/>
    <w:rsid w:val="00B114B5"/>
    <w:rsid w:val="00B11A96"/>
    <w:rsid w:val="00B11DED"/>
    <w:rsid w:val="00B11E91"/>
    <w:rsid w:val="00B1251C"/>
    <w:rsid w:val="00B12913"/>
    <w:rsid w:val="00B129C9"/>
    <w:rsid w:val="00B12C86"/>
    <w:rsid w:val="00B12CA4"/>
    <w:rsid w:val="00B12CFB"/>
    <w:rsid w:val="00B14D0D"/>
    <w:rsid w:val="00B150EC"/>
    <w:rsid w:val="00B15496"/>
    <w:rsid w:val="00B15B9F"/>
    <w:rsid w:val="00B15BC1"/>
    <w:rsid w:val="00B15DD5"/>
    <w:rsid w:val="00B162AA"/>
    <w:rsid w:val="00B16B89"/>
    <w:rsid w:val="00B16D63"/>
    <w:rsid w:val="00B1712A"/>
    <w:rsid w:val="00B1760E"/>
    <w:rsid w:val="00B178E4"/>
    <w:rsid w:val="00B201D9"/>
    <w:rsid w:val="00B20546"/>
    <w:rsid w:val="00B21191"/>
    <w:rsid w:val="00B214B5"/>
    <w:rsid w:val="00B21810"/>
    <w:rsid w:val="00B21D4A"/>
    <w:rsid w:val="00B222E5"/>
    <w:rsid w:val="00B22305"/>
    <w:rsid w:val="00B22495"/>
    <w:rsid w:val="00B22CD9"/>
    <w:rsid w:val="00B2336B"/>
    <w:rsid w:val="00B234C1"/>
    <w:rsid w:val="00B23A4F"/>
    <w:rsid w:val="00B23DEB"/>
    <w:rsid w:val="00B243A4"/>
    <w:rsid w:val="00B24AFF"/>
    <w:rsid w:val="00B24C28"/>
    <w:rsid w:val="00B25202"/>
    <w:rsid w:val="00B25322"/>
    <w:rsid w:val="00B2574B"/>
    <w:rsid w:val="00B25AC0"/>
    <w:rsid w:val="00B25C3B"/>
    <w:rsid w:val="00B25CA3"/>
    <w:rsid w:val="00B267B9"/>
    <w:rsid w:val="00B26E57"/>
    <w:rsid w:val="00B27138"/>
    <w:rsid w:val="00B27757"/>
    <w:rsid w:val="00B27935"/>
    <w:rsid w:val="00B3026A"/>
    <w:rsid w:val="00B30CE7"/>
    <w:rsid w:val="00B30EFF"/>
    <w:rsid w:val="00B312CC"/>
    <w:rsid w:val="00B32353"/>
    <w:rsid w:val="00B32A02"/>
    <w:rsid w:val="00B32BA1"/>
    <w:rsid w:val="00B32FC4"/>
    <w:rsid w:val="00B33B53"/>
    <w:rsid w:val="00B33C39"/>
    <w:rsid w:val="00B33E2A"/>
    <w:rsid w:val="00B340D7"/>
    <w:rsid w:val="00B343D8"/>
    <w:rsid w:val="00B34AB7"/>
    <w:rsid w:val="00B354BC"/>
    <w:rsid w:val="00B35C73"/>
    <w:rsid w:val="00B35D7A"/>
    <w:rsid w:val="00B36073"/>
    <w:rsid w:val="00B360AD"/>
    <w:rsid w:val="00B36141"/>
    <w:rsid w:val="00B3668D"/>
    <w:rsid w:val="00B3679D"/>
    <w:rsid w:val="00B36D25"/>
    <w:rsid w:val="00B373D4"/>
    <w:rsid w:val="00B374A9"/>
    <w:rsid w:val="00B374DE"/>
    <w:rsid w:val="00B37BA7"/>
    <w:rsid w:val="00B40185"/>
    <w:rsid w:val="00B40810"/>
    <w:rsid w:val="00B41471"/>
    <w:rsid w:val="00B419B7"/>
    <w:rsid w:val="00B42036"/>
    <w:rsid w:val="00B42458"/>
    <w:rsid w:val="00B42C8E"/>
    <w:rsid w:val="00B42E55"/>
    <w:rsid w:val="00B42E98"/>
    <w:rsid w:val="00B435A0"/>
    <w:rsid w:val="00B43D10"/>
    <w:rsid w:val="00B44419"/>
    <w:rsid w:val="00B4466F"/>
    <w:rsid w:val="00B44A43"/>
    <w:rsid w:val="00B4505F"/>
    <w:rsid w:val="00B46D32"/>
    <w:rsid w:val="00B46FDF"/>
    <w:rsid w:val="00B470D3"/>
    <w:rsid w:val="00B506A9"/>
    <w:rsid w:val="00B50C7D"/>
    <w:rsid w:val="00B50CBD"/>
    <w:rsid w:val="00B51541"/>
    <w:rsid w:val="00B5170E"/>
    <w:rsid w:val="00B521BA"/>
    <w:rsid w:val="00B52822"/>
    <w:rsid w:val="00B53245"/>
    <w:rsid w:val="00B53631"/>
    <w:rsid w:val="00B540DB"/>
    <w:rsid w:val="00B5453B"/>
    <w:rsid w:val="00B545A2"/>
    <w:rsid w:val="00B54798"/>
    <w:rsid w:val="00B54909"/>
    <w:rsid w:val="00B55089"/>
    <w:rsid w:val="00B5524A"/>
    <w:rsid w:val="00B5529F"/>
    <w:rsid w:val="00B554B8"/>
    <w:rsid w:val="00B557A7"/>
    <w:rsid w:val="00B5608A"/>
    <w:rsid w:val="00B56573"/>
    <w:rsid w:val="00B56EF2"/>
    <w:rsid w:val="00B572B5"/>
    <w:rsid w:val="00B5788F"/>
    <w:rsid w:val="00B57B3C"/>
    <w:rsid w:val="00B57D35"/>
    <w:rsid w:val="00B607F0"/>
    <w:rsid w:val="00B60A31"/>
    <w:rsid w:val="00B60D75"/>
    <w:rsid w:val="00B612BD"/>
    <w:rsid w:val="00B61F38"/>
    <w:rsid w:val="00B62581"/>
    <w:rsid w:val="00B62A3E"/>
    <w:rsid w:val="00B62CC5"/>
    <w:rsid w:val="00B62F54"/>
    <w:rsid w:val="00B63432"/>
    <w:rsid w:val="00B6438A"/>
    <w:rsid w:val="00B6465A"/>
    <w:rsid w:val="00B64CCB"/>
    <w:rsid w:val="00B64E4D"/>
    <w:rsid w:val="00B64FA8"/>
    <w:rsid w:val="00B650E6"/>
    <w:rsid w:val="00B654E2"/>
    <w:rsid w:val="00B65C95"/>
    <w:rsid w:val="00B66151"/>
    <w:rsid w:val="00B66398"/>
    <w:rsid w:val="00B66562"/>
    <w:rsid w:val="00B665B9"/>
    <w:rsid w:val="00B66F33"/>
    <w:rsid w:val="00B671B9"/>
    <w:rsid w:val="00B701F5"/>
    <w:rsid w:val="00B70254"/>
    <w:rsid w:val="00B70343"/>
    <w:rsid w:val="00B7048D"/>
    <w:rsid w:val="00B707B4"/>
    <w:rsid w:val="00B70A10"/>
    <w:rsid w:val="00B70D6F"/>
    <w:rsid w:val="00B7170A"/>
    <w:rsid w:val="00B71AC7"/>
    <w:rsid w:val="00B71D6F"/>
    <w:rsid w:val="00B71F09"/>
    <w:rsid w:val="00B72774"/>
    <w:rsid w:val="00B728F1"/>
    <w:rsid w:val="00B72FBA"/>
    <w:rsid w:val="00B739F8"/>
    <w:rsid w:val="00B750BC"/>
    <w:rsid w:val="00B76374"/>
    <w:rsid w:val="00B763F5"/>
    <w:rsid w:val="00B76523"/>
    <w:rsid w:val="00B7703D"/>
    <w:rsid w:val="00B773BF"/>
    <w:rsid w:val="00B774B7"/>
    <w:rsid w:val="00B774D1"/>
    <w:rsid w:val="00B8057A"/>
    <w:rsid w:val="00B80D2C"/>
    <w:rsid w:val="00B80E5E"/>
    <w:rsid w:val="00B812B1"/>
    <w:rsid w:val="00B81434"/>
    <w:rsid w:val="00B824F2"/>
    <w:rsid w:val="00B827F1"/>
    <w:rsid w:val="00B82FAB"/>
    <w:rsid w:val="00B83593"/>
    <w:rsid w:val="00B836B9"/>
    <w:rsid w:val="00B83AEE"/>
    <w:rsid w:val="00B83BCD"/>
    <w:rsid w:val="00B83EBF"/>
    <w:rsid w:val="00B840F4"/>
    <w:rsid w:val="00B84C75"/>
    <w:rsid w:val="00B861DC"/>
    <w:rsid w:val="00B8628B"/>
    <w:rsid w:val="00B8644A"/>
    <w:rsid w:val="00B86A3D"/>
    <w:rsid w:val="00B8795A"/>
    <w:rsid w:val="00B90BD4"/>
    <w:rsid w:val="00B90F04"/>
    <w:rsid w:val="00B910E0"/>
    <w:rsid w:val="00B91756"/>
    <w:rsid w:val="00B919D4"/>
    <w:rsid w:val="00B92119"/>
    <w:rsid w:val="00B926CF"/>
    <w:rsid w:val="00B926E7"/>
    <w:rsid w:val="00B9350A"/>
    <w:rsid w:val="00B9394E"/>
    <w:rsid w:val="00B9395B"/>
    <w:rsid w:val="00B93A85"/>
    <w:rsid w:val="00B93E20"/>
    <w:rsid w:val="00B944CC"/>
    <w:rsid w:val="00B94722"/>
    <w:rsid w:val="00B94CC6"/>
    <w:rsid w:val="00B9505F"/>
    <w:rsid w:val="00B962B2"/>
    <w:rsid w:val="00B9688D"/>
    <w:rsid w:val="00B9693C"/>
    <w:rsid w:val="00B96CB4"/>
    <w:rsid w:val="00B96D32"/>
    <w:rsid w:val="00B96EAB"/>
    <w:rsid w:val="00BA00FA"/>
    <w:rsid w:val="00BA01F3"/>
    <w:rsid w:val="00BA087E"/>
    <w:rsid w:val="00BA0F1D"/>
    <w:rsid w:val="00BA1354"/>
    <w:rsid w:val="00BA19F2"/>
    <w:rsid w:val="00BA1C07"/>
    <w:rsid w:val="00BA1C32"/>
    <w:rsid w:val="00BA2027"/>
    <w:rsid w:val="00BA208F"/>
    <w:rsid w:val="00BA2466"/>
    <w:rsid w:val="00BA2480"/>
    <w:rsid w:val="00BA24BF"/>
    <w:rsid w:val="00BA26D7"/>
    <w:rsid w:val="00BA2F28"/>
    <w:rsid w:val="00BA399E"/>
    <w:rsid w:val="00BA3DA4"/>
    <w:rsid w:val="00BA3EFB"/>
    <w:rsid w:val="00BA3F56"/>
    <w:rsid w:val="00BA4174"/>
    <w:rsid w:val="00BA41D6"/>
    <w:rsid w:val="00BA44AE"/>
    <w:rsid w:val="00BA4810"/>
    <w:rsid w:val="00BA483A"/>
    <w:rsid w:val="00BA4CE7"/>
    <w:rsid w:val="00BA4F9E"/>
    <w:rsid w:val="00BA50ED"/>
    <w:rsid w:val="00BA55F5"/>
    <w:rsid w:val="00BA579E"/>
    <w:rsid w:val="00BA7112"/>
    <w:rsid w:val="00BB02CD"/>
    <w:rsid w:val="00BB05B4"/>
    <w:rsid w:val="00BB08BB"/>
    <w:rsid w:val="00BB0BBD"/>
    <w:rsid w:val="00BB0F9A"/>
    <w:rsid w:val="00BB125A"/>
    <w:rsid w:val="00BB1384"/>
    <w:rsid w:val="00BB17C2"/>
    <w:rsid w:val="00BB21E5"/>
    <w:rsid w:val="00BB2C6C"/>
    <w:rsid w:val="00BB317E"/>
    <w:rsid w:val="00BB35D9"/>
    <w:rsid w:val="00BB3776"/>
    <w:rsid w:val="00BB4A44"/>
    <w:rsid w:val="00BB4EC2"/>
    <w:rsid w:val="00BB588A"/>
    <w:rsid w:val="00BB6C8C"/>
    <w:rsid w:val="00BB6D9B"/>
    <w:rsid w:val="00BB6E0A"/>
    <w:rsid w:val="00BB6FAA"/>
    <w:rsid w:val="00BB79D8"/>
    <w:rsid w:val="00BB7B5C"/>
    <w:rsid w:val="00BB7C4F"/>
    <w:rsid w:val="00BB7E5D"/>
    <w:rsid w:val="00BC016E"/>
    <w:rsid w:val="00BC029E"/>
    <w:rsid w:val="00BC0498"/>
    <w:rsid w:val="00BC2184"/>
    <w:rsid w:val="00BC2351"/>
    <w:rsid w:val="00BC2B7A"/>
    <w:rsid w:val="00BC3AEE"/>
    <w:rsid w:val="00BC3E83"/>
    <w:rsid w:val="00BC46C7"/>
    <w:rsid w:val="00BC4A0D"/>
    <w:rsid w:val="00BC4CCA"/>
    <w:rsid w:val="00BC5610"/>
    <w:rsid w:val="00BC56B4"/>
    <w:rsid w:val="00BC5940"/>
    <w:rsid w:val="00BC5B63"/>
    <w:rsid w:val="00BC6070"/>
    <w:rsid w:val="00BC6189"/>
    <w:rsid w:val="00BC6402"/>
    <w:rsid w:val="00BC65F6"/>
    <w:rsid w:val="00BC7062"/>
    <w:rsid w:val="00BC7480"/>
    <w:rsid w:val="00BC77D8"/>
    <w:rsid w:val="00BD07B2"/>
    <w:rsid w:val="00BD0A54"/>
    <w:rsid w:val="00BD0EAB"/>
    <w:rsid w:val="00BD0F34"/>
    <w:rsid w:val="00BD1000"/>
    <w:rsid w:val="00BD11A8"/>
    <w:rsid w:val="00BD11B6"/>
    <w:rsid w:val="00BD178F"/>
    <w:rsid w:val="00BD17B9"/>
    <w:rsid w:val="00BD1DDB"/>
    <w:rsid w:val="00BD2174"/>
    <w:rsid w:val="00BD253F"/>
    <w:rsid w:val="00BD2DCB"/>
    <w:rsid w:val="00BD3D42"/>
    <w:rsid w:val="00BD3DA7"/>
    <w:rsid w:val="00BD4697"/>
    <w:rsid w:val="00BD5614"/>
    <w:rsid w:val="00BD5814"/>
    <w:rsid w:val="00BD5BE5"/>
    <w:rsid w:val="00BD5C2D"/>
    <w:rsid w:val="00BD6077"/>
    <w:rsid w:val="00BD64A4"/>
    <w:rsid w:val="00BD64B6"/>
    <w:rsid w:val="00BD70A3"/>
    <w:rsid w:val="00BD72A8"/>
    <w:rsid w:val="00BE000C"/>
    <w:rsid w:val="00BE00AB"/>
    <w:rsid w:val="00BE047A"/>
    <w:rsid w:val="00BE0864"/>
    <w:rsid w:val="00BE0E41"/>
    <w:rsid w:val="00BE204C"/>
    <w:rsid w:val="00BE2118"/>
    <w:rsid w:val="00BE22E9"/>
    <w:rsid w:val="00BE25E0"/>
    <w:rsid w:val="00BE2771"/>
    <w:rsid w:val="00BE29F5"/>
    <w:rsid w:val="00BE321F"/>
    <w:rsid w:val="00BE3790"/>
    <w:rsid w:val="00BE3A21"/>
    <w:rsid w:val="00BE3B8E"/>
    <w:rsid w:val="00BE3D60"/>
    <w:rsid w:val="00BE3E74"/>
    <w:rsid w:val="00BE44A0"/>
    <w:rsid w:val="00BE4CA8"/>
    <w:rsid w:val="00BE55DD"/>
    <w:rsid w:val="00BE5610"/>
    <w:rsid w:val="00BE58A5"/>
    <w:rsid w:val="00BE5DAC"/>
    <w:rsid w:val="00BE6277"/>
    <w:rsid w:val="00BE62FA"/>
    <w:rsid w:val="00BE675F"/>
    <w:rsid w:val="00BE6B46"/>
    <w:rsid w:val="00BE6F01"/>
    <w:rsid w:val="00BE73DF"/>
    <w:rsid w:val="00BE741F"/>
    <w:rsid w:val="00BE7670"/>
    <w:rsid w:val="00BE790A"/>
    <w:rsid w:val="00BE79AE"/>
    <w:rsid w:val="00BE7D55"/>
    <w:rsid w:val="00BF00C4"/>
    <w:rsid w:val="00BF0332"/>
    <w:rsid w:val="00BF0912"/>
    <w:rsid w:val="00BF0A7D"/>
    <w:rsid w:val="00BF118E"/>
    <w:rsid w:val="00BF14C4"/>
    <w:rsid w:val="00BF14EC"/>
    <w:rsid w:val="00BF1A72"/>
    <w:rsid w:val="00BF1CE4"/>
    <w:rsid w:val="00BF1F87"/>
    <w:rsid w:val="00BF25A0"/>
    <w:rsid w:val="00BF2BC4"/>
    <w:rsid w:val="00BF30C5"/>
    <w:rsid w:val="00BF3BE5"/>
    <w:rsid w:val="00BF3C09"/>
    <w:rsid w:val="00BF58D7"/>
    <w:rsid w:val="00BF611F"/>
    <w:rsid w:val="00BF622B"/>
    <w:rsid w:val="00BF6958"/>
    <w:rsid w:val="00BF6ADD"/>
    <w:rsid w:val="00BF6D64"/>
    <w:rsid w:val="00BF6DDF"/>
    <w:rsid w:val="00BF712C"/>
    <w:rsid w:val="00BF7673"/>
    <w:rsid w:val="00BF7F27"/>
    <w:rsid w:val="00C002B5"/>
    <w:rsid w:val="00C0035F"/>
    <w:rsid w:val="00C005BE"/>
    <w:rsid w:val="00C00896"/>
    <w:rsid w:val="00C00EF4"/>
    <w:rsid w:val="00C014E3"/>
    <w:rsid w:val="00C01B10"/>
    <w:rsid w:val="00C020C2"/>
    <w:rsid w:val="00C026EC"/>
    <w:rsid w:val="00C02BDE"/>
    <w:rsid w:val="00C02BE5"/>
    <w:rsid w:val="00C02E24"/>
    <w:rsid w:val="00C034AC"/>
    <w:rsid w:val="00C037D9"/>
    <w:rsid w:val="00C03D91"/>
    <w:rsid w:val="00C03E88"/>
    <w:rsid w:val="00C0404E"/>
    <w:rsid w:val="00C04341"/>
    <w:rsid w:val="00C04661"/>
    <w:rsid w:val="00C04852"/>
    <w:rsid w:val="00C04CA3"/>
    <w:rsid w:val="00C04ED6"/>
    <w:rsid w:val="00C04FEB"/>
    <w:rsid w:val="00C0525C"/>
    <w:rsid w:val="00C056DE"/>
    <w:rsid w:val="00C06679"/>
    <w:rsid w:val="00C0716C"/>
    <w:rsid w:val="00C07CF5"/>
    <w:rsid w:val="00C10383"/>
    <w:rsid w:val="00C103E2"/>
    <w:rsid w:val="00C107AC"/>
    <w:rsid w:val="00C109E6"/>
    <w:rsid w:val="00C10D7F"/>
    <w:rsid w:val="00C115B9"/>
    <w:rsid w:val="00C11FD6"/>
    <w:rsid w:val="00C1203F"/>
    <w:rsid w:val="00C12FF7"/>
    <w:rsid w:val="00C131D1"/>
    <w:rsid w:val="00C13824"/>
    <w:rsid w:val="00C138A2"/>
    <w:rsid w:val="00C13D0A"/>
    <w:rsid w:val="00C14496"/>
    <w:rsid w:val="00C14C31"/>
    <w:rsid w:val="00C15A3F"/>
    <w:rsid w:val="00C15E76"/>
    <w:rsid w:val="00C161D2"/>
    <w:rsid w:val="00C167F6"/>
    <w:rsid w:val="00C168EE"/>
    <w:rsid w:val="00C16D56"/>
    <w:rsid w:val="00C16E4D"/>
    <w:rsid w:val="00C170CC"/>
    <w:rsid w:val="00C1727E"/>
    <w:rsid w:val="00C17322"/>
    <w:rsid w:val="00C17675"/>
    <w:rsid w:val="00C1770C"/>
    <w:rsid w:val="00C179E2"/>
    <w:rsid w:val="00C20CF5"/>
    <w:rsid w:val="00C212E9"/>
    <w:rsid w:val="00C2201F"/>
    <w:rsid w:val="00C22092"/>
    <w:rsid w:val="00C22216"/>
    <w:rsid w:val="00C22E46"/>
    <w:rsid w:val="00C22F6C"/>
    <w:rsid w:val="00C22FD9"/>
    <w:rsid w:val="00C235B2"/>
    <w:rsid w:val="00C23698"/>
    <w:rsid w:val="00C237AB"/>
    <w:rsid w:val="00C238E8"/>
    <w:rsid w:val="00C23F03"/>
    <w:rsid w:val="00C24414"/>
    <w:rsid w:val="00C2473C"/>
    <w:rsid w:val="00C2482D"/>
    <w:rsid w:val="00C24C19"/>
    <w:rsid w:val="00C2506F"/>
    <w:rsid w:val="00C25482"/>
    <w:rsid w:val="00C25BB5"/>
    <w:rsid w:val="00C26AD5"/>
    <w:rsid w:val="00C26C59"/>
    <w:rsid w:val="00C27459"/>
    <w:rsid w:val="00C3020C"/>
    <w:rsid w:val="00C3194E"/>
    <w:rsid w:val="00C3234D"/>
    <w:rsid w:val="00C32727"/>
    <w:rsid w:val="00C32CA4"/>
    <w:rsid w:val="00C32EC5"/>
    <w:rsid w:val="00C334B4"/>
    <w:rsid w:val="00C3376D"/>
    <w:rsid w:val="00C34004"/>
    <w:rsid w:val="00C3407C"/>
    <w:rsid w:val="00C351A9"/>
    <w:rsid w:val="00C35EF5"/>
    <w:rsid w:val="00C360F2"/>
    <w:rsid w:val="00C362B7"/>
    <w:rsid w:val="00C3671E"/>
    <w:rsid w:val="00C4208B"/>
    <w:rsid w:val="00C4285A"/>
    <w:rsid w:val="00C430CF"/>
    <w:rsid w:val="00C43A97"/>
    <w:rsid w:val="00C4401F"/>
    <w:rsid w:val="00C44EDA"/>
    <w:rsid w:val="00C45026"/>
    <w:rsid w:val="00C45633"/>
    <w:rsid w:val="00C45667"/>
    <w:rsid w:val="00C4670D"/>
    <w:rsid w:val="00C46B0D"/>
    <w:rsid w:val="00C47A32"/>
    <w:rsid w:val="00C47AF0"/>
    <w:rsid w:val="00C500A8"/>
    <w:rsid w:val="00C50371"/>
    <w:rsid w:val="00C50660"/>
    <w:rsid w:val="00C50CA2"/>
    <w:rsid w:val="00C5160F"/>
    <w:rsid w:val="00C517CC"/>
    <w:rsid w:val="00C524BC"/>
    <w:rsid w:val="00C529E4"/>
    <w:rsid w:val="00C52A76"/>
    <w:rsid w:val="00C5362F"/>
    <w:rsid w:val="00C53821"/>
    <w:rsid w:val="00C538EF"/>
    <w:rsid w:val="00C53B2A"/>
    <w:rsid w:val="00C541BB"/>
    <w:rsid w:val="00C54363"/>
    <w:rsid w:val="00C5444E"/>
    <w:rsid w:val="00C54524"/>
    <w:rsid w:val="00C54FD5"/>
    <w:rsid w:val="00C550C1"/>
    <w:rsid w:val="00C550CC"/>
    <w:rsid w:val="00C5545A"/>
    <w:rsid w:val="00C55847"/>
    <w:rsid w:val="00C55DD5"/>
    <w:rsid w:val="00C55F85"/>
    <w:rsid w:val="00C560F6"/>
    <w:rsid w:val="00C560FC"/>
    <w:rsid w:val="00C562CE"/>
    <w:rsid w:val="00C56828"/>
    <w:rsid w:val="00C5685B"/>
    <w:rsid w:val="00C56967"/>
    <w:rsid w:val="00C5775B"/>
    <w:rsid w:val="00C57BE0"/>
    <w:rsid w:val="00C57DD6"/>
    <w:rsid w:val="00C60786"/>
    <w:rsid w:val="00C609CC"/>
    <w:rsid w:val="00C60C84"/>
    <w:rsid w:val="00C61152"/>
    <w:rsid w:val="00C6137D"/>
    <w:rsid w:val="00C615B4"/>
    <w:rsid w:val="00C615ED"/>
    <w:rsid w:val="00C62985"/>
    <w:rsid w:val="00C62AE5"/>
    <w:rsid w:val="00C633E3"/>
    <w:rsid w:val="00C63482"/>
    <w:rsid w:val="00C637D7"/>
    <w:rsid w:val="00C646BF"/>
    <w:rsid w:val="00C648CA"/>
    <w:rsid w:val="00C64A9F"/>
    <w:rsid w:val="00C64C6E"/>
    <w:rsid w:val="00C65D52"/>
    <w:rsid w:val="00C66181"/>
    <w:rsid w:val="00C66383"/>
    <w:rsid w:val="00C668EE"/>
    <w:rsid w:val="00C67526"/>
    <w:rsid w:val="00C67770"/>
    <w:rsid w:val="00C67847"/>
    <w:rsid w:val="00C67A41"/>
    <w:rsid w:val="00C67A8A"/>
    <w:rsid w:val="00C705BB"/>
    <w:rsid w:val="00C708C3"/>
    <w:rsid w:val="00C70D8F"/>
    <w:rsid w:val="00C71263"/>
    <w:rsid w:val="00C72086"/>
    <w:rsid w:val="00C72414"/>
    <w:rsid w:val="00C72722"/>
    <w:rsid w:val="00C72898"/>
    <w:rsid w:val="00C7296F"/>
    <w:rsid w:val="00C73004"/>
    <w:rsid w:val="00C737C7"/>
    <w:rsid w:val="00C73E5B"/>
    <w:rsid w:val="00C743FE"/>
    <w:rsid w:val="00C74F9D"/>
    <w:rsid w:val="00C75058"/>
    <w:rsid w:val="00C7518C"/>
    <w:rsid w:val="00C751F5"/>
    <w:rsid w:val="00C752A7"/>
    <w:rsid w:val="00C75E4B"/>
    <w:rsid w:val="00C76DC5"/>
    <w:rsid w:val="00C77144"/>
    <w:rsid w:val="00C8069E"/>
    <w:rsid w:val="00C80D54"/>
    <w:rsid w:val="00C80F2E"/>
    <w:rsid w:val="00C8118D"/>
    <w:rsid w:val="00C81DCD"/>
    <w:rsid w:val="00C81FAD"/>
    <w:rsid w:val="00C82E3E"/>
    <w:rsid w:val="00C842B4"/>
    <w:rsid w:val="00C84B83"/>
    <w:rsid w:val="00C84BDB"/>
    <w:rsid w:val="00C84CA8"/>
    <w:rsid w:val="00C852A9"/>
    <w:rsid w:val="00C8548A"/>
    <w:rsid w:val="00C86CBE"/>
    <w:rsid w:val="00C86F44"/>
    <w:rsid w:val="00C907F0"/>
    <w:rsid w:val="00C90CED"/>
    <w:rsid w:val="00C90F1A"/>
    <w:rsid w:val="00C91C37"/>
    <w:rsid w:val="00C9213B"/>
    <w:rsid w:val="00C92324"/>
    <w:rsid w:val="00C92519"/>
    <w:rsid w:val="00C925FC"/>
    <w:rsid w:val="00C927A5"/>
    <w:rsid w:val="00C92A31"/>
    <w:rsid w:val="00C94E0F"/>
    <w:rsid w:val="00C95199"/>
    <w:rsid w:val="00C9546B"/>
    <w:rsid w:val="00C95B88"/>
    <w:rsid w:val="00C95D94"/>
    <w:rsid w:val="00C9653B"/>
    <w:rsid w:val="00C9676A"/>
    <w:rsid w:val="00C979B4"/>
    <w:rsid w:val="00CA00FD"/>
    <w:rsid w:val="00CA1C32"/>
    <w:rsid w:val="00CA1DCB"/>
    <w:rsid w:val="00CA1E56"/>
    <w:rsid w:val="00CA1F2C"/>
    <w:rsid w:val="00CA2199"/>
    <w:rsid w:val="00CA271C"/>
    <w:rsid w:val="00CA27C7"/>
    <w:rsid w:val="00CA27FE"/>
    <w:rsid w:val="00CA2E03"/>
    <w:rsid w:val="00CA36F6"/>
    <w:rsid w:val="00CA44B6"/>
    <w:rsid w:val="00CA46DA"/>
    <w:rsid w:val="00CA4748"/>
    <w:rsid w:val="00CA4F72"/>
    <w:rsid w:val="00CA58E9"/>
    <w:rsid w:val="00CA5ECF"/>
    <w:rsid w:val="00CA6692"/>
    <w:rsid w:val="00CA6D7D"/>
    <w:rsid w:val="00CA7573"/>
    <w:rsid w:val="00CA7A7B"/>
    <w:rsid w:val="00CB0659"/>
    <w:rsid w:val="00CB0D2A"/>
    <w:rsid w:val="00CB2291"/>
    <w:rsid w:val="00CB2D61"/>
    <w:rsid w:val="00CB331F"/>
    <w:rsid w:val="00CB3CD5"/>
    <w:rsid w:val="00CB4880"/>
    <w:rsid w:val="00CB5840"/>
    <w:rsid w:val="00CB5953"/>
    <w:rsid w:val="00CB647E"/>
    <w:rsid w:val="00CB66A1"/>
    <w:rsid w:val="00CB6A74"/>
    <w:rsid w:val="00CB6F21"/>
    <w:rsid w:val="00CB7045"/>
    <w:rsid w:val="00CB7418"/>
    <w:rsid w:val="00CB7586"/>
    <w:rsid w:val="00CB759D"/>
    <w:rsid w:val="00CB7612"/>
    <w:rsid w:val="00CB7B04"/>
    <w:rsid w:val="00CB7EFC"/>
    <w:rsid w:val="00CC0169"/>
    <w:rsid w:val="00CC0C6F"/>
    <w:rsid w:val="00CC102F"/>
    <w:rsid w:val="00CC1337"/>
    <w:rsid w:val="00CC1901"/>
    <w:rsid w:val="00CC1D8F"/>
    <w:rsid w:val="00CC2F7A"/>
    <w:rsid w:val="00CC3AC5"/>
    <w:rsid w:val="00CC3B30"/>
    <w:rsid w:val="00CC3D6A"/>
    <w:rsid w:val="00CC412B"/>
    <w:rsid w:val="00CC4935"/>
    <w:rsid w:val="00CC4BBE"/>
    <w:rsid w:val="00CC4C08"/>
    <w:rsid w:val="00CC4C23"/>
    <w:rsid w:val="00CC4CBB"/>
    <w:rsid w:val="00CC5358"/>
    <w:rsid w:val="00CC5770"/>
    <w:rsid w:val="00CC604A"/>
    <w:rsid w:val="00CC60E9"/>
    <w:rsid w:val="00CC66D6"/>
    <w:rsid w:val="00CC67E0"/>
    <w:rsid w:val="00CC77BA"/>
    <w:rsid w:val="00CC7816"/>
    <w:rsid w:val="00CC7D31"/>
    <w:rsid w:val="00CD0783"/>
    <w:rsid w:val="00CD0855"/>
    <w:rsid w:val="00CD088F"/>
    <w:rsid w:val="00CD1027"/>
    <w:rsid w:val="00CD11F3"/>
    <w:rsid w:val="00CD14AF"/>
    <w:rsid w:val="00CD15E1"/>
    <w:rsid w:val="00CD1A7C"/>
    <w:rsid w:val="00CD1AE7"/>
    <w:rsid w:val="00CD25C2"/>
    <w:rsid w:val="00CD2874"/>
    <w:rsid w:val="00CD2E3D"/>
    <w:rsid w:val="00CD39DB"/>
    <w:rsid w:val="00CD3ADC"/>
    <w:rsid w:val="00CD418F"/>
    <w:rsid w:val="00CD4CF0"/>
    <w:rsid w:val="00CD576C"/>
    <w:rsid w:val="00CD5C68"/>
    <w:rsid w:val="00CD5DF3"/>
    <w:rsid w:val="00CD6003"/>
    <w:rsid w:val="00CD6110"/>
    <w:rsid w:val="00CD6390"/>
    <w:rsid w:val="00CD6A12"/>
    <w:rsid w:val="00CD6A42"/>
    <w:rsid w:val="00CD6F60"/>
    <w:rsid w:val="00CD70CA"/>
    <w:rsid w:val="00CD7149"/>
    <w:rsid w:val="00CD7924"/>
    <w:rsid w:val="00CD7CAE"/>
    <w:rsid w:val="00CE05D5"/>
    <w:rsid w:val="00CE0E14"/>
    <w:rsid w:val="00CE19BE"/>
    <w:rsid w:val="00CE29E2"/>
    <w:rsid w:val="00CE2AF7"/>
    <w:rsid w:val="00CE2C7D"/>
    <w:rsid w:val="00CE3063"/>
    <w:rsid w:val="00CE32DE"/>
    <w:rsid w:val="00CE60A2"/>
    <w:rsid w:val="00CE6538"/>
    <w:rsid w:val="00CE7437"/>
    <w:rsid w:val="00CF1BCF"/>
    <w:rsid w:val="00CF1C4E"/>
    <w:rsid w:val="00CF1F0E"/>
    <w:rsid w:val="00CF2320"/>
    <w:rsid w:val="00CF2607"/>
    <w:rsid w:val="00CF385B"/>
    <w:rsid w:val="00CF3914"/>
    <w:rsid w:val="00CF3D83"/>
    <w:rsid w:val="00CF4087"/>
    <w:rsid w:val="00CF473F"/>
    <w:rsid w:val="00CF4BC1"/>
    <w:rsid w:val="00CF529B"/>
    <w:rsid w:val="00CF694E"/>
    <w:rsid w:val="00CF6C7C"/>
    <w:rsid w:val="00CF6D4C"/>
    <w:rsid w:val="00CF76AE"/>
    <w:rsid w:val="00CF772B"/>
    <w:rsid w:val="00CF7F70"/>
    <w:rsid w:val="00D0073A"/>
    <w:rsid w:val="00D008D8"/>
    <w:rsid w:val="00D00A8F"/>
    <w:rsid w:val="00D00E9E"/>
    <w:rsid w:val="00D00EAA"/>
    <w:rsid w:val="00D00F33"/>
    <w:rsid w:val="00D012AF"/>
    <w:rsid w:val="00D01578"/>
    <w:rsid w:val="00D01EBE"/>
    <w:rsid w:val="00D02208"/>
    <w:rsid w:val="00D0226D"/>
    <w:rsid w:val="00D023D2"/>
    <w:rsid w:val="00D02D8E"/>
    <w:rsid w:val="00D03328"/>
    <w:rsid w:val="00D047E8"/>
    <w:rsid w:val="00D04885"/>
    <w:rsid w:val="00D05A13"/>
    <w:rsid w:val="00D05CF8"/>
    <w:rsid w:val="00D06449"/>
    <w:rsid w:val="00D079B8"/>
    <w:rsid w:val="00D07C76"/>
    <w:rsid w:val="00D10135"/>
    <w:rsid w:val="00D10939"/>
    <w:rsid w:val="00D10A14"/>
    <w:rsid w:val="00D10DB6"/>
    <w:rsid w:val="00D11498"/>
    <w:rsid w:val="00D124D4"/>
    <w:rsid w:val="00D125B6"/>
    <w:rsid w:val="00D1302F"/>
    <w:rsid w:val="00D131AE"/>
    <w:rsid w:val="00D13420"/>
    <w:rsid w:val="00D13796"/>
    <w:rsid w:val="00D13B2F"/>
    <w:rsid w:val="00D13FFE"/>
    <w:rsid w:val="00D143C5"/>
    <w:rsid w:val="00D14BDA"/>
    <w:rsid w:val="00D14F56"/>
    <w:rsid w:val="00D15366"/>
    <w:rsid w:val="00D15370"/>
    <w:rsid w:val="00D15464"/>
    <w:rsid w:val="00D15AD4"/>
    <w:rsid w:val="00D15CA4"/>
    <w:rsid w:val="00D15F7A"/>
    <w:rsid w:val="00D16213"/>
    <w:rsid w:val="00D164D7"/>
    <w:rsid w:val="00D168DB"/>
    <w:rsid w:val="00D171A5"/>
    <w:rsid w:val="00D17359"/>
    <w:rsid w:val="00D1745A"/>
    <w:rsid w:val="00D17763"/>
    <w:rsid w:val="00D177E8"/>
    <w:rsid w:val="00D17E3D"/>
    <w:rsid w:val="00D17EFE"/>
    <w:rsid w:val="00D21536"/>
    <w:rsid w:val="00D21E09"/>
    <w:rsid w:val="00D21F95"/>
    <w:rsid w:val="00D223E1"/>
    <w:rsid w:val="00D22462"/>
    <w:rsid w:val="00D227EA"/>
    <w:rsid w:val="00D23098"/>
    <w:rsid w:val="00D24F57"/>
    <w:rsid w:val="00D25774"/>
    <w:rsid w:val="00D25AED"/>
    <w:rsid w:val="00D261F9"/>
    <w:rsid w:val="00D262C1"/>
    <w:rsid w:val="00D2759D"/>
    <w:rsid w:val="00D277E6"/>
    <w:rsid w:val="00D27CE5"/>
    <w:rsid w:val="00D301B3"/>
    <w:rsid w:val="00D311AC"/>
    <w:rsid w:val="00D31A30"/>
    <w:rsid w:val="00D33793"/>
    <w:rsid w:val="00D339FB"/>
    <w:rsid w:val="00D33C7C"/>
    <w:rsid w:val="00D35728"/>
    <w:rsid w:val="00D358B8"/>
    <w:rsid w:val="00D36495"/>
    <w:rsid w:val="00D371BC"/>
    <w:rsid w:val="00D377A6"/>
    <w:rsid w:val="00D37E30"/>
    <w:rsid w:val="00D4046A"/>
    <w:rsid w:val="00D40723"/>
    <w:rsid w:val="00D412AD"/>
    <w:rsid w:val="00D412B6"/>
    <w:rsid w:val="00D417E2"/>
    <w:rsid w:val="00D41CEB"/>
    <w:rsid w:val="00D424C9"/>
    <w:rsid w:val="00D42CA5"/>
    <w:rsid w:val="00D4368A"/>
    <w:rsid w:val="00D43CBE"/>
    <w:rsid w:val="00D44091"/>
    <w:rsid w:val="00D441CC"/>
    <w:rsid w:val="00D445C0"/>
    <w:rsid w:val="00D44C0A"/>
    <w:rsid w:val="00D44C42"/>
    <w:rsid w:val="00D4592F"/>
    <w:rsid w:val="00D45951"/>
    <w:rsid w:val="00D45EF1"/>
    <w:rsid w:val="00D464D0"/>
    <w:rsid w:val="00D4677D"/>
    <w:rsid w:val="00D467BA"/>
    <w:rsid w:val="00D46C1B"/>
    <w:rsid w:val="00D474DD"/>
    <w:rsid w:val="00D4795F"/>
    <w:rsid w:val="00D47E36"/>
    <w:rsid w:val="00D5004D"/>
    <w:rsid w:val="00D500B5"/>
    <w:rsid w:val="00D50824"/>
    <w:rsid w:val="00D50928"/>
    <w:rsid w:val="00D5136E"/>
    <w:rsid w:val="00D51614"/>
    <w:rsid w:val="00D5190F"/>
    <w:rsid w:val="00D51E5D"/>
    <w:rsid w:val="00D52FCD"/>
    <w:rsid w:val="00D52FF6"/>
    <w:rsid w:val="00D53761"/>
    <w:rsid w:val="00D53938"/>
    <w:rsid w:val="00D53D89"/>
    <w:rsid w:val="00D53F76"/>
    <w:rsid w:val="00D54214"/>
    <w:rsid w:val="00D543D3"/>
    <w:rsid w:val="00D546ED"/>
    <w:rsid w:val="00D54757"/>
    <w:rsid w:val="00D5494C"/>
    <w:rsid w:val="00D54BA2"/>
    <w:rsid w:val="00D54FDD"/>
    <w:rsid w:val="00D551D7"/>
    <w:rsid w:val="00D55D98"/>
    <w:rsid w:val="00D55E2E"/>
    <w:rsid w:val="00D56402"/>
    <w:rsid w:val="00D57EDB"/>
    <w:rsid w:val="00D601C0"/>
    <w:rsid w:val="00D609C8"/>
    <w:rsid w:val="00D60B6F"/>
    <w:rsid w:val="00D61B07"/>
    <w:rsid w:val="00D62D88"/>
    <w:rsid w:val="00D62DBF"/>
    <w:rsid w:val="00D63630"/>
    <w:rsid w:val="00D6369F"/>
    <w:rsid w:val="00D63708"/>
    <w:rsid w:val="00D63D65"/>
    <w:rsid w:val="00D64088"/>
    <w:rsid w:val="00D6447C"/>
    <w:rsid w:val="00D6525E"/>
    <w:rsid w:val="00D654B2"/>
    <w:rsid w:val="00D65957"/>
    <w:rsid w:val="00D65D5C"/>
    <w:rsid w:val="00D65F34"/>
    <w:rsid w:val="00D66046"/>
    <w:rsid w:val="00D66A90"/>
    <w:rsid w:val="00D670A6"/>
    <w:rsid w:val="00D67146"/>
    <w:rsid w:val="00D67922"/>
    <w:rsid w:val="00D67B7A"/>
    <w:rsid w:val="00D7002A"/>
    <w:rsid w:val="00D7045D"/>
    <w:rsid w:val="00D70AAF"/>
    <w:rsid w:val="00D70C0D"/>
    <w:rsid w:val="00D70C69"/>
    <w:rsid w:val="00D70F84"/>
    <w:rsid w:val="00D711CD"/>
    <w:rsid w:val="00D72169"/>
    <w:rsid w:val="00D72416"/>
    <w:rsid w:val="00D72592"/>
    <w:rsid w:val="00D72741"/>
    <w:rsid w:val="00D7301C"/>
    <w:rsid w:val="00D732C1"/>
    <w:rsid w:val="00D73840"/>
    <w:rsid w:val="00D73CE6"/>
    <w:rsid w:val="00D73D6A"/>
    <w:rsid w:val="00D7410D"/>
    <w:rsid w:val="00D746FA"/>
    <w:rsid w:val="00D754EA"/>
    <w:rsid w:val="00D759A5"/>
    <w:rsid w:val="00D75D58"/>
    <w:rsid w:val="00D760E2"/>
    <w:rsid w:val="00D761D9"/>
    <w:rsid w:val="00D76259"/>
    <w:rsid w:val="00D764E5"/>
    <w:rsid w:val="00D76BAA"/>
    <w:rsid w:val="00D774E6"/>
    <w:rsid w:val="00D7750D"/>
    <w:rsid w:val="00D77BA6"/>
    <w:rsid w:val="00D77C8F"/>
    <w:rsid w:val="00D77CDA"/>
    <w:rsid w:val="00D77D93"/>
    <w:rsid w:val="00D8085C"/>
    <w:rsid w:val="00D81251"/>
    <w:rsid w:val="00D81AD1"/>
    <w:rsid w:val="00D82449"/>
    <w:rsid w:val="00D82AC2"/>
    <w:rsid w:val="00D82D1D"/>
    <w:rsid w:val="00D83736"/>
    <w:rsid w:val="00D8426E"/>
    <w:rsid w:val="00D845CC"/>
    <w:rsid w:val="00D8464A"/>
    <w:rsid w:val="00D858B3"/>
    <w:rsid w:val="00D85E64"/>
    <w:rsid w:val="00D85F1A"/>
    <w:rsid w:val="00D85FCD"/>
    <w:rsid w:val="00D861E8"/>
    <w:rsid w:val="00D863E2"/>
    <w:rsid w:val="00D866FF"/>
    <w:rsid w:val="00D867E6"/>
    <w:rsid w:val="00D867E7"/>
    <w:rsid w:val="00D875DF"/>
    <w:rsid w:val="00D87A2C"/>
    <w:rsid w:val="00D908BB"/>
    <w:rsid w:val="00D913D9"/>
    <w:rsid w:val="00D91758"/>
    <w:rsid w:val="00D92868"/>
    <w:rsid w:val="00D9296E"/>
    <w:rsid w:val="00D92993"/>
    <w:rsid w:val="00D92CF1"/>
    <w:rsid w:val="00D9311A"/>
    <w:rsid w:val="00D940FE"/>
    <w:rsid w:val="00D94584"/>
    <w:rsid w:val="00D967E8"/>
    <w:rsid w:val="00D97728"/>
    <w:rsid w:val="00D979EF"/>
    <w:rsid w:val="00DA0106"/>
    <w:rsid w:val="00DA06AB"/>
    <w:rsid w:val="00DA12EF"/>
    <w:rsid w:val="00DA1A03"/>
    <w:rsid w:val="00DA27A4"/>
    <w:rsid w:val="00DA3766"/>
    <w:rsid w:val="00DA3CC5"/>
    <w:rsid w:val="00DA3EA4"/>
    <w:rsid w:val="00DA4077"/>
    <w:rsid w:val="00DA4264"/>
    <w:rsid w:val="00DA4BE3"/>
    <w:rsid w:val="00DA4DB6"/>
    <w:rsid w:val="00DA501C"/>
    <w:rsid w:val="00DA52AB"/>
    <w:rsid w:val="00DA5925"/>
    <w:rsid w:val="00DA5DB8"/>
    <w:rsid w:val="00DA630F"/>
    <w:rsid w:val="00DA68EE"/>
    <w:rsid w:val="00DA6921"/>
    <w:rsid w:val="00DA7232"/>
    <w:rsid w:val="00DA7DE2"/>
    <w:rsid w:val="00DB1776"/>
    <w:rsid w:val="00DB1848"/>
    <w:rsid w:val="00DB18AE"/>
    <w:rsid w:val="00DB1A03"/>
    <w:rsid w:val="00DB21E3"/>
    <w:rsid w:val="00DB221B"/>
    <w:rsid w:val="00DB29C3"/>
    <w:rsid w:val="00DB3D4A"/>
    <w:rsid w:val="00DB4190"/>
    <w:rsid w:val="00DB467E"/>
    <w:rsid w:val="00DB566F"/>
    <w:rsid w:val="00DB57CE"/>
    <w:rsid w:val="00DB5EDC"/>
    <w:rsid w:val="00DB6620"/>
    <w:rsid w:val="00DB6B77"/>
    <w:rsid w:val="00DB7080"/>
    <w:rsid w:val="00DB758A"/>
    <w:rsid w:val="00DB75F3"/>
    <w:rsid w:val="00DB77FA"/>
    <w:rsid w:val="00DC0076"/>
    <w:rsid w:val="00DC06AE"/>
    <w:rsid w:val="00DC06D5"/>
    <w:rsid w:val="00DC0829"/>
    <w:rsid w:val="00DC0B7C"/>
    <w:rsid w:val="00DC1416"/>
    <w:rsid w:val="00DC1F9E"/>
    <w:rsid w:val="00DC2379"/>
    <w:rsid w:val="00DC2433"/>
    <w:rsid w:val="00DC252F"/>
    <w:rsid w:val="00DC2587"/>
    <w:rsid w:val="00DC2C85"/>
    <w:rsid w:val="00DC30FC"/>
    <w:rsid w:val="00DC329B"/>
    <w:rsid w:val="00DC3353"/>
    <w:rsid w:val="00DC358B"/>
    <w:rsid w:val="00DC4581"/>
    <w:rsid w:val="00DC465D"/>
    <w:rsid w:val="00DC4D24"/>
    <w:rsid w:val="00DC4E1D"/>
    <w:rsid w:val="00DC525F"/>
    <w:rsid w:val="00DC5E65"/>
    <w:rsid w:val="00DC63DC"/>
    <w:rsid w:val="00DC7649"/>
    <w:rsid w:val="00DC7905"/>
    <w:rsid w:val="00DC7F96"/>
    <w:rsid w:val="00DD033E"/>
    <w:rsid w:val="00DD1F74"/>
    <w:rsid w:val="00DD24A5"/>
    <w:rsid w:val="00DD27F9"/>
    <w:rsid w:val="00DD2973"/>
    <w:rsid w:val="00DD3FD6"/>
    <w:rsid w:val="00DD43F2"/>
    <w:rsid w:val="00DD452A"/>
    <w:rsid w:val="00DD4F6B"/>
    <w:rsid w:val="00DD60FC"/>
    <w:rsid w:val="00DD642A"/>
    <w:rsid w:val="00DD6677"/>
    <w:rsid w:val="00DD68D4"/>
    <w:rsid w:val="00DD7744"/>
    <w:rsid w:val="00DD78D0"/>
    <w:rsid w:val="00DD7B81"/>
    <w:rsid w:val="00DE05AF"/>
    <w:rsid w:val="00DE0C59"/>
    <w:rsid w:val="00DE0D42"/>
    <w:rsid w:val="00DE11CC"/>
    <w:rsid w:val="00DE11D1"/>
    <w:rsid w:val="00DE1DA3"/>
    <w:rsid w:val="00DE2A81"/>
    <w:rsid w:val="00DE2B6A"/>
    <w:rsid w:val="00DE304F"/>
    <w:rsid w:val="00DE38F4"/>
    <w:rsid w:val="00DE3D8E"/>
    <w:rsid w:val="00DE3E29"/>
    <w:rsid w:val="00DE430B"/>
    <w:rsid w:val="00DE434A"/>
    <w:rsid w:val="00DE4609"/>
    <w:rsid w:val="00DE485E"/>
    <w:rsid w:val="00DE4E40"/>
    <w:rsid w:val="00DE5CC7"/>
    <w:rsid w:val="00DE6507"/>
    <w:rsid w:val="00DE6808"/>
    <w:rsid w:val="00DE6C69"/>
    <w:rsid w:val="00DE6ECC"/>
    <w:rsid w:val="00DE747A"/>
    <w:rsid w:val="00DE7953"/>
    <w:rsid w:val="00DE7EBD"/>
    <w:rsid w:val="00DF0A68"/>
    <w:rsid w:val="00DF12CE"/>
    <w:rsid w:val="00DF14AE"/>
    <w:rsid w:val="00DF16D7"/>
    <w:rsid w:val="00DF1909"/>
    <w:rsid w:val="00DF1BAF"/>
    <w:rsid w:val="00DF2A81"/>
    <w:rsid w:val="00DF2D3B"/>
    <w:rsid w:val="00DF2D95"/>
    <w:rsid w:val="00DF34B0"/>
    <w:rsid w:val="00DF34E4"/>
    <w:rsid w:val="00DF3629"/>
    <w:rsid w:val="00DF3A6E"/>
    <w:rsid w:val="00DF3CBB"/>
    <w:rsid w:val="00DF3ED4"/>
    <w:rsid w:val="00DF446B"/>
    <w:rsid w:val="00DF47FD"/>
    <w:rsid w:val="00DF4A2B"/>
    <w:rsid w:val="00DF4C9B"/>
    <w:rsid w:val="00DF5ABC"/>
    <w:rsid w:val="00DF5E3C"/>
    <w:rsid w:val="00DF680B"/>
    <w:rsid w:val="00DF6817"/>
    <w:rsid w:val="00DF69CE"/>
    <w:rsid w:val="00DF71B8"/>
    <w:rsid w:val="00DF745A"/>
    <w:rsid w:val="00DF7781"/>
    <w:rsid w:val="00DF7F6F"/>
    <w:rsid w:val="00E00022"/>
    <w:rsid w:val="00E00B04"/>
    <w:rsid w:val="00E00B4C"/>
    <w:rsid w:val="00E00EEE"/>
    <w:rsid w:val="00E0101F"/>
    <w:rsid w:val="00E012AC"/>
    <w:rsid w:val="00E0141B"/>
    <w:rsid w:val="00E0189C"/>
    <w:rsid w:val="00E01977"/>
    <w:rsid w:val="00E01BAF"/>
    <w:rsid w:val="00E020F7"/>
    <w:rsid w:val="00E02276"/>
    <w:rsid w:val="00E02406"/>
    <w:rsid w:val="00E032F5"/>
    <w:rsid w:val="00E034EA"/>
    <w:rsid w:val="00E0367F"/>
    <w:rsid w:val="00E03DFA"/>
    <w:rsid w:val="00E048EE"/>
    <w:rsid w:val="00E04ED4"/>
    <w:rsid w:val="00E04F3E"/>
    <w:rsid w:val="00E05305"/>
    <w:rsid w:val="00E0559F"/>
    <w:rsid w:val="00E058D4"/>
    <w:rsid w:val="00E05E3C"/>
    <w:rsid w:val="00E06206"/>
    <w:rsid w:val="00E06294"/>
    <w:rsid w:val="00E0776F"/>
    <w:rsid w:val="00E07DDA"/>
    <w:rsid w:val="00E1003C"/>
    <w:rsid w:val="00E100D1"/>
    <w:rsid w:val="00E100FC"/>
    <w:rsid w:val="00E1079C"/>
    <w:rsid w:val="00E10BC0"/>
    <w:rsid w:val="00E11876"/>
    <w:rsid w:val="00E118AE"/>
    <w:rsid w:val="00E11E67"/>
    <w:rsid w:val="00E124A3"/>
    <w:rsid w:val="00E12ADD"/>
    <w:rsid w:val="00E12D27"/>
    <w:rsid w:val="00E13B40"/>
    <w:rsid w:val="00E14231"/>
    <w:rsid w:val="00E1469E"/>
    <w:rsid w:val="00E15112"/>
    <w:rsid w:val="00E164D3"/>
    <w:rsid w:val="00E16D6C"/>
    <w:rsid w:val="00E1710C"/>
    <w:rsid w:val="00E17982"/>
    <w:rsid w:val="00E17B14"/>
    <w:rsid w:val="00E17D42"/>
    <w:rsid w:val="00E21D2D"/>
    <w:rsid w:val="00E21FF4"/>
    <w:rsid w:val="00E2211E"/>
    <w:rsid w:val="00E225C0"/>
    <w:rsid w:val="00E226D0"/>
    <w:rsid w:val="00E22F59"/>
    <w:rsid w:val="00E23CE8"/>
    <w:rsid w:val="00E23CEC"/>
    <w:rsid w:val="00E23E3C"/>
    <w:rsid w:val="00E23F9D"/>
    <w:rsid w:val="00E23FFB"/>
    <w:rsid w:val="00E244E4"/>
    <w:rsid w:val="00E246E7"/>
    <w:rsid w:val="00E24FE5"/>
    <w:rsid w:val="00E2554A"/>
    <w:rsid w:val="00E2638F"/>
    <w:rsid w:val="00E27023"/>
    <w:rsid w:val="00E3018F"/>
    <w:rsid w:val="00E30A57"/>
    <w:rsid w:val="00E31218"/>
    <w:rsid w:val="00E316B6"/>
    <w:rsid w:val="00E31734"/>
    <w:rsid w:val="00E318FF"/>
    <w:rsid w:val="00E319E1"/>
    <w:rsid w:val="00E3211A"/>
    <w:rsid w:val="00E32316"/>
    <w:rsid w:val="00E3292E"/>
    <w:rsid w:val="00E32C26"/>
    <w:rsid w:val="00E333D3"/>
    <w:rsid w:val="00E3356D"/>
    <w:rsid w:val="00E33636"/>
    <w:rsid w:val="00E33A70"/>
    <w:rsid w:val="00E33A91"/>
    <w:rsid w:val="00E33FC1"/>
    <w:rsid w:val="00E34260"/>
    <w:rsid w:val="00E34556"/>
    <w:rsid w:val="00E356DB"/>
    <w:rsid w:val="00E3586F"/>
    <w:rsid w:val="00E35D4A"/>
    <w:rsid w:val="00E36212"/>
    <w:rsid w:val="00E37183"/>
    <w:rsid w:val="00E37BC1"/>
    <w:rsid w:val="00E37EB1"/>
    <w:rsid w:val="00E40A28"/>
    <w:rsid w:val="00E40BE3"/>
    <w:rsid w:val="00E40D25"/>
    <w:rsid w:val="00E41658"/>
    <w:rsid w:val="00E41786"/>
    <w:rsid w:val="00E41940"/>
    <w:rsid w:val="00E41B19"/>
    <w:rsid w:val="00E41DD5"/>
    <w:rsid w:val="00E42383"/>
    <w:rsid w:val="00E424FB"/>
    <w:rsid w:val="00E425D1"/>
    <w:rsid w:val="00E43087"/>
    <w:rsid w:val="00E433A6"/>
    <w:rsid w:val="00E4341D"/>
    <w:rsid w:val="00E436CE"/>
    <w:rsid w:val="00E43B8E"/>
    <w:rsid w:val="00E43FDF"/>
    <w:rsid w:val="00E445A4"/>
    <w:rsid w:val="00E448F1"/>
    <w:rsid w:val="00E44C03"/>
    <w:rsid w:val="00E44CC0"/>
    <w:rsid w:val="00E45647"/>
    <w:rsid w:val="00E456DB"/>
    <w:rsid w:val="00E45949"/>
    <w:rsid w:val="00E46764"/>
    <w:rsid w:val="00E47428"/>
    <w:rsid w:val="00E47CD6"/>
    <w:rsid w:val="00E5044A"/>
    <w:rsid w:val="00E50983"/>
    <w:rsid w:val="00E50CC5"/>
    <w:rsid w:val="00E50D77"/>
    <w:rsid w:val="00E50F5A"/>
    <w:rsid w:val="00E510C4"/>
    <w:rsid w:val="00E51382"/>
    <w:rsid w:val="00E51778"/>
    <w:rsid w:val="00E51963"/>
    <w:rsid w:val="00E51C00"/>
    <w:rsid w:val="00E5201C"/>
    <w:rsid w:val="00E52307"/>
    <w:rsid w:val="00E528A7"/>
    <w:rsid w:val="00E52B88"/>
    <w:rsid w:val="00E52FF7"/>
    <w:rsid w:val="00E536EE"/>
    <w:rsid w:val="00E53A0A"/>
    <w:rsid w:val="00E53BA2"/>
    <w:rsid w:val="00E53E8E"/>
    <w:rsid w:val="00E5407F"/>
    <w:rsid w:val="00E54526"/>
    <w:rsid w:val="00E54AC4"/>
    <w:rsid w:val="00E559F7"/>
    <w:rsid w:val="00E55B0E"/>
    <w:rsid w:val="00E56970"/>
    <w:rsid w:val="00E56A5A"/>
    <w:rsid w:val="00E56C2D"/>
    <w:rsid w:val="00E57368"/>
    <w:rsid w:val="00E57550"/>
    <w:rsid w:val="00E57DDD"/>
    <w:rsid w:val="00E60024"/>
    <w:rsid w:val="00E601F7"/>
    <w:rsid w:val="00E603A7"/>
    <w:rsid w:val="00E60B35"/>
    <w:rsid w:val="00E612BB"/>
    <w:rsid w:val="00E6152D"/>
    <w:rsid w:val="00E618D0"/>
    <w:rsid w:val="00E6206D"/>
    <w:rsid w:val="00E62376"/>
    <w:rsid w:val="00E63229"/>
    <w:rsid w:val="00E64270"/>
    <w:rsid w:val="00E6441C"/>
    <w:rsid w:val="00E64A01"/>
    <w:rsid w:val="00E64BB9"/>
    <w:rsid w:val="00E64E9D"/>
    <w:rsid w:val="00E6502B"/>
    <w:rsid w:val="00E651C3"/>
    <w:rsid w:val="00E65490"/>
    <w:rsid w:val="00E6579C"/>
    <w:rsid w:val="00E65A83"/>
    <w:rsid w:val="00E660D0"/>
    <w:rsid w:val="00E66524"/>
    <w:rsid w:val="00E66938"/>
    <w:rsid w:val="00E66A5B"/>
    <w:rsid w:val="00E66F7C"/>
    <w:rsid w:val="00E672AA"/>
    <w:rsid w:val="00E677BF"/>
    <w:rsid w:val="00E67A10"/>
    <w:rsid w:val="00E67ACB"/>
    <w:rsid w:val="00E67AD1"/>
    <w:rsid w:val="00E70BFB"/>
    <w:rsid w:val="00E70F76"/>
    <w:rsid w:val="00E7157D"/>
    <w:rsid w:val="00E71853"/>
    <w:rsid w:val="00E71945"/>
    <w:rsid w:val="00E71BAB"/>
    <w:rsid w:val="00E71CC2"/>
    <w:rsid w:val="00E71F62"/>
    <w:rsid w:val="00E71F9B"/>
    <w:rsid w:val="00E723A3"/>
    <w:rsid w:val="00E735D3"/>
    <w:rsid w:val="00E73759"/>
    <w:rsid w:val="00E73C08"/>
    <w:rsid w:val="00E73D65"/>
    <w:rsid w:val="00E73EA4"/>
    <w:rsid w:val="00E74975"/>
    <w:rsid w:val="00E75513"/>
    <w:rsid w:val="00E756CC"/>
    <w:rsid w:val="00E75A0E"/>
    <w:rsid w:val="00E76B43"/>
    <w:rsid w:val="00E76B88"/>
    <w:rsid w:val="00E76BCC"/>
    <w:rsid w:val="00E76E5A"/>
    <w:rsid w:val="00E77533"/>
    <w:rsid w:val="00E77747"/>
    <w:rsid w:val="00E7793B"/>
    <w:rsid w:val="00E80392"/>
    <w:rsid w:val="00E80660"/>
    <w:rsid w:val="00E80FFA"/>
    <w:rsid w:val="00E81218"/>
    <w:rsid w:val="00E81712"/>
    <w:rsid w:val="00E81B72"/>
    <w:rsid w:val="00E82382"/>
    <w:rsid w:val="00E83206"/>
    <w:rsid w:val="00E834A2"/>
    <w:rsid w:val="00E83C05"/>
    <w:rsid w:val="00E84419"/>
    <w:rsid w:val="00E85321"/>
    <w:rsid w:val="00E85BCB"/>
    <w:rsid w:val="00E85F66"/>
    <w:rsid w:val="00E86ACD"/>
    <w:rsid w:val="00E86CD7"/>
    <w:rsid w:val="00E871F0"/>
    <w:rsid w:val="00E874A9"/>
    <w:rsid w:val="00E8762D"/>
    <w:rsid w:val="00E87E1A"/>
    <w:rsid w:val="00E90055"/>
    <w:rsid w:val="00E90384"/>
    <w:rsid w:val="00E9058E"/>
    <w:rsid w:val="00E90598"/>
    <w:rsid w:val="00E9087F"/>
    <w:rsid w:val="00E910FB"/>
    <w:rsid w:val="00E9163A"/>
    <w:rsid w:val="00E91E62"/>
    <w:rsid w:val="00E92084"/>
    <w:rsid w:val="00E92A6B"/>
    <w:rsid w:val="00E92AF3"/>
    <w:rsid w:val="00E92EB1"/>
    <w:rsid w:val="00E93403"/>
    <w:rsid w:val="00E93642"/>
    <w:rsid w:val="00E942B7"/>
    <w:rsid w:val="00E94492"/>
    <w:rsid w:val="00E948B2"/>
    <w:rsid w:val="00E94B05"/>
    <w:rsid w:val="00E95572"/>
    <w:rsid w:val="00E959E5"/>
    <w:rsid w:val="00E95CB7"/>
    <w:rsid w:val="00E9688F"/>
    <w:rsid w:val="00E96A85"/>
    <w:rsid w:val="00E96AA7"/>
    <w:rsid w:val="00E96F6B"/>
    <w:rsid w:val="00E9755D"/>
    <w:rsid w:val="00E9763A"/>
    <w:rsid w:val="00E97F44"/>
    <w:rsid w:val="00EA06E1"/>
    <w:rsid w:val="00EA0D39"/>
    <w:rsid w:val="00EA0D42"/>
    <w:rsid w:val="00EA13E3"/>
    <w:rsid w:val="00EA1695"/>
    <w:rsid w:val="00EA1958"/>
    <w:rsid w:val="00EA1B4E"/>
    <w:rsid w:val="00EA204F"/>
    <w:rsid w:val="00EA2126"/>
    <w:rsid w:val="00EA2427"/>
    <w:rsid w:val="00EA3113"/>
    <w:rsid w:val="00EA315D"/>
    <w:rsid w:val="00EA3532"/>
    <w:rsid w:val="00EA38B7"/>
    <w:rsid w:val="00EA3C5E"/>
    <w:rsid w:val="00EA3CEF"/>
    <w:rsid w:val="00EA415E"/>
    <w:rsid w:val="00EA4443"/>
    <w:rsid w:val="00EA4A43"/>
    <w:rsid w:val="00EA506A"/>
    <w:rsid w:val="00EA5E88"/>
    <w:rsid w:val="00EA5EC9"/>
    <w:rsid w:val="00EA5FDF"/>
    <w:rsid w:val="00EA6065"/>
    <w:rsid w:val="00EA60F4"/>
    <w:rsid w:val="00EA6574"/>
    <w:rsid w:val="00EA6AA1"/>
    <w:rsid w:val="00EA712A"/>
    <w:rsid w:val="00EA7138"/>
    <w:rsid w:val="00EA727C"/>
    <w:rsid w:val="00EA7E9B"/>
    <w:rsid w:val="00EB03A3"/>
    <w:rsid w:val="00EB0595"/>
    <w:rsid w:val="00EB0826"/>
    <w:rsid w:val="00EB0BE9"/>
    <w:rsid w:val="00EB1814"/>
    <w:rsid w:val="00EB1BED"/>
    <w:rsid w:val="00EB1E21"/>
    <w:rsid w:val="00EB1F18"/>
    <w:rsid w:val="00EB1F22"/>
    <w:rsid w:val="00EB223F"/>
    <w:rsid w:val="00EB2248"/>
    <w:rsid w:val="00EB2958"/>
    <w:rsid w:val="00EB34CA"/>
    <w:rsid w:val="00EB3D56"/>
    <w:rsid w:val="00EB405B"/>
    <w:rsid w:val="00EB40D8"/>
    <w:rsid w:val="00EB4753"/>
    <w:rsid w:val="00EB4D37"/>
    <w:rsid w:val="00EB4F42"/>
    <w:rsid w:val="00EB50B9"/>
    <w:rsid w:val="00EB5501"/>
    <w:rsid w:val="00EB565E"/>
    <w:rsid w:val="00EB579B"/>
    <w:rsid w:val="00EB5ABD"/>
    <w:rsid w:val="00EB5F9C"/>
    <w:rsid w:val="00EB6B02"/>
    <w:rsid w:val="00EB7648"/>
    <w:rsid w:val="00EB7F4F"/>
    <w:rsid w:val="00EC0164"/>
    <w:rsid w:val="00EC0392"/>
    <w:rsid w:val="00EC078A"/>
    <w:rsid w:val="00EC09C2"/>
    <w:rsid w:val="00EC11A8"/>
    <w:rsid w:val="00EC14CA"/>
    <w:rsid w:val="00EC266A"/>
    <w:rsid w:val="00EC2B0D"/>
    <w:rsid w:val="00EC3104"/>
    <w:rsid w:val="00EC3245"/>
    <w:rsid w:val="00EC32F4"/>
    <w:rsid w:val="00EC3988"/>
    <w:rsid w:val="00EC42AB"/>
    <w:rsid w:val="00EC4A76"/>
    <w:rsid w:val="00EC4ED8"/>
    <w:rsid w:val="00EC4FDD"/>
    <w:rsid w:val="00EC5153"/>
    <w:rsid w:val="00EC67CA"/>
    <w:rsid w:val="00EC6936"/>
    <w:rsid w:val="00EC6B37"/>
    <w:rsid w:val="00EC7326"/>
    <w:rsid w:val="00EC79FD"/>
    <w:rsid w:val="00EC7A04"/>
    <w:rsid w:val="00EC7B42"/>
    <w:rsid w:val="00EC7C42"/>
    <w:rsid w:val="00EC7C5B"/>
    <w:rsid w:val="00ED0F72"/>
    <w:rsid w:val="00ED14E2"/>
    <w:rsid w:val="00ED1BD1"/>
    <w:rsid w:val="00ED1BF8"/>
    <w:rsid w:val="00ED2C0F"/>
    <w:rsid w:val="00ED3DE0"/>
    <w:rsid w:val="00ED4039"/>
    <w:rsid w:val="00ED4422"/>
    <w:rsid w:val="00ED4448"/>
    <w:rsid w:val="00ED5033"/>
    <w:rsid w:val="00ED5B4F"/>
    <w:rsid w:val="00ED6417"/>
    <w:rsid w:val="00ED64BC"/>
    <w:rsid w:val="00ED69E7"/>
    <w:rsid w:val="00ED71A6"/>
    <w:rsid w:val="00ED7345"/>
    <w:rsid w:val="00ED74EC"/>
    <w:rsid w:val="00ED7B09"/>
    <w:rsid w:val="00ED7F33"/>
    <w:rsid w:val="00EE03C1"/>
    <w:rsid w:val="00EE1713"/>
    <w:rsid w:val="00EE182D"/>
    <w:rsid w:val="00EE1954"/>
    <w:rsid w:val="00EE224B"/>
    <w:rsid w:val="00EE2415"/>
    <w:rsid w:val="00EE2571"/>
    <w:rsid w:val="00EE342B"/>
    <w:rsid w:val="00EE3E42"/>
    <w:rsid w:val="00EE3E51"/>
    <w:rsid w:val="00EE44E8"/>
    <w:rsid w:val="00EE526B"/>
    <w:rsid w:val="00EE571D"/>
    <w:rsid w:val="00EE5C5F"/>
    <w:rsid w:val="00EE617D"/>
    <w:rsid w:val="00EE6AF7"/>
    <w:rsid w:val="00EE6B03"/>
    <w:rsid w:val="00EE6B33"/>
    <w:rsid w:val="00EE6F60"/>
    <w:rsid w:val="00EE7F15"/>
    <w:rsid w:val="00EF00AB"/>
    <w:rsid w:val="00EF06C3"/>
    <w:rsid w:val="00EF137A"/>
    <w:rsid w:val="00EF258D"/>
    <w:rsid w:val="00EF279C"/>
    <w:rsid w:val="00EF340F"/>
    <w:rsid w:val="00EF34C4"/>
    <w:rsid w:val="00EF385A"/>
    <w:rsid w:val="00EF3C37"/>
    <w:rsid w:val="00EF3CB3"/>
    <w:rsid w:val="00EF4A7C"/>
    <w:rsid w:val="00EF4B2A"/>
    <w:rsid w:val="00EF4BBC"/>
    <w:rsid w:val="00EF4DB0"/>
    <w:rsid w:val="00EF51A0"/>
    <w:rsid w:val="00EF560F"/>
    <w:rsid w:val="00EF5AC2"/>
    <w:rsid w:val="00EF5AD6"/>
    <w:rsid w:val="00EF6715"/>
    <w:rsid w:val="00EF6ED5"/>
    <w:rsid w:val="00F001F7"/>
    <w:rsid w:val="00F00423"/>
    <w:rsid w:val="00F00A56"/>
    <w:rsid w:val="00F00BC5"/>
    <w:rsid w:val="00F0135D"/>
    <w:rsid w:val="00F01C6A"/>
    <w:rsid w:val="00F01DF6"/>
    <w:rsid w:val="00F01EAF"/>
    <w:rsid w:val="00F01EC7"/>
    <w:rsid w:val="00F02073"/>
    <w:rsid w:val="00F02480"/>
    <w:rsid w:val="00F026D3"/>
    <w:rsid w:val="00F03C24"/>
    <w:rsid w:val="00F0434F"/>
    <w:rsid w:val="00F046E3"/>
    <w:rsid w:val="00F046E8"/>
    <w:rsid w:val="00F048F6"/>
    <w:rsid w:val="00F04954"/>
    <w:rsid w:val="00F0496B"/>
    <w:rsid w:val="00F0536A"/>
    <w:rsid w:val="00F05423"/>
    <w:rsid w:val="00F059E1"/>
    <w:rsid w:val="00F05CD6"/>
    <w:rsid w:val="00F062D4"/>
    <w:rsid w:val="00F067C8"/>
    <w:rsid w:val="00F069F8"/>
    <w:rsid w:val="00F06AAF"/>
    <w:rsid w:val="00F0743E"/>
    <w:rsid w:val="00F0778C"/>
    <w:rsid w:val="00F07BE2"/>
    <w:rsid w:val="00F07E48"/>
    <w:rsid w:val="00F07F55"/>
    <w:rsid w:val="00F1091E"/>
    <w:rsid w:val="00F11531"/>
    <w:rsid w:val="00F117E2"/>
    <w:rsid w:val="00F1187B"/>
    <w:rsid w:val="00F11BD1"/>
    <w:rsid w:val="00F11D8B"/>
    <w:rsid w:val="00F11E5D"/>
    <w:rsid w:val="00F1225D"/>
    <w:rsid w:val="00F12FFC"/>
    <w:rsid w:val="00F13D60"/>
    <w:rsid w:val="00F1402D"/>
    <w:rsid w:val="00F143AC"/>
    <w:rsid w:val="00F15194"/>
    <w:rsid w:val="00F154DD"/>
    <w:rsid w:val="00F15E8B"/>
    <w:rsid w:val="00F1616F"/>
    <w:rsid w:val="00F1726C"/>
    <w:rsid w:val="00F175B2"/>
    <w:rsid w:val="00F17770"/>
    <w:rsid w:val="00F17DED"/>
    <w:rsid w:val="00F20162"/>
    <w:rsid w:val="00F201D6"/>
    <w:rsid w:val="00F20456"/>
    <w:rsid w:val="00F20618"/>
    <w:rsid w:val="00F2067C"/>
    <w:rsid w:val="00F2072D"/>
    <w:rsid w:val="00F207C9"/>
    <w:rsid w:val="00F20A40"/>
    <w:rsid w:val="00F21553"/>
    <w:rsid w:val="00F21C47"/>
    <w:rsid w:val="00F22017"/>
    <w:rsid w:val="00F222C8"/>
    <w:rsid w:val="00F22BD6"/>
    <w:rsid w:val="00F22E70"/>
    <w:rsid w:val="00F23690"/>
    <w:rsid w:val="00F23955"/>
    <w:rsid w:val="00F240B2"/>
    <w:rsid w:val="00F2467E"/>
    <w:rsid w:val="00F25007"/>
    <w:rsid w:val="00F250DB"/>
    <w:rsid w:val="00F251EE"/>
    <w:rsid w:val="00F261E4"/>
    <w:rsid w:val="00F268DB"/>
    <w:rsid w:val="00F26A55"/>
    <w:rsid w:val="00F26B23"/>
    <w:rsid w:val="00F26CA8"/>
    <w:rsid w:val="00F26DEF"/>
    <w:rsid w:val="00F26F20"/>
    <w:rsid w:val="00F27177"/>
    <w:rsid w:val="00F271F0"/>
    <w:rsid w:val="00F274A8"/>
    <w:rsid w:val="00F277BE"/>
    <w:rsid w:val="00F305C2"/>
    <w:rsid w:val="00F3091D"/>
    <w:rsid w:val="00F309E4"/>
    <w:rsid w:val="00F3114A"/>
    <w:rsid w:val="00F318AA"/>
    <w:rsid w:val="00F31954"/>
    <w:rsid w:val="00F319CC"/>
    <w:rsid w:val="00F31D3F"/>
    <w:rsid w:val="00F31E7A"/>
    <w:rsid w:val="00F31F03"/>
    <w:rsid w:val="00F32610"/>
    <w:rsid w:val="00F327A9"/>
    <w:rsid w:val="00F32AF7"/>
    <w:rsid w:val="00F32B08"/>
    <w:rsid w:val="00F32B37"/>
    <w:rsid w:val="00F32C73"/>
    <w:rsid w:val="00F33235"/>
    <w:rsid w:val="00F3339F"/>
    <w:rsid w:val="00F3376F"/>
    <w:rsid w:val="00F33E04"/>
    <w:rsid w:val="00F33F48"/>
    <w:rsid w:val="00F340A6"/>
    <w:rsid w:val="00F34423"/>
    <w:rsid w:val="00F34784"/>
    <w:rsid w:val="00F34D55"/>
    <w:rsid w:val="00F34E0E"/>
    <w:rsid w:val="00F35167"/>
    <w:rsid w:val="00F358F8"/>
    <w:rsid w:val="00F359D7"/>
    <w:rsid w:val="00F3600E"/>
    <w:rsid w:val="00F36EB2"/>
    <w:rsid w:val="00F36F47"/>
    <w:rsid w:val="00F36FBF"/>
    <w:rsid w:val="00F37D98"/>
    <w:rsid w:val="00F4019B"/>
    <w:rsid w:val="00F407AD"/>
    <w:rsid w:val="00F409FC"/>
    <w:rsid w:val="00F41128"/>
    <w:rsid w:val="00F414BB"/>
    <w:rsid w:val="00F41D7B"/>
    <w:rsid w:val="00F427DC"/>
    <w:rsid w:val="00F43762"/>
    <w:rsid w:val="00F43E4C"/>
    <w:rsid w:val="00F4402B"/>
    <w:rsid w:val="00F44935"/>
    <w:rsid w:val="00F4499A"/>
    <w:rsid w:val="00F44D00"/>
    <w:rsid w:val="00F44E5D"/>
    <w:rsid w:val="00F44E6B"/>
    <w:rsid w:val="00F45D15"/>
    <w:rsid w:val="00F46D0C"/>
    <w:rsid w:val="00F470EE"/>
    <w:rsid w:val="00F47254"/>
    <w:rsid w:val="00F476D8"/>
    <w:rsid w:val="00F508D2"/>
    <w:rsid w:val="00F50988"/>
    <w:rsid w:val="00F50CD6"/>
    <w:rsid w:val="00F525D1"/>
    <w:rsid w:val="00F5262B"/>
    <w:rsid w:val="00F53197"/>
    <w:rsid w:val="00F5373F"/>
    <w:rsid w:val="00F5470B"/>
    <w:rsid w:val="00F54F28"/>
    <w:rsid w:val="00F56470"/>
    <w:rsid w:val="00F5652A"/>
    <w:rsid w:val="00F56B6D"/>
    <w:rsid w:val="00F57DF5"/>
    <w:rsid w:val="00F6056C"/>
    <w:rsid w:val="00F606CD"/>
    <w:rsid w:val="00F60D09"/>
    <w:rsid w:val="00F61240"/>
    <w:rsid w:val="00F61A00"/>
    <w:rsid w:val="00F61B11"/>
    <w:rsid w:val="00F61DA8"/>
    <w:rsid w:val="00F62132"/>
    <w:rsid w:val="00F62897"/>
    <w:rsid w:val="00F62CC8"/>
    <w:rsid w:val="00F63016"/>
    <w:rsid w:val="00F63C33"/>
    <w:rsid w:val="00F6439A"/>
    <w:rsid w:val="00F64500"/>
    <w:rsid w:val="00F64794"/>
    <w:rsid w:val="00F648D4"/>
    <w:rsid w:val="00F65192"/>
    <w:rsid w:val="00F651FB"/>
    <w:rsid w:val="00F66416"/>
    <w:rsid w:val="00F664C2"/>
    <w:rsid w:val="00F66E78"/>
    <w:rsid w:val="00F672B0"/>
    <w:rsid w:val="00F67458"/>
    <w:rsid w:val="00F674BF"/>
    <w:rsid w:val="00F6766C"/>
    <w:rsid w:val="00F702BC"/>
    <w:rsid w:val="00F7080F"/>
    <w:rsid w:val="00F712DF"/>
    <w:rsid w:val="00F715B6"/>
    <w:rsid w:val="00F7168E"/>
    <w:rsid w:val="00F717FC"/>
    <w:rsid w:val="00F719C1"/>
    <w:rsid w:val="00F71A2A"/>
    <w:rsid w:val="00F71DE1"/>
    <w:rsid w:val="00F71F20"/>
    <w:rsid w:val="00F73E40"/>
    <w:rsid w:val="00F74BA5"/>
    <w:rsid w:val="00F74C5F"/>
    <w:rsid w:val="00F750F6"/>
    <w:rsid w:val="00F75356"/>
    <w:rsid w:val="00F7706E"/>
    <w:rsid w:val="00F77727"/>
    <w:rsid w:val="00F77819"/>
    <w:rsid w:val="00F77F1B"/>
    <w:rsid w:val="00F8016C"/>
    <w:rsid w:val="00F80502"/>
    <w:rsid w:val="00F80795"/>
    <w:rsid w:val="00F80923"/>
    <w:rsid w:val="00F80BE4"/>
    <w:rsid w:val="00F812D8"/>
    <w:rsid w:val="00F815F9"/>
    <w:rsid w:val="00F81CB6"/>
    <w:rsid w:val="00F81D10"/>
    <w:rsid w:val="00F81FF2"/>
    <w:rsid w:val="00F82B86"/>
    <w:rsid w:val="00F8311D"/>
    <w:rsid w:val="00F83513"/>
    <w:rsid w:val="00F83B63"/>
    <w:rsid w:val="00F8442A"/>
    <w:rsid w:val="00F848F4"/>
    <w:rsid w:val="00F84998"/>
    <w:rsid w:val="00F849AA"/>
    <w:rsid w:val="00F84C25"/>
    <w:rsid w:val="00F85345"/>
    <w:rsid w:val="00F8566F"/>
    <w:rsid w:val="00F858C9"/>
    <w:rsid w:val="00F85981"/>
    <w:rsid w:val="00F85AB3"/>
    <w:rsid w:val="00F86591"/>
    <w:rsid w:val="00F868F7"/>
    <w:rsid w:val="00F8693D"/>
    <w:rsid w:val="00F86B5C"/>
    <w:rsid w:val="00F86D25"/>
    <w:rsid w:val="00F87156"/>
    <w:rsid w:val="00F90CCD"/>
    <w:rsid w:val="00F91CC9"/>
    <w:rsid w:val="00F91D49"/>
    <w:rsid w:val="00F91E76"/>
    <w:rsid w:val="00F92031"/>
    <w:rsid w:val="00F92C8F"/>
    <w:rsid w:val="00F92D0D"/>
    <w:rsid w:val="00F93617"/>
    <w:rsid w:val="00F955C1"/>
    <w:rsid w:val="00F95660"/>
    <w:rsid w:val="00F95957"/>
    <w:rsid w:val="00F962DB"/>
    <w:rsid w:val="00F96498"/>
    <w:rsid w:val="00F96611"/>
    <w:rsid w:val="00F96783"/>
    <w:rsid w:val="00F968EC"/>
    <w:rsid w:val="00F96DA8"/>
    <w:rsid w:val="00F96F63"/>
    <w:rsid w:val="00F97890"/>
    <w:rsid w:val="00FA057D"/>
    <w:rsid w:val="00FA0F12"/>
    <w:rsid w:val="00FA1615"/>
    <w:rsid w:val="00FA1617"/>
    <w:rsid w:val="00FA1731"/>
    <w:rsid w:val="00FA17FB"/>
    <w:rsid w:val="00FA1FFF"/>
    <w:rsid w:val="00FA2002"/>
    <w:rsid w:val="00FA20C5"/>
    <w:rsid w:val="00FA24E5"/>
    <w:rsid w:val="00FA28D9"/>
    <w:rsid w:val="00FA2FE0"/>
    <w:rsid w:val="00FA37DB"/>
    <w:rsid w:val="00FA4740"/>
    <w:rsid w:val="00FA4922"/>
    <w:rsid w:val="00FA55EA"/>
    <w:rsid w:val="00FA57BE"/>
    <w:rsid w:val="00FA5826"/>
    <w:rsid w:val="00FA58DE"/>
    <w:rsid w:val="00FA6679"/>
    <w:rsid w:val="00FA6C96"/>
    <w:rsid w:val="00FA6D2C"/>
    <w:rsid w:val="00FA78AD"/>
    <w:rsid w:val="00FB0337"/>
    <w:rsid w:val="00FB036C"/>
    <w:rsid w:val="00FB132F"/>
    <w:rsid w:val="00FB14BF"/>
    <w:rsid w:val="00FB16BD"/>
    <w:rsid w:val="00FB1DA4"/>
    <w:rsid w:val="00FB22BB"/>
    <w:rsid w:val="00FB24B8"/>
    <w:rsid w:val="00FB2AA0"/>
    <w:rsid w:val="00FB2B72"/>
    <w:rsid w:val="00FB3366"/>
    <w:rsid w:val="00FB36CE"/>
    <w:rsid w:val="00FB3704"/>
    <w:rsid w:val="00FB3C0A"/>
    <w:rsid w:val="00FB40E4"/>
    <w:rsid w:val="00FB46E2"/>
    <w:rsid w:val="00FB534E"/>
    <w:rsid w:val="00FB5909"/>
    <w:rsid w:val="00FB5AFC"/>
    <w:rsid w:val="00FB5C11"/>
    <w:rsid w:val="00FB6129"/>
    <w:rsid w:val="00FB67B1"/>
    <w:rsid w:val="00FB6D75"/>
    <w:rsid w:val="00FB7693"/>
    <w:rsid w:val="00FC0903"/>
    <w:rsid w:val="00FC147E"/>
    <w:rsid w:val="00FC19CC"/>
    <w:rsid w:val="00FC1D5C"/>
    <w:rsid w:val="00FC1FDF"/>
    <w:rsid w:val="00FC23A1"/>
    <w:rsid w:val="00FC24C8"/>
    <w:rsid w:val="00FC2BB5"/>
    <w:rsid w:val="00FC3536"/>
    <w:rsid w:val="00FC3627"/>
    <w:rsid w:val="00FC37CF"/>
    <w:rsid w:val="00FC383A"/>
    <w:rsid w:val="00FC3A17"/>
    <w:rsid w:val="00FC3F8E"/>
    <w:rsid w:val="00FC4619"/>
    <w:rsid w:val="00FC48F3"/>
    <w:rsid w:val="00FC500B"/>
    <w:rsid w:val="00FC572C"/>
    <w:rsid w:val="00FC583E"/>
    <w:rsid w:val="00FC5B06"/>
    <w:rsid w:val="00FC61F2"/>
    <w:rsid w:val="00FC624C"/>
    <w:rsid w:val="00FC72E8"/>
    <w:rsid w:val="00FC7811"/>
    <w:rsid w:val="00FC784F"/>
    <w:rsid w:val="00FC7B6F"/>
    <w:rsid w:val="00FC7F0F"/>
    <w:rsid w:val="00FD0874"/>
    <w:rsid w:val="00FD097C"/>
    <w:rsid w:val="00FD0A14"/>
    <w:rsid w:val="00FD14AF"/>
    <w:rsid w:val="00FD1652"/>
    <w:rsid w:val="00FD18EA"/>
    <w:rsid w:val="00FD1D17"/>
    <w:rsid w:val="00FD276F"/>
    <w:rsid w:val="00FD29E3"/>
    <w:rsid w:val="00FD2B6D"/>
    <w:rsid w:val="00FD2BBC"/>
    <w:rsid w:val="00FD2C8B"/>
    <w:rsid w:val="00FD3CFD"/>
    <w:rsid w:val="00FD49AA"/>
    <w:rsid w:val="00FD4C35"/>
    <w:rsid w:val="00FD4D4D"/>
    <w:rsid w:val="00FD4F42"/>
    <w:rsid w:val="00FD52E9"/>
    <w:rsid w:val="00FD56BF"/>
    <w:rsid w:val="00FD5818"/>
    <w:rsid w:val="00FD6231"/>
    <w:rsid w:val="00FD63A3"/>
    <w:rsid w:val="00FD6901"/>
    <w:rsid w:val="00FD6FE8"/>
    <w:rsid w:val="00FD73AC"/>
    <w:rsid w:val="00FD7812"/>
    <w:rsid w:val="00FD7BDD"/>
    <w:rsid w:val="00FE05E4"/>
    <w:rsid w:val="00FE090E"/>
    <w:rsid w:val="00FE1234"/>
    <w:rsid w:val="00FE19A0"/>
    <w:rsid w:val="00FE1A2E"/>
    <w:rsid w:val="00FE21DB"/>
    <w:rsid w:val="00FE2201"/>
    <w:rsid w:val="00FE263E"/>
    <w:rsid w:val="00FE2CEF"/>
    <w:rsid w:val="00FE31FF"/>
    <w:rsid w:val="00FE370B"/>
    <w:rsid w:val="00FE3A21"/>
    <w:rsid w:val="00FE425B"/>
    <w:rsid w:val="00FE550D"/>
    <w:rsid w:val="00FE5513"/>
    <w:rsid w:val="00FE571C"/>
    <w:rsid w:val="00FE5AA7"/>
    <w:rsid w:val="00FE62EB"/>
    <w:rsid w:val="00FE682D"/>
    <w:rsid w:val="00FE6D36"/>
    <w:rsid w:val="00FE7006"/>
    <w:rsid w:val="00FE7080"/>
    <w:rsid w:val="00FE7128"/>
    <w:rsid w:val="00FE7BD4"/>
    <w:rsid w:val="00FF0170"/>
    <w:rsid w:val="00FF0622"/>
    <w:rsid w:val="00FF0818"/>
    <w:rsid w:val="00FF0DCA"/>
    <w:rsid w:val="00FF1002"/>
    <w:rsid w:val="00FF1518"/>
    <w:rsid w:val="00FF176D"/>
    <w:rsid w:val="00FF1A74"/>
    <w:rsid w:val="00FF2205"/>
    <w:rsid w:val="00FF2BF5"/>
    <w:rsid w:val="00FF2FD0"/>
    <w:rsid w:val="00FF3168"/>
    <w:rsid w:val="00FF3DDE"/>
    <w:rsid w:val="00FF4324"/>
    <w:rsid w:val="00FF4ADA"/>
    <w:rsid w:val="00FF4CBB"/>
    <w:rsid w:val="00FF4CED"/>
    <w:rsid w:val="00FF53E2"/>
    <w:rsid w:val="00FF5A91"/>
    <w:rsid w:val="00FF5B4A"/>
    <w:rsid w:val="00FF6363"/>
    <w:rsid w:val="00FF65EE"/>
    <w:rsid w:val="00FF730E"/>
    <w:rsid w:val="00FF782C"/>
    <w:rsid w:val="00FF79DE"/>
    <w:rsid w:val="00FF7B71"/>
    <w:rsid w:val="01F606B1"/>
    <w:rsid w:val="0234141C"/>
    <w:rsid w:val="02389D0B"/>
    <w:rsid w:val="02B5A93F"/>
    <w:rsid w:val="02E7036D"/>
    <w:rsid w:val="03338240"/>
    <w:rsid w:val="03560E19"/>
    <w:rsid w:val="0388ED6D"/>
    <w:rsid w:val="03A90392"/>
    <w:rsid w:val="0642B907"/>
    <w:rsid w:val="0695D7DF"/>
    <w:rsid w:val="06D822F5"/>
    <w:rsid w:val="07160922"/>
    <w:rsid w:val="0818AC1C"/>
    <w:rsid w:val="0831297C"/>
    <w:rsid w:val="0A155179"/>
    <w:rsid w:val="0A27CF9F"/>
    <w:rsid w:val="0B4865F2"/>
    <w:rsid w:val="0CC70BAF"/>
    <w:rsid w:val="0D9A7923"/>
    <w:rsid w:val="0DF075E9"/>
    <w:rsid w:val="0E1C0AC2"/>
    <w:rsid w:val="0E1E1A69"/>
    <w:rsid w:val="0E96B607"/>
    <w:rsid w:val="0F320FEE"/>
    <w:rsid w:val="0F644B8E"/>
    <w:rsid w:val="103F3353"/>
    <w:rsid w:val="1049B50B"/>
    <w:rsid w:val="1051AD24"/>
    <w:rsid w:val="108DB05C"/>
    <w:rsid w:val="11368813"/>
    <w:rsid w:val="114D5290"/>
    <w:rsid w:val="11C69688"/>
    <w:rsid w:val="12011312"/>
    <w:rsid w:val="123437B2"/>
    <w:rsid w:val="1263C4EA"/>
    <w:rsid w:val="13BAD12D"/>
    <w:rsid w:val="141FB0C9"/>
    <w:rsid w:val="14AE4168"/>
    <w:rsid w:val="14E21D67"/>
    <w:rsid w:val="15B8B140"/>
    <w:rsid w:val="1645A704"/>
    <w:rsid w:val="167BEDA7"/>
    <w:rsid w:val="16D46D87"/>
    <w:rsid w:val="16DD5057"/>
    <w:rsid w:val="175EE47C"/>
    <w:rsid w:val="17DF0952"/>
    <w:rsid w:val="17E7CB2E"/>
    <w:rsid w:val="17EB724D"/>
    <w:rsid w:val="181F4A8C"/>
    <w:rsid w:val="184C1880"/>
    <w:rsid w:val="18851D65"/>
    <w:rsid w:val="18E0E746"/>
    <w:rsid w:val="1992AB57"/>
    <w:rsid w:val="19DF670D"/>
    <w:rsid w:val="1A419A0F"/>
    <w:rsid w:val="1A69E251"/>
    <w:rsid w:val="1AB53234"/>
    <w:rsid w:val="1AE3CB30"/>
    <w:rsid w:val="1B575220"/>
    <w:rsid w:val="1B756BE0"/>
    <w:rsid w:val="1BF3E74B"/>
    <w:rsid w:val="1BFB2559"/>
    <w:rsid w:val="1C8F0918"/>
    <w:rsid w:val="1D13A81D"/>
    <w:rsid w:val="1D563A18"/>
    <w:rsid w:val="1D674319"/>
    <w:rsid w:val="1D97D708"/>
    <w:rsid w:val="1E7E3A5A"/>
    <w:rsid w:val="1E8F6694"/>
    <w:rsid w:val="1ECE8D19"/>
    <w:rsid w:val="1ED44F90"/>
    <w:rsid w:val="1EE0382A"/>
    <w:rsid w:val="1F32D175"/>
    <w:rsid w:val="1F70375A"/>
    <w:rsid w:val="1F8C34B1"/>
    <w:rsid w:val="20324C3F"/>
    <w:rsid w:val="20AFB2EC"/>
    <w:rsid w:val="20F6031D"/>
    <w:rsid w:val="21289180"/>
    <w:rsid w:val="212DE677"/>
    <w:rsid w:val="2154E5E8"/>
    <w:rsid w:val="21DE5256"/>
    <w:rsid w:val="22B8EB5E"/>
    <w:rsid w:val="22CB93D7"/>
    <w:rsid w:val="2358E400"/>
    <w:rsid w:val="23CA29F4"/>
    <w:rsid w:val="2419B524"/>
    <w:rsid w:val="241B3B53"/>
    <w:rsid w:val="249FBC23"/>
    <w:rsid w:val="253775A9"/>
    <w:rsid w:val="258E0D22"/>
    <w:rsid w:val="25DFF199"/>
    <w:rsid w:val="263E967B"/>
    <w:rsid w:val="26551635"/>
    <w:rsid w:val="269CFA3C"/>
    <w:rsid w:val="272E6FFE"/>
    <w:rsid w:val="277BBBCF"/>
    <w:rsid w:val="27A089D8"/>
    <w:rsid w:val="284B0D26"/>
    <w:rsid w:val="2A927581"/>
    <w:rsid w:val="2B251B7C"/>
    <w:rsid w:val="2B7B12C5"/>
    <w:rsid w:val="2BEFDC01"/>
    <w:rsid w:val="2BF19AD2"/>
    <w:rsid w:val="2CB3408B"/>
    <w:rsid w:val="2D0056D6"/>
    <w:rsid w:val="2E73477D"/>
    <w:rsid w:val="2F2458BF"/>
    <w:rsid w:val="2FC6D025"/>
    <w:rsid w:val="2FCB5FFC"/>
    <w:rsid w:val="305B490F"/>
    <w:rsid w:val="3156894E"/>
    <w:rsid w:val="319C4D3B"/>
    <w:rsid w:val="31C9E235"/>
    <w:rsid w:val="31E5CB9B"/>
    <w:rsid w:val="3249B4C9"/>
    <w:rsid w:val="33097C66"/>
    <w:rsid w:val="330C6185"/>
    <w:rsid w:val="3328CCA5"/>
    <w:rsid w:val="339D2D43"/>
    <w:rsid w:val="33B05AE4"/>
    <w:rsid w:val="340DAA2C"/>
    <w:rsid w:val="340DCB11"/>
    <w:rsid w:val="34770B3B"/>
    <w:rsid w:val="35F14456"/>
    <w:rsid w:val="36219325"/>
    <w:rsid w:val="38AB182A"/>
    <w:rsid w:val="38AC71F4"/>
    <w:rsid w:val="399FD73C"/>
    <w:rsid w:val="39FA2984"/>
    <w:rsid w:val="3A574BB6"/>
    <w:rsid w:val="3A935880"/>
    <w:rsid w:val="3AAA31DB"/>
    <w:rsid w:val="3B80739E"/>
    <w:rsid w:val="3C2E91E9"/>
    <w:rsid w:val="3C447699"/>
    <w:rsid w:val="3C4F0C62"/>
    <w:rsid w:val="3C90BAA7"/>
    <w:rsid w:val="3CCEC12A"/>
    <w:rsid w:val="3CFD1CBD"/>
    <w:rsid w:val="3D4CCDB5"/>
    <w:rsid w:val="3D6EAF3C"/>
    <w:rsid w:val="3E56A0A6"/>
    <w:rsid w:val="3EB79978"/>
    <w:rsid w:val="3F898685"/>
    <w:rsid w:val="3FEDAE5E"/>
    <w:rsid w:val="40CA6126"/>
    <w:rsid w:val="41DEDEF2"/>
    <w:rsid w:val="427CBCC6"/>
    <w:rsid w:val="42D8C808"/>
    <w:rsid w:val="4382CEAF"/>
    <w:rsid w:val="43F4CAB0"/>
    <w:rsid w:val="44006E51"/>
    <w:rsid w:val="45039EE1"/>
    <w:rsid w:val="453128F2"/>
    <w:rsid w:val="460F8393"/>
    <w:rsid w:val="46105E32"/>
    <w:rsid w:val="46FD0E0A"/>
    <w:rsid w:val="4714D7FA"/>
    <w:rsid w:val="47727E18"/>
    <w:rsid w:val="47BBFDF6"/>
    <w:rsid w:val="47C31E79"/>
    <w:rsid w:val="47ECEA0D"/>
    <w:rsid w:val="487BD200"/>
    <w:rsid w:val="49BBC465"/>
    <w:rsid w:val="49C2B4D1"/>
    <w:rsid w:val="49FDCEBE"/>
    <w:rsid w:val="4A004ECA"/>
    <w:rsid w:val="4BD564DB"/>
    <w:rsid w:val="4BECBBC6"/>
    <w:rsid w:val="4C3D6EFE"/>
    <w:rsid w:val="4C90C81D"/>
    <w:rsid w:val="4D02D2AE"/>
    <w:rsid w:val="4D57BE9F"/>
    <w:rsid w:val="4D6EF745"/>
    <w:rsid w:val="4D9DD234"/>
    <w:rsid w:val="4DDE257D"/>
    <w:rsid w:val="4DE3B8E0"/>
    <w:rsid w:val="4E3262B7"/>
    <w:rsid w:val="4E5BAC41"/>
    <w:rsid w:val="4E6174C5"/>
    <w:rsid w:val="4F403D28"/>
    <w:rsid w:val="4F9650F9"/>
    <w:rsid w:val="5016D2E8"/>
    <w:rsid w:val="50559045"/>
    <w:rsid w:val="5085C353"/>
    <w:rsid w:val="50E9D6EC"/>
    <w:rsid w:val="512AA812"/>
    <w:rsid w:val="51513236"/>
    <w:rsid w:val="51582AC8"/>
    <w:rsid w:val="52099A47"/>
    <w:rsid w:val="52C7735E"/>
    <w:rsid w:val="52CB3C9C"/>
    <w:rsid w:val="534AC9CE"/>
    <w:rsid w:val="53565978"/>
    <w:rsid w:val="5360157C"/>
    <w:rsid w:val="53DB119B"/>
    <w:rsid w:val="54088082"/>
    <w:rsid w:val="54461F83"/>
    <w:rsid w:val="544CDDE9"/>
    <w:rsid w:val="5583A435"/>
    <w:rsid w:val="56801859"/>
    <w:rsid w:val="5698147B"/>
    <w:rsid w:val="56B7A635"/>
    <w:rsid w:val="57142181"/>
    <w:rsid w:val="574F15A8"/>
    <w:rsid w:val="57B40F93"/>
    <w:rsid w:val="57BC24D0"/>
    <w:rsid w:val="57F3EB13"/>
    <w:rsid w:val="57FD04F8"/>
    <w:rsid w:val="5884E719"/>
    <w:rsid w:val="59E6744D"/>
    <w:rsid w:val="59F361BE"/>
    <w:rsid w:val="5A84A4AF"/>
    <w:rsid w:val="5B216C8E"/>
    <w:rsid w:val="5B4C9BC5"/>
    <w:rsid w:val="5CBC38ED"/>
    <w:rsid w:val="5CBF6703"/>
    <w:rsid w:val="5CD6FBC9"/>
    <w:rsid w:val="5D4D2149"/>
    <w:rsid w:val="5D9EAFF1"/>
    <w:rsid w:val="5DA150BF"/>
    <w:rsid w:val="5E0CB96B"/>
    <w:rsid w:val="5E7CB4A3"/>
    <w:rsid w:val="5F98EC9E"/>
    <w:rsid w:val="602CBC1B"/>
    <w:rsid w:val="6113A4ED"/>
    <w:rsid w:val="615F1D09"/>
    <w:rsid w:val="61A0B9AA"/>
    <w:rsid w:val="61B64E9E"/>
    <w:rsid w:val="62190076"/>
    <w:rsid w:val="627BB24E"/>
    <w:rsid w:val="62F7D894"/>
    <w:rsid w:val="6376CA54"/>
    <w:rsid w:val="638542A4"/>
    <w:rsid w:val="6393B83F"/>
    <w:rsid w:val="6445AF21"/>
    <w:rsid w:val="64CB05B2"/>
    <w:rsid w:val="65665101"/>
    <w:rsid w:val="65753E2F"/>
    <w:rsid w:val="65848F26"/>
    <w:rsid w:val="65B0E513"/>
    <w:rsid w:val="669162E4"/>
    <w:rsid w:val="6737C17C"/>
    <w:rsid w:val="67990EDE"/>
    <w:rsid w:val="67F6D166"/>
    <w:rsid w:val="6868A053"/>
    <w:rsid w:val="6906E853"/>
    <w:rsid w:val="69591980"/>
    <w:rsid w:val="696BF80B"/>
    <w:rsid w:val="69E44570"/>
    <w:rsid w:val="6A72A882"/>
    <w:rsid w:val="6A7AB9D8"/>
    <w:rsid w:val="6AA53B07"/>
    <w:rsid w:val="6AD97436"/>
    <w:rsid w:val="6B140590"/>
    <w:rsid w:val="6B15A68F"/>
    <w:rsid w:val="6BA426F9"/>
    <w:rsid w:val="6C7AC67B"/>
    <w:rsid w:val="6CE07060"/>
    <w:rsid w:val="6CE40DE7"/>
    <w:rsid w:val="6D1C858D"/>
    <w:rsid w:val="6D5B555E"/>
    <w:rsid w:val="6D65171F"/>
    <w:rsid w:val="6DA212B5"/>
    <w:rsid w:val="6E3F0487"/>
    <w:rsid w:val="6E63AFDC"/>
    <w:rsid w:val="6F522875"/>
    <w:rsid w:val="702428DD"/>
    <w:rsid w:val="707954B1"/>
    <w:rsid w:val="70B09876"/>
    <w:rsid w:val="70EE7F1F"/>
    <w:rsid w:val="70F50998"/>
    <w:rsid w:val="716C039E"/>
    <w:rsid w:val="7233B6CC"/>
    <w:rsid w:val="724320FF"/>
    <w:rsid w:val="728758DC"/>
    <w:rsid w:val="72D6A8D5"/>
    <w:rsid w:val="72DCFF0E"/>
    <w:rsid w:val="733A4D39"/>
    <w:rsid w:val="7353CFAC"/>
    <w:rsid w:val="73A2918E"/>
    <w:rsid w:val="73D8F9EC"/>
    <w:rsid w:val="74338C68"/>
    <w:rsid w:val="74ACA257"/>
    <w:rsid w:val="753B13E4"/>
    <w:rsid w:val="756710BB"/>
    <w:rsid w:val="75B026E6"/>
    <w:rsid w:val="771463EC"/>
    <w:rsid w:val="7742504D"/>
    <w:rsid w:val="7808C905"/>
    <w:rsid w:val="7820C527"/>
    <w:rsid w:val="78932622"/>
    <w:rsid w:val="78CE8FF9"/>
    <w:rsid w:val="78F4E4A7"/>
    <w:rsid w:val="79A9C167"/>
    <w:rsid w:val="7A12A7F3"/>
    <w:rsid w:val="7B52D73E"/>
    <w:rsid w:val="7C95530F"/>
    <w:rsid w:val="7CAA39CA"/>
    <w:rsid w:val="7D497CD8"/>
    <w:rsid w:val="7D7C8074"/>
    <w:rsid w:val="7DA991D2"/>
    <w:rsid w:val="7DD9434A"/>
    <w:rsid w:val="7DF50D17"/>
    <w:rsid w:val="7E06AD9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34817"/>
    <o:shapelayout v:ext="edit">
      <o:idmap v:ext="edit" data="1"/>
    </o:shapelayout>
  </w:shapeDefaults>
  <w:decimalSymbol w:val="."/>
  <w:listSeparator w:val=","/>
  <w14:docId w14:val="658BB8F4"/>
  <w15:chartTrackingRefBased/>
  <w15:docId w15:val="{83B6CE4A-C1A6-46FD-B5B3-CACEA99093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53B07"/>
    <w:rPr>
      <w:rFonts w:ascii="Arial" w:hAnsi="Arial"/>
    </w:rPr>
  </w:style>
  <w:style w:type="paragraph" w:styleId="Heading1">
    <w:name w:val="heading 1"/>
    <w:basedOn w:val="ListParagraph"/>
    <w:next w:val="Normal"/>
    <w:link w:val="Heading1Char"/>
    <w:uiPriority w:val="9"/>
    <w:qFormat/>
    <w:rsid w:val="008A50B8"/>
    <w:pPr>
      <w:ind w:left="0"/>
      <w:outlineLvl w:val="0"/>
    </w:pPr>
  </w:style>
  <w:style w:type="paragraph" w:styleId="Heading2">
    <w:name w:val="heading 2"/>
    <w:basedOn w:val="ListParagraph"/>
    <w:next w:val="Normal"/>
    <w:link w:val="Heading2Char"/>
    <w:uiPriority w:val="9"/>
    <w:unhideWhenUsed/>
    <w:qFormat/>
    <w:rsid w:val="008A50B8"/>
    <w:pPr>
      <w:ind w:left="0"/>
      <w:outlineLvl w:val="1"/>
    </w:pPr>
  </w:style>
  <w:style w:type="paragraph" w:styleId="Heading3">
    <w:name w:val="heading 3"/>
    <w:basedOn w:val="Normal"/>
    <w:next w:val="Normal"/>
    <w:link w:val="Heading3Char"/>
    <w:uiPriority w:val="9"/>
    <w:unhideWhenUsed/>
    <w:qFormat/>
    <w:rsid w:val="00AF545C"/>
    <w:pPr>
      <w:keepNext/>
      <w:keepLines/>
      <w:spacing w:before="40" w:after="0"/>
      <w:outlineLvl w:val="2"/>
    </w:pPr>
    <w:rPr>
      <w:rFonts w:eastAsiaTheme="majorEastAsia" w:cstheme="majorBidi"/>
      <w:szCs w:val="24"/>
    </w:rPr>
  </w:style>
  <w:style w:type="paragraph" w:styleId="Heading4">
    <w:name w:val="heading 4"/>
    <w:basedOn w:val="Normal"/>
    <w:next w:val="Normal"/>
    <w:link w:val="Heading4Char"/>
    <w:uiPriority w:val="9"/>
    <w:unhideWhenUsed/>
    <w:qFormat/>
    <w:rsid w:val="00025477"/>
    <w:pPr>
      <w:keepNext/>
      <w:keepLines/>
      <w:spacing w:before="40" w:after="0"/>
      <w:outlineLvl w:val="3"/>
    </w:pPr>
    <w:rPr>
      <w:rFonts w:eastAsiaTheme="majorEastAsia" w:cstheme="majorBid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478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47830"/>
    <w:rPr>
      <w:rFonts w:ascii="Segoe UI" w:hAnsi="Segoe UI" w:cs="Segoe UI"/>
      <w:sz w:val="18"/>
      <w:szCs w:val="18"/>
    </w:rPr>
  </w:style>
  <w:style w:type="table" w:styleId="TableGrid">
    <w:name w:val="Table Grid"/>
    <w:basedOn w:val="TableNormal"/>
    <w:uiPriority w:val="39"/>
    <w:rsid w:val="00147830"/>
    <w:pPr>
      <w:spacing w:after="0" w:line="240" w:lineRule="auto"/>
    </w:pPr>
    <w:rPr>
      <w:lang w:val="en-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47830"/>
    <w:pPr>
      <w:tabs>
        <w:tab w:val="center" w:pos="4680"/>
        <w:tab w:val="right" w:pos="9360"/>
      </w:tabs>
      <w:spacing w:after="0" w:line="240" w:lineRule="auto"/>
    </w:pPr>
  </w:style>
  <w:style w:type="character" w:customStyle="1" w:styleId="HeaderChar">
    <w:name w:val="Header Char"/>
    <w:basedOn w:val="DefaultParagraphFont"/>
    <w:link w:val="Header"/>
    <w:uiPriority w:val="99"/>
    <w:rsid w:val="00147830"/>
  </w:style>
  <w:style w:type="paragraph" w:styleId="Footer">
    <w:name w:val="footer"/>
    <w:basedOn w:val="Normal"/>
    <w:link w:val="FooterChar"/>
    <w:uiPriority w:val="99"/>
    <w:unhideWhenUsed/>
    <w:rsid w:val="00147830"/>
    <w:pPr>
      <w:tabs>
        <w:tab w:val="center" w:pos="4680"/>
        <w:tab w:val="right" w:pos="9360"/>
      </w:tabs>
      <w:spacing w:after="0" w:line="240" w:lineRule="auto"/>
    </w:pPr>
  </w:style>
  <w:style w:type="character" w:customStyle="1" w:styleId="FooterChar">
    <w:name w:val="Footer Char"/>
    <w:basedOn w:val="DefaultParagraphFont"/>
    <w:link w:val="Footer"/>
    <w:uiPriority w:val="99"/>
    <w:rsid w:val="00147830"/>
  </w:style>
  <w:style w:type="paragraph" w:styleId="ListParagraph">
    <w:name w:val="List Paragraph"/>
    <w:basedOn w:val="Normal"/>
    <w:uiPriority w:val="34"/>
    <w:qFormat/>
    <w:rsid w:val="008B45EB"/>
    <w:pPr>
      <w:ind w:left="720"/>
      <w:contextualSpacing/>
    </w:pPr>
  </w:style>
  <w:style w:type="paragraph" w:styleId="Caption">
    <w:name w:val="caption"/>
    <w:basedOn w:val="Normal"/>
    <w:next w:val="Normal"/>
    <w:uiPriority w:val="35"/>
    <w:unhideWhenUsed/>
    <w:qFormat/>
    <w:rsid w:val="00D00F33"/>
    <w:pPr>
      <w:spacing w:after="200" w:line="240" w:lineRule="auto"/>
    </w:pPr>
    <w:rPr>
      <w:i/>
      <w:iCs/>
      <w:color w:val="44546A" w:themeColor="text2"/>
      <w:sz w:val="18"/>
      <w:szCs w:val="18"/>
    </w:rPr>
  </w:style>
  <w:style w:type="character" w:styleId="CommentReference">
    <w:name w:val="annotation reference"/>
    <w:basedOn w:val="DefaultParagraphFont"/>
    <w:uiPriority w:val="99"/>
    <w:semiHidden/>
    <w:unhideWhenUsed/>
    <w:rsid w:val="00837F97"/>
    <w:rPr>
      <w:sz w:val="16"/>
      <w:szCs w:val="16"/>
    </w:rPr>
  </w:style>
  <w:style w:type="paragraph" w:styleId="CommentText">
    <w:name w:val="annotation text"/>
    <w:basedOn w:val="Normal"/>
    <w:link w:val="CommentTextChar"/>
    <w:uiPriority w:val="99"/>
    <w:unhideWhenUsed/>
    <w:rsid w:val="00837F97"/>
    <w:pPr>
      <w:spacing w:line="240" w:lineRule="auto"/>
    </w:pPr>
    <w:rPr>
      <w:sz w:val="20"/>
      <w:szCs w:val="20"/>
    </w:rPr>
  </w:style>
  <w:style w:type="character" w:customStyle="1" w:styleId="CommentTextChar">
    <w:name w:val="Comment Text Char"/>
    <w:basedOn w:val="DefaultParagraphFont"/>
    <w:link w:val="CommentText"/>
    <w:uiPriority w:val="99"/>
    <w:rsid w:val="00837F97"/>
    <w:rPr>
      <w:sz w:val="20"/>
      <w:szCs w:val="20"/>
    </w:rPr>
  </w:style>
  <w:style w:type="paragraph" w:styleId="CommentSubject">
    <w:name w:val="annotation subject"/>
    <w:basedOn w:val="CommentText"/>
    <w:next w:val="CommentText"/>
    <w:link w:val="CommentSubjectChar"/>
    <w:uiPriority w:val="99"/>
    <w:semiHidden/>
    <w:unhideWhenUsed/>
    <w:rsid w:val="00837F97"/>
    <w:rPr>
      <w:b/>
      <w:bCs/>
    </w:rPr>
  </w:style>
  <w:style w:type="character" w:customStyle="1" w:styleId="CommentSubjectChar">
    <w:name w:val="Comment Subject Char"/>
    <w:basedOn w:val="CommentTextChar"/>
    <w:link w:val="CommentSubject"/>
    <w:uiPriority w:val="99"/>
    <w:semiHidden/>
    <w:rsid w:val="00837F97"/>
    <w:rPr>
      <w:b/>
      <w:bCs/>
      <w:sz w:val="20"/>
      <w:szCs w:val="20"/>
    </w:rPr>
  </w:style>
  <w:style w:type="character" w:customStyle="1" w:styleId="Heading1Char">
    <w:name w:val="Heading 1 Char"/>
    <w:basedOn w:val="DefaultParagraphFont"/>
    <w:link w:val="Heading1"/>
    <w:uiPriority w:val="9"/>
    <w:rsid w:val="008A50B8"/>
  </w:style>
  <w:style w:type="character" w:customStyle="1" w:styleId="Heading2Char">
    <w:name w:val="Heading 2 Char"/>
    <w:basedOn w:val="DefaultParagraphFont"/>
    <w:link w:val="Heading2"/>
    <w:uiPriority w:val="9"/>
    <w:rsid w:val="008A50B8"/>
  </w:style>
  <w:style w:type="table" w:customStyle="1" w:styleId="TableGrid1">
    <w:name w:val="Table Grid1"/>
    <w:basedOn w:val="TableNormal"/>
    <w:next w:val="TableGrid"/>
    <w:uiPriority w:val="39"/>
    <w:rsid w:val="008A50B8"/>
    <w:pPr>
      <w:spacing w:after="0" w:line="240" w:lineRule="auto"/>
    </w:pPr>
    <w:rPr>
      <w:lang w:val="en-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unhideWhenUsed/>
    <w:rsid w:val="00126CA6"/>
    <w:rPr>
      <w:color w:val="605E5C"/>
      <w:shd w:val="clear" w:color="auto" w:fill="E1DFDD"/>
    </w:rPr>
  </w:style>
  <w:style w:type="character" w:styleId="Mention">
    <w:name w:val="Mention"/>
    <w:basedOn w:val="DefaultParagraphFont"/>
    <w:uiPriority w:val="99"/>
    <w:unhideWhenUsed/>
    <w:rsid w:val="00126CA6"/>
    <w:rPr>
      <w:color w:val="2B579A"/>
      <w:shd w:val="clear" w:color="auto" w:fill="E1DFDD"/>
    </w:rPr>
  </w:style>
  <w:style w:type="character" w:styleId="Hyperlink">
    <w:name w:val="Hyperlink"/>
    <w:basedOn w:val="DefaultParagraphFont"/>
    <w:uiPriority w:val="99"/>
    <w:unhideWhenUsed/>
    <w:rsid w:val="00E12D27"/>
    <w:rPr>
      <w:color w:val="0563C1" w:themeColor="hyperlink"/>
      <w:u w:val="single"/>
    </w:rPr>
  </w:style>
  <w:style w:type="paragraph" w:styleId="Revision">
    <w:name w:val="Revision"/>
    <w:hidden/>
    <w:uiPriority w:val="99"/>
    <w:semiHidden/>
    <w:rsid w:val="003B0719"/>
    <w:pPr>
      <w:spacing w:after="0" w:line="240" w:lineRule="auto"/>
    </w:pPr>
  </w:style>
  <w:style w:type="paragraph" w:styleId="TableofFigures">
    <w:name w:val="table of figures"/>
    <w:basedOn w:val="Normal"/>
    <w:next w:val="Normal"/>
    <w:uiPriority w:val="99"/>
    <w:unhideWhenUsed/>
    <w:rsid w:val="00B6465A"/>
    <w:pPr>
      <w:spacing w:after="0"/>
    </w:pPr>
  </w:style>
  <w:style w:type="paragraph" w:styleId="FootnoteText">
    <w:name w:val="footnote text"/>
    <w:basedOn w:val="Normal"/>
    <w:link w:val="FootnoteTextChar"/>
    <w:uiPriority w:val="99"/>
    <w:unhideWhenUsed/>
    <w:rsid w:val="001C58A8"/>
    <w:pPr>
      <w:spacing w:after="0" w:line="240" w:lineRule="auto"/>
    </w:pPr>
    <w:rPr>
      <w:sz w:val="20"/>
      <w:szCs w:val="20"/>
    </w:rPr>
  </w:style>
  <w:style w:type="character" w:customStyle="1" w:styleId="FootnoteTextChar">
    <w:name w:val="Footnote Text Char"/>
    <w:basedOn w:val="DefaultParagraphFont"/>
    <w:link w:val="FootnoteText"/>
    <w:uiPriority w:val="99"/>
    <w:rsid w:val="001C58A8"/>
    <w:rPr>
      <w:sz w:val="20"/>
      <w:szCs w:val="20"/>
    </w:rPr>
  </w:style>
  <w:style w:type="character" w:styleId="FootnoteReference">
    <w:name w:val="footnote reference"/>
    <w:basedOn w:val="DefaultParagraphFont"/>
    <w:uiPriority w:val="99"/>
    <w:semiHidden/>
    <w:unhideWhenUsed/>
    <w:rsid w:val="001C58A8"/>
    <w:rPr>
      <w:vertAlign w:val="superscript"/>
    </w:rPr>
  </w:style>
  <w:style w:type="paragraph" w:styleId="TOCHeading">
    <w:name w:val="TOC Heading"/>
    <w:basedOn w:val="Heading1"/>
    <w:next w:val="Normal"/>
    <w:uiPriority w:val="39"/>
    <w:unhideWhenUsed/>
    <w:qFormat/>
    <w:rsid w:val="00767133"/>
    <w:pPr>
      <w:keepNext/>
      <w:keepLines/>
      <w:spacing w:before="240" w:after="0"/>
      <w:contextualSpacing w:val="0"/>
      <w:outlineLvl w:val="9"/>
    </w:pPr>
    <w:rPr>
      <w:rFonts w:asciiTheme="majorHAnsi" w:eastAsiaTheme="majorEastAsia" w:hAnsiTheme="majorHAnsi" w:cstheme="majorBidi"/>
      <w:color w:val="2F5496" w:themeColor="accent1" w:themeShade="BF"/>
      <w:sz w:val="32"/>
      <w:szCs w:val="32"/>
    </w:rPr>
  </w:style>
  <w:style w:type="paragraph" w:styleId="TOC2">
    <w:name w:val="toc 2"/>
    <w:basedOn w:val="Normal"/>
    <w:next w:val="Normal"/>
    <w:autoRedefine/>
    <w:uiPriority w:val="39"/>
    <w:unhideWhenUsed/>
    <w:rsid w:val="00767133"/>
    <w:pPr>
      <w:spacing w:after="100"/>
      <w:ind w:left="220"/>
    </w:pPr>
    <w:rPr>
      <w:rFonts w:eastAsiaTheme="minorEastAsia" w:cs="Times New Roman"/>
    </w:rPr>
  </w:style>
  <w:style w:type="paragraph" w:styleId="TOC1">
    <w:name w:val="toc 1"/>
    <w:basedOn w:val="Normal"/>
    <w:next w:val="Normal"/>
    <w:autoRedefine/>
    <w:uiPriority w:val="39"/>
    <w:unhideWhenUsed/>
    <w:rsid w:val="004E056D"/>
    <w:pPr>
      <w:tabs>
        <w:tab w:val="left" w:pos="1440"/>
        <w:tab w:val="right" w:leader="dot" w:pos="9350"/>
      </w:tabs>
      <w:spacing w:after="100"/>
    </w:pPr>
    <w:rPr>
      <w:rFonts w:eastAsiaTheme="minorEastAsia" w:cs="Arial"/>
      <w:b/>
      <w:bCs/>
      <w:noProof/>
    </w:rPr>
  </w:style>
  <w:style w:type="paragraph" w:styleId="TOC3">
    <w:name w:val="toc 3"/>
    <w:basedOn w:val="Normal"/>
    <w:next w:val="Normal"/>
    <w:autoRedefine/>
    <w:uiPriority w:val="39"/>
    <w:unhideWhenUsed/>
    <w:rsid w:val="00767133"/>
    <w:pPr>
      <w:spacing w:after="100"/>
      <w:ind w:left="440"/>
    </w:pPr>
    <w:rPr>
      <w:rFonts w:eastAsiaTheme="minorEastAsia" w:cs="Times New Roman"/>
    </w:rPr>
  </w:style>
  <w:style w:type="paragraph" w:styleId="TOC4">
    <w:name w:val="toc 4"/>
    <w:basedOn w:val="Normal"/>
    <w:next w:val="Normal"/>
    <w:autoRedefine/>
    <w:uiPriority w:val="39"/>
    <w:unhideWhenUsed/>
    <w:rsid w:val="00767133"/>
    <w:pPr>
      <w:spacing w:after="100"/>
      <w:ind w:left="660"/>
    </w:pPr>
    <w:rPr>
      <w:rFonts w:eastAsiaTheme="minorEastAsia"/>
    </w:rPr>
  </w:style>
  <w:style w:type="paragraph" w:styleId="TOC5">
    <w:name w:val="toc 5"/>
    <w:basedOn w:val="Normal"/>
    <w:next w:val="Normal"/>
    <w:autoRedefine/>
    <w:uiPriority w:val="39"/>
    <w:unhideWhenUsed/>
    <w:rsid w:val="00767133"/>
    <w:pPr>
      <w:spacing w:after="100"/>
      <w:ind w:left="880"/>
    </w:pPr>
    <w:rPr>
      <w:rFonts w:eastAsiaTheme="minorEastAsia"/>
    </w:rPr>
  </w:style>
  <w:style w:type="paragraph" w:styleId="TOC6">
    <w:name w:val="toc 6"/>
    <w:basedOn w:val="Normal"/>
    <w:next w:val="Normal"/>
    <w:autoRedefine/>
    <w:uiPriority w:val="39"/>
    <w:unhideWhenUsed/>
    <w:rsid w:val="00767133"/>
    <w:pPr>
      <w:spacing w:after="100"/>
      <w:ind w:left="1100"/>
    </w:pPr>
    <w:rPr>
      <w:rFonts w:eastAsiaTheme="minorEastAsia"/>
    </w:rPr>
  </w:style>
  <w:style w:type="paragraph" w:styleId="TOC7">
    <w:name w:val="toc 7"/>
    <w:basedOn w:val="Normal"/>
    <w:next w:val="Normal"/>
    <w:autoRedefine/>
    <w:uiPriority w:val="39"/>
    <w:unhideWhenUsed/>
    <w:rsid w:val="00767133"/>
    <w:pPr>
      <w:spacing w:after="100"/>
      <w:ind w:left="1320"/>
    </w:pPr>
    <w:rPr>
      <w:rFonts w:eastAsiaTheme="minorEastAsia"/>
    </w:rPr>
  </w:style>
  <w:style w:type="paragraph" w:styleId="TOC8">
    <w:name w:val="toc 8"/>
    <w:basedOn w:val="Normal"/>
    <w:next w:val="Normal"/>
    <w:autoRedefine/>
    <w:uiPriority w:val="39"/>
    <w:unhideWhenUsed/>
    <w:rsid w:val="00767133"/>
    <w:pPr>
      <w:spacing w:after="100"/>
      <w:ind w:left="1540"/>
    </w:pPr>
    <w:rPr>
      <w:rFonts w:eastAsiaTheme="minorEastAsia"/>
    </w:rPr>
  </w:style>
  <w:style w:type="paragraph" w:styleId="TOC9">
    <w:name w:val="toc 9"/>
    <w:basedOn w:val="Normal"/>
    <w:next w:val="Normal"/>
    <w:autoRedefine/>
    <w:uiPriority w:val="39"/>
    <w:unhideWhenUsed/>
    <w:rsid w:val="00767133"/>
    <w:pPr>
      <w:spacing w:after="100"/>
      <w:ind w:left="1760"/>
    </w:pPr>
    <w:rPr>
      <w:rFonts w:eastAsiaTheme="minorEastAsia"/>
    </w:rPr>
  </w:style>
  <w:style w:type="character" w:customStyle="1" w:styleId="Heading3Char">
    <w:name w:val="Heading 3 Char"/>
    <w:basedOn w:val="DefaultParagraphFont"/>
    <w:link w:val="Heading3"/>
    <w:uiPriority w:val="9"/>
    <w:rsid w:val="00AF545C"/>
    <w:rPr>
      <w:rFonts w:ascii="Arial" w:eastAsiaTheme="majorEastAsia" w:hAnsi="Arial" w:cstheme="majorBidi"/>
      <w:szCs w:val="24"/>
    </w:rPr>
  </w:style>
  <w:style w:type="character" w:customStyle="1" w:styleId="Heading4Char">
    <w:name w:val="Heading 4 Char"/>
    <w:basedOn w:val="DefaultParagraphFont"/>
    <w:link w:val="Heading4"/>
    <w:uiPriority w:val="9"/>
    <w:rsid w:val="00025477"/>
    <w:rPr>
      <w:rFonts w:ascii="Arial" w:eastAsiaTheme="majorEastAsia" w:hAnsi="Arial" w:cstheme="majorBidi"/>
      <w:iCs/>
    </w:rPr>
  </w:style>
  <w:style w:type="character" w:styleId="FollowedHyperlink">
    <w:name w:val="FollowedHyperlink"/>
    <w:basedOn w:val="DefaultParagraphFont"/>
    <w:uiPriority w:val="99"/>
    <w:semiHidden/>
    <w:unhideWhenUsed/>
    <w:rsid w:val="0000282C"/>
    <w:rPr>
      <w:color w:val="954F72" w:themeColor="followedHyperlink"/>
      <w:u w:val="single"/>
    </w:rPr>
  </w:style>
  <w:style w:type="paragraph" w:customStyle="1" w:styleId="Default">
    <w:name w:val="Default"/>
    <w:rsid w:val="00EF3C37"/>
    <w:pPr>
      <w:autoSpaceDE w:val="0"/>
      <w:autoSpaceDN w:val="0"/>
      <w:adjustRightInd w:val="0"/>
      <w:spacing w:after="0" w:line="240" w:lineRule="auto"/>
    </w:pPr>
    <w:rPr>
      <w:rFonts w:ascii="Arial" w:hAnsi="Arial" w:cs="Arial"/>
      <w:color w:val="000000"/>
      <w:sz w:val="24"/>
      <w:szCs w:val="24"/>
    </w:rPr>
  </w:style>
  <w:style w:type="paragraph" w:styleId="NoSpacing">
    <w:name w:val="No Spacing"/>
    <w:uiPriority w:val="1"/>
    <w:qFormat/>
    <w:rsid w:val="002C2706"/>
    <w:pPr>
      <w:spacing w:after="0" w:line="240" w:lineRule="auto"/>
    </w:pPr>
  </w:style>
  <w:style w:type="paragraph" w:customStyle="1" w:styleId="xmsonormal">
    <w:name w:val="x_msonormal"/>
    <w:basedOn w:val="Normal"/>
    <w:rsid w:val="00EF4DB0"/>
    <w:pPr>
      <w:spacing w:after="0" w:line="240" w:lineRule="auto"/>
    </w:pPr>
    <w:rPr>
      <w:rFonts w:ascii="Calibri" w:hAnsi="Calibri" w:cs="Calibri"/>
    </w:rPr>
  </w:style>
  <w:style w:type="character" w:styleId="Strong">
    <w:name w:val="Strong"/>
    <w:basedOn w:val="DefaultParagraphFont"/>
    <w:uiPriority w:val="22"/>
    <w:qFormat/>
    <w:rsid w:val="006B63F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461188">
      <w:bodyDiv w:val="1"/>
      <w:marLeft w:val="0"/>
      <w:marRight w:val="0"/>
      <w:marTop w:val="0"/>
      <w:marBottom w:val="0"/>
      <w:divBdr>
        <w:top w:val="none" w:sz="0" w:space="0" w:color="auto"/>
        <w:left w:val="none" w:sz="0" w:space="0" w:color="auto"/>
        <w:bottom w:val="none" w:sz="0" w:space="0" w:color="auto"/>
        <w:right w:val="none" w:sz="0" w:space="0" w:color="auto"/>
      </w:divBdr>
      <w:divsChild>
        <w:div w:id="873347016">
          <w:marLeft w:val="547"/>
          <w:marRight w:val="0"/>
          <w:marTop w:val="0"/>
          <w:marBottom w:val="0"/>
          <w:divBdr>
            <w:top w:val="none" w:sz="0" w:space="0" w:color="auto"/>
            <w:left w:val="none" w:sz="0" w:space="0" w:color="auto"/>
            <w:bottom w:val="none" w:sz="0" w:space="0" w:color="auto"/>
            <w:right w:val="none" w:sz="0" w:space="0" w:color="auto"/>
          </w:divBdr>
        </w:div>
      </w:divsChild>
    </w:div>
    <w:div w:id="104809928">
      <w:bodyDiv w:val="1"/>
      <w:marLeft w:val="0"/>
      <w:marRight w:val="0"/>
      <w:marTop w:val="0"/>
      <w:marBottom w:val="0"/>
      <w:divBdr>
        <w:top w:val="none" w:sz="0" w:space="0" w:color="auto"/>
        <w:left w:val="none" w:sz="0" w:space="0" w:color="auto"/>
        <w:bottom w:val="none" w:sz="0" w:space="0" w:color="auto"/>
        <w:right w:val="none" w:sz="0" w:space="0" w:color="auto"/>
      </w:divBdr>
    </w:div>
    <w:div w:id="109784627">
      <w:bodyDiv w:val="1"/>
      <w:marLeft w:val="0"/>
      <w:marRight w:val="0"/>
      <w:marTop w:val="0"/>
      <w:marBottom w:val="0"/>
      <w:divBdr>
        <w:top w:val="none" w:sz="0" w:space="0" w:color="auto"/>
        <w:left w:val="none" w:sz="0" w:space="0" w:color="auto"/>
        <w:bottom w:val="none" w:sz="0" w:space="0" w:color="auto"/>
        <w:right w:val="none" w:sz="0" w:space="0" w:color="auto"/>
      </w:divBdr>
    </w:div>
    <w:div w:id="221212389">
      <w:bodyDiv w:val="1"/>
      <w:marLeft w:val="0"/>
      <w:marRight w:val="0"/>
      <w:marTop w:val="0"/>
      <w:marBottom w:val="0"/>
      <w:divBdr>
        <w:top w:val="none" w:sz="0" w:space="0" w:color="auto"/>
        <w:left w:val="none" w:sz="0" w:space="0" w:color="auto"/>
        <w:bottom w:val="none" w:sz="0" w:space="0" w:color="auto"/>
        <w:right w:val="none" w:sz="0" w:space="0" w:color="auto"/>
      </w:divBdr>
      <w:divsChild>
        <w:div w:id="243347477">
          <w:marLeft w:val="274"/>
          <w:marRight w:val="0"/>
          <w:marTop w:val="0"/>
          <w:marBottom w:val="0"/>
          <w:divBdr>
            <w:top w:val="none" w:sz="0" w:space="0" w:color="auto"/>
            <w:left w:val="none" w:sz="0" w:space="0" w:color="auto"/>
            <w:bottom w:val="none" w:sz="0" w:space="0" w:color="auto"/>
            <w:right w:val="none" w:sz="0" w:space="0" w:color="auto"/>
          </w:divBdr>
        </w:div>
        <w:div w:id="450784641">
          <w:marLeft w:val="274"/>
          <w:marRight w:val="0"/>
          <w:marTop w:val="0"/>
          <w:marBottom w:val="0"/>
          <w:divBdr>
            <w:top w:val="none" w:sz="0" w:space="0" w:color="auto"/>
            <w:left w:val="none" w:sz="0" w:space="0" w:color="auto"/>
            <w:bottom w:val="none" w:sz="0" w:space="0" w:color="auto"/>
            <w:right w:val="none" w:sz="0" w:space="0" w:color="auto"/>
          </w:divBdr>
        </w:div>
        <w:div w:id="819733685">
          <w:marLeft w:val="274"/>
          <w:marRight w:val="0"/>
          <w:marTop w:val="0"/>
          <w:marBottom w:val="0"/>
          <w:divBdr>
            <w:top w:val="none" w:sz="0" w:space="0" w:color="auto"/>
            <w:left w:val="none" w:sz="0" w:space="0" w:color="auto"/>
            <w:bottom w:val="none" w:sz="0" w:space="0" w:color="auto"/>
            <w:right w:val="none" w:sz="0" w:space="0" w:color="auto"/>
          </w:divBdr>
        </w:div>
        <w:div w:id="1756050154">
          <w:marLeft w:val="274"/>
          <w:marRight w:val="0"/>
          <w:marTop w:val="0"/>
          <w:marBottom w:val="0"/>
          <w:divBdr>
            <w:top w:val="none" w:sz="0" w:space="0" w:color="auto"/>
            <w:left w:val="none" w:sz="0" w:space="0" w:color="auto"/>
            <w:bottom w:val="none" w:sz="0" w:space="0" w:color="auto"/>
            <w:right w:val="none" w:sz="0" w:space="0" w:color="auto"/>
          </w:divBdr>
        </w:div>
      </w:divsChild>
    </w:div>
    <w:div w:id="241985931">
      <w:bodyDiv w:val="1"/>
      <w:marLeft w:val="0"/>
      <w:marRight w:val="0"/>
      <w:marTop w:val="0"/>
      <w:marBottom w:val="0"/>
      <w:divBdr>
        <w:top w:val="none" w:sz="0" w:space="0" w:color="auto"/>
        <w:left w:val="none" w:sz="0" w:space="0" w:color="auto"/>
        <w:bottom w:val="none" w:sz="0" w:space="0" w:color="auto"/>
        <w:right w:val="none" w:sz="0" w:space="0" w:color="auto"/>
      </w:divBdr>
    </w:div>
    <w:div w:id="250940431">
      <w:bodyDiv w:val="1"/>
      <w:marLeft w:val="0"/>
      <w:marRight w:val="0"/>
      <w:marTop w:val="0"/>
      <w:marBottom w:val="0"/>
      <w:divBdr>
        <w:top w:val="none" w:sz="0" w:space="0" w:color="auto"/>
        <w:left w:val="none" w:sz="0" w:space="0" w:color="auto"/>
        <w:bottom w:val="none" w:sz="0" w:space="0" w:color="auto"/>
        <w:right w:val="none" w:sz="0" w:space="0" w:color="auto"/>
      </w:divBdr>
    </w:div>
    <w:div w:id="291401210">
      <w:bodyDiv w:val="1"/>
      <w:marLeft w:val="0"/>
      <w:marRight w:val="0"/>
      <w:marTop w:val="0"/>
      <w:marBottom w:val="0"/>
      <w:divBdr>
        <w:top w:val="none" w:sz="0" w:space="0" w:color="auto"/>
        <w:left w:val="none" w:sz="0" w:space="0" w:color="auto"/>
        <w:bottom w:val="none" w:sz="0" w:space="0" w:color="auto"/>
        <w:right w:val="none" w:sz="0" w:space="0" w:color="auto"/>
      </w:divBdr>
    </w:div>
    <w:div w:id="295986251">
      <w:bodyDiv w:val="1"/>
      <w:marLeft w:val="0"/>
      <w:marRight w:val="0"/>
      <w:marTop w:val="0"/>
      <w:marBottom w:val="0"/>
      <w:divBdr>
        <w:top w:val="none" w:sz="0" w:space="0" w:color="auto"/>
        <w:left w:val="none" w:sz="0" w:space="0" w:color="auto"/>
        <w:bottom w:val="none" w:sz="0" w:space="0" w:color="auto"/>
        <w:right w:val="none" w:sz="0" w:space="0" w:color="auto"/>
      </w:divBdr>
    </w:div>
    <w:div w:id="303123856">
      <w:bodyDiv w:val="1"/>
      <w:marLeft w:val="0"/>
      <w:marRight w:val="0"/>
      <w:marTop w:val="0"/>
      <w:marBottom w:val="0"/>
      <w:divBdr>
        <w:top w:val="none" w:sz="0" w:space="0" w:color="auto"/>
        <w:left w:val="none" w:sz="0" w:space="0" w:color="auto"/>
        <w:bottom w:val="none" w:sz="0" w:space="0" w:color="auto"/>
        <w:right w:val="none" w:sz="0" w:space="0" w:color="auto"/>
      </w:divBdr>
    </w:div>
    <w:div w:id="376861304">
      <w:bodyDiv w:val="1"/>
      <w:marLeft w:val="0"/>
      <w:marRight w:val="0"/>
      <w:marTop w:val="0"/>
      <w:marBottom w:val="0"/>
      <w:divBdr>
        <w:top w:val="none" w:sz="0" w:space="0" w:color="auto"/>
        <w:left w:val="none" w:sz="0" w:space="0" w:color="auto"/>
        <w:bottom w:val="none" w:sz="0" w:space="0" w:color="auto"/>
        <w:right w:val="none" w:sz="0" w:space="0" w:color="auto"/>
      </w:divBdr>
    </w:div>
    <w:div w:id="384379489">
      <w:bodyDiv w:val="1"/>
      <w:marLeft w:val="0"/>
      <w:marRight w:val="0"/>
      <w:marTop w:val="0"/>
      <w:marBottom w:val="0"/>
      <w:divBdr>
        <w:top w:val="none" w:sz="0" w:space="0" w:color="auto"/>
        <w:left w:val="none" w:sz="0" w:space="0" w:color="auto"/>
        <w:bottom w:val="none" w:sz="0" w:space="0" w:color="auto"/>
        <w:right w:val="none" w:sz="0" w:space="0" w:color="auto"/>
      </w:divBdr>
    </w:div>
    <w:div w:id="389809330">
      <w:bodyDiv w:val="1"/>
      <w:marLeft w:val="0"/>
      <w:marRight w:val="0"/>
      <w:marTop w:val="0"/>
      <w:marBottom w:val="0"/>
      <w:divBdr>
        <w:top w:val="none" w:sz="0" w:space="0" w:color="auto"/>
        <w:left w:val="none" w:sz="0" w:space="0" w:color="auto"/>
        <w:bottom w:val="none" w:sz="0" w:space="0" w:color="auto"/>
        <w:right w:val="none" w:sz="0" w:space="0" w:color="auto"/>
      </w:divBdr>
    </w:div>
    <w:div w:id="401298702">
      <w:bodyDiv w:val="1"/>
      <w:marLeft w:val="0"/>
      <w:marRight w:val="0"/>
      <w:marTop w:val="0"/>
      <w:marBottom w:val="0"/>
      <w:divBdr>
        <w:top w:val="none" w:sz="0" w:space="0" w:color="auto"/>
        <w:left w:val="none" w:sz="0" w:space="0" w:color="auto"/>
        <w:bottom w:val="none" w:sz="0" w:space="0" w:color="auto"/>
        <w:right w:val="none" w:sz="0" w:space="0" w:color="auto"/>
      </w:divBdr>
    </w:div>
    <w:div w:id="415177908">
      <w:bodyDiv w:val="1"/>
      <w:marLeft w:val="0"/>
      <w:marRight w:val="0"/>
      <w:marTop w:val="0"/>
      <w:marBottom w:val="0"/>
      <w:divBdr>
        <w:top w:val="none" w:sz="0" w:space="0" w:color="auto"/>
        <w:left w:val="none" w:sz="0" w:space="0" w:color="auto"/>
        <w:bottom w:val="none" w:sz="0" w:space="0" w:color="auto"/>
        <w:right w:val="none" w:sz="0" w:space="0" w:color="auto"/>
      </w:divBdr>
    </w:div>
    <w:div w:id="438063526">
      <w:bodyDiv w:val="1"/>
      <w:marLeft w:val="0"/>
      <w:marRight w:val="0"/>
      <w:marTop w:val="0"/>
      <w:marBottom w:val="0"/>
      <w:divBdr>
        <w:top w:val="none" w:sz="0" w:space="0" w:color="auto"/>
        <w:left w:val="none" w:sz="0" w:space="0" w:color="auto"/>
        <w:bottom w:val="none" w:sz="0" w:space="0" w:color="auto"/>
        <w:right w:val="none" w:sz="0" w:space="0" w:color="auto"/>
      </w:divBdr>
    </w:div>
    <w:div w:id="438917845">
      <w:bodyDiv w:val="1"/>
      <w:marLeft w:val="0"/>
      <w:marRight w:val="0"/>
      <w:marTop w:val="0"/>
      <w:marBottom w:val="0"/>
      <w:divBdr>
        <w:top w:val="none" w:sz="0" w:space="0" w:color="auto"/>
        <w:left w:val="none" w:sz="0" w:space="0" w:color="auto"/>
        <w:bottom w:val="none" w:sz="0" w:space="0" w:color="auto"/>
        <w:right w:val="none" w:sz="0" w:space="0" w:color="auto"/>
      </w:divBdr>
    </w:div>
    <w:div w:id="549540360">
      <w:bodyDiv w:val="1"/>
      <w:marLeft w:val="0"/>
      <w:marRight w:val="0"/>
      <w:marTop w:val="0"/>
      <w:marBottom w:val="0"/>
      <w:divBdr>
        <w:top w:val="none" w:sz="0" w:space="0" w:color="auto"/>
        <w:left w:val="none" w:sz="0" w:space="0" w:color="auto"/>
        <w:bottom w:val="none" w:sz="0" w:space="0" w:color="auto"/>
        <w:right w:val="none" w:sz="0" w:space="0" w:color="auto"/>
      </w:divBdr>
    </w:div>
    <w:div w:id="622619789">
      <w:bodyDiv w:val="1"/>
      <w:marLeft w:val="0"/>
      <w:marRight w:val="0"/>
      <w:marTop w:val="0"/>
      <w:marBottom w:val="0"/>
      <w:divBdr>
        <w:top w:val="none" w:sz="0" w:space="0" w:color="auto"/>
        <w:left w:val="none" w:sz="0" w:space="0" w:color="auto"/>
        <w:bottom w:val="none" w:sz="0" w:space="0" w:color="auto"/>
        <w:right w:val="none" w:sz="0" w:space="0" w:color="auto"/>
      </w:divBdr>
    </w:div>
    <w:div w:id="625046943">
      <w:bodyDiv w:val="1"/>
      <w:marLeft w:val="0"/>
      <w:marRight w:val="0"/>
      <w:marTop w:val="0"/>
      <w:marBottom w:val="0"/>
      <w:divBdr>
        <w:top w:val="none" w:sz="0" w:space="0" w:color="auto"/>
        <w:left w:val="none" w:sz="0" w:space="0" w:color="auto"/>
        <w:bottom w:val="none" w:sz="0" w:space="0" w:color="auto"/>
        <w:right w:val="none" w:sz="0" w:space="0" w:color="auto"/>
      </w:divBdr>
    </w:div>
    <w:div w:id="641497717">
      <w:bodyDiv w:val="1"/>
      <w:marLeft w:val="0"/>
      <w:marRight w:val="0"/>
      <w:marTop w:val="0"/>
      <w:marBottom w:val="0"/>
      <w:divBdr>
        <w:top w:val="none" w:sz="0" w:space="0" w:color="auto"/>
        <w:left w:val="none" w:sz="0" w:space="0" w:color="auto"/>
        <w:bottom w:val="none" w:sz="0" w:space="0" w:color="auto"/>
        <w:right w:val="none" w:sz="0" w:space="0" w:color="auto"/>
      </w:divBdr>
      <w:divsChild>
        <w:div w:id="1402289928">
          <w:marLeft w:val="274"/>
          <w:marRight w:val="0"/>
          <w:marTop w:val="0"/>
          <w:marBottom w:val="0"/>
          <w:divBdr>
            <w:top w:val="none" w:sz="0" w:space="0" w:color="auto"/>
            <w:left w:val="none" w:sz="0" w:space="0" w:color="auto"/>
            <w:bottom w:val="none" w:sz="0" w:space="0" w:color="auto"/>
            <w:right w:val="none" w:sz="0" w:space="0" w:color="auto"/>
          </w:divBdr>
        </w:div>
      </w:divsChild>
    </w:div>
    <w:div w:id="642081936">
      <w:bodyDiv w:val="1"/>
      <w:marLeft w:val="0"/>
      <w:marRight w:val="0"/>
      <w:marTop w:val="0"/>
      <w:marBottom w:val="0"/>
      <w:divBdr>
        <w:top w:val="none" w:sz="0" w:space="0" w:color="auto"/>
        <w:left w:val="none" w:sz="0" w:space="0" w:color="auto"/>
        <w:bottom w:val="none" w:sz="0" w:space="0" w:color="auto"/>
        <w:right w:val="none" w:sz="0" w:space="0" w:color="auto"/>
      </w:divBdr>
    </w:div>
    <w:div w:id="675764953">
      <w:bodyDiv w:val="1"/>
      <w:marLeft w:val="0"/>
      <w:marRight w:val="0"/>
      <w:marTop w:val="0"/>
      <w:marBottom w:val="0"/>
      <w:divBdr>
        <w:top w:val="none" w:sz="0" w:space="0" w:color="auto"/>
        <w:left w:val="none" w:sz="0" w:space="0" w:color="auto"/>
        <w:bottom w:val="none" w:sz="0" w:space="0" w:color="auto"/>
        <w:right w:val="none" w:sz="0" w:space="0" w:color="auto"/>
      </w:divBdr>
    </w:div>
    <w:div w:id="691105893">
      <w:bodyDiv w:val="1"/>
      <w:marLeft w:val="0"/>
      <w:marRight w:val="0"/>
      <w:marTop w:val="0"/>
      <w:marBottom w:val="0"/>
      <w:divBdr>
        <w:top w:val="none" w:sz="0" w:space="0" w:color="auto"/>
        <w:left w:val="none" w:sz="0" w:space="0" w:color="auto"/>
        <w:bottom w:val="none" w:sz="0" w:space="0" w:color="auto"/>
        <w:right w:val="none" w:sz="0" w:space="0" w:color="auto"/>
      </w:divBdr>
    </w:div>
    <w:div w:id="695035471">
      <w:bodyDiv w:val="1"/>
      <w:marLeft w:val="0"/>
      <w:marRight w:val="0"/>
      <w:marTop w:val="0"/>
      <w:marBottom w:val="0"/>
      <w:divBdr>
        <w:top w:val="none" w:sz="0" w:space="0" w:color="auto"/>
        <w:left w:val="none" w:sz="0" w:space="0" w:color="auto"/>
        <w:bottom w:val="none" w:sz="0" w:space="0" w:color="auto"/>
        <w:right w:val="none" w:sz="0" w:space="0" w:color="auto"/>
      </w:divBdr>
    </w:div>
    <w:div w:id="699277653">
      <w:bodyDiv w:val="1"/>
      <w:marLeft w:val="0"/>
      <w:marRight w:val="0"/>
      <w:marTop w:val="0"/>
      <w:marBottom w:val="0"/>
      <w:divBdr>
        <w:top w:val="none" w:sz="0" w:space="0" w:color="auto"/>
        <w:left w:val="none" w:sz="0" w:space="0" w:color="auto"/>
        <w:bottom w:val="none" w:sz="0" w:space="0" w:color="auto"/>
        <w:right w:val="none" w:sz="0" w:space="0" w:color="auto"/>
      </w:divBdr>
    </w:div>
    <w:div w:id="721751316">
      <w:bodyDiv w:val="1"/>
      <w:marLeft w:val="0"/>
      <w:marRight w:val="0"/>
      <w:marTop w:val="0"/>
      <w:marBottom w:val="0"/>
      <w:divBdr>
        <w:top w:val="none" w:sz="0" w:space="0" w:color="auto"/>
        <w:left w:val="none" w:sz="0" w:space="0" w:color="auto"/>
        <w:bottom w:val="none" w:sz="0" w:space="0" w:color="auto"/>
        <w:right w:val="none" w:sz="0" w:space="0" w:color="auto"/>
      </w:divBdr>
    </w:div>
    <w:div w:id="724714991">
      <w:bodyDiv w:val="1"/>
      <w:marLeft w:val="0"/>
      <w:marRight w:val="0"/>
      <w:marTop w:val="0"/>
      <w:marBottom w:val="0"/>
      <w:divBdr>
        <w:top w:val="none" w:sz="0" w:space="0" w:color="auto"/>
        <w:left w:val="none" w:sz="0" w:space="0" w:color="auto"/>
        <w:bottom w:val="none" w:sz="0" w:space="0" w:color="auto"/>
        <w:right w:val="none" w:sz="0" w:space="0" w:color="auto"/>
      </w:divBdr>
    </w:div>
    <w:div w:id="734356364">
      <w:bodyDiv w:val="1"/>
      <w:marLeft w:val="0"/>
      <w:marRight w:val="0"/>
      <w:marTop w:val="0"/>
      <w:marBottom w:val="0"/>
      <w:divBdr>
        <w:top w:val="none" w:sz="0" w:space="0" w:color="auto"/>
        <w:left w:val="none" w:sz="0" w:space="0" w:color="auto"/>
        <w:bottom w:val="none" w:sz="0" w:space="0" w:color="auto"/>
        <w:right w:val="none" w:sz="0" w:space="0" w:color="auto"/>
      </w:divBdr>
    </w:div>
    <w:div w:id="735125721">
      <w:bodyDiv w:val="1"/>
      <w:marLeft w:val="0"/>
      <w:marRight w:val="0"/>
      <w:marTop w:val="0"/>
      <w:marBottom w:val="0"/>
      <w:divBdr>
        <w:top w:val="none" w:sz="0" w:space="0" w:color="auto"/>
        <w:left w:val="none" w:sz="0" w:space="0" w:color="auto"/>
        <w:bottom w:val="none" w:sz="0" w:space="0" w:color="auto"/>
        <w:right w:val="none" w:sz="0" w:space="0" w:color="auto"/>
      </w:divBdr>
    </w:div>
    <w:div w:id="832181008">
      <w:bodyDiv w:val="1"/>
      <w:marLeft w:val="0"/>
      <w:marRight w:val="0"/>
      <w:marTop w:val="0"/>
      <w:marBottom w:val="0"/>
      <w:divBdr>
        <w:top w:val="none" w:sz="0" w:space="0" w:color="auto"/>
        <w:left w:val="none" w:sz="0" w:space="0" w:color="auto"/>
        <w:bottom w:val="none" w:sz="0" w:space="0" w:color="auto"/>
        <w:right w:val="none" w:sz="0" w:space="0" w:color="auto"/>
      </w:divBdr>
    </w:div>
    <w:div w:id="833380713">
      <w:bodyDiv w:val="1"/>
      <w:marLeft w:val="0"/>
      <w:marRight w:val="0"/>
      <w:marTop w:val="0"/>
      <w:marBottom w:val="0"/>
      <w:divBdr>
        <w:top w:val="none" w:sz="0" w:space="0" w:color="auto"/>
        <w:left w:val="none" w:sz="0" w:space="0" w:color="auto"/>
        <w:bottom w:val="none" w:sz="0" w:space="0" w:color="auto"/>
        <w:right w:val="none" w:sz="0" w:space="0" w:color="auto"/>
      </w:divBdr>
    </w:div>
    <w:div w:id="875432470">
      <w:bodyDiv w:val="1"/>
      <w:marLeft w:val="0"/>
      <w:marRight w:val="0"/>
      <w:marTop w:val="0"/>
      <w:marBottom w:val="0"/>
      <w:divBdr>
        <w:top w:val="none" w:sz="0" w:space="0" w:color="auto"/>
        <w:left w:val="none" w:sz="0" w:space="0" w:color="auto"/>
        <w:bottom w:val="none" w:sz="0" w:space="0" w:color="auto"/>
        <w:right w:val="none" w:sz="0" w:space="0" w:color="auto"/>
      </w:divBdr>
    </w:div>
    <w:div w:id="879518756">
      <w:bodyDiv w:val="1"/>
      <w:marLeft w:val="0"/>
      <w:marRight w:val="0"/>
      <w:marTop w:val="0"/>
      <w:marBottom w:val="0"/>
      <w:divBdr>
        <w:top w:val="none" w:sz="0" w:space="0" w:color="auto"/>
        <w:left w:val="none" w:sz="0" w:space="0" w:color="auto"/>
        <w:bottom w:val="none" w:sz="0" w:space="0" w:color="auto"/>
        <w:right w:val="none" w:sz="0" w:space="0" w:color="auto"/>
      </w:divBdr>
    </w:div>
    <w:div w:id="922910387">
      <w:bodyDiv w:val="1"/>
      <w:marLeft w:val="0"/>
      <w:marRight w:val="0"/>
      <w:marTop w:val="0"/>
      <w:marBottom w:val="0"/>
      <w:divBdr>
        <w:top w:val="none" w:sz="0" w:space="0" w:color="auto"/>
        <w:left w:val="none" w:sz="0" w:space="0" w:color="auto"/>
        <w:bottom w:val="none" w:sz="0" w:space="0" w:color="auto"/>
        <w:right w:val="none" w:sz="0" w:space="0" w:color="auto"/>
      </w:divBdr>
    </w:div>
    <w:div w:id="942954188">
      <w:bodyDiv w:val="1"/>
      <w:marLeft w:val="0"/>
      <w:marRight w:val="0"/>
      <w:marTop w:val="0"/>
      <w:marBottom w:val="0"/>
      <w:divBdr>
        <w:top w:val="none" w:sz="0" w:space="0" w:color="auto"/>
        <w:left w:val="none" w:sz="0" w:space="0" w:color="auto"/>
        <w:bottom w:val="none" w:sz="0" w:space="0" w:color="auto"/>
        <w:right w:val="none" w:sz="0" w:space="0" w:color="auto"/>
      </w:divBdr>
    </w:div>
    <w:div w:id="964192736">
      <w:bodyDiv w:val="1"/>
      <w:marLeft w:val="0"/>
      <w:marRight w:val="0"/>
      <w:marTop w:val="0"/>
      <w:marBottom w:val="0"/>
      <w:divBdr>
        <w:top w:val="none" w:sz="0" w:space="0" w:color="auto"/>
        <w:left w:val="none" w:sz="0" w:space="0" w:color="auto"/>
        <w:bottom w:val="none" w:sz="0" w:space="0" w:color="auto"/>
        <w:right w:val="none" w:sz="0" w:space="0" w:color="auto"/>
      </w:divBdr>
    </w:div>
    <w:div w:id="978728020">
      <w:bodyDiv w:val="1"/>
      <w:marLeft w:val="0"/>
      <w:marRight w:val="0"/>
      <w:marTop w:val="0"/>
      <w:marBottom w:val="0"/>
      <w:divBdr>
        <w:top w:val="none" w:sz="0" w:space="0" w:color="auto"/>
        <w:left w:val="none" w:sz="0" w:space="0" w:color="auto"/>
        <w:bottom w:val="none" w:sz="0" w:space="0" w:color="auto"/>
        <w:right w:val="none" w:sz="0" w:space="0" w:color="auto"/>
      </w:divBdr>
    </w:div>
    <w:div w:id="981156667">
      <w:bodyDiv w:val="1"/>
      <w:marLeft w:val="0"/>
      <w:marRight w:val="0"/>
      <w:marTop w:val="0"/>
      <w:marBottom w:val="0"/>
      <w:divBdr>
        <w:top w:val="none" w:sz="0" w:space="0" w:color="auto"/>
        <w:left w:val="none" w:sz="0" w:space="0" w:color="auto"/>
        <w:bottom w:val="none" w:sz="0" w:space="0" w:color="auto"/>
        <w:right w:val="none" w:sz="0" w:space="0" w:color="auto"/>
      </w:divBdr>
    </w:div>
    <w:div w:id="991447094">
      <w:bodyDiv w:val="1"/>
      <w:marLeft w:val="0"/>
      <w:marRight w:val="0"/>
      <w:marTop w:val="0"/>
      <w:marBottom w:val="0"/>
      <w:divBdr>
        <w:top w:val="none" w:sz="0" w:space="0" w:color="auto"/>
        <w:left w:val="none" w:sz="0" w:space="0" w:color="auto"/>
        <w:bottom w:val="none" w:sz="0" w:space="0" w:color="auto"/>
        <w:right w:val="none" w:sz="0" w:space="0" w:color="auto"/>
      </w:divBdr>
    </w:div>
    <w:div w:id="1020470667">
      <w:bodyDiv w:val="1"/>
      <w:marLeft w:val="0"/>
      <w:marRight w:val="0"/>
      <w:marTop w:val="0"/>
      <w:marBottom w:val="0"/>
      <w:divBdr>
        <w:top w:val="none" w:sz="0" w:space="0" w:color="auto"/>
        <w:left w:val="none" w:sz="0" w:space="0" w:color="auto"/>
        <w:bottom w:val="none" w:sz="0" w:space="0" w:color="auto"/>
        <w:right w:val="none" w:sz="0" w:space="0" w:color="auto"/>
      </w:divBdr>
    </w:div>
    <w:div w:id="1047797492">
      <w:bodyDiv w:val="1"/>
      <w:marLeft w:val="0"/>
      <w:marRight w:val="0"/>
      <w:marTop w:val="0"/>
      <w:marBottom w:val="0"/>
      <w:divBdr>
        <w:top w:val="none" w:sz="0" w:space="0" w:color="auto"/>
        <w:left w:val="none" w:sz="0" w:space="0" w:color="auto"/>
        <w:bottom w:val="none" w:sz="0" w:space="0" w:color="auto"/>
        <w:right w:val="none" w:sz="0" w:space="0" w:color="auto"/>
      </w:divBdr>
      <w:divsChild>
        <w:div w:id="68776342">
          <w:marLeft w:val="0"/>
          <w:marRight w:val="0"/>
          <w:marTop w:val="0"/>
          <w:marBottom w:val="0"/>
          <w:divBdr>
            <w:top w:val="none" w:sz="0" w:space="0" w:color="auto"/>
            <w:left w:val="none" w:sz="0" w:space="0" w:color="auto"/>
            <w:bottom w:val="none" w:sz="0" w:space="0" w:color="auto"/>
            <w:right w:val="none" w:sz="0" w:space="0" w:color="auto"/>
          </w:divBdr>
        </w:div>
      </w:divsChild>
    </w:div>
    <w:div w:id="1064135683">
      <w:bodyDiv w:val="1"/>
      <w:marLeft w:val="0"/>
      <w:marRight w:val="0"/>
      <w:marTop w:val="0"/>
      <w:marBottom w:val="0"/>
      <w:divBdr>
        <w:top w:val="none" w:sz="0" w:space="0" w:color="auto"/>
        <w:left w:val="none" w:sz="0" w:space="0" w:color="auto"/>
        <w:bottom w:val="none" w:sz="0" w:space="0" w:color="auto"/>
        <w:right w:val="none" w:sz="0" w:space="0" w:color="auto"/>
      </w:divBdr>
    </w:div>
    <w:div w:id="1066298485">
      <w:bodyDiv w:val="1"/>
      <w:marLeft w:val="0"/>
      <w:marRight w:val="0"/>
      <w:marTop w:val="0"/>
      <w:marBottom w:val="0"/>
      <w:divBdr>
        <w:top w:val="none" w:sz="0" w:space="0" w:color="auto"/>
        <w:left w:val="none" w:sz="0" w:space="0" w:color="auto"/>
        <w:bottom w:val="none" w:sz="0" w:space="0" w:color="auto"/>
        <w:right w:val="none" w:sz="0" w:space="0" w:color="auto"/>
      </w:divBdr>
    </w:div>
    <w:div w:id="1112868409">
      <w:bodyDiv w:val="1"/>
      <w:marLeft w:val="0"/>
      <w:marRight w:val="0"/>
      <w:marTop w:val="0"/>
      <w:marBottom w:val="0"/>
      <w:divBdr>
        <w:top w:val="none" w:sz="0" w:space="0" w:color="auto"/>
        <w:left w:val="none" w:sz="0" w:space="0" w:color="auto"/>
        <w:bottom w:val="none" w:sz="0" w:space="0" w:color="auto"/>
        <w:right w:val="none" w:sz="0" w:space="0" w:color="auto"/>
      </w:divBdr>
    </w:div>
    <w:div w:id="1116214319">
      <w:bodyDiv w:val="1"/>
      <w:marLeft w:val="0"/>
      <w:marRight w:val="0"/>
      <w:marTop w:val="0"/>
      <w:marBottom w:val="0"/>
      <w:divBdr>
        <w:top w:val="none" w:sz="0" w:space="0" w:color="auto"/>
        <w:left w:val="none" w:sz="0" w:space="0" w:color="auto"/>
        <w:bottom w:val="none" w:sz="0" w:space="0" w:color="auto"/>
        <w:right w:val="none" w:sz="0" w:space="0" w:color="auto"/>
      </w:divBdr>
    </w:div>
    <w:div w:id="1125848016">
      <w:bodyDiv w:val="1"/>
      <w:marLeft w:val="0"/>
      <w:marRight w:val="0"/>
      <w:marTop w:val="0"/>
      <w:marBottom w:val="0"/>
      <w:divBdr>
        <w:top w:val="none" w:sz="0" w:space="0" w:color="auto"/>
        <w:left w:val="none" w:sz="0" w:space="0" w:color="auto"/>
        <w:bottom w:val="none" w:sz="0" w:space="0" w:color="auto"/>
        <w:right w:val="none" w:sz="0" w:space="0" w:color="auto"/>
      </w:divBdr>
    </w:div>
    <w:div w:id="1175726888">
      <w:bodyDiv w:val="1"/>
      <w:marLeft w:val="0"/>
      <w:marRight w:val="0"/>
      <w:marTop w:val="0"/>
      <w:marBottom w:val="0"/>
      <w:divBdr>
        <w:top w:val="none" w:sz="0" w:space="0" w:color="auto"/>
        <w:left w:val="none" w:sz="0" w:space="0" w:color="auto"/>
        <w:bottom w:val="none" w:sz="0" w:space="0" w:color="auto"/>
        <w:right w:val="none" w:sz="0" w:space="0" w:color="auto"/>
      </w:divBdr>
    </w:div>
    <w:div w:id="1217163946">
      <w:bodyDiv w:val="1"/>
      <w:marLeft w:val="0"/>
      <w:marRight w:val="0"/>
      <w:marTop w:val="0"/>
      <w:marBottom w:val="0"/>
      <w:divBdr>
        <w:top w:val="none" w:sz="0" w:space="0" w:color="auto"/>
        <w:left w:val="none" w:sz="0" w:space="0" w:color="auto"/>
        <w:bottom w:val="none" w:sz="0" w:space="0" w:color="auto"/>
        <w:right w:val="none" w:sz="0" w:space="0" w:color="auto"/>
      </w:divBdr>
      <w:divsChild>
        <w:div w:id="1072510142">
          <w:marLeft w:val="446"/>
          <w:marRight w:val="0"/>
          <w:marTop w:val="0"/>
          <w:marBottom w:val="0"/>
          <w:divBdr>
            <w:top w:val="none" w:sz="0" w:space="0" w:color="auto"/>
            <w:left w:val="none" w:sz="0" w:space="0" w:color="auto"/>
            <w:bottom w:val="none" w:sz="0" w:space="0" w:color="auto"/>
            <w:right w:val="none" w:sz="0" w:space="0" w:color="auto"/>
          </w:divBdr>
        </w:div>
        <w:div w:id="1875536002">
          <w:marLeft w:val="446"/>
          <w:marRight w:val="0"/>
          <w:marTop w:val="0"/>
          <w:marBottom w:val="0"/>
          <w:divBdr>
            <w:top w:val="none" w:sz="0" w:space="0" w:color="auto"/>
            <w:left w:val="none" w:sz="0" w:space="0" w:color="auto"/>
            <w:bottom w:val="none" w:sz="0" w:space="0" w:color="auto"/>
            <w:right w:val="none" w:sz="0" w:space="0" w:color="auto"/>
          </w:divBdr>
        </w:div>
        <w:div w:id="2130078105">
          <w:marLeft w:val="446"/>
          <w:marRight w:val="0"/>
          <w:marTop w:val="0"/>
          <w:marBottom w:val="0"/>
          <w:divBdr>
            <w:top w:val="none" w:sz="0" w:space="0" w:color="auto"/>
            <w:left w:val="none" w:sz="0" w:space="0" w:color="auto"/>
            <w:bottom w:val="none" w:sz="0" w:space="0" w:color="auto"/>
            <w:right w:val="none" w:sz="0" w:space="0" w:color="auto"/>
          </w:divBdr>
        </w:div>
      </w:divsChild>
    </w:div>
    <w:div w:id="1239709463">
      <w:bodyDiv w:val="1"/>
      <w:marLeft w:val="0"/>
      <w:marRight w:val="0"/>
      <w:marTop w:val="0"/>
      <w:marBottom w:val="0"/>
      <w:divBdr>
        <w:top w:val="none" w:sz="0" w:space="0" w:color="auto"/>
        <w:left w:val="none" w:sz="0" w:space="0" w:color="auto"/>
        <w:bottom w:val="none" w:sz="0" w:space="0" w:color="auto"/>
        <w:right w:val="none" w:sz="0" w:space="0" w:color="auto"/>
      </w:divBdr>
    </w:div>
    <w:div w:id="1261572958">
      <w:bodyDiv w:val="1"/>
      <w:marLeft w:val="0"/>
      <w:marRight w:val="0"/>
      <w:marTop w:val="0"/>
      <w:marBottom w:val="0"/>
      <w:divBdr>
        <w:top w:val="none" w:sz="0" w:space="0" w:color="auto"/>
        <w:left w:val="none" w:sz="0" w:space="0" w:color="auto"/>
        <w:bottom w:val="none" w:sz="0" w:space="0" w:color="auto"/>
        <w:right w:val="none" w:sz="0" w:space="0" w:color="auto"/>
      </w:divBdr>
    </w:div>
    <w:div w:id="1418789824">
      <w:bodyDiv w:val="1"/>
      <w:marLeft w:val="0"/>
      <w:marRight w:val="0"/>
      <w:marTop w:val="0"/>
      <w:marBottom w:val="0"/>
      <w:divBdr>
        <w:top w:val="none" w:sz="0" w:space="0" w:color="auto"/>
        <w:left w:val="none" w:sz="0" w:space="0" w:color="auto"/>
        <w:bottom w:val="none" w:sz="0" w:space="0" w:color="auto"/>
        <w:right w:val="none" w:sz="0" w:space="0" w:color="auto"/>
      </w:divBdr>
    </w:div>
    <w:div w:id="1429084591">
      <w:bodyDiv w:val="1"/>
      <w:marLeft w:val="0"/>
      <w:marRight w:val="0"/>
      <w:marTop w:val="0"/>
      <w:marBottom w:val="0"/>
      <w:divBdr>
        <w:top w:val="none" w:sz="0" w:space="0" w:color="auto"/>
        <w:left w:val="none" w:sz="0" w:space="0" w:color="auto"/>
        <w:bottom w:val="none" w:sz="0" w:space="0" w:color="auto"/>
        <w:right w:val="none" w:sz="0" w:space="0" w:color="auto"/>
      </w:divBdr>
    </w:div>
    <w:div w:id="1510482353">
      <w:bodyDiv w:val="1"/>
      <w:marLeft w:val="0"/>
      <w:marRight w:val="0"/>
      <w:marTop w:val="0"/>
      <w:marBottom w:val="0"/>
      <w:divBdr>
        <w:top w:val="none" w:sz="0" w:space="0" w:color="auto"/>
        <w:left w:val="none" w:sz="0" w:space="0" w:color="auto"/>
        <w:bottom w:val="none" w:sz="0" w:space="0" w:color="auto"/>
        <w:right w:val="none" w:sz="0" w:space="0" w:color="auto"/>
      </w:divBdr>
    </w:div>
    <w:div w:id="1521701626">
      <w:bodyDiv w:val="1"/>
      <w:marLeft w:val="0"/>
      <w:marRight w:val="0"/>
      <w:marTop w:val="0"/>
      <w:marBottom w:val="0"/>
      <w:divBdr>
        <w:top w:val="none" w:sz="0" w:space="0" w:color="auto"/>
        <w:left w:val="none" w:sz="0" w:space="0" w:color="auto"/>
        <w:bottom w:val="none" w:sz="0" w:space="0" w:color="auto"/>
        <w:right w:val="none" w:sz="0" w:space="0" w:color="auto"/>
      </w:divBdr>
    </w:div>
    <w:div w:id="1527672712">
      <w:bodyDiv w:val="1"/>
      <w:marLeft w:val="0"/>
      <w:marRight w:val="0"/>
      <w:marTop w:val="0"/>
      <w:marBottom w:val="0"/>
      <w:divBdr>
        <w:top w:val="none" w:sz="0" w:space="0" w:color="auto"/>
        <w:left w:val="none" w:sz="0" w:space="0" w:color="auto"/>
        <w:bottom w:val="none" w:sz="0" w:space="0" w:color="auto"/>
        <w:right w:val="none" w:sz="0" w:space="0" w:color="auto"/>
      </w:divBdr>
    </w:div>
    <w:div w:id="1570531799">
      <w:bodyDiv w:val="1"/>
      <w:marLeft w:val="0"/>
      <w:marRight w:val="0"/>
      <w:marTop w:val="0"/>
      <w:marBottom w:val="0"/>
      <w:divBdr>
        <w:top w:val="none" w:sz="0" w:space="0" w:color="auto"/>
        <w:left w:val="none" w:sz="0" w:space="0" w:color="auto"/>
        <w:bottom w:val="none" w:sz="0" w:space="0" w:color="auto"/>
        <w:right w:val="none" w:sz="0" w:space="0" w:color="auto"/>
      </w:divBdr>
    </w:div>
    <w:div w:id="1685327851">
      <w:bodyDiv w:val="1"/>
      <w:marLeft w:val="0"/>
      <w:marRight w:val="0"/>
      <w:marTop w:val="0"/>
      <w:marBottom w:val="0"/>
      <w:divBdr>
        <w:top w:val="none" w:sz="0" w:space="0" w:color="auto"/>
        <w:left w:val="none" w:sz="0" w:space="0" w:color="auto"/>
        <w:bottom w:val="none" w:sz="0" w:space="0" w:color="auto"/>
        <w:right w:val="none" w:sz="0" w:space="0" w:color="auto"/>
      </w:divBdr>
    </w:div>
    <w:div w:id="1936982673">
      <w:bodyDiv w:val="1"/>
      <w:marLeft w:val="0"/>
      <w:marRight w:val="0"/>
      <w:marTop w:val="0"/>
      <w:marBottom w:val="0"/>
      <w:divBdr>
        <w:top w:val="none" w:sz="0" w:space="0" w:color="auto"/>
        <w:left w:val="none" w:sz="0" w:space="0" w:color="auto"/>
        <w:bottom w:val="none" w:sz="0" w:space="0" w:color="auto"/>
        <w:right w:val="none" w:sz="0" w:space="0" w:color="auto"/>
      </w:divBdr>
    </w:div>
    <w:div w:id="1971668558">
      <w:bodyDiv w:val="1"/>
      <w:marLeft w:val="0"/>
      <w:marRight w:val="0"/>
      <w:marTop w:val="0"/>
      <w:marBottom w:val="0"/>
      <w:divBdr>
        <w:top w:val="none" w:sz="0" w:space="0" w:color="auto"/>
        <w:left w:val="none" w:sz="0" w:space="0" w:color="auto"/>
        <w:bottom w:val="none" w:sz="0" w:space="0" w:color="auto"/>
        <w:right w:val="none" w:sz="0" w:space="0" w:color="auto"/>
      </w:divBdr>
    </w:div>
    <w:div w:id="1991712936">
      <w:bodyDiv w:val="1"/>
      <w:marLeft w:val="0"/>
      <w:marRight w:val="0"/>
      <w:marTop w:val="0"/>
      <w:marBottom w:val="0"/>
      <w:divBdr>
        <w:top w:val="none" w:sz="0" w:space="0" w:color="auto"/>
        <w:left w:val="none" w:sz="0" w:space="0" w:color="auto"/>
        <w:bottom w:val="none" w:sz="0" w:space="0" w:color="auto"/>
        <w:right w:val="none" w:sz="0" w:space="0" w:color="auto"/>
      </w:divBdr>
    </w:div>
    <w:div w:id="2015305107">
      <w:bodyDiv w:val="1"/>
      <w:marLeft w:val="0"/>
      <w:marRight w:val="0"/>
      <w:marTop w:val="0"/>
      <w:marBottom w:val="0"/>
      <w:divBdr>
        <w:top w:val="none" w:sz="0" w:space="0" w:color="auto"/>
        <w:left w:val="none" w:sz="0" w:space="0" w:color="auto"/>
        <w:bottom w:val="none" w:sz="0" w:space="0" w:color="auto"/>
        <w:right w:val="none" w:sz="0" w:space="0" w:color="auto"/>
      </w:divBdr>
      <w:divsChild>
        <w:div w:id="852840533">
          <w:marLeft w:val="0"/>
          <w:marRight w:val="0"/>
          <w:marTop w:val="0"/>
          <w:marBottom w:val="0"/>
          <w:divBdr>
            <w:top w:val="none" w:sz="0" w:space="0" w:color="auto"/>
            <w:left w:val="none" w:sz="0" w:space="0" w:color="auto"/>
            <w:bottom w:val="none" w:sz="0" w:space="0" w:color="auto"/>
            <w:right w:val="none" w:sz="0" w:space="0" w:color="auto"/>
          </w:divBdr>
        </w:div>
      </w:divsChild>
    </w:div>
    <w:div w:id="2019303947">
      <w:bodyDiv w:val="1"/>
      <w:marLeft w:val="0"/>
      <w:marRight w:val="0"/>
      <w:marTop w:val="0"/>
      <w:marBottom w:val="0"/>
      <w:divBdr>
        <w:top w:val="none" w:sz="0" w:space="0" w:color="auto"/>
        <w:left w:val="none" w:sz="0" w:space="0" w:color="auto"/>
        <w:bottom w:val="none" w:sz="0" w:space="0" w:color="auto"/>
        <w:right w:val="none" w:sz="0" w:space="0" w:color="auto"/>
      </w:divBdr>
    </w:div>
    <w:div w:id="2027635898">
      <w:bodyDiv w:val="1"/>
      <w:marLeft w:val="0"/>
      <w:marRight w:val="0"/>
      <w:marTop w:val="0"/>
      <w:marBottom w:val="0"/>
      <w:divBdr>
        <w:top w:val="none" w:sz="0" w:space="0" w:color="auto"/>
        <w:left w:val="none" w:sz="0" w:space="0" w:color="auto"/>
        <w:bottom w:val="none" w:sz="0" w:space="0" w:color="auto"/>
        <w:right w:val="none" w:sz="0" w:space="0" w:color="auto"/>
      </w:divBdr>
      <w:divsChild>
        <w:div w:id="405764567">
          <w:marLeft w:val="274"/>
          <w:marRight w:val="0"/>
          <w:marTop w:val="0"/>
          <w:marBottom w:val="0"/>
          <w:divBdr>
            <w:top w:val="none" w:sz="0" w:space="0" w:color="auto"/>
            <w:left w:val="none" w:sz="0" w:space="0" w:color="auto"/>
            <w:bottom w:val="none" w:sz="0" w:space="0" w:color="auto"/>
            <w:right w:val="none" w:sz="0" w:space="0" w:color="auto"/>
          </w:divBdr>
        </w:div>
        <w:div w:id="1501582900">
          <w:marLeft w:val="274"/>
          <w:marRight w:val="0"/>
          <w:marTop w:val="0"/>
          <w:marBottom w:val="0"/>
          <w:divBdr>
            <w:top w:val="none" w:sz="0" w:space="0" w:color="auto"/>
            <w:left w:val="none" w:sz="0" w:space="0" w:color="auto"/>
            <w:bottom w:val="none" w:sz="0" w:space="0" w:color="auto"/>
            <w:right w:val="none" w:sz="0" w:space="0" w:color="auto"/>
          </w:divBdr>
        </w:div>
        <w:div w:id="1557424645">
          <w:marLeft w:val="274"/>
          <w:marRight w:val="0"/>
          <w:marTop w:val="0"/>
          <w:marBottom w:val="0"/>
          <w:divBdr>
            <w:top w:val="none" w:sz="0" w:space="0" w:color="auto"/>
            <w:left w:val="none" w:sz="0" w:space="0" w:color="auto"/>
            <w:bottom w:val="none" w:sz="0" w:space="0" w:color="auto"/>
            <w:right w:val="none" w:sz="0" w:space="0" w:color="auto"/>
          </w:divBdr>
        </w:div>
      </w:divsChild>
    </w:div>
    <w:div w:id="2051688090">
      <w:bodyDiv w:val="1"/>
      <w:marLeft w:val="0"/>
      <w:marRight w:val="0"/>
      <w:marTop w:val="0"/>
      <w:marBottom w:val="0"/>
      <w:divBdr>
        <w:top w:val="none" w:sz="0" w:space="0" w:color="auto"/>
        <w:left w:val="none" w:sz="0" w:space="0" w:color="auto"/>
        <w:bottom w:val="none" w:sz="0" w:space="0" w:color="auto"/>
        <w:right w:val="none" w:sz="0" w:space="0" w:color="auto"/>
      </w:divBdr>
    </w:div>
    <w:div w:id="21184785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footer" Target="footer4.xml"/><Relationship Id="rId26" Type="http://schemas.openxmlformats.org/officeDocument/2006/relationships/hyperlink" Target="https://my.treas.gov/collab/orp/State%20and%20Local%20Fiscal%20Recovery%20Fund%20Documents/Reporting/User%20Guide%20and%20Template%20Launch/NEU%20and%20Non-UGLG%20User%20Guide/&#8226;%09https:/home.treasury.gov/system/files/136/Non-UGLG-Transaction.xlsx" TargetMode="External"/><Relationship Id="rId39" Type="http://schemas.openxmlformats.org/officeDocument/2006/relationships/hyperlink" Target="https://my.treas.gov/collab/orp/State%20and%20Local%20Fiscal%20Recovery%20Fund%20Documents/Reporting/User%20Guide%20and%20Template%20Launch/NEU%20and%20Non-UGLG%20User%20Guide/&#8226;%09https:/home.treasury.gov/system/files/136/NEU-Distribution-Eligible-NEUs.xlsx" TargetMode="External"/><Relationship Id="rId21" Type="http://schemas.openxmlformats.org/officeDocument/2006/relationships/hyperlink" Target="mailto:SLFRFNEUForms@treasury.gov" TargetMode="External"/><Relationship Id="rId34" Type="http://schemas.openxmlformats.org/officeDocument/2006/relationships/hyperlink" Target="http://www.treasury.gov/SLFRPReporting" TargetMode="External"/><Relationship Id="rId42" Type="http://schemas.openxmlformats.org/officeDocument/2006/relationships/hyperlink" Target="mailto:SLFRFNEUForms@treasury.gov" TargetMode="External"/><Relationship Id="rId47" Type="http://schemas.openxmlformats.org/officeDocument/2006/relationships/hyperlink" Target="http://www.treasury.gov/SLFRPReporting" TargetMode="External"/><Relationship Id="rId50" Type="http://schemas.openxmlformats.org/officeDocument/2006/relationships/hyperlink" Target="http://www.treasury.gov/SLFRPReporting" TargetMode="External"/><Relationship Id="rId55" Type="http://schemas.openxmlformats.org/officeDocument/2006/relationships/hyperlink" Target="https://my.treas.gov/collab/orp/State%20and%20Local%20Fiscal%20Recovery%20Fund%20Documents/Reporting/User%20Guide%20and%20Template%20Launch/NEU%20and%20Non-UGLG%20User%20Guide/&#8226;%09https:/home.treasury.gov/system/files/136/Non-UGLG-Transaction.xlsx" TargetMode="Externa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header" Target="header2.xml"/><Relationship Id="rId29" Type="http://schemas.openxmlformats.org/officeDocument/2006/relationships/hyperlink" Target="https://www.gsa.gov/about-us/organization/federal-acquisition-service/office-of-systems-management/integrated-award-environment-iae/iae-systems-information-kit/unique-entity-identifier-update" TargetMode="External"/><Relationship Id="rId11" Type="http://schemas.openxmlformats.org/officeDocument/2006/relationships/endnotes" Target="endnotes.xml"/><Relationship Id="rId24" Type="http://schemas.openxmlformats.org/officeDocument/2006/relationships/hyperlink" Target="https://my.treas.gov/collab/orp/State%20and%20Local%20Fiscal%20Recovery%20Fund%20Documents/Reporting/User%20Guide%20and%20Template%20Launch/NEU%20and%20Non-UGLG%20User%20Guide/&#8226;%09https:/home.treasury.gov/system/files/136/NEU-Distribution-Transactions.xlsx" TargetMode="External"/><Relationship Id="rId32" Type="http://schemas.openxmlformats.org/officeDocument/2006/relationships/hyperlink" Target="mailto:slfrp@treasury.gov" TargetMode="External"/><Relationship Id="rId37" Type="http://schemas.openxmlformats.org/officeDocument/2006/relationships/hyperlink" Target="https://home.treasury.gov/system/files/136/NEU_Guidance.pdf" TargetMode="External"/><Relationship Id="rId40" Type="http://schemas.openxmlformats.org/officeDocument/2006/relationships/hyperlink" Target="mailto:www.treasury.gov/SLFRPReporting" TargetMode="External"/><Relationship Id="rId45" Type="http://schemas.openxmlformats.org/officeDocument/2006/relationships/hyperlink" Target="mailto:SLFRFNEUForms@treasury.gov" TargetMode="External"/><Relationship Id="rId53" Type="http://schemas.openxmlformats.org/officeDocument/2006/relationships/hyperlink" Target="http://www.treasury.gov/SLFRPReporting" TargetMode="External"/><Relationship Id="rId58" Type="http://schemas.openxmlformats.org/officeDocument/2006/relationships/hyperlink" Target="https://en.wikipedia.org/wiki/Comma-separated_values" TargetMode="External"/><Relationship Id="rId5" Type="http://schemas.openxmlformats.org/officeDocument/2006/relationships/customXml" Target="../customXml/item5.xml"/><Relationship Id="rId61" Type="http://schemas.openxmlformats.org/officeDocument/2006/relationships/fontTable" Target="fontTable.xml"/><Relationship Id="rId19" Type="http://schemas.openxmlformats.org/officeDocument/2006/relationships/hyperlink" Target="https://home.treasury.gov/system/files/136/SLFRF-Compliance-and-Reporting-Guidance.pdf" TargetMode="External"/><Relationship Id="rId14" Type="http://schemas.openxmlformats.org/officeDocument/2006/relationships/header" Target="header1.xml"/><Relationship Id="rId22" Type="http://schemas.openxmlformats.org/officeDocument/2006/relationships/hyperlink" Target="https://home.treasury.gov/system/files/136/NEU-Distribution-Eligible-NEUs.xlsx" TargetMode="External"/><Relationship Id="rId27" Type="http://schemas.openxmlformats.org/officeDocument/2006/relationships/hyperlink" Target="http://www.treasury.gov/SLFRPReporting" TargetMode="External"/><Relationship Id="rId30" Type="http://schemas.openxmlformats.org/officeDocument/2006/relationships/hyperlink" Target="https://www.gsa.gov/cdnstatic/UEI_External_Fact_Sheet.pdf" TargetMode="External"/><Relationship Id="rId35" Type="http://schemas.openxmlformats.org/officeDocument/2006/relationships/hyperlink" Target="https://home.treasury.gov/policy-issues/coronavirus/assistance-for-state-local-and-tribal-governments/state-and-local-fiscal-recovery-fund/non-entitlement-units" TargetMode="External"/><Relationship Id="rId43" Type="http://schemas.openxmlformats.org/officeDocument/2006/relationships/hyperlink" Target="https://my.treas.gov/collab/orp/State%20and%20Local%20Fiscal%20Recovery%20Fund%20Documents/Reporting/User%20Guide%20and%20Template%20Launch/NEU%20and%20Non-UGLG%20User%20Guide/&#8226;%09https:/home.treasury.gov/system/files/136/NEU-Distribution-Ineligible.xlsx" TargetMode="External"/><Relationship Id="rId48" Type="http://schemas.openxmlformats.org/officeDocument/2006/relationships/hyperlink" Target="mailto:SLFRFNEUForms@treasury.gov" TargetMode="External"/><Relationship Id="rId56" Type="http://schemas.openxmlformats.org/officeDocument/2006/relationships/hyperlink" Target="http://www.treasury.gov/SLFRPReporting" TargetMode="External"/><Relationship Id="rId8" Type="http://schemas.openxmlformats.org/officeDocument/2006/relationships/settings" Target="settings.xml"/><Relationship Id="rId51" Type="http://schemas.openxmlformats.org/officeDocument/2006/relationships/hyperlink" Target="mailto:SLFRFNEUForms@treasury.gov" TargetMode="External"/><Relationship Id="rId3" Type="http://schemas.openxmlformats.org/officeDocument/2006/relationships/customXml" Target="../customXml/item3.xml"/><Relationship Id="rId12" Type="http://schemas.openxmlformats.org/officeDocument/2006/relationships/image" Target="media/image1.jpg"/><Relationship Id="rId17" Type="http://schemas.openxmlformats.org/officeDocument/2006/relationships/footer" Target="footer3.xml"/><Relationship Id="rId25" Type="http://schemas.openxmlformats.org/officeDocument/2006/relationships/hyperlink" Target="https://my.treas.gov/collab/orp/State%20and%20Local%20Fiscal%20Recovery%20Fund%20Documents/Reporting/User%20Guide%20and%20Template%20Launch/NEU%20and%20Non-UGLG%20User%20Guide/&#8226;%09https:/home.treasury.gov/system/files/136/Non-UGLG-Distribution.xlsx" TargetMode="External"/><Relationship Id="rId33" Type="http://schemas.openxmlformats.org/officeDocument/2006/relationships/hyperlink" Target="https://home.treasury.gov/policy-issues/coronavirus/assistance-for-state-local-and-tribal-governments/state-and-local-fiscal-recovery-fund/non-entitlement-units" TargetMode="External"/><Relationship Id="rId38" Type="http://schemas.openxmlformats.org/officeDocument/2006/relationships/hyperlink" Target="mailto:SLFRFNEUForms@treasury.gov" TargetMode="External"/><Relationship Id="rId46" Type="http://schemas.openxmlformats.org/officeDocument/2006/relationships/hyperlink" Target="https://my.treas.gov/collab/orp/State%20and%20Local%20Fiscal%20Recovery%20Fund%20Documents/Reporting/User%20Guide%20and%20Template%20Launch/NEU%20and%20Non-UGLG%20User%20Guide/&#8226;%09https:/home.treasury.gov/system/files/136/NEU-Distribution-Transactions.xlsx" TargetMode="External"/><Relationship Id="rId59" Type="http://schemas.openxmlformats.org/officeDocument/2006/relationships/image" Target="media/image3.jpg"/><Relationship Id="rId20" Type="http://schemas.openxmlformats.org/officeDocument/2006/relationships/hyperlink" Target="https://home.treasury.gov/policy-issues/coronavirus/assistance-for-state-local-and-tribal-governments/state-and-local-fiscal-recovery-funds/recipient-compliance-and-reporting-responsibilities" TargetMode="External"/><Relationship Id="rId41" Type="http://schemas.openxmlformats.org/officeDocument/2006/relationships/hyperlink" Target="mailto:SLFRFNEUForms@treasury.gov" TargetMode="External"/><Relationship Id="rId54" Type="http://schemas.openxmlformats.org/officeDocument/2006/relationships/hyperlink" Target="mailto:SLFRFNEUForms@treasury.gov" TargetMode="External"/><Relationship Id="rId62"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s://my.treas.gov/collab/orp/State%20and%20Local%20Fiscal%20Recovery%20Fund%20Documents/Reporting/User%20Guide%20and%20Template%20Launch/NEU%20and%20Non-UGLG%20User%20Guide/&#8226;%09https:/home.treasury.gov/system/files/136/NEU-Distribution-Ineligible.xlsx" TargetMode="External"/><Relationship Id="rId28" Type="http://schemas.openxmlformats.org/officeDocument/2006/relationships/hyperlink" Target="https://sam.gov/content/home" TargetMode="External"/><Relationship Id="rId36" Type="http://schemas.openxmlformats.org/officeDocument/2006/relationships/hyperlink" Target="https://home.treasury.gov/policy-issues/coronavirus/assistance-for-state-local-and-tribal-governments/state-and-local-fiscal-recovery-fund/non-entitlement-units" TargetMode="External"/><Relationship Id="rId49" Type="http://schemas.openxmlformats.org/officeDocument/2006/relationships/hyperlink" Target="https://home.treasury.gov/system/files/136/Treasury_CLFRF_NonUGLGGuidance.pdf" TargetMode="External"/><Relationship Id="rId57" Type="http://schemas.openxmlformats.org/officeDocument/2006/relationships/hyperlink" Target="mailto:SLFRFNEUForms@treasury.gov" TargetMode="External"/><Relationship Id="rId10" Type="http://schemas.openxmlformats.org/officeDocument/2006/relationships/footnotes" Target="footnotes.xml"/><Relationship Id="rId31" Type="http://schemas.openxmlformats.org/officeDocument/2006/relationships/hyperlink" Target="https://www.gsa.gov/cdnstatic/To%20Publish%20-%20FAQs%20from%20Jan%2025,%202022%20Stakeholder%20Forum.pdf" TargetMode="External"/><Relationship Id="rId44" Type="http://schemas.openxmlformats.org/officeDocument/2006/relationships/hyperlink" Target="http://www.treasury.gov/SLFRPReporting" TargetMode="External"/><Relationship Id="rId52" Type="http://schemas.openxmlformats.org/officeDocument/2006/relationships/hyperlink" Target="https://my.treas.gov/collab/orp/State%20and%20Local%20Fiscal%20Recovery%20Fund%20Documents/Reporting/User%20Guide%20and%20Template%20Launch/NEU%20and%20Non-UGLG%20User%20Guide/&#8226;%09https:/home.treasury.gov/system/files/136/Non-UGLG-Distribution.xlsx" TargetMode="External"/><Relationship Id="rId60" Type="http://schemas.openxmlformats.org/officeDocument/2006/relationships/footer" Target="footer5.xml"/><Relationship Id="rId4" Type="http://schemas.openxmlformats.org/officeDocument/2006/relationships/customXml" Target="../customXml/item4.xml"/><Relationship Id="rId9" Type="http://schemas.openxmlformats.org/officeDocument/2006/relationships/webSettings" Target="webSettings.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F4B334F8331864289C339BC271DB812" ma:contentTypeVersion="2" ma:contentTypeDescription="Create a new document." ma:contentTypeScope="" ma:versionID="8c4b55f928091e0f7115458da4601d07">
  <xsd:schema xmlns:xsd="http://www.w3.org/2001/XMLSchema" xmlns:xs="http://www.w3.org/2001/XMLSchema" xmlns:p="http://schemas.microsoft.com/office/2006/metadata/properties" xmlns:ns2="f70e41de-0fe8-47d8-bae5-96f488b1d7ac" xmlns:ns3="478b807d-6a4d-4e8c-be22-08dab40d7d86" xmlns:ns4="354ab5d5-3917-4d2c-a72e-c43f200ca589" targetNamespace="http://schemas.microsoft.com/office/2006/metadata/properties" ma:root="true" ma:fieldsID="bbd9df379e86a1d9edb75a4ff672fbb3" ns2:_="" ns3:_="" ns4:_="">
    <xsd:import namespace="f70e41de-0fe8-47d8-bae5-96f488b1d7ac"/>
    <xsd:import namespace="478b807d-6a4d-4e8c-be22-08dab40d7d86"/>
    <xsd:import namespace="354ab5d5-3917-4d2c-a72e-c43f200ca589"/>
    <xsd:element name="properties">
      <xsd:complexType>
        <xsd:sequence>
          <xsd:element name="documentManagement">
            <xsd:complexType>
              <xsd:all>
                <xsd:element ref="ns2:ARP_x0020_Program" minOccurs="0"/>
                <xsd:element ref="ns3:To_x0020_Review" minOccurs="0"/>
                <xsd:element ref="ns3:Reviewed" minOccurs="0"/>
                <xsd:element ref="ns4:_dlc_DocId" minOccurs="0"/>
                <xsd:element ref="ns4:_dlc_DocIdUrl" minOccurs="0"/>
                <xsd:element ref="ns4:_dlc_DocIdPersistId" minOccurs="0"/>
                <xsd:element ref="ns4: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70e41de-0fe8-47d8-bae5-96f488b1d7ac" elementFormDefault="qualified">
    <xsd:import namespace="http://schemas.microsoft.com/office/2006/documentManagement/types"/>
    <xsd:import namespace="http://schemas.microsoft.com/office/infopath/2007/PartnerControls"/>
    <xsd:element name="ARP_x0020_Program" ma:index="2" nillable="true" ma:displayName="ARP Program" ma:default="State and Local Recovery Fund" ma:format="Dropdown" ma:internalName="ARP_x0020_Program">
      <xsd:simpleType>
        <xsd:restriction base="dms:Choice">
          <xsd:enumeration value="Budget"/>
          <xsd:enumeration value="Capital Projects Fund"/>
          <xsd:enumeration value="​Counties (Local Assistance and Tribal Consistency Fund)"/>
          <xsd:enumeration value="Emergency Rental Assistance Program"/>
          <xsd:enumeration value="​Homeownership Assistance Fund"/>
          <xsd:enumeration value="Human Resources"/>
          <xsd:enumeration value="Information Technology"/>
          <xsd:enumeration value="Overall Program"/>
          <xsd:enumeration value="Pensions (Emergency Butch Lewis) ​"/>
          <xsd:enumeration value="Procurement"/>
          <xsd:enumeration value="State and Local Recovery Fund"/>
          <xsd:enumeration value="State Small Business Credit Initiative​"/>
          <xsd:enumeration value="Tax"/>
        </xsd:restriction>
      </xsd:simpleType>
    </xsd:element>
  </xsd:schema>
  <xsd:schema xmlns:xsd="http://www.w3.org/2001/XMLSchema" xmlns:xs="http://www.w3.org/2001/XMLSchema" xmlns:dms="http://schemas.microsoft.com/office/2006/documentManagement/types" xmlns:pc="http://schemas.microsoft.com/office/infopath/2007/PartnerControls" targetNamespace="478b807d-6a4d-4e8c-be22-08dab40d7d86" elementFormDefault="qualified">
    <xsd:import namespace="http://schemas.microsoft.com/office/2006/documentManagement/types"/>
    <xsd:import namespace="http://schemas.microsoft.com/office/infopath/2007/PartnerControls"/>
    <xsd:element name="To_x0020_Review" ma:index="3" nillable="true" ma:displayName="Groups to Review" ma:default="OGC" ma:internalName="To_x0020_Review">
      <xsd:complexType>
        <xsd:complexContent>
          <xsd:extension base="dms:MultiChoice">
            <xsd:sequence>
              <xsd:element name="Value" maxOccurs="unbounded" minOccurs="0" nillable="true">
                <xsd:simpleType>
                  <xsd:restriction base="dms:Choice">
                    <xsd:enumeration value="OGC"/>
                    <xsd:enumeration value="LA"/>
                    <xsd:enumeration value="PA"/>
                  </xsd:restriction>
                </xsd:simpleType>
              </xsd:element>
            </xsd:sequence>
          </xsd:extension>
        </xsd:complexContent>
      </xsd:complexType>
    </xsd:element>
    <xsd:element name="Reviewed" ma:index="4" nillable="true" ma:displayName="Reviewed" ma:default="No" ma:format="Dropdown" ma:internalName="Reviewed">
      <xsd:simpleType>
        <xsd:restriction base="dms:Choice">
          <xsd:enumeration value="Yes"/>
          <xsd:enumeration value="No"/>
        </xsd:restriction>
      </xsd:simpleType>
    </xsd:element>
  </xsd:schema>
  <xsd:schema xmlns:xsd="http://www.w3.org/2001/XMLSchema" xmlns:xs="http://www.w3.org/2001/XMLSchema" xmlns:dms="http://schemas.microsoft.com/office/2006/documentManagement/types" xmlns:pc="http://schemas.microsoft.com/office/infopath/2007/PartnerControls" targetNamespace="354ab5d5-3917-4d2c-a72e-c43f200ca589" elementFormDefault="qualified">
    <xsd:import namespace="http://schemas.microsoft.com/office/2006/documentManagement/types"/>
    <xsd:import namespace="http://schemas.microsoft.com/office/infopath/2007/PartnerControls"/>
    <xsd:element name="_dlc_DocId" ma:index="7" nillable="true" ma:displayName="Document ID Value" ma:description="The value of the document ID assigned to this item." ma:internalName="_dlc_DocId" ma:readOnly="true">
      <xsd:simpleType>
        <xsd:restriction base="dms:Text"/>
      </xsd:simpleType>
    </xsd:element>
    <xsd:element name="_dlc_DocIdUrl" ma:index="8"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9" nillable="true" ma:displayName="Persist ID" ma:description="Keep ID on add." ma:hidden="true" ma:internalName="_dlc_DocIdPersistId" ma:readOnly="true">
      <xsd:simpleType>
        <xsd:restriction base="dms:Boolean"/>
      </xsd:simpleType>
    </xsd:element>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haredWithUsers xmlns="354ab5d5-3917-4d2c-a72e-c43f200ca589">
      <UserInfo>
        <DisplayName>Robb Yancey</DisplayName>
        <AccountId>16</AccountId>
        <AccountType/>
      </UserInfo>
      <UserInfo>
        <DisplayName>Pilar Rivera-Cruz</DisplayName>
        <AccountId>14</AccountId>
        <AccountType/>
      </UserInfo>
      <UserInfo>
        <DisplayName>Carly Mitchell</DisplayName>
        <AccountId>15</AccountId>
        <AccountType/>
      </UserInfo>
      <UserInfo>
        <DisplayName>Mya Melton</DisplayName>
        <AccountId>13</AccountId>
        <AccountType/>
      </UserInfo>
      <UserInfo>
        <DisplayName>CHRIS Barrazotto</DisplayName>
        <AccountId>38</AccountId>
        <AccountType/>
      </UserInfo>
    </SharedWithUsers>
    <Reviewed xmlns="478b807d-6a4d-4e8c-be22-08dab40d7d86">No</Reviewed>
    <To_x0020_Review xmlns="478b807d-6a4d-4e8c-be22-08dab40d7d86">
      <Value>OGC</Value>
    </To_x0020_Review>
    <ARP_x0020_Program xmlns="f70e41de-0fe8-47d8-bae5-96f488b1d7ac">State and Local Recovery Fund</ARP_x0020_Program>
  </documentManagement>
</p:properti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BBF4BB-4A13-4207-B82C-93A59DD49002}">
  <ds:schemaRefs>
    <ds:schemaRef ds:uri="http://schemas.microsoft.com/sharepoint/v3/contenttype/forms"/>
  </ds:schemaRefs>
</ds:datastoreItem>
</file>

<file path=customXml/itemProps2.xml><?xml version="1.0" encoding="utf-8"?>
<ds:datastoreItem xmlns:ds="http://schemas.openxmlformats.org/officeDocument/2006/customXml" ds:itemID="{89EF677B-C946-4D97-BEB7-DB7176CD87B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70e41de-0fe8-47d8-bae5-96f488b1d7ac"/>
    <ds:schemaRef ds:uri="478b807d-6a4d-4e8c-be22-08dab40d7d86"/>
    <ds:schemaRef ds:uri="354ab5d5-3917-4d2c-a72e-c43f200ca58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30AC0B3-7B44-4F9F-BC3D-8DEBBC50AF06}">
  <ds:schemaRefs>
    <ds:schemaRef ds:uri="http://purl.org/dc/dcmitype/"/>
    <ds:schemaRef ds:uri="http://purl.org/dc/elements/1.1/"/>
    <ds:schemaRef ds:uri="http://schemas.microsoft.com/office/infopath/2007/PartnerControls"/>
    <ds:schemaRef ds:uri="http://purl.org/dc/terms/"/>
    <ds:schemaRef ds:uri="http://schemas.openxmlformats.org/package/2006/metadata/core-properties"/>
    <ds:schemaRef ds:uri="f70e41de-0fe8-47d8-bae5-96f488b1d7ac"/>
    <ds:schemaRef ds:uri="http://schemas.microsoft.com/office/2006/metadata/properties"/>
    <ds:schemaRef ds:uri="http://schemas.microsoft.com/office/2006/documentManagement/types"/>
    <ds:schemaRef ds:uri="http://www.w3.org/XML/1998/namespace"/>
    <ds:schemaRef ds:uri="354ab5d5-3917-4d2c-a72e-c43f200ca589"/>
    <ds:schemaRef ds:uri="478b807d-6a4d-4e8c-be22-08dab40d7d86"/>
  </ds:schemaRefs>
</ds:datastoreItem>
</file>

<file path=customXml/itemProps4.xml><?xml version="1.0" encoding="utf-8"?>
<ds:datastoreItem xmlns:ds="http://schemas.openxmlformats.org/officeDocument/2006/customXml" ds:itemID="{2F1116C9-E8CD-4BEC-8646-BBCD281EE6F7}">
  <ds:schemaRefs>
    <ds:schemaRef ds:uri="http://schemas.microsoft.com/sharepoint/events"/>
  </ds:schemaRefs>
</ds:datastoreItem>
</file>

<file path=customXml/itemProps5.xml><?xml version="1.0" encoding="utf-8"?>
<ds:datastoreItem xmlns:ds="http://schemas.openxmlformats.org/officeDocument/2006/customXml" ds:itemID="{3922AE36-CD58-4DC8-8B56-0E7057003C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24</Pages>
  <Words>6941</Words>
  <Characters>39570</Characters>
  <Application>Microsoft Office Word</Application>
  <DocSecurity>4</DocSecurity>
  <Lines>329</Lines>
  <Paragraphs>92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46419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Sun, Christopher</dc:creator>
  <cp:keywords/>
  <dc:description/>
  <cp:lastModifiedBy>Clark, Spencer</cp:lastModifiedBy>
  <cp:revision>2</cp:revision>
  <dcterms:created xsi:type="dcterms:W3CDTF">2022-06-09T20:44:00Z</dcterms:created>
  <dcterms:modified xsi:type="dcterms:W3CDTF">2022-06-09T20:44:00Z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0x010100EF4B334F8331864289C339BC271DB812</vt:lpwstr>
  </property>
</Properties>
</file>