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667B9" w:rsidRPr="00B667B9" w:rsidP="00B667B9" w14:paraId="56F477D1" w14:textId="77777777">
      <w:pPr>
        <w:ind w:left="450" w:firstLine="45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An applicant must submit a request for deviation authority in a form and manner acceptable to the Administrator at least 60 days before the date of intended operations. A request for deviation authority must contain a complete description of the proposed operation which establishes a level of safety equivalent to that provided under the regulations for the deviation requested, including: </w:t>
      </w:r>
    </w:p>
    <w:p w:rsidR="00B667B9" w:rsidRPr="00B667B9" w:rsidP="00B667B9" w14:paraId="7BA56D94" w14:textId="77777777">
      <w:pPr>
        <w:ind w:left="720" w:firstLine="45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(i) A letter identifying the name and address of the </w:t>
      </w:r>
      <w:r w:rsidRPr="00B667B9">
        <w:rPr>
          <w:rFonts w:ascii="Times New Roman" w:eastAsia="Calibri" w:hAnsi="Times New Roman" w:cs="Times New Roman"/>
          <w:sz w:val="24"/>
          <w:szCs w:val="24"/>
        </w:rPr>
        <w:t>applicant;</w:t>
      </w:r>
    </w:p>
    <w:p w:rsidR="00B667B9" w:rsidRPr="00B667B9" w:rsidP="00B667B9" w14:paraId="1469D31C" w14:textId="77777777">
      <w:pPr>
        <w:ind w:left="720" w:firstLine="45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(ii) </w:t>
      </w:r>
      <w:bookmarkStart w:id="0" w:name="_Hlk123646474"/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The name and contact information of the </w:t>
      </w:r>
      <w:bookmarkStart w:id="1" w:name="_Hlk123651455"/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individual with ultimate responsibility for operations authorized under the </w:t>
      </w:r>
      <w:bookmarkEnd w:id="0"/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deviation </w:t>
      </w:r>
      <w:bookmarkEnd w:id="1"/>
      <w:r w:rsidRPr="00B667B9">
        <w:rPr>
          <w:rFonts w:ascii="Times New Roman" w:eastAsia="Calibri" w:hAnsi="Times New Roman" w:cs="Times New Roman"/>
          <w:sz w:val="24"/>
          <w:szCs w:val="24"/>
        </w:rPr>
        <w:t>authority;</w:t>
      </w:r>
    </w:p>
    <w:p w:rsidR="00B667B9" w:rsidRPr="00B667B9" w:rsidP="00B667B9" w14:paraId="3AD494E4" w14:textId="77777777">
      <w:pPr>
        <w:ind w:left="117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(iii) Specific aircraft make(s), model(s), registration number(s), and serial numbers to be </w:t>
      </w:r>
      <w:r w:rsidRPr="00B667B9">
        <w:rPr>
          <w:rFonts w:ascii="Times New Roman" w:eastAsia="Calibri" w:hAnsi="Times New Roman" w:cs="Times New Roman"/>
          <w:sz w:val="24"/>
          <w:szCs w:val="24"/>
        </w:rPr>
        <w:t>used;</w:t>
      </w:r>
    </w:p>
    <w:p w:rsidR="00B667B9" w:rsidRPr="00B667B9" w:rsidP="00B667B9" w14:paraId="0860BFC1" w14:textId="77777777">
      <w:pPr>
        <w:ind w:left="117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(iv) Copies of each aircraft’s airworthiness certificate, including the FAA- issued operating limitations, if </w:t>
      </w:r>
      <w:r w:rsidRPr="00B667B9">
        <w:rPr>
          <w:rFonts w:ascii="Times New Roman" w:eastAsia="Calibri" w:hAnsi="Times New Roman" w:cs="Times New Roman"/>
          <w:sz w:val="24"/>
          <w:szCs w:val="24"/>
        </w:rPr>
        <w:t>applicable;</w:t>
      </w:r>
    </w:p>
    <w:p w:rsidR="00B667B9" w:rsidRPr="00B667B9" w:rsidP="00B667B9" w14:paraId="02A90930" w14:textId="77777777">
      <w:pPr>
        <w:ind w:left="117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(v) Ejection seat information, if </w:t>
      </w:r>
      <w:r w:rsidRPr="00B667B9">
        <w:rPr>
          <w:rFonts w:ascii="Times New Roman" w:eastAsia="Calibri" w:hAnsi="Times New Roman" w:cs="Times New Roman"/>
          <w:sz w:val="24"/>
          <w:szCs w:val="24"/>
        </w:rPr>
        <w:t>applicable;</w:t>
      </w:r>
    </w:p>
    <w:p w:rsidR="00B667B9" w:rsidRPr="00B667B9" w:rsidP="00B667B9" w14:paraId="29D22126" w14:textId="77777777">
      <w:pPr>
        <w:ind w:left="117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(vi) An exemption issued under part 11, if </w:t>
      </w:r>
      <w:r w:rsidRPr="00B667B9">
        <w:rPr>
          <w:rFonts w:ascii="Times New Roman" w:eastAsia="Calibri" w:hAnsi="Times New Roman" w:cs="Times New Roman"/>
          <w:sz w:val="24"/>
          <w:szCs w:val="24"/>
        </w:rPr>
        <w:t>applicable;</w:t>
      </w:r>
    </w:p>
    <w:p w:rsidR="00B667B9" w:rsidRPr="00B667B9" w:rsidP="00B667B9" w14:paraId="7D4E76CF" w14:textId="77777777">
      <w:pPr>
        <w:ind w:left="117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(vii) A detailed training program that demonstrates the proposed activities will meet the intended training </w:t>
      </w:r>
      <w:r w:rsidRPr="00B667B9">
        <w:rPr>
          <w:rFonts w:ascii="Times New Roman" w:eastAsia="Calibri" w:hAnsi="Times New Roman" w:cs="Times New Roman"/>
          <w:sz w:val="24"/>
          <w:szCs w:val="24"/>
        </w:rPr>
        <w:t>objectives;</w:t>
      </w:r>
      <w:r w:rsidRPr="00B667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67B9" w:rsidRPr="00B667B9" w:rsidP="00B667B9" w14:paraId="4630E965" w14:textId="77777777">
      <w:pPr>
        <w:ind w:left="117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>(viii) A description of the applicant’s process to determine whether a trainee has a specific need for formation or aerobatic training, or training leading to the issuance of an endorsement, if those types of training are being requested; and</w:t>
      </w:r>
    </w:p>
    <w:p w:rsidR="00B667B9" w:rsidRPr="00DD04FD" w:rsidP="00B667B9" w14:paraId="5D76ADD1" w14:textId="77777777">
      <w:pPr>
        <w:ind w:left="1170"/>
        <w:rPr>
          <w:rFonts w:ascii="Times New Roman" w:eastAsia="Calibri" w:hAnsi="Times New Roman" w:cs="Times New Roman"/>
          <w:sz w:val="24"/>
          <w:szCs w:val="24"/>
        </w:rPr>
      </w:pPr>
      <w:r w:rsidRPr="00B667B9">
        <w:rPr>
          <w:rFonts w:ascii="Times New Roman" w:eastAsia="Calibri" w:hAnsi="Times New Roman" w:cs="Times New Roman"/>
          <w:sz w:val="24"/>
          <w:szCs w:val="24"/>
        </w:rPr>
        <w:t>(ix) Any other information that the Administrator deems necessary to evaluate the application.</w:t>
      </w:r>
    </w:p>
    <w:p w:rsidR="00D612CF" w14:paraId="0713171C" w14:textId="77777777"/>
    <w:sectPr w:rsidSect="00463E5B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B9"/>
    <w:rsid w:val="00463E5B"/>
    <w:rsid w:val="00B667B9"/>
    <w:rsid w:val="00D612CF"/>
    <w:rsid w:val="00DD04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41D1D9"/>
  <w15:chartTrackingRefBased/>
  <w15:docId w15:val="{4F6BFC39-2B40-4650-A513-F648F3D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7B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>Federal Aviation Administration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Christopher (FAA)</dc:creator>
  <cp:lastModifiedBy>Morris, Christopher (FAA)</cp:lastModifiedBy>
  <cp:revision>1</cp:revision>
  <dcterms:created xsi:type="dcterms:W3CDTF">2023-04-26T14:44:00Z</dcterms:created>
  <dcterms:modified xsi:type="dcterms:W3CDTF">2023-04-26T14:47:00Z</dcterms:modified>
</cp:coreProperties>
</file>