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2D96" w:rsidRPr="0015648E" w:rsidP="00B61973" w14:paraId="094E243E" w14:textId="592CA3AB">
      <w:pPr>
        <w:pStyle w:val="Title"/>
        <w:tabs>
          <w:tab w:val="clear" w:pos="0"/>
        </w:tabs>
        <w:rPr>
          <w:b/>
          <w:sz w:val="22"/>
          <w:szCs w:val="22"/>
        </w:rPr>
      </w:pPr>
      <w:r w:rsidRPr="0015648E">
        <w:rPr>
          <w:b/>
          <w:sz w:val="22"/>
          <w:szCs w:val="22"/>
        </w:rPr>
        <w:t>SUPPORTING STATEMENT - PART A</w:t>
      </w:r>
    </w:p>
    <w:p w:rsidR="00A92D96" w:rsidP="00B61973" w14:paraId="15D10C88" w14:textId="77777777">
      <w:pPr>
        <w:pStyle w:val="Title"/>
        <w:tabs>
          <w:tab w:val="clear" w:pos="0"/>
        </w:tabs>
        <w:jc w:val="left"/>
        <w:rPr>
          <w:sz w:val="22"/>
          <w:szCs w:val="22"/>
          <w:u w:val="none"/>
        </w:rPr>
      </w:pPr>
    </w:p>
    <w:p w:rsidR="006851F3" w:rsidRPr="0015648E" w:rsidP="00B61973" w14:paraId="42A748FF" w14:textId="77777777">
      <w:pPr>
        <w:pStyle w:val="Title"/>
        <w:tabs>
          <w:tab w:val="clear" w:pos="0"/>
        </w:tabs>
        <w:jc w:val="left"/>
        <w:rPr>
          <w:sz w:val="22"/>
          <w:szCs w:val="22"/>
          <w:u w:val="none"/>
        </w:rPr>
      </w:pPr>
    </w:p>
    <w:p w:rsidR="00A92D96" w:rsidRPr="0015648E" w:rsidP="00B61973" w14:paraId="0FDA851E" w14:textId="77777777">
      <w:pPr>
        <w:spacing w:line="240" w:lineRule="auto"/>
        <w:ind w:left="0" w:firstLine="0"/>
        <w:rPr>
          <w:rFonts w:ascii="Times New Roman" w:hAnsi="Times New Roman" w:cs="Times New Roman"/>
        </w:rPr>
      </w:pPr>
      <w:r w:rsidRPr="0015648E">
        <w:rPr>
          <w:rFonts w:ascii="Times New Roman" w:hAnsi="Times New Roman" w:cs="Times New Roman"/>
          <w:b/>
        </w:rPr>
        <w:t>Title of information collection:</w:t>
      </w:r>
      <w:r w:rsidRPr="0015648E">
        <w:rPr>
          <w:rFonts w:ascii="Times New Roman" w:hAnsi="Times New Roman" w:cs="Times New Roman"/>
          <w:bCs/>
        </w:rPr>
        <w:t xml:space="preserve">  Generic Clearance for the Collection of Qualitative Feedback on Agency Service Delivery</w:t>
      </w:r>
    </w:p>
    <w:p w:rsidR="0015648E" w:rsidRPr="0015648E" w:rsidP="00B61973" w14:paraId="4BE1010F"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OMB Control Number: </w:t>
      </w:r>
      <w:r w:rsidRPr="0015648E">
        <w:rPr>
          <w:rFonts w:ascii="Times New Roman" w:hAnsi="Times New Roman" w:cs="Times New Roman"/>
        </w:rPr>
        <w:t xml:space="preserve">2700-0153 </w:t>
      </w:r>
    </w:p>
    <w:p w:rsidR="00A92D96" w:rsidRPr="0015648E" w:rsidP="00B61973" w14:paraId="7E8FB6CB" w14:textId="77777777">
      <w:pPr>
        <w:spacing w:line="240" w:lineRule="auto"/>
        <w:ind w:left="0" w:firstLine="0"/>
        <w:rPr>
          <w:rFonts w:ascii="Times New Roman" w:hAnsi="Times New Roman" w:cs="Times New Roman"/>
          <w:bCs/>
        </w:rPr>
      </w:pPr>
      <w:r w:rsidRPr="0015648E">
        <w:rPr>
          <w:rFonts w:ascii="Times New Roman" w:hAnsi="Times New Roman" w:cs="Times New Roman"/>
          <w:b/>
        </w:rPr>
        <w:t>Type of information collection:</w:t>
      </w:r>
      <w:r w:rsidRPr="0015648E">
        <w:rPr>
          <w:rFonts w:ascii="Times New Roman" w:hAnsi="Times New Roman" w:cs="Times New Roman"/>
          <w:bCs/>
        </w:rPr>
        <w:t xml:space="preserve">   </w:t>
      </w:r>
      <w:r w:rsidRPr="0015648E">
        <w:rPr>
          <w:rFonts w:ascii="Times New Roman" w:hAnsi="Times New Roman" w:cs="Times New Roman"/>
        </w:rPr>
        <w:t>Renewal of a Currently Approved Collection</w:t>
      </w:r>
    </w:p>
    <w:p w:rsidR="00A92D96" w:rsidRPr="006851F3" w:rsidP="00B61973" w14:paraId="04F398BA" w14:textId="7DAA0CFA">
      <w:pPr>
        <w:spacing w:line="240" w:lineRule="auto"/>
        <w:ind w:left="0" w:firstLine="0"/>
        <w:rPr>
          <w:rFonts w:ascii="Times New Roman" w:hAnsi="Times New Roman" w:cs="Times New Roman"/>
          <w:bCs/>
        </w:rPr>
      </w:pPr>
      <w:r w:rsidRPr="0015648E">
        <w:rPr>
          <w:rFonts w:ascii="Times New Roman" w:hAnsi="Times New Roman" w:cs="Times New Roman"/>
          <w:b/>
          <w:bCs/>
        </w:rPr>
        <w:t xml:space="preserve">Abstract: </w:t>
      </w:r>
      <w:r w:rsidRPr="006851F3" w:rsidR="006851F3">
        <w:rPr>
          <w:rFonts w:ascii="Times New Roman" w:hAnsi="Times New Roman" w:cs="Times New Roman"/>
          <w:bCs/>
        </w:rPr>
        <w:t xml:space="preserve">No major changes to this renewal collection. </w:t>
      </w:r>
    </w:p>
    <w:p w:rsidR="006851F3" w:rsidRPr="0015648E" w:rsidP="00B61973" w14:paraId="22777B41" w14:textId="77777777">
      <w:pPr>
        <w:spacing w:line="240" w:lineRule="auto"/>
        <w:ind w:left="0" w:firstLine="0"/>
        <w:rPr>
          <w:rFonts w:ascii="Times New Roman" w:hAnsi="Times New Roman" w:cs="Times New Roman"/>
          <w:b/>
        </w:rPr>
      </w:pPr>
    </w:p>
    <w:p w:rsidR="00822196" w:rsidRPr="0015648E" w:rsidP="00B61973" w14:paraId="0ED9EB31" w14:textId="21581F8E">
      <w:pPr>
        <w:spacing w:line="240" w:lineRule="auto"/>
        <w:ind w:left="0" w:firstLine="0"/>
        <w:rPr>
          <w:rFonts w:ascii="Times New Roman" w:hAnsi="Times New Roman" w:cs="Times New Roman"/>
        </w:rPr>
      </w:pPr>
    </w:p>
    <w:p w:rsidR="00822196" w:rsidRPr="0015648E" w:rsidP="00B61973" w14:paraId="592080E7" w14:textId="77777777">
      <w:pPr>
        <w:spacing w:line="240" w:lineRule="auto"/>
        <w:ind w:left="0" w:firstLine="0"/>
        <w:rPr>
          <w:rFonts w:ascii="Times New Roman" w:hAnsi="Times New Roman" w:cs="Times New Roman"/>
        </w:rPr>
      </w:pPr>
      <w:r w:rsidRPr="0015648E">
        <w:rPr>
          <w:rFonts w:ascii="Times New Roman" w:hAnsi="Times New Roman" w:cs="Times New Roman"/>
          <w:b/>
        </w:rPr>
        <w:t>A.</w:t>
      </w:r>
      <w:r w:rsidRPr="0015648E">
        <w:rPr>
          <w:rFonts w:ascii="Times New Roman" w:eastAsia="Arial" w:hAnsi="Times New Roman" w:cs="Times New Roman"/>
          <w:b/>
        </w:rPr>
        <w:t xml:space="preserve"> </w:t>
      </w:r>
      <w:r w:rsidRPr="0015648E">
        <w:rPr>
          <w:rFonts w:ascii="Times New Roman" w:hAnsi="Times New Roman" w:cs="Times New Roman"/>
          <w:b/>
        </w:rPr>
        <w:t xml:space="preserve">JUSTIFICATION </w:t>
      </w:r>
    </w:p>
    <w:p w:rsidR="00822196" w:rsidRPr="0015648E" w:rsidP="00B61973" w14:paraId="4EFE1068"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 </w:t>
      </w:r>
    </w:p>
    <w:p w:rsidR="001B6570" w:rsidRPr="001B6570" w:rsidP="001B6570" w14:paraId="2F61D466" w14:textId="77777777">
      <w:pPr>
        <w:tabs>
          <w:tab w:val="left" w:pos="-1440"/>
        </w:tabs>
        <w:spacing w:line="240" w:lineRule="auto"/>
        <w:ind w:left="0" w:firstLine="0"/>
        <w:rPr>
          <w:rFonts w:ascii="Times New Roman" w:hAnsi="Times New Roman" w:cs="Times New Roman"/>
          <w:b/>
        </w:rPr>
      </w:pPr>
      <w:r w:rsidRPr="0015648E">
        <w:rPr>
          <w:rFonts w:ascii="Times New Roman" w:hAnsi="Times New Roman" w:cs="Times New Roman"/>
          <w:b/>
        </w:rPr>
        <w:t xml:space="preserve">1. </w:t>
      </w:r>
      <w:r w:rsidRPr="001B6570">
        <w:rPr>
          <w:rFonts w:ascii="Times New Roman" w:hAnsi="Times New Roman" w:cs="Times New Roman"/>
          <w:b/>
        </w:rPr>
        <w:t>Explain the circumstances that make the collection of information necessary. Identify any</w:t>
      </w:r>
    </w:p>
    <w:p w:rsidR="001B6570" w:rsidRPr="001B6570" w:rsidP="001B6570" w14:paraId="571E089F" w14:textId="77777777">
      <w:pPr>
        <w:tabs>
          <w:tab w:val="left" w:pos="-1440"/>
        </w:tabs>
        <w:spacing w:line="240" w:lineRule="auto"/>
        <w:ind w:left="0" w:firstLine="0"/>
        <w:rPr>
          <w:rFonts w:ascii="Times New Roman" w:hAnsi="Times New Roman" w:cs="Times New Roman"/>
          <w:b/>
        </w:rPr>
      </w:pPr>
      <w:r w:rsidRPr="001B6570">
        <w:rPr>
          <w:rFonts w:ascii="Times New Roman" w:hAnsi="Times New Roman" w:cs="Times New Roman"/>
          <w:b/>
        </w:rPr>
        <w:t>legal or administrative requirements that necessitate the collection. Attach a copy of the</w:t>
      </w:r>
    </w:p>
    <w:p w:rsidR="001B6570" w:rsidRPr="001B6570" w:rsidP="001B6570" w14:paraId="363DA51D" w14:textId="77777777">
      <w:pPr>
        <w:tabs>
          <w:tab w:val="left" w:pos="-1440"/>
        </w:tabs>
        <w:spacing w:line="240" w:lineRule="auto"/>
        <w:ind w:left="0" w:firstLine="0"/>
        <w:rPr>
          <w:rFonts w:ascii="Times New Roman" w:hAnsi="Times New Roman" w:cs="Times New Roman"/>
          <w:b/>
        </w:rPr>
      </w:pPr>
      <w:r w:rsidRPr="001B6570">
        <w:rPr>
          <w:rFonts w:ascii="Times New Roman" w:hAnsi="Times New Roman" w:cs="Times New Roman"/>
          <w:b/>
        </w:rPr>
        <w:t>appropriate section of each statute and regulation mandating or authorizing the collection of</w:t>
      </w:r>
    </w:p>
    <w:p w:rsidR="00822196" w:rsidP="001B6570" w14:paraId="37626439" w14:textId="75F40BD8">
      <w:pPr>
        <w:tabs>
          <w:tab w:val="left" w:pos="-1440"/>
        </w:tabs>
        <w:spacing w:line="240" w:lineRule="auto"/>
        <w:ind w:left="0" w:firstLine="0"/>
        <w:rPr>
          <w:rFonts w:ascii="Times New Roman" w:hAnsi="Times New Roman" w:cs="Times New Roman"/>
          <w:b/>
        </w:rPr>
      </w:pPr>
      <w:r w:rsidRPr="001B6570">
        <w:rPr>
          <w:rFonts w:ascii="Times New Roman" w:hAnsi="Times New Roman" w:cs="Times New Roman"/>
          <w:b/>
        </w:rPr>
        <w:t>information.</w:t>
      </w:r>
    </w:p>
    <w:p w:rsidR="001B6570" w:rsidRPr="0015648E" w:rsidP="001B6570" w14:paraId="0631CE37" w14:textId="77777777">
      <w:pPr>
        <w:tabs>
          <w:tab w:val="left" w:pos="-1440"/>
        </w:tabs>
        <w:spacing w:line="240" w:lineRule="auto"/>
        <w:ind w:left="0" w:firstLine="0"/>
        <w:rPr>
          <w:rFonts w:ascii="Times New Roman" w:hAnsi="Times New Roman" w:cs="Times New Roman"/>
        </w:rPr>
      </w:pPr>
    </w:p>
    <w:p w:rsidR="00822196" w:rsidRPr="0015648E" w:rsidP="00B61973" w14:paraId="54ABB519" w14:textId="7CD8E001">
      <w:pPr>
        <w:spacing w:line="240" w:lineRule="auto"/>
        <w:ind w:left="0" w:firstLine="0"/>
        <w:rPr>
          <w:rFonts w:ascii="Times New Roman" w:hAnsi="Times New Roman" w:cs="Times New Roman"/>
        </w:rPr>
      </w:pPr>
      <w:r w:rsidRPr="006C1F78">
        <w:rPr>
          <w:rFonts w:ascii="Times New Roman" w:hAnsi="Times New Roman" w:cs="Times New Roman"/>
        </w:rPr>
        <w:t xml:space="preserve">Executive Order 12862 </w:t>
      </w:r>
      <w:r w:rsidRPr="006C1F78" w:rsidR="00173F53">
        <w:rPr>
          <w:rFonts w:ascii="Times New Roman" w:hAnsi="Times New Roman" w:cs="Times New Roman"/>
        </w:rPr>
        <w:t xml:space="preserve">(1993) </w:t>
      </w:r>
      <w:r w:rsidRPr="006C1F78">
        <w:rPr>
          <w:rFonts w:ascii="Times New Roman" w:hAnsi="Times New Roman" w:cs="Times New Roman"/>
        </w:rPr>
        <w:t>directs Federal agencies to provide service to the public that matches or</w:t>
      </w:r>
      <w:r w:rsidRPr="0015648E">
        <w:rPr>
          <w:rFonts w:ascii="Times New Roman" w:hAnsi="Times New Roman" w:cs="Times New Roman"/>
        </w:rPr>
        <w:t xml:space="preserve"> exceeds the best service available in the private sector. </w:t>
      </w:r>
      <w:r w:rsidRPr="0015648E">
        <w:rPr>
          <w:rFonts w:ascii="Times New Roman" w:hAnsi="Times New Roman" w:cs="Times New Roman"/>
        </w:rPr>
        <w:t>In order to</w:t>
      </w:r>
      <w:r w:rsidRPr="0015648E">
        <w:rPr>
          <w:rFonts w:ascii="Times New Roman" w:hAnsi="Times New Roman" w:cs="Times New Roman"/>
        </w:rPr>
        <w:t xml:space="preserve"> work continuously to ensure that our programs are effective and meet our customers’ needs, NASA (hereafter “the Agency”) seeks to obtain OMB approval of a generic clearance to collect qualitative feedback on our service delivery.  By qualitative feedback we mean information that provides useful insights on perceptions and </w:t>
      </w:r>
      <w:r w:rsidRPr="0015648E">
        <w:rPr>
          <w:rFonts w:ascii="Times New Roman" w:hAnsi="Times New Roman" w:cs="Times New Roman"/>
        </w:rPr>
        <w:t>opinions, but</w:t>
      </w:r>
      <w:r w:rsidRPr="0015648E">
        <w:rPr>
          <w:rFonts w:ascii="Times New Roman" w:hAnsi="Times New Roman" w:cs="Times New Roman"/>
        </w:rPr>
        <w:t xml:space="preserve"> are not statistical surveys that yield quantitative results that can be generalized to the population of study. </w:t>
      </w:r>
    </w:p>
    <w:p w:rsidR="00822196" w:rsidRPr="0015648E" w:rsidP="00B61973" w14:paraId="5A4F6A7B"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 </w:t>
      </w:r>
    </w:p>
    <w:p w:rsidR="00822196" w:rsidRPr="0015648E" w:rsidP="00B61973" w14:paraId="33B4C7D4"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822196" w:rsidRPr="0015648E" w:rsidP="00B61973" w14:paraId="3962CD02"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1E5F9A06"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9C001D" w:rsidRPr="009C001D" w:rsidP="009C001D" w14:paraId="571DA3A8" w14:textId="77777777">
      <w:pPr>
        <w:pStyle w:val="Heading1"/>
        <w:spacing w:line="240" w:lineRule="auto"/>
        <w:ind w:left="0" w:firstLine="0"/>
        <w:rPr>
          <w:rFonts w:ascii="Times New Roman" w:hAnsi="Times New Roman" w:cs="Times New Roman"/>
        </w:rPr>
      </w:pPr>
      <w:r w:rsidRPr="0015648E">
        <w:rPr>
          <w:rFonts w:ascii="Times New Roman" w:hAnsi="Times New Roman" w:cs="Times New Roman"/>
        </w:rPr>
        <w:t>2.</w:t>
      </w:r>
      <w:r w:rsidRPr="0015648E">
        <w:rPr>
          <w:rFonts w:ascii="Times New Roman" w:eastAsia="Arial" w:hAnsi="Times New Roman" w:cs="Times New Roman"/>
        </w:rPr>
        <w:t xml:space="preserve"> </w:t>
      </w:r>
      <w:r w:rsidRPr="009C001D">
        <w:rPr>
          <w:rFonts w:ascii="Times New Roman" w:hAnsi="Times New Roman" w:cs="Times New Roman"/>
        </w:rPr>
        <w:t>Indicate how, by whom, and for what purpose the information is to be used. Except for a new</w:t>
      </w:r>
    </w:p>
    <w:p w:rsidR="009C001D" w:rsidRPr="009C001D" w:rsidP="009C001D" w14:paraId="271C4630" w14:textId="77777777">
      <w:pPr>
        <w:pStyle w:val="Heading1"/>
        <w:spacing w:line="240" w:lineRule="auto"/>
        <w:ind w:left="0" w:firstLine="0"/>
        <w:rPr>
          <w:rFonts w:ascii="Times New Roman" w:hAnsi="Times New Roman" w:cs="Times New Roman"/>
        </w:rPr>
      </w:pPr>
      <w:r w:rsidRPr="009C001D">
        <w:rPr>
          <w:rFonts w:ascii="Times New Roman" w:hAnsi="Times New Roman" w:cs="Times New Roman"/>
        </w:rPr>
        <w:t>collection, indicate the actual use the agency has made of the information received from the</w:t>
      </w:r>
    </w:p>
    <w:p w:rsidR="00822196" w:rsidRPr="0015648E" w:rsidP="009C001D" w14:paraId="54A498EB" w14:textId="02BD7755">
      <w:pPr>
        <w:pStyle w:val="Heading1"/>
        <w:spacing w:line="240" w:lineRule="auto"/>
        <w:ind w:left="0" w:firstLine="0"/>
        <w:rPr>
          <w:rFonts w:ascii="Times New Roman" w:hAnsi="Times New Roman" w:cs="Times New Roman"/>
        </w:rPr>
      </w:pPr>
      <w:r w:rsidRPr="009C001D">
        <w:rPr>
          <w:rFonts w:ascii="Times New Roman" w:hAnsi="Times New Roman" w:cs="Times New Roman"/>
        </w:rPr>
        <w:t>current collection.</w:t>
      </w:r>
    </w:p>
    <w:p w:rsidR="00822196" w:rsidRPr="0015648E" w:rsidP="00B61973" w14:paraId="498B46D0"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7F28726D" w14:textId="0188B731">
      <w:pPr>
        <w:spacing w:line="240" w:lineRule="auto"/>
        <w:ind w:left="0" w:firstLine="0"/>
        <w:rPr>
          <w:rFonts w:ascii="Times New Roman" w:hAnsi="Times New Roman" w:cs="Times New Roman"/>
        </w:rPr>
      </w:pPr>
      <w:r w:rsidRPr="0015648E">
        <w:rPr>
          <w:rFonts w:ascii="Times New Roman" w:hAnsi="Times New Roman" w:cs="Times New Roman"/>
        </w:rPr>
        <w:t xml:space="preserve">Improving NASA programs requires ongoing assessment of service delivery, by which we mean systematic review of the operation of a program compared to a set of explicit or implicit standards, as a means of contributing to the continuous improvement of the program.  NASA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 </w:t>
      </w:r>
    </w:p>
    <w:p w:rsidR="00822196" w:rsidRPr="0015648E" w:rsidP="00B61973" w14:paraId="4DBAA9C5"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3327C1D9" w14:textId="7F22FF93">
      <w:pPr>
        <w:spacing w:line="240" w:lineRule="auto"/>
        <w:ind w:left="0" w:firstLine="0"/>
        <w:rPr>
          <w:rFonts w:ascii="Times New Roman" w:hAnsi="Times New Roman" w:cs="Times New Roman"/>
        </w:rPr>
      </w:pPr>
      <w:r w:rsidRPr="0015648E">
        <w:rPr>
          <w:rFonts w:ascii="Times New Roman" w:hAnsi="Times New Roman" w:cs="Times New Roman"/>
        </w:rPr>
        <w:t xml:space="preserve">The Agency will only submit a collection for approval under this generic clearance if it meets the following conditions:    </w:t>
      </w:r>
    </w:p>
    <w:p w:rsidR="00822196" w:rsidRPr="0015648E" w:rsidP="00B61973" w14:paraId="174470E2" w14:textId="19A1C31C">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 xml:space="preserve">Information gathered will be used only </w:t>
      </w:r>
      <w:r w:rsidRPr="0015648E" w:rsidR="008660A9">
        <w:rPr>
          <w:rFonts w:ascii="Times New Roman" w:hAnsi="Times New Roman" w:cs="Times New Roman"/>
        </w:rPr>
        <w:t>internally for</w:t>
      </w:r>
      <w:r w:rsidRPr="0015648E">
        <w:rPr>
          <w:rFonts w:ascii="Times New Roman" w:hAnsi="Times New Roman" w:cs="Times New Roman"/>
        </w:rPr>
        <w:t xml:space="preserve"> general service improvement and program management purposes and is not intended for release outside of the agency (if released, procedures outlined in Question 16 will be followed)</w:t>
      </w:r>
    </w:p>
    <w:p w:rsidR="00822196" w:rsidRPr="007F2E81" w:rsidP="00B61973" w14:paraId="37AB59C8" w14:textId="7FA6F6CA">
      <w:pPr>
        <w:numPr>
          <w:ilvl w:val="0"/>
          <w:numId w:val="1"/>
        </w:numPr>
        <w:spacing w:line="240" w:lineRule="auto"/>
        <w:ind w:left="270" w:hanging="270"/>
        <w:rPr>
          <w:rFonts w:ascii="Times New Roman" w:hAnsi="Times New Roman" w:cs="Times New Roman"/>
        </w:rPr>
      </w:pPr>
      <w:r w:rsidRPr="007F2E81">
        <w:rPr>
          <w:rFonts w:ascii="Times New Roman" w:hAnsi="Times New Roman" w:cs="Times New Roman"/>
        </w:rPr>
        <w:t>Information gathered will not be used for the purpose of substantially informing influential policy decisions</w:t>
      </w:r>
      <w:r w:rsidRPr="007F2E81" w:rsidR="00BE6A9A">
        <w:rPr>
          <w:rFonts w:ascii="Times New Roman" w:hAnsi="Times New Roman" w:cs="Times New Roman"/>
        </w:rPr>
        <w:t xml:space="preserve">. </w:t>
      </w:r>
      <w:r w:rsidR="007F2E81">
        <w:rPr>
          <w:rFonts w:ascii="Times New Roman" w:hAnsi="Times New Roman" w:cs="Times New Roman"/>
        </w:rPr>
        <w:t>(</w:t>
      </w:r>
      <w:r w:rsidRPr="007F2E81" w:rsidR="00BE6A9A">
        <w:rPr>
          <w:rFonts w:ascii="Times New Roman" w:hAnsi="Times New Roman" w:cs="Times New Roman"/>
        </w:rPr>
        <w:t>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r w:rsidR="007F2E81">
        <w:rPr>
          <w:rFonts w:ascii="Times New Roman" w:hAnsi="Times New Roman" w:cs="Times New Roman"/>
        </w:rPr>
        <w:t>)</w:t>
      </w:r>
    </w:p>
    <w:p w:rsidR="00822196" w:rsidRPr="0015648E" w:rsidP="00B61973" w14:paraId="5E0654FC" w14:textId="72526D6D">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Information gathered will yield qualitative information; the collections will not be designed or expected to yield statistically reliable results or used as though the results are generalizable to the population of study</w:t>
      </w:r>
    </w:p>
    <w:p w:rsidR="00822196" w:rsidRPr="0015648E" w:rsidP="00B61973" w14:paraId="33F720CA" w14:textId="3F0C86F2">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The collections are voluntary</w:t>
      </w:r>
    </w:p>
    <w:p w:rsidR="00822196" w:rsidRPr="0015648E" w:rsidP="00B61973" w14:paraId="2AB1A5AC" w14:textId="7EAB2CF3">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The collections are low-burden for respondents (based on considerations of total burden hours, total number of respondents, or burden-hours per respondent) and are low-cost for both the respondents and the Federal Government</w:t>
      </w:r>
    </w:p>
    <w:p w:rsidR="00822196" w:rsidRPr="0015648E" w:rsidP="00B61973" w14:paraId="7C2D8B7A" w14:textId="2F7D2524">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The collections are non-controversial and do not raise issues of concern to other Federal agencies</w:t>
      </w:r>
    </w:p>
    <w:p w:rsidR="00822196" w:rsidRPr="0015648E" w:rsidP="00B61973" w14:paraId="7A4CB8E9" w14:textId="60B1E6EE">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 xml:space="preserve">Any collection is targeted to the solicitation of opinions from respondents who have experience with the program or may have experience with the program </w:t>
      </w:r>
      <w:r w:rsidRPr="0015648E">
        <w:rPr>
          <w:rFonts w:ascii="Times New Roman" w:hAnsi="Times New Roman" w:cs="Times New Roman"/>
        </w:rPr>
        <w:t>in the near future</w:t>
      </w:r>
    </w:p>
    <w:p w:rsidR="00822196" w:rsidRPr="0015648E" w:rsidP="00B61973" w14:paraId="6C5EAA91" w14:textId="2DEF03DA">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With the exception of</w:t>
      </w:r>
      <w:r w:rsidRPr="0015648E">
        <w:rPr>
          <w:rFonts w:ascii="Times New Roman" w:hAnsi="Times New Roman" w:cs="Times New Roman"/>
        </w:rPr>
        <w:t xml:space="preserve"> information needed to provide remuneration for participants of focus groups and cognitive laboratory studies, personally identifiable information (PII) is collected only to the extent necessary and is not retained</w:t>
      </w:r>
    </w:p>
    <w:p w:rsidR="00822196" w:rsidRPr="0015648E" w:rsidP="00B61973" w14:paraId="06C27A7C"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6DE1999F"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If these conditions are not met, the Agency will submit an information collection request to OMB for approval through the normal PRA process.   </w:t>
      </w:r>
    </w:p>
    <w:p w:rsidR="00822196" w:rsidRPr="0015648E" w:rsidP="00B61973" w14:paraId="02CF59E8"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67B8D765"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 </w:t>
      </w:r>
    </w:p>
    <w:p w:rsidR="00822196" w:rsidRPr="0015648E" w:rsidP="00B61973" w14:paraId="392C2DCA"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6EE55EAB"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The types of collections that this generic clearance covers include, but are not limited to: </w:t>
      </w:r>
    </w:p>
    <w:p w:rsidR="00822196" w:rsidRPr="0015648E" w:rsidP="00B61973" w14:paraId="706DC07A" w14:textId="77777777">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 xml:space="preserve">Customer comment cards/complaint forms </w:t>
      </w:r>
    </w:p>
    <w:p w:rsidR="00822196" w:rsidRPr="0015648E" w:rsidP="00B61973" w14:paraId="3D7DF9FD" w14:textId="77777777">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 xml:space="preserve">Small discussion groups </w:t>
      </w:r>
    </w:p>
    <w:p w:rsidR="00822196" w:rsidRPr="0015648E" w:rsidP="00B61973" w14:paraId="24EC2785" w14:textId="77777777">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 xml:space="preserve">Focus Groups of customers, potential customers, delivery partners, or other stakeholders </w:t>
      </w:r>
    </w:p>
    <w:p w:rsidR="00822196" w:rsidRPr="0015648E" w:rsidP="00B61973" w14:paraId="12B4CD2B" w14:textId="57B3CBEC">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Cognitive laboratory studies, such as those used to refine questions or assess usability of a website</w:t>
      </w:r>
    </w:p>
    <w:p w:rsidR="00822196" w:rsidRPr="0015648E" w:rsidP="00B61973" w14:paraId="3D2FB8C6" w14:textId="77777777">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 xml:space="preserve">Qualitative customer satisfaction surveys (e.g., post-transaction surveys; opt-out web survey) </w:t>
      </w:r>
    </w:p>
    <w:p w:rsidR="00822196" w:rsidRPr="0015648E" w:rsidP="00B61973" w14:paraId="6AD048B6" w14:textId="761334D6">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 xml:space="preserve">In-person observation </w:t>
      </w:r>
      <w:r w:rsidRPr="0015648E">
        <w:rPr>
          <w:rFonts w:ascii="Times New Roman" w:hAnsi="Times New Roman" w:cs="Times New Roman"/>
        </w:rPr>
        <w:t>testing</w:t>
      </w:r>
      <w:r w:rsidR="00E30A79">
        <w:rPr>
          <w:rFonts w:ascii="Times New Roman" w:hAnsi="Times New Roman" w:cs="Times New Roman"/>
        </w:rPr>
        <w:t>s</w:t>
      </w:r>
      <w:r w:rsidRPr="0015648E">
        <w:rPr>
          <w:rFonts w:ascii="Times New Roman" w:hAnsi="Times New Roman" w:cs="Times New Roman"/>
        </w:rPr>
        <w:t xml:space="preserve"> (e.g., website or software usability tests) </w:t>
      </w:r>
    </w:p>
    <w:p w:rsidR="00822196" w:rsidRPr="0015648E" w:rsidP="00B61973" w14:paraId="53826494"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4C596259"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822196" w:rsidRPr="0015648E" w:rsidP="00B61973" w14:paraId="1C1ECF58"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650522BB"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015049" w:rsidRPr="00015049" w:rsidP="00015049" w14:paraId="573B48A6" w14:textId="77777777">
      <w:pPr>
        <w:pStyle w:val="Heading1"/>
        <w:spacing w:line="240" w:lineRule="auto"/>
        <w:ind w:left="0" w:firstLine="0"/>
        <w:rPr>
          <w:rFonts w:ascii="Times New Roman" w:hAnsi="Times New Roman" w:cs="Times New Roman"/>
        </w:rPr>
      </w:pPr>
      <w:r w:rsidRPr="0015648E">
        <w:rPr>
          <w:rFonts w:ascii="Times New Roman" w:hAnsi="Times New Roman" w:cs="Times New Roman"/>
        </w:rPr>
        <w:t>3.</w:t>
      </w:r>
      <w:r w:rsidRPr="0015648E">
        <w:rPr>
          <w:rFonts w:ascii="Times New Roman" w:eastAsia="Arial" w:hAnsi="Times New Roman" w:cs="Times New Roman"/>
        </w:rPr>
        <w:t xml:space="preserve"> </w:t>
      </w:r>
      <w:r w:rsidRPr="00015049">
        <w:rPr>
          <w:rFonts w:ascii="Times New Roman" w:hAnsi="Times New Roman" w:cs="Times New Roman"/>
        </w:rPr>
        <w:t>Describe whether, and to what extent, the collection of information involves the use of</w:t>
      </w:r>
    </w:p>
    <w:p w:rsidR="00015049" w:rsidRPr="00015049" w:rsidP="00015049" w14:paraId="185EFEC5" w14:textId="77777777">
      <w:pPr>
        <w:pStyle w:val="Heading1"/>
        <w:spacing w:line="240" w:lineRule="auto"/>
        <w:ind w:left="0" w:firstLine="0"/>
        <w:rPr>
          <w:rFonts w:ascii="Times New Roman" w:hAnsi="Times New Roman" w:cs="Times New Roman"/>
        </w:rPr>
      </w:pPr>
      <w:r w:rsidRPr="00015049">
        <w:rPr>
          <w:rFonts w:ascii="Times New Roman" w:hAnsi="Times New Roman" w:cs="Times New Roman"/>
        </w:rPr>
        <w:t>automated, electronic, mechanical, or other technological collection techniques or other</w:t>
      </w:r>
    </w:p>
    <w:p w:rsidR="00015049" w:rsidRPr="00015049" w:rsidP="00015049" w14:paraId="0F6085B7" w14:textId="77777777">
      <w:pPr>
        <w:pStyle w:val="Heading1"/>
        <w:spacing w:line="240" w:lineRule="auto"/>
        <w:ind w:left="0" w:firstLine="0"/>
        <w:rPr>
          <w:rFonts w:ascii="Times New Roman" w:hAnsi="Times New Roman" w:cs="Times New Roman"/>
        </w:rPr>
      </w:pPr>
      <w:r w:rsidRPr="00015049">
        <w:rPr>
          <w:rFonts w:ascii="Times New Roman" w:hAnsi="Times New Roman" w:cs="Times New Roman"/>
        </w:rPr>
        <w:t>forms of information technology, e.g., permitting electronic submission of responses, and the</w:t>
      </w:r>
    </w:p>
    <w:p w:rsidR="00015049" w:rsidRPr="00015049" w:rsidP="00015049" w14:paraId="04F66F29" w14:textId="77777777">
      <w:pPr>
        <w:pStyle w:val="Heading1"/>
        <w:spacing w:line="240" w:lineRule="auto"/>
        <w:ind w:left="0" w:firstLine="0"/>
        <w:rPr>
          <w:rFonts w:ascii="Times New Roman" w:hAnsi="Times New Roman" w:cs="Times New Roman"/>
        </w:rPr>
      </w:pPr>
      <w:r w:rsidRPr="00015049">
        <w:rPr>
          <w:rFonts w:ascii="Times New Roman" w:hAnsi="Times New Roman" w:cs="Times New Roman"/>
        </w:rPr>
        <w:t>basis for the decision for adopting this means of collection. Also describe any consideration</w:t>
      </w:r>
    </w:p>
    <w:p w:rsidR="00822196" w:rsidP="00015049" w14:paraId="068F2C74" w14:textId="15FAF69A">
      <w:pPr>
        <w:pStyle w:val="Heading1"/>
        <w:spacing w:line="240" w:lineRule="auto"/>
        <w:ind w:left="0" w:firstLine="0"/>
        <w:rPr>
          <w:rFonts w:ascii="Times New Roman" w:hAnsi="Times New Roman" w:cs="Times New Roman"/>
        </w:rPr>
      </w:pPr>
      <w:r w:rsidRPr="00015049">
        <w:rPr>
          <w:rFonts w:ascii="Times New Roman" w:hAnsi="Times New Roman" w:cs="Times New Roman"/>
        </w:rPr>
        <w:t>of using information technology to reduce burden</w:t>
      </w:r>
      <w:r>
        <w:rPr>
          <w:rFonts w:ascii="Times New Roman" w:hAnsi="Times New Roman" w:cs="Times New Roman"/>
        </w:rPr>
        <w:t>.</w:t>
      </w:r>
    </w:p>
    <w:p w:rsidR="0080306C" w:rsidRPr="0080306C" w:rsidP="00B61973" w14:paraId="4E1CBA21" w14:textId="77777777">
      <w:pPr>
        <w:ind w:left="0" w:firstLine="0"/>
      </w:pPr>
    </w:p>
    <w:p w:rsidR="00822196" w:rsidRPr="0015648E" w:rsidP="00B61973" w14:paraId="3DA91D15"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If appropriate, agencies will collect information electronically and/or use online collaboration tools to reduce burden. </w:t>
      </w:r>
    </w:p>
    <w:p w:rsidR="00822196" w:rsidRPr="0015648E" w:rsidP="00B61973" w14:paraId="1BCD7849"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348C5133"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015049" w:rsidRPr="00015049" w:rsidP="00015049" w14:paraId="5C1E3A8E" w14:textId="77777777">
      <w:pPr>
        <w:pStyle w:val="Heading1"/>
        <w:spacing w:line="240" w:lineRule="auto"/>
        <w:ind w:left="0" w:firstLine="0"/>
        <w:rPr>
          <w:rFonts w:ascii="Times New Roman" w:hAnsi="Times New Roman" w:cs="Times New Roman"/>
        </w:rPr>
      </w:pPr>
      <w:r w:rsidRPr="0015648E">
        <w:rPr>
          <w:rFonts w:ascii="Times New Roman" w:hAnsi="Times New Roman" w:cs="Times New Roman"/>
        </w:rPr>
        <w:t>4.</w:t>
      </w:r>
      <w:r w:rsidRPr="0015648E">
        <w:rPr>
          <w:rFonts w:ascii="Times New Roman" w:eastAsia="Arial" w:hAnsi="Times New Roman" w:cs="Times New Roman"/>
        </w:rPr>
        <w:t xml:space="preserve"> </w:t>
      </w:r>
      <w:r w:rsidRPr="00015049">
        <w:rPr>
          <w:rFonts w:ascii="Times New Roman" w:hAnsi="Times New Roman" w:cs="Times New Roman"/>
        </w:rPr>
        <w:t>Describe efforts to identify duplication. Show specifically why any similar information</w:t>
      </w:r>
    </w:p>
    <w:p w:rsidR="00015049" w:rsidRPr="00015049" w:rsidP="00015049" w14:paraId="0EB94A5B" w14:textId="77777777">
      <w:pPr>
        <w:pStyle w:val="Heading1"/>
        <w:spacing w:line="240" w:lineRule="auto"/>
        <w:ind w:left="0" w:firstLine="0"/>
        <w:rPr>
          <w:rFonts w:ascii="Times New Roman" w:hAnsi="Times New Roman" w:cs="Times New Roman"/>
        </w:rPr>
      </w:pPr>
      <w:r w:rsidRPr="00015049">
        <w:rPr>
          <w:rFonts w:ascii="Times New Roman" w:hAnsi="Times New Roman" w:cs="Times New Roman"/>
        </w:rPr>
        <w:t>already available cannot be used or modified for use for the purposes described in Item 2</w:t>
      </w:r>
    </w:p>
    <w:p w:rsidR="00015049" w:rsidP="00015049" w14:paraId="04B88E34" w14:textId="77777777">
      <w:pPr>
        <w:pStyle w:val="Heading1"/>
        <w:spacing w:line="240" w:lineRule="auto"/>
        <w:ind w:left="0" w:firstLine="0"/>
        <w:rPr>
          <w:rFonts w:ascii="Times New Roman" w:hAnsi="Times New Roman" w:cs="Times New Roman"/>
        </w:rPr>
      </w:pPr>
      <w:r w:rsidRPr="00015049">
        <w:rPr>
          <w:rFonts w:ascii="Times New Roman" w:hAnsi="Times New Roman" w:cs="Times New Roman"/>
        </w:rPr>
        <w:t>above.</w:t>
      </w:r>
    </w:p>
    <w:p w:rsidR="00822196" w:rsidRPr="0015648E" w:rsidP="00015049" w14:paraId="4652FA25" w14:textId="56834345">
      <w:pPr>
        <w:pStyle w:val="Heading1"/>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785348F6"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No similar data are gathered or maintained by the Agency or are available from other sources known to the Agency. </w:t>
      </w:r>
    </w:p>
    <w:p w:rsidR="00822196" w:rsidRPr="0015648E" w:rsidP="00B61973" w14:paraId="2E22F84F"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0E9CBA9B"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2DAF7FDC" w14:textId="1A77922C">
      <w:pPr>
        <w:pStyle w:val="Heading1"/>
        <w:spacing w:line="240" w:lineRule="auto"/>
        <w:ind w:left="0" w:firstLine="0"/>
        <w:rPr>
          <w:rFonts w:ascii="Times New Roman" w:hAnsi="Times New Roman" w:cs="Times New Roman"/>
        </w:rPr>
      </w:pPr>
      <w:r w:rsidRPr="0015648E">
        <w:rPr>
          <w:rFonts w:ascii="Times New Roman" w:hAnsi="Times New Roman" w:cs="Times New Roman"/>
        </w:rPr>
        <w:t>5.</w:t>
      </w:r>
      <w:r w:rsidRPr="0015648E">
        <w:rPr>
          <w:rFonts w:ascii="Times New Roman" w:eastAsia="Arial" w:hAnsi="Times New Roman" w:cs="Times New Roman"/>
        </w:rPr>
        <w:t xml:space="preserve"> </w:t>
      </w:r>
      <w:r w:rsidRPr="0015648E">
        <w:rPr>
          <w:rFonts w:ascii="Times New Roman" w:hAnsi="Times New Roman" w:cs="Times New Roman"/>
        </w:rPr>
        <w:t xml:space="preserve"> </w:t>
      </w:r>
      <w:r w:rsidRPr="0015648E" w:rsidR="006D7E3E">
        <w:rPr>
          <w:rFonts w:ascii="Times New Roman" w:hAnsi="Times New Roman" w:cs="Times New Roman"/>
        </w:rPr>
        <w:t>If the collection of information impacts small businesses or other small entities, describe the methods used to minimize burden.</w:t>
      </w:r>
    </w:p>
    <w:p w:rsidR="00822196" w:rsidRPr="0015648E" w:rsidP="00B61973" w14:paraId="40C8F390"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 </w:t>
      </w:r>
    </w:p>
    <w:p w:rsidR="00822196" w:rsidRPr="0015648E" w:rsidP="00B61973" w14:paraId="7834B094"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Small business or other small entities may be involved in these </w:t>
      </w:r>
      <w:r w:rsidRPr="0015648E">
        <w:rPr>
          <w:rFonts w:ascii="Times New Roman" w:hAnsi="Times New Roman" w:cs="Times New Roman"/>
        </w:rPr>
        <w:t>efforts</w:t>
      </w:r>
      <w:r w:rsidRPr="0015648E">
        <w:rPr>
          <w:rFonts w:ascii="Times New Roman" w:hAnsi="Times New Roman" w:cs="Times New Roman"/>
        </w:rPr>
        <w:t xml:space="preserve"> but the Agency will minimize the burden on them of information collections approved under this clearance by sampling, asking for readily available information, and using short, easy-to-complete information collection instruments.   </w:t>
      </w:r>
    </w:p>
    <w:p w:rsidR="00822196" w:rsidRPr="0015648E" w:rsidP="00B61973" w14:paraId="186712BB"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4546583D"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36B400DD" w14:textId="771E71A5">
      <w:pPr>
        <w:pStyle w:val="Heading1"/>
        <w:spacing w:line="240" w:lineRule="auto"/>
        <w:ind w:left="0" w:firstLine="0"/>
        <w:rPr>
          <w:rFonts w:ascii="Times New Roman" w:hAnsi="Times New Roman" w:cs="Times New Roman"/>
        </w:rPr>
      </w:pPr>
      <w:r w:rsidRPr="0015648E">
        <w:rPr>
          <w:rFonts w:ascii="Times New Roman" w:hAnsi="Times New Roman" w:cs="Times New Roman"/>
        </w:rPr>
        <w:t>6.</w:t>
      </w:r>
      <w:r w:rsidRPr="0015648E">
        <w:rPr>
          <w:rFonts w:ascii="Times New Roman" w:eastAsia="Arial" w:hAnsi="Times New Roman" w:cs="Times New Roman"/>
        </w:rPr>
        <w:t xml:space="preserve"> </w:t>
      </w:r>
      <w:r w:rsidRPr="0015648E" w:rsidR="009509F1">
        <w:rPr>
          <w:rFonts w:ascii="Times New Roman" w:hAnsi="Times New Roman" w:cs="Times New Roman"/>
        </w:rPr>
        <w:t>Describe the consequence to federal program or policy activities if the collection is not conducted or is conducted less frequently, as well as any technical or legal obstacles to reducing burden.</w:t>
      </w:r>
    </w:p>
    <w:p w:rsidR="00822196" w:rsidRPr="0015648E" w:rsidP="00B61973" w14:paraId="3291FCEC"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 </w:t>
      </w:r>
    </w:p>
    <w:p w:rsidR="00822196" w:rsidRPr="0015648E" w:rsidP="00B61973" w14:paraId="25A0AD06"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Without these types of feedback, the Agency will not have timely information to adjust its services to meet customer needs. </w:t>
      </w:r>
    </w:p>
    <w:p w:rsidR="00822196" w:rsidRPr="0015648E" w:rsidP="00B61973" w14:paraId="201A7701"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32542134"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608A9870" w14:textId="3D446C49">
      <w:pPr>
        <w:pStyle w:val="Heading1"/>
        <w:spacing w:line="240" w:lineRule="auto"/>
        <w:ind w:left="0" w:firstLine="0"/>
        <w:rPr>
          <w:rFonts w:ascii="Times New Roman" w:hAnsi="Times New Roman" w:cs="Times New Roman"/>
        </w:rPr>
      </w:pPr>
      <w:r w:rsidRPr="0015648E">
        <w:rPr>
          <w:rFonts w:ascii="Times New Roman" w:hAnsi="Times New Roman" w:cs="Times New Roman"/>
        </w:rPr>
        <w:t>7.</w:t>
      </w:r>
      <w:r w:rsidRPr="0015648E">
        <w:rPr>
          <w:rFonts w:ascii="Times New Roman" w:eastAsia="Arial" w:hAnsi="Times New Roman" w:cs="Times New Roman"/>
        </w:rPr>
        <w:t xml:space="preserve"> </w:t>
      </w:r>
      <w:r w:rsidRPr="0015648E" w:rsidR="004C5018">
        <w:rPr>
          <w:rFonts w:ascii="Times New Roman" w:hAnsi="Times New Roman" w:cs="Times New Roman"/>
        </w:rPr>
        <w:t>Explain any special circumstances that would cause an information collection to be conducted in an exceptional manner</w:t>
      </w:r>
    </w:p>
    <w:p w:rsidR="00822196" w:rsidRPr="0015648E" w:rsidP="00B61973" w14:paraId="4006E4A4"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 </w:t>
      </w:r>
    </w:p>
    <w:p w:rsidR="00822196" w:rsidRPr="0015648E" w:rsidP="00B61973" w14:paraId="637E4D41"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There are no special circumstances. The information collected will be voluntary and will not be used for statistical purposes. </w:t>
      </w:r>
    </w:p>
    <w:p w:rsidR="00822196" w:rsidRPr="0015648E" w:rsidP="00B61973" w14:paraId="7F66A31B"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1F8C439D"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630A9ACD" w14:textId="714CFB2B">
      <w:pPr>
        <w:pStyle w:val="Heading1"/>
        <w:spacing w:line="240" w:lineRule="auto"/>
        <w:ind w:left="0" w:firstLine="0"/>
        <w:rPr>
          <w:rFonts w:ascii="Times New Roman" w:hAnsi="Times New Roman" w:cs="Times New Roman"/>
        </w:rPr>
      </w:pPr>
      <w:r w:rsidRPr="0015648E">
        <w:rPr>
          <w:rFonts w:ascii="Times New Roman" w:hAnsi="Times New Roman" w:cs="Times New Roman"/>
        </w:rPr>
        <w:t>8.</w:t>
      </w:r>
      <w:r w:rsidRPr="0015648E">
        <w:rPr>
          <w:rFonts w:ascii="Times New Roman" w:eastAsia="Arial" w:hAnsi="Times New Roman" w:cs="Times New Roman"/>
        </w:rPr>
        <w:t xml:space="preserve"> </w:t>
      </w:r>
      <w:r w:rsidRPr="0015648E" w:rsidR="002F0210">
        <w:rPr>
          <w:rFonts w:ascii="Times New Roman" w:hAnsi="Times New Roman" w:cs="Times New Roman"/>
        </w:rPr>
        <w:t>Provide the date and page number of publication in the Federal Register for the 60-day and 30-day FNRs, soliciting comments on the information collection prior to submission to OMB.</w:t>
      </w:r>
    </w:p>
    <w:p w:rsidR="00822196" w:rsidRPr="0015648E" w:rsidP="00B61973" w14:paraId="28E1903A"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 </w:t>
      </w:r>
    </w:p>
    <w:p w:rsidR="00151CA3" w:rsidP="00B61973" w14:paraId="3300444E" w14:textId="3462CBD4">
      <w:pPr>
        <w:spacing w:line="240" w:lineRule="auto"/>
        <w:ind w:left="0" w:firstLine="0"/>
        <w:rPr>
          <w:rFonts w:ascii="Times New Roman" w:hAnsi="Times New Roman" w:cs="Times New Roman"/>
        </w:rPr>
      </w:pPr>
      <w:r w:rsidRPr="0015648E">
        <w:rPr>
          <w:rFonts w:ascii="Times New Roman" w:hAnsi="Times New Roman" w:cs="Times New Roman"/>
        </w:rPr>
        <w:t xml:space="preserve">60-day FRN: </w:t>
      </w:r>
      <w:r w:rsidRPr="00814F02" w:rsidR="00814F02">
        <w:rPr>
          <w:rFonts w:ascii="Times New Roman" w:hAnsi="Times New Roman" w:cs="Times New Roman"/>
        </w:rPr>
        <w:t>89 FR 20503</w:t>
      </w:r>
      <w:r w:rsidRPr="0015648E">
        <w:rPr>
          <w:rFonts w:ascii="Times New Roman" w:hAnsi="Times New Roman" w:cs="Times New Roman"/>
        </w:rPr>
        <w:t xml:space="preserve"> on</w:t>
      </w:r>
      <w:r w:rsidRPr="0015648E" w:rsidR="00613480">
        <w:rPr>
          <w:rFonts w:ascii="Times New Roman" w:hAnsi="Times New Roman" w:cs="Times New Roman"/>
        </w:rPr>
        <w:t xml:space="preserve"> 3/</w:t>
      </w:r>
      <w:r w:rsidR="00C1463F">
        <w:rPr>
          <w:rFonts w:ascii="Times New Roman" w:hAnsi="Times New Roman" w:cs="Times New Roman"/>
        </w:rPr>
        <w:t>22</w:t>
      </w:r>
      <w:r w:rsidRPr="0015648E" w:rsidR="00613480">
        <w:rPr>
          <w:rFonts w:ascii="Times New Roman" w:hAnsi="Times New Roman" w:cs="Times New Roman"/>
        </w:rPr>
        <w:t>/202</w:t>
      </w:r>
      <w:r w:rsidR="00C1463F">
        <w:rPr>
          <w:rFonts w:ascii="Times New Roman" w:hAnsi="Times New Roman" w:cs="Times New Roman"/>
        </w:rPr>
        <w:t>4</w:t>
      </w:r>
      <w:r w:rsidRPr="0015648E">
        <w:rPr>
          <w:rFonts w:ascii="Times New Roman" w:hAnsi="Times New Roman" w:cs="Times New Roman"/>
        </w:rPr>
        <w:t>. No comments were received.</w:t>
      </w:r>
    </w:p>
    <w:p w:rsidR="00151CA3" w:rsidRPr="0015648E" w:rsidP="00B61973" w14:paraId="2C492167" w14:textId="4D3255E9">
      <w:pPr>
        <w:spacing w:line="240" w:lineRule="auto"/>
        <w:ind w:left="0" w:firstLine="0"/>
        <w:rPr>
          <w:rFonts w:ascii="Times New Roman" w:hAnsi="Times New Roman" w:cs="Times New Roman"/>
        </w:rPr>
      </w:pPr>
      <w:r w:rsidRPr="00E010C1">
        <w:rPr>
          <w:rFonts w:ascii="Times New Roman" w:hAnsi="Times New Roman" w:cs="Times New Roman"/>
        </w:rPr>
        <w:t xml:space="preserve">30-day FRN: </w:t>
      </w:r>
      <w:r w:rsidRPr="00E010C1" w:rsidR="00E010C1">
        <w:rPr>
          <w:rFonts w:ascii="Times New Roman" w:hAnsi="Times New Roman" w:cs="Times New Roman"/>
        </w:rPr>
        <w:t>89 FR 57172</w:t>
      </w:r>
      <w:r w:rsidRPr="00E010C1" w:rsidR="00E010C1">
        <w:rPr>
          <w:rFonts w:ascii="Times New Roman" w:hAnsi="Times New Roman" w:cs="Times New Roman"/>
        </w:rPr>
        <w:t xml:space="preserve"> on 7/12/2024</w:t>
      </w:r>
      <w:r w:rsidR="00E010C1">
        <w:rPr>
          <w:rFonts w:ascii="Times New Roman" w:hAnsi="Times New Roman" w:cs="Times New Roman"/>
        </w:rPr>
        <w:t>.</w:t>
      </w:r>
    </w:p>
    <w:p w:rsidR="00822196" w:rsidRPr="0015648E" w:rsidP="00B61973" w14:paraId="0C9347AF"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0931C132"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442FA8" w:rsidRPr="0015648E" w:rsidP="00B61973" w14:paraId="1A80D43E" w14:textId="77777777">
      <w:pPr>
        <w:pStyle w:val="Heading1"/>
        <w:spacing w:line="240" w:lineRule="auto"/>
        <w:ind w:left="0" w:firstLine="0"/>
        <w:rPr>
          <w:rFonts w:ascii="Times New Roman" w:hAnsi="Times New Roman" w:cs="Times New Roman"/>
        </w:rPr>
      </w:pPr>
      <w:r w:rsidRPr="0015648E">
        <w:rPr>
          <w:rFonts w:ascii="Times New Roman" w:hAnsi="Times New Roman" w:cs="Times New Roman"/>
        </w:rPr>
        <w:t>9.</w:t>
      </w:r>
      <w:r w:rsidRPr="0015648E">
        <w:rPr>
          <w:rFonts w:ascii="Times New Roman" w:eastAsia="Arial" w:hAnsi="Times New Roman" w:cs="Times New Roman"/>
        </w:rPr>
        <w:t xml:space="preserve"> </w:t>
      </w:r>
      <w:r w:rsidRPr="0015648E" w:rsidR="0000173F">
        <w:rPr>
          <w:rFonts w:ascii="Times New Roman" w:hAnsi="Times New Roman" w:cs="Times New Roman"/>
        </w:rPr>
        <w:t>Explain any decision to provide any payment or gift to respondents, other than remuneration of contractors or grantees.</w:t>
      </w:r>
    </w:p>
    <w:p w:rsidR="00822196" w:rsidRPr="0015648E" w:rsidP="00B61973" w14:paraId="63011EBD" w14:textId="6E5A5521">
      <w:pPr>
        <w:pStyle w:val="Heading1"/>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3D053498"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NASA does not anticipate payment or other forms of remuneration to respondents associated with customer feedback/engagement activities.   </w:t>
      </w:r>
    </w:p>
    <w:p w:rsidR="00822196" w:rsidRPr="0015648E" w:rsidP="00B61973" w14:paraId="0BBF6F55"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4A1EC7A0"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In the case of in-person cognitive laboratory and usability studies, the Agency may provide stipends of up to $40.   In the case of in-person focus groups, the Agency may provide stipends of up to $75.  </w:t>
      </w:r>
      <w:r w:rsidRPr="0015648E">
        <w:rPr>
          <w:rFonts w:ascii="Times New Roman" w:hAnsi="Times New Roman" w:cs="Times New Roman"/>
        </w:rPr>
        <w:t>If  respondents</w:t>
      </w:r>
      <w:r w:rsidRPr="0015648E">
        <w:rPr>
          <w:rFonts w:ascii="Times New Roman" w:hAnsi="Times New Roman" w:cs="Times New Roman"/>
        </w:rPr>
        <w:t xml:space="preserve"> participate in these kinds of studies remotely, via phone, or Internet, any proposed stipend needs to be justified to OMB and must be considerably less than that provided to respondents in in</w:t>
      </w:r>
      <w:r w:rsidRPr="0015648E" w:rsidR="00151CA3">
        <w:rPr>
          <w:rFonts w:ascii="Times New Roman" w:hAnsi="Times New Roman" w:cs="Times New Roman"/>
        </w:rPr>
        <w:t>-</w:t>
      </w:r>
      <w:r w:rsidRPr="0015648E">
        <w:rPr>
          <w:rFonts w:ascii="Times New Roman" w:hAnsi="Times New Roman" w:cs="Times New Roman"/>
        </w:rPr>
        <w:t xml:space="preserve">person studies, who have to travel to the agency or other facility to participate.  If such information collections </w:t>
      </w:r>
      <w:r w:rsidRPr="0015648E">
        <w:rPr>
          <w:rFonts w:ascii="Times New Roman" w:hAnsi="Times New Roman" w:cs="Times New Roman"/>
        </w:rPr>
        <w:t xml:space="preserve">include hard-to-reach groups and the agency plans to offer non-standard stipends, the Agency will provide OMB with additional justifications in the request for clearance of these specific activities. </w:t>
      </w:r>
    </w:p>
    <w:p w:rsidR="00822196" w:rsidP="00B61973" w14:paraId="19DD245D"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0306C" w:rsidRPr="0015648E" w:rsidP="00B61973" w14:paraId="39806B27" w14:textId="77777777">
      <w:pPr>
        <w:spacing w:line="240" w:lineRule="auto"/>
        <w:ind w:left="0" w:firstLine="0"/>
        <w:rPr>
          <w:rFonts w:ascii="Times New Roman" w:hAnsi="Times New Roman" w:cs="Times New Roman"/>
        </w:rPr>
      </w:pPr>
    </w:p>
    <w:p w:rsidR="000537A3" w:rsidRPr="000537A3" w:rsidP="000537A3" w14:paraId="443F0AD6" w14:textId="57C54E16">
      <w:pPr>
        <w:pStyle w:val="Heading1"/>
        <w:spacing w:line="240" w:lineRule="auto"/>
        <w:ind w:left="0" w:firstLine="0"/>
        <w:rPr>
          <w:rFonts w:ascii="Times New Roman" w:hAnsi="Times New Roman" w:cs="Times New Roman"/>
        </w:rPr>
      </w:pPr>
      <w:r w:rsidRPr="0015648E">
        <w:rPr>
          <w:rFonts w:ascii="Times New Roman" w:hAnsi="Times New Roman" w:cs="Times New Roman"/>
        </w:rPr>
        <w:t>10.</w:t>
      </w:r>
      <w:r w:rsidRPr="0015648E">
        <w:rPr>
          <w:rFonts w:ascii="Times New Roman" w:eastAsia="Arial" w:hAnsi="Times New Roman" w:cs="Times New Roman"/>
        </w:rPr>
        <w:t xml:space="preserve"> </w:t>
      </w:r>
      <w:r w:rsidRPr="0015648E">
        <w:rPr>
          <w:rFonts w:ascii="Times New Roman" w:hAnsi="Times New Roman" w:cs="Times New Roman"/>
        </w:rPr>
        <w:t xml:space="preserve"> </w:t>
      </w:r>
      <w:r w:rsidRPr="0015648E" w:rsidR="00D5625F">
        <w:rPr>
          <w:rFonts w:ascii="Times New Roman" w:hAnsi="Times New Roman" w:cs="Times New Roman"/>
        </w:rPr>
        <w:t>Describe any assurance of confidentiality provided to respondents and the basis for the assurance in statute, regulation, or agency policy.</w:t>
      </w:r>
      <w:r>
        <w:rPr>
          <w:rFonts w:ascii="Times New Roman" w:hAnsi="Times New Roman" w:cs="Times New Roman"/>
        </w:rPr>
        <w:t xml:space="preserve"> </w:t>
      </w:r>
      <w:r w:rsidRPr="000537A3">
        <w:rPr>
          <w:rFonts w:ascii="Times New Roman" w:hAnsi="Times New Roman" w:cs="Times New Roman"/>
        </w:rPr>
        <w:t xml:space="preserve">If the collection requires a </w:t>
      </w:r>
      <w:r w:rsidRPr="000537A3">
        <w:rPr>
          <w:rFonts w:ascii="Times New Roman" w:hAnsi="Times New Roman" w:cs="Times New Roman"/>
        </w:rPr>
        <w:t>systems</w:t>
      </w:r>
      <w:r w:rsidRPr="000537A3">
        <w:rPr>
          <w:rFonts w:ascii="Times New Roman" w:hAnsi="Times New Roman" w:cs="Times New Roman"/>
        </w:rPr>
        <w:t xml:space="preserve"> of</w:t>
      </w:r>
    </w:p>
    <w:p w:rsidR="000537A3" w:rsidRPr="000537A3" w:rsidP="000537A3" w14:paraId="418F941A" w14:textId="77777777">
      <w:pPr>
        <w:pStyle w:val="Heading1"/>
        <w:spacing w:line="240" w:lineRule="auto"/>
        <w:ind w:left="0" w:firstLine="0"/>
        <w:rPr>
          <w:rFonts w:ascii="Times New Roman" w:hAnsi="Times New Roman" w:cs="Times New Roman"/>
        </w:rPr>
      </w:pPr>
      <w:r w:rsidRPr="000537A3">
        <w:rPr>
          <w:rFonts w:ascii="Times New Roman" w:hAnsi="Times New Roman" w:cs="Times New Roman"/>
        </w:rPr>
        <w:t>records notice (SORN) or privacy impact assessment (PIA), those should be cited and</w:t>
      </w:r>
    </w:p>
    <w:p w:rsidR="00822196" w:rsidRPr="0015648E" w:rsidP="000537A3" w14:paraId="53C8B217" w14:textId="3C31738D">
      <w:pPr>
        <w:pStyle w:val="Heading1"/>
        <w:spacing w:line="240" w:lineRule="auto"/>
        <w:ind w:left="0" w:firstLine="0"/>
        <w:rPr>
          <w:rFonts w:ascii="Times New Roman" w:hAnsi="Times New Roman" w:cs="Times New Roman"/>
        </w:rPr>
      </w:pPr>
      <w:r w:rsidRPr="000537A3">
        <w:rPr>
          <w:rFonts w:ascii="Times New Roman" w:hAnsi="Times New Roman" w:cs="Times New Roman"/>
        </w:rPr>
        <w:t>described here.</w:t>
      </w:r>
    </w:p>
    <w:p w:rsidR="00822196" w:rsidRPr="0015648E" w:rsidP="00B61973" w14:paraId="5564FFEF"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1EBB5D07" w14:textId="785BCF1F">
      <w:pPr>
        <w:spacing w:line="240" w:lineRule="auto"/>
        <w:ind w:left="0" w:firstLine="0"/>
        <w:rPr>
          <w:rFonts w:ascii="Times New Roman" w:hAnsi="Times New Roman" w:cs="Times New Roman"/>
        </w:rPr>
      </w:pPr>
      <w:r w:rsidRPr="0015648E">
        <w:rPr>
          <w:rFonts w:ascii="Times New Roman" w:hAnsi="Times New Roman" w:cs="Times New Roman"/>
        </w:rPr>
        <w:t xml:space="preserve">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 </w:t>
      </w:r>
    </w:p>
    <w:p w:rsidR="00822196" w:rsidP="00B61973" w14:paraId="14EC89EC"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0306C" w:rsidRPr="0015648E" w:rsidP="00B61973" w14:paraId="58E9308A" w14:textId="77777777">
      <w:pPr>
        <w:spacing w:line="240" w:lineRule="auto"/>
        <w:ind w:left="0" w:firstLine="0"/>
        <w:rPr>
          <w:rFonts w:ascii="Times New Roman" w:hAnsi="Times New Roman" w:cs="Times New Roman"/>
        </w:rPr>
      </w:pPr>
    </w:p>
    <w:p w:rsidR="00822196" w:rsidRPr="0015648E" w:rsidP="00B61973" w14:paraId="5173D4F0" w14:textId="71DA8318">
      <w:pPr>
        <w:spacing w:line="240" w:lineRule="auto"/>
        <w:ind w:left="0" w:firstLine="0"/>
        <w:rPr>
          <w:rFonts w:ascii="Times New Roman" w:hAnsi="Times New Roman" w:cs="Times New Roman"/>
        </w:rPr>
      </w:pPr>
      <w:r w:rsidRPr="0015648E">
        <w:rPr>
          <w:rFonts w:ascii="Times New Roman" w:hAnsi="Times New Roman" w:cs="Times New Roman"/>
          <w:b/>
        </w:rPr>
        <w:t>11.</w:t>
      </w:r>
      <w:r w:rsidRPr="0015648E">
        <w:rPr>
          <w:rFonts w:ascii="Times New Roman" w:eastAsia="Arial" w:hAnsi="Times New Roman" w:cs="Times New Roman"/>
          <w:b/>
        </w:rPr>
        <w:t xml:space="preserve"> </w:t>
      </w:r>
      <w:r w:rsidRPr="0015648E" w:rsidR="0007063F">
        <w:rPr>
          <w:rFonts w:ascii="Times New Roman" w:hAnsi="Times New Roman" w:cs="Times New Roman"/>
          <w:b/>
        </w:rPr>
        <w:t>Provide additional justification for any questions of a sensitive nature, such as sexual behavior and attitudes, religious beliefs, and other matters that are commonly considered private.</w:t>
      </w:r>
    </w:p>
    <w:p w:rsidR="00822196" w:rsidRPr="0015648E" w:rsidP="00B61973" w14:paraId="63BCC97C"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 </w:t>
      </w:r>
    </w:p>
    <w:p w:rsidR="00822196" w:rsidRPr="0015648E" w:rsidP="00B61973" w14:paraId="5C8A9321"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No questions will be asked that are of a personal or sensitive nature. </w:t>
      </w:r>
    </w:p>
    <w:p w:rsidR="00822196" w:rsidRPr="0015648E" w:rsidP="00B61973" w14:paraId="4B3B4735"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3C279D83"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63DC10E4" w14:textId="4B5FAEDB">
      <w:pPr>
        <w:pStyle w:val="Heading1"/>
        <w:spacing w:line="240" w:lineRule="auto"/>
        <w:ind w:left="0" w:firstLine="0"/>
        <w:rPr>
          <w:rFonts w:ascii="Times New Roman" w:hAnsi="Times New Roman" w:cs="Times New Roman"/>
        </w:rPr>
      </w:pPr>
      <w:r w:rsidRPr="0015648E">
        <w:rPr>
          <w:rFonts w:ascii="Times New Roman" w:hAnsi="Times New Roman" w:cs="Times New Roman"/>
        </w:rPr>
        <w:t>12.</w:t>
      </w:r>
      <w:r w:rsidRPr="0015648E">
        <w:rPr>
          <w:rFonts w:ascii="Times New Roman" w:eastAsia="Arial" w:hAnsi="Times New Roman" w:cs="Times New Roman"/>
        </w:rPr>
        <w:t xml:space="preserve"> </w:t>
      </w:r>
      <w:r w:rsidRPr="0015648E" w:rsidR="006F090B">
        <w:rPr>
          <w:rFonts w:ascii="Times New Roman" w:hAnsi="Times New Roman" w:cs="Times New Roman"/>
        </w:rPr>
        <w:t>Provide estimates of the hour burden of the collection of information.</w:t>
      </w:r>
      <w:r w:rsidRPr="0015648E">
        <w:rPr>
          <w:rFonts w:ascii="Times New Roman" w:hAnsi="Times New Roman" w:cs="Times New Roman"/>
        </w:rPr>
        <w:t xml:space="preserve"> </w:t>
      </w:r>
    </w:p>
    <w:p w:rsidR="00822196" w:rsidRPr="0015648E" w:rsidP="00B61973" w14:paraId="0C80EE25" w14:textId="4EF60C1A">
      <w:pPr>
        <w:spacing w:line="240" w:lineRule="auto"/>
        <w:ind w:left="0" w:firstLine="0"/>
        <w:rPr>
          <w:rFonts w:ascii="Times New Roman" w:hAnsi="Times New Roman" w:cs="Times New Roman"/>
        </w:rPr>
      </w:pPr>
      <w:r w:rsidRPr="0015648E">
        <w:rPr>
          <w:rFonts w:ascii="Times New Roman" w:hAnsi="Times New Roman" w:cs="Times New Roman"/>
        </w:rPr>
        <w:t xml:space="preserve">A variety of instruments and platforms will be used to collect information from respondents.  The annual burden hours requested are based on the number of collections we expect to conduct over the requested period for this clearance.   </w:t>
      </w:r>
    </w:p>
    <w:p w:rsidR="00822196" w:rsidRPr="0015648E" w:rsidP="00B61973" w14:paraId="3C1768F6" w14:textId="24CBB686">
      <w:pPr>
        <w:spacing w:line="240" w:lineRule="auto"/>
        <w:ind w:left="0" w:firstLine="0"/>
        <w:rPr>
          <w:rFonts w:ascii="Times New Roman" w:hAnsi="Times New Roman" w:cs="Times New Roman"/>
        </w:rPr>
      </w:pPr>
      <w:r w:rsidRPr="0015648E">
        <w:rPr>
          <w:rFonts w:ascii="Times New Roman" w:hAnsi="Times New Roman" w:cs="Times New Roman"/>
        </w:rPr>
        <w:t xml:space="preserve"> </w:t>
      </w:r>
    </w:p>
    <w:tbl>
      <w:tblPr>
        <w:tblStyle w:val="TableGrid"/>
        <w:tblW w:w="9342" w:type="dxa"/>
        <w:tblInd w:w="488" w:type="dxa"/>
        <w:tblCellMar>
          <w:top w:w="43" w:type="dxa"/>
          <w:left w:w="106" w:type="dxa"/>
          <w:right w:w="115" w:type="dxa"/>
        </w:tblCellMar>
        <w:tblLook w:val="04A0"/>
      </w:tblPr>
      <w:tblGrid>
        <w:gridCol w:w="1557"/>
        <w:gridCol w:w="1555"/>
        <w:gridCol w:w="1558"/>
        <w:gridCol w:w="1558"/>
        <w:gridCol w:w="1556"/>
        <w:gridCol w:w="1558"/>
      </w:tblGrid>
      <w:tr w14:paraId="1DD045D0" w14:textId="77777777" w:rsidTr="00616F2A">
        <w:tblPrEx>
          <w:tblW w:w="9342" w:type="dxa"/>
          <w:tblInd w:w="488" w:type="dxa"/>
          <w:tblCellMar>
            <w:top w:w="43" w:type="dxa"/>
            <w:left w:w="106" w:type="dxa"/>
            <w:right w:w="115" w:type="dxa"/>
          </w:tblCellMar>
          <w:tblLook w:val="04A0"/>
        </w:tblPrEx>
        <w:trPr>
          <w:trHeight w:val="636"/>
        </w:trPr>
        <w:tc>
          <w:tcPr>
            <w:tcW w:w="1558" w:type="dxa"/>
            <w:tcBorders>
              <w:top w:val="single" w:sz="4" w:space="0" w:color="auto"/>
              <w:left w:val="single" w:sz="4" w:space="0" w:color="auto"/>
              <w:bottom w:val="single" w:sz="8" w:space="0" w:color="000000"/>
              <w:right w:val="single" w:sz="8" w:space="0" w:color="000000"/>
            </w:tcBorders>
          </w:tcPr>
          <w:p w:rsidR="00822196" w:rsidRPr="0015648E" w:rsidP="00B61973" w14:paraId="69227FE1"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tc>
        <w:tc>
          <w:tcPr>
            <w:tcW w:w="1556" w:type="dxa"/>
            <w:tcBorders>
              <w:top w:val="single" w:sz="8" w:space="0" w:color="000000"/>
              <w:left w:val="single" w:sz="8" w:space="0" w:color="000000"/>
              <w:bottom w:val="single" w:sz="8" w:space="0" w:color="000000"/>
              <w:right w:val="single" w:sz="8" w:space="0" w:color="000000"/>
            </w:tcBorders>
          </w:tcPr>
          <w:p w:rsidR="00822196" w:rsidRPr="0015648E" w:rsidP="005E7146" w14:paraId="6B90C4C2" w14:textId="5F5AAF4C">
            <w:pPr>
              <w:spacing w:line="240" w:lineRule="auto"/>
              <w:ind w:left="0" w:firstLine="0"/>
              <w:jc w:val="center"/>
              <w:rPr>
                <w:rFonts w:ascii="Times New Roman" w:hAnsi="Times New Roman" w:cs="Times New Roman"/>
              </w:rPr>
            </w:pPr>
            <w:r w:rsidRPr="0015648E">
              <w:rPr>
                <w:rFonts w:ascii="Times New Roman" w:hAnsi="Times New Roman" w:cs="Times New Roman"/>
              </w:rPr>
              <w:t>Events</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5E7146" w14:paraId="2BD94781" w14:textId="3503EF78">
            <w:pPr>
              <w:spacing w:line="240" w:lineRule="auto"/>
              <w:ind w:left="0" w:firstLine="0"/>
              <w:jc w:val="center"/>
              <w:rPr>
                <w:rFonts w:ascii="Times New Roman" w:hAnsi="Times New Roman" w:cs="Times New Roman"/>
              </w:rPr>
            </w:pPr>
            <w:r w:rsidRPr="0015648E">
              <w:rPr>
                <w:rFonts w:ascii="Times New Roman" w:hAnsi="Times New Roman" w:cs="Times New Roman"/>
              </w:rPr>
              <w:t>Respondents per event</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5E7146" w14:paraId="4998F176" w14:textId="7306A7E8">
            <w:pPr>
              <w:spacing w:line="240" w:lineRule="auto"/>
              <w:ind w:left="0" w:firstLine="0"/>
              <w:jc w:val="center"/>
              <w:rPr>
                <w:rFonts w:ascii="Times New Roman" w:hAnsi="Times New Roman" w:cs="Times New Roman"/>
              </w:rPr>
            </w:pPr>
            <w:r w:rsidRPr="0015648E">
              <w:rPr>
                <w:rFonts w:ascii="Times New Roman" w:hAnsi="Times New Roman" w:cs="Times New Roman"/>
              </w:rPr>
              <w:t>Responses</w:t>
            </w:r>
          </w:p>
        </w:tc>
        <w:tc>
          <w:tcPr>
            <w:tcW w:w="1556" w:type="dxa"/>
            <w:tcBorders>
              <w:top w:val="single" w:sz="8" w:space="0" w:color="000000"/>
              <w:left w:val="single" w:sz="8" w:space="0" w:color="000000"/>
              <w:bottom w:val="single" w:sz="8" w:space="0" w:color="000000"/>
              <w:right w:val="single" w:sz="8" w:space="0" w:color="000000"/>
            </w:tcBorders>
          </w:tcPr>
          <w:p w:rsidR="00822196" w:rsidRPr="0015648E" w:rsidP="005E7146" w14:paraId="0B740E4B" w14:textId="61645CE6">
            <w:pPr>
              <w:spacing w:line="240" w:lineRule="auto"/>
              <w:ind w:left="0" w:firstLine="0"/>
              <w:jc w:val="center"/>
              <w:rPr>
                <w:rFonts w:ascii="Times New Roman" w:hAnsi="Times New Roman" w:cs="Times New Roman"/>
              </w:rPr>
            </w:pPr>
            <w:r w:rsidRPr="0015648E">
              <w:rPr>
                <w:rFonts w:ascii="Times New Roman" w:hAnsi="Times New Roman" w:cs="Times New Roman"/>
              </w:rPr>
              <w:t>Minutes</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5E7146" w14:paraId="7E54FF3A" w14:textId="624CD9DD">
            <w:pPr>
              <w:spacing w:line="240" w:lineRule="auto"/>
              <w:ind w:left="0" w:firstLine="0"/>
              <w:jc w:val="center"/>
              <w:rPr>
                <w:rFonts w:ascii="Times New Roman" w:hAnsi="Times New Roman" w:cs="Times New Roman"/>
              </w:rPr>
            </w:pPr>
            <w:r w:rsidRPr="0015648E">
              <w:rPr>
                <w:rFonts w:ascii="Times New Roman" w:hAnsi="Times New Roman" w:cs="Times New Roman"/>
              </w:rPr>
              <w:t>Burden</w:t>
            </w:r>
          </w:p>
        </w:tc>
      </w:tr>
      <w:tr w14:paraId="5D779577" w14:textId="77777777">
        <w:tblPrEx>
          <w:tblW w:w="9342" w:type="dxa"/>
          <w:tblInd w:w="488" w:type="dxa"/>
          <w:tblCellMar>
            <w:top w:w="43" w:type="dxa"/>
            <w:left w:w="106" w:type="dxa"/>
            <w:right w:w="115" w:type="dxa"/>
          </w:tblCellMar>
          <w:tblLook w:val="04A0"/>
        </w:tblPrEx>
        <w:trPr>
          <w:trHeight w:val="638"/>
        </w:trPr>
        <w:tc>
          <w:tcPr>
            <w:tcW w:w="1558" w:type="dxa"/>
            <w:tcBorders>
              <w:top w:val="single" w:sz="8" w:space="0" w:color="000000"/>
              <w:left w:val="single" w:sz="8" w:space="0" w:color="000000"/>
              <w:bottom w:val="single" w:sz="8" w:space="0" w:color="000000"/>
              <w:right w:val="single" w:sz="8" w:space="0" w:color="000000"/>
            </w:tcBorders>
          </w:tcPr>
          <w:p w:rsidR="00822196" w:rsidRPr="0015648E" w:rsidP="005E7146" w14:paraId="5A130C0F" w14:textId="2E527339">
            <w:pPr>
              <w:spacing w:line="240" w:lineRule="auto"/>
              <w:ind w:left="0" w:firstLine="0"/>
              <w:jc w:val="center"/>
              <w:rPr>
                <w:rFonts w:ascii="Times New Roman" w:hAnsi="Times New Roman" w:cs="Times New Roman"/>
              </w:rPr>
            </w:pPr>
            <w:r w:rsidRPr="0015648E">
              <w:rPr>
                <w:rFonts w:ascii="Times New Roman" w:hAnsi="Times New Roman" w:cs="Times New Roman"/>
              </w:rPr>
              <w:t>Comment</w:t>
            </w:r>
          </w:p>
          <w:p w:rsidR="00822196" w:rsidRPr="0015648E" w:rsidP="005E7146" w14:paraId="27C290F0" w14:textId="2C1B10E0">
            <w:pPr>
              <w:spacing w:line="240" w:lineRule="auto"/>
              <w:ind w:left="0" w:firstLine="0"/>
              <w:jc w:val="center"/>
              <w:rPr>
                <w:rFonts w:ascii="Times New Roman" w:hAnsi="Times New Roman" w:cs="Times New Roman"/>
              </w:rPr>
            </w:pPr>
            <w:r w:rsidRPr="0015648E">
              <w:rPr>
                <w:rFonts w:ascii="Times New Roman" w:hAnsi="Times New Roman" w:cs="Times New Roman"/>
              </w:rPr>
              <w:t>Cards</w:t>
            </w:r>
          </w:p>
        </w:tc>
        <w:tc>
          <w:tcPr>
            <w:tcW w:w="1556" w:type="dxa"/>
            <w:tcBorders>
              <w:top w:val="single" w:sz="8" w:space="0" w:color="000000"/>
              <w:left w:val="single" w:sz="8" w:space="0" w:color="000000"/>
              <w:bottom w:val="single" w:sz="8" w:space="0" w:color="000000"/>
              <w:right w:val="single" w:sz="8" w:space="0" w:color="000000"/>
            </w:tcBorders>
          </w:tcPr>
          <w:p w:rsidR="00822196" w:rsidRPr="0015648E" w:rsidP="00A04565" w14:paraId="6E3F19D5" w14:textId="643C0969">
            <w:pPr>
              <w:spacing w:line="240" w:lineRule="auto"/>
              <w:ind w:left="0" w:firstLine="0"/>
              <w:jc w:val="center"/>
              <w:rPr>
                <w:rFonts w:ascii="Times New Roman" w:hAnsi="Times New Roman" w:cs="Times New Roman"/>
              </w:rPr>
            </w:pPr>
            <w:r w:rsidRPr="0015648E">
              <w:rPr>
                <w:rFonts w:ascii="Times New Roman" w:hAnsi="Times New Roman" w:cs="Times New Roman"/>
              </w:rPr>
              <w:t>200</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05CEE7A2" w14:textId="6E41DF8D">
            <w:pPr>
              <w:spacing w:line="240" w:lineRule="auto"/>
              <w:ind w:left="0" w:firstLine="0"/>
              <w:jc w:val="center"/>
              <w:rPr>
                <w:rFonts w:ascii="Times New Roman" w:hAnsi="Times New Roman" w:cs="Times New Roman"/>
              </w:rPr>
            </w:pPr>
            <w:r w:rsidRPr="0015648E">
              <w:rPr>
                <w:rFonts w:ascii="Times New Roman" w:hAnsi="Times New Roman" w:cs="Times New Roman"/>
              </w:rPr>
              <w:t>25</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6D98F0DD" w14:textId="702A1F54">
            <w:pPr>
              <w:spacing w:line="240" w:lineRule="auto"/>
              <w:ind w:left="0" w:firstLine="0"/>
              <w:jc w:val="center"/>
              <w:rPr>
                <w:rFonts w:ascii="Times New Roman" w:hAnsi="Times New Roman" w:cs="Times New Roman"/>
              </w:rPr>
            </w:pPr>
            <w:r w:rsidRPr="0015648E">
              <w:rPr>
                <w:rFonts w:ascii="Times New Roman" w:hAnsi="Times New Roman" w:cs="Times New Roman"/>
              </w:rPr>
              <w:t>5,000</w:t>
            </w:r>
          </w:p>
        </w:tc>
        <w:tc>
          <w:tcPr>
            <w:tcW w:w="1556" w:type="dxa"/>
            <w:tcBorders>
              <w:top w:val="single" w:sz="8" w:space="0" w:color="000000"/>
              <w:left w:val="single" w:sz="8" w:space="0" w:color="000000"/>
              <w:bottom w:val="single" w:sz="8" w:space="0" w:color="000000"/>
              <w:right w:val="single" w:sz="8" w:space="0" w:color="000000"/>
            </w:tcBorders>
          </w:tcPr>
          <w:p w:rsidR="00822196" w:rsidRPr="0015648E" w:rsidP="00A04565" w14:paraId="1F5D4546" w14:textId="1B00C424">
            <w:pPr>
              <w:spacing w:line="240" w:lineRule="auto"/>
              <w:ind w:left="0" w:firstLine="0"/>
              <w:jc w:val="center"/>
              <w:rPr>
                <w:rFonts w:ascii="Times New Roman" w:hAnsi="Times New Roman" w:cs="Times New Roman"/>
              </w:rPr>
            </w:pPr>
            <w:r w:rsidRPr="0015648E">
              <w:rPr>
                <w:rFonts w:ascii="Times New Roman" w:hAnsi="Times New Roman" w:cs="Times New Roman"/>
              </w:rPr>
              <w:t>5</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583752FD" w14:textId="77777777">
            <w:pPr>
              <w:spacing w:line="240" w:lineRule="auto"/>
              <w:ind w:left="0" w:firstLine="0"/>
              <w:jc w:val="center"/>
              <w:rPr>
                <w:rFonts w:ascii="Times New Roman" w:hAnsi="Times New Roman" w:cs="Times New Roman"/>
              </w:rPr>
            </w:pPr>
            <w:r w:rsidRPr="0015648E">
              <w:rPr>
                <w:rFonts w:ascii="Times New Roman" w:hAnsi="Times New Roman" w:cs="Times New Roman"/>
              </w:rPr>
              <w:t xml:space="preserve">417 </w:t>
            </w:r>
            <w:r w:rsidRPr="0015648E" w:rsidR="001861D4">
              <w:rPr>
                <w:rFonts w:ascii="Times New Roman" w:hAnsi="Times New Roman" w:cs="Times New Roman"/>
              </w:rPr>
              <w:t>hours</w:t>
            </w:r>
          </w:p>
        </w:tc>
      </w:tr>
      <w:tr w14:paraId="6257D064" w14:textId="77777777">
        <w:tblPrEx>
          <w:tblW w:w="9342" w:type="dxa"/>
          <w:tblInd w:w="488" w:type="dxa"/>
          <w:tblCellMar>
            <w:top w:w="43" w:type="dxa"/>
            <w:left w:w="106" w:type="dxa"/>
            <w:right w:w="115" w:type="dxa"/>
          </w:tblCellMar>
          <w:tblLook w:val="04A0"/>
        </w:tblPrEx>
        <w:trPr>
          <w:trHeight w:val="949"/>
        </w:trPr>
        <w:tc>
          <w:tcPr>
            <w:tcW w:w="1558" w:type="dxa"/>
            <w:tcBorders>
              <w:top w:val="single" w:sz="8" w:space="0" w:color="000000"/>
              <w:left w:val="single" w:sz="8" w:space="0" w:color="000000"/>
              <w:bottom w:val="single" w:sz="8" w:space="0" w:color="000000"/>
              <w:right w:val="single" w:sz="8" w:space="0" w:color="000000"/>
            </w:tcBorders>
          </w:tcPr>
          <w:p w:rsidR="00822196" w:rsidRPr="0015648E" w:rsidP="005E7146" w14:paraId="4FADE31A" w14:textId="25631993">
            <w:pPr>
              <w:spacing w:line="240" w:lineRule="auto"/>
              <w:ind w:left="0" w:firstLine="0"/>
              <w:jc w:val="center"/>
              <w:rPr>
                <w:rFonts w:ascii="Times New Roman" w:hAnsi="Times New Roman" w:cs="Times New Roman"/>
              </w:rPr>
            </w:pPr>
            <w:r w:rsidRPr="0015648E">
              <w:rPr>
                <w:rFonts w:ascii="Times New Roman" w:hAnsi="Times New Roman" w:cs="Times New Roman"/>
              </w:rPr>
              <w:t>Small</w:t>
            </w:r>
          </w:p>
          <w:p w:rsidR="00822196" w:rsidRPr="0015648E" w:rsidP="005E7146" w14:paraId="5CEE335C" w14:textId="65D8D8B8">
            <w:pPr>
              <w:spacing w:line="240" w:lineRule="auto"/>
              <w:ind w:left="0" w:firstLine="0"/>
              <w:jc w:val="center"/>
              <w:rPr>
                <w:rFonts w:ascii="Times New Roman" w:hAnsi="Times New Roman" w:cs="Times New Roman"/>
              </w:rPr>
            </w:pPr>
            <w:r w:rsidRPr="0015648E">
              <w:rPr>
                <w:rFonts w:ascii="Times New Roman" w:hAnsi="Times New Roman" w:cs="Times New Roman"/>
              </w:rPr>
              <w:t>Discussion</w:t>
            </w:r>
          </w:p>
          <w:p w:rsidR="00822196" w:rsidRPr="0015648E" w:rsidP="005E7146" w14:paraId="3935453C" w14:textId="4AFEED26">
            <w:pPr>
              <w:spacing w:line="240" w:lineRule="auto"/>
              <w:ind w:left="0" w:firstLine="0"/>
              <w:jc w:val="center"/>
              <w:rPr>
                <w:rFonts w:ascii="Times New Roman" w:hAnsi="Times New Roman" w:cs="Times New Roman"/>
              </w:rPr>
            </w:pPr>
            <w:r w:rsidRPr="0015648E">
              <w:rPr>
                <w:rFonts w:ascii="Times New Roman" w:hAnsi="Times New Roman" w:cs="Times New Roman"/>
              </w:rPr>
              <w:t>Groups</w:t>
            </w:r>
          </w:p>
        </w:tc>
        <w:tc>
          <w:tcPr>
            <w:tcW w:w="1556" w:type="dxa"/>
            <w:tcBorders>
              <w:top w:val="single" w:sz="8" w:space="0" w:color="000000"/>
              <w:left w:val="single" w:sz="8" w:space="0" w:color="000000"/>
              <w:bottom w:val="single" w:sz="8" w:space="0" w:color="000000"/>
              <w:right w:val="single" w:sz="8" w:space="0" w:color="000000"/>
            </w:tcBorders>
          </w:tcPr>
          <w:p w:rsidR="00822196" w:rsidRPr="0015648E" w:rsidP="00A04565" w14:paraId="4BADEF74" w14:textId="07715ED7">
            <w:pPr>
              <w:spacing w:line="240" w:lineRule="auto"/>
              <w:ind w:left="0" w:firstLine="0"/>
              <w:jc w:val="center"/>
              <w:rPr>
                <w:rFonts w:ascii="Times New Roman" w:hAnsi="Times New Roman" w:cs="Times New Roman"/>
              </w:rPr>
            </w:pPr>
            <w:r w:rsidRPr="0015648E">
              <w:rPr>
                <w:rFonts w:ascii="Times New Roman" w:hAnsi="Times New Roman" w:cs="Times New Roman"/>
              </w:rPr>
              <w:t>400</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6AC81B1E" w14:textId="235015B4">
            <w:pPr>
              <w:spacing w:line="240" w:lineRule="auto"/>
              <w:ind w:left="0" w:firstLine="0"/>
              <w:jc w:val="center"/>
              <w:rPr>
                <w:rFonts w:ascii="Times New Roman" w:hAnsi="Times New Roman" w:cs="Times New Roman"/>
              </w:rPr>
            </w:pPr>
            <w:r w:rsidRPr="0015648E">
              <w:rPr>
                <w:rFonts w:ascii="Times New Roman" w:hAnsi="Times New Roman" w:cs="Times New Roman"/>
              </w:rPr>
              <w:t>16</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19C52FE8" w14:textId="525D6BB0">
            <w:pPr>
              <w:spacing w:line="240" w:lineRule="auto"/>
              <w:ind w:left="0" w:firstLine="0"/>
              <w:jc w:val="center"/>
              <w:rPr>
                <w:rFonts w:ascii="Times New Roman" w:hAnsi="Times New Roman" w:cs="Times New Roman"/>
              </w:rPr>
            </w:pPr>
            <w:r w:rsidRPr="0015648E">
              <w:rPr>
                <w:rFonts w:ascii="Times New Roman" w:hAnsi="Times New Roman" w:cs="Times New Roman"/>
              </w:rPr>
              <w:t>2,400</w:t>
            </w:r>
          </w:p>
        </w:tc>
        <w:tc>
          <w:tcPr>
            <w:tcW w:w="1556" w:type="dxa"/>
            <w:tcBorders>
              <w:top w:val="single" w:sz="8" w:space="0" w:color="000000"/>
              <w:left w:val="single" w:sz="8" w:space="0" w:color="000000"/>
              <w:bottom w:val="single" w:sz="8" w:space="0" w:color="000000"/>
              <w:right w:val="single" w:sz="8" w:space="0" w:color="000000"/>
            </w:tcBorders>
          </w:tcPr>
          <w:p w:rsidR="00822196" w:rsidRPr="0015648E" w:rsidP="00A04565" w14:paraId="3CCBA13C" w14:textId="64F91BD9">
            <w:pPr>
              <w:spacing w:line="240" w:lineRule="auto"/>
              <w:ind w:left="0" w:firstLine="0"/>
              <w:jc w:val="center"/>
              <w:rPr>
                <w:rFonts w:ascii="Times New Roman" w:hAnsi="Times New Roman" w:cs="Times New Roman"/>
              </w:rPr>
            </w:pPr>
            <w:r w:rsidRPr="0015648E">
              <w:rPr>
                <w:rFonts w:ascii="Times New Roman" w:hAnsi="Times New Roman" w:cs="Times New Roman"/>
              </w:rPr>
              <w:t>60</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6AF55F59" w14:textId="77777777">
            <w:pPr>
              <w:spacing w:line="240" w:lineRule="auto"/>
              <w:ind w:left="0" w:firstLine="0"/>
              <w:jc w:val="center"/>
              <w:rPr>
                <w:rFonts w:ascii="Times New Roman" w:hAnsi="Times New Roman" w:cs="Times New Roman"/>
              </w:rPr>
            </w:pPr>
            <w:r w:rsidRPr="0015648E">
              <w:rPr>
                <w:rFonts w:ascii="Times New Roman" w:hAnsi="Times New Roman" w:cs="Times New Roman"/>
              </w:rPr>
              <w:t xml:space="preserve">2,400 </w:t>
            </w:r>
            <w:r w:rsidRPr="0015648E" w:rsidR="001861D4">
              <w:rPr>
                <w:rFonts w:ascii="Times New Roman" w:hAnsi="Times New Roman" w:cs="Times New Roman"/>
              </w:rPr>
              <w:t>hours</w:t>
            </w:r>
          </w:p>
        </w:tc>
      </w:tr>
      <w:tr w14:paraId="7265840C" w14:textId="77777777">
        <w:tblPrEx>
          <w:tblW w:w="9342" w:type="dxa"/>
          <w:tblInd w:w="488" w:type="dxa"/>
          <w:tblCellMar>
            <w:top w:w="43" w:type="dxa"/>
            <w:left w:w="106" w:type="dxa"/>
            <w:right w:w="115" w:type="dxa"/>
          </w:tblCellMar>
          <w:tblLook w:val="04A0"/>
        </w:tblPrEx>
        <w:trPr>
          <w:trHeight w:val="329"/>
        </w:trPr>
        <w:tc>
          <w:tcPr>
            <w:tcW w:w="1558" w:type="dxa"/>
            <w:tcBorders>
              <w:top w:val="single" w:sz="8" w:space="0" w:color="000000"/>
              <w:left w:val="single" w:sz="8" w:space="0" w:color="000000"/>
              <w:bottom w:val="single" w:sz="8" w:space="0" w:color="000000"/>
              <w:right w:val="single" w:sz="8" w:space="0" w:color="000000"/>
            </w:tcBorders>
          </w:tcPr>
          <w:p w:rsidR="00822196" w:rsidRPr="0015648E" w:rsidP="005E7146" w14:paraId="5DE27E4B" w14:textId="30DCB0A2">
            <w:pPr>
              <w:spacing w:line="240" w:lineRule="auto"/>
              <w:ind w:left="0" w:firstLine="0"/>
              <w:jc w:val="center"/>
              <w:rPr>
                <w:rFonts w:ascii="Times New Roman" w:hAnsi="Times New Roman" w:cs="Times New Roman"/>
              </w:rPr>
            </w:pPr>
            <w:r w:rsidRPr="0015648E">
              <w:rPr>
                <w:rFonts w:ascii="Times New Roman" w:hAnsi="Times New Roman" w:cs="Times New Roman"/>
              </w:rPr>
              <w:t>Focus Groups</w:t>
            </w:r>
          </w:p>
        </w:tc>
        <w:tc>
          <w:tcPr>
            <w:tcW w:w="1556" w:type="dxa"/>
            <w:tcBorders>
              <w:top w:val="single" w:sz="8" w:space="0" w:color="000000"/>
              <w:left w:val="single" w:sz="8" w:space="0" w:color="000000"/>
              <w:bottom w:val="single" w:sz="8" w:space="0" w:color="000000"/>
              <w:right w:val="single" w:sz="8" w:space="0" w:color="000000"/>
            </w:tcBorders>
          </w:tcPr>
          <w:p w:rsidR="00822196" w:rsidRPr="0015648E" w:rsidP="00A04565" w14:paraId="5513E7A6" w14:textId="682163B8">
            <w:pPr>
              <w:spacing w:line="240" w:lineRule="auto"/>
              <w:ind w:left="0" w:firstLine="0"/>
              <w:jc w:val="center"/>
              <w:rPr>
                <w:rFonts w:ascii="Times New Roman" w:hAnsi="Times New Roman" w:cs="Times New Roman"/>
              </w:rPr>
            </w:pPr>
            <w:r w:rsidRPr="0015648E">
              <w:rPr>
                <w:rFonts w:ascii="Times New Roman" w:hAnsi="Times New Roman" w:cs="Times New Roman"/>
              </w:rPr>
              <w:t>2</w:t>
            </w:r>
            <w:r w:rsidR="00CE23B1">
              <w:rPr>
                <w:rFonts w:ascii="Times New Roman" w:hAnsi="Times New Roman" w:cs="Times New Roman"/>
              </w:rPr>
              <w:t>,</w:t>
            </w:r>
            <w:r w:rsidRPr="0015648E">
              <w:rPr>
                <w:rFonts w:ascii="Times New Roman" w:hAnsi="Times New Roman" w:cs="Times New Roman"/>
              </w:rPr>
              <w:t>400</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77AAB46D" w14:textId="0D73E1A4">
            <w:pPr>
              <w:spacing w:line="240" w:lineRule="auto"/>
              <w:ind w:left="0" w:firstLine="0"/>
              <w:jc w:val="center"/>
              <w:rPr>
                <w:rFonts w:ascii="Times New Roman" w:hAnsi="Times New Roman" w:cs="Times New Roman"/>
              </w:rPr>
            </w:pPr>
            <w:r w:rsidRPr="0015648E">
              <w:rPr>
                <w:rFonts w:ascii="Times New Roman" w:hAnsi="Times New Roman" w:cs="Times New Roman"/>
              </w:rPr>
              <w:t>12</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6AD8B3BA" w14:textId="31A407CD">
            <w:pPr>
              <w:spacing w:line="240" w:lineRule="auto"/>
              <w:ind w:left="0" w:firstLine="0"/>
              <w:jc w:val="center"/>
              <w:rPr>
                <w:rFonts w:ascii="Times New Roman" w:hAnsi="Times New Roman" w:cs="Times New Roman"/>
              </w:rPr>
            </w:pPr>
            <w:r w:rsidRPr="0015648E">
              <w:rPr>
                <w:rFonts w:ascii="Times New Roman" w:hAnsi="Times New Roman" w:cs="Times New Roman"/>
              </w:rPr>
              <w:t>28,800</w:t>
            </w:r>
          </w:p>
        </w:tc>
        <w:tc>
          <w:tcPr>
            <w:tcW w:w="1556" w:type="dxa"/>
            <w:tcBorders>
              <w:top w:val="single" w:sz="8" w:space="0" w:color="000000"/>
              <w:left w:val="single" w:sz="8" w:space="0" w:color="000000"/>
              <w:bottom w:val="single" w:sz="8" w:space="0" w:color="000000"/>
              <w:right w:val="single" w:sz="8" w:space="0" w:color="000000"/>
            </w:tcBorders>
          </w:tcPr>
          <w:p w:rsidR="00822196" w:rsidRPr="0015648E" w:rsidP="00A04565" w14:paraId="1673E99F" w14:textId="7CCC184A">
            <w:pPr>
              <w:spacing w:line="240" w:lineRule="auto"/>
              <w:ind w:left="0" w:firstLine="0"/>
              <w:jc w:val="center"/>
              <w:rPr>
                <w:rFonts w:ascii="Times New Roman" w:hAnsi="Times New Roman" w:cs="Times New Roman"/>
              </w:rPr>
            </w:pPr>
            <w:r w:rsidRPr="0015648E">
              <w:rPr>
                <w:rFonts w:ascii="Times New Roman" w:hAnsi="Times New Roman" w:cs="Times New Roman"/>
              </w:rPr>
              <w:t>90</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77D646C2" w14:textId="77777777">
            <w:pPr>
              <w:spacing w:line="240" w:lineRule="auto"/>
              <w:ind w:left="0" w:firstLine="0"/>
              <w:jc w:val="center"/>
              <w:rPr>
                <w:rFonts w:ascii="Times New Roman" w:hAnsi="Times New Roman" w:cs="Times New Roman"/>
              </w:rPr>
            </w:pPr>
            <w:r w:rsidRPr="0015648E">
              <w:rPr>
                <w:rFonts w:ascii="Times New Roman" w:hAnsi="Times New Roman" w:cs="Times New Roman"/>
              </w:rPr>
              <w:t xml:space="preserve">43,200 </w:t>
            </w:r>
            <w:r w:rsidRPr="0015648E" w:rsidR="001861D4">
              <w:rPr>
                <w:rFonts w:ascii="Times New Roman" w:hAnsi="Times New Roman" w:cs="Times New Roman"/>
              </w:rPr>
              <w:t>hours</w:t>
            </w:r>
          </w:p>
        </w:tc>
      </w:tr>
      <w:tr w14:paraId="165AA6EA" w14:textId="77777777">
        <w:tblPrEx>
          <w:tblW w:w="9342" w:type="dxa"/>
          <w:tblInd w:w="488" w:type="dxa"/>
          <w:tblCellMar>
            <w:top w:w="43" w:type="dxa"/>
            <w:left w:w="106" w:type="dxa"/>
            <w:right w:w="115" w:type="dxa"/>
          </w:tblCellMar>
          <w:tblLook w:val="04A0"/>
        </w:tblPrEx>
        <w:trPr>
          <w:trHeight w:val="636"/>
        </w:trPr>
        <w:tc>
          <w:tcPr>
            <w:tcW w:w="1558" w:type="dxa"/>
            <w:tcBorders>
              <w:top w:val="single" w:sz="8" w:space="0" w:color="000000"/>
              <w:left w:val="single" w:sz="8" w:space="0" w:color="000000"/>
              <w:bottom w:val="single" w:sz="8" w:space="0" w:color="000000"/>
              <w:right w:val="single" w:sz="8" w:space="0" w:color="000000"/>
            </w:tcBorders>
          </w:tcPr>
          <w:p w:rsidR="00822196" w:rsidRPr="0015648E" w:rsidP="005E7146" w14:paraId="3B87BF10" w14:textId="1D710AEC">
            <w:pPr>
              <w:spacing w:line="240" w:lineRule="auto"/>
              <w:ind w:left="0" w:firstLine="0"/>
              <w:jc w:val="center"/>
              <w:rPr>
                <w:rFonts w:ascii="Times New Roman" w:hAnsi="Times New Roman" w:cs="Times New Roman"/>
              </w:rPr>
            </w:pPr>
            <w:r w:rsidRPr="0015648E">
              <w:rPr>
                <w:rFonts w:ascii="Times New Roman" w:hAnsi="Times New Roman" w:cs="Times New Roman"/>
              </w:rPr>
              <w:t>Customer</w:t>
            </w:r>
          </w:p>
          <w:p w:rsidR="00822196" w:rsidRPr="0015648E" w:rsidP="005E7146" w14:paraId="61B9A8A5" w14:textId="14BCD1EF">
            <w:pPr>
              <w:spacing w:line="240" w:lineRule="auto"/>
              <w:ind w:left="0" w:firstLine="0"/>
              <w:jc w:val="center"/>
              <w:rPr>
                <w:rFonts w:ascii="Times New Roman" w:hAnsi="Times New Roman" w:cs="Times New Roman"/>
              </w:rPr>
            </w:pPr>
            <w:r w:rsidRPr="0015648E">
              <w:rPr>
                <w:rFonts w:ascii="Times New Roman" w:hAnsi="Times New Roman" w:cs="Times New Roman"/>
              </w:rPr>
              <w:t>Surveys</w:t>
            </w:r>
          </w:p>
        </w:tc>
        <w:tc>
          <w:tcPr>
            <w:tcW w:w="1556" w:type="dxa"/>
            <w:tcBorders>
              <w:top w:val="single" w:sz="8" w:space="0" w:color="000000"/>
              <w:left w:val="single" w:sz="8" w:space="0" w:color="000000"/>
              <w:bottom w:val="single" w:sz="8" w:space="0" w:color="000000"/>
              <w:right w:val="single" w:sz="8" w:space="0" w:color="000000"/>
            </w:tcBorders>
          </w:tcPr>
          <w:p w:rsidR="00822196" w:rsidRPr="0015648E" w:rsidP="00A04565" w14:paraId="2A87A7FF" w14:textId="3CCCC066">
            <w:pPr>
              <w:spacing w:line="240" w:lineRule="auto"/>
              <w:ind w:left="0" w:firstLine="0"/>
              <w:jc w:val="center"/>
              <w:rPr>
                <w:rFonts w:ascii="Times New Roman" w:hAnsi="Times New Roman" w:cs="Times New Roman"/>
              </w:rPr>
            </w:pPr>
            <w:r w:rsidRPr="0015648E">
              <w:rPr>
                <w:rFonts w:ascii="Times New Roman" w:hAnsi="Times New Roman" w:cs="Times New Roman"/>
              </w:rPr>
              <w:t>200,000</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3144A440" w14:textId="15FDEA17">
            <w:pPr>
              <w:spacing w:line="240" w:lineRule="auto"/>
              <w:ind w:left="0" w:firstLine="0"/>
              <w:jc w:val="center"/>
              <w:rPr>
                <w:rFonts w:ascii="Times New Roman" w:hAnsi="Times New Roman" w:cs="Times New Roman"/>
              </w:rPr>
            </w:pPr>
            <w:r w:rsidRPr="0015648E">
              <w:rPr>
                <w:rFonts w:ascii="Times New Roman" w:hAnsi="Times New Roman" w:cs="Times New Roman"/>
              </w:rPr>
              <w:t>50</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315DF116" w14:textId="490A3073">
            <w:pPr>
              <w:spacing w:line="240" w:lineRule="auto"/>
              <w:ind w:left="0" w:firstLine="0"/>
              <w:jc w:val="center"/>
              <w:rPr>
                <w:rFonts w:ascii="Times New Roman" w:hAnsi="Times New Roman" w:cs="Times New Roman"/>
              </w:rPr>
            </w:pPr>
            <w:r w:rsidRPr="0015648E">
              <w:rPr>
                <w:rFonts w:ascii="Times New Roman" w:hAnsi="Times New Roman" w:cs="Times New Roman"/>
              </w:rPr>
              <w:t>10,000,000</w:t>
            </w:r>
          </w:p>
        </w:tc>
        <w:tc>
          <w:tcPr>
            <w:tcW w:w="1556" w:type="dxa"/>
            <w:tcBorders>
              <w:top w:val="single" w:sz="8" w:space="0" w:color="000000"/>
              <w:left w:val="single" w:sz="8" w:space="0" w:color="000000"/>
              <w:bottom w:val="single" w:sz="8" w:space="0" w:color="000000"/>
              <w:right w:val="single" w:sz="8" w:space="0" w:color="000000"/>
            </w:tcBorders>
          </w:tcPr>
          <w:p w:rsidR="00822196" w:rsidRPr="0015648E" w:rsidP="00A04565" w14:paraId="7BF6978E" w14:textId="26F1792E">
            <w:pPr>
              <w:spacing w:line="240" w:lineRule="auto"/>
              <w:ind w:left="0" w:firstLine="0"/>
              <w:jc w:val="center"/>
              <w:rPr>
                <w:rFonts w:ascii="Times New Roman" w:hAnsi="Times New Roman" w:cs="Times New Roman"/>
              </w:rPr>
            </w:pPr>
            <w:r w:rsidRPr="0015648E">
              <w:rPr>
                <w:rFonts w:ascii="Times New Roman" w:hAnsi="Times New Roman" w:cs="Times New Roman"/>
              </w:rPr>
              <w:t>.6</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3E211620" w14:textId="77777777">
            <w:pPr>
              <w:spacing w:line="240" w:lineRule="auto"/>
              <w:ind w:left="0" w:firstLine="0"/>
              <w:jc w:val="center"/>
              <w:rPr>
                <w:rFonts w:ascii="Times New Roman" w:hAnsi="Times New Roman" w:cs="Times New Roman"/>
              </w:rPr>
            </w:pPr>
            <w:r w:rsidRPr="0015648E">
              <w:rPr>
                <w:rFonts w:ascii="Times New Roman" w:hAnsi="Times New Roman" w:cs="Times New Roman"/>
              </w:rPr>
              <w:t xml:space="preserve">100,000 </w:t>
            </w:r>
            <w:r w:rsidRPr="0015648E" w:rsidR="001861D4">
              <w:rPr>
                <w:rFonts w:ascii="Times New Roman" w:hAnsi="Times New Roman" w:cs="Times New Roman"/>
              </w:rPr>
              <w:t>hours</w:t>
            </w:r>
          </w:p>
        </w:tc>
      </w:tr>
      <w:tr w14:paraId="5D68CB85" w14:textId="77777777">
        <w:tblPrEx>
          <w:tblW w:w="9342" w:type="dxa"/>
          <w:tblInd w:w="488" w:type="dxa"/>
          <w:tblCellMar>
            <w:top w:w="43" w:type="dxa"/>
            <w:left w:w="106" w:type="dxa"/>
            <w:right w:w="115" w:type="dxa"/>
          </w:tblCellMar>
          <w:tblLook w:val="04A0"/>
        </w:tblPrEx>
        <w:trPr>
          <w:trHeight w:val="331"/>
        </w:trPr>
        <w:tc>
          <w:tcPr>
            <w:tcW w:w="1558" w:type="dxa"/>
            <w:tcBorders>
              <w:top w:val="single" w:sz="8" w:space="0" w:color="000000"/>
              <w:left w:val="single" w:sz="8" w:space="0" w:color="000000"/>
              <w:bottom w:val="single" w:sz="8" w:space="0" w:color="000000"/>
              <w:right w:val="single" w:sz="8" w:space="0" w:color="000000"/>
            </w:tcBorders>
          </w:tcPr>
          <w:p w:rsidR="00822196" w:rsidRPr="00475608" w:rsidP="00475608" w14:paraId="2EC217F4" w14:textId="2ACE7B44">
            <w:pPr>
              <w:spacing w:line="240" w:lineRule="auto"/>
              <w:ind w:left="0" w:firstLine="0"/>
              <w:jc w:val="center"/>
              <w:rPr>
                <w:rFonts w:ascii="Times New Roman" w:hAnsi="Times New Roman" w:cs="Times New Roman"/>
              </w:rPr>
            </w:pPr>
            <w:r w:rsidRPr="00475608">
              <w:rPr>
                <w:rFonts w:ascii="Times New Roman" w:hAnsi="Times New Roman" w:cs="Times New Roman"/>
              </w:rPr>
              <w:t>TOTAL</w:t>
            </w:r>
          </w:p>
        </w:tc>
        <w:tc>
          <w:tcPr>
            <w:tcW w:w="1556" w:type="dxa"/>
            <w:tcBorders>
              <w:top w:val="single" w:sz="8" w:space="0" w:color="000000"/>
              <w:left w:val="single" w:sz="8" w:space="0" w:color="000000"/>
              <w:bottom w:val="single" w:sz="8" w:space="0" w:color="000000"/>
              <w:right w:val="single" w:sz="8" w:space="0" w:color="000000"/>
            </w:tcBorders>
          </w:tcPr>
          <w:p w:rsidR="00822196" w:rsidRPr="00475608" w:rsidP="00475608" w14:paraId="671DC747" w14:textId="4355BF3B">
            <w:pPr>
              <w:spacing w:line="240" w:lineRule="auto"/>
              <w:ind w:left="0" w:firstLine="0"/>
              <w:jc w:val="center"/>
              <w:rPr>
                <w:rFonts w:ascii="Times New Roman" w:hAnsi="Times New Roman" w:cs="Times New Roman"/>
              </w:rPr>
            </w:pPr>
            <w:r w:rsidRPr="00475608">
              <w:rPr>
                <w:rFonts w:ascii="Times New Roman" w:hAnsi="Times New Roman" w:cs="Times New Roman"/>
              </w:rPr>
              <w:t>203,000</w:t>
            </w:r>
          </w:p>
        </w:tc>
        <w:tc>
          <w:tcPr>
            <w:tcW w:w="1558" w:type="dxa"/>
            <w:tcBorders>
              <w:top w:val="single" w:sz="8" w:space="0" w:color="000000"/>
              <w:left w:val="single" w:sz="8" w:space="0" w:color="000000"/>
              <w:bottom w:val="single" w:sz="8" w:space="0" w:color="000000"/>
              <w:right w:val="single" w:sz="8" w:space="0" w:color="000000"/>
            </w:tcBorders>
          </w:tcPr>
          <w:p w:rsidR="00822196" w:rsidRPr="00475608" w:rsidP="00475608" w14:paraId="7C72CE40" w14:textId="4B961D30">
            <w:pPr>
              <w:spacing w:line="240" w:lineRule="auto"/>
              <w:ind w:left="0" w:firstLine="0"/>
              <w:jc w:val="center"/>
              <w:rPr>
                <w:rFonts w:ascii="Times New Roman" w:hAnsi="Times New Roman" w:cs="Times New Roman"/>
              </w:rPr>
            </w:pPr>
            <w:r w:rsidRPr="00475608">
              <w:rPr>
                <w:rFonts w:ascii="Times New Roman" w:hAnsi="Times New Roman" w:cs="Times New Roman"/>
              </w:rPr>
              <w:t>variable</w:t>
            </w:r>
          </w:p>
        </w:tc>
        <w:tc>
          <w:tcPr>
            <w:tcW w:w="1558" w:type="dxa"/>
            <w:tcBorders>
              <w:top w:val="single" w:sz="8" w:space="0" w:color="000000"/>
              <w:left w:val="single" w:sz="8" w:space="0" w:color="000000"/>
              <w:bottom w:val="single" w:sz="8" w:space="0" w:color="000000"/>
              <w:right w:val="single" w:sz="8" w:space="0" w:color="000000"/>
            </w:tcBorders>
          </w:tcPr>
          <w:p w:rsidR="00822196" w:rsidRPr="00475608" w:rsidP="00475608" w14:paraId="5B5F56D3" w14:textId="58EAA3B6">
            <w:pPr>
              <w:spacing w:line="240" w:lineRule="auto"/>
              <w:ind w:left="0" w:firstLine="0"/>
              <w:jc w:val="center"/>
              <w:rPr>
                <w:rFonts w:ascii="Times New Roman" w:hAnsi="Times New Roman" w:cs="Times New Roman"/>
              </w:rPr>
            </w:pPr>
            <w:r w:rsidRPr="00475608">
              <w:rPr>
                <w:rFonts w:ascii="Times New Roman" w:hAnsi="Times New Roman" w:cs="Times New Roman"/>
              </w:rPr>
              <w:t>10,036,200</w:t>
            </w:r>
          </w:p>
        </w:tc>
        <w:tc>
          <w:tcPr>
            <w:tcW w:w="1556" w:type="dxa"/>
            <w:tcBorders>
              <w:top w:val="single" w:sz="8" w:space="0" w:color="000000"/>
              <w:left w:val="single" w:sz="8" w:space="0" w:color="000000"/>
              <w:bottom w:val="single" w:sz="8" w:space="0" w:color="000000"/>
              <w:right w:val="single" w:sz="8" w:space="0" w:color="000000"/>
            </w:tcBorders>
          </w:tcPr>
          <w:p w:rsidR="00822196" w:rsidRPr="00475608" w:rsidP="00475608" w14:paraId="7392B3F1" w14:textId="3C975ED3">
            <w:pPr>
              <w:spacing w:line="240" w:lineRule="auto"/>
              <w:ind w:left="0" w:firstLine="0"/>
              <w:jc w:val="center"/>
              <w:rPr>
                <w:rFonts w:ascii="Times New Roman" w:hAnsi="Times New Roman" w:cs="Times New Roman"/>
              </w:rPr>
            </w:pPr>
            <w:r w:rsidRPr="00475608">
              <w:rPr>
                <w:rFonts w:ascii="Times New Roman" w:hAnsi="Times New Roman" w:cs="Times New Roman"/>
              </w:rPr>
              <w:t>Variable</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475608" w14:paraId="5E0E15D7" w14:textId="77777777">
            <w:pPr>
              <w:spacing w:line="240" w:lineRule="auto"/>
              <w:ind w:left="0" w:firstLine="0"/>
              <w:jc w:val="center"/>
              <w:rPr>
                <w:rFonts w:ascii="Times New Roman" w:hAnsi="Times New Roman" w:cs="Times New Roman"/>
              </w:rPr>
            </w:pPr>
            <w:r w:rsidRPr="00475608">
              <w:rPr>
                <w:rFonts w:ascii="Times New Roman" w:hAnsi="Times New Roman" w:cs="Times New Roman"/>
                <w:b/>
              </w:rPr>
              <w:t>146,017</w:t>
            </w:r>
            <w:r w:rsidRPr="00475608">
              <w:rPr>
                <w:rFonts w:ascii="Times New Roman" w:hAnsi="Times New Roman" w:cs="Times New Roman"/>
              </w:rPr>
              <w:t xml:space="preserve"> </w:t>
            </w:r>
            <w:r w:rsidRPr="00475608" w:rsidR="001861D4">
              <w:rPr>
                <w:rFonts w:ascii="Times New Roman" w:hAnsi="Times New Roman" w:cs="Times New Roman"/>
              </w:rPr>
              <w:t>hours</w:t>
            </w:r>
          </w:p>
        </w:tc>
      </w:tr>
    </w:tbl>
    <w:p w:rsidR="00822196" w:rsidRPr="0015648E" w:rsidP="00B61973" w14:paraId="1854952B"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7FEB6304"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0821B54D" w14:textId="57B8AA21">
      <w:pPr>
        <w:numPr>
          <w:ilvl w:val="0"/>
          <w:numId w:val="2"/>
        </w:numPr>
        <w:spacing w:line="240" w:lineRule="auto"/>
        <w:ind w:left="0" w:firstLine="0"/>
        <w:rPr>
          <w:rFonts w:ascii="Times New Roman" w:hAnsi="Times New Roman" w:cs="Times New Roman"/>
        </w:rPr>
      </w:pPr>
      <w:r w:rsidRPr="0015648E">
        <w:rPr>
          <w:rFonts w:ascii="Times New Roman" w:hAnsi="Times New Roman" w:cs="Times New Roman"/>
          <w:b/>
        </w:rPr>
        <w:t>Provide an estimate of the total annual cost burden to respondents or record keepers resulting from the collection of information.</w:t>
      </w:r>
      <w:r w:rsidRPr="0015648E" w:rsidR="008F4806">
        <w:rPr>
          <w:rFonts w:ascii="Times New Roman" w:hAnsi="Times New Roman" w:cs="Times New Roman"/>
          <w:b/>
        </w:rPr>
        <w:t xml:space="preserve"> </w:t>
      </w:r>
    </w:p>
    <w:p w:rsidR="00822196" w:rsidRPr="0015648E" w:rsidP="00B61973" w14:paraId="1035105C"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 </w:t>
      </w:r>
    </w:p>
    <w:p w:rsidR="00822196" w:rsidRPr="0015648E" w:rsidP="00B61973" w14:paraId="5EC1548A"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No costs are anticipated.   </w:t>
      </w:r>
    </w:p>
    <w:p w:rsidR="00822196" w:rsidP="00B61973" w14:paraId="39D51809"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DA64AA" w:rsidRPr="0015648E" w:rsidP="00B61973" w14:paraId="144DD066" w14:textId="77777777">
      <w:pPr>
        <w:spacing w:line="240" w:lineRule="auto"/>
        <w:ind w:left="0" w:firstLine="0"/>
        <w:rPr>
          <w:rFonts w:ascii="Times New Roman" w:hAnsi="Times New Roman" w:cs="Times New Roman"/>
        </w:rPr>
      </w:pPr>
    </w:p>
    <w:p w:rsidR="00822196" w:rsidRPr="0015648E" w:rsidP="00B61973" w14:paraId="3F07EC4F" w14:textId="346F803B">
      <w:pPr>
        <w:numPr>
          <w:ilvl w:val="0"/>
          <w:numId w:val="2"/>
        </w:numPr>
        <w:spacing w:line="240" w:lineRule="auto"/>
        <w:ind w:left="0" w:firstLine="0"/>
        <w:rPr>
          <w:rFonts w:ascii="Times New Roman" w:hAnsi="Times New Roman" w:cs="Times New Roman"/>
        </w:rPr>
      </w:pPr>
      <w:r w:rsidRPr="0015648E">
        <w:rPr>
          <w:rFonts w:ascii="Times New Roman" w:hAnsi="Times New Roman" w:cs="Times New Roman"/>
          <w:b/>
        </w:rPr>
        <w:t>Provide estimates of annualized costs to the Federal government.</w:t>
      </w:r>
    </w:p>
    <w:p w:rsidR="00822196" w:rsidRPr="0015648E" w:rsidP="00B61973" w14:paraId="2E0160C7"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 </w:t>
      </w:r>
    </w:p>
    <w:p w:rsidR="00822196" w:rsidRPr="0015648E" w:rsidP="00B61973" w14:paraId="05EA701D"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Costs to manage systems for electronic surveys, </w:t>
      </w:r>
      <w:r w:rsidRPr="0015648E">
        <w:rPr>
          <w:rFonts w:ascii="Times New Roman" w:hAnsi="Times New Roman" w:cs="Times New Roman"/>
        </w:rPr>
        <w:t>etc</w:t>
      </w:r>
      <w:r w:rsidRPr="0015648E">
        <w:rPr>
          <w:rFonts w:ascii="Times New Roman" w:hAnsi="Times New Roman" w:cs="Times New Roman"/>
        </w:rPr>
        <w:t xml:space="preserve"> are already covered in existing contract costs. </w:t>
      </w:r>
      <w:r w:rsidRPr="0015648E" w:rsidR="00FB2DD2">
        <w:rPr>
          <w:rFonts w:ascii="Times New Roman" w:hAnsi="Times New Roman" w:cs="Times New Roman"/>
        </w:rPr>
        <w:t>However, minimal additional costs of up to $15,000 are expected and allowed.</w:t>
      </w:r>
      <w:r w:rsidRPr="0015648E">
        <w:rPr>
          <w:rFonts w:ascii="Times New Roman" w:hAnsi="Times New Roman" w:cs="Times New Roman"/>
        </w:rPr>
        <w:t xml:space="preserve"> </w:t>
      </w:r>
    </w:p>
    <w:p w:rsidR="00822196" w:rsidP="00B61973" w14:paraId="0DDBB665"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DA64AA" w:rsidRPr="0015648E" w:rsidP="00B61973" w14:paraId="31C61346" w14:textId="77777777">
      <w:pPr>
        <w:spacing w:line="240" w:lineRule="auto"/>
        <w:ind w:left="0" w:firstLine="0"/>
        <w:rPr>
          <w:rFonts w:ascii="Times New Roman" w:hAnsi="Times New Roman" w:cs="Times New Roman"/>
        </w:rPr>
      </w:pPr>
    </w:p>
    <w:p w:rsidR="00822196" w:rsidRPr="0015648E" w:rsidP="00B61973" w14:paraId="40F0FA76" w14:textId="4B73EA78">
      <w:pPr>
        <w:pStyle w:val="Heading1"/>
        <w:spacing w:line="240" w:lineRule="auto"/>
        <w:ind w:left="0" w:firstLine="0"/>
        <w:rPr>
          <w:rFonts w:ascii="Times New Roman" w:hAnsi="Times New Roman" w:cs="Times New Roman"/>
        </w:rPr>
      </w:pPr>
      <w:r w:rsidRPr="0015648E">
        <w:rPr>
          <w:rFonts w:ascii="Times New Roman" w:hAnsi="Times New Roman" w:cs="Times New Roman"/>
        </w:rPr>
        <w:t>15.</w:t>
      </w:r>
      <w:r w:rsidRPr="0015648E">
        <w:rPr>
          <w:rFonts w:ascii="Times New Roman" w:eastAsia="Arial" w:hAnsi="Times New Roman" w:cs="Times New Roman"/>
        </w:rPr>
        <w:t xml:space="preserve"> </w:t>
      </w:r>
      <w:r w:rsidRPr="0015648E" w:rsidR="003965B8">
        <w:rPr>
          <w:rFonts w:ascii="Times New Roman" w:hAnsi="Times New Roman" w:cs="Times New Roman"/>
        </w:rPr>
        <w:t>Explain the reasons for any major program changes or adjustments to burden hours or annualized costs to respondents.</w:t>
      </w:r>
    </w:p>
    <w:p w:rsidR="00822196" w:rsidRPr="0015648E" w:rsidP="00B61973" w14:paraId="77C55C6D"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 </w:t>
      </w:r>
    </w:p>
    <w:p w:rsidR="00822196" w:rsidRPr="0015648E" w:rsidP="00B61973" w14:paraId="6977C073" w14:textId="24F3D5F5">
      <w:pPr>
        <w:spacing w:line="240" w:lineRule="auto"/>
        <w:ind w:left="0" w:firstLine="0"/>
        <w:rPr>
          <w:rFonts w:ascii="Times New Roman" w:hAnsi="Times New Roman" w:cs="Times New Roman"/>
        </w:rPr>
      </w:pPr>
      <w:r w:rsidRPr="0015648E">
        <w:rPr>
          <w:rFonts w:ascii="Times New Roman" w:hAnsi="Times New Roman" w:cs="Times New Roman"/>
        </w:rPr>
        <w:t>Not applicable</w:t>
      </w:r>
      <w:r w:rsidR="00425955">
        <w:rPr>
          <w:rFonts w:ascii="Times New Roman" w:hAnsi="Times New Roman" w:cs="Times New Roman"/>
        </w:rPr>
        <w:t xml:space="preserve"> in th</w:t>
      </w:r>
      <w:r w:rsidRPr="0015648E">
        <w:rPr>
          <w:rFonts w:ascii="Times New Roman" w:hAnsi="Times New Roman" w:cs="Times New Roman"/>
        </w:rPr>
        <w:t xml:space="preserve">is </w:t>
      </w:r>
      <w:r w:rsidR="00425955">
        <w:rPr>
          <w:rFonts w:ascii="Times New Roman" w:hAnsi="Times New Roman" w:cs="Times New Roman"/>
        </w:rPr>
        <w:t>r</w:t>
      </w:r>
      <w:r w:rsidRPr="0015648E">
        <w:rPr>
          <w:rFonts w:ascii="Times New Roman" w:hAnsi="Times New Roman" w:cs="Times New Roman"/>
        </w:rPr>
        <w:t>enewal.</w:t>
      </w:r>
      <w:r w:rsidRPr="0015648E" w:rsidR="008F4806">
        <w:rPr>
          <w:rFonts w:ascii="Times New Roman" w:hAnsi="Times New Roman" w:cs="Times New Roman"/>
        </w:rPr>
        <w:t xml:space="preserve"> </w:t>
      </w:r>
    </w:p>
    <w:p w:rsidR="00822196" w:rsidP="00B61973" w14:paraId="321EE98C" w14:textId="77777777">
      <w:pPr>
        <w:spacing w:line="240" w:lineRule="auto"/>
        <w:ind w:left="0" w:firstLine="0"/>
        <w:rPr>
          <w:rFonts w:ascii="Times New Roman" w:hAnsi="Times New Roman" w:cs="Times New Roman"/>
          <w:b/>
        </w:rPr>
      </w:pPr>
      <w:r w:rsidRPr="0015648E">
        <w:rPr>
          <w:rFonts w:ascii="Times New Roman" w:hAnsi="Times New Roman" w:cs="Times New Roman"/>
          <w:b/>
        </w:rPr>
        <w:t xml:space="preserve"> </w:t>
      </w:r>
    </w:p>
    <w:p w:rsidR="00DA64AA" w:rsidRPr="0015648E" w:rsidP="00B61973" w14:paraId="666995D9" w14:textId="77777777">
      <w:pPr>
        <w:spacing w:line="240" w:lineRule="auto"/>
        <w:ind w:left="0" w:firstLine="0"/>
        <w:rPr>
          <w:rFonts w:ascii="Times New Roman" w:hAnsi="Times New Roman" w:cs="Times New Roman"/>
        </w:rPr>
      </w:pPr>
    </w:p>
    <w:p w:rsidR="00822196" w:rsidRPr="0015648E" w:rsidP="00B61973" w14:paraId="66F27DAB" w14:textId="134B3ED9">
      <w:pPr>
        <w:pStyle w:val="Heading1"/>
        <w:spacing w:line="240" w:lineRule="auto"/>
        <w:ind w:left="0" w:firstLine="0"/>
        <w:rPr>
          <w:rFonts w:ascii="Times New Roman" w:hAnsi="Times New Roman" w:cs="Times New Roman"/>
        </w:rPr>
      </w:pPr>
      <w:r w:rsidRPr="0015648E">
        <w:rPr>
          <w:rFonts w:ascii="Times New Roman" w:hAnsi="Times New Roman" w:cs="Times New Roman"/>
        </w:rPr>
        <w:t>16.</w:t>
      </w:r>
      <w:r w:rsidRPr="0015648E">
        <w:rPr>
          <w:rFonts w:ascii="Times New Roman" w:eastAsia="Arial" w:hAnsi="Times New Roman" w:cs="Times New Roman"/>
        </w:rPr>
        <w:t xml:space="preserve"> </w:t>
      </w:r>
      <w:r w:rsidRPr="0015648E" w:rsidR="00BA0B69">
        <w:rPr>
          <w:rFonts w:ascii="Times New Roman" w:hAnsi="Times New Roman" w:cs="Times New Roman"/>
        </w:rPr>
        <w:t>For collections of information whose results will be published, outline plans for tabulation and publication</w:t>
      </w:r>
    </w:p>
    <w:p w:rsidR="00822196" w:rsidRPr="0015648E" w:rsidP="00B61973" w14:paraId="7FCBF2D7"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4E302D9F"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Feedback collected under this generic clearance provides useful information, but it does not yield data that can be generalized to the overall population. Findings will be used for general service </w:t>
      </w:r>
      <w:r w:rsidRPr="0015648E">
        <w:rPr>
          <w:rFonts w:ascii="Times New Roman" w:hAnsi="Times New Roman" w:cs="Times New Roman"/>
        </w:rPr>
        <w:t>improvement, but</w:t>
      </w:r>
      <w:r w:rsidRPr="0015648E">
        <w:rPr>
          <w:rFonts w:ascii="Times New Roman" w:hAnsi="Times New Roman" w:cs="Times New Roman"/>
        </w:rPr>
        <w:t xml:space="preserve"> are not for publication or other public release.   </w:t>
      </w:r>
    </w:p>
    <w:p w:rsidR="00822196" w:rsidRPr="0015648E" w:rsidP="00B61973" w14:paraId="29530ED8"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726D4563" w14:textId="2E63730A">
      <w:pPr>
        <w:spacing w:line="240" w:lineRule="auto"/>
        <w:ind w:left="0" w:firstLine="0"/>
        <w:rPr>
          <w:rFonts w:ascii="Times New Roman" w:hAnsi="Times New Roman" w:cs="Times New Roman"/>
        </w:rPr>
      </w:pPr>
      <w:r w:rsidRPr="0015648E">
        <w:rPr>
          <w:rFonts w:ascii="Times New Roman" w:hAnsi="Times New Roman" w:cs="Times New Roman"/>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w:t>
      </w:r>
      <w:r w:rsidR="008F0266">
        <w:rPr>
          <w:rFonts w:ascii="Times New Roman" w:hAnsi="Times New Roman" w:cs="Times New Roman"/>
        </w:rPr>
        <w:t>“</w:t>
      </w:r>
      <w:r w:rsidRPr="0015648E">
        <w:rPr>
          <w:rFonts w:ascii="Times New Roman" w:hAnsi="Times New Roman" w:cs="Times New Roman"/>
        </w:rPr>
        <w:t>Guidelines for Ensuring the Quality of Information Disseminated to the Public</w:t>
      </w:r>
      <w:r w:rsidR="008F0266">
        <w:rPr>
          <w:rFonts w:ascii="Times New Roman" w:hAnsi="Times New Roman" w:cs="Times New Roman"/>
        </w:rPr>
        <w:t>”</w:t>
      </w:r>
      <w:r w:rsidRPr="0015648E">
        <w:rPr>
          <w:rFonts w:ascii="Times New Roman" w:hAnsi="Times New Roman" w:cs="Times New Roman"/>
        </w:rPr>
        <w:t xml:space="preserve"> and will include specific discussion of the limitation of the qualitative results discussed above.  </w:t>
      </w:r>
    </w:p>
    <w:p w:rsidR="00822196" w:rsidRPr="0015648E" w:rsidP="00B61973" w14:paraId="650BEDC2"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15AD22FD"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931C13" w:rsidRPr="0015648E" w:rsidP="00B61973" w14:paraId="6B006222" w14:textId="77777777">
      <w:pPr>
        <w:pStyle w:val="Heading1"/>
        <w:spacing w:line="240" w:lineRule="auto"/>
        <w:ind w:left="0" w:firstLine="0"/>
        <w:rPr>
          <w:rFonts w:ascii="Times New Roman" w:hAnsi="Times New Roman" w:cs="Times New Roman"/>
        </w:rPr>
      </w:pPr>
      <w:r w:rsidRPr="0015648E">
        <w:rPr>
          <w:rFonts w:ascii="Times New Roman" w:hAnsi="Times New Roman" w:cs="Times New Roman"/>
        </w:rPr>
        <w:t>17.</w:t>
      </w:r>
      <w:r w:rsidRPr="0015648E">
        <w:rPr>
          <w:rFonts w:ascii="Times New Roman" w:eastAsia="Arial" w:hAnsi="Times New Roman" w:cs="Times New Roman"/>
        </w:rPr>
        <w:t xml:space="preserve"> </w:t>
      </w:r>
      <w:r w:rsidRPr="0015648E">
        <w:rPr>
          <w:rFonts w:ascii="Times New Roman" w:hAnsi="Times New Roman" w:cs="Times New Roman"/>
        </w:rPr>
        <w:t>If seeking approval to not display the expiration date for OMB approval of the information collection, explain the reasons that display would be inappropriate.</w:t>
      </w:r>
    </w:p>
    <w:p w:rsidR="00822196" w:rsidRPr="0015648E" w:rsidP="00B61973" w14:paraId="38F5532D" w14:textId="3C5D8692">
      <w:pPr>
        <w:pStyle w:val="Heading1"/>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3684AE7B"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We are </w:t>
      </w:r>
      <w:r w:rsidRPr="0015648E" w:rsidR="00151CA3">
        <w:rPr>
          <w:rFonts w:ascii="Times New Roman" w:hAnsi="Times New Roman" w:cs="Times New Roman"/>
        </w:rPr>
        <w:t xml:space="preserve">not </w:t>
      </w:r>
      <w:r w:rsidRPr="0015648E">
        <w:rPr>
          <w:rFonts w:ascii="Times New Roman" w:hAnsi="Times New Roman" w:cs="Times New Roman"/>
        </w:rPr>
        <w:t xml:space="preserve">requesting </w:t>
      </w:r>
      <w:r w:rsidRPr="0015648E" w:rsidR="00151CA3">
        <w:rPr>
          <w:rFonts w:ascii="Times New Roman" w:hAnsi="Times New Roman" w:cs="Times New Roman"/>
        </w:rPr>
        <w:t>an</w:t>
      </w:r>
      <w:r w:rsidRPr="0015648E">
        <w:rPr>
          <w:rFonts w:ascii="Times New Roman" w:hAnsi="Times New Roman" w:cs="Times New Roman"/>
        </w:rPr>
        <w:t xml:space="preserve"> exemption. The expiration date will be displayed within the required PRA statement. </w:t>
      </w:r>
    </w:p>
    <w:p w:rsidR="00973E64" w:rsidP="00B61973" w14:paraId="0AA1B2FA" w14:textId="77777777">
      <w:pPr>
        <w:spacing w:line="240" w:lineRule="auto"/>
        <w:ind w:left="0" w:firstLine="0"/>
        <w:rPr>
          <w:rFonts w:ascii="Times New Roman" w:hAnsi="Times New Roman" w:cs="Times New Roman"/>
        </w:rPr>
      </w:pPr>
    </w:p>
    <w:p w:rsidR="008F0266" w:rsidP="00B61973" w14:paraId="314064E7" w14:textId="77777777">
      <w:pPr>
        <w:spacing w:line="240" w:lineRule="auto"/>
        <w:ind w:left="0" w:firstLine="0"/>
        <w:rPr>
          <w:rFonts w:ascii="Times New Roman" w:hAnsi="Times New Roman" w:cs="Times New Roman"/>
        </w:rPr>
      </w:pPr>
    </w:p>
    <w:p w:rsidR="00D76A0E" w:rsidRPr="00F26333" w:rsidP="00B61973" w14:paraId="2B5E03FE" w14:textId="2455CCE2">
      <w:pPr>
        <w:spacing w:line="240" w:lineRule="auto"/>
        <w:ind w:left="0" w:firstLine="0"/>
        <w:rPr>
          <w:rFonts w:ascii="Times New Roman" w:hAnsi="Times New Roman" w:cs="Times New Roman"/>
        </w:rPr>
      </w:pPr>
      <w:r w:rsidRPr="00973E64">
        <w:rPr>
          <w:rFonts w:ascii="Times New Roman" w:hAnsi="Times New Roman" w:cs="Times New Roman"/>
          <w:b/>
          <w:bCs/>
        </w:rPr>
        <w:t>18.</w:t>
      </w:r>
      <w:r w:rsidRPr="00973E64">
        <w:rPr>
          <w:rFonts w:ascii="Times New Roman" w:eastAsia="Arial" w:hAnsi="Times New Roman" w:cs="Times New Roman"/>
          <w:b/>
          <w:bCs/>
        </w:rPr>
        <w:t xml:space="preserve"> </w:t>
      </w:r>
      <w:r w:rsidRPr="00973E64">
        <w:rPr>
          <w:rFonts w:ascii="Times New Roman" w:hAnsi="Times New Roman" w:cs="Times New Roman"/>
          <w:b/>
          <w:bCs/>
        </w:rPr>
        <w:t>Explain any exception to the below certification statement.</w:t>
      </w:r>
    </w:p>
    <w:p w:rsidR="00F26333" w:rsidRPr="00F26333" w:rsidP="00B61973" w14:paraId="4F375E89" w14:textId="77777777">
      <w:pPr>
        <w:spacing w:line="240" w:lineRule="auto"/>
        <w:ind w:left="0" w:firstLine="0"/>
        <w:rPr>
          <w:rFonts w:ascii="Times New Roman" w:hAnsi="Times New Roman" w:cs="Times New Roman"/>
        </w:rPr>
      </w:pPr>
    </w:p>
    <w:p w:rsidR="00F26333" w:rsidRPr="00F26333" w:rsidP="00B61973" w14:paraId="67D47074" w14:textId="77777777">
      <w:pPr>
        <w:spacing w:line="240" w:lineRule="auto"/>
        <w:ind w:left="0" w:firstLine="0"/>
        <w:rPr>
          <w:rFonts w:ascii="Times New Roman" w:hAnsi="Times New Roman" w:cs="Times New Roman"/>
        </w:rPr>
      </w:pPr>
      <w:r w:rsidRPr="00F26333">
        <w:rPr>
          <w:rFonts w:ascii="Times New Roman" w:hAnsi="Times New Roman" w:cs="Times New Roman"/>
        </w:rPr>
        <w:t>The NASA Sponsor to this information collection must address the certification below and enter their name and position title. The NASA Office of the Chief Information Officer must concur on any exceptions requested by the information collection sponsor, or the package will not be forwarded to OMB.</w:t>
      </w:r>
    </w:p>
    <w:p w:rsidR="00F26333" w:rsidRPr="00F26333" w:rsidP="00B61973" w14:paraId="5BEAFCE9" w14:textId="77777777">
      <w:pPr>
        <w:spacing w:line="240" w:lineRule="auto"/>
        <w:ind w:left="0" w:firstLine="0"/>
        <w:rPr>
          <w:rFonts w:ascii="Times New Roman" w:hAnsi="Times New Roman" w:cs="Times New Roman"/>
        </w:rPr>
      </w:pPr>
    </w:p>
    <w:p w:rsidR="00F26333" w:rsidRPr="00F26333" w:rsidP="0024231E" w14:paraId="60F570A0" w14:textId="77777777">
      <w:pPr>
        <w:spacing w:line="240" w:lineRule="auto"/>
        <w:ind w:left="0" w:firstLine="0"/>
        <w:rPr>
          <w:rFonts w:ascii="Times New Roman" w:hAnsi="Times New Roman" w:cs="Times New Roman"/>
        </w:rPr>
      </w:pPr>
      <w:r w:rsidRPr="00F26333">
        <w:rPr>
          <w:rFonts w:ascii="Times New Roman" w:hAnsi="Times New Roman" w:cs="Times New Roman"/>
        </w:rPr>
        <w:t xml:space="preserve">The proposed collection of information – </w:t>
      </w:r>
    </w:p>
    <w:p w:rsidR="00F26333" w:rsidRPr="00F26333" w:rsidP="0024231E" w14:paraId="42EE9F3D" w14:textId="77777777">
      <w:pPr>
        <w:spacing w:line="240" w:lineRule="auto"/>
        <w:ind w:left="720" w:firstLine="0"/>
        <w:rPr>
          <w:rFonts w:ascii="Times New Roman" w:hAnsi="Times New Roman" w:cs="Times New Roman"/>
        </w:rPr>
      </w:pPr>
      <w:r w:rsidRPr="00F26333">
        <w:rPr>
          <w:rFonts w:ascii="Times New Roman" w:hAnsi="Times New Roman" w:cs="Times New Roman"/>
        </w:rPr>
        <w:t xml:space="preserve">(a) is necessary for the proper performance of the functions of NASA, including that the information to be collected will have practical </w:t>
      </w:r>
      <w:r w:rsidRPr="00F26333">
        <w:rPr>
          <w:rFonts w:ascii="Times New Roman" w:hAnsi="Times New Roman" w:cs="Times New Roman"/>
        </w:rPr>
        <w:t>utility;</w:t>
      </w:r>
      <w:r w:rsidRPr="00F26333">
        <w:rPr>
          <w:rFonts w:ascii="Times New Roman" w:hAnsi="Times New Roman" w:cs="Times New Roman"/>
        </w:rPr>
        <w:t xml:space="preserve"> </w:t>
      </w:r>
    </w:p>
    <w:p w:rsidR="00F26333" w:rsidRPr="00F26333" w:rsidP="0024231E" w14:paraId="575FBD54" w14:textId="77777777">
      <w:pPr>
        <w:spacing w:line="240" w:lineRule="auto"/>
        <w:ind w:left="720" w:firstLine="0"/>
        <w:rPr>
          <w:rFonts w:ascii="Times New Roman" w:hAnsi="Times New Roman" w:cs="Times New Roman"/>
        </w:rPr>
      </w:pPr>
      <w:r w:rsidRPr="00F26333">
        <w:rPr>
          <w:rFonts w:ascii="Times New Roman" w:hAnsi="Times New Roman" w:cs="Times New Roman"/>
        </w:rPr>
        <w:t xml:space="preserve">(b) is not unnecessarily duplicative of information that is reasonably accessible to the </w:t>
      </w:r>
      <w:r w:rsidRPr="00F26333">
        <w:rPr>
          <w:rFonts w:ascii="Times New Roman" w:hAnsi="Times New Roman" w:cs="Times New Roman"/>
        </w:rPr>
        <w:t>agency;</w:t>
      </w:r>
      <w:r w:rsidRPr="00F26333">
        <w:rPr>
          <w:rFonts w:ascii="Times New Roman" w:hAnsi="Times New Roman" w:cs="Times New Roman"/>
        </w:rPr>
        <w:t xml:space="preserve"> </w:t>
      </w:r>
    </w:p>
    <w:p w:rsidR="00F26333" w:rsidRPr="00F26333" w:rsidP="0024231E" w14:paraId="0EEF1503" w14:textId="77777777">
      <w:pPr>
        <w:spacing w:line="240" w:lineRule="auto"/>
        <w:ind w:left="720" w:firstLine="0"/>
        <w:rPr>
          <w:rFonts w:ascii="Times New Roman" w:hAnsi="Times New Roman" w:cs="Times New Roman"/>
        </w:rPr>
      </w:pPr>
      <w:r w:rsidRPr="00F26333">
        <w:rPr>
          <w:rFonts w:ascii="Times New Roman" w:hAnsi="Times New Roman" w:cs="Times New Roman"/>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00F26333" w:rsidRPr="00F26333" w:rsidP="00592698" w14:paraId="0505D13C" w14:textId="77777777">
      <w:pPr>
        <w:spacing w:line="240" w:lineRule="auto"/>
        <w:ind w:left="1440" w:firstLine="0"/>
        <w:rPr>
          <w:rFonts w:ascii="Times New Roman" w:hAnsi="Times New Roman" w:cs="Times New Roman"/>
        </w:rPr>
      </w:pPr>
      <w:r w:rsidRPr="00F26333">
        <w:rPr>
          <w:rFonts w:ascii="Times New Roman" w:hAnsi="Times New Roman" w:cs="Times New Roman"/>
        </w:rPr>
        <w:t xml:space="preserve">(1) establishing differing compliance or reporting requirements or timelines that take into account the resources available to those who are to </w:t>
      </w:r>
      <w:r w:rsidRPr="00F26333">
        <w:rPr>
          <w:rFonts w:ascii="Times New Roman" w:hAnsi="Times New Roman" w:cs="Times New Roman"/>
        </w:rPr>
        <w:t>respond;</w:t>
      </w:r>
      <w:r w:rsidRPr="00F26333">
        <w:rPr>
          <w:rFonts w:ascii="Times New Roman" w:hAnsi="Times New Roman" w:cs="Times New Roman"/>
        </w:rPr>
        <w:t xml:space="preserve"> </w:t>
      </w:r>
    </w:p>
    <w:p w:rsidR="00F26333" w:rsidRPr="00F26333" w:rsidP="00592698" w14:paraId="4B38A6AA" w14:textId="77777777">
      <w:pPr>
        <w:spacing w:line="240" w:lineRule="auto"/>
        <w:ind w:left="1440" w:firstLine="0"/>
        <w:rPr>
          <w:rFonts w:ascii="Times New Roman" w:hAnsi="Times New Roman" w:cs="Times New Roman"/>
        </w:rPr>
      </w:pPr>
      <w:r w:rsidRPr="00F26333">
        <w:rPr>
          <w:rFonts w:ascii="Times New Roman" w:hAnsi="Times New Roman" w:cs="Times New Roman"/>
        </w:rPr>
        <w:t xml:space="preserve">(2) the clarification, consolidation, or simplification of compliance and reporting requirements; or </w:t>
      </w:r>
    </w:p>
    <w:p w:rsidR="00F26333" w:rsidRPr="00F26333" w:rsidP="00592698" w14:paraId="575EA69E" w14:textId="77777777">
      <w:pPr>
        <w:spacing w:line="240" w:lineRule="auto"/>
        <w:ind w:left="1440" w:firstLine="0"/>
        <w:rPr>
          <w:rFonts w:ascii="Times New Roman" w:hAnsi="Times New Roman" w:cs="Times New Roman"/>
        </w:rPr>
      </w:pPr>
      <w:r w:rsidRPr="00F26333">
        <w:rPr>
          <w:rFonts w:ascii="Times New Roman" w:hAnsi="Times New Roman" w:cs="Times New Roman"/>
        </w:rPr>
        <w:t xml:space="preserve">(3) an exemption from coverage of the collection of information, or any part </w:t>
      </w:r>
      <w:r w:rsidRPr="00F26333">
        <w:rPr>
          <w:rFonts w:ascii="Times New Roman" w:hAnsi="Times New Roman" w:cs="Times New Roman"/>
        </w:rPr>
        <w:t>thereof;</w:t>
      </w:r>
      <w:r w:rsidRPr="00F26333">
        <w:rPr>
          <w:rFonts w:ascii="Times New Roman" w:hAnsi="Times New Roman" w:cs="Times New Roman"/>
        </w:rPr>
        <w:t xml:space="preserve"> </w:t>
      </w:r>
    </w:p>
    <w:p w:rsidR="00F26333" w:rsidRPr="00F26333" w:rsidP="0024231E" w14:paraId="652AD396" w14:textId="77777777">
      <w:pPr>
        <w:spacing w:line="240" w:lineRule="auto"/>
        <w:ind w:left="720" w:firstLine="0"/>
        <w:rPr>
          <w:rFonts w:ascii="Times New Roman" w:hAnsi="Times New Roman" w:cs="Times New Roman"/>
        </w:rPr>
      </w:pPr>
      <w:r w:rsidRPr="00F26333">
        <w:rPr>
          <w:rFonts w:ascii="Times New Roman" w:hAnsi="Times New Roman" w:cs="Times New Roman"/>
        </w:rPr>
        <w:t xml:space="preserve">(d) is written using plain, coherent, and unambiguous terminology and is understandable to those who are targeted to </w:t>
      </w:r>
      <w:r w:rsidRPr="00F26333">
        <w:rPr>
          <w:rFonts w:ascii="Times New Roman" w:hAnsi="Times New Roman" w:cs="Times New Roman"/>
        </w:rPr>
        <w:t>respond;</w:t>
      </w:r>
      <w:r w:rsidRPr="00F26333">
        <w:rPr>
          <w:rFonts w:ascii="Times New Roman" w:hAnsi="Times New Roman" w:cs="Times New Roman"/>
        </w:rPr>
        <w:t xml:space="preserve"> </w:t>
      </w:r>
    </w:p>
    <w:p w:rsidR="00F26333" w:rsidRPr="00F26333" w:rsidP="0024231E" w14:paraId="370419AE" w14:textId="77777777">
      <w:pPr>
        <w:spacing w:line="240" w:lineRule="auto"/>
        <w:ind w:left="720" w:firstLine="0"/>
        <w:rPr>
          <w:rFonts w:ascii="Times New Roman" w:hAnsi="Times New Roman" w:cs="Times New Roman"/>
        </w:rPr>
      </w:pPr>
      <w:r w:rsidRPr="00F26333">
        <w:rPr>
          <w:rFonts w:ascii="Times New Roman" w:hAnsi="Times New Roman" w:cs="Times New Roman"/>
        </w:rPr>
        <w:t xml:space="preserve">(e) indicates for each recordkeeping requirement the length of time persons </w:t>
      </w:r>
      <w:r w:rsidRPr="00F26333">
        <w:rPr>
          <w:rFonts w:ascii="Times New Roman" w:hAnsi="Times New Roman" w:cs="Times New Roman"/>
        </w:rPr>
        <w:t>are</w:t>
      </w:r>
      <w:r w:rsidRPr="00F26333">
        <w:rPr>
          <w:rFonts w:ascii="Times New Roman" w:hAnsi="Times New Roman" w:cs="Times New Roman"/>
        </w:rPr>
        <w:t xml:space="preserve"> required to maintain the records specified; </w:t>
      </w:r>
    </w:p>
    <w:p w:rsidR="00F26333" w:rsidRPr="00F26333" w:rsidP="0024231E" w14:paraId="3359E92D" w14:textId="77777777">
      <w:pPr>
        <w:spacing w:line="240" w:lineRule="auto"/>
        <w:ind w:left="720" w:firstLine="0"/>
        <w:rPr>
          <w:rFonts w:ascii="Times New Roman" w:hAnsi="Times New Roman" w:cs="Times New Roman"/>
        </w:rPr>
      </w:pPr>
      <w:r w:rsidRPr="00F26333">
        <w:rPr>
          <w:rFonts w:ascii="Times New Roman" w:hAnsi="Times New Roman" w:cs="Times New Roman"/>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w:t>
      </w:r>
      <w:r w:rsidRPr="00F26333">
        <w:rPr>
          <w:rFonts w:ascii="Times New Roman" w:hAnsi="Times New Roman" w:cs="Times New Roman"/>
        </w:rPr>
        <w:t>public;</w:t>
      </w:r>
      <w:r w:rsidRPr="00F26333">
        <w:rPr>
          <w:rFonts w:ascii="Times New Roman" w:hAnsi="Times New Roman" w:cs="Times New Roman"/>
        </w:rPr>
        <w:t xml:space="preserve"> </w:t>
      </w:r>
    </w:p>
    <w:p w:rsidR="00F26333" w:rsidRPr="00F26333" w:rsidP="0024231E" w14:paraId="1B532955" w14:textId="77777777">
      <w:pPr>
        <w:spacing w:line="240" w:lineRule="auto"/>
        <w:ind w:left="720" w:firstLine="0"/>
        <w:rPr>
          <w:rFonts w:ascii="Times New Roman" w:hAnsi="Times New Roman" w:cs="Times New Roman"/>
        </w:rPr>
      </w:pPr>
      <w:r w:rsidRPr="00F26333">
        <w:rPr>
          <w:rFonts w:ascii="Times New Roman" w:hAnsi="Times New Roman" w:cs="Times New Roman"/>
        </w:rPr>
        <w:t xml:space="preserve">(g) when applicable, uses effective and efficient statistical survey methodology appropriate to the purpose for which the information is to be collected; and </w:t>
      </w:r>
    </w:p>
    <w:p w:rsidR="00F26333" w:rsidRPr="00F26333" w:rsidP="0024231E" w14:paraId="60656E61" w14:textId="77777777">
      <w:pPr>
        <w:spacing w:line="240" w:lineRule="auto"/>
        <w:ind w:left="720" w:firstLine="0"/>
        <w:rPr>
          <w:rFonts w:ascii="Times New Roman" w:hAnsi="Times New Roman" w:cs="Times New Roman"/>
        </w:rPr>
      </w:pPr>
      <w:r w:rsidRPr="00F26333">
        <w:rPr>
          <w:rFonts w:ascii="Times New Roman" w:hAnsi="Times New Roman" w:cs="Times New Roman"/>
        </w:rPr>
        <w:t xml:space="preserve">(h) to the maximum extent practicable, uses appropriate information technology to reduce burden and improve data quality, agency efficiency and responsiveness to the public; and </w:t>
      </w:r>
    </w:p>
    <w:p w:rsidR="00F26333" w:rsidRPr="00F26333" w:rsidP="0024231E" w14:paraId="2E486A89" w14:textId="77777777">
      <w:pPr>
        <w:spacing w:line="240" w:lineRule="auto"/>
        <w:ind w:left="720" w:firstLine="0"/>
        <w:rPr>
          <w:rFonts w:ascii="Times New Roman" w:hAnsi="Times New Roman" w:cs="Times New Roman"/>
        </w:rPr>
      </w:pPr>
      <w:r w:rsidRPr="00F26333">
        <w:rPr>
          <w:rFonts w:ascii="Times New Roman" w:hAnsi="Times New Roman" w:cs="Times New Roman"/>
        </w:rPr>
        <w:t>(</w:t>
      </w:r>
      <w:r w:rsidRPr="00F26333">
        <w:rPr>
          <w:rFonts w:ascii="Times New Roman" w:hAnsi="Times New Roman" w:cs="Times New Roman"/>
        </w:rPr>
        <w:t>i</w:t>
      </w:r>
      <w:r w:rsidRPr="00F26333">
        <w:rPr>
          <w:rFonts w:ascii="Times New Roman" w:hAnsi="Times New Roman" w:cs="Times New Roman"/>
        </w:rPr>
        <w:t xml:space="preserve">) will display the required PRA statement with the active OMB control number, as validated on www.reginfo.gov </w:t>
      </w:r>
    </w:p>
    <w:p w:rsidR="00F26333" w:rsidRPr="00F26333" w:rsidP="00B61973" w14:paraId="2B2BE7CE" w14:textId="77777777">
      <w:pPr>
        <w:spacing w:line="240" w:lineRule="auto"/>
        <w:ind w:left="0" w:firstLine="0"/>
        <w:rPr>
          <w:rFonts w:ascii="Times New Roman" w:hAnsi="Times New Roman" w:cs="Times New Roman"/>
        </w:rPr>
      </w:pPr>
    </w:p>
    <w:p w:rsidR="00DA64AA" w:rsidRPr="0015648E" w:rsidP="00B61973" w14:paraId="36FCF307" w14:textId="0E0EB693">
      <w:pPr>
        <w:spacing w:line="240" w:lineRule="auto"/>
        <w:ind w:left="0" w:firstLine="0"/>
        <w:rPr>
          <w:rFonts w:ascii="Times New Roman" w:hAnsi="Times New Roman" w:cs="Times New Roman"/>
        </w:rPr>
      </w:pPr>
      <w:r w:rsidRPr="00F26333">
        <w:rPr>
          <w:rFonts w:ascii="Times New Roman" w:hAnsi="Times New Roman" w:cs="Times New Roman"/>
        </w:rPr>
        <w:t>The NASA office conducting or sponsoring this information collection certifies compliance with all provisions listed</w:t>
      </w:r>
      <w:r w:rsidR="001134A6">
        <w:rPr>
          <w:rFonts w:ascii="Times New Roman" w:hAnsi="Times New Roman" w:cs="Times New Roman"/>
        </w:rPr>
        <w:t xml:space="preserve">. </w:t>
      </w:r>
      <w:r w:rsidRPr="0015648E">
        <w:rPr>
          <w:rFonts w:ascii="Times New Roman" w:hAnsi="Times New Roman" w:cs="Times New Roman"/>
        </w:rPr>
        <w:t>These activities comply with the requirements in 5 CFR 1320.9.</w:t>
      </w:r>
      <w:r w:rsidRPr="0015648E">
        <w:rPr>
          <w:rFonts w:ascii="Times New Roman" w:eastAsia="Tahoma" w:hAnsi="Times New Roman" w:cs="Times New Roman"/>
          <w:b/>
        </w:rPr>
        <w:t xml:space="preserve"> </w:t>
      </w:r>
    </w:p>
    <w:p w:rsidR="00DA64AA" w:rsidRPr="00DA64AA" w:rsidP="00B61973" w14:paraId="7A80B717" w14:textId="77777777">
      <w:pPr>
        <w:ind w:left="0" w:firstLine="0"/>
      </w:pPr>
    </w:p>
    <w:p w:rsidR="00D76A0E" w:rsidRPr="0015648E" w:rsidP="00B61973" w14:paraId="03F3B4B8" w14:textId="0F2B194E">
      <w:pPr>
        <w:pStyle w:val="Heading1"/>
        <w:spacing w:line="240" w:lineRule="auto"/>
        <w:ind w:left="0" w:firstLine="0"/>
        <w:rPr>
          <w:rFonts w:ascii="Times New Roman" w:hAnsi="Times New Roman" w:cs="Times New Roman"/>
          <w:b w:val="0"/>
          <w:bCs/>
        </w:rPr>
      </w:pPr>
      <w:r w:rsidRPr="0015648E">
        <w:rPr>
          <w:rFonts w:ascii="Times New Roman" w:hAnsi="Times New Roman" w:cs="Times New Roman"/>
          <w:b w:val="0"/>
          <w:bCs/>
        </w:rPr>
        <w:t xml:space="preserve">Name: </w:t>
      </w:r>
      <w:r w:rsidR="00DA64AA">
        <w:rPr>
          <w:rFonts w:ascii="Times New Roman" w:hAnsi="Times New Roman" w:cs="Times New Roman"/>
          <w:b w:val="0"/>
          <w:bCs/>
        </w:rPr>
        <w:t>Stayce Hoult</w:t>
      </w:r>
    </w:p>
    <w:p w:rsidR="00D76A0E" w:rsidRPr="0015648E" w:rsidP="00B61973" w14:paraId="3768B915" w14:textId="69B9596E">
      <w:pPr>
        <w:pStyle w:val="Heading1"/>
        <w:spacing w:line="240" w:lineRule="auto"/>
        <w:ind w:left="0" w:firstLine="0"/>
        <w:rPr>
          <w:rFonts w:ascii="Times New Roman" w:hAnsi="Times New Roman" w:cs="Times New Roman"/>
          <w:b w:val="0"/>
          <w:bCs/>
        </w:rPr>
      </w:pPr>
      <w:r w:rsidRPr="0015648E">
        <w:rPr>
          <w:rFonts w:ascii="Times New Roman" w:hAnsi="Times New Roman" w:cs="Times New Roman"/>
          <w:b w:val="0"/>
          <w:bCs/>
        </w:rPr>
        <w:t xml:space="preserve">Title: </w:t>
      </w:r>
      <w:r w:rsidR="00DA64AA">
        <w:rPr>
          <w:rFonts w:ascii="Times New Roman" w:hAnsi="Times New Roman" w:cs="Times New Roman"/>
          <w:b w:val="0"/>
          <w:bCs/>
        </w:rPr>
        <w:t>Chief Privacy Officer</w:t>
      </w:r>
    </w:p>
    <w:p w:rsidR="00D76A0E" w:rsidRPr="0015648E" w:rsidP="00B61973" w14:paraId="479123FC" w14:textId="41F69DF2">
      <w:pPr>
        <w:pStyle w:val="Heading1"/>
        <w:spacing w:line="240" w:lineRule="auto"/>
        <w:ind w:left="0" w:firstLine="0"/>
        <w:rPr>
          <w:rFonts w:ascii="Times New Roman" w:hAnsi="Times New Roman" w:cs="Times New Roman"/>
          <w:b w:val="0"/>
          <w:bCs/>
        </w:rPr>
      </w:pPr>
      <w:r w:rsidRPr="0015648E">
        <w:rPr>
          <w:rFonts w:ascii="Times New Roman" w:hAnsi="Times New Roman" w:cs="Times New Roman"/>
          <w:b w:val="0"/>
          <w:bCs/>
        </w:rPr>
        <w:t xml:space="preserve">Email address: </w:t>
      </w:r>
      <w:r w:rsidRPr="000603BA" w:rsidR="000603BA">
        <w:rPr>
          <w:rFonts w:ascii="Times New Roman" w:hAnsi="Times New Roman" w:cs="Times New Roman"/>
          <w:b w:val="0"/>
          <w:bCs/>
        </w:rPr>
        <w:t>stayce.d.hoult@nasa.gov</w:t>
      </w:r>
    </w:p>
    <w:p w:rsidR="00D76A0E" w:rsidRPr="0015648E" w:rsidP="00B61973" w14:paraId="1DF20B62" w14:textId="7DF074B6">
      <w:pPr>
        <w:pStyle w:val="Heading1"/>
        <w:spacing w:line="240" w:lineRule="auto"/>
        <w:ind w:left="0" w:firstLine="0"/>
        <w:rPr>
          <w:rFonts w:ascii="Times New Roman" w:hAnsi="Times New Roman" w:cs="Times New Roman"/>
          <w:b w:val="0"/>
          <w:bCs/>
        </w:rPr>
      </w:pPr>
      <w:r w:rsidRPr="0015648E">
        <w:rPr>
          <w:rFonts w:ascii="Times New Roman" w:hAnsi="Times New Roman" w:cs="Times New Roman"/>
          <w:b w:val="0"/>
          <w:bCs/>
        </w:rPr>
        <w:t xml:space="preserve">Date: </w:t>
      </w:r>
      <w:r w:rsidR="00D214B2">
        <w:rPr>
          <w:rFonts w:ascii="Times New Roman" w:hAnsi="Times New Roman" w:cs="Times New Roman"/>
          <w:b w:val="0"/>
          <w:bCs/>
        </w:rPr>
        <w:t>July 1, 2024</w:t>
      </w:r>
    </w:p>
    <w:p w:rsidR="00822196" w:rsidRPr="0015648E" w:rsidP="00B61973" w14:paraId="43851999" w14:textId="75F6F3C0">
      <w:pPr>
        <w:pStyle w:val="Heading1"/>
        <w:spacing w:line="240" w:lineRule="auto"/>
        <w:ind w:left="0" w:firstLine="0"/>
        <w:rPr>
          <w:rFonts w:ascii="Times New Roman" w:hAnsi="Times New Roman" w:cs="Times New Roman"/>
        </w:rPr>
      </w:pPr>
      <w:r w:rsidRPr="0015648E">
        <w:rPr>
          <w:rFonts w:ascii="Times New Roman" w:hAnsi="Times New Roman" w:cs="Times New Roman"/>
        </w:rPr>
        <w:t xml:space="preserve"> </w:t>
      </w:r>
    </w:p>
    <w:sectPr w:rsidSect="00A92D96">
      <w:footnotePr>
        <w:numRestart w:val="eachPage"/>
      </w:foot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073DE" w14:paraId="6FA6ADE8" w14:textId="77777777">
      <w:pPr>
        <w:spacing w:line="240" w:lineRule="auto"/>
      </w:pPr>
      <w:r>
        <w:separator/>
      </w:r>
    </w:p>
  </w:endnote>
  <w:endnote w:type="continuationSeparator" w:id="1">
    <w:p w:rsidR="003073DE" w14:paraId="5DA9C9E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73DE" w14:paraId="6AD0DBDF" w14:textId="77777777">
      <w:pPr>
        <w:spacing w:line="252" w:lineRule="auto"/>
        <w:ind w:left="360" w:firstLine="0"/>
      </w:pPr>
      <w:r>
        <w:separator/>
      </w:r>
    </w:p>
  </w:footnote>
  <w:footnote w:type="continuationSeparator" w:id="1">
    <w:p w:rsidR="003073DE" w14:paraId="52766DA0" w14:textId="77777777">
      <w:pPr>
        <w:spacing w:line="252" w:lineRule="auto"/>
        <w:ind w:left="36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875AFE"/>
    <w:multiLevelType w:val="hybridMultilevel"/>
    <w:tmpl w:val="7D546D4E"/>
    <w:lvl w:ilvl="0">
      <w:start w:val="1"/>
      <w:numFmt w:val="decimal"/>
      <w:lvlText w:val="%1."/>
      <w:lvlJc w:val="left"/>
      <w:pPr>
        <w:tabs>
          <w:tab w:val="num" w:pos="660"/>
        </w:tabs>
        <w:ind w:left="660" w:hanging="660"/>
      </w:pPr>
      <w:rPr>
        <w:rFonts w:hint="default"/>
        <w:b/>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1">
    <w:nsid w:val="4E7A5F13"/>
    <w:multiLevelType w:val="hybridMultilevel"/>
    <w:tmpl w:val="5AD28EE0"/>
    <w:lvl w:ilvl="0">
      <w:start w:val="1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nsid w:val="76B84E20"/>
    <w:multiLevelType w:val="hybridMultilevel"/>
    <w:tmpl w:val="E3722A20"/>
    <w:lvl w:ilvl="0">
      <w:start w:val="1"/>
      <w:numFmt w:val="bullet"/>
      <w:lvlText w:val="•"/>
      <w:lvlJc w:val="left"/>
      <w:pPr>
        <w:ind w:left="1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0927520">
    <w:abstractNumId w:val="2"/>
  </w:num>
  <w:num w:numId="2" w16cid:durableId="1278217828">
    <w:abstractNumId w:val="1"/>
  </w:num>
  <w:num w:numId="3" w16cid:durableId="124842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1"/>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22196"/>
    <w:rsid w:val="0000173F"/>
    <w:rsid w:val="00015049"/>
    <w:rsid w:val="000537A3"/>
    <w:rsid w:val="000603BA"/>
    <w:rsid w:val="00062543"/>
    <w:rsid w:val="0007063F"/>
    <w:rsid w:val="001134A6"/>
    <w:rsid w:val="00151CA3"/>
    <w:rsid w:val="0015648E"/>
    <w:rsid w:val="00162134"/>
    <w:rsid w:val="00173F53"/>
    <w:rsid w:val="001861D4"/>
    <w:rsid w:val="001B6570"/>
    <w:rsid w:val="001C28BA"/>
    <w:rsid w:val="001F3A8A"/>
    <w:rsid w:val="001F44B6"/>
    <w:rsid w:val="0024231E"/>
    <w:rsid w:val="00274E16"/>
    <w:rsid w:val="002849E2"/>
    <w:rsid w:val="002A18FE"/>
    <w:rsid w:val="002E78A7"/>
    <w:rsid w:val="002F0210"/>
    <w:rsid w:val="003073DE"/>
    <w:rsid w:val="003722B6"/>
    <w:rsid w:val="003745FA"/>
    <w:rsid w:val="00381DE0"/>
    <w:rsid w:val="003965B8"/>
    <w:rsid w:val="003B3780"/>
    <w:rsid w:val="003B4FF3"/>
    <w:rsid w:val="004004E5"/>
    <w:rsid w:val="00425955"/>
    <w:rsid w:val="00442FA8"/>
    <w:rsid w:val="00475608"/>
    <w:rsid w:val="004C5018"/>
    <w:rsid w:val="004D0086"/>
    <w:rsid w:val="00511FBD"/>
    <w:rsid w:val="00580DE5"/>
    <w:rsid w:val="00592698"/>
    <w:rsid w:val="005E7146"/>
    <w:rsid w:val="00613480"/>
    <w:rsid w:val="00616F2A"/>
    <w:rsid w:val="00634555"/>
    <w:rsid w:val="0065612C"/>
    <w:rsid w:val="006851F3"/>
    <w:rsid w:val="006C1F78"/>
    <w:rsid w:val="006D7E3E"/>
    <w:rsid w:val="006F090B"/>
    <w:rsid w:val="007A2A14"/>
    <w:rsid w:val="007B0463"/>
    <w:rsid w:val="007F2E81"/>
    <w:rsid w:val="0080306C"/>
    <w:rsid w:val="00814F02"/>
    <w:rsid w:val="00822196"/>
    <w:rsid w:val="00856A77"/>
    <w:rsid w:val="008660A9"/>
    <w:rsid w:val="00893B15"/>
    <w:rsid w:val="00893B8B"/>
    <w:rsid w:val="008D1AF0"/>
    <w:rsid w:val="008D2158"/>
    <w:rsid w:val="008F0266"/>
    <w:rsid w:val="008F4806"/>
    <w:rsid w:val="00931C13"/>
    <w:rsid w:val="009509F1"/>
    <w:rsid w:val="00971AC6"/>
    <w:rsid w:val="00973E64"/>
    <w:rsid w:val="009B6AB9"/>
    <w:rsid w:val="009C001D"/>
    <w:rsid w:val="00A00D24"/>
    <w:rsid w:val="00A04565"/>
    <w:rsid w:val="00A92D96"/>
    <w:rsid w:val="00A95CB4"/>
    <w:rsid w:val="00AD0D21"/>
    <w:rsid w:val="00AE5F69"/>
    <w:rsid w:val="00B61973"/>
    <w:rsid w:val="00BA0B69"/>
    <w:rsid w:val="00BC2B32"/>
    <w:rsid w:val="00BE6A9A"/>
    <w:rsid w:val="00C1463F"/>
    <w:rsid w:val="00CE23B1"/>
    <w:rsid w:val="00D214B2"/>
    <w:rsid w:val="00D5625F"/>
    <w:rsid w:val="00D76A0E"/>
    <w:rsid w:val="00DA64AA"/>
    <w:rsid w:val="00E010C1"/>
    <w:rsid w:val="00E03101"/>
    <w:rsid w:val="00E03624"/>
    <w:rsid w:val="00E258E6"/>
    <w:rsid w:val="00E30A79"/>
    <w:rsid w:val="00E57EA5"/>
    <w:rsid w:val="00E61944"/>
    <w:rsid w:val="00E903D0"/>
    <w:rsid w:val="00EC68E2"/>
    <w:rsid w:val="00EF4D4B"/>
    <w:rsid w:val="00F26333"/>
    <w:rsid w:val="00FA7C30"/>
    <w:rsid w:val="00FB2DD2"/>
    <w:rsid w:val="00FB408E"/>
    <w:rsid w:val="00FC20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A1530F"/>
  <w15:docId w15:val="{C94944D5-E927-4577-8C61-FEDB5338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8" w:lineRule="auto"/>
      <w:ind w:left="37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2" w:lineRule="auto"/>
      <w:ind w:left="36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Calibri" w:eastAsia="Calibri" w:hAnsi="Calibri" w:cs="Calibri"/>
      <w:b/>
      <w:color w:val="000000"/>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849E2"/>
    <w:pPr>
      <w:widowControl w:val="0"/>
      <w:spacing w:line="240" w:lineRule="auto"/>
      <w:ind w:left="720" w:firstLine="0"/>
      <w:contextualSpacing/>
    </w:pPr>
    <w:rPr>
      <w:rFonts w:ascii="Courier" w:eastAsia="Times New Roman" w:hAnsi="Courier" w:cs="Times New Roman"/>
      <w:snapToGrid w:val="0"/>
      <w:color w:val="auto"/>
      <w:sz w:val="24"/>
      <w:szCs w:val="20"/>
    </w:rPr>
  </w:style>
  <w:style w:type="paragraph" w:styleId="Title">
    <w:name w:val="Title"/>
    <w:basedOn w:val="Normal"/>
    <w:link w:val="TitleChar"/>
    <w:qFormat/>
    <w:rsid w:val="00A92D96"/>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left="0" w:firstLine="0"/>
      <w:jc w:val="center"/>
    </w:pPr>
    <w:rPr>
      <w:rFonts w:ascii="Times New Roman" w:eastAsia="Times New Roman" w:hAnsi="Times New Roman" w:cs="Times New Roman"/>
      <w:snapToGrid w:val="0"/>
      <w:color w:val="auto"/>
      <w:sz w:val="24"/>
      <w:szCs w:val="20"/>
      <w:u w:val="single"/>
    </w:rPr>
  </w:style>
  <w:style w:type="character" w:customStyle="1" w:styleId="TitleChar">
    <w:name w:val="Title Char"/>
    <w:basedOn w:val="DefaultParagraphFont"/>
    <w:link w:val="Title"/>
    <w:rsid w:val="00A92D96"/>
    <w:rPr>
      <w:rFonts w:ascii="Times New Roman" w:eastAsia="Times New Roman" w:hAnsi="Times New Roman" w:cs="Times New Roman"/>
      <w:snapToGrid w:val="0"/>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1e3a37c0e2ff1cb6d211657e43c67cb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deafe8e7347b3d2ce571984cd0ba9ef7"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BA548-D0B5-4137-9D41-2D4981C7EC7C}">
  <ds:schemaRefs>
    <ds:schemaRef ds:uri="http://schemas.microsoft.com/office/2006/metadata/properties"/>
    <ds:schemaRef ds:uri="http://schemas.microsoft.com/office/infopath/2007/PartnerControls"/>
    <ds:schemaRef ds:uri="b21d7c55-a42f-4630-af4e-029feb707175"/>
  </ds:schemaRefs>
</ds:datastoreItem>
</file>

<file path=customXml/itemProps2.xml><?xml version="1.0" encoding="utf-8"?>
<ds:datastoreItem xmlns:ds="http://schemas.openxmlformats.org/officeDocument/2006/customXml" ds:itemID="{6E7B803F-074F-4AA4-85A2-580A070FB67B}">
  <ds:schemaRefs>
    <ds:schemaRef ds:uri="http://schemas.openxmlformats.org/officeDocument/2006/bibliography"/>
  </ds:schemaRefs>
</ds:datastoreItem>
</file>

<file path=customXml/itemProps3.xml><?xml version="1.0" encoding="utf-8"?>
<ds:datastoreItem xmlns:ds="http://schemas.openxmlformats.org/officeDocument/2006/customXml" ds:itemID="{0B56270E-CC44-4999-BD19-6E565237290B}">
  <ds:schemaRefs>
    <ds:schemaRef ds:uri="http://schemas.microsoft.com/sharepoint/v3/contenttype/forms"/>
  </ds:schemaRefs>
</ds:datastoreItem>
</file>

<file path=customXml/itemProps4.xml><?xml version="1.0" encoding="utf-8"?>
<ds:datastoreItem xmlns:ds="http://schemas.openxmlformats.org/officeDocument/2006/customXml" ds:itemID="{0852759F-14CA-43E7-8FF4-E8F35BA22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6</Pages>
  <Words>2308</Words>
  <Characters>13161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fmoorete</dc:creator>
  <cp:lastModifiedBy>Reiff, Scott (LARC-B713)[eMITS]</cp:lastModifiedBy>
  <cp:revision>76</cp:revision>
  <dcterms:created xsi:type="dcterms:W3CDTF">2018-07-24T20:13:00Z</dcterms:created>
  <dcterms:modified xsi:type="dcterms:W3CDTF">2024-07-12T15:21:00Z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0x010100772CB9528B27984F8E6019AC1DB6850D</vt:lpwstr>
  </property>
  <property fmtid="{D5CDD505-2E9C-101B-9397-08002B2CF9AE}" pid="4" name="Order">
    <vt:r8>170400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SharedFileIndex">
    <vt:lpwstr/>
  </property>
  <property fmtid="{D5CDD505-2E9C-101B-9397-08002B2CF9AE}" pid="11" name="_SourceUrl">
    <vt:lpwstr/>
  </property>
</Properties>
</file>