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3EBD743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C43577">
        <w:rPr>
          <w:sz w:val="28"/>
        </w:rPr>
        <w:t xml:space="preserve"> (OMB Control Number: 2700-0153</w:t>
      </w:r>
      <w:r>
        <w:rPr>
          <w:sz w:val="28"/>
        </w:rPr>
        <w:t>)</w:t>
      </w:r>
    </w:p>
    <w:p w:rsidR="00E50293" w:rsidRPr="009239AA" w:rsidP="00434E33" w14:paraId="3EBD7433" w14:textId="1452522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527D3F">
        <w:t>NASA Office of Small Business Programs Learning Series</w:t>
      </w:r>
    </w:p>
    <w:p w:rsidR="005E714A" w14:paraId="3EBD7434" w14:textId="77777777"/>
    <w:p w:rsidR="001B0AAA" w14:paraId="3EBD7435" w14:textId="3D7A6A5A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527D3F" w:rsidR="00527D3F">
        <w:rPr>
          <w:bCs/>
        </w:rPr>
        <w:t xml:space="preserve">The NASA Office of Small Business Programs offers a series of webinars with in-depth </w:t>
      </w:r>
      <w:r w:rsidR="00830E4B">
        <w:rPr>
          <w:bCs/>
        </w:rPr>
        <w:t xml:space="preserve">education and </w:t>
      </w:r>
      <w:r w:rsidRPr="00527D3F" w:rsidR="00527D3F">
        <w:rPr>
          <w:bCs/>
        </w:rPr>
        <w:t>training relevant to small businesses. These webinars will provide the opportunity to ask questions directly to key points of contact at the Agency</w:t>
      </w:r>
      <w:r w:rsidR="00830E4B">
        <w:rPr>
          <w:bCs/>
        </w:rPr>
        <w:t xml:space="preserve"> and featured guest speakers</w:t>
      </w:r>
      <w:r w:rsidRPr="00527D3F" w:rsidR="00527D3F">
        <w:rPr>
          <w:bCs/>
        </w:rPr>
        <w:t xml:space="preserve">. </w:t>
      </w:r>
    </w:p>
    <w:p w:rsidR="00C8488C" w14:paraId="3EBD7437" w14:textId="77777777"/>
    <w:p w:rsidR="00434E33" w:rsidRPr="00434E33" w:rsidP="00434E33" w14:paraId="3EBD7438" w14:textId="6DE24A8D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21BAC">
        <w:t>The small business vendor community.</w:t>
      </w:r>
    </w:p>
    <w:p w:rsidR="00F15956" w14:paraId="3EBD7439" w14:textId="77777777"/>
    <w:p w:rsidR="00E26329" w14:paraId="3EBD743A" w14:textId="77777777">
      <w:pPr>
        <w:rPr>
          <w:b/>
        </w:rPr>
      </w:pPr>
    </w:p>
    <w:p w:rsidR="00F06866" w:rsidRPr="00F06866" w14:paraId="3EBD743B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3EBD743C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EBD743D" w14:textId="0FEB9492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830E4B">
        <w:rPr>
          <w:bCs/>
          <w:sz w:val="24"/>
        </w:rPr>
        <w:t xml:space="preserve">[ ] </w:t>
      </w:r>
      <w:r w:rsidRPr="00830E4B">
        <w:rPr>
          <w:bCs/>
          <w:sz w:val="24"/>
        </w:rPr>
        <w:t>Customer Comment Card/Complaint Form</w:t>
      </w:r>
      <w:r w:rsidRPr="00830E4B">
        <w:rPr>
          <w:bCs/>
          <w:sz w:val="24"/>
        </w:rPr>
        <w:t xml:space="preserve"> </w:t>
      </w:r>
      <w:r w:rsidRPr="00830E4B">
        <w:rPr>
          <w:bCs/>
          <w:sz w:val="24"/>
        </w:rPr>
        <w:tab/>
        <w:t>[</w:t>
      </w:r>
      <w:r w:rsidRPr="00830E4B" w:rsidR="00830E4B">
        <w:rPr>
          <w:bCs/>
          <w:sz w:val="24"/>
        </w:rPr>
        <w:t>x</w:t>
      </w:r>
      <w:r w:rsidRPr="00830E4B">
        <w:rPr>
          <w:bCs/>
          <w:sz w:val="24"/>
        </w:rPr>
        <w:t xml:space="preserve">] </w:t>
      </w:r>
      <w:r w:rsidRPr="00830E4B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EBD743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3EBD743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3EBD7440" w14:textId="77777777">
      <w:pPr>
        <w:pStyle w:val="Header"/>
        <w:tabs>
          <w:tab w:val="clear" w:pos="4320"/>
          <w:tab w:val="clear" w:pos="8640"/>
        </w:tabs>
      </w:pPr>
    </w:p>
    <w:p w:rsidR="00CA2650" w14:paraId="3EBD7441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EBD7442" w14:textId="77777777">
      <w:pPr>
        <w:rPr>
          <w:sz w:val="16"/>
          <w:szCs w:val="16"/>
        </w:rPr>
      </w:pPr>
    </w:p>
    <w:p w:rsidR="008101A5" w:rsidRPr="009C13B9" w:rsidP="008101A5" w14:paraId="3EBD7443" w14:textId="77777777">
      <w:r>
        <w:t xml:space="preserve">I certify the following to be true: </w:t>
      </w:r>
    </w:p>
    <w:p w:rsidR="008101A5" w:rsidP="008101A5" w14:paraId="3EBD7444" w14:textId="77777777">
      <w:pPr>
        <w:pStyle w:val="MediumGrid1-Accent2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EBD7445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3EBD7446" w14:textId="77777777">
      <w:pPr>
        <w:pStyle w:val="MediumGrid1-Accent2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EBD7447" w14:textId="77777777">
      <w:pPr>
        <w:pStyle w:val="MediumGrid1-Accent2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3EBD7448" w14:textId="77777777">
      <w:pPr>
        <w:pStyle w:val="MediumGrid1-Accent2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EBD7449" w14:textId="77777777">
      <w:pPr>
        <w:pStyle w:val="MediumGrid1-Accent2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EBD744A" w14:textId="77777777"/>
    <w:p w:rsidR="009C13B9" w:rsidRPr="00A535D1" w:rsidP="009C13B9" w14:paraId="3EBD744B" w14:textId="1EE072C5">
      <w:pPr>
        <w:rPr>
          <w:color w:val="000000"/>
        </w:rPr>
      </w:pPr>
      <w:r>
        <w:t>Name</w:t>
      </w:r>
      <w:r w:rsidR="00CD7258">
        <w:rPr>
          <w:color w:val="000000"/>
        </w:rPr>
        <w:t>:</w:t>
      </w:r>
      <w:r w:rsidR="00B21BAC">
        <w:rPr>
          <w:color w:val="000000"/>
        </w:rPr>
        <w:t xml:space="preserve"> Truphelia M. Parker, Program Specialist, NASA Office of Small Business Programs</w:t>
      </w:r>
    </w:p>
    <w:p w:rsidR="009C13B9" w:rsidP="009C13B9" w14:paraId="3EBD744C" w14:textId="77777777">
      <w:pPr>
        <w:pStyle w:val="MediumGrid1-Accent21"/>
        <w:ind w:left="360"/>
      </w:pPr>
    </w:p>
    <w:p w:rsidR="009C13B9" w:rsidP="009C13B9" w14:paraId="3EBD744D" w14:textId="77777777">
      <w:r>
        <w:t>To assist review, please provide answers to the following question:</w:t>
      </w:r>
    </w:p>
    <w:p w:rsidR="009C13B9" w:rsidP="009C13B9" w14:paraId="3EBD744E" w14:textId="77777777">
      <w:pPr>
        <w:pStyle w:val="MediumGrid1-Accent21"/>
        <w:ind w:left="360"/>
      </w:pPr>
    </w:p>
    <w:p w:rsidR="009C13B9" w:rsidRPr="00C86E91" w:rsidP="00C86E91" w14:paraId="3EBD744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EBD7450" w14:textId="08B1618C">
      <w:pPr>
        <w:pStyle w:val="MediumGrid1-Accent2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] Yes  [</w:t>
      </w:r>
      <w:r w:rsidR="00B21BAC">
        <w:t>x</w:t>
      </w:r>
      <w:r w:rsidR="00AB51A6">
        <w:t xml:space="preserve"> </w:t>
      </w:r>
      <w:r w:rsidR="009239AA">
        <w:t xml:space="preserve">]  No </w:t>
      </w:r>
    </w:p>
    <w:p w:rsidR="00C86E91" w:rsidP="00C86E91" w14:paraId="3EBD7451" w14:textId="1F4DD9EC">
      <w:pPr>
        <w:pStyle w:val="MediumGrid1-Accent2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</w:t>
      </w:r>
      <w:r w:rsidR="00CD7258">
        <w:t xml:space="preserve"> </w:t>
      </w:r>
      <w:r w:rsidR="009239AA">
        <w:t>] No</w:t>
      </w:r>
      <w:r>
        <w:t xml:space="preserve">   </w:t>
      </w:r>
    </w:p>
    <w:p w:rsidR="00C86E91" w:rsidP="00C86E91" w14:paraId="3EBD7452" w14:textId="14ACFD0A">
      <w:pPr>
        <w:pStyle w:val="MediumGrid1-Accent2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] No</w:t>
      </w:r>
    </w:p>
    <w:p w:rsidR="00CF6542" w:rsidP="00C86E91" w14:paraId="3EBD7453" w14:textId="77777777">
      <w:pPr>
        <w:pStyle w:val="MediumGrid1-Accent21"/>
        <w:ind w:left="0"/>
        <w:rPr>
          <w:b/>
        </w:rPr>
      </w:pPr>
    </w:p>
    <w:p w:rsidR="00C86E91" w:rsidRPr="00C86E91" w:rsidP="00C86E91" w14:paraId="3EBD7454" w14:textId="77777777">
      <w:pPr>
        <w:pStyle w:val="MediumGrid1-Accent21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3EBD7455" w14:textId="50BFD022">
      <w:r>
        <w:t>Is an incentive (e.g., money or reimbursement of expenses, token of appreciation) provided to participants?  [  ] Yes [</w:t>
      </w:r>
      <w:r w:rsidR="00B21BAC">
        <w:t>x</w:t>
      </w:r>
      <w:r>
        <w:t xml:space="preserve"> ] No  </w:t>
      </w:r>
    </w:p>
    <w:p w:rsidR="004D6E14" w14:paraId="3EBD7456" w14:textId="77777777">
      <w:pPr>
        <w:rPr>
          <w:b/>
        </w:rPr>
      </w:pPr>
    </w:p>
    <w:p w:rsidR="00F24CFC" w14:paraId="3EBD7457" w14:textId="77777777">
      <w:pPr>
        <w:rPr>
          <w:b/>
        </w:rPr>
      </w:pPr>
    </w:p>
    <w:p w:rsidR="00830E4B" w:rsidP="00C86E91" w14:paraId="15E1A7F2" w14:textId="77777777">
      <w:pPr>
        <w:rPr>
          <w:b/>
        </w:rPr>
      </w:pPr>
    </w:p>
    <w:p w:rsidR="00DD013B" w14:paraId="19BDD401" w14:textId="77777777">
      <w:pPr>
        <w:rPr>
          <w:b/>
        </w:rPr>
      </w:pPr>
      <w:r>
        <w:rPr>
          <w:b/>
        </w:rPr>
        <w:br w:type="page"/>
      </w:r>
    </w:p>
    <w:p w:rsidR="005E714A" w:rsidP="00C86E91" w14:paraId="3EBD7458" w14:textId="0E3170B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3EBD7459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1890"/>
        <w:gridCol w:w="2160"/>
        <w:gridCol w:w="1746"/>
      </w:tblGrid>
      <w:tr w14:paraId="3EBD745E" w14:textId="77777777" w:rsidTr="00830E4B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3865" w:type="dxa"/>
          </w:tcPr>
          <w:p w:rsidR="00D151B2" w:rsidRPr="00C55BB5" w:rsidP="00D151B2" w14:paraId="3EBD745A" w14:textId="77777777">
            <w:pPr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890" w:type="dxa"/>
          </w:tcPr>
          <w:p w:rsidR="00D151B2" w:rsidRPr="0001027E" w:rsidP="00D151B2" w14:paraId="3EBD745B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160" w:type="dxa"/>
          </w:tcPr>
          <w:p w:rsidR="00D151B2" w:rsidRPr="0001027E" w:rsidP="00D151B2" w14:paraId="3EBD745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746" w:type="dxa"/>
          </w:tcPr>
          <w:p w:rsidR="00D151B2" w:rsidRPr="0001027E" w:rsidP="00D151B2" w14:paraId="3EBD745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EBD7463" w14:textId="77777777" w:rsidTr="00830E4B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865" w:type="dxa"/>
          </w:tcPr>
          <w:p w:rsidR="00841947" w:rsidP="00841947" w14:paraId="3EBD745F" w14:textId="464F077D">
            <w:r>
              <w:t xml:space="preserve">Individuals or Households </w:t>
            </w:r>
          </w:p>
        </w:tc>
        <w:tc>
          <w:tcPr>
            <w:tcW w:w="1890" w:type="dxa"/>
          </w:tcPr>
          <w:p w:rsidR="00841947" w:rsidP="00841947" w14:paraId="3EBD7460" w14:textId="68655798">
            <w:r>
              <w:t>50</w:t>
            </w:r>
          </w:p>
        </w:tc>
        <w:tc>
          <w:tcPr>
            <w:tcW w:w="2160" w:type="dxa"/>
          </w:tcPr>
          <w:p w:rsidR="00841947" w:rsidP="00841947" w14:paraId="3EBD7461" w14:textId="77F140B9">
            <w:r>
              <w:t>5 minutes</w:t>
            </w:r>
          </w:p>
        </w:tc>
        <w:tc>
          <w:tcPr>
            <w:tcW w:w="1746" w:type="dxa"/>
          </w:tcPr>
          <w:p w:rsidR="00841947" w:rsidP="00841947" w14:paraId="3EBD7462" w14:textId="0C036E97">
            <w:r>
              <w:t>4.2 hours</w:t>
            </w:r>
          </w:p>
        </w:tc>
      </w:tr>
      <w:tr w14:paraId="132B11E0" w14:textId="77777777" w:rsidTr="00830E4B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865" w:type="dxa"/>
          </w:tcPr>
          <w:p w:rsidR="00841947" w:rsidP="00841947" w14:paraId="1005641F" w14:textId="21464D6C">
            <w:r>
              <w:t>Private Sector</w:t>
            </w:r>
          </w:p>
        </w:tc>
        <w:tc>
          <w:tcPr>
            <w:tcW w:w="1890" w:type="dxa"/>
          </w:tcPr>
          <w:p w:rsidR="00841947" w:rsidP="00841947" w14:paraId="39DEAC37" w14:textId="3CF58012">
            <w:r>
              <w:t>200</w:t>
            </w:r>
          </w:p>
        </w:tc>
        <w:tc>
          <w:tcPr>
            <w:tcW w:w="2160" w:type="dxa"/>
          </w:tcPr>
          <w:p w:rsidR="00841947" w:rsidP="00841947" w14:paraId="2E81813D" w14:textId="5A1E3EAB">
            <w:r>
              <w:t>5 minutes</w:t>
            </w:r>
          </w:p>
        </w:tc>
        <w:tc>
          <w:tcPr>
            <w:tcW w:w="1746" w:type="dxa"/>
          </w:tcPr>
          <w:p w:rsidR="00841947" w:rsidP="00841947" w14:paraId="3947D109" w14:textId="08247555">
            <w:r>
              <w:t>16.7 hours</w:t>
            </w:r>
          </w:p>
        </w:tc>
      </w:tr>
      <w:tr w14:paraId="5D4398BB" w14:textId="77777777" w:rsidTr="00830E4B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865" w:type="dxa"/>
          </w:tcPr>
          <w:p w:rsidR="00841947" w:rsidP="00841947" w14:paraId="0B5CC2E1" w14:textId="14B3DF94">
            <w:r>
              <w:t>State, local, or tribal governments</w:t>
            </w:r>
          </w:p>
        </w:tc>
        <w:tc>
          <w:tcPr>
            <w:tcW w:w="1890" w:type="dxa"/>
          </w:tcPr>
          <w:p w:rsidR="00841947" w:rsidP="00841947" w14:paraId="00ACD93B" w14:textId="54C7F86B">
            <w:r>
              <w:t>25</w:t>
            </w:r>
          </w:p>
        </w:tc>
        <w:tc>
          <w:tcPr>
            <w:tcW w:w="2160" w:type="dxa"/>
          </w:tcPr>
          <w:p w:rsidR="00841947" w:rsidP="00841947" w14:paraId="02165559" w14:textId="7AC758B7">
            <w:r>
              <w:t>5 minutes</w:t>
            </w:r>
          </w:p>
        </w:tc>
        <w:tc>
          <w:tcPr>
            <w:tcW w:w="1746" w:type="dxa"/>
          </w:tcPr>
          <w:p w:rsidR="00841947" w:rsidP="00841947" w14:paraId="2DD4F18E" w14:textId="3240ABFF">
            <w:r>
              <w:t>2.1 hours</w:t>
            </w:r>
          </w:p>
        </w:tc>
      </w:tr>
      <w:tr w14:paraId="3EBD7468" w14:textId="77777777" w:rsidTr="00830E4B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3865" w:type="dxa"/>
          </w:tcPr>
          <w:p w:rsidR="00841947" w:rsidP="00841947" w14:paraId="3EBD7464" w14:textId="4F74406C">
            <w:r>
              <w:t>Federal Government</w:t>
            </w:r>
          </w:p>
        </w:tc>
        <w:tc>
          <w:tcPr>
            <w:tcW w:w="1890" w:type="dxa"/>
          </w:tcPr>
          <w:p w:rsidR="00841947" w:rsidP="00841947" w14:paraId="3EBD7465" w14:textId="5753A109">
            <w:r>
              <w:t>25</w:t>
            </w:r>
          </w:p>
        </w:tc>
        <w:tc>
          <w:tcPr>
            <w:tcW w:w="2160" w:type="dxa"/>
          </w:tcPr>
          <w:p w:rsidR="00841947" w:rsidP="00841947" w14:paraId="3EBD7466" w14:textId="7C00C96C">
            <w:r>
              <w:t>5 minutes</w:t>
            </w:r>
          </w:p>
        </w:tc>
        <w:tc>
          <w:tcPr>
            <w:tcW w:w="1746" w:type="dxa"/>
          </w:tcPr>
          <w:p w:rsidR="00841947" w:rsidP="00841947" w14:paraId="3EBD7467" w14:textId="304A4EBB">
            <w:r>
              <w:t>2.1 hours</w:t>
            </w:r>
          </w:p>
        </w:tc>
      </w:tr>
      <w:tr w14:paraId="3EBD746D" w14:textId="77777777" w:rsidTr="00830E4B">
        <w:tblPrEx>
          <w:tblW w:w="9661" w:type="dxa"/>
          <w:tblLayout w:type="fixed"/>
          <w:tblLook w:val="01E0"/>
        </w:tblPrEx>
        <w:trPr>
          <w:trHeight w:val="260"/>
        </w:trPr>
        <w:tc>
          <w:tcPr>
            <w:tcW w:w="3865" w:type="dxa"/>
          </w:tcPr>
          <w:p w:rsidR="00841947" w:rsidRPr="0001027E" w:rsidP="00841947" w14:paraId="3EBD7469" w14:textId="4EC1BD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841947" w:rsidRPr="0001027E" w:rsidP="00841947" w14:paraId="3EBD746A" w14:textId="0058B222">
            <w:pPr>
              <w:rPr>
                <w:b/>
              </w:rPr>
            </w:pPr>
            <w:r w:rsidRPr="006869A4">
              <w:rPr>
                <w:bCs/>
              </w:rPr>
              <w:t>300</w:t>
            </w:r>
          </w:p>
        </w:tc>
        <w:tc>
          <w:tcPr>
            <w:tcW w:w="2160" w:type="dxa"/>
          </w:tcPr>
          <w:p w:rsidR="00841947" w:rsidP="00841947" w14:paraId="3EBD746B" w14:textId="65B67DD8"/>
        </w:tc>
        <w:tc>
          <w:tcPr>
            <w:tcW w:w="1746" w:type="dxa"/>
          </w:tcPr>
          <w:p w:rsidR="00841947" w:rsidRPr="0001027E" w:rsidP="00841947" w14:paraId="3EBD746C" w14:textId="7B5493D3">
            <w:pPr>
              <w:rPr>
                <w:b/>
              </w:rPr>
            </w:pPr>
            <w:r w:rsidRPr="00046720">
              <w:rPr>
                <w:bCs/>
              </w:rPr>
              <w:t>25 hours</w:t>
            </w:r>
          </w:p>
        </w:tc>
      </w:tr>
    </w:tbl>
    <w:p w:rsidR="00F3170F" w:rsidRPr="00516E54" w:rsidP="00F3170F" w14:paraId="3EBD746E" w14:textId="77777777">
      <w:pPr>
        <w:rPr>
          <w:color w:val="FF0000"/>
        </w:rPr>
      </w:pPr>
    </w:p>
    <w:p w:rsidR="000A0013" w:rsidRPr="00B21BAC" w14:paraId="3EBD746F" w14:textId="172C8275">
      <w:pPr>
        <w:rPr>
          <w:bCs/>
          <w:color w:val="000000"/>
        </w:rPr>
      </w:pPr>
      <w:r w:rsidRPr="00A535D1">
        <w:rPr>
          <w:b/>
          <w:color w:val="000000"/>
        </w:rPr>
        <w:t xml:space="preserve">FEDERAL </w:t>
      </w:r>
      <w:r w:rsidRPr="00A535D1" w:rsidR="009F5923">
        <w:rPr>
          <w:b/>
          <w:color w:val="000000"/>
        </w:rPr>
        <w:t>COST</w:t>
      </w:r>
      <w:r w:rsidRPr="00A535D1" w:rsidR="00F06866">
        <w:rPr>
          <w:b/>
          <w:color w:val="000000"/>
        </w:rPr>
        <w:t>:</w:t>
      </w:r>
      <w:r w:rsidRPr="00A535D1" w:rsidR="00895229">
        <w:rPr>
          <w:b/>
          <w:color w:val="000000"/>
        </w:rPr>
        <w:t xml:space="preserve"> </w:t>
      </w:r>
      <w:r w:rsidRPr="00A535D1" w:rsidR="00C86E91">
        <w:rPr>
          <w:b/>
          <w:color w:val="000000"/>
        </w:rPr>
        <w:t xml:space="preserve"> </w:t>
      </w:r>
      <w:r w:rsidR="00B21BAC">
        <w:rPr>
          <w:bCs/>
          <w:color w:val="000000"/>
        </w:rPr>
        <w:t>None</w:t>
      </w:r>
    </w:p>
    <w:p w:rsidR="007D0A86" w14:paraId="3EBD7471" w14:textId="77777777">
      <w:pPr>
        <w:rPr>
          <w:b/>
          <w:bCs/>
          <w:u w:val="single"/>
        </w:rPr>
      </w:pPr>
    </w:p>
    <w:p w:rsidR="0069403B" w:rsidP="00F06866" w14:paraId="3EBD7472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3EBD7473" w14:textId="77777777">
      <w:pPr>
        <w:rPr>
          <w:b/>
        </w:rPr>
      </w:pPr>
    </w:p>
    <w:p w:rsidR="00F06866" w:rsidP="00F06866" w14:paraId="3EBD7474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3EBD7475" w14:textId="0952F439">
      <w:pPr>
        <w:pStyle w:val="MediumGrid1-Accent2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Pr="00A535D1">
        <w:rPr>
          <w:color w:val="000000"/>
        </w:rPr>
        <w:t>[</w:t>
      </w:r>
      <w:r w:rsidR="00267381">
        <w:t>x</w:t>
      </w:r>
      <w:r w:rsidRPr="00A535D1">
        <w:rPr>
          <w:color w:val="000000"/>
        </w:rPr>
        <w:t>] Yes</w:t>
      </w:r>
      <w:r>
        <w:tab/>
        <w:t>[] No</w:t>
      </w:r>
    </w:p>
    <w:p w:rsidR="00636621" w:rsidP="00636621" w14:paraId="3EBD7476" w14:textId="77777777">
      <w:pPr>
        <w:pStyle w:val="MediumGrid1-Accent21"/>
      </w:pPr>
    </w:p>
    <w:p w:rsidR="00636621" w:rsidP="001B0AAA" w14:paraId="3EBD7477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3EBD7478" w14:textId="77777777"/>
    <w:p w:rsidR="004D6E14" w:rsidP="00A403BB" w14:paraId="3EBD7479" w14:textId="27A80961">
      <w:pPr>
        <w:rPr>
          <w:bCs/>
        </w:rPr>
      </w:pPr>
      <w:r>
        <w:rPr>
          <w:bCs/>
        </w:rPr>
        <w:t>Survey respondents</w:t>
      </w:r>
      <w:r w:rsidR="00575C4D">
        <w:rPr>
          <w:bCs/>
        </w:rPr>
        <w:t xml:space="preserve"> </w:t>
      </w:r>
      <w:r w:rsidR="008A4EA3">
        <w:rPr>
          <w:bCs/>
        </w:rPr>
        <w:t>will be</w:t>
      </w:r>
      <w:r w:rsidR="00575C4D">
        <w:rPr>
          <w:bCs/>
        </w:rPr>
        <w:t xml:space="preserve"> those who</w:t>
      </w:r>
      <w:r>
        <w:rPr>
          <w:bCs/>
        </w:rPr>
        <w:t xml:space="preserve"> attend the webinar and </w:t>
      </w:r>
      <w:r w:rsidR="00575C4D">
        <w:rPr>
          <w:bCs/>
        </w:rPr>
        <w:t xml:space="preserve">will </w:t>
      </w:r>
      <w:r>
        <w:rPr>
          <w:bCs/>
        </w:rPr>
        <w:t>receive a post</w:t>
      </w:r>
      <w:r w:rsidR="00575C4D">
        <w:rPr>
          <w:bCs/>
        </w:rPr>
        <w:t>-</w:t>
      </w:r>
      <w:r>
        <w:rPr>
          <w:bCs/>
        </w:rPr>
        <w:t>event survey for completion.</w:t>
      </w:r>
    </w:p>
    <w:p w:rsidR="00267381" w:rsidRPr="00267381" w:rsidP="00A403BB" w14:paraId="3B379106" w14:textId="77777777">
      <w:pPr>
        <w:rPr>
          <w:bCs/>
        </w:rPr>
      </w:pPr>
    </w:p>
    <w:p w:rsidR="00A403BB" w:rsidP="00A403BB" w14:paraId="3EBD747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EBD747B" w14:textId="77777777">
      <w:pPr>
        <w:pStyle w:val="MediumGrid1-Accent21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3EBD747C" w14:textId="3D919DD6">
      <w:pPr>
        <w:ind w:left="720"/>
      </w:pPr>
      <w:r>
        <w:t>[</w:t>
      </w:r>
      <w:r w:rsidR="00EE6068">
        <w:t>x</w:t>
      </w:r>
      <w:r>
        <w:t>] Web-based</w:t>
      </w:r>
    </w:p>
    <w:p w:rsidR="001B0AAA" w:rsidP="001B0AAA" w14:paraId="3EBD747D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3EBD747E" w14:textId="77777777">
      <w:pPr>
        <w:ind w:left="720"/>
      </w:pPr>
      <w:r>
        <w:t>[</w:t>
      </w:r>
      <w:r>
        <w:t xml:space="preserve"> </w:t>
      </w:r>
      <w:r w:rsidR="00B47232">
        <w:t xml:space="preserve"> ] </w:t>
      </w:r>
      <w:r>
        <w:t>In-person</w:t>
      </w:r>
      <w:r>
        <w:tab/>
      </w:r>
    </w:p>
    <w:p w:rsidR="001B0AAA" w:rsidP="001B0AAA" w14:paraId="3EBD747F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3EBD7480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0A0013" w14:paraId="3EBD7481" w14:textId="6697D151">
      <w:pPr>
        <w:pStyle w:val="MediumGrid1-Accent21"/>
        <w:numPr>
          <w:ilvl w:val="0"/>
          <w:numId w:val="17"/>
        </w:numPr>
      </w:pPr>
      <w:r>
        <w:t>Will interviewers or facilitators be used?  [  ] Yes [</w:t>
      </w:r>
      <w:r w:rsidR="00EE6068">
        <w:t>x</w:t>
      </w:r>
      <w:r>
        <w:t>] No</w:t>
      </w:r>
    </w:p>
    <w:p w:rsidR="000A0013" w:rsidP="000A0013" w14:paraId="3EBD7482" w14:textId="77777777">
      <w:pPr>
        <w:pStyle w:val="MediumGrid1-Accent21"/>
        <w:ind w:left="360"/>
      </w:pPr>
    </w:p>
    <w:p w:rsidR="0024521E" w:rsidP="0024521E" w14:paraId="3EBD7483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B47232" w:rsidP="0024521E" w14:paraId="3EBD7484" w14:textId="77777777">
      <w:pPr>
        <w:rPr>
          <w:b/>
        </w:rPr>
      </w:pPr>
    </w:p>
    <w:p w:rsidR="005E714A" w:rsidRPr="008228C3" w:rsidP="008228C3" w14:paraId="3EBD74AB" w14:textId="1BE5BA4C">
      <w:pPr>
        <w:rPr>
          <w:b/>
        </w:rPr>
      </w:pPr>
    </w:p>
    <w:sectPr w:rsidSect="00194AC6">
      <w:footerReference w:type="default" r:id="rId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3EBD74B4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510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23A57"/>
    <w:rsid w:val="0003501F"/>
    <w:rsid w:val="000371EE"/>
    <w:rsid w:val="000400D5"/>
    <w:rsid w:val="00046720"/>
    <w:rsid w:val="00047A64"/>
    <w:rsid w:val="00067329"/>
    <w:rsid w:val="00076122"/>
    <w:rsid w:val="000A0013"/>
    <w:rsid w:val="000B2838"/>
    <w:rsid w:val="000D24F4"/>
    <w:rsid w:val="000D44CA"/>
    <w:rsid w:val="000E11F5"/>
    <w:rsid w:val="000E200B"/>
    <w:rsid w:val="000F68BE"/>
    <w:rsid w:val="001923B3"/>
    <w:rsid w:val="001927A4"/>
    <w:rsid w:val="00194AC6"/>
    <w:rsid w:val="001A23B0"/>
    <w:rsid w:val="001A25CC"/>
    <w:rsid w:val="001B0AAA"/>
    <w:rsid w:val="001C39F7"/>
    <w:rsid w:val="00203BBA"/>
    <w:rsid w:val="00237B48"/>
    <w:rsid w:val="00243FB7"/>
    <w:rsid w:val="0024521E"/>
    <w:rsid w:val="00263C3D"/>
    <w:rsid w:val="0026435F"/>
    <w:rsid w:val="00267381"/>
    <w:rsid w:val="00274666"/>
    <w:rsid w:val="00274D0B"/>
    <w:rsid w:val="002B052D"/>
    <w:rsid w:val="002B34CD"/>
    <w:rsid w:val="002B3C95"/>
    <w:rsid w:val="002D0B92"/>
    <w:rsid w:val="00326777"/>
    <w:rsid w:val="003A527B"/>
    <w:rsid w:val="003D5BBE"/>
    <w:rsid w:val="003E3C61"/>
    <w:rsid w:val="003F1C5B"/>
    <w:rsid w:val="004070C5"/>
    <w:rsid w:val="0041242E"/>
    <w:rsid w:val="00434E33"/>
    <w:rsid w:val="00441434"/>
    <w:rsid w:val="0045264C"/>
    <w:rsid w:val="004719CE"/>
    <w:rsid w:val="00484CFE"/>
    <w:rsid w:val="004876EC"/>
    <w:rsid w:val="004D6E14"/>
    <w:rsid w:val="005009B0"/>
    <w:rsid w:val="00506196"/>
    <w:rsid w:val="00516E54"/>
    <w:rsid w:val="00527D3F"/>
    <w:rsid w:val="00575C4D"/>
    <w:rsid w:val="005A1006"/>
    <w:rsid w:val="005E714A"/>
    <w:rsid w:val="005F693D"/>
    <w:rsid w:val="006140A0"/>
    <w:rsid w:val="00636621"/>
    <w:rsid w:val="00642B49"/>
    <w:rsid w:val="006510F9"/>
    <w:rsid w:val="006832D9"/>
    <w:rsid w:val="006869A4"/>
    <w:rsid w:val="0069403B"/>
    <w:rsid w:val="006F3DDE"/>
    <w:rsid w:val="00704678"/>
    <w:rsid w:val="00724FBE"/>
    <w:rsid w:val="007425E7"/>
    <w:rsid w:val="00783CAC"/>
    <w:rsid w:val="007A2263"/>
    <w:rsid w:val="007B5CD5"/>
    <w:rsid w:val="007D0A86"/>
    <w:rsid w:val="007D39DB"/>
    <w:rsid w:val="007F7080"/>
    <w:rsid w:val="00802607"/>
    <w:rsid w:val="008101A5"/>
    <w:rsid w:val="00822664"/>
    <w:rsid w:val="008228C3"/>
    <w:rsid w:val="00830E4B"/>
    <w:rsid w:val="00841947"/>
    <w:rsid w:val="00843796"/>
    <w:rsid w:val="00895229"/>
    <w:rsid w:val="008A4EA3"/>
    <w:rsid w:val="008A6558"/>
    <w:rsid w:val="008B2EB3"/>
    <w:rsid w:val="008E2A00"/>
    <w:rsid w:val="008E5154"/>
    <w:rsid w:val="008F0203"/>
    <w:rsid w:val="008F50D4"/>
    <w:rsid w:val="008F63B5"/>
    <w:rsid w:val="009239AA"/>
    <w:rsid w:val="00930443"/>
    <w:rsid w:val="00935ADA"/>
    <w:rsid w:val="00946B6C"/>
    <w:rsid w:val="00955A71"/>
    <w:rsid w:val="009561BC"/>
    <w:rsid w:val="0096108F"/>
    <w:rsid w:val="0098404E"/>
    <w:rsid w:val="009C13B9"/>
    <w:rsid w:val="009D01A2"/>
    <w:rsid w:val="009F5923"/>
    <w:rsid w:val="00A238D1"/>
    <w:rsid w:val="00A403BB"/>
    <w:rsid w:val="00A45678"/>
    <w:rsid w:val="00A535D1"/>
    <w:rsid w:val="00A674DF"/>
    <w:rsid w:val="00A83AA6"/>
    <w:rsid w:val="00A934D6"/>
    <w:rsid w:val="00AB51A6"/>
    <w:rsid w:val="00AE1809"/>
    <w:rsid w:val="00B10EC6"/>
    <w:rsid w:val="00B21BAC"/>
    <w:rsid w:val="00B47232"/>
    <w:rsid w:val="00B80D76"/>
    <w:rsid w:val="00B824F4"/>
    <w:rsid w:val="00B96C5C"/>
    <w:rsid w:val="00BA2105"/>
    <w:rsid w:val="00BA7E06"/>
    <w:rsid w:val="00BB43B5"/>
    <w:rsid w:val="00BB6219"/>
    <w:rsid w:val="00BD290F"/>
    <w:rsid w:val="00BD78CA"/>
    <w:rsid w:val="00C11421"/>
    <w:rsid w:val="00C14CC4"/>
    <w:rsid w:val="00C33C52"/>
    <w:rsid w:val="00C36779"/>
    <w:rsid w:val="00C40D8B"/>
    <w:rsid w:val="00C43577"/>
    <w:rsid w:val="00C55BB5"/>
    <w:rsid w:val="00C8407A"/>
    <w:rsid w:val="00C8488C"/>
    <w:rsid w:val="00C85EDF"/>
    <w:rsid w:val="00C86E91"/>
    <w:rsid w:val="00CA2650"/>
    <w:rsid w:val="00CB1078"/>
    <w:rsid w:val="00CC6FAF"/>
    <w:rsid w:val="00CD7258"/>
    <w:rsid w:val="00CF0711"/>
    <w:rsid w:val="00CF6542"/>
    <w:rsid w:val="00D006CC"/>
    <w:rsid w:val="00D10E22"/>
    <w:rsid w:val="00D13DAD"/>
    <w:rsid w:val="00D151B2"/>
    <w:rsid w:val="00D24698"/>
    <w:rsid w:val="00D6383F"/>
    <w:rsid w:val="00DB59D0"/>
    <w:rsid w:val="00DC33D3"/>
    <w:rsid w:val="00DD013B"/>
    <w:rsid w:val="00E26329"/>
    <w:rsid w:val="00E40B50"/>
    <w:rsid w:val="00E50293"/>
    <w:rsid w:val="00E6318B"/>
    <w:rsid w:val="00E65FFC"/>
    <w:rsid w:val="00E73905"/>
    <w:rsid w:val="00E744EA"/>
    <w:rsid w:val="00E80951"/>
    <w:rsid w:val="00E854FE"/>
    <w:rsid w:val="00E86CC6"/>
    <w:rsid w:val="00E875D9"/>
    <w:rsid w:val="00E96BB3"/>
    <w:rsid w:val="00EB3D2D"/>
    <w:rsid w:val="00EB56B3"/>
    <w:rsid w:val="00ED6492"/>
    <w:rsid w:val="00EE6068"/>
    <w:rsid w:val="00EF2095"/>
    <w:rsid w:val="00F03560"/>
    <w:rsid w:val="00F06866"/>
    <w:rsid w:val="00F15956"/>
    <w:rsid w:val="00F24CFC"/>
    <w:rsid w:val="00F30A91"/>
    <w:rsid w:val="00F3170F"/>
    <w:rsid w:val="00F4402D"/>
    <w:rsid w:val="00F51AC7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BD7432"/>
  <w15:chartTrackingRefBased/>
  <w15:docId w15:val="{E7092B4A-F347-4033-B588-7219E487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0A00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Edwards-Bodmer, Bill (LARC-B713)[LAMPS 2]</cp:lastModifiedBy>
  <cp:revision>14</cp:revision>
  <cp:lastPrinted>2010-10-04T15:59:00Z</cp:lastPrinted>
  <dcterms:created xsi:type="dcterms:W3CDTF">2021-06-11T16:04:00Z</dcterms:created>
  <dcterms:modified xsi:type="dcterms:W3CDTF">2022-12-21T19:14:00Z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