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6AC4" w14:paraId="3C0A4E8C" w14:textId="3687991F">
      <w:pPr>
        <w:tabs>
          <w:tab w:val="left" w:pos="9152"/>
        </w:tabs>
        <w:spacing w:before="73"/>
        <w:ind w:left="2503"/>
        <w:rPr>
          <w:b/>
          <w:sz w:val="17"/>
        </w:rPr>
      </w:pPr>
      <w:r>
        <w:rPr>
          <w:b/>
          <w:spacing w:val="-4"/>
          <w:sz w:val="29"/>
        </w:rPr>
        <w:t>FEDERAL</w:t>
      </w:r>
      <w:r>
        <w:rPr>
          <w:b/>
          <w:spacing w:val="-30"/>
          <w:sz w:val="29"/>
        </w:rPr>
        <w:t xml:space="preserve"> </w:t>
      </w:r>
      <w:r>
        <w:rPr>
          <w:b/>
          <w:spacing w:val="-4"/>
          <w:sz w:val="29"/>
        </w:rPr>
        <w:t>COMMUNICATIONS</w:t>
      </w:r>
      <w:r>
        <w:rPr>
          <w:b/>
          <w:spacing w:val="-29"/>
          <w:sz w:val="29"/>
        </w:rPr>
        <w:t xml:space="preserve"> </w:t>
      </w:r>
      <w:r>
        <w:rPr>
          <w:b/>
          <w:spacing w:val="-4"/>
          <w:sz w:val="29"/>
        </w:rPr>
        <w:t>COMMISSION</w:t>
      </w:r>
      <w:r>
        <w:rPr>
          <w:b/>
          <w:sz w:val="29"/>
        </w:rPr>
        <w:tab/>
      </w:r>
      <w:r w:rsidR="00B87AC1">
        <w:rPr>
          <w:b/>
          <w:sz w:val="16"/>
          <w:szCs w:val="16"/>
        </w:rPr>
        <w:t xml:space="preserve">Not </w:t>
      </w:r>
      <w:r>
        <w:rPr>
          <w:b/>
          <w:sz w:val="17"/>
        </w:rPr>
        <w:t>Approved</w:t>
      </w:r>
      <w:r>
        <w:rPr>
          <w:b/>
          <w:spacing w:val="41"/>
          <w:sz w:val="17"/>
        </w:rPr>
        <w:t xml:space="preserve"> </w:t>
      </w:r>
      <w:r>
        <w:rPr>
          <w:b/>
          <w:sz w:val="17"/>
        </w:rPr>
        <w:t>by</w:t>
      </w:r>
      <w:r>
        <w:rPr>
          <w:b/>
          <w:spacing w:val="13"/>
          <w:sz w:val="17"/>
        </w:rPr>
        <w:t xml:space="preserve"> </w:t>
      </w:r>
      <w:r>
        <w:rPr>
          <w:b/>
          <w:spacing w:val="-5"/>
          <w:sz w:val="17"/>
        </w:rPr>
        <w:t>OMB</w:t>
      </w:r>
    </w:p>
    <w:p w:rsidR="00736AC4" w14:paraId="3C0A4E8D" w14:textId="77777777">
      <w:pPr>
        <w:spacing w:before="19" w:line="194" w:lineRule="exact"/>
        <w:ind w:right="363"/>
        <w:jc w:val="right"/>
        <w:rPr>
          <w:b/>
          <w:sz w:val="17"/>
        </w:rPr>
      </w:pPr>
      <w:r>
        <w:rPr>
          <w:b/>
          <w:sz w:val="17"/>
        </w:rPr>
        <w:t>3060-</w:t>
      </w:r>
      <w:r>
        <w:rPr>
          <w:b/>
          <w:spacing w:val="-4"/>
          <w:sz w:val="17"/>
        </w:rPr>
        <w:t>0228</w:t>
      </w:r>
    </w:p>
    <w:p w:rsidR="00736AC4" w14:paraId="3C0A4E8E" w14:textId="77777777">
      <w:pPr>
        <w:spacing w:line="194" w:lineRule="exact"/>
        <w:ind w:right="347"/>
        <w:jc w:val="right"/>
        <w:rPr>
          <w:b/>
          <w:sz w:val="17"/>
        </w:rPr>
      </w:pPr>
      <w:r>
        <w:rPr>
          <w:b/>
          <w:w w:val="105"/>
          <w:sz w:val="17"/>
        </w:rPr>
        <w:t>Estimated</w:t>
      </w:r>
      <w:r>
        <w:rPr>
          <w:b/>
          <w:spacing w:val="8"/>
          <w:w w:val="105"/>
          <w:sz w:val="17"/>
        </w:rPr>
        <w:t xml:space="preserve"> </w:t>
      </w:r>
      <w:r>
        <w:rPr>
          <w:b/>
          <w:w w:val="105"/>
          <w:sz w:val="17"/>
        </w:rPr>
        <w:t>Time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Per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Response:</w:t>
      </w:r>
      <w:r>
        <w:rPr>
          <w:b/>
          <w:spacing w:val="56"/>
          <w:w w:val="105"/>
          <w:sz w:val="17"/>
        </w:rPr>
        <w:t xml:space="preserve"> </w:t>
      </w:r>
      <w:r>
        <w:rPr>
          <w:b/>
          <w:w w:val="105"/>
          <w:sz w:val="17"/>
        </w:rPr>
        <w:t>10</w:t>
      </w:r>
      <w:r>
        <w:rPr>
          <w:b/>
          <w:spacing w:val="-11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Minutes</w:t>
      </w:r>
    </w:p>
    <w:p w:rsidR="00736AC4" w14:paraId="3C0A4E8F" w14:textId="77777777">
      <w:pPr>
        <w:pStyle w:val="BodyText"/>
        <w:spacing w:before="88"/>
        <w:rPr>
          <w:b/>
        </w:rPr>
      </w:pPr>
    </w:p>
    <w:p w:rsidR="00736AC4" w14:paraId="3C0A4E90" w14:textId="77777777">
      <w:pPr>
        <w:pStyle w:val="Title"/>
        <w:ind w:right="11"/>
      </w:pPr>
      <w:r>
        <w:t>United</w:t>
      </w:r>
      <w:r>
        <w:rPr>
          <w:spacing w:val="-1"/>
        </w:rPr>
        <w:t xml:space="preserve"> </w:t>
      </w:r>
      <w:r>
        <w:t>States</w:t>
      </w:r>
      <w:r>
        <w:rPr>
          <w:spacing w:val="-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America</w:t>
      </w:r>
    </w:p>
    <w:p w:rsidR="00736AC4" w14:paraId="3C0A4E91" w14:textId="77777777">
      <w:pPr>
        <w:pStyle w:val="Title"/>
      </w:pPr>
      <w:r>
        <w:t>VESSEL</w:t>
      </w:r>
      <w:r>
        <w:rPr>
          <w:spacing w:val="14"/>
        </w:rPr>
        <w:t xml:space="preserve"> </w:t>
      </w:r>
      <w:r>
        <w:t>BRIDGE-TO-BRIDGE</w:t>
      </w:r>
      <w:r>
        <w:rPr>
          <w:spacing w:val="-2"/>
        </w:rPr>
        <w:t xml:space="preserve"> </w:t>
      </w:r>
      <w:r>
        <w:t>RADIOTELEPHONY</w:t>
      </w:r>
      <w:r>
        <w:rPr>
          <w:spacing w:val="-1"/>
        </w:rPr>
        <w:t xml:space="preserve"> </w:t>
      </w:r>
      <w:r>
        <w:rPr>
          <w:spacing w:val="-2"/>
        </w:rPr>
        <w:t>CERTIFICATE</w:t>
      </w:r>
    </w:p>
    <w:p w:rsidR="00736AC4" w14:paraId="3C0A4E92" w14:textId="77777777">
      <w:pPr>
        <w:pStyle w:val="BodyText"/>
        <w:spacing w:before="216"/>
        <w:rPr>
          <w:b/>
          <w:sz w:val="20"/>
        </w:rPr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89"/>
        <w:gridCol w:w="1167"/>
        <w:gridCol w:w="2253"/>
        <w:gridCol w:w="2430"/>
        <w:gridCol w:w="859"/>
        <w:gridCol w:w="1714"/>
      </w:tblGrid>
      <w:tr w14:paraId="3C0A4E99" w14:textId="77777777" w:rsidTr="0081538D">
        <w:tblPrEx>
          <w:tblW w:w="0" w:type="auto"/>
          <w:tblInd w:w="12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2389" w:type="dxa"/>
          </w:tcPr>
          <w:p w:rsidR="00736AC4" w:rsidP="0081538D" w14:paraId="3C0A4E93" w14:textId="77777777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Name</w:t>
            </w:r>
            <w:r>
              <w:rPr>
                <w:spacing w:val="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spacing w:val="-4"/>
                <w:w w:val="105"/>
                <w:sz w:val="17"/>
              </w:rPr>
              <w:t>Ship</w:t>
            </w:r>
          </w:p>
        </w:tc>
        <w:tc>
          <w:tcPr>
            <w:tcW w:w="1167" w:type="dxa"/>
          </w:tcPr>
          <w:p w:rsidR="00736AC4" w:rsidP="0081538D" w14:paraId="3C0A4E94" w14:textId="77777777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spacing w:val="2"/>
                <w:sz w:val="17"/>
              </w:rPr>
              <w:t>Official</w:t>
            </w:r>
            <w:r>
              <w:rPr>
                <w:spacing w:val="1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Number</w:t>
            </w:r>
          </w:p>
        </w:tc>
        <w:tc>
          <w:tcPr>
            <w:tcW w:w="2253" w:type="dxa"/>
          </w:tcPr>
          <w:p w:rsidR="00736AC4" w:rsidP="0081538D" w14:paraId="3C0A4E95" w14:textId="77777777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sz w:val="17"/>
              </w:rPr>
              <w:t>Radio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Call</w:t>
            </w:r>
            <w:r>
              <w:rPr>
                <w:spacing w:val="1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Sign</w:t>
            </w:r>
          </w:p>
        </w:tc>
        <w:tc>
          <w:tcPr>
            <w:tcW w:w="2430" w:type="dxa"/>
          </w:tcPr>
          <w:p w:rsidR="00736AC4" w:rsidP="0081538D" w14:paraId="3C0A4E96" w14:textId="77777777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Port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Registry</w:t>
            </w:r>
          </w:p>
        </w:tc>
        <w:tc>
          <w:tcPr>
            <w:tcW w:w="859" w:type="dxa"/>
          </w:tcPr>
          <w:p w:rsidR="00736AC4" w:rsidP="0081538D" w14:paraId="3C0A4E97" w14:textId="77777777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spacing w:val="2"/>
                <w:sz w:val="17"/>
              </w:rPr>
              <w:t>Gross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Tonnage</w:t>
            </w:r>
          </w:p>
        </w:tc>
        <w:tc>
          <w:tcPr>
            <w:tcW w:w="1714" w:type="dxa"/>
          </w:tcPr>
          <w:p w:rsidR="00736AC4" w:rsidP="0081538D" w14:paraId="3C0A4E98" w14:textId="77777777">
            <w:pPr>
              <w:pStyle w:val="TableParagraph"/>
              <w:spacing w:line="194" w:lineRule="exact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Vessel </w:t>
            </w:r>
            <w:r>
              <w:rPr>
                <w:spacing w:val="-4"/>
                <w:w w:val="105"/>
                <w:sz w:val="17"/>
              </w:rPr>
              <w:t>Type</w:t>
            </w:r>
          </w:p>
        </w:tc>
      </w:tr>
      <w:tr w14:paraId="3C0A4EA0" w14:textId="77777777" w:rsidTr="0081538D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2389" w:type="dxa"/>
          </w:tcPr>
          <w:p w:rsidR="00736AC4" w14:paraId="3C0A4E9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7" w:type="dxa"/>
          </w:tcPr>
          <w:p w:rsidR="00736AC4" w14:paraId="3C0A4E9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53" w:type="dxa"/>
          </w:tcPr>
          <w:p w:rsidR="00736AC4" w14:paraId="3C0A4E9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0" w:type="dxa"/>
          </w:tcPr>
          <w:p w:rsidR="00736AC4" w14:paraId="3C0A4E9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</w:tcPr>
          <w:p w:rsidR="00736AC4" w14:paraId="3C0A4E9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4" w:type="dxa"/>
          </w:tcPr>
          <w:p w:rsidR="00736AC4" w14:paraId="3C0A4E9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36AC4" w14:paraId="3C0A4EA1" w14:textId="77777777">
      <w:pPr>
        <w:pStyle w:val="BodyText"/>
        <w:spacing w:before="26"/>
        <w:rPr>
          <w:b/>
        </w:rPr>
      </w:pPr>
    </w:p>
    <w:p w:rsidR="00736AC4" w14:paraId="3C0A4EA2" w14:textId="394DD5D3">
      <w:pPr>
        <w:pStyle w:val="BodyText"/>
        <w:spacing w:line="256" w:lineRule="auto"/>
        <w:ind w:left="389"/>
      </w:pPr>
      <w:r>
        <w:rPr>
          <w:w w:val="105"/>
        </w:rPr>
        <w:t>The Government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United States</w:t>
      </w:r>
      <w:r>
        <w:rPr>
          <w:spacing w:val="25"/>
          <w:w w:val="105"/>
        </w:rPr>
        <w:t xml:space="preserve"> </w:t>
      </w:r>
      <w:r>
        <w:rPr>
          <w:w w:val="105"/>
        </w:rPr>
        <w:t>of America</w:t>
      </w:r>
      <w:r>
        <w:rPr>
          <w:spacing w:val="33"/>
          <w:w w:val="105"/>
        </w:rPr>
        <w:t xml:space="preserve"> </w:t>
      </w:r>
      <w:r>
        <w:rPr>
          <w:w w:val="105"/>
        </w:rPr>
        <w:t>certifies that</w:t>
      </w:r>
      <w:r>
        <w:rPr>
          <w:spacing w:val="-9"/>
          <w:w w:val="105"/>
        </w:rPr>
        <w:t xml:space="preserve"> </w:t>
      </w:r>
      <w:r>
        <w:rPr>
          <w:w w:val="105"/>
        </w:rPr>
        <w:t>the bridge-to-bridge</w:t>
      </w:r>
      <w:r>
        <w:rPr>
          <w:spacing w:val="-10"/>
          <w:w w:val="105"/>
        </w:rPr>
        <w:t xml:space="preserve"> </w:t>
      </w:r>
      <w:r>
        <w:rPr>
          <w:w w:val="105"/>
        </w:rPr>
        <w:t>station on board the</w:t>
      </w:r>
      <w:r>
        <w:rPr>
          <w:spacing w:val="-10"/>
          <w:w w:val="105"/>
        </w:rPr>
        <w:t xml:space="preserve"> </w:t>
      </w:r>
      <w:r>
        <w:rPr>
          <w:w w:val="105"/>
        </w:rPr>
        <w:t>above</w:t>
      </w:r>
      <w:r>
        <w:rPr>
          <w:spacing w:val="-10"/>
          <w:w w:val="105"/>
        </w:rPr>
        <w:t xml:space="preserve"> </w:t>
      </w:r>
      <w:r>
        <w:rPr>
          <w:w w:val="105"/>
        </w:rPr>
        <w:t>described vessel complies with</w:t>
      </w:r>
      <w:r>
        <w:rPr>
          <w:spacing w:val="26"/>
          <w:w w:val="105"/>
        </w:rPr>
        <w:t xml:space="preserve"> </w:t>
      </w:r>
      <w:r>
        <w:rPr>
          <w:w w:val="105"/>
        </w:rPr>
        <w:t>all relevant provisions of the</w:t>
      </w:r>
      <w:r>
        <w:rPr>
          <w:spacing w:val="-1"/>
          <w:w w:val="105"/>
        </w:rPr>
        <w:t xml:space="preserve"> </w:t>
      </w:r>
      <w:r>
        <w:rPr>
          <w:w w:val="105"/>
        </w:rPr>
        <w:t>Vessel Bridge-to-Bridge Radiotelephone</w:t>
      </w:r>
      <w:r>
        <w:rPr>
          <w:spacing w:val="-1"/>
          <w:w w:val="105"/>
        </w:rPr>
        <w:t xml:space="preserve"> </w:t>
      </w:r>
      <w:r>
        <w:rPr>
          <w:w w:val="105"/>
        </w:rPr>
        <w:t>Act, the</w:t>
      </w:r>
      <w:r>
        <w:rPr>
          <w:spacing w:val="-1"/>
          <w:w w:val="105"/>
        </w:rPr>
        <w:t xml:space="preserve"> </w:t>
      </w:r>
      <w:r>
        <w:rPr>
          <w:w w:val="105"/>
        </w:rPr>
        <w:t>Rules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Regulations of the</w:t>
      </w:r>
    </w:p>
    <w:p w:rsidR="00736AC4" w14:paraId="3C0A4EA3" w14:textId="77777777">
      <w:pPr>
        <w:pStyle w:val="BodyText"/>
        <w:spacing w:line="194" w:lineRule="exact"/>
        <w:ind w:left="389"/>
      </w:pPr>
      <w:r>
        <w:t>Commission</w:t>
      </w:r>
      <w:r>
        <w:rPr>
          <w:spacing w:val="33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pursuant</w:t>
      </w:r>
      <w:r>
        <w:rPr>
          <w:spacing w:val="7"/>
        </w:rPr>
        <w:t xml:space="preserve"> </w:t>
      </w:r>
      <w:r>
        <w:t>thereto,</w:t>
      </w:r>
      <w:r>
        <w:rPr>
          <w:spacing w:val="6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terms</w:t>
      </w:r>
      <w:r>
        <w:rPr>
          <w:spacing w:val="50"/>
        </w:rPr>
        <w:t xml:space="preserve"> </w:t>
      </w:r>
      <w:r>
        <w:rPr>
          <w:spacing w:val="10"/>
        </w:rPr>
        <w:t>of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station</w:t>
      </w:r>
      <w:r>
        <w:rPr>
          <w:spacing w:val="33"/>
        </w:rPr>
        <w:t xml:space="preserve"> </w:t>
      </w:r>
      <w:r>
        <w:rPr>
          <w:spacing w:val="-2"/>
        </w:rPr>
        <w:t>license.</w:t>
      </w:r>
    </w:p>
    <w:p w:rsidR="00736AC4" w14:paraId="3C0A4EA4" w14:textId="77777777">
      <w:pPr>
        <w:pStyle w:val="BodyText"/>
        <w:spacing w:before="8" w:after="1"/>
      </w:pPr>
    </w:p>
    <w:tbl>
      <w:tblPr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85"/>
        <w:gridCol w:w="5415"/>
        <w:gridCol w:w="1714"/>
      </w:tblGrid>
      <w:tr w14:paraId="3C0A4EA8" w14:textId="77777777">
        <w:tblPrEx>
          <w:tblW w:w="0" w:type="auto"/>
          <w:tblInd w:w="121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28"/>
        </w:trPr>
        <w:tc>
          <w:tcPr>
            <w:tcW w:w="3685" w:type="dxa"/>
          </w:tcPr>
          <w:p w:rsidR="00736AC4" w14:paraId="3C0A4EA5" w14:textId="77777777">
            <w:pPr>
              <w:pStyle w:val="TableParagraph"/>
              <w:spacing w:before="15"/>
              <w:ind w:left="150"/>
              <w:rPr>
                <w:sz w:val="17"/>
              </w:rPr>
            </w:pPr>
            <w:r>
              <w:rPr>
                <w:sz w:val="17"/>
              </w:rPr>
              <w:t>This</w:t>
            </w:r>
            <w:r>
              <w:rPr>
                <w:spacing w:val="21"/>
                <w:sz w:val="17"/>
              </w:rPr>
              <w:t xml:space="preserve"> </w:t>
            </w:r>
            <w:r>
              <w:rPr>
                <w:sz w:val="17"/>
              </w:rPr>
              <w:t>certificate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will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z w:val="17"/>
              </w:rPr>
              <w:t>remain</w:t>
            </w:r>
            <w:r>
              <w:rPr>
                <w:spacing w:val="36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force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until</w:t>
            </w:r>
          </w:p>
        </w:tc>
        <w:tc>
          <w:tcPr>
            <w:tcW w:w="5415" w:type="dxa"/>
          </w:tcPr>
          <w:p w:rsidR="00736AC4" w14:paraId="3C0A4EA6" w14:textId="77777777">
            <w:pPr>
              <w:pStyle w:val="TableParagraph"/>
              <w:spacing w:before="15"/>
              <w:ind w:left="117"/>
              <w:rPr>
                <w:sz w:val="17"/>
              </w:rPr>
            </w:pPr>
            <w:r>
              <w:rPr>
                <w:sz w:val="17"/>
              </w:rPr>
              <w:t>Issued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at</w:t>
            </w:r>
          </w:p>
        </w:tc>
        <w:tc>
          <w:tcPr>
            <w:tcW w:w="1714" w:type="dxa"/>
          </w:tcPr>
          <w:p w:rsidR="00736AC4" w14:paraId="3C0A4EA7" w14:textId="77777777">
            <w:pPr>
              <w:pStyle w:val="TableParagraph"/>
              <w:spacing w:before="15"/>
              <w:ind w:left="101"/>
              <w:rPr>
                <w:sz w:val="17"/>
              </w:rPr>
            </w:pPr>
            <w:r>
              <w:rPr>
                <w:spacing w:val="-4"/>
                <w:w w:val="105"/>
                <w:sz w:val="17"/>
              </w:rPr>
              <w:t>Date</w:t>
            </w:r>
          </w:p>
        </w:tc>
      </w:tr>
      <w:tr w14:paraId="3C0A4EAA" w14:textId="77777777">
        <w:tblPrEx>
          <w:tblW w:w="0" w:type="auto"/>
          <w:tblInd w:w="12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4"/>
        </w:trPr>
        <w:tc>
          <w:tcPr>
            <w:tcW w:w="10814" w:type="dxa"/>
            <w:gridSpan w:val="3"/>
          </w:tcPr>
          <w:p w:rsidR="00736AC4" w14:paraId="3C0A4EA9" w14:textId="77777777">
            <w:pPr>
              <w:pStyle w:val="TableParagraph"/>
              <w:spacing w:line="194" w:lineRule="exact"/>
              <w:ind w:left="102"/>
              <w:rPr>
                <w:sz w:val="17"/>
              </w:rPr>
            </w:pPr>
            <w:r>
              <w:rPr>
                <w:spacing w:val="2"/>
                <w:sz w:val="17"/>
              </w:rPr>
              <w:t>Signature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of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licensed</w:t>
            </w:r>
            <w:r>
              <w:rPr>
                <w:spacing w:val="3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inspector</w:t>
            </w:r>
          </w:p>
        </w:tc>
      </w:tr>
    </w:tbl>
    <w:p w:rsidR="00736AC4" w:rsidP="00EA0D3F" w14:paraId="3C0A4EAB" w14:textId="77777777">
      <w:pPr>
        <w:pStyle w:val="BodyText"/>
        <w:spacing w:before="11"/>
        <w:ind w:left="389"/>
      </w:pPr>
    </w:p>
    <w:p w:rsidR="001A3352" w:rsidP="001A3352" w14:paraId="1EF95B69" w14:textId="78099680">
      <w:pPr>
        <w:pStyle w:val="BodyText"/>
        <w:ind w:left="389"/>
        <w:rPr>
          <w:w w:val="105"/>
        </w:rPr>
      </w:pPr>
      <w:r>
        <w:t>This</w:t>
      </w:r>
      <w:r>
        <w:rPr>
          <w:spacing w:val="29"/>
        </w:rPr>
        <w:t xml:space="preserve"> </w:t>
      </w:r>
      <w:r>
        <w:t>certificate,</w:t>
      </w:r>
      <w:r>
        <w:rPr>
          <w:spacing w:val="10"/>
        </w:rPr>
        <w:t xml:space="preserve"> </w:t>
      </w:r>
      <w:r>
        <w:t>upon</w:t>
      </w:r>
      <w:r>
        <w:rPr>
          <w:spacing w:val="44"/>
        </w:rPr>
        <w:t xml:space="preserve"> </w:t>
      </w:r>
      <w:r>
        <w:t>request,</w:t>
      </w:r>
      <w:r>
        <w:rPr>
          <w:spacing w:val="10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presented</w:t>
      </w:r>
      <w:r>
        <w:rPr>
          <w:spacing w:val="39"/>
        </w:rPr>
        <w:t xml:space="preserve"> </w:t>
      </w:r>
      <w:r>
        <w:rPr>
          <w:spacing w:val="-5"/>
        </w:rPr>
        <w:t>for</w:t>
      </w:r>
      <w:r>
        <w:rPr>
          <w:w w:val="105"/>
        </w:rPr>
        <w:t xml:space="preserve"> </w:t>
      </w:r>
      <w:r>
        <w:rPr>
          <w:w w:val="105"/>
        </w:rPr>
        <w:t>inspection to the</w:t>
      </w:r>
      <w:r>
        <w:rPr>
          <w:spacing w:val="-12"/>
          <w:w w:val="105"/>
        </w:rPr>
        <w:t xml:space="preserve"> </w:t>
      </w:r>
      <w:r>
        <w:rPr>
          <w:w w:val="105"/>
        </w:rPr>
        <w:t>US. Coast</w:t>
      </w:r>
      <w:r>
        <w:rPr>
          <w:spacing w:val="-10"/>
          <w:w w:val="105"/>
        </w:rPr>
        <w:t xml:space="preserve"> </w:t>
      </w:r>
      <w:r>
        <w:rPr>
          <w:w w:val="105"/>
        </w:rPr>
        <w:t>Guard.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It shall be retained on board the vessel </w:t>
      </w:r>
    </w:p>
    <w:p w:rsidR="00736AC4" w:rsidP="00EA0D3F" w14:paraId="3C0A4EAD" w14:textId="2A4E755E">
      <w:pPr>
        <w:pStyle w:val="BodyText"/>
        <w:ind w:left="389"/>
      </w:pPr>
      <w:r>
        <w:rPr>
          <w:w w:val="105"/>
        </w:rPr>
        <w:t>until its expiration,</w:t>
      </w:r>
      <w:r>
        <w:rPr>
          <w:spacing w:val="-10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until superseded by a subsequent issuance.</w:t>
      </w:r>
    </w:p>
    <w:p w:rsidR="00736AC4" w14:paraId="3C0A4EAE" w14:textId="77777777">
      <w:pPr>
        <w:spacing w:line="256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000" w:right="500" w:bottom="1840" w:left="700" w:header="0" w:footer="1657" w:gutter="0"/>
          <w:pgNumType w:start="1"/>
          <w:cols w:space="720"/>
        </w:sectPr>
      </w:pPr>
    </w:p>
    <w:p w:rsidR="00736AC4" w14:paraId="3C0A4EAF" w14:textId="77777777">
      <w:pPr>
        <w:pStyle w:val="BodyText"/>
        <w:spacing w:before="70"/>
        <w:ind w:left="389"/>
      </w:pPr>
      <w:r>
        <w:t>OMB</w:t>
      </w:r>
      <w:r>
        <w:rPr>
          <w:spacing w:val="50"/>
        </w:rPr>
        <w:t xml:space="preserve"> </w:t>
      </w:r>
      <w:r>
        <w:t>Control</w:t>
      </w:r>
      <w:r>
        <w:rPr>
          <w:spacing w:val="20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t>3060-</w:t>
      </w:r>
      <w:r>
        <w:rPr>
          <w:spacing w:val="-4"/>
        </w:rPr>
        <w:t>0228</w:t>
      </w:r>
    </w:p>
    <w:p w:rsidR="00736AC4" w14:paraId="3C0A4EB0" w14:textId="77777777">
      <w:pPr>
        <w:pStyle w:val="BodyText"/>
        <w:spacing w:before="25"/>
      </w:pPr>
    </w:p>
    <w:p w:rsidR="00736AC4" w14:paraId="3C0A4EB1" w14:textId="77777777">
      <w:pPr>
        <w:pStyle w:val="Heading1"/>
        <w:ind w:left="389"/>
      </w:pPr>
      <w:r>
        <w:rPr>
          <w:w w:val="105"/>
        </w:rPr>
        <w:t>Notice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Individuals</w:t>
      </w:r>
      <w:r>
        <w:rPr>
          <w:spacing w:val="5"/>
          <w:w w:val="105"/>
        </w:rPr>
        <w:t xml:space="preserve"> </w:t>
      </w:r>
      <w:r>
        <w:rPr>
          <w:w w:val="105"/>
        </w:rPr>
        <w:t>Required</w:t>
      </w:r>
      <w:r>
        <w:rPr>
          <w:spacing w:val="9"/>
          <w:w w:val="105"/>
        </w:rPr>
        <w:t xml:space="preserve"> </w:t>
      </w:r>
      <w:r>
        <w:rPr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Privacy</w:t>
      </w:r>
      <w:r>
        <w:rPr>
          <w:spacing w:val="18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1974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Paperwork</w:t>
      </w:r>
      <w:r>
        <w:rPr>
          <w:spacing w:val="4"/>
          <w:w w:val="105"/>
        </w:rPr>
        <w:t xml:space="preserve"> </w:t>
      </w:r>
      <w:r>
        <w:rPr>
          <w:w w:val="105"/>
        </w:rPr>
        <w:t>Reduction</w:t>
      </w:r>
      <w:r>
        <w:rPr>
          <w:spacing w:val="-4"/>
          <w:w w:val="105"/>
        </w:rPr>
        <w:t xml:space="preserve"> </w:t>
      </w:r>
      <w:r>
        <w:rPr>
          <w:w w:val="105"/>
        </w:rPr>
        <w:t>Act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1995</w:t>
      </w:r>
    </w:p>
    <w:p w:rsidR="00736AC4" w14:paraId="3C0A4EB2" w14:textId="77777777">
      <w:pPr>
        <w:pStyle w:val="BodyText"/>
        <w:spacing w:before="25"/>
        <w:rPr>
          <w:b/>
        </w:rPr>
      </w:pPr>
    </w:p>
    <w:p w:rsidR="00736AC4" w14:paraId="3C0A4EB3" w14:textId="551433D0">
      <w:pPr>
        <w:pStyle w:val="BodyText"/>
        <w:ind w:left="389"/>
      </w:pPr>
      <w:r>
        <w:t>The</w:t>
      </w:r>
      <w:r>
        <w:rPr>
          <w:spacing w:val="30"/>
        </w:rPr>
        <w:t xml:space="preserve"> </w:t>
      </w:r>
      <w:r>
        <w:t>solicitation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requested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authorized</w:t>
      </w:r>
      <w:r>
        <w:rPr>
          <w:spacing w:val="2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Communications</w:t>
      </w:r>
      <w:r>
        <w:rPr>
          <w:spacing w:val="26"/>
        </w:rPr>
        <w:t xml:space="preserve"> </w:t>
      </w:r>
      <w:r>
        <w:t>Act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1934,</w:t>
      </w:r>
      <w:r>
        <w:rPr>
          <w:spacing w:val="61"/>
          <w:w w:val="150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amended.</w:t>
      </w:r>
      <w:r>
        <w:rPr>
          <w:spacing w:val="70"/>
          <w:w w:val="150"/>
        </w:rPr>
        <w:t xml:space="preserve"> </w:t>
      </w:r>
      <w:r>
        <w:rPr>
          <w:spacing w:val="-5"/>
        </w:rPr>
        <w:t>The</w:t>
      </w:r>
    </w:p>
    <w:p w:rsidR="00736AC4" w14:paraId="3C0A4EB4" w14:textId="77777777">
      <w:pPr>
        <w:pStyle w:val="BodyText"/>
        <w:spacing w:before="13" w:line="254" w:lineRule="auto"/>
        <w:ind w:left="389" w:right="201"/>
      </w:pPr>
      <w:r>
        <w:rPr>
          <w:w w:val="105"/>
        </w:rPr>
        <w:t>Commission will use</w:t>
      </w:r>
      <w:r>
        <w:rPr>
          <w:spacing w:val="-8"/>
          <w:w w:val="105"/>
        </w:rPr>
        <w:t xml:space="preserve"> </w:t>
      </w:r>
      <w:r>
        <w:rPr>
          <w:w w:val="105"/>
        </w:rPr>
        <w:t>FCC-licensed</w:t>
      </w:r>
      <w:r>
        <w:rPr>
          <w:spacing w:val="-8"/>
          <w:w w:val="105"/>
        </w:rPr>
        <w:t xml:space="preserve"> </w:t>
      </w:r>
      <w:r>
        <w:rPr>
          <w:w w:val="105"/>
        </w:rPr>
        <w:t>technicians to conduct ship inspections and determine</w:t>
      </w:r>
      <w:r>
        <w:rPr>
          <w:spacing w:val="-8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radio installation</w:t>
      </w:r>
      <w:r>
        <w:rPr>
          <w:spacing w:val="-8"/>
          <w:w w:val="105"/>
        </w:rPr>
        <w:t xml:space="preserve"> </w:t>
      </w:r>
      <w:r>
        <w:rPr>
          <w:w w:val="105"/>
        </w:rPr>
        <w:t>is in</w:t>
      </w:r>
      <w:r>
        <w:rPr>
          <w:spacing w:val="29"/>
          <w:w w:val="105"/>
        </w:rPr>
        <w:t xml:space="preserve"> </w:t>
      </w:r>
      <w:r>
        <w:rPr>
          <w:w w:val="105"/>
        </w:rPr>
        <w:t>compliance with the requirements of</w:t>
      </w:r>
      <w:r>
        <w:rPr>
          <w:spacing w:val="-11"/>
          <w:w w:val="105"/>
        </w:rPr>
        <w:t xml:space="preserve"> </w:t>
      </w:r>
      <w:r>
        <w:rPr>
          <w:w w:val="105"/>
        </w:rPr>
        <w:t>the Communications Act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1934,</w:t>
      </w:r>
      <w:r>
        <w:rPr>
          <w:spacing w:val="30"/>
          <w:w w:val="105"/>
        </w:rPr>
        <w:t xml:space="preserve"> </w:t>
      </w:r>
      <w:r>
        <w:rPr>
          <w:w w:val="105"/>
        </w:rPr>
        <w:t>as</w:t>
      </w:r>
      <w:r>
        <w:rPr>
          <w:spacing w:val="21"/>
          <w:w w:val="105"/>
        </w:rPr>
        <w:t xml:space="preserve"> </w:t>
      </w:r>
      <w:r>
        <w:rPr>
          <w:w w:val="105"/>
        </w:rPr>
        <w:t>amended.</w:t>
      </w:r>
      <w:r>
        <w:rPr>
          <w:spacing w:val="40"/>
          <w:w w:val="105"/>
        </w:rPr>
        <w:t xml:space="preserve"> </w:t>
      </w:r>
      <w:r>
        <w:rPr>
          <w:w w:val="105"/>
        </w:rPr>
        <w:t>All</w:t>
      </w:r>
      <w:r>
        <w:rPr>
          <w:spacing w:val="30"/>
          <w:w w:val="105"/>
        </w:rPr>
        <w:t xml:space="preserve"> </w:t>
      </w:r>
      <w:r>
        <w:rPr>
          <w:w w:val="105"/>
        </w:rPr>
        <w:t>information provided in this form,</w:t>
      </w:r>
      <w:r>
        <w:rPr>
          <w:spacing w:val="-11"/>
          <w:w w:val="105"/>
        </w:rPr>
        <w:t xml:space="preserve"> </w:t>
      </w:r>
      <w:r>
        <w:rPr>
          <w:w w:val="105"/>
        </w:rPr>
        <w:t>as well as</w:t>
      </w:r>
      <w:r>
        <w:rPr>
          <w:spacing w:val="21"/>
          <w:w w:val="105"/>
        </w:rPr>
        <w:t xml:space="preserve"> </w:t>
      </w:r>
      <w:r>
        <w:rPr>
          <w:w w:val="105"/>
        </w:rPr>
        <w:t>the form itself, will be</w:t>
      </w:r>
      <w:r>
        <w:rPr>
          <w:spacing w:val="40"/>
          <w:w w:val="105"/>
        </w:rPr>
        <w:t xml:space="preserve"> </w:t>
      </w:r>
      <w:r>
        <w:rPr>
          <w:w w:val="105"/>
        </w:rPr>
        <w:t>available for public inspection.</w:t>
      </w:r>
    </w:p>
    <w:p w:rsidR="00736AC4" w14:paraId="3C0A4EB5" w14:textId="77777777">
      <w:pPr>
        <w:pStyle w:val="BodyText"/>
        <w:spacing w:before="16"/>
      </w:pPr>
    </w:p>
    <w:p w:rsidR="00736AC4" w14:paraId="3C0A4EB6" w14:textId="4CB7AB62">
      <w:pPr>
        <w:pStyle w:val="BodyText"/>
        <w:spacing w:line="256" w:lineRule="auto"/>
        <w:ind w:left="389" w:right="73"/>
      </w:pPr>
      <w:r>
        <w:rPr>
          <w:w w:val="105"/>
        </w:rPr>
        <w:t>Public</w:t>
      </w:r>
      <w:r>
        <w:rPr>
          <w:spacing w:val="19"/>
          <w:w w:val="105"/>
        </w:rPr>
        <w:t xml:space="preserve"> </w:t>
      </w:r>
      <w:r>
        <w:rPr>
          <w:w w:val="105"/>
        </w:rPr>
        <w:t>reporting</w:t>
      </w:r>
      <w:r>
        <w:rPr>
          <w:spacing w:val="-13"/>
          <w:w w:val="105"/>
        </w:rPr>
        <w:t xml:space="preserve"> </w:t>
      </w:r>
      <w:r>
        <w:rPr>
          <w:w w:val="105"/>
        </w:rPr>
        <w:t>burden for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collection</w:t>
      </w:r>
      <w:r>
        <w:rPr>
          <w:spacing w:val="-1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 is estimated to average</w:t>
      </w:r>
      <w:r>
        <w:rPr>
          <w:spacing w:val="-13"/>
          <w:w w:val="105"/>
        </w:rPr>
        <w:t xml:space="preserve"> </w:t>
      </w:r>
      <w:r>
        <w:rPr>
          <w:w w:val="105"/>
        </w:rPr>
        <w:t>10</w:t>
      </w:r>
      <w:r>
        <w:rPr>
          <w:spacing w:val="27"/>
          <w:w w:val="105"/>
        </w:rPr>
        <w:t xml:space="preserve"> </w:t>
      </w:r>
      <w:r>
        <w:rPr>
          <w:w w:val="105"/>
        </w:rPr>
        <w:t>minutes</w:t>
      </w:r>
      <w:r>
        <w:rPr>
          <w:spacing w:val="-1"/>
          <w:w w:val="105"/>
        </w:rPr>
        <w:t xml:space="preserve"> </w:t>
      </w:r>
      <w:r>
        <w:rPr>
          <w:w w:val="105"/>
        </w:rPr>
        <w:t>per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estimate includes</w:t>
      </w:r>
      <w:r>
        <w:rPr>
          <w:spacing w:val="-1"/>
          <w:w w:val="105"/>
        </w:rPr>
        <w:t xml:space="preserve"> </w:t>
      </w:r>
      <w:r>
        <w:rPr>
          <w:w w:val="105"/>
        </w:rPr>
        <w:t>the time to</w:t>
      </w:r>
      <w:r>
        <w:rPr>
          <w:spacing w:val="32"/>
          <w:w w:val="105"/>
        </w:rPr>
        <w:t xml:space="preserve"> </w:t>
      </w:r>
      <w:r>
        <w:rPr>
          <w:w w:val="105"/>
        </w:rPr>
        <w:t>read</w:t>
      </w:r>
      <w:r>
        <w:rPr>
          <w:spacing w:val="3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instructions,</w:t>
      </w:r>
      <w:r>
        <w:rPr>
          <w:spacing w:val="-9"/>
          <w:w w:val="105"/>
        </w:rPr>
        <w:t xml:space="preserve"> </w:t>
      </w:r>
      <w:r>
        <w:rPr>
          <w:w w:val="105"/>
        </w:rPr>
        <w:t>look through</w:t>
      </w:r>
      <w:r>
        <w:rPr>
          <w:spacing w:val="-11"/>
          <w:w w:val="105"/>
        </w:rPr>
        <w:t xml:space="preserve"> </w:t>
      </w:r>
      <w:r>
        <w:rPr>
          <w:w w:val="105"/>
        </w:rPr>
        <w:t>existing records,</w:t>
      </w:r>
      <w:r>
        <w:rPr>
          <w:spacing w:val="-9"/>
          <w:w w:val="105"/>
        </w:rPr>
        <w:t xml:space="preserve"> </w:t>
      </w:r>
      <w:r>
        <w:rPr>
          <w:w w:val="105"/>
        </w:rPr>
        <w:t>gather and maintain required</w:t>
      </w:r>
      <w:r>
        <w:rPr>
          <w:spacing w:val="-11"/>
          <w:w w:val="105"/>
        </w:rPr>
        <w:t xml:space="preserve"> </w:t>
      </w:r>
      <w:r>
        <w:rPr>
          <w:w w:val="105"/>
        </w:rPr>
        <w:t>data,</w:t>
      </w:r>
      <w:r>
        <w:rPr>
          <w:spacing w:val="-9"/>
          <w:w w:val="105"/>
        </w:rPr>
        <w:t xml:space="preserve"> </w:t>
      </w:r>
      <w:r>
        <w:rPr>
          <w:w w:val="105"/>
        </w:rPr>
        <w:t>and actually complete</w:t>
      </w:r>
      <w:r>
        <w:rPr>
          <w:spacing w:val="-11"/>
          <w:w w:val="105"/>
        </w:rPr>
        <w:t xml:space="preserve"> </w:t>
      </w:r>
      <w:r>
        <w:rPr>
          <w:w w:val="105"/>
        </w:rPr>
        <w:t>and review</w:t>
      </w:r>
      <w:r>
        <w:rPr>
          <w:spacing w:val="-7"/>
          <w:w w:val="105"/>
        </w:rPr>
        <w:t xml:space="preserve"> </w:t>
      </w:r>
      <w:r>
        <w:rPr>
          <w:w w:val="105"/>
        </w:rPr>
        <w:t>the form or response.</w:t>
      </w:r>
      <w:r>
        <w:rPr>
          <w:spacing w:val="40"/>
          <w:w w:val="105"/>
        </w:rPr>
        <w:t xml:space="preserve"> </w:t>
      </w:r>
      <w:r>
        <w:rPr>
          <w:w w:val="105"/>
        </w:rPr>
        <w:t>If</w:t>
      </w:r>
      <w:r>
        <w:rPr>
          <w:spacing w:val="-5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have any comments on this estimate, or on</w:t>
      </w:r>
      <w:r>
        <w:rPr>
          <w:spacing w:val="39"/>
          <w:w w:val="105"/>
        </w:rPr>
        <w:t xml:space="preserve"> </w:t>
      </w:r>
      <w:r>
        <w:rPr>
          <w:w w:val="105"/>
        </w:rPr>
        <w:t>how</w:t>
      </w:r>
      <w:r>
        <w:rPr>
          <w:spacing w:val="-2"/>
          <w:w w:val="105"/>
        </w:rPr>
        <w:t xml:space="preserve"> </w:t>
      </w:r>
      <w:r>
        <w:rPr>
          <w:w w:val="105"/>
        </w:rPr>
        <w:t>we can improve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collection</w:t>
      </w:r>
      <w:r>
        <w:rPr>
          <w:spacing w:val="-6"/>
          <w:w w:val="105"/>
        </w:rPr>
        <w:t xml:space="preserve"> </w:t>
      </w:r>
      <w:r>
        <w:rPr>
          <w:w w:val="105"/>
        </w:rPr>
        <w:t>and reduce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burden it causes</w:t>
      </w:r>
      <w:r>
        <w:rPr>
          <w:spacing w:val="40"/>
          <w:w w:val="105"/>
        </w:rPr>
        <w:t xml:space="preserve"> </w:t>
      </w:r>
      <w:r>
        <w:rPr>
          <w:w w:val="105"/>
        </w:rPr>
        <w:t>you, please</w:t>
      </w:r>
      <w:r>
        <w:rPr>
          <w:spacing w:val="-2"/>
          <w:w w:val="105"/>
        </w:rPr>
        <w:t xml:space="preserve"> </w:t>
      </w:r>
      <w:r>
        <w:rPr>
          <w:w w:val="105"/>
        </w:rPr>
        <w:t>write</w:t>
      </w:r>
      <w:r w:rsidR="00EF0CA5">
        <w:rPr>
          <w:w w:val="105"/>
        </w:rPr>
        <w:t xml:space="preserve"> to</w:t>
      </w:r>
      <w:r>
        <w:rPr>
          <w:w w:val="105"/>
        </w:rPr>
        <w:t xml:space="preserve"> the</w:t>
      </w:r>
      <w:r>
        <w:rPr>
          <w:spacing w:val="35"/>
          <w:w w:val="105"/>
        </w:rPr>
        <w:t xml:space="preserve"> </w:t>
      </w:r>
      <w:r>
        <w:rPr>
          <w:w w:val="105"/>
        </w:rPr>
        <w:t>Federal Communications Commission, Office</w:t>
      </w:r>
      <w:r>
        <w:rPr>
          <w:spacing w:val="-2"/>
          <w:w w:val="105"/>
        </w:rPr>
        <w:t xml:space="preserve"> </w:t>
      </w:r>
      <w:r>
        <w:rPr>
          <w:w w:val="105"/>
        </w:rPr>
        <w:t>of Managing Director, AMD-PERM,</w:t>
      </w:r>
      <w:r>
        <w:rPr>
          <w:spacing w:val="40"/>
          <w:w w:val="105"/>
        </w:rPr>
        <w:t xml:space="preserve"> </w:t>
      </w:r>
      <w:r>
        <w:rPr>
          <w:w w:val="105"/>
        </w:rPr>
        <w:t>Washington, DC 20554,</w:t>
      </w:r>
      <w:r>
        <w:rPr>
          <w:spacing w:val="57"/>
          <w:w w:val="105"/>
        </w:rPr>
        <w:t xml:space="preserve"> </w:t>
      </w:r>
      <w:r>
        <w:rPr>
          <w:w w:val="105"/>
        </w:rPr>
        <w:t>Paperwork Reduction</w:t>
      </w:r>
      <w:r>
        <w:rPr>
          <w:spacing w:val="12"/>
          <w:w w:val="105"/>
        </w:rPr>
        <w:t xml:space="preserve"> </w:t>
      </w:r>
      <w:r>
        <w:rPr>
          <w:w w:val="105"/>
        </w:rPr>
        <w:t>Act</w:t>
      </w:r>
      <w:r>
        <w:rPr>
          <w:spacing w:val="-9"/>
          <w:w w:val="105"/>
        </w:rPr>
        <w:t xml:space="preserve"> </w:t>
      </w:r>
      <w:r>
        <w:rPr>
          <w:w w:val="105"/>
        </w:rPr>
        <w:t>Project</w:t>
      </w:r>
      <w:r>
        <w:rPr>
          <w:spacing w:val="-9"/>
          <w:w w:val="105"/>
        </w:rPr>
        <w:t xml:space="preserve"> </w:t>
      </w:r>
      <w:r>
        <w:rPr>
          <w:w w:val="105"/>
        </w:rPr>
        <w:t>(3060-0228).</w:t>
      </w:r>
      <w:r>
        <w:rPr>
          <w:spacing w:val="80"/>
          <w:w w:val="105"/>
        </w:rPr>
        <w:t xml:space="preserve"> </w:t>
      </w:r>
      <w:r>
        <w:rPr>
          <w:w w:val="105"/>
        </w:rPr>
        <w:t>We</w:t>
      </w:r>
      <w:r>
        <w:rPr>
          <w:spacing w:val="14"/>
          <w:w w:val="105"/>
        </w:rPr>
        <w:t xml:space="preserve"> </w:t>
      </w:r>
      <w:r>
        <w:rPr>
          <w:w w:val="105"/>
        </w:rPr>
        <w:t>will also</w:t>
      </w:r>
      <w:r>
        <w:rPr>
          <w:spacing w:val="12"/>
          <w:w w:val="105"/>
        </w:rPr>
        <w:t xml:space="preserve"> </w:t>
      </w:r>
      <w:r>
        <w:rPr>
          <w:w w:val="105"/>
        </w:rPr>
        <w:t>accept</w:t>
      </w:r>
      <w:r>
        <w:rPr>
          <w:spacing w:val="-9"/>
          <w:w w:val="105"/>
        </w:rPr>
        <w:t xml:space="preserve"> </w:t>
      </w:r>
      <w:r>
        <w:rPr>
          <w:w w:val="105"/>
        </w:rPr>
        <w:t>your PRA</w:t>
      </w:r>
      <w:r>
        <w:rPr>
          <w:spacing w:val="29"/>
          <w:w w:val="105"/>
        </w:rPr>
        <w:t xml:space="preserve"> </w:t>
      </w:r>
      <w:r>
        <w:rPr>
          <w:w w:val="105"/>
        </w:rPr>
        <w:t>comments via</w:t>
      </w:r>
      <w:r>
        <w:rPr>
          <w:spacing w:val="12"/>
          <w:w w:val="105"/>
        </w:rPr>
        <w:t xml:space="preserve"> </w:t>
      </w:r>
      <w:r>
        <w:rPr>
          <w:w w:val="105"/>
        </w:rPr>
        <w:t>the</w:t>
      </w:r>
      <w:r>
        <w:rPr>
          <w:spacing w:val="12"/>
          <w:w w:val="105"/>
        </w:rPr>
        <w:t xml:space="preserve"> </w:t>
      </w:r>
      <w:r>
        <w:rPr>
          <w:w w:val="105"/>
        </w:rPr>
        <w:t>internet</w:t>
      </w:r>
      <w:r>
        <w:rPr>
          <w:spacing w:val="-9"/>
          <w:w w:val="105"/>
        </w:rPr>
        <w:t xml:space="preserve"> </w:t>
      </w:r>
      <w:r>
        <w:rPr>
          <w:w w:val="105"/>
        </w:rPr>
        <w:t>if</w:t>
      </w:r>
      <w:r>
        <w:rPr>
          <w:spacing w:val="-9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e-mail </w:t>
      </w:r>
      <w:hyperlink r:id="rId10">
        <w:r>
          <w:rPr>
            <w:color w:val="0000FF"/>
            <w:w w:val="105"/>
            <w:u w:val="single" w:color="0000FF"/>
          </w:rPr>
          <w:t>PRA@fcc.gov</w:t>
        </w:r>
      </w:hyperlink>
      <w:r>
        <w:rPr>
          <w:w w:val="105"/>
        </w:rPr>
        <w:t>.</w:t>
      </w:r>
    </w:p>
    <w:p w:rsidR="00736AC4" w14:paraId="3C0A4EB7" w14:textId="77777777">
      <w:pPr>
        <w:pStyle w:val="BodyText"/>
        <w:spacing w:before="186" w:line="256" w:lineRule="auto"/>
        <w:ind w:left="389" w:right="73"/>
      </w:pPr>
      <w:r>
        <w:rPr>
          <w:w w:val="105"/>
        </w:rPr>
        <w:t>Please DO NOT</w:t>
      </w:r>
      <w:r>
        <w:rPr>
          <w:spacing w:val="-8"/>
          <w:w w:val="105"/>
        </w:rPr>
        <w:t xml:space="preserve"> </w:t>
      </w:r>
      <w:r>
        <w:rPr>
          <w:w w:val="105"/>
        </w:rPr>
        <w:t>SEND</w:t>
      </w:r>
      <w:r>
        <w:rPr>
          <w:spacing w:val="40"/>
          <w:w w:val="105"/>
        </w:rPr>
        <w:t xml:space="preserve"> </w:t>
      </w:r>
      <w:r>
        <w:rPr>
          <w:w w:val="105"/>
        </w:rPr>
        <w:t>COMPLETED</w:t>
      </w:r>
      <w:r>
        <w:rPr>
          <w:spacing w:val="40"/>
          <w:w w:val="105"/>
        </w:rPr>
        <w:t xml:space="preserve"> </w:t>
      </w:r>
      <w:r>
        <w:rPr>
          <w:w w:val="105"/>
        </w:rPr>
        <w:t>FORMS TO</w:t>
      </w:r>
      <w:r>
        <w:rPr>
          <w:spacing w:val="-6"/>
          <w:w w:val="105"/>
        </w:rPr>
        <w:t xml:space="preserve"> </w:t>
      </w:r>
      <w:r>
        <w:rPr>
          <w:w w:val="105"/>
        </w:rPr>
        <w:t>THIS</w:t>
      </w:r>
      <w:r>
        <w:rPr>
          <w:spacing w:val="30"/>
          <w:w w:val="105"/>
        </w:rPr>
        <w:t xml:space="preserve"> </w:t>
      </w:r>
      <w:r>
        <w:rPr>
          <w:w w:val="105"/>
        </w:rPr>
        <w:t>ADDRESS.</w:t>
      </w:r>
      <w:r>
        <w:rPr>
          <w:spacing w:val="80"/>
          <w:w w:val="105"/>
        </w:rPr>
        <w:t xml:space="preserve"> </w:t>
      </w:r>
      <w:r>
        <w:rPr>
          <w:w w:val="105"/>
        </w:rPr>
        <w:t>You are not</w:t>
      </w:r>
      <w:r>
        <w:rPr>
          <w:spacing w:val="-15"/>
          <w:w w:val="105"/>
        </w:rPr>
        <w:t xml:space="preserve"> </w:t>
      </w:r>
      <w:r>
        <w:rPr>
          <w:w w:val="105"/>
        </w:rPr>
        <w:t>required to respond to a</w:t>
      </w:r>
      <w:r>
        <w:rPr>
          <w:spacing w:val="-16"/>
          <w:w w:val="105"/>
        </w:rPr>
        <w:t xml:space="preserve"> </w:t>
      </w:r>
      <w:r>
        <w:rPr>
          <w:w w:val="105"/>
        </w:rPr>
        <w:t>collection of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information </w:t>
      </w:r>
      <w:r>
        <w:t>sponsored</w:t>
      </w:r>
      <w:r>
        <w:rPr>
          <w:spacing w:val="40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Federal</w:t>
      </w:r>
      <w:r>
        <w:rPr>
          <w:spacing w:val="30"/>
        </w:rPr>
        <w:t xml:space="preserve"> </w:t>
      </w:r>
      <w:r>
        <w:t>government,</w:t>
      </w:r>
      <w:r>
        <w:rPr>
          <w:spacing w:val="1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government</w:t>
      </w:r>
      <w:r>
        <w:rPr>
          <w:spacing w:val="21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conduct</w:t>
      </w:r>
      <w:r>
        <w:rPr>
          <w:spacing w:val="11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sponsor</w:t>
      </w:r>
      <w:r>
        <w:rPr>
          <w:spacing w:val="24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collection,</w:t>
      </w:r>
      <w:r>
        <w:rPr>
          <w:spacing w:val="11"/>
        </w:rPr>
        <w:t xml:space="preserve"> </w:t>
      </w:r>
      <w:r>
        <w:t>unless</w:t>
      </w:r>
      <w:r>
        <w:rPr>
          <w:spacing w:val="28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t>displays</w:t>
      </w:r>
      <w:r>
        <w:rPr>
          <w:spacing w:val="-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 xml:space="preserve">currently </w:t>
      </w:r>
      <w:r>
        <w:rPr>
          <w:w w:val="105"/>
        </w:rPr>
        <w:t>valid</w:t>
      </w:r>
      <w:r>
        <w:rPr>
          <w:spacing w:val="15"/>
          <w:w w:val="105"/>
        </w:rPr>
        <w:t xml:space="preserve"> </w:t>
      </w:r>
      <w:r>
        <w:rPr>
          <w:w w:val="105"/>
        </w:rPr>
        <w:t>OMB</w:t>
      </w:r>
      <w:r>
        <w:rPr>
          <w:spacing w:val="11"/>
          <w:w w:val="105"/>
        </w:rPr>
        <w:t xml:space="preserve"> </w:t>
      </w:r>
      <w:r>
        <w:rPr>
          <w:w w:val="105"/>
        </w:rPr>
        <w:t>control number and/or we</w:t>
      </w:r>
      <w:r>
        <w:rPr>
          <w:spacing w:val="-9"/>
          <w:w w:val="105"/>
        </w:rPr>
        <w:t xml:space="preserve"> </w:t>
      </w:r>
      <w:r>
        <w:rPr>
          <w:w w:val="105"/>
        </w:rPr>
        <w:t>fail to</w:t>
      </w:r>
      <w:r>
        <w:rPr>
          <w:spacing w:val="36"/>
          <w:w w:val="105"/>
        </w:rPr>
        <w:t xml:space="preserve"> </w:t>
      </w:r>
      <w:r>
        <w:rPr>
          <w:w w:val="105"/>
        </w:rPr>
        <w:t>provide you</w:t>
      </w:r>
      <w:r>
        <w:rPr>
          <w:spacing w:val="-9"/>
          <w:w w:val="105"/>
        </w:rPr>
        <w:t xml:space="preserve"> </w:t>
      </w:r>
      <w:r>
        <w:rPr>
          <w:w w:val="105"/>
        </w:rPr>
        <w:t>with</w:t>
      </w:r>
      <w:r>
        <w:rPr>
          <w:spacing w:val="14"/>
          <w:w w:val="105"/>
        </w:rPr>
        <w:t xml:space="preserve"> </w:t>
      </w:r>
      <w:r>
        <w:rPr>
          <w:w w:val="105"/>
        </w:rPr>
        <w:t>this notice.</w:t>
      </w:r>
      <w:r>
        <w:rPr>
          <w:spacing w:val="60"/>
          <w:w w:val="105"/>
        </w:rPr>
        <w:t xml:space="preserve"> </w:t>
      </w:r>
      <w:r>
        <w:rPr>
          <w:w w:val="105"/>
        </w:rPr>
        <w:t>This collection</w:t>
      </w:r>
      <w:r>
        <w:rPr>
          <w:spacing w:val="14"/>
          <w:w w:val="105"/>
        </w:rPr>
        <w:t xml:space="preserve"> </w:t>
      </w:r>
      <w:r>
        <w:rPr>
          <w:w w:val="105"/>
        </w:rPr>
        <w:t>has been</w:t>
      </w:r>
      <w:r>
        <w:rPr>
          <w:spacing w:val="14"/>
          <w:w w:val="105"/>
        </w:rPr>
        <w:t xml:space="preserve"> </w:t>
      </w:r>
      <w:r>
        <w:rPr>
          <w:w w:val="105"/>
        </w:rPr>
        <w:t>assigned</w:t>
      </w:r>
      <w:r>
        <w:rPr>
          <w:spacing w:val="-9"/>
          <w:w w:val="105"/>
        </w:rPr>
        <w:t xml:space="preserve"> </w:t>
      </w:r>
      <w:r>
        <w:rPr>
          <w:w w:val="105"/>
        </w:rPr>
        <w:t>an</w:t>
      </w:r>
      <w:r>
        <w:rPr>
          <w:spacing w:val="30"/>
          <w:w w:val="105"/>
        </w:rPr>
        <w:t xml:space="preserve"> </w:t>
      </w:r>
      <w:r>
        <w:rPr>
          <w:w w:val="105"/>
        </w:rPr>
        <w:t>OMB</w:t>
      </w:r>
      <w:r>
        <w:rPr>
          <w:spacing w:val="9"/>
          <w:w w:val="105"/>
        </w:rPr>
        <w:t xml:space="preserve"> </w:t>
      </w:r>
      <w:r>
        <w:rPr>
          <w:w w:val="105"/>
        </w:rPr>
        <w:t>control</w:t>
      </w:r>
      <w:r>
        <w:rPr>
          <w:spacing w:val="-16"/>
          <w:w w:val="105"/>
        </w:rPr>
        <w:t xml:space="preserve"> </w:t>
      </w:r>
      <w:r>
        <w:rPr>
          <w:w w:val="105"/>
        </w:rPr>
        <w:t>number of 3060-0228.</w:t>
      </w:r>
    </w:p>
    <w:p w:rsidR="00736AC4" w14:paraId="3C0A4EB8" w14:textId="77777777">
      <w:pPr>
        <w:pStyle w:val="BodyText"/>
        <w:spacing w:before="9"/>
      </w:pPr>
    </w:p>
    <w:p w:rsidR="00C41CEC" w14:paraId="31FA89F3" w14:textId="77777777">
      <w:pPr>
        <w:pStyle w:val="BodyText"/>
        <w:spacing w:line="256" w:lineRule="auto"/>
        <w:ind w:left="389" w:right="201"/>
        <w:rPr>
          <w:spacing w:val="13"/>
          <w:w w:val="105"/>
        </w:rPr>
      </w:pPr>
      <w:r>
        <w:rPr>
          <w:w w:val="105"/>
        </w:rPr>
        <w:t>THIS</w:t>
      </w:r>
      <w:r>
        <w:rPr>
          <w:spacing w:val="-12"/>
          <w:w w:val="105"/>
        </w:rPr>
        <w:t xml:space="preserve"> </w:t>
      </w:r>
      <w:r>
        <w:rPr>
          <w:w w:val="105"/>
        </w:rPr>
        <w:t>NOTICE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REQUIRED</w:t>
      </w:r>
      <w:r>
        <w:rPr>
          <w:spacing w:val="14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PRIVACY</w:t>
      </w:r>
      <w:r>
        <w:rPr>
          <w:spacing w:val="22"/>
          <w:w w:val="105"/>
        </w:rPr>
        <w:t xml:space="preserve"> </w:t>
      </w:r>
      <w:r>
        <w:rPr>
          <w:w w:val="105"/>
        </w:rPr>
        <w:t>ACT OF</w:t>
      </w:r>
      <w:r>
        <w:rPr>
          <w:spacing w:val="-13"/>
          <w:w w:val="105"/>
        </w:rPr>
        <w:t xml:space="preserve"> </w:t>
      </w:r>
      <w:r>
        <w:rPr>
          <w:w w:val="105"/>
        </w:rPr>
        <w:t>1974,</w:t>
      </w:r>
      <w:r>
        <w:rPr>
          <w:spacing w:val="13"/>
          <w:w w:val="105"/>
        </w:rPr>
        <w:t xml:space="preserve"> </w:t>
      </w:r>
      <w:r>
        <w:rPr>
          <w:w w:val="105"/>
        </w:rPr>
        <w:t>PUBLIC LAW</w:t>
      </w:r>
      <w:r>
        <w:rPr>
          <w:spacing w:val="8"/>
          <w:w w:val="105"/>
        </w:rPr>
        <w:t xml:space="preserve"> </w:t>
      </w:r>
      <w:r>
        <w:rPr>
          <w:w w:val="105"/>
        </w:rPr>
        <w:t>93-579,</w:t>
      </w:r>
      <w:r>
        <w:rPr>
          <w:spacing w:val="-1"/>
          <w:w w:val="105"/>
        </w:rPr>
        <w:t xml:space="preserve"> </w:t>
      </w:r>
      <w:r>
        <w:rPr>
          <w:w w:val="105"/>
        </w:rPr>
        <w:t>DECEMBER</w:t>
      </w:r>
      <w:r>
        <w:rPr>
          <w:spacing w:val="26"/>
          <w:w w:val="105"/>
        </w:rPr>
        <w:t xml:space="preserve"> </w:t>
      </w:r>
      <w:r>
        <w:rPr>
          <w:w w:val="105"/>
        </w:rPr>
        <w:t>31,1974,</w:t>
      </w:r>
      <w:r>
        <w:rPr>
          <w:spacing w:val="12"/>
          <w:w w:val="105"/>
        </w:rPr>
        <w:t xml:space="preserve"> </w:t>
      </w:r>
      <w:r>
        <w:rPr>
          <w:w w:val="105"/>
        </w:rPr>
        <w:t>5</w:t>
      </w:r>
      <w:r>
        <w:rPr>
          <w:spacing w:val="-13"/>
          <w:w w:val="105"/>
        </w:rPr>
        <w:t xml:space="preserve"> </w:t>
      </w:r>
      <w:r>
        <w:rPr>
          <w:w w:val="105"/>
        </w:rPr>
        <w:t>U.S.C.</w:t>
      </w:r>
      <w:r>
        <w:rPr>
          <w:spacing w:val="13"/>
          <w:w w:val="105"/>
        </w:rPr>
        <w:t xml:space="preserve"> </w:t>
      </w:r>
    </w:p>
    <w:p w:rsidR="00736AC4" w14:paraId="3C0A4EB9" w14:textId="5A7211D8">
      <w:pPr>
        <w:pStyle w:val="BodyText"/>
        <w:spacing w:line="256" w:lineRule="auto"/>
        <w:ind w:left="389" w:right="201"/>
      </w:pPr>
      <w:r>
        <w:rPr>
          <w:spacing w:val="13"/>
          <w:w w:val="105"/>
        </w:rPr>
        <w:t xml:space="preserve">§ </w:t>
      </w:r>
      <w:r w:rsidR="00CE699C">
        <w:rPr>
          <w:w w:val="105"/>
        </w:rPr>
        <w:t>552a(e)(3) AND THE</w:t>
      </w:r>
      <w:r w:rsidR="00CE699C">
        <w:rPr>
          <w:spacing w:val="-6"/>
          <w:w w:val="105"/>
        </w:rPr>
        <w:t xml:space="preserve"> </w:t>
      </w:r>
      <w:r w:rsidR="00CE699C">
        <w:rPr>
          <w:w w:val="105"/>
        </w:rPr>
        <w:t>PAPERWORK REDUCTION ACT OF 1995, PUBLIC</w:t>
      </w:r>
      <w:r w:rsidR="00CE699C">
        <w:rPr>
          <w:spacing w:val="30"/>
          <w:w w:val="105"/>
        </w:rPr>
        <w:t xml:space="preserve"> </w:t>
      </w:r>
      <w:r w:rsidR="00CE699C">
        <w:rPr>
          <w:w w:val="105"/>
        </w:rPr>
        <w:t>LAW 104-13,</w:t>
      </w:r>
      <w:r w:rsidR="00CE699C">
        <w:rPr>
          <w:spacing w:val="28"/>
          <w:w w:val="105"/>
        </w:rPr>
        <w:t xml:space="preserve"> </w:t>
      </w:r>
      <w:r w:rsidR="00EF0CA5">
        <w:rPr>
          <w:w w:val="105"/>
        </w:rPr>
        <w:t>MAY 22</w:t>
      </w:r>
      <w:r w:rsidR="00CE699C">
        <w:rPr>
          <w:w w:val="105"/>
        </w:rPr>
        <w:t>,1995,</w:t>
      </w:r>
      <w:r w:rsidR="00CE699C">
        <w:rPr>
          <w:spacing w:val="28"/>
          <w:w w:val="105"/>
        </w:rPr>
        <w:t xml:space="preserve"> </w:t>
      </w:r>
      <w:r w:rsidR="00CE699C">
        <w:rPr>
          <w:w w:val="105"/>
        </w:rPr>
        <w:t xml:space="preserve">44 U.S.C. </w:t>
      </w:r>
      <w:r>
        <w:rPr>
          <w:w w:val="105"/>
        </w:rPr>
        <w:t xml:space="preserve">§ </w:t>
      </w:r>
      <w:r w:rsidR="00CE699C">
        <w:rPr>
          <w:w w:val="105"/>
        </w:rPr>
        <w:t>3507.</w:t>
      </w:r>
    </w:p>
    <w:sectPr>
      <w:pgSz w:w="12240" w:h="15840"/>
      <w:pgMar w:top="1020" w:right="500" w:bottom="1900" w:left="700" w:header="0" w:footer="16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AE0" w14:paraId="380B47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6AC4" w14:paraId="3C0A4EBA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5999860</wp:posOffset>
              </wp:positionH>
              <wp:positionV relativeFrom="page">
                <wp:posOffset>8866296</wp:posOffset>
              </wp:positionV>
              <wp:extent cx="1336675" cy="2832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3667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36AC4" w14:textId="77777777">
                          <w:pPr>
                            <w:spacing w:before="20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FCC</w:t>
                          </w:r>
                          <w:r>
                            <w:rPr>
                              <w:b/>
                              <w:spacing w:val="-6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Form</w:t>
                          </w:r>
                          <w:r>
                            <w:rPr>
                              <w:b/>
                              <w:spacing w:val="11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827</w:t>
                          </w:r>
                          <w:r>
                            <w:rPr>
                              <w:b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–</w:t>
                          </w:r>
                          <w:r>
                            <w:rPr>
                              <w:b/>
                              <w:spacing w:val="-9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7"/>
                            </w:rPr>
                            <w:t>Page</w:t>
                          </w:r>
                          <w:r>
                            <w:rPr>
                              <w:b/>
                              <w:spacing w:val="7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105"/>
                              <w:sz w:val="17"/>
                            </w:rPr>
                            <w:fldChar w:fldCharType="end"/>
                          </w:r>
                        </w:p>
                        <w:p w:rsidR="00736AC4" w14:textId="77777777">
                          <w:pPr>
                            <w:spacing w:before="13"/>
                            <w:ind w:left="948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_____, 2024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05.25pt;height:22.3pt;margin-top:698.15pt;margin-left:472.4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736AC4" w14:paraId="46F142B7" w14:textId="77777777">
                    <w:pPr>
                      <w:spacing w:before="20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FCC</w:t>
                    </w:r>
                    <w:r>
                      <w:rPr>
                        <w:b/>
                        <w:spacing w:val="-6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Form</w:t>
                    </w:r>
                    <w:r>
                      <w:rPr>
                        <w:b/>
                        <w:spacing w:val="11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827</w:t>
                    </w:r>
                    <w:r>
                      <w:rPr>
                        <w:b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–</w:t>
                    </w:r>
                    <w:r>
                      <w:rPr>
                        <w:b/>
                        <w:spacing w:val="-9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7"/>
                      </w:rPr>
                      <w:t>Page</w:t>
                    </w:r>
                    <w:r>
                      <w:rPr>
                        <w:b/>
                        <w:spacing w:val="7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t>1</w:t>
                    </w:r>
                    <w:r>
                      <w:rPr>
                        <w:b/>
                        <w:spacing w:val="-10"/>
                        <w:w w:val="105"/>
                        <w:sz w:val="17"/>
                      </w:rPr>
                      <w:fldChar w:fldCharType="end"/>
                    </w:r>
                  </w:p>
                  <w:p w:rsidR="00736AC4" w14:paraId="30994172" w14:textId="77777777">
                    <w:pPr>
                      <w:spacing w:before="13"/>
                      <w:ind w:left="948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_____, 2024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AE0" w14:paraId="151DCE4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AE0" w14:paraId="4A70BD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AE0" w14:paraId="6DF0E8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0AE0" w14:paraId="20FA9F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C4"/>
    <w:rsid w:val="00073B9B"/>
    <w:rsid w:val="001312EB"/>
    <w:rsid w:val="001803B0"/>
    <w:rsid w:val="001A3352"/>
    <w:rsid w:val="001B1A05"/>
    <w:rsid w:val="0020190F"/>
    <w:rsid w:val="002554E3"/>
    <w:rsid w:val="002661F4"/>
    <w:rsid w:val="002D544E"/>
    <w:rsid w:val="002E5EC0"/>
    <w:rsid w:val="00317041"/>
    <w:rsid w:val="00525F5A"/>
    <w:rsid w:val="006912DE"/>
    <w:rsid w:val="00736AC4"/>
    <w:rsid w:val="00741589"/>
    <w:rsid w:val="00770AE0"/>
    <w:rsid w:val="00777E99"/>
    <w:rsid w:val="007A3CFF"/>
    <w:rsid w:val="007D23F5"/>
    <w:rsid w:val="007E61E8"/>
    <w:rsid w:val="0081538D"/>
    <w:rsid w:val="008C2C62"/>
    <w:rsid w:val="00905A7C"/>
    <w:rsid w:val="009206B2"/>
    <w:rsid w:val="00950A76"/>
    <w:rsid w:val="009B1855"/>
    <w:rsid w:val="00A32370"/>
    <w:rsid w:val="00A825BE"/>
    <w:rsid w:val="00A92CB8"/>
    <w:rsid w:val="00AC0A98"/>
    <w:rsid w:val="00AD091D"/>
    <w:rsid w:val="00B87AC1"/>
    <w:rsid w:val="00BA182B"/>
    <w:rsid w:val="00BD0D4D"/>
    <w:rsid w:val="00C41CEC"/>
    <w:rsid w:val="00CE699C"/>
    <w:rsid w:val="00D70B36"/>
    <w:rsid w:val="00D875FA"/>
    <w:rsid w:val="00E03F41"/>
    <w:rsid w:val="00E219C8"/>
    <w:rsid w:val="00EA0D3F"/>
    <w:rsid w:val="00EF0C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0A4E8C"/>
  <w15:docId w15:val="{CEF62CCD-4701-43D6-A796-279C109A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line="274" w:lineRule="exact"/>
      <w:ind w:left="10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F0CA5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70A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AE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70A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AE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55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5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54E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4E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PRA@fcc.gov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827</dc:title>
  <dc:creator>FCC</dc:creator>
  <cp:lastModifiedBy>Kathleen Curameng</cp:lastModifiedBy>
  <cp:revision>2</cp:revision>
  <cp:lastPrinted>2024-06-25T13:19:00Z</cp:lastPrinted>
  <dcterms:created xsi:type="dcterms:W3CDTF">2024-07-31T13:25:00Z</dcterms:created>
  <dcterms:modified xsi:type="dcterms:W3CDTF">2024-07-31T13:25:00Z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2024-03-29T00:00:00Z</vt:filetime>
  </property>
  <property fmtid="{D5CDD505-2E9C-101B-9397-08002B2CF9AE}" pid="5" name="Producer">
    <vt:lpwstr>Microsoft® Word for Microsoft 365</vt:lpwstr>
  </property>
</Properties>
</file>