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3718" w:rsidRPr="00FC5527" w:rsidP="002B4204" w14:paraId="1B024027" w14:textId="70D4910D">
      <w:pPr>
        <w:jc w:val="center"/>
        <w:rPr>
          <w:caps/>
          <w:szCs w:val="22"/>
        </w:rPr>
      </w:pPr>
      <w:r w:rsidRPr="00FC5527">
        <w:rPr>
          <w:caps/>
          <w:szCs w:val="22"/>
          <w:lang w:val="en-CA"/>
        </w:rPr>
        <w:t xml:space="preserve"> </w:t>
      </w:r>
      <w:r w:rsidRPr="00FC5527">
        <w:rPr>
          <w:caps/>
          <w:szCs w:val="22"/>
          <w:lang w:val="en-CA"/>
        </w:rPr>
        <w:fldChar w:fldCharType="begin"/>
      </w:r>
      <w:r w:rsidRPr="00FC5527">
        <w:rPr>
          <w:caps/>
          <w:szCs w:val="22"/>
          <w:lang w:val="en-CA"/>
        </w:rPr>
        <w:instrText xml:space="preserve"> SEQ CHAPTER \h \r 1</w:instrText>
      </w:r>
      <w:r w:rsidR="006660F9">
        <w:rPr>
          <w:caps/>
          <w:szCs w:val="22"/>
          <w:lang w:val="en-CA"/>
        </w:rPr>
        <w:fldChar w:fldCharType="separate"/>
      </w:r>
      <w:r w:rsidRPr="00FC5527">
        <w:rPr>
          <w:caps/>
          <w:szCs w:val="22"/>
          <w:lang w:val="en-CA"/>
        </w:rPr>
        <w:fldChar w:fldCharType="end"/>
      </w:r>
      <w:r w:rsidRPr="00FC5527">
        <w:rPr>
          <w:b/>
          <w:bCs/>
          <w:caps/>
          <w:szCs w:val="22"/>
        </w:rPr>
        <w:t xml:space="preserve">Supporting Statement </w:t>
      </w:r>
    </w:p>
    <w:p w:rsidR="005F6DB5" w:rsidRPr="00FC5527" w:rsidP="005F6DB5" w14:paraId="4063E87E" w14:textId="77777777">
      <w:pPr>
        <w:tabs>
          <w:tab w:val="center" w:pos="4680"/>
        </w:tabs>
        <w:suppressAutoHyphens/>
        <w:rPr>
          <w:spacing w:val="-3"/>
          <w:szCs w:val="22"/>
        </w:rPr>
      </w:pPr>
    </w:p>
    <w:p w:rsidR="005F6DB5" w:rsidRPr="00FC5527" w:rsidP="005F6DB5" w14:paraId="53DAF8D2" w14:textId="61E30744">
      <w:pPr>
        <w:tabs>
          <w:tab w:val="center" w:pos="4680"/>
        </w:tabs>
        <w:suppressAutoHyphens/>
        <w:rPr>
          <w:b/>
          <w:spacing w:val="-3"/>
          <w:szCs w:val="22"/>
        </w:rPr>
      </w:pPr>
      <w:r w:rsidRPr="00FC5527">
        <w:rPr>
          <w:spacing w:val="-3"/>
          <w:szCs w:val="22"/>
        </w:rPr>
        <w:t xml:space="preserve">This submission is being made pursuant to 44 U.S.C. </w:t>
      </w:r>
      <w:r w:rsidRPr="00FC5527" w:rsidR="00984E25">
        <w:rPr>
          <w:spacing w:val="-3"/>
        </w:rPr>
        <w:t>§</w:t>
      </w:r>
      <w:r w:rsidRPr="00FC5527" w:rsidR="00984E25">
        <w:rPr>
          <w:spacing w:val="-3"/>
          <w:szCs w:val="22"/>
        </w:rPr>
        <w:t xml:space="preserve"> </w:t>
      </w:r>
      <w:r w:rsidRPr="00FC5527">
        <w:rPr>
          <w:spacing w:val="-3"/>
          <w:szCs w:val="22"/>
        </w:rPr>
        <w:t xml:space="preserve">3507 of the Paperwork Reduction Act of 1995 </w:t>
      </w:r>
      <w:r w:rsidRPr="00FC5527" w:rsidR="00110959">
        <w:rPr>
          <w:spacing w:val="-3"/>
          <w:szCs w:val="22"/>
        </w:rPr>
        <w:t xml:space="preserve">(PRA) </w:t>
      </w:r>
      <w:r w:rsidRPr="00FC5527" w:rsidR="00FA04E7">
        <w:rPr>
          <w:spacing w:val="-3"/>
          <w:szCs w:val="22"/>
        </w:rPr>
        <w:t>to obtai</w:t>
      </w:r>
      <w:r w:rsidRPr="00FC5527" w:rsidR="00B4521F">
        <w:rPr>
          <w:spacing w:val="-3"/>
          <w:szCs w:val="22"/>
        </w:rPr>
        <w:t>n</w:t>
      </w:r>
      <w:r w:rsidRPr="00FC5527" w:rsidR="00FA04E7">
        <w:rPr>
          <w:spacing w:val="-3"/>
          <w:szCs w:val="22"/>
        </w:rPr>
        <w:t xml:space="preserve"> the Office of Management and Budget (OMB)</w:t>
      </w:r>
      <w:r w:rsidRPr="00FC5527" w:rsidR="00B54671">
        <w:rPr>
          <w:spacing w:val="-3"/>
          <w:szCs w:val="22"/>
        </w:rPr>
        <w:t xml:space="preserve">’s </w:t>
      </w:r>
      <w:r w:rsidRPr="00FC5527" w:rsidR="00FA04E7">
        <w:rPr>
          <w:spacing w:val="-3"/>
          <w:szCs w:val="22"/>
        </w:rPr>
        <w:t>approval to</w:t>
      </w:r>
      <w:r w:rsidRPr="00FC5527" w:rsidR="005410F8">
        <w:rPr>
          <w:spacing w:val="-3"/>
          <w:szCs w:val="22"/>
        </w:rPr>
        <w:t xml:space="preserve"> </w:t>
      </w:r>
      <w:r w:rsidRPr="00FC5527" w:rsidR="009020A3">
        <w:rPr>
          <w:spacing w:val="-3"/>
          <w:szCs w:val="22"/>
        </w:rPr>
        <w:t xml:space="preserve">revise </w:t>
      </w:r>
      <w:r w:rsidRPr="00FC5527" w:rsidR="00FA04E7">
        <w:rPr>
          <w:spacing w:val="-3"/>
          <w:szCs w:val="22"/>
        </w:rPr>
        <w:t xml:space="preserve">the existing collection </w:t>
      </w:r>
      <w:r w:rsidRPr="00FC5527">
        <w:rPr>
          <w:spacing w:val="-3"/>
          <w:szCs w:val="22"/>
        </w:rPr>
        <w:t>3060-0804</w:t>
      </w:r>
      <w:r w:rsidRPr="00FC5527" w:rsidR="009020A3">
        <w:rPr>
          <w:spacing w:val="-3"/>
          <w:szCs w:val="22"/>
        </w:rPr>
        <w:t xml:space="preserve"> as a result of a recent order explained below</w:t>
      </w:r>
      <w:r w:rsidRPr="00FC5527" w:rsidR="00D16160">
        <w:rPr>
          <w:spacing w:val="-3"/>
          <w:szCs w:val="22"/>
        </w:rPr>
        <w:t>.</w:t>
      </w:r>
    </w:p>
    <w:p w:rsidR="005F6DB5" w:rsidRPr="00FC5527" w:rsidP="00714772" w14:paraId="12888255" w14:textId="77777777">
      <w:pPr>
        <w:ind w:firstLine="720"/>
        <w:rPr>
          <w:szCs w:val="22"/>
        </w:rPr>
      </w:pPr>
    </w:p>
    <w:p w:rsidR="00DE3718" w:rsidRPr="00FC5527" w:rsidP="005F6DB5" w14:paraId="0FC0D879" w14:textId="77777777">
      <w:pPr>
        <w:widowControl w:val="0"/>
        <w:numPr>
          <w:ilvl w:val="0"/>
          <w:numId w:val="2"/>
        </w:numPr>
        <w:tabs>
          <w:tab w:val="clear" w:pos="720"/>
        </w:tabs>
        <w:autoSpaceDE w:val="0"/>
        <w:autoSpaceDN w:val="0"/>
        <w:adjustRightInd w:val="0"/>
        <w:ind w:left="360"/>
        <w:rPr>
          <w:b/>
          <w:bCs/>
          <w:szCs w:val="22"/>
          <w:u w:val="single"/>
        </w:rPr>
      </w:pPr>
      <w:r w:rsidRPr="00FC5527">
        <w:rPr>
          <w:b/>
          <w:bCs/>
          <w:szCs w:val="22"/>
          <w:u w:val="single"/>
        </w:rPr>
        <w:t>Justification</w:t>
      </w:r>
      <w:r w:rsidRPr="00FC5527" w:rsidR="002B4204">
        <w:rPr>
          <w:b/>
          <w:bCs/>
          <w:szCs w:val="22"/>
        </w:rPr>
        <w:t>:</w:t>
      </w:r>
    </w:p>
    <w:p w:rsidR="00DE3718" w:rsidRPr="00FC5527" w:rsidP="00F022FF" w14:paraId="743D47BC" w14:textId="77777777">
      <w:pPr>
        <w:ind w:left="360"/>
        <w:rPr>
          <w:szCs w:val="22"/>
        </w:rPr>
      </w:pPr>
    </w:p>
    <w:p w:rsidR="00A421FC" w:rsidRPr="00FC5527" w:rsidP="0019763A" w14:paraId="27ABD9C8" w14:textId="69BA2DDC">
      <w:pPr>
        <w:ind w:left="720" w:hanging="360"/>
        <w:rPr>
          <w:szCs w:val="22"/>
        </w:rPr>
      </w:pPr>
      <w:r w:rsidRPr="00FC5527">
        <w:rPr>
          <w:szCs w:val="22"/>
        </w:rPr>
        <w:t>1.</w:t>
      </w:r>
      <w:r w:rsidRPr="00FC5527">
        <w:rPr>
          <w:b/>
          <w:i/>
          <w:szCs w:val="22"/>
        </w:rPr>
        <w:t xml:space="preserve"> </w:t>
      </w:r>
      <w:r w:rsidRPr="00FC5527" w:rsidR="004E36FF">
        <w:rPr>
          <w:b/>
          <w:i/>
          <w:szCs w:val="22"/>
        </w:rPr>
        <w:tab/>
      </w:r>
      <w:r w:rsidRPr="00FC5527" w:rsidR="002B4204">
        <w:rPr>
          <w:b/>
          <w:i/>
          <w:szCs w:val="22"/>
        </w:rPr>
        <w:t>C</w:t>
      </w:r>
      <w:r w:rsidRPr="00FC5527">
        <w:rPr>
          <w:b/>
          <w:i/>
          <w:szCs w:val="22"/>
        </w:rPr>
        <w:t>ircumstances that make the collection of information necessary.</w:t>
      </w:r>
      <w:r w:rsidRPr="00FC5527" w:rsidR="002B4204">
        <w:rPr>
          <w:b/>
          <w:i/>
          <w:szCs w:val="22"/>
        </w:rPr>
        <w:t xml:space="preserve"> </w:t>
      </w:r>
      <w:r w:rsidRPr="00FC5527" w:rsidR="00703EFC">
        <w:rPr>
          <w:szCs w:val="22"/>
        </w:rPr>
        <w:t>Section 254(h)(A)(1)</w:t>
      </w:r>
      <w:r w:rsidRPr="00FC5527" w:rsidR="00B86C36">
        <w:rPr>
          <w:szCs w:val="22"/>
        </w:rPr>
        <w:t xml:space="preserve"> of the Telecommunications Act of 1996 (1996 Act)</w:t>
      </w:r>
      <w:r w:rsidRPr="00FC5527" w:rsidR="00714772">
        <w:rPr>
          <w:szCs w:val="22"/>
        </w:rPr>
        <w:t>, 47 U.S.C. § 254(h)(A)(1),</w:t>
      </w:r>
      <w:r w:rsidRPr="00FC5527" w:rsidR="00B86C36">
        <w:rPr>
          <w:szCs w:val="22"/>
        </w:rPr>
        <w:t xml:space="preserve"> mandates that telecommunications carriers provide telecommunications services for health care purposes to eligible rural public or non-profit health care providers at rates that are “reasonably comparable” to rates in urban</w:t>
      </w:r>
      <w:r w:rsidRPr="00FC5527" w:rsidR="00CD65D1">
        <w:rPr>
          <w:szCs w:val="22"/>
        </w:rPr>
        <w:t xml:space="preserve"> areas.  </w:t>
      </w:r>
      <w:r w:rsidRPr="00FC5527" w:rsidR="00E75614">
        <w:rPr>
          <w:szCs w:val="22"/>
        </w:rPr>
        <w:t>In addition, s</w:t>
      </w:r>
      <w:r w:rsidRPr="00FC5527" w:rsidR="00B86C36">
        <w:rPr>
          <w:szCs w:val="22"/>
        </w:rPr>
        <w:t>ection 254(h)(2)(A) of the 1996 Act</w:t>
      </w:r>
      <w:r w:rsidRPr="00FC5527" w:rsidR="00714772">
        <w:rPr>
          <w:szCs w:val="22"/>
        </w:rPr>
        <w:t>, 47 U.S.C. § 254(h)(2)(A),</w:t>
      </w:r>
      <w:r w:rsidRPr="00FC5527" w:rsidR="00B86C36">
        <w:rPr>
          <w:szCs w:val="22"/>
        </w:rPr>
        <w:t xml:space="preserve"> directs the </w:t>
      </w:r>
      <w:r w:rsidRPr="00FC5527" w:rsidR="00703EFC">
        <w:rPr>
          <w:szCs w:val="22"/>
        </w:rPr>
        <w:t xml:space="preserve">Federal Communications </w:t>
      </w:r>
      <w:r w:rsidRPr="00FC5527" w:rsidR="00B86C36">
        <w:rPr>
          <w:szCs w:val="22"/>
        </w:rPr>
        <w:t xml:space="preserve">Commission </w:t>
      </w:r>
      <w:r w:rsidRPr="00FC5527" w:rsidR="00703EFC">
        <w:rPr>
          <w:szCs w:val="22"/>
        </w:rPr>
        <w:t xml:space="preserve">(Commission) </w:t>
      </w:r>
      <w:r w:rsidRPr="00FC5527" w:rsidR="00B86C36">
        <w:rPr>
          <w:szCs w:val="22"/>
        </w:rPr>
        <w:t xml:space="preserve">to establish competitively neutral rules to enhance, to the extent technically feasible and economically reasonable, access to “advanced telecommunications and information services” for public and non-profit </w:t>
      </w:r>
      <w:r w:rsidRPr="00FC5527" w:rsidR="005B65FB">
        <w:rPr>
          <w:szCs w:val="22"/>
        </w:rPr>
        <w:t>health care providers</w:t>
      </w:r>
      <w:r w:rsidRPr="00FC5527" w:rsidR="008B799E">
        <w:rPr>
          <w:szCs w:val="22"/>
        </w:rPr>
        <w:t>.</w:t>
      </w:r>
      <w:r w:rsidRPr="00FC5527" w:rsidR="00FA4C5E">
        <w:rPr>
          <w:szCs w:val="22"/>
        </w:rPr>
        <w:t xml:space="preserve">  </w:t>
      </w:r>
    </w:p>
    <w:p w:rsidR="00A421FC" w:rsidRPr="00FC5527" w:rsidP="00A421FC" w14:paraId="3C847848" w14:textId="77777777">
      <w:pPr>
        <w:pStyle w:val="ListParagraph"/>
        <w:ind w:left="1440"/>
        <w:rPr>
          <w:bCs/>
          <w:szCs w:val="22"/>
        </w:rPr>
      </w:pPr>
    </w:p>
    <w:p w:rsidR="00A421FC" w:rsidRPr="00FC5527" w:rsidP="0019763A" w14:paraId="4C1A0861" w14:textId="6F35961C">
      <w:pPr>
        <w:ind w:left="720"/>
        <w:rPr>
          <w:bCs/>
          <w:szCs w:val="22"/>
        </w:rPr>
      </w:pPr>
      <w:r w:rsidRPr="00FC5527">
        <w:rPr>
          <w:szCs w:val="22"/>
        </w:rPr>
        <w:t xml:space="preserve">Based on this legislative mandate, the Commission established the two components of the </w:t>
      </w:r>
      <w:r w:rsidRPr="00FC5527" w:rsidR="00CD65D1">
        <w:rPr>
          <w:szCs w:val="22"/>
        </w:rPr>
        <w:t>Rural Health Care (</w:t>
      </w:r>
      <w:r w:rsidRPr="00FC5527">
        <w:rPr>
          <w:szCs w:val="22"/>
        </w:rPr>
        <w:t>RHC</w:t>
      </w:r>
      <w:r w:rsidRPr="00FC5527" w:rsidR="00CD65D1">
        <w:rPr>
          <w:szCs w:val="22"/>
        </w:rPr>
        <w:t>)</w:t>
      </w:r>
      <w:r w:rsidRPr="00FC5527">
        <w:rPr>
          <w:szCs w:val="22"/>
        </w:rPr>
        <w:t xml:space="preserve"> Program—the Telecommunications (Telecom) Program and the </w:t>
      </w:r>
      <w:r w:rsidRPr="00FC5527" w:rsidR="005A6AB9">
        <w:rPr>
          <w:szCs w:val="22"/>
        </w:rPr>
        <w:t xml:space="preserve">Healthcare Connect Fund </w:t>
      </w:r>
      <w:r w:rsidR="00A421EF">
        <w:rPr>
          <w:szCs w:val="22"/>
        </w:rPr>
        <w:t xml:space="preserve">(HCF) </w:t>
      </w:r>
      <w:r w:rsidRPr="00FC5527">
        <w:rPr>
          <w:szCs w:val="22"/>
        </w:rPr>
        <w:t>Program</w:t>
      </w:r>
      <w:r w:rsidRPr="00FC5527" w:rsidR="00A51322">
        <w:rPr>
          <w:szCs w:val="22"/>
        </w:rPr>
        <w:t xml:space="preserve">.  </w:t>
      </w:r>
    </w:p>
    <w:p w:rsidR="00A421FC" w:rsidRPr="00FC5527" w:rsidP="00A421FC" w14:paraId="6DF5A57D" w14:textId="77777777">
      <w:pPr>
        <w:pStyle w:val="ListParagraph"/>
        <w:rPr>
          <w:bCs/>
          <w:szCs w:val="22"/>
        </w:rPr>
      </w:pPr>
    </w:p>
    <w:p w:rsidR="00A421FC" w:rsidRPr="00FC5527" w:rsidP="0006311D" w14:paraId="4A616D39" w14:textId="27E083F4">
      <w:pPr>
        <w:pStyle w:val="ListParagraph"/>
        <w:numPr>
          <w:ilvl w:val="0"/>
          <w:numId w:val="6"/>
        </w:numPr>
        <w:rPr>
          <w:szCs w:val="22"/>
        </w:rPr>
      </w:pPr>
      <w:r w:rsidRPr="00FC5527">
        <w:rPr>
          <w:szCs w:val="22"/>
          <w:u w:val="single"/>
        </w:rPr>
        <w:t>Telecom Program.</w:t>
      </w:r>
      <w:r w:rsidRPr="00FC5527">
        <w:rPr>
          <w:szCs w:val="22"/>
        </w:rPr>
        <w:t xml:space="preserve"> This program, established in 1997, ensures that </w:t>
      </w:r>
      <w:r w:rsidRPr="00FC5527" w:rsidR="00CA3648">
        <w:rPr>
          <w:szCs w:val="22"/>
        </w:rPr>
        <w:t xml:space="preserve">eligible </w:t>
      </w:r>
      <w:r w:rsidRPr="00FC5527">
        <w:rPr>
          <w:szCs w:val="22"/>
        </w:rPr>
        <w:t xml:space="preserve">rural health care providers pay no more than their urban counterparts for telecommunications services.  Specifically, an </w:t>
      </w:r>
      <w:r w:rsidRPr="00FC5527" w:rsidR="00CA3648">
        <w:rPr>
          <w:szCs w:val="22"/>
        </w:rPr>
        <w:t>eligible health care provider</w:t>
      </w:r>
      <w:r w:rsidRPr="00FC5527">
        <w:rPr>
          <w:szCs w:val="22"/>
        </w:rPr>
        <w:t xml:space="preserve">’s program support is based on the difference between </w:t>
      </w:r>
      <w:r w:rsidRPr="00FC5527" w:rsidR="00463971">
        <w:rPr>
          <w:szCs w:val="22"/>
        </w:rPr>
        <w:t>the</w:t>
      </w:r>
      <w:r w:rsidRPr="00FC5527" w:rsidR="00E30F8B">
        <w:rPr>
          <w:szCs w:val="22"/>
        </w:rPr>
        <w:t xml:space="preserve"> </w:t>
      </w:r>
      <w:r w:rsidRPr="00FC5527">
        <w:rPr>
          <w:szCs w:val="22"/>
        </w:rPr>
        <w:t>rate charged for telecommunications services in rural areas</w:t>
      </w:r>
      <w:r w:rsidRPr="00FC5527" w:rsidR="000E01B0">
        <w:rPr>
          <w:szCs w:val="22"/>
        </w:rPr>
        <w:t xml:space="preserve"> in a state</w:t>
      </w:r>
      <w:r w:rsidRPr="00FC5527">
        <w:rPr>
          <w:szCs w:val="22"/>
        </w:rPr>
        <w:t xml:space="preserve"> and the rate charged for similar telecommunications services in </w:t>
      </w:r>
      <w:r w:rsidRPr="00FC5527" w:rsidR="00CA7A5D">
        <w:rPr>
          <w:szCs w:val="22"/>
        </w:rPr>
        <w:t xml:space="preserve">urban areas in </w:t>
      </w:r>
      <w:r w:rsidRPr="00FC5527">
        <w:rPr>
          <w:szCs w:val="22"/>
        </w:rPr>
        <w:t xml:space="preserve">the same state.  The </w:t>
      </w:r>
      <w:r w:rsidRPr="00FC5527" w:rsidR="00EE38E2">
        <w:rPr>
          <w:szCs w:val="22"/>
        </w:rPr>
        <w:t xml:space="preserve">eligible </w:t>
      </w:r>
      <w:r w:rsidRPr="00FC5527">
        <w:rPr>
          <w:szCs w:val="22"/>
        </w:rPr>
        <w:t xml:space="preserve">rural health care provider pays only the urban rate for the telecommunications service, and the </w:t>
      </w:r>
      <w:r w:rsidRPr="00FC5527" w:rsidR="00640D1E">
        <w:rPr>
          <w:szCs w:val="22"/>
        </w:rPr>
        <w:t>Universal Service Fund (</w:t>
      </w:r>
      <w:r w:rsidRPr="00FC5527">
        <w:rPr>
          <w:szCs w:val="22"/>
        </w:rPr>
        <w:t>USF</w:t>
      </w:r>
      <w:r w:rsidRPr="00FC5527" w:rsidR="00640D1E">
        <w:rPr>
          <w:szCs w:val="22"/>
        </w:rPr>
        <w:t>)</w:t>
      </w:r>
      <w:r w:rsidRPr="00FC5527">
        <w:rPr>
          <w:szCs w:val="22"/>
        </w:rPr>
        <w:t xml:space="preserve"> pays the difference between the urban and rural rate for the service to the service provider – in effect, providing a discount to the health care provider in the amount of the “rural-urban differential.” </w:t>
      </w:r>
      <w:r w:rsidRPr="00FC5527">
        <w:rPr>
          <w:i/>
          <w:szCs w:val="22"/>
        </w:rPr>
        <w:t>See Federal-State Joint Board on Universal Service</w:t>
      </w:r>
      <w:r w:rsidRPr="00FC5527">
        <w:rPr>
          <w:szCs w:val="22"/>
        </w:rPr>
        <w:t>,</w:t>
      </w:r>
      <w:r w:rsidRPr="00FC5527" w:rsidR="00E81117">
        <w:rPr>
          <w:szCs w:val="22"/>
        </w:rPr>
        <w:t xml:space="preserve"> </w:t>
      </w:r>
      <w:r w:rsidRPr="00FC5527">
        <w:rPr>
          <w:szCs w:val="22"/>
        </w:rPr>
        <w:t xml:space="preserve">CC Docket No. 96-45, Report and Order, </w:t>
      </w:r>
      <w:r w:rsidRPr="00FC5527" w:rsidR="00E81117">
        <w:rPr>
          <w:szCs w:val="22"/>
        </w:rPr>
        <w:t xml:space="preserve">FCC 97-157, </w:t>
      </w:r>
      <w:r w:rsidRPr="00FC5527">
        <w:rPr>
          <w:szCs w:val="22"/>
        </w:rPr>
        <w:t xml:space="preserve">12 FCC </w:t>
      </w:r>
      <w:r w:rsidRPr="00FC5527">
        <w:rPr>
          <w:szCs w:val="22"/>
        </w:rPr>
        <w:t>Rcd</w:t>
      </w:r>
      <w:r w:rsidRPr="00FC5527">
        <w:rPr>
          <w:szCs w:val="22"/>
        </w:rPr>
        <w:t xml:space="preserve"> 8776, 9093-9161, paras. 608-749 (1997) (</w:t>
      </w:r>
      <w:r w:rsidRPr="00FC5527">
        <w:rPr>
          <w:i/>
          <w:szCs w:val="22"/>
        </w:rPr>
        <w:t>Universal Service First Report and Order</w:t>
      </w:r>
      <w:r w:rsidRPr="00FC5527">
        <w:rPr>
          <w:szCs w:val="22"/>
        </w:rPr>
        <w:t>) (subsequent history omitted); 47 U.S.C. § 254(h)(1)(A).</w:t>
      </w:r>
      <w:r w:rsidR="00B5519E">
        <w:rPr>
          <w:szCs w:val="22"/>
        </w:rPr>
        <w:t xml:space="preserve">  FCC Forms 460, 465, 466, and 469 and the Post-Commitment Form are used in the Telecom Program.  </w:t>
      </w:r>
    </w:p>
    <w:p w:rsidR="00A421FC" w:rsidRPr="00FC5527" w:rsidP="00A421FC" w14:paraId="0B1845B9" w14:textId="77777777">
      <w:pPr>
        <w:ind w:left="2160"/>
        <w:rPr>
          <w:szCs w:val="22"/>
        </w:rPr>
      </w:pPr>
    </w:p>
    <w:p w:rsidR="00A421FC" w:rsidRPr="00FC5527" w:rsidP="0006311D" w14:paraId="2BBCB970" w14:textId="1A1273CE">
      <w:pPr>
        <w:pStyle w:val="ListParagraph"/>
        <w:numPr>
          <w:ilvl w:val="0"/>
          <w:numId w:val="6"/>
        </w:numPr>
        <w:rPr>
          <w:szCs w:val="22"/>
        </w:rPr>
      </w:pPr>
      <w:r w:rsidRPr="00FC5527">
        <w:rPr>
          <w:szCs w:val="22"/>
          <w:u w:val="single"/>
        </w:rPr>
        <w:t>Healthcare Connect Fund Program.</w:t>
      </w:r>
      <w:r w:rsidRPr="00FC5527">
        <w:rPr>
          <w:szCs w:val="22"/>
        </w:rPr>
        <w:t xml:space="preserve">  This program, established in 2012, provides a</w:t>
      </w:r>
      <w:r w:rsidRPr="00FC5527">
        <w:rPr>
          <w:szCs w:val="22"/>
          <w:lang w:val="en"/>
        </w:rPr>
        <w:t xml:space="preserve"> flat 65% discount on </w:t>
      </w:r>
      <w:r w:rsidRPr="00FC5527">
        <w:rPr>
          <w:szCs w:val="22"/>
        </w:rPr>
        <w:t xml:space="preserve">an array of communications services </w:t>
      </w:r>
      <w:r w:rsidRPr="00FC5527">
        <w:rPr>
          <w:szCs w:val="22"/>
          <w:lang w:val="en"/>
        </w:rPr>
        <w:t>to both individual rural health care provider</w:t>
      </w:r>
      <w:r w:rsidRPr="00FC5527" w:rsidR="00375813">
        <w:rPr>
          <w:szCs w:val="22"/>
          <w:lang w:val="en"/>
        </w:rPr>
        <w:t>s</w:t>
      </w:r>
      <w:r w:rsidRPr="00FC5527">
        <w:rPr>
          <w:szCs w:val="22"/>
          <w:lang w:val="en"/>
        </w:rPr>
        <w:t xml:space="preserve"> and consortia, which can include non-rural health care providers (if the consortium has a majority of rural sites).</w:t>
      </w:r>
      <w:r w:rsidRPr="00FC5527">
        <w:rPr>
          <w:szCs w:val="22"/>
        </w:rPr>
        <w:t xml:space="preserve">  These services include Internet access, dark fiber, business data, traditional digital subscriber line, and private carriage services.  </w:t>
      </w:r>
      <w:r w:rsidRPr="00FC5527" w:rsidR="00375813">
        <w:rPr>
          <w:szCs w:val="22"/>
        </w:rPr>
        <w:t>T</w:t>
      </w:r>
      <w:r w:rsidRPr="00FC5527">
        <w:rPr>
          <w:szCs w:val="22"/>
        </w:rPr>
        <w:t>he Healthcare Connect Fund Program</w:t>
      </w:r>
      <w:r w:rsidRPr="00FC5527" w:rsidR="00375813">
        <w:rPr>
          <w:szCs w:val="22"/>
        </w:rPr>
        <w:t xml:space="preserve"> is</w:t>
      </w:r>
      <w:r w:rsidRPr="00FC5527">
        <w:rPr>
          <w:szCs w:val="22"/>
        </w:rPr>
        <w:t xml:space="preserve"> intended to promote the use of broadband services and facilitate the formation of health care provider consortia</w:t>
      </w:r>
      <w:r w:rsidRPr="00FC5527" w:rsidR="00252E43">
        <w:rPr>
          <w:szCs w:val="22"/>
        </w:rPr>
        <w:t>,</w:t>
      </w:r>
      <w:r w:rsidRPr="00FC5527">
        <w:rPr>
          <w:szCs w:val="22"/>
        </w:rPr>
        <w:t xml:space="preserve"> recognizing the increasing need for rural health care providers to have access to specialists who are often located in urban areas, as well as the advent of certain communications-based trends in healthcare delivery, such as the move towards electronic health records.  In contrast to the Telecom Program, participants in the Healthcare Connect Fund Program may obtain multi-year funding commitments.  Consortia may also obtain support for upfront charges, which may include support for service provider deployment of new or upgraded facilities or for health care provider-owned network facilities, if shown to be the most cost-effective option.  </w:t>
      </w:r>
      <w:r w:rsidRPr="00FC5527">
        <w:rPr>
          <w:i/>
          <w:szCs w:val="22"/>
        </w:rPr>
        <w:t>See Rural Health Care Support Mechanism</w:t>
      </w:r>
      <w:r w:rsidRPr="00FC5527">
        <w:rPr>
          <w:szCs w:val="22"/>
        </w:rPr>
        <w:t xml:space="preserve">, WC Docket No. 02-60, Report and Order, </w:t>
      </w:r>
      <w:r w:rsidRPr="00FC5527" w:rsidR="00301905">
        <w:rPr>
          <w:szCs w:val="22"/>
        </w:rPr>
        <w:t xml:space="preserve">FCC 12-150, </w:t>
      </w:r>
      <w:r w:rsidRPr="00FC5527">
        <w:rPr>
          <w:szCs w:val="22"/>
        </w:rPr>
        <w:t xml:space="preserve">27 FCC </w:t>
      </w:r>
      <w:r w:rsidRPr="00FC5527">
        <w:rPr>
          <w:szCs w:val="22"/>
        </w:rPr>
        <w:t>Rcd</w:t>
      </w:r>
      <w:r w:rsidRPr="00FC5527">
        <w:rPr>
          <w:szCs w:val="22"/>
        </w:rPr>
        <w:t xml:space="preserve"> 16678 </w:t>
      </w:r>
      <w:r w:rsidRPr="00FC5527">
        <w:rPr>
          <w:szCs w:val="22"/>
        </w:rPr>
        <w:t>(2012) (</w:t>
      </w:r>
      <w:r w:rsidRPr="00FC5527">
        <w:rPr>
          <w:i/>
          <w:szCs w:val="22"/>
        </w:rPr>
        <w:t>Healthcare Connect Fund Order</w:t>
      </w:r>
      <w:r w:rsidRPr="00FC5527">
        <w:rPr>
          <w:szCs w:val="22"/>
        </w:rPr>
        <w:t>); 47 U.S.C. § 254(h)(2)(A).</w:t>
      </w:r>
      <w:r w:rsidR="00B5519E">
        <w:rPr>
          <w:szCs w:val="22"/>
        </w:rPr>
        <w:t xml:space="preserve">  FCC Forms 460, 461, 462, and 463 and the Post-Commitment Form are used in the Healthcare Connect Fund Program.  </w:t>
      </w:r>
    </w:p>
    <w:p w:rsidR="00A421FC" w:rsidRPr="00FC5527" w:rsidP="00A421FC" w14:paraId="07AA4F9C" w14:textId="77777777">
      <w:pPr>
        <w:ind w:left="2160"/>
        <w:rPr>
          <w:szCs w:val="22"/>
        </w:rPr>
      </w:pPr>
    </w:p>
    <w:p w:rsidR="000616CA" w:rsidRPr="00FC5527" w:rsidP="0019763A" w14:paraId="2ED0308A" w14:textId="49735522">
      <w:pPr>
        <w:ind w:left="720"/>
        <w:rPr>
          <w:szCs w:val="22"/>
        </w:rPr>
      </w:pPr>
      <w:r w:rsidRPr="00FC5527">
        <w:rPr>
          <w:bCs/>
          <w:szCs w:val="22"/>
        </w:rPr>
        <w:t>The funding year</w:t>
      </w:r>
      <w:r w:rsidRPr="00FC5527" w:rsidR="006352ED">
        <w:rPr>
          <w:bCs/>
          <w:szCs w:val="22"/>
        </w:rPr>
        <w:t xml:space="preserve"> </w:t>
      </w:r>
      <w:r w:rsidRPr="00FC5527">
        <w:rPr>
          <w:bCs/>
          <w:szCs w:val="22"/>
        </w:rPr>
        <w:t>for the RHC Program runs from July 1 through June 30 of the subsequent year (</w:t>
      </w:r>
      <w:r w:rsidRPr="00FC5527">
        <w:rPr>
          <w:bCs/>
          <w:i/>
          <w:szCs w:val="22"/>
        </w:rPr>
        <w:t>e.g</w:t>
      </w:r>
      <w:r w:rsidRPr="00FC5527">
        <w:rPr>
          <w:bCs/>
          <w:szCs w:val="22"/>
        </w:rPr>
        <w:t xml:space="preserve">., </w:t>
      </w:r>
      <w:r w:rsidRPr="00FC5527" w:rsidR="006352ED">
        <w:rPr>
          <w:bCs/>
          <w:szCs w:val="22"/>
        </w:rPr>
        <w:t xml:space="preserve">funding year </w:t>
      </w:r>
      <w:r w:rsidRPr="00FC5527">
        <w:rPr>
          <w:bCs/>
          <w:szCs w:val="22"/>
        </w:rPr>
        <w:t>20</w:t>
      </w:r>
      <w:r w:rsidRPr="00FC5527" w:rsidR="00E1741B">
        <w:rPr>
          <w:bCs/>
          <w:szCs w:val="22"/>
        </w:rPr>
        <w:t>2</w:t>
      </w:r>
      <w:r w:rsidRPr="00FC5527" w:rsidR="00962CAF">
        <w:rPr>
          <w:bCs/>
          <w:szCs w:val="22"/>
        </w:rPr>
        <w:t>3</w:t>
      </w:r>
      <w:r w:rsidRPr="00FC5527">
        <w:rPr>
          <w:bCs/>
          <w:szCs w:val="22"/>
        </w:rPr>
        <w:t xml:space="preserve"> runs from </w:t>
      </w:r>
      <w:r w:rsidRPr="00FC5527" w:rsidR="00CD65D1">
        <w:rPr>
          <w:bCs/>
          <w:szCs w:val="22"/>
        </w:rPr>
        <w:t>July 1, 20</w:t>
      </w:r>
      <w:r w:rsidRPr="00FC5527" w:rsidR="00E1741B">
        <w:rPr>
          <w:bCs/>
          <w:szCs w:val="22"/>
        </w:rPr>
        <w:t>2</w:t>
      </w:r>
      <w:r w:rsidRPr="00FC5527" w:rsidR="00962CAF">
        <w:rPr>
          <w:bCs/>
          <w:szCs w:val="22"/>
        </w:rPr>
        <w:t>3</w:t>
      </w:r>
      <w:r w:rsidRPr="00FC5527" w:rsidR="00CD65D1">
        <w:rPr>
          <w:bCs/>
          <w:szCs w:val="22"/>
        </w:rPr>
        <w:t xml:space="preserve"> - June 30, 20</w:t>
      </w:r>
      <w:r w:rsidRPr="00FC5527" w:rsidR="00BA0FA1">
        <w:rPr>
          <w:bCs/>
          <w:szCs w:val="22"/>
        </w:rPr>
        <w:t>2</w:t>
      </w:r>
      <w:r w:rsidRPr="00FC5527" w:rsidR="00962CAF">
        <w:rPr>
          <w:bCs/>
          <w:szCs w:val="22"/>
        </w:rPr>
        <w:t>4</w:t>
      </w:r>
      <w:r w:rsidRPr="00FC5527" w:rsidR="00CD65D1">
        <w:rPr>
          <w:bCs/>
          <w:szCs w:val="22"/>
        </w:rPr>
        <w:t xml:space="preserve">).  </w:t>
      </w:r>
      <w:r w:rsidRPr="00FC5527" w:rsidR="00640D1E">
        <w:rPr>
          <w:bCs/>
          <w:szCs w:val="22"/>
        </w:rPr>
        <w:t xml:space="preserve">Prior to funding year 2017, the RHC Program was capped at $400 million per funding year.  </w:t>
      </w:r>
      <w:r w:rsidRPr="00FC5527" w:rsidR="00464F8C">
        <w:rPr>
          <w:bCs/>
          <w:szCs w:val="22"/>
        </w:rPr>
        <w:t xml:space="preserve">In </w:t>
      </w:r>
      <w:r w:rsidRPr="00FC5527" w:rsidR="00B33193">
        <w:rPr>
          <w:bCs/>
          <w:szCs w:val="22"/>
        </w:rPr>
        <w:t xml:space="preserve">funding year </w:t>
      </w:r>
      <w:r w:rsidRPr="00FC5527" w:rsidR="006352ED">
        <w:rPr>
          <w:bCs/>
          <w:szCs w:val="22"/>
        </w:rPr>
        <w:t>2</w:t>
      </w:r>
      <w:r w:rsidRPr="00FC5527">
        <w:rPr>
          <w:bCs/>
          <w:szCs w:val="22"/>
        </w:rPr>
        <w:t xml:space="preserve">017, the RHC Program </w:t>
      </w:r>
      <w:r w:rsidRPr="00FC5527" w:rsidR="00464F8C">
        <w:rPr>
          <w:bCs/>
          <w:szCs w:val="22"/>
        </w:rPr>
        <w:t>was</w:t>
      </w:r>
      <w:r w:rsidRPr="00FC5527" w:rsidR="00524DE8">
        <w:rPr>
          <w:bCs/>
          <w:szCs w:val="22"/>
        </w:rPr>
        <w:t xml:space="preserve"> </w:t>
      </w:r>
      <w:r w:rsidRPr="00FC5527">
        <w:rPr>
          <w:bCs/>
          <w:szCs w:val="22"/>
        </w:rPr>
        <w:t>capped at $571 million per funding year</w:t>
      </w:r>
      <w:r w:rsidRPr="00FC5527" w:rsidR="00E566D4">
        <w:rPr>
          <w:bCs/>
          <w:szCs w:val="22"/>
        </w:rPr>
        <w:t>,</w:t>
      </w:r>
      <w:r w:rsidRPr="00FC5527">
        <w:rPr>
          <w:bCs/>
          <w:szCs w:val="22"/>
        </w:rPr>
        <w:t xml:space="preserve"> and, beginning in </w:t>
      </w:r>
      <w:r w:rsidRPr="00FC5527" w:rsidR="006352ED">
        <w:rPr>
          <w:bCs/>
          <w:szCs w:val="22"/>
        </w:rPr>
        <w:t xml:space="preserve">funding year </w:t>
      </w:r>
      <w:r w:rsidRPr="00FC5527">
        <w:rPr>
          <w:bCs/>
          <w:szCs w:val="22"/>
        </w:rPr>
        <w:t xml:space="preserve">2018, </w:t>
      </w:r>
      <w:r w:rsidRPr="00FC5527" w:rsidR="00E566D4">
        <w:rPr>
          <w:bCs/>
          <w:szCs w:val="22"/>
        </w:rPr>
        <w:t xml:space="preserve">has been </w:t>
      </w:r>
      <w:r w:rsidRPr="00FC5527">
        <w:rPr>
          <w:bCs/>
          <w:szCs w:val="22"/>
        </w:rPr>
        <w:t xml:space="preserve">adjusted annually for inflation. </w:t>
      </w:r>
      <w:r w:rsidRPr="00FC5527" w:rsidR="00E566D4">
        <w:rPr>
          <w:szCs w:val="22"/>
        </w:rPr>
        <w:t>As of funding year</w:t>
      </w:r>
      <w:r w:rsidRPr="00FC5527" w:rsidR="00E566D4">
        <w:rPr>
          <w:bCs/>
          <w:szCs w:val="22"/>
        </w:rPr>
        <w:t xml:space="preserve"> </w:t>
      </w:r>
      <w:r w:rsidRPr="00FC5527" w:rsidR="00D11B09">
        <w:rPr>
          <w:bCs/>
          <w:szCs w:val="22"/>
        </w:rPr>
        <w:t>2023</w:t>
      </w:r>
      <w:r w:rsidRPr="00FC5527" w:rsidR="00E566D4">
        <w:rPr>
          <w:bCs/>
          <w:szCs w:val="22"/>
        </w:rPr>
        <w:t>, the inflation-adjusted program cap is approximately</w:t>
      </w:r>
      <w:r w:rsidRPr="00FC5527" w:rsidR="00064B7D">
        <w:rPr>
          <w:bCs/>
          <w:szCs w:val="22"/>
        </w:rPr>
        <w:t xml:space="preserve"> </w:t>
      </w:r>
      <w:r w:rsidRPr="00FC5527" w:rsidR="00774E55">
        <w:rPr>
          <w:bCs/>
          <w:szCs w:val="22"/>
        </w:rPr>
        <w:t xml:space="preserve">$682 </w:t>
      </w:r>
      <w:r w:rsidRPr="00FC5527" w:rsidR="00E566D4">
        <w:rPr>
          <w:bCs/>
          <w:szCs w:val="22"/>
        </w:rPr>
        <w:t xml:space="preserve">million.  </w:t>
      </w:r>
      <w:r w:rsidRPr="00FC5527">
        <w:rPr>
          <w:bCs/>
          <w:szCs w:val="22"/>
        </w:rPr>
        <w:t xml:space="preserve">The RHC Program is administered </w:t>
      </w:r>
      <w:r w:rsidRPr="00FC5527">
        <w:rPr>
          <w:szCs w:val="22"/>
        </w:rPr>
        <w:t>by the USF</w:t>
      </w:r>
      <w:r w:rsidRPr="00FC5527" w:rsidR="00640D1E">
        <w:rPr>
          <w:szCs w:val="22"/>
        </w:rPr>
        <w:t xml:space="preserve"> </w:t>
      </w:r>
      <w:r w:rsidRPr="00FC5527">
        <w:rPr>
          <w:szCs w:val="22"/>
        </w:rPr>
        <w:t>administrator, the Universal Service Administrative Company (USAC).</w:t>
      </w:r>
      <w:r w:rsidRPr="00FC5527" w:rsidR="00B33193">
        <w:rPr>
          <w:szCs w:val="22"/>
        </w:rPr>
        <w:t xml:space="preserve">  </w:t>
      </w:r>
    </w:p>
    <w:p w:rsidR="002E4ABE" w:rsidRPr="00FC5527" w:rsidP="00CD5BD2" w14:paraId="34429CA4" w14:textId="77777777">
      <w:pPr>
        <w:ind w:left="720"/>
      </w:pPr>
    </w:p>
    <w:p w:rsidR="00F078C1" w:rsidRPr="00FC5527" w:rsidP="002E4ABE" w14:paraId="67F0DFE8" w14:textId="212E583F">
      <w:pPr>
        <w:shd w:val="clear" w:color="auto" w:fill="FFFFFF"/>
        <w:ind w:left="720"/>
        <w:rPr>
          <w:iCs/>
          <w:szCs w:val="22"/>
        </w:rPr>
      </w:pPr>
      <w:r w:rsidRPr="00FC5527">
        <w:rPr>
          <w:szCs w:val="22"/>
        </w:rPr>
        <w:t>On</w:t>
      </w:r>
      <w:r w:rsidR="00B97DC5">
        <w:rPr>
          <w:szCs w:val="22"/>
        </w:rPr>
        <w:t xml:space="preserve"> December 1</w:t>
      </w:r>
      <w:r w:rsidR="004A08EA">
        <w:rPr>
          <w:szCs w:val="22"/>
        </w:rPr>
        <w:t>4</w:t>
      </w:r>
      <w:r w:rsidRPr="00FC5527">
        <w:rPr>
          <w:szCs w:val="22"/>
        </w:rPr>
        <w:t xml:space="preserve">, 2023, the Commission released the </w:t>
      </w:r>
      <w:r w:rsidRPr="00FC5527">
        <w:rPr>
          <w:i/>
          <w:iCs/>
          <w:szCs w:val="22"/>
        </w:rPr>
        <w:t>2023</w:t>
      </w:r>
      <w:r w:rsidRPr="00FC5527">
        <w:rPr>
          <w:szCs w:val="22"/>
        </w:rPr>
        <w:t xml:space="preserve"> </w:t>
      </w:r>
      <w:r w:rsidRPr="00FC5527">
        <w:rPr>
          <w:i/>
          <w:szCs w:val="22"/>
        </w:rPr>
        <w:t xml:space="preserve">Promoting Telehealth </w:t>
      </w:r>
      <w:r w:rsidR="0068546F">
        <w:rPr>
          <w:i/>
          <w:szCs w:val="22"/>
        </w:rPr>
        <w:t>Third Report and Order</w:t>
      </w:r>
      <w:r w:rsidRPr="00FC5527" w:rsidR="006A150A">
        <w:rPr>
          <w:i/>
          <w:szCs w:val="22"/>
        </w:rPr>
        <w:t>,</w:t>
      </w:r>
      <w:r w:rsidRPr="00FC5527">
        <w:rPr>
          <w:i/>
          <w:szCs w:val="22"/>
        </w:rPr>
        <w:t xml:space="preserve"> </w:t>
      </w:r>
      <w:r w:rsidRPr="00FC5527" w:rsidR="008408D6">
        <w:rPr>
          <w:iCs/>
          <w:szCs w:val="22"/>
        </w:rPr>
        <w:t xml:space="preserve">FCC </w:t>
      </w:r>
      <w:r w:rsidR="009520A8">
        <w:rPr>
          <w:iCs/>
          <w:szCs w:val="22"/>
        </w:rPr>
        <w:t>23-110</w:t>
      </w:r>
      <w:r w:rsidRPr="00FC5527" w:rsidR="008408D6">
        <w:rPr>
          <w:iCs/>
          <w:szCs w:val="22"/>
        </w:rPr>
        <w:t xml:space="preserve">, rel. </w:t>
      </w:r>
      <w:r w:rsidR="00B97DC5">
        <w:rPr>
          <w:iCs/>
          <w:szCs w:val="22"/>
        </w:rPr>
        <w:t>December 1</w:t>
      </w:r>
      <w:r w:rsidR="004A08EA">
        <w:rPr>
          <w:iCs/>
          <w:szCs w:val="22"/>
        </w:rPr>
        <w:t>4</w:t>
      </w:r>
      <w:r w:rsidRPr="00FC5527" w:rsidR="008408D6">
        <w:rPr>
          <w:iCs/>
          <w:szCs w:val="22"/>
        </w:rPr>
        <w:t>, 2023</w:t>
      </w:r>
      <w:r w:rsidRPr="00FC5527" w:rsidR="00B73E3F">
        <w:rPr>
          <w:i/>
          <w:szCs w:val="22"/>
        </w:rPr>
        <w:t xml:space="preserve"> (2023 </w:t>
      </w:r>
      <w:r w:rsidR="000021B6">
        <w:rPr>
          <w:i/>
          <w:szCs w:val="22"/>
        </w:rPr>
        <w:t xml:space="preserve">Third </w:t>
      </w:r>
      <w:r w:rsidR="004A4326">
        <w:rPr>
          <w:i/>
          <w:szCs w:val="22"/>
        </w:rPr>
        <w:t xml:space="preserve">Report and </w:t>
      </w:r>
      <w:r w:rsidRPr="00FC5527" w:rsidR="00B73E3F">
        <w:rPr>
          <w:i/>
          <w:szCs w:val="22"/>
        </w:rPr>
        <w:t>Order)</w:t>
      </w:r>
      <w:r w:rsidRPr="00FC5527" w:rsidR="00B661B7">
        <w:rPr>
          <w:i/>
          <w:szCs w:val="22"/>
        </w:rPr>
        <w:t xml:space="preserve"> </w:t>
      </w:r>
      <w:r w:rsidRPr="00FC5527">
        <w:rPr>
          <w:bCs/>
          <w:szCs w:val="22"/>
        </w:rPr>
        <w:t>(</w:t>
      </w:r>
      <w:r w:rsidRPr="004E5B56" w:rsidR="009520A8">
        <w:rPr>
          <w:bCs/>
          <w:szCs w:val="22"/>
        </w:rPr>
        <w:t>89</w:t>
      </w:r>
      <w:r w:rsidRPr="009C269F" w:rsidR="009520A8">
        <w:rPr>
          <w:b/>
        </w:rPr>
        <w:t xml:space="preserve"> </w:t>
      </w:r>
      <w:r w:rsidRPr="00FC5527">
        <w:rPr>
          <w:bCs/>
          <w:szCs w:val="22"/>
        </w:rPr>
        <w:t xml:space="preserve">FR </w:t>
      </w:r>
      <w:r w:rsidR="009520A8">
        <w:rPr>
          <w:bCs/>
          <w:szCs w:val="22"/>
        </w:rPr>
        <w:t>1834</w:t>
      </w:r>
      <w:r w:rsidRPr="00FC5527">
        <w:rPr>
          <w:bCs/>
          <w:szCs w:val="22"/>
        </w:rPr>
        <w:t xml:space="preserve">, </w:t>
      </w:r>
      <w:r w:rsidRPr="004E5B56" w:rsidR="009520A8">
        <w:rPr>
          <w:bCs/>
          <w:szCs w:val="22"/>
        </w:rPr>
        <w:t>January 11</w:t>
      </w:r>
      <w:r w:rsidRPr="00FC5527">
        <w:rPr>
          <w:bCs/>
          <w:szCs w:val="22"/>
        </w:rPr>
        <w:t>, 202</w:t>
      </w:r>
      <w:r w:rsidR="004A08EA">
        <w:rPr>
          <w:bCs/>
          <w:szCs w:val="22"/>
        </w:rPr>
        <w:t>4</w:t>
      </w:r>
      <w:r w:rsidRPr="00FC5527">
        <w:rPr>
          <w:bCs/>
          <w:szCs w:val="22"/>
        </w:rPr>
        <w:t>)</w:t>
      </w:r>
      <w:r w:rsidRPr="00FC5527">
        <w:rPr>
          <w:iCs/>
          <w:szCs w:val="22"/>
        </w:rPr>
        <w:t xml:space="preserve">.  In the </w:t>
      </w:r>
      <w:r w:rsidRPr="00FC5527" w:rsidR="00B73E3F">
        <w:rPr>
          <w:i/>
          <w:szCs w:val="22"/>
        </w:rPr>
        <w:t xml:space="preserve">2023 </w:t>
      </w:r>
      <w:r w:rsidR="0086545F">
        <w:rPr>
          <w:i/>
          <w:szCs w:val="22"/>
        </w:rPr>
        <w:t xml:space="preserve">Third </w:t>
      </w:r>
      <w:r w:rsidR="001F5C59">
        <w:rPr>
          <w:i/>
          <w:szCs w:val="22"/>
        </w:rPr>
        <w:t xml:space="preserve">Report and </w:t>
      </w:r>
      <w:r w:rsidRPr="00FC5527" w:rsidR="00B73E3F">
        <w:rPr>
          <w:i/>
          <w:szCs w:val="22"/>
        </w:rPr>
        <w:t>Order</w:t>
      </w:r>
      <w:r w:rsidRPr="00FC5527">
        <w:rPr>
          <w:iCs/>
          <w:szCs w:val="22"/>
        </w:rPr>
        <w:t xml:space="preserve">, the Commission </w:t>
      </w:r>
      <w:r w:rsidRPr="00FC5527" w:rsidR="00C9265B">
        <w:rPr>
          <w:szCs w:val="22"/>
        </w:rPr>
        <w:t>adopt</w:t>
      </w:r>
      <w:r w:rsidRPr="00FC5527">
        <w:rPr>
          <w:szCs w:val="22"/>
        </w:rPr>
        <w:t>ed</w:t>
      </w:r>
      <w:r w:rsidRPr="00FC5527" w:rsidR="00C9265B">
        <w:rPr>
          <w:szCs w:val="22"/>
        </w:rPr>
        <w:t xml:space="preserve"> </w:t>
      </w:r>
      <w:r w:rsidRPr="00FC5527" w:rsidR="001A0CA3">
        <w:rPr>
          <w:szCs w:val="22"/>
        </w:rPr>
        <w:t xml:space="preserve">the </w:t>
      </w:r>
      <w:r w:rsidRPr="00FC5527" w:rsidR="00C9265B">
        <w:rPr>
          <w:szCs w:val="22"/>
        </w:rPr>
        <w:t>proposal</w:t>
      </w:r>
      <w:r w:rsidR="0086545F">
        <w:rPr>
          <w:szCs w:val="22"/>
        </w:rPr>
        <w:t>s</w:t>
      </w:r>
      <w:r w:rsidRPr="00FC5527" w:rsidR="00C9265B">
        <w:rPr>
          <w:szCs w:val="22"/>
        </w:rPr>
        <w:t xml:space="preserve"> from the</w:t>
      </w:r>
      <w:r w:rsidRPr="00FC5527">
        <w:rPr>
          <w:szCs w:val="22"/>
        </w:rPr>
        <w:t xml:space="preserve"> </w:t>
      </w:r>
      <w:r w:rsidR="0005082C">
        <w:rPr>
          <w:szCs w:val="22"/>
        </w:rPr>
        <w:t>January 27, 2023</w:t>
      </w:r>
      <w:r w:rsidR="0018389D">
        <w:rPr>
          <w:szCs w:val="22"/>
        </w:rPr>
        <w:t xml:space="preserve"> </w:t>
      </w:r>
      <w:r w:rsidR="0018389D">
        <w:rPr>
          <w:i/>
          <w:iCs/>
          <w:szCs w:val="22"/>
        </w:rPr>
        <w:t>Second</w:t>
      </w:r>
      <w:r w:rsidRPr="00FC5527" w:rsidR="00C9265B">
        <w:rPr>
          <w:szCs w:val="22"/>
        </w:rPr>
        <w:t xml:space="preserve"> </w:t>
      </w:r>
      <w:r w:rsidRPr="00FC5527" w:rsidR="00C9265B">
        <w:rPr>
          <w:i/>
          <w:iCs/>
          <w:szCs w:val="22"/>
        </w:rPr>
        <w:t>Further Notice</w:t>
      </w:r>
      <w:r w:rsidRPr="00FC5527" w:rsidR="002B68F9">
        <w:rPr>
          <w:i/>
          <w:iCs/>
          <w:szCs w:val="22"/>
        </w:rPr>
        <w:t xml:space="preserve"> of Proposed Rulemaking</w:t>
      </w:r>
      <w:r w:rsidRPr="00FC5527" w:rsidR="008408D6">
        <w:rPr>
          <w:szCs w:val="22"/>
        </w:rPr>
        <w:t xml:space="preserve">, FCC </w:t>
      </w:r>
      <w:r w:rsidRPr="00FC5527" w:rsidR="0067040C">
        <w:rPr>
          <w:szCs w:val="22"/>
        </w:rPr>
        <w:t>2</w:t>
      </w:r>
      <w:r w:rsidR="0067040C">
        <w:rPr>
          <w:szCs w:val="22"/>
        </w:rPr>
        <w:t>3</w:t>
      </w:r>
      <w:r w:rsidRPr="00FC5527" w:rsidR="008408D6">
        <w:rPr>
          <w:szCs w:val="22"/>
        </w:rPr>
        <w:t>-</w:t>
      </w:r>
      <w:r w:rsidR="0018389D">
        <w:rPr>
          <w:szCs w:val="22"/>
        </w:rPr>
        <w:t>6</w:t>
      </w:r>
      <w:r w:rsidRPr="00FC5527" w:rsidR="008408D6">
        <w:rPr>
          <w:szCs w:val="22"/>
        </w:rPr>
        <w:t xml:space="preserve">, rel. </w:t>
      </w:r>
      <w:r w:rsidR="006B60CF">
        <w:rPr>
          <w:szCs w:val="22"/>
        </w:rPr>
        <w:t>January 27</w:t>
      </w:r>
      <w:r w:rsidRPr="00FC5527" w:rsidR="008408D6">
        <w:rPr>
          <w:szCs w:val="22"/>
        </w:rPr>
        <w:t>, 202</w:t>
      </w:r>
      <w:r w:rsidR="006B60CF">
        <w:rPr>
          <w:szCs w:val="22"/>
        </w:rPr>
        <w:t>3</w:t>
      </w:r>
      <w:r w:rsidRPr="00FC5527" w:rsidR="008408D6">
        <w:rPr>
          <w:szCs w:val="22"/>
        </w:rPr>
        <w:t xml:space="preserve"> </w:t>
      </w:r>
      <w:r w:rsidRPr="00FC5527" w:rsidR="008408D6">
        <w:rPr>
          <w:i/>
          <w:iCs/>
          <w:szCs w:val="22"/>
        </w:rPr>
        <w:t>(202</w:t>
      </w:r>
      <w:r w:rsidR="006B60CF">
        <w:rPr>
          <w:i/>
          <w:iCs/>
          <w:szCs w:val="22"/>
        </w:rPr>
        <w:t>3</w:t>
      </w:r>
      <w:r w:rsidRPr="00FC5527" w:rsidR="008408D6">
        <w:rPr>
          <w:i/>
          <w:iCs/>
          <w:szCs w:val="22"/>
        </w:rPr>
        <w:t xml:space="preserve"> </w:t>
      </w:r>
      <w:r w:rsidR="006B60CF">
        <w:rPr>
          <w:i/>
          <w:iCs/>
          <w:szCs w:val="22"/>
        </w:rPr>
        <w:t>Second</w:t>
      </w:r>
      <w:r w:rsidR="00C92E4D">
        <w:rPr>
          <w:i/>
          <w:iCs/>
          <w:szCs w:val="22"/>
        </w:rPr>
        <w:t xml:space="preserve"> </w:t>
      </w:r>
      <w:r w:rsidRPr="00FC5527" w:rsidR="008408D6">
        <w:rPr>
          <w:i/>
          <w:iCs/>
          <w:szCs w:val="22"/>
        </w:rPr>
        <w:t>FNPRM)</w:t>
      </w:r>
      <w:r w:rsidRPr="00FC5527" w:rsidR="00C9265B">
        <w:rPr>
          <w:i/>
          <w:iCs/>
          <w:szCs w:val="22"/>
        </w:rPr>
        <w:t xml:space="preserve"> </w:t>
      </w:r>
      <w:r w:rsidR="00C92E4D">
        <w:rPr>
          <w:szCs w:val="22"/>
        </w:rPr>
        <w:t xml:space="preserve">aimed at </w:t>
      </w:r>
      <w:r w:rsidR="001B4728">
        <w:rPr>
          <w:szCs w:val="22"/>
        </w:rPr>
        <w:t xml:space="preserve">facilitating participation </w:t>
      </w:r>
      <w:r w:rsidR="00E635FE">
        <w:rPr>
          <w:szCs w:val="22"/>
        </w:rPr>
        <w:t>in and improving the administration of the program</w:t>
      </w:r>
      <w:r w:rsidRPr="00FC5527" w:rsidR="00DF0385">
        <w:rPr>
          <w:szCs w:val="22"/>
        </w:rPr>
        <w:t>.</w:t>
      </w:r>
      <w:r w:rsidRPr="00FC5527" w:rsidR="005136A3">
        <w:rPr>
          <w:iCs/>
          <w:szCs w:val="22"/>
        </w:rPr>
        <w:t xml:space="preserve"> </w:t>
      </w:r>
      <w:r w:rsidRPr="00FC5527">
        <w:rPr>
          <w:iCs/>
          <w:szCs w:val="22"/>
        </w:rPr>
        <w:t xml:space="preserve"> </w:t>
      </w:r>
    </w:p>
    <w:p w:rsidR="00F078C1" w:rsidRPr="00FC5527" w:rsidP="002E4ABE" w14:paraId="45EE3DAD" w14:textId="77777777">
      <w:pPr>
        <w:shd w:val="clear" w:color="auto" w:fill="FFFFFF"/>
        <w:ind w:left="720"/>
        <w:rPr>
          <w:iCs/>
          <w:szCs w:val="22"/>
        </w:rPr>
      </w:pPr>
    </w:p>
    <w:p w:rsidR="00750C0F" w:rsidRPr="00FC5527" w:rsidP="00750C0F" w14:paraId="71F29692" w14:textId="09FC2EB9">
      <w:pPr>
        <w:ind w:left="720"/>
        <w:rPr>
          <w:szCs w:val="22"/>
        </w:rPr>
      </w:pPr>
      <w:r w:rsidRPr="00FC5527">
        <w:rPr>
          <w:szCs w:val="22"/>
        </w:rPr>
        <w:t xml:space="preserve">The Commission seeks to revise this information collection </w:t>
      </w:r>
      <w:r w:rsidR="00FC3E79">
        <w:rPr>
          <w:szCs w:val="22"/>
        </w:rPr>
        <w:t xml:space="preserve">to conform </w:t>
      </w:r>
      <w:r w:rsidRPr="00FC5527">
        <w:rPr>
          <w:szCs w:val="22"/>
        </w:rPr>
        <w:t xml:space="preserve">with the rule changes adopted in the </w:t>
      </w:r>
      <w:r w:rsidRPr="00FC5527">
        <w:rPr>
          <w:i/>
          <w:iCs/>
          <w:szCs w:val="22"/>
        </w:rPr>
        <w:t>2023</w:t>
      </w:r>
      <w:r w:rsidRPr="00FC5527">
        <w:rPr>
          <w:szCs w:val="22"/>
        </w:rPr>
        <w:t xml:space="preserve"> </w:t>
      </w:r>
      <w:r w:rsidR="00F64F16">
        <w:rPr>
          <w:i/>
          <w:iCs/>
          <w:szCs w:val="22"/>
        </w:rPr>
        <w:t>Third</w:t>
      </w:r>
      <w:r w:rsidR="008B0AEA">
        <w:rPr>
          <w:i/>
          <w:iCs/>
          <w:szCs w:val="22"/>
        </w:rPr>
        <w:t xml:space="preserve"> R</w:t>
      </w:r>
      <w:r w:rsidR="003F6E86">
        <w:rPr>
          <w:i/>
          <w:iCs/>
          <w:szCs w:val="22"/>
        </w:rPr>
        <w:t>eport and</w:t>
      </w:r>
      <w:r w:rsidR="00F64F16">
        <w:rPr>
          <w:i/>
          <w:iCs/>
          <w:szCs w:val="22"/>
        </w:rPr>
        <w:t xml:space="preserve"> </w:t>
      </w:r>
      <w:r w:rsidRPr="00FC5527">
        <w:rPr>
          <w:i/>
          <w:szCs w:val="22"/>
        </w:rPr>
        <w:t>Order</w:t>
      </w:r>
      <w:r w:rsidRPr="00FC5527">
        <w:rPr>
          <w:szCs w:val="22"/>
        </w:rPr>
        <w:t>.  These changes include:</w:t>
      </w:r>
    </w:p>
    <w:p w:rsidR="005924EA" w:rsidRPr="00FC5527" w:rsidP="00750C0F" w14:paraId="69F8BC67" w14:textId="77777777">
      <w:pPr>
        <w:ind w:left="720"/>
        <w:rPr>
          <w:szCs w:val="22"/>
        </w:rPr>
      </w:pPr>
    </w:p>
    <w:p w:rsidR="009235A8" w:rsidP="00F521AC" w14:paraId="4AB4DD7E" w14:textId="6EAA8B2E">
      <w:pPr>
        <w:pStyle w:val="ListParagraph"/>
        <w:numPr>
          <w:ilvl w:val="0"/>
          <w:numId w:val="22"/>
        </w:numPr>
        <w:rPr>
          <w:szCs w:val="22"/>
        </w:rPr>
      </w:pPr>
      <w:r>
        <w:rPr>
          <w:szCs w:val="22"/>
        </w:rPr>
        <w:t>Amending the FCC Form 460 for use in the Telecom Program and to allow conditional approvals of eligibility</w:t>
      </w:r>
      <w:r>
        <w:rPr>
          <w:szCs w:val="22"/>
        </w:rPr>
        <w:t>;</w:t>
      </w:r>
    </w:p>
    <w:p w:rsidR="006B5C17" w:rsidP="00F521AC" w14:paraId="476A9A95" w14:textId="5F7EAB76">
      <w:pPr>
        <w:pStyle w:val="ListParagraph"/>
        <w:numPr>
          <w:ilvl w:val="0"/>
          <w:numId w:val="22"/>
        </w:numPr>
        <w:rPr>
          <w:szCs w:val="22"/>
        </w:rPr>
      </w:pPr>
      <w:r>
        <w:rPr>
          <w:szCs w:val="22"/>
        </w:rPr>
        <w:t xml:space="preserve">Amending the FCC Form 465 to reflect that eligibility determinations in the Telecom Program will be made using the FCC Form 460; and </w:t>
      </w:r>
    </w:p>
    <w:p w:rsidR="006B5C17" w:rsidP="00F521AC" w14:paraId="466F7562" w14:textId="6447AF50">
      <w:pPr>
        <w:pStyle w:val="ListParagraph"/>
        <w:numPr>
          <w:ilvl w:val="0"/>
          <w:numId w:val="22"/>
        </w:numPr>
        <w:rPr>
          <w:szCs w:val="22"/>
        </w:rPr>
      </w:pPr>
      <w:r>
        <w:rPr>
          <w:szCs w:val="22"/>
        </w:rPr>
        <w:t xml:space="preserve">Amending the Post-Commitment Request Form to allow participants to change the dates of their evergreen contracts following a funding commitment.  </w:t>
      </w:r>
    </w:p>
    <w:p w:rsidR="00750C0F" w:rsidRPr="006B5C17" w:rsidP="009C269F" w14:paraId="5A89BE09" w14:textId="602737F6">
      <w:pPr>
        <w:rPr>
          <w:szCs w:val="22"/>
        </w:rPr>
      </w:pPr>
      <w:r w:rsidRPr="006B5C17">
        <w:rPr>
          <w:szCs w:val="22"/>
        </w:rPr>
        <w:br/>
      </w:r>
    </w:p>
    <w:p w:rsidR="00054C72" w:rsidRPr="00FC5527" w:rsidP="00E35396" w14:paraId="046A7C1D" w14:textId="5D438B47">
      <w:pPr>
        <w:shd w:val="clear" w:color="auto" w:fill="FFFFFF"/>
        <w:ind w:left="720"/>
        <w:rPr>
          <w:szCs w:val="22"/>
        </w:rPr>
      </w:pPr>
      <w:r w:rsidRPr="00FC5527">
        <w:rPr>
          <w:szCs w:val="22"/>
        </w:rPr>
        <w:t xml:space="preserve">Collection of this information is necessary so that the Commission and USAC will have sufficient </w:t>
      </w:r>
      <w:r w:rsidRPr="00FC5527" w:rsidR="008877F4">
        <w:rPr>
          <w:szCs w:val="22"/>
        </w:rPr>
        <w:t>information</w:t>
      </w:r>
      <w:r w:rsidRPr="00FC5527">
        <w:rPr>
          <w:szCs w:val="22"/>
        </w:rPr>
        <w:t xml:space="preserve"> to determine if entities are eligible for funding pursuant to the RHC universal service support mechanism, </w:t>
      </w:r>
      <w:r w:rsidR="001F5C59">
        <w:rPr>
          <w:szCs w:val="22"/>
        </w:rPr>
        <w:t>to ensure that assigned evergreen contract dates are</w:t>
      </w:r>
      <w:r w:rsidR="000A645F">
        <w:rPr>
          <w:szCs w:val="22"/>
        </w:rPr>
        <w:t xml:space="preserve"> accurate</w:t>
      </w:r>
      <w:r w:rsidRPr="00FC5527" w:rsidR="0086103B">
        <w:rPr>
          <w:szCs w:val="22"/>
        </w:rPr>
        <w:t xml:space="preserve">, </w:t>
      </w:r>
      <w:r w:rsidRPr="00FC5527">
        <w:rPr>
          <w:szCs w:val="22"/>
        </w:rPr>
        <w:t xml:space="preserve">and to </w:t>
      </w:r>
      <w:r w:rsidRPr="00FC5527" w:rsidR="00202475">
        <w:rPr>
          <w:szCs w:val="22"/>
        </w:rPr>
        <w:t>promote program integrity</w:t>
      </w:r>
      <w:r w:rsidRPr="00FC5527">
        <w:rPr>
          <w:szCs w:val="22"/>
        </w:rPr>
        <w:t>.  This information is also necessary in order to allow the Commission to evaluate the extent to which the RHC Program is meeting the statutory objectives specified in section 254(h) of the 1996 Act, and the Commission’s performance goals for the RHC Program.</w:t>
      </w:r>
      <w:r w:rsidRPr="00FC5527" w:rsidR="00E35396">
        <w:rPr>
          <w:szCs w:val="22"/>
        </w:rPr>
        <w:t xml:space="preserve">  </w:t>
      </w:r>
    </w:p>
    <w:p w:rsidR="00054C72" w:rsidRPr="00FC5527" w:rsidP="00E35396" w14:paraId="101A092E" w14:textId="77777777">
      <w:pPr>
        <w:shd w:val="clear" w:color="auto" w:fill="FFFFFF"/>
        <w:ind w:left="720"/>
        <w:rPr>
          <w:szCs w:val="22"/>
        </w:rPr>
      </w:pPr>
    </w:p>
    <w:p w:rsidR="00FD0F35" w:rsidRPr="00FC5527" w:rsidP="00E35396" w14:paraId="402A623C" w14:textId="6BB64AF1">
      <w:pPr>
        <w:shd w:val="clear" w:color="auto" w:fill="FFFFFF"/>
        <w:ind w:left="720"/>
        <w:rPr>
          <w:szCs w:val="22"/>
        </w:rPr>
      </w:pPr>
      <w:r w:rsidRPr="00FC5527">
        <w:rPr>
          <w:szCs w:val="22"/>
        </w:rPr>
        <w:t xml:space="preserve">This information collection, as described in more detail below, is being revised </w:t>
      </w:r>
      <w:r w:rsidRPr="00FC5527" w:rsidR="00457908">
        <w:rPr>
          <w:szCs w:val="22"/>
        </w:rPr>
        <w:t xml:space="preserve">as a result of the </w:t>
      </w:r>
      <w:r w:rsidRPr="00FC5527" w:rsidR="00457908">
        <w:rPr>
          <w:i/>
          <w:iCs/>
          <w:szCs w:val="22"/>
        </w:rPr>
        <w:t>2023</w:t>
      </w:r>
      <w:r w:rsidRPr="00FC5527" w:rsidR="00457908">
        <w:rPr>
          <w:szCs w:val="22"/>
        </w:rPr>
        <w:t xml:space="preserve"> </w:t>
      </w:r>
      <w:r w:rsidR="00457908">
        <w:rPr>
          <w:i/>
          <w:iCs/>
          <w:szCs w:val="22"/>
        </w:rPr>
        <w:t xml:space="preserve">Third Report and </w:t>
      </w:r>
      <w:r w:rsidRPr="00FC5527" w:rsidR="00457908">
        <w:rPr>
          <w:i/>
          <w:szCs w:val="22"/>
        </w:rPr>
        <w:t>Order</w:t>
      </w:r>
      <w:r w:rsidRPr="00FC5527" w:rsidR="00457908">
        <w:rPr>
          <w:szCs w:val="22"/>
        </w:rPr>
        <w:t xml:space="preserve"> </w:t>
      </w:r>
      <w:r w:rsidRPr="00FC5527">
        <w:rPr>
          <w:szCs w:val="22"/>
        </w:rPr>
        <w:t xml:space="preserve">to: (1) extend some of the existing information collection requirements for the Healthcare Connect Fund </w:t>
      </w:r>
      <w:r w:rsidR="003415D9">
        <w:rPr>
          <w:szCs w:val="22"/>
        </w:rPr>
        <w:t xml:space="preserve">(HCF) </w:t>
      </w:r>
      <w:r w:rsidR="005738D3">
        <w:rPr>
          <w:szCs w:val="22"/>
        </w:rPr>
        <w:t xml:space="preserve">Program to the </w:t>
      </w:r>
      <w:r w:rsidRPr="00FC5527">
        <w:rPr>
          <w:szCs w:val="22"/>
        </w:rPr>
        <w:t>Telecom Program;</w:t>
      </w:r>
      <w:r w:rsidRPr="00FC5527" w:rsidR="00BE6855">
        <w:rPr>
          <w:szCs w:val="22"/>
        </w:rPr>
        <w:t xml:space="preserve"> </w:t>
      </w:r>
      <w:r w:rsidRPr="00FC5527">
        <w:rPr>
          <w:szCs w:val="22"/>
        </w:rPr>
        <w:t>(2) revise some of the information collection requirements for the</w:t>
      </w:r>
      <w:r w:rsidRPr="00FC5527" w:rsidR="00BE6855">
        <w:rPr>
          <w:szCs w:val="22"/>
        </w:rPr>
        <w:t xml:space="preserve"> </w:t>
      </w:r>
      <w:r w:rsidR="002B6490">
        <w:rPr>
          <w:szCs w:val="22"/>
        </w:rPr>
        <w:t xml:space="preserve">RHC and </w:t>
      </w:r>
      <w:r w:rsidRPr="00FC5527">
        <w:rPr>
          <w:szCs w:val="22"/>
        </w:rPr>
        <w:t>Telecom Programs</w:t>
      </w:r>
      <w:r w:rsidRPr="00FC5527" w:rsidR="00223CC0">
        <w:rPr>
          <w:szCs w:val="22"/>
        </w:rPr>
        <w:t xml:space="preserve">; and (3) add a new </w:t>
      </w:r>
      <w:r w:rsidRPr="00FC5527" w:rsidR="009C79B0">
        <w:rPr>
          <w:szCs w:val="22"/>
        </w:rPr>
        <w:t xml:space="preserve">information collection requirement for the </w:t>
      </w:r>
      <w:r w:rsidR="002B6490">
        <w:rPr>
          <w:szCs w:val="22"/>
        </w:rPr>
        <w:t xml:space="preserve">RHC and </w:t>
      </w:r>
      <w:r w:rsidRPr="00FC5527" w:rsidR="009C79B0">
        <w:rPr>
          <w:szCs w:val="22"/>
        </w:rPr>
        <w:t>Telecom Program</w:t>
      </w:r>
      <w:r w:rsidR="002B6490">
        <w:rPr>
          <w:szCs w:val="22"/>
        </w:rPr>
        <w:t>s</w:t>
      </w:r>
      <w:r w:rsidRPr="00FC5527" w:rsidR="009C79B0">
        <w:rPr>
          <w:iCs/>
          <w:szCs w:val="22"/>
        </w:rPr>
        <w:t xml:space="preserve">. </w:t>
      </w:r>
      <w:r w:rsidRPr="00FC5527">
        <w:rPr>
          <w:szCs w:val="22"/>
        </w:rPr>
        <w:t xml:space="preserve"> This submission is organized by program indicating which information collection requirements are being extended</w:t>
      </w:r>
      <w:r w:rsidRPr="00FC5527" w:rsidR="003A2CB7">
        <w:rPr>
          <w:szCs w:val="22"/>
        </w:rPr>
        <w:t>,</w:t>
      </w:r>
      <w:r w:rsidRPr="00FC5527">
        <w:rPr>
          <w:szCs w:val="22"/>
        </w:rPr>
        <w:t xml:space="preserve"> revised</w:t>
      </w:r>
      <w:r w:rsidRPr="00FC5527" w:rsidR="003A2CB7">
        <w:rPr>
          <w:szCs w:val="22"/>
        </w:rPr>
        <w:t>, or new</w:t>
      </w:r>
      <w:r w:rsidRPr="00FC5527">
        <w:rPr>
          <w:szCs w:val="22"/>
        </w:rPr>
        <w:t xml:space="preserve"> for each RHC program. </w:t>
      </w:r>
    </w:p>
    <w:p w:rsidR="00036A4B" w:rsidRPr="00FC5527" w:rsidP="00FD0F35" w14:paraId="5BF7D97D" w14:textId="77777777">
      <w:pPr>
        <w:pStyle w:val="ParaNum"/>
        <w:numPr>
          <w:ilvl w:val="0"/>
          <w:numId w:val="0"/>
        </w:numPr>
        <w:spacing w:after="0"/>
        <w:ind w:left="720"/>
        <w:rPr>
          <w:szCs w:val="22"/>
        </w:rPr>
      </w:pPr>
    </w:p>
    <w:p w:rsidR="00E67E1A" w:rsidRPr="00FC5527" w:rsidP="00A161EB" w14:paraId="1A115692" w14:textId="6E9E0505">
      <w:pPr>
        <w:pStyle w:val="ParaNum"/>
        <w:numPr>
          <w:ilvl w:val="0"/>
          <w:numId w:val="0"/>
        </w:numPr>
        <w:spacing w:after="0"/>
        <w:ind w:left="720"/>
        <w:rPr>
          <w:szCs w:val="22"/>
        </w:rPr>
      </w:pPr>
      <w:r w:rsidRPr="00FC5527">
        <w:rPr>
          <w:szCs w:val="22"/>
        </w:rPr>
        <w:t>As part of this information collection, the Commission is</w:t>
      </w:r>
      <w:r w:rsidRPr="00FC5527" w:rsidR="00970B3E">
        <w:rPr>
          <w:szCs w:val="22"/>
        </w:rPr>
        <w:t xml:space="preserve"> </w:t>
      </w:r>
      <w:r w:rsidR="00413E74">
        <w:rPr>
          <w:szCs w:val="22"/>
        </w:rPr>
        <w:t xml:space="preserve">harmonizing </w:t>
      </w:r>
      <w:r w:rsidR="00580301">
        <w:rPr>
          <w:szCs w:val="22"/>
        </w:rPr>
        <w:t xml:space="preserve">the RHC </w:t>
      </w:r>
      <w:r w:rsidR="009F104F">
        <w:rPr>
          <w:szCs w:val="22"/>
        </w:rPr>
        <w:t xml:space="preserve">Program </w:t>
      </w:r>
      <w:r w:rsidR="00FB2DA9">
        <w:rPr>
          <w:szCs w:val="22"/>
        </w:rPr>
        <w:t xml:space="preserve">eligibility determination </w:t>
      </w:r>
      <w:r w:rsidR="00562368">
        <w:rPr>
          <w:szCs w:val="22"/>
        </w:rPr>
        <w:t xml:space="preserve">process </w:t>
      </w:r>
      <w:r w:rsidR="00F65456">
        <w:rPr>
          <w:szCs w:val="22"/>
        </w:rPr>
        <w:t xml:space="preserve">by </w:t>
      </w:r>
      <w:r w:rsidR="000A645F">
        <w:rPr>
          <w:szCs w:val="22"/>
        </w:rPr>
        <w:t>using the FCC Form 460 for eligibility determinations in</w:t>
      </w:r>
      <w:r w:rsidR="00811189">
        <w:rPr>
          <w:szCs w:val="22"/>
        </w:rPr>
        <w:t xml:space="preserve"> both the </w:t>
      </w:r>
      <w:r w:rsidR="00031E59">
        <w:rPr>
          <w:szCs w:val="22"/>
        </w:rPr>
        <w:t xml:space="preserve">Telecom </w:t>
      </w:r>
      <w:r w:rsidR="00DF6F88">
        <w:rPr>
          <w:szCs w:val="22"/>
        </w:rPr>
        <w:t xml:space="preserve">Program </w:t>
      </w:r>
      <w:r w:rsidR="000D5718">
        <w:rPr>
          <w:szCs w:val="22"/>
        </w:rPr>
        <w:t xml:space="preserve">and the HCF </w:t>
      </w:r>
      <w:r w:rsidR="00983227">
        <w:rPr>
          <w:szCs w:val="22"/>
        </w:rPr>
        <w:t>Program</w:t>
      </w:r>
      <w:r w:rsidR="00FD7208">
        <w:rPr>
          <w:szCs w:val="22"/>
        </w:rPr>
        <w:t xml:space="preserve">, </w:t>
      </w:r>
      <w:r w:rsidR="002328AF">
        <w:rPr>
          <w:szCs w:val="22"/>
        </w:rPr>
        <w:t xml:space="preserve">eliminating </w:t>
      </w:r>
      <w:r w:rsidR="00091604">
        <w:rPr>
          <w:szCs w:val="22"/>
        </w:rPr>
        <w:t xml:space="preserve">the eligibility determination </w:t>
      </w:r>
      <w:r w:rsidR="00287A7E">
        <w:rPr>
          <w:szCs w:val="22"/>
        </w:rPr>
        <w:t>portion from FCC Form 465</w:t>
      </w:r>
      <w:r w:rsidR="000A645F">
        <w:rPr>
          <w:szCs w:val="22"/>
        </w:rPr>
        <w:t>, which was previously used for eligibility determinations in the Telecom Program</w:t>
      </w:r>
      <w:r w:rsidR="00652483">
        <w:rPr>
          <w:szCs w:val="22"/>
        </w:rPr>
        <w:t xml:space="preserve">.  </w:t>
      </w:r>
      <w:r w:rsidR="00DA5E3B">
        <w:rPr>
          <w:szCs w:val="22"/>
        </w:rPr>
        <w:t xml:space="preserve">The FCC Form 460 will also be amended to seek information applicable to conditional approvals of eligibility, which will enable health care providers to engage in competitive bidding </w:t>
      </w:r>
      <w:r w:rsidR="00DA5E3B">
        <w:rPr>
          <w:szCs w:val="22"/>
        </w:rPr>
        <w:t xml:space="preserve">and request funding (but not receive disbursements) before they become eligible.  Additionally, </w:t>
      </w:r>
      <w:r w:rsidR="00776224">
        <w:rPr>
          <w:szCs w:val="22"/>
        </w:rPr>
        <w:t xml:space="preserve">the FCC Form 466 will be amended effective to reflect </w:t>
      </w:r>
      <w:r w:rsidR="00C17B29">
        <w:rPr>
          <w:szCs w:val="22"/>
        </w:rPr>
        <w:t xml:space="preserve">a streamlined process for calculating urban rates.  Finally, </w:t>
      </w:r>
      <w:r w:rsidR="00DA5E3B">
        <w:rPr>
          <w:szCs w:val="22"/>
        </w:rPr>
        <w:t xml:space="preserve">the </w:t>
      </w:r>
      <w:r w:rsidR="002D2EB5">
        <w:rPr>
          <w:szCs w:val="22"/>
        </w:rPr>
        <w:t xml:space="preserve">information collection </w:t>
      </w:r>
      <w:r w:rsidR="00DA5E3B">
        <w:rPr>
          <w:szCs w:val="22"/>
        </w:rPr>
        <w:t xml:space="preserve">will be updated to allow health care providers to update the time period covered by evergreen contract designations.  </w:t>
      </w:r>
    </w:p>
    <w:p w:rsidR="00E67E1A" w:rsidRPr="00FC5527" w:rsidP="007F03A4" w14:paraId="06896637" w14:textId="77777777">
      <w:pPr>
        <w:pStyle w:val="ParaNum"/>
        <w:numPr>
          <w:ilvl w:val="0"/>
          <w:numId w:val="0"/>
        </w:numPr>
        <w:spacing w:after="0"/>
        <w:ind w:left="720"/>
        <w:rPr>
          <w:szCs w:val="22"/>
        </w:rPr>
      </w:pPr>
    </w:p>
    <w:p w:rsidR="007F03A4" w:rsidRPr="00FC5527" w:rsidP="00EF1938" w14:paraId="48CC6176" w14:textId="3F339417">
      <w:pPr>
        <w:pStyle w:val="ParaNum"/>
        <w:numPr>
          <w:ilvl w:val="0"/>
          <w:numId w:val="0"/>
        </w:numPr>
        <w:spacing w:after="0"/>
        <w:ind w:left="720"/>
        <w:rPr>
          <w:szCs w:val="22"/>
        </w:rPr>
      </w:pPr>
      <w:r w:rsidRPr="00FC5527">
        <w:rPr>
          <w:szCs w:val="22"/>
        </w:rPr>
        <w:t xml:space="preserve">The </w:t>
      </w:r>
      <w:r w:rsidRPr="00FC5527">
        <w:rPr>
          <w:rFonts w:eastAsia="Times New Roman"/>
          <w:szCs w:val="22"/>
        </w:rPr>
        <w:t>Healthcare Connect Fund Program currently includes FCC Forms 460, 461, 462, and 463.  Prior to funding year 2024, the Telecom Program includes FCC Forms 465, 466, 467</w:t>
      </w:r>
      <w:r w:rsidRPr="00FC5527" w:rsidR="00B75FA7">
        <w:rPr>
          <w:rFonts w:eastAsia="Times New Roman"/>
          <w:szCs w:val="22"/>
        </w:rPr>
        <w:t xml:space="preserve"> and a Telecom Invoice Form</w:t>
      </w:r>
      <w:r w:rsidRPr="00FC5527">
        <w:rPr>
          <w:rFonts w:eastAsia="Times New Roman"/>
          <w:szCs w:val="22"/>
        </w:rPr>
        <w:t xml:space="preserve">.  Effective funding year 2024, the Telecom Program </w:t>
      </w:r>
      <w:r w:rsidRPr="00FC5527" w:rsidR="00B75FA7">
        <w:rPr>
          <w:rFonts w:eastAsia="Times New Roman"/>
          <w:szCs w:val="22"/>
        </w:rPr>
        <w:t xml:space="preserve">will </w:t>
      </w:r>
      <w:r w:rsidRPr="00FC5527">
        <w:rPr>
          <w:rFonts w:eastAsia="Times New Roman"/>
          <w:szCs w:val="22"/>
        </w:rPr>
        <w:t xml:space="preserve">include FCC Forms 465, 466, and </w:t>
      </w:r>
      <w:r w:rsidRPr="00FC5527" w:rsidR="00E0371C">
        <w:rPr>
          <w:rFonts w:eastAsia="Times New Roman"/>
          <w:szCs w:val="22"/>
        </w:rPr>
        <w:t>469</w:t>
      </w:r>
      <w:r w:rsidR="00DA5E3B">
        <w:rPr>
          <w:rFonts w:eastAsia="Times New Roman"/>
          <w:szCs w:val="22"/>
        </w:rPr>
        <w:t xml:space="preserve"> </w:t>
      </w:r>
      <w:r w:rsidR="00D7671A">
        <w:rPr>
          <w:rFonts w:eastAsia="Times New Roman"/>
          <w:szCs w:val="22"/>
        </w:rPr>
        <w:t xml:space="preserve">Effective funding year 2024, </w:t>
      </w:r>
      <w:r w:rsidR="00DA5E3B">
        <w:rPr>
          <w:rFonts w:eastAsia="Times New Roman"/>
          <w:szCs w:val="22"/>
        </w:rPr>
        <w:t>the Telecom</w:t>
      </w:r>
      <w:r w:rsidR="003C1C3A">
        <w:rPr>
          <w:rFonts w:eastAsia="Times New Roman"/>
          <w:szCs w:val="22"/>
        </w:rPr>
        <w:t>munications Program</w:t>
      </w:r>
      <w:r w:rsidR="00DA5E3B">
        <w:rPr>
          <w:rFonts w:eastAsia="Times New Roman"/>
          <w:szCs w:val="22"/>
        </w:rPr>
        <w:t xml:space="preserve"> Invoice Form</w:t>
      </w:r>
      <w:r w:rsidR="00D7671A">
        <w:rPr>
          <w:rFonts w:eastAsia="Times New Roman"/>
          <w:szCs w:val="22"/>
        </w:rPr>
        <w:t xml:space="preserve"> and t</w:t>
      </w:r>
      <w:r w:rsidR="00FC3E79">
        <w:rPr>
          <w:rFonts w:eastAsia="Times New Roman"/>
          <w:szCs w:val="22"/>
        </w:rPr>
        <w:t>he</w:t>
      </w:r>
      <w:r w:rsidR="00DA5E3B">
        <w:rPr>
          <w:rFonts w:eastAsia="Times New Roman"/>
          <w:szCs w:val="22"/>
        </w:rPr>
        <w:t xml:space="preserve"> </w:t>
      </w:r>
      <w:r w:rsidR="00C17B29">
        <w:rPr>
          <w:rFonts w:eastAsia="Times New Roman"/>
          <w:szCs w:val="22"/>
        </w:rPr>
        <w:t xml:space="preserve">FCC Form 467 </w:t>
      </w:r>
      <w:r w:rsidR="00DA5E3B">
        <w:rPr>
          <w:rFonts w:eastAsia="Times New Roman"/>
          <w:szCs w:val="22"/>
        </w:rPr>
        <w:t>will be retired</w:t>
      </w:r>
      <w:r w:rsidRPr="00FC5527">
        <w:rPr>
          <w:rFonts w:eastAsia="Times New Roman"/>
          <w:szCs w:val="22"/>
        </w:rPr>
        <w:t>.</w:t>
      </w:r>
      <w:r w:rsidRPr="00FC5527">
        <w:rPr>
          <w:rFonts w:eastAsia="Times New Roman"/>
          <w:sz w:val="24"/>
          <w:szCs w:val="24"/>
        </w:rPr>
        <w:t xml:space="preserve">  </w:t>
      </w:r>
      <w:r w:rsidRPr="00FC5527" w:rsidR="00036A4B">
        <w:rPr>
          <w:szCs w:val="22"/>
        </w:rPr>
        <w:t>The information on the FCC Form templates is a representative description of the information to be collected via an online portal and is not intended to be a visual representation of what each applicant or service provider will see, the order in which they will see information, or the exact wording or directions used to collect the information.  W</w:t>
      </w:r>
      <w:r w:rsidRPr="00FC5527" w:rsidR="00036A4B">
        <w:rPr>
          <w:szCs w:val="22"/>
          <w:lang w:val="en-CA"/>
        </w:rPr>
        <w:t>here possible, information already provided by applicants from previous f</w:t>
      </w:r>
      <w:r w:rsidRPr="00FC5527" w:rsidR="005916AB">
        <w:rPr>
          <w:szCs w:val="22"/>
          <w:lang w:val="en-CA"/>
        </w:rPr>
        <w:t>unding</w:t>
      </w:r>
      <w:r w:rsidRPr="00FC5527" w:rsidR="00036A4B">
        <w:rPr>
          <w:szCs w:val="22"/>
          <w:lang w:val="en-CA"/>
        </w:rPr>
        <w:t xml:space="preserve"> years or that was pre-filed in the system portal will be carried forward and auto-generated into the form to simplify the information collection for applicants. </w:t>
      </w:r>
    </w:p>
    <w:p w:rsidR="00F76FB3" w:rsidRPr="00FC5527" w:rsidP="009C269F" w14:paraId="7B208B13" w14:textId="2A845A6E">
      <w:pPr>
        <w:tabs>
          <w:tab w:val="left" w:pos="360"/>
        </w:tabs>
        <w:rPr>
          <w:rFonts w:eastAsia="Times New Roman"/>
          <w:szCs w:val="22"/>
        </w:rPr>
      </w:pPr>
    </w:p>
    <w:p w:rsidR="002D5470" w:rsidRPr="00FC5527" w:rsidP="00060516" w14:paraId="5DDAE5CA" w14:textId="09D71B8D">
      <w:pPr>
        <w:rPr>
          <w:b/>
          <w:szCs w:val="22"/>
          <w:u w:val="single"/>
        </w:rPr>
      </w:pPr>
      <w:r w:rsidRPr="00FC5527">
        <w:rPr>
          <w:b/>
          <w:szCs w:val="22"/>
          <w:u w:val="single"/>
        </w:rPr>
        <w:t>HEALTHCARE CONNECT FUND</w:t>
      </w:r>
      <w:r w:rsidRPr="00FC5527" w:rsidR="006352ED">
        <w:rPr>
          <w:b/>
          <w:szCs w:val="22"/>
          <w:u w:val="single"/>
        </w:rPr>
        <w:t xml:space="preserve"> PROGRAM</w:t>
      </w:r>
    </w:p>
    <w:p w:rsidR="00841883" w:rsidRPr="00FC5527" w:rsidP="00B61EF8" w14:paraId="638BBAA8" w14:textId="77777777">
      <w:pPr>
        <w:ind w:left="360"/>
        <w:rPr>
          <w:szCs w:val="22"/>
        </w:rPr>
      </w:pPr>
    </w:p>
    <w:p w:rsidR="009E35F5" w:rsidRPr="00FC5527" w:rsidP="00060516" w14:paraId="791D2632" w14:textId="38C51930">
      <w:pPr>
        <w:rPr>
          <w:szCs w:val="22"/>
          <w:lang w:val="en"/>
        </w:rPr>
      </w:pPr>
      <w:bookmarkStart w:id="0" w:name="_Hlk157170400"/>
      <w:r w:rsidRPr="00FC5527">
        <w:rPr>
          <w:szCs w:val="22"/>
        </w:rPr>
        <w:t>In order to seek funding under the Healthcare Connect Fund</w:t>
      </w:r>
      <w:r w:rsidRPr="00FC5527" w:rsidR="00F33F6B">
        <w:rPr>
          <w:szCs w:val="22"/>
        </w:rPr>
        <w:t xml:space="preserve"> Program</w:t>
      </w:r>
      <w:r w:rsidRPr="00FC5527">
        <w:rPr>
          <w:szCs w:val="22"/>
        </w:rPr>
        <w:t xml:space="preserve">, eligible health care providers or a consortium of eligible health care providers must submit an FCC Form 460 </w:t>
      </w:r>
      <w:r w:rsidRPr="00FC5527" w:rsidR="008B5391">
        <w:rPr>
          <w:szCs w:val="22"/>
        </w:rPr>
        <w:t>(Eligibility</w:t>
      </w:r>
      <w:r w:rsidR="00F6746A">
        <w:rPr>
          <w:szCs w:val="22"/>
        </w:rPr>
        <w:t xml:space="preserve"> and Registration</w:t>
      </w:r>
      <w:r w:rsidRPr="00FC5527" w:rsidR="008B5391">
        <w:rPr>
          <w:szCs w:val="22"/>
        </w:rPr>
        <w:t xml:space="preserve">) </w:t>
      </w:r>
      <w:r w:rsidRPr="00FC5527">
        <w:rPr>
          <w:szCs w:val="22"/>
        </w:rPr>
        <w:t>to USAC to obtain an eligibility determination from USAC for each health care provider site.</w:t>
      </w:r>
      <w:r w:rsidRPr="00FC5527" w:rsidR="00993B6D">
        <w:rPr>
          <w:szCs w:val="22"/>
        </w:rPr>
        <w:t xml:space="preserve"> </w:t>
      </w:r>
      <w:r w:rsidRPr="00FC5527">
        <w:rPr>
          <w:szCs w:val="22"/>
        </w:rPr>
        <w:t xml:space="preserve"> </w:t>
      </w:r>
      <w:bookmarkEnd w:id="0"/>
      <w:r w:rsidRPr="00FC5527">
        <w:rPr>
          <w:szCs w:val="22"/>
          <w:lang w:val="en"/>
        </w:rPr>
        <w:t>Once evaluation criteria and supporting documentation have been prepared, the next step is to file the FCC Form 461</w:t>
      </w:r>
      <w:r w:rsidRPr="00FC5527" w:rsidR="006667E9">
        <w:rPr>
          <w:szCs w:val="22"/>
          <w:lang w:val="en"/>
        </w:rPr>
        <w:t xml:space="preserve"> (</w:t>
      </w:r>
      <w:r w:rsidRPr="00FC5527">
        <w:rPr>
          <w:szCs w:val="22"/>
          <w:lang w:val="en"/>
        </w:rPr>
        <w:t>Request for Services</w:t>
      </w:r>
      <w:r w:rsidRPr="00FC5527" w:rsidR="006667E9">
        <w:rPr>
          <w:szCs w:val="22"/>
          <w:lang w:val="en"/>
        </w:rPr>
        <w:t>)</w:t>
      </w:r>
      <w:r w:rsidRPr="00FC5527" w:rsidR="00DA4E67">
        <w:rPr>
          <w:szCs w:val="22"/>
          <w:lang w:val="en"/>
        </w:rPr>
        <w:t>.</w:t>
      </w:r>
      <w:r w:rsidRPr="00FC5527" w:rsidR="00ED10E3">
        <w:rPr>
          <w:szCs w:val="22"/>
          <w:lang w:val="en"/>
        </w:rPr>
        <w:t xml:space="preserve">  </w:t>
      </w:r>
      <w:r w:rsidRPr="00FC5527">
        <w:rPr>
          <w:szCs w:val="22"/>
          <w:lang w:val="en"/>
        </w:rPr>
        <w:t>After the FCC Form 461 has been posted on the USAC website for a minimum of 28 days, the applicant must evaluate all bids received to determine which service provider can provide the most cost-effective services that meet the applicant’s requirements.</w:t>
      </w:r>
      <w:r w:rsidRPr="00FC5527">
        <w:rPr>
          <w:rFonts w:eastAsia="Times New Roman"/>
          <w:szCs w:val="22"/>
          <w:lang w:val="en" w:eastAsia="en-US"/>
        </w:rPr>
        <w:t xml:space="preserve"> </w:t>
      </w:r>
      <w:r w:rsidRPr="00FC5527" w:rsidR="00D80976">
        <w:rPr>
          <w:rFonts w:eastAsia="Times New Roman"/>
          <w:szCs w:val="22"/>
          <w:lang w:val="en" w:eastAsia="en-US"/>
        </w:rPr>
        <w:t xml:space="preserve"> </w:t>
      </w:r>
      <w:r w:rsidRPr="00FC5527">
        <w:rPr>
          <w:szCs w:val="22"/>
          <w:lang w:val="en"/>
        </w:rPr>
        <w:t>Once a service provider is selected, the next step is for the applicant to submit the FCC Form 462</w:t>
      </w:r>
      <w:r w:rsidRPr="00FC5527" w:rsidR="006667E9">
        <w:rPr>
          <w:szCs w:val="22"/>
          <w:lang w:val="en"/>
        </w:rPr>
        <w:t xml:space="preserve"> (Request for </w:t>
      </w:r>
      <w:r w:rsidRPr="00FC5527">
        <w:rPr>
          <w:szCs w:val="22"/>
          <w:lang w:val="en"/>
        </w:rPr>
        <w:t>Funding</w:t>
      </w:r>
      <w:r w:rsidRPr="00FC5527" w:rsidR="006667E9">
        <w:rPr>
          <w:szCs w:val="22"/>
          <w:lang w:val="en"/>
        </w:rPr>
        <w:t>)</w:t>
      </w:r>
      <w:r w:rsidRPr="00FC5527">
        <w:rPr>
          <w:szCs w:val="22"/>
          <w:lang w:val="en"/>
        </w:rPr>
        <w:t xml:space="preserve">, to provide information about the services selected and certify that those services were the most cost-effective option of the offers received. </w:t>
      </w:r>
      <w:r w:rsidRPr="00FC5527" w:rsidR="00D80976">
        <w:rPr>
          <w:szCs w:val="22"/>
          <w:lang w:val="en"/>
        </w:rPr>
        <w:t xml:space="preserve"> </w:t>
      </w:r>
      <w:r w:rsidRPr="00FC5527">
        <w:rPr>
          <w:szCs w:val="22"/>
          <w:lang w:val="en"/>
        </w:rPr>
        <w:t xml:space="preserve">The FCC Form 463 </w:t>
      </w:r>
      <w:r w:rsidRPr="00FC5527" w:rsidR="00436899">
        <w:rPr>
          <w:szCs w:val="22"/>
          <w:lang w:val="en"/>
        </w:rPr>
        <w:t xml:space="preserve">(Request for Funding Disbursement) </w:t>
      </w:r>
      <w:r w:rsidRPr="00FC5527">
        <w:rPr>
          <w:szCs w:val="22"/>
          <w:lang w:val="en"/>
        </w:rPr>
        <w:t xml:space="preserve">is the </w:t>
      </w:r>
      <w:r w:rsidRPr="00FC5527" w:rsidR="00DA4E67">
        <w:rPr>
          <w:szCs w:val="22"/>
          <w:lang w:val="en"/>
        </w:rPr>
        <w:t xml:space="preserve">last </w:t>
      </w:r>
      <w:r w:rsidRPr="00FC5527">
        <w:rPr>
          <w:szCs w:val="22"/>
          <w:lang w:val="en"/>
        </w:rPr>
        <w:t>form that is submitted to USAC by the service provider to complete this process and receive payment for the services provided.</w:t>
      </w:r>
      <w:r w:rsidRPr="00FC5527" w:rsidR="007365E2">
        <w:rPr>
          <w:szCs w:val="22"/>
        </w:rPr>
        <w:t xml:space="preserve">  </w:t>
      </w:r>
    </w:p>
    <w:p w:rsidR="003364B4" w:rsidRPr="00FC5527" w:rsidP="00CD5BD2" w14:paraId="71530EAC" w14:textId="77777777">
      <w:pPr>
        <w:rPr>
          <w:b/>
        </w:rPr>
      </w:pPr>
      <w:bookmarkStart w:id="1" w:name="_Hlk11137041"/>
    </w:p>
    <w:p w:rsidR="0067342F" w:rsidRPr="00FC5527" w:rsidP="0067342F" w14:paraId="34884CDD" w14:textId="4B3A9FDE">
      <w:pPr>
        <w:keepNext/>
        <w:rPr>
          <w:szCs w:val="22"/>
        </w:rPr>
      </w:pPr>
      <w:bookmarkStart w:id="2" w:name="_Hlk22644990"/>
      <w:r w:rsidRPr="00FC5527">
        <w:rPr>
          <w:b/>
          <w:szCs w:val="22"/>
        </w:rPr>
        <w:t xml:space="preserve">Requirements Being Revised:  </w:t>
      </w:r>
    </w:p>
    <w:p w:rsidR="0067342F" w:rsidRPr="00FC5527" w:rsidP="0067342F" w14:paraId="6BF993D2" w14:textId="77777777">
      <w:pPr>
        <w:keepNext/>
        <w:shd w:val="clear" w:color="auto" w:fill="FFFFFF"/>
        <w:rPr>
          <w:szCs w:val="22"/>
        </w:rPr>
      </w:pPr>
    </w:p>
    <w:p w:rsidR="0067342F" w:rsidRPr="00FC5527" w:rsidP="009C269F" w14:paraId="60A8E1D0" w14:textId="2BB7864C">
      <w:pPr>
        <w:keepNext/>
        <w:shd w:val="clear" w:color="auto" w:fill="FFFFFF"/>
        <w:rPr>
          <w:szCs w:val="22"/>
        </w:rPr>
      </w:pPr>
      <w:r w:rsidRPr="00FC5527">
        <w:rPr>
          <w:szCs w:val="22"/>
        </w:rPr>
        <w:t xml:space="preserve">The following information collection requirements associated with the </w:t>
      </w:r>
      <w:r w:rsidR="006B5C17">
        <w:rPr>
          <w:szCs w:val="22"/>
        </w:rPr>
        <w:t>Healthcare Connect Fund</w:t>
      </w:r>
      <w:r w:rsidRPr="00FC5527">
        <w:rPr>
          <w:szCs w:val="22"/>
        </w:rPr>
        <w:t xml:space="preserve"> Program are proposed to be revised:</w:t>
      </w:r>
    </w:p>
    <w:p w:rsidR="0067342F" w:rsidRPr="009C269F" w:rsidP="009C269F" w14:paraId="3DC048D1" w14:textId="506962CE">
      <w:pPr>
        <w:rPr>
          <w:b/>
        </w:rPr>
      </w:pPr>
    </w:p>
    <w:p w:rsidR="0067342F" w:rsidRPr="009C269F" w:rsidP="009C269F" w14:paraId="4143FFFD" w14:textId="13F3B106">
      <w:pPr>
        <w:pStyle w:val="ListParagraph"/>
        <w:numPr>
          <w:ilvl w:val="0"/>
          <w:numId w:val="29"/>
        </w:numPr>
        <w:rPr>
          <w:b/>
        </w:rPr>
      </w:pPr>
      <w:r w:rsidRPr="0067342F">
        <w:rPr>
          <w:szCs w:val="22"/>
          <w:u w:val="single"/>
        </w:rPr>
        <w:t>FCC Form 461 – Request for Services (Competitive Bidding)</w:t>
      </w:r>
      <w:r w:rsidRPr="0067342F">
        <w:rPr>
          <w:szCs w:val="22"/>
        </w:rPr>
        <w:t xml:space="preserve">.  All health care providers, unless their funding request is subject to a competitive bidding exemption, must submit a request for services (FCC Form 461 and associated documents) for posting by USAC, wait at least 28 days before selecting a service provider, and select the most cost-effective bid.  On the FCC Form 461, applicants must provide sufficient information to enable bidders to reasonably determine the needs of the applicant, such as information regarding the health care provider(s) (including contact information for potential bidders), a list of the services for which the site is requesting bids (e.g., Internet access, network equipment), competitively neutral requirements for the services for which bids are sought (e.g., bandwidth), a description of its relationship with any consultant or outside third party, and evaluation criteria for bids.  Applicants should be able to demonstrate that price of the eligible services and products is a primary factor in their service provider selection process.  Applicants are also required to submit a number of certifications demonstrating compliance with the Commission’s rules and procedures. Additionally, if applicable, applicants must submit a declaration of assistance identifying each and every </w:t>
      </w:r>
      <w:r w:rsidRPr="0067342F">
        <w:rPr>
          <w:szCs w:val="22"/>
        </w:rPr>
        <w:t>consultant, vendor, or other outside expert, whether paid or unpaid, who aided in the preparation of their applications and describe the nature of their relationship with the consultant, vendor, or other outside expert providing the assistance.</w:t>
      </w:r>
    </w:p>
    <w:p w:rsidR="0067342F" w:rsidRPr="009C269F" w:rsidP="009C269F" w14:paraId="51930292" w14:textId="77777777">
      <w:pPr>
        <w:rPr>
          <w:b/>
        </w:rPr>
      </w:pPr>
    </w:p>
    <w:p w:rsidR="0067342F" w:rsidRPr="003D2A6B" w:rsidP="003D2A6B" w14:paraId="7B6138F2" w14:textId="3570520D">
      <w:pPr>
        <w:ind w:left="720"/>
        <w:rPr>
          <w:b/>
          <w:szCs w:val="22"/>
        </w:rPr>
      </w:pPr>
      <w:r>
        <w:rPr>
          <w:szCs w:val="22"/>
        </w:rPr>
        <w:t xml:space="preserve">A certification to the FCC Form 461 verifying that the entity filing the form is eligible to participate in the RHC Program </w:t>
      </w:r>
      <w:r w:rsidR="00A93BBD">
        <w:rPr>
          <w:szCs w:val="22"/>
        </w:rPr>
        <w:t xml:space="preserve">has </w:t>
      </w:r>
      <w:r>
        <w:rPr>
          <w:szCs w:val="22"/>
        </w:rPr>
        <w:t xml:space="preserve">been modified to permit entities with conditional approvals of eligibility to file the FCC Form 461.  </w:t>
      </w:r>
      <w:r w:rsidR="009609D8">
        <w:rPr>
          <w:i/>
          <w:iCs/>
          <w:szCs w:val="22"/>
        </w:rPr>
        <w:t>See</w:t>
      </w:r>
      <w:r w:rsidR="009609D8">
        <w:rPr>
          <w:szCs w:val="22"/>
        </w:rPr>
        <w:t xml:space="preserve"> FCC Form 461 Template.  </w:t>
      </w:r>
    </w:p>
    <w:p w:rsidR="0067342F" w:rsidRPr="0067342F" w:rsidP="003D2A6B" w14:paraId="3BFAF332" w14:textId="77777777">
      <w:pPr>
        <w:pStyle w:val="ListParagraph"/>
        <w:rPr>
          <w:b/>
          <w:szCs w:val="22"/>
        </w:rPr>
      </w:pPr>
    </w:p>
    <w:p w:rsidR="00B61EF8" w:rsidRPr="00FC5527" w:rsidP="00060516" w14:paraId="69FA2156" w14:textId="46658FA1">
      <w:pPr>
        <w:rPr>
          <w:b/>
          <w:szCs w:val="22"/>
        </w:rPr>
      </w:pPr>
      <w:r w:rsidRPr="00FC5527">
        <w:rPr>
          <w:b/>
          <w:szCs w:val="22"/>
        </w:rPr>
        <w:t>Requirements</w:t>
      </w:r>
      <w:r w:rsidRPr="00FC5527" w:rsidR="002D5470">
        <w:rPr>
          <w:b/>
          <w:szCs w:val="22"/>
        </w:rPr>
        <w:t xml:space="preserve"> Being Extended:</w:t>
      </w:r>
    </w:p>
    <w:bookmarkEnd w:id="2"/>
    <w:p w:rsidR="00214F04" w:rsidRPr="00FC5527" w:rsidP="00B61EF8" w14:paraId="301759C0" w14:textId="77777777">
      <w:pPr>
        <w:shd w:val="clear" w:color="auto" w:fill="FFFFFF"/>
        <w:ind w:left="360"/>
        <w:rPr>
          <w:szCs w:val="22"/>
        </w:rPr>
      </w:pPr>
    </w:p>
    <w:p w:rsidR="006352ED" w:rsidRPr="00FC5527" w:rsidP="003D2A6B" w14:paraId="501FC52A" w14:textId="3CBD7BFD">
      <w:pPr>
        <w:shd w:val="clear" w:color="auto" w:fill="FFFFFF"/>
        <w:rPr>
          <w:szCs w:val="22"/>
        </w:rPr>
      </w:pPr>
      <w:r w:rsidRPr="00FC5527">
        <w:rPr>
          <w:szCs w:val="22"/>
        </w:rPr>
        <w:t>The following information collection requirement</w:t>
      </w:r>
      <w:r w:rsidRPr="00FC5527" w:rsidR="002D5470">
        <w:rPr>
          <w:szCs w:val="22"/>
        </w:rPr>
        <w:t xml:space="preserve">s </w:t>
      </w:r>
      <w:r w:rsidRPr="00FC5527" w:rsidR="00A427DB">
        <w:rPr>
          <w:szCs w:val="22"/>
        </w:rPr>
        <w:t>associated with the Healthcare Connect Fund</w:t>
      </w:r>
      <w:r w:rsidRPr="00FC5527" w:rsidR="002D5470">
        <w:rPr>
          <w:szCs w:val="22"/>
        </w:rPr>
        <w:t xml:space="preserve"> </w:t>
      </w:r>
      <w:r w:rsidRPr="00FC5527" w:rsidR="00F33F6B">
        <w:rPr>
          <w:szCs w:val="22"/>
        </w:rPr>
        <w:t xml:space="preserve">Program </w:t>
      </w:r>
      <w:r w:rsidRPr="00FC5527" w:rsidR="002D5470">
        <w:rPr>
          <w:szCs w:val="22"/>
        </w:rPr>
        <w:t xml:space="preserve">are </w:t>
      </w:r>
      <w:r w:rsidRPr="00FC5527" w:rsidR="00A4169C">
        <w:rPr>
          <w:szCs w:val="22"/>
        </w:rPr>
        <w:t xml:space="preserve">proposed to be </w:t>
      </w:r>
      <w:r w:rsidRPr="00FC5527" w:rsidR="002D5470">
        <w:rPr>
          <w:szCs w:val="22"/>
        </w:rPr>
        <w:t>extended</w:t>
      </w:r>
      <w:r w:rsidR="00D03A98">
        <w:rPr>
          <w:szCs w:val="22"/>
        </w:rPr>
        <w:t xml:space="preserve"> without</w:t>
      </w:r>
      <w:r w:rsidR="003527F5">
        <w:rPr>
          <w:szCs w:val="22"/>
        </w:rPr>
        <w:t xml:space="preserve"> any</w:t>
      </w:r>
      <w:r w:rsidR="00D03A98">
        <w:rPr>
          <w:szCs w:val="22"/>
        </w:rPr>
        <w:t xml:space="preserve"> revisions</w:t>
      </w:r>
      <w:r w:rsidRPr="00FC5527" w:rsidR="00F8373B">
        <w:rPr>
          <w:szCs w:val="22"/>
        </w:rPr>
        <w:t>:</w:t>
      </w:r>
      <w:r w:rsidRPr="00FC5527" w:rsidR="00F719C6">
        <w:rPr>
          <w:szCs w:val="22"/>
        </w:rPr>
        <w:t xml:space="preserve">  </w:t>
      </w:r>
      <w:bookmarkEnd w:id="1"/>
    </w:p>
    <w:p w:rsidR="006352ED" w:rsidRPr="00FC5527" w:rsidP="006352ED" w14:paraId="69E3B5C1" w14:textId="77777777">
      <w:pPr>
        <w:pStyle w:val="ListParagraph"/>
        <w:shd w:val="clear" w:color="auto" w:fill="FFFFFF"/>
        <w:ind w:left="630"/>
        <w:rPr>
          <w:szCs w:val="22"/>
        </w:rPr>
      </w:pPr>
    </w:p>
    <w:p w:rsidR="00542E0E" w:rsidRPr="0067342F" w:rsidP="009C269F" w14:paraId="257DE114" w14:textId="1BE93087">
      <w:pPr>
        <w:pStyle w:val="ListParagraph"/>
        <w:numPr>
          <w:ilvl w:val="0"/>
          <w:numId w:val="29"/>
        </w:numPr>
        <w:shd w:val="clear" w:color="auto" w:fill="FFFFFF"/>
        <w:rPr>
          <w:szCs w:val="22"/>
        </w:rPr>
      </w:pPr>
      <w:r w:rsidRPr="00FC5527">
        <w:rPr>
          <w:szCs w:val="22"/>
          <w:u w:val="single"/>
        </w:rPr>
        <w:t xml:space="preserve">FCC Form 460 </w:t>
      </w:r>
      <w:r w:rsidR="00386439">
        <w:rPr>
          <w:szCs w:val="22"/>
          <w:u w:val="single"/>
        </w:rPr>
        <w:t>(</w:t>
      </w:r>
      <w:r w:rsidRPr="00FC5527">
        <w:rPr>
          <w:szCs w:val="22"/>
          <w:u w:val="single"/>
        </w:rPr>
        <w:t>Letters of Agency</w:t>
      </w:r>
      <w:r w:rsidRPr="00FC5527" w:rsidR="00AD17A6">
        <w:rPr>
          <w:szCs w:val="22"/>
          <w:u w:val="single"/>
        </w:rPr>
        <w:t xml:space="preserve"> </w:t>
      </w:r>
      <w:r w:rsidRPr="00FC5527" w:rsidR="002B6545">
        <w:rPr>
          <w:szCs w:val="22"/>
          <w:u w:val="single"/>
        </w:rPr>
        <w:t xml:space="preserve">(LOA) </w:t>
      </w:r>
      <w:r w:rsidRPr="00FC5527">
        <w:rPr>
          <w:szCs w:val="22"/>
          <w:u w:val="single"/>
        </w:rPr>
        <w:t>(Consortia Only)</w:t>
      </w:r>
      <w:r w:rsidR="00A51FA5">
        <w:rPr>
          <w:szCs w:val="22"/>
          <w:u w:val="single"/>
        </w:rPr>
        <w:t>.</w:t>
      </w:r>
      <w:r w:rsidRPr="00FC5527">
        <w:rPr>
          <w:szCs w:val="22"/>
        </w:rPr>
        <w:t xml:space="preserve">  Each Consortium Leader must obtain a</w:t>
      </w:r>
      <w:r w:rsidRPr="00FC5527" w:rsidR="0015079B">
        <w:rPr>
          <w:szCs w:val="22"/>
        </w:rPr>
        <w:t>n</w:t>
      </w:r>
      <w:r w:rsidRPr="00FC5527" w:rsidR="0057580A">
        <w:rPr>
          <w:szCs w:val="22"/>
        </w:rPr>
        <w:t xml:space="preserve"> LOA</w:t>
      </w:r>
      <w:r w:rsidRPr="00FC5527" w:rsidR="00AD17A6">
        <w:rPr>
          <w:szCs w:val="22"/>
        </w:rPr>
        <w:t xml:space="preserve"> </w:t>
      </w:r>
      <w:r w:rsidRPr="00FC5527">
        <w:rPr>
          <w:szCs w:val="22"/>
        </w:rPr>
        <w:t xml:space="preserve">from each </w:t>
      </w:r>
      <w:r w:rsidRPr="00FC5527" w:rsidR="00AD17A6">
        <w:rPr>
          <w:szCs w:val="22"/>
        </w:rPr>
        <w:t xml:space="preserve">health care provider </w:t>
      </w:r>
      <w:r w:rsidRPr="00FC5527">
        <w:rPr>
          <w:szCs w:val="22"/>
        </w:rPr>
        <w:t>participant that is independent of the Consortium Leader (</w:t>
      </w:r>
      <w:r w:rsidRPr="00FC5527">
        <w:rPr>
          <w:i/>
          <w:szCs w:val="22"/>
        </w:rPr>
        <w:t xml:space="preserve">i.e. </w:t>
      </w:r>
      <w:r w:rsidRPr="00FC5527" w:rsidR="00AD17A6">
        <w:rPr>
          <w:szCs w:val="22"/>
        </w:rPr>
        <w:t xml:space="preserve">health care provider </w:t>
      </w:r>
      <w:r w:rsidRPr="00FC5527">
        <w:rPr>
          <w:szCs w:val="22"/>
        </w:rPr>
        <w:t xml:space="preserve">sites that are not owned or otherwise controlled by the Consortium Leader).  The </w:t>
      </w:r>
      <w:r w:rsidRPr="00FC5527" w:rsidR="0057580A">
        <w:rPr>
          <w:szCs w:val="22"/>
        </w:rPr>
        <w:t>LOA</w:t>
      </w:r>
      <w:r w:rsidRPr="00FC5527" w:rsidR="00AD17A6">
        <w:rPr>
          <w:szCs w:val="22"/>
        </w:rPr>
        <w:t xml:space="preserve"> </w:t>
      </w:r>
      <w:r w:rsidRPr="00FC5527">
        <w:rPr>
          <w:szCs w:val="22"/>
        </w:rPr>
        <w:t>is submitted as an attachment to the FCC Form 460.  The purpose of the</w:t>
      </w:r>
      <w:r w:rsidRPr="00FC5527" w:rsidR="00AD17A6">
        <w:rPr>
          <w:szCs w:val="22"/>
        </w:rPr>
        <w:t xml:space="preserve"> </w:t>
      </w:r>
      <w:r w:rsidRPr="00FC5527" w:rsidR="0057580A">
        <w:rPr>
          <w:szCs w:val="22"/>
        </w:rPr>
        <w:t>LOA</w:t>
      </w:r>
      <w:r w:rsidRPr="00FC5527" w:rsidR="00AD17A6">
        <w:rPr>
          <w:szCs w:val="22"/>
        </w:rPr>
        <w:t xml:space="preserve"> </w:t>
      </w:r>
      <w:r w:rsidRPr="00FC5527">
        <w:rPr>
          <w:szCs w:val="22"/>
        </w:rPr>
        <w:t xml:space="preserve">is to provide authority for the Consortium Leader to submit the FCC Forms 460, 461, and/ or 462 on behalf of the </w:t>
      </w:r>
      <w:r w:rsidRPr="00FC5527" w:rsidR="00AD17A6">
        <w:rPr>
          <w:szCs w:val="22"/>
        </w:rPr>
        <w:t xml:space="preserve">health care provider </w:t>
      </w:r>
      <w:r w:rsidRPr="00FC5527">
        <w:rPr>
          <w:szCs w:val="22"/>
        </w:rPr>
        <w:t xml:space="preserve">site.  Consortium leaders are required to obtain supporting information and/or documents to support eligibility for each </w:t>
      </w:r>
      <w:r w:rsidRPr="00FC5527" w:rsidR="00AD17A6">
        <w:rPr>
          <w:szCs w:val="22"/>
        </w:rPr>
        <w:t xml:space="preserve">health care provider </w:t>
      </w:r>
      <w:r w:rsidRPr="00FC5527">
        <w:rPr>
          <w:szCs w:val="22"/>
        </w:rPr>
        <w:t xml:space="preserve">when they collect the </w:t>
      </w:r>
      <w:r w:rsidRPr="00FC5527" w:rsidR="00523402">
        <w:rPr>
          <w:szCs w:val="22"/>
        </w:rPr>
        <w:t>LOA</w:t>
      </w:r>
      <w:r w:rsidRPr="00FC5527">
        <w:rPr>
          <w:szCs w:val="22"/>
        </w:rPr>
        <w:t xml:space="preserve">, and may be asked for this information during an audit or investigation.  </w:t>
      </w:r>
    </w:p>
    <w:p w:rsidR="00A04449" w:rsidRPr="009C269F" w:rsidP="009C269F" w14:paraId="661461F6" w14:textId="77777777">
      <w:pPr>
        <w:shd w:val="clear" w:color="auto" w:fill="FFFFFF"/>
        <w:rPr>
          <w:i/>
        </w:rPr>
      </w:pPr>
    </w:p>
    <w:p w:rsidR="00A04449" w:rsidRPr="00FC5527" w:rsidP="009C269F" w14:paraId="36FF00CC" w14:textId="30489E48">
      <w:pPr>
        <w:numPr>
          <w:ilvl w:val="0"/>
          <w:numId w:val="29"/>
        </w:numPr>
        <w:shd w:val="clear" w:color="auto" w:fill="FFFFFF"/>
        <w:rPr>
          <w:szCs w:val="22"/>
        </w:rPr>
      </w:pPr>
      <w:r w:rsidRPr="00FC5527">
        <w:rPr>
          <w:szCs w:val="22"/>
          <w:u w:val="single"/>
        </w:rPr>
        <w:t xml:space="preserve">FCC Form 460  </w:t>
      </w:r>
      <w:r w:rsidR="00101CDC">
        <w:rPr>
          <w:szCs w:val="22"/>
          <w:u w:val="single"/>
        </w:rPr>
        <w:t>(</w:t>
      </w:r>
      <w:r w:rsidRPr="00FC5527">
        <w:rPr>
          <w:szCs w:val="22"/>
          <w:u w:val="single"/>
        </w:rPr>
        <w:t>State/Non-Profit Entities that Want to Serve as Both Vendor and Consortium Leader/Consultant (Consortia Only)</w:t>
      </w:r>
      <w:r w:rsidR="00101CDC">
        <w:rPr>
          <w:szCs w:val="22"/>
          <w:u w:val="single"/>
        </w:rPr>
        <w:t>)</w:t>
      </w:r>
      <w:r w:rsidRPr="00FC5527">
        <w:rPr>
          <w:szCs w:val="22"/>
          <w:u w:val="single"/>
        </w:rPr>
        <w:t>.</w:t>
      </w:r>
      <w:r w:rsidRPr="00FC5527">
        <w:rPr>
          <w:szCs w:val="22"/>
        </w:rPr>
        <w:t xml:space="preserve">  In general, an entity may not simultaneously: (1) provide consulting assistance to a consortium and (2) participate as</w:t>
      </w:r>
      <w:r w:rsidRPr="00FC5527" w:rsidR="006423C8">
        <w:rPr>
          <w:szCs w:val="22"/>
        </w:rPr>
        <w:t xml:space="preserve"> a potential vendor</w:t>
      </w:r>
      <w:r w:rsidRPr="00FC5527">
        <w:rPr>
          <w:szCs w:val="22"/>
        </w:rPr>
        <w:t xml:space="preserve"> during the competitive bidding process.  State organizations, public sector entities, or non-profit entities who wish to obtain an exemption from this prohibition may make a showing to USAC that they have set up an organizational and functional separation.  The exemption must be obtained before the consortium begins preparing its FCC Form 461 and associated documents.  </w:t>
      </w:r>
    </w:p>
    <w:p w:rsidR="006450E3" w:rsidRPr="00FC5527" w:rsidP="009C269F" w14:paraId="749A6779" w14:textId="77777777">
      <w:pPr>
        <w:shd w:val="clear" w:color="auto" w:fill="FFFFFF"/>
        <w:rPr>
          <w:szCs w:val="22"/>
        </w:rPr>
      </w:pPr>
    </w:p>
    <w:p w:rsidR="00A04449" w:rsidRPr="00FC5527" w:rsidP="009C269F" w14:paraId="0D6B36D5" w14:textId="4127B94F">
      <w:pPr>
        <w:pStyle w:val="ListParagraph"/>
        <w:numPr>
          <w:ilvl w:val="0"/>
          <w:numId w:val="29"/>
        </w:numPr>
        <w:shd w:val="clear" w:color="auto" w:fill="FFFFFF" w:themeFill="background1"/>
        <w:rPr>
          <w:b/>
          <w:bCs/>
          <w:szCs w:val="22"/>
        </w:rPr>
      </w:pPr>
      <w:bookmarkStart w:id="3" w:name="_Hlk162881161"/>
      <w:r w:rsidRPr="00FC5527">
        <w:rPr>
          <w:szCs w:val="22"/>
          <w:u w:val="single"/>
        </w:rPr>
        <w:t xml:space="preserve">Agreement </w:t>
      </w:r>
      <w:r w:rsidRPr="00FC5527" w:rsidR="206F7BF0">
        <w:rPr>
          <w:szCs w:val="22"/>
          <w:u w:val="single"/>
        </w:rPr>
        <w:t>R</w:t>
      </w:r>
      <w:r w:rsidRPr="00FC5527">
        <w:rPr>
          <w:szCs w:val="22"/>
          <w:u w:val="single"/>
        </w:rPr>
        <w:t>egarding Legal</w:t>
      </w:r>
      <w:r w:rsidRPr="00FC5527" w:rsidR="206F7BF0">
        <w:rPr>
          <w:szCs w:val="22"/>
          <w:u w:val="single"/>
        </w:rPr>
        <w:t>/</w:t>
      </w:r>
      <w:r w:rsidRPr="00FC5527">
        <w:rPr>
          <w:szCs w:val="22"/>
          <w:u w:val="single"/>
        </w:rPr>
        <w:t>Financial Responsibility for Consortium Activities (Consortia Only).</w:t>
      </w:r>
      <w:r w:rsidRPr="00FC5527">
        <w:rPr>
          <w:szCs w:val="22"/>
        </w:rPr>
        <w:t xml:space="preserve"> </w:t>
      </w:r>
      <w:r w:rsidRPr="00FC5527" w:rsidR="00BB3B80">
        <w:rPr>
          <w:szCs w:val="22"/>
        </w:rPr>
        <w:t xml:space="preserve"> </w:t>
      </w:r>
      <w:r w:rsidRPr="00FC5527">
        <w:rPr>
          <w:szCs w:val="22"/>
        </w:rPr>
        <w:t xml:space="preserve">Consortia may allocate legal and financial responsibility for supported program activities as they see fit, except for certain responsibilities specified in the </w:t>
      </w:r>
      <w:r w:rsidRPr="00FC5527">
        <w:rPr>
          <w:i/>
          <w:iCs/>
          <w:szCs w:val="22"/>
        </w:rPr>
        <w:t>Healthcare Connect Fund Order</w:t>
      </w:r>
      <w:r w:rsidRPr="00FC5527">
        <w:rPr>
          <w:szCs w:val="22"/>
        </w:rPr>
        <w:t>, provided that this allocation is memorialized in a formal written agreement between the affected parties (</w:t>
      </w:r>
      <w:r w:rsidRPr="00FC5527">
        <w:rPr>
          <w:iCs/>
          <w:szCs w:val="22"/>
        </w:rPr>
        <w:t>i.e.</w:t>
      </w:r>
      <w:r w:rsidRPr="00FC5527" w:rsidR="007B4648">
        <w:rPr>
          <w:iCs/>
          <w:szCs w:val="22"/>
        </w:rPr>
        <w:t>,</w:t>
      </w:r>
      <w:r w:rsidRPr="00FC5527">
        <w:rPr>
          <w:szCs w:val="22"/>
        </w:rPr>
        <w:t xml:space="preserve"> the Consortium Leader, and the consortium as a whole and/or its individual members). </w:t>
      </w:r>
      <w:r w:rsidRPr="00FC5527" w:rsidR="00944AFB">
        <w:rPr>
          <w:szCs w:val="22"/>
        </w:rPr>
        <w:t xml:space="preserve"> </w:t>
      </w:r>
      <w:r w:rsidRPr="00FC5527">
        <w:rPr>
          <w:szCs w:val="22"/>
        </w:rPr>
        <w:t>The written agreement must be submitted to USAC for approval with or prior to the submission of the FCC Form 461.  The agreement should clearly identify the party(</w:t>
      </w:r>
      <w:r w:rsidRPr="00FC5527">
        <w:rPr>
          <w:szCs w:val="22"/>
        </w:rPr>
        <w:t>ies</w:t>
      </w:r>
      <w:r w:rsidRPr="00FC5527">
        <w:rPr>
          <w:szCs w:val="22"/>
        </w:rPr>
        <w:t xml:space="preserve">) responsible for repayment if USAC is required, at a later date, to recover disbursements to the consortium due to violations of RHC </w:t>
      </w:r>
      <w:r w:rsidRPr="00FC5527" w:rsidR="00CF2B13">
        <w:rPr>
          <w:szCs w:val="22"/>
        </w:rPr>
        <w:t>P</w:t>
      </w:r>
      <w:r w:rsidRPr="00FC5527">
        <w:rPr>
          <w:szCs w:val="22"/>
        </w:rPr>
        <w:t>rogram rules.</w:t>
      </w:r>
      <w:bookmarkEnd w:id="3"/>
      <w:r w:rsidRPr="00FC5527">
        <w:rPr>
          <w:szCs w:val="22"/>
        </w:rPr>
        <w:t xml:space="preserve"> </w:t>
      </w:r>
    </w:p>
    <w:p w:rsidR="00616E6A" w:rsidRPr="009C269F" w:rsidP="009C269F" w14:paraId="37FEF6CD" w14:textId="77777777">
      <w:pPr>
        <w:shd w:val="clear" w:color="auto" w:fill="FFFFFF"/>
      </w:pPr>
    </w:p>
    <w:p w:rsidR="00CA7F7E" w:rsidRPr="00FC5527" w:rsidP="009C269F" w14:paraId="7687B774" w14:textId="4214E0D4">
      <w:pPr>
        <w:numPr>
          <w:ilvl w:val="0"/>
          <w:numId w:val="29"/>
        </w:numPr>
        <w:shd w:val="clear" w:color="auto" w:fill="FFFFFF"/>
        <w:rPr>
          <w:szCs w:val="22"/>
        </w:rPr>
      </w:pPr>
      <w:r w:rsidRPr="00FC5527">
        <w:rPr>
          <w:szCs w:val="22"/>
          <w:u w:val="single"/>
        </w:rPr>
        <w:t xml:space="preserve">FCC Form 461– </w:t>
      </w:r>
      <w:r w:rsidR="00101CDC">
        <w:rPr>
          <w:szCs w:val="22"/>
          <w:u w:val="single"/>
        </w:rPr>
        <w:t>(</w:t>
      </w:r>
      <w:r w:rsidRPr="00FC5527">
        <w:rPr>
          <w:szCs w:val="22"/>
          <w:u w:val="single"/>
        </w:rPr>
        <w:t>Request for Proposals (RFP)</w:t>
      </w:r>
      <w:r w:rsidR="00101CDC">
        <w:rPr>
          <w:szCs w:val="22"/>
          <w:u w:val="single"/>
        </w:rPr>
        <w:t>)</w:t>
      </w:r>
      <w:r w:rsidRPr="00FC5527">
        <w:rPr>
          <w:szCs w:val="22"/>
        </w:rPr>
        <w:t xml:space="preserve">.  Submission of a separate RFP document with the FCC Form 461 is required for: (1) applicants who are required to issue an RFP under applicable state, Tribal, or local procurement rules or regulations; (2) consortium applications that seek more than $100,000 in program support in a funding year; and (3) consortium applications that seek support for infrastructure (e.g., health care provider-owned facilities) as well as services.  In addition, all applicants who utilize an RFP in conjunction with their competitive bidding process must submit the RFP to USAC for posting.  An applicant  must specify on its bid evaluation worksheet and/or scoring matrix the requested services for which it seeks bids, the information provided to bidders to allow bidders to reasonably determine the needs of the applicant and provide responsive bids, what its minimum requirements are for each specified criteria, and also record on the bid evaluation worksheet or matrix each service provider’s </w:t>
      </w:r>
      <w:r w:rsidRPr="00FC5527">
        <w:rPr>
          <w:szCs w:val="22"/>
        </w:rPr>
        <w:t xml:space="preserve">proposed service levels for the established criteria.  The applicant must also specify its disqualification factors, if any, that the applicant will use to remove bids or bidders from further consideration.  Applicants shall also provide full details of any arrangement involving the purchasing of service/s as part of an aggregated purchase with other entities or individuals.  In addition, certain additional requirements apply to RFPs if the applicant seeks support for long-term capital investments (such as health care provider-constructed infrastructure or fiber indefeasible rights-of-use); dark fiber; or services or equipment that include an ineligible component.   </w:t>
      </w:r>
    </w:p>
    <w:p w:rsidR="00DC54D2" w:rsidRPr="00FC5527" w:rsidP="009C269F" w14:paraId="0D6F1B8C" w14:textId="77777777">
      <w:pPr>
        <w:shd w:val="clear" w:color="auto" w:fill="FFFFFF"/>
        <w:rPr>
          <w:szCs w:val="22"/>
        </w:rPr>
      </w:pPr>
    </w:p>
    <w:p w:rsidR="00A04449" w:rsidRPr="00FC5527" w:rsidP="009C269F" w14:paraId="298D214A" w14:textId="2555AE51">
      <w:pPr>
        <w:numPr>
          <w:ilvl w:val="0"/>
          <w:numId w:val="29"/>
        </w:numPr>
        <w:shd w:val="clear" w:color="auto" w:fill="FFFFFF"/>
        <w:rPr>
          <w:b/>
          <w:szCs w:val="22"/>
        </w:rPr>
      </w:pPr>
      <w:r w:rsidRPr="00FC5527">
        <w:rPr>
          <w:szCs w:val="22"/>
          <w:u w:val="single"/>
        </w:rPr>
        <w:t xml:space="preserve">FCC Form 461– </w:t>
      </w:r>
      <w:r w:rsidR="00101CDC">
        <w:rPr>
          <w:szCs w:val="22"/>
          <w:u w:val="single"/>
        </w:rPr>
        <w:t>(</w:t>
      </w:r>
      <w:r w:rsidRPr="00FC5527">
        <w:rPr>
          <w:szCs w:val="22"/>
          <w:u w:val="single"/>
        </w:rPr>
        <w:t>Network Planning for Consortia (Consortia Only)</w:t>
      </w:r>
      <w:r w:rsidR="00101CDC">
        <w:rPr>
          <w:szCs w:val="22"/>
          <w:u w:val="single"/>
        </w:rPr>
        <w:t>)</w:t>
      </w:r>
      <w:r w:rsidRPr="00FC5527">
        <w:rPr>
          <w:szCs w:val="22"/>
          <w:u w:val="single"/>
        </w:rPr>
        <w:t>.</w:t>
      </w:r>
      <w:r w:rsidRPr="00FC5527">
        <w:rPr>
          <w:szCs w:val="22"/>
        </w:rPr>
        <w:t xml:space="preserve">  Consortium applicants must submit a narrative attachment with the FCC Form 461 that includes:  (1) goals and objectives of the proposed network; (2) </w:t>
      </w:r>
      <w:r w:rsidRPr="00FC5527" w:rsidR="00B71E31">
        <w:rPr>
          <w:szCs w:val="22"/>
        </w:rPr>
        <w:t xml:space="preserve">a </w:t>
      </w:r>
      <w:r w:rsidRPr="00FC5527">
        <w:rPr>
          <w:szCs w:val="22"/>
        </w:rPr>
        <w:t xml:space="preserve">strategy for aggregating the specific needs of HCPs (including providers that serve rural areas) within a state or region; (3) </w:t>
      </w:r>
      <w:r w:rsidRPr="00FC5527" w:rsidR="00B71E31">
        <w:rPr>
          <w:szCs w:val="22"/>
        </w:rPr>
        <w:t xml:space="preserve">a </w:t>
      </w:r>
      <w:r w:rsidRPr="00FC5527">
        <w:rPr>
          <w:szCs w:val="22"/>
        </w:rPr>
        <w:t xml:space="preserve">strategy for leveraging existing technology to adopt the most efficient and cost effective means of connecting those providers; (4) how the broadband services will be used to improve or provide health care delivery; (5) any previous experience in developing and managing health </w:t>
      </w:r>
      <w:r w:rsidRPr="00FC5527" w:rsidR="0026789C">
        <w:rPr>
          <w:szCs w:val="22"/>
        </w:rPr>
        <w:t xml:space="preserve">information technology </w:t>
      </w:r>
      <w:r w:rsidRPr="00FC5527">
        <w:rPr>
          <w:szCs w:val="22"/>
        </w:rPr>
        <w:t xml:space="preserve">(including telemedicine) programs; and (6) a project management plan outlining the project’s leadership and management structure, and a work plan, schedule, and budget.  </w:t>
      </w:r>
    </w:p>
    <w:p w:rsidR="006E2CAC" w:rsidRPr="009C269F" w:rsidP="009C269F" w14:paraId="773E7DAD" w14:textId="336859CC">
      <w:pPr>
        <w:pStyle w:val="ListParagraph"/>
        <w:shd w:val="clear" w:color="auto" w:fill="FFFFFF"/>
        <w:ind w:left="630"/>
      </w:pPr>
    </w:p>
    <w:p w:rsidR="006E2CAC" w:rsidRPr="00FC5527" w:rsidP="009C269F" w14:paraId="47C79A46" w14:textId="1177D1BB">
      <w:pPr>
        <w:numPr>
          <w:ilvl w:val="0"/>
          <w:numId w:val="29"/>
        </w:numPr>
        <w:shd w:val="clear" w:color="auto" w:fill="FFFFFF"/>
        <w:rPr>
          <w:szCs w:val="22"/>
          <w:u w:val="single"/>
        </w:rPr>
      </w:pPr>
      <w:r w:rsidRPr="00FC5527">
        <w:rPr>
          <w:szCs w:val="22"/>
          <w:u w:val="single"/>
        </w:rPr>
        <w:t>FCC Form 462 – Request for Funding.</w:t>
      </w:r>
      <w:r w:rsidRPr="00FC5527">
        <w:rPr>
          <w:szCs w:val="22"/>
        </w:rPr>
        <w:t xml:space="preserve">  Once a service provider is selected, applicants must submit a</w:t>
      </w:r>
      <w:r w:rsidRPr="00FC5527" w:rsidR="001A12A7">
        <w:rPr>
          <w:szCs w:val="22"/>
        </w:rPr>
        <w:t>n FCC Form 462</w:t>
      </w:r>
      <w:r w:rsidRPr="00FC5527" w:rsidR="00DF262D">
        <w:rPr>
          <w:szCs w:val="22"/>
        </w:rPr>
        <w:t xml:space="preserve"> </w:t>
      </w:r>
      <w:r w:rsidRPr="00FC5527">
        <w:rPr>
          <w:szCs w:val="22"/>
        </w:rPr>
        <w:t>and supporting documentation</w:t>
      </w:r>
      <w:r w:rsidRPr="00FC5527" w:rsidR="00DF262D">
        <w:rPr>
          <w:szCs w:val="22"/>
        </w:rPr>
        <w:t xml:space="preserve"> </w:t>
      </w:r>
      <w:r w:rsidRPr="00FC5527">
        <w:rPr>
          <w:szCs w:val="22"/>
        </w:rPr>
        <w:t>to provide information about the services and service providers</w:t>
      </w:r>
      <w:r w:rsidRPr="00FC5527" w:rsidR="00DF262D">
        <w:rPr>
          <w:szCs w:val="22"/>
        </w:rPr>
        <w:t xml:space="preserve"> </w:t>
      </w:r>
      <w:r w:rsidRPr="00FC5527">
        <w:rPr>
          <w:szCs w:val="22"/>
        </w:rPr>
        <w:t xml:space="preserve">selected, and certify, among other certifications, that the services were the most cost-effective offers received (including documentation to support its certification that it has selected the most cost-effective option).  The FCC Form 462 is the means by which an applicant identifies the location(s), service(s), rates, service provider(s), and date(s) of service provider selection. </w:t>
      </w:r>
      <w:r w:rsidR="009609D8">
        <w:rPr>
          <w:szCs w:val="22"/>
        </w:rPr>
        <w:t xml:space="preserve"> </w:t>
      </w:r>
      <w:bookmarkStart w:id="4" w:name="_Hlk160519100"/>
      <w:r w:rsidR="009609D8">
        <w:rPr>
          <w:i/>
          <w:iCs/>
          <w:szCs w:val="22"/>
        </w:rPr>
        <w:t xml:space="preserve">See </w:t>
      </w:r>
      <w:r w:rsidR="009609D8">
        <w:rPr>
          <w:szCs w:val="22"/>
        </w:rPr>
        <w:t xml:space="preserve"> FCC Form 462 Template.  </w:t>
      </w:r>
      <w:bookmarkEnd w:id="4"/>
    </w:p>
    <w:p w:rsidR="006E2CAC" w:rsidRPr="009C269F" w:rsidP="006E2CAC" w14:paraId="2771DB64" w14:textId="6C3920DC">
      <w:pPr>
        <w:shd w:val="clear" w:color="auto" w:fill="FFFFFF"/>
        <w:ind w:left="630"/>
        <w:rPr>
          <w:u w:val="single"/>
        </w:rPr>
      </w:pPr>
      <w:bookmarkStart w:id="5" w:name="_Hlk17269044"/>
    </w:p>
    <w:p w:rsidR="00BF76B8" w:rsidRPr="00FC5527" w:rsidP="009C269F" w14:paraId="55C42EAD" w14:textId="0926B579">
      <w:pPr>
        <w:numPr>
          <w:ilvl w:val="0"/>
          <w:numId w:val="29"/>
        </w:numPr>
        <w:shd w:val="clear" w:color="auto" w:fill="FFFFFF"/>
        <w:rPr>
          <w:szCs w:val="22"/>
          <w:u w:val="single"/>
        </w:rPr>
      </w:pPr>
      <w:r w:rsidRPr="00FC5527">
        <w:rPr>
          <w:szCs w:val="22"/>
          <w:u w:val="single"/>
        </w:rPr>
        <w:t xml:space="preserve">FCC Form 462– </w:t>
      </w:r>
      <w:r w:rsidR="00101CDC">
        <w:rPr>
          <w:szCs w:val="22"/>
          <w:u w:val="single"/>
        </w:rPr>
        <w:t>(</w:t>
      </w:r>
      <w:r w:rsidRPr="00FC5527">
        <w:rPr>
          <w:szCs w:val="22"/>
          <w:u w:val="single"/>
        </w:rPr>
        <w:t>Competitive Bidding Documents</w:t>
      </w:r>
      <w:r w:rsidR="00101CDC">
        <w:rPr>
          <w:szCs w:val="22"/>
          <w:u w:val="single"/>
        </w:rPr>
        <w:t>)</w:t>
      </w:r>
      <w:r w:rsidRPr="00FC5527">
        <w:rPr>
          <w:szCs w:val="22"/>
          <w:u w:val="single"/>
        </w:rPr>
        <w:t>.</w:t>
      </w:r>
      <w:r w:rsidRPr="00FC5527">
        <w:rPr>
          <w:szCs w:val="22"/>
        </w:rPr>
        <w:t xml:space="preserve">  Applicants must submit documentation to support their certifications that they have selected the most cost-effective option.  Relevant documentation includes a copy of each bid received (winning, losing, and disqualified), the bid evaluation criteria, and any other related documents, such as bid evaluation sheets; a list of people who evaluated bids (along with their title/role/relationship to the applicant organization); memos, board minutes, or similar documents related to the vendor selection/award; copies of notices to winners; and any correspondence with service providers during the bidding/evaluation/award phase of the process.  If the application is exempt from competitive bidding, the applicant should submit sufficient documentation to allow USAC to verify that the applicant is eligible for the exemption.</w:t>
      </w:r>
      <w:r w:rsidRPr="00FC5527" w:rsidR="008925DF">
        <w:rPr>
          <w:szCs w:val="22"/>
        </w:rPr>
        <w:t xml:space="preserve"> </w:t>
      </w:r>
      <w:r w:rsidRPr="00FC5527">
        <w:rPr>
          <w:szCs w:val="22"/>
        </w:rPr>
        <w:t xml:space="preserve"> </w:t>
      </w:r>
    </w:p>
    <w:bookmarkEnd w:id="5"/>
    <w:p w:rsidR="00BF76B8" w:rsidRPr="009C269F" w:rsidP="009C269F" w14:paraId="7C795524" w14:textId="77777777">
      <w:pPr>
        <w:shd w:val="clear" w:color="auto" w:fill="FFFFFF"/>
        <w:ind w:left="630"/>
      </w:pPr>
    </w:p>
    <w:p w:rsidR="00A04449" w:rsidRPr="00FC5527" w:rsidP="009C269F" w14:paraId="390D7454" w14:textId="09621F66">
      <w:pPr>
        <w:numPr>
          <w:ilvl w:val="0"/>
          <w:numId w:val="29"/>
        </w:numPr>
        <w:shd w:val="clear" w:color="auto" w:fill="FFFFFF"/>
        <w:rPr>
          <w:szCs w:val="22"/>
        </w:rPr>
      </w:pPr>
      <w:r w:rsidRPr="00FC5527">
        <w:rPr>
          <w:szCs w:val="22"/>
          <w:u w:val="single"/>
        </w:rPr>
        <w:t xml:space="preserve">FCC Form 462– </w:t>
      </w:r>
      <w:r w:rsidR="00101CDC">
        <w:rPr>
          <w:szCs w:val="22"/>
          <w:u w:val="single"/>
        </w:rPr>
        <w:t>(</w:t>
      </w:r>
      <w:r w:rsidRPr="00FC5527">
        <w:rPr>
          <w:szCs w:val="22"/>
          <w:u w:val="single"/>
        </w:rPr>
        <w:t>Contracts or Similar Documentation</w:t>
      </w:r>
      <w:r w:rsidR="00101CDC">
        <w:rPr>
          <w:szCs w:val="22"/>
          <w:u w:val="single"/>
        </w:rPr>
        <w:t>)</w:t>
      </w:r>
      <w:r w:rsidRPr="00FC5527">
        <w:rPr>
          <w:szCs w:val="22"/>
        </w:rPr>
        <w:t xml:space="preserve">.  Applicants must submit a contract or other documentation that clearly identifies: (1) the </w:t>
      </w:r>
      <w:r w:rsidRPr="00FC5527" w:rsidR="00E7303D">
        <w:rPr>
          <w:szCs w:val="22"/>
        </w:rPr>
        <w:t>service provide</w:t>
      </w:r>
      <w:r w:rsidRPr="00FC5527">
        <w:rPr>
          <w:szCs w:val="22"/>
        </w:rPr>
        <w:t xml:space="preserve">r(s) selected and the </w:t>
      </w:r>
      <w:r w:rsidRPr="00FC5527" w:rsidR="0026789C">
        <w:rPr>
          <w:szCs w:val="22"/>
        </w:rPr>
        <w:t>health care provider</w:t>
      </w:r>
      <w:r w:rsidRPr="00FC5527">
        <w:rPr>
          <w:szCs w:val="22"/>
        </w:rPr>
        <w:t>(s) who will receive the services; (2) the service, bandwidth, and costs for which support is being requested; and (3) the term of the service agreement(s) if applicable (i.e.</w:t>
      </w:r>
      <w:r w:rsidRPr="00FC5527" w:rsidR="00E7303D">
        <w:rPr>
          <w:szCs w:val="22"/>
        </w:rPr>
        <w:t>,</w:t>
      </w:r>
      <w:r w:rsidRPr="00FC5527">
        <w:rPr>
          <w:i/>
          <w:szCs w:val="22"/>
        </w:rPr>
        <w:t xml:space="preserve"> </w:t>
      </w:r>
      <w:r w:rsidRPr="00FC5527">
        <w:rPr>
          <w:szCs w:val="22"/>
        </w:rPr>
        <w:t xml:space="preserve">if services are not being provided on a month-to-month basis).  </w:t>
      </w:r>
    </w:p>
    <w:p w:rsidR="00054521" w:rsidRPr="009C269F" w:rsidP="009C269F" w14:paraId="146E172E" w14:textId="77777777">
      <w:pPr>
        <w:shd w:val="clear" w:color="auto" w:fill="FFFFFF"/>
      </w:pPr>
    </w:p>
    <w:p w:rsidR="00A04449" w:rsidRPr="00FC5527" w:rsidP="009C269F" w14:paraId="7AB7F890" w14:textId="1899601A">
      <w:pPr>
        <w:numPr>
          <w:ilvl w:val="0"/>
          <w:numId w:val="29"/>
        </w:numPr>
        <w:shd w:val="clear" w:color="auto" w:fill="FFFFFF"/>
        <w:rPr>
          <w:b/>
          <w:szCs w:val="22"/>
        </w:rPr>
      </w:pPr>
      <w:r w:rsidRPr="00FC5527">
        <w:rPr>
          <w:szCs w:val="22"/>
          <w:u w:val="single"/>
        </w:rPr>
        <w:t>FCC Form 462–</w:t>
      </w:r>
      <w:r w:rsidR="00CC61B5">
        <w:rPr>
          <w:szCs w:val="22"/>
          <w:u w:val="single"/>
        </w:rPr>
        <w:t xml:space="preserve"> </w:t>
      </w:r>
      <w:r w:rsidR="00101CDC">
        <w:rPr>
          <w:szCs w:val="22"/>
          <w:u w:val="single"/>
        </w:rPr>
        <w:t>(</w:t>
      </w:r>
      <w:r w:rsidRPr="00FC5527">
        <w:rPr>
          <w:szCs w:val="22"/>
          <w:u w:val="single"/>
        </w:rPr>
        <w:t xml:space="preserve"> Cost Allocation Method for Ineligible Entities or Components</w:t>
      </w:r>
      <w:r w:rsidR="00101CDC">
        <w:rPr>
          <w:szCs w:val="22"/>
          <w:u w:val="single"/>
        </w:rPr>
        <w:t>)</w:t>
      </w:r>
      <w:r w:rsidRPr="00FC5527">
        <w:rPr>
          <w:szCs w:val="22"/>
        </w:rPr>
        <w:t xml:space="preserve">.  Applicants who seek to include ineligible entities within a consortium, or to obtain support for services or equipment that include both eligible and ineligible components, should submit a written description of their allocation method(s) to USAC with their funding requests.  If ineligible entities participate in a network, the allocation method must be memorialized in writing, such as a formal agreement among network members, a master services contract, or for smaller consortia, a letter signed and dated by all (or each) ineligible entity and the Consortium Leader.  Applicants </w:t>
      </w:r>
      <w:r w:rsidRPr="00FC5527">
        <w:rPr>
          <w:szCs w:val="22"/>
        </w:rPr>
        <w:t xml:space="preserve">should also submit with their funding requests any agreements that memorialize cost-sharing arrangements with ineligible entities.  </w:t>
      </w:r>
    </w:p>
    <w:p w:rsidR="00A04449" w:rsidRPr="009C269F" w:rsidP="009C269F" w14:paraId="5E2293FB" w14:textId="77777777">
      <w:pPr>
        <w:shd w:val="clear" w:color="auto" w:fill="FFFFFF"/>
        <w:rPr>
          <w:b/>
        </w:rPr>
      </w:pPr>
    </w:p>
    <w:p w:rsidR="00A04449" w:rsidRPr="00FC5527" w:rsidP="009C269F" w14:paraId="6C2B4292" w14:textId="22833A33">
      <w:pPr>
        <w:numPr>
          <w:ilvl w:val="0"/>
          <w:numId w:val="29"/>
        </w:numPr>
        <w:shd w:val="clear" w:color="auto" w:fill="FFFFFF"/>
        <w:rPr>
          <w:b/>
          <w:szCs w:val="22"/>
        </w:rPr>
      </w:pPr>
      <w:r w:rsidRPr="00FC5527">
        <w:rPr>
          <w:szCs w:val="22"/>
          <w:u w:val="single"/>
        </w:rPr>
        <w:t xml:space="preserve">FCC Form 462– </w:t>
      </w:r>
      <w:r w:rsidR="00101CDC">
        <w:rPr>
          <w:szCs w:val="22"/>
          <w:u w:val="single"/>
        </w:rPr>
        <w:t>(</w:t>
      </w:r>
      <w:r w:rsidRPr="00FC5527">
        <w:rPr>
          <w:szCs w:val="22"/>
          <w:u w:val="single"/>
        </w:rPr>
        <w:t>Updates to Network Planning for Consortia</w:t>
      </w:r>
      <w:r w:rsidR="00101CDC">
        <w:rPr>
          <w:szCs w:val="22"/>
          <w:u w:val="single"/>
        </w:rPr>
        <w:t>)</w:t>
      </w:r>
      <w:r w:rsidRPr="00FC5527">
        <w:rPr>
          <w:i/>
          <w:szCs w:val="22"/>
        </w:rPr>
        <w:t xml:space="preserve">.  </w:t>
      </w:r>
      <w:r w:rsidRPr="00FC5527">
        <w:rPr>
          <w:szCs w:val="22"/>
        </w:rPr>
        <w:t xml:space="preserve">Consortium applicants should submit any revisions to the project management plan, work plan, schedule, and budget previously submitted with the FCC Form 461.  If not previously provided with the project management plan, applicants should also provide (or update) a narrative description of how the network will be managed, including all administrative aspects of the network (including but not limited to invoicing, contractual matters, and network operations.)  If the consortium is required to provide a sustainability plan (see below), the revised budget should include the budgetary factors discussed in the sustainability plan requirements.  </w:t>
      </w:r>
    </w:p>
    <w:p w:rsidR="00A04449" w:rsidRPr="009C269F" w:rsidP="009C269F" w14:paraId="6AE7FB04" w14:textId="77777777">
      <w:pPr>
        <w:shd w:val="clear" w:color="auto" w:fill="FFFFFF"/>
        <w:ind w:left="360"/>
        <w:rPr>
          <w:b/>
        </w:rPr>
      </w:pPr>
    </w:p>
    <w:p w:rsidR="00A04449" w:rsidRPr="00FC5527" w:rsidP="009C269F" w14:paraId="6095BE9D" w14:textId="09D68119">
      <w:pPr>
        <w:numPr>
          <w:ilvl w:val="0"/>
          <w:numId w:val="29"/>
        </w:numPr>
        <w:shd w:val="clear" w:color="auto" w:fill="FFFFFF"/>
        <w:rPr>
          <w:b/>
          <w:szCs w:val="22"/>
        </w:rPr>
      </w:pPr>
      <w:r w:rsidRPr="00FC5527">
        <w:rPr>
          <w:szCs w:val="22"/>
          <w:u w:val="single"/>
        </w:rPr>
        <w:t xml:space="preserve">FCC Form 462– </w:t>
      </w:r>
      <w:r w:rsidR="00101CDC">
        <w:rPr>
          <w:szCs w:val="22"/>
          <w:u w:val="single"/>
        </w:rPr>
        <w:t>(</w:t>
      </w:r>
      <w:r w:rsidRPr="00FC5527">
        <w:rPr>
          <w:szCs w:val="22"/>
          <w:u w:val="single"/>
        </w:rPr>
        <w:t>Network Cost Worksheet</w:t>
      </w:r>
      <w:r w:rsidR="00101CDC">
        <w:rPr>
          <w:szCs w:val="22"/>
          <w:u w:val="single"/>
        </w:rPr>
        <w:t>)</w:t>
      </w:r>
      <w:r w:rsidRPr="00FC5527">
        <w:rPr>
          <w:szCs w:val="22"/>
        </w:rPr>
        <w:t xml:space="preserve">.  Consortium applicants are required to provide a list of the participating </w:t>
      </w:r>
      <w:r w:rsidRPr="00FC5527" w:rsidR="0026789C">
        <w:rPr>
          <w:szCs w:val="22"/>
        </w:rPr>
        <w:t xml:space="preserve">health care providers </w:t>
      </w:r>
      <w:r w:rsidRPr="00FC5527">
        <w:rPr>
          <w:szCs w:val="22"/>
        </w:rPr>
        <w:t xml:space="preserve">(both those eligible for support and those ineligible) and all of their relevant information, including eligible (and ineligible, if applicable) cost information for each participating </w:t>
      </w:r>
      <w:r w:rsidRPr="00FC5527" w:rsidR="0026789C">
        <w:rPr>
          <w:szCs w:val="22"/>
        </w:rPr>
        <w:t>health care provider</w:t>
      </w:r>
      <w:r w:rsidRPr="00FC5527">
        <w:rPr>
          <w:szCs w:val="22"/>
        </w:rPr>
        <w:t xml:space="preserve">.  </w:t>
      </w:r>
    </w:p>
    <w:p w:rsidR="00A04449" w:rsidRPr="009C269F" w:rsidP="009C269F" w14:paraId="34A9D59A" w14:textId="77777777">
      <w:pPr>
        <w:shd w:val="clear" w:color="auto" w:fill="FFFFFF"/>
        <w:rPr>
          <w:b/>
        </w:rPr>
      </w:pPr>
    </w:p>
    <w:p w:rsidR="00A04449" w:rsidRPr="00FC5527" w:rsidP="009C269F" w14:paraId="72744C9C" w14:textId="64131035">
      <w:pPr>
        <w:numPr>
          <w:ilvl w:val="0"/>
          <w:numId w:val="29"/>
        </w:numPr>
        <w:shd w:val="clear" w:color="auto" w:fill="FFFFFF"/>
        <w:rPr>
          <w:b/>
          <w:szCs w:val="22"/>
        </w:rPr>
      </w:pPr>
      <w:bookmarkStart w:id="6" w:name="OLE_LINK3"/>
      <w:r w:rsidRPr="00FC5527">
        <w:rPr>
          <w:szCs w:val="22"/>
          <w:u w:val="single"/>
        </w:rPr>
        <w:t xml:space="preserve">FCC Form 462– </w:t>
      </w:r>
      <w:r w:rsidR="00101CDC">
        <w:rPr>
          <w:szCs w:val="22"/>
          <w:u w:val="single"/>
        </w:rPr>
        <w:t>(</w:t>
      </w:r>
      <w:r w:rsidRPr="00FC5527">
        <w:rPr>
          <w:szCs w:val="22"/>
          <w:u w:val="single"/>
        </w:rPr>
        <w:t>Evidence of Viable Source for 35 Percent Contribution</w:t>
      </w:r>
      <w:r w:rsidR="00101CDC">
        <w:rPr>
          <w:szCs w:val="22"/>
          <w:u w:val="single"/>
        </w:rPr>
        <w:t>)</w:t>
      </w:r>
      <w:r w:rsidRPr="00FC5527">
        <w:rPr>
          <w:szCs w:val="22"/>
          <w:u w:val="single"/>
        </w:rPr>
        <w:t>.</w:t>
      </w:r>
      <w:r w:rsidRPr="00FC5527">
        <w:rPr>
          <w:szCs w:val="22"/>
        </w:rPr>
        <w:t xml:space="preserve"> </w:t>
      </w:r>
      <w:r w:rsidRPr="00FC5527">
        <w:rPr>
          <w:i/>
          <w:szCs w:val="22"/>
        </w:rPr>
        <w:t xml:space="preserve"> </w:t>
      </w:r>
      <w:r w:rsidRPr="00FC5527">
        <w:rPr>
          <w:szCs w:val="22"/>
        </w:rPr>
        <w:t>All consortium applicants must submit, with their funding requests, evidence of a viable source for their 35</w:t>
      </w:r>
      <w:r w:rsidRPr="00FC5527" w:rsidR="00447DC6">
        <w:rPr>
          <w:szCs w:val="22"/>
        </w:rPr>
        <w:t xml:space="preserve">% </w:t>
      </w:r>
      <w:r w:rsidRPr="00FC5527">
        <w:rPr>
          <w:szCs w:val="22"/>
        </w:rPr>
        <w:t xml:space="preserve">contribution.  </w:t>
      </w:r>
    </w:p>
    <w:bookmarkEnd w:id="6"/>
    <w:p w:rsidR="00A04449" w:rsidRPr="009C269F" w:rsidP="009C269F" w14:paraId="6C089797" w14:textId="77777777">
      <w:pPr>
        <w:shd w:val="clear" w:color="auto" w:fill="FFFFFF"/>
        <w:rPr>
          <w:b/>
        </w:rPr>
      </w:pPr>
    </w:p>
    <w:p w:rsidR="00A04449" w:rsidRPr="00FC5527" w:rsidP="009C269F" w14:paraId="20AC63DC" w14:textId="515ADAFC">
      <w:pPr>
        <w:numPr>
          <w:ilvl w:val="0"/>
          <w:numId w:val="29"/>
        </w:numPr>
        <w:shd w:val="clear" w:color="auto" w:fill="FFFFFF"/>
        <w:rPr>
          <w:b/>
          <w:szCs w:val="22"/>
        </w:rPr>
      </w:pPr>
      <w:r w:rsidRPr="00FC5527">
        <w:rPr>
          <w:szCs w:val="22"/>
          <w:u w:val="single"/>
        </w:rPr>
        <w:t xml:space="preserve">FCC Form 462– </w:t>
      </w:r>
      <w:r w:rsidR="00101CDC">
        <w:rPr>
          <w:szCs w:val="22"/>
          <w:u w:val="single"/>
        </w:rPr>
        <w:t>(</w:t>
      </w:r>
      <w:r w:rsidRPr="00FC5527">
        <w:rPr>
          <w:szCs w:val="22"/>
          <w:u w:val="single"/>
        </w:rPr>
        <w:t>Sustainability Plans for Applicants Requesting Support for Long-Term Capital Expenses</w:t>
      </w:r>
      <w:r w:rsidR="00101CDC">
        <w:rPr>
          <w:szCs w:val="22"/>
          <w:u w:val="single"/>
        </w:rPr>
        <w:t>)</w:t>
      </w:r>
      <w:r w:rsidRPr="00FC5527">
        <w:rPr>
          <w:szCs w:val="22"/>
        </w:rPr>
        <w:t>.  Consortia who seek funding to construct and own their own facilities or obtain indefeasible rights of use (IRUs) or capital lease interests must submit a sustainability plan with their funding requests demonstrating how they intend to maintain and operate the facilities that are supported over the relevant time period</w:t>
      </w:r>
      <w:r w:rsidRPr="00FC5527">
        <w:rPr>
          <w:i/>
          <w:szCs w:val="22"/>
        </w:rPr>
        <w:t>.</w:t>
      </w:r>
      <w:r w:rsidRPr="00FC5527">
        <w:rPr>
          <w:szCs w:val="22"/>
        </w:rPr>
        <w:t xml:space="preserve">  Although participants are free to include additional information to demonstrate a project’s sustainability, the sustainability plan must, at a minimum, address the following points: (1) projected sustainability period; (2) principal factors considered to demonstrate sustainability; and (3) terms of membership in the network</w:t>
      </w:r>
      <w:r w:rsidRPr="00FC5527" w:rsidR="00154FCD">
        <w:rPr>
          <w:szCs w:val="22"/>
        </w:rPr>
        <w:t>,</w:t>
      </w:r>
      <w:r w:rsidRPr="00FC5527">
        <w:rPr>
          <w:szCs w:val="22"/>
        </w:rPr>
        <w:t xml:space="preserve"> ownership structure for the network</w:t>
      </w:r>
      <w:r w:rsidRPr="00FC5527" w:rsidR="00154FCD">
        <w:rPr>
          <w:szCs w:val="22"/>
        </w:rPr>
        <w:t>,</w:t>
      </w:r>
      <w:r w:rsidRPr="00FC5527">
        <w:rPr>
          <w:szCs w:val="22"/>
        </w:rPr>
        <w:t xml:space="preserve"> sources of future support </w:t>
      </w:r>
      <w:r w:rsidRPr="00FC5527" w:rsidR="00154FCD">
        <w:rPr>
          <w:szCs w:val="22"/>
        </w:rPr>
        <w:t xml:space="preserve">and </w:t>
      </w:r>
      <w:r w:rsidRPr="00FC5527">
        <w:rPr>
          <w:szCs w:val="22"/>
        </w:rPr>
        <w:t>management structure of the network.  Applicants will be required to later submit revised sustainability plans if there is a material change in sources of future support or management, a change that would impact projected income or expenses by the greater of 20</w:t>
      </w:r>
      <w:r w:rsidRPr="00FC5527" w:rsidR="00712823">
        <w:rPr>
          <w:szCs w:val="22"/>
        </w:rPr>
        <w:t>%</w:t>
      </w:r>
      <w:r w:rsidRPr="00FC5527">
        <w:rPr>
          <w:szCs w:val="22"/>
        </w:rPr>
        <w:t xml:space="preserve"> or $100,000 from the previous submission, or if the applicant submits a funding request based on a new FCC Form 461 (i.e.,</w:t>
      </w:r>
      <w:r w:rsidRPr="00FC5527">
        <w:rPr>
          <w:i/>
          <w:szCs w:val="22"/>
        </w:rPr>
        <w:t xml:space="preserve"> </w:t>
      </w:r>
      <w:r w:rsidRPr="00FC5527">
        <w:rPr>
          <w:szCs w:val="22"/>
        </w:rPr>
        <w:t xml:space="preserve">a new competitively bid contract).  </w:t>
      </w:r>
    </w:p>
    <w:p w:rsidR="00A04449" w:rsidRPr="009C269F" w:rsidP="009C269F" w14:paraId="058B2E67" w14:textId="77777777">
      <w:pPr>
        <w:shd w:val="clear" w:color="auto" w:fill="FFFFFF"/>
        <w:ind w:left="360"/>
        <w:rPr>
          <w:b/>
        </w:rPr>
      </w:pPr>
    </w:p>
    <w:p w:rsidR="006352ED" w:rsidRPr="00FC5527" w:rsidP="009C269F" w14:paraId="3A6B8DC2" w14:textId="1C557522">
      <w:pPr>
        <w:numPr>
          <w:ilvl w:val="0"/>
          <w:numId w:val="29"/>
        </w:numPr>
        <w:shd w:val="clear" w:color="auto" w:fill="FFFFFF"/>
        <w:rPr>
          <w:szCs w:val="22"/>
        </w:rPr>
      </w:pPr>
      <w:r w:rsidRPr="00FC5527">
        <w:rPr>
          <w:szCs w:val="22"/>
          <w:u w:val="single"/>
        </w:rPr>
        <w:t xml:space="preserve">FCC Form 463 – </w:t>
      </w:r>
      <w:r w:rsidR="002C7B6F">
        <w:rPr>
          <w:szCs w:val="22"/>
          <w:u w:val="single"/>
        </w:rPr>
        <w:t>Request for Funding Disbursement</w:t>
      </w:r>
      <w:r w:rsidRPr="00FC5527">
        <w:rPr>
          <w:szCs w:val="22"/>
          <w:u w:val="single"/>
        </w:rPr>
        <w:t>.</w:t>
      </w:r>
      <w:r w:rsidRPr="00FC5527">
        <w:rPr>
          <w:szCs w:val="22"/>
        </w:rPr>
        <w:t xml:space="preserve">  Service providers bill </w:t>
      </w:r>
      <w:r w:rsidRPr="00FC5527" w:rsidR="0026789C">
        <w:rPr>
          <w:szCs w:val="22"/>
        </w:rPr>
        <w:t xml:space="preserve">health care providers </w:t>
      </w:r>
      <w:r w:rsidRPr="00FC5527">
        <w:rPr>
          <w:szCs w:val="22"/>
        </w:rPr>
        <w:t xml:space="preserve">directly for services that they have provided.  Upon receipt of a service provider’s bill, the </w:t>
      </w:r>
      <w:r w:rsidRPr="00FC5527" w:rsidR="0026789C">
        <w:rPr>
          <w:szCs w:val="22"/>
        </w:rPr>
        <w:t xml:space="preserve">health care provider </w:t>
      </w:r>
      <w:r w:rsidRPr="00FC5527">
        <w:rPr>
          <w:szCs w:val="22"/>
        </w:rPr>
        <w:t xml:space="preserve">must create and approve an invoice for USAC on the FCC Form 463 for the services it has received.  On the invoice, the </w:t>
      </w:r>
      <w:r w:rsidRPr="00FC5527" w:rsidR="0026789C">
        <w:rPr>
          <w:szCs w:val="22"/>
        </w:rPr>
        <w:t xml:space="preserve">health care provider </w:t>
      </w:r>
      <w:r w:rsidRPr="00FC5527">
        <w:rPr>
          <w:szCs w:val="22"/>
        </w:rPr>
        <w:t>or Consortium Leader must certify to USAC that it has paid its 35</w:t>
      </w:r>
      <w:r w:rsidRPr="00FC5527" w:rsidR="002A0CB6">
        <w:rPr>
          <w:szCs w:val="22"/>
        </w:rPr>
        <w:t>%</w:t>
      </w:r>
      <w:r w:rsidRPr="00FC5527">
        <w:rPr>
          <w:szCs w:val="22"/>
        </w:rPr>
        <w:t xml:space="preserve"> contribution directly to the service provider and the </w:t>
      </w:r>
      <w:r w:rsidRPr="00FC5527" w:rsidR="0026789C">
        <w:rPr>
          <w:szCs w:val="22"/>
        </w:rPr>
        <w:t xml:space="preserve">health care provider </w:t>
      </w:r>
      <w:r w:rsidRPr="00FC5527">
        <w:rPr>
          <w:szCs w:val="22"/>
        </w:rPr>
        <w:t xml:space="preserve">and service provider must certify that they have reviewed the invoice and that it is accurate. </w:t>
      </w:r>
      <w:r w:rsidRPr="00FC5527" w:rsidR="008007BB">
        <w:rPr>
          <w:szCs w:val="22"/>
        </w:rPr>
        <w:t xml:space="preserve"> </w:t>
      </w:r>
      <w:r w:rsidRPr="00FC5527">
        <w:rPr>
          <w:szCs w:val="22"/>
        </w:rPr>
        <w:t>USAC will pay the service provider directly based on the invoice.  For consortia, the Consortium Leader is responsible for the invoicing process, including certifying that the participant contribution has been paid and that the invoice is accurate.</w:t>
      </w:r>
      <w:r w:rsidRPr="00FC5527" w:rsidR="00250487">
        <w:rPr>
          <w:szCs w:val="22"/>
        </w:rPr>
        <w:t xml:space="preserve"> </w:t>
      </w:r>
      <w:r w:rsidRPr="00FC5527" w:rsidR="008007BB">
        <w:rPr>
          <w:szCs w:val="22"/>
        </w:rPr>
        <w:t xml:space="preserve"> </w:t>
      </w:r>
      <w:r w:rsidRPr="00FC5527" w:rsidR="00250487">
        <w:rPr>
          <w:szCs w:val="22"/>
        </w:rPr>
        <w:t>The invoicing fo</w:t>
      </w:r>
      <w:r w:rsidRPr="00FC5527" w:rsidR="00154BE7">
        <w:rPr>
          <w:szCs w:val="22"/>
        </w:rPr>
        <w:t>r</w:t>
      </w:r>
      <w:r w:rsidRPr="00FC5527" w:rsidR="00250487">
        <w:rPr>
          <w:szCs w:val="22"/>
        </w:rPr>
        <w:t>m also include</w:t>
      </w:r>
      <w:r w:rsidRPr="00FC5527" w:rsidR="00154BE7">
        <w:rPr>
          <w:szCs w:val="22"/>
        </w:rPr>
        <w:t>s</w:t>
      </w:r>
      <w:r w:rsidRPr="00FC5527" w:rsidR="00250487">
        <w:rPr>
          <w:szCs w:val="22"/>
        </w:rPr>
        <w:t xml:space="preserve"> service provider certifications in order to ensure compl</w:t>
      </w:r>
      <w:r w:rsidRPr="00FC5527" w:rsidR="0057236B">
        <w:rPr>
          <w:szCs w:val="22"/>
        </w:rPr>
        <w:t>iance</w:t>
      </w:r>
      <w:r w:rsidRPr="00FC5527" w:rsidR="00250487">
        <w:rPr>
          <w:szCs w:val="22"/>
        </w:rPr>
        <w:t xml:space="preserve"> with program rules and procedures. </w:t>
      </w:r>
    </w:p>
    <w:p w:rsidR="006352ED" w:rsidRPr="009C269F" w:rsidP="009C269F" w14:paraId="762667DD" w14:textId="77777777">
      <w:pPr>
        <w:shd w:val="clear" w:color="auto" w:fill="FFFFFF"/>
        <w:ind w:left="630"/>
      </w:pPr>
    </w:p>
    <w:p w:rsidR="00A04449" w:rsidRPr="00FC5527" w:rsidP="009C269F" w14:paraId="561958C7" w14:textId="1FA8C34B">
      <w:pPr>
        <w:numPr>
          <w:ilvl w:val="0"/>
          <w:numId w:val="29"/>
        </w:numPr>
        <w:shd w:val="clear" w:color="auto" w:fill="FFFFFF"/>
        <w:rPr>
          <w:szCs w:val="22"/>
        </w:rPr>
      </w:pPr>
      <w:r w:rsidRPr="00FC5527">
        <w:rPr>
          <w:szCs w:val="22"/>
          <w:u w:val="single"/>
        </w:rPr>
        <w:t>Extension Request for Lighting Fiber</w:t>
      </w:r>
      <w:r w:rsidRPr="00FC5527">
        <w:rPr>
          <w:b/>
          <w:szCs w:val="22"/>
        </w:rPr>
        <w:t xml:space="preserve">. </w:t>
      </w:r>
      <w:r w:rsidRPr="00FC5527">
        <w:rPr>
          <w:szCs w:val="22"/>
        </w:rPr>
        <w:t xml:space="preserve"> Fiber must be lit during the funding year for non-recurring charges associated with such fiber to be eligible.  Applicants may receive up to a one-year extension to light fiber, however, if they provide documentation to USAC that construction was unavoidably delayed due to weather or other reasons. </w:t>
      </w:r>
    </w:p>
    <w:p w:rsidR="00325D3A" w:rsidRPr="009C269F" w:rsidP="006E2CAC" w14:paraId="30233BC3" w14:textId="77777777">
      <w:pPr>
        <w:shd w:val="clear" w:color="auto" w:fill="FFFFFF"/>
        <w:ind w:left="630"/>
      </w:pPr>
    </w:p>
    <w:p w:rsidR="00325D3A" w:rsidRPr="00FC5527" w:rsidP="009C269F" w14:paraId="260C1D4C" w14:textId="2D24B869">
      <w:pPr>
        <w:numPr>
          <w:ilvl w:val="0"/>
          <w:numId w:val="29"/>
        </w:numPr>
        <w:shd w:val="clear" w:color="auto" w:fill="FFFFFF"/>
        <w:rPr>
          <w:szCs w:val="22"/>
        </w:rPr>
      </w:pPr>
      <w:r w:rsidRPr="00FC5527">
        <w:rPr>
          <w:szCs w:val="22"/>
          <w:u w:val="single"/>
        </w:rPr>
        <w:t>Annual Reporting Requirement for Healthcare Connect Fund Participants</w:t>
      </w:r>
      <w:r w:rsidRPr="00FC5527">
        <w:rPr>
          <w:szCs w:val="22"/>
        </w:rPr>
        <w:t xml:space="preserve">.  </w:t>
      </w:r>
      <w:r w:rsidRPr="00FC5527" w:rsidR="008B3B85">
        <w:rPr>
          <w:szCs w:val="22"/>
        </w:rPr>
        <w:t>All</w:t>
      </w:r>
      <w:r w:rsidRPr="00FC5527">
        <w:rPr>
          <w:szCs w:val="22"/>
        </w:rPr>
        <w:t xml:space="preserve"> participants in the Healthcare Connect Fund Program are required to submit annual reports to assist the Commission in measuring progress toward the three program goals for the Healthcare Connect Fund Program.  Much of the annual report data is already collected through the FCC Forms 460, 461, 462, and 463.  In order to minimize the burden imposed by the annual report, USAC uses an electronic reporting system that integrates data collected through the application process, thereby eliminating the need to resubmit (in the annual report) any information that has been provided previously.  In addition to the data already collected through FCC Forms 460, 461, 462, and 463, the Commission requires each Healthcare Connect Fund Program participant to identify all health-related functions (e.g., exchange of electronic health records, tele-radiology, etc.) it provides with RHC Program support. </w:t>
      </w:r>
    </w:p>
    <w:p w:rsidR="005407DC" w:rsidRPr="00FC5527" w:rsidP="00325D3A" w14:paraId="37C1D004" w14:textId="32E7E27B">
      <w:pPr>
        <w:shd w:val="clear" w:color="auto" w:fill="FFFFFF"/>
        <w:ind w:left="630"/>
        <w:rPr>
          <w:szCs w:val="22"/>
        </w:rPr>
      </w:pPr>
    </w:p>
    <w:p w:rsidR="005407DC" w:rsidRPr="00FC5527" w:rsidP="009C269F" w14:paraId="00782931" w14:textId="141F0B0F">
      <w:pPr>
        <w:numPr>
          <w:ilvl w:val="0"/>
          <w:numId w:val="29"/>
        </w:numPr>
        <w:shd w:val="clear" w:color="auto" w:fill="FFFFFF"/>
        <w:rPr>
          <w:szCs w:val="22"/>
        </w:rPr>
      </w:pPr>
      <w:r w:rsidRPr="00FC5527">
        <w:rPr>
          <w:szCs w:val="22"/>
          <w:u w:val="single"/>
        </w:rPr>
        <w:t>Service Delivery Deadline Extension Requests.</w:t>
      </w:r>
      <w:r w:rsidRPr="00FC5527">
        <w:rPr>
          <w:szCs w:val="22"/>
        </w:rPr>
        <w:t xml:space="preserve">  The service delivery deadline for all services under the RHC Program is June 30.  Health care providers whose contract term ends prior to June 30 must obtain a contract extension and notify USAC of such extension in order to receive funding through the June 30 service delivery deadline.  Effective funding year 2021, an applicant may request and receive from USAC a one-year extension of the implementation deadline for non-recurring services if it satisfies one of the following criteria: (1) applicants whose funding commitment letters are issued by USAC on or after March 1 of the funding year for which discounts are authorized; (2) applicants that receive service provider change authorizations or site and service authorizations from USAC on or after March 1 of the funding year for which discounts are authorized; (3) applicants whose service providers are unable to complete implementation for reasons beyond the service provider’s control; or (4) applicants whose service providers are unwilling to complete delivery and installation because the applicant’s funding request is under review by USAC for program compliance.  USAC shall automatically extend the service delivery deadline in situations where criteria (1) or (2) are met.  Applicants, however, must affirmatively request an extension on or before the June 30 deadline for criteria (3) and (4).  Health care providers must provide a narrative and any documents to support its request.  If the health care provider’s funding request is under review by USAC, the health care provider may also input the funding request numbers of those requests under review with USAC to assist in review for approval. </w:t>
      </w:r>
      <w:r w:rsidRPr="00FC5527">
        <w:rPr>
          <w:i/>
          <w:szCs w:val="22"/>
        </w:rPr>
        <w:t>See</w:t>
      </w:r>
      <w:r w:rsidRPr="00FC5527">
        <w:rPr>
          <w:szCs w:val="22"/>
        </w:rPr>
        <w:t xml:space="preserve"> Attachment </w:t>
      </w:r>
      <w:r w:rsidR="009609D8">
        <w:rPr>
          <w:szCs w:val="22"/>
        </w:rPr>
        <w:t>9</w:t>
      </w:r>
      <w:r w:rsidRPr="00FC5527" w:rsidR="009609D8">
        <w:rPr>
          <w:szCs w:val="22"/>
        </w:rPr>
        <w:t xml:space="preserve"> </w:t>
      </w:r>
      <w:r w:rsidR="009609D8">
        <w:rPr>
          <w:szCs w:val="22"/>
        </w:rPr>
        <w:t xml:space="preserve">– </w:t>
      </w:r>
      <w:r w:rsidRPr="00FC5527">
        <w:rPr>
          <w:szCs w:val="22"/>
        </w:rPr>
        <w:t>Post-Commitment Request Form</w:t>
      </w:r>
      <w:r w:rsidR="009609D8">
        <w:rPr>
          <w:szCs w:val="22"/>
        </w:rPr>
        <w:t xml:space="preserve"> Template</w:t>
      </w:r>
      <w:r w:rsidRPr="00FC5527" w:rsidR="00A505A6">
        <w:rPr>
          <w:szCs w:val="22"/>
        </w:rPr>
        <w:t>.</w:t>
      </w:r>
    </w:p>
    <w:p w:rsidR="008B0B6C" w:rsidRPr="00FC5527" w:rsidP="00E95031" w14:paraId="07BC3E5D" w14:textId="77777777">
      <w:pPr>
        <w:shd w:val="clear" w:color="auto" w:fill="FFFFFF"/>
        <w:rPr>
          <w:szCs w:val="22"/>
        </w:rPr>
      </w:pPr>
      <w:bookmarkStart w:id="7" w:name="_Hlk536620752"/>
    </w:p>
    <w:bookmarkEnd w:id="7"/>
    <w:p w:rsidR="006C513D" w:rsidRPr="00FC5527" w:rsidP="00060516" w14:paraId="340EE965" w14:textId="4E2662A5">
      <w:pPr>
        <w:rPr>
          <w:szCs w:val="22"/>
          <w:u w:val="single"/>
        </w:rPr>
      </w:pPr>
      <w:r w:rsidRPr="00FC5527">
        <w:rPr>
          <w:b/>
          <w:szCs w:val="22"/>
          <w:u w:val="single"/>
        </w:rPr>
        <w:t>T</w:t>
      </w:r>
      <w:r w:rsidRPr="00FC5527" w:rsidR="00A81FC2">
        <w:rPr>
          <w:b/>
          <w:szCs w:val="22"/>
          <w:u w:val="single"/>
        </w:rPr>
        <w:t>ELECOMMUNICATIONS PROGRAM</w:t>
      </w:r>
    </w:p>
    <w:p w:rsidR="006C513D" w:rsidRPr="00FC5527" w:rsidP="006C513D" w14:paraId="3B1C96E4" w14:textId="77777777">
      <w:pPr>
        <w:rPr>
          <w:szCs w:val="22"/>
        </w:rPr>
      </w:pPr>
    </w:p>
    <w:p w:rsidR="001132E1" w:rsidRPr="00FC5527" w:rsidP="00060516" w14:paraId="0AE96D28" w14:textId="41706B61">
      <w:pPr>
        <w:rPr>
          <w:shd w:val="clear" w:color="auto" w:fill="FFFFFF"/>
        </w:rPr>
      </w:pPr>
      <w:r>
        <w:rPr>
          <w:szCs w:val="22"/>
        </w:rPr>
        <w:t xml:space="preserve">Starting in funding year 2025, </w:t>
      </w:r>
      <w:r w:rsidR="005069B6">
        <w:rPr>
          <w:szCs w:val="22"/>
        </w:rPr>
        <w:t>i</w:t>
      </w:r>
      <w:r w:rsidRPr="002F6B47" w:rsidR="002F6B47">
        <w:rPr>
          <w:szCs w:val="22"/>
        </w:rPr>
        <w:t xml:space="preserve">n order to seek funding under the </w:t>
      </w:r>
      <w:r w:rsidR="002F6B47">
        <w:rPr>
          <w:szCs w:val="22"/>
        </w:rPr>
        <w:t xml:space="preserve">Telecom </w:t>
      </w:r>
      <w:r w:rsidRPr="002F6B47" w:rsidR="002F6B47">
        <w:rPr>
          <w:szCs w:val="22"/>
        </w:rPr>
        <w:t>Program, eligible health care providers or a consortium of eligible health care providers must submit an FCC Form 460 (Eligibility</w:t>
      </w:r>
      <w:r w:rsidR="002C7B6F">
        <w:rPr>
          <w:szCs w:val="22"/>
        </w:rPr>
        <w:t xml:space="preserve"> and Registration</w:t>
      </w:r>
      <w:r w:rsidRPr="002F6B47" w:rsidR="002F6B47">
        <w:rPr>
          <w:szCs w:val="22"/>
        </w:rPr>
        <w:t xml:space="preserve">) to USAC to obtain an eligibility determination from USAC for each health care provider site.  </w:t>
      </w:r>
      <w:r w:rsidRPr="00FC5527" w:rsidR="007C525A">
        <w:rPr>
          <w:szCs w:val="22"/>
        </w:rPr>
        <w:t>Applicants</w:t>
      </w:r>
      <w:r w:rsidRPr="00FC5527" w:rsidR="00BF3FAA">
        <w:rPr>
          <w:szCs w:val="22"/>
        </w:rPr>
        <w:t xml:space="preserve"> file </w:t>
      </w:r>
      <w:r w:rsidRPr="00FC5527" w:rsidR="007C525A">
        <w:rPr>
          <w:szCs w:val="22"/>
        </w:rPr>
        <w:t xml:space="preserve">an </w:t>
      </w:r>
      <w:r w:rsidRPr="00FC5527" w:rsidR="00BF3FAA">
        <w:rPr>
          <w:szCs w:val="22"/>
        </w:rPr>
        <w:t xml:space="preserve">FCC Form 465 </w:t>
      </w:r>
      <w:r w:rsidRPr="00FC5527" w:rsidR="000021D4">
        <w:rPr>
          <w:szCs w:val="22"/>
        </w:rPr>
        <w:t>(</w:t>
      </w:r>
      <w:r w:rsidRPr="00FC5527" w:rsidR="007C525A">
        <w:rPr>
          <w:szCs w:val="22"/>
        </w:rPr>
        <w:t>E</w:t>
      </w:r>
      <w:r w:rsidRPr="00FC5527" w:rsidR="00C83428">
        <w:rPr>
          <w:szCs w:val="22"/>
        </w:rPr>
        <w:t xml:space="preserve">ligibility and </w:t>
      </w:r>
      <w:r w:rsidRPr="00FC5527" w:rsidR="000021D4">
        <w:rPr>
          <w:szCs w:val="22"/>
        </w:rPr>
        <w:t>Request for Services</w:t>
      </w:r>
      <w:r w:rsidRPr="00FC5527" w:rsidR="00C83428">
        <w:rPr>
          <w:szCs w:val="22"/>
        </w:rPr>
        <w:t xml:space="preserve">) </w:t>
      </w:r>
      <w:r w:rsidRPr="00FC5527" w:rsidR="00BF3FAA">
        <w:rPr>
          <w:szCs w:val="22"/>
        </w:rPr>
        <w:t>with USAC to make a bona fide request for</w:t>
      </w:r>
      <w:r w:rsidRPr="00FC5527" w:rsidR="00865478">
        <w:rPr>
          <w:szCs w:val="22"/>
        </w:rPr>
        <w:t xml:space="preserve"> bids for</w:t>
      </w:r>
      <w:r w:rsidRPr="00FC5527" w:rsidR="00BF3FAA">
        <w:rPr>
          <w:szCs w:val="22"/>
        </w:rPr>
        <w:t xml:space="preserve"> </w:t>
      </w:r>
      <w:r w:rsidRPr="00FC5527" w:rsidR="00865478">
        <w:rPr>
          <w:szCs w:val="22"/>
        </w:rPr>
        <w:t xml:space="preserve">eligible </w:t>
      </w:r>
      <w:r w:rsidRPr="00FC5527" w:rsidR="00BF3FAA">
        <w:rPr>
          <w:szCs w:val="22"/>
        </w:rPr>
        <w:t xml:space="preserve">services.  </w:t>
      </w:r>
      <w:r w:rsidRPr="00FC5527" w:rsidR="00D8220F">
        <w:rPr>
          <w:szCs w:val="22"/>
          <w:lang w:val="en"/>
        </w:rPr>
        <w:t xml:space="preserve">After the FCC Form 465 has been posted on the USAC website for a minimum of 28 days, the applicant must evaluate all bids received to determine which service provider can provide the most cost-effective services that meet the applicant’s requirements.  Once a service provider is selected, the next step is for the applicant to submit the FCC Form </w:t>
      </w:r>
      <w:r w:rsidRPr="00FC5527" w:rsidR="00BF3FAA">
        <w:rPr>
          <w:szCs w:val="22"/>
        </w:rPr>
        <w:t xml:space="preserve">466 </w:t>
      </w:r>
      <w:r w:rsidRPr="00FC5527" w:rsidR="00222B80">
        <w:rPr>
          <w:szCs w:val="22"/>
        </w:rPr>
        <w:t xml:space="preserve">(Request for Funding) </w:t>
      </w:r>
      <w:r w:rsidRPr="00FC5527" w:rsidR="00BF3FAA">
        <w:rPr>
          <w:szCs w:val="22"/>
        </w:rPr>
        <w:t xml:space="preserve">to indicate the type(s) and cost(s) of services ordered, information about the service provider, and the terms of the service agreement.  </w:t>
      </w:r>
      <w:r w:rsidRPr="00FC5527" w:rsidR="00000BE7">
        <w:rPr>
          <w:szCs w:val="22"/>
        </w:rPr>
        <w:t>Applicants</w:t>
      </w:r>
      <w:r w:rsidRPr="00FC5527" w:rsidR="00BF3FAA">
        <w:rPr>
          <w:szCs w:val="22"/>
        </w:rPr>
        <w:t xml:space="preserve"> must also certify on the applicable FCC Form 466 that the health care provider has selected the most cost-effective method of providing the selected service(s). </w:t>
      </w:r>
      <w:r w:rsidRPr="00FC5527" w:rsidR="00A62CD8">
        <w:rPr>
          <w:shd w:val="clear" w:color="auto" w:fill="FFFFFF"/>
        </w:rPr>
        <w:t xml:space="preserve"> </w:t>
      </w:r>
      <w:r w:rsidR="002F6B47">
        <w:rPr>
          <w:shd w:val="clear" w:color="auto" w:fill="FFFFFF"/>
        </w:rPr>
        <w:t>The</w:t>
      </w:r>
      <w:r w:rsidRPr="00FC5527" w:rsidR="00C43BF3">
        <w:rPr>
          <w:shd w:val="clear" w:color="auto" w:fill="FFFFFF"/>
        </w:rPr>
        <w:t xml:space="preserve"> </w:t>
      </w:r>
      <w:r w:rsidRPr="00FC5527" w:rsidR="00A62CD8">
        <w:rPr>
          <w:szCs w:val="22"/>
          <w:shd w:val="clear" w:color="auto" w:fill="FFFFFF"/>
        </w:rPr>
        <w:t xml:space="preserve">FCC Form </w:t>
      </w:r>
      <w:r w:rsidRPr="00FC5527" w:rsidR="00F87154">
        <w:rPr>
          <w:szCs w:val="22"/>
          <w:shd w:val="clear" w:color="auto" w:fill="FFFFFF"/>
        </w:rPr>
        <w:t>469</w:t>
      </w:r>
      <w:r w:rsidRPr="00FC5527" w:rsidR="00A62CD8">
        <w:rPr>
          <w:szCs w:val="22"/>
          <w:shd w:val="clear" w:color="auto" w:fill="FFFFFF"/>
        </w:rPr>
        <w:t xml:space="preserve"> </w:t>
      </w:r>
      <w:r w:rsidRPr="00FC5527" w:rsidR="007D5265">
        <w:rPr>
          <w:szCs w:val="22"/>
          <w:lang w:val="en"/>
        </w:rPr>
        <w:t>(</w:t>
      </w:r>
      <w:r w:rsidRPr="00FC5527" w:rsidR="00F85961">
        <w:rPr>
          <w:szCs w:val="22"/>
          <w:lang w:val="en"/>
        </w:rPr>
        <w:t xml:space="preserve">Invoice and </w:t>
      </w:r>
      <w:r w:rsidRPr="00FC5527" w:rsidR="007D5265">
        <w:rPr>
          <w:szCs w:val="22"/>
          <w:lang w:val="en"/>
        </w:rPr>
        <w:t xml:space="preserve">Request for Disbursement) is the </w:t>
      </w:r>
      <w:r w:rsidRPr="00FC5527" w:rsidR="007D5265">
        <w:rPr>
          <w:lang w:val="en"/>
        </w:rPr>
        <w:t xml:space="preserve">last form </w:t>
      </w:r>
      <w:r w:rsidRPr="00FC5527" w:rsidR="007D5265">
        <w:rPr>
          <w:szCs w:val="22"/>
          <w:lang w:val="en"/>
        </w:rPr>
        <w:t xml:space="preserve">that </w:t>
      </w:r>
      <w:r w:rsidRPr="00FC5527" w:rsidR="007D5265">
        <w:rPr>
          <w:lang w:val="en"/>
        </w:rPr>
        <w:t xml:space="preserve">is </w:t>
      </w:r>
      <w:r w:rsidRPr="00FC5527" w:rsidR="007D5265">
        <w:rPr>
          <w:szCs w:val="22"/>
          <w:lang w:val="en"/>
        </w:rPr>
        <w:t xml:space="preserve">submitted to USAC </w:t>
      </w:r>
      <w:r w:rsidRPr="00FC5527" w:rsidR="007D5265">
        <w:rPr>
          <w:lang w:val="en"/>
        </w:rPr>
        <w:t xml:space="preserve">by the service provider </w:t>
      </w:r>
      <w:r w:rsidRPr="00FC5527" w:rsidR="007D5265">
        <w:rPr>
          <w:szCs w:val="22"/>
          <w:lang w:val="en"/>
        </w:rPr>
        <w:t>to complete this</w:t>
      </w:r>
      <w:r w:rsidRPr="00FC5527" w:rsidR="007D5265">
        <w:rPr>
          <w:lang w:val="en"/>
        </w:rPr>
        <w:t xml:space="preserve"> process</w:t>
      </w:r>
      <w:r w:rsidRPr="00FC5527" w:rsidR="007D5265">
        <w:rPr>
          <w:szCs w:val="22"/>
          <w:lang w:val="en"/>
        </w:rPr>
        <w:t xml:space="preserve"> and </w:t>
      </w:r>
      <w:r w:rsidRPr="00FC5527" w:rsidR="007D5265">
        <w:rPr>
          <w:lang w:val="en"/>
        </w:rPr>
        <w:t xml:space="preserve">receive payment for </w:t>
      </w:r>
      <w:r w:rsidRPr="00FC5527" w:rsidR="007D5265">
        <w:rPr>
          <w:szCs w:val="22"/>
          <w:lang w:val="en"/>
        </w:rPr>
        <w:t xml:space="preserve">the </w:t>
      </w:r>
      <w:r w:rsidRPr="00FC5527" w:rsidR="007D5265">
        <w:rPr>
          <w:lang w:val="en"/>
        </w:rPr>
        <w:t>services provided.</w:t>
      </w:r>
      <w:r w:rsidRPr="00FC5527" w:rsidR="00C43BF3">
        <w:rPr>
          <w:lang w:val="en"/>
        </w:rPr>
        <w:t xml:space="preserve">  Through funding year 2023, </w:t>
      </w:r>
      <w:r w:rsidR="00E230B8">
        <w:rPr>
          <w:lang w:val="en"/>
        </w:rPr>
        <w:t xml:space="preserve">rather than using the FCC Form 469 for the invoicing process, </w:t>
      </w:r>
      <w:r w:rsidRPr="00FC5527" w:rsidR="00C43BF3">
        <w:rPr>
          <w:lang w:val="en"/>
        </w:rPr>
        <w:t xml:space="preserve">the applicant certifies that services are being provided on the FCC Form 467 and the service provider completes the Telecom Program Invoice Form to receive payment.  </w:t>
      </w:r>
    </w:p>
    <w:p w:rsidR="00992949" w:rsidRPr="00FC5527" w:rsidP="00992949" w14:paraId="3CDD75C0" w14:textId="77777777">
      <w:pPr>
        <w:ind w:left="360"/>
        <w:rPr>
          <w:szCs w:val="22"/>
        </w:rPr>
      </w:pPr>
    </w:p>
    <w:p w:rsidR="00992949" w:rsidRPr="00FC5527" w:rsidP="00060516" w14:paraId="21AF091F" w14:textId="38B019AE">
      <w:pPr>
        <w:rPr>
          <w:szCs w:val="22"/>
        </w:rPr>
      </w:pPr>
      <w:r w:rsidRPr="00FC5527">
        <w:rPr>
          <w:szCs w:val="22"/>
        </w:rPr>
        <w:t xml:space="preserve">This submission seeks to extend </w:t>
      </w:r>
      <w:r w:rsidRPr="00FC5527" w:rsidR="00B11EA5">
        <w:rPr>
          <w:szCs w:val="22"/>
        </w:rPr>
        <w:t xml:space="preserve">a number of </w:t>
      </w:r>
      <w:r w:rsidRPr="00FC5527" w:rsidR="00D415C4">
        <w:rPr>
          <w:szCs w:val="22"/>
        </w:rPr>
        <w:t xml:space="preserve">the existing </w:t>
      </w:r>
      <w:r w:rsidRPr="00FC5527">
        <w:rPr>
          <w:szCs w:val="22"/>
        </w:rPr>
        <w:t>information collection requirements for the Telecom Program</w:t>
      </w:r>
      <w:r w:rsidRPr="00FC5527" w:rsidR="00851862">
        <w:rPr>
          <w:szCs w:val="22"/>
        </w:rPr>
        <w:t>.</w:t>
      </w:r>
      <w:r w:rsidRPr="00FC5527" w:rsidR="00350E93">
        <w:rPr>
          <w:szCs w:val="22"/>
        </w:rPr>
        <w:t xml:space="preserve"> </w:t>
      </w:r>
      <w:r w:rsidRPr="00FC5527" w:rsidR="006956FB">
        <w:rPr>
          <w:szCs w:val="22"/>
        </w:rPr>
        <w:t xml:space="preserve"> </w:t>
      </w:r>
      <w:r w:rsidRPr="00FC5527" w:rsidR="0000327E">
        <w:rPr>
          <w:szCs w:val="22"/>
        </w:rPr>
        <w:t>The Commission also seeks to revise</w:t>
      </w:r>
      <w:r w:rsidRPr="00FC5527" w:rsidR="00633A3A">
        <w:rPr>
          <w:szCs w:val="22"/>
        </w:rPr>
        <w:t xml:space="preserve"> and add</w:t>
      </w:r>
      <w:r w:rsidRPr="00FC5527" w:rsidR="0000327E">
        <w:rPr>
          <w:szCs w:val="22"/>
        </w:rPr>
        <w:t xml:space="preserve"> </w:t>
      </w:r>
      <w:r w:rsidRPr="00FC5527" w:rsidR="00633A3A">
        <w:rPr>
          <w:szCs w:val="22"/>
        </w:rPr>
        <w:t>some</w:t>
      </w:r>
      <w:r w:rsidRPr="00FC5527" w:rsidR="0000327E">
        <w:rPr>
          <w:szCs w:val="22"/>
        </w:rPr>
        <w:t xml:space="preserve"> information collection requirements </w:t>
      </w:r>
      <w:r w:rsidRPr="00FC5527" w:rsidR="001E15C9">
        <w:rPr>
          <w:szCs w:val="22"/>
        </w:rPr>
        <w:t xml:space="preserve">for the Telecom Program to conform this information collection with the changes adopted in the </w:t>
      </w:r>
      <w:r w:rsidRPr="00FC5527" w:rsidR="001E15C9">
        <w:rPr>
          <w:i/>
          <w:iCs/>
          <w:szCs w:val="22"/>
        </w:rPr>
        <w:t>2023</w:t>
      </w:r>
      <w:r w:rsidRPr="00FC5527" w:rsidR="001E15C9">
        <w:rPr>
          <w:i/>
          <w:szCs w:val="22"/>
        </w:rPr>
        <w:t xml:space="preserve"> </w:t>
      </w:r>
      <w:r w:rsidR="00247715">
        <w:rPr>
          <w:i/>
          <w:szCs w:val="22"/>
        </w:rPr>
        <w:t xml:space="preserve">Third </w:t>
      </w:r>
      <w:r w:rsidR="005069B6">
        <w:rPr>
          <w:i/>
          <w:szCs w:val="22"/>
        </w:rPr>
        <w:t xml:space="preserve">Report and </w:t>
      </w:r>
      <w:r w:rsidRPr="00FC5527" w:rsidR="001E15C9">
        <w:rPr>
          <w:i/>
          <w:szCs w:val="22"/>
        </w:rPr>
        <w:t>Order</w:t>
      </w:r>
      <w:r w:rsidR="005069B6">
        <w:rPr>
          <w:iCs/>
          <w:szCs w:val="22"/>
        </w:rPr>
        <w:t>, including the use of the FCC Form 460 for eligibility determinations</w:t>
      </w:r>
      <w:r w:rsidRPr="00FC5527" w:rsidR="001E15C9">
        <w:rPr>
          <w:iCs/>
          <w:szCs w:val="22"/>
        </w:rPr>
        <w:t xml:space="preserve">. </w:t>
      </w:r>
      <w:r w:rsidRPr="00FC5527" w:rsidR="001E15C9">
        <w:rPr>
          <w:szCs w:val="22"/>
        </w:rPr>
        <w:t xml:space="preserve"> </w:t>
      </w:r>
      <w:r w:rsidRPr="00FC5527">
        <w:rPr>
          <w:szCs w:val="22"/>
        </w:rPr>
        <w:t xml:space="preserve">All filings under the Telecom Program will continue to be submitted through the online interface via USAC’s web site.  Each of the requirements is briefly described below. </w:t>
      </w:r>
    </w:p>
    <w:p w:rsidR="00E72073" w:rsidRPr="00FC5527" w:rsidP="00992949" w14:paraId="3D3BB122" w14:textId="095E956B">
      <w:pPr>
        <w:ind w:left="360"/>
        <w:rPr>
          <w:szCs w:val="22"/>
        </w:rPr>
      </w:pPr>
    </w:p>
    <w:p w:rsidR="00296BB9" w:rsidRPr="00FC5527" w:rsidP="00296BB9" w14:paraId="02BF2162" w14:textId="52471166">
      <w:pPr>
        <w:keepNext/>
        <w:rPr>
          <w:szCs w:val="22"/>
        </w:rPr>
      </w:pPr>
      <w:bookmarkStart w:id="8" w:name="_Hlk11146327"/>
      <w:r w:rsidRPr="00FC5527">
        <w:rPr>
          <w:b/>
          <w:szCs w:val="22"/>
        </w:rPr>
        <w:t xml:space="preserve">Requirements Being Revised:  </w:t>
      </w:r>
    </w:p>
    <w:p w:rsidR="00296BB9" w:rsidRPr="00FC5527" w:rsidP="00296BB9" w14:paraId="79706A57" w14:textId="77777777">
      <w:pPr>
        <w:keepNext/>
        <w:shd w:val="clear" w:color="auto" w:fill="FFFFFF"/>
        <w:rPr>
          <w:szCs w:val="22"/>
        </w:rPr>
      </w:pPr>
    </w:p>
    <w:p w:rsidR="00296BB9" w:rsidRPr="00FC5527" w:rsidP="00296BB9" w14:paraId="68AC7F38" w14:textId="77777777">
      <w:pPr>
        <w:keepNext/>
        <w:shd w:val="clear" w:color="auto" w:fill="FFFFFF"/>
        <w:rPr>
          <w:szCs w:val="22"/>
        </w:rPr>
      </w:pPr>
      <w:bookmarkStart w:id="9" w:name="_Hlk157179464"/>
      <w:r w:rsidRPr="00FC5527">
        <w:rPr>
          <w:szCs w:val="22"/>
        </w:rPr>
        <w:t>The following information collection requirements associated with the Telecom Program are proposed to be revised:</w:t>
      </w:r>
      <w:bookmarkEnd w:id="9"/>
    </w:p>
    <w:p w:rsidR="00296BB9" w:rsidRPr="009C269F" w:rsidP="009C269F" w14:paraId="68342011" w14:textId="2F6EB19E">
      <w:pPr>
        <w:shd w:val="clear" w:color="auto" w:fill="FFFFFF"/>
      </w:pPr>
    </w:p>
    <w:p w:rsidR="00296BB9" w:rsidRPr="00FC5527" w:rsidP="009C269F" w14:paraId="32BF0903" w14:textId="2BED5307">
      <w:pPr>
        <w:numPr>
          <w:ilvl w:val="0"/>
          <w:numId w:val="29"/>
        </w:numPr>
        <w:shd w:val="clear" w:color="auto" w:fill="FFFFFF"/>
        <w:rPr>
          <w:szCs w:val="22"/>
        </w:rPr>
      </w:pPr>
      <w:r w:rsidRPr="00FC5527">
        <w:rPr>
          <w:szCs w:val="22"/>
          <w:u w:val="single"/>
        </w:rPr>
        <w:t xml:space="preserve">FCC Form 465 </w:t>
      </w:r>
      <w:r w:rsidR="00F0487C">
        <w:rPr>
          <w:szCs w:val="22"/>
          <w:u w:val="single"/>
        </w:rPr>
        <w:t xml:space="preserve">– Eligibility and Request for Services </w:t>
      </w:r>
      <w:r w:rsidRPr="00FC5527">
        <w:rPr>
          <w:szCs w:val="22"/>
          <w:u w:val="single"/>
        </w:rPr>
        <w:t>(Competitive B</w:t>
      </w:r>
      <w:r>
        <w:rPr>
          <w:szCs w:val="22"/>
          <w:u w:val="single"/>
        </w:rPr>
        <w:t>idding</w:t>
      </w:r>
      <w:r w:rsidRPr="00FC5527">
        <w:rPr>
          <w:szCs w:val="22"/>
          <w:u w:val="single"/>
        </w:rPr>
        <w:t>).</w:t>
      </w:r>
      <w:r w:rsidRPr="00FC5527">
        <w:rPr>
          <w:szCs w:val="22"/>
        </w:rPr>
        <w:t xml:space="preserve">  The</w:t>
      </w:r>
      <w:r w:rsidRPr="00FC5527">
        <w:rPr>
          <w:b/>
          <w:szCs w:val="22"/>
        </w:rPr>
        <w:t xml:space="preserve"> </w:t>
      </w:r>
      <w:r w:rsidRPr="00FC5527">
        <w:rPr>
          <w:szCs w:val="22"/>
        </w:rPr>
        <w:t xml:space="preserve">FCC Form 465 is </w:t>
      </w:r>
      <w:r>
        <w:rPr>
          <w:szCs w:val="22"/>
        </w:rPr>
        <w:t xml:space="preserve">currently </w:t>
      </w:r>
      <w:r w:rsidRPr="00FC5527">
        <w:rPr>
          <w:szCs w:val="22"/>
        </w:rPr>
        <w:t xml:space="preserve">the means by which an entity seeking funding requests bids for eligible services and certifies to USAC that the entity is eligible to benefit from the rural health care support mechanism.  If the application for funding is exempt from competitive bidding, the applicant should submit sufficient documentation to allow USAC to verify that the applicant is eligible for the competitive bidding exemption.  As part of this form, applicants are required to provide: basic information about the individual health care provider (such as address and contact information, etc.) in addition to identifying the eligible health care provider type; an address for each physical location that will receive supported connectivity; a list of the services for which the site is requesting bids (e.g., Internet access); competitively neutral requirements for the services for which bids are sought (e.g., bandwidth); a brief explanation as to why the health care provider is eligible under the Act and the Commission’s rules and orders; and certify to the accuracy of this information under penalty of perjury.  In addition, all applicants who utilize an RFP in conjunction with their competitive bidding process must submit the RFP to USAC for posting.  The applicant must specify on their bid evaluation worksheet and/or scoring matrix the requested services for which it seeks bids, the information provided to bidders to allow bidders to reasonably determine the needs of the applicant, what its minimum requirements are for each specified criteria, and also record on the bid evaluation worksheet or matrix each service provider’s proposed service levels for the established criteria.  The applicant must also specify its disqualification factors, if any, that the applicant user will use to remove bids or bidders from further consideration.  The applicant shall provide sufficient information to enable bidders to reasonably determine the needs of the applicant.  Applicants must provide full details of any arrangement involving the purchasing of service(s) as part of an aggregated purchase with other entities or individuals.  Applicants may seek an exemption from the competitive bidding requirements and require additional information as part of the competitive bidding process (e.g., seeking additional information via an RFP and requesting additional details regarding the services for which it is requesting bids).  </w:t>
      </w:r>
    </w:p>
    <w:p w:rsidR="00296BB9" w:rsidRPr="00FC5527" w:rsidP="00296BB9" w14:paraId="65C993F3" w14:textId="77777777">
      <w:pPr>
        <w:shd w:val="clear" w:color="auto" w:fill="FFFFFF"/>
        <w:rPr>
          <w:szCs w:val="22"/>
        </w:rPr>
      </w:pPr>
    </w:p>
    <w:p w:rsidR="00296BB9" w:rsidP="003D2A6B" w14:paraId="013DC5A5" w14:textId="3BEA6489">
      <w:pPr>
        <w:shd w:val="clear" w:color="auto" w:fill="FFFFFF"/>
        <w:ind w:left="630"/>
        <w:rPr>
          <w:szCs w:val="22"/>
        </w:rPr>
      </w:pPr>
      <w:r>
        <w:rPr>
          <w:szCs w:val="22"/>
        </w:rPr>
        <w:t>Pursuant to the</w:t>
      </w:r>
      <w:r w:rsidRPr="003D2A6B">
        <w:t xml:space="preserve"> </w:t>
      </w:r>
      <w:r w:rsidRPr="003D2A6B">
        <w:rPr>
          <w:i/>
        </w:rPr>
        <w:t xml:space="preserve">2023 </w:t>
      </w:r>
      <w:r w:rsidRPr="00C04206">
        <w:rPr>
          <w:i/>
          <w:iCs/>
          <w:szCs w:val="22"/>
        </w:rPr>
        <w:t>Third Report and Order</w:t>
      </w:r>
      <w:r w:rsidR="0032420D">
        <w:rPr>
          <w:szCs w:val="22"/>
        </w:rPr>
        <w:t xml:space="preserve"> because the FCC Form 460 will be used for eligibility determinations in the Telecom Program </w:t>
      </w:r>
      <w:r>
        <w:rPr>
          <w:szCs w:val="22"/>
        </w:rPr>
        <w:t>beginning funding year 2025</w:t>
      </w:r>
      <w:r w:rsidR="0032420D">
        <w:rPr>
          <w:szCs w:val="22"/>
        </w:rPr>
        <w:t xml:space="preserve">, </w:t>
      </w:r>
      <w:r>
        <w:rPr>
          <w:szCs w:val="22"/>
        </w:rPr>
        <w:t xml:space="preserve">the eligibility determination portion will be eliminated from the FCC Form 465.  Therefore, the FCC Form 465 will be used for Telecom Program bidding, but not for Telecom Program eligibility determinations.  </w:t>
      </w:r>
      <w:r w:rsidR="00F55670">
        <w:rPr>
          <w:szCs w:val="22"/>
        </w:rPr>
        <w:t xml:space="preserve">Additionally, a certification to the FCC Form 465 </w:t>
      </w:r>
      <w:r w:rsidR="0067342F">
        <w:rPr>
          <w:szCs w:val="22"/>
        </w:rPr>
        <w:t>verifying</w:t>
      </w:r>
      <w:r w:rsidR="00F55670">
        <w:rPr>
          <w:szCs w:val="22"/>
        </w:rPr>
        <w:t xml:space="preserve"> that the entity filing the form is eligible to participate in the RHC Program </w:t>
      </w:r>
      <w:r w:rsidR="0067342F">
        <w:rPr>
          <w:szCs w:val="22"/>
        </w:rPr>
        <w:t>have been modified to permit entities with conditional approvals of eligibility to file the FCC Form 465.</w:t>
      </w:r>
      <w:r w:rsidR="00F55670">
        <w:rPr>
          <w:szCs w:val="22"/>
        </w:rPr>
        <w:t xml:space="preserve"> </w:t>
      </w:r>
      <w:r w:rsidR="0067342F">
        <w:rPr>
          <w:szCs w:val="22"/>
        </w:rPr>
        <w:t xml:space="preserve"> </w:t>
      </w:r>
      <w:r>
        <w:rPr>
          <w:szCs w:val="22"/>
        </w:rPr>
        <w:t>Otherwise, t</w:t>
      </w:r>
      <w:r w:rsidRPr="00FC5527">
        <w:rPr>
          <w:szCs w:val="22"/>
        </w:rPr>
        <w:t>here are no changes to this information collection requirement.</w:t>
      </w:r>
      <w:r>
        <w:rPr>
          <w:szCs w:val="22"/>
        </w:rPr>
        <w:t xml:space="preserve">  </w:t>
      </w:r>
      <w:r w:rsidR="009609D8">
        <w:rPr>
          <w:i/>
          <w:iCs/>
          <w:szCs w:val="22"/>
        </w:rPr>
        <w:t xml:space="preserve">See </w:t>
      </w:r>
      <w:r w:rsidR="009609D8">
        <w:rPr>
          <w:szCs w:val="22"/>
        </w:rPr>
        <w:t xml:space="preserve"> FCC Form 465 Template.  </w:t>
      </w:r>
    </w:p>
    <w:p w:rsidR="00296BB9" w:rsidRPr="003D2A6B" w:rsidP="00296BB9" w14:paraId="39D401CA" w14:textId="51E7FA7E">
      <w:pPr>
        <w:shd w:val="clear" w:color="auto" w:fill="FFFFFF"/>
        <w:ind w:left="630"/>
      </w:pPr>
    </w:p>
    <w:p w:rsidR="00296BB9" w:rsidRPr="00FC5527" w:rsidP="009C269F" w14:paraId="15557ABA" w14:textId="2A1FA2CE">
      <w:pPr>
        <w:numPr>
          <w:ilvl w:val="0"/>
          <w:numId w:val="29"/>
        </w:numPr>
        <w:shd w:val="clear" w:color="auto" w:fill="FFFFFF"/>
        <w:rPr>
          <w:szCs w:val="22"/>
        </w:rPr>
      </w:pPr>
      <w:r w:rsidRPr="00FC5527">
        <w:rPr>
          <w:szCs w:val="22"/>
          <w:u w:val="single"/>
        </w:rPr>
        <w:t xml:space="preserve">FCC Form 466 </w:t>
      </w:r>
      <w:r w:rsidR="00F0487C">
        <w:rPr>
          <w:szCs w:val="22"/>
          <w:u w:val="single"/>
        </w:rPr>
        <w:t xml:space="preserve">– Request for </w:t>
      </w:r>
      <w:r w:rsidRPr="00FC5527">
        <w:rPr>
          <w:szCs w:val="22"/>
          <w:u w:val="single"/>
        </w:rPr>
        <w:t>Funding</w:t>
      </w:r>
      <w:r w:rsidRPr="00975115">
        <w:rPr>
          <w:szCs w:val="22"/>
          <w:u w:val="single"/>
        </w:rPr>
        <w:t>.</w:t>
      </w:r>
      <w:r w:rsidRPr="00FC5527">
        <w:rPr>
          <w:szCs w:val="22"/>
        </w:rPr>
        <w:t xml:space="preserve">  The FCC Form 466 is the means by which the applicant indicates the type(s) of services requested, the amount of support requested for the service, information about the service provider selected and the health care provider who will receive the service, and the terms of the service agreement.  As part of FCC Form 466</w:t>
      </w:r>
      <w:r w:rsidR="00DE3DD6">
        <w:rPr>
          <w:szCs w:val="22"/>
        </w:rPr>
        <w:t xml:space="preserve"> submission</w:t>
      </w:r>
      <w:r w:rsidRPr="00FC5527">
        <w:rPr>
          <w:szCs w:val="22"/>
        </w:rPr>
        <w:t xml:space="preserve">, an applicant must submit a contract or other documentation, as applicable, to support its request.  Eligible entities must also certify on the FCC Form 466 that the entity has selected the most cost-effective method of providing the selected service and submit documentation to support its certification.  If applicable, the applicant must also indicate if it claimed a competitive bidding exemption and a description of how costs will be allocated for ineligible entities or components, as well as any agreements that memorialize such arrangements with ineligible entities.  The FCC Form 466 also includes additional applicant certifications that are required in order to submit the funding request. </w:t>
      </w:r>
    </w:p>
    <w:p w:rsidR="00296BB9" w:rsidRPr="00FC5527" w:rsidP="00296BB9" w14:paraId="0B51F66F" w14:textId="77777777">
      <w:pPr>
        <w:pStyle w:val="ListParagraph"/>
        <w:shd w:val="clear" w:color="auto" w:fill="FFFFFF"/>
        <w:ind w:left="630"/>
        <w:rPr>
          <w:szCs w:val="22"/>
        </w:rPr>
      </w:pPr>
    </w:p>
    <w:p w:rsidR="00296BB9" w:rsidRPr="00FC5527" w:rsidP="00296BB9" w14:paraId="6267B107" w14:textId="77777777">
      <w:pPr>
        <w:shd w:val="clear" w:color="auto" w:fill="FFFFFF"/>
        <w:ind w:left="630"/>
        <w:rPr>
          <w:szCs w:val="22"/>
        </w:rPr>
      </w:pPr>
      <w:r w:rsidRPr="00FC5527">
        <w:rPr>
          <w:szCs w:val="22"/>
        </w:rPr>
        <w:t xml:space="preserve">Pursuant to section 254(h)(1)(A), the Telecom Program enables eligible health care providers in rural areas to purchase telecommunications services at rates no higher than the rate charged for similar services in urban areas in the same state.  It does so by compensating telecommunications carriers for the difference between the higher rates provided in rural areas and the lower rates available to urban customers in the same state.  To obtain program support for a telecommunications service, participating health care providers must </w:t>
      </w:r>
      <w:r w:rsidRPr="009C269F">
        <w:t>state on the FCC Form 466</w:t>
      </w:r>
      <w:r w:rsidRPr="00FC5527">
        <w:rPr>
          <w:szCs w:val="22"/>
          <w:u w:val="single"/>
        </w:rPr>
        <w:t xml:space="preserve"> </w:t>
      </w:r>
      <w:r w:rsidRPr="00FC5527">
        <w:rPr>
          <w:szCs w:val="22"/>
        </w:rPr>
        <w:t>the rural rate requested by the service provider for the service and the urban rate for the service within the state.  After USAC reviews the FCC Form 466 and issues a funding decision, the health care provider only pays the urban rate and the Universal Service Fund (USF or Fund) pays the difference between the urban rate and the rural rate to the telecommunications carrier.  Health care providers must submit supporting documentation with their FCC Form 466, including the documents substantiating the stated rural and urban rates.  If an FCC Form 466 lacks the necessary documentation to support the provided rates, USAC will send a request to the health care provider, and associated service provider, to seek additional information to ensure compliance with the Commission’s rules.  Applicants must certify to the cost-effectiveness of the services they procured, indicate if the applicant claimed a competitive bidding exemption, provide a cost-allocation for ineligible entities or components.</w:t>
      </w:r>
    </w:p>
    <w:p w:rsidR="00296BB9" w:rsidRPr="00FC5527" w:rsidP="00296BB9" w14:paraId="3EFF35EE" w14:textId="77777777">
      <w:pPr>
        <w:shd w:val="clear" w:color="auto" w:fill="FFFFFF"/>
        <w:ind w:left="630"/>
        <w:rPr>
          <w:szCs w:val="22"/>
        </w:rPr>
      </w:pPr>
    </w:p>
    <w:p w:rsidR="00296BB9" w:rsidRPr="00FC5527" w:rsidP="00296BB9" w14:paraId="5FC4C3E0" w14:textId="6729465B">
      <w:pPr>
        <w:shd w:val="clear" w:color="auto" w:fill="FFFFFF"/>
        <w:ind w:left="630"/>
        <w:rPr>
          <w:iCs/>
          <w:szCs w:val="22"/>
        </w:rPr>
      </w:pPr>
      <w:r>
        <w:rPr>
          <w:szCs w:val="22"/>
        </w:rPr>
        <w:t>RHC Program rules</w:t>
      </w:r>
      <w:r w:rsidRPr="00FC5527">
        <w:rPr>
          <w:szCs w:val="22"/>
        </w:rPr>
        <w:t xml:space="preserve"> provide three methods that service providers and health care providers can use to determine a rural rate: (1) averaging the rates that the service provider actually charges other non-health care provider commercial customers for the same or similar services provided in the rural area where the health care provider applicant is located (Method 1); (2) averaging tariffed and other publicly available rates charged by other service providers for the same or similar services provided over the same distance in the rural area where the health care provider applicant is located when the service provider does not have any commercial customers in the health care provider’s rural area (Method 2); and (3) requesting approval of a cost-based rural rate from the Commission (for interstate services) or a state commission (for intrastate services) if there are no tariffed or publicly available rates for such services in that rural area or if the service provider reasonably determines that the rural rate is unfair (Method 3).  </w:t>
      </w:r>
    </w:p>
    <w:p w:rsidR="00296BB9" w:rsidRPr="00FC5527" w:rsidP="00296BB9" w14:paraId="1A9B4F1B" w14:textId="77777777">
      <w:pPr>
        <w:shd w:val="clear" w:color="auto" w:fill="FFFFFF"/>
        <w:ind w:left="630"/>
        <w:rPr>
          <w:szCs w:val="22"/>
        </w:rPr>
      </w:pPr>
    </w:p>
    <w:p w:rsidR="00296BB9" w:rsidP="00296BB9" w14:paraId="53367368" w14:textId="54A1DEC8">
      <w:pPr>
        <w:shd w:val="clear" w:color="auto" w:fill="FFFFFF"/>
        <w:ind w:left="630"/>
        <w:rPr>
          <w:szCs w:val="22"/>
        </w:rPr>
      </w:pPr>
      <w:r w:rsidRPr="00FC5527">
        <w:rPr>
          <w:szCs w:val="22"/>
        </w:rPr>
        <w:t>As part of this submission, the Commission revise</w:t>
      </w:r>
      <w:r>
        <w:rPr>
          <w:szCs w:val="22"/>
        </w:rPr>
        <w:t>s</w:t>
      </w:r>
      <w:r w:rsidRPr="00FC5527">
        <w:rPr>
          <w:szCs w:val="22"/>
        </w:rPr>
        <w:t xml:space="preserve"> this collection to </w:t>
      </w:r>
      <w:r>
        <w:rPr>
          <w:szCs w:val="22"/>
        </w:rPr>
        <w:t xml:space="preserve">eliminate the seldom-used “standard urban distance” component of the urban rate rule.  </w:t>
      </w:r>
      <w:r w:rsidR="009609D8">
        <w:rPr>
          <w:i/>
          <w:iCs/>
          <w:szCs w:val="22"/>
        </w:rPr>
        <w:t>See</w:t>
      </w:r>
      <w:r w:rsidRPr="009C269F" w:rsidR="009609D8">
        <w:rPr>
          <w:i/>
        </w:rPr>
        <w:t xml:space="preserve"> </w:t>
      </w:r>
      <w:r w:rsidR="009609D8">
        <w:rPr>
          <w:szCs w:val="22"/>
        </w:rPr>
        <w:t xml:space="preserve">FCC Form 466 Template.  </w:t>
      </w:r>
    </w:p>
    <w:p w:rsidR="00296BB9" w:rsidRPr="00FC5527" w:rsidP="00296BB9" w14:paraId="22556D7C" w14:textId="77777777">
      <w:pPr>
        <w:shd w:val="clear" w:color="auto" w:fill="FFFFFF"/>
        <w:ind w:left="630"/>
        <w:rPr>
          <w:szCs w:val="22"/>
        </w:rPr>
      </w:pPr>
    </w:p>
    <w:p w:rsidR="00B74085" w:rsidRPr="00FC5527" w:rsidP="00060516" w14:paraId="046BB56C" w14:textId="1C63DD01">
      <w:pPr>
        <w:rPr>
          <w:szCs w:val="22"/>
        </w:rPr>
      </w:pPr>
      <w:r w:rsidRPr="00FC5527">
        <w:rPr>
          <w:b/>
          <w:szCs w:val="22"/>
        </w:rPr>
        <w:t xml:space="preserve">Requirements Being Extended:  </w:t>
      </w:r>
    </w:p>
    <w:p w:rsidR="00B74085" w:rsidRPr="00FC5527" w:rsidP="00B74085" w14:paraId="331B98C6" w14:textId="77777777">
      <w:pPr>
        <w:shd w:val="clear" w:color="auto" w:fill="FFFFFF"/>
        <w:ind w:left="360"/>
        <w:rPr>
          <w:b/>
          <w:szCs w:val="22"/>
        </w:rPr>
      </w:pPr>
    </w:p>
    <w:p w:rsidR="00B74085" w:rsidRPr="00FC5527" w:rsidP="00060516" w14:paraId="44C0A1AC" w14:textId="60EC74BF">
      <w:pPr>
        <w:shd w:val="clear" w:color="auto" w:fill="FFFFFF"/>
        <w:rPr>
          <w:szCs w:val="22"/>
        </w:rPr>
      </w:pPr>
      <w:r w:rsidRPr="00FC5527">
        <w:rPr>
          <w:szCs w:val="22"/>
        </w:rPr>
        <w:t>The following information collection requirement</w:t>
      </w:r>
      <w:r w:rsidRPr="00FC5527" w:rsidR="00672B24">
        <w:rPr>
          <w:szCs w:val="22"/>
        </w:rPr>
        <w:t>s</w:t>
      </w:r>
      <w:r w:rsidRPr="00FC5527">
        <w:rPr>
          <w:szCs w:val="22"/>
        </w:rPr>
        <w:t xml:space="preserve"> associated with the Telecom Program </w:t>
      </w:r>
      <w:r w:rsidRPr="00FC5527" w:rsidR="00672B24">
        <w:rPr>
          <w:szCs w:val="22"/>
        </w:rPr>
        <w:t xml:space="preserve">are </w:t>
      </w:r>
      <w:r w:rsidRPr="00FC5527">
        <w:rPr>
          <w:szCs w:val="22"/>
        </w:rPr>
        <w:t>proposed to be extended</w:t>
      </w:r>
      <w:r w:rsidR="003155B4">
        <w:rPr>
          <w:szCs w:val="22"/>
        </w:rPr>
        <w:t xml:space="preserve"> without any revisions</w:t>
      </w:r>
      <w:r w:rsidRPr="00FC5527">
        <w:rPr>
          <w:szCs w:val="22"/>
        </w:rPr>
        <w:t>:</w:t>
      </w:r>
    </w:p>
    <w:bookmarkEnd w:id="8"/>
    <w:p w:rsidR="00E824EE" w:rsidRPr="009C269F" w:rsidP="009C269F" w14:paraId="21A05188" w14:textId="77777777"/>
    <w:p w:rsidR="0063290B" w:rsidRPr="00C04206" w:rsidP="009C269F" w14:paraId="7ECF252C" w14:textId="5C753D0E">
      <w:pPr>
        <w:numPr>
          <w:ilvl w:val="0"/>
          <w:numId w:val="29"/>
        </w:numPr>
        <w:shd w:val="clear" w:color="auto" w:fill="FFFFFF"/>
        <w:rPr>
          <w:b/>
          <w:szCs w:val="22"/>
        </w:rPr>
      </w:pPr>
      <w:r w:rsidRPr="00FC5527">
        <w:rPr>
          <w:szCs w:val="22"/>
          <w:u w:val="single"/>
        </w:rPr>
        <w:t xml:space="preserve">FCC Form 469 – Invoice and Request for </w:t>
      </w:r>
      <w:r w:rsidRPr="00975115">
        <w:rPr>
          <w:szCs w:val="22"/>
          <w:u w:val="single"/>
        </w:rPr>
        <w:t>Disbursement.</w:t>
      </w:r>
      <w:r w:rsidRPr="00FC5527">
        <w:rPr>
          <w:szCs w:val="22"/>
        </w:rPr>
        <w:t xml:space="preserve">  Service providers and health care providers must complete the FCC Form 469 in order for service providers to receive reimbursement from USAC.  Service providers initiate the invoicing process by preparing the FCC Form 469 after services have been provided.  The FCC Form 469 requests vendor-specific information, as well as itemized billing information including the health care provider site name and site number, the funding request number, the billing account number, billing period eligible amount, and support amount to be paid by USAC.  Additionally, the FCC Form 469 requires service providers to make a number of certifications in order to participate in the RHC Program. Service Providers are required to certify to the accuracy of the rates charged to health care providers and that they charged for only eligible services and to disclose the name of any consultants or third parties who helped the applicant to complete the RFP or FCC Form 465, helped to connect the service provider with the health care provider participating in the program, and/or is authorized to act on the service provider’s behalf in the RHC Program.  Health care providers are also required to make a number of certifications in order to ensure that they comply with program rules and procedures. </w:t>
      </w:r>
      <w:r w:rsidR="009609D8">
        <w:rPr>
          <w:i/>
          <w:iCs/>
          <w:szCs w:val="22"/>
        </w:rPr>
        <w:t xml:space="preserve">See </w:t>
      </w:r>
      <w:r w:rsidR="009609D8">
        <w:rPr>
          <w:szCs w:val="22"/>
        </w:rPr>
        <w:t xml:space="preserve">FCC Form 469 Template.  </w:t>
      </w:r>
      <w:r w:rsidRPr="00FC5527">
        <w:rPr>
          <w:szCs w:val="22"/>
        </w:rPr>
        <w:t xml:space="preserve">  </w:t>
      </w:r>
    </w:p>
    <w:p w:rsidR="0063290B" w:rsidRPr="009C269F" w:rsidP="009C269F" w14:paraId="36249693" w14:textId="77777777">
      <w:pPr>
        <w:shd w:val="clear" w:color="auto" w:fill="FFFFFF"/>
        <w:ind w:left="630"/>
        <w:rPr>
          <w:b/>
        </w:rPr>
      </w:pPr>
    </w:p>
    <w:p w:rsidR="00B31B33" w:rsidRPr="00FC5527" w:rsidP="009C269F" w14:paraId="22B482F3" w14:textId="2738C1AE">
      <w:pPr>
        <w:numPr>
          <w:ilvl w:val="0"/>
          <w:numId w:val="29"/>
        </w:numPr>
        <w:shd w:val="clear" w:color="auto" w:fill="FFFFFF" w:themeFill="background1"/>
        <w:rPr>
          <w:b/>
          <w:bCs/>
          <w:szCs w:val="22"/>
        </w:rPr>
      </w:pPr>
      <w:r w:rsidRPr="00FC5527">
        <w:rPr>
          <w:szCs w:val="22"/>
          <w:u w:val="single"/>
        </w:rPr>
        <w:t>Mobile RHC Provider Submission of Sites.</w:t>
      </w:r>
      <w:r w:rsidRPr="00FC5527">
        <w:rPr>
          <w:szCs w:val="22"/>
        </w:rPr>
        <w:t xml:space="preserve">  Mobile rural health care providers must submit to USAC the number of sites the mobile RHCP will serve during the year.</w:t>
      </w:r>
    </w:p>
    <w:p w:rsidR="009B4FFC" w:rsidRPr="00FC5527" w:rsidP="003D2A6B" w14:paraId="0B067B80" w14:textId="65263B52">
      <w:pPr>
        <w:shd w:val="clear" w:color="auto" w:fill="FFFFFF"/>
        <w:rPr>
          <w:b/>
          <w:szCs w:val="22"/>
        </w:rPr>
      </w:pPr>
      <w:r w:rsidRPr="00FC5527">
        <w:rPr>
          <w:szCs w:val="22"/>
        </w:rPr>
        <w:t xml:space="preserve">  </w:t>
      </w:r>
    </w:p>
    <w:p w:rsidR="00B31B33" w:rsidRPr="00FC5527" w:rsidP="009C269F" w14:paraId="4B61B1FD" w14:textId="23C301C5">
      <w:pPr>
        <w:numPr>
          <w:ilvl w:val="0"/>
          <w:numId w:val="29"/>
        </w:numPr>
        <w:shd w:val="clear" w:color="auto" w:fill="FFFFFF" w:themeFill="background1"/>
        <w:rPr>
          <w:b/>
          <w:bCs/>
          <w:szCs w:val="22"/>
        </w:rPr>
      </w:pPr>
      <w:r w:rsidRPr="00FC5527">
        <w:rPr>
          <w:szCs w:val="22"/>
          <w:u w:val="single"/>
        </w:rPr>
        <w:t>Mobile R</w:t>
      </w:r>
      <w:r w:rsidRPr="00FC5527" w:rsidR="4A67F228">
        <w:rPr>
          <w:szCs w:val="22"/>
          <w:u w:val="single"/>
        </w:rPr>
        <w:t>HC</w:t>
      </w:r>
      <w:r w:rsidRPr="00FC5527">
        <w:rPr>
          <w:szCs w:val="22"/>
          <w:u w:val="single"/>
        </w:rPr>
        <w:t xml:space="preserve"> Provider Explanation of Necessity.</w:t>
      </w:r>
      <w:r w:rsidRPr="00FC5527">
        <w:rPr>
          <w:szCs w:val="22"/>
        </w:rPr>
        <w:t xml:space="preserve">  Mobile rural health care providers must document and explain why satellite services are necessary to achieve the health care delivery goals of the mobile telemedicine project, if the mobile rural health care provider serves less than eight different sites per year.</w:t>
      </w:r>
    </w:p>
    <w:p w:rsidR="009B4FFC" w:rsidRPr="009C269F" w:rsidP="009C269F" w14:paraId="7E5376A1" w14:textId="77777777">
      <w:pPr>
        <w:shd w:val="clear" w:color="auto" w:fill="FFFFFF"/>
        <w:tabs>
          <w:tab w:val="left" w:pos="720"/>
        </w:tabs>
        <w:ind w:left="630"/>
        <w:rPr>
          <w:b/>
        </w:rPr>
      </w:pPr>
    </w:p>
    <w:p w:rsidR="00B31B33" w:rsidRPr="00FC5527" w:rsidP="009C269F" w14:paraId="628ECE33" w14:textId="44193733">
      <w:pPr>
        <w:numPr>
          <w:ilvl w:val="0"/>
          <w:numId w:val="29"/>
        </w:numPr>
        <w:shd w:val="clear" w:color="auto" w:fill="FFFFFF"/>
        <w:rPr>
          <w:b/>
          <w:szCs w:val="22"/>
        </w:rPr>
      </w:pPr>
      <w:r w:rsidRPr="00FC5527">
        <w:rPr>
          <w:szCs w:val="22"/>
          <w:u w:val="single"/>
        </w:rPr>
        <w:t>Mobile Rural Health Care Provider Certification.</w:t>
      </w:r>
      <w:r w:rsidRPr="00FC5527">
        <w:rPr>
          <w:szCs w:val="22"/>
        </w:rPr>
        <w:t xml:space="preserve">  Mobile rural health care providers must certify that they are serving eligible rural areas.</w:t>
      </w:r>
    </w:p>
    <w:p w:rsidR="004A15FF" w:rsidRPr="00FC5527" w:rsidP="009C269F" w14:paraId="3E15CF03" w14:textId="77777777">
      <w:pPr>
        <w:shd w:val="clear" w:color="auto" w:fill="FFFFFF"/>
        <w:ind w:left="630"/>
        <w:rPr>
          <w:b/>
          <w:szCs w:val="22"/>
        </w:rPr>
      </w:pPr>
    </w:p>
    <w:p w:rsidR="00B31B33" w:rsidRPr="00FC5527" w:rsidP="009C269F" w14:paraId="29193092" w14:textId="5888AE7D">
      <w:pPr>
        <w:numPr>
          <w:ilvl w:val="0"/>
          <w:numId w:val="29"/>
        </w:numPr>
        <w:shd w:val="clear" w:color="auto" w:fill="FFFFFF" w:themeFill="background1"/>
        <w:rPr>
          <w:szCs w:val="22"/>
        </w:rPr>
      </w:pPr>
      <w:r w:rsidRPr="00FC5527">
        <w:rPr>
          <w:szCs w:val="22"/>
          <w:u w:val="single"/>
        </w:rPr>
        <w:t>Mobile R</w:t>
      </w:r>
      <w:r w:rsidRPr="00FC5527" w:rsidR="64F16008">
        <w:rPr>
          <w:szCs w:val="22"/>
          <w:u w:val="single"/>
        </w:rPr>
        <w:t>HC</w:t>
      </w:r>
      <w:r w:rsidRPr="00FC5527">
        <w:rPr>
          <w:szCs w:val="22"/>
          <w:u w:val="single"/>
        </w:rPr>
        <w:t xml:space="preserve"> Provider Annual Logs.</w:t>
      </w:r>
      <w:r w:rsidRPr="00FC5527">
        <w:rPr>
          <w:szCs w:val="22"/>
        </w:rPr>
        <w:t xml:space="preserve">  Mobile rural health care providers must retain, and make available upon request, annual logs indicating (1) the date and locations of each stop, and (2) the number of patients served at each clinic stop. </w:t>
      </w:r>
    </w:p>
    <w:p w:rsidR="00A06F05" w:rsidRPr="00FC5527" w:rsidP="00A06F05" w14:paraId="7429B11E" w14:textId="77777777">
      <w:pPr>
        <w:shd w:val="clear" w:color="auto" w:fill="FFFFFF"/>
        <w:tabs>
          <w:tab w:val="left" w:pos="720"/>
        </w:tabs>
        <w:ind w:left="630"/>
        <w:rPr>
          <w:b/>
          <w:szCs w:val="22"/>
        </w:rPr>
      </w:pPr>
    </w:p>
    <w:p w:rsidR="00B31B33" w:rsidRPr="00FC5527" w:rsidP="009C269F" w14:paraId="46692AA7" w14:textId="08E1F39A">
      <w:pPr>
        <w:numPr>
          <w:ilvl w:val="0"/>
          <w:numId w:val="29"/>
        </w:numPr>
        <w:shd w:val="clear" w:color="auto" w:fill="FFFFFF" w:themeFill="background1"/>
        <w:rPr>
          <w:b/>
          <w:bCs/>
          <w:szCs w:val="22"/>
        </w:rPr>
      </w:pPr>
      <w:r w:rsidRPr="00FC5527">
        <w:rPr>
          <w:szCs w:val="22"/>
          <w:u w:val="single"/>
        </w:rPr>
        <w:t>Mobile R</w:t>
      </w:r>
      <w:r w:rsidRPr="00FC5527" w:rsidR="64F16008">
        <w:rPr>
          <w:szCs w:val="22"/>
          <w:u w:val="single"/>
        </w:rPr>
        <w:t>HC</w:t>
      </w:r>
      <w:r w:rsidRPr="00FC5527">
        <w:rPr>
          <w:szCs w:val="22"/>
          <w:u w:val="single"/>
        </w:rPr>
        <w:t xml:space="preserve"> Provider Documentation of Price – Service in One State</w:t>
      </w:r>
      <w:r w:rsidRPr="00FC5527">
        <w:rPr>
          <w:szCs w:val="22"/>
        </w:rPr>
        <w:t>.  Mobile rural health care providers must provide to USAC documentation of the price for bandwidth equivalent wireline services in the urban area in the state to be covered by the project.</w:t>
      </w:r>
    </w:p>
    <w:p w:rsidR="009B4FFC" w:rsidRPr="009C269F" w:rsidP="009C269F" w14:paraId="331D03FB" w14:textId="77777777">
      <w:pPr>
        <w:shd w:val="clear" w:color="auto" w:fill="FFFFFF"/>
        <w:tabs>
          <w:tab w:val="left" w:pos="720"/>
          <w:tab w:val="left" w:pos="900"/>
        </w:tabs>
        <w:ind w:left="630"/>
        <w:rPr>
          <w:b/>
        </w:rPr>
      </w:pPr>
    </w:p>
    <w:p w:rsidR="00B31B33" w:rsidRPr="00FC5527" w:rsidP="009C269F" w14:paraId="5B1B16DC" w14:textId="2D971E22">
      <w:pPr>
        <w:numPr>
          <w:ilvl w:val="0"/>
          <w:numId w:val="29"/>
        </w:numPr>
        <w:shd w:val="clear" w:color="auto" w:fill="FFFFFF" w:themeFill="background1"/>
        <w:rPr>
          <w:b/>
          <w:bCs/>
          <w:szCs w:val="22"/>
        </w:rPr>
      </w:pPr>
      <w:r w:rsidRPr="00FC5527">
        <w:rPr>
          <w:szCs w:val="22"/>
          <w:u w:val="single"/>
        </w:rPr>
        <w:t>Mobile R</w:t>
      </w:r>
      <w:r w:rsidRPr="00FC5527" w:rsidR="64F16008">
        <w:rPr>
          <w:szCs w:val="22"/>
          <w:u w:val="single"/>
        </w:rPr>
        <w:t>HC</w:t>
      </w:r>
      <w:r w:rsidRPr="00FC5527">
        <w:rPr>
          <w:szCs w:val="22"/>
          <w:u w:val="single"/>
        </w:rPr>
        <w:t xml:space="preserve"> Provider Documentation of Price – Service in Multiple States.</w:t>
      </w:r>
      <w:r w:rsidRPr="00FC5527">
        <w:rPr>
          <w:szCs w:val="22"/>
        </w:rPr>
        <w:t xml:space="preserve">  When a telemedicine project serves locations in different states, </w:t>
      </w:r>
      <w:r w:rsidRPr="00FC5527" w:rsidR="00B956A2">
        <w:rPr>
          <w:szCs w:val="22"/>
        </w:rPr>
        <w:t xml:space="preserve">mobile </w:t>
      </w:r>
      <w:r w:rsidRPr="00FC5527">
        <w:rPr>
          <w:szCs w:val="22"/>
        </w:rPr>
        <w:t xml:space="preserve">rural health care providers must provide to USAC documentation of the price for bandwidth equivalent wireline service in the urban area, proportional to the location served in each state. </w:t>
      </w:r>
    </w:p>
    <w:p w:rsidR="009B4FFC" w:rsidRPr="009C269F" w:rsidP="009C269F" w14:paraId="3521ED02" w14:textId="77777777">
      <w:pPr>
        <w:shd w:val="clear" w:color="auto" w:fill="FFFFFF"/>
        <w:tabs>
          <w:tab w:val="left" w:pos="720"/>
        </w:tabs>
        <w:ind w:left="630"/>
        <w:rPr>
          <w:b/>
        </w:rPr>
      </w:pPr>
    </w:p>
    <w:p w:rsidR="00A06F05" w:rsidRPr="00FC5527" w:rsidP="009C269F" w14:paraId="31B32028" w14:textId="7670C450">
      <w:pPr>
        <w:numPr>
          <w:ilvl w:val="0"/>
          <w:numId w:val="29"/>
        </w:numPr>
        <w:shd w:val="clear" w:color="auto" w:fill="FFFFFF" w:themeFill="background1"/>
        <w:rPr>
          <w:szCs w:val="22"/>
        </w:rPr>
      </w:pPr>
      <w:r w:rsidRPr="00FC5527">
        <w:rPr>
          <w:szCs w:val="22"/>
          <w:u w:val="single"/>
        </w:rPr>
        <w:t>Mobile R</w:t>
      </w:r>
      <w:r w:rsidRPr="00FC5527" w:rsidR="52E69075">
        <w:rPr>
          <w:szCs w:val="22"/>
          <w:u w:val="single"/>
        </w:rPr>
        <w:t>HC</w:t>
      </w:r>
      <w:r w:rsidRPr="00FC5527">
        <w:rPr>
          <w:szCs w:val="22"/>
          <w:u w:val="single"/>
        </w:rPr>
        <w:t xml:space="preserve"> Providers Must Maintain Documents About Allocation.</w:t>
      </w:r>
      <w:r w:rsidRPr="00FC5527">
        <w:rPr>
          <w:szCs w:val="22"/>
        </w:rPr>
        <w:t xml:space="preserve">  Mobile rural health care providers must retain for five years and make available upon request documentation explaining their allocation methods.  </w:t>
      </w:r>
    </w:p>
    <w:p w:rsidR="009B4FFC" w:rsidRPr="00FC5527" w:rsidP="00A06F05" w14:paraId="4FD7C7D6" w14:textId="77777777">
      <w:pPr>
        <w:shd w:val="clear" w:color="auto" w:fill="FFFFFF"/>
        <w:tabs>
          <w:tab w:val="left" w:pos="720"/>
        </w:tabs>
        <w:ind w:left="630"/>
        <w:rPr>
          <w:b/>
          <w:szCs w:val="22"/>
        </w:rPr>
      </w:pPr>
    </w:p>
    <w:p w:rsidR="00B31B33" w:rsidRPr="00FC5527" w:rsidP="009C269F" w14:paraId="2095C7C2" w14:textId="49ABFF6F">
      <w:pPr>
        <w:numPr>
          <w:ilvl w:val="0"/>
          <w:numId w:val="29"/>
        </w:numPr>
        <w:shd w:val="clear" w:color="auto" w:fill="FFFFFF" w:themeFill="background1"/>
        <w:rPr>
          <w:b/>
          <w:bCs/>
          <w:szCs w:val="22"/>
        </w:rPr>
      </w:pPr>
      <w:r w:rsidRPr="00FC5527">
        <w:rPr>
          <w:szCs w:val="22"/>
          <w:u w:val="single"/>
        </w:rPr>
        <w:t>Mobile R</w:t>
      </w:r>
      <w:r w:rsidRPr="00FC5527" w:rsidR="0F26AD78">
        <w:rPr>
          <w:szCs w:val="22"/>
          <w:u w:val="single"/>
        </w:rPr>
        <w:t>HC</w:t>
      </w:r>
      <w:r w:rsidRPr="00FC5527">
        <w:rPr>
          <w:szCs w:val="22"/>
          <w:u w:val="single"/>
        </w:rPr>
        <w:t xml:space="preserve"> Providers Must Maintain Purchase Records.</w:t>
      </w:r>
      <w:r w:rsidRPr="00FC5527">
        <w:rPr>
          <w:szCs w:val="22"/>
        </w:rPr>
        <w:t xml:space="preserve">  Mobile rural health care providers must maintain records for purchases of supported services for at least five years</w:t>
      </w:r>
      <w:r w:rsidRPr="00FC5527" w:rsidR="00B5202E">
        <w:rPr>
          <w:szCs w:val="22"/>
        </w:rPr>
        <w:t>.</w:t>
      </w:r>
    </w:p>
    <w:p w:rsidR="009E617E" w:rsidRPr="00FC5527" w:rsidP="009C269F" w14:paraId="09FE6128" w14:textId="77777777">
      <w:pPr>
        <w:keepNext/>
        <w:rPr>
          <w:b/>
          <w:szCs w:val="22"/>
        </w:rPr>
      </w:pPr>
    </w:p>
    <w:p w:rsidR="00F52F22" w:rsidRPr="00FC5527" w:rsidP="00F52F22" w14:paraId="6DD69BD9" w14:textId="4BA2EAB3">
      <w:pPr>
        <w:rPr>
          <w:szCs w:val="22"/>
        </w:rPr>
      </w:pPr>
      <w:r w:rsidRPr="00FC5527">
        <w:rPr>
          <w:b/>
          <w:szCs w:val="22"/>
        </w:rPr>
        <w:t>Requirements Being Extended</w:t>
      </w:r>
      <w:r w:rsidR="00296BB9">
        <w:rPr>
          <w:b/>
          <w:szCs w:val="22"/>
        </w:rPr>
        <w:t xml:space="preserve"> Only</w:t>
      </w:r>
      <w:r w:rsidRPr="00FC5527">
        <w:rPr>
          <w:b/>
          <w:szCs w:val="22"/>
        </w:rPr>
        <w:t xml:space="preserve"> for </w:t>
      </w:r>
      <w:r w:rsidR="00296BB9">
        <w:rPr>
          <w:b/>
          <w:szCs w:val="22"/>
        </w:rPr>
        <w:t>F</w:t>
      </w:r>
      <w:r w:rsidRPr="00FC5527">
        <w:rPr>
          <w:b/>
          <w:szCs w:val="22"/>
        </w:rPr>
        <w:t xml:space="preserve">unding </w:t>
      </w:r>
      <w:r w:rsidR="00296BB9">
        <w:rPr>
          <w:b/>
          <w:szCs w:val="22"/>
        </w:rPr>
        <w:t>Y</w:t>
      </w:r>
      <w:r w:rsidRPr="00FC5527">
        <w:rPr>
          <w:b/>
          <w:szCs w:val="22"/>
        </w:rPr>
        <w:t xml:space="preserve">ear 2023 and </w:t>
      </w:r>
      <w:r w:rsidR="00296BB9">
        <w:rPr>
          <w:b/>
          <w:szCs w:val="22"/>
        </w:rPr>
        <w:t>E</w:t>
      </w:r>
      <w:r w:rsidRPr="00FC5527">
        <w:rPr>
          <w:b/>
          <w:szCs w:val="22"/>
        </w:rPr>
        <w:t>arlier</w:t>
      </w:r>
      <w:r w:rsidRPr="003D2A6B">
        <w:rPr>
          <w:b/>
        </w:rPr>
        <w:t>:</w:t>
      </w:r>
    </w:p>
    <w:p w:rsidR="00254D6C" w:rsidRPr="00FC5527" w:rsidP="003D2A6B" w14:paraId="40FDE512" w14:textId="77777777">
      <w:pPr>
        <w:keepNext/>
        <w:shd w:val="clear" w:color="auto" w:fill="FFFFFF"/>
        <w:rPr>
          <w:szCs w:val="22"/>
        </w:rPr>
      </w:pPr>
    </w:p>
    <w:p w:rsidR="00254D6C" w:rsidRPr="00FC5527" w:rsidP="00F52F22" w14:paraId="17B22148" w14:textId="3F0ECFE2">
      <w:pPr>
        <w:keepNext/>
        <w:shd w:val="clear" w:color="auto" w:fill="FFFFFF"/>
        <w:rPr>
          <w:szCs w:val="22"/>
        </w:rPr>
      </w:pPr>
      <w:r w:rsidRPr="00FC5527">
        <w:rPr>
          <w:szCs w:val="22"/>
        </w:rPr>
        <w:t xml:space="preserve">The following information collection requirements associated with the Telecom Program </w:t>
      </w:r>
      <w:r w:rsidR="00EF29E3">
        <w:rPr>
          <w:szCs w:val="22"/>
        </w:rPr>
        <w:t>will be</w:t>
      </w:r>
      <w:r w:rsidRPr="00FC5527" w:rsidR="00E043A5">
        <w:rPr>
          <w:szCs w:val="22"/>
        </w:rPr>
        <w:t xml:space="preserve"> extended for funding requests </w:t>
      </w:r>
      <w:r w:rsidRPr="00FC5527" w:rsidR="000C5BEA">
        <w:rPr>
          <w:szCs w:val="22"/>
        </w:rPr>
        <w:t>for</w:t>
      </w:r>
      <w:r w:rsidRPr="00FC5527" w:rsidR="00E043A5">
        <w:rPr>
          <w:szCs w:val="22"/>
        </w:rPr>
        <w:t xml:space="preserve"> funding year 2023 and earlier</w:t>
      </w:r>
      <w:r w:rsidR="00516BDF">
        <w:rPr>
          <w:szCs w:val="22"/>
        </w:rPr>
        <w:t xml:space="preserve"> and thereafter </w:t>
      </w:r>
      <w:r w:rsidR="009E29EA">
        <w:rPr>
          <w:szCs w:val="22"/>
        </w:rPr>
        <w:t xml:space="preserve">will </w:t>
      </w:r>
      <w:r w:rsidR="00516BDF">
        <w:rPr>
          <w:szCs w:val="22"/>
        </w:rPr>
        <w:t>be sunset</w:t>
      </w:r>
      <w:r w:rsidRPr="00FC5527" w:rsidR="00E043A5">
        <w:rPr>
          <w:szCs w:val="22"/>
        </w:rPr>
        <w:t>:</w:t>
      </w:r>
    </w:p>
    <w:p w:rsidR="009E617E" w:rsidRPr="00FC5527" w:rsidP="002B71E0" w14:paraId="5BA64786" w14:textId="77777777">
      <w:pPr>
        <w:keepNext/>
        <w:rPr>
          <w:b/>
          <w:szCs w:val="22"/>
        </w:rPr>
      </w:pPr>
    </w:p>
    <w:p w:rsidR="00BF10FE" w:rsidRPr="00FC5527" w:rsidP="003D2A6B" w14:paraId="036587E1" w14:textId="70334554">
      <w:pPr>
        <w:numPr>
          <w:ilvl w:val="0"/>
          <w:numId w:val="29"/>
        </w:numPr>
        <w:shd w:val="clear" w:color="auto" w:fill="FFFFFF"/>
      </w:pPr>
      <w:r w:rsidRPr="00975115">
        <w:rPr>
          <w:u w:val="single"/>
        </w:rPr>
        <w:t>FCC Form 467.</w:t>
      </w:r>
      <w:r w:rsidRPr="00FC5527">
        <w:t xml:space="preserve">  </w:t>
      </w:r>
      <w:r w:rsidR="00114631">
        <w:t>Through funding year 2023, t</w:t>
      </w:r>
      <w:r w:rsidRPr="00FC5527">
        <w:t xml:space="preserve">he FCC Form 467 is used by the entity seeking funding to notify USAC that the service provider has begun providing the supported service.  An entity seeking funding must submit at least one FCC Form 467 for each FCC Form 466 that the entity submitted to USAC.  The FCC Form 467 is also used to notify USAC when the entity has discontinued the service or if the service was or will not be turned on during the funding year or in use for the full funding year (i.e., July 1 through June 30).  </w:t>
      </w:r>
      <w:r w:rsidRPr="00FC5527" w:rsidR="00100D60">
        <w:t xml:space="preserve">The </w:t>
      </w:r>
      <w:r w:rsidRPr="00FC5527">
        <w:t xml:space="preserve">FCC Form 467 also includes various applicant certifications in order to ensure that RHC Program participants comply with program rules and procedures. </w:t>
      </w:r>
      <w:r w:rsidR="00967510">
        <w:t xml:space="preserve"> </w:t>
      </w:r>
      <w:r w:rsidR="00967510">
        <w:rPr>
          <w:i/>
          <w:iCs/>
          <w:szCs w:val="22"/>
        </w:rPr>
        <w:t xml:space="preserve">See </w:t>
      </w:r>
      <w:r w:rsidR="00967510">
        <w:rPr>
          <w:szCs w:val="22"/>
        </w:rPr>
        <w:t xml:space="preserve">FCC Form 467 Template.  </w:t>
      </w:r>
      <w:r w:rsidR="002B083F">
        <w:t xml:space="preserve">This form will be retired after invoicing for </w:t>
      </w:r>
      <w:r w:rsidR="00D7671A">
        <w:t>funding year</w:t>
      </w:r>
      <w:r w:rsidR="002B083F">
        <w:t xml:space="preserve"> 2023 is complete.</w:t>
      </w:r>
      <w:r w:rsidR="009609D8">
        <w:t xml:space="preserve">  </w:t>
      </w:r>
      <w:r w:rsidR="009609D8">
        <w:rPr>
          <w:szCs w:val="22"/>
        </w:rPr>
        <w:t xml:space="preserve">  </w:t>
      </w:r>
    </w:p>
    <w:p w:rsidR="009E617E" w:rsidRPr="003D2A6B" w:rsidP="003D2A6B" w14:paraId="18F0BF18" w14:textId="77777777">
      <w:pPr>
        <w:keepNext/>
        <w:rPr>
          <w:b/>
        </w:rPr>
      </w:pPr>
    </w:p>
    <w:p w:rsidR="00664CF8" w:rsidRPr="003B0DDB" w:rsidP="003D2A6B" w14:paraId="5E04E18D" w14:textId="60DD2AEB">
      <w:pPr>
        <w:numPr>
          <w:ilvl w:val="0"/>
          <w:numId w:val="29"/>
        </w:numPr>
        <w:shd w:val="clear" w:color="auto" w:fill="FFFFFF"/>
        <w:rPr>
          <w:b/>
          <w:szCs w:val="22"/>
        </w:rPr>
      </w:pPr>
      <w:r w:rsidRPr="00FC5527">
        <w:rPr>
          <w:u w:val="single"/>
        </w:rPr>
        <w:t xml:space="preserve">Invoice </w:t>
      </w:r>
      <w:r w:rsidRPr="00FC5527">
        <w:rPr>
          <w:szCs w:val="22"/>
          <w:u w:val="single"/>
        </w:rPr>
        <w:t>Template/Form</w:t>
      </w:r>
      <w:r w:rsidRPr="00975115">
        <w:rPr>
          <w:szCs w:val="22"/>
          <w:u w:val="single"/>
        </w:rPr>
        <w:t>.</w:t>
      </w:r>
      <w:r w:rsidRPr="00FC5527">
        <w:rPr>
          <w:szCs w:val="22"/>
        </w:rPr>
        <w:t xml:space="preserve">  </w:t>
      </w:r>
      <w:r w:rsidR="006202A9">
        <w:rPr>
          <w:szCs w:val="22"/>
        </w:rPr>
        <w:t>Through funding year 2023, s</w:t>
      </w:r>
      <w:r w:rsidRPr="00FC5527">
        <w:rPr>
          <w:szCs w:val="22"/>
        </w:rPr>
        <w:t xml:space="preserve">ervice providers must complete the invoice template to receive reimbursement for services provided.  The invoice template requests vendor-specific information, as well as itemized billing information including the health care provider number, the funding request number, the billing account number, billed amount for services, and support amount to be paid by USAC.  Additionally, the invoice template/form requires service providers to make a number of certifications in order to participate in the RHC Program.  </w:t>
      </w:r>
      <w:r w:rsidRPr="00FC5527">
        <w:rPr>
          <w:i/>
          <w:szCs w:val="22"/>
        </w:rPr>
        <w:t>See</w:t>
      </w:r>
      <w:r w:rsidRPr="00FC5527">
        <w:rPr>
          <w:szCs w:val="22"/>
        </w:rPr>
        <w:t xml:space="preserve"> </w:t>
      </w:r>
      <w:r w:rsidR="00F55670">
        <w:rPr>
          <w:szCs w:val="22"/>
        </w:rPr>
        <w:t xml:space="preserve">Attachment </w:t>
      </w:r>
      <w:r w:rsidR="00101CDC">
        <w:rPr>
          <w:szCs w:val="22"/>
        </w:rPr>
        <w:t>10</w:t>
      </w:r>
      <w:r w:rsidR="00F55670">
        <w:rPr>
          <w:szCs w:val="22"/>
        </w:rPr>
        <w:t xml:space="preserve"> – </w:t>
      </w:r>
      <w:r w:rsidRPr="00FC5527">
        <w:rPr>
          <w:szCs w:val="22"/>
        </w:rPr>
        <w:t>Telecommunications Program Invoice</w:t>
      </w:r>
      <w:r w:rsidR="00101CDC">
        <w:rPr>
          <w:szCs w:val="22"/>
        </w:rPr>
        <w:t>”</w:t>
      </w:r>
      <w:r w:rsidRPr="00FC5527">
        <w:rPr>
          <w:szCs w:val="22"/>
        </w:rPr>
        <w:t xml:space="preserve"> Template</w:t>
      </w:r>
      <w:r w:rsidR="00F55670">
        <w:rPr>
          <w:szCs w:val="22"/>
        </w:rPr>
        <w:t>.</w:t>
      </w:r>
      <w:r w:rsidRPr="00FC5527">
        <w:rPr>
          <w:szCs w:val="22"/>
        </w:rPr>
        <w:t xml:space="preserve">  The invoice form also requires service providers certify to the accuracy of the rates charged to health care providers and that they charged for only eligible services and to disclose the name of any consultants or third parties who helped the applicant</w:t>
      </w:r>
      <w:r w:rsidRPr="00FC5527" w:rsidR="00CF42C4">
        <w:rPr>
          <w:szCs w:val="22"/>
        </w:rPr>
        <w:t xml:space="preserve"> to complete the</w:t>
      </w:r>
      <w:r w:rsidRPr="00FC5527">
        <w:rPr>
          <w:szCs w:val="22"/>
        </w:rPr>
        <w:t xml:space="preserve"> RFP or FCC Form 465, helped to connect the service provider with the health care provider participating in the program, and/or is authorized to act on the service provider’s behalf in the RHC Program.  </w:t>
      </w:r>
      <w:r w:rsidR="00A6683C">
        <w:rPr>
          <w:szCs w:val="22"/>
        </w:rPr>
        <w:t xml:space="preserve">This form will be retired after invoicing for </w:t>
      </w:r>
      <w:r w:rsidR="00D7671A">
        <w:rPr>
          <w:szCs w:val="22"/>
        </w:rPr>
        <w:t>funding year</w:t>
      </w:r>
      <w:r w:rsidR="00A6683C">
        <w:rPr>
          <w:szCs w:val="22"/>
        </w:rPr>
        <w:t xml:space="preserve"> 2023 is complete.</w:t>
      </w:r>
    </w:p>
    <w:p w:rsidR="00934839" w:rsidRPr="00FC5527" w:rsidP="003D2A6B" w14:paraId="4C761DD6" w14:textId="77777777">
      <w:pPr>
        <w:shd w:val="clear" w:color="auto" w:fill="FFFFFF"/>
        <w:rPr>
          <w:iCs/>
          <w:szCs w:val="22"/>
        </w:rPr>
      </w:pPr>
    </w:p>
    <w:p w:rsidR="00CB33E6" w:rsidRPr="00FC5527" w:rsidP="00CB33E6" w14:paraId="09CF5A2A" w14:textId="074111E7">
      <w:pPr>
        <w:rPr>
          <w:b/>
          <w:szCs w:val="22"/>
          <w:u w:val="single"/>
        </w:rPr>
      </w:pPr>
      <w:r w:rsidRPr="00FC5527">
        <w:rPr>
          <w:b/>
          <w:szCs w:val="22"/>
          <w:u w:val="single"/>
        </w:rPr>
        <w:t>REQUIREMENT</w:t>
      </w:r>
      <w:r w:rsidR="003B0DDB">
        <w:rPr>
          <w:b/>
          <w:szCs w:val="22"/>
          <w:u w:val="single"/>
        </w:rPr>
        <w:t>S</w:t>
      </w:r>
      <w:r w:rsidRPr="00FC5527">
        <w:rPr>
          <w:b/>
          <w:szCs w:val="22"/>
          <w:u w:val="single"/>
        </w:rPr>
        <w:t xml:space="preserve"> APPLICABLE TO BOTH THE HEALTHCARE CONNECT FUND AND TELECOM PROGRAMS</w:t>
      </w:r>
      <w:r w:rsidRPr="00FC5527">
        <w:rPr>
          <w:b/>
          <w:szCs w:val="22"/>
        </w:rPr>
        <w:tab/>
      </w:r>
    </w:p>
    <w:p w:rsidR="00CB33E6" w:rsidRPr="009C269F" w:rsidP="009C269F" w14:paraId="72C2BA2C" w14:textId="77777777">
      <w:pPr>
        <w:shd w:val="clear" w:color="auto" w:fill="FFFFFF"/>
        <w:ind w:left="360"/>
        <w:rPr>
          <w:b/>
        </w:rPr>
      </w:pPr>
    </w:p>
    <w:p w:rsidR="003408A2" w:rsidRPr="004E5B56" w:rsidP="009C269F" w14:paraId="55ABECED" w14:textId="1E8F38A8">
      <w:pPr>
        <w:shd w:val="clear" w:color="auto" w:fill="FFFFFF"/>
        <w:rPr>
          <w:b/>
          <w:bCs/>
          <w:szCs w:val="22"/>
        </w:rPr>
      </w:pPr>
      <w:r w:rsidRPr="004E5B56">
        <w:rPr>
          <w:b/>
          <w:bCs/>
          <w:szCs w:val="22"/>
        </w:rPr>
        <w:t>New Requirement</w:t>
      </w:r>
      <w:r w:rsidR="00296BB9">
        <w:rPr>
          <w:b/>
          <w:bCs/>
          <w:szCs w:val="22"/>
        </w:rPr>
        <w:t>:</w:t>
      </w:r>
    </w:p>
    <w:p w:rsidR="00E802EC" w:rsidP="00CB33E6" w14:paraId="53CD6123" w14:textId="77777777">
      <w:pPr>
        <w:shd w:val="clear" w:color="auto" w:fill="FFFFFF"/>
        <w:rPr>
          <w:szCs w:val="22"/>
        </w:rPr>
      </w:pPr>
    </w:p>
    <w:p w:rsidR="00E802EC" w:rsidP="00CB33E6" w14:paraId="5619AC1C" w14:textId="6B5466BA">
      <w:pPr>
        <w:shd w:val="clear" w:color="auto" w:fill="FFFFFF"/>
        <w:rPr>
          <w:szCs w:val="22"/>
        </w:rPr>
      </w:pPr>
      <w:r w:rsidRPr="00E802EC">
        <w:rPr>
          <w:szCs w:val="22"/>
        </w:rPr>
        <w:t xml:space="preserve">The following </w:t>
      </w:r>
      <w:r>
        <w:rPr>
          <w:szCs w:val="22"/>
        </w:rPr>
        <w:t xml:space="preserve">proposed </w:t>
      </w:r>
      <w:r w:rsidRPr="00E802EC">
        <w:rPr>
          <w:szCs w:val="22"/>
        </w:rPr>
        <w:t xml:space="preserve">information collection requirement associated with the Telecom </w:t>
      </w:r>
      <w:r>
        <w:rPr>
          <w:szCs w:val="22"/>
        </w:rPr>
        <w:t xml:space="preserve">and HCF </w:t>
      </w:r>
      <w:r w:rsidRPr="00E802EC">
        <w:rPr>
          <w:szCs w:val="22"/>
        </w:rPr>
        <w:t xml:space="preserve">Program </w:t>
      </w:r>
      <w:r>
        <w:rPr>
          <w:szCs w:val="22"/>
        </w:rPr>
        <w:t xml:space="preserve">will be </w:t>
      </w:r>
      <w:r w:rsidR="003B0DDB">
        <w:rPr>
          <w:szCs w:val="22"/>
        </w:rPr>
        <w:t>added</w:t>
      </w:r>
      <w:r w:rsidRPr="00E802EC">
        <w:rPr>
          <w:szCs w:val="22"/>
        </w:rPr>
        <w:t>:</w:t>
      </w:r>
    </w:p>
    <w:p w:rsidR="003408A2" w:rsidP="00CB33E6" w14:paraId="5C7010AC" w14:textId="77777777">
      <w:pPr>
        <w:shd w:val="clear" w:color="auto" w:fill="FFFFFF"/>
        <w:rPr>
          <w:szCs w:val="22"/>
        </w:rPr>
      </w:pPr>
    </w:p>
    <w:p w:rsidR="003408A2" w:rsidRPr="00BF26CD" w:rsidP="003D2A6B" w14:paraId="58546EF1" w14:textId="3649F462">
      <w:pPr>
        <w:numPr>
          <w:ilvl w:val="0"/>
          <w:numId w:val="29"/>
        </w:numPr>
        <w:shd w:val="clear" w:color="auto" w:fill="FFFFFF"/>
        <w:rPr>
          <w:szCs w:val="22"/>
        </w:rPr>
      </w:pPr>
      <w:r>
        <w:rPr>
          <w:bCs/>
          <w:szCs w:val="22"/>
          <w:u w:val="single"/>
        </w:rPr>
        <w:t>Change of Evergreen Contract Dates</w:t>
      </w:r>
      <w:r>
        <w:rPr>
          <w:bCs/>
          <w:szCs w:val="22"/>
        </w:rPr>
        <w:t>.</w:t>
      </w:r>
      <w:r>
        <w:rPr>
          <w:b/>
          <w:szCs w:val="22"/>
        </w:rPr>
        <w:t xml:space="preserve">  </w:t>
      </w:r>
      <w:r w:rsidRPr="004E5B56">
        <w:rPr>
          <w:bCs/>
          <w:szCs w:val="22"/>
        </w:rPr>
        <w:t>Under the</w:t>
      </w:r>
      <w:r>
        <w:rPr>
          <w:b/>
          <w:szCs w:val="22"/>
        </w:rPr>
        <w:t xml:space="preserve"> </w:t>
      </w:r>
      <w:r>
        <w:rPr>
          <w:bCs/>
          <w:szCs w:val="22"/>
        </w:rPr>
        <w:t xml:space="preserve">new rules adopted in the </w:t>
      </w:r>
      <w:r w:rsidRPr="004E5B56" w:rsidR="00E01CDC">
        <w:rPr>
          <w:bCs/>
          <w:i/>
          <w:iCs/>
          <w:szCs w:val="22"/>
        </w:rPr>
        <w:t>2023 Third Report and Order</w:t>
      </w:r>
      <w:r w:rsidR="00E01CDC">
        <w:rPr>
          <w:bCs/>
          <w:szCs w:val="22"/>
        </w:rPr>
        <w:t>, health care providers participating in the RHC Program</w:t>
      </w:r>
      <w:r w:rsidR="0009517F">
        <w:rPr>
          <w:bCs/>
          <w:szCs w:val="22"/>
        </w:rPr>
        <w:t xml:space="preserve"> may request a change to the dates designated </w:t>
      </w:r>
      <w:r w:rsidR="007B0B3E">
        <w:rPr>
          <w:bCs/>
          <w:szCs w:val="22"/>
        </w:rPr>
        <w:t xml:space="preserve">as covering an evergreen contract </w:t>
      </w:r>
      <w:r>
        <w:rPr>
          <w:bCs/>
          <w:szCs w:val="22"/>
        </w:rPr>
        <w:t>The Commission amends RHC Program rules to permit health care providers to request a change in the evergreen contract dates following a funding commitment.  Upon approving such a change, the Administrator will issue a revised funding commitment letter.  This change will provide health care providers with the benefits of evergreen contract designation across the full length of the contract’s term while also reducing the need for health care providers to seek relief from the Administrator in cases where a post-commitment evergreen contract date change is necessary.  This new rule will become effect</w:t>
      </w:r>
      <w:r w:rsidR="00E230B8">
        <w:rPr>
          <w:bCs/>
          <w:szCs w:val="22"/>
        </w:rPr>
        <w:t>ive</w:t>
      </w:r>
      <w:r>
        <w:rPr>
          <w:bCs/>
          <w:szCs w:val="22"/>
        </w:rPr>
        <w:t xml:space="preserve"> for funding year 2024.</w:t>
      </w:r>
    </w:p>
    <w:p w:rsidR="0081529E" w:rsidRPr="00C04206" w:rsidP="00BF26CD" w14:paraId="2FC6AD16" w14:textId="77777777">
      <w:pPr>
        <w:shd w:val="clear" w:color="auto" w:fill="FFFFFF"/>
        <w:rPr>
          <w:b/>
          <w:szCs w:val="22"/>
          <w:u w:val="single"/>
        </w:rPr>
      </w:pPr>
    </w:p>
    <w:p w:rsidR="00B401A0" w:rsidP="00B401A0" w14:paraId="72FFA7D1" w14:textId="77777777">
      <w:pPr>
        <w:rPr>
          <w:b/>
          <w:szCs w:val="22"/>
        </w:rPr>
      </w:pPr>
      <w:r>
        <w:rPr>
          <w:b/>
          <w:szCs w:val="22"/>
        </w:rPr>
        <w:t>Requirements Being Revised:</w:t>
      </w:r>
    </w:p>
    <w:p w:rsidR="00B401A0" w:rsidP="009C269F" w14:paraId="54D5F782" w14:textId="77777777">
      <w:pPr>
        <w:rPr>
          <w:b/>
          <w:szCs w:val="22"/>
        </w:rPr>
      </w:pPr>
    </w:p>
    <w:p w:rsidR="00B401A0" w:rsidP="00B401A0" w14:paraId="2F85165C" w14:textId="1FC45BC1">
      <w:pPr>
        <w:shd w:val="clear" w:color="auto" w:fill="FFFFFF"/>
        <w:rPr>
          <w:szCs w:val="22"/>
        </w:rPr>
      </w:pPr>
      <w:r w:rsidRPr="00FC5527">
        <w:rPr>
          <w:szCs w:val="22"/>
        </w:rPr>
        <w:t xml:space="preserve">The following information collection requirements associated with the Healthcare Connect Fund </w:t>
      </w:r>
      <w:r w:rsidR="0067342F">
        <w:rPr>
          <w:szCs w:val="22"/>
        </w:rPr>
        <w:t xml:space="preserve">and Telecom </w:t>
      </w:r>
      <w:r w:rsidRPr="00FC5527">
        <w:rPr>
          <w:szCs w:val="22"/>
        </w:rPr>
        <w:t>Program</w:t>
      </w:r>
      <w:r w:rsidR="0067342F">
        <w:rPr>
          <w:szCs w:val="22"/>
        </w:rPr>
        <w:t>s</w:t>
      </w:r>
      <w:r w:rsidRPr="00FC5527">
        <w:rPr>
          <w:szCs w:val="22"/>
        </w:rPr>
        <w:t xml:space="preserve"> are proposed to be </w:t>
      </w:r>
      <w:r>
        <w:rPr>
          <w:szCs w:val="22"/>
        </w:rPr>
        <w:t>revised</w:t>
      </w:r>
      <w:r w:rsidRPr="00FC5527">
        <w:rPr>
          <w:szCs w:val="22"/>
        </w:rPr>
        <w:t>:</w:t>
      </w:r>
    </w:p>
    <w:p w:rsidR="00B401A0" w:rsidP="003D2A6B" w14:paraId="1FB7A2FD" w14:textId="77777777">
      <w:pPr>
        <w:shd w:val="clear" w:color="auto" w:fill="FFFFFF"/>
        <w:rPr>
          <w:szCs w:val="22"/>
        </w:rPr>
      </w:pPr>
    </w:p>
    <w:p w:rsidR="00B401A0" w:rsidRPr="00FC5527" w:rsidP="009C269F" w14:paraId="62F47609" w14:textId="0E73A293">
      <w:pPr>
        <w:pStyle w:val="ListParagraph"/>
        <w:numPr>
          <w:ilvl w:val="0"/>
          <w:numId w:val="29"/>
        </w:numPr>
        <w:rPr>
          <w:szCs w:val="22"/>
        </w:rPr>
      </w:pPr>
      <w:r w:rsidRPr="00FC5527">
        <w:rPr>
          <w:szCs w:val="22"/>
          <w:u w:val="single"/>
        </w:rPr>
        <w:t xml:space="preserve">FCC Form 460 – Eligibility and </w:t>
      </w:r>
      <w:r w:rsidR="00101CDC">
        <w:rPr>
          <w:szCs w:val="22"/>
          <w:u w:val="single"/>
        </w:rPr>
        <w:t>Registration</w:t>
      </w:r>
      <w:r w:rsidRPr="00FC5527">
        <w:rPr>
          <w:szCs w:val="22"/>
        </w:rPr>
        <w:t xml:space="preserve">.  All applicants subject to the eligibility requirements of the Healthcare Connect Fund Program are required to file an FCC Form 460 (and Letter of Agency (LOA)), as applicable, in order to certify that they are eligible to receive universal service fund support.  Applicants are required to provide basic information about the individual health care provider (such as address and contact information, etc.) in addition to identifying the eligible health care provider type, providing an address for each physical location that will receive supported connectivity, providing a brief explanation as to why the health care provider is eligible under the Act and the Commission’s rules and orders, and certifying to the accuracy of this information under penalty of perjury.  They may also be required to provide a unique health care provider identifying number, such as a National Provider Identifier code and/or taxonomy code.  Consortium applicants may file an FCC Form 460 on behalf of member health care providers if they have a LOA (discussed below).  Applicants must also register off-site administrative offices and off-site data centers for which they are receiving support.  The FCC Form 460 is also used to provide certain basic information about consortia to USAC: (1) the lead entity (“Consortium Leader”); (2) the individual contact person within the lead entity (the “Project Coordinator”); and (3) health care provider sites that will participate in a consortium, including sites ineligible to receive support.  </w:t>
      </w:r>
      <w:r w:rsidR="00967510">
        <w:rPr>
          <w:i/>
          <w:iCs/>
          <w:szCs w:val="22"/>
        </w:rPr>
        <w:t xml:space="preserve">See </w:t>
      </w:r>
      <w:r w:rsidR="00967510">
        <w:rPr>
          <w:szCs w:val="22"/>
        </w:rPr>
        <w:t xml:space="preserve"> FCC Form 460 Template.  </w:t>
      </w:r>
      <w:r w:rsidRPr="00FC5527">
        <w:rPr>
          <w:szCs w:val="22"/>
          <w:lang w:bidi="en-US"/>
        </w:rPr>
        <w:t xml:space="preserve">Each applicant must submit an FCC Form 460 even if it has been deemed eligible to participate in another component of the RHC Program.  The FCC Form 460 may be submitted at any time during the funding year, needs to be filed once to establish eligibility, and </w:t>
      </w:r>
      <w:r w:rsidRPr="00FC5527">
        <w:rPr>
          <w:szCs w:val="22"/>
        </w:rPr>
        <w:t>must be filed prior to filing FCC Forms 461, 462, or 463.  If any information on the FCC Form 460 changes, a new FCC Form 460 must be filed within 30 days.</w:t>
      </w:r>
    </w:p>
    <w:p w:rsidR="00B401A0" w:rsidRPr="00FC5527" w:rsidP="00B401A0" w14:paraId="576124F7" w14:textId="77777777">
      <w:pPr>
        <w:shd w:val="clear" w:color="auto" w:fill="FFFFFF"/>
        <w:rPr>
          <w:szCs w:val="22"/>
        </w:rPr>
      </w:pPr>
    </w:p>
    <w:p w:rsidR="00B401A0" w:rsidRPr="00FC5527" w:rsidP="00B401A0" w14:paraId="44D3EE93" w14:textId="1276E001">
      <w:pPr>
        <w:shd w:val="clear" w:color="auto" w:fill="FFFFFF"/>
        <w:ind w:left="630"/>
        <w:rPr>
          <w:szCs w:val="22"/>
        </w:rPr>
      </w:pPr>
      <w:r>
        <w:rPr>
          <w:szCs w:val="22"/>
        </w:rPr>
        <w:t xml:space="preserve">The FCC Form 460 will be </w:t>
      </w:r>
      <w:r w:rsidR="009E29EA">
        <w:rPr>
          <w:szCs w:val="22"/>
        </w:rPr>
        <w:t xml:space="preserve">revised </w:t>
      </w:r>
      <w:r>
        <w:rPr>
          <w:szCs w:val="22"/>
        </w:rPr>
        <w:t xml:space="preserve">to collect information that will be used to allow program participants to be granted conditional approvals of eligibility.  </w:t>
      </w:r>
      <w:r w:rsidRPr="00FC5527">
        <w:rPr>
          <w:szCs w:val="22"/>
        </w:rPr>
        <w:t xml:space="preserve">There are no </w:t>
      </w:r>
      <w:r>
        <w:rPr>
          <w:szCs w:val="22"/>
        </w:rPr>
        <w:t xml:space="preserve">other </w:t>
      </w:r>
      <w:r w:rsidRPr="00FC5527">
        <w:rPr>
          <w:szCs w:val="22"/>
        </w:rPr>
        <w:t>changes to this information collection requiremen</w:t>
      </w:r>
      <w:r>
        <w:rPr>
          <w:szCs w:val="22"/>
        </w:rPr>
        <w:t>t for the HCF Program.  However, Telecom Program participants will begin to use the FCC Form 460 for eligibility determinations</w:t>
      </w:r>
      <w:r w:rsidRPr="00FC5527">
        <w:rPr>
          <w:szCs w:val="22"/>
        </w:rPr>
        <w:t xml:space="preserve">. </w:t>
      </w:r>
      <w:r>
        <w:rPr>
          <w:szCs w:val="22"/>
        </w:rPr>
        <w:t xml:space="preserve"> </w:t>
      </w:r>
    </w:p>
    <w:p w:rsidR="00E802EC" w:rsidRPr="004E5B56" w:rsidP="00BF26CD" w14:paraId="65B723CF" w14:textId="2BAAF50F">
      <w:pPr>
        <w:shd w:val="clear" w:color="auto" w:fill="FFFFFF"/>
        <w:rPr>
          <w:b/>
          <w:bCs/>
          <w:szCs w:val="22"/>
        </w:rPr>
      </w:pPr>
      <w:r>
        <w:rPr>
          <w:szCs w:val="22"/>
        </w:rPr>
        <w:br/>
      </w:r>
      <w:r w:rsidRPr="004E5B56">
        <w:rPr>
          <w:b/>
          <w:bCs/>
          <w:szCs w:val="22"/>
        </w:rPr>
        <w:t>Requirements Being Extended:</w:t>
      </w:r>
    </w:p>
    <w:p w:rsidR="00E802EC" w:rsidRPr="003D2A6B" w:rsidP="003D2A6B" w14:paraId="2D439D97" w14:textId="77777777">
      <w:pPr>
        <w:shd w:val="clear" w:color="auto" w:fill="FFFFFF"/>
      </w:pPr>
    </w:p>
    <w:p w:rsidR="004A6D8B" w:rsidRPr="009C269F" w:rsidP="004E5B56" w14:paraId="6CDC6149" w14:textId="757C3125">
      <w:pPr>
        <w:shd w:val="clear" w:color="auto" w:fill="FFFFFF"/>
        <w:rPr>
          <w:b/>
        </w:rPr>
      </w:pPr>
      <w:r w:rsidRPr="00FC5527">
        <w:rPr>
          <w:szCs w:val="22"/>
        </w:rPr>
        <w:t xml:space="preserve">The following information collection requirement associated with the </w:t>
      </w:r>
      <w:r w:rsidR="0067342F">
        <w:rPr>
          <w:szCs w:val="22"/>
        </w:rPr>
        <w:t xml:space="preserve">Healthcare Connect Fund and Telecom </w:t>
      </w:r>
      <w:r w:rsidRPr="00FC5527">
        <w:rPr>
          <w:szCs w:val="22"/>
        </w:rPr>
        <w:t>Program</w:t>
      </w:r>
      <w:r w:rsidR="0067342F">
        <w:rPr>
          <w:szCs w:val="22"/>
        </w:rPr>
        <w:t>s</w:t>
      </w:r>
      <w:r w:rsidRPr="00FC5527">
        <w:rPr>
          <w:szCs w:val="22"/>
        </w:rPr>
        <w:t xml:space="preserve"> is proposed to be extended</w:t>
      </w:r>
      <w:r w:rsidR="005A1D3E">
        <w:rPr>
          <w:szCs w:val="22"/>
        </w:rPr>
        <w:t xml:space="preserve"> without any revisions</w:t>
      </w:r>
      <w:r w:rsidRPr="00FC5527">
        <w:rPr>
          <w:szCs w:val="22"/>
        </w:rPr>
        <w:t>:</w:t>
      </w:r>
      <w:r w:rsidRPr="004A6D8B">
        <w:rPr>
          <w:b/>
          <w:szCs w:val="22"/>
        </w:rPr>
        <w:br/>
      </w:r>
    </w:p>
    <w:p w:rsidR="00FC43CD" w:rsidRPr="00FC5527" w:rsidP="009C269F" w14:paraId="693DB89E" w14:textId="7070BD04">
      <w:pPr>
        <w:numPr>
          <w:ilvl w:val="0"/>
          <w:numId w:val="29"/>
        </w:numPr>
        <w:shd w:val="clear" w:color="auto" w:fill="FFFFFF"/>
        <w:rPr>
          <w:szCs w:val="22"/>
        </w:rPr>
      </w:pPr>
      <w:r w:rsidRPr="00FC5527">
        <w:rPr>
          <w:szCs w:val="22"/>
          <w:u w:val="single"/>
        </w:rPr>
        <w:t>Audits and Recordkeeping.</w:t>
      </w:r>
      <w:r w:rsidRPr="00FC5527">
        <w:rPr>
          <w:szCs w:val="22"/>
        </w:rPr>
        <w:t xml:space="preserve"> </w:t>
      </w:r>
      <w:r w:rsidRPr="00FC5527" w:rsidR="00392685">
        <w:rPr>
          <w:szCs w:val="22"/>
        </w:rPr>
        <w:t xml:space="preserve"> </w:t>
      </w:r>
      <w:r w:rsidRPr="00FC5527" w:rsidR="00CB7149">
        <w:rPr>
          <w:szCs w:val="22"/>
        </w:rPr>
        <w:t>All participants in the R</w:t>
      </w:r>
      <w:r w:rsidRPr="00FC5527" w:rsidR="00C5535C">
        <w:rPr>
          <w:szCs w:val="22"/>
        </w:rPr>
        <w:t xml:space="preserve">HC </w:t>
      </w:r>
      <w:r w:rsidRPr="00FC5527" w:rsidR="00CB7149">
        <w:rPr>
          <w:szCs w:val="22"/>
        </w:rPr>
        <w:t>Program</w:t>
      </w:r>
      <w:r w:rsidRPr="00FC5527" w:rsidR="00E824EE">
        <w:rPr>
          <w:szCs w:val="22"/>
        </w:rPr>
        <w:t xml:space="preserve"> </w:t>
      </w:r>
      <w:r w:rsidRPr="00FC5527" w:rsidR="00CB7149">
        <w:rPr>
          <w:szCs w:val="22"/>
        </w:rPr>
        <w:t>(i.e., health</w:t>
      </w:r>
      <w:r w:rsidRPr="00FC5527" w:rsidR="005753FB">
        <w:rPr>
          <w:szCs w:val="22"/>
        </w:rPr>
        <w:t xml:space="preserve"> </w:t>
      </w:r>
      <w:r w:rsidRPr="00FC5527" w:rsidR="00CB7149">
        <w:rPr>
          <w:szCs w:val="22"/>
        </w:rPr>
        <w:t xml:space="preserve">care providers and service providers) </w:t>
      </w:r>
      <w:r w:rsidRPr="00FC5527" w:rsidR="00CB74E2">
        <w:rPr>
          <w:szCs w:val="22"/>
        </w:rPr>
        <w:t xml:space="preserve">must maintain required documentation for five years </w:t>
      </w:r>
      <w:r w:rsidRPr="00FC5527" w:rsidR="006D5436">
        <w:rPr>
          <w:szCs w:val="22"/>
        </w:rPr>
        <w:t xml:space="preserve">from the end of the funding year </w:t>
      </w:r>
      <w:r w:rsidRPr="00FC5527" w:rsidR="00D1705D">
        <w:rPr>
          <w:szCs w:val="22"/>
        </w:rPr>
        <w:t>a</w:t>
      </w:r>
      <w:r w:rsidRPr="00FC5527">
        <w:rPr>
          <w:szCs w:val="22"/>
        </w:rPr>
        <w:t>nd produce these records upon request of the Commission, any auditor appointed by USAC or the Commission, or of any other state or federal agency with jurisdiction.  For a consortium, the Consortium Leader is responsible for compliance with the Commission’s recordkeeping requirements.</w:t>
      </w:r>
      <w:r w:rsidRPr="00FC5527" w:rsidR="00D1705D">
        <w:rPr>
          <w:szCs w:val="22"/>
        </w:rPr>
        <w:t xml:space="preserve">  </w:t>
      </w:r>
      <w:r w:rsidRPr="00FC5527">
        <w:rPr>
          <w:szCs w:val="22"/>
        </w:rPr>
        <w:t xml:space="preserve">Service providers are also required to retain </w:t>
      </w:r>
      <w:r w:rsidRPr="00FC5527" w:rsidR="006D5436">
        <w:rPr>
          <w:szCs w:val="22"/>
        </w:rPr>
        <w:t>documentation related to the delivery of discounted services for at least five years after the last day of delivery of services.  Service provider must also retain any other document</w:t>
      </w:r>
      <w:r w:rsidRPr="00FC5527">
        <w:rPr>
          <w:szCs w:val="22"/>
        </w:rPr>
        <w:t xml:space="preserve"> that demonstrates compliance with the statutory or regulatory requirements for the rural health care mechanism.  Health care providers are subject to random compliance audits to ensure that requesters are complying with the certification requirements set forth in 47 CFR § 54.6</w:t>
      </w:r>
      <w:r w:rsidRPr="00FC5527" w:rsidR="0016677E">
        <w:rPr>
          <w:szCs w:val="22"/>
        </w:rPr>
        <w:t>23</w:t>
      </w:r>
      <w:r w:rsidRPr="00FC5527" w:rsidR="00D325D2">
        <w:rPr>
          <w:szCs w:val="22"/>
        </w:rPr>
        <w:t>(a)</w:t>
      </w:r>
      <w:r w:rsidRPr="00FC5527" w:rsidR="0016677E">
        <w:rPr>
          <w:szCs w:val="22"/>
        </w:rPr>
        <w:t xml:space="preserve">(1) </w:t>
      </w:r>
      <w:r w:rsidRPr="00FC5527">
        <w:rPr>
          <w:szCs w:val="22"/>
        </w:rPr>
        <w:t>and are otherwise eligible to receive universal service support.</w:t>
      </w:r>
      <w:r w:rsidRPr="00FC5527">
        <w:rPr>
          <w:i/>
          <w:szCs w:val="22"/>
        </w:rPr>
        <w:t xml:space="preserve">  See</w:t>
      </w:r>
      <w:r w:rsidRPr="00FC5527">
        <w:rPr>
          <w:szCs w:val="22"/>
        </w:rPr>
        <w:t xml:space="preserve"> 47 CFR § 54.6</w:t>
      </w:r>
      <w:r w:rsidRPr="00FC5527" w:rsidR="00D325D2">
        <w:rPr>
          <w:szCs w:val="22"/>
        </w:rPr>
        <w:t>31</w:t>
      </w:r>
      <w:r w:rsidRPr="00FC5527">
        <w:rPr>
          <w:szCs w:val="22"/>
        </w:rPr>
        <w:t xml:space="preserve">.    </w:t>
      </w:r>
    </w:p>
    <w:p w:rsidR="00FE602E" w:rsidRPr="00FC5527" w:rsidP="00175905" w14:paraId="1DE88BC1" w14:textId="77777777">
      <w:pPr>
        <w:shd w:val="clear" w:color="auto" w:fill="FFFFFF"/>
        <w:tabs>
          <w:tab w:val="left" w:pos="720"/>
        </w:tabs>
        <w:rPr>
          <w:szCs w:val="22"/>
        </w:rPr>
      </w:pPr>
    </w:p>
    <w:p w:rsidR="00175905" w:rsidRPr="00FC5527" w:rsidP="009C269F" w14:paraId="2C48E090" w14:textId="1919D88F">
      <w:pPr>
        <w:numPr>
          <w:ilvl w:val="0"/>
          <w:numId w:val="29"/>
        </w:numPr>
        <w:shd w:val="clear" w:color="auto" w:fill="FFFFFF" w:themeFill="background1"/>
        <w:rPr>
          <w:szCs w:val="22"/>
        </w:rPr>
      </w:pPr>
      <w:r w:rsidRPr="00FC5527">
        <w:rPr>
          <w:szCs w:val="22"/>
          <w:u w:val="single"/>
        </w:rPr>
        <w:t>Authorization for Third Parties to Submit FCC Forms on Behalf of HCP/Consortium</w:t>
      </w:r>
      <w:r w:rsidRPr="00FC5527">
        <w:rPr>
          <w:szCs w:val="22"/>
        </w:rPr>
        <w:t xml:space="preserve">.  Third parties (for example, consultants) may submit FCC Forms and other documentation on behalf of eligible health care providers if USAC receives, prior to submission of the FCC forms or documentation, a written, dated, and signed authorization from the relevant officer, director, or </w:t>
      </w:r>
      <w:r w:rsidRPr="00FC5527">
        <w:rPr>
          <w:szCs w:val="22"/>
        </w:rPr>
        <w:t>other authorized employee stating that the health care provider or Consortium Leader accepts all potential liability from any errors, omissions, or misrepresentations on the forms and/or documents being submitted by the third party.  Applicants must also submit a declaration of assistance with their request for services (FCC Form 461</w:t>
      </w:r>
      <w:r w:rsidRPr="00FC5527" w:rsidR="005B3650">
        <w:rPr>
          <w:szCs w:val="22"/>
        </w:rPr>
        <w:t xml:space="preserve"> or FCC Form 465</w:t>
      </w:r>
      <w:r w:rsidRPr="00FC5527">
        <w:rPr>
          <w:szCs w:val="22"/>
        </w:rPr>
        <w:t>) and request for funding (FCC Form 462</w:t>
      </w:r>
      <w:r w:rsidRPr="00FC5527" w:rsidR="005B3650">
        <w:rPr>
          <w:szCs w:val="22"/>
        </w:rPr>
        <w:t xml:space="preserve"> or FCC Form 466</w:t>
      </w:r>
      <w:r w:rsidRPr="00FC5527">
        <w:rPr>
          <w:szCs w:val="22"/>
        </w:rPr>
        <w:t xml:space="preserve">) identifying each and every consultant, vendor, or other outside expert, whether paid or unpaid, who aided in the preparation of their applications and, as part of this declaration, applicants must describe the nature of their relationship with the consultant, vendor, or other outside expert providing the assistance.  Additionally, an individual who has been identified as the applicant’s consultant or other outside expert must provide to USAC, as part of the consultant registration process, his or her name and contact information, the name and contact information of the consulting firm or company that employs him or her, and a brief description of the role he or she will undertake in assisting the applicant.  Once this information is provided, USAC will issue a unique registration number to the consultant or outside expert and that number will be linked to the applicant’s organization.  </w:t>
      </w:r>
    </w:p>
    <w:p w:rsidR="00901D8B" w:rsidRPr="00FC5527" w:rsidP="009C269F" w14:paraId="634FDCA5" w14:textId="77777777">
      <w:pPr>
        <w:shd w:val="clear" w:color="auto" w:fill="FFFFFF"/>
        <w:ind w:left="630"/>
        <w:rPr>
          <w:szCs w:val="22"/>
        </w:rPr>
      </w:pPr>
    </w:p>
    <w:p w:rsidR="00901D8B" w:rsidRPr="00FC5527" w:rsidP="009C269F" w14:paraId="1391B73D" w14:textId="2972D9AB">
      <w:pPr>
        <w:numPr>
          <w:ilvl w:val="0"/>
          <w:numId w:val="29"/>
        </w:numPr>
        <w:shd w:val="clear" w:color="auto" w:fill="FFFFFF"/>
        <w:rPr>
          <w:szCs w:val="22"/>
        </w:rPr>
      </w:pPr>
      <w:r w:rsidRPr="00FC5527">
        <w:rPr>
          <w:szCs w:val="22"/>
          <w:u w:val="single"/>
        </w:rPr>
        <w:t>Invoice Deadline Extension Requests</w:t>
      </w:r>
      <w:r w:rsidRPr="00FC5527">
        <w:rPr>
          <w:szCs w:val="22"/>
        </w:rPr>
        <w:t xml:space="preserve">.  All invoices must be submitted to the Administrator within 120 days after the later of: (1) the service delivery deadline or (2) the date of a revised funding commitment letter issued pursuant to an approved post-commitment request made by the applicant or service provider or a successful appeal of a previously denied or reduced funding request.  Before USAC may process and pay an invoice, it must receive a completed invoice from the service provider.  Service providers or billed entities may request a one-time extension of the invoicing deadline by no later than the original invoice deadline.  </w:t>
      </w:r>
      <w:r w:rsidRPr="00FC5527">
        <w:rPr>
          <w:i/>
          <w:szCs w:val="22"/>
        </w:rPr>
        <w:t>See</w:t>
      </w:r>
      <w:r w:rsidRPr="00FC5527">
        <w:rPr>
          <w:szCs w:val="22"/>
        </w:rPr>
        <w:t xml:space="preserve"> </w:t>
      </w:r>
      <w:bookmarkStart w:id="10" w:name="_Hlk158730371"/>
      <w:r w:rsidRPr="00FC5527">
        <w:rPr>
          <w:szCs w:val="22"/>
        </w:rPr>
        <w:t xml:space="preserve">Attachment </w:t>
      </w:r>
      <w:r w:rsidR="00F55670">
        <w:rPr>
          <w:szCs w:val="22"/>
        </w:rPr>
        <w:t xml:space="preserve">9 – </w:t>
      </w:r>
      <w:r w:rsidRPr="00FC5527">
        <w:rPr>
          <w:szCs w:val="22"/>
        </w:rPr>
        <w:t>Post-</w:t>
      </w:r>
      <w:r w:rsidR="00F55670">
        <w:rPr>
          <w:szCs w:val="22"/>
        </w:rPr>
        <w:t xml:space="preserve"> </w:t>
      </w:r>
      <w:r w:rsidRPr="00FC5527">
        <w:rPr>
          <w:szCs w:val="22"/>
        </w:rPr>
        <w:t>Commitment</w:t>
      </w:r>
      <w:r w:rsidR="00F55670">
        <w:rPr>
          <w:szCs w:val="22"/>
        </w:rPr>
        <w:t xml:space="preserve"> </w:t>
      </w:r>
      <w:r w:rsidRPr="00FC5527">
        <w:rPr>
          <w:szCs w:val="22"/>
        </w:rPr>
        <w:t>Request Form</w:t>
      </w:r>
      <w:bookmarkEnd w:id="10"/>
      <w:r w:rsidRPr="00FC5527">
        <w:rPr>
          <w:szCs w:val="22"/>
        </w:rPr>
        <w:t>).  The Administrator shall grant a 120-day extension of the invoice filing deadline, if it is timely requested.</w:t>
      </w:r>
    </w:p>
    <w:p w:rsidR="00901D8B" w:rsidRPr="00FC5527" w:rsidP="00A81939" w14:paraId="2FDC9242" w14:textId="0B5E6E5B">
      <w:pPr>
        <w:shd w:val="clear" w:color="auto" w:fill="FFFFFF"/>
        <w:tabs>
          <w:tab w:val="left" w:pos="720"/>
        </w:tabs>
        <w:ind w:left="630"/>
        <w:rPr>
          <w:szCs w:val="22"/>
        </w:rPr>
      </w:pPr>
    </w:p>
    <w:p w:rsidR="00901D8B" w:rsidRPr="00FC5527" w:rsidP="009C269F" w14:paraId="6507DE3A" w14:textId="295369CE">
      <w:pPr>
        <w:numPr>
          <w:ilvl w:val="0"/>
          <w:numId w:val="29"/>
        </w:numPr>
        <w:shd w:val="clear" w:color="auto" w:fill="FFFFFF"/>
        <w:rPr>
          <w:szCs w:val="22"/>
        </w:rPr>
      </w:pPr>
      <w:r w:rsidRPr="00FC5527">
        <w:rPr>
          <w:szCs w:val="22"/>
          <w:u w:val="single"/>
        </w:rPr>
        <w:t>Site and Service Substitutions</w:t>
      </w:r>
      <w:r w:rsidRPr="00FC5527">
        <w:rPr>
          <w:szCs w:val="22"/>
        </w:rPr>
        <w:t>.</w:t>
      </w:r>
      <w:r w:rsidRPr="00FC5527">
        <w:rPr>
          <w:snapToGrid w:val="0"/>
          <w:kern w:val="28"/>
          <w:szCs w:val="22"/>
        </w:rPr>
        <w:t xml:space="preserve"> A </w:t>
      </w:r>
      <w:r w:rsidRPr="00FC5527">
        <w:rPr>
          <w:szCs w:val="22"/>
        </w:rPr>
        <w:t xml:space="preserve">consortium leader or health care provider may request a site and service substitution if: (1) the substitution is provided for in the contract, within the change clause, or constitutes a minor modification; (2) the site is an eligible health care provider and the service is an eligible service under the Telecom Program or the Healthcare Connect Fund Program; (3) the substitution does not violate any contract provision or state, Tribal or local procurement laws; and (4) the requested change is within the scope of the controlling request for services, including any applicable RFP used in the competitive bidding process.  Additionally, support is restricted to qualifying site and service substitutions that do not increase the total amount of support under the applicable funding commitment.  Health care providers are required to file requests for site and service substitutions with USAC by no later than the applicable service delivery deadline.  Health care providers must provide a narrative and any documents to support its request.  </w:t>
      </w:r>
      <w:r w:rsidR="00F55670">
        <w:rPr>
          <w:i/>
          <w:iCs/>
          <w:szCs w:val="22"/>
        </w:rPr>
        <w:t xml:space="preserve">See </w:t>
      </w:r>
      <w:r w:rsidRPr="00F55670" w:rsidR="00F55670">
        <w:rPr>
          <w:szCs w:val="22"/>
        </w:rPr>
        <w:t>Attachment 9 – Post-Commitment Request Form</w:t>
      </w:r>
      <w:r w:rsidRPr="00FC5527">
        <w:rPr>
          <w:szCs w:val="22"/>
        </w:rPr>
        <w:t xml:space="preserve"> </w:t>
      </w:r>
      <w:r w:rsidR="00967510">
        <w:rPr>
          <w:szCs w:val="22"/>
        </w:rPr>
        <w:t>Template.</w:t>
      </w:r>
    </w:p>
    <w:p w:rsidR="00901D8B" w:rsidRPr="00FC5527" w:rsidP="00901D8B" w14:paraId="6E9CC230" w14:textId="77777777">
      <w:pPr>
        <w:pStyle w:val="ListParagraph"/>
        <w:rPr>
          <w:szCs w:val="22"/>
          <w:u w:val="single"/>
        </w:rPr>
      </w:pPr>
    </w:p>
    <w:p w:rsidR="00901D8B" w:rsidRPr="00FC5527" w:rsidP="009C269F" w14:paraId="0ED2A69F" w14:textId="449CC727">
      <w:pPr>
        <w:numPr>
          <w:ilvl w:val="0"/>
          <w:numId w:val="29"/>
        </w:numPr>
        <w:shd w:val="clear" w:color="auto" w:fill="FFFFFF"/>
        <w:rPr>
          <w:szCs w:val="22"/>
        </w:rPr>
      </w:pPr>
      <w:r w:rsidRPr="00FC5527">
        <w:rPr>
          <w:szCs w:val="22"/>
          <w:u w:val="single"/>
        </w:rPr>
        <w:t>Service Provider Identification Number (SPIN) Changes</w:t>
      </w:r>
      <w:r w:rsidRPr="00FC5527">
        <w:rPr>
          <w:szCs w:val="22"/>
        </w:rPr>
        <w:t xml:space="preserve">.  A SPIN is a unique number that USAC assigns to an eligible service provider seeking to participate in the universal service support mechanisms.  When requesting funding under the RHC Program, an applicant must use the SPIN to identify its chosen service provider when filing an FCC Form 462 or an FCC Form 466.  Effective funding year 2021, an applicant may change the SPIN on its FCC Form 462 or FCC Form 466 by filing the Post-Commitment Request Form.  </w:t>
      </w:r>
      <w:r w:rsidRPr="009C269F">
        <w:rPr>
          <w:i/>
        </w:rPr>
        <w:t>See</w:t>
      </w:r>
      <w:r w:rsidRPr="00FC5527">
        <w:rPr>
          <w:szCs w:val="22"/>
        </w:rPr>
        <w:t xml:space="preserve"> </w:t>
      </w:r>
      <w:r w:rsidRPr="00F55670" w:rsidR="00F55670">
        <w:rPr>
          <w:szCs w:val="22"/>
        </w:rPr>
        <w:t>Attachment 9 – Post- Commitment Request Form</w:t>
      </w:r>
      <w:r w:rsidRPr="00FC5527">
        <w:rPr>
          <w:szCs w:val="22"/>
        </w:rPr>
        <w:t xml:space="preserve">.  As part of the new SPIN change procedures, a SPIN change may either be classified as a “corrective” SPIN change or an “operational” SPIN change. A “corrective” SPIN change is any “amendment to the SPIN associated with a Funding Request Number that does not involve a change to the service provider associated with that Funding Request Number.”  An applicant may request a “corrective” SPIN change if the applicant is:  (1) correcting data entry errors (e.g., fixing clerical errors such naming the correct service provider in the funding request but providing the incorrect SPIN); (2) updating a service provider’s SPIN that has changed due to </w:t>
      </w:r>
      <w:r w:rsidRPr="00FC5527">
        <w:rPr>
          <w:szCs w:val="22"/>
        </w:rPr>
        <w:t>the merger of companies or the acquisition of one company by another; or (3) effectuating a change that was not initiated by the applicant.  An “operational” SPIN change is “any change to the service provider associated with a specific Funding Request Number.”  An applicant may request an “operational” SPIN change in situations where:  (1) the applicant has a legitimate reason to change providers (e.g., breach of contract or the service provider is unable to perform); and (2) and the applicant’s newly selected service provider received the next highest point value in the original bid evaluation, assuming there were multiple bidders.  Applicants must file requests for either a “corrective” or “operational” SPIN change by no later than the service delivery deadline.  Applicants must provide a narrative and any documents to support its request.</w:t>
      </w:r>
      <w:r w:rsidRPr="00FC5527">
        <w:rPr>
          <w:i/>
          <w:szCs w:val="22"/>
        </w:rPr>
        <w:t xml:space="preserve">  </w:t>
      </w:r>
    </w:p>
    <w:p w:rsidR="00060951" w:rsidP="00122EA7" w14:paraId="19D569D1" w14:textId="77777777">
      <w:pPr>
        <w:shd w:val="clear" w:color="auto" w:fill="FFFFFF"/>
        <w:rPr>
          <w:szCs w:val="22"/>
        </w:rPr>
      </w:pPr>
    </w:p>
    <w:p w:rsidR="005360D7" w:rsidRPr="005360D7" w:rsidP="009D19AC" w14:paraId="0EC5BFB0" w14:textId="77777777">
      <w:pPr>
        <w:shd w:val="clear" w:color="auto" w:fill="FFFFFF"/>
        <w:ind w:left="630"/>
        <w:rPr>
          <w:szCs w:val="22"/>
        </w:rPr>
      </w:pPr>
      <w:r w:rsidRPr="005360D7">
        <w:rPr>
          <w:szCs w:val="22"/>
        </w:rPr>
        <w:t xml:space="preserve">Statutory authority for this collection of information is contained in sections 1-4, 201-205, 214, 254, 303(r), and 403 of the Communications Act of 1934, as amended, </w:t>
      </w:r>
      <w:hyperlink r:id="rId8" w:history="1">
        <w:r w:rsidRPr="005360D7">
          <w:rPr>
            <w:rStyle w:val="Hyperlink"/>
            <w:szCs w:val="22"/>
          </w:rPr>
          <w:t>47 U.S.C. §§ 151</w:t>
        </w:r>
      </w:hyperlink>
      <w:r w:rsidRPr="005360D7">
        <w:rPr>
          <w:szCs w:val="22"/>
        </w:rPr>
        <w:t>-</w:t>
      </w:r>
      <w:hyperlink r:id="rId9" w:history="1">
        <w:r w:rsidRPr="005360D7">
          <w:rPr>
            <w:rStyle w:val="Hyperlink"/>
            <w:szCs w:val="22"/>
          </w:rPr>
          <w:t>154</w:t>
        </w:r>
      </w:hyperlink>
      <w:r w:rsidRPr="005360D7">
        <w:rPr>
          <w:szCs w:val="22"/>
        </w:rPr>
        <w:t xml:space="preserve">, </w:t>
      </w:r>
      <w:hyperlink r:id="rId10" w:history="1">
        <w:r w:rsidRPr="005360D7">
          <w:rPr>
            <w:rStyle w:val="Hyperlink"/>
            <w:szCs w:val="22"/>
          </w:rPr>
          <w:t>201</w:t>
        </w:r>
      </w:hyperlink>
      <w:r w:rsidRPr="005360D7">
        <w:rPr>
          <w:szCs w:val="22"/>
        </w:rPr>
        <w:t>-</w:t>
      </w:r>
      <w:hyperlink r:id="rId11" w:history="1">
        <w:r w:rsidRPr="005360D7">
          <w:rPr>
            <w:rStyle w:val="Hyperlink"/>
            <w:szCs w:val="22"/>
          </w:rPr>
          <w:t>205</w:t>
        </w:r>
      </w:hyperlink>
      <w:r w:rsidRPr="005360D7">
        <w:rPr>
          <w:szCs w:val="22"/>
        </w:rPr>
        <w:t xml:space="preserve">, 214, </w:t>
      </w:r>
      <w:hyperlink r:id="rId12" w:history="1">
        <w:r w:rsidRPr="005360D7">
          <w:rPr>
            <w:rStyle w:val="Hyperlink"/>
            <w:szCs w:val="22"/>
          </w:rPr>
          <w:t>254</w:t>
        </w:r>
      </w:hyperlink>
      <w:r w:rsidRPr="005360D7">
        <w:rPr>
          <w:szCs w:val="22"/>
        </w:rPr>
        <w:t xml:space="preserve">, </w:t>
      </w:r>
      <w:hyperlink r:id="rId13" w:history="1">
        <w:r w:rsidRPr="005360D7">
          <w:rPr>
            <w:rStyle w:val="Hyperlink"/>
            <w:szCs w:val="22"/>
          </w:rPr>
          <w:t>303(r)</w:t>
        </w:r>
      </w:hyperlink>
      <w:r w:rsidRPr="005360D7">
        <w:rPr>
          <w:szCs w:val="22"/>
        </w:rPr>
        <w:t xml:space="preserve">, and </w:t>
      </w:r>
      <w:hyperlink r:id="rId14" w:history="1">
        <w:r w:rsidRPr="005360D7">
          <w:rPr>
            <w:rStyle w:val="Hyperlink"/>
            <w:szCs w:val="22"/>
          </w:rPr>
          <w:t>403</w:t>
        </w:r>
      </w:hyperlink>
      <w:r w:rsidRPr="005360D7">
        <w:rPr>
          <w:szCs w:val="22"/>
        </w:rPr>
        <w:t>.</w:t>
      </w:r>
    </w:p>
    <w:p w:rsidR="005360D7" w:rsidRPr="005360D7" w:rsidP="005360D7" w14:paraId="5357798F" w14:textId="77777777">
      <w:pPr>
        <w:shd w:val="clear" w:color="auto" w:fill="FFFFFF"/>
        <w:rPr>
          <w:szCs w:val="22"/>
        </w:rPr>
      </w:pPr>
    </w:p>
    <w:p w:rsidR="005360D7" w:rsidRPr="005360D7" w:rsidP="009D19AC" w14:paraId="5DDF4CBF" w14:textId="77777777">
      <w:pPr>
        <w:shd w:val="clear" w:color="auto" w:fill="FFFFFF"/>
        <w:ind w:left="630"/>
        <w:rPr>
          <w:szCs w:val="22"/>
        </w:rPr>
      </w:pPr>
      <w:r w:rsidRPr="005360D7">
        <w:rPr>
          <w:szCs w:val="22"/>
        </w:rPr>
        <w:t>Privacy Act:  This information collection does not affect individuals or households.  Therefore, there is no impact under the Privacy Act.</w:t>
      </w:r>
    </w:p>
    <w:p w:rsidR="005360D7" w:rsidRPr="00FC5527" w:rsidP="00122EA7" w14:paraId="4BADD1C6" w14:textId="77777777">
      <w:pPr>
        <w:shd w:val="clear" w:color="auto" w:fill="FFFFFF"/>
        <w:rPr>
          <w:szCs w:val="22"/>
        </w:rPr>
      </w:pPr>
    </w:p>
    <w:p w:rsidR="005B3323" w:rsidRPr="00FC5527" w:rsidP="004E36FF" w14:paraId="0D3B61E9" w14:textId="72DB8026">
      <w:pPr>
        <w:keepNext/>
        <w:ind w:left="720" w:hanging="360"/>
        <w:rPr>
          <w:b/>
          <w:bCs/>
          <w:i/>
          <w:szCs w:val="22"/>
        </w:rPr>
      </w:pPr>
      <w:r w:rsidRPr="00FC5527">
        <w:rPr>
          <w:szCs w:val="22"/>
        </w:rPr>
        <w:t>2</w:t>
      </w:r>
      <w:r w:rsidRPr="00FC5527">
        <w:rPr>
          <w:i/>
          <w:szCs w:val="22"/>
        </w:rPr>
        <w:t>.</w:t>
      </w:r>
      <w:r w:rsidRPr="00FC5527">
        <w:rPr>
          <w:b/>
          <w:bCs/>
          <w:i/>
          <w:szCs w:val="22"/>
        </w:rPr>
        <w:t xml:space="preserve"> </w:t>
      </w:r>
      <w:r w:rsidRPr="00FC5527" w:rsidR="002B4204">
        <w:rPr>
          <w:b/>
          <w:bCs/>
          <w:i/>
          <w:szCs w:val="22"/>
        </w:rPr>
        <w:t xml:space="preserve"> </w:t>
      </w:r>
      <w:r w:rsidRPr="00FC5527" w:rsidR="004E36FF">
        <w:rPr>
          <w:b/>
          <w:bCs/>
          <w:i/>
          <w:szCs w:val="22"/>
        </w:rPr>
        <w:tab/>
      </w:r>
      <w:r w:rsidRPr="00FC5527" w:rsidR="002B4204">
        <w:rPr>
          <w:b/>
          <w:bCs/>
          <w:i/>
          <w:szCs w:val="22"/>
        </w:rPr>
        <w:t xml:space="preserve">Use of </w:t>
      </w:r>
      <w:r w:rsidRPr="00FC5527">
        <w:rPr>
          <w:b/>
          <w:bCs/>
          <w:i/>
          <w:szCs w:val="22"/>
        </w:rPr>
        <w:t>information.</w:t>
      </w:r>
      <w:r w:rsidRPr="00FC5527" w:rsidR="004E36FF">
        <w:rPr>
          <w:bCs/>
          <w:i/>
          <w:szCs w:val="22"/>
        </w:rPr>
        <w:t xml:space="preserve">  </w:t>
      </w:r>
      <w:r w:rsidRPr="00FC5527" w:rsidR="00EB5D98">
        <w:rPr>
          <w:szCs w:val="22"/>
        </w:rPr>
        <w:t xml:space="preserve">The </w:t>
      </w:r>
      <w:r w:rsidRPr="00FC5527" w:rsidR="004E36FF">
        <w:rPr>
          <w:szCs w:val="22"/>
        </w:rPr>
        <w:t xml:space="preserve">requirements contained </w:t>
      </w:r>
      <w:r w:rsidRPr="00FC5527" w:rsidR="00EB5D98">
        <w:rPr>
          <w:szCs w:val="22"/>
        </w:rPr>
        <w:t xml:space="preserve">herein </w:t>
      </w:r>
      <w:r w:rsidRPr="00FC5527" w:rsidR="004E36FF">
        <w:rPr>
          <w:szCs w:val="22"/>
        </w:rPr>
        <w:t xml:space="preserve">are necessary to implement the congressional mandate for universal service.  The information collected herein </w:t>
      </w:r>
      <w:r w:rsidRPr="00FC5527" w:rsidR="00EB5D98">
        <w:rPr>
          <w:szCs w:val="22"/>
        </w:rPr>
        <w:t xml:space="preserve">provides the Commission </w:t>
      </w:r>
      <w:r w:rsidRPr="00FC5527" w:rsidR="004E36FF">
        <w:rPr>
          <w:szCs w:val="22"/>
        </w:rPr>
        <w:t xml:space="preserve">and USAC </w:t>
      </w:r>
      <w:r w:rsidRPr="00FC5527" w:rsidR="00EB5D98">
        <w:rPr>
          <w:szCs w:val="22"/>
        </w:rPr>
        <w:t>with the necessary information to administer t</w:t>
      </w:r>
      <w:r w:rsidRPr="00FC5527" w:rsidR="004E36FF">
        <w:rPr>
          <w:szCs w:val="22"/>
        </w:rPr>
        <w:t>he RHC Program</w:t>
      </w:r>
      <w:r w:rsidRPr="00FC5527" w:rsidR="00EB5D98">
        <w:rPr>
          <w:szCs w:val="22"/>
        </w:rPr>
        <w:t xml:space="preserve">, determine the amount of support entities seeking funding are eligible to receive, </w:t>
      </w:r>
      <w:r w:rsidRPr="00FC5527">
        <w:rPr>
          <w:szCs w:val="22"/>
        </w:rPr>
        <w:t>to determine if entities are complying with the Commission’s rules, and to</w:t>
      </w:r>
      <w:r w:rsidRPr="00FC5527" w:rsidR="00FB5DA8">
        <w:rPr>
          <w:szCs w:val="22"/>
        </w:rPr>
        <w:t xml:space="preserve"> promote program integrity</w:t>
      </w:r>
      <w:r w:rsidRPr="00FC5527">
        <w:rPr>
          <w:szCs w:val="22"/>
        </w:rPr>
        <w:t>.  The information will also allow the Commission to evalua</w:t>
      </w:r>
      <w:r w:rsidRPr="00FC5527" w:rsidR="004E36FF">
        <w:rPr>
          <w:szCs w:val="22"/>
        </w:rPr>
        <w:t>te the extent to which the RHC P</w:t>
      </w:r>
      <w:r w:rsidRPr="00FC5527">
        <w:rPr>
          <w:szCs w:val="22"/>
        </w:rPr>
        <w:t xml:space="preserve">rogram </w:t>
      </w:r>
      <w:r w:rsidRPr="00FC5527" w:rsidR="00054521">
        <w:rPr>
          <w:szCs w:val="22"/>
        </w:rPr>
        <w:t>is</w:t>
      </w:r>
      <w:r w:rsidRPr="00FC5527">
        <w:rPr>
          <w:szCs w:val="22"/>
        </w:rPr>
        <w:t xml:space="preserve"> meeting the statutory objectives specified in section 254(h) of the 1996 Act and the Commission’s performance goals for the </w:t>
      </w:r>
      <w:r w:rsidRPr="00FC5527" w:rsidR="003229D7">
        <w:rPr>
          <w:szCs w:val="22"/>
        </w:rPr>
        <w:t>RHC Program</w:t>
      </w:r>
      <w:r w:rsidRPr="00FC5527">
        <w:rPr>
          <w:szCs w:val="22"/>
        </w:rPr>
        <w:t xml:space="preserve">, and to evaluate the need and feasibility for any future revisions to </w:t>
      </w:r>
      <w:r w:rsidRPr="00FC5527" w:rsidR="004E36FF">
        <w:rPr>
          <w:szCs w:val="22"/>
        </w:rPr>
        <w:t>RHC P</w:t>
      </w:r>
      <w:r w:rsidRPr="00FC5527">
        <w:rPr>
          <w:szCs w:val="22"/>
        </w:rPr>
        <w:t>rogram rules.</w:t>
      </w:r>
    </w:p>
    <w:p w:rsidR="005B3323" w:rsidRPr="00FC5527" w:rsidP="005B3323" w14:paraId="3A27DC05" w14:textId="77777777">
      <w:pPr>
        <w:shd w:val="clear" w:color="auto" w:fill="FFFFFF"/>
        <w:ind w:firstLine="720"/>
        <w:rPr>
          <w:szCs w:val="22"/>
        </w:rPr>
      </w:pPr>
    </w:p>
    <w:p w:rsidR="00D21CC2" w:rsidRPr="00FC5527" w:rsidP="00BA0D2B" w14:paraId="770FD306" w14:textId="0D93A625">
      <w:pPr>
        <w:ind w:left="720" w:hanging="360"/>
        <w:rPr>
          <w:szCs w:val="22"/>
          <w:lang w:val="en-CA"/>
        </w:rPr>
      </w:pPr>
      <w:r w:rsidRPr="00FC5527">
        <w:rPr>
          <w:szCs w:val="22"/>
        </w:rPr>
        <w:t>3.</w:t>
      </w:r>
      <w:r w:rsidRPr="00FC5527">
        <w:rPr>
          <w:b/>
          <w:i/>
          <w:szCs w:val="22"/>
        </w:rPr>
        <w:t xml:space="preserve">  </w:t>
      </w:r>
      <w:r w:rsidRPr="00FC5527" w:rsidR="004E36FF">
        <w:rPr>
          <w:b/>
          <w:i/>
          <w:szCs w:val="22"/>
        </w:rPr>
        <w:tab/>
      </w:r>
      <w:r w:rsidRPr="00FC5527" w:rsidR="002B4204">
        <w:rPr>
          <w:b/>
          <w:bCs/>
          <w:i/>
          <w:szCs w:val="22"/>
        </w:rPr>
        <w:t>U</w:t>
      </w:r>
      <w:r w:rsidRPr="00FC5527">
        <w:rPr>
          <w:b/>
          <w:bCs/>
          <w:i/>
          <w:szCs w:val="22"/>
        </w:rPr>
        <w:t>se of automated, electronic, mechanical, or other technological collection techniques or other forms of information technology.</w:t>
      </w:r>
      <w:r w:rsidRPr="00FC5527" w:rsidR="002B4204">
        <w:rPr>
          <w:bCs/>
          <w:i/>
          <w:szCs w:val="22"/>
        </w:rPr>
        <w:t xml:space="preserve"> </w:t>
      </w:r>
      <w:r w:rsidRPr="00FC5527" w:rsidR="000E0DDB">
        <w:rPr>
          <w:bCs/>
          <w:i/>
          <w:szCs w:val="22"/>
        </w:rPr>
        <w:t xml:space="preserve"> </w:t>
      </w:r>
      <w:r w:rsidRPr="00FC5527" w:rsidR="00BF2FAA">
        <w:rPr>
          <w:szCs w:val="22"/>
        </w:rPr>
        <w:t>In an effort to reduce any burden created by these information collection requirements,</w:t>
      </w:r>
      <w:r w:rsidRPr="00FC5527" w:rsidR="00BF2FAA">
        <w:rPr>
          <w:szCs w:val="22"/>
          <w:lang w:val="en-CA"/>
        </w:rPr>
        <w:t xml:space="preserve"> </w:t>
      </w:r>
      <w:r w:rsidRPr="00FC5527">
        <w:rPr>
          <w:szCs w:val="22"/>
          <w:lang w:val="en-CA"/>
        </w:rPr>
        <w:t xml:space="preserve">information </w:t>
      </w:r>
      <w:r w:rsidRPr="00FC5527" w:rsidR="00FF623A">
        <w:rPr>
          <w:szCs w:val="22"/>
          <w:lang w:val="en-CA"/>
        </w:rPr>
        <w:t xml:space="preserve">must </w:t>
      </w:r>
      <w:r w:rsidRPr="00FC5527">
        <w:rPr>
          <w:szCs w:val="22"/>
          <w:lang w:val="en-CA"/>
        </w:rPr>
        <w:t>be submitted electronically</w:t>
      </w:r>
      <w:r w:rsidRPr="00FC5527" w:rsidR="004E36FF">
        <w:rPr>
          <w:szCs w:val="22"/>
          <w:lang w:val="en-CA"/>
        </w:rPr>
        <w:t xml:space="preserve">.  </w:t>
      </w:r>
      <w:r w:rsidRPr="00FC5527" w:rsidR="00BF2FAA">
        <w:rPr>
          <w:szCs w:val="22"/>
          <w:lang w:val="en-CA"/>
        </w:rPr>
        <w:t>A</w:t>
      </w:r>
      <w:r w:rsidRPr="00FC5527" w:rsidR="00B8461E">
        <w:rPr>
          <w:szCs w:val="22"/>
          <w:lang w:val="en-CA"/>
        </w:rPr>
        <w:t>pplicants and service prov</w:t>
      </w:r>
      <w:r w:rsidRPr="00FC5527" w:rsidR="001B5CF1">
        <w:rPr>
          <w:szCs w:val="22"/>
          <w:lang w:val="en-CA"/>
        </w:rPr>
        <w:t>iders submit the FCC Forms and documentation associated with the Telecom and Healthcare Connect Fund Programs via</w:t>
      </w:r>
      <w:r w:rsidRPr="00FC5527" w:rsidR="00791C9E">
        <w:rPr>
          <w:szCs w:val="22"/>
          <w:lang w:val="en-CA"/>
        </w:rPr>
        <w:t xml:space="preserve"> </w:t>
      </w:r>
      <w:r w:rsidRPr="00FC5527" w:rsidR="00E824EE">
        <w:rPr>
          <w:szCs w:val="22"/>
          <w:lang w:val="en-CA"/>
        </w:rPr>
        <w:t xml:space="preserve">a </w:t>
      </w:r>
      <w:r w:rsidRPr="00FC5527">
        <w:rPr>
          <w:szCs w:val="22"/>
          <w:lang w:val="en-CA"/>
        </w:rPr>
        <w:t xml:space="preserve">user-friendly </w:t>
      </w:r>
      <w:r w:rsidRPr="00FC5527" w:rsidR="00BA0D2B">
        <w:rPr>
          <w:szCs w:val="22"/>
          <w:lang w:val="en-CA"/>
        </w:rPr>
        <w:t xml:space="preserve">online </w:t>
      </w:r>
      <w:r w:rsidRPr="00FC5527">
        <w:rPr>
          <w:szCs w:val="22"/>
          <w:lang w:val="en-CA"/>
        </w:rPr>
        <w:t>interface</w:t>
      </w:r>
      <w:r w:rsidRPr="00FC5527" w:rsidR="00BA0D2B">
        <w:rPr>
          <w:szCs w:val="22"/>
          <w:lang w:val="en-CA"/>
        </w:rPr>
        <w:t xml:space="preserve"> </w:t>
      </w:r>
      <w:r w:rsidRPr="00FC5527" w:rsidR="00D14B89">
        <w:rPr>
          <w:szCs w:val="22"/>
          <w:lang w:val="en-CA"/>
        </w:rPr>
        <w:t>accessible via</w:t>
      </w:r>
      <w:r w:rsidRPr="00FC5527" w:rsidR="007735F3">
        <w:rPr>
          <w:szCs w:val="22"/>
          <w:lang w:val="en-CA"/>
        </w:rPr>
        <w:t xml:space="preserve"> </w:t>
      </w:r>
      <w:r w:rsidRPr="00FC5527" w:rsidR="00BA0D2B">
        <w:rPr>
          <w:szCs w:val="22"/>
          <w:lang w:val="en-CA"/>
        </w:rPr>
        <w:t>USAC</w:t>
      </w:r>
      <w:r w:rsidRPr="00FC5527" w:rsidR="00D14B89">
        <w:rPr>
          <w:szCs w:val="22"/>
          <w:lang w:val="en-CA"/>
        </w:rPr>
        <w:t>’s</w:t>
      </w:r>
      <w:r w:rsidRPr="00FC5527" w:rsidR="00BA0D2B">
        <w:rPr>
          <w:szCs w:val="22"/>
          <w:lang w:val="en-CA"/>
        </w:rPr>
        <w:t xml:space="preserve"> website</w:t>
      </w:r>
      <w:r w:rsidRPr="00FC5527" w:rsidR="00D14B89">
        <w:rPr>
          <w:szCs w:val="22"/>
          <w:lang w:val="en-CA"/>
        </w:rPr>
        <w:t xml:space="preserve">.  </w:t>
      </w:r>
      <w:r w:rsidRPr="00FC5527" w:rsidR="00B24FF2">
        <w:rPr>
          <w:szCs w:val="22"/>
          <w:lang w:val="en-CA"/>
        </w:rPr>
        <w:t>Applicants are also able to upload required documentation (such as a bill)</w:t>
      </w:r>
      <w:r w:rsidRPr="00FC5527" w:rsidR="004E36FF">
        <w:rPr>
          <w:szCs w:val="22"/>
          <w:lang w:val="en-CA"/>
        </w:rPr>
        <w:t xml:space="preserve"> and supporting documentation, as necessary, when completing the online forms</w:t>
      </w:r>
      <w:r w:rsidRPr="00FC5527" w:rsidR="000435E3">
        <w:rPr>
          <w:szCs w:val="22"/>
          <w:lang w:val="en-CA"/>
        </w:rPr>
        <w:t xml:space="preserve"> for the RHC Program</w:t>
      </w:r>
      <w:r w:rsidRPr="00FC5527" w:rsidR="00B24FF2">
        <w:rPr>
          <w:szCs w:val="22"/>
          <w:lang w:val="en-CA"/>
        </w:rPr>
        <w:t>.</w:t>
      </w:r>
      <w:r w:rsidRPr="00FC5527" w:rsidR="000435E3">
        <w:rPr>
          <w:szCs w:val="22"/>
          <w:lang w:val="en-CA"/>
        </w:rPr>
        <w:t xml:space="preserve">  </w:t>
      </w:r>
      <w:r w:rsidRPr="00FC5527">
        <w:rPr>
          <w:szCs w:val="22"/>
          <w:lang w:val="en-CA"/>
        </w:rPr>
        <w:t xml:space="preserve">The </w:t>
      </w:r>
      <w:r w:rsidRPr="00FC5527" w:rsidR="000435E3">
        <w:rPr>
          <w:szCs w:val="22"/>
          <w:lang w:val="en-CA"/>
        </w:rPr>
        <w:t xml:space="preserve">RHC </w:t>
      </w:r>
      <w:r w:rsidRPr="00FC5527">
        <w:rPr>
          <w:szCs w:val="22"/>
          <w:lang w:val="en-CA"/>
        </w:rPr>
        <w:t xml:space="preserve">interface is designed to provide online storage of applications and related materials for health care providers, in order to ease compliance with recordkeeping requirements and possible audits.  Furthermore, </w:t>
      </w:r>
      <w:r w:rsidRPr="00FC5527" w:rsidR="006107DC">
        <w:rPr>
          <w:szCs w:val="22"/>
          <w:lang w:val="en-CA"/>
        </w:rPr>
        <w:t xml:space="preserve">to the </w:t>
      </w:r>
      <w:r w:rsidRPr="00FC5527" w:rsidR="00A473E3">
        <w:rPr>
          <w:szCs w:val="22"/>
          <w:lang w:val="en-CA"/>
        </w:rPr>
        <w:t xml:space="preserve">extent possible, </w:t>
      </w:r>
      <w:r w:rsidRPr="00FC5527">
        <w:rPr>
          <w:szCs w:val="22"/>
          <w:lang w:val="en-CA"/>
        </w:rPr>
        <w:t>the</w:t>
      </w:r>
      <w:r w:rsidRPr="00FC5527" w:rsidR="00AA4C37">
        <w:rPr>
          <w:szCs w:val="22"/>
          <w:lang w:val="en-CA"/>
        </w:rPr>
        <w:t xml:space="preserve"> </w:t>
      </w:r>
      <w:r w:rsidRPr="00FC5527">
        <w:rPr>
          <w:szCs w:val="22"/>
          <w:lang w:val="en-CA"/>
        </w:rPr>
        <w:t>system is designed to carry forward information already provided by an applicant to future filings (i.e.</w:t>
      </w:r>
      <w:r w:rsidRPr="00FC5527" w:rsidR="00333451">
        <w:rPr>
          <w:szCs w:val="22"/>
          <w:lang w:val="en-CA"/>
        </w:rPr>
        <w:t>,</w:t>
      </w:r>
      <w:r w:rsidRPr="00FC5527">
        <w:rPr>
          <w:szCs w:val="22"/>
          <w:lang w:val="en-CA"/>
        </w:rPr>
        <w:t xml:space="preserve"> pre-populate data), in order to further reduce the filing burden.</w:t>
      </w:r>
      <w:r w:rsidRPr="00FC5527" w:rsidR="00BA0D2B">
        <w:rPr>
          <w:szCs w:val="22"/>
          <w:lang w:val="en-CA"/>
        </w:rPr>
        <w:t xml:space="preserve">  </w:t>
      </w:r>
      <w:r w:rsidRPr="00FC5527">
        <w:rPr>
          <w:szCs w:val="22"/>
          <w:lang w:val="en-CA"/>
        </w:rPr>
        <w:t xml:space="preserve">Health care providers who lack sufficient Internet access </w:t>
      </w:r>
      <w:r w:rsidRPr="00FC5527" w:rsidR="00E824EE">
        <w:rPr>
          <w:szCs w:val="22"/>
          <w:lang w:val="en-CA"/>
        </w:rPr>
        <w:t xml:space="preserve">are </w:t>
      </w:r>
      <w:r w:rsidRPr="00FC5527">
        <w:rPr>
          <w:szCs w:val="22"/>
          <w:lang w:val="en-CA"/>
        </w:rPr>
        <w:t xml:space="preserve">able to contact USAC’s help desk over the telephone to obtain assistance with </w:t>
      </w:r>
      <w:r w:rsidRPr="00FC5527" w:rsidR="00AF185D">
        <w:rPr>
          <w:szCs w:val="22"/>
          <w:lang w:val="en-CA"/>
        </w:rPr>
        <w:t xml:space="preserve">meeting the </w:t>
      </w:r>
      <w:r w:rsidRPr="00FC5527">
        <w:rPr>
          <w:szCs w:val="22"/>
          <w:lang w:val="en-CA"/>
        </w:rPr>
        <w:t>filing</w:t>
      </w:r>
      <w:r w:rsidRPr="00FC5527" w:rsidR="00AF185D">
        <w:rPr>
          <w:szCs w:val="22"/>
          <w:lang w:val="en-CA"/>
        </w:rPr>
        <w:t xml:space="preserve"> requirements</w:t>
      </w:r>
      <w:r w:rsidRPr="00FC5527" w:rsidR="008D0438">
        <w:rPr>
          <w:szCs w:val="22"/>
          <w:lang w:val="en-CA"/>
        </w:rPr>
        <w:t xml:space="preserve">.  </w:t>
      </w:r>
      <w:r w:rsidRPr="00FC5527">
        <w:rPr>
          <w:szCs w:val="22"/>
          <w:lang w:val="en-CA"/>
        </w:rPr>
        <w:t xml:space="preserve">  </w:t>
      </w:r>
    </w:p>
    <w:p w:rsidR="00D21CC2" w:rsidRPr="00FC5527" w:rsidP="00D21CC2" w14:paraId="25CDA37F" w14:textId="77777777">
      <w:pPr>
        <w:rPr>
          <w:szCs w:val="22"/>
          <w:lang w:val="en-CA"/>
        </w:rPr>
      </w:pPr>
    </w:p>
    <w:p w:rsidR="00F01029" w:rsidRPr="00FC5527" w:rsidP="0081173D" w14:paraId="45F3380E" w14:textId="1879EA36">
      <w:pPr>
        <w:ind w:left="720" w:hanging="360"/>
        <w:rPr>
          <w:b/>
          <w:i/>
          <w:szCs w:val="22"/>
          <w:lang w:val="en-CA"/>
        </w:rPr>
      </w:pPr>
      <w:r w:rsidRPr="00FC5527">
        <w:rPr>
          <w:szCs w:val="22"/>
          <w:lang w:val="en-CA"/>
        </w:rPr>
        <w:t xml:space="preserve"> </w:t>
      </w:r>
      <w:r w:rsidRPr="00FC5527" w:rsidR="00DE3718">
        <w:rPr>
          <w:szCs w:val="22"/>
        </w:rPr>
        <w:t>4.</w:t>
      </w:r>
      <w:r w:rsidRPr="00FC5527" w:rsidR="00DE3718">
        <w:rPr>
          <w:b/>
          <w:i/>
          <w:szCs w:val="22"/>
        </w:rPr>
        <w:t xml:space="preserve"> </w:t>
      </w:r>
      <w:r w:rsidRPr="00FC5527" w:rsidR="000435E3">
        <w:rPr>
          <w:b/>
          <w:i/>
          <w:szCs w:val="22"/>
        </w:rPr>
        <w:tab/>
      </w:r>
      <w:r w:rsidRPr="00FC5527" w:rsidR="002B4204">
        <w:rPr>
          <w:b/>
          <w:i/>
          <w:szCs w:val="22"/>
        </w:rPr>
        <w:t>E</w:t>
      </w:r>
      <w:r w:rsidRPr="00FC5527" w:rsidR="00DE3718">
        <w:rPr>
          <w:b/>
          <w:bCs/>
          <w:i/>
          <w:szCs w:val="22"/>
        </w:rPr>
        <w:t>fforts to identify duplication.</w:t>
      </w:r>
      <w:r w:rsidRPr="00FC5527" w:rsidR="0081173D">
        <w:rPr>
          <w:i/>
          <w:szCs w:val="22"/>
          <w:lang w:val="en-CA"/>
        </w:rPr>
        <w:t xml:space="preserve"> </w:t>
      </w:r>
      <w:r w:rsidRPr="00FC5527" w:rsidR="000F67B5">
        <w:rPr>
          <w:szCs w:val="22"/>
          <w:lang w:val="en-CA"/>
        </w:rPr>
        <w:t xml:space="preserve"> </w:t>
      </w:r>
      <w:r w:rsidRPr="00FC5527">
        <w:rPr>
          <w:szCs w:val="22"/>
          <w:lang w:val="en-CA"/>
        </w:rPr>
        <w:t>There will be no duplication of information.  The information sought is unique to each applicant and similar information is not already available.  The Commission does not otherwise collect information from heath care providers.  The data collected by the Commission regarding health care providers’ use of telecommunications, information and broadband services is, to the best of the Commission’s knowledge, not available from other sources.  To the extent data can be</w:t>
      </w:r>
      <w:r w:rsidRPr="00FC5527" w:rsidR="00DB0B8B">
        <w:rPr>
          <w:szCs w:val="22"/>
          <w:lang w:val="en-CA"/>
        </w:rPr>
        <w:t xml:space="preserve"> linked</w:t>
      </w:r>
      <w:r w:rsidRPr="00FC5527">
        <w:rPr>
          <w:szCs w:val="22"/>
          <w:lang w:val="en-CA"/>
        </w:rPr>
        <w:t xml:space="preserve"> based on unique identifiers; this information will be obtained and automatically pre-populated into the FCC Forms</w:t>
      </w:r>
      <w:r w:rsidRPr="00FC5527" w:rsidR="002D52F5">
        <w:rPr>
          <w:szCs w:val="22"/>
          <w:lang w:val="en-CA"/>
        </w:rPr>
        <w:t xml:space="preserve"> </w:t>
      </w:r>
      <w:r w:rsidRPr="00FC5527">
        <w:rPr>
          <w:szCs w:val="22"/>
          <w:lang w:val="en-CA"/>
        </w:rPr>
        <w:t>so that applicants do not have to manually re-enter information that has not changed from previous filings.</w:t>
      </w:r>
    </w:p>
    <w:p w:rsidR="00F01029" w:rsidRPr="00FC5527" w:rsidP="0081173D" w14:paraId="63AB7E74" w14:textId="77777777">
      <w:pPr>
        <w:ind w:left="720" w:hanging="360"/>
        <w:rPr>
          <w:szCs w:val="22"/>
        </w:rPr>
      </w:pPr>
    </w:p>
    <w:p w:rsidR="00DE3718" w:rsidRPr="00FC5527" w:rsidP="000435E3" w14:paraId="282C1EF4" w14:textId="30F4E293">
      <w:pPr>
        <w:ind w:left="720" w:hanging="360"/>
        <w:rPr>
          <w:b/>
          <w:bCs/>
          <w:i/>
          <w:szCs w:val="22"/>
        </w:rPr>
      </w:pPr>
      <w:r w:rsidRPr="00FC5527">
        <w:rPr>
          <w:szCs w:val="22"/>
        </w:rPr>
        <w:t>5.</w:t>
      </w:r>
      <w:r w:rsidRPr="00FC5527" w:rsidR="002B4204">
        <w:rPr>
          <w:b/>
          <w:i/>
          <w:szCs w:val="22"/>
        </w:rPr>
        <w:t xml:space="preserve"> </w:t>
      </w:r>
      <w:r w:rsidRPr="00FC5527" w:rsidR="000435E3">
        <w:rPr>
          <w:b/>
          <w:i/>
          <w:szCs w:val="22"/>
        </w:rPr>
        <w:tab/>
      </w:r>
      <w:r w:rsidRPr="00FC5527">
        <w:rPr>
          <w:b/>
          <w:i/>
          <w:szCs w:val="22"/>
        </w:rPr>
        <w:t>I</w:t>
      </w:r>
      <w:r w:rsidRPr="00FC5527">
        <w:rPr>
          <w:b/>
          <w:bCs/>
          <w:i/>
          <w:szCs w:val="22"/>
        </w:rPr>
        <w:t>mpact</w:t>
      </w:r>
      <w:r w:rsidRPr="00FC5527" w:rsidR="005D1771">
        <w:rPr>
          <w:b/>
          <w:bCs/>
          <w:i/>
          <w:szCs w:val="22"/>
        </w:rPr>
        <w:t xml:space="preserve"> on </w:t>
      </w:r>
      <w:r w:rsidRPr="00FC5527">
        <w:rPr>
          <w:b/>
          <w:bCs/>
          <w:i/>
          <w:szCs w:val="22"/>
        </w:rPr>
        <w:t>small businesses or other small entities.</w:t>
      </w:r>
      <w:r w:rsidRPr="00FC5527">
        <w:rPr>
          <w:bCs/>
          <w:i/>
          <w:szCs w:val="22"/>
        </w:rPr>
        <w:t xml:space="preserve"> </w:t>
      </w:r>
      <w:r w:rsidRPr="00FC5527" w:rsidR="00651764">
        <w:rPr>
          <w:bCs/>
          <w:i/>
          <w:szCs w:val="22"/>
        </w:rPr>
        <w:t xml:space="preserve"> </w:t>
      </w:r>
      <w:r w:rsidRPr="00FC5527" w:rsidR="00F01029">
        <w:rPr>
          <w:szCs w:val="22"/>
        </w:rPr>
        <w:t xml:space="preserve">Entities directly subject to the requirements </w:t>
      </w:r>
      <w:r w:rsidRPr="00FC5527" w:rsidR="0080081E">
        <w:rPr>
          <w:szCs w:val="22"/>
        </w:rPr>
        <w:t>of this information collection</w:t>
      </w:r>
      <w:r w:rsidRPr="00FC5527" w:rsidR="003F1D47">
        <w:rPr>
          <w:szCs w:val="22"/>
        </w:rPr>
        <w:t xml:space="preserve"> </w:t>
      </w:r>
      <w:r w:rsidRPr="00FC5527" w:rsidR="00F01029">
        <w:rPr>
          <w:szCs w:val="22"/>
        </w:rPr>
        <w:t xml:space="preserve">are health care providers and consortia comprised of health care providers.  This information collection is designed to impose the least possible burden on the respondents while ensuring that USAC and the Commission have information necessary to administer and improve the RHC </w:t>
      </w:r>
      <w:r w:rsidRPr="00FC5527" w:rsidR="001C6102">
        <w:rPr>
          <w:szCs w:val="22"/>
        </w:rPr>
        <w:t>P</w:t>
      </w:r>
      <w:r w:rsidRPr="00FC5527" w:rsidR="00F01029">
        <w:rPr>
          <w:szCs w:val="22"/>
        </w:rPr>
        <w:t xml:space="preserve">rogram.  </w:t>
      </w:r>
      <w:r w:rsidRPr="00FC5527" w:rsidR="0080081E">
        <w:rPr>
          <w:szCs w:val="22"/>
        </w:rPr>
        <w:t>Specifically, the Commission has attempted to minimize the burden by allowing health care providers to apply as consortia</w:t>
      </w:r>
      <w:r w:rsidRPr="00FC5527" w:rsidR="00BF2FAA">
        <w:rPr>
          <w:szCs w:val="22"/>
        </w:rPr>
        <w:t>.</w:t>
      </w:r>
    </w:p>
    <w:p w:rsidR="00B10B4F" w:rsidRPr="00FC5527" w:rsidP="00B10B4F" w14:paraId="61DE6FF1" w14:textId="77777777">
      <w:pPr>
        <w:ind w:firstLine="720"/>
        <w:rPr>
          <w:szCs w:val="22"/>
        </w:rPr>
      </w:pPr>
    </w:p>
    <w:p w:rsidR="00DE3718" w:rsidRPr="00FC5527" w:rsidP="001523C4" w14:paraId="2D7952C9" w14:textId="20664A1C">
      <w:pPr>
        <w:ind w:left="720" w:hanging="360"/>
        <w:rPr>
          <w:b/>
          <w:bCs/>
          <w:i/>
          <w:szCs w:val="22"/>
        </w:rPr>
      </w:pPr>
      <w:r w:rsidRPr="00FC5527">
        <w:rPr>
          <w:szCs w:val="22"/>
        </w:rPr>
        <w:t>6.</w:t>
      </w:r>
      <w:r w:rsidRPr="00FC5527">
        <w:rPr>
          <w:b/>
          <w:i/>
          <w:szCs w:val="22"/>
        </w:rPr>
        <w:t xml:space="preserve"> </w:t>
      </w:r>
      <w:r w:rsidRPr="00FC5527" w:rsidR="00F01029">
        <w:rPr>
          <w:b/>
          <w:i/>
          <w:szCs w:val="22"/>
        </w:rPr>
        <w:tab/>
      </w:r>
      <w:r w:rsidRPr="00FC5527" w:rsidR="005D1771">
        <w:rPr>
          <w:b/>
          <w:i/>
          <w:szCs w:val="22"/>
        </w:rPr>
        <w:t>C</w:t>
      </w:r>
      <w:r w:rsidRPr="00FC5527">
        <w:rPr>
          <w:b/>
          <w:bCs/>
          <w:i/>
          <w:szCs w:val="22"/>
        </w:rPr>
        <w:t xml:space="preserve">onsequence if </w:t>
      </w:r>
      <w:r w:rsidRPr="00FC5527" w:rsidR="005D1771">
        <w:rPr>
          <w:b/>
          <w:bCs/>
          <w:i/>
          <w:szCs w:val="22"/>
        </w:rPr>
        <w:t>information i</w:t>
      </w:r>
      <w:r w:rsidRPr="00FC5527" w:rsidR="009A49A7">
        <w:rPr>
          <w:b/>
          <w:bCs/>
          <w:i/>
          <w:szCs w:val="22"/>
        </w:rPr>
        <w:t>s</w:t>
      </w:r>
      <w:r w:rsidRPr="00FC5527" w:rsidR="005D1771">
        <w:rPr>
          <w:b/>
          <w:bCs/>
          <w:i/>
          <w:szCs w:val="22"/>
        </w:rPr>
        <w:t xml:space="preserve"> not </w:t>
      </w:r>
      <w:r w:rsidRPr="00FC5527">
        <w:rPr>
          <w:b/>
          <w:bCs/>
          <w:i/>
          <w:szCs w:val="22"/>
        </w:rPr>
        <w:t>collect</w:t>
      </w:r>
      <w:r w:rsidRPr="00FC5527" w:rsidR="005D1771">
        <w:rPr>
          <w:b/>
          <w:bCs/>
          <w:i/>
          <w:szCs w:val="22"/>
        </w:rPr>
        <w:t>ed</w:t>
      </w:r>
      <w:r w:rsidRPr="00FC5527">
        <w:rPr>
          <w:b/>
          <w:bCs/>
          <w:i/>
          <w:szCs w:val="22"/>
        </w:rPr>
        <w:t>.</w:t>
      </w:r>
      <w:r w:rsidRPr="00FC5527" w:rsidR="001523C4">
        <w:rPr>
          <w:rFonts w:eastAsia="Times New Roman"/>
          <w:szCs w:val="22"/>
          <w:lang w:eastAsia="en-US"/>
        </w:rPr>
        <w:t xml:space="preserve"> </w:t>
      </w:r>
      <w:r w:rsidRPr="00FC5527" w:rsidR="00B47C44">
        <w:rPr>
          <w:rFonts w:eastAsia="Times New Roman"/>
          <w:szCs w:val="22"/>
          <w:lang w:eastAsia="en-US"/>
        </w:rPr>
        <w:t xml:space="preserve"> </w:t>
      </w:r>
      <w:r w:rsidRPr="00FC5527" w:rsidR="001523C4">
        <w:rPr>
          <w:rFonts w:eastAsia="Times New Roman"/>
          <w:szCs w:val="22"/>
          <w:lang w:eastAsia="en-US"/>
        </w:rPr>
        <w:t>Failing to collect the information, or collecting it less frequently, would prevent the Commission from implementing section 254 of the 1996 Act, and prevent health care providers from seeking RHC discounts for eligible services.</w:t>
      </w:r>
    </w:p>
    <w:p w:rsidR="00EB5D98" w:rsidRPr="00FC5527" w:rsidP="00F022FF" w14:paraId="6D78E643" w14:textId="77777777">
      <w:pPr>
        <w:rPr>
          <w:szCs w:val="22"/>
        </w:rPr>
      </w:pPr>
    </w:p>
    <w:p w:rsidR="00DE3718" w:rsidRPr="00FC5527" w:rsidP="001523C4" w14:paraId="52267FAA" w14:textId="0F35E76C">
      <w:pPr>
        <w:ind w:left="720" w:hanging="360"/>
        <w:rPr>
          <w:b/>
          <w:bCs/>
          <w:i/>
          <w:szCs w:val="22"/>
        </w:rPr>
      </w:pPr>
      <w:r w:rsidRPr="00FC5527">
        <w:rPr>
          <w:szCs w:val="22"/>
        </w:rPr>
        <w:t>7.</w:t>
      </w:r>
      <w:r w:rsidRPr="00FC5527">
        <w:rPr>
          <w:b/>
          <w:i/>
          <w:szCs w:val="22"/>
        </w:rPr>
        <w:t xml:space="preserve"> </w:t>
      </w:r>
      <w:r w:rsidRPr="00FC5527" w:rsidR="001523C4">
        <w:rPr>
          <w:b/>
          <w:i/>
          <w:szCs w:val="22"/>
        </w:rPr>
        <w:tab/>
      </w:r>
      <w:r w:rsidRPr="00FC5527" w:rsidR="005D1771">
        <w:rPr>
          <w:b/>
          <w:i/>
          <w:szCs w:val="22"/>
        </w:rPr>
        <w:t>S</w:t>
      </w:r>
      <w:r w:rsidRPr="00FC5527">
        <w:rPr>
          <w:b/>
          <w:bCs/>
          <w:i/>
          <w:szCs w:val="22"/>
        </w:rPr>
        <w:t>pecial circumstances</w:t>
      </w:r>
      <w:r w:rsidRPr="00FC5527" w:rsidR="005D1771">
        <w:rPr>
          <w:b/>
          <w:bCs/>
          <w:i/>
          <w:szCs w:val="22"/>
        </w:rPr>
        <w:t>.</w:t>
      </w:r>
      <w:r w:rsidRPr="00FC5527" w:rsidR="001523C4">
        <w:rPr>
          <w:szCs w:val="22"/>
        </w:rPr>
        <w:t xml:space="preserve"> </w:t>
      </w:r>
      <w:r w:rsidRPr="00FC5527" w:rsidR="00B47C44">
        <w:rPr>
          <w:szCs w:val="22"/>
        </w:rPr>
        <w:t xml:space="preserve"> </w:t>
      </w:r>
      <w:r w:rsidRPr="00FC5527" w:rsidR="00144FEB">
        <w:rPr>
          <w:szCs w:val="22"/>
        </w:rPr>
        <w:t xml:space="preserve">There are </w:t>
      </w:r>
      <w:r w:rsidRPr="00FC5527" w:rsidR="00144FEB">
        <w:rPr>
          <w:bCs/>
          <w:szCs w:val="22"/>
        </w:rPr>
        <w:t xml:space="preserve">no </w:t>
      </w:r>
      <w:r w:rsidRPr="00FC5527" w:rsidR="001523C4">
        <w:rPr>
          <w:bCs/>
          <w:szCs w:val="22"/>
        </w:rPr>
        <w:t xml:space="preserve">special circumstances </w:t>
      </w:r>
      <w:r w:rsidRPr="00FC5527" w:rsidR="00144FEB">
        <w:rPr>
          <w:bCs/>
          <w:szCs w:val="22"/>
        </w:rPr>
        <w:t xml:space="preserve">associated with this </w:t>
      </w:r>
      <w:r w:rsidRPr="00FC5527" w:rsidR="001523C4">
        <w:rPr>
          <w:bCs/>
          <w:szCs w:val="22"/>
        </w:rPr>
        <w:t>information collection.</w:t>
      </w:r>
    </w:p>
    <w:p w:rsidR="002450D9" w:rsidRPr="00FC5527" w:rsidP="005D1771" w14:paraId="29FC892E" w14:textId="77777777">
      <w:pPr>
        <w:ind w:left="360" w:hanging="360"/>
        <w:rPr>
          <w:b/>
          <w:bCs/>
          <w:i/>
          <w:szCs w:val="22"/>
        </w:rPr>
      </w:pPr>
    </w:p>
    <w:p w:rsidR="00745A05" w:rsidRPr="006660F9" w:rsidP="00745A05" w14:paraId="2D711FF2" w14:textId="24FF4A26">
      <w:pPr>
        <w:ind w:left="720" w:hanging="360"/>
        <w:rPr>
          <w:szCs w:val="22"/>
        </w:rPr>
      </w:pPr>
      <w:r w:rsidRPr="00FC5527">
        <w:rPr>
          <w:szCs w:val="22"/>
        </w:rPr>
        <w:t>8.</w:t>
      </w:r>
      <w:r w:rsidRPr="00FC5527" w:rsidR="005D1771">
        <w:rPr>
          <w:b/>
          <w:i/>
          <w:szCs w:val="22"/>
        </w:rPr>
        <w:t xml:space="preserve"> </w:t>
      </w:r>
      <w:r w:rsidRPr="00FC5527" w:rsidR="001523C4">
        <w:rPr>
          <w:b/>
          <w:i/>
          <w:szCs w:val="22"/>
        </w:rPr>
        <w:tab/>
      </w:r>
      <w:r w:rsidRPr="00FC5527" w:rsidR="002450D9">
        <w:rPr>
          <w:b/>
          <w:i/>
          <w:szCs w:val="22"/>
        </w:rPr>
        <w:t>Federal Register notice; e</w:t>
      </w:r>
      <w:r w:rsidRPr="00FC5527" w:rsidR="005D1771">
        <w:rPr>
          <w:b/>
          <w:i/>
          <w:szCs w:val="22"/>
        </w:rPr>
        <w:t>fforts to consult with persons outside the Commission.</w:t>
      </w:r>
      <w:r w:rsidRPr="00FC5527" w:rsidR="001523C4">
        <w:rPr>
          <w:szCs w:val="22"/>
        </w:rPr>
        <w:t xml:space="preserve"> </w:t>
      </w:r>
      <w:r w:rsidRPr="00FC5527" w:rsidR="00F76FB3">
        <w:rPr>
          <w:szCs w:val="22"/>
        </w:rPr>
        <w:t xml:space="preserve"> </w:t>
      </w:r>
      <w:r w:rsidRPr="00FC5527" w:rsidR="001523C4">
        <w:rPr>
          <w:szCs w:val="22"/>
        </w:rPr>
        <w:t xml:space="preserve">The Commission published a notice pursuant to </w:t>
      </w:r>
      <w:r w:rsidRPr="00FC5527" w:rsidR="00D95D99">
        <w:t>5 CFR</w:t>
      </w:r>
      <w:r w:rsidRPr="00FC5527" w:rsidR="002D52F5">
        <w:t xml:space="preserve"> </w:t>
      </w:r>
      <w:r w:rsidRPr="00FC5527" w:rsidR="00D95D99">
        <w:t>§ 1320.8(d)</w:t>
      </w:r>
      <w:r w:rsidRPr="00FC5527" w:rsidR="001523C4">
        <w:rPr>
          <w:spacing w:val="-3"/>
          <w:szCs w:val="22"/>
        </w:rPr>
        <w:t xml:space="preserve">, in the Federal Register to solicit public comment on the </w:t>
      </w:r>
      <w:r w:rsidRPr="00FC5527" w:rsidR="002955A3">
        <w:rPr>
          <w:spacing w:val="-3"/>
          <w:szCs w:val="22"/>
        </w:rPr>
        <w:t xml:space="preserve">information </w:t>
      </w:r>
      <w:r w:rsidRPr="00FC5527" w:rsidR="001523C4">
        <w:rPr>
          <w:spacing w:val="-3"/>
          <w:szCs w:val="22"/>
        </w:rPr>
        <w:t>collection</w:t>
      </w:r>
      <w:r w:rsidRPr="00FC5527" w:rsidR="002955A3">
        <w:rPr>
          <w:spacing w:val="-3"/>
          <w:szCs w:val="22"/>
        </w:rPr>
        <w:t xml:space="preserve"> requirements</w:t>
      </w:r>
      <w:r w:rsidRPr="00FC5527" w:rsidR="003D4FA0">
        <w:rPr>
          <w:spacing w:val="-3"/>
          <w:szCs w:val="22"/>
        </w:rPr>
        <w:t xml:space="preserve"> on</w:t>
      </w:r>
      <w:r w:rsidR="00E76D28">
        <w:rPr>
          <w:spacing w:val="-3"/>
          <w:szCs w:val="22"/>
        </w:rPr>
        <w:t xml:space="preserve"> </w:t>
      </w:r>
      <w:r w:rsidR="006660F9">
        <w:rPr>
          <w:spacing w:val="-3"/>
        </w:rPr>
        <w:t>April 30, 2024</w:t>
      </w:r>
      <w:r>
        <w:rPr>
          <w:spacing w:val="-3"/>
        </w:rPr>
        <w:t xml:space="preserve"> </w:t>
      </w:r>
      <w:r w:rsidRPr="006660F9" w:rsidR="006660F9">
        <w:rPr>
          <w:spacing w:val="-3"/>
        </w:rPr>
        <w:t>(</w:t>
      </w:r>
      <w:r w:rsidRPr="006660F9" w:rsidR="006660F9">
        <w:rPr>
          <w:spacing w:val="-3"/>
          <w:szCs w:val="22"/>
        </w:rPr>
        <w:t>89</w:t>
      </w:r>
      <w:r w:rsidRPr="006660F9">
        <w:rPr>
          <w:spacing w:val="-3"/>
          <w:szCs w:val="22"/>
        </w:rPr>
        <w:t xml:space="preserve"> FR</w:t>
      </w:r>
      <w:r w:rsidRPr="006660F9" w:rsidR="006660F9">
        <w:rPr>
          <w:spacing w:val="-3"/>
          <w:szCs w:val="22"/>
        </w:rPr>
        <w:t xml:space="preserve"> 34243).</w:t>
      </w:r>
      <w:r w:rsidRPr="006660F9">
        <w:rPr>
          <w:spacing w:val="-3"/>
        </w:rPr>
        <w:t xml:space="preserve"> No comments were received as a result of this notice.</w:t>
      </w:r>
    </w:p>
    <w:p w:rsidR="00DE3718" w:rsidRPr="00FC5527" w:rsidP="008C7CE0" w14:paraId="02CBC6E1" w14:textId="2DAE3383">
      <w:pPr>
        <w:pStyle w:val="PlainText"/>
        <w:rPr>
          <w:rFonts w:ascii="Times New Roman" w:hAnsi="Times New Roman"/>
        </w:rPr>
      </w:pPr>
      <w:r w:rsidRPr="00FC5527">
        <w:rPr>
          <w:rFonts w:ascii="Times New Roman" w:hAnsi="Times New Roman" w:cs="Times New Roman"/>
          <w:szCs w:val="22"/>
        </w:rPr>
        <w:t xml:space="preserve"> </w:t>
      </w:r>
      <w:r w:rsidRPr="00FC5527" w:rsidR="001523C4">
        <w:rPr>
          <w:rFonts w:ascii="Times New Roman" w:hAnsi="Times New Roman"/>
        </w:rPr>
        <w:t xml:space="preserve">   </w:t>
      </w:r>
    </w:p>
    <w:p w:rsidR="00DE3718" w:rsidRPr="00FC5527" w:rsidP="004D2E69" w14:paraId="3C07A54C" w14:textId="651E5137">
      <w:pPr>
        <w:ind w:left="720" w:hanging="360"/>
        <w:rPr>
          <w:b/>
          <w:bCs/>
          <w:i/>
          <w:szCs w:val="22"/>
        </w:rPr>
      </w:pPr>
      <w:r w:rsidRPr="00FC5527">
        <w:rPr>
          <w:szCs w:val="22"/>
        </w:rPr>
        <w:t>9.</w:t>
      </w:r>
      <w:r w:rsidRPr="00FC5527">
        <w:rPr>
          <w:b/>
          <w:i/>
          <w:szCs w:val="22"/>
        </w:rPr>
        <w:tab/>
      </w:r>
      <w:r w:rsidRPr="00FC5527" w:rsidR="005D1771">
        <w:rPr>
          <w:b/>
          <w:i/>
          <w:szCs w:val="22"/>
        </w:rPr>
        <w:t>P</w:t>
      </w:r>
      <w:r w:rsidRPr="00FC5527">
        <w:rPr>
          <w:b/>
          <w:bCs/>
          <w:i/>
          <w:szCs w:val="22"/>
        </w:rPr>
        <w:t>ayment</w:t>
      </w:r>
      <w:r w:rsidRPr="00FC5527" w:rsidR="005D1771">
        <w:rPr>
          <w:b/>
          <w:bCs/>
          <w:i/>
          <w:szCs w:val="22"/>
        </w:rPr>
        <w:t>s</w:t>
      </w:r>
      <w:r w:rsidRPr="00FC5527">
        <w:rPr>
          <w:b/>
          <w:bCs/>
          <w:i/>
          <w:szCs w:val="22"/>
        </w:rPr>
        <w:t xml:space="preserve"> or gift</w:t>
      </w:r>
      <w:r w:rsidRPr="00FC5527" w:rsidR="005D1771">
        <w:rPr>
          <w:b/>
          <w:bCs/>
          <w:i/>
          <w:szCs w:val="22"/>
        </w:rPr>
        <w:t>s</w:t>
      </w:r>
      <w:r w:rsidRPr="00FC5527">
        <w:rPr>
          <w:b/>
          <w:bCs/>
          <w:i/>
          <w:szCs w:val="22"/>
        </w:rPr>
        <w:t xml:space="preserve"> to respondents.</w:t>
      </w:r>
      <w:r w:rsidRPr="00FC5527">
        <w:rPr>
          <w:bCs/>
          <w:i/>
          <w:szCs w:val="22"/>
        </w:rPr>
        <w:t xml:space="preserve"> </w:t>
      </w:r>
      <w:r w:rsidRPr="00FC5527" w:rsidR="00790E40">
        <w:rPr>
          <w:bCs/>
          <w:i/>
          <w:szCs w:val="22"/>
        </w:rPr>
        <w:t xml:space="preserve"> </w:t>
      </w:r>
      <w:r w:rsidRPr="00FC5527" w:rsidR="00EF3E4C">
        <w:rPr>
          <w:szCs w:val="22"/>
        </w:rPr>
        <w:t>The Commission does not anticipate providing any payment or gifts to respondents.</w:t>
      </w:r>
    </w:p>
    <w:p w:rsidR="005D1771" w:rsidRPr="00FC5527" w:rsidP="00D81A3D" w14:paraId="0C5D1713" w14:textId="77777777">
      <w:pPr>
        <w:shd w:val="clear" w:color="auto" w:fill="FFFFFF"/>
        <w:ind w:left="360" w:hanging="360"/>
        <w:rPr>
          <w:i/>
          <w:szCs w:val="22"/>
        </w:rPr>
      </w:pPr>
    </w:p>
    <w:p w:rsidR="00EB5D98" w:rsidRPr="00FC5527" w:rsidP="004D2E69" w14:paraId="08103C96" w14:textId="3E5CB38B">
      <w:pPr>
        <w:keepNext/>
        <w:ind w:left="720" w:hanging="360"/>
        <w:rPr>
          <w:b/>
          <w:bCs/>
          <w:i/>
          <w:szCs w:val="22"/>
        </w:rPr>
      </w:pPr>
      <w:r w:rsidRPr="00FC5527">
        <w:rPr>
          <w:szCs w:val="22"/>
        </w:rPr>
        <w:t>10.</w:t>
      </w:r>
      <w:r w:rsidRPr="00FC5527">
        <w:rPr>
          <w:b/>
          <w:i/>
          <w:szCs w:val="22"/>
        </w:rPr>
        <w:t xml:space="preserve"> </w:t>
      </w:r>
      <w:r w:rsidRPr="00FC5527" w:rsidR="005D1771">
        <w:rPr>
          <w:b/>
          <w:i/>
          <w:szCs w:val="22"/>
        </w:rPr>
        <w:t xml:space="preserve"> A</w:t>
      </w:r>
      <w:r w:rsidRPr="00FC5527">
        <w:rPr>
          <w:b/>
          <w:bCs/>
          <w:i/>
          <w:szCs w:val="22"/>
        </w:rPr>
        <w:t>ssurance</w:t>
      </w:r>
      <w:r w:rsidRPr="00FC5527" w:rsidR="002450D9">
        <w:rPr>
          <w:b/>
          <w:bCs/>
          <w:i/>
          <w:szCs w:val="22"/>
        </w:rPr>
        <w:t>s</w:t>
      </w:r>
      <w:r w:rsidRPr="00FC5527">
        <w:rPr>
          <w:b/>
          <w:bCs/>
          <w:i/>
          <w:szCs w:val="22"/>
        </w:rPr>
        <w:t xml:space="preserve"> of confidentiality.</w:t>
      </w:r>
      <w:r w:rsidRPr="00FC5527" w:rsidR="001523C4">
        <w:rPr>
          <w:bCs/>
          <w:i/>
          <w:szCs w:val="22"/>
        </w:rPr>
        <w:t xml:space="preserve">  </w:t>
      </w:r>
      <w:bookmarkStart w:id="11" w:name="_Hlk23170394"/>
      <w:r w:rsidRPr="00FC5527">
        <w:rPr>
          <w:szCs w:val="22"/>
        </w:rPr>
        <w:t>There is no assurance of confidentiality provided to respondents concerning this information collection</w:t>
      </w:r>
      <w:r w:rsidRPr="00FC5527" w:rsidR="00E12385">
        <w:rPr>
          <w:szCs w:val="22"/>
        </w:rPr>
        <w:t xml:space="preserve">. </w:t>
      </w:r>
      <w:r w:rsidRPr="00FC5527" w:rsidR="00F76FB3">
        <w:rPr>
          <w:szCs w:val="22"/>
        </w:rPr>
        <w:t xml:space="preserve"> </w:t>
      </w:r>
      <w:r w:rsidRPr="00FC5527" w:rsidR="00772E97">
        <w:rPr>
          <w:szCs w:val="22"/>
        </w:rPr>
        <w:t>Information submitted on FCC Forms for the RHC Program is subject to public inspection</w:t>
      </w:r>
      <w:r w:rsidRPr="00FC5527" w:rsidR="0035415E">
        <w:rPr>
          <w:szCs w:val="22"/>
        </w:rPr>
        <w:t xml:space="preserve"> </w:t>
      </w:r>
      <w:r w:rsidRPr="00FC5527" w:rsidR="002900FD">
        <w:rPr>
          <w:szCs w:val="22"/>
        </w:rPr>
        <w:t>and</w:t>
      </w:r>
      <w:r w:rsidRPr="00FC5527" w:rsidR="0035415E">
        <w:rPr>
          <w:szCs w:val="22"/>
        </w:rPr>
        <w:t xml:space="preserve"> </w:t>
      </w:r>
      <w:r w:rsidRPr="00FC5527" w:rsidR="00305EB6">
        <w:rPr>
          <w:szCs w:val="22"/>
        </w:rPr>
        <w:t xml:space="preserve">is </w:t>
      </w:r>
      <w:r w:rsidRPr="00FC5527" w:rsidR="002900FD">
        <w:rPr>
          <w:szCs w:val="22"/>
        </w:rPr>
        <w:t>used by USAC</w:t>
      </w:r>
      <w:r w:rsidRPr="00FC5527" w:rsidR="00BC245A">
        <w:rPr>
          <w:szCs w:val="22"/>
        </w:rPr>
        <w:t xml:space="preserve"> to update and expand </w:t>
      </w:r>
      <w:r w:rsidRPr="00FC5527" w:rsidR="00BF347F">
        <w:rPr>
          <w:szCs w:val="22"/>
        </w:rPr>
        <w:t xml:space="preserve">the RHC Program dataset </w:t>
      </w:r>
      <w:r w:rsidRPr="00FC5527" w:rsidR="00C522FC">
        <w:rPr>
          <w:szCs w:val="22"/>
        </w:rPr>
        <w:t>a</w:t>
      </w:r>
      <w:r w:rsidRPr="00FC5527" w:rsidR="00BF347F">
        <w:rPr>
          <w:szCs w:val="22"/>
        </w:rPr>
        <w:t xml:space="preserve">s part of </w:t>
      </w:r>
      <w:r w:rsidRPr="00FC5527" w:rsidR="00C522FC">
        <w:rPr>
          <w:szCs w:val="22"/>
        </w:rPr>
        <w:t>i</w:t>
      </w:r>
      <w:r w:rsidRPr="00FC5527" w:rsidR="00BF347F">
        <w:rPr>
          <w:szCs w:val="22"/>
        </w:rPr>
        <w:t xml:space="preserve">ts Open Data </w:t>
      </w:r>
      <w:r w:rsidRPr="00FC5527" w:rsidR="00C522FC">
        <w:rPr>
          <w:szCs w:val="22"/>
        </w:rPr>
        <w:t xml:space="preserve">Platform.  </w:t>
      </w:r>
      <w:r w:rsidRPr="00FC5527">
        <w:rPr>
          <w:szCs w:val="22"/>
        </w:rPr>
        <w:t xml:space="preserve">However, respondents may request materials or information submitted to the Commission </w:t>
      </w:r>
      <w:r w:rsidRPr="00FC5527" w:rsidR="00E12385">
        <w:rPr>
          <w:szCs w:val="22"/>
        </w:rPr>
        <w:t xml:space="preserve">or to </w:t>
      </w:r>
      <w:r w:rsidRPr="00FC5527" w:rsidR="001523C4">
        <w:rPr>
          <w:szCs w:val="22"/>
        </w:rPr>
        <w:t xml:space="preserve">USAC </w:t>
      </w:r>
      <w:r w:rsidRPr="00FC5527">
        <w:rPr>
          <w:szCs w:val="22"/>
        </w:rPr>
        <w:t>be withheld from public inspection under 47 CFR § 0.459 of the FCC’s rules</w:t>
      </w:r>
      <w:r w:rsidRPr="00FC5527" w:rsidR="00E95031">
        <w:rPr>
          <w:szCs w:val="22"/>
        </w:rPr>
        <w:t>.</w:t>
      </w:r>
    </w:p>
    <w:bookmarkEnd w:id="11"/>
    <w:p w:rsidR="00DE3718" w:rsidRPr="00FC5527" w:rsidP="00F022FF" w14:paraId="71F10475" w14:textId="77777777">
      <w:pPr>
        <w:rPr>
          <w:szCs w:val="22"/>
        </w:rPr>
      </w:pPr>
    </w:p>
    <w:p w:rsidR="00EB5D98" w:rsidRPr="00FC5527" w:rsidP="004D2E69" w14:paraId="48557993" w14:textId="57238D15">
      <w:pPr>
        <w:ind w:left="720" w:hanging="360"/>
        <w:rPr>
          <w:b/>
          <w:bCs/>
          <w:i/>
          <w:szCs w:val="22"/>
        </w:rPr>
      </w:pPr>
      <w:r w:rsidRPr="00FC5527">
        <w:rPr>
          <w:szCs w:val="22"/>
        </w:rPr>
        <w:t>11.</w:t>
      </w:r>
      <w:r w:rsidRPr="00FC5527">
        <w:rPr>
          <w:b/>
          <w:i/>
          <w:szCs w:val="22"/>
        </w:rPr>
        <w:t xml:space="preserve"> </w:t>
      </w:r>
      <w:r w:rsidRPr="00FC5527">
        <w:rPr>
          <w:b/>
          <w:bCs/>
          <w:i/>
          <w:szCs w:val="22"/>
        </w:rPr>
        <w:t xml:space="preserve"> </w:t>
      </w:r>
      <w:r w:rsidRPr="00FC5527" w:rsidR="005D1771">
        <w:rPr>
          <w:b/>
          <w:bCs/>
          <w:i/>
          <w:szCs w:val="22"/>
        </w:rPr>
        <w:t>Q</w:t>
      </w:r>
      <w:r w:rsidRPr="00FC5527">
        <w:rPr>
          <w:b/>
          <w:bCs/>
          <w:i/>
          <w:szCs w:val="22"/>
        </w:rPr>
        <w:t>uestions of a sensitive nature.</w:t>
      </w:r>
      <w:r w:rsidRPr="00FC5527" w:rsidR="001523C4">
        <w:rPr>
          <w:bCs/>
          <w:i/>
          <w:szCs w:val="22"/>
        </w:rPr>
        <w:t xml:space="preserve">  </w:t>
      </w:r>
      <w:r w:rsidRPr="00FC5527">
        <w:rPr>
          <w:szCs w:val="22"/>
        </w:rPr>
        <w:t>This information collection does not address any private matters of a sensitive nature.</w:t>
      </w:r>
    </w:p>
    <w:p w:rsidR="00EB5D98" w:rsidRPr="00FC5527" w:rsidP="00F022FF" w14:paraId="1225C59C" w14:textId="77777777">
      <w:pPr>
        <w:rPr>
          <w:szCs w:val="22"/>
        </w:rPr>
      </w:pPr>
    </w:p>
    <w:p w:rsidR="004B5624" w:rsidRPr="00FC5527" w:rsidP="004D2E69" w14:paraId="4E1AB6E8" w14:textId="4927C045">
      <w:pPr>
        <w:ind w:left="720" w:hanging="360"/>
        <w:rPr>
          <w:b/>
          <w:bCs/>
          <w:i/>
          <w:szCs w:val="22"/>
        </w:rPr>
      </w:pPr>
      <w:r w:rsidRPr="00FC5527">
        <w:rPr>
          <w:szCs w:val="22"/>
        </w:rPr>
        <w:t>12.</w:t>
      </w:r>
      <w:r w:rsidRPr="00FC5527" w:rsidR="005D1771">
        <w:rPr>
          <w:b/>
          <w:i/>
          <w:szCs w:val="22"/>
        </w:rPr>
        <w:t xml:space="preserve"> </w:t>
      </w:r>
      <w:r w:rsidRPr="00FC5527" w:rsidR="00F50D81">
        <w:rPr>
          <w:b/>
          <w:i/>
          <w:szCs w:val="22"/>
        </w:rPr>
        <w:t xml:space="preserve"> </w:t>
      </w:r>
      <w:r w:rsidRPr="00FC5527" w:rsidR="005D1771">
        <w:rPr>
          <w:b/>
          <w:i/>
          <w:szCs w:val="22"/>
        </w:rPr>
        <w:t>E</w:t>
      </w:r>
      <w:r w:rsidRPr="00FC5527">
        <w:rPr>
          <w:b/>
          <w:bCs/>
          <w:i/>
          <w:szCs w:val="22"/>
        </w:rPr>
        <w:t xml:space="preserve">stimates of the hour burden of </w:t>
      </w:r>
      <w:r w:rsidRPr="00FC5527" w:rsidR="000C1CA8">
        <w:rPr>
          <w:b/>
          <w:bCs/>
          <w:i/>
          <w:szCs w:val="22"/>
        </w:rPr>
        <w:t xml:space="preserve">collection to </w:t>
      </w:r>
      <w:r w:rsidRPr="00FC5527" w:rsidR="005D1771">
        <w:rPr>
          <w:b/>
          <w:bCs/>
          <w:i/>
          <w:szCs w:val="22"/>
        </w:rPr>
        <w:t>respondents</w:t>
      </w:r>
      <w:r w:rsidRPr="00FC5527">
        <w:rPr>
          <w:b/>
          <w:bCs/>
          <w:i/>
          <w:szCs w:val="22"/>
        </w:rPr>
        <w:t>.</w:t>
      </w:r>
      <w:r w:rsidRPr="00FC5527" w:rsidR="005D1771">
        <w:rPr>
          <w:b/>
          <w:bCs/>
          <w:i/>
          <w:szCs w:val="22"/>
        </w:rPr>
        <w:t xml:space="preserve"> </w:t>
      </w:r>
    </w:p>
    <w:p w:rsidR="004B5624" w:rsidRPr="00FC5527" w:rsidP="00AB1F2F" w14:paraId="71E7B5D3" w14:textId="77777777">
      <w:pPr>
        <w:rPr>
          <w:b/>
          <w:bCs/>
          <w:i/>
          <w:szCs w:val="22"/>
        </w:rPr>
      </w:pPr>
    </w:p>
    <w:p w:rsidR="00DE3718" w:rsidRPr="00FC5527" w:rsidP="004B5624" w14:paraId="61374DCC" w14:textId="77777777">
      <w:pPr>
        <w:ind w:firstLine="720"/>
        <w:rPr>
          <w:bCs/>
          <w:szCs w:val="22"/>
        </w:rPr>
      </w:pPr>
      <w:r w:rsidRPr="00FC5527">
        <w:rPr>
          <w:bCs/>
          <w:szCs w:val="22"/>
        </w:rPr>
        <w:t xml:space="preserve">The following represents the hour burden on the collections </w:t>
      </w:r>
      <w:r w:rsidRPr="00FC5527" w:rsidR="000C1CA8">
        <w:rPr>
          <w:bCs/>
          <w:szCs w:val="22"/>
        </w:rPr>
        <w:t xml:space="preserve">of </w:t>
      </w:r>
      <w:r w:rsidRPr="00FC5527">
        <w:rPr>
          <w:bCs/>
          <w:szCs w:val="22"/>
        </w:rPr>
        <w:t>information:</w:t>
      </w:r>
    </w:p>
    <w:p w:rsidR="00747236" w:rsidRPr="00FC5527" w:rsidP="00B67B3F" w14:paraId="2687BACE" w14:textId="43302D6E">
      <w:pPr>
        <w:ind w:firstLine="720"/>
        <w:rPr>
          <w:bCs/>
          <w:szCs w:val="22"/>
        </w:rPr>
      </w:pPr>
    </w:p>
    <w:p w:rsidR="00747236" w:rsidRPr="00FC5527" w:rsidP="00B67B3F" w14:paraId="4016286F" w14:textId="30824954">
      <w:pPr>
        <w:ind w:firstLine="720"/>
        <w:rPr>
          <w:b/>
          <w:bCs/>
          <w:szCs w:val="22"/>
          <w:u w:val="single"/>
        </w:rPr>
      </w:pPr>
      <w:r w:rsidRPr="00FC5527">
        <w:rPr>
          <w:b/>
          <w:bCs/>
          <w:szCs w:val="22"/>
          <w:u w:val="single"/>
        </w:rPr>
        <w:t>HEA</w:t>
      </w:r>
      <w:r w:rsidRPr="00FC5527" w:rsidR="00FF2613">
        <w:rPr>
          <w:b/>
          <w:bCs/>
          <w:szCs w:val="22"/>
          <w:u w:val="single"/>
        </w:rPr>
        <w:t>L</w:t>
      </w:r>
      <w:r w:rsidRPr="00FC5527">
        <w:rPr>
          <w:b/>
          <w:bCs/>
          <w:szCs w:val="22"/>
          <w:u w:val="single"/>
        </w:rPr>
        <w:t>THCARE CONNECT FUND</w:t>
      </w:r>
      <w:r w:rsidRPr="00FC5527" w:rsidR="00375F15">
        <w:rPr>
          <w:b/>
          <w:bCs/>
          <w:szCs w:val="22"/>
          <w:u w:val="single"/>
        </w:rPr>
        <w:t xml:space="preserve"> PROGRAM</w:t>
      </w:r>
    </w:p>
    <w:p w:rsidR="00DE3718" w:rsidRPr="009C269F" w:rsidP="009C269F" w14:paraId="21B0658D" w14:textId="77777777">
      <w:pPr>
        <w:rPr>
          <w:b/>
        </w:rPr>
      </w:pPr>
    </w:p>
    <w:p w:rsidR="00C127BB" w:rsidRPr="003D2A6B" w:rsidP="009C269F" w14:paraId="1609D1BC" w14:textId="4721F5CD">
      <w:pPr>
        <w:ind w:firstLine="630"/>
        <w:rPr>
          <w:b/>
          <w:bCs/>
          <w:i/>
          <w:iCs/>
          <w:szCs w:val="22"/>
        </w:rPr>
      </w:pPr>
      <w:r w:rsidRPr="003D2A6B">
        <w:rPr>
          <w:rFonts w:eastAsia="Times New Roman"/>
          <w:b/>
          <w:bCs/>
          <w:i/>
          <w:iCs/>
          <w:szCs w:val="22"/>
        </w:rPr>
        <w:t>Proposed Revisions:</w:t>
      </w:r>
    </w:p>
    <w:p w:rsidR="0006311D" w:rsidRPr="00FC5527" w:rsidP="009C269F" w14:paraId="7D92E51B" w14:textId="239B2CA8">
      <w:pPr>
        <w:ind w:left="1170"/>
        <w:rPr>
          <w:rFonts w:eastAsia="Times New Roman"/>
          <w:b/>
          <w:szCs w:val="22"/>
        </w:rPr>
      </w:pPr>
    </w:p>
    <w:p w:rsidR="0067342F" w:rsidRPr="00FC5527" w:rsidP="0067342F" w14:paraId="3DB8BF8E" w14:textId="77777777">
      <w:pPr>
        <w:pStyle w:val="ListParagraph"/>
        <w:keepNext/>
        <w:numPr>
          <w:ilvl w:val="0"/>
          <w:numId w:val="19"/>
        </w:numPr>
        <w:shd w:val="clear" w:color="auto" w:fill="FFFFFF"/>
        <w:ind w:left="1170" w:hanging="540"/>
        <w:rPr>
          <w:b/>
          <w:szCs w:val="22"/>
        </w:rPr>
      </w:pPr>
      <w:r w:rsidRPr="00FC5527">
        <w:rPr>
          <w:b/>
          <w:szCs w:val="22"/>
        </w:rPr>
        <w:t>FCC Form 461 – Request for Services (Competitive Bidding)</w:t>
      </w:r>
      <w:r w:rsidRPr="00FC5527">
        <w:rPr>
          <w:i/>
          <w:szCs w:val="22"/>
        </w:rPr>
        <w:t xml:space="preserve"> </w:t>
      </w:r>
    </w:p>
    <w:p w:rsidR="0067342F" w:rsidRPr="00FC5527" w:rsidP="0067342F" w14:paraId="7399828D" w14:textId="77777777">
      <w:pPr>
        <w:keepNext/>
        <w:shd w:val="clear" w:color="auto" w:fill="FFFFFF"/>
        <w:ind w:left="1170" w:hanging="450"/>
        <w:rPr>
          <w:b/>
          <w:szCs w:val="22"/>
        </w:rPr>
      </w:pPr>
    </w:p>
    <w:p w:rsidR="0067342F" w:rsidRPr="00FC5527" w:rsidP="0067342F" w14:paraId="63323E80" w14:textId="77777777">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Pr>
          <w:szCs w:val="22"/>
        </w:rPr>
        <w:t xml:space="preserve">4,300 </w:t>
      </w:r>
      <w:r w:rsidRPr="00FC5527">
        <w:rPr>
          <w:rFonts w:eastAsia="Times New Roman"/>
          <w:szCs w:val="22"/>
        </w:rPr>
        <w:t>individual and consortium applicants.</w:t>
      </w:r>
    </w:p>
    <w:p w:rsidR="0067342F" w:rsidRPr="00FC5527" w:rsidP="0067342F" w14:paraId="1994A844" w14:textId="77777777">
      <w:pPr>
        <w:ind w:left="1170"/>
        <w:rPr>
          <w:rFonts w:eastAsia="Times New Roman"/>
          <w:szCs w:val="22"/>
        </w:rPr>
      </w:pPr>
      <w:r w:rsidRPr="00FC5527">
        <w:rPr>
          <w:rFonts w:eastAsia="Times New Roman"/>
          <w:szCs w:val="22"/>
        </w:rPr>
        <w:t xml:space="preserve"> </w:t>
      </w:r>
    </w:p>
    <w:p w:rsidR="0067342F" w:rsidRPr="00FC5527" w:rsidP="0067342F" w14:paraId="77080487"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Annual requirement.</w:t>
      </w:r>
    </w:p>
    <w:p w:rsidR="0067342F" w:rsidRPr="00FC5527" w:rsidP="0067342F" w14:paraId="09A2A85B" w14:textId="77777777">
      <w:pPr>
        <w:ind w:left="1170"/>
        <w:rPr>
          <w:rFonts w:eastAsia="Times New Roman"/>
          <w:b/>
          <w:szCs w:val="22"/>
        </w:rPr>
      </w:pPr>
    </w:p>
    <w:p w:rsidR="0067342F" w:rsidRPr="00FC5527" w:rsidP="0067342F" w14:paraId="40216188" w14:textId="77777777">
      <w:pPr>
        <w:ind w:left="1170"/>
        <w:rPr>
          <w:rFonts w:eastAsia="Times New Roman"/>
          <w:szCs w:val="22"/>
        </w:rPr>
      </w:pPr>
      <w:r w:rsidRPr="00FC5527">
        <w:rPr>
          <w:rFonts w:eastAsia="Times New Roman"/>
          <w:b/>
          <w:szCs w:val="22"/>
        </w:rPr>
        <w:t xml:space="preserve">Total Number of Responses Annually:  </w:t>
      </w:r>
      <w:r w:rsidRPr="00FC5527">
        <w:rPr>
          <w:szCs w:val="22"/>
        </w:rPr>
        <w:t>2,580</w:t>
      </w:r>
      <w:r w:rsidRPr="00FC5527">
        <w:rPr>
          <w:rFonts w:eastAsia="Times New Roman"/>
          <w:szCs w:val="22"/>
        </w:rPr>
        <w:t xml:space="preserve">.  Applicants who can utilize a competitive bidding exemption do not need to submit an FCC Form 461 to receive support.  The Commission estimates that approximately 40% of applicants on average will utilize a competitive bidding exemption, so only 60% of applicants will need to submit an FCC Form 461.  60% of </w:t>
      </w:r>
      <w:r w:rsidRPr="00FC5527">
        <w:rPr>
          <w:szCs w:val="22"/>
        </w:rPr>
        <w:t xml:space="preserve">4,300 </w:t>
      </w:r>
      <w:r w:rsidRPr="00FC5527">
        <w:rPr>
          <w:rFonts w:eastAsia="Times New Roman"/>
          <w:szCs w:val="22"/>
        </w:rPr>
        <w:t xml:space="preserve">applicants = </w:t>
      </w:r>
      <w:r w:rsidRPr="00FC5527">
        <w:rPr>
          <w:szCs w:val="22"/>
        </w:rPr>
        <w:t xml:space="preserve">2,580 </w:t>
      </w:r>
      <w:r w:rsidRPr="00FC5527">
        <w:rPr>
          <w:rFonts w:eastAsia="Times New Roman"/>
          <w:szCs w:val="22"/>
        </w:rPr>
        <w:t>responses.</w:t>
      </w:r>
    </w:p>
    <w:p w:rsidR="0067342F" w:rsidRPr="00FC5527" w:rsidP="0067342F" w14:paraId="5BA77A44" w14:textId="77777777">
      <w:pPr>
        <w:ind w:left="1170"/>
        <w:rPr>
          <w:rFonts w:eastAsia="Times New Roman"/>
          <w:b/>
          <w:szCs w:val="22"/>
        </w:rPr>
      </w:pPr>
    </w:p>
    <w:p w:rsidR="0067342F" w:rsidRPr="00FC5527" w:rsidP="0067342F" w14:paraId="430A7711" w14:textId="77777777">
      <w:pPr>
        <w:ind w:left="1170"/>
        <w:rPr>
          <w:rFonts w:eastAsia="Times New Roman"/>
          <w:szCs w:val="22"/>
        </w:rPr>
      </w:pPr>
      <w:r w:rsidRPr="00FC5527">
        <w:rPr>
          <w:rFonts w:eastAsia="Times New Roman"/>
          <w:b/>
          <w:bCs/>
          <w:szCs w:val="22"/>
        </w:rPr>
        <w:t xml:space="preserve">Total Annual Hourly Burden:  </w:t>
      </w:r>
      <w:r w:rsidRPr="00FC5527">
        <w:rPr>
          <w:szCs w:val="22"/>
        </w:rPr>
        <w:t xml:space="preserve">5,160 </w:t>
      </w:r>
      <w:r w:rsidRPr="00FC5527">
        <w:rPr>
          <w:rFonts w:eastAsia="Times New Roman"/>
          <w:szCs w:val="22"/>
        </w:rPr>
        <w:t xml:space="preserve">hours.  The Commission estimates that this requirement will take approximately 2 hours per submission.  </w:t>
      </w:r>
      <w:r w:rsidRPr="00FC5527">
        <w:rPr>
          <w:szCs w:val="22"/>
        </w:rPr>
        <w:t xml:space="preserve">2,580 </w:t>
      </w:r>
      <w:r w:rsidRPr="00FC5527">
        <w:rPr>
          <w:rFonts w:eastAsia="Times New Roman"/>
          <w:szCs w:val="22"/>
        </w:rPr>
        <w:t xml:space="preserve">submissions x 2 hours = </w:t>
      </w:r>
      <w:r w:rsidRPr="00FC5527">
        <w:rPr>
          <w:szCs w:val="22"/>
        </w:rPr>
        <w:t xml:space="preserve">5,160 </w:t>
      </w:r>
      <w:r w:rsidRPr="00FC5527">
        <w:rPr>
          <w:rFonts w:eastAsia="Times New Roman"/>
          <w:szCs w:val="22"/>
        </w:rPr>
        <w:t>hours.</w:t>
      </w:r>
    </w:p>
    <w:p w:rsidR="0067342F" w:rsidRPr="00FC5527" w:rsidP="0067342F" w14:paraId="0386A464" w14:textId="77777777">
      <w:pPr>
        <w:ind w:left="1170"/>
        <w:rPr>
          <w:rFonts w:eastAsia="Times New Roman"/>
          <w:b/>
          <w:szCs w:val="22"/>
        </w:rPr>
      </w:pPr>
    </w:p>
    <w:p w:rsidR="0067342F" w:rsidP="0067342F" w14:paraId="5F5D424E" w14:textId="77777777">
      <w:pPr>
        <w:ind w:left="1170"/>
        <w:rPr>
          <w:szCs w:val="22"/>
        </w:rPr>
      </w:pPr>
      <w:r w:rsidRPr="00FC5527">
        <w:rPr>
          <w:rFonts w:eastAsia="Times New Roman"/>
          <w:b/>
          <w:szCs w:val="22"/>
        </w:rPr>
        <w:t xml:space="preserve">Total Estimate of In-House Cost to the Respondents:  </w:t>
      </w:r>
      <w:r w:rsidRPr="00FC5527">
        <w:rPr>
          <w:szCs w:val="22"/>
        </w:rPr>
        <w:t xml:space="preserve">$206,400 </w:t>
      </w:r>
      <w:r w:rsidRPr="00FC5527">
        <w:rPr>
          <w:rFonts w:eastAsia="Times New Roman"/>
          <w:szCs w:val="22"/>
        </w:rPr>
        <w:t xml:space="preserve">= </w:t>
      </w:r>
      <w:r w:rsidRPr="00FC5527">
        <w:rPr>
          <w:szCs w:val="22"/>
        </w:rPr>
        <w:t xml:space="preserve">5,160 </w:t>
      </w:r>
      <w:r w:rsidRPr="00FC5527">
        <w:rPr>
          <w:rFonts w:eastAsia="Times New Roman"/>
          <w:szCs w:val="22"/>
        </w:rPr>
        <w:t>hours x $40/hour.  T</w:t>
      </w:r>
      <w:r w:rsidRPr="00FC5527">
        <w:rPr>
          <w:szCs w:val="22"/>
        </w:rPr>
        <w:t>he Commission estimates that respondents will use a staff person compensated at approximately $40 per hour.</w:t>
      </w:r>
    </w:p>
    <w:p w:rsidR="00C127BB" w:rsidP="009C269F" w14:paraId="18293392" w14:textId="77777777">
      <w:pPr>
        <w:ind w:left="1170"/>
        <w:rPr>
          <w:szCs w:val="22"/>
        </w:rPr>
      </w:pPr>
    </w:p>
    <w:p w:rsidR="00C127BB" w:rsidRPr="00C04206" w:rsidP="00C127BB" w14:paraId="7FE9D3A2" w14:textId="77777777">
      <w:pPr>
        <w:ind w:firstLine="630"/>
        <w:rPr>
          <w:rFonts w:eastAsia="Times New Roman"/>
          <w:b/>
          <w:bCs/>
          <w:szCs w:val="22"/>
        </w:rPr>
      </w:pPr>
      <w:r>
        <w:rPr>
          <w:rFonts w:eastAsia="Times New Roman"/>
          <w:b/>
          <w:bCs/>
          <w:i/>
          <w:iCs/>
          <w:szCs w:val="22"/>
        </w:rPr>
        <w:t>Proposed Extensions</w:t>
      </w:r>
      <w:r>
        <w:rPr>
          <w:rFonts w:eastAsia="Times New Roman"/>
          <w:b/>
          <w:bCs/>
          <w:szCs w:val="22"/>
        </w:rPr>
        <w:t>:</w:t>
      </w:r>
    </w:p>
    <w:p w:rsidR="0067342F" w:rsidRPr="00FC5527" w:rsidP="0067342F" w14:paraId="45DDB5FE" w14:textId="77777777">
      <w:pPr>
        <w:ind w:left="1170"/>
        <w:rPr>
          <w:rFonts w:eastAsia="Times New Roman"/>
          <w:szCs w:val="22"/>
        </w:rPr>
      </w:pPr>
    </w:p>
    <w:p w:rsidR="00FA12F4" w:rsidRPr="00FC5527" w:rsidP="00B32629" w14:paraId="729DA6D8" w14:textId="064C2380">
      <w:pPr>
        <w:pStyle w:val="ListParagraph"/>
        <w:numPr>
          <w:ilvl w:val="0"/>
          <w:numId w:val="19"/>
        </w:numPr>
        <w:ind w:left="1170" w:hanging="540"/>
        <w:rPr>
          <w:szCs w:val="22"/>
        </w:rPr>
      </w:pPr>
      <w:r w:rsidRPr="00FC5527">
        <w:rPr>
          <w:b/>
          <w:szCs w:val="22"/>
        </w:rPr>
        <w:t xml:space="preserve">FCC Form 460– </w:t>
      </w:r>
      <w:r w:rsidR="00101CDC">
        <w:rPr>
          <w:b/>
          <w:szCs w:val="22"/>
        </w:rPr>
        <w:t>(</w:t>
      </w:r>
      <w:r w:rsidRPr="00FC5527">
        <w:rPr>
          <w:b/>
          <w:szCs w:val="22"/>
        </w:rPr>
        <w:t>Letters of Agency (LOA) (Consortia Only)</w:t>
      </w:r>
      <w:r w:rsidR="00101CDC">
        <w:rPr>
          <w:b/>
          <w:szCs w:val="22"/>
        </w:rPr>
        <w:t>) Submission</w:t>
      </w:r>
    </w:p>
    <w:p w:rsidR="00FA12F4" w:rsidRPr="00FC5527" w:rsidP="00FA12F4" w14:paraId="251698E4" w14:textId="77777777">
      <w:pPr>
        <w:shd w:val="clear" w:color="auto" w:fill="FFFFFF"/>
        <w:ind w:left="1170" w:hanging="450"/>
        <w:rPr>
          <w:b/>
          <w:szCs w:val="22"/>
        </w:rPr>
      </w:pPr>
    </w:p>
    <w:p w:rsidR="00FA12F4" w:rsidRPr="00FC5527" w:rsidP="00FA12F4" w14:paraId="6EF4365F" w14:textId="65489448">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186782">
        <w:rPr>
          <w:szCs w:val="22"/>
        </w:rPr>
        <w:t xml:space="preserve">4,520 </w:t>
      </w:r>
      <w:r w:rsidRPr="00FC5527">
        <w:rPr>
          <w:rFonts w:eastAsia="Times New Roman"/>
          <w:szCs w:val="22"/>
        </w:rPr>
        <w:t>health care providers.</w:t>
      </w:r>
      <w:r w:rsidRPr="00FC5527" w:rsidR="00702C18">
        <w:rPr>
          <w:rFonts w:eastAsia="Times New Roman"/>
          <w:szCs w:val="22"/>
        </w:rPr>
        <w:t xml:space="preserve"> This number is based on health care providers who</w:t>
      </w:r>
      <w:r w:rsidRPr="00FC5527" w:rsidR="00302083">
        <w:rPr>
          <w:rFonts w:eastAsia="Times New Roman"/>
          <w:szCs w:val="22"/>
        </w:rPr>
        <w:t xml:space="preserve"> submitted LOAs in </w:t>
      </w:r>
      <w:r w:rsidRPr="00FC5527" w:rsidR="00186782">
        <w:rPr>
          <w:rFonts w:eastAsia="Times New Roman"/>
          <w:szCs w:val="22"/>
        </w:rPr>
        <w:t xml:space="preserve">funding </w:t>
      </w:r>
      <w:r w:rsidRPr="00FC5527" w:rsidR="00302083">
        <w:rPr>
          <w:rFonts w:eastAsia="Times New Roman"/>
          <w:szCs w:val="22"/>
        </w:rPr>
        <w:t xml:space="preserve">year </w:t>
      </w:r>
      <w:r w:rsidRPr="00FC5527" w:rsidR="00186782">
        <w:rPr>
          <w:rFonts w:eastAsia="Times New Roman"/>
          <w:szCs w:val="22"/>
        </w:rPr>
        <w:t>2021</w:t>
      </w:r>
      <w:r w:rsidRPr="00FC5527" w:rsidR="00302083">
        <w:rPr>
          <w:rFonts w:eastAsia="Times New Roman"/>
          <w:szCs w:val="22"/>
        </w:rPr>
        <w:t xml:space="preserve">. </w:t>
      </w:r>
    </w:p>
    <w:p w:rsidR="00FA12F4" w:rsidRPr="00FC5527" w:rsidP="00FA12F4" w14:paraId="29D6C8A8" w14:textId="77777777">
      <w:pPr>
        <w:ind w:left="1170"/>
        <w:rPr>
          <w:rFonts w:eastAsia="Times New Roman"/>
          <w:szCs w:val="22"/>
        </w:rPr>
      </w:pPr>
    </w:p>
    <w:p w:rsidR="00FA12F4" w:rsidRPr="00FC5527" w:rsidP="00FA12F4" w14:paraId="2FDCAF79"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 xml:space="preserve">One-time reporting requirement.  </w:t>
      </w:r>
    </w:p>
    <w:p w:rsidR="00FA12F4" w:rsidRPr="00FC5527" w:rsidP="00FA12F4" w14:paraId="404471A6" w14:textId="77777777">
      <w:pPr>
        <w:ind w:left="1170"/>
        <w:rPr>
          <w:rFonts w:eastAsia="Times New Roman"/>
          <w:b/>
          <w:szCs w:val="22"/>
        </w:rPr>
      </w:pPr>
    </w:p>
    <w:p w:rsidR="00FA12F4" w:rsidRPr="00FC5527" w:rsidP="00FA12F4" w14:paraId="1CC8CC17" w14:textId="2C6D7123">
      <w:pPr>
        <w:ind w:left="1170"/>
        <w:rPr>
          <w:rFonts w:eastAsia="Times New Roman"/>
          <w:szCs w:val="22"/>
        </w:rPr>
      </w:pPr>
      <w:r w:rsidRPr="00FC5527">
        <w:rPr>
          <w:rFonts w:eastAsia="Times New Roman"/>
          <w:b/>
          <w:szCs w:val="22"/>
        </w:rPr>
        <w:t xml:space="preserve">Total Number of Responses Annually:  </w:t>
      </w:r>
      <w:r w:rsidRPr="00FC5527" w:rsidR="00186782">
        <w:rPr>
          <w:szCs w:val="22"/>
        </w:rPr>
        <w:t>4,520</w:t>
      </w:r>
      <w:r w:rsidRPr="00FC5527">
        <w:rPr>
          <w:rFonts w:eastAsia="Times New Roman"/>
          <w:szCs w:val="22"/>
        </w:rPr>
        <w:t>.</w:t>
      </w:r>
    </w:p>
    <w:p w:rsidR="00FA12F4" w:rsidRPr="00FC5527" w:rsidP="00FA12F4" w14:paraId="5E4A5F94" w14:textId="77777777">
      <w:pPr>
        <w:ind w:left="1170"/>
        <w:rPr>
          <w:rFonts w:eastAsia="Times New Roman"/>
          <w:szCs w:val="22"/>
        </w:rPr>
      </w:pPr>
    </w:p>
    <w:p w:rsidR="00FA12F4" w:rsidRPr="00FC5527" w:rsidP="00FA12F4" w14:paraId="664186B5" w14:textId="10CA2456">
      <w:pPr>
        <w:ind w:left="1170"/>
        <w:rPr>
          <w:rFonts w:eastAsia="Times New Roman"/>
          <w:szCs w:val="22"/>
        </w:rPr>
      </w:pPr>
      <w:r w:rsidRPr="00FC5527">
        <w:rPr>
          <w:rFonts w:eastAsia="Times New Roman"/>
          <w:b/>
          <w:szCs w:val="22"/>
        </w:rPr>
        <w:t xml:space="preserve">Total Annual Hourly Burden:  </w:t>
      </w:r>
      <w:r w:rsidRPr="00FC5527" w:rsidR="00186782">
        <w:rPr>
          <w:szCs w:val="22"/>
        </w:rPr>
        <w:t xml:space="preserve">4,520 </w:t>
      </w:r>
      <w:r w:rsidRPr="00FC5527">
        <w:rPr>
          <w:rFonts w:eastAsia="Times New Roman"/>
          <w:szCs w:val="22"/>
        </w:rPr>
        <w:t xml:space="preserve">hours.  This requirement applies to consortium applicants only. </w:t>
      </w:r>
      <w:r w:rsidRPr="00FC5527" w:rsidR="00186782">
        <w:rPr>
          <w:szCs w:val="22"/>
        </w:rPr>
        <w:t xml:space="preserve">4,520 </w:t>
      </w:r>
      <w:r w:rsidRPr="00FC5527">
        <w:rPr>
          <w:rFonts w:eastAsia="Times New Roman"/>
          <w:szCs w:val="22"/>
        </w:rPr>
        <w:t xml:space="preserve">submissions x 1 hour = </w:t>
      </w:r>
      <w:r w:rsidRPr="00FC5527" w:rsidR="00186782">
        <w:rPr>
          <w:szCs w:val="22"/>
        </w:rPr>
        <w:t xml:space="preserve">4,520 </w:t>
      </w:r>
      <w:r w:rsidRPr="00FC5527">
        <w:rPr>
          <w:rFonts w:eastAsia="Times New Roman"/>
          <w:szCs w:val="22"/>
        </w:rPr>
        <w:t>hours.</w:t>
      </w:r>
    </w:p>
    <w:p w:rsidR="00FA12F4" w:rsidRPr="00FC5527" w:rsidP="00FA12F4" w14:paraId="7AD9B4B4" w14:textId="77777777">
      <w:pPr>
        <w:ind w:left="1170"/>
        <w:rPr>
          <w:rFonts w:eastAsia="Times New Roman"/>
          <w:szCs w:val="22"/>
        </w:rPr>
      </w:pPr>
    </w:p>
    <w:p w:rsidR="00FA12F4" w:rsidRPr="00FC5527" w:rsidP="00FA12F4" w14:paraId="0CF64D43" w14:textId="157F09FF">
      <w:pPr>
        <w:ind w:left="1170"/>
        <w:rPr>
          <w:szCs w:val="22"/>
        </w:rPr>
      </w:pPr>
      <w:r w:rsidRPr="00FC5527">
        <w:rPr>
          <w:rFonts w:eastAsia="Times New Roman"/>
          <w:b/>
          <w:szCs w:val="22"/>
        </w:rPr>
        <w:t xml:space="preserve">Total Estimate of In-House Cost to the Respondents:  </w:t>
      </w:r>
      <w:r w:rsidRPr="00FC5527" w:rsidR="00410F5E">
        <w:rPr>
          <w:szCs w:val="22"/>
        </w:rPr>
        <w:t xml:space="preserve">$180,800 </w:t>
      </w:r>
      <w:r w:rsidRPr="00FC5527">
        <w:rPr>
          <w:rFonts w:eastAsia="Times New Roman"/>
          <w:szCs w:val="22"/>
        </w:rPr>
        <w:t xml:space="preserve">= </w:t>
      </w:r>
      <w:r w:rsidRPr="00FC5527" w:rsidR="00186782">
        <w:rPr>
          <w:szCs w:val="22"/>
        </w:rPr>
        <w:t xml:space="preserve">4,520 </w:t>
      </w:r>
      <w:r w:rsidRPr="00FC5527">
        <w:rPr>
          <w:rFonts w:eastAsia="Times New Roman"/>
          <w:szCs w:val="22"/>
        </w:rPr>
        <w:t>hours x $40/hour.  T</w:t>
      </w:r>
      <w:r w:rsidRPr="00FC5527">
        <w:rPr>
          <w:szCs w:val="22"/>
        </w:rPr>
        <w:t xml:space="preserve">he Commission estimates that respondents will use a staff person compensated at approximately $40 per hour. </w:t>
      </w:r>
    </w:p>
    <w:p w:rsidR="00FA12F4" w:rsidRPr="00FC5527" w:rsidP="00FA12F4" w14:paraId="5FFEBE28" w14:textId="77777777">
      <w:pPr>
        <w:ind w:left="1170" w:hanging="450"/>
        <w:rPr>
          <w:szCs w:val="22"/>
        </w:rPr>
      </w:pPr>
    </w:p>
    <w:p w:rsidR="00FA12F4" w:rsidRPr="00FC5527" w:rsidP="00B32629" w14:paraId="4AD1F4EC" w14:textId="31FA86C5">
      <w:pPr>
        <w:keepNext/>
        <w:numPr>
          <w:ilvl w:val="0"/>
          <w:numId w:val="19"/>
        </w:numPr>
        <w:shd w:val="clear" w:color="auto" w:fill="FFFFFF"/>
        <w:ind w:left="1170" w:hanging="540"/>
        <w:rPr>
          <w:b/>
          <w:szCs w:val="22"/>
        </w:rPr>
      </w:pPr>
      <w:r w:rsidRPr="00FC5527">
        <w:rPr>
          <w:b/>
          <w:szCs w:val="22"/>
        </w:rPr>
        <w:t xml:space="preserve">FCC Form 460 </w:t>
      </w:r>
      <w:r w:rsidR="00101CDC">
        <w:rPr>
          <w:b/>
          <w:szCs w:val="22"/>
        </w:rPr>
        <w:t>(</w:t>
      </w:r>
      <w:r w:rsidRPr="00FC5527">
        <w:rPr>
          <w:b/>
          <w:szCs w:val="22"/>
        </w:rPr>
        <w:t>State/Non-Profit Entities that Want to Serve as Both Vendor and Consortium Leader/Consultant (Consortia Only)</w:t>
      </w:r>
      <w:r w:rsidR="00101CDC">
        <w:rPr>
          <w:b/>
          <w:szCs w:val="22"/>
        </w:rPr>
        <w:t>) Submission</w:t>
      </w:r>
      <w:r w:rsidRPr="00FC5527">
        <w:rPr>
          <w:b/>
          <w:szCs w:val="22"/>
        </w:rPr>
        <w:t xml:space="preserve"> </w:t>
      </w:r>
    </w:p>
    <w:p w:rsidR="00FA12F4" w:rsidRPr="00FC5527" w:rsidP="00FA12F4" w14:paraId="73ADED41" w14:textId="77777777">
      <w:pPr>
        <w:keepNext/>
        <w:shd w:val="clear" w:color="auto" w:fill="FFFFFF"/>
        <w:ind w:left="1170" w:hanging="450"/>
        <w:rPr>
          <w:b/>
          <w:szCs w:val="22"/>
        </w:rPr>
      </w:pPr>
    </w:p>
    <w:p w:rsidR="00FA12F4" w:rsidRPr="00FC5527" w:rsidP="00FA12F4" w14:paraId="7273C98D" w14:textId="77777777">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Approximately 37 state government or non-profit entities.</w:t>
      </w:r>
    </w:p>
    <w:p w:rsidR="00FA12F4" w:rsidRPr="00FC5527" w:rsidP="00FA12F4" w14:paraId="5F0818A3" w14:textId="77777777">
      <w:pPr>
        <w:ind w:left="1170"/>
        <w:rPr>
          <w:rFonts w:eastAsia="Times New Roman"/>
          <w:b/>
          <w:szCs w:val="22"/>
        </w:rPr>
      </w:pPr>
    </w:p>
    <w:p w:rsidR="00FA12F4" w:rsidRPr="00FC5527" w:rsidP="00FA12F4" w14:paraId="54A60D24"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 xml:space="preserve">One-time reporting requirement.  </w:t>
      </w:r>
    </w:p>
    <w:p w:rsidR="00FA12F4" w:rsidRPr="00FC5527" w:rsidP="00FA12F4" w14:paraId="0152F573" w14:textId="77777777">
      <w:pPr>
        <w:ind w:left="1170"/>
        <w:rPr>
          <w:rFonts w:eastAsia="Times New Roman"/>
          <w:b/>
          <w:szCs w:val="22"/>
        </w:rPr>
      </w:pPr>
    </w:p>
    <w:p w:rsidR="00FA12F4" w:rsidRPr="00FC5527" w:rsidP="00FA12F4" w14:paraId="669EE84F" w14:textId="4433675C">
      <w:pPr>
        <w:ind w:left="1170"/>
        <w:rPr>
          <w:rFonts w:eastAsia="Times New Roman"/>
          <w:szCs w:val="22"/>
        </w:rPr>
      </w:pPr>
      <w:r w:rsidRPr="00FC5527">
        <w:rPr>
          <w:rFonts w:eastAsia="Times New Roman"/>
          <w:b/>
          <w:szCs w:val="22"/>
        </w:rPr>
        <w:t xml:space="preserve">Total Number of Responses Annually:  </w:t>
      </w:r>
      <w:r w:rsidRPr="00FC5527">
        <w:rPr>
          <w:rFonts w:eastAsia="Times New Roman"/>
          <w:szCs w:val="22"/>
        </w:rPr>
        <w:t>20. The Commission estimates that of the possible respondents, approximately 20 may make this submission annually.</w:t>
      </w:r>
      <w:r w:rsidR="00C127BB">
        <w:rPr>
          <w:rFonts w:eastAsia="Times New Roman"/>
          <w:szCs w:val="22"/>
        </w:rPr>
        <w:t xml:space="preserve">  Respondents are not required to make this filing each year.  </w:t>
      </w:r>
    </w:p>
    <w:p w:rsidR="00FA12F4" w:rsidRPr="00FC5527" w:rsidP="00FA12F4" w14:paraId="79430CFE" w14:textId="77777777">
      <w:pPr>
        <w:ind w:left="1170"/>
        <w:rPr>
          <w:rFonts w:eastAsia="Times New Roman"/>
          <w:b/>
          <w:szCs w:val="22"/>
        </w:rPr>
      </w:pPr>
    </w:p>
    <w:p w:rsidR="00FA12F4" w:rsidRPr="00FC5527" w:rsidP="00FA12F4" w14:paraId="1C565FF7" w14:textId="77777777">
      <w:pPr>
        <w:ind w:left="1170"/>
        <w:rPr>
          <w:rFonts w:eastAsia="Times New Roman"/>
          <w:szCs w:val="22"/>
        </w:rPr>
      </w:pPr>
      <w:r w:rsidRPr="00FC5527">
        <w:rPr>
          <w:rFonts w:eastAsia="Times New Roman"/>
          <w:b/>
          <w:szCs w:val="22"/>
        </w:rPr>
        <w:t xml:space="preserve">Total Annual Hourly Burden:  </w:t>
      </w:r>
      <w:r w:rsidRPr="00FC5527">
        <w:rPr>
          <w:rFonts w:eastAsia="Times New Roman"/>
          <w:szCs w:val="22"/>
        </w:rPr>
        <w:t>40 hours.  The Commission estimates that this requirement will take approximately 2 hours per submission.  20 submissions x 2 hours = 40 hours.</w:t>
      </w:r>
    </w:p>
    <w:p w:rsidR="00FA12F4" w:rsidRPr="00FC5527" w:rsidP="00FA12F4" w14:paraId="38AC4B97" w14:textId="77777777">
      <w:pPr>
        <w:ind w:left="1170"/>
        <w:rPr>
          <w:rFonts w:eastAsia="Times New Roman"/>
          <w:b/>
          <w:szCs w:val="22"/>
        </w:rPr>
      </w:pPr>
    </w:p>
    <w:p w:rsidR="00FA12F4" w:rsidRPr="00FC5527" w:rsidP="00FA12F4" w14:paraId="44DCB6EC" w14:textId="77777777">
      <w:pPr>
        <w:ind w:left="1170"/>
        <w:rPr>
          <w:rFonts w:eastAsia="Times New Roman"/>
          <w:szCs w:val="22"/>
        </w:rPr>
      </w:pPr>
      <w:r w:rsidRPr="00FC5527">
        <w:rPr>
          <w:rFonts w:eastAsia="Times New Roman"/>
          <w:b/>
          <w:szCs w:val="22"/>
        </w:rPr>
        <w:t xml:space="preserve">Total Estimate of In-House Cost to the Respondents:  </w:t>
      </w:r>
      <w:r w:rsidRPr="00FC5527">
        <w:rPr>
          <w:rFonts w:eastAsia="Times New Roman"/>
          <w:szCs w:val="22"/>
        </w:rPr>
        <w:t>$1,600 = 40 hours x $40/hour.  T</w:t>
      </w:r>
      <w:r w:rsidRPr="00FC5527">
        <w:rPr>
          <w:szCs w:val="22"/>
        </w:rPr>
        <w:t xml:space="preserve">he Commission estimates that respondents will use a staff person compensated at approximately $40 per hour. </w:t>
      </w:r>
    </w:p>
    <w:p w:rsidR="00FA12F4" w:rsidRPr="00FC5527" w:rsidP="00FA12F4" w14:paraId="6262581F" w14:textId="77777777">
      <w:pPr>
        <w:ind w:left="1170" w:hanging="450"/>
        <w:rPr>
          <w:szCs w:val="22"/>
        </w:rPr>
      </w:pPr>
    </w:p>
    <w:p w:rsidR="00FA12F4" w:rsidRPr="00FC5527" w:rsidP="00B32629" w14:paraId="71DB75AD" w14:textId="25E64BA6">
      <w:pPr>
        <w:pStyle w:val="ListParagraph"/>
        <w:numPr>
          <w:ilvl w:val="0"/>
          <w:numId w:val="19"/>
        </w:numPr>
        <w:ind w:left="1170" w:hanging="540"/>
        <w:rPr>
          <w:b/>
          <w:szCs w:val="22"/>
        </w:rPr>
      </w:pPr>
      <w:r w:rsidRPr="00FC5527">
        <w:rPr>
          <w:b/>
          <w:szCs w:val="22"/>
        </w:rPr>
        <w:t>Agreement Regarding Legal/ Financial Responsibility for Consortium Activities (Consortia Only)</w:t>
      </w:r>
    </w:p>
    <w:p w:rsidR="00FA12F4" w:rsidRPr="00FC5527" w:rsidP="00FA12F4" w14:paraId="0B3E5494" w14:textId="77777777">
      <w:pPr>
        <w:shd w:val="clear" w:color="auto" w:fill="FFFFFF"/>
        <w:tabs>
          <w:tab w:val="left" w:pos="4222"/>
        </w:tabs>
        <w:ind w:left="1170" w:hanging="450"/>
        <w:rPr>
          <w:rFonts w:eastAsia="Times New Roman"/>
          <w:b/>
          <w:szCs w:val="22"/>
        </w:rPr>
      </w:pPr>
    </w:p>
    <w:p w:rsidR="00FA12F4" w:rsidRPr="00FC5527" w:rsidP="00FA12F4" w14:paraId="713F6670" w14:textId="6D83F3A2">
      <w:pPr>
        <w:shd w:val="clear" w:color="auto" w:fill="FFFFFF"/>
        <w:tabs>
          <w:tab w:val="left" w:pos="4222"/>
        </w:tabs>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136A25">
        <w:rPr>
          <w:rFonts w:eastAsia="Times New Roman"/>
          <w:szCs w:val="22"/>
        </w:rPr>
        <w:t xml:space="preserve">7 </w:t>
      </w:r>
      <w:r w:rsidRPr="00FC5527">
        <w:rPr>
          <w:rFonts w:eastAsia="Times New Roman"/>
          <w:szCs w:val="22"/>
        </w:rPr>
        <w:t>consortia of health care providers.</w:t>
      </w:r>
    </w:p>
    <w:p w:rsidR="00FA12F4" w:rsidRPr="00FC5527" w:rsidP="00FA12F4" w14:paraId="2849CB21" w14:textId="77777777">
      <w:pPr>
        <w:tabs>
          <w:tab w:val="left" w:pos="4222"/>
        </w:tabs>
        <w:ind w:left="1170"/>
        <w:rPr>
          <w:rFonts w:eastAsia="Times New Roman"/>
          <w:b/>
          <w:szCs w:val="22"/>
        </w:rPr>
      </w:pPr>
    </w:p>
    <w:p w:rsidR="00FA12F4" w:rsidRPr="00FC5527" w:rsidP="00FA12F4" w14:paraId="32026EF5" w14:textId="77777777">
      <w:pPr>
        <w:tabs>
          <w:tab w:val="left" w:pos="4222"/>
        </w:tabs>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 xml:space="preserve">One-time reporting requirement.  </w:t>
      </w:r>
    </w:p>
    <w:p w:rsidR="00FA12F4" w:rsidRPr="00FC5527" w:rsidP="00FA12F4" w14:paraId="226768CC" w14:textId="77777777">
      <w:pPr>
        <w:tabs>
          <w:tab w:val="left" w:pos="4222"/>
        </w:tabs>
        <w:ind w:left="1170"/>
        <w:rPr>
          <w:rFonts w:eastAsia="Times New Roman"/>
          <w:b/>
          <w:szCs w:val="22"/>
        </w:rPr>
      </w:pPr>
    </w:p>
    <w:p w:rsidR="00FA12F4" w:rsidRPr="00FC5527" w:rsidP="00FA12F4" w14:paraId="742C31FF" w14:textId="7A268F8D">
      <w:pPr>
        <w:tabs>
          <w:tab w:val="left" w:pos="4222"/>
        </w:tabs>
        <w:ind w:left="1170"/>
        <w:rPr>
          <w:rFonts w:eastAsia="Times New Roman"/>
          <w:szCs w:val="22"/>
        </w:rPr>
      </w:pPr>
      <w:r w:rsidRPr="00FC5527">
        <w:rPr>
          <w:rFonts w:eastAsia="Times New Roman"/>
          <w:b/>
          <w:szCs w:val="22"/>
        </w:rPr>
        <w:t xml:space="preserve">Total Number of Responses Annually:  </w:t>
      </w:r>
      <w:r w:rsidRPr="00FC5527" w:rsidR="00136A25">
        <w:rPr>
          <w:rFonts w:eastAsia="Times New Roman"/>
          <w:szCs w:val="22"/>
        </w:rPr>
        <w:t>7</w:t>
      </w:r>
      <w:r w:rsidRPr="00FC5527">
        <w:rPr>
          <w:rFonts w:eastAsia="Times New Roman"/>
          <w:szCs w:val="22"/>
        </w:rPr>
        <w:t>.</w:t>
      </w:r>
    </w:p>
    <w:p w:rsidR="00FA12F4" w:rsidRPr="00FC5527" w:rsidP="00FA12F4" w14:paraId="5E87064F" w14:textId="77777777">
      <w:pPr>
        <w:tabs>
          <w:tab w:val="left" w:pos="4222"/>
        </w:tabs>
        <w:ind w:left="1170"/>
        <w:rPr>
          <w:rFonts w:eastAsia="Times New Roman"/>
          <w:b/>
          <w:szCs w:val="22"/>
        </w:rPr>
      </w:pPr>
    </w:p>
    <w:p w:rsidR="00FA12F4" w:rsidRPr="00FC5527" w:rsidP="00FA12F4" w14:paraId="7D09FC82" w14:textId="10CE21AB">
      <w:pPr>
        <w:tabs>
          <w:tab w:val="left" w:pos="4222"/>
        </w:tabs>
        <w:ind w:left="1170"/>
        <w:rPr>
          <w:rFonts w:eastAsia="Times New Roman"/>
          <w:szCs w:val="22"/>
        </w:rPr>
      </w:pPr>
      <w:r w:rsidRPr="00FC5527">
        <w:rPr>
          <w:rFonts w:eastAsia="Times New Roman"/>
          <w:b/>
          <w:szCs w:val="22"/>
        </w:rPr>
        <w:t xml:space="preserve">Total Annual Hourly Burden: </w:t>
      </w:r>
      <w:r w:rsidRPr="00FC5527" w:rsidR="00136A25">
        <w:rPr>
          <w:rFonts w:eastAsia="Times New Roman"/>
          <w:szCs w:val="22"/>
        </w:rPr>
        <w:t>70</w:t>
      </w:r>
      <w:r w:rsidRPr="00FC5527">
        <w:rPr>
          <w:rFonts w:eastAsia="Times New Roman"/>
          <w:szCs w:val="22"/>
        </w:rPr>
        <w:t xml:space="preserve">.  The Commission estimates that this requirement will take approximately 10 hours per submission.  </w:t>
      </w:r>
      <w:r w:rsidRPr="00FC5527" w:rsidR="00136A25">
        <w:rPr>
          <w:rFonts w:eastAsia="Times New Roman"/>
          <w:szCs w:val="22"/>
        </w:rPr>
        <w:t xml:space="preserve">7 </w:t>
      </w:r>
      <w:r w:rsidRPr="00FC5527">
        <w:rPr>
          <w:rFonts w:eastAsia="Times New Roman"/>
          <w:szCs w:val="22"/>
        </w:rPr>
        <w:t xml:space="preserve">submissions x 10 hours = </w:t>
      </w:r>
      <w:r w:rsidRPr="00FC5527" w:rsidR="00136A25">
        <w:rPr>
          <w:rFonts w:eastAsia="Times New Roman"/>
          <w:szCs w:val="22"/>
        </w:rPr>
        <w:t xml:space="preserve">70 </w:t>
      </w:r>
      <w:r w:rsidRPr="00FC5527">
        <w:rPr>
          <w:rFonts w:eastAsia="Times New Roman"/>
          <w:szCs w:val="22"/>
        </w:rPr>
        <w:t>hours.</w:t>
      </w:r>
    </w:p>
    <w:p w:rsidR="00FA12F4" w:rsidRPr="00FC5527" w:rsidP="00FA12F4" w14:paraId="0328F214" w14:textId="77777777">
      <w:pPr>
        <w:ind w:left="1170"/>
        <w:rPr>
          <w:rFonts w:eastAsia="Times New Roman"/>
          <w:b/>
          <w:szCs w:val="22"/>
        </w:rPr>
      </w:pPr>
    </w:p>
    <w:p w:rsidR="00FA12F4" w:rsidRPr="00FC5527" w:rsidP="00FA12F4" w14:paraId="54DB9DA4" w14:textId="4DEC04F4">
      <w:pPr>
        <w:ind w:left="1170"/>
        <w:rPr>
          <w:rFonts w:eastAsia="Times New Roman"/>
          <w:szCs w:val="22"/>
        </w:rPr>
      </w:pPr>
      <w:r w:rsidRPr="00FC5527">
        <w:rPr>
          <w:rFonts w:eastAsia="Times New Roman"/>
          <w:b/>
          <w:szCs w:val="22"/>
        </w:rPr>
        <w:t xml:space="preserve">Total Estimate of In-House Cost to the Respondents Costs: </w:t>
      </w:r>
      <w:r w:rsidRPr="00FC5527">
        <w:rPr>
          <w:rFonts w:eastAsia="Times New Roman"/>
          <w:szCs w:val="22"/>
        </w:rPr>
        <w:t>$</w:t>
      </w:r>
      <w:r w:rsidRPr="00FC5527" w:rsidR="000E06F9">
        <w:rPr>
          <w:rFonts w:eastAsia="Times New Roman"/>
          <w:szCs w:val="22"/>
        </w:rPr>
        <w:t>5,950</w:t>
      </w:r>
      <w:r w:rsidRPr="00FC5527">
        <w:rPr>
          <w:rFonts w:eastAsia="Times New Roman"/>
          <w:szCs w:val="22"/>
        </w:rPr>
        <w:t>.  The Commission anticipates that consortia may engage in-house counsel (attorneys) to prepare this agreement comparable in pay to the Federal government at a GS-15, Step 5, at $</w:t>
      </w:r>
      <w:r w:rsidRPr="00FC5527" w:rsidR="007E5953">
        <w:rPr>
          <w:rFonts w:eastAsia="Times New Roman"/>
          <w:szCs w:val="22"/>
        </w:rPr>
        <w:t xml:space="preserve">85 </w:t>
      </w:r>
      <w:r w:rsidRPr="00FC5527" w:rsidR="00252F5C">
        <w:rPr>
          <w:rFonts w:eastAsia="Times New Roman"/>
          <w:szCs w:val="22"/>
        </w:rPr>
        <w:t xml:space="preserve">per </w:t>
      </w:r>
      <w:r w:rsidRPr="00FC5527">
        <w:rPr>
          <w:rFonts w:eastAsia="Times New Roman"/>
          <w:szCs w:val="22"/>
        </w:rPr>
        <w:t xml:space="preserve">hour (rounded up). </w:t>
      </w:r>
      <w:r w:rsidRPr="00FC5527" w:rsidR="002A5FD3">
        <w:rPr>
          <w:rFonts w:eastAsia="Times New Roman"/>
          <w:szCs w:val="22"/>
        </w:rPr>
        <w:t xml:space="preserve">We acknowledge the possibility that some respondents </w:t>
      </w:r>
      <w:r w:rsidRPr="00FC5527">
        <w:rPr>
          <w:rFonts w:eastAsia="Times New Roman"/>
          <w:szCs w:val="22"/>
        </w:rPr>
        <w:t>may engage outside counsel</w:t>
      </w:r>
      <w:r w:rsidRPr="00FC5527" w:rsidR="002A5FD3">
        <w:rPr>
          <w:rFonts w:eastAsia="Times New Roman"/>
          <w:szCs w:val="22"/>
        </w:rPr>
        <w:t>, but do not include an estimate for use of such counsel given that</w:t>
      </w:r>
      <w:r w:rsidRPr="00FC5527">
        <w:rPr>
          <w:rFonts w:eastAsia="Times New Roman"/>
          <w:szCs w:val="22"/>
        </w:rPr>
        <w:t xml:space="preserve"> we are unable to determine </w:t>
      </w:r>
      <w:r w:rsidRPr="00FC5527" w:rsidR="007744F7">
        <w:rPr>
          <w:rFonts w:eastAsia="Times New Roman"/>
          <w:szCs w:val="22"/>
        </w:rPr>
        <w:t xml:space="preserve">this information </w:t>
      </w:r>
      <w:r w:rsidRPr="00FC5527">
        <w:rPr>
          <w:rFonts w:eastAsia="Times New Roman"/>
          <w:szCs w:val="22"/>
        </w:rPr>
        <w:t xml:space="preserve">with certainty </w:t>
      </w:r>
      <w:r w:rsidRPr="00FC5527" w:rsidR="000E06F9">
        <w:rPr>
          <w:rFonts w:eastAsia="Times New Roman"/>
          <w:szCs w:val="22"/>
        </w:rPr>
        <w:t xml:space="preserve">70 </w:t>
      </w:r>
      <w:r w:rsidRPr="00FC5527">
        <w:rPr>
          <w:rFonts w:eastAsia="Times New Roman"/>
          <w:szCs w:val="22"/>
        </w:rPr>
        <w:t>hours x $</w:t>
      </w:r>
      <w:r w:rsidRPr="00FC5527" w:rsidR="007E5953">
        <w:rPr>
          <w:rFonts w:eastAsia="Times New Roman"/>
          <w:szCs w:val="22"/>
        </w:rPr>
        <w:t>85</w:t>
      </w:r>
      <w:r w:rsidRPr="00FC5527">
        <w:rPr>
          <w:rFonts w:eastAsia="Times New Roman"/>
          <w:szCs w:val="22"/>
        </w:rPr>
        <w:t xml:space="preserve">/hour = </w:t>
      </w:r>
      <w:r w:rsidRPr="00FC5527" w:rsidR="00E31EEA">
        <w:rPr>
          <w:szCs w:val="22"/>
        </w:rPr>
        <w:t>$5,950</w:t>
      </w:r>
      <w:r w:rsidRPr="00FC5527">
        <w:rPr>
          <w:rFonts w:eastAsia="Times New Roman"/>
          <w:szCs w:val="22"/>
        </w:rPr>
        <w:t>.</w:t>
      </w:r>
    </w:p>
    <w:p w:rsidR="00FA12F4" w:rsidRPr="00FC5527" w:rsidP="00FA12F4" w14:paraId="083B7526" w14:textId="77777777">
      <w:pPr>
        <w:ind w:left="1170" w:hanging="450"/>
        <w:rPr>
          <w:szCs w:val="22"/>
        </w:rPr>
      </w:pPr>
    </w:p>
    <w:p w:rsidR="008C7FDC" w:rsidRPr="00FC5527" w:rsidP="008C7FDC" w14:paraId="23823380" w14:textId="77777777">
      <w:pPr>
        <w:ind w:left="1170" w:hanging="450"/>
        <w:rPr>
          <w:rFonts w:eastAsia="Times New Roman"/>
          <w:szCs w:val="22"/>
        </w:rPr>
      </w:pPr>
    </w:p>
    <w:p w:rsidR="008C7FDC" w:rsidRPr="00FC5527" w:rsidP="008C7FDC" w14:paraId="54FE6E12" w14:textId="421D5DD6">
      <w:pPr>
        <w:pStyle w:val="ListParagraph"/>
        <w:keepNext/>
        <w:numPr>
          <w:ilvl w:val="0"/>
          <w:numId w:val="19"/>
        </w:numPr>
        <w:shd w:val="clear" w:color="auto" w:fill="FFFFFF"/>
        <w:ind w:left="1170" w:hanging="540"/>
        <w:rPr>
          <w:b/>
          <w:szCs w:val="22"/>
        </w:rPr>
      </w:pPr>
      <w:r w:rsidRPr="00FC5527">
        <w:rPr>
          <w:b/>
          <w:szCs w:val="22"/>
        </w:rPr>
        <w:t xml:space="preserve">FCC Form 461 </w:t>
      </w:r>
      <w:r w:rsidR="00101CDC">
        <w:rPr>
          <w:b/>
          <w:szCs w:val="22"/>
        </w:rPr>
        <w:t>(</w:t>
      </w:r>
      <w:r w:rsidRPr="00FC5527">
        <w:rPr>
          <w:b/>
          <w:szCs w:val="22"/>
        </w:rPr>
        <w:t>Request for Proposals (RFP)</w:t>
      </w:r>
      <w:r w:rsidR="00101CDC">
        <w:rPr>
          <w:b/>
          <w:szCs w:val="22"/>
        </w:rPr>
        <w:t>) Submission</w:t>
      </w:r>
      <w:r w:rsidRPr="00FC5527">
        <w:rPr>
          <w:b/>
          <w:szCs w:val="22"/>
        </w:rPr>
        <w:t xml:space="preserve"> </w:t>
      </w:r>
    </w:p>
    <w:p w:rsidR="008C7FDC" w:rsidRPr="00FC5527" w:rsidP="008C7FDC" w14:paraId="3FD187B3" w14:textId="77777777">
      <w:pPr>
        <w:keepNext/>
        <w:ind w:left="1170" w:hanging="450"/>
        <w:rPr>
          <w:b/>
          <w:szCs w:val="22"/>
        </w:rPr>
      </w:pPr>
    </w:p>
    <w:p w:rsidR="008C7FDC" w:rsidRPr="00FC5527" w:rsidP="008C7FDC" w14:paraId="644FABBA" w14:textId="1B6F055A">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252B70">
        <w:rPr>
          <w:szCs w:val="22"/>
        </w:rPr>
        <w:t xml:space="preserve">75 </w:t>
      </w:r>
      <w:r w:rsidRPr="00FC5527">
        <w:rPr>
          <w:rFonts w:eastAsia="Times New Roman"/>
          <w:szCs w:val="22"/>
        </w:rPr>
        <w:t xml:space="preserve">individual and consortium applicants.  </w:t>
      </w:r>
    </w:p>
    <w:p w:rsidR="008C7FDC" w:rsidRPr="00FC5527" w:rsidP="008C7FDC" w14:paraId="5F7BE645" w14:textId="77777777">
      <w:pPr>
        <w:ind w:left="1170"/>
        <w:rPr>
          <w:rFonts w:eastAsia="Times New Roman"/>
          <w:b/>
          <w:szCs w:val="22"/>
        </w:rPr>
      </w:pPr>
    </w:p>
    <w:p w:rsidR="008C7FDC" w:rsidRPr="00FC5527" w:rsidP="008C7FDC" w14:paraId="2F3DCDE4"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Annual requirement.</w:t>
      </w:r>
    </w:p>
    <w:p w:rsidR="008C7FDC" w:rsidRPr="00FC5527" w:rsidP="008C7FDC" w14:paraId="71108216" w14:textId="77777777">
      <w:pPr>
        <w:ind w:left="1170"/>
        <w:rPr>
          <w:rFonts w:eastAsia="Times New Roman"/>
          <w:b/>
          <w:szCs w:val="22"/>
        </w:rPr>
      </w:pPr>
    </w:p>
    <w:p w:rsidR="008C7FDC" w:rsidRPr="00FC5527" w:rsidP="008C7FDC" w14:paraId="215B732A" w14:textId="38EC4E99">
      <w:pPr>
        <w:ind w:left="1170"/>
        <w:rPr>
          <w:rFonts w:eastAsia="Times New Roman"/>
          <w:szCs w:val="22"/>
        </w:rPr>
      </w:pPr>
      <w:r w:rsidRPr="00FC5527">
        <w:rPr>
          <w:rFonts w:eastAsia="Times New Roman"/>
          <w:b/>
          <w:szCs w:val="22"/>
        </w:rPr>
        <w:t xml:space="preserve">Total Number of Responses Annually:  </w:t>
      </w:r>
      <w:r w:rsidRPr="00FC5527" w:rsidR="00BA4DDE">
        <w:rPr>
          <w:szCs w:val="22"/>
        </w:rPr>
        <w:t>45</w:t>
      </w:r>
      <w:r w:rsidRPr="00FC5527">
        <w:rPr>
          <w:rFonts w:eastAsia="Times New Roman"/>
          <w:szCs w:val="22"/>
        </w:rPr>
        <w:t xml:space="preserve">.  Not all applicants are required to submit an RFP.  The Commission estimates that responses will come from </w:t>
      </w:r>
      <w:r w:rsidRPr="00FC5527" w:rsidR="00BA4DDE">
        <w:rPr>
          <w:szCs w:val="22"/>
        </w:rPr>
        <w:t xml:space="preserve">45 </w:t>
      </w:r>
      <w:r w:rsidRPr="00FC5527">
        <w:rPr>
          <w:rFonts w:eastAsia="Times New Roman"/>
          <w:szCs w:val="22"/>
        </w:rPr>
        <w:t xml:space="preserve">out of the </w:t>
      </w:r>
      <w:r w:rsidRPr="00FC5527" w:rsidR="00252B70">
        <w:rPr>
          <w:szCs w:val="22"/>
        </w:rPr>
        <w:t xml:space="preserve">75 </w:t>
      </w:r>
      <w:r w:rsidRPr="00FC5527">
        <w:rPr>
          <w:rFonts w:eastAsia="Times New Roman"/>
          <w:szCs w:val="22"/>
        </w:rPr>
        <w:t xml:space="preserve">individual and consortium applicants.   </w:t>
      </w:r>
    </w:p>
    <w:p w:rsidR="008C7FDC" w:rsidRPr="00FC5527" w:rsidP="008C7FDC" w14:paraId="4C5DDEC2" w14:textId="77777777">
      <w:pPr>
        <w:ind w:left="1170"/>
        <w:rPr>
          <w:rFonts w:eastAsia="Times New Roman"/>
          <w:b/>
          <w:szCs w:val="22"/>
        </w:rPr>
      </w:pPr>
    </w:p>
    <w:p w:rsidR="008C7FDC" w:rsidRPr="00FC5527" w:rsidP="008C7FDC" w14:paraId="4837A3C6" w14:textId="577E2830">
      <w:pPr>
        <w:ind w:left="1170"/>
        <w:rPr>
          <w:rFonts w:eastAsia="Times New Roman"/>
          <w:szCs w:val="22"/>
        </w:rPr>
      </w:pPr>
      <w:r w:rsidRPr="00FC5527">
        <w:rPr>
          <w:rFonts w:eastAsia="Times New Roman"/>
          <w:b/>
          <w:szCs w:val="22"/>
        </w:rPr>
        <w:t xml:space="preserve">Total Annual Hourly Burden:  </w:t>
      </w:r>
      <w:r w:rsidRPr="00FC5527" w:rsidR="00401C01">
        <w:rPr>
          <w:szCs w:val="22"/>
        </w:rPr>
        <w:t xml:space="preserve">765 </w:t>
      </w:r>
      <w:r w:rsidRPr="00FC5527">
        <w:rPr>
          <w:rFonts w:eastAsia="Times New Roman"/>
          <w:szCs w:val="22"/>
        </w:rPr>
        <w:t xml:space="preserve">hours. Approximately </w:t>
      </w:r>
      <w:r w:rsidRPr="00FC5527" w:rsidR="00BA4DDE">
        <w:rPr>
          <w:szCs w:val="22"/>
        </w:rPr>
        <w:t xml:space="preserve">45 </w:t>
      </w:r>
      <w:r w:rsidRPr="00FC5527">
        <w:rPr>
          <w:rFonts w:eastAsia="Times New Roman"/>
          <w:szCs w:val="22"/>
        </w:rPr>
        <w:t xml:space="preserve">respondents.  The Commission estimates that this requirement will take, on average, approximately 17 hours for applicants.  The number of burden hours will vary depending upon the detail provided by the applicant in the RFP.  </w:t>
      </w:r>
      <w:r w:rsidRPr="00FC5527" w:rsidR="00BA4DDE">
        <w:rPr>
          <w:szCs w:val="22"/>
        </w:rPr>
        <w:t xml:space="preserve">45 </w:t>
      </w:r>
      <w:r w:rsidRPr="00FC5527">
        <w:rPr>
          <w:rFonts w:eastAsia="Times New Roman"/>
          <w:szCs w:val="22"/>
        </w:rPr>
        <w:t xml:space="preserve">submissions x 17 hours = </w:t>
      </w:r>
      <w:r w:rsidRPr="00FC5527" w:rsidR="00401C01">
        <w:rPr>
          <w:szCs w:val="22"/>
        </w:rPr>
        <w:t xml:space="preserve">765 </w:t>
      </w:r>
      <w:r w:rsidRPr="00FC5527">
        <w:rPr>
          <w:rFonts w:eastAsia="Times New Roman"/>
          <w:szCs w:val="22"/>
        </w:rPr>
        <w:t>hours.</w:t>
      </w:r>
    </w:p>
    <w:p w:rsidR="008C7FDC" w:rsidRPr="00FC5527" w:rsidP="008C7FDC" w14:paraId="1992C0F8" w14:textId="77777777">
      <w:pPr>
        <w:ind w:left="1170"/>
        <w:rPr>
          <w:rFonts w:eastAsia="Times New Roman"/>
          <w:b/>
          <w:szCs w:val="22"/>
        </w:rPr>
      </w:pPr>
    </w:p>
    <w:p w:rsidR="008C7FDC" w:rsidRPr="00FC5527" w:rsidP="008C7FDC" w14:paraId="2E019BFF" w14:textId="591DAB86">
      <w:pPr>
        <w:ind w:left="1170"/>
        <w:rPr>
          <w:szCs w:val="22"/>
        </w:rPr>
      </w:pPr>
      <w:r w:rsidRPr="00FC5527">
        <w:rPr>
          <w:rFonts w:eastAsia="Times New Roman"/>
          <w:b/>
          <w:szCs w:val="22"/>
        </w:rPr>
        <w:t xml:space="preserve">Total Estimate of In-House Cost to the Respondents:  </w:t>
      </w:r>
      <w:r w:rsidRPr="00FC5527" w:rsidR="00BC3C7B">
        <w:rPr>
          <w:szCs w:val="22"/>
        </w:rPr>
        <w:t xml:space="preserve">$30,600 </w:t>
      </w:r>
      <w:r w:rsidRPr="00FC5527">
        <w:rPr>
          <w:rFonts w:eastAsia="Times New Roman"/>
          <w:szCs w:val="22"/>
        </w:rPr>
        <w:t xml:space="preserve">= </w:t>
      </w:r>
      <w:r w:rsidRPr="00FC5527" w:rsidR="00401C01">
        <w:rPr>
          <w:szCs w:val="22"/>
        </w:rPr>
        <w:t xml:space="preserve">765 </w:t>
      </w:r>
      <w:r w:rsidRPr="00FC5527">
        <w:rPr>
          <w:rFonts w:eastAsia="Times New Roman"/>
          <w:szCs w:val="22"/>
        </w:rPr>
        <w:t>hours x $40/hour.  T</w:t>
      </w:r>
      <w:r w:rsidRPr="00FC5527">
        <w:rPr>
          <w:szCs w:val="22"/>
        </w:rPr>
        <w:t>he Commission estimates that respondents will use a staff person compensated at approximately $40 per hour.</w:t>
      </w:r>
    </w:p>
    <w:p w:rsidR="008C7FDC" w:rsidRPr="00FC5527" w:rsidP="008C7FDC" w14:paraId="0ECA5E6E" w14:textId="77777777">
      <w:pPr>
        <w:ind w:left="1170" w:hanging="450"/>
        <w:rPr>
          <w:b/>
          <w:bCs/>
          <w:i/>
          <w:szCs w:val="22"/>
        </w:rPr>
      </w:pPr>
    </w:p>
    <w:p w:rsidR="00FA12F4" w:rsidRPr="00FC5527" w:rsidP="00B32629" w14:paraId="6C09F1BE" w14:textId="2060D18C">
      <w:pPr>
        <w:numPr>
          <w:ilvl w:val="0"/>
          <w:numId w:val="19"/>
        </w:numPr>
        <w:shd w:val="clear" w:color="auto" w:fill="FFFFFF"/>
        <w:ind w:left="1170" w:hanging="540"/>
        <w:rPr>
          <w:b/>
          <w:szCs w:val="22"/>
        </w:rPr>
      </w:pPr>
      <w:r w:rsidRPr="00FC5527">
        <w:rPr>
          <w:b/>
          <w:szCs w:val="22"/>
        </w:rPr>
        <w:t xml:space="preserve">FCC Form 461 </w:t>
      </w:r>
      <w:r w:rsidR="00101CDC">
        <w:rPr>
          <w:b/>
          <w:szCs w:val="22"/>
        </w:rPr>
        <w:t>(</w:t>
      </w:r>
      <w:r w:rsidRPr="00FC5527">
        <w:rPr>
          <w:b/>
          <w:szCs w:val="22"/>
        </w:rPr>
        <w:t>Network Planning for Consortia</w:t>
      </w:r>
      <w:r w:rsidRPr="00FC5527">
        <w:rPr>
          <w:i/>
          <w:szCs w:val="22"/>
        </w:rPr>
        <w:t xml:space="preserve"> </w:t>
      </w:r>
      <w:r w:rsidRPr="00FC5527">
        <w:rPr>
          <w:b/>
          <w:szCs w:val="22"/>
        </w:rPr>
        <w:t>(Consortia Only)</w:t>
      </w:r>
      <w:r w:rsidR="00101CDC">
        <w:rPr>
          <w:b/>
          <w:szCs w:val="22"/>
        </w:rPr>
        <w:t>) Submission</w:t>
      </w:r>
    </w:p>
    <w:p w:rsidR="00FA12F4" w:rsidRPr="00FC5527" w:rsidP="00FA12F4" w14:paraId="548BF60A" w14:textId="77777777">
      <w:pPr>
        <w:ind w:left="1170" w:hanging="450"/>
        <w:rPr>
          <w:rFonts w:eastAsia="Times New Roman"/>
          <w:b/>
          <w:szCs w:val="22"/>
        </w:rPr>
      </w:pPr>
    </w:p>
    <w:p w:rsidR="00FA12F4" w:rsidRPr="00FC5527" w:rsidP="00FA12F4" w14:paraId="186ACCC1" w14:textId="522E485C">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FB0260">
        <w:rPr>
          <w:szCs w:val="22"/>
        </w:rPr>
        <w:t xml:space="preserve">371 </w:t>
      </w:r>
      <w:r w:rsidRPr="00FC5527">
        <w:rPr>
          <w:rFonts w:eastAsia="Times New Roman"/>
          <w:szCs w:val="22"/>
        </w:rPr>
        <w:t>respondents.  This requirement applies to consortia only.</w:t>
      </w:r>
    </w:p>
    <w:p w:rsidR="00FA12F4" w:rsidRPr="00FC5527" w:rsidP="00FA12F4" w14:paraId="543DC9E6" w14:textId="77777777">
      <w:pPr>
        <w:ind w:left="1170"/>
        <w:rPr>
          <w:rFonts w:eastAsia="Times New Roman"/>
          <w:szCs w:val="22"/>
        </w:rPr>
      </w:pPr>
    </w:p>
    <w:p w:rsidR="00FA12F4" w:rsidRPr="00FC5527" w:rsidP="00FA12F4" w14:paraId="617768D3"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Annual requirement.</w:t>
      </w:r>
    </w:p>
    <w:p w:rsidR="00FA12F4" w:rsidRPr="00FC5527" w:rsidP="00FA12F4" w14:paraId="3CFD528D" w14:textId="77777777">
      <w:pPr>
        <w:ind w:left="1170"/>
        <w:rPr>
          <w:rFonts w:eastAsia="Times New Roman"/>
          <w:szCs w:val="22"/>
        </w:rPr>
      </w:pPr>
    </w:p>
    <w:p w:rsidR="00FA12F4" w:rsidRPr="00FC5527" w:rsidP="00FA12F4" w14:paraId="5D54B447" w14:textId="549AE230">
      <w:pPr>
        <w:ind w:left="1170"/>
        <w:rPr>
          <w:rFonts w:eastAsia="Times New Roman"/>
          <w:szCs w:val="22"/>
        </w:rPr>
      </w:pPr>
      <w:r w:rsidRPr="00FC5527">
        <w:rPr>
          <w:rFonts w:eastAsia="Times New Roman"/>
          <w:b/>
          <w:szCs w:val="22"/>
        </w:rPr>
        <w:t xml:space="preserve">Total Number of Responses Annually:  </w:t>
      </w:r>
      <w:r w:rsidRPr="00FC5527" w:rsidR="00FB0260">
        <w:rPr>
          <w:szCs w:val="22"/>
        </w:rPr>
        <w:t>371</w:t>
      </w:r>
      <w:r w:rsidRPr="00FC5527">
        <w:rPr>
          <w:rFonts w:eastAsia="Times New Roman"/>
          <w:szCs w:val="22"/>
        </w:rPr>
        <w:t>.  The Commission estimates the number of respondents based upon the number of respondents submitting Network Plans with the FCC Forms 461.</w:t>
      </w:r>
    </w:p>
    <w:p w:rsidR="00FA12F4" w:rsidRPr="00FC5527" w:rsidP="00FA12F4" w14:paraId="1594E575" w14:textId="77777777">
      <w:pPr>
        <w:ind w:left="1170"/>
        <w:rPr>
          <w:rFonts w:eastAsia="Times New Roman"/>
          <w:b/>
          <w:szCs w:val="22"/>
        </w:rPr>
      </w:pPr>
      <w:r w:rsidRPr="00FC5527">
        <w:rPr>
          <w:rFonts w:eastAsia="Times New Roman"/>
          <w:b/>
          <w:szCs w:val="22"/>
        </w:rPr>
        <w:t xml:space="preserve"> </w:t>
      </w:r>
    </w:p>
    <w:p w:rsidR="00FA12F4" w:rsidRPr="00FC5527" w:rsidP="00FA12F4" w14:paraId="0C336EEE" w14:textId="24993960">
      <w:pPr>
        <w:ind w:left="1170"/>
        <w:rPr>
          <w:rFonts w:eastAsia="Times New Roman"/>
          <w:szCs w:val="22"/>
        </w:rPr>
      </w:pPr>
      <w:r w:rsidRPr="00FC5527">
        <w:rPr>
          <w:rFonts w:eastAsia="Times New Roman"/>
          <w:b/>
          <w:szCs w:val="22"/>
        </w:rPr>
        <w:t xml:space="preserve">Total Annual Hourly Burden:  </w:t>
      </w:r>
      <w:r w:rsidRPr="00FC5527" w:rsidR="008D1DF2">
        <w:rPr>
          <w:szCs w:val="22"/>
        </w:rPr>
        <w:t>3,710</w:t>
      </w:r>
      <w:r w:rsidRPr="00FC5527" w:rsidR="00BC01BB">
        <w:rPr>
          <w:szCs w:val="22"/>
        </w:rPr>
        <w:t xml:space="preserve"> </w:t>
      </w:r>
      <w:r w:rsidRPr="00FC5527">
        <w:rPr>
          <w:rFonts w:eastAsia="Times New Roman"/>
          <w:szCs w:val="22"/>
        </w:rPr>
        <w:t>hours.  The Commission estimates that this requirement will take</w:t>
      </w:r>
      <w:r w:rsidRPr="00FC5527" w:rsidR="002203F5">
        <w:rPr>
          <w:rFonts w:eastAsia="Times New Roman"/>
          <w:szCs w:val="22"/>
        </w:rPr>
        <w:t xml:space="preserve">, on average, </w:t>
      </w:r>
      <w:r w:rsidRPr="00FC5527">
        <w:rPr>
          <w:rFonts w:eastAsia="Times New Roman"/>
          <w:szCs w:val="22"/>
        </w:rPr>
        <w:t xml:space="preserve">approximately 10 hours.  The number of hours will vary depending upon the detail provided in the Network Plans by consortia.  </w:t>
      </w:r>
      <w:r w:rsidRPr="00FC5527" w:rsidR="00FB0260">
        <w:rPr>
          <w:szCs w:val="22"/>
        </w:rPr>
        <w:t xml:space="preserve">371 </w:t>
      </w:r>
      <w:r w:rsidRPr="00FC5527">
        <w:rPr>
          <w:rFonts w:eastAsia="Times New Roman"/>
          <w:szCs w:val="22"/>
        </w:rPr>
        <w:t xml:space="preserve">submissions x 10 hours = </w:t>
      </w:r>
      <w:r w:rsidRPr="00FC5527" w:rsidR="008D1DF2">
        <w:rPr>
          <w:szCs w:val="22"/>
        </w:rPr>
        <w:t xml:space="preserve">3,710 </w:t>
      </w:r>
      <w:r w:rsidRPr="00FC5527">
        <w:rPr>
          <w:rFonts w:eastAsia="Times New Roman"/>
          <w:szCs w:val="22"/>
        </w:rPr>
        <w:t>hours.</w:t>
      </w:r>
    </w:p>
    <w:p w:rsidR="00FA12F4" w:rsidRPr="00FC5527" w:rsidP="00FA12F4" w14:paraId="2C33677F" w14:textId="77777777">
      <w:pPr>
        <w:ind w:left="1170"/>
        <w:rPr>
          <w:rFonts w:eastAsia="Times New Roman"/>
          <w:szCs w:val="22"/>
        </w:rPr>
      </w:pPr>
    </w:p>
    <w:p w:rsidR="00FA12F4" w:rsidRPr="00FC5527" w:rsidP="00FA12F4" w14:paraId="4B162E1B" w14:textId="5C3EC5DD">
      <w:pPr>
        <w:ind w:left="1170"/>
        <w:rPr>
          <w:szCs w:val="22"/>
        </w:rPr>
      </w:pPr>
      <w:r w:rsidRPr="00FC5527">
        <w:rPr>
          <w:rFonts w:eastAsia="Times New Roman"/>
          <w:b/>
          <w:szCs w:val="22"/>
        </w:rPr>
        <w:t xml:space="preserve">Total Estimate of In-House Cost to the Respondents:  </w:t>
      </w:r>
      <w:r w:rsidRPr="00FC5527" w:rsidR="00CB1C97">
        <w:rPr>
          <w:szCs w:val="22"/>
        </w:rPr>
        <w:t xml:space="preserve">$148,400 </w:t>
      </w:r>
      <w:r w:rsidRPr="00FC5527">
        <w:rPr>
          <w:rFonts w:eastAsia="Times New Roman"/>
          <w:szCs w:val="22"/>
        </w:rPr>
        <w:t xml:space="preserve">= </w:t>
      </w:r>
      <w:r w:rsidRPr="00FC5527" w:rsidR="00CC62EE">
        <w:rPr>
          <w:szCs w:val="22"/>
        </w:rPr>
        <w:t xml:space="preserve">3,710 </w:t>
      </w:r>
      <w:r w:rsidRPr="00FC5527">
        <w:rPr>
          <w:rFonts w:eastAsia="Times New Roman"/>
          <w:szCs w:val="22"/>
        </w:rPr>
        <w:t>hours x $40/hour.  T</w:t>
      </w:r>
      <w:r w:rsidRPr="00FC5527">
        <w:rPr>
          <w:szCs w:val="22"/>
        </w:rPr>
        <w:t>he Commission estimates that respondents will use a staff person compensated at approximately $40 per hour.</w:t>
      </w:r>
    </w:p>
    <w:p w:rsidR="00FB75B5" w:rsidRPr="00FC5527" w:rsidP="00FB75B5" w14:paraId="786FA90B" w14:textId="77777777">
      <w:pPr>
        <w:rPr>
          <w:szCs w:val="22"/>
        </w:rPr>
      </w:pPr>
    </w:p>
    <w:p w:rsidR="00FA12F4" w:rsidRPr="00FC5527" w:rsidP="00624F67" w14:paraId="53ED3047" w14:textId="0B098D55">
      <w:pPr>
        <w:numPr>
          <w:ilvl w:val="0"/>
          <w:numId w:val="19"/>
        </w:numPr>
        <w:shd w:val="clear" w:color="auto" w:fill="FFFFFF"/>
        <w:ind w:left="1170" w:hanging="540"/>
        <w:rPr>
          <w:b/>
          <w:szCs w:val="22"/>
        </w:rPr>
      </w:pPr>
      <w:r w:rsidRPr="00FC5527">
        <w:rPr>
          <w:b/>
          <w:szCs w:val="22"/>
        </w:rPr>
        <w:t xml:space="preserve">FCC Form 462 – Request for Funding </w:t>
      </w:r>
    </w:p>
    <w:p w:rsidR="00FA12F4" w:rsidRPr="00FC5527" w:rsidP="00FA12F4" w14:paraId="4D61EA7C" w14:textId="77777777">
      <w:pPr>
        <w:shd w:val="clear" w:color="auto" w:fill="FFFFFF"/>
        <w:ind w:left="1170" w:hanging="450"/>
        <w:rPr>
          <w:b/>
          <w:szCs w:val="22"/>
        </w:rPr>
      </w:pPr>
    </w:p>
    <w:p w:rsidR="00FA12F4" w:rsidRPr="00FC5527" w:rsidP="00FA12F4" w14:paraId="406D76F5" w14:textId="11A9B01F">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BC2561">
        <w:rPr>
          <w:szCs w:val="22"/>
        </w:rPr>
        <w:t xml:space="preserve">12,953 </w:t>
      </w:r>
      <w:r w:rsidRPr="00FC5527">
        <w:rPr>
          <w:rFonts w:eastAsia="Times New Roman"/>
          <w:szCs w:val="22"/>
        </w:rPr>
        <w:t>individual and consortium applicants.</w:t>
      </w:r>
    </w:p>
    <w:p w:rsidR="00FA12F4" w:rsidRPr="00FC5527" w:rsidP="00FA12F4" w14:paraId="42795BA9" w14:textId="77777777">
      <w:pPr>
        <w:ind w:left="1170"/>
        <w:rPr>
          <w:rFonts w:eastAsia="Times New Roman"/>
          <w:szCs w:val="22"/>
        </w:rPr>
      </w:pPr>
    </w:p>
    <w:p w:rsidR="00FA12F4" w:rsidRPr="00FC5527" w:rsidP="00FA12F4" w14:paraId="44BE4740"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Annual requirement.</w:t>
      </w:r>
    </w:p>
    <w:p w:rsidR="00FA12F4" w:rsidRPr="00FC5527" w:rsidP="00FA12F4" w14:paraId="52C02875" w14:textId="77777777">
      <w:pPr>
        <w:ind w:left="1170"/>
        <w:rPr>
          <w:rFonts w:eastAsia="Times New Roman"/>
          <w:b/>
          <w:szCs w:val="22"/>
        </w:rPr>
      </w:pPr>
    </w:p>
    <w:p w:rsidR="00FA12F4" w:rsidRPr="00FC5527" w:rsidP="00FA12F4" w14:paraId="30DCF1E9" w14:textId="35D654BA">
      <w:pPr>
        <w:ind w:left="1170"/>
        <w:rPr>
          <w:rFonts w:eastAsia="Times New Roman"/>
          <w:szCs w:val="22"/>
        </w:rPr>
      </w:pPr>
      <w:r w:rsidRPr="00FC5527">
        <w:rPr>
          <w:rFonts w:eastAsia="Times New Roman"/>
          <w:b/>
          <w:szCs w:val="22"/>
        </w:rPr>
        <w:t xml:space="preserve">Total Number of Responses Annually:  </w:t>
      </w:r>
      <w:r w:rsidRPr="00FC5527" w:rsidR="00BC2561">
        <w:rPr>
          <w:szCs w:val="22"/>
        </w:rPr>
        <w:t>12,953</w:t>
      </w:r>
      <w:r w:rsidRPr="00FC5527">
        <w:rPr>
          <w:rFonts w:eastAsia="Times New Roman"/>
          <w:szCs w:val="22"/>
        </w:rPr>
        <w:t>.</w:t>
      </w:r>
    </w:p>
    <w:p w:rsidR="00FA12F4" w:rsidRPr="00FC5527" w:rsidP="00FA12F4" w14:paraId="27395695" w14:textId="77777777">
      <w:pPr>
        <w:ind w:left="1170"/>
        <w:rPr>
          <w:rFonts w:eastAsia="Times New Roman"/>
          <w:b/>
          <w:szCs w:val="22"/>
        </w:rPr>
      </w:pPr>
    </w:p>
    <w:p w:rsidR="00FA12F4" w:rsidRPr="00FC5527" w:rsidP="00FA12F4" w14:paraId="5DBB4AEC" w14:textId="5F4F1B9E">
      <w:pPr>
        <w:ind w:left="1170"/>
        <w:rPr>
          <w:rFonts w:eastAsia="Times New Roman"/>
          <w:szCs w:val="22"/>
        </w:rPr>
      </w:pPr>
      <w:r w:rsidRPr="00FC5527">
        <w:rPr>
          <w:rFonts w:eastAsia="Times New Roman"/>
          <w:b/>
          <w:szCs w:val="22"/>
        </w:rPr>
        <w:t xml:space="preserve">Total Annual Hourly Burden:  </w:t>
      </w:r>
      <w:r w:rsidRPr="00FC5527" w:rsidR="004A71A7">
        <w:rPr>
          <w:szCs w:val="22"/>
        </w:rPr>
        <w:t xml:space="preserve">25,906 </w:t>
      </w:r>
      <w:r w:rsidRPr="00FC5527">
        <w:rPr>
          <w:rFonts w:eastAsia="Times New Roman"/>
          <w:szCs w:val="22"/>
        </w:rPr>
        <w:t xml:space="preserve">hours.  The Commission estimates that this requirement will take approximately 2 hours per submission.  </w:t>
      </w:r>
      <w:r w:rsidRPr="00FC5527" w:rsidR="00BC2561">
        <w:rPr>
          <w:szCs w:val="22"/>
        </w:rPr>
        <w:t xml:space="preserve">12,953 </w:t>
      </w:r>
      <w:r w:rsidRPr="00FC5527">
        <w:rPr>
          <w:rFonts w:eastAsia="Times New Roman"/>
          <w:szCs w:val="22"/>
        </w:rPr>
        <w:t xml:space="preserve">submissions x 2 hours = </w:t>
      </w:r>
      <w:r w:rsidRPr="00FC5527" w:rsidR="004A71A7">
        <w:rPr>
          <w:szCs w:val="22"/>
        </w:rPr>
        <w:t xml:space="preserve">25,906 </w:t>
      </w:r>
      <w:r w:rsidRPr="00FC5527">
        <w:rPr>
          <w:rFonts w:eastAsia="Times New Roman"/>
          <w:szCs w:val="22"/>
        </w:rPr>
        <w:t>hours.</w:t>
      </w:r>
    </w:p>
    <w:p w:rsidR="00FA12F4" w:rsidRPr="00FC5527" w:rsidP="00FA12F4" w14:paraId="753633CC" w14:textId="77777777">
      <w:pPr>
        <w:ind w:left="1170"/>
        <w:rPr>
          <w:rFonts w:eastAsia="Times New Roman"/>
          <w:b/>
          <w:szCs w:val="22"/>
        </w:rPr>
      </w:pPr>
    </w:p>
    <w:p w:rsidR="00FA12F4" w:rsidRPr="00FC5527" w:rsidP="00FA12F4" w14:paraId="3B6E00D0" w14:textId="6EF1D542">
      <w:pPr>
        <w:ind w:left="1170"/>
        <w:rPr>
          <w:szCs w:val="22"/>
        </w:rPr>
      </w:pPr>
      <w:r w:rsidRPr="00FC5527">
        <w:rPr>
          <w:rFonts w:eastAsia="Times New Roman"/>
          <w:b/>
          <w:szCs w:val="22"/>
        </w:rPr>
        <w:t xml:space="preserve">Total Estimate of In-House Cost to the Respondents:  </w:t>
      </w:r>
      <w:r w:rsidRPr="00FC5527" w:rsidR="005505DB">
        <w:rPr>
          <w:szCs w:val="22"/>
        </w:rPr>
        <w:t xml:space="preserve">$1,036,240 </w:t>
      </w:r>
      <w:r w:rsidRPr="00FC5527">
        <w:rPr>
          <w:rFonts w:eastAsia="Times New Roman"/>
          <w:szCs w:val="22"/>
        </w:rPr>
        <w:t xml:space="preserve">= </w:t>
      </w:r>
      <w:r w:rsidRPr="00FC5527" w:rsidR="004A71A7">
        <w:rPr>
          <w:szCs w:val="22"/>
        </w:rPr>
        <w:t xml:space="preserve">25,906 </w:t>
      </w:r>
      <w:r w:rsidRPr="00FC5527">
        <w:rPr>
          <w:rFonts w:eastAsia="Times New Roman"/>
          <w:szCs w:val="22"/>
        </w:rPr>
        <w:t>hours x $40/hour.  T</w:t>
      </w:r>
      <w:r w:rsidRPr="00FC5527">
        <w:rPr>
          <w:szCs w:val="22"/>
        </w:rPr>
        <w:t xml:space="preserve">he Commission estimates that respondents will use a staff person compensated at approximately $40 per hour. </w:t>
      </w:r>
    </w:p>
    <w:p w:rsidR="00FA12F4" w:rsidRPr="00FC5527" w:rsidP="00FA12F4" w14:paraId="4BF30F59" w14:textId="77777777">
      <w:pPr>
        <w:pStyle w:val="ListParagraph"/>
        <w:shd w:val="clear" w:color="auto" w:fill="FFFFFF"/>
        <w:ind w:left="1170"/>
        <w:rPr>
          <w:b/>
          <w:szCs w:val="22"/>
        </w:rPr>
      </w:pPr>
    </w:p>
    <w:p w:rsidR="00FA12F4" w:rsidRPr="00FC5527" w:rsidP="00624F67" w14:paraId="4C7FC59B" w14:textId="3D539E55">
      <w:pPr>
        <w:numPr>
          <w:ilvl w:val="0"/>
          <w:numId w:val="19"/>
        </w:numPr>
        <w:shd w:val="clear" w:color="auto" w:fill="FFFFFF"/>
        <w:ind w:left="1170" w:hanging="540"/>
        <w:rPr>
          <w:b/>
          <w:szCs w:val="22"/>
        </w:rPr>
      </w:pPr>
      <w:r w:rsidRPr="00FC5527">
        <w:rPr>
          <w:b/>
          <w:szCs w:val="22"/>
        </w:rPr>
        <w:t xml:space="preserve">FCC Form 462 </w:t>
      </w:r>
      <w:r w:rsidR="00101CDC">
        <w:rPr>
          <w:b/>
          <w:szCs w:val="22"/>
        </w:rPr>
        <w:t>(</w:t>
      </w:r>
      <w:r w:rsidRPr="00FC5527">
        <w:rPr>
          <w:b/>
          <w:szCs w:val="22"/>
        </w:rPr>
        <w:t>Competitive Bidding Documents</w:t>
      </w:r>
      <w:r w:rsidR="00101CDC">
        <w:rPr>
          <w:b/>
          <w:szCs w:val="22"/>
        </w:rPr>
        <w:t>) Submission</w:t>
      </w:r>
    </w:p>
    <w:p w:rsidR="00FA12F4" w:rsidRPr="00FC5527" w:rsidP="00FA12F4" w14:paraId="5CCCA7EB" w14:textId="77777777">
      <w:pPr>
        <w:shd w:val="clear" w:color="auto" w:fill="FFFFFF"/>
        <w:ind w:left="1170" w:hanging="450"/>
        <w:rPr>
          <w:b/>
          <w:szCs w:val="22"/>
        </w:rPr>
      </w:pPr>
    </w:p>
    <w:p w:rsidR="00107531" w:rsidRPr="00FC5527" w:rsidP="00107531" w14:paraId="00843831" w14:textId="77777777">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8,417 individual and consortium applicants. </w:t>
      </w:r>
    </w:p>
    <w:p w:rsidR="00107531" w:rsidRPr="00FC5527" w:rsidP="00107531" w14:paraId="6B6C5962" w14:textId="77777777">
      <w:pPr>
        <w:ind w:left="1170"/>
        <w:rPr>
          <w:rFonts w:eastAsia="Times New Roman"/>
          <w:b/>
          <w:szCs w:val="22"/>
        </w:rPr>
      </w:pPr>
    </w:p>
    <w:p w:rsidR="00107531" w:rsidRPr="00FC5527" w:rsidP="00107531" w14:paraId="36ADFD8A"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Annual requirement.</w:t>
      </w:r>
    </w:p>
    <w:p w:rsidR="00107531" w:rsidRPr="00FC5527" w:rsidP="00107531" w14:paraId="4BE45C97" w14:textId="77777777">
      <w:pPr>
        <w:ind w:left="1170"/>
        <w:rPr>
          <w:rFonts w:eastAsia="Times New Roman"/>
          <w:szCs w:val="22"/>
        </w:rPr>
      </w:pPr>
    </w:p>
    <w:p w:rsidR="00107531" w:rsidRPr="00FC5527" w:rsidP="00107531" w14:paraId="12C0F54F" w14:textId="77777777">
      <w:pPr>
        <w:ind w:left="1170"/>
        <w:rPr>
          <w:rFonts w:eastAsia="Times New Roman"/>
          <w:szCs w:val="22"/>
        </w:rPr>
      </w:pPr>
      <w:r w:rsidRPr="00FC5527">
        <w:rPr>
          <w:rFonts w:eastAsia="Times New Roman"/>
          <w:b/>
          <w:szCs w:val="22"/>
        </w:rPr>
        <w:t>Total Number of Responses Annually</w:t>
      </w:r>
      <w:r w:rsidRPr="00FC5527">
        <w:rPr>
          <w:rFonts w:eastAsia="Times New Roman"/>
          <w:szCs w:val="22"/>
        </w:rPr>
        <w:t>:  8,417.</w:t>
      </w:r>
    </w:p>
    <w:p w:rsidR="00107531" w:rsidRPr="00FC5527" w:rsidP="00107531" w14:paraId="0F8F931F" w14:textId="77777777">
      <w:pPr>
        <w:ind w:left="1170"/>
        <w:rPr>
          <w:rFonts w:eastAsia="Times New Roman"/>
          <w:b/>
          <w:szCs w:val="22"/>
        </w:rPr>
      </w:pPr>
    </w:p>
    <w:p w:rsidR="00107531" w:rsidRPr="00FC5527" w:rsidP="00107531" w14:paraId="120BC150" w14:textId="77777777">
      <w:pPr>
        <w:ind w:left="1170"/>
        <w:rPr>
          <w:rFonts w:eastAsia="Times New Roman"/>
          <w:szCs w:val="22"/>
        </w:rPr>
      </w:pPr>
      <w:r w:rsidRPr="00FC5527">
        <w:rPr>
          <w:rFonts w:eastAsia="Times New Roman"/>
          <w:b/>
          <w:szCs w:val="22"/>
        </w:rPr>
        <w:t xml:space="preserve">Total Annual Hourly Burden:  </w:t>
      </w:r>
      <w:r w:rsidRPr="00FC5527">
        <w:rPr>
          <w:rFonts w:eastAsia="Times New Roman"/>
          <w:szCs w:val="22"/>
        </w:rPr>
        <w:t>126,255 hours.  The Commission estimates that this requirement will take, on average, approximately 15 hours for applicants. The number of burden hours will vary depending upon the size of the funding request and the competitive bidding documentation provided.  8,417 submissions x 15 hours = 126,255 hours.</w:t>
      </w:r>
    </w:p>
    <w:p w:rsidR="00107531" w:rsidRPr="00FC5527" w:rsidP="00107531" w14:paraId="6803E49D" w14:textId="77777777">
      <w:pPr>
        <w:ind w:left="1170"/>
        <w:rPr>
          <w:rFonts w:eastAsia="Times New Roman"/>
          <w:szCs w:val="22"/>
        </w:rPr>
      </w:pPr>
    </w:p>
    <w:p w:rsidR="00107531" w:rsidRPr="00FC5527" w:rsidP="00107531" w14:paraId="786650F8" w14:textId="77777777">
      <w:pPr>
        <w:ind w:left="1170"/>
        <w:rPr>
          <w:rFonts w:eastAsia="Times New Roman"/>
          <w:szCs w:val="22"/>
        </w:rPr>
      </w:pPr>
      <w:r w:rsidRPr="00FC5527">
        <w:rPr>
          <w:rFonts w:eastAsia="Times New Roman"/>
          <w:b/>
          <w:szCs w:val="22"/>
        </w:rPr>
        <w:t xml:space="preserve">Total Estimate of In-House Cost to the Respondents:  </w:t>
      </w:r>
      <w:r w:rsidRPr="00FC5527">
        <w:rPr>
          <w:rFonts w:eastAsia="Times New Roman"/>
          <w:szCs w:val="22"/>
        </w:rPr>
        <w:t>$5,050,200 = 126,255 hours x $40/hour.  T</w:t>
      </w:r>
      <w:r w:rsidRPr="00FC5527">
        <w:rPr>
          <w:szCs w:val="22"/>
        </w:rPr>
        <w:t xml:space="preserve">he Commission estimates that respondents will use a staff person compensated at approximately $40 per hour. </w:t>
      </w:r>
    </w:p>
    <w:p w:rsidR="00FA12F4" w:rsidRPr="00FC5527" w:rsidP="00FA12F4" w14:paraId="025F3A10" w14:textId="77777777">
      <w:pPr>
        <w:pStyle w:val="ListParagraph"/>
        <w:shd w:val="clear" w:color="auto" w:fill="FFFFFF"/>
        <w:ind w:left="1170"/>
        <w:rPr>
          <w:b/>
          <w:szCs w:val="22"/>
        </w:rPr>
      </w:pPr>
    </w:p>
    <w:p w:rsidR="002A61A2" w:rsidRPr="00FC5527" w:rsidP="00624F67" w14:paraId="4C21D568" w14:textId="4BEDFEBE">
      <w:pPr>
        <w:numPr>
          <w:ilvl w:val="0"/>
          <w:numId w:val="19"/>
        </w:numPr>
        <w:shd w:val="clear" w:color="auto" w:fill="FFFFFF"/>
        <w:ind w:left="1170" w:hanging="540"/>
        <w:rPr>
          <w:b/>
          <w:szCs w:val="22"/>
        </w:rPr>
      </w:pPr>
      <w:r w:rsidRPr="00FC5527">
        <w:rPr>
          <w:b/>
          <w:szCs w:val="22"/>
        </w:rPr>
        <w:t xml:space="preserve">FCC Form 462 </w:t>
      </w:r>
      <w:r w:rsidR="00101CDC">
        <w:rPr>
          <w:b/>
          <w:szCs w:val="22"/>
        </w:rPr>
        <w:t>(</w:t>
      </w:r>
      <w:r w:rsidRPr="00FC5527">
        <w:rPr>
          <w:b/>
          <w:szCs w:val="22"/>
        </w:rPr>
        <w:t>Contracts or Similar Documentation</w:t>
      </w:r>
      <w:r w:rsidR="00101CDC">
        <w:rPr>
          <w:b/>
          <w:szCs w:val="22"/>
        </w:rPr>
        <w:t>) Submission</w:t>
      </w:r>
    </w:p>
    <w:p w:rsidR="00FA12F4" w:rsidRPr="00FC5527" w:rsidP="00FA12F4" w14:paraId="396FB41A" w14:textId="77777777">
      <w:pPr>
        <w:keepNext/>
        <w:shd w:val="clear" w:color="auto" w:fill="FFFFFF"/>
        <w:ind w:left="1170" w:hanging="450"/>
        <w:rPr>
          <w:b/>
          <w:szCs w:val="22"/>
        </w:rPr>
      </w:pPr>
    </w:p>
    <w:p w:rsidR="00FA12F4" w:rsidRPr="00FC5527" w:rsidP="00FA12F4" w14:paraId="0D5D2888" w14:textId="698605A5">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D7268C">
        <w:rPr>
          <w:szCs w:val="22"/>
        </w:rPr>
        <w:t xml:space="preserve">12,953 </w:t>
      </w:r>
      <w:r w:rsidRPr="00FC5527">
        <w:rPr>
          <w:rFonts w:eastAsia="Times New Roman"/>
          <w:szCs w:val="22"/>
        </w:rPr>
        <w:t>individual and consortium applicants.</w:t>
      </w:r>
    </w:p>
    <w:p w:rsidR="00FA12F4" w:rsidRPr="00FC5527" w:rsidP="00FA12F4" w14:paraId="49E8B023" w14:textId="77777777">
      <w:pPr>
        <w:ind w:left="1170"/>
        <w:rPr>
          <w:rFonts w:eastAsia="Times New Roman"/>
          <w:szCs w:val="22"/>
        </w:rPr>
      </w:pPr>
    </w:p>
    <w:p w:rsidR="00FA12F4" w:rsidRPr="00FC5527" w:rsidP="00FA12F4" w14:paraId="7EBA1A88"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Annual requirement.</w:t>
      </w:r>
    </w:p>
    <w:p w:rsidR="00FA12F4" w:rsidRPr="00FC5527" w:rsidP="00FA12F4" w14:paraId="4498E238" w14:textId="77777777">
      <w:pPr>
        <w:ind w:left="1170"/>
        <w:rPr>
          <w:rFonts w:eastAsia="Times New Roman"/>
          <w:b/>
          <w:szCs w:val="22"/>
        </w:rPr>
      </w:pPr>
    </w:p>
    <w:p w:rsidR="00FA12F4" w:rsidRPr="00FC5527" w:rsidP="00FA12F4" w14:paraId="382B6047" w14:textId="55937E54">
      <w:pPr>
        <w:ind w:left="1170"/>
        <w:rPr>
          <w:rFonts w:eastAsia="Times New Roman"/>
          <w:szCs w:val="22"/>
        </w:rPr>
      </w:pPr>
      <w:r w:rsidRPr="00FC5527">
        <w:rPr>
          <w:rFonts w:eastAsia="Times New Roman"/>
          <w:b/>
          <w:szCs w:val="22"/>
        </w:rPr>
        <w:t xml:space="preserve">Total Number of Responses Annually:  </w:t>
      </w:r>
      <w:r w:rsidRPr="00FC5527" w:rsidR="00D7268C">
        <w:rPr>
          <w:szCs w:val="22"/>
        </w:rPr>
        <w:t>12,953</w:t>
      </w:r>
      <w:r w:rsidRPr="00FC5527">
        <w:rPr>
          <w:rFonts w:eastAsia="Times New Roman"/>
          <w:szCs w:val="22"/>
        </w:rPr>
        <w:t>.</w:t>
      </w:r>
    </w:p>
    <w:p w:rsidR="00FA12F4" w:rsidRPr="00FC5527" w:rsidP="00FA12F4" w14:paraId="731946C7" w14:textId="77777777">
      <w:pPr>
        <w:ind w:left="1170"/>
        <w:rPr>
          <w:rFonts w:eastAsia="Times New Roman"/>
          <w:b/>
          <w:szCs w:val="22"/>
        </w:rPr>
      </w:pPr>
    </w:p>
    <w:p w:rsidR="00FA12F4" w:rsidRPr="00FC5527" w:rsidP="00FA12F4" w14:paraId="2BBD28F8" w14:textId="77A65472">
      <w:pPr>
        <w:ind w:left="1170"/>
        <w:rPr>
          <w:rFonts w:eastAsia="Times New Roman"/>
          <w:szCs w:val="22"/>
        </w:rPr>
      </w:pPr>
      <w:r w:rsidRPr="00FC5527">
        <w:rPr>
          <w:rFonts w:eastAsia="Times New Roman"/>
          <w:b/>
          <w:szCs w:val="22"/>
        </w:rPr>
        <w:t xml:space="preserve">Total Annual Hourly Burden:  </w:t>
      </w:r>
      <w:r w:rsidRPr="00FC5527" w:rsidR="00D7268C">
        <w:rPr>
          <w:szCs w:val="22"/>
        </w:rPr>
        <w:t xml:space="preserve">12,953 </w:t>
      </w:r>
      <w:r w:rsidRPr="00FC5527">
        <w:rPr>
          <w:rFonts w:eastAsia="Times New Roman"/>
          <w:szCs w:val="22"/>
        </w:rPr>
        <w:t xml:space="preserve">hours.  The Commission estimates that this requirement will take approximately 1 hour per submission.  </w:t>
      </w:r>
      <w:r w:rsidRPr="00FC5527" w:rsidR="00D7268C">
        <w:rPr>
          <w:szCs w:val="22"/>
        </w:rPr>
        <w:t xml:space="preserve">12,953 </w:t>
      </w:r>
      <w:r w:rsidRPr="00FC5527">
        <w:rPr>
          <w:rFonts w:eastAsia="Times New Roman"/>
          <w:szCs w:val="22"/>
        </w:rPr>
        <w:t xml:space="preserve">submissions x 1 hour = </w:t>
      </w:r>
      <w:r w:rsidRPr="00FC5527" w:rsidR="00D7268C">
        <w:rPr>
          <w:szCs w:val="22"/>
        </w:rPr>
        <w:t xml:space="preserve">12,953 </w:t>
      </w:r>
      <w:r w:rsidRPr="00FC5527">
        <w:rPr>
          <w:rFonts w:eastAsia="Times New Roman"/>
          <w:szCs w:val="22"/>
        </w:rPr>
        <w:t>hours.</w:t>
      </w:r>
    </w:p>
    <w:p w:rsidR="00FA12F4" w:rsidRPr="00FC5527" w:rsidP="00FA12F4" w14:paraId="12D9827F" w14:textId="77777777">
      <w:pPr>
        <w:ind w:left="1170"/>
        <w:rPr>
          <w:rFonts w:eastAsia="Times New Roman"/>
          <w:b/>
          <w:szCs w:val="22"/>
        </w:rPr>
      </w:pPr>
    </w:p>
    <w:p w:rsidR="00FA12F4" w:rsidRPr="00FC5527" w:rsidP="00FA12F4" w14:paraId="3D6FF1CB" w14:textId="30898F24">
      <w:pPr>
        <w:ind w:left="1170"/>
        <w:rPr>
          <w:rFonts w:eastAsia="Times New Roman"/>
          <w:szCs w:val="22"/>
        </w:rPr>
      </w:pPr>
      <w:r w:rsidRPr="00FC5527">
        <w:rPr>
          <w:rFonts w:eastAsia="Times New Roman"/>
          <w:b/>
          <w:szCs w:val="22"/>
        </w:rPr>
        <w:t xml:space="preserve">Total Estimate of In-House Cost to the Respondents:  </w:t>
      </w:r>
      <w:r w:rsidRPr="00FC5527" w:rsidR="002952DD">
        <w:rPr>
          <w:szCs w:val="22"/>
        </w:rPr>
        <w:t xml:space="preserve">$518,120 </w:t>
      </w:r>
      <w:r w:rsidRPr="00FC5527">
        <w:rPr>
          <w:rFonts w:eastAsia="Times New Roman"/>
          <w:szCs w:val="22"/>
        </w:rPr>
        <w:t xml:space="preserve">= </w:t>
      </w:r>
      <w:r w:rsidRPr="00FC5527" w:rsidR="0041162B">
        <w:rPr>
          <w:rFonts w:eastAsia="Times New Roman"/>
          <w:szCs w:val="22"/>
        </w:rPr>
        <w:t>12,953</w:t>
      </w:r>
      <w:r w:rsidRPr="00FC5527">
        <w:rPr>
          <w:rFonts w:eastAsia="Times New Roman"/>
          <w:szCs w:val="22"/>
        </w:rPr>
        <w:t xml:space="preserve"> hours x $40/hour.  T</w:t>
      </w:r>
      <w:r w:rsidRPr="00FC5527">
        <w:rPr>
          <w:szCs w:val="22"/>
        </w:rPr>
        <w:t>he Commission estimates that respondents will use a staff person compensated at approximately $40 per hour.</w:t>
      </w:r>
    </w:p>
    <w:p w:rsidR="00FA12F4" w:rsidRPr="00FC5527" w:rsidP="00FA12F4" w14:paraId="0A9BC04E" w14:textId="77777777">
      <w:pPr>
        <w:shd w:val="clear" w:color="auto" w:fill="FFFFFF"/>
        <w:ind w:left="1170" w:hanging="450"/>
        <w:rPr>
          <w:b/>
          <w:szCs w:val="22"/>
        </w:rPr>
      </w:pPr>
    </w:p>
    <w:p w:rsidR="00FA12F4" w:rsidRPr="00FC5527" w:rsidP="00624F67" w14:paraId="142D35B9" w14:textId="04528D07">
      <w:pPr>
        <w:numPr>
          <w:ilvl w:val="0"/>
          <w:numId w:val="19"/>
        </w:numPr>
        <w:shd w:val="clear" w:color="auto" w:fill="FFFFFF"/>
        <w:ind w:left="1170" w:hanging="540"/>
        <w:rPr>
          <w:b/>
          <w:szCs w:val="22"/>
        </w:rPr>
      </w:pPr>
      <w:r w:rsidRPr="00FC5527">
        <w:rPr>
          <w:b/>
          <w:szCs w:val="22"/>
        </w:rPr>
        <w:t xml:space="preserve">FCC Form 462 </w:t>
      </w:r>
      <w:r w:rsidR="00101CDC">
        <w:rPr>
          <w:b/>
          <w:szCs w:val="22"/>
        </w:rPr>
        <w:t>(</w:t>
      </w:r>
      <w:r w:rsidRPr="00FC5527">
        <w:rPr>
          <w:b/>
          <w:szCs w:val="22"/>
        </w:rPr>
        <w:t>Cost Allocation Method for Ineligible Entities or Components</w:t>
      </w:r>
      <w:r w:rsidR="00101CDC">
        <w:rPr>
          <w:b/>
          <w:szCs w:val="22"/>
        </w:rPr>
        <w:t>) Submission</w:t>
      </w:r>
      <w:r w:rsidRPr="00FC5527">
        <w:rPr>
          <w:b/>
          <w:szCs w:val="22"/>
        </w:rPr>
        <w:t xml:space="preserve"> </w:t>
      </w:r>
    </w:p>
    <w:p w:rsidR="002203F5" w:rsidRPr="00FC5527" w:rsidP="00FA12F4" w14:paraId="3F60DBDA" w14:textId="77777777">
      <w:pPr>
        <w:ind w:left="1170"/>
        <w:rPr>
          <w:rFonts w:eastAsia="Times New Roman"/>
          <w:b/>
          <w:szCs w:val="22"/>
        </w:rPr>
      </w:pPr>
    </w:p>
    <w:p w:rsidR="00FA12F4" w:rsidRPr="00FC5527" w:rsidP="00FA12F4" w14:paraId="3CA3170E" w14:textId="314F8852">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F42348">
        <w:rPr>
          <w:szCs w:val="22"/>
        </w:rPr>
        <w:t xml:space="preserve">158 </w:t>
      </w:r>
      <w:r w:rsidRPr="00FC5527">
        <w:rPr>
          <w:rFonts w:eastAsia="Times New Roman"/>
          <w:szCs w:val="22"/>
        </w:rPr>
        <w:t xml:space="preserve">applicants. </w:t>
      </w:r>
    </w:p>
    <w:p w:rsidR="00FA12F4" w:rsidRPr="00FC5527" w:rsidP="00FA12F4" w14:paraId="57B84F1F" w14:textId="77777777">
      <w:pPr>
        <w:ind w:left="1170"/>
        <w:rPr>
          <w:rFonts w:eastAsia="Times New Roman"/>
          <w:b/>
          <w:szCs w:val="22"/>
        </w:rPr>
      </w:pPr>
    </w:p>
    <w:p w:rsidR="00FA12F4" w:rsidRPr="00FC5527" w:rsidP="00FA12F4" w14:paraId="54C04CB3"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Annual requirement.</w:t>
      </w:r>
    </w:p>
    <w:p w:rsidR="00FA12F4" w:rsidRPr="00FC5527" w:rsidP="00FA12F4" w14:paraId="704B5334" w14:textId="77777777">
      <w:pPr>
        <w:ind w:left="1170"/>
        <w:rPr>
          <w:rFonts w:eastAsia="Times New Roman"/>
          <w:b/>
          <w:szCs w:val="22"/>
        </w:rPr>
      </w:pPr>
    </w:p>
    <w:p w:rsidR="00FA12F4" w:rsidRPr="00FC5527" w:rsidP="00FA12F4" w14:paraId="14C3EC7A" w14:textId="532D71DA">
      <w:pPr>
        <w:ind w:left="1170"/>
        <w:rPr>
          <w:rFonts w:eastAsia="Times New Roman"/>
          <w:szCs w:val="22"/>
        </w:rPr>
      </w:pPr>
      <w:r w:rsidRPr="00FC5527">
        <w:rPr>
          <w:rFonts w:eastAsia="Times New Roman"/>
          <w:b/>
          <w:szCs w:val="22"/>
        </w:rPr>
        <w:t xml:space="preserve">Total Number of Responses Annually:  </w:t>
      </w:r>
      <w:r w:rsidRPr="00FC5527" w:rsidR="00F42348">
        <w:rPr>
          <w:szCs w:val="22"/>
        </w:rPr>
        <w:t>158</w:t>
      </w:r>
      <w:r w:rsidRPr="00FC5527">
        <w:rPr>
          <w:rFonts w:eastAsia="Times New Roman"/>
          <w:szCs w:val="22"/>
        </w:rPr>
        <w:t>.</w:t>
      </w:r>
    </w:p>
    <w:p w:rsidR="00FA12F4" w:rsidRPr="00FC5527" w:rsidP="00FA12F4" w14:paraId="3B53BE17" w14:textId="77777777">
      <w:pPr>
        <w:ind w:left="1170"/>
        <w:rPr>
          <w:rFonts w:eastAsia="Times New Roman"/>
          <w:szCs w:val="22"/>
        </w:rPr>
      </w:pPr>
    </w:p>
    <w:p w:rsidR="00FA12F4" w:rsidRPr="00FC5527" w:rsidP="00FA12F4" w14:paraId="16B053EC" w14:textId="3F7B45D6">
      <w:pPr>
        <w:ind w:left="1170"/>
        <w:rPr>
          <w:rFonts w:eastAsia="Times New Roman"/>
          <w:szCs w:val="22"/>
        </w:rPr>
      </w:pPr>
      <w:r w:rsidRPr="00FC5527">
        <w:rPr>
          <w:rFonts w:eastAsia="Times New Roman"/>
          <w:b/>
          <w:szCs w:val="22"/>
        </w:rPr>
        <w:t xml:space="preserve">Total Annual Hourly Burden:  </w:t>
      </w:r>
      <w:r w:rsidRPr="00FC5527" w:rsidR="00F42348">
        <w:rPr>
          <w:szCs w:val="22"/>
        </w:rPr>
        <w:t xml:space="preserve">158 </w:t>
      </w:r>
      <w:r w:rsidRPr="00FC5527">
        <w:rPr>
          <w:rFonts w:eastAsia="Times New Roman"/>
          <w:szCs w:val="22"/>
        </w:rPr>
        <w:t xml:space="preserve">hours.  The Commission estimates that this requirement will take approximately 1 hour per submission.  </w:t>
      </w:r>
      <w:r w:rsidRPr="00FC5527" w:rsidR="00F42348">
        <w:rPr>
          <w:szCs w:val="22"/>
        </w:rPr>
        <w:t xml:space="preserve">158 </w:t>
      </w:r>
      <w:r w:rsidRPr="00FC5527">
        <w:rPr>
          <w:rFonts w:eastAsia="Times New Roman"/>
          <w:szCs w:val="22"/>
        </w:rPr>
        <w:t xml:space="preserve">submissions x 1 hour = </w:t>
      </w:r>
      <w:r w:rsidRPr="00FC5527" w:rsidR="00F42348">
        <w:rPr>
          <w:szCs w:val="22"/>
        </w:rPr>
        <w:t xml:space="preserve">158 </w:t>
      </w:r>
      <w:r w:rsidRPr="00FC5527">
        <w:rPr>
          <w:rFonts w:eastAsia="Times New Roman"/>
          <w:szCs w:val="22"/>
        </w:rPr>
        <w:t>hours.</w:t>
      </w:r>
    </w:p>
    <w:p w:rsidR="00FA12F4" w:rsidRPr="00FC5527" w:rsidP="00FA12F4" w14:paraId="059036DE" w14:textId="77777777">
      <w:pPr>
        <w:ind w:left="1170"/>
        <w:rPr>
          <w:rFonts w:eastAsia="Times New Roman"/>
          <w:szCs w:val="22"/>
        </w:rPr>
      </w:pPr>
    </w:p>
    <w:p w:rsidR="00FA12F4" w:rsidRPr="00FC5527" w:rsidP="00FA12F4" w14:paraId="0895839F" w14:textId="0776A8B5">
      <w:pPr>
        <w:ind w:left="1170"/>
        <w:rPr>
          <w:szCs w:val="22"/>
        </w:rPr>
      </w:pPr>
      <w:r w:rsidRPr="00FC5527">
        <w:rPr>
          <w:rFonts w:eastAsia="Times New Roman"/>
          <w:b/>
          <w:szCs w:val="22"/>
        </w:rPr>
        <w:t xml:space="preserve">Total Estimate of In-House Cost to the Respondents:  </w:t>
      </w:r>
      <w:r w:rsidRPr="00FC5527">
        <w:rPr>
          <w:rFonts w:eastAsia="Times New Roman"/>
          <w:szCs w:val="22"/>
        </w:rPr>
        <w:t>$</w:t>
      </w:r>
      <w:r w:rsidRPr="00FC5527" w:rsidR="00553F47">
        <w:rPr>
          <w:szCs w:val="22"/>
        </w:rPr>
        <w:t xml:space="preserve">6,320 </w:t>
      </w:r>
      <w:r w:rsidRPr="00FC5527">
        <w:rPr>
          <w:rFonts w:eastAsia="Times New Roman"/>
          <w:szCs w:val="22"/>
        </w:rPr>
        <w:t xml:space="preserve">= </w:t>
      </w:r>
      <w:r w:rsidRPr="00FC5527" w:rsidR="00F42348">
        <w:rPr>
          <w:szCs w:val="22"/>
        </w:rPr>
        <w:t xml:space="preserve">158 </w:t>
      </w:r>
      <w:r w:rsidRPr="00FC5527">
        <w:rPr>
          <w:rFonts w:eastAsia="Times New Roman"/>
          <w:szCs w:val="22"/>
        </w:rPr>
        <w:t>hours x $40/hour.  T</w:t>
      </w:r>
      <w:r w:rsidRPr="00FC5527">
        <w:rPr>
          <w:szCs w:val="22"/>
        </w:rPr>
        <w:t xml:space="preserve">he Commission estimates that respondents will use a staff person compensated at approximately $40 per hour. </w:t>
      </w:r>
    </w:p>
    <w:p w:rsidR="00FA12F4" w:rsidRPr="00FC5527" w:rsidP="00FA12F4" w14:paraId="3F0CE101" w14:textId="77777777">
      <w:pPr>
        <w:ind w:left="1170" w:hanging="450"/>
        <w:rPr>
          <w:rFonts w:eastAsia="Times New Roman"/>
          <w:szCs w:val="22"/>
        </w:rPr>
      </w:pPr>
    </w:p>
    <w:p w:rsidR="00FA12F4" w:rsidRPr="00FC5527" w:rsidP="00624F67" w14:paraId="6C20C84A" w14:textId="6DF8FC63">
      <w:pPr>
        <w:numPr>
          <w:ilvl w:val="0"/>
          <w:numId w:val="19"/>
        </w:numPr>
        <w:shd w:val="clear" w:color="auto" w:fill="FFFFFF"/>
        <w:ind w:left="1170" w:hanging="540"/>
        <w:rPr>
          <w:b/>
          <w:szCs w:val="22"/>
        </w:rPr>
      </w:pPr>
      <w:r w:rsidRPr="00FC5527">
        <w:rPr>
          <w:b/>
          <w:szCs w:val="22"/>
        </w:rPr>
        <w:t xml:space="preserve">FCC Form 462 </w:t>
      </w:r>
      <w:r w:rsidR="00101CDC">
        <w:rPr>
          <w:b/>
          <w:szCs w:val="22"/>
        </w:rPr>
        <w:t>(</w:t>
      </w:r>
      <w:r w:rsidRPr="00FC5527">
        <w:rPr>
          <w:b/>
          <w:szCs w:val="22"/>
        </w:rPr>
        <w:t>Updates to Network Planning for Consortia</w:t>
      </w:r>
      <w:r w:rsidR="00101CDC">
        <w:rPr>
          <w:b/>
          <w:szCs w:val="22"/>
        </w:rPr>
        <w:t>) Submission</w:t>
      </w:r>
      <w:r w:rsidRPr="00FC5527">
        <w:rPr>
          <w:i/>
          <w:szCs w:val="22"/>
        </w:rPr>
        <w:t xml:space="preserve"> </w:t>
      </w:r>
    </w:p>
    <w:p w:rsidR="00FA12F4" w:rsidRPr="00FC5527" w:rsidP="00FA12F4" w14:paraId="40B0B26C" w14:textId="77777777">
      <w:pPr>
        <w:shd w:val="clear" w:color="auto" w:fill="FFFFFF"/>
        <w:ind w:left="1170" w:hanging="450"/>
        <w:rPr>
          <w:b/>
          <w:szCs w:val="22"/>
        </w:rPr>
      </w:pPr>
    </w:p>
    <w:p w:rsidR="00FA12F4" w:rsidRPr="00FC5527" w:rsidP="00FA12F4" w14:paraId="55B9B6AB" w14:textId="322ABFEC">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3736F0">
        <w:rPr>
          <w:szCs w:val="22"/>
        </w:rPr>
        <w:t xml:space="preserve">394 </w:t>
      </w:r>
      <w:r w:rsidRPr="00FC5527">
        <w:rPr>
          <w:rFonts w:eastAsia="Times New Roman"/>
          <w:szCs w:val="22"/>
        </w:rPr>
        <w:t xml:space="preserve">respondents.  </w:t>
      </w:r>
    </w:p>
    <w:p w:rsidR="00FA12F4" w:rsidRPr="00FC5527" w:rsidP="00FA12F4" w14:paraId="50A1AB5E" w14:textId="77777777">
      <w:pPr>
        <w:ind w:left="1170"/>
        <w:rPr>
          <w:rFonts w:eastAsia="Times New Roman"/>
          <w:szCs w:val="22"/>
        </w:rPr>
      </w:pPr>
    </w:p>
    <w:p w:rsidR="00FA12F4" w:rsidRPr="00FC5527" w:rsidP="00FA12F4" w14:paraId="6538088B"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Annual requirement.</w:t>
      </w:r>
    </w:p>
    <w:p w:rsidR="00FA12F4" w:rsidRPr="00FC5527" w:rsidP="00FA12F4" w14:paraId="31AC9CB5" w14:textId="77777777">
      <w:pPr>
        <w:ind w:left="1170"/>
        <w:rPr>
          <w:rFonts w:eastAsia="Times New Roman"/>
          <w:szCs w:val="22"/>
        </w:rPr>
      </w:pPr>
    </w:p>
    <w:p w:rsidR="00FA12F4" w:rsidRPr="00FC5527" w:rsidP="00FA12F4" w14:paraId="460487EC" w14:textId="2D1196D4">
      <w:pPr>
        <w:ind w:left="1170"/>
        <w:rPr>
          <w:rFonts w:eastAsia="Times New Roman"/>
          <w:szCs w:val="22"/>
        </w:rPr>
      </w:pPr>
      <w:r w:rsidRPr="00FC5527">
        <w:rPr>
          <w:rFonts w:eastAsia="Times New Roman"/>
          <w:b/>
          <w:szCs w:val="22"/>
        </w:rPr>
        <w:t xml:space="preserve">Total Number of Responses Annually:  </w:t>
      </w:r>
      <w:r w:rsidRPr="00FC5527" w:rsidR="003736F0">
        <w:rPr>
          <w:szCs w:val="22"/>
        </w:rPr>
        <w:t>394</w:t>
      </w:r>
      <w:r w:rsidRPr="00FC5527">
        <w:rPr>
          <w:rFonts w:eastAsia="Times New Roman"/>
          <w:szCs w:val="22"/>
        </w:rPr>
        <w:t>.</w:t>
      </w:r>
    </w:p>
    <w:p w:rsidR="00FA12F4" w:rsidRPr="00FC5527" w:rsidP="00FA12F4" w14:paraId="36DF3D1B" w14:textId="77777777">
      <w:pPr>
        <w:ind w:left="1170"/>
        <w:rPr>
          <w:rFonts w:eastAsia="Times New Roman"/>
          <w:szCs w:val="22"/>
        </w:rPr>
      </w:pPr>
    </w:p>
    <w:p w:rsidR="00FA12F4" w:rsidRPr="00FC5527" w:rsidP="00FA12F4" w14:paraId="2D37FC84" w14:textId="26857250">
      <w:pPr>
        <w:ind w:left="1170"/>
        <w:rPr>
          <w:rFonts w:eastAsia="Times New Roman"/>
          <w:szCs w:val="22"/>
        </w:rPr>
      </w:pPr>
      <w:r w:rsidRPr="00FC5527">
        <w:rPr>
          <w:rFonts w:eastAsia="Times New Roman"/>
          <w:b/>
          <w:szCs w:val="22"/>
        </w:rPr>
        <w:t xml:space="preserve">Total Annual Hourly Burden:  </w:t>
      </w:r>
      <w:r w:rsidRPr="00FC5527" w:rsidR="006E5FA9">
        <w:rPr>
          <w:szCs w:val="22"/>
        </w:rPr>
        <w:t xml:space="preserve">3,940 </w:t>
      </w:r>
      <w:r w:rsidRPr="00FC5527">
        <w:rPr>
          <w:rFonts w:eastAsia="Times New Roman"/>
          <w:szCs w:val="22"/>
        </w:rPr>
        <w:t>hours.  The Commission estimates that this requirement will take</w:t>
      </w:r>
      <w:r w:rsidRPr="00FC5527" w:rsidR="002203F5">
        <w:rPr>
          <w:rFonts w:eastAsia="Times New Roman"/>
          <w:szCs w:val="22"/>
        </w:rPr>
        <w:t>, on average,</w:t>
      </w:r>
      <w:r w:rsidRPr="00FC5527">
        <w:rPr>
          <w:rFonts w:eastAsia="Times New Roman"/>
          <w:szCs w:val="22"/>
        </w:rPr>
        <w:t xml:space="preserve"> approximately 10 hours for respondents. The number of burden hours will vary based on the extent of the updates and the detail provided.  </w:t>
      </w:r>
      <w:r w:rsidRPr="00FC5527" w:rsidR="003736F0">
        <w:rPr>
          <w:szCs w:val="22"/>
        </w:rPr>
        <w:t xml:space="preserve">394 </w:t>
      </w:r>
      <w:r w:rsidRPr="00FC5527">
        <w:rPr>
          <w:rFonts w:eastAsia="Times New Roman"/>
          <w:szCs w:val="22"/>
        </w:rPr>
        <w:t xml:space="preserve">submissions x 10 hours = </w:t>
      </w:r>
      <w:r w:rsidRPr="00FC5527" w:rsidR="006E5FA9">
        <w:rPr>
          <w:szCs w:val="22"/>
        </w:rPr>
        <w:t xml:space="preserve">3,940 </w:t>
      </w:r>
      <w:r w:rsidRPr="00FC5527">
        <w:rPr>
          <w:rFonts w:eastAsia="Times New Roman"/>
          <w:szCs w:val="22"/>
        </w:rPr>
        <w:t>hours.</w:t>
      </w:r>
    </w:p>
    <w:p w:rsidR="00FA12F4" w:rsidRPr="00FC5527" w:rsidP="00FA12F4" w14:paraId="57DF2746" w14:textId="77777777">
      <w:pPr>
        <w:ind w:left="1170"/>
        <w:rPr>
          <w:rFonts w:eastAsia="Times New Roman"/>
          <w:szCs w:val="22"/>
        </w:rPr>
      </w:pPr>
    </w:p>
    <w:p w:rsidR="00FA12F4" w:rsidRPr="00FC5527" w:rsidP="00FA12F4" w14:paraId="26F281AC" w14:textId="20C581CF">
      <w:pPr>
        <w:ind w:left="1170"/>
        <w:rPr>
          <w:szCs w:val="22"/>
        </w:rPr>
      </w:pPr>
      <w:r w:rsidRPr="00FC5527">
        <w:rPr>
          <w:rFonts w:eastAsia="Times New Roman"/>
          <w:b/>
          <w:szCs w:val="22"/>
        </w:rPr>
        <w:t xml:space="preserve">Total Estimate of In-House Cost to the Respondents:  </w:t>
      </w:r>
      <w:r w:rsidRPr="00FC5527" w:rsidR="00866035">
        <w:rPr>
          <w:szCs w:val="22"/>
        </w:rPr>
        <w:t xml:space="preserve">$157,600 </w:t>
      </w:r>
      <w:r w:rsidRPr="00FC5527">
        <w:rPr>
          <w:rFonts w:eastAsia="Times New Roman"/>
          <w:szCs w:val="22"/>
        </w:rPr>
        <w:t xml:space="preserve">= </w:t>
      </w:r>
      <w:r w:rsidRPr="00FC5527" w:rsidR="006E5FA9">
        <w:rPr>
          <w:szCs w:val="22"/>
        </w:rPr>
        <w:t xml:space="preserve">3,940 </w:t>
      </w:r>
      <w:r w:rsidRPr="00FC5527">
        <w:rPr>
          <w:rFonts w:eastAsia="Times New Roman"/>
          <w:szCs w:val="22"/>
        </w:rPr>
        <w:t>hours x $40/hour.  T</w:t>
      </w:r>
      <w:r w:rsidRPr="00FC5527">
        <w:rPr>
          <w:szCs w:val="22"/>
        </w:rPr>
        <w:t>he Commission estimates that respondents will use a staff person compensated at approximately $40 per hour.</w:t>
      </w:r>
    </w:p>
    <w:p w:rsidR="00FA12F4" w:rsidRPr="00FC5527" w:rsidP="00FA12F4" w14:paraId="406563C6" w14:textId="77777777">
      <w:pPr>
        <w:ind w:left="1170" w:hanging="450"/>
        <w:rPr>
          <w:rFonts w:eastAsia="Times New Roman"/>
          <w:szCs w:val="22"/>
        </w:rPr>
      </w:pPr>
    </w:p>
    <w:p w:rsidR="00FA12F4" w:rsidRPr="00FC5527" w:rsidP="000A1630" w14:paraId="0CB176EE" w14:textId="44445FF4">
      <w:pPr>
        <w:pStyle w:val="ListParagraph"/>
        <w:keepNext/>
        <w:numPr>
          <w:ilvl w:val="0"/>
          <w:numId w:val="19"/>
        </w:numPr>
        <w:shd w:val="clear" w:color="auto" w:fill="FFFFFF"/>
        <w:ind w:left="1170" w:hanging="540"/>
        <w:rPr>
          <w:b/>
          <w:szCs w:val="22"/>
        </w:rPr>
      </w:pPr>
      <w:r w:rsidRPr="00FC5527">
        <w:rPr>
          <w:b/>
          <w:szCs w:val="22"/>
        </w:rPr>
        <w:t xml:space="preserve">FCC Form 462 </w:t>
      </w:r>
      <w:r w:rsidR="00101CDC">
        <w:rPr>
          <w:b/>
          <w:szCs w:val="22"/>
        </w:rPr>
        <w:t>(</w:t>
      </w:r>
      <w:r w:rsidRPr="00FC5527">
        <w:rPr>
          <w:b/>
          <w:szCs w:val="22"/>
        </w:rPr>
        <w:t>Network Cost Worksheet</w:t>
      </w:r>
      <w:r w:rsidR="00101CDC">
        <w:rPr>
          <w:b/>
          <w:szCs w:val="22"/>
        </w:rPr>
        <w:t>) Submission</w:t>
      </w:r>
    </w:p>
    <w:p w:rsidR="00FA12F4" w:rsidRPr="00FC5527" w:rsidP="00FA12F4" w14:paraId="0F2C2D54" w14:textId="77777777">
      <w:pPr>
        <w:shd w:val="clear" w:color="auto" w:fill="FFFFFF"/>
        <w:ind w:left="1170" w:hanging="450"/>
        <w:rPr>
          <w:b/>
          <w:szCs w:val="22"/>
        </w:rPr>
      </w:pPr>
    </w:p>
    <w:p w:rsidR="00FA12F4" w:rsidRPr="00FC5527" w:rsidP="00FA12F4" w14:paraId="2CD3B114" w14:textId="46F1C29B">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ED1429">
        <w:rPr>
          <w:szCs w:val="22"/>
        </w:rPr>
        <w:t xml:space="preserve">394 </w:t>
      </w:r>
      <w:r w:rsidRPr="00FC5527">
        <w:rPr>
          <w:rFonts w:eastAsia="Times New Roman"/>
          <w:szCs w:val="22"/>
        </w:rPr>
        <w:t xml:space="preserve">respondents.  </w:t>
      </w:r>
    </w:p>
    <w:p w:rsidR="00FA12F4" w:rsidRPr="00FC5527" w:rsidP="00FA12F4" w14:paraId="503D23A2" w14:textId="77777777">
      <w:pPr>
        <w:ind w:left="1170"/>
        <w:rPr>
          <w:rFonts w:eastAsia="Times New Roman"/>
          <w:szCs w:val="22"/>
        </w:rPr>
      </w:pPr>
    </w:p>
    <w:p w:rsidR="00FA12F4" w:rsidRPr="00FC5527" w:rsidP="00FA12F4" w14:paraId="548CCFBF"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Annual requirement.</w:t>
      </w:r>
    </w:p>
    <w:p w:rsidR="00FA12F4" w:rsidRPr="00FC5527" w:rsidP="00FA12F4" w14:paraId="390AC0AF" w14:textId="77777777">
      <w:pPr>
        <w:ind w:left="1170"/>
        <w:rPr>
          <w:rFonts w:eastAsia="Times New Roman"/>
          <w:szCs w:val="22"/>
        </w:rPr>
      </w:pPr>
    </w:p>
    <w:p w:rsidR="00FA12F4" w:rsidRPr="00FC5527" w:rsidP="00FA12F4" w14:paraId="6C8EBB6F" w14:textId="43C39D35">
      <w:pPr>
        <w:ind w:left="1170"/>
        <w:rPr>
          <w:rFonts w:eastAsia="Times New Roman"/>
          <w:szCs w:val="22"/>
        </w:rPr>
      </w:pPr>
      <w:r w:rsidRPr="00FC5527">
        <w:rPr>
          <w:rFonts w:eastAsia="Times New Roman"/>
          <w:b/>
          <w:szCs w:val="22"/>
        </w:rPr>
        <w:t xml:space="preserve">Total Number of Responses Annually:  </w:t>
      </w:r>
      <w:r w:rsidRPr="00FC5527" w:rsidR="00ED1429">
        <w:rPr>
          <w:szCs w:val="22"/>
        </w:rPr>
        <w:t>394</w:t>
      </w:r>
      <w:r w:rsidRPr="00FC5527">
        <w:rPr>
          <w:rFonts w:eastAsia="Times New Roman"/>
          <w:szCs w:val="22"/>
        </w:rPr>
        <w:t>.</w:t>
      </w:r>
    </w:p>
    <w:p w:rsidR="00FA12F4" w:rsidRPr="00FC5527" w:rsidP="00FA12F4" w14:paraId="3AB98491" w14:textId="77777777">
      <w:pPr>
        <w:ind w:left="1170"/>
        <w:rPr>
          <w:rFonts w:eastAsia="Times New Roman"/>
          <w:b/>
          <w:szCs w:val="22"/>
        </w:rPr>
      </w:pPr>
    </w:p>
    <w:p w:rsidR="00FA12F4" w:rsidRPr="00FC5527" w:rsidP="00FA12F4" w14:paraId="7A1F703C" w14:textId="7273A900">
      <w:pPr>
        <w:ind w:left="1170"/>
        <w:rPr>
          <w:rFonts w:eastAsia="Times New Roman"/>
          <w:szCs w:val="22"/>
        </w:rPr>
      </w:pPr>
      <w:r w:rsidRPr="00FC5527">
        <w:rPr>
          <w:rFonts w:eastAsia="Times New Roman"/>
          <w:b/>
          <w:szCs w:val="22"/>
        </w:rPr>
        <w:t xml:space="preserve">Total Annual Hourly Burden:  </w:t>
      </w:r>
      <w:r w:rsidRPr="00FC5527" w:rsidR="000970BE">
        <w:rPr>
          <w:szCs w:val="22"/>
        </w:rPr>
        <w:t xml:space="preserve">3,940 </w:t>
      </w:r>
      <w:r w:rsidRPr="00FC5527">
        <w:rPr>
          <w:rFonts w:eastAsia="Times New Roman"/>
          <w:szCs w:val="22"/>
        </w:rPr>
        <w:t>hours.  The Commission estimates that this requirement will take</w:t>
      </w:r>
      <w:r w:rsidRPr="00FC5527" w:rsidR="002203F5">
        <w:rPr>
          <w:rFonts w:eastAsia="Times New Roman"/>
          <w:szCs w:val="22"/>
        </w:rPr>
        <w:t>, on average,</w:t>
      </w:r>
      <w:r w:rsidRPr="00FC5527">
        <w:rPr>
          <w:rFonts w:eastAsia="Times New Roman"/>
          <w:szCs w:val="22"/>
        </w:rPr>
        <w:t xml:space="preserve"> approximately 10 hours.  The number of burden hours will vary based on the size of the network and the detail provided in the cost worksheet.  </w:t>
      </w:r>
      <w:r w:rsidRPr="00FC5527" w:rsidR="00ED1429">
        <w:rPr>
          <w:szCs w:val="22"/>
        </w:rPr>
        <w:t xml:space="preserve">394 </w:t>
      </w:r>
      <w:r w:rsidRPr="00FC5527">
        <w:rPr>
          <w:rFonts w:eastAsia="Times New Roman"/>
          <w:szCs w:val="22"/>
        </w:rPr>
        <w:t xml:space="preserve">submissions x 10 hours = </w:t>
      </w:r>
      <w:r w:rsidRPr="00FC5527" w:rsidR="000970BE">
        <w:rPr>
          <w:szCs w:val="22"/>
        </w:rPr>
        <w:t xml:space="preserve">3,940 </w:t>
      </w:r>
      <w:r w:rsidRPr="00FC5527">
        <w:rPr>
          <w:rFonts w:eastAsia="Times New Roman"/>
          <w:szCs w:val="22"/>
        </w:rPr>
        <w:t>hours.</w:t>
      </w:r>
    </w:p>
    <w:p w:rsidR="00FA12F4" w:rsidRPr="00FC5527" w:rsidP="00FA12F4" w14:paraId="2321AB87" w14:textId="77777777">
      <w:pPr>
        <w:ind w:left="1170"/>
        <w:rPr>
          <w:rFonts w:eastAsia="Times New Roman"/>
          <w:b/>
          <w:szCs w:val="22"/>
        </w:rPr>
      </w:pPr>
    </w:p>
    <w:p w:rsidR="00FA12F4" w:rsidRPr="00FC5527" w:rsidP="00FA12F4" w14:paraId="5DBE2C17" w14:textId="0DEDF68D">
      <w:pPr>
        <w:ind w:left="1170"/>
        <w:rPr>
          <w:rFonts w:eastAsia="Times New Roman"/>
          <w:szCs w:val="22"/>
        </w:rPr>
      </w:pPr>
      <w:r w:rsidRPr="00FC5527">
        <w:rPr>
          <w:rFonts w:eastAsia="Times New Roman"/>
          <w:b/>
          <w:szCs w:val="22"/>
        </w:rPr>
        <w:t xml:space="preserve">Total Estimate of In-House Cost to the Respondents:  </w:t>
      </w:r>
      <w:r w:rsidRPr="00FC5527" w:rsidR="00156CBD">
        <w:rPr>
          <w:rFonts w:eastAsia="Times New Roman"/>
          <w:bCs/>
          <w:szCs w:val="22"/>
        </w:rPr>
        <w:t>$</w:t>
      </w:r>
      <w:r w:rsidRPr="00FC5527" w:rsidR="00156CBD">
        <w:rPr>
          <w:szCs w:val="22"/>
        </w:rPr>
        <w:t xml:space="preserve">157,600 </w:t>
      </w:r>
      <w:r w:rsidRPr="00FC5527">
        <w:rPr>
          <w:rFonts w:eastAsia="Times New Roman"/>
          <w:szCs w:val="22"/>
        </w:rPr>
        <w:t xml:space="preserve">= </w:t>
      </w:r>
      <w:r w:rsidRPr="00FC5527" w:rsidR="000970BE">
        <w:rPr>
          <w:szCs w:val="22"/>
        </w:rPr>
        <w:t xml:space="preserve">3,940 </w:t>
      </w:r>
      <w:r w:rsidRPr="00FC5527">
        <w:rPr>
          <w:rFonts w:eastAsia="Times New Roman"/>
          <w:szCs w:val="22"/>
        </w:rPr>
        <w:t>hours x $40/hour.  T</w:t>
      </w:r>
      <w:r w:rsidRPr="00FC5527">
        <w:rPr>
          <w:szCs w:val="22"/>
        </w:rPr>
        <w:t xml:space="preserve">he Commission estimates that respondents will use a staff person compensated at approximately $40 per hour. </w:t>
      </w:r>
    </w:p>
    <w:p w:rsidR="00FA12F4" w:rsidRPr="00FC5527" w:rsidP="00FA12F4" w14:paraId="63AE4439" w14:textId="77777777">
      <w:pPr>
        <w:shd w:val="clear" w:color="auto" w:fill="FFFFFF"/>
        <w:ind w:left="1170" w:hanging="450"/>
        <w:rPr>
          <w:b/>
          <w:szCs w:val="22"/>
        </w:rPr>
      </w:pPr>
    </w:p>
    <w:p w:rsidR="00FA12F4" w:rsidRPr="00FC5527" w:rsidP="000A1630" w14:paraId="2F7C1EB1" w14:textId="0E21F9B2">
      <w:pPr>
        <w:pStyle w:val="ListParagraph"/>
        <w:keepNext/>
        <w:numPr>
          <w:ilvl w:val="0"/>
          <w:numId w:val="19"/>
        </w:numPr>
        <w:shd w:val="clear" w:color="auto" w:fill="FFFFFF"/>
        <w:ind w:left="1170" w:hanging="540"/>
        <w:rPr>
          <w:b/>
          <w:szCs w:val="22"/>
        </w:rPr>
      </w:pPr>
      <w:r w:rsidRPr="00FC5527">
        <w:rPr>
          <w:b/>
          <w:szCs w:val="22"/>
        </w:rPr>
        <w:t xml:space="preserve">FCC Form 462 </w:t>
      </w:r>
      <w:r w:rsidR="00101CDC">
        <w:rPr>
          <w:b/>
          <w:szCs w:val="22"/>
        </w:rPr>
        <w:t>(</w:t>
      </w:r>
      <w:r w:rsidRPr="00FC5527">
        <w:rPr>
          <w:b/>
          <w:szCs w:val="22"/>
        </w:rPr>
        <w:t>Evidence of Viable Source for 35 Percent Contribution</w:t>
      </w:r>
      <w:r w:rsidR="00101CDC">
        <w:rPr>
          <w:b/>
          <w:szCs w:val="22"/>
        </w:rPr>
        <w:t>) Submission</w:t>
      </w:r>
      <w:r w:rsidRPr="00FC5527">
        <w:rPr>
          <w:b/>
          <w:szCs w:val="22"/>
        </w:rPr>
        <w:t xml:space="preserve"> </w:t>
      </w:r>
    </w:p>
    <w:p w:rsidR="00FA12F4" w:rsidRPr="00FC5527" w:rsidP="00FA12F4" w14:paraId="47B239ED" w14:textId="77777777">
      <w:pPr>
        <w:shd w:val="clear" w:color="auto" w:fill="FFFFFF"/>
        <w:ind w:left="1170" w:hanging="450"/>
        <w:rPr>
          <w:b/>
          <w:szCs w:val="22"/>
        </w:rPr>
      </w:pPr>
    </w:p>
    <w:p w:rsidR="00FA12F4" w:rsidRPr="00FC5527" w:rsidP="00FA12F4" w14:paraId="1B6519D5" w14:textId="256EE26A">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113BAA">
        <w:rPr>
          <w:szCs w:val="22"/>
        </w:rPr>
        <w:t xml:space="preserve">394 </w:t>
      </w:r>
      <w:r w:rsidRPr="00FC5527">
        <w:rPr>
          <w:rFonts w:eastAsia="Times New Roman"/>
          <w:szCs w:val="22"/>
        </w:rPr>
        <w:t>consortium applicants. This requirement applies to consortia only.</w:t>
      </w:r>
    </w:p>
    <w:p w:rsidR="00FA12F4" w:rsidRPr="00FC5527" w:rsidP="00FA12F4" w14:paraId="109CC6F7" w14:textId="77777777">
      <w:pPr>
        <w:ind w:left="1170"/>
        <w:rPr>
          <w:rFonts w:eastAsia="Times New Roman"/>
          <w:szCs w:val="22"/>
        </w:rPr>
      </w:pPr>
    </w:p>
    <w:p w:rsidR="00FA12F4" w:rsidRPr="00FC5527" w:rsidP="00FA12F4" w14:paraId="6989A940"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Annual requirement.</w:t>
      </w:r>
    </w:p>
    <w:p w:rsidR="00FA12F4" w:rsidRPr="00FC5527" w:rsidP="00FA12F4" w14:paraId="612EECF1" w14:textId="77777777">
      <w:pPr>
        <w:ind w:left="1170"/>
        <w:rPr>
          <w:rFonts w:eastAsia="Times New Roman"/>
          <w:szCs w:val="22"/>
        </w:rPr>
      </w:pPr>
    </w:p>
    <w:p w:rsidR="00FA12F4" w:rsidRPr="00FC5527" w:rsidP="00FA12F4" w14:paraId="6044BA95" w14:textId="29F0CE1B">
      <w:pPr>
        <w:ind w:left="1170"/>
        <w:rPr>
          <w:rFonts w:eastAsia="Times New Roman"/>
          <w:szCs w:val="22"/>
        </w:rPr>
      </w:pPr>
      <w:r w:rsidRPr="00FC5527">
        <w:rPr>
          <w:rFonts w:eastAsia="Times New Roman"/>
          <w:b/>
          <w:szCs w:val="22"/>
        </w:rPr>
        <w:t xml:space="preserve">Total Number of Responses Annually:  </w:t>
      </w:r>
      <w:r w:rsidRPr="00FC5527" w:rsidR="00113BAA">
        <w:rPr>
          <w:szCs w:val="22"/>
        </w:rPr>
        <w:t>394</w:t>
      </w:r>
      <w:r w:rsidRPr="00FC5527">
        <w:rPr>
          <w:rFonts w:eastAsia="Times New Roman"/>
          <w:szCs w:val="22"/>
        </w:rPr>
        <w:t>.</w:t>
      </w:r>
    </w:p>
    <w:p w:rsidR="00FA12F4" w:rsidRPr="00FC5527" w:rsidP="00FA12F4" w14:paraId="47B6C896" w14:textId="77777777">
      <w:pPr>
        <w:ind w:left="1170"/>
        <w:rPr>
          <w:rFonts w:eastAsia="Times New Roman"/>
          <w:szCs w:val="22"/>
        </w:rPr>
      </w:pPr>
    </w:p>
    <w:p w:rsidR="00FA12F4" w:rsidRPr="00FC5527" w:rsidP="00FA12F4" w14:paraId="4A39EFE5" w14:textId="57D2B5F2">
      <w:pPr>
        <w:ind w:left="1170"/>
        <w:rPr>
          <w:rFonts w:eastAsia="Times New Roman"/>
          <w:szCs w:val="22"/>
        </w:rPr>
      </w:pPr>
      <w:r w:rsidRPr="00FC5527">
        <w:rPr>
          <w:rFonts w:eastAsia="Times New Roman"/>
          <w:b/>
          <w:szCs w:val="22"/>
        </w:rPr>
        <w:t xml:space="preserve">Total Annual Hourly Burden:  </w:t>
      </w:r>
      <w:r w:rsidRPr="00FC5527" w:rsidR="00113BAA">
        <w:rPr>
          <w:szCs w:val="22"/>
        </w:rPr>
        <w:t xml:space="preserve">394 </w:t>
      </w:r>
      <w:r w:rsidRPr="00FC5527">
        <w:rPr>
          <w:rFonts w:eastAsia="Times New Roman"/>
          <w:szCs w:val="22"/>
        </w:rPr>
        <w:t xml:space="preserve">hours.  The Commission estimates that this requirement will take approximately 1 hour per submission.  </w:t>
      </w:r>
      <w:r w:rsidRPr="00FC5527" w:rsidR="00113BAA">
        <w:rPr>
          <w:szCs w:val="22"/>
        </w:rPr>
        <w:t xml:space="preserve">394 </w:t>
      </w:r>
      <w:r w:rsidRPr="00FC5527">
        <w:rPr>
          <w:rFonts w:eastAsia="Times New Roman"/>
          <w:szCs w:val="22"/>
        </w:rPr>
        <w:t xml:space="preserve">submissions x 1 hour = </w:t>
      </w:r>
      <w:r w:rsidRPr="00FC5527" w:rsidR="00113BAA">
        <w:rPr>
          <w:szCs w:val="22"/>
        </w:rPr>
        <w:t xml:space="preserve">394 </w:t>
      </w:r>
      <w:r w:rsidRPr="00FC5527">
        <w:rPr>
          <w:rFonts w:eastAsia="Times New Roman"/>
          <w:szCs w:val="22"/>
        </w:rPr>
        <w:t>hours.</w:t>
      </w:r>
    </w:p>
    <w:p w:rsidR="00FA12F4" w:rsidRPr="00FC5527" w:rsidP="00FA12F4" w14:paraId="2BB4F005" w14:textId="77777777">
      <w:pPr>
        <w:ind w:left="1170"/>
        <w:rPr>
          <w:rFonts w:eastAsia="Times New Roman"/>
          <w:szCs w:val="22"/>
        </w:rPr>
      </w:pPr>
    </w:p>
    <w:p w:rsidR="00FA12F4" w:rsidRPr="00FC5527" w:rsidP="00FA12F4" w14:paraId="5768C2C3" w14:textId="37A971AA">
      <w:pPr>
        <w:ind w:left="1170"/>
        <w:rPr>
          <w:szCs w:val="22"/>
        </w:rPr>
      </w:pPr>
      <w:r w:rsidRPr="00FC5527">
        <w:rPr>
          <w:rFonts w:eastAsia="Times New Roman"/>
          <w:b/>
          <w:szCs w:val="22"/>
        </w:rPr>
        <w:t xml:space="preserve">Total Estimate of In-House Cost to the Respondents:  </w:t>
      </w:r>
      <w:r w:rsidRPr="00FC5527" w:rsidR="00545392">
        <w:rPr>
          <w:szCs w:val="22"/>
        </w:rPr>
        <w:t xml:space="preserve">$15,760 </w:t>
      </w:r>
      <w:r w:rsidRPr="00FC5527">
        <w:rPr>
          <w:rFonts w:eastAsia="Times New Roman"/>
          <w:szCs w:val="22"/>
        </w:rPr>
        <w:t xml:space="preserve">= </w:t>
      </w:r>
      <w:r w:rsidRPr="00FC5527" w:rsidR="00113BAA">
        <w:rPr>
          <w:szCs w:val="22"/>
        </w:rPr>
        <w:t xml:space="preserve">394 </w:t>
      </w:r>
      <w:r w:rsidRPr="00FC5527">
        <w:rPr>
          <w:rFonts w:eastAsia="Times New Roman"/>
          <w:szCs w:val="22"/>
        </w:rPr>
        <w:t>hours x $40/hour.  T</w:t>
      </w:r>
      <w:r w:rsidRPr="00FC5527">
        <w:rPr>
          <w:szCs w:val="22"/>
        </w:rPr>
        <w:t xml:space="preserve">he Commission estimates that respondents will use a staff person compensated at approximately $40 per hour. </w:t>
      </w:r>
    </w:p>
    <w:p w:rsidR="00FA12F4" w:rsidRPr="00FC5527" w:rsidP="00FA12F4" w14:paraId="69048F99" w14:textId="77777777">
      <w:pPr>
        <w:ind w:left="1170" w:hanging="450"/>
        <w:rPr>
          <w:szCs w:val="22"/>
        </w:rPr>
      </w:pPr>
    </w:p>
    <w:p w:rsidR="00FA12F4" w:rsidRPr="00FC5527" w:rsidP="000A1630" w14:paraId="6F05DBD6" w14:textId="4874E446">
      <w:pPr>
        <w:pStyle w:val="ListParagraph"/>
        <w:keepNext/>
        <w:numPr>
          <w:ilvl w:val="0"/>
          <w:numId w:val="19"/>
        </w:numPr>
        <w:shd w:val="clear" w:color="auto" w:fill="FFFFFF"/>
        <w:ind w:left="1170" w:hanging="540"/>
        <w:rPr>
          <w:b/>
          <w:szCs w:val="22"/>
        </w:rPr>
      </w:pPr>
      <w:r w:rsidRPr="00FC5527">
        <w:rPr>
          <w:b/>
          <w:szCs w:val="22"/>
        </w:rPr>
        <w:t xml:space="preserve">FCC Form 462 </w:t>
      </w:r>
      <w:r w:rsidR="00101CDC">
        <w:rPr>
          <w:b/>
          <w:szCs w:val="22"/>
        </w:rPr>
        <w:t>(</w:t>
      </w:r>
      <w:r w:rsidRPr="00FC5527">
        <w:rPr>
          <w:b/>
          <w:szCs w:val="22"/>
        </w:rPr>
        <w:t>Sustainability Plans for Applicants Requesting Support for Long-Term Capital Expenses</w:t>
      </w:r>
      <w:r w:rsidR="00101CDC">
        <w:rPr>
          <w:b/>
          <w:szCs w:val="22"/>
        </w:rPr>
        <w:t>) Submission</w:t>
      </w:r>
    </w:p>
    <w:p w:rsidR="00FA12F4" w:rsidRPr="00FC5527" w:rsidP="00FA12F4" w14:paraId="4ECF993A" w14:textId="77777777">
      <w:pPr>
        <w:shd w:val="clear" w:color="auto" w:fill="FFFFFF"/>
        <w:ind w:left="1170" w:hanging="450"/>
        <w:rPr>
          <w:b/>
          <w:szCs w:val="22"/>
        </w:rPr>
      </w:pPr>
    </w:p>
    <w:p w:rsidR="00FA12F4" w:rsidRPr="00FC5527" w:rsidP="00FA12F4" w14:paraId="0D3622E9" w14:textId="4500B1EF">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C10956">
        <w:rPr>
          <w:szCs w:val="22"/>
        </w:rPr>
        <w:t xml:space="preserve">15 </w:t>
      </w:r>
      <w:r w:rsidRPr="00FC5527">
        <w:rPr>
          <w:rFonts w:eastAsia="Times New Roman"/>
          <w:szCs w:val="22"/>
        </w:rPr>
        <w:t>respondents.</w:t>
      </w:r>
    </w:p>
    <w:p w:rsidR="00FA12F4" w:rsidRPr="00FC5527" w:rsidP="00FA12F4" w14:paraId="70E5FA24" w14:textId="77777777">
      <w:pPr>
        <w:ind w:left="1170"/>
        <w:rPr>
          <w:rFonts w:eastAsia="Times New Roman"/>
          <w:szCs w:val="22"/>
        </w:rPr>
      </w:pPr>
      <w:r w:rsidRPr="00FC5527">
        <w:rPr>
          <w:rFonts w:eastAsia="Times New Roman"/>
          <w:szCs w:val="22"/>
        </w:rPr>
        <w:t xml:space="preserve">  </w:t>
      </w:r>
    </w:p>
    <w:p w:rsidR="00FA12F4" w:rsidRPr="00FC5527" w:rsidP="00FA12F4" w14:paraId="41BA2B71"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One-time requirement.  Once submitted, revisions are only required if there is a material change in sources of future support or management, a change that would impact projected income or expenses by the greater of 20 percent or $100,000 from the previous submission, or if the applicant submits a funding request based on a new FCC Form 461 (i.e., a new competitively bid contract).</w:t>
      </w:r>
    </w:p>
    <w:p w:rsidR="00FA12F4" w:rsidRPr="00FC5527" w:rsidP="00FA12F4" w14:paraId="1E216B57" w14:textId="77777777">
      <w:pPr>
        <w:ind w:left="1170"/>
        <w:rPr>
          <w:rFonts w:eastAsia="Times New Roman"/>
          <w:szCs w:val="22"/>
        </w:rPr>
      </w:pPr>
      <w:r w:rsidRPr="00FC5527">
        <w:rPr>
          <w:rFonts w:eastAsia="Times New Roman"/>
          <w:szCs w:val="22"/>
        </w:rPr>
        <w:t xml:space="preserve">  </w:t>
      </w:r>
    </w:p>
    <w:p w:rsidR="00FA12F4" w:rsidRPr="00FC5527" w:rsidP="00FA12F4" w14:paraId="031FA18E" w14:textId="46B6F4D1">
      <w:pPr>
        <w:ind w:left="1170"/>
        <w:rPr>
          <w:rFonts w:eastAsia="Times New Roman"/>
          <w:szCs w:val="22"/>
        </w:rPr>
      </w:pPr>
      <w:r w:rsidRPr="00FC5527">
        <w:rPr>
          <w:rFonts w:eastAsia="Times New Roman"/>
          <w:b/>
          <w:szCs w:val="22"/>
        </w:rPr>
        <w:t xml:space="preserve">Total Number of Responses Annually:  </w:t>
      </w:r>
      <w:r w:rsidRPr="00FC5527" w:rsidR="00C10956">
        <w:rPr>
          <w:szCs w:val="22"/>
        </w:rPr>
        <w:t>15</w:t>
      </w:r>
      <w:r w:rsidRPr="00FC5527">
        <w:rPr>
          <w:rFonts w:eastAsia="Times New Roman"/>
          <w:szCs w:val="22"/>
        </w:rPr>
        <w:t>.</w:t>
      </w:r>
    </w:p>
    <w:p w:rsidR="00FA12F4" w:rsidRPr="00FC5527" w:rsidP="00FA12F4" w14:paraId="6F8579DB" w14:textId="77777777">
      <w:pPr>
        <w:ind w:left="1170"/>
        <w:rPr>
          <w:rFonts w:eastAsia="Times New Roman"/>
          <w:b/>
          <w:szCs w:val="22"/>
        </w:rPr>
      </w:pPr>
    </w:p>
    <w:p w:rsidR="00FA12F4" w:rsidRPr="00FC5527" w:rsidP="00FA12F4" w14:paraId="6EA0CC61" w14:textId="1E75222F">
      <w:pPr>
        <w:ind w:left="1170"/>
        <w:rPr>
          <w:rFonts w:eastAsia="Times New Roman"/>
          <w:szCs w:val="22"/>
        </w:rPr>
      </w:pPr>
      <w:r w:rsidRPr="00FC5527">
        <w:rPr>
          <w:rFonts w:eastAsia="Times New Roman"/>
          <w:b/>
          <w:szCs w:val="22"/>
        </w:rPr>
        <w:t xml:space="preserve">Total Annual Hourly Burden:  </w:t>
      </w:r>
      <w:r w:rsidRPr="00FC5527" w:rsidR="00C10956">
        <w:rPr>
          <w:szCs w:val="22"/>
        </w:rPr>
        <w:t xml:space="preserve">150 </w:t>
      </w:r>
      <w:r w:rsidRPr="00FC5527">
        <w:rPr>
          <w:rFonts w:eastAsia="Times New Roman"/>
          <w:szCs w:val="22"/>
        </w:rPr>
        <w:t xml:space="preserve">hours.  The Commission estimates that this requirement will take approximately 10 hours per submission.  </w:t>
      </w:r>
      <w:r w:rsidRPr="00FC5527" w:rsidR="00C10956">
        <w:rPr>
          <w:szCs w:val="22"/>
        </w:rPr>
        <w:t xml:space="preserve">15 </w:t>
      </w:r>
      <w:r w:rsidRPr="00FC5527">
        <w:rPr>
          <w:rFonts w:eastAsia="Times New Roman"/>
          <w:szCs w:val="22"/>
        </w:rPr>
        <w:t>submissions x 10 hours</w:t>
      </w:r>
      <w:r w:rsidRPr="00FC5527" w:rsidR="00E95031">
        <w:rPr>
          <w:rFonts w:eastAsia="Times New Roman"/>
          <w:szCs w:val="22"/>
        </w:rPr>
        <w:t xml:space="preserve"> </w:t>
      </w:r>
      <w:r w:rsidRPr="00FC5527">
        <w:rPr>
          <w:rFonts w:eastAsia="Times New Roman"/>
          <w:szCs w:val="22"/>
        </w:rPr>
        <w:t xml:space="preserve">= </w:t>
      </w:r>
      <w:r w:rsidRPr="00FC5527" w:rsidR="00C10956">
        <w:rPr>
          <w:szCs w:val="22"/>
        </w:rPr>
        <w:t xml:space="preserve">150 </w:t>
      </w:r>
      <w:r w:rsidRPr="00FC5527">
        <w:rPr>
          <w:rFonts w:eastAsia="Times New Roman"/>
          <w:szCs w:val="22"/>
        </w:rPr>
        <w:t>hours.</w:t>
      </w:r>
    </w:p>
    <w:p w:rsidR="00FA12F4" w:rsidRPr="00FC5527" w:rsidP="00FA12F4" w14:paraId="29CDA5E4" w14:textId="77777777">
      <w:pPr>
        <w:ind w:left="1170"/>
        <w:rPr>
          <w:rFonts w:eastAsia="Times New Roman"/>
          <w:b/>
          <w:szCs w:val="22"/>
        </w:rPr>
      </w:pPr>
    </w:p>
    <w:p w:rsidR="00FA12F4" w:rsidRPr="00FC5527" w:rsidP="00FA12F4" w14:paraId="5161F105" w14:textId="1C80F0AA">
      <w:pPr>
        <w:ind w:left="1170"/>
        <w:rPr>
          <w:szCs w:val="22"/>
        </w:rPr>
      </w:pPr>
      <w:r w:rsidRPr="00FC5527">
        <w:rPr>
          <w:rFonts w:eastAsia="Times New Roman"/>
          <w:b/>
          <w:szCs w:val="22"/>
        </w:rPr>
        <w:t xml:space="preserve">Total Estimate of In-House Cost to the Respondents:  </w:t>
      </w:r>
      <w:r w:rsidRPr="00FC5527" w:rsidR="00A579AD">
        <w:rPr>
          <w:szCs w:val="22"/>
        </w:rPr>
        <w:t xml:space="preserve">$6,000 </w:t>
      </w:r>
      <w:r w:rsidRPr="00FC5527">
        <w:rPr>
          <w:rFonts w:eastAsia="Times New Roman"/>
          <w:szCs w:val="22"/>
        </w:rPr>
        <w:t xml:space="preserve">= </w:t>
      </w:r>
      <w:r w:rsidRPr="00FC5527" w:rsidR="00C10956">
        <w:rPr>
          <w:szCs w:val="22"/>
        </w:rPr>
        <w:t xml:space="preserve">150 </w:t>
      </w:r>
      <w:r w:rsidRPr="00FC5527">
        <w:rPr>
          <w:rFonts w:eastAsia="Times New Roman"/>
          <w:szCs w:val="22"/>
        </w:rPr>
        <w:t>hours x $40/hour.  T</w:t>
      </w:r>
      <w:r w:rsidRPr="00FC5527">
        <w:rPr>
          <w:szCs w:val="22"/>
        </w:rPr>
        <w:t xml:space="preserve">he Commission estimates that respondents will use a staff person compensated at approximately $40 per hour. </w:t>
      </w:r>
    </w:p>
    <w:p w:rsidR="00FA12F4" w:rsidRPr="00FC5527" w:rsidP="00FA12F4" w14:paraId="73118393" w14:textId="77777777">
      <w:pPr>
        <w:pStyle w:val="ListParagraph"/>
        <w:shd w:val="clear" w:color="auto" w:fill="FFFFFF"/>
        <w:ind w:left="1170"/>
        <w:rPr>
          <w:b/>
          <w:szCs w:val="22"/>
        </w:rPr>
      </w:pPr>
    </w:p>
    <w:p w:rsidR="002A61A2" w:rsidRPr="003D2A6B" w:rsidP="00101CDC" w14:paraId="63CE584F" w14:textId="47663DA0">
      <w:pPr>
        <w:pStyle w:val="ListParagraph"/>
        <w:keepNext/>
        <w:numPr>
          <w:ilvl w:val="0"/>
          <w:numId w:val="19"/>
        </w:numPr>
        <w:shd w:val="clear" w:color="auto" w:fill="FFFFFF"/>
        <w:ind w:left="1170" w:hanging="540"/>
        <w:rPr>
          <w:b/>
          <w:szCs w:val="22"/>
        </w:rPr>
      </w:pPr>
      <w:r w:rsidRPr="00FC5527">
        <w:rPr>
          <w:b/>
          <w:szCs w:val="22"/>
        </w:rPr>
        <w:t>F</w:t>
      </w:r>
      <w:r w:rsidRPr="00FC5527" w:rsidR="000A1630">
        <w:rPr>
          <w:b/>
          <w:szCs w:val="22"/>
        </w:rPr>
        <w:t>C</w:t>
      </w:r>
      <w:r w:rsidRPr="00FC5527">
        <w:rPr>
          <w:b/>
          <w:szCs w:val="22"/>
        </w:rPr>
        <w:t xml:space="preserve">C Form 463 </w:t>
      </w:r>
      <w:r w:rsidR="00101CDC">
        <w:rPr>
          <w:b/>
          <w:szCs w:val="22"/>
        </w:rPr>
        <w:t xml:space="preserve">– </w:t>
      </w:r>
      <w:r w:rsidRPr="003D2A6B" w:rsidR="00101CDC">
        <w:rPr>
          <w:b/>
          <w:szCs w:val="22"/>
        </w:rPr>
        <w:t>Request</w:t>
      </w:r>
      <w:r w:rsidR="00101CDC">
        <w:rPr>
          <w:b/>
          <w:szCs w:val="22"/>
        </w:rPr>
        <w:t xml:space="preserve"> for Funding Disbursement</w:t>
      </w:r>
    </w:p>
    <w:p w:rsidR="002A61A2" w:rsidRPr="00FC5527" w:rsidP="002A61A2" w14:paraId="7E1EBCEA" w14:textId="77777777">
      <w:pPr>
        <w:ind w:left="1170" w:hanging="450"/>
        <w:rPr>
          <w:rFonts w:eastAsia="Times New Roman"/>
          <w:b/>
          <w:szCs w:val="22"/>
        </w:rPr>
      </w:pPr>
    </w:p>
    <w:p w:rsidR="002A61A2" w:rsidRPr="00FC5527" w:rsidP="002A61A2" w14:paraId="7C4264A0" w14:textId="48AF0EB2">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613514">
        <w:rPr>
          <w:szCs w:val="22"/>
        </w:rPr>
        <w:t xml:space="preserve">9,628 </w:t>
      </w:r>
      <w:r w:rsidRPr="00FC5527">
        <w:rPr>
          <w:rFonts w:eastAsia="Times New Roman"/>
          <w:szCs w:val="22"/>
        </w:rPr>
        <w:t xml:space="preserve">respondents.  The FCC Form 463 is completed jointly by the applicant and vendor.  </w:t>
      </w:r>
    </w:p>
    <w:p w:rsidR="002A61A2" w:rsidRPr="00FC5527" w:rsidP="002A61A2" w14:paraId="1A1B45A3" w14:textId="77777777">
      <w:pPr>
        <w:ind w:left="1170"/>
        <w:rPr>
          <w:rFonts w:eastAsia="Times New Roman"/>
          <w:b/>
          <w:szCs w:val="22"/>
        </w:rPr>
      </w:pPr>
    </w:p>
    <w:p w:rsidR="002A61A2" w:rsidRPr="00FC5527" w:rsidP="002A61A2" w14:paraId="234B4D44"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Annual requirement.</w:t>
      </w:r>
    </w:p>
    <w:p w:rsidR="002A61A2" w:rsidRPr="00FC5527" w:rsidP="002A61A2" w14:paraId="1ADFF562" w14:textId="77777777">
      <w:pPr>
        <w:ind w:left="1170"/>
        <w:rPr>
          <w:rFonts w:eastAsia="Times New Roman"/>
          <w:b/>
          <w:szCs w:val="22"/>
        </w:rPr>
      </w:pPr>
    </w:p>
    <w:p w:rsidR="002A61A2" w:rsidRPr="00FC5527" w:rsidP="002A61A2" w14:paraId="1CD5759D" w14:textId="7ED3A7AA">
      <w:pPr>
        <w:ind w:left="1170"/>
        <w:rPr>
          <w:rFonts w:eastAsia="Times New Roman"/>
          <w:szCs w:val="22"/>
        </w:rPr>
      </w:pPr>
      <w:r w:rsidRPr="00FC5527">
        <w:rPr>
          <w:rFonts w:eastAsia="Times New Roman"/>
          <w:b/>
          <w:szCs w:val="22"/>
        </w:rPr>
        <w:t xml:space="preserve">Total Number of Responses Annually:  </w:t>
      </w:r>
      <w:r w:rsidRPr="00FC5527" w:rsidR="00613514">
        <w:rPr>
          <w:szCs w:val="22"/>
        </w:rPr>
        <w:t>9,628</w:t>
      </w:r>
      <w:r w:rsidRPr="00FC5527">
        <w:rPr>
          <w:rFonts w:eastAsia="Times New Roman"/>
          <w:szCs w:val="22"/>
        </w:rPr>
        <w:t xml:space="preserve">. </w:t>
      </w:r>
    </w:p>
    <w:p w:rsidR="002A61A2" w:rsidRPr="00FC5527" w:rsidP="002A61A2" w14:paraId="440DC6AD" w14:textId="77777777">
      <w:pPr>
        <w:ind w:left="1170"/>
        <w:rPr>
          <w:rFonts w:eastAsia="Times New Roman"/>
          <w:b/>
          <w:szCs w:val="22"/>
        </w:rPr>
      </w:pPr>
    </w:p>
    <w:p w:rsidR="002A61A2" w:rsidRPr="00FC5527" w:rsidP="002A61A2" w14:paraId="5F8BAEFE" w14:textId="425FCF3A">
      <w:pPr>
        <w:ind w:left="1170"/>
        <w:rPr>
          <w:rFonts w:eastAsia="Times New Roman"/>
          <w:szCs w:val="22"/>
        </w:rPr>
      </w:pPr>
      <w:r w:rsidRPr="00FC5527">
        <w:rPr>
          <w:rFonts w:eastAsia="Times New Roman"/>
          <w:b/>
          <w:szCs w:val="22"/>
        </w:rPr>
        <w:t xml:space="preserve">Total Annual Hourly Burden:  </w:t>
      </w:r>
      <w:r w:rsidRPr="00FC5527" w:rsidR="00E81190">
        <w:rPr>
          <w:szCs w:val="22"/>
        </w:rPr>
        <w:t xml:space="preserve">19,256 </w:t>
      </w:r>
      <w:r w:rsidRPr="00FC5527">
        <w:rPr>
          <w:rFonts w:eastAsia="Times New Roman"/>
          <w:szCs w:val="22"/>
        </w:rPr>
        <w:t>hours.  The Commission estimates that this requirement will take</w:t>
      </w:r>
      <w:r w:rsidRPr="00FC5527" w:rsidR="007A0E20">
        <w:rPr>
          <w:rFonts w:eastAsia="Times New Roman"/>
          <w:szCs w:val="22"/>
        </w:rPr>
        <w:t>, on average,</w:t>
      </w:r>
      <w:r w:rsidRPr="00FC5527">
        <w:rPr>
          <w:rFonts w:eastAsia="Times New Roman"/>
          <w:szCs w:val="22"/>
        </w:rPr>
        <w:t xml:space="preserve"> approximately 2 hours</w:t>
      </w:r>
      <w:r w:rsidRPr="00FC5527" w:rsidR="007A0E20">
        <w:rPr>
          <w:rFonts w:eastAsia="Times New Roman"/>
          <w:szCs w:val="22"/>
        </w:rPr>
        <w:t xml:space="preserve"> combined</w:t>
      </w:r>
      <w:r w:rsidRPr="00FC5527">
        <w:rPr>
          <w:rFonts w:eastAsia="Times New Roman"/>
          <w:szCs w:val="22"/>
        </w:rPr>
        <w:t xml:space="preserve"> for applicants and vendors.  The number of burden hours will vary based on the number of line items included in a funding request.  </w:t>
      </w:r>
      <w:r w:rsidRPr="00FC5527" w:rsidR="00637833">
        <w:rPr>
          <w:szCs w:val="22"/>
        </w:rPr>
        <w:t xml:space="preserve">9,628 </w:t>
      </w:r>
      <w:r w:rsidRPr="00FC5527">
        <w:rPr>
          <w:rFonts w:eastAsia="Times New Roman"/>
          <w:szCs w:val="22"/>
        </w:rPr>
        <w:t xml:space="preserve">submission x 2 hours = </w:t>
      </w:r>
      <w:r w:rsidRPr="00FC5527" w:rsidR="00E81190">
        <w:rPr>
          <w:szCs w:val="22"/>
        </w:rPr>
        <w:t xml:space="preserve">19,256 </w:t>
      </w:r>
      <w:r w:rsidRPr="00FC5527">
        <w:rPr>
          <w:rFonts w:eastAsia="Times New Roman"/>
          <w:szCs w:val="22"/>
        </w:rPr>
        <w:t>hours.</w:t>
      </w:r>
    </w:p>
    <w:p w:rsidR="002A61A2" w:rsidRPr="00FC5527" w:rsidP="002A61A2" w14:paraId="0CC51F71" w14:textId="77777777">
      <w:pPr>
        <w:ind w:left="1170"/>
        <w:rPr>
          <w:rFonts w:eastAsia="Times New Roman"/>
          <w:szCs w:val="22"/>
        </w:rPr>
      </w:pPr>
    </w:p>
    <w:p w:rsidR="002A61A2" w:rsidRPr="00FC5527" w:rsidP="002A61A2" w14:paraId="0153EB60" w14:textId="4B0931F7">
      <w:pPr>
        <w:ind w:left="1170"/>
        <w:rPr>
          <w:szCs w:val="22"/>
        </w:rPr>
      </w:pPr>
      <w:r w:rsidRPr="00FC5527">
        <w:rPr>
          <w:rFonts w:eastAsia="Times New Roman"/>
          <w:b/>
          <w:szCs w:val="22"/>
        </w:rPr>
        <w:t xml:space="preserve">Total Estimate of In-House Cost to the Respondents:  </w:t>
      </w:r>
      <w:r w:rsidRPr="00FC5527" w:rsidR="00CA7E28">
        <w:rPr>
          <w:szCs w:val="22"/>
        </w:rPr>
        <w:t xml:space="preserve">$770,240 </w:t>
      </w:r>
      <w:r w:rsidRPr="00FC5527">
        <w:rPr>
          <w:rFonts w:eastAsia="Times New Roman"/>
          <w:szCs w:val="22"/>
        </w:rPr>
        <w:t xml:space="preserve">= </w:t>
      </w:r>
      <w:r w:rsidRPr="00FC5527" w:rsidR="00E81190">
        <w:rPr>
          <w:szCs w:val="22"/>
        </w:rPr>
        <w:t xml:space="preserve">19,256 </w:t>
      </w:r>
      <w:r w:rsidRPr="00FC5527">
        <w:rPr>
          <w:rFonts w:eastAsia="Times New Roman"/>
          <w:szCs w:val="22"/>
        </w:rPr>
        <w:t>hours x $40/hour.  T</w:t>
      </w:r>
      <w:r w:rsidRPr="00FC5527">
        <w:rPr>
          <w:szCs w:val="22"/>
        </w:rPr>
        <w:t xml:space="preserve">he Commission estimates that respondents will use a staff person compensated at approximately $40 per hour. </w:t>
      </w:r>
    </w:p>
    <w:p w:rsidR="002A61A2" w:rsidRPr="00FC5527" w:rsidP="002A61A2" w14:paraId="1A46DDCF" w14:textId="77777777">
      <w:pPr>
        <w:pStyle w:val="ListParagraph"/>
        <w:shd w:val="clear" w:color="auto" w:fill="FFFFFF"/>
        <w:ind w:left="1170"/>
        <w:rPr>
          <w:b/>
          <w:szCs w:val="22"/>
        </w:rPr>
      </w:pPr>
    </w:p>
    <w:p w:rsidR="002A61A2" w:rsidRPr="00FC5527" w:rsidP="000A1630" w14:paraId="17CCB82A" w14:textId="77D330A5">
      <w:pPr>
        <w:pStyle w:val="ListParagraph"/>
        <w:keepNext/>
        <w:numPr>
          <w:ilvl w:val="0"/>
          <w:numId w:val="19"/>
        </w:numPr>
        <w:shd w:val="clear" w:color="auto" w:fill="FFFFFF"/>
        <w:ind w:left="1170" w:hanging="540"/>
        <w:rPr>
          <w:b/>
          <w:szCs w:val="22"/>
        </w:rPr>
      </w:pPr>
      <w:r w:rsidRPr="00FC5527">
        <w:rPr>
          <w:b/>
          <w:szCs w:val="22"/>
        </w:rPr>
        <w:t>Extens</w:t>
      </w:r>
      <w:r w:rsidRPr="00FC5527" w:rsidR="000A1630">
        <w:rPr>
          <w:b/>
          <w:szCs w:val="22"/>
        </w:rPr>
        <w:t>i</w:t>
      </w:r>
      <w:r w:rsidRPr="00FC5527">
        <w:rPr>
          <w:b/>
          <w:szCs w:val="22"/>
        </w:rPr>
        <w:t xml:space="preserve">on Request for Lighting Fiber </w:t>
      </w:r>
    </w:p>
    <w:p w:rsidR="002A61A2" w:rsidRPr="00FC5527" w:rsidP="002A61A2" w14:paraId="23C1E9EB" w14:textId="77777777">
      <w:pPr>
        <w:shd w:val="clear" w:color="auto" w:fill="FFFFFF"/>
        <w:ind w:left="1170" w:hanging="450"/>
        <w:rPr>
          <w:b/>
          <w:szCs w:val="22"/>
        </w:rPr>
      </w:pPr>
    </w:p>
    <w:p w:rsidR="002A61A2" w:rsidRPr="00FC5527" w:rsidP="002A61A2" w14:paraId="61379ADC" w14:textId="5A373F57">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CA7E28">
        <w:rPr>
          <w:rFonts w:eastAsia="Times New Roman"/>
          <w:szCs w:val="22"/>
        </w:rPr>
        <w:t xml:space="preserve">1 </w:t>
      </w:r>
      <w:r w:rsidRPr="00FC5527">
        <w:rPr>
          <w:rFonts w:eastAsia="Times New Roman"/>
          <w:szCs w:val="22"/>
        </w:rPr>
        <w:t xml:space="preserve">applicant. </w:t>
      </w:r>
    </w:p>
    <w:p w:rsidR="002A61A2" w:rsidRPr="00FC5527" w:rsidP="002A61A2" w14:paraId="2D3CD67F" w14:textId="77777777">
      <w:pPr>
        <w:ind w:left="1170"/>
        <w:rPr>
          <w:rFonts w:eastAsia="Times New Roman"/>
          <w:szCs w:val="22"/>
        </w:rPr>
      </w:pPr>
    </w:p>
    <w:p w:rsidR="002A61A2" w:rsidRPr="00FC5527" w:rsidP="002A61A2" w14:paraId="11FD812F"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One-time requirement.</w:t>
      </w:r>
    </w:p>
    <w:p w:rsidR="002A61A2" w:rsidRPr="00FC5527" w:rsidP="002A61A2" w14:paraId="4551A0A5" w14:textId="77777777">
      <w:pPr>
        <w:ind w:left="1170"/>
        <w:rPr>
          <w:rFonts w:eastAsia="Times New Roman"/>
          <w:b/>
          <w:szCs w:val="22"/>
        </w:rPr>
      </w:pPr>
    </w:p>
    <w:p w:rsidR="002A61A2" w:rsidRPr="00FC5527" w:rsidP="002A61A2" w14:paraId="678CB919" w14:textId="6FACC073">
      <w:pPr>
        <w:ind w:left="1170"/>
        <w:rPr>
          <w:rFonts w:eastAsia="Times New Roman"/>
          <w:szCs w:val="22"/>
        </w:rPr>
      </w:pPr>
      <w:r w:rsidRPr="00FC5527">
        <w:rPr>
          <w:rFonts w:eastAsia="Times New Roman"/>
          <w:b/>
          <w:szCs w:val="22"/>
        </w:rPr>
        <w:t xml:space="preserve">Total Number of Responses Annually:  </w:t>
      </w:r>
      <w:r w:rsidRPr="00FC5527" w:rsidR="00CA7E28">
        <w:rPr>
          <w:rFonts w:eastAsia="Times New Roman"/>
          <w:szCs w:val="22"/>
        </w:rPr>
        <w:t>1</w:t>
      </w:r>
    </w:p>
    <w:p w:rsidR="002A61A2" w:rsidRPr="00FC5527" w:rsidP="002A61A2" w14:paraId="1CA5E826" w14:textId="77777777">
      <w:pPr>
        <w:ind w:left="1170"/>
        <w:rPr>
          <w:rFonts w:eastAsia="Times New Roman"/>
          <w:b/>
          <w:szCs w:val="22"/>
        </w:rPr>
      </w:pPr>
    </w:p>
    <w:p w:rsidR="002A61A2" w:rsidRPr="00FC5527" w:rsidP="002A61A2" w14:paraId="23C7BB25" w14:textId="2B3683BA">
      <w:pPr>
        <w:ind w:left="1170"/>
        <w:rPr>
          <w:rFonts w:eastAsia="Times New Roman"/>
          <w:szCs w:val="22"/>
        </w:rPr>
      </w:pPr>
      <w:r w:rsidRPr="00FC5527">
        <w:rPr>
          <w:rFonts w:eastAsia="Times New Roman"/>
          <w:b/>
          <w:szCs w:val="22"/>
        </w:rPr>
        <w:t xml:space="preserve">Total Annual Hourly Burden:  </w:t>
      </w:r>
      <w:r w:rsidRPr="00FC5527" w:rsidR="00CA7E28">
        <w:rPr>
          <w:rFonts w:eastAsia="Times New Roman"/>
          <w:szCs w:val="22"/>
        </w:rPr>
        <w:t xml:space="preserve">1 </w:t>
      </w:r>
      <w:r w:rsidRPr="00FC5527">
        <w:rPr>
          <w:rFonts w:eastAsia="Times New Roman"/>
          <w:szCs w:val="22"/>
        </w:rPr>
        <w:t xml:space="preserve">hour.  The Commission estimates that this requirement will take approximately 1 hour per submission.  </w:t>
      </w:r>
      <w:r w:rsidRPr="00FC5527" w:rsidR="00CA7E28">
        <w:rPr>
          <w:rFonts w:eastAsia="Times New Roman"/>
          <w:szCs w:val="22"/>
        </w:rPr>
        <w:t>1</w:t>
      </w:r>
      <w:r w:rsidRPr="00FC5527">
        <w:rPr>
          <w:rFonts w:eastAsia="Times New Roman"/>
          <w:szCs w:val="22"/>
        </w:rPr>
        <w:t xml:space="preserve"> submission x 1 hour = </w:t>
      </w:r>
      <w:r w:rsidRPr="00FC5527" w:rsidR="00127E35">
        <w:rPr>
          <w:rFonts w:eastAsia="Times New Roman"/>
          <w:szCs w:val="22"/>
        </w:rPr>
        <w:t xml:space="preserve">1 </w:t>
      </w:r>
      <w:r w:rsidRPr="00FC5527">
        <w:rPr>
          <w:rFonts w:eastAsia="Times New Roman"/>
          <w:szCs w:val="22"/>
        </w:rPr>
        <w:t>hours.</w:t>
      </w:r>
    </w:p>
    <w:p w:rsidR="002A61A2" w:rsidRPr="00FC5527" w:rsidP="002A61A2" w14:paraId="40633CE7" w14:textId="77777777">
      <w:pPr>
        <w:ind w:left="1170"/>
        <w:rPr>
          <w:rFonts w:eastAsia="Times New Roman"/>
          <w:b/>
          <w:szCs w:val="22"/>
        </w:rPr>
      </w:pPr>
    </w:p>
    <w:p w:rsidR="002A61A2" w:rsidRPr="00FC5527" w14:paraId="3A24482E" w14:textId="721644A2">
      <w:pPr>
        <w:ind w:left="1170"/>
        <w:rPr>
          <w:rFonts w:eastAsia="Times New Roman"/>
          <w:szCs w:val="22"/>
        </w:rPr>
      </w:pPr>
      <w:r w:rsidRPr="00FC5527">
        <w:rPr>
          <w:rFonts w:eastAsia="Times New Roman"/>
          <w:b/>
          <w:bCs/>
          <w:szCs w:val="22"/>
        </w:rPr>
        <w:t xml:space="preserve">Total Estimate of In-House Cost to the Respondents:  </w:t>
      </w:r>
      <w:r w:rsidRPr="00FC5527">
        <w:rPr>
          <w:rFonts w:eastAsia="Times New Roman"/>
          <w:szCs w:val="22"/>
        </w:rPr>
        <w:t>$</w:t>
      </w:r>
      <w:r w:rsidRPr="00FC5527" w:rsidR="00127E35">
        <w:rPr>
          <w:rFonts w:eastAsia="Times New Roman"/>
          <w:szCs w:val="22"/>
        </w:rPr>
        <w:t>40</w:t>
      </w:r>
      <w:r w:rsidRPr="00FC5527">
        <w:rPr>
          <w:rFonts w:eastAsia="Times New Roman"/>
          <w:szCs w:val="22"/>
        </w:rPr>
        <w:t xml:space="preserve"> = </w:t>
      </w:r>
      <w:r w:rsidRPr="00FC5527" w:rsidR="00127E35">
        <w:rPr>
          <w:rFonts w:eastAsia="Times New Roman"/>
          <w:szCs w:val="22"/>
        </w:rPr>
        <w:t xml:space="preserve">1 </w:t>
      </w:r>
      <w:r w:rsidRPr="00FC5527">
        <w:rPr>
          <w:rFonts w:eastAsia="Times New Roman"/>
          <w:szCs w:val="22"/>
        </w:rPr>
        <w:t>hours x $40/hour.  T</w:t>
      </w:r>
      <w:r w:rsidRPr="00FC5527">
        <w:rPr>
          <w:szCs w:val="22"/>
        </w:rPr>
        <w:t>he Commission estimates that respondents will use a staff person compensated at approximately $40 per hour.</w:t>
      </w:r>
    </w:p>
    <w:p w:rsidR="00BE4D02" w:rsidRPr="00FC5527" w:rsidP="00A958C3" w14:paraId="63A5802E" w14:textId="77777777">
      <w:pPr>
        <w:ind w:left="1170" w:hanging="450"/>
        <w:rPr>
          <w:rFonts w:eastAsia="Times New Roman"/>
          <w:szCs w:val="22"/>
        </w:rPr>
      </w:pPr>
    </w:p>
    <w:p w:rsidR="00BC24FB" w:rsidRPr="00FC5527" w:rsidP="000A1630" w14:paraId="136D0356" w14:textId="2EEB4659">
      <w:pPr>
        <w:pStyle w:val="ListParagraph"/>
        <w:keepNext/>
        <w:numPr>
          <w:ilvl w:val="0"/>
          <w:numId w:val="19"/>
        </w:numPr>
        <w:shd w:val="clear" w:color="auto" w:fill="FFFFFF"/>
        <w:ind w:left="1170" w:hanging="540"/>
        <w:rPr>
          <w:b/>
          <w:szCs w:val="22"/>
        </w:rPr>
      </w:pPr>
      <w:r w:rsidRPr="00FC5527">
        <w:rPr>
          <w:b/>
          <w:szCs w:val="22"/>
        </w:rPr>
        <w:t>Annual Reportin</w:t>
      </w:r>
      <w:r w:rsidRPr="00FC5527" w:rsidR="000A1630">
        <w:rPr>
          <w:b/>
          <w:szCs w:val="22"/>
        </w:rPr>
        <w:t>g</w:t>
      </w:r>
      <w:r w:rsidRPr="00FC5527">
        <w:rPr>
          <w:b/>
          <w:szCs w:val="22"/>
        </w:rPr>
        <w:t xml:space="preserve"> Requirement for Healthcare Connect Fund Participants </w:t>
      </w:r>
    </w:p>
    <w:p w:rsidR="00BC24FB" w:rsidRPr="00FC5527" w:rsidP="00BC24FB" w14:paraId="5825AFAA" w14:textId="77777777">
      <w:pPr>
        <w:shd w:val="clear" w:color="auto" w:fill="FFFFFF"/>
        <w:ind w:left="1170" w:hanging="450"/>
        <w:rPr>
          <w:b/>
          <w:szCs w:val="22"/>
        </w:rPr>
      </w:pPr>
    </w:p>
    <w:p w:rsidR="00BC24FB" w:rsidRPr="00FC5527" w:rsidP="00BC24FB" w14:paraId="38D0FA27" w14:textId="7DDCCE42">
      <w:pPr>
        <w:ind w:left="1170"/>
        <w:rPr>
          <w:rFonts w:eastAsia="Times New Roman"/>
          <w:szCs w:val="22"/>
        </w:rPr>
      </w:pPr>
      <w:r w:rsidRPr="00FC5527">
        <w:rPr>
          <w:rFonts w:eastAsia="Times New Roman"/>
          <w:b/>
          <w:szCs w:val="22"/>
        </w:rPr>
        <w:t xml:space="preserve">Number of Respondents:  </w:t>
      </w:r>
      <w:r w:rsidRPr="00FC5527" w:rsidR="00E25308">
        <w:rPr>
          <w:szCs w:val="22"/>
        </w:rPr>
        <w:t>5,141</w:t>
      </w:r>
      <w:r w:rsidRPr="00FC5527">
        <w:rPr>
          <w:rFonts w:eastAsia="Times New Roman"/>
          <w:szCs w:val="22"/>
        </w:rPr>
        <w:t>.</w:t>
      </w:r>
      <w:r w:rsidRPr="00FC5527">
        <w:rPr>
          <w:rFonts w:eastAsia="Times New Roman"/>
          <w:b/>
          <w:szCs w:val="22"/>
        </w:rPr>
        <w:t xml:space="preserve">  </w:t>
      </w:r>
      <w:r w:rsidRPr="00FC5527">
        <w:rPr>
          <w:rFonts w:eastAsia="Times New Roman"/>
          <w:szCs w:val="22"/>
        </w:rPr>
        <w:t xml:space="preserve">Approximately </w:t>
      </w:r>
      <w:r w:rsidRPr="00FC5527" w:rsidR="00E25308">
        <w:rPr>
          <w:szCs w:val="22"/>
        </w:rPr>
        <w:t>5,141</w:t>
      </w:r>
      <w:r w:rsidR="00FC7941">
        <w:rPr>
          <w:szCs w:val="22"/>
        </w:rPr>
        <w:t xml:space="preserve"> </w:t>
      </w:r>
      <w:r w:rsidRPr="00FC5527">
        <w:rPr>
          <w:rFonts w:eastAsia="Times New Roman"/>
          <w:szCs w:val="22"/>
        </w:rPr>
        <w:t xml:space="preserve">consortium and individual health care provider participants for funding year </w:t>
      </w:r>
      <w:r w:rsidRPr="00FC5527" w:rsidR="00E25308">
        <w:rPr>
          <w:rFonts w:eastAsia="Times New Roman"/>
          <w:szCs w:val="22"/>
        </w:rPr>
        <w:t>2021</w:t>
      </w:r>
      <w:r w:rsidRPr="00FC5527">
        <w:rPr>
          <w:rFonts w:eastAsia="Times New Roman"/>
          <w:szCs w:val="22"/>
        </w:rPr>
        <w:t xml:space="preserve">.  </w:t>
      </w:r>
    </w:p>
    <w:p w:rsidR="00BC24FB" w:rsidRPr="00FC5527" w:rsidP="00BC24FB" w14:paraId="44198B80" w14:textId="77777777">
      <w:pPr>
        <w:ind w:left="1170"/>
        <w:rPr>
          <w:rFonts w:eastAsia="Times New Roman"/>
          <w:szCs w:val="22"/>
        </w:rPr>
      </w:pPr>
    </w:p>
    <w:p w:rsidR="00BC24FB" w:rsidRPr="00FC5527" w:rsidP="00BC24FB" w14:paraId="23098578"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Annual requirement.</w:t>
      </w:r>
    </w:p>
    <w:p w:rsidR="00BC24FB" w:rsidRPr="00FC5527" w:rsidP="00BC24FB" w14:paraId="3F520983" w14:textId="77777777">
      <w:pPr>
        <w:ind w:left="1170"/>
        <w:rPr>
          <w:rFonts w:eastAsia="Times New Roman"/>
          <w:szCs w:val="22"/>
        </w:rPr>
      </w:pPr>
    </w:p>
    <w:p w:rsidR="00BC24FB" w:rsidRPr="00FC5527" w:rsidP="00BC24FB" w14:paraId="4943B3EA" w14:textId="69CC34AF">
      <w:pPr>
        <w:ind w:left="1170"/>
        <w:rPr>
          <w:rFonts w:eastAsia="Times New Roman"/>
          <w:szCs w:val="22"/>
        </w:rPr>
      </w:pPr>
      <w:r w:rsidRPr="00FC5527">
        <w:rPr>
          <w:rFonts w:eastAsia="Times New Roman"/>
          <w:b/>
          <w:szCs w:val="22"/>
        </w:rPr>
        <w:t xml:space="preserve">Total Number of Responses Annually:  </w:t>
      </w:r>
      <w:r w:rsidRPr="00FC5527" w:rsidR="00E25308">
        <w:rPr>
          <w:szCs w:val="22"/>
        </w:rPr>
        <w:t>5,141</w:t>
      </w:r>
      <w:r w:rsidRPr="00FC5527">
        <w:rPr>
          <w:rFonts w:eastAsia="Times New Roman"/>
          <w:szCs w:val="22"/>
        </w:rPr>
        <w:t>.</w:t>
      </w:r>
      <w:r w:rsidRPr="00FC5527">
        <w:rPr>
          <w:szCs w:val="22"/>
        </w:rPr>
        <w:t xml:space="preserve"> </w:t>
      </w:r>
      <w:r w:rsidRPr="00FC5527">
        <w:rPr>
          <w:rFonts w:eastAsia="Times New Roman"/>
          <w:szCs w:val="22"/>
        </w:rPr>
        <w:t xml:space="preserve">The Commission estimates approximately </w:t>
      </w:r>
      <w:r w:rsidRPr="00FC5527" w:rsidR="00E25308">
        <w:rPr>
          <w:szCs w:val="22"/>
        </w:rPr>
        <w:t xml:space="preserve">5,141 </w:t>
      </w:r>
      <w:r w:rsidRPr="00FC5527">
        <w:rPr>
          <w:rFonts w:eastAsia="Times New Roman"/>
          <w:szCs w:val="22"/>
        </w:rPr>
        <w:t xml:space="preserve">based on the number of consortium and individual health care provider participants for funding year </w:t>
      </w:r>
      <w:r w:rsidRPr="00FC5527" w:rsidR="00E25308">
        <w:rPr>
          <w:rFonts w:eastAsia="Times New Roman"/>
          <w:szCs w:val="22"/>
        </w:rPr>
        <w:t>2021</w:t>
      </w:r>
      <w:r w:rsidRPr="00FC5527">
        <w:rPr>
          <w:rFonts w:eastAsia="Times New Roman"/>
          <w:szCs w:val="22"/>
        </w:rPr>
        <w:t>.</w:t>
      </w:r>
    </w:p>
    <w:p w:rsidR="00BC24FB" w:rsidRPr="00FC5527" w:rsidP="00BC24FB" w14:paraId="455A033B" w14:textId="77777777">
      <w:pPr>
        <w:ind w:left="1170"/>
        <w:rPr>
          <w:rFonts w:eastAsia="Times New Roman"/>
          <w:b/>
          <w:szCs w:val="22"/>
        </w:rPr>
      </w:pPr>
    </w:p>
    <w:p w:rsidR="00BC24FB" w:rsidRPr="00FC5527" w:rsidP="00BC24FB" w14:paraId="293AC581" w14:textId="47FD741F">
      <w:pPr>
        <w:ind w:left="1170"/>
        <w:rPr>
          <w:rFonts w:eastAsia="Times New Roman"/>
          <w:szCs w:val="22"/>
        </w:rPr>
      </w:pPr>
      <w:r w:rsidRPr="00FC5527">
        <w:rPr>
          <w:rFonts w:eastAsia="Times New Roman"/>
          <w:b/>
          <w:szCs w:val="22"/>
        </w:rPr>
        <w:t xml:space="preserve">Total Annual Hourly Burden:  </w:t>
      </w:r>
      <w:r w:rsidRPr="00FC5527" w:rsidR="00F043BC">
        <w:rPr>
          <w:szCs w:val="22"/>
        </w:rPr>
        <w:t xml:space="preserve">51,410 </w:t>
      </w:r>
      <w:r w:rsidRPr="00FC5527">
        <w:rPr>
          <w:rFonts w:eastAsia="Times New Roman"/>
          <w:szCs w:val="22"/>
        </w:rPr>
        <w:t xml:space="preserve">hours.  The Commission estimates that this requirement will take approximately 10 hours per submission.  </w:t>
      </w:r>
      <w:r w:rsidRPr="00FC5527" w:rsidR="00E25308">
        <w:rPr>
          <w:szCs w:val="22"/>
        </w:rPr>
        <w:t xml:space="preserve">5,141 </w:t>
      </w:r>
      <w:r w:rsidRPr="00FC5527">
        <w:rPr>
          <w:rFonts w:eastAsia="Times New Roman"/>
          <w:szCs w:val="22"/>
        </w:rPr>
        <w:t xml:space="preserve">submissions x 10 hours = </w:t>
      </w:r>
      <w:r w:rsidRPr="00FC5527" w:rsidR="00F043BC">
        <w:rPr>
          <w:szCs w:val="22"/>
        </w:rPr>
        <w:t xml:space="preserve">51,410 </w:t>
      </w:r>
      <w:r w:rsidRPr="00FC5527">
        <w:rPr>
          <w:rFonts w:eastAsia="Times New Roman"/>
          <w:szCs w:val="22"/>
        </w:rPr>
        <w:t>hours.</w:t>
      </w:r>
    </w:p>
    <w:p w:rsidR="00BC24FB" w:rsidRPr="00FC5527" w:rsidP="00BC24FB" w14:paraId="4EB79BE3" w14:textId="77777777">
      <w:pPr>
        <w:ind w:left="1170"/>
        <w:rPr>
          <w:rFonts w:eastAsia="Times New Roman"/>
          <w:b/>
          <w:szCs w:val="22"/>
        </w:rPr>
      </w:pPr>
    </w:p>
    <w:p w:rsidR="00BC24FB" w:rsidRPr="00FC5527" w:rsidP="00BC24FB" w14:paraId="74E42BE1" w14:textId="373276C6">
      <w:pPr>
        <w:pStyle w:val="ListParagraph"/>
        <w:shd w:val="clear" w:color="auto" w:fill="FFFFFF"/>
        <w:ind w:left="1170"/>
        <w:rPr>
          <w:b/>
          <w:szCs w:val="22"/>
        </w:rPr>
      </w:pPr>
      <w:r w:rsidRPr="00FC5527">
        <w:rPr>
          <w:b/>
          <w:szCs w:val="22"/>
        </w:rPr>
        <w:t xml:space="preserve">Total Estimate of In-House Cost to the Respondents:  </w:t>
      </w:r>
      <w:r w:rsidRPr="00FC5527" w:rsidR="00597A1E">
        <w:rPr>
          <w:szCs w:val="22"/>
        </w:rPr>
        <w:t xml:space="preserve">$2,056,400 </w:t>
      </w:r>
      <w:r w:rsidRPr="00FC5527">
        <w:rPr>
          <w:szCs w:val="22"/>
        </w:rPr>
        <w:t xml:space="preserve">= </w:t>
      </w:r>
      <w:r w:rsidRPr="00FC5527" w:rsidR="00F043BC">
        <w:rPr>
          <w:szCs w:val="22"/>
        </w:rPr>
        <w:t xml:space="preserve">51,410 </w:t>
      </w:r>
      <w:r w:rsidRPr="00FC5527">
        <w:rPr>
          <w:szCs w:val="22"/>
        </w:rPr>
        <w:t>hours x $40/hour.  The Commission estimates that respondents will use a staff person compensated at approximately $40 per hour.</w:t>
      </w:r>
    </w:p>
    <w:p w:rsidR="00E07227" w:rsidRPr="00FC5527" w:rsidP="008C7CE0" w14:paraId="6D725626" w14:textId="350E9624">
      <w:pPr>
        <w:ind w:left="1170" w:hanging="450"/>
        <w:rPr>
          <w:szCs w:val="22"/>
        </w:rPr>
      </w:pPr>
      <w:r w:rsidRPr="00FC5527">
        <w:rPr>
          <w:rFonts w:eastAsia="Times New Roman"/>
          <w:b/>
          <w:szCs w:val="22"/>
        </w:rPr>
        <w:t xml:space="preserve">                              </w:t>
      </w:r>
    </w:p>
    <w:p w:rsidR="00E07227" w:rsidRPr="00FC5527" w:rsidP="000A1630" w14:paraId="7CB97A13" w14:textId="15A6C321">
      <w:pPr>
        <w:pStyle w:val="ListParagraph"/>
        <w:keepNext/>
        <w:numPr>
          <w:ilvl w:val="0"/>
          <w:numId w:val="19"/>
        </w:numPr>
        <w:shd w:val="clear" w:color="auto" w:fill="FFFFFF"/>
        <w:ind w:left="1170" w:hanging="540"/>
        <w:rPr>
          <w:b/>
          <w:szCs w:val="22"/>
        </w:rPr>
      </w:pPr>
      <w:r w:rsidRPr="00FC5527">
        <w:rPr>
          <w:b/>
          <w:szCs w:val="22"/>
        </w:rPr>
        <w:t>Service Deliv</w:t>
      </w:r>
      <w:r w:rsidRPr="00FC5527" w:rsidR="000A1630">
        <w:rPr>
          <w:b/>
          <w:szCs w:val="22"/>
        </w:rPr>
        <w:t>e</w:t>
      </w:r>
      <w:r w:rsidRPr="00FC5527">
        <w:rPr>
          <w:b/>
          <w:szCs w:val="22"/>
        </w:rPr>
        <w:t xml:space="preserve">ry Deadline Extension Requests </w:t>
      </w:r>
    </w:p>
    <w:p w:rsidR="00E07227" w:rsidRPr="00FC5527" w:rsidP="00E07227" w14:paraId="728D27F4" w14:textId="77777777">
      <w:pPr>
        <w:shd w:val="clear" w:color="auto" w:fill="FFFFFF"/>
        <w:ind w:left="1170" w:hanging="450"/>
        <w:rPr>
          <w:b/>
          <w:szCs w:val="22"/>
        </w:rPr>
      </w:pPr>
    </w:p>
    <w:p w:rsidR="00E07227" w:rsidRPr="00FC5527" w:rsidP="00E07227" w14:paraId="2C42C1FD" w14:textId="2955CDA1">
      <w:pPr>
        <w:ind w:left="1170"/>
        <w:rPr>
          <w:rFonts w:eastAsia="Times New Roman"/>
          <w:szCs w:val="22"/>
        </w:rPr>
      </w:pPr>
      <w:r w:rsidRPr="00FC5527">
        <w:rPr>
          <w:rFonts w:eastAsia="Times New Roman"/>
          <w:b/>
          <w:szCs w:val="22"/>
        </w:rPr>
        <w:t xml:space="preserve">Number of Respondents:  </w:t>
      </w:r>
      <w:r w:rsidRPr="00FC5527" w:rsidR="0001186C">
        <w:rPr>
          <w:szCs w:val="22"/>
        </w:rPr>
        <w:t>11</w:t>
      </w:r>
      <w:r w:rsidRPr="00FC5527">
        <w:rPr>
          <w:rFonts w:eastAsia="Times New Roman"/>
          <w:szCs w:val="22"/>
        </w:rPr>
        <w:t xml:space="preserve">.  </w:t>
      </w:r>
    </w:p>
    <w:p w:rsidR="00E07227" w:rsidRPr="00FC5527" w:rsidP="00E07227" w14:paraId="1818D49D" w14:textId="77777777">
      <w:pPr>
        <w:ind w:left="1170"/>
        <w:rPr>
          <w:rFonts w:eastAsia="Times New Roman"/>
          <w:b/>
          <w:szCs w:val="22"/>
        </w:rPr>
      </w:pPr>
    </w:p>
    <w:p w:rsidR="00E07227" w:rsidRPr="00FC5527" w:rsidP="00E07227" w14:paraId="0BA14C60"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 xml:space="preserve">On occasion reporting requirement.  This obligation will only arise where the applicant must affirmatively seek a one-year extension of the service delivery deadline. </w:t>
      </w:r>
    </w:p>
    <w:p w:rsidR="00E07227" w:rsidRPr="00FC5527" w:rsidP="00E07227" w14:paraId="45FBC156" w14:textId="77777777">
      <w:pPr>
        <w:ind w:left="1170"/>
        <w:rPr>
          <w:rFonts w:eastAsia="Times New Roman"/>
          <w:szCs w:val="22"/>
        </w:rPr>
      </w:pPr>
    </w:p>
    <w:p w:rsidR="00E07227" w:rsidRPr="00FC5527" w:rsidP="00E07227" w14:paraId="6634DE80" w14:textId="5BBE7400">
      <w:pPr>
        <w:ind w:left="1170"/>
        <w:rPr>
          <w:rFonts w:eastAsia="Times New Roman"/>
          <w:szCs w:val="22"/>
        </w:rPr>
      </w:pPr>
      <w:r w:rsidRPr="00FC5527">
        <w:rPr>
          <w:rFonts w:eastAsia="Times New Roman"/>
          <w:b/>
          <w:szCs w:val="22"/>
        </w:rPr>
        <w:t xml:space="preserve">Total Number of Responses Annually:  </w:t>
      </w:r>
      <w:r w:rsidRPr="00FC5527" w:rsidR="0001186C">
        <w:rPr>
          <w:szCs w:val="22"/>
        </w:rPr>
        <w:t>11</w:t>
      </w:r>
      <w:r w:rsidRPr="00FC5527">
        <w:rPr>
          <w:rFonts w:eastAsia="Times New Roman"/>
          <w:szCs w:val="22"/>
        </w:rPr>
        <w:t>.</w:t>
      </w:r>
    </w:p>
    <w:p w:rsidR="00E07227" w:rsidRPr="00FC5527" w:rsidP="00E07227" w14:paraId="1548C1AC" w14:textId="77777777">
      <w:pPr>
        <w:ind w:left="1170"/>
        <w:rPr>
          <w:rFonts w:eastAsia="Times New Roman"/>
          <w:szCs w:val="22"/>
        </w:rPr>
      </w:pPr>
    </w:p>
    <w:p w:rsidR="00E07227" w:rsidRPr="00FC5527" w:rsidP="00E07227" w14:paraId="233AAFEA" w14:textId="6C0EC3ED">
      <w:pPr>
        <w:ind w:left="1170"/>
        <w:rPr>
          <w:rFonts w:eastAsia="Times New Roman"/>
          <w:szCs w:val="22"/>
        </w:rPr>
      </w:pPr>
      <w:r w:rsidRPr="00FC5527">
        <w:rPr>
          <w:rFonts w:eastAsia="Times New Roman"/>
          <w:b/>
          <w:szCs w:val="22"/>
        </w:rPr>
        <w:t xml:space="preserve">Total Annual Hourly Burden:  </w:t>
      </w:r>
      <w:r w:rsidRPr="00FC5527" w:rsidR="0001186C">
        <w:rPr>
          <w:szCs w:val="22"/>
        </w:rPr>
        <w:t>11</w:t>
      </w:r>
      <w:r w:rsidRPr="00FC5527">
        <w:rPr>
          <w:rFonts w:eastAsia="Times New Roman"/>
          <w:szCs w:val="22"/>
        </w:rPr>
        <w:t xml:space="preserve"> hours. </w:t>
      </w:r>
      <w:r w:rsidRPr="00FC5527" w:rsidR="00F76FB3">
        <w:rPr>
          <w:rFonts w:eastAsia="Times New Roman"/>
          <w:szCs w:val="22"/>
        </w:rPr>
        <w:t xml:space="preserve"> </w:t>
      </w:r>
      <w:r w:rsidRPr="00FC5527">
        <w:rPr>
          <w:rFonts w:eastAsia="Times New Roman"/>
          <w:szCs w:val="22"/>
        </w:rPr>
        <w:t xml:space="preserve">The Commission estimates that this requirement will take approximately 1 hour per submission. </w:t>
      </w:r>
      <w:r w:rsidRPr="00FC5527" w:rsidR="00990356">
        <w:rPr>
          <w:szCs w:val="22"/>
        </w:rPr>
        <w:t xml:space="preserve">11 </w:t>
      </w:r>
      <w:r w:rsidRPr="00FC5527">
        <w:rPr>
          <w:rFonts w:eastAsia="Times New Roman"/>
          <w:szCs w:val="22"/>
        </w:rPr>
        <w:t xml:space="preserve">submissions x 1 hour = </w:t>
      </w:r>
      <w:r w:rsidRPr="00FC5527" w:rsidR="00990356">
        <w:rPr>
          <w:szCs w:val="22"/>
        </w:rPr>
        <w:t xml:space="preserve">11 </w:t>
      </w:r>
      <w:r w:rsidRPr="00FC5527">
        <w:rPr>
          <w:rFonts w:eastAsia="Times New Roman"/>
          <w:szCs w:val="22"/>
        </w:rPr>
        <w:t>hours.</w:t>
      </w:r>
    </w:p>
    <w:p w:rsidR="00E07227" w:rsidRPr="00FC5527" w:rsidP="00E07227" w14:paraId="1D7B61FA" w14:textId="77777777">
      <w:pPr>
        <w:ind w:left="1170"/>
        <w:rPr>
          <w:rFonts w:eastAsia="Times New Roman"/>
          <w:szCs w:val="22"/>
        </w:rPr>
      </w:pPr>
    </w:p>
    <w:p w:rsidR="00E07227" w:rsidRPr="00FC5527" w:rsidP="00E07227" w14:paraId="216A6F9E" w14:textId="557988C0">
      <w:pPr>
        <w:ind w:left="1170"/>
        <w:rPr>
          <w:rFonts w:eastAsia="Times New Roman"/>
          <w:szCs w:val="22"/>
        </w:rPr>
      </w:pPr>
      <w:r w:rsidRPr="00FC5527">
        <w:rPr>
          <w:rFonts w:eastAsia="Times New Roman"/>
          <w:b/>
          <w:szCs w:val="22"/>
        </w:rPr>
        <w:t xml:space="preserve">Total Estimate of In-House Cost to the Respondents:  </w:t>
      </w:r>
      <w:r w:rsidRPr="00FC5527">
        <w:rPr>
          <w:rFonts w:eastAsia="Times New Roman"/>
          <w:szCs w:val="22"/>
        </w:rPr>
        <w:t>$</w:t>
      </w:r>
      <w:r w:rsidRPr="00FC5527" w:rsidR="00990356">
        <w:rPr>
          <w:rFonts w:eastAsia="Times New Roman"/>
          <w:szCs w:val="22"/>
        </w:rPr>
        <w:t xml:space="preserve">440 </w:t>
      </w:r>
      <w:r w:rsidRPr="00FC5527">
        <w:rPr>
          <w:rFonts w:eastAsia="Times New Roman"/>
          <w:szCs w:val="22"/>
        </w:rPr>
        <w:t xml:space="preserve">= </w:t>
      </w:r>
      <w:r w:rsidRPr="00FC5527" w:rsidR="00990356">
        <w:rPr>
          <w:szCs w:val="22"/>
        </w:rPr>
        <w:t xml:space="preserve">11 </w:t>
      </w:r>
      <w:r w:rsidRPr="00FC5527">
        <w:rPr>
          <w:rFonts w:eastAsia="Times New Roman"/>
          <w:szCs w:val="22"/>
        </w:rPr>
        <w:t>hours x $40/hour.  The Commission estimates that respondents will use a staff person compensated at approximately $40 per hour.</w:t>
      </w:r>
    </w:p>
    <w:p w:rsidR="00F63270" w:rsidRPr="00FC5527" w:rsidP="00A958C3" w14:paraId="1083FD81" w14:textId="77777777">
      <w:pPr>
        <w:ind w:left="1170" w:hanging="450"/>
        <w:rPr>
          <w:b/>
          <w:bCs/>
          <w:szCs w:val="22"/>
          <w:u w:val="single"/>
        </w:rPr>
      </w:pPr>
    </w:p>
    <w:p w:rsidR="00A4212F" w:rsidRPr="00FC5527" w:rsidP="009C269F" w14:paraId="60298D8B" w14:textId="2D7C3181">
      <w:pPr>
        <w:ind w:firstLine="720"/>
        <w:rPr>
          <w:b/>
          <w:bCs/>
          <w:szCs w:val="22"/>
          <w:u w:val="single"/>
        </w:rPr>
      </w:pPr>
      <w:r w:rsidRPr="00FC5527">
        <w:rPr>
          <w:b/>
          <w:bCs/>
          <w:szCs w:val="22"/>
          <w:u w:val="single"/>
        </w:rPr>
        <w:t>TELECOMMUNICATIONS PROGRAM</w:t>
      </w:r>
    </w:p>
    <w:p w:rsidR="00A4212F" w:rsidRPr="00FC5527" w:rsidP="00A958C3" w14:paraId="3527EB15" w14:textId="77777777">
      <w:pPr>
        <w:ind w:left="1170" w:hanging="450"/>
        <w:rPr>
          <w:b/>
          <w:bCs/>
          <w:szCs w:val="22"/>
          <w:u w:val="single"/>
        </w:rPr>
      </w:pPr>
    </w:p>
    <w:p w:rsidR="00264D2D" w:rsidRPr="00FC5527" w:rsidP="009C269F" w14:paraId="4EE362B1" w14:textId="1AE1BDA1">
      <w:pPr>
        <w:ind w:firstLine="720"/>
        <w:rPr>
          <w:b/>
          <w:bCs/>
          <w:i/>
          <w:szCs w:val="22"/>
        </w:rPr>
      </w:pPr>
      <w:r w:rsidRPr="00FC5527">
        <w:rPr>
          <w:b/>
          <w:bCs/>
          <w:i/>
          <w:szCs w:val="22"/>
        </w:rPr>
        <w:t xml:space="preserve">Proposed </w:t>
      </w:r>
      <w:r w:rsidR="004A1A39">
        <w:rPr>
          <w:b/>
          <w:bCs/>
          <w:i/>
          <w:szCs w:val="22"/>
        </w:rPr>
        <w:t>Revisions</w:t>
      </w:r>
      <w:r w:rsidRPr="00FC5527">
        <w:rPr>
          <w:b/>
          <w:bCs/>
          <w:i/>
          <w:szCs w:val="22"/>
        </w:rPr>
        <w:t>:</w:t>
      </w:r>
    </w:p>
    <w:p w:rsidR="00BD2D45" w:rsidRPr="009C269F" w:rsidP="009C269F" w14:paraId="2EDD9580" w14:textId="77777777">
      <w:pPr>
        <w:rPr>
          <w:b/>
        </w:rPr>
      </w:pPr>
    </w:p>
    <w:p w:rsidR="008E37F4" w:rsidRPr="00FC5527" w:rsidP="008E37F4" w14:paraId="75801319" w14:textId="61348282">
      <w:pPr>
        <w:pStyle w:val="ListParagraph"/>
        <w:keepNext/>
        <w:numPr>
          <w:ilvl w:val="0"/>
          <w:numId w:val="19"/>
        </w:numPr>
        <w:shd w:val="clear" w:color="auto" w:fill="FFFFFF"/>
        <w:ind w:left="1170" w:hanging="540"/>
        <w:rPr>
          <w:b/>
          <w:szCs w:val="22"/>
        </w:rPr>
      </w:pPr>
      <w:r>
        <w:rPr>
          <w:b/>
          <w:szCs w:val="22"/>
        </w:rPr>
        <w:t xml:space="preserve">FCC Form 465 </w:t>
      </w:r>
      <w:r w:rsidR="00DD54CC">
        <w:rPr>
          <w:b/>
          <w:szCs w:val="22"/>
        </w:rPr>
        <w:t xml:space="preserve">– Eligibility and Request for Services </w:t>
      </w:r>
      <w:r>
        <w:rPr>
          <w:b/>
          <w:szCs w:val="22"/>
        </w:rPr>
        <w:t>(Competitive Bidding)</w:t>
      </w:r>
    </w:p>
    <w:p w:rsidR="008E37F4" w:rsidRPr="00FC5527" w:rsidP="008E37F4" w14:paraId="4D69AC47" w14:textId="77777777">
      <w:pPr>
        <w:shd w:val="clear" w:color="auto" w:fill="FFFFFF"/>
        <w:ind w:left="1170" w:hanging="450"/>
        <w:rPr>
          <w:b/>
          <w:szCs w:val="22"/>
        </w:rPr>
      </w:pPr>
    </w:p>
    <w:p w:rsidR="008E37F4" w:rsidRPr="00FC5527" w:rsidP="008E37F4" w14:paraId="6A0305EB" w14:textId="77777777">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Pr>
          <w:szCs w:val="22"/>
        </w:rPr>
        <w:t xml:space="preserve">2,004 </w:t>
      </w:r>
      <w:r w:rsidRPr="00FC5527">
        <w:rPr>
          <w:rFonts w:eastAsia="Times New Roman"/>
          <w:szCs w:val="22"/>
        </w:rPr>
        <w:t xml:space="preserve">respondents.  </w:t>
      </w:r>
    </w:p>
    <w:p w:rsidR="008E37F4" w:rsidRPr="00FC5527" w:rsidP="008E37F4" w14:paraId="1106F851" w14:textId="77777777">
      <w:pPr>
        <w:ind w:left="1170"/>
        <w:rPr>
          <w:rFonts w:eastAsia="Times New Roman"/>
          <w:b/>
          <w:szCs w:val="22"/>
        </w:rPr>
      </w:pPr>
    </w:p>
    <w:p w:rsidR="008E37F4" w:rsidRPr="00FC5527" w:rsidP="008E37F4" w14:paraId="5370FD23"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Annual and on occasion requirement.</w:t>
      </w:r>
    </w:p>
    <w:p w:rsidR="008E37F4" w:rsidRPr="00FC5527" w:rsidP="008E37F4" w14:paraId="30AC0D05" w14:textId="77777777">
      <w:pPr>
        <w:ind w:left="1170"/>
        <w:rPr>
          <w:rFonts w:eastAsia="Times New Roman"/>
          <w:b/>
          <w:szCs w:val="22"/>
        </w:rPr>
      </w:pPr>
    </w:p>
    <w:p w:rsidR="008E37F4" w:rsidRPr="00FC5527" w:rsidP="008E37F4" w14:paraId="537C4278" w14:textId="77777777">
      <w:pPr>
        <w:ind w:left="1170"/>
        <w:rPr>
          <w:rFonts w:eastAsia="Times New Roman"/>
          <w:szCs w:val="22"/>
        </w:rPr>
      </w:pPr>
      <w:r w:rsidRPr="00FC5527">
        <w:rPr>
          <w:rFonts w:eastAsia="Times New Roman"/>
          <w:b/>
          <w:szCs w:val="22"/>
        </w:rPr>
        <w:t xml:space="preserve">Total Number of Responses Annually: </w:t>
      </w:r>
      <w:r w:rsidRPr="00FC5527">
        <w:rPr>
          <w:szCs w:val="22"/>
        </w:rPr>
        <w:t>2,004</w:t>
      </w:r>
    </w:p>
    <w:p w:rsidR="008E37F4" w:rsidRPr="00FC5527" w:rsidP="008E37F4" w14:paraId="610EE4A3" w14:textId="77777777">
      <w:pPr>
        <w:ind w:left="1170"/>
        <w:rPr>
          <w:rFonts w:eastAsia="Times New Roman"/>
          <w:szCs w:val="22"/>
        </w:rPr>
      </w:pPr>
    </w:p>
    <w:p w:rsidR="008E37F4" w:rsidRPr="00FC5527" w:rsidP="008E37F4" w14:paraId="13662266" w14:textId="77777777">
      <w:pPr>
        <w:ind w:left="1170"/>
        <w:rPr>
          <w:rFonts w:eastAsia="Times New Roman"/>
          <w:szCs w:val="22"/>
        </w:rPr>
      </w:pPr>
      <w:r w:rsidRPr="00FC5527">
        <w:rPr>
          <w:rFonts w:eastAsia="Times New Roman"/>
          <w:b/>
          <w:szCs w:val="22"/>
        </w:rPr>
        <w:t xml:space="preserve">Total Annual Hourly Burden:  </w:t>
      </w:r>
      <w:r w:rsidRPr="00FC5527">
        <w:rPr>
          <w:szCs w:val="22"/>
        </w:rPr>
        <w:t xml:space="preserve">2,004 </w:t>
      </w:r>
      <w:r w:rsidRPr="00FC5527">
        <w:rPr>
          <w:rFonts w:eastAsia="Times New Roman"/>
          <w:szCs w:val="22"/>
        </w:rPr>
        <w:t xml:space="preserve">hours.  The Commission estimates that this requirement will take approximately 1 hour per submission.  </w:t>
      </w:r>
      <w:r w:rsidRPr="00FC5527">
        <w:rPr>
          <w:szCs w:val="22"/>
        </w:rPr>
        <w:t xml:space="preserve">2,004 </w:t>
      </w:r>
      <w:r w:rsidRPr="00FC5527">
        <w:rPr>
          <w:rFonts w:eastAsia="Times New Roman"/>
          <w:szCs w:val="22"/>
        </w:rPr>
        <w:t xml:space="preserve">submissions x 1 hour = </w:t>
      </w:r>
      <w:r w:rsidRPr="00FC5527">
        <w:rPr>
          <w:szCs w:val="22"/>
        </w:rPr>
        <w:t xml:space="preserve">2,004 </w:t>
      </w:r>
      <w:r w:rsidRPr="00FC5527">
        <w:rPr>
          <w:rFonts w:eastAsia="Times New Roman"/>
          <w:szCs w:val="22"/>
        </w:rPr>
        <w:t>hours.</w:t>
      </w:r>
    </w:p>
    <w:p w:rsidR="008E37F4" w:rsidRPr="00FC5527" w:rsidP="008E37F4" w14:paraId="50426D15" w14:textId="77777777">
      <w:pPr>
        <w:ind w:left="1170"/>
        <w:rPr>
          <w:rFonts w:eastAsia="Times New Roman"/>
          <w:szCs w:val="22"/>
        </w:rPr>
      </w:pPr>
    </w:p>
    <w:p w:rsidR="00A8635B" w:rsidP="009C269F" w14:paraId="6F284402" w14:textId="784993AF">
      <w:pPr>
        <w:keepNext/>
        <w:shd w:val="clear" w:color="auto" w:fill="FFFFFF"/>
        <w:ind w:left="1170"/>
        <w:rPr>
          <w:szCs w:val="22"/>
        </w:rPr>
      </w:pPr>
      <w:r w:rsidRPr="00FC5527">
        <w:rPr>
          <w:rFonts w:eastAsia="Times New Roman"/>
          <w:b/>
          <w:szCs w:val="22"/>
        </w:rPr>
        <w:t xml:space="preserve">Total Estimate of In-House Cost to the Respondents:  </w:t>
      </w:r>
      <w:r w:rsidRPr="00FC5527">
        <w:rPr>
          <w:szCs w:val="22"/>
        </w:rPr>
        <w:t xml:space="preserve">$80,160 </w:t>
      </w:r>
      <w:r w:rsidRPr="00FC5527">
        <w:rPr>
          <w:rFonts w:eastAsia="Times New Roman"/>
          <w:szCs w:val="22"/>
        </w:rPr>
        <w:t xml:space="preserve">= </w:t>
      </w:r>
      <w:r w:rsidRPr="00FC5527">
        <w:rPr>
          <w:szCs w:val="22"/>
        </w:rPr>
        <w:t xml:space="preserve">2,004 </w:t>
      </w:r>
      <w:r w:rsidRPr="00FC5527">
        <w:rPr>
          <w:rFonts w:eastAsia="Times New Roman"/>
          <w:szCs w:val="22"/>
        </w:rPr>
        <w:t>hours x $40/hour.  T</w:t>
      </w:r>
      <w:r w:rsidRPr="00FC5527">
        <w:rPr>
          <w:szCs w:val="22"/>
        </w:rPr>
        <w:t>he Commission estimates that respondents will use a staff person compensated at approximately $40 per hour.</w:t>
      </w:r>
    </w:p>
    <w:p w:rsidR="00671E09" w:rsidRPr="009C269F" w:rsidP="009C269F" w14:paraId="13092480" w14:textId="77777777">
      <w:pPr>
        <w:keepNext/>
        <w:shd w:val="clear" w:color="auto" w:fill="FFFFFF"/>
        <w:rPr>
          <w:b/>
        </w:rPr>
      </w:pPr>
    </w:p>
    <w:p w:rsidR="001D08D0" w:rsidP="00E4791D" w14:paraId="135AF118" w14:textId="348CE3FF">
      <w:pPr>
        <w:pStyle w:val="ListParagraph"/>
        <w:keepNext/>
        <w:numPr>
          <w:ilvl w:val="0"/>
          <w:numId w:val="19"/>
        </w:numPr>
        <w:shd w:val="clear" w:color="auto" w:fill="FFFFFF"/>
        <w:ind w:left="1170" w:hanging="540"/>
        <w:rPr>
          <w:b/>
          <w:szCs w:val="22"/>
        </w:rPr>
      </w:pPr>
      <w:r w:rsidRPr="00FC5527">
        <w:rPr>
          <w:b/>
          <w:szCs w:val="22"/>
        </w:rPr>
        <w:t xml:space="preserve">FCC Form 466 </w:t>
      </w:r>
      <w:r w:rsidR="00DD54CC">
        <w:rPr>
          <w:b/>
          <w:szCs w:val="22"/>
        </w:rPr>
        <w:t>– Request for</w:t>
      </w:r>
      <w:r w:rsidRPr="00FC5527">
        <w:rPr>
          <w:b/>
          <w:szCs w:val="22"/>
        </w:rPr>
        <w:t xml:space="preserve"> </w:t>
      </w:r>
      <w:r w:rsidRPr="00FC5527">
        <w:rPr>
          <w:b/>
          <w:bCs/>
          <w:szCs w:val="22"/>
        </w:rPr>
        <w:t>Funding</w:t>
      </w:r>
      <w:r w:rsidRPr="00FC5527">
        <w:rPr>
          <w:b/>
          <w:szCs w:val="22"/>
        </w:rPr>
        <w:t xml:space="preserve">  </w:t>
      </w:r>
      <w:r>
        <w:rPr>
          <w:b/>
          <w:szCs w:val="22"/>
        </w:rPr>
        <w:br/>
      </w:r>
    </w:p>
    <w:p w:rsidR="001D08D0" w:rsidP="001D08D0" w14:paraId="5E7141AC" w14:textId="77777777">
      <w:pPr>
        <w:pStyle w:val="ListParagraph"/>
        <w:keepNext/>
        <w:shd w:val="clear" w:color="auto" w:fill="FFFFFF"/>
        <w:ind w:left="1170"/>
        <w:rPr>
          <w:b/>
          <w:szCs w:val="22"/>
        </w:rPr>
      </w:pPr>
      <w:r w:rsidRPr="00FC5527">
        <w:rPr>
          <w:b/>
          <w:szCs w:val="22"/>
        </w:rPr>
        <w:t xml:space="preserve">Number of Respondents:  </w:t>
      </w:r>
      <w:r w:rsidRPr="00FC5527">
        <w:rPr>
          <w:szCs w:val="22"/>
        </w:rPr>
        <w:t>Approximately 1,483 respondents.</w:t>
      </w:r>
      <w:r>
        <w:rPr>
          <w:b/>
          <w:szCs w:val="22"/>
        </w:rPr>
        <w:br/>
      </w:r>
    </w:p>
    <w:p w:rsidR="001D08D0" w:rsidRPr="00FC5527" w:rsidP="001D08D0" w14:paraId="0DE80DD2"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Annual and occasion requirement.</w:t>
      </w:r>
    </w:p>
    <w:p w:rsidR="001D08D0" w:rsidRPr="00FC5527" w:rsidP="001D08D0" w14:paraId="1A66EF08" w14:textId="77777777">
      <w:pPr>
        <w:ind w:left="1170"/>
        <w:rPr>
          <w:rFonts w:eastAsia="Times New Roman"/>
          <w:b/>
          <w:szCs w:val="22"/>
        </w:rPr>
      </w:pPr>
    </w:p>
    <w:p w:rsidR="001D08D0" w:rsidRPr="00FC5527" w:rsidP="001D08D0" w14:paraId="79ECD327" w14:textId="77777777">
      <w:pPr>
        <w:ind w:left="1170"/>
        <w:rPr>
          <w:rFonts w:eastAsia="Times New Roman"/>
          <w:szCs w:val="22"/>
        </w:rPr>
      </w:pPr>
      <w:r w:rsidRPr="00FC5527">
        <w:rPr>
          <w:rFonts w:eastAsia="Times New Roman"/>
          <w:b/>
          <w:szCs w:val="22"/>
        </w:rPr>
        <w:t xml:space="preserve">Total Number of Responses Annually:  </w:t>
      </w:r>
      <w:r w:rsidRPr="00FC5527">
        <w:rPr>
          <w:szCs w:val="22"/>
        </w:rPr>
        <w:t>1,483</w:t>
      </w:r>
      <w:r w:rsidRPr="00FC5527">
        <w:rPr>
          <w:rFonts w:eastAsia="Times New Roman"/>
          <w:szCs w:val="22"/>
        </w:rPr>
        <w:t xml:space="preserve">.  </w:t>
      </w:r>
    </w:p>
    <w:p w:rsidR="001D08D0" w:rsidRPr="00FC5527" w:rsidP="001D08D0" w14:paraId="0D6D89CA" w14:textId="77777777">
      <w:pPr>
        <w:ind w:left="1170"/>
        <w:rPr>
          <w:rFonts w:eastAsia="Times New Roman"/>
          <w:szCs w:val="22"/>
        </w:rPr>
      </w:pPr>
    </w:p>
    <w:p w:rsidR="001D08D0" w:rsidRPr="00FC5527" w:rsidP="001D08D0" w14:paraId="3E4BBF5C" w14:textId="77777777">
      <w:pPr>
        <w:ind w:left="1170"/>
        <w:rPr>
          <w:rFonts w:eastAsia="Times New Roman"/>
          <w:szCs w:val="22"/>
        </w:rPr>
      </w:pPr>
      <w:r w:rsidRPr="00FC5527">
        <w:rPr>
          <w:rFonts w:eastAsia="Times New Roman"/>
          <w:b/>
          <w:szCs w:val="22"/>
        </w:rPr>
        <w:t xml:space="preserve">Total Annual Hourly Burden:  </w:t>
      </w:r>
      <w:r w:rsidRPr="00FC5527">
        <w:rPr>
          <w:szCs w:val="22"/>
        </w:rPr>
        <w:t xml:space="preserve">2,966 </w:t>
      </w:r>
      <w:r w:rsidRPr="00FC5527">
        <w:rPr>
          <w:rFonts w:eastAsia="Times New Roman"/>
          <w:szCs w:val="22"/>
        </w:rPr>
        <w:t xml:space="preserve">hours.  The Commission estimates that this requirement will take approximately 2 hours per submission.  </w:t>
      </w:r>
      <w:r w:rsidRPr="00FC5527">
        <w:rPr>
          <w:szCs w:val="22"/>
        </w:rPr>
        <w:t xml:space="preserve">1,483 </w:t>
      </w:r>
      <w:r w:rsidRPr="00FC5527">
        <w:rPr>
          <w:rFonts w:eastAsia="Times New Roman"/>
          <w:szCs w:val="22"/>
        </w:rPr>
        <w:t xml:space="preserve">submissions x 2 hours = </w:t>
      </w:r>
      <w:r w:rsidRPr="00FC5527">
        <w:rPr>
          <w:szCs w:val="22"/>
        </w:rPr>
        <w:t xml:space="preserve">2,966 </w:t>
      </w:r>
      <w:r w:rsidRPr="00FC5527">
        <w:rPr>
          <w:rFonts w:eastAsia="Times New Roman"/>
          <w:szCs w:val="22"/>
        </w:rPr>
        <w:t xml:space="preserve">hours. </w:t>
      </w:r>
    </w:p>
    <w:p w:rsidR="001D08D0" w:rsidRPr="00FC5527" w:rsidP="001D08D0" w14:paraId="7AF8F001" w14:textId="77777777">
      <w:pPr>
        <w:ind w:left="1170"/>
        <w:rPr>
          <w:rFonts w:eastAsia="Times New Roman"/>
          <w:szCs w:val="22"/>
        </w:rPr>
      </w:pPr>
    </w:p>
    <w:p w:rsidR="00EF2779" w:rsidRPr="009C269F" w:rsidP="009C269F" w14:paraId="0748780F" w14:textId="5D850BED">
      <w:pPr>
        <w:pStyle w:val="ListParagraph"/>
        <w:keepNext/>
        <w:shd w:val="clear" w:color="auto" w:fill="FFFFFF"/>
        <w:ind w:left="1170"/>
        <w:rPr>
          <w:b/>
        </w:rPr>
      </w:pPr>
      <w:r w:rsidRPr="00FC5527">
        <w:rPr>
          <w:b/>
          <w:szCs w:val="22"/>
        </w:rPr>
        <w:t xml:space="preserve">Total Estimate of In-House Cost to the Respondents:  </w:t>
      </w:r>
      <w:r w:rsidRPr="00FC5527">
        <w:rPr>
          <w:szCs w:val="22"/>
        </w:rPr>
        <w:t>$118,640 = 2,966 hours x $40/hour.  The Commission estimates that respondents will use a staff person compensated at approximately $40 per hour.</w:t>
      </w:r>
    </w:p>
    <w:p w:rsidR="00EF2779" w:rsidRPr="009C269F" w:rsidP="009C269F" w14:paraId="37F51743" w14:textId="77777777">
      <w:pPr>
        <w:keepNext/>
        <w:shd w:val="clear" w:color="auto" w:fill="FFFFFF"/>
        <w:ind w:firstLine="630"/>
        <w:rPr>
          <w:b/>
        </w:rPr>
      </w:pPr>
    </w:p>
    <w:p w:rsidR="000E6673" w:rsidRPr="00C04206" w:rsidP="00C04206" w14:paraId="5CE79E42" w14:textId="387A1842">
      <w:pPr>
        <w:keepNext/>
        <w:shd w:val="clear" w:color="auto" w:fill="FFFFFF"/>
        <w:ind w:firstLine="630"/>
        <w:rPr>
          <w:b/>
          <w:i/>
          <w:iCs/>
          <w:szCs w:val="22"/>
        </w:rPr>
      </w:pPr>
      <w:r>
        <w:rPr>
          <w:b/>
          <w:i/>
          <w:iCs/>
          <w:szCs w:val="22"/>
        </w:rPr>
        <w:t>Proposed Extensions:</w:t>
      </w:r>
      <w:r w:rsidRPr="00C04206" w:rsidR="00EF2779">
        <w:rPr>
          <w:b/>
          <w:szCs w:val="22"/>
        </w:rPr>
        <w:br/>
      </w:r>
    </w:p>
    <w:p w:rsidR="00F0135D" w:rsidRPr="00FC5527" w:rsidP="00F0135D" w14:paraId="73D9CB17" w14:textId="429954BC">
      <w:pPr>
        <w:pStyle w:val="ListParagraph"/>
        <w:keepNext/>
        <w:numPr>
          <w:ilvl w:val="0"/>
          <w:numId w:val="19"/>
        </w:numPr>
        <w:shd w:val="clear" w:color="auto" w:fill="FFFFFF"/>
        <w:ind w:left="1170" w:hanging="540"/>
        <w:rPr>
          <w:b/>
          <w:bCs/>
          <w:szCs w:val="22"/>
        </w:rPr>
      </w:pPr>
      <w:r w:rsidRPr="00FC5527">
        <w:rPr>
          <w:b/>
          <w:szCs w:val="22"/>
        </w:rPr>
        <w:t>FCC</w:t>
      </w:r>
      <w:r>
        <w:rPr>
          <w:b/>
          <w:szCs w:val="22"/>
        </w:rPr>
        <w:t xml:space="preserve"> </w:t>
      </w:r>
      <w:r w:rsidRPr="00FC5527">
        <w:rPr>
          <w:b/>
          <w:szCs w:val="22"/>
        </w:rPr>
        <w:t xml:space="preserve">Form 469 – </w:t>
      </w:r>
      <w:r w:rsidRPr="00FC5527">
        <w:rPr>
          <w:b/>
          <w:bCs/>
          <w:szCs w:val="22"/>
        </w:rPr>
        <w:t>Invoice and Request for Disbursement</w:t>
      </w:r>
    </w:p>
    <w:p w:rsidR="00F0135D" w:rsidRPr="00C04206" w:rsidP="00C04206" w14:paraId="0CCBACA1" w14:textId="7384CBE5">
      <w:pPr>
        <w:pStyle w:val="ListParagraph"/>
        <w:keepNext/>
        <w:shd w:val="clear" w:color="auto" w:fill="FFFFFF"/>
        <w:ind w:left="1170"/>
        <w:rPr>
          <w:b/>
          <w:bCs/>
          <w:szCs w:val="22"/>
        </w:rPr>
      </w:pPr>
    </w:p>
    <w:p w:rsidR="00F0135D" w:rsidRPr="00FC5527" w:rsidP="00F0135D" w14:paraId="7CAA4DDD" w14:textId="77777777">
      <w:pPr>
        <w:pStyle w:val="ListParagraph"/>
        <w:ind w:left="1170"/>
        <w:rPr>
          <w:szCs w:val="22"/>
        </w:rPr>
      </w:pPr>
      <w:r w:rsidRPr="00FC5527">
        <w:rPr>
          <w:b/>
          <w:szCs w:val="22"/>
        </w:rPr>
        <w:t xml:space="preserve">Number of Respondents:  </w:t>
      </w:r>
      <w:r w:rsidRPr="00FC5527">
        <w:rPr>
          <w:szCs w:val="22"/>
        </w:rPr>
        <w:t>Approximately 268 respondents.</w:t>
      </w:r>
    </w:p>
    <w:p w:rsidR="00F0135D" w:rsidRPr="00FC5527" w:rsidP="00F0135D" w14:paraId="2C7A0C06" w14:textId="77777777">
      <w:pPr>
        <w:pStyle w:val="ListParagraph"/>
        <w:ind w:left="1170"/>
        <w:rPr>
          <w:b/>
          <w:szCs w:val="22"/>
        </w:rPr>
      </w:pPr>
    </w:p>
    <w:p w:rsidR="00F0135D" w:rsidRPr="00FC5527" w:rsidP="00F0135D" w14:paraId="612C1C04" w14:textId="77777777">
      <w:pPr>
        <w:pStyle w:val="ListParagraph"/>
        <w:ind w:left="1170"/>
        <w:rPr>
          <w:szCs w:val="22"/>
        </w:rPr>
      </w:pPr>
      <w:r w:rsidRPr="00FC5527">
        <w:rPr>
          <w:b/>
          <w:szCs w:val="22"/>
        </w:rPr>
        <w:t xml:space="preserve">Frequency of Response:  </w:t>
      </w:r>
      <w:r w:rsidRPr="00FC5527">
        <w:rPr>
          <w:szCs w:val="22"/>
        </w:rPr>
        <w:t>Annual and on occasion requirement.</w:t>
      </w:r>
    </w:p>
    <w:p w:rsidR="00F0135D" w:rsidRPr="00FC5527" w:rsidP="00F0135D" w14:paraId="743BBD7C" w14:textId="77777777">
      <w:pPr>
        <w:pStyle w:val="ListParagraph"/>
        <w:ind w:left="1170"/>
        <w:rPr>
          <w:b/>
          <w:szCs w:val="22"/>
        </w:rPr>
      </w:pPr>
    </w:p>
    <w:p w:rsidR="00F0135D" w:rsidRPr="00FC5527" w:rsidP="00F0135D" w14:paraId="32E13DCD" w14:textId="5A7FC57A">
      <w:pPr>
        <w:pStyle w:val="ListParagraph"/>
        <w:ind w:left="1170"/>
        <w:rPr>
          <w:szCs w:val="22"/>
        </w:rPr>
      </w:pPr>
      <w:r w:rsidRPr="00FC5527">
        <w:rPr>
          <w:b/>
          <w:szCs w:val="22"/>
        </w:rPr>
        <w:t xml:space="preserve">Total Number of Responses Annually:  </w:t>
      </w:r>
      <w:r w:rsidRPr="00FC5527">
        <w:rPr>
          <w:szCs w:val="22"/>
        </w:rPr>
        <w:t>14,436.  The Commission estimates that service providers will submit approximately 14,436 Telecom Program Invoices per year.  This number is based on the number of Telecom Program invoices submitted in funding year 2021</w:t>
      </w:r>
      <w:r w:rsidR="00C127BB">
        <w:rPr>
          <w:szCs w:val="22"/>
        </w:rPr>
        <w:t xml:space="preserve">.  Each respondent will make multiple filings of the FCC Form 469 each year.  </w:t>
      </w:r>
    </w:p>
    <w:p w:rsidR="00F0135D" w:rsidRPr="00FC5527" w:rsidP="00F0135D" w14:paraId="060CAFC7" w14:textId="77777777">
      <w:pPr>
        <w:pStyle w:val="ListParagraph"/>
        <w:ind w:left="1170"/>
        <w:rPr>
          <w:b/>
          <w:szCs w:val="22"/>
        </w:rPr>
      </w:pPr>
    </w:p>
    <w:p w:rsidR="00F0135D" w:rsidRPr="00FC5527" w:rsidP="00F0135D" w14:paraId="2FC011A7" w14:textId="77777777">
      <w:pPr>
        <w:pStyle w:val="ListParagraph"/>
        <w:ind w:left="1170"/>
        <w:rPr>
          <w:szCs w:val="22"/>
        </w:rPr>
      </w:pPr>
      <w:r w:rsidRPr="00FC5527">
        <w:rPr>
          <w:b/>
          <w:szCs w:val="22"/>
        </w:rPr>
        <w:t xml:space="preserve">Total Annual Hourly Burden:  </w:t>
      </w:r>
      <w:r w:rsidRPr="00FC5527">
        <w:rPr>
          <w:szCs w:val="22"/>
        </w:rPr>
        <w:t xml:space="preserve">28,872 hours.  The Commission estimates that the FCC Form 469 will take, on average, approximately 2 hours combined for service providers and health care providers.  14,436 submissions x 2 hours = 28,872 hours. </w:t>
      </w:r>
    </w:p>
    <w:p w:rsidR="00F0135D" w:rsidRPr="00FC5527" w:rsidP="00F0135D" w14:paraId="7671FB85" w14:textId="77777777">
      <w:pPr>
        <w:pStyle w:val="ListParagraph"/>
        <w:ind w:left="1170"/>
        <w:rPr>
          <w:b/>
          <w:szCs w:val="22"/>
        </w:rPr>
      </w:pPr>
    </w:p>
    <w:p w:rsidR="00923FE1" w:rsidRPr="00923FE1" w:rsidP="00C04206" w14:paraId="229E6187" w14:textId="7403650D">
      <w:pPr>
        <w:pStyle w:val="ListParagraph"/>
        <w:ind w:left="1170"/>
        <w:rPr>
          <w:szCs w:val="22"/>
        </w:rPr>
      </w:pPr>
      <w:r w:rsidRPr="00FC5527">
        <w:rPr>
          <w:b/>
          <w:szCs w:val="22"/>
        </w:rPr>
        <w:t xml:space="preserve">Total Estimate of In-House Cost to the Respondents:  </w:t>
      </w:r>
      <w:r w:rsidRPr="00FC5527">
        <w:rPr>
          <w:szCs w:val="22"/>
        </w:rPr>
        <w:t>$1,154,880 = 28,872 hours x $40/hour.  The Commission estimates that respondents will use a staff person compensated at approximately $40 per hour.</w:t>
      </w:r>
    </w:p>
    <w:p w:rsidR="00C257C1" w:rsidRPr="003D2A6B" w:rsidP="003D2A6B" w14:paraId="3CDECE8C" w14:textId="2169C46F">
      <w:pPr>
        <w:ind w:left="1170" w:hanging="450"/>
      </w:pPr>
    </w:p>
    <w:p w:rsidR="00C257C1" w:rsidRPr="00FC5527" w:rsidP="000A1630" w14:paraId="2FCDF17B" w14:textId="26C0AEFA">
      <w:pPr>
        <w:pStyle w:val="ListParagraph"/>
        <w:keepNext/>
        <w:numPr>
          <w:ilvl w:val="0"/>
          <w:numId w:val="19"/>
        </w:numPr>
        <w:shd w:val="clear" w:color="auto" w:fill="FFFFFF"/>
        <w:ind w:left="1170" w:hanging="540"/>
        <w:rPr>
          <w:b/>
          <w:szCs w:val="22"/>
        </w:rPr>
      </w:pPr>
      <w:r w:rsidRPr="00FC5527">
        <w:rPr>
          <w:b/>
          <w:szCs w:val="22"/>
        </w:rPr>
        <w:t>Mobile R</w:t>
      </w:r>
      <w:r w:rsidRPr="00FC5527" w:rsidR="000A1630">
        <w:rPr>
          <w:b/>
          <w:szCs w:val="22"/>
        </w:rPr>
        <w:t>H</w:t>
      </w:r>
      <w:r w:rsidRPr="00FC5527">
        <w:rPr>
          <w:b/>
          <w:szCs w:val="22"/>
        </w:rPr>
        <w:t xml:space="preserve">C Provider Submission of Sites </w:t>
      </w:r>
    </w:p>
    <w:p w:rsidR="00C257C1" w:rsidRPr="00FC5527" w:rsidP="00C257C1" w14:paraId="0AB5C99D" w14:textId="77777777">
      <w:pPr>
        <w:keepNext/>
        <w:shd w:val="clear" w:color="auto" w:fill="FFFFFF"/>
        <w:ind w:left="1170" w:hanging="450"/>
        <w:rPr>
          <w:b/>
          <w:szCs w:val="22"/>
        </w:rPr>
      </w:pPr>
    </w:p>
    <w:p w:rsidR="00C257C1" w:rsidRPr="00FC5527" w:rsidP="00C257C1" w14:paraId="7B043BE9" w14:textId="064B8B9A">
      <w:pPr>
        <w:ind w:left="1170"/>
        <w:rPr>
          <w:rFonts w:eastAsia="Times New Roman"/>
          <w:szCs w:val="22"/>
        </w:rPr>
      </w:pPr>
      <w:r w:rsidRPr="00FC5527">
        <w:rPr>
          <w:rFonts w:eastAsia="Times New Roman"/>
          <w:b/>
          <w:szCs w:val="22"/>
        </w:rPr>
        <w:t xml:space="preserve">Number of Respondents:  </w:t>
      </w:r>
      <w:r w:rsidRPr="00FC5527" w:rsidR="009754CF">
        <w:rPr>
          <w:szCs w:val="22"/>
        </w:rPr>
        <w:t xml:space="preserve">10 </w:t>
      </w:r>
      <w:r w:rsidRPr="00FC5527">
        <w:rPr>
          <w:rFonts w:eastAsia="Times New Roman"/>
          <w:szCs w:val="22"/>
        </w:rPr>
        <w:t>mobile health clinics.</w:t>
      </w:r>
      <w:r w:rsidRPr="00FC5527" w:rsidR="009A4122">
        <w:rPr>
          <w:rFonts w:eastAsia="Times New Roman"/>
          <w:szCs w:val="22"/>
        </w:rPr>
        <w:t xml:space="preserve">  </w:t>
      </w:r>
    </w:p>
    <w:p w:rsidR="00C257C1" w:rsidRPr="00FC5527" w:rsidP="00C257C1" w14:paraId="6C7B5C78" w14:textId="77777777">
      <w:pPr>
        <w:ind w:left="1170"/>
        <w:rPr>
          <w:rFonts w:eastAsia="Times New Roman"/>
          <w:b/>
          <w:szCs w:val="22"/>
        </w:rPr>
      </w:pPr>
    </w:p>
    <w:p w:rsidR="00C257C1" w:rsidRPr="00FC5527" w:rsidP="00C257C1" w14:paraId="53974720" w14:textId="77777777">
      <w:pPr>
        <w:ind w:left="1170"/>
        <w:rPr>
          <w:szCs w:val="22"/>
        </w:rPr>
      </w:pPr>
      <w:r w:rsidRPr="00FC5527">
        <w:rPr>
          <w:rFonts w:eastAsia="Times New Roman"/>
          <w:b/>
          <w:szCs w:val="22"/>
        </w:rPr>
        <w:t xml:space="preserve">Frequency of Response:  </w:t>
      </w:r>
      <w:r w:rsidRPr="00FC5527">
        <w:rPr>
          <w:szCs w:val="22"/>
        </w:rPr>
        <w:t>Annual reporting requirement.</w:t>
      </w:r>
    </w:p>
    <w:p w:rsidR="00C257C1" w:rsidRPr="00FC5527" w:rsidP="00C257C1" w14:paraId="6D90873D" w14:textId="77777777">
      <w:pPr>
        <w:ind w:left="1170"/>
        <w:rPr>
          <w:rFonts w:eastAsia="Times New Roman"/>
          <w:szCs w:val="22"/>
        </w:rPr>
      </w:pPr>
    </w:p>
    <w:p w:rsidR="00C257C1" w:rsidRPr="00FC5527" w:rsidP="00C257C1" w14:paraId="5CA12F96" w14:textId="03C51A8B">
      <w:pPr>
        <w:ind w:left="1170"/>
        <w:rPr>
          <w:rFonts w:eastAsia="Times New Roman"/>
          <w:szCs w:val="22"/>
        </w:rPr>
      </w:pPr>
      <w:r w:rsidRPr="00FC5527">
        <w:rPr>
          <w:rFonts w:eastAsia="Times New Roman"/>
          <w:b/>
          <w:szCs w:val="22"/>
        </w:rPr>
        <w:t xml:space="preserve">Total Number of Responses Annually:  </w:t>
      </w:r>
      <w:r w:rsidRPr="00FC5527" w:rsidR="009754CF">
        <w:rPr>
          <w:szCs w:val="22"/>
        </w:rPr>
        <w:t>10</w:t>
      </w:r>
      <w:r w:rsidRPr="00FC5527">
        <w:rPr>
          <w:rFonts w:eastAsia="Times New Roman"/>
          <w:szCs w:val="22"/>
        </w:rPr>
        <w:t xml:space="preserve">. </w:t>
      </w:r>
      <w:r w:rsidRPr="00FC5527">
        <w:rPr>
          <w:szCs w:val="22"/>
        </w:rPr>
        <w:t>Each RHC provider seeking discounts for mobile telecommunications services must submit the estimated number of sites the mobile health clinic will serve during the year on the FCC Forms 465 and 466.</w:t>
      </w:r>
      <w:r w:rsidRPr="00FC5527" w:rsidR="009A4122">
        <w:rPr>
          <w:szCs w:val="22"/>
        </w:rPr>
        <w:t xml:space="preserve"> </w:t>
      </w:r>
    </w:p>
    <w:p w:rsidR="00C257C1" w:rsidRPr="00FC5527" w:rsidP="00C257C1" w14:paraId="2EAB7438" w14:textId="77777777">
      <w:pPr>
        <w:ind w:left="1170"/>
        <w:rPr>
          <w:rFonts w:eastAsia="Times New Roman"/>
          <w:b/>
          <w:szCs w:val="22"/>
        </w:rPr>
      </w:pPr>
    </w:p>
    <w:p w:rsidR="00C257C1" w:rsidRPr="00FC5527" w:rsidP="00C257C1" w14:paraId="02966350" w14:textId="61F72C87">
      <w:pPr>
        <w:ind w:left="1170"/>
        <w:rPr>
          <w:rFonts w:eastAsia="Times New Roman"/>
          <w:szCs w:val="22"/>
        </w:rPr>
      </w:pPr>
      <w:r w:rsidRPr="00FC5527">
        <w:rPr>
          <w:rFonts w:eastAsia="Times New Roman"/>
          <w:b/>
          <w:szCs w:val="22"/>
        </w:rPr>
        <w:t xml:space="preserve">Total Annual Hourly Burden:  </w:t>
      </w:r>
      <w:r w:rsidRPr="00FC5527" w:rsidR="009754CF">
        <w:rPr>
          <w:rFonts w:eastAsia="Times New Roman"/>
          <w:szCs w:val="22"/>
        </w:rPr>
        <w:t xml:space="preserve">30 </w:t>
      </w:r>
      <w:r w:rsidRPr="00FC5527">
        <w:rPr>
          <w:rFonts w:eastAsia="Times New Roman"/>
          <w:szCs w:val="22"/>
        </w:rPr>
        <w:t xml:space="preserve">hours.  </w:t>
      </w:r>
      <w:r w:rsidRPr="00FC5527">
        <w:rPr>
          <w:szCs w:val="22"/>
        </w:rPr>
        <w:t xml:space="preserve">The Commission estimates that this requirement will take approximately 3 hours per submission.  </w:t>
      </w:r>
      <w:r w:rsidRPr="00FC5527" w:rsidR="009754CF">
        <w:rPr>
          <w:szCs w:val="22"/>
        </w:rPr>
        <w:t>10</w:t>
      </w:r>
      <w:r w:rsidRPr="00FC5527">
        <w:rPr>
          <w:rFonts w:eastAsia="Times New Roman"/>
          <w:szCs w:val="22"/>
        </w:rPr>
        <w:t xml:space="preserve"> submissions x 3 hours = </w:t>
      </w:r>
      <w:r w:rsidRPr="00FC5527" w:rsidR="009754CF">
        <w:rPr>
          <w:rFonts w:eastAsia="Times New Roman"/>
          <w:szCs w:val="22"/>
        </w:rPr>
        <w:t xml:space="preserve">30 </w:t>
      </w:r>
      <w:r w:rsidRPr="00FC5527">
        <w:rPr>
          <w:rFonts w:eastAsia="Times New Roman"/>
          <w:szCs w:val="22"/>
        </w:rPr>
        <w:t>hours.</w:t>
      </w:r>
    </w:p>
    <w:p w:rsidR="00C257C1" w:rsidRPr="00FC5527" w:rsidP="00C257C1" w14:paraId="5E6C94CE" w14:textId="77777777">
      <w:pPr>
        <w:ind w:left="1170"/>
        <w:rPr>
          <w:rFonts w:eastAsia="Times New Roman"/>
          <w:szCs w:val="22"/>
        </w:rPr>
      </w:pPr>
    </w:p>
    <w:p w:rsidR="00C257C1" w:rsidRPr="00FC5527" w:rsidP="00C257C1" w14:paraId="06958B24" w14:textId="62741F57">
      <w:pPr>
        <w:ind w:left="1170"/>
        <w:rPr>
          <w:rFonts w:eastAsia="Times New Roman"/>
          <w:szCs w:val="22"/>
        </w:rPr>
      </w:pPr>
      <w:r w:rsidRPr="00FC5527">
        <w:rPr>
          <w:rFonts w:eastAsia="Times New Roman"/>
          <w:b/>
          <w:szCs w:val="22"/>
        </w:rPr>
        <w:t xml:space="preserve">Total Estimate of In-House Cost to the Respondents:  </w:t>
      </w:r>
      <w:r w:rsidRPr="00FC5527" w:rsidR="00907AC8">
        <w:rPr>
          <w:szCs w:val="22"/>
        </w:rPr>
        <w:t>$1,200</w:t>
      </w:r>
      <w:r w:rsidRPr="00FC5527">
        <w:rPr>
          <w:rFonts w:eastAsia="Times New Roman"/>
          <w:szCs w:val="22"/>
        </w:rPr>
        <w:t xml:space="preserve"> = </w:t>
      </w:r>
      <w:r w:rsidRPr="00FC5527" w:rsidR="00907AC8">
        <w:rPr>
          <w:rFonts w:eastAsia="Times New Roman"/>
          <w:szCs w:val="22"/>
        </w:rPr>
        <w:t>3</w:t>
      </w:r>
      <w:r w:rsidRPr="00FC5527">
        <w:rPr>
          <w:rFonts w:eastAsia="Times New Roman"/>
          <w:szCs w:val="22"/>
        </w:rPr>
        <w:t>0 hours x $40/hour.  T</w:t>
      </w:r>
      <w:r w:rsidRPr="00FC5527">
        <w:rPr>
          <w:szCs w:val="22"/>
        </w:rPr>
        <w:t>he Commission estimates that respondents will use a staff person compensated at approximately $40 per hour.</w:t>
      </w:r>
    </w:p>
    <w:p w:rsidR="00C257C1" w:rsidRPr="00FC5527" w:rsidP="00C257C1" w14:paraId="3207A890" w14:textId="77777777">
      <w:pPr>
        <w:ind w:left="1170" w:hanging="450"/>
        <w:rPr>
          <w:szCs w:val="22"/>
        </w:rPr>
      </w:pPr>
    </w:p>
    <w:p w:rsidR="00C257C1" w:rsidRPr="00FC5527" w:rsidP="000A1630" w14:paraId="6ADA76E6" w14:textId="729BFA9F">
      <w:pPr>
        <w:pStyle w:val="ListParagraph"/>
        <w:keepNext/>
        <w:numPr>
          <w:ilvl w:val="0"/>
          <w:numId w:val="19"/>
        </w:numPr>
        <w:shd w:val="clear" w:color="auto" w:fill="FFFFFF"/>
        <w:ind w:left="1170" w:hanging="540"/>
        <w:rPr>
          <w:b/>
          <w:szCs w:val="22"/>
        </w:rPr>
      </w:pPr>
      <w:r w:rsidRPr="00FC5527">
        <w:rPr>
          <w:b/>
          <w:szCs w:val="22"/>
        </w:rPr>
        <w:t>Mobil</w:t>
      </w:r>
      <w:r w:rsidRPr="00FC5527" w:rsidR="000A1630">
        <w:rPr>
          <w:b/>
          <w:szCs w:val="22"/>
        </w:rPr>
        <w:t>e</w:t>
      </w:r>
      <w:r w:rsidRPr="00FC5527">
        <w:rPr>
          <w:b/>
          <w:szCs w:val="22"/>
        </w:rPr>
        <w:t xml:space="preserve"> RHC Provider Explanation of Necessity </w:t>
      </w:r>
    </w:p>
    <w:p w:rsidR="00C257C1" w:rsidRPr="00FC5527" w:rsidP="00C257C1" w14:paraId="5A10468C" w14:textId="77777777">
      <w:pPr>
        <w:shd w:val="clear" w:color="auto" w:fill="FFFFFF"/>
        <w:ind w:left="1170" w:hanging="450"/>
        <w:rPr>
          <w:b/>
          <w:szCs w:val="22"/>
        </w:rPr>
      </w:pPr>
    </w:p>
    <w:p w:rsidR="00956886" w:rsidRPr="00FC5527" w:rsidP="00956886" w14:paraId="67360682" w14:textId="77777777">
      <w:pPr>
        <w:ind w:left="1170"/>
        <w:rPr>
          <w:rFonts w:eastAsia="Times New Roman"/>
          <w:szCs w:val="22"/>
        </w:rPr>
      </w:pPr>
      <w:r w:rsidRPr="00FC5527">
        <w:rPr>
          <w:rFonts w:eastAsia="Times New Roman"/>
          <w:b/>
          <w:szCs w:val="22"/>
        </w:rPr>
        <w:t xml:space="preserve">Number of Respondents:  </w:t>
      </w:r>
      <w:r w:rsidRPr="00FC5527">
        <w:rPr>
          <w:szCs w:val="22"/>
        </w:rPr>
        <w:t xml:space="preserve">10 </w:t>
      </w:r>
      <w:r w:rsidRPr="00FC5527">
        <w:rPr>
          <w:rFonts w:eastAsia="Times New Roman"/>
          <w:szCs w:val="22"/>
        </w:rPr>
        <w:t xml:space="preserve">mobile health clinics.  </w:t>
      </w:r>
    </w:p>
    <w:p w:rsidR="00956886" w:rsidRPr="00FC5527" w:rsidP="00956886" w14:paraId="1EA4A576" w14:textId="77777777">
      <w:pPr>
        <w:ind w:left="1170"/>
        <w:rPr>
          <w:rFonts w:eastAsia="Times New Roman"/>
          <w:b/>
          <w:szCs w:val="22"/>
        </w:rPr>
      </w:pPr>
    </w:p>
    <w:p w:rsidR="00956886" w:rsidRPr="00FC5527" w:rsidP="00956886" w14:paraId="2D6C597D" w14:textId="77777777">
      <w:pPr>
        <w:ind w:left="1170"/>
        <w:rPr>
          <w:szCs w:val="22"/>
        </w:rPr>
      </w:pPr>
      <w:r w:rsidRPr="00FC5527">
        <w:rPr>
          <w:rFonts w:eastAsia="Times New Roman"/>
          <w:b/>
          <w:szCs w:val="22"/>
        </w:rPr>
        <w:t xml:space="preserve">Frequency of Response:  </w:t>
      </w:r>
      <w:r w:rsidRPr="00FC5527">
        <w:rPr>
          <w:szCs w:val="22"/>
        </w:rPr>
        <w:t>Annual reporting requirement.</w:t>
      </w:r>
    </w:p>
    <w:p w:rsidR="00956886" w:rsidRPr="00FC5527" w:rsidP="00956886" w14:paraId="30B1DE0A" w14:textId="77777777">
      <w:pPr>
        <w:ind w:left="1170"/>
        <w:rPr>
          <w:rFonts w:eastAsia="Times New Roman"/>
          <w:szCs w:val="22"/>
        </w:rPr>
      </w:pPr>
    </w:p>
    <w:p w:rsidR="00956886" w:rsidRPr="00FC5527" w:rsidP="00956886" w14:paraId="329FE001" w14:textId="77777777">
      <w:pPr>
        <w:ind w:left="1170"/>
        <w:rPr>
          <w:rFonts w:eastAsia="Times New Roman"/>
          <w:szCs w:val="22"/>
        </w:rPr>
      </w:pPr>
      <w:r w:rsidRPr="00FC5527">
        <w:rPr>
          <w:rFonts w:eastAsia="Times New Roman"/>
          <w:b/>
          <w:szCs w:val="22"/>
        </w:rPr>
        <w:t xml:space="preserve">Total Number of Responses Annually:  </w:t>
      </w:r>
      <w:r w:rsidRPr="00FC5527">
        <w:rPr>
          <w:szCs w:val="22"/>
        </w:rPr>
        <w:t>10</w:t>
      </w:r>
      <w:r w:rsidRPr="00FC5527">
        <w:rPr>
          <w:rFonts w:eastAsia="Times New Roman"/>
          <w:szCs w:val="22"/>
        </w:rPr>
        <w:t xml:space="preserve">. </w:t>
      </w:r>
      <w:r w:rsidRPr="00FC5527">
        <w:rPr>
          <w:szCs w:val="22"/>
        </w:rPr>
        <w:t xml:space="preserve">Each RHC provider seeking discounts for mobile telecommunications services must submit the estimated number of sites the mobile health clinic will serve during the year on the FCC Forms 465 and 466. </w:t>
      </w:r>
    </w:p>
    <w:p w:rsidR="00956886" w:rsidRPr="00FC5527" w:rsidP="00956886" w14:paraId="3A614CF2" w14:textId="77777777">
      <w:pPr>
        <w:ind w:left="1170"/>
        <w:rPr>
          <w:rFonts w:eastAsia="Times New Roman"/>
          <w:b/>
          <w:szCs w:val="22"/>
        </w:rPr>
      </w:pPr>
    </w:p>
    <w:p w:rsidR="00956886" w:rsidRPr="00FC5527" w:rsidP="00956886" w14:paraId="41D1BDCD" w14:textId="77777777">
      <w:pPr>
        <w:ind w:left="1170"/>
        <w:rPr>
          <w:rFonts w:eastAsia="Times New Roman"/>
          <w:szCs w:val="22"/>
        </w:rPr>
      </w:pPr>
      <w:r w:rsidRPr="00FC5527">
        <w:rPr>
          <w:rFonts w:eastAsia="Times New Roman"/>
          <w:b/>
          <w:szCs w:val="22"/>
        </w:rPr>
        <w:t xml:space="preserve">Total Annual Hourly Burden:  </w:t>
      </w:r>
      <w:r w:rsidRPr="00FC5527">
        <w:rPr>
          <w:rFonts w:eastAsia="Times New Roman"/>
          <w:szCs w:val="22"/>
        </w:rPr>
        <w:t xml:space="preserve">30 hours.  </w:t>
      </w:r>
      <w:r w:rsidRPr="00FC5527">
        <w:rPr>
          <w:szCs w:val="22"/>
        </w:rPr>
        <w:t>The Commission estimates that this requirement will take approximately 3 hours per submission.  10</w:t>
      </w:r>
      <w:r w:rsidRPr="00FC5527">
        <w:rPr>
          <w:rFonts w:eastAsia="Times New Roman"/>
          <w:szCs w:val="22"/>
        </w:rPr>
        <w:t xml:space="preserve"> submissions x 3 hours = 30 hours.</w:t>
      </w:r>
    </w:p>
    <w:p w:rsidR="00956886" w:rsidRPr="00FC5527" w:rsidP="00956886" w14:paraId="266B2BCE" w14:textId="77777777">
      <w:pPr>
        <w:ind w:left="1170"/>
        <w:rPr>
          <w:rFonts w:eastAsia="Times New Roman"/>
          <w:szCs w:val="22"/>
        </w:rPr>
      </w:pPr>
    </w:p>
    <w:p w:rsidR="00956886" w:rsidRPr="00FC5527" w:rsidP="00956886" w14:paraId="787C3880" w14:textId="77777777">
      <w:pPr>
        <w:ind w:left="1170"/>
        <w:rPr>
          <w:rFonts w:eastAsia="Times New Roman"/>
          <w:szCs w:val="22"/>
        </w:rPr>
      </w:pPr>
      <w:r w:rsidRPr="00FC5527">
        <w:rPr>
          <w:rFonts w:eastAsia="Times New Roman"/>
          <w:b/>
          <w:szCs w:val="22"/>
        </w:rPr>
        <w:t xml:space="preserve">Total Estimate of In-House Cost to the Respondents:  </w:t>
      </w:r>
      <w:r w:rsidRPr="00FC5527">
        <w:rPr>
          <w:szCs w:val="22"/>
        </w:rPr>
        <w:t>$1,200</w:t>
      </w:r>
      <w:r w:rsidRPr="00FC5527">
        <w:rPr>
          <w:rFonts w:eastAsia="Times New Roman"/>
          <w:szCs w:val="22"/>
        </w:rPr>
        <w:t xml:space="preserve"> = 30 hours x $40/hour.  T</w:t>
      </w:r>
      <w:r w:rsidRPr="00FC5527">
        <w:rPr>
          <w:szCs w:val="22"/>
        </w:rPr>
        <w:t>he Commission estimates that respondents will use a staff person compensated at approximately $40 per hour.</w:t>
      </w:r>
    </w:p>
    <w:p w:rsidR="00C257C1" w:rsidRPr="00FC5527" w:rsidP="00C257C1" w14:paraId="4D4AC950" w14:textId="77777777">
      <w:pPr>
        <w:ind w:left="1170" w:hanging="450"/>
        <w:rPr>
          <w:szCs w:val="22"/>
        </w:rPr>
      </w:pPr>
    </w:p>
    <w:p w:rsidR="00C257C1" w:rsidRPr="00FC5527" w:rsidP="000A1630" w14:paraId="4919EFE8" w14:textId="213D85FB">
      <w:pPr>
        <w:pStyle w:val="ListParagraph"/>
        <w:keepNext/>
        <w:numPr>
          <w:ilvl w:val="0"/>
          <w:numId w:val="19"/>
        </w:numPr>
        <w:shd w:val="clear" w:color="auto" w:fill="FFFFFF"/>
        <w:ind w:left="1170" w:hanging="540"/>
        <w:rPr>
          <w:b/>
          <w:szCs w:val="22"/>
        </w:rPr>
      </w:pPr>
      <w:r w:rsidRPr="00FC5527">
        <w:rPr>
          <w:b/>
          <w:szCs w:val="22"/>
        </w:rPr>
        <w:t>M</w:t>
      </w:r>
      <w:r w:rsidRPr="00FC5527" w:rsidR="000A1630">
        <w:rPr>
          <w:b/>
          <w:szCs w:val="22"/>
        </w:rPr>
        <w:t>o</w:t>
      </w:r>
      <w:r w:rsidRPr="00FC5527">
        <w:rPr>
          <w:b/>
          <w:szCs w:val="22"/>
        </w:rPr>
        <w:t xml:space="preserve">bile RHC Provider Certification </w:t>
      </w:r>
    </w:p>
    <w:p w:rsidR="00C257C1" w:rsidRPr="00FC5527" w:rsidP="00C257C1" w14:paraId="03157C10" w14:textId="77777777">
      <w:pPr>
        <w:keepNext/>
        <w:shd w:val="clear" w:color="auto" w:fill="FFFFFF"/>
        <w:ind w:left="1170" w:hanging="450"/>
        <w:rPr>
          <w:b/>
          <w:szCs w:val="22"/>
        </w:rPr>
      </w:pPr>
    </w:p>
    <w:p w:rsidR="00A0015C" w:rsidRPr="00FC5527" w:rsidP="00A0015C" w14:paraId="291AC155" w14:textId="77777777">
      <w:pPr>
        <w:ind w:left="1170"/>
        <w:rPr>
          <w:rFonts w:eastAsia="Times New Roman"/>
          <w:szCs w:val="22"/>
        </w:rPr>
      </w:pPr>
      <w:r w:rsidRPr="00FC5527">
        <w:rPr>
          <w:rFonts w:eastAsia="Times New Roman"/>
          <w:b/>
          <w:szCs w:val="22"/>
        </w:rPr>
        <w:t xml:space="preserve">Number of Respondents:  </w:t>
      </w:r>
      <w:r w:rsidRPr="00FC5527">
        <w:rPr>
          <w:szCs w:val="22"/>
        </w:rPr>
        <w:t xml:space="preserve">10 </w:t>
      </w:r>
      <w:r w:rsidRPr="00FC5527">
        <w:rPr>
          <w:rFonts w:eastAsia="Times New Roman"/>
          <w:szCs w:val="22"/>
        </w:rPr>
        <w:t xml:space="preserve">mobile health clinics.  </w:t>
      </w:r>
    </w:p>
    <w:p w:rsidR="00A0015C" w:rsidRPr="00FC5527" w:rsidP="00A0015C" w14:paraId="0277A88F" w14:textId="77777777">
      <w:pPr>
        <w:ind w:left="1170"/>
        <w:rPr>
          <w:rFonts w:eastAsia="Times New Roman"/>
          <w:b/>
          <w:szCs w:val="22"/>
        </w:rPr>
      </w:pPr>
    </w:p>
    <w:p w:rsidR="00A0015C" w:rsidRPr="00FC5527" w:rsidP="00A0015C" w14:paraId="438A1EC9" w14:textId="77777777">
      <w:pPr>
        <w:ind w:left="1170"/>
        <w:rPr>
          <w:szCs w:val="22"/>
        </w:rPr>
      </w:pPr>
      <w:r w:rsidRPr="00FC5527">
        <w:rPr>
          <w:rFonts w:eastAsia="Times New Roman"/>
          <w:b/>
          <w:szCs w:val="22"/>
        </w:rPr>
        <w:t xml:space="preserve">Frequency of Response:  </w:t>
      </w:r>
      <w:r w:rsidRPr="00FC5527">
        <w:rPr>
          <w:szCs w:val="22"/>
        </w:rPr>
        <w:t>Annual reporting requirement.</w:t>
      </w:r>
    </w:p>
    <w:p w:rsidR="00A0015C" w:rsidRPr="00FC5527" w:rsidP="00A0015C" w14:paraId="24CBDEA3" w14:textId="77777777">
      <w:pPr>
        <w:ind w:left="1170"/>
        <w:rPr>
          <w:rFonts w:eastAsia="Times New Roman"/>
          <w:szCs w:val="22"/>
        </w:rPr>
      </w:pPr>
    </w:p>
    <w:p w:rsidR="00A0015C" w:rsidRPr="00FC5527" w:rsidP="00A0015C" w14:paraId="3C28E6FC" w14:textId="5705C893">
      <w:pPr>
        <w:ind w:left="1170"/>
        <w:rPr>
          <w:rFonts w:eastAsia="Times New Roman"/>
          <w:szCs w:val="22"/>
        </w:rPr>
      </w:pPr>
      <w:r w:rsidRPr="00FC5527">
        <w:rPr>
          <w:rFonts w:eastAsia="Times New Roman"/>
          <w:b/>
          <w:szCs w:val="22"/>
        </w:rPr>
        <w:t xml:space="preserve">Total Number of Responses Annually:  </w:t>
      </w:r>
      <w:r w:rsidRPr="00FC5527">
        <w:rPr>
          <w:szCs w:val="22"/>
        </w:rPr>
        <w:t>10</w:t>
      </w:r>
      <w:r w:rsidRPr="00FC5527">
        <w:rPr>
          <w:rFonts w:eastAsia="Times New Roman"/>
          <w:szCs w:val="22"/>
        </w:rPr>
        <w:t xml:space="preserve">. </w:t>
      </w:r>
      <w:r w:rsidRPr="00FC5527" w:rsidR="0085590C">
        <w:rPr>
          <w:rFonts w:eastAsia="Times New Roman"/>
          <w:szCs w:val="22"/>
        </w:rPr>
        <w:t xml:space="preserve"> </w:t>
      </w:r>
      <w:r w:rsidRPr="00FC5527">
        <w:rPr>
          <w:szCs w:val="22"/>
        </w:rPr>
        <w:t xml:space="preserve">Each RHC provider seeking discounts for mobile telecommunications services must submit the estimated number of sites the mobile health clinic will serve during the year on the FCC Forms 465 and 466. </w:t>
      </w:r>
    </w:p>
    <w:p w:rsidR="00A0015C" w:rsidRPr="00FC5527" w:rsidP="00A0015C" w14:paraId="08322E3D" w14:textId="77777777">
      <w:pPr>
        <w:ind w:left="1170"/>
        <w:rPr>
          <w:rFonts w:eastAsia="Times New Roman"/>
          <w:b/>
          <w:szCs w:val="22"/>
        </w:rPr>
      </w:pPr>
    </w:p>
    <w:p w:rsidR="00A0015C" w:rsidRPr="00FC5527" w:rsidP="00A0015C" w14:paraId="082481BA" w14:textId="77777777">
      <w:pPr>
        <w:ind w:left="1170"/>
        <w:rPr>
          <w:rFonts w:eastAsia="Times New Roman"/>
          <w:szCs w:val="22"/>
        </w:rPr>
      </w:pPr>
      <w:r w:rsidRPr="00FC5527">
        <w:rPr>
          <w:rFonts w:eastAsia="Times New Roman"/>
          <w:b/>
          <w:szCs w:val="22"/>
        </w:rPr>
        <w:t xml:space="preserve">Total Annual Hourly Burden:  </w:t>
      </w:r>
      <w:r w:rsidRPr="00FC5527">
        <w:rPr>
          <w:rFonts w:eastAsia="Times New Roman"/>
          <w:szCs w:val="22"/>
        </w:rPr>
        <w:t xml:space="preserve">30 hours.  </w:t>
      </w:r>
      <w:r w:rsidRPr="00FC5527">
        <w:rPr>
          <w:szCs w:val="22"/>
        </w:rPr>
        <w:t>The Commission estimates that this requirement will take approximately 3 hours per submission.  10</w:t>
      </w:r>
      <w:r w:rsidRPr="00FC5527">
        <w:rPr>
          <w:rFonts w:eastAsia="Times New Roman"/>
          <w:szCs w:val="22"/>
        </w:rPr>
        <w:t xml:space="preserve"> submissions x 3 hours = 30 hours.</w:t>
      </w:r>
    </w:p>
    <w:p w:rsidR="00A0015C" w:rsidRPr="00FC5527" w:rsidP="00A0015C" w14:paraId="7B916C72" w14:textId="77777777">
      <w:pPr>
        <w:ind w:left="1170"/>
        <w:rPr>
          <w:rFonts w:eastAsia="Times New Roman"/>
          <w:szCs w:val="22"/>
        </w:rPr>
      </w:pPr>
    </w:p>
    <w:p w:rsidR="00A0015C" w:rsidRPr="00FC5527" w:rsidP="00A0015C" w14:paraId="14FA543E" w14:textId="77777777">
      <w:pPr>
        <w:ind w:left="1170"/>
        <w:rPr>
          <w:rFonts w:eastAsia="Times New Roman"/>
          <w:szCs w:val="22"/>
        </w:rPr>
      </w:pPr>
      <w:r w:rsidRPr="00FC5527">
        <w:rPr>
          <w:rFonts w:eastAsia="Times New Roman"/>
          <w:b/>
          <w:szCs w:val="22"/>
        </w:rPr>
        <w:t xml:space="preserve">Total Estimate of In-House Cost to the Respondents:  </w:t>
      </w:r>
      <w:r w:rsidRPr="00FC5527">
        <w:rPr>
          <w:szCs w:val="22"/>
        </w:rPr>
        <w:t>$1,200</w:t>
      </w:r>
      <w:r w:rsidRPr="00FC5527">
        <w:rPr>
          <w:rFonts w:eastAsia="Times New Roman"/>
          <w:szCs w:val="22"/>
        </w:rPr>
        <w:t xml:space="preserve"> = 30 hours x $40/hour.  T</w:t>
      </w:r>
      <w:r w:rsidRPr="00FC5527">
        <w:rPr>
          <w:szCs w:val="22"/>
        </w:rPr>
        <w:t>he Commission estimates that respondents will use a staff person compensated at approximately $40 per hour.</w:t>
      </w:r>
    </w:p>
    <w:p w:rsidR="00C257C1" w:rsidRPr="00FC5527" w:rsidP="00C257C1" w14:paraId="04EDD3C8" w14:textId="77777777">
      <w:pPr>
        <w:ind w:left="1170" w:hanging="450"/>
        <w:rPr>
          <w:szCs w:val="22"/>
        </w:rPr>
      </w:pPr>
    </w:p>
    <w:p w:rsidR="00C257C1" w:rsidRPr="00FC5527" w:rsidP="000A1630" w14:paraId="32E24B6A" w14:textId="38FBA652">
      <w:pPr>
        <w:pStyle w:val="ListParagraph"/>
        <w:keepNext/>
        <w:numPr>
          <w:ilvl w:val="0"/>
          <w:numId w:val="19"/>
        </w:numPr>
        <w:shd w:val="clear" w:color="auto" w:fill="FFFFFF"/>
        <w:ind w:left="1170" w:hanging="540"/>
        <w:rPr>
          <w:b/>
          <w:szCs w:val="22"/>
        </w:rPr>
      </w:pPr>
      <w:r w:rsidRPr="00FC5527">
        <w:rPr>
          <w:b/>
          <w:szCs w:val="22"/>
        </w:rPr>
        <w:t>Mobil</w:t>
      </w:r>
      <w:r w:rsidRPr="00FC5527" w:rsidR="000A1630">
        <w:rPr>
          <w:b/>
          <w:szCs w:val="22"/>
        </w:rPr>
        <w:t>e</w:t>
      </w:r>
      <w:r w:rsidRPr="00FC5527">
        <w:rPr>
          <w:b/>
          <w:szCs w:val="22"/>
        </w:rPr>
        <w:t xml:space="preserve"> RHC Provider Annual Logs </w:t>
      </w:r>
    </w:p>
    <w:p w:rsidR="00C257C1" w:rsidRPr="00FC5527" w:rsidP="00C257C1" w14:paraId="2E73FE58" w14:textId="77777777">
      <w:pPr>
        <w:shd w:val="clear" w:color="auto" w:fill="FFFFFF"/>
        <w:ind w:left="1170" w:hanging="450"/>
        <w:rPr>
          <w:b/>
          <w:szCs w:val="22"/>
        </w:rPr>
      </w:pPr>
    </w:p>
    <w:p w:rsidR="00A0015C" w:rsidRPr="00FC5527" w:rsidP="00A0015C" w14:paraId="529801A6" w14:textId="77777777">
      <w:pPr>
        <w:ind w:left="1170"/>
        <w:rPr>
          <w:rFonts w:eastAsia="Times New Roman"/>
          <w:szCs w:val="22"/>
        </w:rPr>
      </w:pPr>
      <w:r w:rsidRPr="00FC5527">
        <w:rPr>
          <w:rFonts w:eastAsia="Times New Roman"/>
          <w:b/>
          <w:szCs w:val="22"/>
        </w:rPr>
        <w:t xml:space="preserve">Number of Respondents:  </w:t>
      </w:r>
      <w:r w:rsidRPr="00FC5527">
        <w:rPr>
          <w:szCs w:val="22"/>
        </w:rPr>
        <w:t xml:space="preserve">10 </w:t>
      </w:r>
      <w:r w:rsidRPr="00FC5527">
        <w:rPr>
          <w:rFonts w:eastAsia="Times New Roman"/>
          <w:szCs w:val="22"/>
        </w:rPr>
        <w:t xml:space="preserve">mobile health clinics.  </w:t>
      </w:r>
    </w:p>
    <w:p w:rsidR="00A0015C" w:rsidRPr="00FC5527" w:rsidP="00A0015C" w14:paraId="2C841BCA" w14:textId="77777777">
      <w:pPr>
        <w:ind w:left="1170"/>
        <w:rPr>
          <w:rFonts w:eastAsia="Times New Roman"/>
          <w:b/>
          <w:szCs w:val="22"/>
        </w:rPr>
      </w:pPr>
    </w:p>
    <w:p w:rsidR="00A0015C" w:rsidRPr="00FC5527" w:rsidP="00A0015C" w14:paraId="632AF018" w14:textId="77777777">
      <w:pPr>
        <w:ind w:left="1170"/>
        <w:rPr>
          <w:szCs w:val="22"/>
        </w:rPr>
      </w:pPr>
      <w:r w:rsidRPr="00FC5527">
        <w:rPr>
          <w:rFonts w:eastAsia="Times New Roman"/>
          <w:b/>
          <w:szCs w:val="22"/>
        </w:rPr>
        <w:t xml:space="preserve">Frequency of Response:  </w:t>
      </w:r>
      <w:r w:rsidRPr="00FC5527">
        <w:rPr>
          <w:szCs w:val="22"/>
        </w:rPr>
        <w:t>Annual reporting requirement.</w:t>
      </w:r>
    </w:p>
    <w:p w:rsidR="00A0015C" w:rsidRPr="00FC5527" w:rsidP="00A0015C" w14:paraId="0149AF26" w14:textId="77777777">
      <w:pPr>
        <w:ind w:left="1170"/>
        <w:rPr>
          <w:rFonts w:eastAsia="Times New Roman"/>
          <w:szCs w:val="22"/>
        </w:rPr>
      </w:pPr>
    </w:p>
    <w:p w:rsidR="00A0015C" w:rsidRPr="00FC5527" w:rsidP="00A0015C" w14:paraId="02D103E6" w14:textId="5C933635">
      <w:pPr>
        <w:ind w:left="1170"/>
        <w:rPr>
          <w:rFonts w:eastAsia="Times New Roman"/>
          <w:szCs w:val="22"/>
        </w:rPr>
      </w:pPr>
      <w:r w:rsidRPr="00FC5527">
        <w:rPr>
          <w:rFonts w:eastAsia="Times New Roman"/>
          <w:b/>
          <w:szCs w:val="22"/>
        </w:rPr>
        <w:t xml:space="preserve">Total Number of Responses Annually:  </w:t>
      </w:r>
      <w:r w:rsidRPr="00FC5527">
        <w:rPr>
          <w:szCs w:val="22"/>
        </w:rPr>
        <w:t>10</w:t>
      </w:r>
      <w:r w:rsidRPr="00FC5527">
        <w:rPr>
          <w:rFonts w:eastAsia="Times New Roman"/>
          <w:szCs w:val="22"/>
        </w:rPr>
        <w:t>.</w:t>
      </w:r>
      <w:r w:rsidRPr="00FC5527" w:rsidR="0085590C">
        <w:rPr>
          <w:rFonts w:eastAsia="Times New Roman"/>
          <w:szCs w:val="22"/>
        </w:rPr>
        <w:t xml:space="preserve"> </w:t>
      </w:r>
      <w:r w:rsidRPr="00FC5527">
        <w:rPr>
          <w:rFonts w:eastAsia="Times New Roman"/>
          <w:szCs w:val="22"/>
        </w:rPr>
        <w:t xml:space="preserve"> </w:t>
      </w:r>
      <w:r w:rsidRPr="00FC5527">
        <w:rPr>
          <w:szCs w:val="22"/>
        </w:rPr>
        <w:t xml:space="preserve">Each RHC provider seeking discounts for mobile telecommunications services must submit the estimated number of sites the mobile health clinic will serve during the year on the FCC Forms 465 and 466. </w:t>
      </w:r>
    </w:p>
    <w:p w:rsidR="00A0015C" w:rsidRPr="00FC5527" w:rsidP="00A0015C" w14:paraId="278F3FC9" w14:textId="77777777">
      <w:pPr>
        <w:ind w:left="1170"/>
        <w:rPr>
          <w:rFonts w:eastAsia="Times New Roman"/>
          <w:b/>
          <w:szCs w:val="22"/>
        </w:rPr>
      </w:pPr>
    </w:p>
    <w:p w:rsidR="00A0015C" w:rsidRPr="00FC5527" w:rsidP="00A0015C" w14:paraId="3D8ECDF5" w14:textId="77777777">
      <w:pPr>
        <w:ind w:left="1170"/>
        <w:rPr>
          <w:rFonts w:eastAsia="Times New Roman"/>
          <w:szCs w:val="22"/>
        </w:rPr>
      </w:pPr>
      <w:r w:rsidRPr="00FC5527">
        <w:rPr>
          <w:rFonts w:eastAsia="Times New Roman"/>
          <w:b/>
          <w:szCs w:val="22"/>
        </w:rPr>
        <w:t xml:space="preserve">Total Annual Hourly Burden:  </w:t>
      </w:r>
      <w:r w:rsidRPr="00FC5527">
        <w:rPr>
          <w:rFonts w:eastAsia="Times New Roman"/>
          <w:szCs w:val="22"/>
        </w:rPr>
        <w:t xml:space="preserve">30 hours.  </w:t>
      </w:r>
      <w:r w:rsidRPr="00FC5527">
        <w:rPr>
          <w:szCs w:val="22"/>
        </w:rPr>
        <w:t>The Commission estimates that this requirement will take approximately 3 hours per submission.  10</w:t>
      </w:r>
      <w:r w:rsidRPr="00FC5527">
        <w:rPr>
          <w:rFonts w:eastAsia="Times New Roman"/>
          <w:szCs w:val="22"/>
        </w:rPr>
        <w:t xml:space="preserve"> submissions x 3 hours = 30 hours.</w:t>
      </w:r>
    </w:p>
    <w:p w:rsidR="00A0015C" w:rsidRPr="00FC5527" w:rsidP="00A0015C" w14:paraId="2A800995" w14:textId="77777777">
      <w:pPr>
        <w:ind w:left="1170"/>
        <w:rPr>
          <w:rFonts w:eastAsia="Times New Roman"/>
          <w:szCs w:val="22"/>
        </w:rPr>
      </w:pPr>
    </w:p>
    <w:p w:rsidR="00A0015C" w:rsidRPr="00FC5527" w:rsidP="00A0015C" w14:paraId="0CFC658F" w14:textId="77777777">
      <w:pPr>
        <w:ind w:left="1170"/>
        <w:rPr>
          <w:rFonts w:eastAsia="Times New Roman"/>
          <w:szCs w:val="22"/>
        </w:rPr>
      </w:pPr>
      <w:r w:rsidRPr="00FC5527">
        <w:rPr>
          <w:rFonts w:eastAsia="Times New Roman"/>
          <w:b/>
          <w:szCs w:val="22"/>
        </w:rPr>
        <w:t xml:space="preserve">Total Estimate of In-House Cost to the Respondents:  </w:t>
      </w:r>
      <w:r w:rsidRPr="00FC5527">
        <w:rPr>
          <w:szCs w:val="22"/>
        </w:rPr>
        <w:t>$1,200</w:t>
      </w:r>
      <w:r w:rsidRPr="00FC5527">
        <w:rPr>
          <w:rFonts w:eastAsia="Times New Roman"/>
          <w:szCs w:val="22"/>
        </w:rPr>
        <w:t xml:space="preserve"> = 30 hours x $40/hour.  T</w:t>
      </w:r>
      <w:r w:rsidRPr="00FC5527">
        <w:rPr>
          <w:szCs w:val="22"/>
        </w:rPr>
        <w:t>he Commission estimates that respondents will use a staff person compensated at approximately $40 per hour.</w:t>
      </w:r>
    </w:p>
    <w:p w:rsidR="00C257C1" w:rsidRPr="00FC5527" w:rsidP="00C257C1" w14:paraId="7DA8C5BC" w14:textId="77777777">
      <w:pPr>
        <w:ind w:left="1170" w:hanging="450"/>
        <w:jc w:val="both"/>
        <w:rPr>
          <w:szCs w:val="22"/>
        </w:rPr>
      </w:pPr>
    </w:p>
    <w:p w:rsidR="00C257C1" w:rsidRPr="00FC5527" w:rsidP="000A1630" w14:paraId="4EB6A6B8" w14:textId="0BED2995">
      <w:pPr>
        <w:pStyle w:val="ListParagraph"/>
        <w:keepNext/>
        <w:numPr>
          <w:ilvl w:val="0"/>
          <w:numId w:val="19"/>
        </w:numPr>
        <w:shd w:val="clear" w:color="auto" w:fill="FFFFFF"/>
        <w:ind w:left="1170" w:hanging="540"/>
        <w:rPr>
          <w:b/>
          <w:szCs w:val="22"/>
        </w:rPr>
      </w:pPr>
      <w:r w:rsidRPr="00FC5527">
        <w:rPr>
          <w:b/>
          <w:szCs w:val="22"/>
        </w:rPr>
        <w:t>Mobil</w:t>
      </w:r>
      <w:r w:rsidRPr="00FC5527" w:rsidR="000A1630">
        <w:rPr>
          <w:b/>
          <w:szCs w:val="22"/>
        </w:rPr>
        <w:t>e</w:t>
      </w:r>
      <w:r w:rsidRPr="00FC5527">
        <w:rPr>
          <w:b/>
          <w:szCs w:val="22"/>
        </w:rPr>
        <w:t xml:space="preserve"> RHC Provider Documentation of Price – Service in One State </w:t>
      </w:r>
    </w:p>
    <w:p w:rsidR="00C257C1" w:rsidRPr="00FC5527" w:rsidP="00C257C1" w14:paraId="5026D090" w14:textId="77777777">
      <w:pPr>
        <w:shd w:val="clear" w:color="auto" w:fill="FFFFFF"/>
        <w:ind w:left="1170" w:hanging="450"/>
        <w:rPr>
          <w:b/>
          <w:szCs w:val="22"/>
        </w:rPr>
      </w:pPr>
    </w:p>
    <w:p w:rsidR="00A0015C" w:rsidRPr="00FC5527" w:rsidP="00A0015C" w14:paraId="74CD9F97" w14:textId="77777777">
      <w:pPr>
        <w:ind w:left="1170"/>
        <w:rPr>
          <w:rFonts w:eastAsia="Times New Roman"/>
          <w:szCs w:val="22"/>
        </w:rPr>
      </w:pPr>
      <w:r w:rsidRPr="00FC5527">
        <w:rPr>
          <w:rFonts w:eastAsia="Times New Roman"/>
          <w:b/>
          <w:szCs w:val="22"/>
        </w:rPr>
        <w:t xml:space="preserve">Number of Respondents:  </w:t>
      </w:r>
      <w:r w:rsidRPr="00FC5527">
        <w:rPr>
          <w:szCs w:val="22"/>
        </w:rPr>
        <w:t xml:space="preserve">10 </w:t>
      </w:r>
      <w:r w:rsidRPr="00FC5527">
        <w:rPr>
          <w:rFonts w:eastAsia="Times New Roman"/>
          <w:szCs w:val="22"/>
        </w:rPr>
        <w:t xml:space="preserve">mobile health clinics.  </w:t>
      </w:r>
    </w:p>
    <w:p w:rsidR="00A0015C" w:rsidRPr="00FC5527" w:rsidP="00A0015C" w14:paraId="0F704C16" w14:textId="77777777">
      <w:pPr>
        <w:ind w:left="1170"/>
        <w:rPr>
          <w:rFonts w:eastAsia="Times New Roman"/>
          <w:b/>
          <w:szCs w:val="22"/>
        </w:rPr>
      </w:pPr>
    </w:p>
    <w:p w:rsidR="00A0015C" w:rsidRPr="00FC5527" w:rsidP="00A0015C" w14:paraId="62238E94" w14:textId="77777777">
      <w:pPr>
        <w:ind w:left="1170"/>
        <w:rPr>
          <w:szCs w:val="22"/>
        </w:rPr>
      </w:pPr>
      <w:r w:rsidRPr="00FC5527">
        <w:rPr>
          <w:rFonts w:eastAsia="Times New Roman"/>
          <w:b/>
          <w:szCs w:val="22"/>
        </w:rPr>
        <w:t xml:space="preserve">Frequency of Response:  </w:t>
      </w:r>
      <w:r w:rsidRPr="00FC5527">
        <w:rPr>
          <w:szCs w:val="22"/>
        </w:rPr>
        <w:t>Annual reporting requirement.</w:t>
      </w:r>
    </w:p>
    <w:p w:rsidR="00A0015C" w:rsidRPr="00FC5527" w:rsidP="00A0015C" w14:paraId="0921B283" w14:textId="77777777">
      <w:pPr>
        <w:ind w:left="1170"/>
        <w:rPr>
          <w:rFonts w:eastAsia="Times New Roman"/>
          <w:szCs w:val="22"/>
        </w:rPr>
      </w:pPr>
    </w:p>
    <w:p w:rsidR="00A0015C" w:rsidRPr="00FC5527" w:rsidP="00A0015C" w14:paraId="6CCA10E5" w14:textId="77777777">
      <w:pPr>
        <w:ind w:left="1170"/>
        <w:rPr>
          <w:rFonts w:eastAsia="Times New Roman"/>
          <w:szCs w:val="22"/>
        </w:rPr>
      </w:pPr>
      <w:r w:rsidRPr="00FC5527">
        <w:rPr>
          <w:rFonts w:eastAsia="Times New Roman"/>
          <w:b/>
          <w:szCs w:val="22"/>
        </w:rPr>
        <w:t xml:space="preserve">Total Number of Responses Annually:  </w:t>
      </w:r>
      <w:r w:rsidRPr="00FC5527">
        <w:rPr>
          <w:szCs w:val="22"/>
        </w:rPr>
        <w:t>10</w:t>
      </w:r>
      <w:r w:rsidRPr="00FC5527">
        <w:rPr>
          <w:rFonts w:eastAsia="Times New Roman"/>
          <w:szCs w:val="22"/>
        </w:rPr>
        <w:t xml:space="preserve">. </w:t>
      </w:r>
      <w:r w:rsidRPr="00FC5527">
        <w:rPr>
          <w:szCs w:val="22"/>
        </w:rPr>
        <w:t xml:space="preserve">Each RHC provider seeking discounts for mobile telecommunications services must submit the estimated number of sites the mobile health clinic will serve during the year on the FCC Forms 465 and 466. </w:t>
      </w:r>
    </w:p>
    <w:p w:rsidR="00A0015C" w:rsidRPr="00FC5527" w:rsidP="00A0015C" w14:paraId="1EF72212" w14:textId="77777777">
      <w:pPr>
        <w:ind w:left="1170"/>
        <w:rPr>
          <w:rFonts w:eastAsia="Times New Roman"/>
          <w:b/>
          <w:szCs w:val="22"/>
        </w:rPr>
      </w:pPr>
    </w:p>
    <w:p w:rsidR="00A0015C" w:rsidRPr="00FC5527" w:rsidP="00A0015C" w14:paraId="09E2D034" w14:textId="77777777">
      <w:pPr>
        <w:ind w:left="1170"/>
        <w:rPr>
          <w:rFonts w:eastAsia="Times New Roman"/>
          <w:szCs w:val="22"/>
        </w:rPr>
      </w:pPr>
      <w:r w:rsidRPr="00FC5527">
        <w:rPr>
          <w:rFonts w:eastAsia="Times New Roman"/>
          <w:b/>
          <w:szCs w:val="22"/>
        </w:rPr>
        <w:t xml:space="preserve">Total Annual Hourly Burden:  </w:t>
      </w:r>
      <w:r w:rsidRPr="00FC5527">
        <w:rPr>
          <w:rFonts w:eastAsia="Times New Roman"/>
          <w:szCs w:val="22"/>
        </w:rPr>
        <w:t xml:space="preserve">30 hours.  </w:t>
      </w:r>
      <w:r w:rsidRPr="00FC5527">
        <w:rPr>
          <w:szCs w:val="22"/>
        </w:rPr>
        <w:t>The Commission estimates that this requirement will take approximately 3 hours per submission.  10</w:t>
      </w:r>
      <w:r w:rsidRPr="00FC5527">
        <w:rPr>
          <w:rFonts w:eastAsia="Times New Roman"/>
          <w:szCs w:val="22"/>
        </w:rPr>
        <w:t xml:space="preserve"> submissions x 3 hours = 30 hours.</w:t>
      </w:r>
    </w:p>
    <w:p w:rsidR="00A0015C" w:rsidRPr="00FC5527" w:rsidP="00A0015C" w14:paraId="5D5A0F30" w14:textId="77777777">
      <w:pPr>
        <w:ind w:left="1170"/>
        <w:rPr>
          <w:rFonts w:eastAsia="Times New Roman"/>
          <w:szCs w:val="22"/>
        </w:rPr>
      </w:pPr>
    </w:p>
    <w:p w:rsidR="00A0015C" w:rsidRPr="00FC5527" w:rsidP="00A0015C" w14:paraId="63059C65" w14:textId="77777777">
      <w:pPr>
        <w:ind w:left="1170"/>
        <w:rPr>
          <w:rFonts w:eastAsia="Times New Roman"/>
          <w:szCs w:val="22"/>
        </w:rPr>
      </w:pPr>
      <w:r w:rsidRPr="00FC5527">
        <w:rPr>
          <w:rFonts w:eastAsia="Times New Roman"/>
          <w:b/>
          <w:szCs w:val="22"/>
        </w:rPr>
        <w:t xml:space="preserve">Total Estimate of In-House Cost to the Respondents:  </w:t>
      </w:r>
      <w:r w:rsidRPr="00FC5527">
        <w:rPr>
          <w:szCs w:val="22"/>
        </w:rPr>
        <w:t>$1,200</w:t>
      </w:r>
      <w:r w:rsidRPr="00FC5527">
        <w:rPr>
          <w:rFonts w:eastAsia="Times New Roman"/>
          <w:szCs w:val="22"/>
        </w:rPr>
        <w:t xml:space="preserve"> = 30 hours x $40/hour.  T</w:t>
      </w:r>
      <w:r w:rsidRPr="00FC5527">
        <w:rPr>
          <w:szCs w:val="22"/>
        </w:rPr>
        <w:t>he Commission estimates that respondents will use a staff person compensated at approximately $40 per hour.</w:t>
      </w:r>
    </w:p>
    <w:p w:rsidR="00C257C1" w:rsidRPr="00FC5527" w:rsidP="00C257C1" w14:paraId="72432C54" w14:textId="799322D6">
      <w:pPr>
        <w:ind w:left="1170" w:hanging="450"/>
        <w:jc w:val="both"/>
        <w:rPr>
          <w:szCs w:val="22"/>
        </w:rPr>
      </w:pPr>
    </w:p>
    <w:p w:rsidR="00C257C1" w:rsidRPr="00FC5527" w:rsidP="000A1630" w14:paraId="16088216" w14:textId="36A9793D">
      <w:pPr>
        <w:pStyle w:val="ListParagraph"/>
        <w:keepNext/>
        <w:numPr>
          <w:ilvl w:val="0"/>
          <w:numId w:val="19"/>
        </w:numPr>
        <w:shd w:val="clear" w:color="auto" w:fill="FFFFFF"/>
        <w:ind w:left="1170" w:hanging="540"/>
        <w:rPr>
          <w:b/>
          <w:szCs w:val="22"/>
        </w:rPr>
      </w:pPr>
      <w:r w:rsidRPr="00FC5527">
        <w:rPr>
          <w:b/>
          <w:szCs w:val="22"/>
        </w:rPr>
        <w:t xml:space="preserve">Mobile </w:t>
      </w:r>
      <w:r w:rsidRPr="00FC5527" w:rsidR="000A1630">
        <w:rPr>
          <w:b/>
          <w:szCs w:val="22"/>
        </w:rPr>
        <w:t>R</w:t>
      </w:r>
      <w:r w:rsidRPr="00FC5527">
        <w:rPr>
          <w:b/>
          <w:szCs w:val="22"/>
        </w:rPr>
        <w:t xml:space="preserve">HC Provider Documentation of Price – Service in Multiple States </w:t>
      </w:r>
    </w:p>
    <w:p w:rsidR="00C257C1" w:rsidRPr="00FC5527" w:rsidP="00C257C1" w14:paraId="5F734B4D" w14:textId="77777777">
      <w:pPr>
        <w:shd w:val="clear" w:color="auto" w:fill="FFFFFF"/>
        <w:ind w:left="1170"/>
        <w:rPr>
          <w:b/>
          <w:szCs w:val="22"/>
        </w:rPr>
      </w:pPr>
    </w:p>
    <w:p w:rsidR="00A0015C" w:rsidRPr="00FC5527" w:rsidP="00A0015C" w14:paraId="7056C5AE" w14:textId="77777777">
      <w:pPr>
        <w:ind w:left="1170"/>
        <w:rPr>
          <w:rFonts w:eastAsia="Times New Roman"/>
          <w:szCs w:val="22"/>
        </w:rPr>
      </w:pPr>
      <w:r w:rsidRPr="00FC5527">
        <w:rPr>
          <w:rFonts w:eastAsia="Times New Roman"/>
          <w:b/>
          <w:szCs w:val="22"/>
        </w:rPr>
        <w:t xml:space="preserve">Number of Respondents:  </w:t>
      </w:r>
      <w:r w:rsidRPr="00FC5527">
        <w:rPr>
          <w:szCs w:val="22"/>
        </w:rPr>
        <w:t xml:space="preserve">10 </w:t>
      </w:r>
      <w:r w:rsidRPr="00FC5527">
        <w:rPr>
          <w:rFonts w:eastAsia="Times New Roman"/>
          <w:szCs w:val="22"/>
        </w:rPr>
        <w:t xml:space="preserve">mobile health clinics.  </w:t>
      </w:r>
    </w:p>
    <w:p w:rsidR="00A0015C" w:rsidRPr="00FC5527" w:rsidP="00A0015C" w14:paraId="4BEA8637" w14:textId="77777777">
      <w:pPr>
        <w:ind w:left="1170"/>
        <w:rPr>
          <w:rFonts w:eastAsia="Times New Roman"/>
          <w:b/>
          <w:szCs w:val="22"/>
        </w:rPr>
      </w:pPr>
    </w:p>
    <w:p w:rsidR="00A0015C" w:rsidRPr="00FC5527" w:rsidP="00A0015C" w14:paraId="7F2BDC4B" w14:textId="77777777">
      <w:pPr>
        <w:ind w:left="1170"/>
        <w:rPr>
          <w:szCs w:val="22"/>
        </w:rPr>
      </w:pPr>
      <w:r w:rsidRPr="00FC5527">
        <w:rPr>
          <w:rFonts w:eastAsia="Times New Roman"/>
          <w:b/>
          <w:szCs w:val="22"/>
        </w:rPr>
        <w:t xml:space="preserve">Frequency of Response:  </w:t>
      </w:r>
      <w:r w:rsidRPr="00FC5527">
        <w:rPr>
          <w:szCs w:val="22"/>
        </w:rPr>
        <w:t>Annual reporting requirement.</w:t>
      </w:r>
    </w:p>
    <w:p w:rsidR="00A0015C" w:rsidRPr="00FC5527" w:rsidP="00A0015C" w14:paraId="50AF342A" w14:textId="77777777">
      <w:pPr>
        <w:ind w:left="1170"/>
        <w:rPr>
          <w:rFonts w:eastAsia="Times New Roman"/>
          <w:szCs w:val="22"/>
        </w:rPr>
      </w:pPr>
    </w:p>
    <w:p w:rsidR="00A0015C" w:rsidRPr="00FC5527" w:rsidP="00A0015C" w14:paraId="6C71001A" w14:textId="34A10BB5">
      <w:pPr>
        <w:ind w:left="1170"/>
        <w:rPr>
          <w:rFonts w:eastAsia="Times New Roman"/>
          <w:szCs w:val="22"/>
        </w:rPr>
      </w:pPr>
      <w:r w:rsidRPr="00FC5527">
        <w:rPr>
          <w:rFonts w:eastAsia="Times New Roman"/>
          <w:b/>
          <w:szCs w:val="22"/>
        </w:rPr>
        <w:t xml:space="preserve">Total Number of Responses Annually:  </w:t>
      </w:r>
      <w:r w:rsidRPr="00FC5527">
        <w:rPr>
          <w:szCs w:val="22"/>
        </w:rPr>
        <w:t>10</w:t>
      </w:r>
      <w:r w:rsidRPr="00FC5527">
        <w:rPr>
          <w:rFonts w:eastAsia="Times New Roman"/>
          <w:szCs w:val="22"/>
        </w:rPr>
        <w:t xml:space="preserve">. </w:t>
      </w:r>
      <w:r w:rsidRPr="00FC5527" w:rsidR="00B56378">
        <w:rPr>
          <w:rFonts w:eastAsia="Times New Roman"/>
          <w:szCs w:val="22"/>
        </w:rPr>
        <w:t xml:space="preserve"> </w:t>
      </w:r>
      <w:r w:rsidRPr="00FC5527">
        <w:rPr>
          <w:szCs w:val="22"/>
        </w:rPr>
        <w:t xml:space="preserve">Each RHC provider seeking discounts for mobile telecommunications services must submit the estimated number of sites the mobile health clinic will serve during the year on the FCC Forms 465 and 466. </w:t>
      </w:r>
    </w:p>
    <w:p w:rsidR="00A0015C" w:rsidRPr="00FC5527" w:rsidP="00A0015C" w14:paraId="461DE546" w14:textId="77777777">
      <w:pPr>
        <w:ind w:left="1170"/>
        <w:rPr>
          <w:rFonts w:eastAsia="Times New Roman"/>
          <w:b/>
          <w:szCs w:val="22"/>
        </w:rPr>
      </w:pPr>
    </w:p>
    <w:p w:rsidR="00A0015C" w:rsidRPr="00FC5527" w:rsidP="00A0015C" w14:paraId="03F183C7" w14:textId="77777777">
      <w:pPr>
        <w:ind w:left="1170"/>
        <w:rPr>
          <w:rFonts w:eastAsia="Times New Roman"/>
          <w:szCs w:val="22"/>
        </w:rPr>
      </w:pPr>
      <w:r w:rsidRPr="00FC5527">
        <w:rPr>
          <w:rFonts w:eastAsia="Times New Roman"/>
          <w:b/>
          <w:szCs w:val="22"/>
        </w:rPr>
        <w:t xml:space="preserve">Total Annual Hourly Burden:  </w:t>
      </w:r>
      <w:r w:rsidRPr="00FC5527">
        <w:rPr>
          <w:rFonts w:eastAsia="Times New Roman"/>
          <w:szCs w:val="22"/>
        </w:rPr>
        <w:t xml:space="preserve">30 hours.  </w:t>
      </w:r>
      <w:r w:rsidRPr="00FC5527">
        <w:rPr>
          <w:szCs w:val="22"/>
        </w:rPr>
        <w:t>The Commission estimates that this requirement will take approximately 3 hours per submission.  10</w:t>
      </w:r>
      <w:r w:rsidRPr="00FC5527">
        <w:rPr>
          <w:rFonts w:eastAsia="Times New Roman"/>
          <w:szCs w:val="22"/>
        </w:rPr>
        <w:t xml:space="preserve"> submissions x 3 hours = 30 hours.</w:t>
      </w:r>
    </w:p>
    <w:p w:rsidR="00A0015C" w:rsidRPr="00FC5527" w:rsidP="00A0015C" w14:paraId="6359187F" w14:textId="77777777">
      <w:pPr>
        <w:ind w:left="1170"/>
        <w:rPr>
          <w:rFonts w:eastAsia="Times New Roman"/>
          <w:szCs w:val="22"/>
        </w:rPr>
      </w:pPr>
    </w:p>
    <w:p w:rsidR="00A0015C" w:rsidRPr="00FC5527" w:rsidP="00A0015C" w14:paraId="6C0DAA9C" w14:textId="77777777">
      <w:pPr>
        <w:ind w:left="1170"/>
        <w:rPr>
          <w:rFonts w:eastAsia="Times New Roman"/>
          <w:szCs w:val="22"/>
        </w:rPr>
      </w:pPr>
      <w:r w:rsidRPr="00FC5527">
        <w:rPr>
          <w:rFonts w:eastAsia="Times New Roman"/>
          <w:b/>
          <w:szCs w:val="22"/>
        </w:rPr>
        <w:t xml:space="preserve">Total Estimate of In-House Cost to the Respondents:  </w:t>
      </w:r>
      <w:r w:rsidRPr="00FC5527">
        <w:rPr>
          <w:szCs w:val="22"/>
        </w:rPr>
        <w:t>$1,200</w:t>
      </w:r>
      <w:r w:rsidRPr="00FC5527">
        <w:rPr>
          <w:rFonts w:eastAsia="Times New Roman"/>
          <w:szCs w:val="22"/>
        </w:rPr>
        <w:t xml:space="preserve"> = 30 hours x $40/hour.  T</w:t>
      </w:r>
      <w:r w:rsidRPr="00FC5527">
        <w:rPr>
          <w:szCs w:val="22"/>
        </w:rPr>
        <w:t>he Commission estimates that respondents will use a staff person compensated at approximately $40 per hour.</w:t>
      </w:r>
    </w:p>
    <w:p w:rsidR="00C257C1" w:rsidRPr="00FC5527" w:rsidP="00C257C1" w14:paraId="3B726463" w14:textId="77777777">
      <w:pPr>
        <w:ind w:left="1170" w:hanging="450"/>
        <w:rPr>
          <w:rFonts w:eastAsia="Times New Roman"/>
          <w:szCs w:val="22"/>
        </w:rPr>
      </w:pPr>
    </w:p>
    <w:p w:rsidR="00C257C1" w:rsidRPr="00FC5527" w:rsidP="000A1630" w14:paraId="2E820D19" w14:textId="367F97D5">
      <w:pPr>
        <w:pStyle w:val="ListParagraph"/>
        <w:keepNext/>
        <w:numPr>
          <w:ilvl w:val="0"/>
          <w:numId w:val="19"/>
        </w:numPr>
        <w:shd w:val="clear" w:color="auto" w:fill="FFFFFF"/>
        <w:ind w:left="1170" w:hanging="540"/>
        <w:rPr>
          <w:b/>
          <w:szCs w:val="22"/>
        </w:rPr>
      </w:pPr>
      <w:r w:rsidRPr="00FC5527">
        <w:rPr>
          <w:b/>
          <w:szCs w:val="22"/>
        </w:rPr>
        <w:t>Mobile RHC Providers M</w:t>
      </w:r>
      <w:r w:rsidRPr="00FC5527" w:rsidR="000A1630">
        <w:rPr>
          <w:b/>
          <w:szCs w:val="22"/>
        </w:rPr>
        <w:t>u</w:t>
      </w:r>
      <w:r w:rsidRPr="00FC5527">
        <w:rPr>
          <w:b/>
          <w:szCs w:val="22"/>
        </w:rPr>
        <w:t>st Maintain Documents About Allocation</w:t>
      </w:r>
    </w:p>
    <w:p w:rsidR="00C257C1" w:rsidRPr="00FC5527" w:rsidP="00C257C1" w14:paraId="4E3D3779" w14:textId="77777777">
      <w:pPr>
        <w:shd w:val="clear" w:color="auto" w:fill="FFFFFF"/>
        <w:ind w:left="1170" w:hanging="450"/>
        <w:rPr>
          <w:b/>
          <w:szCs w:val="22"/>
        </w:rPr>
      </w:pPr>
    </w:p>
    <w:p w:rsidR="00A0015C" w:rsidRPr="00FC5527" w:rsidP="00A0015C" w14:paraId="21AA1570" w14:textId="77777777">
      <w:pPr>
        <w:ind w:left="1170"/>
        <w:rPr>
          <w:rFonts w:eastAsia="Times New Roman"/>
          <w:szCs w:val="22"/>
        </w:rPr>
      </w:pPr>
      <w:r w:rsidRPr="00FC5527">
        <w:rPr>
          <w:rFonts w:eastAsia="Times New Roman"/>
          <w:b/>
          <w:szCs w:val="22"/>
        </w:rPr>
        <w:t xml:space="preserve">Number of Respondents:  </w:t>
      </w:r>
      <w:r w:rsidRPr="00FC5527">
        <w:rPr>
          <w:szCs w:val="22"/>
        </w:rPr>
        <w:t xml:space="preserve">10 </w:t>
      </w:r>
      <w:r w:rsidRPr="00FC5527">
        <w:rPr>
          <w:rFonts w:eastAsia="Times New Roman"/>
          <w:szCs w:val="22"/>
        </w:rPr>
        <w:t xml:space="preserve">mobile health clinics.  </w:t>
      </w:r>
    </w:p>
    <w:p w:rsidR="00A0015C" w:rsidRPr="00FC5527" w:rsidP="00A0015C" w14:paraId="15051F90" w14:textId="77777777">
      <w:pPr>
        <w:ind w:left="1170"/>
        <w:rPr>
          <w:rFonts w:eastAsia="Times New Roman"/>
          <w:b/>
          <w:szCs w:val="22"/>
        </w:rPr>
      </w:pPr>
    </w:p>
    <w:p w:rsidR="00A0015C" w:rsidRPr="00FC5527" w:rsidP="00A0015C" w14:paraId="0098A1CC" w14:textId="77777777">
      <w:pPr>
        <w:ind w:left="1170"/>
        <w:rPr>
          <w:szCs w:val="22"/>
        </w:rPr>
      </w:pPr>
      <w:r w:rsidRPr="00FC5527">
        <w:rPr>
          <w:rFonts w:eastAsia="Times New Roman"/>
          <w:b/>
          <w:szCs w:val="22"/>
        </w:rPr>
        <w:t xml:space="preserve">Frequency of Response:  </w:t>
      </w:r>
      <w:r w:rsidRPr="00FC5527">
        <w:rPr>
          <w:szCs w:val="22"/>
        </w:rPr>
        <w:t>Annual reporting requirement.</w:t>
      </w:r>
    </w:p>
    <w:p w:rsidR="00A0015C" w:rsidRPr="00FC5527" w:rsidP="00A0015C" w14:paraId="7A83B159" w14:textId="77777777">
      <w:pPr>
        <w:ind w:left="1170"/>
        <w:rPr>
          <w:rFonts w:eastAsia="Times New Roman"/>
          <w:szCs w:val="22"/>
        </w:rPr>
      </w:pPr>
    </w:p>
    <w:p w:rsidR="00A0015C" w:rsidRPr="00FC5527" w:rsidP="00A0015C" w14:paraId="2937A3E9" w14:textId="7206300E">
      <w:pPr>
        <w:ind w:left="1170"/>
        <w:rPr>
          <w:rFonts w:eastAsia="Times New Roman"/>
          <w:szCs w:val="22"/>
        </w:rPr>
      </w:pPr>
      <w:r w:rsidRPr="00FC5527">
        <w:rPr>
          <w:rFonts w:eastAsia="Times New Roman"/>
          <w:b/>
          <w:szCs w:val="22"/>
        </w:rPr>
        <w:t xml:space="preserve">Total Number of Responses Annually:  </w:t>
      </w:r>
      <w:r w:rsidRPr="00FC5527">
        <w:rPr>
          <w:szCs w:val="22"/>
        </w:rPr>
        <w:t>10</w:t>
      </w:r>
      <w:r w:rsidRPr="00FC5527">
        <w:rPr>
          <w:rFonts w:eastAsia="Times New Roman"/>
          <w:szCs w:val="22"/>
        </w:rPr>
        <w:t xml:space="preserve">. </w:t>
      </w:r>
      <w:r w:rsidRPr="00FC5527" w:rsidR="00B56378">
        <w:rPr>
          <w:rFonts w:eastAsia="Times New Roman"/>
          <w:szCs w:val="22"/>
        </w:rPr>
        <w:t xml:space="preserve"> </w:t>
      </w:r>
      <w:r w:rsidRPr="00FC5527">
        <w:rPr>
          <w:szCs w:val="22"/>
        </w:rPr>
        <w:t xml:space="preserve">Each RHC provider seeking discounts for mobile telecommunications services must submit the estimated number of sites the mobile health clinic will serve during the year on the FCC Forms 465 and 466. </w:t>
      </w:r>
    </w:p>
    <w:p w:rsidR="00A0015C" w:rsidRPr="00FC5527" w:rsidP="00A0015C" w14:paraId="5697FB55" w14:textId="77777777">
      <w:pPr>
        <w:ind w:left="1170"/>
        <w:rPr>
          <w:rFonts w:eastAsia="Times New Roman"/>
          <w:b/>
          <w:szCs w:val="22"/>
        </w:rPr>
      </w:pPr>
    </w:p>
    <w:p w:rsidR="00A0015C" w:rsidRPr="00FC5527" w:rsidP="00A0015C" w14:paraId="1F91D5FB" w14:textId="77777777">
      <w:pPr>
        <w:ind w:left="1170"/>
        <w:rPr>
          <w:rFonts w:eastAsia="Times New Roman"/>
          <w:szCs w:val="22"/>
        </w:rPr>
      </w:pPr>
      <w:r w:rsidRPr="00FC5527">
        <w:rPr>
          <w:rFonts w:eastAsia="Times New Roman"/>
          <w:b/>
          <w:szCs w:val="22"/>
        </w:rPr>
        <w:t xml:space="preserve">Total Annual Hourly Burden:  </w:t>
      </w:r>
      <w:r w:rsidRPr="00FC5527">
        <w:rPr>
          <w:rFonts w:eastAsia="Times New Roman"/>
          <w:szCs w:val="22"/>
        </w:rPr>
        <w:t xml:space="preserve">30 hours.  </w:t>
      </w:r>
      <w:r w:rsidRPr="00FC5527">
        <w:rPr>
          <w:szCs w:val="22"/>
        </w:rPr>
        <w:t>The Commission estimates that this requirement will take approximately 3 hours per submission.  10</w:t>
      </w:r>
      <w:r w:rsidRPr="00FC5527">
        <w:rPr>
          <w:rFonts w:eastAsia="Times New Roman"/>
          <w:szCs w:val="22"/>
        </w:rPr>
        <w:t xml:space="preserve"> submissions x 3 hours = 30 hours.</w:t>
      </w:r>
    </w:p>
    <w:p w:rsidR="00A0015C" w:rsidRPr="00FC5527" w:rsidP="00A0015C" w14:paraId="38CAB974" w14:textId="77777777">
      <w:pPr>
        <w:ind w:left="1170"/>
        <w:rPr>
          <w:rFonts w:eastAsia="Times New Roman"/>
          <w:szCs w:val="22"/>
        </w:rPr>
      </w:pPr>
    </w:p>
    <w:p w:rsidR="00A0015C" w:rsidRPr="00FC5527" w:rsidP="00A0015C" w14:paraId="5439649E" w14:textId="77777777">
      <w:pPr>
        <w:ind w:left="1170"/>
        <w:rPr>
          <w:rFonts w:eastAsia="Times New Roman"/>
          <w:szCs w:val="22"/>
        </w:rPr>
      </w:pPr>
      <w:r w:rsidRPr="00FC5527">
        <w:rPr>
          <w:rFonts w:eastAsia="Times New Roman"/>
          <w:b/>
          <w:szCs w:val="22"/>
        </w:rPr>
        <w:t xml:space="preserve">Total Estimate of In-House Cost to the Respondents:  </w:t>
      </w:r>
      <w:r w:rsidRPr="00FC5527">
        <w:rPr>
          <w:szCs w:val="22"/>
        </w:rPr>
        <w:t>$1,200</w:t>
      </w:r>
      <w:r w:rsidRPr="00FC5527">
        <w:rPr>
          <w:rFonts w:eastAsia="Times New Roman"/>
          <w:szCs w:val="22"/>
        </w:rPr>
        <w:t xml:space="preserve"> = 30 hours x $40/hour.  T</w:t>
      </w:r>
      <w:r w:rsidRPr="00FC5527">
        <w:rPr>
          <w:szCs w:val="22"/>
        </w:rPr>
        <w:t>he Commission estimates that respondents will use a staff person compensated at approximately $40 per hour.</w:t>
      </w:r>
    </w:p>
    <w:p w:rsidR="00C257C1" w:rsidRPr="00FC5527" w:rsidP="00C257C1" w14:paraId="72E4ED34" w14:textId="77777777">
      <w:pPr>
        <w:ind w:left="1170" w:hanging="450"/>
        <w:rPr>
          <w:rFonts w:eastAsia="Times New Roman"/>
          <w:szCs w:val="22"/>
        </w:rPr>
      </w:pPr>
    </w:p>
    <w:p w:rsidR="00C257C1" w:rsidRPr="00FC5527" w:rsidP="000A1630" w14:paraId="536CE13F" w14:textId="57F0A1B7">
      <w:pPr>
        <w:pStyle w:val="ListParagraph"/>
        <w:keepNext/>
        <w:numPr>
          <w:ilvl w:val="0"/>
          <w:numId w:val="19"/>
        </w:numPr>
        <w:shd w:val="clear" w:color="auto" w:fill="FFFFFF"/>
        <w:ind w:left="1170" w:hanging="540"/>
        <w:rPr>
          <w:b/>
          <w:szCs w:val="22"/>
        </w:rPr>
      </w:pPr>
      <w:r w:rsidRPr="00FC5527">
        <w:rPr>
          <w:b/>
          <w:szCs w:val="22"/>
        </w:rPr>
        <w:t>Mobile RHC Providers Must Maintain Purchase Record</w:t>
      </w:r>
      <w:r w:rsidRPr="00FC5527" w:rsidR="000A1630">
        <w:rPr>
          <w:b/>
          <w:szCs w:val="22"/>
        </w:rPr>
        <w:t>s</w:t>
      </w:r>
      <w:r w:rsidRPr="00FC5527">
        <w:rPr>
          <w:b/>
          <w:szCs w:val="22"/>
        </w:rPr>
        <w:t xml:space="preserve"> </w:t>
      </w:r>
    </w:p>
    <w:p w:rsidR="00C257C1" w:rsidRPr="00FC5527" w:rsidP="00C257C1" w14:paraId="130A0362" w14:textId="77777777">
      <w:pPr>
        <w:shd w:val="clear" w:color="auto" w:fill="FFFFFF"/>
        <w:ind w:left="1170" w:hanging="450"/>
        <w:rPr>
          <w:b/>
          <w:szCs w:val="22"/>
        </w:rPr>
      </w:pPr>
    </w:p>
    <w:p w:rsidR="00A0015C" w:rsidRPr="00FC5527" w:rsidP="00A0015C" w14:paraId="04C38A96" w14:textId="77777777">
      <w:pPr>
        <w:ind w:left="1170"/>
        <w:rPr>
          <w:rFonts w:eastAsia="Times New Roman"/>
          <w:szCs w:val="22"/>
        </w:rPr>
      </w:pPr>
      <w:r w:rsidRPr="00FC5527">
        <w:rPr>
          <w:rFonts w:eastAsia="Times New Roman"/>
          <w:b/>
          <w:szCs w:val="22"/>
        </w:rPr>
        <w:t xml:space="preserve">Number of Respondents:  </w:t>
      </w:r>
      <w:r w:rsidRPr="00FC5527">
        <w:rPr>
          <w:szCs w:val="22"/>
        </w:rPr>
        <w:t xml:space="preserve">10 </w:t>
      </w:r>
      <w:r w:rsidRPr="00FC5527">
        <w:rPr>
          <w:rFonts w:eastAsia="Times New Roman"/>
          <w:szCs w:val="22"/>
        </w:rPr>
        <w:t xml:space="preserve">mobile health clinics.  </w:t>
      </w:r>
    </w:p>
    <w:p w:rsidR="00A0015C" w:rsidRPr="00FC5527" w:rsidP="00A0015C" w14:paraId="5CA854FD" w14:textId="77777777">
      <w:pPr>
        <w:ind w:left="1170"/>
        <w:rPr>
          <w:rFonts w:eastAsia="Times New Roman"/>
          <w:b/>
          <w:szCs w:val="22"/>
        </w:rPr>
      </w:pPr>
    </w:p>
    <w:p w:rsidR="00A0015C" w:rsidRPr="00FC5527" w:rsidP="00A0015C" w14:paraId="40D15479" w14:textId="77777777">
      <w:pPr>
        <w:ind w:left="1170"/>
        <w:rPr>
          <w:szCs w:val="22"/>
        </w:rPr>
      </w:pPr>
      <w:r w:rsidRPr="00FC5527">
        <w:rPr>
          <w:rFonts w:eastAsia="Times New Roman"/>
          <w:b/>
          <w:szCs w:val="22"/>
        </w:rPr>
        <w:t xml:space="preserve">Frequency of Response:  </w:t>
      </w:r>
      <w:r w:rsidRPr="00FC5527">
        <w:rPr>
          <w:szCs w:val="22"/>
        </w:rPr>
        <w:t>Annual reporting requirement.</w:t>
      </w:r>
    </w:p>
    <w:p w:rsidR="00A0015C" w:rsidRPr="00FC5527" w:rsidP="00A0015C" w14:paraId="39A2827F" w14:textId="77777777">
      <w:pPr>
        <w:ind w:left="1170"/>
        <w:rPr>
          <w:rFonts w:eastAsia="Times New Roman"/>
          <w:szCs w:val="22"/>
        </w:rPr>
      </w:pPr>
    </w:p>
    <w:p w:rsidR="00A0015C" w:rsidRPr="00FC5527" w:rsidP="00A0015C" w14:paraId="2A750221" w14:textId="7957D40B">
      <w:pPr>
        <w:ind w:left="1170"/>
        <w:rPr>
          <w:rFonts w:eastAsia="Times New Roman"/>
          <w:szCs w:val="22"/>
        </w:rPr>
      </w:pPr>
      <w:r w:rsidRPr="00FC5527">
        <w:rPr>
          <w:rFonts w:eastAsia="Times New Roman"/>
          <w:b/>
          <w:szCs w:val="22"/>
        </w:rPr>
        <w:t xml:space="preserve">Total Number of Responses Annually:  </w:t>
      </w:r>
      <w:r w:rsidRPr="00FC5527">
        <w:rPr>
          <w:szCs w:val="22"/>
        </w:rPr>
        <w:t>10</w:t>
      </w:r>
      <w:r w:rsidRPr="00FC5527">
        <w:rPr>
          <w:rFonts w:eastAsia="Times New Roman"/>
          <w:szCs w:val="22"/>
        </w:rPr>
        <w:t xml:space="preserve">. </w:t>
      </w:r>
      <w:r w:rsidRPr="00FC5527" w:rsidR="00B56378">
        <w:rPr>
          <w:rFonts w:eastAsia="Times New Roman"/>
          <w:szCs w:val="22"/>
        </w:rPr>
        <w:t xml:space="preserve"> </w:t>
      </w:r>
      <w:r w:rsidRPr="00FC5527">
        <w:rPr>
          <w:szCs w:val="22"/>
        </w:rPr>
        <w:t xml:space="preserve">Each RHC provider seeking discounts for mobile telecommunications services must submit the estimated number of sites the mobile health clinic will serve during the year on the FCC Forms 465 and 466. </w:t>
      </w:r>
    </w:p>
    <w:p w:rsidR="00A0015C" w:rsidRPr="00FC5527" w:rsidP="00A0015C" w14:paraId="65DF641C" w14:textId="77777777">
      <w:pPr>
        <w:ind w:left="1170"/>
        <w:rPr>
          <w:rFonts w:eastAsia="Times New Roman"/>
          <w:b/>
          <w:szCs w:val="22"/>
        </w:rPr>
      </w:pPr>
    </w:p>
    <w:p w:rsidR="00A0015C" w:rsidRPr="00FC5527" w:rsidP="00A0015C" w14:paraId="461061E2" w14:textId="77777777">
      <w:pPr>
        <w:ind w:left="1170"/>
        <w:rPr>
          <w:rFonts w:eastAsia="Times New Roman"/>
          <w:szCs w:val="22"/>
        </w:rPr>
      </w:pPr>
      <w:r w:rsidRPr="00FC5527">
        <w:rPr>
          <w:rFonts w:eastAsia="Times New Roman"/>
          <w:b/>
          <w:szCs w:val="22"/>
        </w:rPr>
        <w:t xml:space="preserve">Total Annual Hourly Burden:  </w:t>
      </w:r>
      <w:r w:rsidRPr="00FC5527">
        <w:rPr>
          <w:rFonts w:eastAsia="Times New Roman"/>
          <w:szCs w:val="22"/>
        </w:rPr>
        <w:t xml:space="preserve">30 hours.  </w:t>
      </w:r>
      <w:r w:rsidRPr="00FC5527">
        <w:rPr>
          <w:szCs w:val="22"/>
        </w:rPr>
        <w:t>The Commission estimates that this requirement will take approximately 3 hours per submission.  10</w:t>
      </w:r>
      <w:r w:rsidRPr="00FC5527">
        <w:rPr>
          <w:rFonts w:eastAsia="Times New Roman"/>
          <w:szCs w:val="22"/>
        </w:rPr>
        <w:t xml:space="preserve"> submissions x 3 hours = 30 hours.</w:t>
      </w:r>
    </w:p>
    <w:p w:rsidR="00A0015C" w:rsidRPr="00FC5527" w:rsidP="00A0015C" w14:paraId="7D880186" w14:textId="77777777">
      <w:pPr>
        <w:ind w:left="1170"/>
        <w:rPr>
          <w:rFonts w:eastAsia="Times New Roman"/>
          <w:szCs w:val="22"/>
        </w:rPr>
      </w:pPr>
    </w:p>
    <w:p w:rsidR="00A0015C" w:rsidRPr="00FC5527" w:rsidP="00A0015C" w14:paraId="65AF7D7E" w14:textId="77777777">
      <w:pPr>
        <w:ind w:left="1170"/>
        <w:rPr>
          <w:rFonts w:eastAsia="Times New Roman"/>
          <w:szCs w:val="22"/>
        </w:rPr>
      </w:pPr>
      <w:r w:rsidRPr="00FC5527">
        <w:rPr>
          <w:rFonts w:eastAsia="Times New Roman"/>
          <w:b/>
          <w:szCs w:val="22"/>
        </w:rPr>
        <w:t xml:space="preserve">Total Estimate of In-House Cost to the Respondents:  </w:t>
      </w:r>
      <w:r w:rsidRPr="00FC5527">
        <w:rPr>
          <w:szCs w:val="22"/>
        </w:rPr>
        <w:t>$1,200</w:t>
      </w:r>
      <w:r w:rsidRPr="00FC5527">
        <w:rPr>
          <w:rFonts w:eastAsia="Times New Roman"/>
          <w:szCs w:val="22"/>
        </w:rPr>
        <w:t xml:space="preserve"> = 30 hours x $40/hour.  T</w:t>
      </w:r>
      <w:r w:rsidRPr="00FC5527">
        <w:rPr>
          <w:szCs w:val="22"/>
        </w:rPr>
        <w:t>he Commission estimates that respondents will use a staff person compensated at approximately $40 per hour.</w:t>
      </w:r>
    </w:p>
    <w:p w:rsidR="00C257C1" w:rsidRPr="00FC5527" w:rsidP="00C257C1" w14:paraId="7FB370D5" w14:textId="77777777">
      <w:pPr>
        <w:rPr>
          <w:b/>
          <w:szCs w:val="22"/>
        </w:rPr>
      </w:pPr>
    </w:p>
    <w:p w:rsidR="0020095F" w:rsidRPr="00FC5527" w:rsidP="0020095F" w14:paraId="0497498A" w14:textId="6872F0B3">
      <w:pPr>
        <w:ind w:left="1170" w:hanging="450"/>
        <w:rPr>
          <w:b/>
          <w:bCs/>
          <w:i/>
          <w:szCs w:val="22"/>
        </w:rPr>
      </w:pPr>
      <w:r w:rsidRPr="00FC5527">
        <w:rPr>
          <w:b/>
          <w:bCs/>
          <w:i/>
          <w:szCs w:val="22"/>
        </w:rPr>
        <w:t xml:space="preserve">Proposed Extensions for </w:t>
      </w:r>
      <w:r w:rsidRPr="00FC5527" w:rsidR="00BF6342">
        <w:rPr>
          <w:b/>
          <w:i/>
          <w:iCs/>
          <w:szCs w:val="22"/>
        </w:rPr>
        <w:t>funding requests of funding year 2023 and earlier:</w:t>
      </w:r>
    </w:p>
    <w:p w:rsidR="00AA0AF4" w:rsidRPr="00FC5527" w:rsidP="00C257C1" w14:paraId="0CF2829A" w14:textId="77777777">
      <w:pPr>
        <w:rPr>
          <w:b/>
          <w:szCs w:val="22"/>
        </w:rPr>
      </w:pPr>
    </w:p>
    <w:p w:rsidR="00833078" w:rsidRPr="00FC5527" w:rsidP="00833078" w14:paraId="29BFC836" w14:textId="4578D36E">
      <w:pPr>
        <w:pStyle w:val="ListParagraph"/>
        <w:keepNext/>
        <w:numPr>
          <w:ilvl w:val="0"/>
          <w:numId w:val="19"/>
        </w:numPr>
        <w:shd w:val="clear" w:color="auto" w:fill="FFFFFF"/>
        <w:ind w:left="1170" w:hanging="540"/>
        <w:rPr>
          <w:b/>
          <w:szCs w:val="22"/>
        </w:rPr>
      </w:pPr>
      <w:r w:rsidRPr="00FC5527">
        <w:rPr>
          <w:b/>
          <w:szCs w:val="22"/>
        </w:rPr>
        <w:t>FCC Form 467</w:t>
      </w:r>
      <w:r w:rsidR="00DD54CC">
        <w:rPr>
          <w:b/>
          <w:szCs w:val="22"/>
        </w:rPr>
        <w:t xml:space="preserve"> – Connection Certification Form</w:t>
      </w:r>
      <w:r w:rsidRPr="00FC5527">
        <w:rPr>
          <w:b/>
          <w:szCs w:val="22"/>
        </w:rPr>
        <w:t xml:space="preserve"> </w:t>
      </w:r>
    </w:p>
    <w:p w:rsidR="00833078" w:rsidRPr="00FC5527" w:rsidP="00833078" w14:paraId="3D70781D" w14:textId="77777777">
      <w:pPr>
        <w:shd w:val="clear" w:color="auto" w:fill="FFFFFF"/>
        <w:ind w:left="1170" w:hanging="450"/>
        <w:rPr>
          <w:b/>
          <w:szCs w:val="22"/>
        </w:rPr>
      </w:pPr>
    </w:p>
    <w:p w:rsidR="00833078" w:rsidRPr="00FC5527" w:rsidP="00833078" w14:paraId="1EBCC8BA" w14:textId="396664F3">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6F78E7">
        <w:t>71</w:t>
      </w:r>
      <w:r w:rsidRPr="00FC5527" w:rsidR="00D76972">
        <w:t>3</w:t>
      </w:r>
      <w:r w:rsidRPr="00FC5527">
        <w:t xml:space="preserve"> </w:t>
      </w:r>
      <w:r w:rsidRPr="00FC5527">
        <w:rPr>
          <w:rFonts w:eastAsia="Times New Roman"/>
          <w:szCs w:val="22"/>
        </w:rPr>
        <w:t>respondents.</w:t>
      </w:r>
    </w:p>
    <w:p w:rsidR="00833078" w:rsidRPr="00FC5527" w:rsidP="00833078" w14:paraId="4B6D5964" w14:textId="77777777">
      <w:pPr>
        <w:ind w:left="1170"/>
        <w:rPr>
          <w:rFonts w:eastAsia="Times New Roman"/>
          <w:b/>
          <w:szCs w:val="22"/>
        </w:rPr>
      </w:pPr>
    </w:p>
    <w:p w:rsidR="00833078" w:rsidRPr="00FC5527" w:rsidP="00833078" w14:paraId="3D0B38A8"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Annual and on occasion requirement.</w:t>
      </w:r>
    </w:p>
    <w:p w:rsidR="00833078" w:rsidRPr="00FC5527" w:rsidP="00833078" w14:paraId="72894B03" w14:textId="77777777">
      <w:pPr>
        <w:ind w:left="1170"/>
        <w:rPr>
          <w:rFonts w:eastAsia="Times New Roman"/>
          <w:szCs w:val="22"/>
        </w:rPr>
      </w:pPr>
    </w:p>
    <w:p w:rsidR="00833078" w:rsidRPr="00FC5527" w:rsidP="00833078" w14:paraId="180FA4F5" w14:textId="7B2A60BF">
      <w:pPr>
        <w:ind w:left="1170"/>
        <w:rPr>
          <w:rFonts w:eastAsia="Times New Roman"/>
          <w:szCs w:val="22"/>
        </w:rPr>
      </w:pPr>
      <w:r w:rsidRPr="00FC5527">
        <w:rPr>
          <w:rFonts w:eastAsia="Times New Roman"/>
          <w:b/>
          <w:szCs w:val="22"/>
        </w:rPr>
        <w:t xml:space="preserve">Total Number of Responses Annually:  </w:t>
      </w:r>
      <w:r w:rsidRPr="00FC5527" w:rsidR="006F78E7">
        <w:t>71</w:t>
      </w:r>
      <w:r w:rsidRPr="00FC5527" w:rsidR="00D76972">
        <w:t>3</w:t>
      </w:r>
      <w:r w:rsidRPr="00FC5527">
        <w:rPr>
          <w:rFonts w:eastAsia="Times New Roman"/>
          <w:szCs w:val="22"/>
        </w:rPr>
        <w:t xml:space="preserve">.  The Commission estimates that applicants will submit approximately </w:t>
      </w:r>
      <w:r w:rsidRPr="00FC5527" w:rsidR="00FA7B81">
        <w:t>71</w:t>
      </w:r>
      <w:r w:rsidRPr="00FC5527" w:rsidR="00D76972">
        <w:t>3</w:t>
      </w:r>
      <w:r w:rsidRPr="00FC5527">
        <w:t xml:space="preserve"> </w:t>
      </w:r>
      <w:r w:rsidRPr="00FC5527">
        <w:rPr>
          <w:rFonts w:eastAsia="Times New Roman"/>
          <w:szCs w:val="22"/>
        </w:rPr>
        <w:t xml:space="preserve">FCC Forms 467 </w:t>
      </w:r>
      <w:r w:rsidRPr="00FC5527" w:rsidR="00DD57DD">
        <w:rPr>
          <w:rFonts w:eastAsia="Times New Roman"/>
          <w:szCs w:val="22"/>
        </w:rPr>
        <w:t>for</w:t>
      </w:r>
      <w:r w:rsidRPr="00FC5527" w:rsidR="00836094">
        <w:rPr>
          <w:rFonts w:eastAsia="Times New Roman"/>
          <w:szCs w:val="22"/>
        </w:rPr>
        <w:t xml:space="preserve"> funding</w:t>
      </w:r>
      <w:r w:rsidRPr="00FC5527">
        <w:rPr>
          <w:rFonts w:eastAsia="Times New Roman"/>
          <w:szCs w:val="22"/>
        </w:rPr>
        <w:t xml:space="preserve"> year</w:t>
      </w:r>
      <w:r w:rsidRPr="00FC5527" w:rsidR="00836094">
        <w:rPr>
          <w:rFonts w:eastAsia="Times New Roman"/>
          <w:szCs w:val="22"/>
        </w:rPr>
        <w:t xml:space="preserve"> 2023</w:t>
      </w:r>
      <w:r w:rsidRPr="00FC5527" w:rsidR="00C30E72">
        <w:rPr>
          <w:rFonts w:eastAsia="Times New Roman"/>
          <w:szCs w:val="22"/>
        </w:rPr>
        <w:t xml:space="preserve">.  </w:t>
      </w:r>
      <w:r w:rsidRPr="00FC5527" w:rsidR="00A81386">
        <w:rPr>
          <w:rFonts w:eastAsia="Times New Roman"/>
          <w:szCs w:val="22"/>
        </w:rPr>
        <w:t>The requirement to submit a</w:t>
      </w:r>
      <w:r w:rsidRPr="00FC5527" w:rsidR="00FE7070">
        <w:rPr>
          <w:rFonts w:eastAsia="Times New Roman"/>
          <w:szCs w:val="22"/>
        </w:rPr>
        <w:t>n FCC Form 467 i</w:t>
      </w:r>
      <w:r w:rsidRPr="00FC5527" w:rsidR="001F6139">
        <w:rPr>
          <w:rFonts w:eastAsia="Times New Roman"/>
          <w:szCs w:val="22"/>
        </w:rPr>
        <w:t>s</w:t>
      </w:r>
      <w:r w:rsidRPr="00FC5527" w:rsidR="00FE7070">
        <w:rPr>
          <w:rFonts w:eastAsia="Times New Roman"/>
          <w:szCs w:val="22"/>
        </w:rPr>
        <w:t xml:space="preserve"> being eliminated starting in funding year 2024.</w:t>
      </w:r>
    </w:p>
    <w:p w:rsidR="00833078" w:rsidRPr="00FC5527" w:rsidP="00833078" w14:paraId="2B381004" w14:textId="77777777">
      <w:pPr>
        <w:ind w:left="1170"/>
        <w:rPr>
          <w:rFonts w:eastAsia="Times New Roman"/>
          <w:b/>
          <w:szCs w:val="22"/>
        </w:rPr>
      </w:pPr>
    </w:p>
    <w:p w:rsidR="00833078" w:rsidRPr="00FC5527" w:rsidP="00833078" w14:paraId="20CB2818" w14:textId="2EDF2602">
      <w:pPr>
        <w:ind w:left="1170"/>
        <w:rPr>
          <w:rFonts w:eastAsia="Times New Roman"/>
        </w:rPr>
      </w:pPr>
      <w:r w:rsidRPr="00FC5527">
        <w:rPr>
          <w:rFonts w:eastAsia="Times New Roman"/>
          <w:b/>
          <w:bCs/>
        </w:rPr>
        <w:t xml:space="preserve">Total Annual Hourly Burden:  </w:t>
      </w:r>
      <w:r w:rsidRPr="00FC5527" w:rsidR="00351817">
        <w:t>214</w:t>
      </w:r>
      <w:r w:rsidRPr="00FC5527">
        <w:t xml:space="preserve"> </w:t>
      </w:r>
      <w:r w:rsidRPr="00FC5527">
        <w:rPr>
          <w:rFonts w:eastAsia="Times New Roman"/>
        </w:rPr>
        <w:t>hours.  The Commission estimates that each FCC Form 467 will take approximately 0.30 hours per submission.</w:t>
      </w:r>
      <w:r w:rsidRPr="00FC5527" w:rsidR="00126C68">
        <w:rPr>
          <w:rFonts w:eastAsia="Times New Roman"/>
        </w:rPr>
        <w:t xml:space="preserve"> </w:t>
      </w:r>
      <w:r w:rsidRPr="00FC5527">
        <w:rPr>
          <w:rFonts w:eastAsia="Times New Roman"/>
        </w:rPr>
        <w:t xml:space="preserve"> </w:t>
      </w:r>
      <w:r w:rsidRPr="00FC5527" w:rsidR="00486D85">
        <w:t>71</w:t>
      </w:r>
      <w:r w:rsidRPr="00FC5527" w:rsidR="00722A1F">
        <w:t>3</w:t>
      </w:r>
      <w:r w:rsidRPr="00FC5527">
        <w:t xml:space="preserve"> </w:t>
      </w:r>
      <w:r w:rsidRPr="00FC5527">
        <w:rPr>
          <w:rFonts w:eastAsia="Times New Roman"/>
        </w:rPr>
        <w:t xml:space="preserve">submissions x 0.30 hours = </w:t>
      </w:r>
      <w:r w:rsidRPr="00FC5527" w:rsidR="00DD5C07">
        <w:t>214</w:t>
      </w:r>
      <w:r w:rsidRPr="00FC5527">
        <w:t xml:space="preserve"> </w:t>
      </w:r>
      <w:r w:rsidRPr="00FC5527">
        <w:rPr>
          <w:rFonts w:eastAsia="Times New Roman"/>
        </w:rPr>
        <w:t xml:space="preserve">hours. </w:t>
      </w:r>
    </w:p>
    <w:p w:rsidR="00833078" w:rsidRPr="00FC5527" w:rsidP="00833078" w14:paraId="2CCDF4DD" w14:textId="77777777">
      <w:pPr>
        <w:ind w:left="1170"/>
        <w:rPr>
          <w:rFonts w:eastAsia="Times New Roman"/>
          <w:b/>
          <w:szCs w:val="22"/>
        </w:rPr>
      </w:pPr>
    </w:p>
    <w:p w:rsidR="00833078" w:rsidRPr="00FC5527" w:rsidP="00833078" w14:paraId="74379B72" w14:textId="1534CF0D">
      <w:pPr>
        <w:ind w:left="1170"/>
        <w:rPr>
          <w:szCs w:val="22"/>
        </w:rPr>
      </w:pPr>
      <w:r w:rsidRPr="00FC5527">
        <w:rPr>
          <w:rFonts w:eastAsia="Times New Roman"/>
          <w:b/>
          <w:szCs w:val="22"/>
        </w:rPr>
        <w:t xml:space="preserve">Total Estimate of In-House Cost to the Respondents:  </w:t>
      </w:r>
      <w:r w:rsidRPr="00FC5527">
        <w:t>$</w:t>
      </w:r>
      <w:r w:rsidRPr="00FC5527" w:rsidR="00D85E05">
        <w:t>8,560</w:t>
      </w:r>
      <w:r w:rsidRPr="00FC5527">
        <w:t xml:space="preserve"> </w:t>
      </w:r>
      <w:r w:rsidRPr="00FC5527">
        <w:rPr>
          <w:rFonts w:eastAsia="Times New Roman"/>
          <w:szCs w:val="22"/>
        </w:rPr>
        <w:t xml:space="preserve">= </w:t>
      </w:r>
      <w:r w:rsidRPr="00FC5527" w:rsidR="006B44B4">
        <w:t>214</w:t>
      </w:r>
      <w:r w:rsidRPr="00FC5527">
        <w:t xml:space="preserve"> </w:t>
      </w:r>
      <w:r w:rsidRPr="00FC5527">
        <w:rPr>
          <w:rFonts w:eastAsia="Times New Roman"/>
          <w:szCs w:val="22"/>
        </w:rPr>
        <w:t>hours x $40/hour.  T</w:t>
      </w:r>
      <w:r w:rsidRPr="00FC5527">
        <w:rPr>
          <w:szCs w:val="22"/>
        </w:rPr>
        <w:t>he Commission estimates that respondents will use a staff compensated at approximately $40 per hour.</w:t>
      </w:r>
    </w:p>
    <w:p w:rsidR="004C0E90" w:rsidRPr="00FC5527" w:rsidP="00C257C1" w14:paraId="7F0BE426" w14:textId="77777777">
      <w:pPr>
        <w:rPr>
          <w:b/>
          <w:szCs w:val="22"/>
        </w:rPr>
      </w:pPr>
    </w:p>
    <w:p w:rsidR="00AA0AF4" w:rsidRPr="00FC5527" w:rsidP="00AA0AF4" w14:paraId="60581D73" w14:textId="42D6A30D">
      <w:pPr>
        <w:pStyle w:val="ListParagraph"/>
        <w:keepNext/>
        <w:numPr>
          <w:ilvl w:val="0"/>
          <w:numId w:val="19"/>
        </w:numPr>
        <w:shd w:val="clear" w:color="auto" w:fill="FFFFFF"/>
        <w:ind w:left="1170" w:hanging="540"/>
        <w:rPr>
          <w:b/>
          <w:bCs/>
        </w:rPr>
      </w:pPr>
      <w:r>
        <w:rPr>
          <w:b/>
          <w:bCs/>
        </w:rPr>
        <w:t xml:space="preserve">Telecom </w:t>
      </w:r>
      <w:r w:rsidRPr="00FC5527" w:rsidR="007D5265">
        <w:rPr>
          <w:b/>
          <w:szCs w:val="22"/>
        </w:rPr>
        <w:t>Invoice</w:t>
      </w:r>
      <w:r w:rsidRPr="00FC5527" w:rsidR="007D5265">
        <w:rPr>
          <w:b/>
          <w:bCs/>
        </w:rPr>
        <w:t xml:space="preserve"> Template/Form</w:t>
      </w:r>
    </w:p>
    <w:p w:rsidR="00AA0AF4" w:rsidRPr="00FC5527" w:rsidP="00AA0AF4" w14:paraId="2F6EA968" w14:textId="77777777">
      <w:pPr>
        <w:pStyle w:val="ListParagraph"/>
        <w:ind w:left="1170" w:hanging="450"/>
        <w:rPr>
          <w:szCs w:val="22"/>
        </w:rPr>
      </w:pPr>
    </w:p>
    <w:p w:rsidR="00AA0AF4" w:rsidRPr="00FC5527" w:rsidP="00AA0AF4" w14:paraId="4365D273" w14:textId="3DCCABB4">
      <w:pPr>
        <w:pStyle w:val="ListParagraph"/>
        <w:ind w:left="1170"/>
        <w:rPr>
          <w:szCs w:val="22"/>
        </w:rPr>
      </w:pPr>
      <w:r w:rsidRPr="00FC5527">
        <w:rPr>
          <w:b/>
          <w:szCs w:val="22"/>
        </w:rPr>
        <w:t xml:space="preserve">Number of Respondents:  </w:t>
      </w:r>
      <w:r w:rsidRPr="00FC5527">
        <w:rPr>
          <w:szCs w:val="22"/>
        </w:rPr>
        <w:t xml:space="preserve">Approximately </w:t>
      </w:r>
      <w:r w:rsidRPr="00FC5527" w:rsidR="00E07B5E">
        <w:t>268</w:t>
      </w:r>
      <w:r w:rsidRPr="00FC5527">
        <w:t xml:space="preserve"> </w:t>
      </w:r>
      <w:r w:rsidRPr="00FC5527">
        <w:rPr>
          <w:szCs w:val="22"/>
        </w:rPr>
        <w:t>respondents.</w:t>
      </w:r>
    </w:p>
    <w:p w:rsidR="00AA0AF4" w:rsidRPr="00FC5527" w:rsidP="00AA0AF4" w14:paraId="34474D2F" w14:textId="77777777">
      <w:pPr>
        <w:pStyle w:val="ListParagraph"/>
        <w:ind w:left="1170"/>
        <w:rPr>
          <w:b/>
          <w:szCs w:val="22"/>
        </w:rPr>
      </w:pPr>
    </w:p>
    <w:p w:rsidR="00AA0AF4" w:rsidRPr="00FC5527" w:rsidP="00AA0AF4" w14:paraId="2E68E1E3" w14:textId="77777777">
      <w:pPr>
        <w:pStyle w:val="ListParagraph"/>
        <w:ind w:left="1170"/>
        <w:rPr>
          <w:szCs w:val="22"/>
        </w:rPr>
      </w:pPr>
      <w:r w:rsidRPr="00FC5527">
        <w:rPr>
          <w:b/>
          <w:szCs w:val="22"/>
        </w:rPr>
        <w:t xml:space="preserve">Frequency of Response:  </w:t>
      </w:r>
      <w:r w:rsidRPr="00FC5527">
        <w:rPr>
          <w:szCs w:val="22"/>
        </w:rPr>
        <w:t>Annual and on occasion requirement.</w:t>
      </w:r>
    </w:p>
    <w:p w:rsidR="00AA0AF4" w:rsidRPr="00FC5527" w:rsidP="00AA0AF4" w14:paraId="08AE84D4" w14:textId="77777777">
      <w:pPr>
        <w:pStyle w:val="ListParagraph"/>
        <w:ind w:left="1170"/>
        <w:rPr>
          <w:b/>
          <w:szCs w:val="22"/>
        </w:rPr>
      </w:pPr>
    </w:p>
    <w:p w:rsidR="00AA0AF4" w:rsidRPr="00FC5527" w:rsidP="00AA0AF4" w14:paraId="2A2A77CF" w14:textId="16E242BB">
      <w:pPr>
        <w:pStyle w:val="ListParagraph"/>
        <w:ind w:left="1170"/>
        <w:rPr>
          <w:szCs w:val="22"/>
        </w:rPr>
      </w:pPr>
      <w:r w:rsidRPr="00FC5527">
        <w:rPr>
          <w:b/>
          <w:szCs w:val="22"/>
        </w:rPr>
        <w:t xml:space="preserve">Total Number of Responses Annually:  </w:t>
      </w:r>
      <w:r w:rsidRPr="00FC5527">
        <w:t>14,436</w:t>
      </w:r>
      <w:r w:rsidRPr="00FC5527">
        <w:rPr>
          <w:szCs w:val="22"/>
        </w:rPr>
        <w:t xml:space="preserve">.  The Commission estimates that 799 service providers will submit approximately </w:t>
      </w:r>
      <w:r w:rsidRPr="00FC5527">
        <w:t xml:space="preserve">14,436 </w:t>
      </w:r>
      <w:r w:rsidRPr="00FC5527">
        <w:rPr>
          <w:szCs w:val="22"/>
        </w:rPr>
        <w:t xml:space="preserve">Telecom Program Invoices per year.  This number is based on the number of Telecom Program invoices submitted in funding year 2021. </w:t>
      </w:r>
      <w:r w:rsidRPr="00FC5527" w:rsidR="00805C7F">
        <w:rPr>
          <w:szCs w:val="22"/>
        </w:rPr>
        <w:t xml:space="preserve"> </w:t>
      </w:r>
      <w:r w:rsidR="00C127BB">
        <w:rPr>
          <w:szCs w:val="22"/>
        </w:rPr>
        <w:t xml:space="preserve">Each respondent will likely file multiple Invoice Forms each year.  </w:t>
      </w:r>
      <w:r w:rsidRPr="00FC5527" w:rsidR="00FE7070">
        <w:rPr>
          <w:szCs w:val="22"/>
        </w:rPr>
        <w:t xml:space="preserve">The requirement to submit </w:t>
      </w:r>
      <w:r w:rsidRPr="00FC5527" w:rsidR="0076113F">
        <w:rPr>
          <w:szCs w:val="22"/>
        </w:rPr>
        <w:t>an Invoice Template/Form is being eliminated starting in funding year 2024.</w:t>
      </w:r>
    </w:p>
    <w:p w:rsidR="00AA0AF4" w:rsidRPr="00FC5527" w:rsidP="00AA0AF4" w14:paraId="3A42FBEB" w14:textId="77777777">
      <w:pPr>
        <w:pStyle w:val="ListParagraph"/>
        <w:ind w:left="1170"/>
        <w:rPr>
          <w:b/>
          <w:szCs w:val="22"/>
        </w:rPr>
      </w:pPr>
    </w:p>
    <w:p w:rsidR="00AA0AF4" w:rsidRPr="00FC5527" w:rsidP="00AA0AF4" w14:paraId="36C7374B" w14:textId="77777777">
      <w:pPr>
        <w:pStyle w:val="ListParagraph"/>
        <w:ind w:left="1170"/>
        <w:rPr>
          <w:szCs w:val="22"/>
        </w:rPr>
      </w:pPr>
      <w:r w:rsidRPr="00FC5527">
        <w:rPr>
          <w:b/>
          <w:szCs w:val="22"/>
        </w:rPr>
        <w:t xml:space="preserve">Total Annual Hourly Burden:  </w:t>
      </w:r>
      <w:r w:rsidRPr="00FC5527">
        <w:t xml:space="preserve">4,331 </w:t>
      </w:r>
      <w:r w:rsidRPr="00FC5527">
        <w:rPr>
          <w:szCs w:val="22"/>
        </w:rPr>
        <w:t xml:space="preserve">hours.  The Commission estimates that the Telecom Program Invoice will each take approximately 0.30 hours per submission.  </w:t>
      </w:r>
      <w:r w:rsidRPr="00FC5527">
        <w:t xml:space="preserve">14,436 </w:t>
      </w:r>
      <w:r w:rsidRPr="00FC5527">
        <w:rPr>
          <w:szCs w:val="22"/>
        </w:rPr>
        <w:t xml:space="preserve">submissions x 0.30 hours = </w:t>
      </w:r>
      <w:r w:rsidRPr="00FC5527">
        <w:t xml:space="preserve">4,331 </w:t>
      </w:r>
      <w:r w:rsidRPr="00FC5527">
        <w:rPr>
          <w:szCs w:val="22"/>
        </w:rPr>
        <w:t xml:space="preserve">hours. </w:t>
      </w:r>
    </w:p>
    <w:p w:rsidR="00AA0AF4" w:rsidP="00AA0AF4" w14:paraId="13A118AF" w14:textId="77777777">
      <w:pPr>
        <w:pStyle w:val="ListParagraph"/>
        <w:ind w:left="1170"/>
        <w:rPr>
          <w:b/>
          <w:szCs w:val="22"/>
        </w:rPr>
      </w:pPr>
    </w:p>
    <w:p w:rsidR="00AA0AF4" w:rsidRPr="00FC5527" w:rsidP="00AA0AF4" w14:paraId="263C9C49" w14:textId="77777777">
      <w:pPr>
        <w:pStyle w:val="ListParagraph"/>
        <w:ind w:left="1170"/>
        <w:rPr>
          <w:szCs w:val="22"/>
        </w:rPr>
      </w:pPr>
      <w:r w:rsidRPr="00FC5527">
        <w:rPr>
          <w:b/>
          <w:szCs w:val="22"/>
        </w:rPr>
        <w:t xml:space="preserve">Total Estimate of In-House Cost to the Respondents:  </w:t>
      </w:r>
      <w:r w:rsidRPr="00FC5527">
        <w:t xml:space="preserve">$173,240 </w:t>
      </w:r>
      <w:r w:rsidRPr="00FC5527">
        <w:rPr>
          <w:szCs w:val="22"/>
        </w:rPr>
        <w:t xml:space="preserve">= </w:t>
      </w:r>
      <w:r w:rsidRPr="00FC5527">
        <w:t xml:space="preserve">4,331 </w:t>
      </w:r>
      <w:r w:rsidRPr="00FC5527">
        <w:rPr>
          <w:szCs w:val="22"/>
        </w:rPr>
        <w:t>hours x $40/hour.  The Commission estimates that respondents will use a staff person compensated at approximately $40 per hour.</w:t>
      </w:r>
    </w:p>
    <w:p w:rsidR="004C0E90" w:rsidRPr="00FC5527" w:rsidP="00C257C1" w14:paraId="25855D32" w14:textId="77777777">
      <w:pPr>
        <w:rPr>
          <w:b/>
          <w:szCs w:val="22"/>
        </w:rPr>
      </w:pPr>
    </w:p>
    <w:p w:rsidR="008A47DE" w:rsidRPr="00FC5527" w:rsidP="00CD5BD2" w14:paraId="50C050B0" w14:textId="3D3BDF1E">
      <w:pPr>
        <w:rPr>
          <w:b/>
          <w:u w:val="single"/>
        </w:rPr>
      </w:pPr>
      <w:r>
        <w:rPr>
          <w:b/>
          <w:szCs w:val="22"/>
        </w:rPr>
        <w:br/>
      </w:r>
    </w:p>
    <w:p w:rsidR="00434D51" w:rsidRPr="00C04206" w:rsidP="00F373D5" w14:paraId="318CDA47" w14:textId="0BA2ECFE">
      <w:pPr>
        <w:rPr>
          <w:b/>
          <w:bCs/>
          <w:iCs/>
          <w:szCs w:val="22"/>
        </w:rPr>
      </w:pPr>
      <w:r>
        <w:rPr>
          <w:b/>
          <w:bCs/>
          <w:iCs/>
          <w:szCs w:val="22"/>
        </w:rPr>
        <w:t xml:space="preserve">REQUIREMENTS APPLICABLE TO BOTH THE </w:t>
      </w:r>
      <w:r w:rsidR="00301C7E">
        <w:rPr>
          <w:b/>
          <w:bCs/>
          <w:iCs/>
          <w:szCs w:val="22"/>
        </w:rPr>
        <w:t>HEALTH</w:t>
      </w:r>
      <w:r w:rsidR="004A1B22">
        <w:rPr>
          <w:b/>
          <w:bCs/>
          <w:iCs/>
          <w:szCs w:val="22"/>
        </w:rPr>
        <w:t>CARE CONNECT AND TELECOM PROGRAMS</w:t>
      </w:r>
    </w:p>
    <w:p w:rsidR="00434D51" w:rsidP="008A47DE" w14:paraId="21DA7F1C" w14:textId="77777777">
      <w:pPr>
        <w:ind w:left="1170" w:hanging="450"/>
        <w:rPr>
          <w:b/>
          <w:bCs/>
          <w:i/>
          <w:szCs w:val="22"/>
        </w:rPr>
      </w:pPr>
    </w:p>
    <w:p w:rsidR="008A47DE" w:rsidRPr="00FC5527" w:rsidP="008A47DE" w14:paraId="357FDC6E" w14:textId="6FFD730A">
      <w:pPr>
        <w:ind w:left="1170" w:hanging="450"/>
        <w:rPr>
          <w:b/>
          <w:bCs/>
          <w:i/>
          <w:szCs w:val="22"/>
        </w:rPr>
      </w:pPr>
      <w:r w:rsidRPr="00FC5527">
        <w:rPr>
          <w:b/>
          <w:bCs/>
          <w:i/>
          <w:szCs w:val="22"/>
        </w:rPr>
        <w:t>Proposed New Requirement:</w:t>
      </w:r>
    </w:p>
    <w:p w:rsidR="008A47DE" w:rsidRPr="00FC5527" w:rsidP="008A47DE" w14:paraId="05382C73" w14:textId="77777777">
      <w:pPr>
        <w:ind w:left="720"/>
        <w:rPr>
          <w:b/>
          <w:bCs/>
          <w:szCs w:val="22"/>
          <w:u w:val="single"/>
        </w:rPr>
      </w:pPr>
    </w:p>
    <w:p w:rsidR="008A47DE" w:rsidRPr="00FC5527" w:rsidP="008A47DE" w14:paraId="570DEC00" w14:textId="3DB01521">
      <w:pPr>
        <w:pStyle w:val="ListParagraph"/>
        <w:keepNext/>
        <w:numPr>
          <w:ilvl w:val="0"/>
          <w:numId w:val="19"/>
        </w:numPr>
        <w:shd w:val="clear" w:color="auto" w:fill="FFFFFF"/>
        <w:ind w:left="1170" w:hanging="540"/>
        <w:rPr>
          <w:b/>
          <w:bCs/>
          <w:szCs w:val="22"/>
        </w:rPr>
      </w:pPr>
      <w:r>
        <w:rPr>
          <w:b/>
          <w:szCs w:val="22"/>
        </w:rPr>
        <w:t>Change of Evergreen Contract Dates</w:t>
      </w:r>
    </w:p>
    <w:p w:rsidR="008A47DE" w:rsidRPr="00FC5527" w:rsidP="008A47DE" w14:paraId="4C23ACFE" w14:textId="77777777">
      <w:pPr>
        <w:pStyle w:val="ListParagraph"/>
        <w:ind w:left="1170" w:hanging="450"/>
        <w:rPr>
          <w:szCs w:val="22"/>
        </w:rPr>
      </w:pPr>
    </w:p>
    <w:p w:rsidR="008A47DE" w:rsidRPr="00FC5527" w:rsidP="009C269F" w14:paraId="0FB062D2" w14:textId="3861BC57">
      <w:pPr>
        <w:pStyle w:val="ListParagraph"/>
        <w:ind w:left="1170"/>
        <w:rPr>
          <w:szCs w:val="22"/>
        </w:rPr>
      </w:pPr>
      <w:r w:rsidRPr="00FC5527">
        <w:rPr>
          <w:b/>
          <w:szCs w:val="22"/>
        </w:rPr>
        <w:t xml:space="preserve">Number of Respondents:  </w:t>
      </w:r>
      <w:r w:rsidRPr="00FC5527">
        <w:rPr>
          <w:szCs w:val="22"/>
        </w:rPr>
        <w:t xml:space="preserve">Approximately </w:t>
      </w:r>
      <w:r w:rsidRPr="00A7087D" w:rsidR="00A7087D">
        <w:rPr>
          <w:szCs w:val="22"/>
        </w:rPr>
        <w:t>315</w:t>
      </w:r>
      <w:r w:rsidRPr="00FC5527" w:rsidR="009F05A3">
        <w:rPr>
          <w:szCs w:val="22"/>
        </w:rPr>
        <w:t xml:space="preserve"> </w:t>
      </w:r>
      <w:r w:rsidRPr="00FC5527">
        <w:rPr>
          <w:szCs w:val="22"/>
        </w:rPr>
        <w:t>respondents.</w:t>
      </w:r>
    </w:p>
    <w:p w:rsidR="008A47DE" w:rsidRPr="00FC5527" w:rsidP="009C269F" w14:paraId="7CCBBDE5" w14:textId="77777777">
      <w:pPr>
        <w:pStyle w:val="ListParagraph"/>
        <w:ind w:left="1170"/>
        <w:rPr>
          <w:b/>
          <w:szCs w:val="22"/>
        </w:rPr>
      </w:pPr>
    </w:p>
    <w:p w:rsidR="008A47DE" w:rsidRPr="00FC5527" w:rsidP="003D2A6B" w14:paraId="2F40EF75" w14:textId="234A3D92">
      <w:pPr>
        <w:pStyle w:val="ListParagraph"/>
        <w:ind w:left="1170"/>
        <w:rPr>
          <w:szCs w:val="22"/>
        </w:rPr>
      </w:pPr>
      <w:r w:rsidRPr="00FC5527">
        <w:rPr>
          <w:b/>
          <w:szCs w:val="22"/>
        </w:rPr>
        <w:t xml:space="preserve">Frequency of Response:  </w:t>
      </w:r>
      <w:r w:rsidR="00C1369D">
        <w:rPr>
          <w:bCs/>
          <w:szCs w:val="22"/>
        </w:rPr>
        <w:t>This is a</w:t>
      </w:r>
      <w:r w:rsidR="00492EDF">
        <w:rPr>
          <w:bCs/>
          <w:szCs w:val="22"/>
        </w:rPr>
        <w:t xml:space="preserve">n </w:t>
      </w:r>
      <w:r w:rsidR="00567CFE">
        <w:rPr>
          <w:bCs/>
          <w:szCs w:val="22"/>
        </w:rPr>
        <w:t xml:space="preserve">on </w:t>
      </w:r>
      <w:r w:rsidR="00492EDF">
        <w:rPr>
          <w:bCs/>
          <w:szCs w:val="22"/>
        </w:rPr>
        <w:t>occasion requirement.</w:t>
      </w:r>
    </w:p>
    <w:p w:rsidR="008A47DE" w:rsidRPr="003D2A6B" w:rsidP="003D2A6B" w14:paraId="692F1951" w14:textId="77777777">
      <w:pPr>
        <w:pStyle w:val="ListParagraph"/>
        <w:ind w:left="1170"/>
        <w:rPr>
          <w:b/>
        </w:rPr>
      </w:pPr>
    </w:p>
    <w:p w:rsidR="008A47DE" w:rsidRPr="0080711B" w:rsidP="008A47DE" w14:paraId="4EEB3302" w14:textId="791D40DD">
      <w:pPr>
        <w:pStyle w:val="ListParagraph"/>
        <w:ind w:left="1170"/>
        <w:rPr>
          <w:bCs/>
          <w:szCs w:val="22"/>
        </w:rPr>
      </w:pPr>
      <w:r w:rsidRPr="00FC5527">
        <w:rPr>
          <w:b/>
          <w:szCs w:val="22"/>
        </w:rPr>
        <w:t xml:space="preserve">Total Number of Responses Annually:  </w:t>
      </w:r>
      <w:r w:rsidR="00F108B8">
        <w:rPr>
          <w:bCs/>
          <w:szCs w:val="22"/>
        </w:rPr>
        <w:t>564</w:t>
      </w:r>
      <w:r w:rsidRPr="0080711B" w:rsidR="00F72BF1">
        <w:rPr>
          <w:bCs/>
          <w:szCs w:val="22"/>
        </w:rPr>
        <w:t xml:space="preserve">.  This number is based on </w:t>
      </w:r>
      <w:r w:rsidRPr="0080711B" w:rsidR="005E7D54">
        <w:rPr>
          <w:bCs/>
          <w:szCs w:val="22"/>
        </w:rPr>
        <w:t xml:space="preserve">the number of </w:t>
      </w:r>
      <w:r w:rsidR="0080711B">
        <w:rPr>
          <w:bCs/>
          <w:szCs w:val="22"/>
        </w:rPr>
        <w:t>evergreen contract exemptions granted in funding year 2022</w:t>
      </w:r>
      <w:r w:rsidR="00C71C78">
        <w:rPr>
          <w:bCs/>
          <w:szCs w:val="22"/>
        </w:rPr>
        <w:t xml:space="preserve"> and our estimate that ha</w:t>
      </w:r>
      <w:r w:rsidR="00F51CF0">
        <w:rPr>
          <w:bCs/>
          <w:szCs w:val="22"/>
        </w:rPr>
        <w:t>lf</w:t>
      </w:r>
      <w:r w:rsidR="00C71C78">
        <w:rPr>
          <w:bCs/>
          <w:szCs w:val="22"/>
        </w:rPr>
        <w:t xml:space="preserve"> of evergreen contract exemptions will require a change in dates.  </w:t>
      </w:r>
      <w:r w:rsidR="005273EC">
        <w:rPr>
          <w:bCs/>
          <w:szCs w:val="22"/>
        </w:rPr>
        <w:t>We estimate that each respon</w:t>
      </w:r>
      <w:r w:rsidR="00B4300B">
        <w:rPr>
          <w:bCs/>
          <w:szCs w:val="22"/>
        </w:rPr>
        <w:t>dent will file multiple requests to change evergreen contract dates.</w:t>
      </w:r>
    </w:p>
    <w:p w:rsidR="008A47DE" w:rsidRPr="003D2A6B" w:rsidP="003D2A6B" w14:paraId="3010B3DC" w14:textId="77777777">
      <w:pPr>
        <w:pStyle w:val="ListParagraph"/>
        <w:ind w:left="1170"/>
        <w:rPr>
          <w:b/>
        </w:rPr>
      </w:pPr>
    </w:p>
    <w:p w:rsidR="005B5572" w:rsidRPr="00E96AB3" w:rsidP="005B5572" w14:paraId="4E5F4F1E" w14:textId="55E9FE11">
      <w:pPr>
        <w:ind w:left="1170"/>
        <w:rPr>
          <w:rFonts w:eastAsia="Times New Roman"/>
          <w:szCs w:val="22"/>
        </w:rPr>
      </w:pPr>
      <w:r w:rsidRPr="00FC5527">
        <w:rPr>
          <w:rFonts w:eastAsia="Times New Roman"/>
          <w:b/>
          <w:szCs w:val="22"/>
        </w:rPr>
        <w:t xml:space="preserve">Total Annual Hourly Burden:  </w:t>
      </w:r>
      <w:bookmarkStart w:id="12" w:name="_Hlk158368215"/>
      <w:r w:rsidR="002968F3">
        <w:rPr>
          <w:szCs w:val="22"/>
        </w:rPr>
        <w:t>169</w:t>
      </w:r>
      <w:r w:rsidRPr="00FC5527">
        <w:rPr>
          <w:szCs w:val="22"/>
        </w:rPr>
        <w:t xml:space="preserve"> </w:t>
      </w:r>
      <w:bookmarkEnd w:id="12"/>
      <w:r w:rsidRPr="00FC5527">
        <w:rPr>
          <w:rFonts w:eastAsia="Times New Roman"/>
          <w:szCs w:val="22"/>
        </w:rPr>
        <w:t xml:space="preserve">hours.  The Commission estimates that this requirement will take approximately </w:t>
      </w:r>
      <w:r w:rsidR="00CC61B5">
        <w:rPr>
          <w:rFonts w:eastAsia="Times New Roman"/>
          <w:szCs w:val="22"/>
        </w:rPr>
        <w:t>0</w:t>
      </w:r>
      <w:r w:rsidRPr="00E96AB3" w:rsidR="00DC6740">
        <w:rPr>
          <w:rFonts w:eastAsia="Times New Roman"/>
          <w:szCs w:val="22"/>
        </w:rPr>
        <w:t xml:space="preserve">.30 </w:t>
      </w:r>
      <w:r w:rsidRPr="00E96AB3">
        <w:rPr>
          <w:rFonts w:eastAsia="Times New Roman"/>
          <w:szCs w:val="22"/>
        </w:rPr>
        <w:t xml:space="preserve">hours per submission.  </w:t>
      </w:r>
      <w:r w:rsidR="00B4300B">
        <w:rPr>
          <w:szCs w:val="22"/>
        </w:rPr>
        <w:t>564</w:t>
      </w:r>
      <w:r w:rsidRPr="00E96AB3" w:rsidR="002968F3">
        <w:rPr>
          <w:szCs w:val="22"/>
        </w:rPr>
        <w:t xml:space="preserve"> </w:t>
      </w:r>
      <w:r w:rsidRPr="00E96AB3">
        <w:rPr>
          <w:rFonts w:eastAsia="Times New Roman"/>
          <w:szCs w:val="22"/>
        </w:rPr>
        <w:t xml:space="preserve">submissions x </w:t>
      </w:r>
      <w:r w:rsidR="00CC61B5">
        <w:rPr>
          <w:rFonts w:eastAsia="Times New Roman"/>
          <w:szCs w:val="22"/>
        </w:rPr>
        <w:t>0</w:t>
      </w:r>
      <w:r w:rsidRPr="00E96AB3" w:rsidR="00DC6740">
        <w:rPr>
          <w:rFonts w:eastAsia="Times New Roman"/>
          <w:szCs w:val="22"/>
        </w:rPr>
        <w:t>.3</w:t>
      </w:r>
      <w:r w:rsidR="00CC61B5">
        <w:rPr>
          <w:rFonts w:eastAsia="Times New Roman"/>
          <w:szCs w:val="22"/>
        </w:rPr>
        <w:t>0</w:t>
      </w:r>
      <w:r w:rsidRPr="00E96AB3">
        <w:rPr>
          <w:rFonts w:eastAsia="Times New Roman"/>
          <w:szCs w:val="22"/>
        </w:rPr>
        <w:t xml:space="preserve"> hours = </w:t>
      </w:r>
      <w:r w:rsidRPr="00E96AB3" w:rsidR="002968F3">
        <w:rPr>
          <w:szCs w:val="22"/>
        </w:rPr>
        <w:t>169</w:t>
      </w:r>
      <w:r w:rsidRPr="00E96AB3">
        <w:rPr>
          <w:szCs w:val="22"/>
        </w:rPr>
        <w:t xml:space="preserve"> </w:t>
      </w:r>
      <w:r w:rsidRPr="00E96AB3">
        <w:rPr>
          <w:rFonts w:eastAsia="Times New Roman"/>
          <w:szCs w:val="22"/>
        </w:rPr>
        <w:t xml:space="preserve">hours. </w:t>
      </w:r>
    </w:p>
    <w:p w:rsidR="005B5572" w:rsidRPr="00FC5527" w:rsidP="005B5572" w14:paraId="396B133B" w14:textId="77777777">
      <w:pPr>
        <w:ind w:left="1170"/>
        <w:rPr>
          <w:rFonts w:eastAsia="Times New Roman"/>
          <w:szCs w:val="22"/>
        </w:rPr>
      </w:pPr>
    </w:p>
    <w:p w:rsidR="00B401A0" w:rsidP="00F51CF0" w14:paraId="53E2354D" w14:textId="77777777">
      <w:pPr>
        <w:pStyle w:val="ListParagraph"/>
        <w:ind w:left="1170"/>
        <w:rPr>
          <w:szCs w:val="22"/>
        </w:rPr>
      </w:pPr>
      <w:r w:rsidRPr="00FC5527">
        <w:rPr>
          <w:b/>
          <w:szCs w:val="22"/>
        </w:rPr>
        <w:t>Total Estimate of In-House Cost to the Respondents</w:t>
      </w:r>
      <w:r w:rsidRPr="009C269F">
        <w:t xml:space="preserve">:  </w:t>
      </w:r>
      <w:r w:rsidRPr="00E96AB3">
        <w:rPr>
          <w:bCs/>
          <w:szCs w:val="22"/>
        </w:rPr>
        <w:t>$</w:t>
      </w:r>
      <w:r w:rsidRPr="00E96AB3" w:rsidR="007A3043">
        <w:rPr>
          <w:bCs/>
          <w:szCs w:val="22"/>
        </w:rPr>
        <w:t>6,760</w:t>
      </w:r>
      <w:r w:rsidRPr="00E96AB3">
        <w:rPr>
          <w:bCs/>
          <w:szCs w:val="22"/>
        </w:rPr>
        <w:t xml:space="preserve"> = </w:t>
      </w:r>
      <w:r w:rsidRPr="00E96AB3" w:rsidR="007A3043">
        <w:rPr>
          <w:bCs/>
          <w:szCs w:val="22"/>
        </w:rPr>
        <w:t>169</w:t>
      </w:r>
      <w:r w:rsidRPr="00E96AB3">
        <w:rPr>
          <w:bCs/>
          <w:szCs w:val="22"/>
        </w:rPr>
        <w:t xml:space="preserve"> hours x </w:t>
      </w:r>
      <w:r w:rsidRPr="00E96AB3" w:rsidR="00444DD9">
        <w:rPr>
          <w:bCs/>
          <w:szCs w:val="22"/>
        </w:rPr>
        <w:t>40</w:t>
      </w:r>
      <w:r w:rsidRPr="00E96AB3">
        <w:rPr>
          <w:bCs/>
          <w:szCs w:val="22"/>
        </w:rPr>
        <w:t>/hour.  The Commission estimates that respondents will use a staff person compensated at approximately $</w:t>
      </w:r>
      <w:r w:rsidRPr="00E96AB3" w:rsidR="00444DD9">
        <w:rPr>
          <w:bCs/>
          <w:szCs w:val="22"/>
        </w:rPr>
        <w:t>40</w:t>
      </w:r>
      <w:r w:rsidRPr="00E96AB3">
        <w:rPr>
          <w:bCs/>
          <w:szCs w:val="22"/>
        </w:rPr>
        <w:t xml:space="preserve"> per hour</w:t>
      </w:r>
      <w:r w:rsidRPr="00FC5527">
        <w:rPr>
          <w:szCs w:val="22"/>
        </w:rPr>
        <w:t>.</w:t>
      </w:r>
    </w:p>
    <w:p w:rsidR="00B401A0" w:rsidP="00B401A0" w14:paraId="2B77DB83" w14:textId="77777777">
      <w:pPr>
        <w:rPr>
          <w:b/>
          <w:szCs w:val="22"/>
        </w:rPr>
      </w:pPr>
    </w:p>
    <w:p w:rsidR="00BF5765" w:rsidRPr="00B401A0" w:rsidP="00B401A0" w14:paraId="30DC6FE7" w14:textId="715BC96F">
      <w:pPr>
        <w:ind w:firstLine="630"/>
        <w:rPr>
          <w:i/>
          <w:iCs/>
          <w:szCs w:val="22"/>
        </w:rPr>
      </w:pPr>
      <w:r w:rsidRPr="00B401A0">
        <w:rPr>
          <w:b/>
          <w:i/>
          <w:iCs/>
          <w:szCs w:val="22"/>
        </w:rPr>
        <w:t>Proposed Revision:</w:t>
      </w:r>
      <w:r w:rsidRPr="00B401A0" w:rsidR="005B5572">
        <w:rPr>
          <w:b/>
          <w:i/>
          <w:iCs/>
          <w:szCs w:val="22"/>
        </w:rPr>
        <w:br/>
      </w:r>
    </w:p>
    <w:p w:rsidR="00D230BF" w:rsidRPr="00FC5527" w:rsidP="00D230BF" w14:paraId="6F7FDBF2" w14:textId="6600592F">
      <w:pPr>
        <w:pStyle w:val="ListParagraph"/>
        <w:keepNext/>
        <w:numPr>
          <w:ilvl w:val="0"/>
          <w:numId w:val="19"/>
        </w:numPr>
        <w:shd w:val="clear" w:color="auto" w:fill="FFFFFF"/>
        <w:ind w:left="1170" w:hanging="540"/>
        <w:rPr>
          <w:b/>
          <w:szCs w:val="22"/>
        </w:rPr>
      </w:pPr>
      <w:r w:rsidRPr="00FC5527">
        <w:rPr>
          <w:b/>
          <w:szCs w:val="22"/>
        </w:rPr>
        <w:t xml:space="preserve">FCC Form 460 – Eligibility and </w:t>
      </w:r>
      <w:r w:rsidR="00DD54CC">
        <w:rPr>
          <w:b/>
          <w:szCs w:val="22"/>
        </w:rPr>
        <w:t>Registration</w:t>
      </w:r>
      <w:r w:rsidRPr="00FC5527">
        <w:rPr>
          <w:b/>
          <w:szCs w:val="22"/>
        </w:rPr>
        <w:t xml:space="preserve"> </w:t>
      </w:r>
    </w:p>
    <w:p w:rsidR="00D230BF" w:rsidRPr="009C269F" w:rsidP="009C269F" w14:paraId="1725BC6A" w14:textId="77777777">
      <w:pPr>
        <w:ind w:left="1170" w:hanging="450"/>
        <w:rPr>
          <w:b/>
        </w:rPr>
      </w:pPr>
    </w:p>
    <w:p w:rsidR="00D230BF" w:rsidRPr="00FC5527" w:rsidP="00D230BF" w14:paraId="1DB9FEC2" w14:textId="26C0C506">
      <w:pPr>
        <w:ind w:left="1170"/>
        <w:rPr>
          <w:rFonts w:eastAsia="Times New Roman"/>
          <w:szCs w:val="22"/>
        </w:rPr>
      </w:pPr>
      <w:r w:rsidRPr="00FC5527">
        <w:rPr>
          <w:b/>
          <w:szCs w:val="22"/>
        </w:rPr>
        <w:t xml:space="preserve">Number of Respondents:  </w:t>
      </w:r>
      <w:r w:rsidRPr="00FC5527">
        <w:rPr>
          <w:szCs w:val="22"/>
        </w:rPr>
        <w:t xml:space="preserve">Approximately </w:t>
      </w:r>
      <w:r>
        <w:rPr>
          <w:szCs w:val="22"/>
        </w:rPr>
        <w:t xml:space="preserve">3,888 </w:t>
      </w:r>
      <w:r w:rsidRPr="00FC5527">
        <w:rPr>
          <w:rFonts w:eastAsia="Times New Roman"/>
          <w:szCs w:val="22"/>
        </w:rPr>
        <w:t>individual health care provider sites and consortia of health care providers. This number is based on FCC Forms 460 submitted for funding year 2021</w:t>
      </w:r>
      <w:r>
        <w:rPr>
          <w:rFonts w:eastAsia="Times New Roman"/>
          <w:szCs w:val="22"/>
        </w:rPr>
        <w:t xml:space="preserve"> in the Health Care Connect Fund Program and the number of new participants in the Telecom Program in funding year 2023</w:t>
      </w:r>
      <w:r w:rsidRPr="00FC5527">
        <w:rPr>
          <w:rFonts w:eastAsia="Times New Roman"/>
          <w:szCs w:val="22"/>
        </w:rPr>
        <w:t xml:space="preserve">. </w:t>
      </w:r>
    </w:p>
    <w:p w:rsidR="00D230BF" w:rsidRPr="00FC5527" w:rsidP="00D230BF" w14:paraId="036F2090" w14:textId="77777777">
      <w:pPr>
        <w:shd w:val="clear" w:color="auto" w:fill="FFFFFF"/>
        <w:ind w:left="1170"/>
        <w:rPr>
          <w:rFonts w:eastAsia="Times New Roman"/>
          <w:szCs w:val="22"/>
        </w:rPr>
      </w:pPr>
    </w:p>
    <w:p w:rsidR="00D230BF" w:rsidRPr="00FC5527" w:rsidP="00D230BF" w14:paraId="5940DDBF"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One-time reporting requirement.  Once submitted, the FCC Form 460 need not be re-submitted in subsequent years unless there is a change in the information previously provided.</w:t>
      </w:r>
    </w:p>
    <w:p w:rsidR="00D230BF" w:rsidRPr="00FC5527" w:rsidP="00D230BF" w14:paraId="2887D363" w14:textId="77777777">
      <w:pPr>
        <w:ind w:left="1170"/>
        <w:rPr>
          <w:rFonts w:eastAsia="Times New Roman"/>
          <w:szCs w:val="22"/>
        </w:rPr>
      </w:pPr>
    </w:p>
    <w:p w:rsidR="00D230BF" w:rsidRPr="00FC5527" w:rsidP="00D230BF" w14:paraId="7DC53F20" w14:textId="0BD9DDBB">
      <w:pPr>
        <w:ind w:left="1170"/>
        <w:rPr>
          <w:rFonts w:eastAsia="Times New Roman"/>
          <w:szCs w:val="22"/>
        </w:rPr>
      </w:pPr>
      <w:r w:rsidRPr="00FC5527">
        <w:rPr>
          <w:b/>
          <w:szCs w:val="22"/>
        </w:rPr>
        <w:t xml:space="preserve">Total Number of Responses Annually:  </w:t>
      </w:r>
      <w:r>
        <w:rPr>
          <w:szCs w:val="22"/>
        </w:rPr>
        <w:t>3,888</w:t>
      </w:r>
      <w:r w:rsidRPr="00FC5527">
        <w:rPr>
          <w:rFonts w:eastAsia="Times New Roman"/>
          <w:szCs w:val="22"/>
        </w:rPr>
        <w:t>.</w:t>
      </w:r>
    </w:p>
    <w:p w:rsidR="00D230BF" w:rsidRPr="00FC5527" w:rsidP="00D230BF" w14:paraId="13139761" w14:textId="77777777">
      <w:pPr>
        <w:ind w:left="1170"/>
        <w:rPr>
          <w:rFonts w:eastAsia="Times New Roman"/>
          <w:szCs w:val="22"/>
        </w:rPr>
      </w:pPr>
    </w:p>
    <w:p w:rsidR="00D230BF" w:rsidRPr="00FC5527" w:rsidP="009C269F" w14:paraId="71A31550" w14:textId="57999B5F">
      <w:pPr>
        <w:ind w:left="1170"/>
        <w:rPr>
          <w:szCs w:val="22"/>
        </w:rPr>
      </w:pPr>
      <w:r w:rsidRPr="00FC5527">
        <w:rPr>
          <w:rFonts w:eastAsia="Times New Roman"/>
          <w:b/>
          <w:szCs w:val="22"/>
        </w:rPr>
        <w:t xml:space="preserve">Total Annual Hourly Burden:  </w:t>
      </w:r>
      <w:r>
        <w:rPr>
          <w:szCs w:val="22"/>
        </w:rPr>
        <w:t>3,888</w:t>
      </w:r>
      <w:r w:rsidRPr="00FC5527">
        <w:rPr>
          <w:szCs w:val="22"/>
        </w:rPr>
        <w:t xml:space="preserve"> </w:t>
      </w:r>
      <w:r w:rsidRPr="00FC5527">
        <w:rPr>
          <w:rFonts w:eastAsia="Times New Roman"/>
          <w:szCs w:val="22"/>
        </w:rPr>
        <w:t xml:space="preserve">hours.  The Commission estimates that this requirement will take approximately 1 hour per submission.  </w:t>
      </w:r>
      <w:r w:rsidRPr="003875AC">
        <w:rPr>
          <w:szCs w:val="22"/>
        </w:rPr>
        <w:t xml:space="preserve">3,888 </w:t>
      </w:r>
      <w:r w:rsidRPr="00FC5527">
        <w:rPr>
          <w:rFonts w:eastAsia="Times New Roman"/>
          <w:szCs w:val="22"/>
        </w:rPr>
        <w:t xml:space="preserve">submissions x 1 hour = </w:t>
      </w:r>
      <w:r w:rsidRPr="003875AC">
        <w:rPr>
          <w:szCs w:val="22"/>
        </w:rPr>
        <w:t xml:space="preserve">3,888 </w:t>
      </w:r>
      <w:r w:rsidRPr="00FC5527">
        <w:rPr>
          <w:rFonts w:eastAsia="Times New Roman"/>
          <w:szCs w:val="22"/>
        </w:rPr>
        <w:t>hours.</w:t>
      </w:r>
    </w:p>
    <w:p w:rsidR="00D230BF" w:rsidRPr="009C269F" w:rsidP="009C269F" w14:paraId="18759D4B" w14:textId="77777777">
      <w:pPr>
        <w:ind w:left="1170"/>
      </w:pPr>
    </w:p>
    <w:p w:rsidR="00D230BF" w:rsidP="009C269F" w14:paraId="73200A34" w14:textId="3AEA5D42">
      <w:pPr>
        <w:ind w:left="1170"/>
        <w:rPr>
          <w:szCs w:val="22"/>
        </w:rPr>
      </w:pPr>
      <w:r w:rsidRPr="00FC5527">
        <w:rPr>
          <w:rFonts w:eastAsia="Times New Roman"/>
          <w:b/>
          <w:szCs w:val="22"/>
        </w:rPr>
        <w:t xml:space="preserve">Total Estimate of In-House Cost to the Respondents:  </w:t>
      </w:r>
      <w:r w:rsidRPr="00FC5527">
        <w:rPr>
          <w:szCs w:val="22"/>
        </w:rPr>
        <w:t>$</w:t>
      </w:r>
      <w:r>
        <w:rPr>
          <w:szCs w:val="22"/>
        </w:rPr>
        <w:t>155,520</w:t>
      </w:r>
      <w:r w:rsidRPr="00FC5527">
        <w:rPr>
          <w:szCs w:val="22"/>
        </w:rPr>
        <w:t xml:space="preserve"> </w:t>
      </w:r>
      <w:r w:rsidRPr="00FC5527">
        <w:rPr>
          <w:rFonts w:eastAsia="Times New Roman"/>
          <w:szCs w:val="22"/>
        </w:rPr>
        <w:t xml:space="preserve">= </w:t>
      </w:r>
      <w:r w:rsidRPr="003875AC">
        <w:rPr>
          <w:rFonts w:eastAsia="Times New Roman"/>
          <w:szCs w:val="22"/>
        </w:rPr>
        <w:t xml:space="preserve">3,888 </w:t>
      </w:r>
      <w:r w:rsidRPr="00FC5527">
        <w:rPr>
          <w:rFonts w:eastAsia="Times New Roman"/>
          <w:szCs w:val="22"/>
        </w:rPr>
        <w:t>hours x $40/hour.  T</w:t>
      </w:r>
      <w:r w:rsidRPr="00FC5527">
        <w:rPr>
          <w:szCs w:val="22"/>
        </w:rPr>
        <w:t xml:space="preserve">he Commission estimates that respondents will use a staff person compensated at approximately $40 per hour. </w:t>
      </w:r>
    </w:p>
    <w:p w:rsidR="00BF5765" w:rsidRPr="009C269F" w:rsidP="009C269F" w14:paraId="345D10C9" w14:textId="41DC2C43">
      <w:pPr>
        <w:keepNext/>
        <w:shd w:val="clear" w:color="auto" w:fill="FFFFFF"/>
      </w:pPr>
    </w:p>
    <w:p w:rsidR="00A7597A" w:rsidRPr="00FC5527" w:rsidP="00A7597A" w14:paraId="658DCFDC" w14:textId="77777777">
      <w:pPr>
        <w:ind w:left="1170" w:hanging="450"/>
        <w:rPr>
          <w:b/>
          <w:bCs/>
          <w:i/>
          <w:szCs w:val="22"/>
        </w:rPr>
      </w:pPr>
      <w:r w:rsidRPr="00FC5527">
        <w:rPr>
          <w:b/>
          <w:bCs/>
          <w:i/>
          <w:szCs w:val="22"/>
        </w:rPr>
        <w:t>Proposed Extensions:</w:t>
      </w:r>
    </w:p>
    <w:p w:rsidR="007864B4" w:rsidRPr="00FC5527" w:rsidP="003D1A6E" w14:paraId="6C504949" w14:textId="77777777">
      <w:pPr>
        <w:ind w:left="1170"/>
        <w:rPr>
          <w:szCs w:val="22"/>
        </w:rPr>
      </w:pPr>
    </w:p>
    <w:p w:rsidR="00117270" w:rsidRPr="00FC5527" w:rsidP="000A1630" w14:paraId="7D80C266" w14:textId="5F78CE93">
      <w:pPr>
        <w:pStyle w:val="ListParagraph"/>
        <w:keepNext/>
        <w:numPr>
          <w:ilvl w:val="0"/>
          <w:numId w:val="19"/>
        </w:numPr>
        <w:shd w:val="clear" w:color="auto" w:fill="FFFFFF"/>
        <w:ind w:left="1170" w:hanging="540"/>
        <w:rPr>
          <w:b/>
          <w:szCs w:val="22"/>
        </w:rPr>
      </w:pPr>
      <w:r w:rsidRPr="00FC5527">
        <w:rPr>
          <w:b/>
          <w:szCs w:val="22"/>
        </w:rPr>
        <w:t>Audits and Recordkeepin</w:t>
      </w:r>
      <w:r w:rsidRPr="00FC5527" w:rsidR="000A1630">
        <w:rPr>
          <w:b/>
          <w:szCs w:val="22"/>
        </w:rPr>
        <w:t>g</w:t>
      </w:r>
    </w:p>
    <w:p w:rsidR="00117270" w:rsidRPr="00FC5527" w:rsidP="00A958C3" w14:paraId="4FAEC967" w14:textId="77777777">
      <w:pPr>
        <w:shd w:val="clear" w:color="auto" w:fill="FFFFFF"/>
        <w:ind w:left="1170" w:hanging="450"/>
        <w:rPr>
          <w:b/>
          <w:szCs w:val="22"/>
        </w:rPr>
      </w:pPr>
    </w:p>
    <w:p w:rsidR="00117270" w:rsidRPr="00FC5527" w:rsidP="003D1A6E" w14:paraId="7F71421D" w14:textId="35933723">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791C25">
        <w:rPr>
          <w:szCs w:val="22"/>
        </w:rPr>
        <w:t xml:space="preserve">17,375 </w:t>
      </w:r>
      <w:r w:rsidRPr="00FC5527">
        <w:rPr>
          <w:rFonts w:eastAsia="Times New Roman"/>
          <w:szCs w:val="22"/>
        </w:rPr>
        <w:t xml:space="preserve">respondents.  </w:t>
      </w:r>
    </w:p>
    <w:p w:rsidR="00117270" w:rsidRPr="00FC5527" w:rsidP="003D1A6E" w14:paraId="3702609A" w14:textId="77777777">
      <w:pPr>
        <w:ind w:left="1170"/>
        <w:rPr>
          <w:rFonts w:eastAsia="Times New Roman"/>
          <w:szCs w:val="22"/>
        </w:rPr>
      </w:pPr>
    </w:p>
    <w:p w:rsidR="00117270" w:rsidRPr="00FC5527" w:rsidP="003D1A6E" w14:paraId="7140B667" w14:textId="35321ECC">
      <w:pPr>
        <w:ind w:left="1170"/>
        <w:rPr>
          <w:rFonts w:eastAsia="Times New Roman"/>
          <w:szCs w:val="22"/>
        </w:rPr>
      </w:pPr>
      <w:r w:rsidRPr="00FC5527">
        <w:rPr>
          <w:rFonts w:eastAsia="Times New Roman"/>
          <w:b/>
          <w:szCs w:val="22"/>
        </w:rPr>
        <w:t xml:space="preserve">Frequency of Response:  </w:t>
      </w:r>
      <w:r w:rsidRPr="00FC5527" w:rsidR="00EF3E4C">
        <w:rPr>
          <w:rFonts w:eastAsia="Times New Roman"/>
          <w:szCs w:val="22"/>
        </w:rPr>
        <w:t xml:space="preserve">Annual </w:t>
      </w:r>
      <w:r w:rsidRPr="00FC5527" w:rsidR="00EF3E4C">
        <w:rPr>
          <w:szCs w:val="22"/>
        </w:rPr>
        <w:t>r</w:t>
      </w:r>
      <w:r w:rsidRPr="00FC5527">
        <w:rPr>
          <w:szCs w:val="22"/>
        </w:rPr>
        <w:t>ecordkeeping requirement.</w:t>
      </w:r>
    </w:p>
    <w:p w:rsidR="00117270" w:rsidRPr="00FC5527" w:rsidP="003D1A6E" w14:paraId="5AA2920A" w14:textId="77777777">
      <w:pPr>
        <w:ind w:left="1170"/>
        <w:rPr>
          <w:rFonts w:eastAsia="Times New Roman"/>
          <w:b/>
          <w:szCs w:val="22"/>
        </w:rPr>
      </w:pPr>
    </w:p>
    <w:p w:rsidR="00117270" w:rsidRPr="00FC5527" w:rsidP="003D1A6E" w14:paraId="29C976F4" w14:textId="1FD7D237">
      <w:pPr>
        <w:ind w:left="1170"/>
        <w:rPr>
          <w:rFonts w:eastAsia="Times New Roman"/>
          <w:szCs w:val="22"/>
        </w:rPr>
      </w:pPr>
      <w:r w:rsidRPr="00FC5527">
        <w:rPr>
          <w:rFonts w:eastAsia="Times New Roman"/>
          <w:b/>
          <w:szCs w:val="22"/>
        </w:rPr>
        <w:t xml:space="preserve">Total Number of Responses Annually:  </w:t>
      </w:r>
      <w:r w:rsidRPr="00FC5527" w:rsidR="00791C25">
        <w:rPr>
          <w:szCs w:val="22"/>
        </w:rPr>
        <w:t>17,375</w:t>
      </w:r>
    </w:p>
    <w:p w:rsidR="00117270" w:rsidRPr="00FC5527" w:rsidP="003D1A6E" w14:paraId="30E54901" w14:textId="77777777">
      <w:pPr>
        <w:ind w:left="1170"/>
        <w:rPr>
          <w:rFonts w:eastAsia="Times New Roman"/>
          <w:b/>
          <w:szCs w:val="22"/>
        </w:rPr>
      </w:pPr>
    </w:p>
    <w:p w:rsidR="00117270" w:rsidRPr="00FC5527" w:rsidP="003D1A6E" w14:paraId="672E8773" w14:textId="6D20DC8E">
      <w:pPr>
        <w:ind w:left="1170"/>
        <w:rPr>
          <w:rFonts w:eastAsia="Times New Roman"/>
          <w:szCs w:val="22"/>
        </w:rPr>
      </w:pPr>
      <w:r w:rsidRPr="00FC5527">
        <w:rPr>
          <w:rFonts w:eastAsia="Times New Roman"/>
          <w:b/>
          <w:szCs w:val="22"/>
        </w:rPr>
        <w:t xml:space="preserve">Total Annual Hourly Burden:  </w:t>
      </w:r>
      <w:r w:rsidRPr="00FC5527" w:rsidR="00B66743">
        <w:rPr>
          <w:szCs w:val="22"/>
        </w:rPr>
        <w:t xml:space="preserve">139,000 </w:t>
      </w:r>
      <w:r w:rsidRPr="00FC5527">
        <w:rPr>
          <w:rFonts w:eastAsia="Times New Roman"/>
          <w:szCs w:val="22"/>
        </w:rPr>
        <w:t xml:space="preserve">hours.  The Commission estimates that this requirement will take approximately </w:t>
      </w:r>
      <w:r w:rsidRPr="00FC5527" w:rsidR="009572A9">
        <w:rPr>
          <w:rFonts w:eastAsia="Times New Roman"/>
          <w:szCs w:val="22"/>
        </w:rPr>
        <w:t>8</w:t>
      </w:r>
      <w:r w:rsidRPr="00FC5527">
        <w:rPr>
          <w:rFonts w:eastAsia="Times New Roman"/>
          <w:szCs w:val="22"/>
        </w:rPr>
        <w:t xml:space="preserve"> hours </w:t>
      </w:r>
      <w:r w:rsidRPr="00FC5527" w:rsidR="009572A9">
        <w:rPr>
          <w:rFonts w:eastAsia="Times New Roman"/>
          <w:szCs w:val="22"/>
        </w:rPr>
        <w:t xml:space="preserve">annually </w:t>
      </w:r>
      <w:r w:rsidRPr="00FC5527">
        <w:rPr>
          <w:rFonts w:eastAsia="Times New Roman"/>
          <w:szCs w:val="22"/>
        </w:rPr>
        <w:t xml:space="preserve">per submission.  </w:t>
      </w:r>
      <w:r w:rsidRPr="00FC5527" w:rsidR="00791C25">
        <w:rPr>
          <w:szCs w:val="22"/>
        </w:rPr>
        <w:t>17,375</w:t>
      </w:r>
      <w:r w:rsidRPr="00FC5527" w:rsidR="0041162B">
        <w:rPr>
          <w:szCs w:val="22"/>
        </w:rPr>
        <w:t xml:space="preserve"> </w:t>
      </w:r>
      <w:r w:rsidRPr="00FC5527" w:rsidR="00872740">
        <w:rPr>
          <w:rFonts w:eastAsia="Times New Roman"/>
          <w:szCs w:val="22"/>
        </w:rPr>
        <w:t xml:space="preserve">submissions x </w:t>
      </w:r>
      <w:r w:rsidRPr="00FC5527" w:rsidR="009572A9">
        <w:rPr>
          <w:rFonts w:eastAsia="Times New Roman"/>
          <w:szCs w:val="22"/>
        </w:rPr>
        <w:t>8</w:t>
      </w:r>
      <w:r w:rsidRPr="00FC5527" w:rsidR="00872740">
        <w:rPr>
          <w:rFonts w:eastAsia="Times New Roman"/>
          <w:szCs w:val="22"/>
        </w:rPr>
        <w:t xml:space="preserve"> hours = </w:t>
      </w:r>
      <w:r w:rsidRPr="00FC5527" w:rsidR="00B66743">
        <w:rPr>
          <w:szCs w:val="22"/>
        </w:rPr>
        <w:t xml:space="preserve">139,000 </w:t>
      </w:r>
      <w:r w:rsidRPr="00FC5527">
        <w:rPr>
          <w:rFonts w:eastAsia="Times New Roman"/>
          <w:szCs w:val="22"/>
        </w:rPr>
        <w:t xml:space="preserve">hours. </w:t>
      </w:r>
    </w:p>
    <w:p w:rsidR="00117270" w:rsidRPr="00FC5527" w:rsidP="003D1A6E" w14:paraId="7F0F29AE" w14:textId="77777777">
      <w:pPr>
        <w:ind w:left="1170"/>
        <w:rPr>
          <w:rFonts w:eastAsia="Times New Roman"/>
          <w:b/>
          <w:szCs w:val="22"/>
        </w:rPr>
      </w:pPr>
    </w:p>
    <w:p w:rsidR="00117270" w:rsidRPr="00FC5527" w:rsidP="003D1A6E" w14:paraId="03BEEF6D" w14:textId="64457E67">
      <w:pPr>
        <w:ind w:left="1170"/>
        <w:rPr>
          <w:szCs w:val="22"/>
        </w:rPr>
      </w:pPr>
      <w:r w:rsidRPr="00FC5527">
        <w:rPr>
          <w:rFonts w:eastAsia="Times New Roman"/>
          <w:b/>
          <w:szCs w:val="22"/>
        </w:rPr>
        <w:t xml:space="preserve">Total Estimate of In-House Cost to the Respondents:  </w:t>
      </w:r>
      <w:r w:rsidRPr="00FC5527" w:rsidR="00F70276">
        <w:rPr>
          <w:szCs w:val="22"/>
        </w:rPr>
        <w:t xml:space="preserve">$5,560,000 </w:t>
      </w:r>
      <w:r w:rsidRPr="00FC5527">
        <w:rPr>
          <w:rFonts w:eastAsia="Times New Roman"/>
          <w:szCs w:val="22"/>
        </w:rPr>
        <w:t xml:space="preserve">= </w:t>
      </w:r>
      <w:r w:rsidRPr="00FC5527" w:rsidR="00B66743">
        <w:rPr>
          <w:szCs w:val="22"/>
        </w:rPr>
        <w:t>139,000</w:t>
      </w:r>
      <w:r w:rsidRPr="00FC5527">
        <w:rPr>
          <w:rFonts w:eastAsia="Times New Roman"/>
          <w:szCs w:val="22"/>
        </w:rPr>
        <w:t xml:space="preserve"> hours x $40/hour.  T</w:t>
      </w:r>
      <w:r w:rsidRPr="00FC5527">
        <w:rPr>
          <w:szCs w:val="22"/>
        </w:rPr>
        <w:t>he Commission estimates that respondents will use a staff person compensated at approximately $40 per hour.</w:t>
      </w:r>
    </w:p>
    <w:p w:rsidR="00C90B74" w:rsidRPr="00FC5527" w:rsidP="003539CD" w14:paraId="7EFE2CD9" w14:textId="77777777">
      <w:pPr>
        <w:rPr>
          <w:b/>
          <w:szCs w:val="22"/>
        </w:rPr>
      </w:pPr>
    </w:p>
    <w:p w:rsidR="00C257C1" w:rsidRPr="00FC5527" w:rsidP="000A1630" w14:paraId="41FA8C73" w14:textId="3899D42A">
      <w:pPr>
        <w:pStyle w:val="ListParagraph"/>
        <w:keepNext/>
        <w:numPr>
          <w:ilvl w:val="0"/>
          <w:numId w:val="19"/>
        </w:numPr>
        <w:shd w:val="clear" w:color="auto" w:fill="FFFFFF"/>
        <w:ind w:left="1170" w:hanging="540"/>
        <w:rPr>
          <w:b/>
          <w:bCs/>
          <w:szCs w:val="22"/>
        </w:rPr>
      </w:pPr>
      <w:r w:rsidRPr="00FC5527">
        <w:rPr>
          <w:b/>
          <w:bCs/>
          <w:szCs w:val="22"/>
        </w:rPr>
        <w:t>Authorization for Third Parties to Submit F</w:t>
      </w:r>
      <w:r w:rsidRPr="00FC5527" w:rsidR="58134ADC">
        <w:rPr>
          <w:b/>
          <w:bCs/>
          <w:szCs w:val="22"/>
        </w:rPr>
        <w:t xml:space="preserve">CC </w:t>
      </w:r>
      <w:r w:rsidRPr="00FC5527" w:rsidR="75730B9B">
        <w:rPr>
          <w:b/>
          <w:bCs/>
          <w:szCs w:val="22"/>
        </w:rPr>
        <w:t>F</w:t>
      </w:r>
      <w:r w:rsidRPr="00FC5527">
        <w:rPr>
          <w:b/>
          <w:bCs/>
          <w:szCs w:val="22"/>
        </w:rPr>
        <w:t>orms on Behalf of HCP/</w:t>
      </w:r>
      <w:r w:rsidRPr="00FC5527">
        <w:rPr>
          <w:b/>
          <w:szCs w:val="22"/>
        </w:rPr>
        <w:t>Consortium</w:t>
      </w:r>
    </w:p>
    <w:p w:rsidR="00C257C1" w:rsidRPr="00FC5527" w:rsidP="00C257C1" w14:paraId="43EAE70D" w14:textId="77777777">
      <w:pPr>
        <w:shd w:val="clear" w:color="auto" w:fill="FFFFFF"/>
        <w:ind w:left="1170" w:hanging="450"/>
        <w:rPr>
          <w:b/>
          <w:szCs w:val="22"/>
        </w:rPr>
      </w:pPr>
    </w:p>
    <w:p w:rsidR="00C257C1" w:rsidRPr="00FC5527" w:rsidP="00C257C1" w14:paraId="25AEBE4F" w14:textId="36394017">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89738C">
        <w:rPr>
          <w:szCs w:val="22"/>
        </w:rPr>
        <w:t xml:space="preserve">1,199 </w:t>
      </w:r>
      <w:r w:rsidRPr="00FC5527">
        <w:rPr>
          <w:rFonts w:eastAsia="Times New Roman"/>
          <w:szCs w:val="22"/>
        </w:rPr>
        <w:t>individual health care providers or consortia of health care providers.</w:t>
      </w:r>
    </w:p>
    <w:p w:rsidR="00C257C1" w:rsidRPr="00FC5527" w:rsidP="00C257C1" w14:paraId="3BC79558" w14:textId="77777777">
      <w:pPr>
        <w:ind w:left="1170"/>
        <w:rPr>
          <w:rFonts w:eastAsia="Times New Roman"/>
          <w:b/>
          <w:szCs w:val="22"/>
        </w:rPr>
      </w:pPr>
    </w:p>
    <w:p w:rsidR="00C257C1" w:rsidRPr="00FC5527" w:rsidP="00C257C1" w14:paraId="72B93718"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One-time reporting requirement.  Once submitted, this authorization need not be re-submitted in subsequent years unless there is a change in the information previously provided.</w:t>
      </w:r>
    </w:p>
    <w:p w:rsidR="00C257C1" w:rsidRPr="00FC5527" w:rsidP="00C257C1" w14:paraId="468383A9" w14:textId="77777777">
      <w:pPr>
        <w:ind w:left="1170"/>
        <w:rPr>
          <w:rFonts w:eastAsia="Times New Roman"/>
          <w:szCs w:val="22"/>
        </w:rPr>
      </w:pPr>
    </w:p>
    <w:p w:rsidR="00C257C1" w:rsidRPr="00FC5527" w:rsidP="00C257C1" w14:paraId="3E5ED29F" w14:textId="4D5C7D5C">
      <w:pPr>
        <w:ind w:left="1170"/>
        <w:rPr>
          <w:rFonts w:eastAsia="Times New Roman"/>
          <w:szCs w:val="22"/>
        </w:rPr>
      </w:pPr>
      <w:r w:rsidRPr="00FC5527">
        <w:rPr>
          <w:rFonts w:eastAsia="Times New Roman"/>
          <w:b/>
          <w:szCs w:val="22"/>
        </w:rPr>
        <w:t xml:space="preserve">Total Number of Responses Annually:  </w:t>
      </w:r>
      <w:r w:rsidRPr="00FC5527" w:rsidR="0089738C">
        <w:rPr>
          <w:szCs w:val="22"/>
        </w:rPr>
        <w:t>1,199</w:t>
      </w:r>
      <w:r w:rsidRPr="00FC5527">
        <w:rPr>
          <w:rFonts w:eastAsia="Times New Roman"/>
          <w:szCs w:val="22"/>
        </w:rPr>
        <w:t>.</w:t>
      </w:r>
    </w:p>
    <w:p w:rsidR="00C257C1" w:rsidRPr="00FC5527" w:rsidP="00C257C1" w14:paraId="56C2EAA3" w14:textId="77777777">
      <w:pPr>
        <w:ind w:left="1170"/>
        <w:rPr>
          <w:rFonts w:eastAsia="Times New Roman"/>
          <w:szCs w:val="22"/>
        </w:rPr>
      </w:pPr>
    </w:p>
    <w:p w:rsidR="00C257C1" w:rsidRPr="00FC5527" w:rsidP="00C257C1" w14:paraId="0EB056FE" w14:textId="31D907E2">
      <w:pPr>
        <w:ind w:left="1170"/>
        <w:rPr>
          <w:rFonts w:eastAsia="Times New Roman"/>
          <w:szCs w:val="22"/>
        </w:rPr>
      </w:pPr>
      <w:r w:rsidRPr="00FC5527">
        <w:rPr>
          <w:rFonts w:eastAsia="Times New Roman"/>
          <w:b/>
          <w:szCs w:val="22"/>
        </w:rPr>
        <w:t xml:space="preserve">Total Annual Hourly Burden:  </w:t>
      </w:r>
      <w:r w:rsidRPr="00FC5527" w:rsidR="0089738C">
        <w:rPr>
          <w:szCs w:val="22"/>
        </w:rPr>
        <w:t xml:space="preserve">1,199 </w:t>
      </w:r>
      <w:r w:rsidRPr="00FC5527">
        <w:rPr>
          <w:rFonts w:eastAsia="Times New Roman"/>
          <w:szCs w:val="22"/>
        </w:rPr>
        <w:t xml:space="preserve">hours. The Commission estimates that this requirement will take approximately 1 hour per submission. </w:t>
      </w:r>
      <w:r w:rsidRPr="00FC5527" w:rsidR="0089738C">
        <w:rPr>
          <w:szCs w:val="22"/>
        </w:rPr>
        <w:t xml:space="preserve">1,199 </w:t>
      </w:r>
      <w:r w:rsidRPr="00FC5527">
        <w:rPr>
          <w:rFonts w:eastAsia="Times New Roman"/>
          <w:szCs w:val="22"/>
        </w:rPr>
        <w:t xml:space="preserve">submissions x 1 hour = </w:t>
      </w:r>
      <w:r w:rsidRPr="00FC5527" w:rsidR="0089738C">
        <w:rPr>
          <w:szCs w:val="22"/>
        </w:rPr>
        <w:t xml:space="preserve">1,199 </w:t>
      </w:r>
      <w:r w:rsidRPr="00FC5527">
        <w:rPr>
          <w:rFonts w:eastAsia="Times New Roman"/>
          <w:szCs w:val="22"/>
        </w:rPr>
        <w:t>hours.</w:t>
      </w:r>
    </w:p>
    <w:p w:rsidR="00C257C1" w:rsidRPr="00FC5527" w:rsidP="00C257C1" w14:paraId="1E0617B5" w14:textId="77777777">
      <w:pPr>
        <w:ind w:left="1170"/>
        <w:rPr>
          <w:rFonts w:eastAsia="Times New Roman"/>
          <w:szCs w:val="22"/>
        </w:rPr>
      </w:pPr>
    </w:p>
    <w:p w:rsidR="00C257C1" w:rsidRPr="00FC5527" w:rsidP="00C257C1" w14:paraId="6AC82E87" w14:textId="164BDC58">
      <w:pPr>
        <w:ind w:left="1170"/>
        <w:rPr>
          <w:rFonts w:eastAsia="Times New Roman"/>
          <w:szCs w:val="22"/>
        </w:rPr>
      </w:pPr>
      <w:r w:rsidRPr="00FC5527">
        <w:rPr>
          <w:rFonts w:eastAsia="Times New Roman"/>
          <w:b/>
          <w:szCs w:val="22"/>
        </w:rPr>
        <w:t xml:space="preserve">Total Estimate of In-House Cost to the Respondents:  </w:t>
      </w:r>
      <w:bookmarkStart w:id="13" w:name="_Hlk19281022"/>
      <w:r w:rsidRPr="00FC5527" w:rsidR="002C1C73">
        <w:rPr>
          <w:szCs w:val="22"/>
        </w:rPr>
        <w:t xml:space="preserve">$47,960 </w:t>
      </w:r>
      <w:r w:rsidRPr="00FC5527">
        <w:rPr>
          <w:rFonts w:eastAsia="Times New Roman"/>
          <w:szCs w:val="22"/>
        </w:rPr>
        <w:t xml:space="preserve">= </w:t>
      </w:r>
      <w:r w:rsidRPr="00FC5527" w:rsidR="0089738C">
        <w:rPr>
          <w:szCs w:val="22"/>
        </w:rPr>
        <w:t xml:space="preserve">1,199 </w:t>
      </w:r>
      <w:r w:rsidRPr="00FC5527">
        <w:rPr>
          <w:rFonts w:eastAsia="Times New Roman"/>
          <w:szCs w:val="22"/>
        </w:rPr>
        <w:t>hours x $40/hour.  T</w:t>
      </w:r>
      <w:r w:rsidRPr="00FC5527">
        <w:rPr>
          <w:szCs w:val="22"/>
        </w:rPr>
        <w:t>he Commission estimates that respondents will use a staff person compensated at approximately $40 per hour.</w:t>
      </w:r>
      <w:bookmarkEnd w:id="13"/>
    </w:p>
    <w:p w:rsidR="00FF10D6" w:rsidRPr="00FC5527" w:rsidP="00CD5BD2" w14:paraId="55686B15" w14:textId="77777777">
      <w:pPr>
        <w:ind w:left="720"/>
        <w:rPr>
          <w:i/>
        </w:rPr>
      </w:pPr>
    </w:p>
    <w:p w:rsidR="002F2927" w:rsidRPr="00FC5527" w:rsidP="000A1630" w14:paraId="62DE15D3" w14:textId="72CE8EE1">
      <w:pPr>
        <w:pStyle w:val="ListParagraph"/>
        <w:keepNext/>
        <w:numPr>
          <w:ilvl w:val="0"/>
          <w:numId w:val="19"/>
        </w:numPr>
        <w:shd w:val="clear" w:color="auto" w:fill="FFFFFF"/>
        <w:ind w:left="1170" w:hanging="540"/>
        <w:rPr>
          <w:b/>
          <w:szCs w:val="22"/>
        </w:rPr>
      </w:pPr>
      <w:r w:rsidRPr="00FC5527">
        <w:rPr>
          <w:b/>
          <w:szCs w:val="22"/>
        </w:rPr>
        <w:t xml:space="preserve">Invoice Deadline Extension Requests </w:t>
      </w:r>
    </w:p>
    <w:p w:rsidR="002F2927" w:rsidRPr="00FC5527" w:rsidP="002F2927" w14:paraId="7CF83390" w14:textId="77777777">
      <w:pPr>
        <w:shd w:val="clear" w:color="auto" w:fill="FFFFFF"/>
        <w:ind w:left="1170" w:hanging="450"/>
        <w:rPr>
          <w:b/>
          <w:szCs w:val="22"/>
        </w:rPr>
      </w:pPr>
    </w:p>
    <w:p w:rsidR="002F2927" w:rsidRPr="00FC5527" w:rsidP="002F2927" w14:paraId="58DF1B70" w14:textId="157A1160">
      <w:pPr>
        <w:ind w:left="1170"/>
        <w:rPr>
          <w:rFonts w:eastAsia="Times New Roman"/>
          <w:szCs w:val="22"/>
        </w:rPr>
      </w:pPr>
      <w:r w:rsidRPr="00FC5527">
        <w:rPr>
          <w:rFonts w:eastAsia="Times New Roman"/>
          <w:b/>
          <w:szCs w:val="22"/>
        </w:rPr>
        <w:t xml:space="preserve">Number of Respondents:  </w:t>
      </w:r>
      <w:r w:rsidRPr="00FC5527" w:rsidR="000940E2">
        <w:rPr>
          <w:szCs w:val="22"/>
        </w:rPr>
        <w:t>2</w:t>
      </w:r>
      <w:r w:rsidRPr="00FC5527" w:rsidR="0041162B">
        <w:rPr>
          <w:szCs w:val="22"/>
        </w:rPr>
        <w:t>,</w:t>
      </w:r>
      <w:r w:rsidRPr="00FC5527" w:rsidR="000940E2">
        <w:rPr>
          <w:szCs w:val="22"/>
        </w:rPr>
        <w:t>617</w:t>
      </w:r>
      <w:r w:rsidRPr="00FC5527" w:rsidR="00447BE8">
        <w:rPr>
          <w:rFonts w:eastAsia="Times New Roman"/>
          <w:szCs w:val="22"/>
        </w:rPr>
        <w:t xml:space="preserve">.  </w:t>
      </w:r>
    </w:p>
    <w:p w:rsidR="002F2927" w:rsidRPr="00FC5527" w:rsidP="002F2927" w14:paraId="022C88E9" w14:textId="77777777">
      <w:pPr>
        <w:ind w:left="1170"/>
        <w:rPr>
          <w:rFonts w:eastAsia="Times New Roman"/>
          <w:b/>
          <w:szCs w:val="22"/>
        </w:rPr>
      </w:pPr>
    </w:p>
    <w:p w:rsidR="002F2927" w:rsidRPr="00FC5527" w:rsidP="002F2927" w14:paraId="018CF15F" w14:textId="1B5AC07C">
      <w:pPr>
        <w:ind w:left="1170"/>
        <w:rPr>
          <w:rFonts w:eastAsia="Times New Roman"/>
          <w:szCs w:val="22"/>
        </w:rPr>
      </w:pPr>
      <w:r w:rsidRPr="00FC5527">
        <w:rPr>
          <w:rFonts w:eastAsia="Times New Roman"/>
          <w:b/>
          <w:szCs w:val="22"/>
        </w:rPr>
        <w:t xml:space="preserve">Frequency of Response:  </w:t>
      </w:r>
      <w:r w:rsidRPr="00FC5527" w:rsidR="00447BE8">
        <w:rPr>
          <w:rFonts w:eastAsia="Times New Roman"/>
          <w:szCs w:val="22"/>
        </w:rPr>
        <w:t xml:space="preserve">On occasion reporting requirement.  This obligation will only arise where </w:t>
      </w:r>
      <w:r w:rsidRPr="00FC5527" w:rsidR="00184C68">
        <w:rPr>
          <w:rFonts w:eastAsia="Times New Roman"/>
          <w:szCs w:val="22"/>
        </w:rPr>
        <w:t xml:space="preserve">service providers and billed entities request a one-time 120-day </w:t>
      </w:r>
      <w:r w:rsidRPr="00FC5527" w:rsidR="00447BE8">
        <w:rPr>
          <w:rFonts w:eastAsia="Times New Roman"/>
          <w:szCs w:val="22"/>
        </w:rPr>
        <w:t xml:space="preserve">extension of the </w:t>
      </w:r>
      <w:r w:rsidRPr="00FC5527" w:rsidR="00184C68">
        <w:rPr>
          <w:rFonts w:eastAsia="Times New Roman"/>
          <w:szCs w:val="22"/>
        </w:rPr>
        <w:t>invoice d</w:t>
      </w:r>
      <w:r w:rsidRPr="00FC5527" w:rsidR="00447BE8">
        <w:rPr>
          <w:rFonts w:eastAsia="Times New Roman"/>
          <w:szCs w:val="22"/>
        </w:rPr>
        <w:t>eadline.</w:t>
      </w:r>
    </w:p>
    <w:p w:rsidR="002F2927" w:rsidRPr="00FC5527" w:rsidP="002F2927" w14:paraId="171468C3" w14:textId="77777777">
      <w:pPr>
        <w:ind w:left="1170"/>
        <w:rPr>
          <w:rFonts w:eastAsia="Times New Roman"/>
          <w:szCs w:val="22"/>
        </w:rPr>
      </w:pPr>
    </w:p>
    <w:p w:rsidR="002F2927" w:rsidRPr="00FC5527" w:rsidP="002F2927" w14:paraId="0503C180" w14:textId="11C5FD74">
      <w:pPr>
        <w:ind w:left="1170"/>
        <w:rPr>
          <w:rFonts w:eastAsia="Times New Roman"/>
          <w:szCs w:val="22"/>
        </w:rPr>
      </w:pPr>
      <w:r w:rsidRPr="00FC5527">
        <w:rPr>
          <w:rFonts w:eastAsia="Times New Roman"/>
          <w:b/>
          <w:szCs w:val="22"/>
        </w:rPr>
        <w:t>Total Number of Responses Annually:</w:t>
      </w:r>
      <w:r w:rsidRPr="00FC5527" w:rsidR="00184C68">
        <w:rPr>
          <w:rFonts w:eastAsia="Times New Roman"/>
          <w:b/>
          <w:szCs w:val="22"/>
        </w:rPr>
        <w:t xml:space="preserve">  </w:t>
      </w:r>
      <w:r w:rsidRPr="00FC5527" w:rsidR="00DD105B">
        <w:rPr>
          <w:szCs w:val="22"/>
        </w:rPr>
        <w:t>2</w:t>
      </w:r>
      <w:r w:rsidRPr="00FC5527" w:rsidR="0041162B">
        <w:rPr>
          <w:szCs w:val="22"/>
        </w:rPr>
        <w:t>,</w:t>
      </w:r>
      <w:r w:rsidRPr="00FC5527" w:rsidR="00DD105B">
        <w:rPr>
          <w:szCs w:val="22"/>
        </w:rPr>
        <w:t>617</w:t>
      </w:r>
      <w:r w:rsidRPr="00FC5527" w:rsidR="00184C68">
        <w:rPr>
          <w:rFonts w:eastAsia="Times New Roman"/>
          <w:szCs w:val="22"/>
        </w:rPr>
        <w:t>.</w:t>
      </w:r>
    </w:p>
    <w:p w:rsidR="002F2927" w:rsidRPr="00FC5527" w:rsidP="002F2927" w14:paraId="7C2308D8" w14:textId="77777777">
      <w:pPr>
        <w:ind w:left="1170"/>
        <w:rPr>
          <w:rFonts w:eastAsia="Times New Roman"/>
          <w:szCs w:val="22"/>
        </w:rPr>
      </w:pPr>
    </w:p>
    <w:p w:rsidR="002F2927" w:rsidRPr="00FC5527" w:rsidP="002F2927" w14:paraId="67174574" w14:textId="3511C280">
      <w:pPr>
        <w:ind w:left="1170"/>
        <w:rPr>
          <w:rFonts w:eastAsia="Times New Roman"/>
          <w:szCs w:val="22"/>
        </w:rPr>
      </w:pPr>
      <w:r w:rsidRPr="00FC5527">
        <w:rPr>
          <w:rFonts w:eastAsia="Times New Roman"/>
          <w:b/>
          <w:szCs w:val="22"/>
        </w:rPr>
        <w:t xml:space="preserve">Total Annual Hourly Burden:  </w:t>
      </w:r>
      <w:bookmarkStart w:id="14" w:name="_Hlk19283101"/>
      <w:r w:rsidRPr="00FC5527" w:rsidR="00EE1B63">
        <w:rPr>
          <w:rFonts w:eastAsia="Times New Roman"/>
          <w:szCs w:val="22"/>
        </w:rPr>
        <w:t xml:space="preserve">785 </w:t>
      </w:r>
      <w:r w:rsidRPr="00FC5527" w:rsidR="00184C68">
        <w:rPr>
          <w:rFonts w:eastAsia="Times New Roman"/>
          <w:szCs w:val="22"/>
        </w:rPr>
        <w:t xml:space="preserve">hours. </w:t>
      </w:r>
      <w:r w:rsidRPr="00FC5527" w:rsidR="00285CC5">
        <w:rPr>
          <w:rFonts w:eastAsia="Times New Roman"/>
          <w:szCs w:val="22"/>
        </w:rPr>
        <w:t xml:space="preserve"> </w:t>
      </w:r>
      <w:r w:rsidRPr="00FC5527" w:rsidR="00184C68">
        <w:rPr>
          <w:rFonts w:eastAsia="Times New Roman"/>
          <w:szCs w:val="22"/>
        </w:rPr>
        <w:t xml:space="preserve">The Commission estimates that this requirement will take approximately </w:t>
      </w:r>
      <w:r w:rsidRPr="00FC5527" w:rsidR="00C57AFB">
        <w:rPr>
          <w:rFonts w:eastAsia="Times New Roman"/>
          <w:szCs w:val="22"/>
        </w:rPr>
        <w:t>0.30</w:t>
      </w:r>
      <w:r w:rsidRPr="00FC5527" w:rsidR="00184C68">
        <w:rPr>
          <w:rFonts w:eastAsia="Times New Roman"/>
          <w:szCs w:val="22"/>
        </w:rPr>
        <w:t xml:space="preserve"> hour</w:t>
      </w:r>
      <w:r w:rsidR="001269DF">
        <w:rPr>
          <w:rFonts w:eastAsia="Times New Roman"/>
          <w:szCs w:val="22"/>
        </w:rPr>
        <w:t>s</w:t>
      </w:r>
      <w:r w:rsidRPr="00FC5527" w:rsidR="00184C68">
        <w:rPr>
          <w:rFonts w:eastAsia="Times New Roman"/>
          <w:szCs w:val="22"/>
        </w:rPr>
        <w:t xml:space="preserve"> per submission.  </w:t>
      </w:r>
      <w:r w:rsidRPr="00FC5527" w:rsidR="004175DE">
        <w:rPr>
          <w:szCs w:val="22"/>
        </w:rPr>
        <w:t>2</w:t>
      </w:r>
      <w:r w:rsidRPr="00FC5527" w:rsidR="0041162B">
        <w:rPr>
          <w:szCs w:val="22"/>
        </w:rPr>
        <w:t>,</w:t>
      </w:r>
      <w:r w:rsidRPr="00FC5527" w:rsidR="004175DE">
        <w:rPr>
          <w:szCs w:val="22"/>
        </w:rPr>
        <w:t>617</w:t>
      </w:r>
      <w:r w:rsidRPr="00FC5527" w:rsidR="00184C68">
        <w:rPr>
          <w:rFonts w:eastAsia="Times New Roman"/>
          <w:szCs w:val="22"/>
        </w:rPr>
        <w:t xml:space="preserve"> submissions x </w:t>
      </w:r>
      <w:r w:rsidRPr="00FC5527" w:rsidR="00C57AFB">
        <w:rPr>
          <w:rFonts w:eastAsia="Times New Roman"/>
          <w:szCs w:val="22"/>
        </w:rPr>
        <w:t>0.30</w:t>
      </w:r>
      <w:r w:rsidRPr="00FC5527" w:rsidR="00184C68">
        <w:rPr>
          <w:rFonts w:eastAsia="Times New Roman"/>
          <w:szCs w:val="22"/>
        </w:rPr>
        <w:t xml:space="preserve"> hour</w:t>
      </w:r>
      <w:r w:rsidR="001269DF">
        <w:rPr>
          <w:rFonts w:eastAsia="Times New Roman"/>
          <w:szCs w:val="22"/>
        </w:rPr>
        <w:t>s</w:t>
      </w:r>
      <w:r w:rsidRPr="00FC5527" w:rsidR="00184C68">
        <w:rPr>
          <w:rFonts w:eastAsia="Times New Roman"/>
          <w:szCs w:val="22"/>
        </w:rPr>
        <w:t xml:space="preserve"> = </w:t>
      </w:r>
      <w:r w:rsidRPr="00FC5527" w:rsidR="004175DE">
        <w:rPr>
          <w:rFonts w:eastAsia="Times New Roman"/>
          <w:szCs w:val="22"/>
        </w:rPr>
        <w:t xml:space="preserve">785 </w:t>
      </w:r>
      <w:r w:rsidRPr="00FC5527" w:rsidR="00184C68">
        <w:rPr>
          <w:rFonts w:eastAsia="Times New Roman"/>
          <w:szCs w:val="22"/>
        </w:rPr>
        <w:t>hours.</w:t>
      </w:r>
    </w:p>
    <w:bookmarkEnd w:id="14"/>
    <w:p w:rsidR="002F2927" w:rsidRPr="00FC5527" w:rsidP="002F2927" w14:paraId="02D05048" w14:textId="77777777">
      <w:pPr>
        <w:ind w:left="1170"/>
        <w:rPr>
          <w:rFonts w:eastAsia="Times New Roman"/>
          <w:szCs w:val="22"/>
        </w:rPr>
      </w:pPr>
    </w:p>
    <w:p w:rsidR="002F2927" w:rsidRPr="00FC5527" w:rsidP="002F2927" w14:paraId="0CA4852B" w14:textId="64F9B909">
      <w:pPr>
        <w:ind w:left="1170"/>
        <w:rPr>
          <w:rFonts w:eastAsia="Times New Roman"/>
          <w:szCs w:val="22"/>
        </w:rPr>
      </w:pPr>
      <w:r w:rsidRPr="00FC5527">
        <w:rPr>
          <w:rFonts w:eastAsia="Times New Roman"/>
          <w:b/>
          <w:szCs w:val="22"/>
        </w:rPr>
        <w:t xml:space="preserve">Total Estimate of In-House Cost to the Respondents:  </w:t>
      </w:r>
      <w:r w:rsidRPr="00FC5527" w:rsidR="00FE2363">
        <w:rPr>
          <w:rFonts w:eastAsia="Times New Roman"/>
          <w:szCs w:val="22"/>
        </w:rPr>
        <w:t>$</w:t>
      </w:r>
      <w:r w:rsidRPr="00FC5527" w:rsidR="004175DE">
        <w:rPr>
          <w:rFonts w:eastAsia="Times New Roman"/>
          <w:szCs w:val="22"/>
        </w:rPr>
        <w:t>31,40</w:t>
      </w:r>
      <w:r w:rsidRPr="00FC5527" w:rsidR="0041162B">
        <w:rPr>
          <w:rFonts w:eastAsia="Times New Roman"/>
          <w:szCs w:val="22"/>
        </w:rPr>
        <w:t>0</w:t>
      </w:r>
      <w:r w:rsidRPr="00FC5527" w:rsidR="004175DE">
        <w:rPr>
          <w:rFonts w:eastAsia="Times New Roman"/>
          <w:szCs w:val="22"/>
        </w:rPr>
        <w:t xml:space="preserve"> </w:t>
      </w:r>
      <w:r w:rsidRPr="00FC5527" w:rsidR="00FE2363">
        <w:rPr>
          <w:rFonts w:eastAsia="Times New Roman"/>
          <w:szCs w:val="22"/>
        </w:rPr>
        <w:t xml:space="preserve">= </w:t>
      </w:r>
      <w:r w:rsidRPr="00FC5527" w:rsidR="00265C8C">
        <w:rPr>
          <w:rFonts w:eastAsia="Times New Roman"/>
          <w:szCs w:val="22"/>
        </w:rPr>
        <w:t>785</w:t>
      </w:r>
      <w:r w:rsidRPr="00FC5527" w:rsidR="00FE2363">
        <w:rPr>
          <w:rFonts w:eastAsia="Times New Roman"/>
          <w:szCs w:val="22"/>
        </w:rPr>
        <w:t xml:space="preserve"> hours x $40/hour.  The Commission estimates that respondents will use a staff person compensated at approximately $40 per hour.</w:t>
      </w:r>
    </w:p>
    <w:p w:rsidR="00F76FB3" w:rsidRPr="00FC5527" w:rsidP="002F2927" w14:paraId="4D7BD440" w14:textId="77777777">
      <w:pPr>
        <w:rPr>
          <w:b/>
          <w:szCs w:val="22"/>
        </w:rPr>
      </w:pPr>
    </w:p>
    <w:p w:rsidR="002F2927" w:rsidRPr="00FC5527" w:rsidP="000A1630" w14:paraId="1A008E4F" w14:textId="1E969BF5">
      <w:pPr>
        <w:pStyle w:val="ListParagraph"/>
        <w:keepNext/>
        <w:numPr>
          <w:ilvl w:val="0"/>
          <w:numId w:val="19"/>
        </w:numPr>
        <w:shd w:val="clear" w:color="auto" w:fill="FFFFFF"/>
        <w:ind w:left="1170" w:hanging="540"/>
        <w:rPr>
          <w:b/>
          <w:szCs w:val="22"/>
        </w:rPr>
      </w:pPr>
      <w:r w:rsidRPr="00FC5527">
        <w:rPr>
          <w:b/>
          <w:szCs w:val="22"/>
        </w:rPr>
        <w:t>Site and Service Substitution</w:t>
      </w:r>
      <w:r w:rsidRPr="00FC5527" w:rsidR="000A1630">
        <w:rPr>
          <w:b/>
          <w:szCs w:val="22"/>
        </w:rPr>
        <w:t>s</w:t>
      </w:r>
    </w:p>
    <w:p w:rsidR="002F2927" w:rsidRPr="00FC5527" w:rsidP="00F76FB3" w14:paraId="2A903E61" w14:textId="77777777">
      <w:pPr>
        <w:pStyle w:val="ListParagraph"/>
        <w:keepNext/>
        <w:shd w:val="clear" w:color="auto" w:fill="FFFFFF"/>
        <w:ind w:left="1166"/>
        <w:rPr>
          <w:b/>
          <w:szCs w:val="22"/>
        </w:rPr>
      </w:pPr>
    </w:p>
    <w:p w:rsidR="002F2927" w:rsidRPr="00FC5527" w:rsidP="00F76FB3" w14:paraId="22602B7E" w14:textId="249222F1">
      <w:pPr>
        <w:keepNext/>
        <w:ind w:left="1166"/>
        <w:rPr>
          <w:rFonts w:eastAsia="Times New Roman"/>
          <w:szCs w:val="22"/>
        </w:rPr>
      </w:pPr>
      <w:r w:rsidRPr="00FC5527">
        <w:rPr>
          <w:rFonts w:eastAsia="Times New Roman"/>
          <w:b/>
          <w:szCs w:val="22"/>
        </w:rPr>
        <w:t xml:space="preserve">Number of Respondents:  </w:t>
      </w:r>
      <w:r w:rsidRPr="00FC5527" w:rsidR="00B17F98">
        <w:rPr>
          <w:szCs w:val="22"/>
        </w:rPr>
        <w:t>16</w:t>
      </w:r>
      <w:r w:rsidRPr="00FC5527" w:rsidR="005B5824">
        <w:rPr>
          <w:rFonts w:eastAsia="Times New Roman"/>
          <w:szCs w:val="22"/>
        </w:rPr>
        <w:t>.</w:t>
      </w:r>
    </w:p>
    <w:p w:rsidR="002F2927" w:rsidRPr="00FC5527" w:rsidP="002F2927" w14:paraId="5E713C7D" w14:textId="77777777">
      <w:pPr>
        <w:ind w:left="1170"/>
        <w:rPr>
          <w:rFonts w:eastAsia="Times New Roman"/>
          <w:b/>
          <w:szCs w:val="22"/>
        </w:rPr>
      </w:pPr>
    </w:p>
    <w:p w:rsidR="002F2927" w:rsidRPr="00FC5527" w:rsidP="002F2927" w14:paraId="392A7EB2" w14:textId="227ABE8C">
      <w:pPr>
        <w:ind w:left="1170"/>
        <w:rPr>
          <w:rFonts w:eastAsia="Times New Roman"/>
          <w:szCs w:val="22"/>
        </w:rPr>
      </w:pPr>
      <w:r w:rsidRPr="00FC5527">
        <w:rPr>
          <w:rFonts w:eastAsia="Times New Roman"/>
          <w:b/>
          <w:szCs w:val="22"/>
        </w:rPr>
        <w:t xml:space="preserve">Frequency of Response:  </w:t>
      </w:r>
      <w:r w:rsidRPr="00FC5527" w:rsidR="00460051">
        <w:rPr>
          <w:rFonts w:eastAsia="Times New Roman"/>
          <w:szCs w:val="22"/>
        </w:rPr>
        <w:t xml:space="preserve">On occasion reporting requirement.  This obligation will only arise where a health care provider seeks a site or service substitution. </w:t>
      </w:r>
    </w:p>
    <w:p w:rsidR="002F2927" w:rsidRPr="00FC5527" w:rsidP="002F2927" w14:paraId="2E4B5319" w14:textId="77777777">
      <w:pPr>
        <w:ind w:left="1170"/>
        <w:rPr>
          <w:rFonts w:eastAsia="Times New Roman"/>
          <w:szCs w:val="22"/>
        </w:rPr>
      </w:pPr>
    </w:p>
    <w:p w:rsidR="002F2927" w:rsidRPr="00FC5527" w:rsidP="002F2927" w14:paraId="1ABFB728" w14:textId="28AC7CCF">
      <w:pPr>
        <w:ind w:left="1170"/>
        <w:rPr>
          <w:rFonts w:eastAsia="Times New Roman"/>
          <w:szCs w:val="22"/>
        </w:rPr>
      </w:pPr>
      <w:r w:rsidRPr="00FC5527">
        <w:rPr>
          <w:rFonts w:eastAsia="Times New Roman"/>
          <w:b/>
          <w:szCs w:val="22"/>
        </w:rPr>
        <w:t xml:space="preserve">Total Number of Responses Annually:  </w:t>
      </w:r>
      <w:r w:rsidRPr="00FC5527" w:rsidR="00B17F98">
        <w:rPr>
          <w:szCs w:val="22"/>
        </w:rPr>
        <w:t>16</w:t>
      </w:r>
      <w:r w:rsidRPr="00FC5527" w:rsidR="00460051">
        <w:rPr>
          <w:rFonts w:eastAsia="Times New Roman"/>
          <w:szCs w:val="22"/>
        </w:rPr>
        <w:t>.</w:t>
      </w:r>
    </w:p>
    <w:p w:rsidR="002F2927" w:rsidRPr="00FC5527" w:rsidP="002F2927" w14:paraId="47E2418A" w14:textId="77777777">
      <w:pPr>
        <w:ind w:left="1170"/>
        <w:rPr>
          <w:rFonts w:eastAsia="Times New Roman"/>
          <w:szCs w:val="22"/>
        </w:rPr>
      </w:pPr>
    </w:p>
    <w:p w:rsidR="002F2927" w:rsidRPr="00FC5527" w14:paraId="4DF913F6" w14:textId="212F0154">
      <w:pPr>
        <w:ind w:left="1170"/>
        <w:rPr>
          <w:rFonts w:eastAsia="Times New Roman"/>
          <w:szCs w:val="22"/>
        </w:rPr>
      </w:pPr>
      <w:r w:rsidRPr="00FC5527">
        <w:rPr>
          <w:rFonts w:eastAsia="Times New Roman"/>
          <w:b/>
          <w:bCs/>
          <w:szCs w:val="22"/>
        </w:rPr>
        <w:t xml:space="preserve">Total Annual Hourly Burden: </w:t>
      </w:r>
      <w:r w:rsidRPr="00FC5527">
        <w:rPr>
          <w:rFonts w:eastAsia="Times New Roman"/>
          <w:szCs w:val="22"/>
        </w:rPr>
        <w:t xml:space="preserve"> </w:t>
      </w:r>
      <w:r w:rsidRPr="00FC5527" w:rsidR="00B17F98">
        <w:rPr>
          <w:rFonts w:eastAsia="Times New Roman"/>
          <w:szCs w:val="22"/>
        </w:rPr>
        <w:t xml:space="preserve">5 </w:t>
      </w:r>
      <w:r w:rsidRPr="00FC5527">
        <w:rPr>
          <w:rFonts w:eastAsia="Times New Roman"/>
          <w:szCs w:val="22"/>
        </w:rPr>
        <w:t>hours.</w:t>
      </w:r>
      <w:r w:rsidRPr="00FC5527" w:rsidR="00F76FB3">
        <w:rPr>
          <w:rFonts w:eastAsia="Times New Roman"/>
          <w:szCs w:val="22"/>
        </w:rPr>
        <w:t xml:space="preserve"> </w:t>
      </w:r>
      <w:r w:rsidRPr="00FC5527">
        <w:rPr>
          <w:rFonts w:eastAsia="Times New Roman"/>
          <w:szCs w:val="22"/>
        </w:rPr>
        <w:t xml:space="preserve"> The</w:t>
      </w:r>
      <w:r w:rsidRPr="00FC5527" w:rsidR="00460051">
        <w:rPr>
          <w:rFonts w:eastAsia="Times New Roman"/>
          <w:szCs w:val="22"/>
        </w:rPr>
        <w:t xml:space="preserve"> Commission estimates that this requirement will take approximately </w:t>
      </w:r>
      <w:r w:rsidRPr="00FC5527" w:rsidR="00FB08D9">
        <w:rPr>
          <w:rFonts w:eastAsia="Times New Roman"/>
          <w:szCs w:val="22"/>
        </w:rPr>
        <w:t>0.30</w:t>
      </w:r>
      <w:r w:rsidRPr="00FC5527" w:rsidR="00460051">
        <w:rPr>
          <w:rFonts w:eastAsia="Times New Roman"/>
          <w:szCs w:val="22"/>
        </w:rPr>
        <w:t xml:space="preserve"> hour</w:t>
      </w:r>
      <w:r w:rsidR="00CC61B5">
        <w:rPr>
          <w:rFonts w:eastAsia="Times New Roman"/>
          <w:szCs w:val="22"/>
        </w:rPr>
        <w:t>s</w:t>
      </w:r>
      <w:r w:rsidRPr="00FC5527" w:rsidR="00460051">
        <w:rPr>
          <w:rFonts w:eastAsia="Times New Roman"/>
          <w:szCs w:val="22"/>
        </w:rPr>
        <w:t xml:space="preserve"> per submission.  </w:t>
      </w:r>
      <w:r w:rsidRPr="00FC5527" w:rsidR="00B17F98">
        <w:rPr>
          <w:szCs w:val="22"/>
        </w:rPr>
        <w:t>16</w:t>
      </w:r>
      <w:r w:rsidRPr="00FC5527" w:rsidR="00460051">
        <w:rPr>
          <w:rFonts w:eastAsia="Times New Roman"/>
          <w:szCs w:val="22"/>
        </w:rPr>
        <w:t xml:space="preserve"> submissions x </w:t>
      </w:r>
      <w:r w:rsidRPr="00FC5527" w:rsidR="00FB08D9">
        <w:rPr>
          <w:rFonts w:eastAsia="Times New Roman"/>
          <w:szCs w:val="22"/>
        </w:rPr>
        <w:t>0.30</w:t>
      </w:r>
      <w:r w:rsidRPr="00FC5527" w:rsidR="00460051">
        <w:rPr>
          <w:rFonts w:eastAsia="Times New Roman"/>
          <w:szCs w:val="22"/>
        </w:rPr>
        <w:t xml:space="preserve"> hour</w:t>
      </w:r>
      <w:r w:rsidR="00CC61B5">
        <w:rPr>
          <w:rFonts w:eastAsia="Times New Roman"/>
          <w:szCs w:val="22"/>
        </w:rPr>
        <w:t>s</w:t>
      </w:r>
      <w:r w:rsidRPr="00FC5527" w:rsidR="00460051">
        <w:rPr>
          <w:rFonts w:eastAsia="Times New Roman"/>
          <w:szCs w:val="22"/>
        </w:rPr>
        <w:t xml:space="preserve"> = </w:t>
      </w:r>
      <w:r w:rsidRPr="00FC5527" w:rsidR="00B17F98">
        <w:rPr>
          <w:rFonts w:eastAsia="Times New Roman"/>
          <w:szCs w:val="22"/>
        </w:rPr>
        <w:t xml:space="preserve">5 </w:t>
      </w:r>
      <w:r w:rsidRPr="00FC5527" w:rsidR="00460051">
        <w:rPr>
          <w:rFonts w:eastAsia="Times New Roman"/>
          <w:szCs w:val="22"/>
        </w:rPr>
        <w:t>hours.</w:t>
      </w:r>
    </w:p>
    <w:p w:rsidR="002F2927" w:rsidRPr="00FC5527" w:rsidP="002F2927" w14:paraId="677FB37C" w14:textId="77777777">
      <w:pPr>
        <w:ind w:left="1170"/>
        <w:rPr>
          <w:rFonts w:eastAsia="Times New Roman"/>
          <w:szCs w:val="22"/>
        </w:rPr>
      </w:pPr>
    </w:p>
    <w:p w:rsidR="002F2927" w:rsidRPr="00FC5527" w14:paraId="29158433" w14:textId="5B3C88B3">
      <w:pPr>
        <w:ind w:left="1170"/>
        <w:rPr>
          <w:rFonts w:eastAsia="Times New Roman"/>
          <w:szCs w:val="22"/>
        </w:rPr>
      </w:pPr>
      <w:r w:rsidRPr="00FC5527">
        <w:rPr>
          <w:rFonts w:eastAsia="Times New Roman"/>
          <w:b/>
          <w:bCs/>
          <w:szCs w:val="22"/>
        </w:rPr>
        <w:t xml:space="preserve">Total Estimate of In-House Cost to the Respondents:  </w:t>
      </w:r>
      <w:r w:rsidRPr="00FC5527" w:rsidR="00CB7059">
        <w:rPr>
          <w:rFonts w:eastAsia="Times New Roman"/>
          <w:szCs w:val="22"/>
        </w:rPr>
        <w:t>$</w:t>
      </w:r>
      <w:r w:rsidRPr="00FC5527" w:rsidR="0041162B">
        <w:rPr>
          <w:rFonts w:eastAsia="Times New Roman"/>
          <w:szCs w:val="22"/>
        </w:rPr>
        <w:t>200</w:t>
      </w:r>
      <w:r w:rsidRPr="00FC5527" w:rsidR="00CB7059">
        <w:rPr>
          <w:szCs w:val="22"/>
        </w:rPr>
        <w:t xml:space="preserve"> </w:t>
      </w:r>
      <w:r w:rsidRPr="00FC5527" w:rsidR="00460051">
        <w:rPr>
          <w:rFonts w:eastAsia="Times New Roman"/>
          <w:szCs w:val="22"/>
        </w:rPr>
        <w:t xml:space="preserve">= </w:t>
      </w:r>
      <w:r w:rsidRPr="00FC5527" w:rsidR="00B17F98">
        <w:rPr>
          <w:rFonts w:eastAsia="Times New Roman"/>
          <w:szCs w:val="22"/>
        </w:rPr>
        <w:t xml:space="preserve">5 </w:t>
      </w:r>
      <w:r w:rsidRPr="00FC5527" w:rsidR="00460051">
        <w:rPr>
          <w:rFonts w:eastAsia="Times New Roman"/>
          <w:szCs w:val="22"/>
        </w:rPr>
        <w:t>hours x $40/hour.  The Commission estimates that respondents will use a staff person compensated at approximately $40 per hour.</w:t>
      </w:r>
    </w:p>
    <w:p w:rsidR="002F2927" w:rsidRPr="00FC5527" w:rsidP="002F2927" w14:paraId="397D5E70" w14:textId="77777777">
      <w:pPr>
        <w:rPr>
          <w:b/>
          <w:szCs w:val="22"/>
        </w:rPr>
      </w:pPr>
    </w:p>
    <w:p w:rsidR="002F2927" w:rsidRPr="00FC5527" w:rsidP="000A1630" w14:paraId="052D2CAD" w14:textId="2C01AF68">
      <w:pPr>
        <w:pStyle w:val="ListParagraph"/>
        <w:keepNext/>
        <w:numPr>
          <w:ilvl w:val="0"/>
          <w:numId w:val="19"/>
        </w:numPr>
        <w:shd w:val="clear" w:color="auto" w:fill="FFFFFF"/>
        <w:ind w:left="1170" w:hanging="540"/>
        <w:rPr>
          <w:b/>
          <w:szCs w:val="22"/>
        </w:rPr>
      </w:pPr>
      <w:r w:rsidRPr="00FC5527">
        <w:rPr>
          <w:b/>
          <w:szCs w:val="22"/>
        </w:rPr>
        <w:t>Service Provider Identification Number (SPIN) Change</w:t>
      </w:r>
      <w:r w:rsidRPr="00FC5527" w:rsidR="000A1630">
        <w:rPr>
          <w:b/>
          <w:szCs w:val="22"/>
        </w:rPr>
        <w:t>s</w:t>
      </w:r>
    </w:p>
    <w:p w:rsidR="002F2927" w:rsidRPr="00FC5527" w:rsidP="002F2927" w14:paraId="230EAFC7" w14:textId="77777777">
      <w:pPr>
        <w:pStyle w:val="ListParagraph"/>
        <w:shd w:val="clear" w:color="auto" w:fill="FFFFFF"/>
        <w:ind w:left="1170"/>
        <w:rPr>
          <w:b/>
          <w:szCs w:val="22"/>
        </w:rPr>
      </w:pPr>
    </w:p>
    <w:p w:rsidR="002F2927" w:rsidRPr="00FC5527" w:rsidP="002F2927" w14:paraId="3117A0E5" w14:textId="0BAFC794">
      <w:pPr>
        <w:ind w:left="1170"/>
        <w:rPr>
          <w:rFonts w:eastAsia="Times New Roman"/>
          <w:szCs w:val="22"/>
        </w:rPr>
      </w:pPr>
      <w:r w:rsidRPr="00FC5527">
        <w:rPr>
          <w:rFonts w:eastAsia="Times New Roman"/>
          <w:b/>
          <w:szCs w:val="22"/>
        </w:rPr>
        <w:t xml:space="preserve">Number of Respondents:  </w:t>
      </w:r>
      <w:r w:rsidRPr="00FC5527" w:rsidR="00976E18">
        <w:rPr>
          <w:szCs w:val="22"/>
        </w:rPr>
        <w:t>258</w:t>
      </w:r>
      <w:r w:rsidRPr="00FC5527" w:rsidR="00EF3759">
        <w:rPr>
          <w:rFonts w:eastAsia="Times New Roman"/>
          <w:szCs w:val="22"/>
        </w:rPr>
        <w:t xml:space="preserve">.  </w:t>
      </w:r>
    </w:p>
    <w:p w:rsidR="002F2927" w:rsidRPr="00FC5527" w:rsidP="002F2927" w14:paraId="728445EF" w14:textId="77777777">
      <w:pPr>
        <w:ind w:left="1170"/>
        <w:rPr>
          <w:rFonts w:eastAsia="Times New Roman"/>
          <w:b/>
          <w:szCs w:val="22"/>
        </w:rPr>
      </w:pPr>
    </w:p>
    <w:p w:rsidR="002F2927" w:rsidRPr="00FC5527" w:rsidP="002F2927" w14:paraId="577BCC5F" w14:textId="379EFBEE">
      <w:pPr>
        <w:ind w:left="1170"/>
        <w:rPr>
          <w:rFonts w:eastAsia="Times New Roman"/>
          <w:szCs w:val="22"/>
        </w:rPr>
      </w:pPr>
      <w:r w:rsidRPr="00FC5527">
        <w:rPr>
          <w:rFonts w:eastAsia="Times New Roman"/>
          <w:b/>
          <w:szCs w:val="22"/>
        </w:rPr>
        <w:t xml:space="preserve">Frequency of Response:  </w:t>
      </w:r>
      <w:r w:rsidRPr="00FC5527" w:rsidR="00B40495">
        <w:rPr>
          <w:rFonts w:eastAsia="Times New Roman"/>
          <w:szCs w:val="22"/>
        </w:rPr>
        <w:t>On occasion reporting requirement.  This obligation will only arise where a health care provider seeks a SPIN change.</w:t>
      </w:r>
    </w:p>
    <w:p w:rsidR="002F2927" w:rsidRPr="00FC5527" w:rsidP="002F2927" w14:paraId="435C3DBD" w14:textId="77777777">
      <w:pPr>
        <w:ind w:left="1170"/>
        <w:rPr>
          <w:rFonts w:eastAsia="Times New Roman"/>
          <w:szCs w:val="22"/>
        </w:rPr>
      </w:pPr>
    </w:p>
    <w:p w:rsidR="002F2927" w:rsidRPr="00FC5527" w:rsidP="002F2927" w14:paraId="44B964B6" w14:textId="71882113">
      <w:pPr>
        <w:ind w:left="1170"/>
        <w:rPr>
          <w:rFonts w:eastAsia="Times New Roman"/>
          <w:szCs w:val="22"/>
        </w:rPr>
      </w:pPr>
      <w:r w:rsidRPr="00FC5527">
        <w:rPr>
          <w:rFonts w:eastAsia="Times New Roman"/>
          <w:b/>
          <w:szCs w:val="22"/>
        </w:rPr>
        <w:t xml:space="preserve">Total Number of Responses Annually:  </w:t>
      </w:r>
      <w:r w:rsidRPr="00FC5527" w:rsidR="00976E18">
        <w:rPr>
          <w:szCs w:val="22"/>
        </w:rPr>
        <w:t>258</w:t>
      </w:r>
    </w:p>
    <w:p w:rsidR="002F2927" w:rsidRPr="00FC5527" w:rsidP="002F2927" w14:paraId="175966EC" w14:textId="77777777">
      <w:pPr>
        <w:ind w:left="1170"/>
        <w:rPr>
          <w:rFonts w:eastAsia="Times New Roman"/>
          <w:szCs w:val="22"/>
        </w:rPr>
      </w:pPr>
    </w:p>
    <w:p w:rsidR="002F2927" w:rsidRPr="00FC5527" w:rsidP="002F2927" w14:paraId="5BCE262D" w14:textId="1DCA7955">
      <w:pPr>
        <w:ind w:left="1170"/>
        <w:rPr>
          <w:rFonts w:eastAsia="Times New Roman"/>
          <w:szCs w:val="22"/>
        </w:rPr>
      </w:pPr>
      <w:r w:rsidRPr="00FC5527">
        <w:rPr>
          <w:rFonts w:eastAsia="Times New Roman"/>
          <w:b/>
          <w:szCs w:val="22"/>
        </w:rPr>
        <w:t xml:space="preserve">Total Annual Hourly Burden:  </w:t>
      </w:r>
      <w:r w:rsidRPr="00FC5527" w:rsidR="00F60605">
        <w:rPr>
          <w:szCs w:val="22"/>
        </w:rPr>
        <w:t>77</w:t>
      </w:r>
      <w:r w:rsidRPr="00FC5527" w:rsidR="00F60605">
        <w:rPr>
          <w:rFonts w:eastAsia="Times New Roman"/>
          <w:szCs w:val="22"/>
        </w:rPr>
        <w:t xml:space="preserve"> </w:t>
      </w:r>
      <w:r w:rsidRPr="00FC5527" w:rsidR="00B40495">
        <w:rPr>
          <w:rFonts w:eastAsia="Times New Roman"/>
          <w:szCs w:val="22"/>
        </w:rPr>
        <w:t>hours. The Commission estimates that this requirement will take approximately 0.30 hour</w:t>
      </w:r>
      <w:r w:rsidR="001269DF">
        <w:rPr>
          <w:rFonts w:eastAsia="Times New Roman"/>
          <w:szCs w:val="22"/>
        </w:rPr>
        <w:t>s</w:t>
      </w:r>
      <w:r w:rsidRPr="00FC5527" w:rsidR="00B40495">
        <w:rPr>
          <w:rFonts w:eastAsia="Times New Roman"/>
          <w:szCs w:val="22"/>
        </w:rPr>
        <w:t xml:space="preserve"> per submission.  </w:t>
      </w:r>
      <w:r w:rsidRPr="00FC5527" w:rsidR="00976E18">
        <w:rPr>
          <w:szCs w:val="22"/>
        </w:rPr>
        <w:t xml:space="preserve">258 </w:t>
      </w:r>
      <w:r w:rsidRPr="00FC5527" w:rsidR="00B40495">
        <w:rPr>
          <w:rFonts w:eastAsia="Times New Roman"/>
          <w:szCs w:val="22"/>
        </w:rPr>
        <w:t>submissions x 0.30 hour</w:t>
      </w:r>
      <w:r w:rsidR="00CC61B5">
        <w:rPr>
          <w:rFonts w:eastAsia="Times New Roman"/>
          <w:szCs w:val="22"/>
        </w:rPr>
        <w:t>s</w:t>
      </w:r>
      <w:r w:rsidRPr="00FC5527" w:rsidR="00B40495">
        <w:rPr>
          <w:rFonts w:eastAsia="Times New Roman"/>
          <w:szCs w:val="22"/>
        </w:rPr>
        <w:t xml:space="preserve"> = </w:t>
      </w:r>
      <w:r w:rsidRPr="00FC5527" w:rsidR="0077126E">
        <w:rPr>
          <w:rFonts w:eastAsia="Times New Roman"/>
          <w:szCs w:val="22"/>
        </w:rPr>
        <w:t xml:space="preserve">77 </w:t>
      </w:r>
      <w:r w:rsidRPr="00FC5527" w:rsidR="00B40495">
        <w:rPr>
          <w:rFonts w:eastAsia="Times New Roman"/>
          <w:szCs w:val="22"/>
        </w:rPr>
        <w:t>hours.</w:t>
      </w:r>
    </w:p>
    <w:p w:rsidR="002F2927" w:rsidRPr="00FC5527" w:rsidP="002F2927" w14:paraId="0E9B8044" w14:textId="77777777">
      <w:pPr>
        <w:ind w:left="1170"/>
        <w:rPr>
          <w:rFonts w:eastAsia="Times New Roman"/>
          <w:szCs w:val="22"/>
        </w:rPr>
      </w:pPr>
    </w:p>
    <w:p w:rsidR="002F2927" w:rsidRPr="00FC5527" w:rsidP="002F2927" w14:paraId="7E94641A" w14:textId="3C553396">
      <w:pPr>
        <w:ind w:left="1170"/>
        <w:rPr>
          <w:rFonts w:eastAsia="Times New Roman"/>
          <w:szCs w:val="22"/>
        </w:rPr>
      </w:pPr>
      <w:r w:rsidRPr="00FC5527">
        <w:rPr>
          <w:rFonts w:eastAsia="Times New Roman"/>
          <w:b/>
          <w:szCs w:val="22"/>
        </w:rPr>
        <w:t xml:space="preserve">Total Estimate of In-House Cost to the Respondents:  </w:t>
      </w:r>
      <w:r w:rsidRPr="00FC5527" w:rsidR="005447AA">
        <w:rPr>
          <w:szCs w:val="22"/>
        </w:rPr>
        <w:t>$3,0</w:t>
      </w:r>
      <w:r w:rsidRPr="00FC5527" w:rsidR="0041162B">
        <w:rPr>
          <w:szCs w:val="22"/>
        </w:rPr>
        <w:t>80</w:t>
      </w:r>
      <w:r w:rsidRPr="00FC5527" w:rsidR="005447AA">
        <w:rPr>
          <w:szCs w:val="22"/>
        </w:rPr>
        <w:t xml:space="preserve"> </w:t>
      </w:r>
      <w:r w:rsidRPr="00FC5527" w:rsidR="00B40495">
        <w:rPr>
          <w:rFonts w:eastAsia="Times New Roman"/>
          <w:szCs w:val="22"/>
        </w:rPr>
        <w:t xml:space="preserve">= </w:t>
      </w:r>
      <w:r w:rsidRPr="00FC5527" w:rsidR="0077126E">
        <w:rPr>
          <w:rFonts w:eastAsia="Times New Roman"/>
          <w:szCs w:val="22"/>
        </w:rPr>
        <w:t xml:space="preserve">77 </w:t>
      </w:r>
      <w:r w:rsidRPr="00FC5527" w:rsidR="00B40495">
        <w:rPr>
          <w:rFonts w:eastAsia="Times New Roman"/>
          <w:szCs w:val="22"/>
        </w:rPr>
        <w:t>hours x $40/hour.  The Commission estimates that respondents will use a staff person compensated at approximately $40 per hour.</w:t>
      </w:r>
    </w:p>
    <w:p w:rsidR="00C90B74" w:rsidRPr="00FC5527" w:rsidP="003539CD" w14:paraId="37D994A9" w14:textId="77777777">
      <w:pPr>
        <w:rPr>
          <w:b/>
          <w:szCs w:val="22"/>
        </w:rPr>
      </w:pPr>
    </w:p>
    <w:p w:rsidR="003539CD" w:rsidRPr="00FC5527" w:rsidP="003539CD" w14:paraId="502C6F5E" w14:textId="3128F282">
      <w:pPr>
        <w:rPr>
          <w:b/>
          <w:szCs w:val="22"/>
        </w:rPr>
      </w:pPr>
      <w:r w:rsidRPr="00FC5527">
        <w:rPr>
          <w:b/>
          <w:szCs w:val="22"/>
        </w:rPr>
        <w:t>The estimate</w:t>
      </w:r>
      <w:r w:rsidRPr="00FC5527" w:rsidR="00005D41">
        <w:rPr>
          <w:b/>
          <w:szCs w:val="22"/>
        </w:rPr>
        <w:t>d</w:t>
      </w:r>
      <w:r w:rsidRPr="00FC5527">
        <w:rPr>
          <w:b/>
          <w:szCs w:val="22"/>
        </w:rPr>
        <w:t xml:space="preserve"> respondents</w:t>
      </w:r>
      <w:r w:rsidRPr="00FC5527" w:rsidR="00005D41">
        <w:rPr>
          <w:b/>
          <w:szCs w:val="22"/>
        </w:rPr>
        <w:t>,</w:t>
      </w:r>
      <w:r w:rsidRPr="00FC5527">
        <w:rPr>
          <w:b/>
          <w:szCs w:val="22"/>
        </w:rPr>
        <w:t xml:space="preserve"> responses</w:t>
      </w:r>
      <w:r w:rsidRPr="00FC5527" w:rsidR="00005D41">
        <w:rPr>
          <w:b/>
          <w:szCs w:val="22"/>
        </w:rPr>
        <w:t>,</w:t>
      </w:r>
      <w:r w:rsidRPr="00FC5527">
        <w:rPr>
          <w:b/>
          <w:szCs w:val="22"/>
        </w:rPr>
        <w:t xml:space="preserve"> and burden hours are listed below: </w:t>
      </w:r>
    </w:p>
    <w:tbl>
      <w:tblPr>
        <w:tblStyle w:val="TableGrid"/>
        <w:tblW w:w="0" w:type="auto"/>
        <w:tblLook w:val="04A0"/>
      </w:tblPr>
      <w:tblGrid>
        <w:gridCol w:w="773"/>
        <w:gridCol w:w="1733"/>
        <w:gridCol w:w="1557"/>
        <w:gridCol w:w="1789"/>
        <w:gridCol w:w="1476"/>
        <w:gridCol w:w="2022"/>
      </w:tblGrid>
      <w:tr w14:paraId="40904523" w14:textId="77777777" w:rsidTr="009C269F">
        <w:tblPrEx>
          <w:tblW w:w="0" w:type="auto"/>
          <w:tblLook w:val="04A0"/>
        </w:tblPrEx>
        <w:trPr>
          <w:trHeight w:val="870"/>
        </w:trPr>
        <w:tc>
          <w:tcPr>
            <w:tcW w:w="777" w:type="dxa"/>
            <w:noWrap/>
            <w:hideMark/>
          </w:tcPr>
          <w:p w:rsidR="00424588" w:rsidRPr="00FC5527" w:rsidP="00264BE5" w14:paraId="118BB04F" w14:textId="77777777">
            <w:pPr>
              <w:rPr>
                <w:b/>
                <w:bCs/>
              </w:rPr>
            </w:pPr>
            <w:r w:rsidRPr="00FC5527">
              <w:rPr>
                <w:b/>
                <w:bCs/>
              </w:rPr>
              <w:t> </w:t>
            </w:r>
          </w:p>
        </w:tc>
        <w:tc>
          <w:tcPr>
            <w:tcW w:w="1683" w:type="dxa"/>
            <w:hideMark/>
          </w:tcPr>
          <w:p w:rsidR="00424588" w:rsidRPr="00FC5527" w:rsidP="00264BE5" w14:paraId="36F77DB3" w14:textId="77777777">
            <w:pPr>
              <w:rPr>
                <w:b/>
                <w:bCs/>
              </w:rPr>
            </w:pPr>
            <w:r w:rsidRPr="00FC5527">
              <w:rPr>
                <w:b/>
                <w:bCs/>
              </w:rPr>
              <w:t>Information Collection Requirements</w:t>
            </w:r>
          </w:p>
        </w:tc>
        <w:tc>
          <w:tcPr>
            <w:tcW w:w="1567" w:type="dxa"/>
            <w:noWrap/>
            <w:hideMark/>
          </w:tcPr>
          <w:p w:rsidR="00424588" w:rsidRPr="00FC5527" w:rsidP="00264BE5" w14:paraId="4F9DFBF1" w14:textId="77777777">
            <w:pPr>
              <w:rPr>
                <w:b/>
                <w:bCs/>
              </w:rPr>
            </w:pPr>
            <w:r w:rsidRPr="00FC5527">
              <w:rPr>
                <w:b/>
                <w:bCs/>
              </w:rPr>
              <w:t>Number of Respondents</w:t>
            </w:r>
          </w:p>
        </w:tc>
        <w:tc>
          <w:tcPr>
            <w:tcW w:w="1801" w:type="dxa"/>
            <w:hideMark/>
          </w:tcPr>
          <w:p w:rsidR="00424588" w:rsidRPr="00FC5527" w:rsidP="00264BE5" w14:paraId="7AD72410" w14:textId="77777777">
            <w:pPr>
              <w:rPr>
                <w:b/>
                <w:bCs/>
              </w:rPr>
            </w:pPr>
            <w:r w:rsidRPr="00FC5527">
              <w:rPr>
                <w:b/>
                <w:bCs/>
              </w:rPr>
              <w:t>Total Number of Responses Annually</w:t>
            </w:r>
          </w:p>
        </w:tc>
        <w:tc>
          <w:tcPr>
            <w:tcW w:w="1486" w:type="dxa"/>
            <w:hideMark/>
          </w:tcPr>
          <w:p w:rsidR="00424588" w:rsidRPr="00FC5527" w:rsidP="00264BE5" w14:paraId="2A8F8003" w14:textId="77777777">
            <w:pPr>
              <w:rPr>
                <w:b/>
                <w:bCs/>
              </w:rPr>
            </w:pPr>
            <w:r w:rsidRPr="00FC5527">
              <w:rPr>
                <w:b/>
                <w:bCs/>
              </w:rPr>
              <w:t>Total Annual Hourly Burden</w:t>
            </w:r>
          </w:p>
        </w:tc>
        <w:tc>
          <w:tcPr>
            <w:tcW w:w="2036" w:type="dxa"/>
            <w:hideMark/>
          </w:tcPr>
          <w:p w:rsidR="00424588" w:rsidRPr="00FC5527" w:rsidP="00264BE5" w14:paraId="5E2EB2DA" w14:textId="57903E39">
            <w:pPr>
              <w:rPr>
                <w:b/>
                <w:bCs/>
              </w:rPr>
            </w:pPr>
            <w:r w:rsidRPr="00FC5527">
              <w:rPr>
                <w:b/>
                <w:bCs/>
              </w:rPr>
              <w:t>Total</w:t>
            </w:r>
            <w:r w:rsidRPr="00FC5527" w:rsidR="005439CC">
              <w:rPr>
                <w:b/>
              </w:rPr>
              <w:t xml:space="preserve"> </w:t>
            </w:r>
            <w:r w:rsidRPr="00FC5527" w:rsidR="002C1DDD">
              <w:rPr>
                <w:b/>
                <w:szCs w:val="22"/>
              </w:rPr>
              <w:t xml:space="preserve">Cost </w:t>
            </w:r>
          </w:p>
        </w:tc>
      </w:tr>
      <w:tr w14:paraId="0622FA65" w14:textId="77777777" w:rsidTr="009C269F">
        <w:tblPrEx>
          <w:tblW w:w="0" w:type="auto"/>
          <w:tblLook w:val="04A0"/>
        </w:tblPrEx>
        <w:trPr>
          <w:trHeight w:val="615"/>
        </w:trPr>
        <w:tc>
          <w:tcPr>
            <w:tcW w:w="777" w:type="dxa"/>
            <w:noWrap/>
            <w:hideMark/>
          </w:tcPr>
          <w:p w:rsidR="00B4300B" w:rsidRPr="00FC5527" w:rsidP="006B508E" w14:paraId="7EF1AC6E" w14:textId="3A49EA64">
            <w:r>
              <w:t>a</w:t>
            </w:r>
            <w:r w:rsidRPr="00FC5527">
              <w:t>.</w:t>
            </w:r>
          </w:p>
        </w:tc>
        <w:tc>
          <w:tcPr>
            <w:tcW w:w="1683" w:type="dxa"/>
            <w:hideMark/>
          </w:tcPr>
          <w:p w:rsidR="00B4300B" w:rsidRPr="00FC5527" w:rsidP="006B508E" w14:paraId="1870FC10" w14:textId="04DD6754">
            <w:r w:rsidRPr="00FC5527">
              <w:t>FCC Form 461 – Request for Services (Competitive Bidding)</w:t>
            </w:r>
          </w:p>
        </w:tc>
        <w:tc>
          <w:tcPr>
            <w:tcW w:w="1567" w:type="dxa"/>
            <w:hideMark/>
          </w:tcPr>
          <w:p w:rsidR="00B4300B" w:rsidRPr="00FC5527" w:rsidP="006B508E" w14:paraId="4182AE48" w14:textId="6D03D5A5">
            <w:pPr>
              <w:jc w:val="right"/>
            </w:pPr>
            <w:r w:rsidRPr="00FC5527">
              <w:t>4,300</w:t>
            </w:r>
          </w:p>
        </w:tc>
        <w:tc>
          <w:tcPr>
            <w:tcW w:w="1801" w:type="dxa"/>
            <w:noWrap/>
            <w:hideMark/>
          </w:tcPr>
          <w:p w:rsidR="00B4300B" w:rsidRPr="00FC5527" w:rsidP="006B508E" w14:paraId="4D64CA09" w14:textId="47715F9B">
            <w:pPr>
              <w:jc w:val="right"/>
            </w:pPr>
            <w:r w:rsidRPr="00FC5527">
              <w:t>2,580</w:t>
            </w:r>
          </w:p>
        </w:tc>
        <w:tc>
          <w:tcPr>
            <w:tcW w:w="1486" w:type="dxa"/>
            <w:noWrap/>
            <w:hideMark/>
          </w:tcPr>
          <w:p w:rsidR="00B4300B" w:rsidRPr="00FC5527" w:rsidP="006B508E" w14:paraId="2EA798DB" w14:textId="636D9A84">
            <w:pPr>
              <w:jc w:val="right"/>
            </w:pPr>
            <w:r w:rsidRPr="00FC5527">
              <w:t>5,160</w:t>
            </w:r>
          </w:p>
        </w:tc>
        <w:tc>
          <w:tcPr>
            <w:tcW w:w="2036" w:type="dxa"/>
            <w:noWrap/>
            <w:hideMark/>
          </w:tcPr>
          <w:p w:rsidR="00B4300B" w:rsidRPr="00FC5527" w:rsidP="006B508E" w14:paraId="6E9FDE60" w14:textId="7ECDB8A7">
            <w:pPr>
              <w:jc w:val="right"/>
            </w:pPr>
            <w:r w:rsidRPr="00FC5527">
              <w:t>$206,400</w:t>
            </w:r>
          </w:p>
        </w:tc>
      </w:tr>
      <w:tr w14:paraId="01773A96" w14:textId="77777777" w:rsidTr="009C269F">
        <w:tblPrEx>
          <w:tblW w:w="0" w:type="auto"/>
          <w:tblLook w:val="04A0"/>
        </w:tblPrEx>
        <w:trPr>
          <w:trHeight w:val="915"/>
        </w:trPr>
        <w:tc>
          <w:tcPr>
            <w:tcW w:w="777" w:type="dxa"/>
            <w:noWrap/>
            <w:hideMark/>
          </w:tcPr>
          <w:p w:rsidR="00424588" w:rsidRPr="00FC5527" w:rsidP="00264BE5" w14:paraId="3495BF72" w14:textId="4BCBE9BF">
            <w:r>
              <w:t>b</w:t>
            </w:r>
            <w:r w:rsidRPr="00FC5527" w:rsidR="007D5265">
              <w:t>.</w:t>
            </w:r>
          </w:p>
        </w:tc>
        <w:tc>
          <w:tcPr>
            <w:tcW w:w="1683" w:type="dxa"/>
            <w:hideMark/>
          </w:tcPr>
          <w:p w:rsidR="00424588" w:rsidRPr="00FC5527" w:rsidP="00264BE5" w14:paraId="6FDE4450" w14:textId="5622F89E">
            <w:r w:rsidRPr="00FC5527">
              <w:t xml:space="preserve">FCC Form 460– </w:t>
            </w:r>
            <w:r w:rsidR="00DD54CC">
              <w:t>(</w:t>
            </w:r>
            <w:r w:rsidRPr="00FC5527">
              <w:t>Letters of Agency (LOA) (Consortia Only)</w:t>
            </w:r>
            <w:r w:rsidR="00DD54CC">
              <w:t>) Submission</w:t>
            </w:r>
          </w:p>
        </w:tc>
        <w:tc>
          <w:tcPr>
            <w:tcW w:w="1567" w:type="dxa"/>
            <w:hideMark/>
          </w:tcPr>
          <w:p w:rsidR="00424588" w:rsidRPr="00FC5527" w:rsidP="00264BE5" w14:paraId="3CEFB157" w14:textId="77777777">
            <w:pPr>
              <w:jc w:val="right"/>
            </w:pPr>
            <w:r w:rsidRPr="00FC5527">
              <w:t>4,520</w:t>
            </w:r>
          </w:p>
        </w:tc>
        <w:tc>
          <w:tcPr>
            <w:tcW w:w="1801" w:type="dxa"/>
            <w:noWrap/>
            <w:hideMark/>
          </w:tcPr>
          <w:p w:rsidR="00424588" w:rsidRPr="00FC5527" w:rsidP="00264BE5" w14:paraId="52732F3F" w14:textId="77777777">
            <w:pPr>
              <w:jc w:val="right"/>
            </w:pPr>
            <w:r w:rsidRPr="00FC5527">
              <w:t>4,520</w:t>
            </w:r>
          </w:p>
        </w:tc>
        <w:tc>
          <w:tcPr>
            <w:tcW w:w="1486" w:type="dxa"/>
            <w:noWrap/>
            <w:hideMark/>
          </w:tcPr>
          <w:p w:rsidR="00424588" w:rsidRPr="00FC5527" w:rsidP="00264BE5" w14:paraId="27E85928" w14:textId="77777777">
            <w:pPr>
              <w:jc w:val="right"/>
            </w:pPr>
            <w:r w:rsidRPr="00FC5527">
              <w:t>4,520</w:t>
            </w:r>
          </w:p>
        </w:tc>
        <w:tc>
          <w:tcPr>
            <w:tcW w:w="2036" w:type="dxa"/>
            <w:noWrap/>
            <w:hideMark/>
          </w:tcPr>
          <w:p w:rsidR="00424588" w:rsidRPr="00FC5527" w:rsidP="00264BE5" w14:paraId="17B12222" w14:textId="77777777">
            <w:pPr>
              <w:jc w:val="right"/>
            </w:pPr>
            <w:r w:rsidRPr="00FC5527">
              <w:t>$180,800</w:t>
            </w:r>
          </w:p>
        </w:tc>
      </w:tr>
      <w:tr w14:paraId="497986F4" w14:textId="77777777" w:rsidTr="009C269F">
        <w:tblPrEx>
          <w:tblW w:w="0" w:type="auto"/>
          <w:tblLook w:val="04A0"/>
        </w:tblPrEx>
        <w:trPr>
          <w:trHeight w:val="1515"/>
        </w:trPr>
        <w:tc>
          <w:tcPr>
            <w:tcW w:w="777" w:type="dxa"/>
            <w:noWrap/>
            <w:hideMark/>
          </w:tcPr>
          <w:p w:rsidR="00424588" w:rsidRPr="00FC5527" w:rsidP="00264BE5" w14:paraId="560F43DD" w14:textId="59750FEE">
            <w:r>
              <w:t>c</w:t>
            </w:r>
            <w:r w:rsidRPr="00FC5527" w:rsidR="007D5265">
              <w:t>.</w:t>
            </w:r>
          </w:p>
        </w:tc>
        <w:tc>
          <w:tcPr>
            <w:tcW w:w="1683" w:type="dxa"/>
            <w:hideMark/>
          </w:tcPr>
          <w:p w:rsidR="00424588" w:rsidRPr="00FC5527" w:rsidP="00264BE5" w14:paraId="22AB580B" w14:textId="5D2B61C1">
            <w:r w:rsidRPr="00FC5527">
              <w:t xml:space="preserve">FCC Form 460  </w:t>
            </w:r>
            <w:r w:rsidR="00DD54CC">
              <w:t>(</w:t>
            </w:r>
            <w:r w:rsidRPr="00FC5527">
              <w:t xml:space="preserve">State / Non-Profit Entities that Want to Serve as Both Vendor and Consortium Leader / Consultant (Consortia </w:t>
            </w:r>
            <w:r w:rsidRPr="00FC5527">
              <w:t>Only)</w:t>
            </w:r>
            <w:r w:rsidR="00DD54CC">
              <w:t>) Submission</w:t>
            </w:r>
          </w:p>
        </w:tc>
        <w:tc>
          <w:tcPr>
            <w:tcW w:w="1567" w:type="dxa"/>
            <w:hideMark/>
          </w:tcPr>
          <w:p w:rsidR="00424588" w:rsidRPr="00FC5527" w:rsidP="00264BE5" w14:paraId="225D6C60" w14:textId="77777777">
            <w:pPr>
              <w:jc w:val="right"/>
            </w:pPr>
            <w:r w:rsidRPr="00FC5527">
              <w:t>37</w:t>
            </w:r>
          </w:p>
        </w:tc>
        <w:tc>
          <w:tcPr>
            <w:tcW w:w="1801" w:type="dxa"/>
            <w:noWrap/>
            <w:hideMark/>
          </w:tcPr>
          <w:p w:rsidR="00424588" w:rsidRPr="00FC5527" w:rsidP="00264BE5" w14:paraId="75135233" w14:textId="77777777">
            <w:pPr>
              <w:jc w:val="right"/>
            </w:pPr>
            <w:r w:rsidRPr="00FC5527">
              <w:t>20</w:t>
            </w:r>
          </w:p>
        </w:tc>
        <w:tc>
          <w:tcPr>
            <w:tcW w:w="1486" w:type="dxa"/>
            <w:noWrap/>
            <w:hideMark/>
          </w:tcPr>
          <w:p w:rsidR="00424588" w:rsidRPr="00FC5527" w:rsidP="00264BE5" w14:paraId="014558A1" w14:textId="77777777">
            <w:pPr>
              <w:jc w:val="right"/>
            </w:pPr>
            <w:r w:rsidRPr="00FC5527">
              <w:t>40</w:t>
            </w:r>
          </w:p>
        </w:tc>
        <w:tc>
          <w:tcPr>
            <w:tcW w:w="2036" w:type="dxa"/>
            <w:noWrap/>
            <w:hideMark/>
          </w:tcPr>
          <w:p w:rsidR="00424588" w:rsidRPr="00FC5527" w:rsidP="00264BE5" w14:paraId="5C65D3C1" w14:textId="77777777">
            <w:pPr>
              <w:jc w:val="right"/>
            </w:pPr>
            <w:r w:rsidRPr="00FC5527">
              <w:t>$1,600</w:t>
            </w:r>
          </w:p>
        </w:tc>
      </w:tr>
      <w:tr w14:paraId="352BA55F" w14:textId="77777777" w:rsidTr="009C269F">
        <w:tblPrEx>
          <w:tblW w:w="0" w:type="auto"/>
          <w:tblLook w:val="04A0"/>
        </w:tblPrEx>
        <w:trPr>
          <w:trHeight w:val="1215"/>
        </w:trPr>
        <w:tc>
          <w:tcPr>
            <w:tcW w:w="777" w:type="dxa"/>
            <w:noWrap/>
            <w:hideMark/>
          </w:tcPr>
          <w:p w:rsidR="00424588" w:rsidRPr="00FC5527" w:rsidP="00264BE5" w14:paraId="563B1CE6" w14:textId="50CE3FDD">
            <w:r>
              <w:t>d</w:t>
            </w:r>
            <w:r w:rsidRPr="00FC5527" w:rsidR="007D5265">
              <w:t>.</w:t>
            </w:r>
          </w:p>
        </w:tc>
        <w:tc>
          <w:tcPr>
            <w:tcW w:w="1683" w:type="dxa"/>
            <w:hideMark/>
          </w:tcPr>
          <w:p w:rsidR="00424588" w:rsidRPr="00FC5527" w:rsidP="00264BE5" w14:paraId="34D090BA" w14:textId="77777777">
            <w:r w:rsidRPr="00FC5527">
              <w:t>Agreement Regarding Legal/ Financial Responsibility for Consortium Activities (Consortia Only)</w:t>
            </w:r>
          </w:p>
        </w:tc>
        <w:tc>
          <w:tcPr>
            <w:tcW w:w="1567" w:type="dxa"/>
            <w:hideMark/>
          </w:tcPr>
          <w:p w:rsidR="00424588" w:rsidRPr="00FC5527" w:rsidP="00264BE5" w14:paraId="404CFBFF" w14:textId="77777777">
            <w:pPr>
              <w:jc w:val="right"/>
            </w:pPr>
            <w:r w:rsidRPr="00FC5527">
              <w:t>7</w:t>
            </w:r>
          </w:p>
        </w:tc>
        <w:tc>
          <w:tcPr>
            <w:tcW w:w="1801" w:type="dxa"/>
            <w:noWrap/>
            <w:hideMark/>
          </w:tcPr>
          <w:p w:rsidR="00424588" w:rsidRPr="00FC5527" w:rsidP="00264BE5" w14:paraId="646C49F7" w14:textId="77777777">
            <w:pPr>
              <w:jc w:val="right"/>
            </w:pPr>
            <w:r w:rsidRPr="00FC5527">
              <w:t>7</w:t>
            </w:r>
          </w:p>
        </w:tc>
        <w:tc>
          <w:tcPr>
            <w:tcW w:w="1486" w:type="dxa"/>
            <w:noWrap/>
            <w:hideMark/>
          </w:tcPr>
          <w:p w:rsidR="00424588" w:rsidRPr="00FC5527" w:rsidP="00264BE5" w14:paraId="295E6AE3" w14:textId="77777777">
            <w:pPr>
              <w:jc w:val="right"/>
            </w:pPr>
            <w:r w:rsidRPr="00FC5527">
              <w:t>70</w:t>
            </w:r>
          </w:p>
        </w:tc>
        <w:tc>
          <w:tcPr>
            <w:tcW w:w="2036" w:type="dxa"/>
            <w:noWrap/>
            <w:hideMark/>
          </w:tcPr>
          <w:p w:rsidR="00424588" w:rsidRPr="00FC5527" w:rsidP="00264BE5" w14:paraId="26375E5C" w14:textId="77777777">
            <w:pPr>
              <w:jc w:val="right"/>
            </w:pPr>
            <w:r w:rsidRPr="00FC5527">
              <w:t>$5,950</w:t>
            </w:r>
          </w:p>
        </w:tc>
      </w:tr>
      <w:tr w14:paraId="5BA3CCD3" w14:textId="77777777" w:rsidTr="009C269F">
        <w:tblPrEx>
          <w:tblW w:w="0" w:type="auto"/>
          <w:tblLook w:val="04A0"/>
        </w:tblPrEx>
        <w:trPr>
          <w:trHeight w:val="615"/>
        </w:trPr>
        <w:tc>
          <w:tcPr>
            <w:tcW w:w="777" w:type="dxa"/>
            <w:noWrap/>
            <w:hideMark/>
          </w:tcPr>
          <w:p w:rsidR="00424588" w:rsidRPr="00FC5527" w:rsidP="00264BE5" w14:paraId="4FDDE667" w14:textId="614E23EE">
            <w:r>
              <w:t>e</w:t>
            </w:r>
            <w:r w:rsidRPr="00FC5527" w:rsidR="007D5265">
              <w:t>.</w:t>
            </w:r>
          </w:p>
        </w:tc>
        <w:tc>
          <w:tcPr>
            <w:tcW w:w="1683" w:type="dxa"/>
            <w:hideMark/>
          </w:tcPr>
          <w:p w:rsidR="00424588" w:rsidRPr="00FC5527" w:rsidP="00264BE5" w14:paraId="0EDCCAAC" w14:textId="67325496">
            <w:r w:rsidRPr="00FC5527">
              <w:t xml:space="preserve">FCC Form 461 </w:t>
            </w:r>
            <w:r w:rsidR="00DD54CC">
              <w:t>(</w:t>
            </w:r>
            <w:r w:rsidRPr="00FC5527">
              <w:t>Request for Proposals (RFP)</w:t>
            </w:r>
            <w:r w:rsidR="00DD54CC">
              <w:t>) Submission</w:t>
            </w:r>
          </w:p>
        </w:tc>
        <w:tc>
          <w:tcPr>
            <w:tcW w:w="1567" w:type="dxa"/>
            <w:hideMark/>
          </w:tcPr>
          <w:p w:rsidR="00424588" w:rsidRPr="00FC5527" w:rsidP="00264BE5" w14:paraId="4757E660" w14:textId="77777777">
            <w:pPr>
              <w:jc w:val="right"/>
            </w:pPr>
            <w:r w:rsidRPr="00FC5527">
              <w:t>75</w:t>
            </w:r>
          </w:p>
        </w:tc>
        <w:tc>
          <w:tcPr>
            <w:tcW w:w="1801" w:type="dxa"/>
            <w:noWrap/>
            <w:hideMark/>
          </w:tcPr>
          <w:p w:rsidR="00424588" w:rsidRPr="00FC5527" w:rsidP="00264BE5" w14:paraId="122DCC11" w14:textId="77777777">
            <w:pPr>
              <w:jc w:val="right"/>
            </w:pPr>
            <w:r w:rsidRPr="00FC5527">
              <w:t>45</w:t>
            </w:r>
          </w:p>
        </w:tc>
        <w:tc>
          <w:tcPr>
            <w:tcW w:w="1486" w:type="dxa"/>
            <w:noWrap/>
            <w:hideMark/>
          </w:tcPr>
          <w:p w:rsidR="00424588" w:rsidRPr="00FC5527" w:rsidP="00264BE5" w14:paraId="01FA5DD4" w14:textId="77777777">
            <w:pPr>
              <w:jc w:val="right"/>
            </w:pPr>
            <w:r w:rsidRPr="00FC5527">
              <w:t>765</w:t>
            </w:r>
          </w:p>
        </w:tc>
        <w:tc>
          <w:tcPr>
            <w:tcW w:w="2036" w:type="dxa"/>
            <w:noWrap/>
            <w:hideMark/>
          </w:tcPr>
          <w:p w:rsidR="00424588" w:rsidRPr="00FC5527" w:rsidP="00264BE5" w14:paraId="7CEE4396" w14:textId="77777777">
            <w:pPr>
              <w:jc w:val="right"/>
            </w:pPr>
            <w:r w:rsidRPr="00FC5527">
              <w:t>$30,600</w:t>
            </w:r>
          </w:p>
        </w:tc>
      </w:tr>
      <w:tr w14:paraId="4D129694" w14:textId="77777777" w:rsidTr="009C269F">
        <w:tblPrEx>
          <w:tblW w:w="0" w:type="auto"/>
          <w:tblLook w:val="04A0"/>
        </w:tblPrEx>
        <w:trPr>
          <w:trHeight w:val="915"/>
        </w:trPr>
        <w:tc>
          <w:tcPr>
            <w:tcW w:w="777" w:type="dxa"/>
            <w:noWrap/>
            <w:hideMark/>
          </w:tcPr>
          <w:p w:rsidR="00424588" w:rsidRPr="00FC5527" w:rsidP="00264BE5" w14:paraId="35F5AAD2" w14:textId="10E3DBA2">
            <w:r>
              <w:t>f</w:t>
            </w:r>
            <w:r w:rsidRPr="00FC5527" w:rsidR="007D5265">
              <w:t>.</w:t>
            </w:r>
          </w:p>
        </w:tc>
        <w:tc>
          <w:tcPr>
            <w:tcW w:w="1683" w:type="dxa"/>
            <w:hideMark/>
          </w:tcPr>
          <w:p w:rsidR="00424588" w:rsidRPr="00FC5527" w:rsidP="00264BE5" w14:paraId="2CA710E8" w14:textId="53F55BCD">
            <w:r w:rsidRPr="00FC5527">
              <w:t xml:space="preserve">FCC Form 461 </w:t>
            </w:r>
            <w:r w:rsidR="00DD54CC">
              <w:t>–(</w:t>
            </w:r>
            <w:r w:rsidRPr="00FC5527">
              <w:t>Network Planning for Consortia (Consortia Only)</w:t>
            </w:r>
            <w:r w:rsidR="00DD54CC">
              <w:t>) Submission</w:t>
            </w:r>
          </w:p>
        </w:tc>
        <w:tc>
          <w:tcPr>
            <w:tcW w:w="1567" w:type="dxa"/>
            <w:hideMark/>
          </w:tcPr>
          <w:p w:rsidR="00424588" w:rsidRPr="00FC5527" w:rsidP="00264BE5" w14:paraId="20406D39" w14:textId="77777777">
            <w:pPr>
              <w:jc w:val="right"/>
            </w:pPr>
            <w:r w:rsidRPr="00FC5527">
              <w:t>371</w:t>
            </w:r>
          </w:p>
        </w:tc>
        <w:tc>
          <w:tcPr>
            <w:tcW w:w="1801" w:type="dxa"/>
            <w:noWrap/>
            <w:hideMark/>
          </w:tcPr>
          <w:p w:rsidR="00424588" w:rsidRPr="00FC5527" w:rsidP="00264BE5" w14:paraId="62AAEE7C" w14:textId="77777777">
            <w:pPr>
              <w:jc w:val="right"/>
            </w:pPr>
            <w:r w:rsidRPr="00FC5527">
              <w:t>371</w:t>
            </w:r>
          </w:p>
        </w:tc>
        <w:tc>
          <w:tcPr>
            <w:tcW w:w="1486" w:type="dxa"/>
            <w:noWrap/>
            <w:hideMark/>
          </w:tcPr>
          <w:p w:rsidR="00424588" w:rsidRPr="00FC5527" w:rsidP="00264BE5" w14:paraId="528BEF86" w14:textId="77777777">
            <w:pPr>
              <w:jc w:val="right"/>
            </w:pPr>
            <w:r w:rsidRPr="00FC5527">
              <w:t>3,710</w:t>
            </w:r>
          </w:p>
        </w:tc>
        <w:tc>
          <w:tcPr>
            <w:tcW w:w="2036" w:type="dxa"/>
            <w:noWrap/>
            <w:hideMark/>
          </w:tcPr>
          <w:p w:rsidR="00424588" w:rsidRPr="00FC5527" w:rsidP="00264BE5" w14:paraId="5D70D7C5" w14:textId="77777777">
            <w:pPr>
              <w:jc w:val="right"/>
            </w:pPr>
            <w:r w:rsidRPr="00FC5527">
              <w:t>$148,400</w:t>
            </w:r>
          </w:p>
        </w:tc>
      </w:tr>
      <w:tr w14:paraId="7B460AC3" w14:textId="77777777" w:rsidTr="009C269F">
        <w:tblPrEx>
          <w:tblW w:w="0" w:type="auto"/>
          <w:tblLook w:val="04A0"/>
        </w:tblPrEx>
        <w:trPr>
          <w:trHeight w:val="615"/>
        </w:trPr>
        <w:tc>
          <w:tcPr>
            <w:tcW w:w="777" w:type="dxa"/>
            <w:noWrap/>
            <w:hideMark/>
          </w:tcPr>
          <w:p w:rsidR="00424588" w:rsidRPr="00FC5527" w:rsidP="00264BE5" w14:paraId="5D2788D3" w14:textId="06CFA630">
            <w:r>
              <w:t>g</w:t>
            </w:r>
            <w:r w:rsidRPr="00FC5527" w:rsidR="007D5265">
              <w:t>.</w:t>
            </w:r>
          </w:p>
        </w:tc>
        <w:tc>
          <w:tcPr>
            <w:tcW w:w="1683" w:type="dxa"/>
            <w:hideMark/>
          </w:tcPr>
          <w:p w:rsidR="00424588" w:rsidRPr="00FC5527" w:rsidP="00264BE5" w14:paraId="50B8F76B" w14:textId="77777777">
            <w:r w:rsidRPr="00FC5527">
              <w:t>FCC Form 462 - Request for Funding</w:t>
            </w:r>
          </w:p>
        </w:tc>
        <w:tc>
          <w:tcPr>
            <w:tcW w:w="1567" w:type="dxa"/>
            <w:hideMark/>
          </w:tcPr>
          <w:p w:rsidR="00424588" w:rsidRPr="00FC5527" w:rsidP="00264BE5" w14:paraId="62F8ABDF" w14:textId="77777777">
            <w:pPr>
              <w:jc w:val="right"/>
            </w:pPr>
            <w:r w:rsidRPr="00FC5527">
              <w:t>12,953</w:t>
            </w:r>
          </w:p>
        </w:tc>
        <w:tc>
          <w:tcPr>
            <w:tcW w:w="1801" w:type="dxa"/>
            <w:noWrap/>
            <w:hideMark/>
          </w:tcPr>
          <w:p w:rsidR="00424588" w:rsidRPr="00FC5527" w:rsidP="00264BE5" w14:paraId="78E66858" w14:textId="77777777">
            <w:pPr>
              <w:jc w:val="right"/>
            </w:pPr>
            <w:r w:rsidRPr="00FC5527">
              <w:t>12,953</w:t>
            </w:r>
          </w:p>
        </w:tc>
        <w:tc>
          <w:tcPr>
            <w:tcW w:w="1486" w:type="dxa"/>
            <w:noWrap/>
            <w:hideMark/>
          </w:tcPr>
          <w:p w:rsidR="00424588" w:rsidRPr="00FC5527" w:rsidP="00264BE5" w14:paraId="3A3DEC1C" w14:textId="77777777">
            <w:pPr>
              <w:jc w:val="right"/>
            </w:pPr>
            <w:r w:rsidRPr="00FC5527">
              <w:t>25,906</w:t>
            </w:r>
          </w:p>
        </w:tc>
        <w:tc>
          <w:tcPr>
            <w:tcW w:w="2036" w:type="dxa"/>
            <w:noWrap/>
            <w:hideMark/>
          </w:tcPr>
          <w:p w:rsidR="00424588" w:rsidRPr="00FC5527" w:rsidP="00264BE5" w14:paraId="7497B6A0" w14:textId="77777777">
            <w:pPr>
              <w:jc w:val="right"/>
            </w:pPr>
            <w:r w:rsidRPr="00FC5527">
              <w:t>$1,036,240</w:t>
            </w:r>
          </w:p>
        </w:tc>
      </w:tr>
      <w:tr w14:paraId="62AC986E" w14:textId="77777777" w:rsidTr="009C269F">
        <w:tblPrEx>
          <w:tblW w:w="0" w:type="auto"/>
          <w:tblLook w:val="04A0"/>
        </w:tblPrEx>
        <w:trPr>
          <w:trHeight w:val="615"/>
        </w:trPr>
        <w:tc>
          <w:tcPr>
            <w:tcW w:w="777" w:type="dxa"/>
            <w:noWrap/>
            <w:hideMark/>
          </w:tcPr>
          <w:p w:rsidR="00107531" w:rsidRPr="00FC5527" w:rsidP="00107531" w14:paraId="4917D7BF" w14:textId="67272353">
            <w:r>
              <w:t>h</w:t>
            </w:r>
            <w:r w:rsidRPr="00FC5527" w:rsidR="007D5265">
              <w:t>.</w:t>
            </w:r>
          </w:p>
        </w:tc>
        <w:tc>
          <w:tcPr>
            <w:tcW w:w="1683" w:type="dxa"/>
            <w:hideMark/>
          </w:tcPr>
          <w:p w:rsidR="00107531" w:rsidRPr="00FC5527" w:rsidP="00107531" w14:paraId="32BC8C6F" w14:textId="63832794">
            <w:r w:rsidRPr="00FC5527">
              <w:t xml:space="preserve">FCC Form 462  </w:t>
            </w:r>
            <w:r w:rsidR="00DD54CC">
              <w:t>(</w:t>
            </w:r>
            <w:r w:rsidRPr="00FC5527">
              <w:t>Competitive Bidding Documents</w:t>
            </w:r>
            <w:r w:rsidR="00DD54CC">
              <w:t>) Submission</w:t>
            </w:r>
          </w:p>
        </w:tc>
        <w:tc>
          <w:tcPr>
            <w:tcW w:w="1567" w:type="dxa"/>
            <w:hideMark/>
          </w:tcPr>
          <w:p w:rsidR="00107531" w:rsidRPr="00FC5527" w:rsidP="00107531" w14:paraId="06645432" w14:textId="317CD60C">
            <w:pPr>
              <w:jc w:val="right"/>
              <w:rPr>
                <w:b/>
                <w:bCs/>
              </w:rPr>
            </w:pPr>
            <w:r w:rsidRPr="00FC5527">
              <w:rPr>
                <w:szCs w:val="22"/>
              </w:rPr>
              <w:t>8,417</w:t>
            </w:r>
          </w:p>
        </w:tc>
        <w:tc>
          <w:tcPr>
            <w:tcW w:w="1801" w:type="dxa"/>
            <w:noWrap/>
            <w:hideMark/>
          </w:tcPr>
          <w:p w:rsidR="00107531" w:rsidRPr="00FC5527" w:rsidP="00107531" w14:paraId="51FEBBC8" w14:textId="1D2C5EE2">
            <w:pPr>
              <w:jc w:val="right"/>
            </w:pPr>
            <w:r w:rsidRPr="00FC5527">
              <w:rPr>
                <w:szCs w:val="22"/>
              </w:rPr>
              <w:t>8,417</w:t>
            </w:r>
          </w:p>
        </w:tc>
        <w:tc>
          <w:tcPr>
            <w:tcW w:w="1486" w:type="dxa"/>
            <w:noWrap/>
            <w:hideMark/>
          </w:tcPr>
          <w:p w:rsidR="00107531" w:rsidRPr="00FC5527" w:rsidP="00107531" w14:paraId="3476DBA5" w14:textId="4A40B362">
            <w:pPr>
              <w:jc w:val="right"/>
            </w:pPr>
            <w:r w:rsidRPr="00FC5527">
              <w:rPr>
                <w:szCs w:val="22"/>
              </w:rPr>
              <w:t>126,255</w:t>
            </w:r>
            <w:r w:rsidRPr="00FC5527">
              <w:t> </w:t>
            </w:r>
          </w:p>
        </w:tc>
        <w:tc>
          <w:tcPr>
            <w:tcW w:w="2036" w:type="dxa"/>
            <w:noWrap/>
            <w:hideMark/>
          </w:tcPr>
          <w:p w:rsidR="00107531" w:rsidRPr="00FC5527" w:rsidP="00107531" w14:paraId="4ED529AC" w14:textId="2631CA34">
            <w:pPr>
              <w:jc w:val="right"/>
            </w:pPr>
            <w:r w:rsidRPr="00FC5527">
              <w:rPr>
                <w:szCs w:val="22"/>
              </w:rPr>
              <w:t>$5,050,200</w:t>
            </w:r>
            <w:r w:rsidRPr="00FC5527">
              <w:t> </w:t>
            </w:r>
          </w:p>
        </w:tc>
      </w:tr>
      <w:tr w14:paraId="6858F99B" w14:textId="77777777" w:rsidTr="009C269F">
        <w:tblPrEx>
          <w:tblW w:w="0" w:type="auto"/>
          <w:tblLook w:val="04A0"/>
        </w:tblPrEx>
        <w:trPr>
          <w:trHeight w:val="615"/>
        </w:trPr>
        <w:tc>
          <w:tcPr>
            <w:tcW w:w="777" w:type="dxa"/>
            <w:noWrap/>
            <w:hideMark/>
          </w:tcPr>
          <w:p w:rsidR="00424588" w:rsidRPr="00FC5527" w:rsidP="00264BE5" w14:paraId="126091D9" w14:textId="39923F58">
            <w:r>
              <w:t>i</w:t>
            </w:r>
            <w:r w:rsidRPr="00FC5527" w:rsidR="007D5265">
              <w:t>.</w:t>
            </w:r>
          </w:p>
        </w:tc>
        <w:tc>
          <w:tcPr>
            <w:tcW w:w="1683" w:type="dxa"/>
            <w:hideMark/>
          </w:tcPr>
          <w:p w:rsidR="00424588" w:rsidRPr="00FC5527" w:rsidP="00264BE5" w14:paraId="1DC7FC2A" w14:textId="3A94DFFF">
            <w:r w:rsidRPr="00FC5527">
              <w:t xml:space="preserve">FCC Form 462  </w:t>
            </w:r>
            <w:r w:rsidR="00DD54CC">
              <w:t>(</w:t>
            </w:r>
            <w:r w:rsidRPr="00FC5527">
              <w:t>Contracts or Similar Documentation</w:t>
            </w:r>
            <w:r w:rsidR="00DD54CC">
              <w:t>) Submission</w:t>
            </w:r>
          </w:p>
        </w:tc>
        <w:tc>
          <w:tcPr>
            <w:tcW w:w="1567" w:type="dxa"/>
            <w:hideMark/>
          </w:tcPr>
          <w:p w:rsidR="00424588" w:rsidRPr="00FC5527" w:rsidP="00264BE5" w14:paraId="1C2191EE" w14:textId="77777777">
            <w:pPr>
              <w:jc w:val="right"/>
            </w:pPr>
            <w:r w:rsidRPr="00FC5527">
              <w:t>12,953</w:t>
            </w:r>
          </w:p>
        </w:tc>
        <w:tc>
          <w:tcPr>
            <w:tcW w:w="1801" w:type="dxa"/>
            <w:noWrap/>
            <w:hideMark/>
          </w:tcPr>
          <w:p w:rsidR="00424588" w:rsidRPr="00FC5527" w:rsidP="00264BE5" w14:paraId="4EE8138E" w14:textId="77777777">
            <w:pPr>
              <w:jc w:val="right"/>
            </w:pPr>
            <w:r w:rsidRPr="00FC5527">
              <w:t>12,953</w:t>
            </w:r>
          </w:p>
        </w:tc>
        <w:tc>
          <w:tcPr>
            <w:tcW w:w="1486" w:type="dxa"/>
            <w:noWrap/>
            <w:hideMark/>
          </w:tcPr>
          <w:p w:rsidR="00424588" w:rsidRPr="00FC5527" w:rsidP="00264BE5" w14:paraId="3842FBFD" w14:textId="77777777">
            <w:pPr>
              <w:jc w:val="right"/>
            </w:pPr>
            <w:r w:rsidRPr="00FC5527">
              <w:t>12,953</w:t>
            </w:r>
          </w:p>
        </w:tc>
        <w:tc>
          <w:tcPr>
            <w:tcW w:w="2036" w:type="dxa"/>
            <w:noWrap/>
            <w:hideMark/>
          </w:tcPr>
          <w:p w:rsidR="00424588" w:rsidRPr="00FC5527" w:rsidP="00264BE5" w14:paraId="7CC9E4BC" w14:textId="77777777">
            <w:pPr>
              <w:jc w:val="right"/>
            </w:pPr>
            <w:r w:rsidRPr="00FC5527">
              <w:t>$518,120</w:t>
            </w:r>
          </w:p>
        </w:tc>
      </w:tr>
      <w:tr w14:paraId="21D75323" w14:textId="77777777" w:rsidTr="009C269F">
        <w:tblPrEx>
          <w:tblW w:w="0" w:type="auto"/>
          <w:tblLook w:val="04A0"/>
        </w:tblPrEx>
        <w:trPr>
          <w:trHeight w:val="915"/>
        </w:trPr>
        <w:tc>
          <w:tcPr>
            <w:tcW w:w="777" w:type="dxa"/>
            <w:noWrap/>
            <w:hideMark/>
          </w:tcPr>
          <w:p w:rsidR="00424588" w:rsidRPr="00FC5527" w:rsidP="00264BE5" w14:paraId="386C8C25" w14:textId="7C6208FB">
            <w:r>
              <w:t>j</w:t>
            </w:r>
            <w:r w:rsidRPr="00FC5527" w:rsidR="007D5265">
              <w:t>.</w:t>
            </w:r>
          </w:p>
        </w:tc>
        <w:tc>
          <w:tcPr>
            <w:tcW w:w="1683" w:type="dxa"/>
            <w:hideMark/>
          </w:tcPr>
          <w:p w:rsidR="00424588" w:rsidRPr="00FC5527" w:rsidP="00264BE5" w14:paraId="3749434E" w14:textId="57FF9319">
            <w:r w:rsidRPr="00FC5527">
              <w:t xml:space="preserve">FCC Form 462  </w:t>
            </w:r>
            <w:r w:rsidR="00DD54CC">
              <w:t>(</w:t>
            </w:r>
            <w:r w:rsidRPr="00FC5527">
              <w:t>Cost Allocation Method for Ineligible Entities or Components</w:t>
            </w:r>
            <w:r w:rsidR="00DD54CC">
              <w:t>) Submission</w:t>
            </w:r>
          </w:p>
        </w:tc>
        <w:tc>
          <w:tcPr>
            <w:tcW w:w="1567" w:type="dxa"/>
            <w:hideMark/>
          </w:tcPr>
          <w:p w:rsidR="00424588" w:rsidRPr="00FC5527" w:rsidP="00264BE5" w14:paraId="10A7D557" w14:textId="77777777">
            <w:pPr>
              <w:jc w:val="right"/>
            </w:pPr>
            <w:r w:rsidRPr="00FC5527">
              <w:t>158</w:t>
            </w:r>
          </w:p>
        </w:tc>
        <w:tc>
          <w:tcPr>
            <w:tcW w:w="1801" w:type="dxa"/>
            <w:noWrap/>
            <w:hideMark/>
          </w:tcPr>
          <w:p w:rsidR="00424588" w:rsidRPr="00FC5527" w:rsidP="00264BE5" w14:paraId="11B02175" w14:textId="77777777">
            <w:pPr>
              <w:jc w:val="right"/>
            </w:pPr>
            <w:r w:rsidRPr="00FC5527">
              <w:t>158</w:t>
            </w:r>
          </w:p>
        </w:tc>
        <w:tc>
          <w:tcPr>
            <w:tcW w:w="1486" w:type="dxa"/>
            <w:noWrap/>
            <w:hideMark/>
          </w:tcPr>
          <w:p w:rsidR="00424588" w:rsidRPr="00FC5527" w:rsidP="00264BE5" w14:paraId="2D00377C" w14:textId="77777777">
            <w:pPr>
              <w:jc w:val="right"/>
            </w:pPr>
            <w:r w:rsidRPr="00FC5527">
              <w:t>158</w:t>
            </w:r>
          </w:p>
        </w:tc>
        <w:tc>
          <w:tcPr>
            <w:tcW w:w="2036" w:type="dxa"/>
            <w:noWrap/>
            <w:hideMark/>
          </w:tcPr>
          <w:p w:rsidR="00424588" w:rsidRPr="00FC5527" w:rsidP="00264BE5" w14:paraId="7C5D4970" w14:textId="77777777">
            <w:pPr>
              <w:jc w:val="right"/>
            </w:pPr>
            <w:r w:rsidRPr="00FC5527">
              <w:t>$6,320</w:t>
            </w:r>
          </w:p>
        </w:tc>
      </w:tr>
      <w:tr w14:paraId="658DC9CF" w14:textId="77777777" w:rsidTr="009C269F">
        <w:tblPrEx>
          <w:tblW w:w="0" w:type="auto"/>
          <w:tblLook w:val="04A0"/>
        </w:tblPrEx>
        <w:trPr>
          <w:trHeight w:val="915"/>
        </w:trPr>
        <w:tc>
          <w:tcPr>
            <w:tcW w:w="777" w:type="dxa"/>
            <w:noWrap/>
            <w:hideMark/>
          </w:tcPr>
          <w:p w:rsidR="00424588" w:rsidRPr="00FC5527" w:rsidP="00264BE5" w14:paraId="5C9D2C85" w14:textId="02BB0120">
            <w:r>
              <w:t>k</w:t>
            </w:r>
            <w:r w:rsidRPr="00FC5527" w:rsidR="007D5265">
              <w:t>.</w:t>
            </w:r>
          </w:p>
        </w:tc>
        <w:tc>
          <w:tcPr>
            <w:tcW w:w="1683" w:type="dxa"/>
            <w:hideMark/>
          </w:tcPr>
          <w:p w:rsidR="00424588" w:rsidRPr="00FC5527" w:rsidP="00264BE5" w14:paraId="14C1DD1C" w14:textId="5B26D056">
            <w:r w:rsidRPr="00FC5527">
              <w:t xml:space="preserve">FCC Form 462  </w:t>
            </w:r>
            <w:r w:rsidR="00DD54CC">
              <w:t>(</w:t>
            </w:r>
            <w:r w:rsidRPr="00FC5527">
              <w:t xml:space="preserve">Updates to Network Planning for </w:t>
            </w:r>
            <w:r w:rsidRPr="00FC5527">
              <w:t>Consortia</w:t>
            </w:r>
            <w:r w:rsidR="00DD54CC">
              <w:t>) Submission</w:t>
            </w:r>
          </w:p>
        </w:tc>
        <w:tc>
          <w:tcPr>
            <w:tcW w:w="1567" w:type="dxa"/>
            <w:hideMark/>
          </w:tcPr>
          <w:p w:rsidR="00424588" w:rsidRPr="00FC5527" w:rsidP="00264BE5" w14:paraId="6C4C3923" w14:textId="77777777">
            <w:pPr>
              <w:jc w:val="right"/>
            </w:pPr>
            <w:r w:rsidRPr="00FC5527">
              <w:t>394</w:t>
            </w:r>
          </w:p>
        </w:tc>
        <w:tc>
          <w:tcPr>
            <w:tcW w:w="1801" w:type="dxa"/>
            <w:noWrap/>
            <w:hideMark/>
          </w:tcPr>
          <w:p w:rsidR="00424588" w:rsidRPr="00FC5527" w:rsidP="00264BE5" w14:paraId="4338D5DF" w14:textId="77777777">
            <w:pPr>
              <w:jc w:val="right"/>
            </w:pPr>
            <w:r w:rsidRPr="00FC5527">
              <w:t>394</w:t>
            </w:r>
          </w:p>
        </w:tc>
        <w:tc>
          <w:tcPr>
            <w:tcW w:w="1486" w:type="dxa"/>
            <w:noWrap/>
            <w:hideMark/>
          </w:tcPr>
          <w:p w:rsidR="00424588" w:rsidRPr="00FC5527" w:rsidP="00264BE5" w14:paraId="7671A40D" w14:textId="77777777">
            <w:pPr>
              <w:jc w:val="right"/>
            </w:pPr>
            <w:r w:rsidRPr="00FC5527">
              <w:t>3,940</w:t>
            </w:r>
          </w:p>
        </w:tc>
        <w:tc>
          <w:tcPr>
            <w:tcW w:w="2036" w:type="dxa"/>
            <w:noWrap/>
            <w:hideMark/>
          </w:tcPr>
          <w:p w:rsidR="00424588" w:rsidRPr="00FC5527" w:rsidP="00264BE5" w14:paraId="00AF70FA" w14:textId="77777777">
            <w:pPr>
              <w:jc w:val="right"/>
            </w:pPr>
            <w:r w:rsidRPr="00FC5527">
              <w:t>$157,600</w:t>
            </w:r>
          </w:p>
        </w:tc>
      </w:tr>
      <w:tr w14:paraId="0A95EB65" w14:textId="77777777" w:rsidTr="009C269F">
        <w:tblPrEx>
          <w:tblW w:w="0" w:type="auto"/>
          <w:tblLook w:val="04A0"/>
        </w:tblPrEx>
        <w:trPr>
          <w:trHeight w:val="615"/>
        </w:trPr>
        <w:tc>
          <w:tcPr>
            <w:tcW w:w="777" w:type="dxa"/>
            <w:noWrap/>
            <w:hideMark/>
          </w:tcPr>
          <w:p w:rsidR="00424588" w:rsidRPr="00FC5527" w:rsidP="00264BE5" w14:paraId="0B8403BD" w14:textId="7B13576C">
            <w:r>
              <w:t>l</w:t>
            </w:r>
            <w:r w:rsidRPr="00FC5527" w:rsidR="007D5265">
              <w:t>.</w:t>
            </w:r>
          </w:p>
        </w:tc>
        <w:tc>
          <w:tcPr>
            <w:tcW w:w="1683" w:type="dxa"/>
            <w:hideMark/>
          </w:tcPr>
          <w:p w:rsidR="00424588" w:rsidRPr="00FC5527" w:rsidP="00264BE5" w14:paraId="62901A10" w14:textId="300DB575">
            <w:r w:rsidRPr="00FC5527">
              <w:t xml:space="preserve">FCC Form 462  </w:t>
            </w:r>
            <w:r w:rsidR="00DD54CC">
              <w:t>(</w:t>
            </w:r>
            <w:r w:rsidRPr="00FC5527">
              <w:t>Network Cost Worksheet</w:t>
            </w:r>
            <w:r w:rsidR="00DD54CC">
              <w:t>) Submission</w:t>
            </w:r>
          </w:p>
        </w:tc>
        <w:tc>
          <w:tcPr>
            <w:tcW w:w="1567" w:type="dxa"/>
            <w:hideMark/>
          </w:tcPr>
          <w:p w:rsidR="00424588" w:rsidRPr="00FC5527" w:rsidP="00264BE5" w14:paraId="4D44BEB0" w14:textId="77777777">
            <w:pPr>
              <w:jc w:val="right"/>
            </w:pPr>
            <w:r w:rsidRPr="00FC5527">
              <w:t>394</w:t>
            </w:r>
          </w:p>
        </w:tc>
        <w:tc>
          <w:tcPr>
            <w:tcW w:w="1801" w:type="dxa"/>
            <w:noWrap/>
            <w:hideMark/>
          </w:tcPr>
          <w:p w:rsidR="00424588" w:rsidRPr="00FC5527" w:rsidP="00264BE5" w14:paraId="61544ED6" w14:textId="77777777">
            <w:pPr>
              <w:jc w:val="right"/>
            </w:pPr>
            <w:r w:rsidRPr="00FC5527">
              <w:t>394</w:t>
            </w:r>
          </w:p>
        </w:tc>
        <w:tc>
          <w:tcPr>
            <w:tcW w:w="1486" w:type="dxa"/>
            <w:noWrap/>
            <w:hideMark/>
          </w:tcPr>
          <w:p w:rsidR="00424588" w:rsidRPr="00FC5527" w:rsidP="00264BE5" w14:paraId="7A614CF8" w14:textId="77777777">
            <w:pPr>
              <w:jc w:val="right"/>
            </w:pPr>
            <w:r w:rsidRPr="00FC5527">
              <w:t>3,940</w:t>
            </w:r>
          </w:p>
        </w:tc>
        <w:tc>
          <w:tcPr>
            <w:tcW w:w="2036" w:type="dxa"/>
            <w:noWrap/>
            <w:hideMark/>
          </w:tcPr>
          <w:p w:rsidR="00424588" w:rsidRPr="00FC5527" w:rsidP="00264BE5" w14:paraId="01D2AF26" w14:textId="77777777">
            <w:pPr>
              <w:jc w:val="right"/>
            </w:pPr>
            <w:r w:rsidRPr="00FC5527">
              <w:t>$157,600</w:t>
            </w:r>
          </w:p>
        </w:tc>
      </w:tr>
      <w:tr w14:paraId="09634B7A" w14:textId="77777777" w:rsidTr="009C269F">
        <w:tblPrEx>
          <w:tblW w:w="0" w:type="auto"/>
          <w:tblLook w:val="04A0"/>
        </w:tblPrEx>
        <w:trPr>
          <w:trHeight w:val="915"/>
        </w:trPr>
        <w:tc>
          <w:tcPr>
            <w:tcW w:w="777" w:type="dxa"/>
            <w:noWrap/>
            <w:hideMark/>
          </w:tcPr>
          <w:p w:rsidR="00424588" w:rsidRPr="00FC5527" w:rsidP="00264BE5" w14:paraId="34744A13" w14:textId="18F720A6">
            <w:r>
              <w:t>m</w:t>
            </w:r>
            <w:r w:rsidRPr="00FC5527" w:rsidR="007D5265">
              <w:t>.</w:t>
            </w:r>
          </w:p>
        </w:tc>
        <w:tc>
          <w:tcPr>
            <w:tcW w:w="1683" w:type="dxa"/>
            <w:hideMark/>
          </w:tcPr>
          <w:p w:rsidR="00424588" w:rsidRPr="00FC5527" w:rsidP="00264BE5" w14:paraId="6C4A9734" w14:textId="5BAC3D4C">
            <w:r w:rsidRPr="00FC5527">
              <w:t xml:space="preserve">FCC Form 462  </w:t>
            </w:r>
            <w:r w:rsidR="00DD54CC">
              <w:t>(</w:t>
            </w:r>
            <w:r w:rsidRPr="00FC5527">
              <w:t>Evidence of Viable Source for 35 Percent Contribution</w:t>
            </w:r>
            <w:r w:rsidR="00DD54CC">
              <w:t>)</w:t>
            </w:r>
            <w:r w:rsidR="007A03EC">
              <w:t xml:space="preserve"> Submission</w:t>
            </w:r>
          </w:p>
        </w:tc>
        <w:tc>
          <w:tcPr>
            <w:tcW w:w="1567" w:type="dxa"/>
            <w:hideMark/>
          </w:tcPr>
          <w:p w:rsidR="00424588" w:rsidRPr="00FC5527" w:rsidP="00264BE5" w14:paraId="04978E75" w14:textId="77777777">
            <w:pPr>
              <w:jc w:val="right"/>
            </w:pPr>
            <w:r w:rsidRPr="00FC5527">
              <w:t>394</w:t>
            </w:r>
          </w:p>
        </w:tc>
        <w:tc>
          <w:tcPr>
            <w:tcW w:w="1801" w:type="dxa"/>
            <w:noWrap/>
            <w:hideMark/>
          </w:tcPr>
          <w:p w:rsidR="00424588" w:rsidRPr="00FC5527" w:rsidP="00264BE5" w14:paraId="4540D13B" w14:textId="77777777">
            <w:pPr>
              <w:jc w:val="right"/>
            </w:pPr>
            <w:r w:rsidRPr="00FC5527">
              <w:t>394</w:t>
            </w:r>
          </w:p>
        </w:tc>
        <w:tc>
          <w:tcPr>
            <w:tcW w:w="1486" w:type="dxa"/>
            <w:noWrap/>
            <w:hideMark/>
          </w:tcPr>
          <w:p w:rsidR="00424588" w:rsidRPr="00FC5527" w:rsidP="00264BE5" w14:paraId="62A79D26" w14:textId="77777777">
            <w:pPr>
              <w:jc w:val="right"/>
            </w:pPr>
            <w:r w:rsidRPr="00FC5527">
              <w:t>394</w:t>
            </w:r>
          </w:p>
        </w:tc>
        <w:tc>
          <w:tcPr>
            <w:tcW w:w="2036" w:type="dxa"/>
            <w:noWrap/>
            <w:hideMark/>
          </w:tcPr>
          <w:p w:rsidR="00424588" w:rsidRPr="00FC5527" w:rsidP="00264BE5" w14:paraId="5344970A" w14:textId="77777777">
            <w:pPr>
              <w:jc w:val="right"/>
            </w:pPr>
            <w:r w:rsidRPr="00FC5527">
              <w:t>$15,760</w:t>
            </w:r>
          </w:p>
        </w:tc>
      </w:tr>
      <w:tr w14:paraId="5D9131B9" w14:textId="77777777" w:rsidTr="009C269F">
        <w:tblPrEx>
          <w:tblW w:w="0" w:type="auto"/>
          <w:tblLook w:val="04A0"/>
        </w:tblPrEx>
        <w:trPr>
          <w:trHeight w:val="1215"/>
        </w:trPr>
        <w:tc>
          <w:tcPr>
            <w:tcW w:w="777" w:type="dxa"/>
            <w:noWrap/>
            <w:hideMark/>
          </w:tcPr>
          <w:p w:rsidR="00424588" w:rsidRPr="00FC5527" w:rsidP="00264BE5" w14:paraId="41534FED" w14:textId="79B860E7">
            <w:r>
              <w:t>n</w:t>
            </w:r>
            <w:r w:rsidRPr="00FC5527" w:rsidR="007D5265">
              <w:t>.</w:t>
            </w:r>
          </w:p>
        </w:tc>
        <w:tc>
          <w:tcPr>
            <w:tcW w:w="1683" w:type="dxa"/>
            <w:hideMark/>
          </w:tcPr>
          <w:p w:rsidR="00424588" w:rsidRPr="00FC5527" w:rsidP="00264BE5" w14:paraId="342E1150" w14:textId="316A6505">
            <w:r w:rsidRPr="00FC5527">
              <w:t xml:space="preserve">FCC Form 462  </w:t>
            </w:r>
            <w:r w:rsidR="007A03EC">
              <w:t>(</w:t>
            </w:r>
            <w:r w:rsidRPr="00FC5527">
              <w:t>Sustainability Plans for Applicants Requesting Support for Long-Term Capital Expenses</w:t>
            </w:r>
            <w:r w:rsidR="007A03EC">
              <w:t>) Submission</w:t>
            </w:r>
          </w:p>
        </w:tc>
        <w:tc>
          <w:tcPr>
            <w:tcW w:w="1567" w:type="dxa"/>
            <w:hideMark/>
          </w:tcPr>
          <w:p w:rsidR="00424588" w:rsidRPr="00FC5527" w:rsidP="00264BE5" w14:paraId="665AF836" w14:textId="77777777">
            <w:pPr>
              <w:jc w:val="right"/>
            </w:pPr>
            <w:r w:rsidRPr="00FC5527">
              <w:t>15</w:t>
            </w:r>
          </w:p>
        </w:tc>
        <w:tc>
          <w:tcPr>
            <w:tcW w:w="1801" w:type="dxa"/>
            <w:noWrap/>
            <w:hideMark/>
          </w:tcPr>
          <w:p w:rsidR="00424588" w:rsidRPr="00FC5527" w:rsidP="00264BE5" w14:paraId="4AF11AC4" w14:textId="77777777">
            <w:pPr>
              <w:jc w:val="right"/>
            </w:pPr>
            <w:r w:rsidRPr="00FC5527">
              <w:t>15</w:t>
            </w:r>
          </w:p>
        </w:tc>
        <w:tc>
          <w:tcPr>
            <w:tcW w:w="1486" w:type="dxa"/>
            <w:noWrap/>
            <w:hideMark/>
          </w:tcPr>
          <w:p w:rsidR="00424588" w:rsidRPr="00FC5527" w:rsidP="00264BE5" w14:paraId="1E9CA14E" w14:textId="77777777">
            <w:pPr>
              <w:jc w:val="right"/>
            </w:pPr>
            <w:r w:rsidRPr="00FC5527">
              <w:t>150</w:t>
            </w:r>
          </w:p>
        </w:tc>
        <w:tc>
          <w:tcPr>
            <w:tcW w:w="2036" w:type="dxa"/>
            <w:noWrap/>
            <w:hideMark/>
          </w:tcPr>
          <w:p w:rsidR="00424588" w:rsidRPr="00FC5527" w:rsidP="00264BE5" w14:paraId="79E4E77A" w14:textId="77777777">
            <w:pPr>
              <w:jc w:val="right"/>
            </w:pPr>
            <w:r w:rsidRPr="00FC5527">
              <w:t>$6,000</w:t>
            </w:r>
          </w:p>
        </w:tc>
      </w:tr>
      <w:tr w14:paraId="005C4B67" w14:textId="77777777" w:rsidTr="009C269F">
        <w:tblPrEx>
          <w:tblW w:w="0" w:type="auto"/>
          <w:tblLook w:val="04A0"/>
        </w:tblPrEx>
        <w:trPr>
          <w:trHeight w:val="315"/>
        </w:trPr>
        <w:tc>
          <w:tcPr>
            <w:tcW w:w="777" w:type="dxa"/>
            <w:noWrap/>
            <w:hideMark/>
          </w:tcPr>
          <w:p w:rsidR="00424588" w:rsidRPr="00FC5527" w:rsidP="00264BE5" w14:paraId="262D7088" w14:textId="59B24842">
            <w:r>
              <w:t>o</w:t>
            </w:r>
            <w:r w:rsidRPr="00FC5527" w:rsidR="007D5265">
              <w:t>.</w:t>
            </w:r>
          </w:p>
        </w:tc>
        <w:tc>
          <w:tcPr>
            <w:tcW w:w="1683" w:type="dxa"/>
            <w:hideMark/>
          </w:tcPr>
          <w:p w:rsidR="00424588" w:rsidRPr="00FC5527" w:rsidP="00264BE5" w14:paraId="3842E195" w14:textId="278AE4D8">
            <w:r w:rsidRPr="00FC5527">
              <w:t xml:space="preserve">FCC Form 463 – </w:t>
            </w:r>
            <w:r w:rsidR="007A03EC">
              <w:t>Request for Funding Disbursement</w:t>
            </w:r>
          </w:p>
        </w:tc>
        <w:tc>
          <w:tcPr>
            <w:tcW w:w="1567" w:type="dxa"/>
            <w:hideMark/>
          </w:tcPr>
          <w:p w:rsidR="00424588" w:rsidRPr="00FC5527" w:rsidP="00264BE5" w14:paraId="78D4D23D" w14:textId="77777777">
            <w:pPr>
              <w:jc w:val="right"/>
            </w:pPr>
            <w:r w:rsidRPr="00FC5527">
              <w:t>9,628</w:t>
            </w:r>
          </w:p>
        </w:tc>
        <w:tc>
          <w:tcPr>
            <w:tcW w:w="1801" w:type="dxa"/>
            <w:noWrap/>
            <w:hideMark/>
          </w:tcPr>
          <w:p w:rsidR="00424588" w:rsidRPr="00FC5527" w:rsidP="00264BE5" w14:paraId="17926872" w14:textId="77777777">
            <w:pPr>
              <w:jc w:val="right"/>
            </w:pPr>
            <w:r w:rsidRPr="00FC5527">
              <w:t>9,628</w:t>
            </w:r>
          </w:p>
        </w:tc>
        <w:tc>
          <w:tcPr>
            <w:tcW w:w="1486" w:type="dxa"/>
            <w:noWrap/>
            <w:hideMark/>
          </w:tcPr>
          <w:p w:rsidR="00424588" w:rsidRPr="00FC5527" w:rsidP="00264BE5" w14:paraId="66BDA1AC" w14:textId="77777777">
            <w:pPr>
              <w:jc w:val="right"/>
            </w:pPr>
            <w:r w:rsidRPr="00FC5527">
              <w:t>19,256</w:t>
            </w:r>
          </w:p>
        </w:tc>
        <w:tc>
          <w:tcPr>
            <w:tcW w:w="2036" w:type="dxa"/>
            <w:noWrap/>
            <w:hideMark/>
          </w:tcPr>
          <w:p w:rsidR="00424588" w:rsidRPr="00FC5527" w:rsidP="00264BE5" w14:paraId="13F02F89" w14:textId="77777777">
            <w:pPr>
              <w:jc w:val="right"/>
            </w:pPr>
            <w:r w:rsidRPr="00FC5527">
              <w:t>$770,240</w:t>
            </w:r>
          </w:p>
        </w:tc>
      </w:tr>
      <w:tr w14:paraId="572C05FB" w14:textId="77777777" w:rsidTr="009C269F">
        <w:tblPrEx>
          <w:tblW w:w="0" w:type="auto"/>
          <w:tblLook w:val="04A0"/>
        </w:tblPrEx>
        <w:trPr>
          <w:trHeight w:val="315"/>
        </w:trPr>
        <w:tc>
          <w:tcPr>
            <w:tcW w:w="777" w:type="dxa"/>
            <w:noWrap/>
            <w:hideMark/>
          </w:tcPr>
          <w:p w:rsidR="00424588" w:rsidRPr="00FC5527" w:rsidP="00264BE5" w14:paraId="6FC55D78" w14:textId="1679F648">
            <w:r>
              <w:t>p</w:t>
            </w:r>
            <w:r w:rsidRPr="00FC5527" w:rsidR="007D5265">
              <w:t>.</w:t>
            </w:r>
          </w:p>
        </w:tc>
        <w:tc>
          <w:tcPr>
            <w:tcW w:w="1683" w:type="dxa"/>
            <w:hideMark/>
          </w:tcPr>
          <w:p w:rsidR="00424588" w:rsidRPr="00FC5527" w:rsidP="00264BE5" w14:paraId="019FC780" w14:textId="77777777">
            <w:r w:rsidRPr="00FC5527">
              <w:t>Extension Request for Lighting Fiber</w:t>
            </w:r>
          </w:p>
        </w:tc>
        <w:tc>
          <w:tcPr>
            <w:tcW w:w="1567" w:type="dxa"/>
            <w:hideMark/>
          </w:tcPr>
          <w:p w:rsidR="00424588" w:rsidRPr="00FC5527" w:rsidP="00264BE5" w14:paraId="69B52196" w14:textId="77777777">
            <w:pPr>
              <w:jc w:val="right"/>
            </w:pPr>
            <w:r w:rsidRPr="00FC5527">
              <w:t>1</w:t>
            </w:r>
          </w:p>
        </w:tc>
        <w:tc>
          <w:tcPr>
            <w:tcW w:w="1801" w:type="dxa"/>
            <w:noWrap/>
            <w:hideMark/>
          </w:tcPr>
          <w:p w:rsidR="00424588" w:rsidRPr="00FC5527" w:rsidP="00264BE5" w14:paraId="64D65826" w14:textId="77777777">
            <w:pPr>
              <w:jc w:val="right"/>
            </w:pPr>
            <w:r w:rsidRPr="00FC5527">
              <w:t>1</w:t>
            </w:r>
          </w:p>
        </w:tc>
        <w:tc>
          <w:tcPr>
            <w:tcW w:w="1486" w:type="dxa"/>
            <w:noWrap/>
            <w:hideMark/>
          </w:tcPr>
          <w:p w:rsidR="00424588" w:rsidRPr="00FC5527" w:rsidP="00264BE5" w14:paraId="0E009B40" w14:textId="77777777">
            <w:pPr>
              <w:jc w:val="right"/>
            </w:pPr>
            <w:r w:rsidRPr="00FC5527">
              <w:t>1</w:t>
            </w:r>
          </w:p>
        </w:tc>
        <w:tc>
          <w:tcPr>
            <w:tcW w:w="2036" w:type="dxa"/>
            <w:noWrap/>
            <w:hideMark/>
          </w:tcPr>
          <w:p w:rsidR="00424588" w:rsidRPr="00FC5527" w:rsidP="00264BE5" w14:paraId="485099E0" w14:textId="77777777">
            <w:pPr>
              <w:jc w:val="right"/>
            </w:pPr>
            <w:r w:rsidRPr="00FC5527">
              <w:t>$40</w:t>
            </w:r>
          </w:p>
        </w:tc>
      </w:tr>
      <w:tr w14:paraId="12D42E00" w14:textId="77777777" w:rsidTr="009C269F">
        <w:tblPrEx>
          <w:tblW w:w="0" w:type="auto"/>
          <w:tblLook w:val="04A0"/>
        </w:tblPrEx>
        <w:trPr>
          <w:trHeight w:val="915"/>
        </w:trPr>
        <w:tc>
          <w:tcPr>
            <w:tcW w:w="777" w:type="dxa"/>
            <w:noWrap/>
            <w:hideMark/>
          </w:tcPr>
          <w:p w:rsidR="00424588" w:rsidRPr="00FC5527" w:rsidP="00264BE5" w14:paraId="4EEE65B2" w14:textId="5FE9EA64">
            <w:r>
              <w:t>q</w:t>
            </w:r>
            <w:r w:rsidRPr="00FC5527" w:rsidR="007178BB">
              <w:t>.</w:t>
            </w:r>
          </w:p>
        </w:tc>
        <w:tc>
          <w:tcPr>
            <w:tcW w:w="1683" w:type="dxa"/>
            <w:hideMark/>
          </w:tcPr>
          <w:p w:rsidR="00424588" w:rsidRPr="00FC5527" w:rsidP="00264BE5" w14:paraId="2AC02CA4" w14:textId="77777777">
            <w:r w:rsidRPr="00FC5527">
              <w:t>Annual Reporting Requirement for Healthcare Connect Fund Participants</w:t>
            </w:r>
          </w:p>
        </w:tc>
        <w:tc>
          <w:tcPr>
            <w:tcW w:w="1567" w:type="dxa"/>
            <w:hideMark/>
          </w:tcPr>
          <w:p w:rsidR="00424588" w:rsidRPr="00FC5527" w:rsidP="00264BE5" w14:paraId="297D544A" w14:textId="77777777">
            <w:pPr>
              <w:jc w:val="right"/>
            </w:pPr>
            <w:r w:rsidRPr="00FC5527">
              <w:t>5,141</w:t>
            </w:r>
          </w:p>
        </w:tc>
        <w:tc>
          <w:tcPr>
            <w:tcW w:w="1801" w:type="dxa"/>
            <w:noWrap/>
            <w:hideMark/>
          </w:tcPr>
          <w:p w:rsidR="00424588" w:rsidRPr="00FC5527" w:rsidP="00264BE5" w14:paraId="48176403" w14:textId="77777777">
            <w:pPr>
              <w:jc w:val="right"/>
            </w:pPr>
            <w:r w:rsidRPr="00FC5527">
              <w:t>5,141</w:t>
            </w:r>
          </w:p>
        </w:tc>
        <w:tc>
          <w:tcPr>
            <w:tcW w:w="1486" w:type="dxa"/>
            <w:noWrap/>
            <w:hideMark/>
          </w:tcPr>
          <w:p w:rsidR="00424588" w:rsidRPr="00FC5527" w:rsidP="00264BE5" w14:paraId="4464ABB8" w14:textId="77777777">
            <w:pPr>
              <w:jc w:val="right"/>
            </w:pPr>
            <w:r w:rsidRPr="00FC5527">
              <w:t>51,410</w:t>
            </w:r>
          </w:p>
        </w:tc>
        <w:tc>
          <w:tcPr>
            <w:tcW w:w="2036" w:type="dxa"/>
            <w:noWrap/>
            <w:hideMark/>
          </w:tcPr>
          <w:p w:rsidR="00424588" w:rsidRPr="00FC5527" w:rsidP="00264BE5" w14:paraId="651C8982" w14:textId="77777777">
            <w:pPr>
              <w:jc w:val="right"/>
            </w:pPr>
            <w:r w:rsidRPr="00FC5527">
              <w:t>$2,056,400</w:t>
            </w:r>
          </w:p>
        </w:tc>
      </w:tr>
      <w:tr w14:paraId="1FCC14B8" w14:textId="77777777" w:rsidTr="009C269F">
        <w:tblPrEx>
          <w:tblW w:w="0" w:type="auto"/>
          <w:tblLook w:val="04A0"/>
        </w:tblPrEx>
        <w:trPr>
          <w:trHeight w:val="615"/>
        </w:trPr>
        <w:tc>
          <w:tcPr>
            <w:tcW w:w="777" w:type="dxa"/>
            <w:noWrap/>
            <w:hideMark/>
          </w:tcPr>
          <w:p w:rsidR="00424588" w:rsidRPr="00FC5527" w:rsidP="00264BE5" w14:paraId="70F56D72" w14:textId="2BD1EE0C">
            <w:r>
              <w:t>r</w:t>
            </w:r>
            <w:r w:rsidRPr="00FC5527" w:rsidR="007178BB">
              <w:t>.</w:t>
            </w:r>
          </w:p>
        </w:tc>
        <w:tc>
          <w:tcPr>
            <w:tcW w:w="1683" w:type="dxa"/>
            <w:hideMark/>
          </w:tcPr>
          <w:p w:rsidR="00424588" w:rsidRPr="00FC5527" w:rsidP="00264BE5" w14:paraId="12749824" w14:textId="77777777">
            <w:r w:rsidRPr="00FC5527">
              <w:t>Service Delivery Deadline Extension Requests</w:t>
            </w:r>
          </w:p>
        </w:tc>
        <w:tc>
          <w:tcPr>
            <w:tcW w:w="1567" w:type="dxa"/>
            <w:noWrap/>
            <w:hideMark/>
          </w:tcPr>
          <w:p w:rsidR="00424588" w:rsidRPr="00FC5527" w:rsidP="00264BE5" w14:paraId="1DFD5BF2" w14:textId="77777777">
            <w:pPr>
              <w:jc w:val="right"/>
            </w:pPr>
            <w:r w:rsidRPr="00FC5527">
              <w:t>11</w:t>
            </w:r>
          </w:p>
        </w:tc>
        <w:tc>
          <w:tcPr>
            <w:tcW w:w="1801" w:type="dxa"/>
            <w:noWrap/>
            <w:hideMark/>
          </w:tcPr>
          <w:p w:rsidR="00424588" w:rsidRPr="00FC5527" w:rsidP="00264BE5" w14:paraId="1BBD159A" w14:textId="77777777">
            <w:pPr>
              <w:jc w:val="right"/>
            </w:pPr>
            <w:r w:rsidRPr="00FC5527">
              <w:t>11</w:t>
            </w:r>
          </w:p>
        </w:tc>
        <w:tc>
          <w:tcPr>
            <w:tcW w:w="1486" w:type="dxa"/>
            <w:noWrap/>
            <w:hideMark/>
          </w:tcPr>
          <w:p w:rsidR="00424588" w:rsidRPr="00FC5527" w:rsidP="00264BE5" w14:paraId="3FF281BF" w14:textId="77777777">
            <w:pPr>
              <w:jc w:val="right"/>
            </w:pPr>
            <w:r w:rsidRPr="00FC5527">
              <w:t>11</w:t>
            </w:r>
          </w:p>
        </w:tc>
        <w:tc>
          <w:tcPr>
            <w:tcW w:w="2036" w:type="dxa"/>
            <w:noWrap/>
            <w:hideMark/>
          </w:tcPr>
          <w:p w:rsidR="00424588" w:rsidRPr="00FC5527" w:rsidP="00264BE5" w14:paraId="55685D31" w14:textId="77777777">
            <w:pPr>
              <w:jc w:val="right"/>
            </w:pPr>
            <w:r w:rsidRPr="00FC5527">
              <w:t>$440</w:t>
            </w:r>
          </w:p>
        </w:tc>
      </w:tr>
      <w:tr w14:paraId="2D2CBFB9" w14:textId="77777777" w:rsidTr="009C269F">
        <w:tblPrEx>
          <w:tblW w:w="0" w:type="auto"/>
          <w:tblLook w:val="04A0"/>
        </w:tblPrEx>
        <w:trPr>
          <w:trHeight w:val="615"/>
        </w:trPr>
        <w:tc>
          <w:tcPr>
            <w:tcW w:w="777" w:type="dxa"/>
            <w:noWrap/>
            <w:hideMark/>
          </w:tcPr>
          <w:p w:rsidR="00424588" w:rsidRPr="00FC5527" w:rsidP="00264BE5" w14:paraId="73438A3E" w14:textId="2FA61588">
            <w:r>
              <w:t>s</w:t>
            </w:r>
            <w:r w:rsidRPr="00FC5527" w:rsidR="007D5265">
              <w:t xml:space="preserve">.    </w:t>
            </w:r>
          </w:p>
        </w:tc>
        <w:tc>
          <w:tcPr>
            <w:tcW w:w="1683" w:type="dxa"/>
            <w:hideMark/>
          </w:tcPr>
          <w:p w:rsidR="00424588" w:rsidRPr="00FC5527" w:rsidP="00264BE5" w14:paraId="011B5D98" w14:textId="3B9021EC">
            <w:r w:rsidRPr="00FC5527">
              <w:t>FCC Form 465</w:t>
            </w:r>
            <w:r w:rsidR="007A03EC">
              <w:t xml:space="preserve"> – Eligibility and Request for Services</w:t>
            </w:r>
            <w:r w:rsidRPr="00FC5527">
              <w:t xml:space="preserve"> (Competitive Bidding)</w:t>
            </w:r>
          </w:p>
        </w:tc>
        <w:tc>
          <w:tcPr>
            <w:tcW w:w="1567" w:type="dxa"/>
            <w:hideMark/>
          </w:tcPr>
          <w:p w:rsidR="00424588" w:rsidRPr="00FC5527" w:rsidP="00264BE5" w14:paraId="11E24772" w14:textId="77777777">
            <w:pPr>
              <w:jc w:val="right"/>
            </w:pPr>
            <w:r w:rsidRPr="00FC5527">
              <w:t>2,004</w:t>
            </w:r>
          </w:p>
        </w:tc>
        <w:tc>
          <w:tcPr>
            <w:tcW w:w="1801" w:type="dxa"/>
            <w:noWrap/>
            <w:hideMark/>
          </w:tcPr>
          <w:p w:rsidR="00424588" w:rsidRPr="00FC5527" w:rsidP="00264BE5" w14:paraId="30DB8EDF" w14:textId="77777777">
            <w:pPr>
              <w:jc w:val="right"/>
            </w:pPr>
            <w:r w:rsidRPr="00FC5527">
              <w:t>2,004</w:t>
            </w:r>
          </w:p>
        </w:tc>
        <w:tc>
          <w:tcPr>
            <w:tcW w:w="1486" w:type="dxa"/>
            <w:noWrap/>
            <w:hideMark/>
          </w:tcPr>
          <w:p w:rsidR="00424588" w:rsidRPr="00FC5527" w:rsidP="00264BE5" w14:paraId="7204D7AA" w14:textId="77777777">
            <w:pPr>
              <w:jc w:val="right"/>
            </w:pPr>
            <w:r w:rsidRPr="00FC5527">
              <w:t>2,004</w:t>
            </w:r>
          </w:p>
        </w:tc>
        <w:tc>
          <w:tcPr>
            <w:tcW w:w="2036" w:type="dxa"/>
            <w:noWrap/>
            <w:hideMark/>
          </w:tcPr>
          <w:p w:rsidR="00424588" w:rsidRPr="00FC5527" w:rsidP="00264BE5" w14:paraId="3ED2845D" w14:textId="77777777">
            <w:pPr>
              <w:jc w:val="right"/>
            </w:pPr>
            <w:r w:rsidRPr="00FC5527">
              <w:t>$80,160</w:t>
            </w:r>
          </w:p>
        </w:tc>
      </w:tr>
      <w:tr w14:paraId="25D26D45" w14:textId="77777777" w:rsidTr="003D2A6B">
        <w:tblPrEx>
          <w:tblW w:w="0" w:type="auto"/>
          <w:tblLook w:val="04A0"/>
        </w:tblPrEx>
        <w:trPr>
          <w:trHeight w:val="615"/>
        </w:trPr>
        <w:tc>
          <w:tcPr>
            <w:tcW w:w="777" w:type="dxa"/>
            <w:noWrap/>
          </w:tcPr>
          <w:p w:rsidR="009F426D" w:rsidP="00264BE5" w14:paraId="3CBAD13F" w14:textId="4EE32E28">
            <w:r>
              <w:t>t</w:t>
            </w:r>
            <w:r>
              <w:t>.</w:t>
            </w:r>
          </w:p>
        </w:tc>
        <w:tc>
          <w:tcPr>
            <w:tcW w:w="1683" w:type="dxa"/>
          </w:tcPr>
          <w:p w:rsidR="009F426D" w:rsidRPr="00FC5527" w:rsidP="00264BE5" w14:paraId="65FA2E0F" w14:textId="793DC283">
            <w:r>
              <w:t xml:space="preserve">FCC Form 466 </w:t>
            </w:r>
            <w:r w:rsidR="007A03EC">
              <w:t>– Request for Funding</w:t>
            </w:r>
          </w:p>
        </w:tc>
        <w:tc>
          <w:tcPr>
            <w:tcW w:w="1567" w:type="dxa"/>
          </w:tcPr>
          <w:p w:rsidR="009F426D" w:rsidRPr="00FC5527" w:rsidP="00264BE5" w14:paraId="49C5DCED" w14:textId="0DDC3165">
            <w:pPr>
              <w:jc w:val="right"/>
            </w:pPr>
            <w:r>
              <w:t>1,483</w:t>
            </w:r>
          </w:p>
        </w:tc>
        <w:tc>
          <w:tcPr>
            <w:tcW w:w="1801" w:type="dxa"/>
            <w:noWrap/>
          </w:tcPr>
          <w:p w:rsidR="009F426D" w:rsidRPr="00FC5527" w:rsidP="00264BE5" w14:paraId="46B94404" w14:textId="417EF5B5">
            <w:pPr>
              <w:jc w:val="right"/>
            </w:pPr>
            <w:r>
              <w:t>1,483</w:t>
            </w:r>
          </w:p>
        </w:tc>
        <w:tc>
          <w:tcPr>
            <w:tcW w:w="1486" w:type="dxa"/>
            <w:noWrap/>
          </w:tcPr>
          <w:p w:rsidR="009F426D" w:rsidRPr="00FC5527" w:rsidP="00264BE5" w14:paraId="4C733813" w14:textId="2EF9F361">
            <w:pPr>
              <w:jc w:val="right"/>
            </w:pPr>
            <w:r>
              <w:t>2,966</w:t>
            </w:r>
          </w:p>
        </w:tc>
        <w:tc>
          <w:tcPr>
            <w:tcW w:w="2036" w:type="dxa"/>
            <w:noWrap/>
          </w:tcPr>
          <w:p w:rsidR="009F426D" w:rsidRPr="00FC5527" w:rsidP="00264BE5" w14:paraId="7B3B1CF2" w14:textId="3055B8D2">
            <w:pPr>
              <w:jc w:val="right"/>
            </w:pPr>
            <w:r>
              <w:t>$118,640</w:t>
            </w:r>
          </w:p>
        </w:tc>
      </w:tr>
      <w:tr w14:paraId="1FE26F35" w14:textId="77777777" w:rsidTr="003D2A6B">
        <w:tblPrEx>
          <w:tblW w:w="0" w:type="auto"/>
          <w:tblLook w:val="04A0"/>
        </w:tblPrEx>
        <w:trPr>
          <w:trHeight w:val="615"/>
        </w:trPr>
        <w:tc>
          <w:tcPr>
            <w:tcW w:w="777" w:type="dxa"/>
            <w:noWrap/>
          </w:tcPr>
          <w:p w:rsidR="00B901FB" w:rsidP="00264BE5" w14:paraId="1A8A47EB" w14:textId="398396BC">
            <w:r>
              <w:t>u</w:t>
            </w:r>
            <w:r>
              <w:t>.</w:t>
            </w:r>
          </w:p>
        </w:tc>
        <w:tc>
          <w:tcPr>
            <w:tcW w:w="1683" w:type="dxa"/>
          </w:tcPr>
          <w:p w:rsidR="00B901FB" w:rsidP="00264BE5" w14:paraId="45F5C4E8" w14:textId="5B222050">
            <w:r>
              <w:t>FCC Form 469</w:t>
            </w:r>
            <w:r w:rsidR="007A03EC">
              <w:t xml:space="preserve"> – Invoice and Request for Disbursement</w:t>
            </w:r>
          </w:p>
        </w:tc>
        <w:tc>
          <w:tcPr>
            <w:tcW w:w="1567" w:type="dxa"/>
          </w:tcPr>
          <w:p w:rsidR="00B901FB" w:rsidP="00264BE5" w14:paraId="008FDD83" w14:textId="7EAB487E">
            <w:pPr>
              <w:jc w:val="right"/>
            </w:pPr>
            <w:r>
              <w:t>268</w:t>
            </w:r>
          </w:p>
        </w:tc>
        <w:tc>
          <w:tcPr>
            <w:tcW w:w="1801" w:type="dxa"/>
            <w:noWrap/>
          </w:tcPr>
          <w:p w:rsidR="00B901FB" w:rsidP="00264BE5" w14:paraId="2A31AD47" w14:textId="6E1D146E">
            <w:pPr>
              <w:jc w:val="right"/>
            </w:pPr>
            <w:r>
              <w:t>14,436</w:t>
            </w:r>
          </w:p>
        </w:tc>
        <w:tc>
          <w:tcPr>
            <w:tcW w:w="1486" w:type="dxa"/>
            <w:noWrap/>
          </w:tcPr>
          <w:p w:rsidR="00B901FB" w:rsidP="00264BE5" w14:paraId="4ED14998" w14:textId="12B38BB3">
            <w:pPr>
              <w:jc w:val="right"/>
            </w:pPr>
            <w:r>
              <w:t>28,872</w:t>
            </w:r>
          </w:p>
        </w:tc>
        <w:tc>
          <w:tcPr>
            <w:tcW w:w="2036" w:type="dxa"/>
            <w:noWrap/>
          </w:tcPr>
          <w:p w:rsidR="00B901FB" w:rsidP="00264BE5" w14:paraId="4E013887" w14:textId="00C8E734">
            <w:pPr>
              <w:jc w:val="right"/>
            </w:pPr>
            <w:r>
              <w:t>$1,</w:t>
            </w:r>
            <w:r w:rsidR="00225B77">
              <w:t>154</w:t>
            </w:r>
            <w:r w:rsidR="00AC56DC">
              <w:t>,880</w:t>
            </w:r>
          </w:p>
        </w:tc>
      </w:tr>
      <w:tr w14:paraId="4F2330FE" w14:textId="77777777" w:rsidTr="009C269F">
        <w:tblPrEx>
          <w:tblW w:w="0" w:type="auto"/>
          <w:tblLook w:val="04A0"/>
        </w:tblPrEx>
        <w:trPr>
          <w:trHeight w:val="615"/>
        </w:trPr>
        <w:tc>
          <w:tcPr>
            <w:tcW w:w="777" w:type="dxa"/>
            <w:noWrap/>
            <w:hideMark/>
          </w:tcPr>
          <w:p w:rsidR="00424588" w:rsidRPr="00FC5527" w:rsidP="00264BE5" w14:paraId="3FE0A2F2" w14:textId="2A4E290E">
            <w:bookmarkStart w:id="15" w:name="RANGE!A25"/>
            <w:r>
              <w:t>v</w:t>
            </w:r>
            <w:r w:rsidRPr="00FC5527" w:rsidR="007D5265">
              <w:t>.</w:t>
            </w:r>
            <w:bookmarkEnd w:id="15"/>
          </w:p>
        </w:tc>
        <w:tc>
          <w:tcPr>
            <w:tcW w:w="1683" w:type="dxa"/>
            <w:hideMark/>
          </w:tcPr>
          <w:p w:rsidR="00424588" w:rsidRPr="00FC5527" w:rsidP="00264BE5" w14:paraId="27D80504" w14:textId="77777777">
            <w:r w:rsidRPr="00FC5527">
              <w:t>Mobile RHC Provider Submission of Sites</w:t>
            </w:r>
          </w:p>
        </w:tc>
        <w:tc>
          <w:tcPr>
            <w:tcW w:w="1567" w:type="dxa"/>
            <w:noWrap/>
            <w:hideMark/>
          </w:tcPr>
          <w:p w:rsidR="00424588" w:rsidRPr="00FC5527" w:rsidP="00264BE5" w14:paraId="254541E5" w14:textId="7BF66CB1">
            <w:pPr>
              <w:jc w:val="right"/>
            </w:pPr>
            <w:bookmarkStart w:id="16" w:name="_Hlk121952758"/>
            <w:r w:rsidRPr="00FC5527">
              <w:t>10</w:t>
            </w:r>
            <w:bookmarkEnd w:id="16"/>
          </w:p>
        </w:tc>
        <w:tc>
          <w:tcPr>
            <w:tcW w:w="1801" w:type="dxa"/>
            <w:noWrap/>
            <w:hideMark/>
          </w:tcPr>
          <w:p w:rsidR="00424588" w:rsidRPr="00FC5527" w:rsidP="00264BE5" w14:paraId="6CFDC70E" w14:textId="77777777">
            <w:pPr>
              <w:jc w:val="right"/>
            </w:pPr>
            <w:r w:rsidRPr="00FC5527">
              <w:t>10</w:t>
            </w:r>
          </w:p>
        </w:tc>
        <w:tc>
          <w:tcPr>
            <w:tcW w:w="1486" w:type="dxa"/>
            <w:noWrap/>
            <w:hideMark/>
          </w:tcPr>
          <w:p w:rsidR="00424588" w:rsidRPr="00FC5527" w:rsidP="00264BE5" w14:paraId="5ECA4E42" w14:textId="77777777">
            <w:pPr>
              <w:jc w:val="right"/>
            </w:pPr>
            <w:r w:rsidRPr="00FC5527">
              <w:t>30</w:t>
            </w:r>
          </w:p>
        </w:tc>
        <w:tc>
          <w:tcPr>
            <w:tcW w:w="2036" w:type="dxa"/>
            <w:noWrap/>
            <w:hideMark/>
          </w:tcPr>
          <w:p w:rsidR="00424588" w:rsidRPr="00FC5527" w:rsidP="00264BE5" w14:paraId="122922A8" w14:textId="755CB824">
            <w:pPr>
              <w:jc w:val="right"/>
            </w:pPr>
            <w:bookmarkStart w:id="17" w:name="_Hlk121952825"/>
            <w:r w:rsidRPr="00FC5527">
              <w:t>$1,200</w:t>
            </w:r>
            <w:bookmarkEnd w:id="17"/>
          </w:p>
        </w:tc>
      </w:tr>
      <w:tr w14:paraId="10679F0B" w14:textId="77777777" w:rsidTr="009C269F">
        <w:tblPrEx>
          <w:tblW w:w="0" w:type="auto"/>
          <w:tblLook w:val="04A0"/>
        </w:tblPrEx>
        <w:trPr>
          <w:trHeight w:val="615"/>
        </w:trPr>
        <w:tc>
          <w:tcPr>
            <w:tcW w:w="777" w:type="dxa"/>
            <w:noWrap/>
            <w:hideMark/>
          </w:tcPr>
          <w:p w:rsidR="00424588" w:rsidRPr="00FC5527" w:rsidP="00264BE5" w14:paraId="141B4F53" w14:textId="1389D440">
            <w:r>
              <w:t>w</w:t>
            </w:r>
            <w:r w:rsidRPr="00FC5527" w:rsidR="00BF3FAA">
              <w:t>.</w:t>
            </w:r>
          </w:p>
        </w:tc>
        <w:tc>
          <w:tcPr>
            <w:tcW w:w="1683" w:type="dxa"/>
            <w:hideMark/>
          </w:tcPr>
          <w:p w:rsidR="00424588" w:rsidRPr="00FC5527" w:rsidP="00264BE5" w14:paraId="76BEEED4" w14:textId="77777777">
            <w:r w:rsidRPr="00FC5527">
              <w:t>Mobile RHC Provider Explanation of Necessity</w:t>
            </w:r>
          </w:p>
        </w:tc>
        <w:tc>
          <w:tcPr>
            <w:tcW w:w="1567" w:type="dxa"/>
            <w:noWrap/>
            <w:hideMark/>
          </w:tcPr>
          <w:p w:rsidR="00424588" w:rsidRPr="00FC5527" w:rsidP="00264BE5" w14:paraId="15DD2664" w14:textId="77777777">
            <w:pPr>
              <w:jc w:val="right"/>
            </w:pPr>
            <w:r w:rsidRPr="00FC5527">
              <w:t>10</w:t>
            </w:r>
          </w:p>
        </w:tc>
        <w:tc>
          <w:tcPr>
            <w:tcW w:w="1801" w:type="dxa"/>
            <w:noWrap/>
            <w:hideMark/>
          </w:tcPr>
          <w:p w:rsidR="00424588" w:rsidRPr="00FC5527" w:rsidP="00264BE5" w14:paraId="6016890B" w14:textId="77777777">
            <w:pPr>
              <w:jc w:val="right"/>
            </w:pPr>
            <w:r w:rsidRPr="00FC5527">
              <w:t>10</w:t>
            </w:r>
          </w:p>
        </w:tc>
        <w:tc>
          <w:tcPr>
            <w:tcW w:w="1486" w:type="dxa"/>
            <w:noWrap/>
            <w:hideMark/>
          </w:tcPr>
          <w:p w:rsidR="00424588" w:rsidRPr="00FC5527" w:rsidP="00264BE5" w14:paraId="5B94461C" w14:textId="77777777">
            <w:pPr>
              <w:jc w:val="right"/>
            </w:pPr>
            <w:r w:rsidRPr="00FC5527">
              <w:t>30</w:t>
            </w:r>
          </w:p>
        </w:tc>
        <w:tc>
          <w:tcPr>
            <w:tcW w:w="2036" w:type="dxa"/>
            <w:noWrap/>
            <w:hideMark/>
          </w:tcPr>
          <w:p w:rsidR="00424588" w:rsidRPr="00FC5527" w:rsidP="00264BE5" w14:paraId="62527537" w14:textId="77777777">
            <w:pPr>
              <w:jc w:val="right"/>
            </w:pPr>
            <w:r w:rsidRPr="00FC5527">
              <w:t>$1,200</w:t>
            </w:r>
          </w:p>
        </w:tc>
      </w:tr>
      <w:tr w14:paraId="683A6907" w14:textId="77777777" w:rsidTr="009C269F">
        <w:tblPrEx>
          <w:tblW w:w="0" w:type="auto"/>
          <w:tblLook w:val="04A0"/>
        </w:tblPrEx>
        <w:trPr>
          <w:trHeight w:val="315"/>
        </w:trPr>
        <w:tc>
          <w:tcPr>
            <w:tcW w:w="777" w:type="dxa"/>
            <w:noWrap/>
            <w:hideMark/>
          </w:tcPr>
          <w:p w:rsidR="00424588" w:rsidRPr="00FC5527" w:rsidP="00264BE5" w14:paraId="724D1739" w14:textId="29A0691A">
            <w:r>
              <w:t>x</w:t>
            </w:r>
            <w:r w:rsidRPr="00FC5527" w:rsidR="00BF3FAA">
              <w:t>.</w:t>
            </w:r>
          </w:p>
        </w:tc>
        <w:tc>
          <w:tcPr>
            <w:tcW w:w="1683" w:type="dxa"/>
            <w:hideMark/>
          </w:tcPr>
          <w:p w:rsidR="00424588" w:rsidRPr="00FC5527" w:rsidP="00264BE5" w14:paraId="1280E8AF" w14:textId="77777777">
            <w:r w:rsidRPr="00FC5527">
              <w:t>Mobile RHC Provider Certification</w:t>
            </w:r>
          </w:p>
        </w:tc>
        <w:tc>
          <w:tcPr>
            <w:tcW w:w="1567" w:type="dxa"/>
            <w:noWrap/>
            <w:hideMark/>
          </w:tcPr>
          <w:p w:rsidR="00424588" w:rsidRPr="00FC5527" w:rsidP="00264BE5" w14:paraId="766B4887" w14:textId="77777777">
            <w:pPr>
              <w:jc w:val="right"/>
            </w:pPr>
            <w:r w:rsidRPr="00FC5527">
              <w:t>10</w:t>
            </w:r>
          </w:p>
        </w:tc>
        <w:tc>
          <w:tcPr>
            <w:tcW w:w="1801" w:type="dxa"/>
            <w:noWrap/>
            <w:hideMark/>
          </w:tcPr>
          <w:p w:rsidR="00424588" w:rsidRPr="00FC5527" w:rsidP="00264BE5" w14:paraId="0CCA63C6" w14:textId="77777777">
            <w:pPr>
              <w:jc w:val="right"/>
            </w:pPr>
            <w:r w:rsidRPr="00FC5527">
              <w:t>10</w:t>
            </w:r>
          </w:p>
        </w:tc>
        <w:tc>
          <w:tcPr>
            <w:tcW w:w="1486" w:type="dxa"/>
            <w:noWrap/>
            <w:hideMark/>
          </w:tcPr>
          <w:p w:rsidR="00424588" w:rsidRPr="00FC5527" w:rsidP="00264BE5" w14:paraId="4B6258CE" w14:textId="77777777">
            <w:pPr>
              <w:jc w:val="right"/>
            </w:pPr>
            <w:r w:rsidRPr="00FC5527">
              <w:t>30</w:t>
            </w:r>
          </w:p>
        </w:tc>
        <w:tc>
          <w:tcPr>
            <w:tcW w:w="2036" w:type="dxa"/>
            <w:noWrap/>
            <w:hideMark/>
          </w:tcPr>
          <w:p w:rsidR="00424588" w:rsidRPr="00FC5527" w:rsidP="00264BE5" w14:paraId="16F5A151" w14:textId="77777777">
            <w:pPr>
              <w:jc w:val="right"/>
            </w:pPr>
            <w:r w:rsidRPr="00FC5527">
              <w:t>$1,200</w:t>
            </w:r>
          </w:p>
        </w:tc>
      </w:tr>
      <w:tr w14:paraId="0861D4AD" w14:textId="77777777" w:rsidTr="009C269F">
        <w:tblPrEx>
          <w:tblW w:w="0" w:type="auto"/>
          <w:tblLook w:val="04A0"/>
        </w:tblPrEx>
        <w:trPr>
          <w:trHeight w:val="315"/>
        </w:trPr>
        <w:tc>
          <w:tcPr>
            <w:tcW w:w="777" w:type="dxa"/>
            <w:noWrap/>
            <w:hideMark/>
          </w:tcPr>
          <w:p w:rsidR="00424588" w:rsidRPr="00FC5527" w:rsidP="00264BE5" w14:paraId="23DC321F" w14:textId="09ECD9B9">
            <w:r>
              <w:t>y</w:t>
            </w:r>
            <w:r w:rsidRPr="00FC5527" w:rsidR="00BF3FAA">
              <w:t>.</w:t>
            </w:r>
          </w:p>
        </w:tc>
        <w:tc>
          <w:tcPr>
            <w:tcW w:w="1683" w:type="dxa"/>
            <w:hideMark/>
          </w:tcPr>
          <w:p w:rsidR="00424588" w:rsidRPr="00FC5527" w:rsidP="00264BE5" w14:paraId="517B9D69" w14:textId="77777777">
            <w:r w:rsidRPr="00FC5527">
              <w:t>Mobile RHC Provider Annual Logs</w:t>
            </w:r>
          </w:p>
        </w:tc>
        <w:tc>
          <w:tcPr>
            <w:tcW w:w="1567" w:type="dxa"/>
            <w:noWrap/>
            <w:hideMark/>
          </w:tcPr>
          <w:p w:rsidR="00424588" w:rsidRPr="00FC5527" w:rsidP="00264BE5" w14:paraId="0E52B04C" w14:textId="77777777">
            <w:pPr>
              <w:jc w:val="right"/>
            </w:pPr>
            <w:r w:rsidRPr="00FC5527">
              <w:t>10</w:t>
            </w:r>
          </w:p>
        </w:tc>
        <w:tc>
          <w:tcPr>
            <w:tcW w:w="1801" w:type="dxa"/>
            <w:noWrap/>
            <w:hideMark/>
          </w:tcPr>
          <w:p w:rsidR="00424588" w:rsidRPr="00FC5527" w:rsidP="00264BE5" w14:paraId="1541FD59" w14:textId="77777777">
            <w:pPr>
              <w:jc w:val="right"/>
            </w:pPr>
            <w:r w:rsidRPr="00FC5527">
              <w:t>10</w:t>
            </w:r>
          </w:p>
        </w:tc>
        <w:tc>
          <w:tcPr>
            <w:tcW w:w="1486" w:type="dxa"/>
            <w:noWrap/>
            <w:hideMark/>
          </w:tcPr>
          <w:p w:rsidR="00424588" w:rsidRPr="00FC5527" w:rsidP="00264BE5" w14:paraId="1FA0F97B" w14:textId="77777777">
            <w:pPr>
              <w:jc w:val="right"/>
            </w:pPr>
            <w:r w:rsidRPr="00FC5527">
              <w:t>30</w:t>
            </w:r>
          </w:p>
        </w:tc>
        <w:tc>
          <w:tcPr>
            <w:tcW w:w="2036" w:type="dxa"/>
            <w:noWrap/>
            <w:hideMark/>
          </w:tcPr>
          <w:p w:rsidR="00424588" w:rsidRPr="00FC5527" w:rsidP="00264BE5" w14:paraId="7D8F955C" w14:textId="77777777">
            <w:pPr>
              <w:jc w:val="right"/>
            </w:pPr>
            <w:r w:rsidRPr="00FC5527">
              <w:t>$1,200</w:t>
            </w:r>
          </w:p>
        </w:tc>
      </w:tr>
      <w:tr w14:paraId="3E9B423E" w14:textId="77777777" w:rsidTr="009C269F">
        <w:tblPrEx>
          <w:tblW w:w="0" w:type="auto"/>
          <w:tblLook w:val="04A0"/>
        </w:tblPrEx>
        <w:trPr>
          <w:trHeight w:val="915"/>
        </w:trPr>
        <w:tc>
          <w:tcPr>
            <w:tcW w:w="777" w:type="dxa"/>
            <w:noWrap/>
            <w:hideMark/>
          </w:tcPr>
          <w:p w:rsidR="00424588" w:rsidRPr="00FC5527" w:rsidP="00264BE5" w14:paraId="2C2893D7" w14:textId="5E69486D">
            <w:r>
              <w:t>z</w:t>
            </w:r>
            <w:r w:rsidRPr="00FC5527" w:rsidR="00BF3FAA">
              <w:t>.</w:t>
            </w:r>
          </w:p>
        </w:tc>
        <w:tc>
          <w:tcPr>
            <w:tcW w:w="1683" w:type="dxa"/>
            <w:hideMark/>
          </w:tcPr>
          <w:p w:rsidR="00424588" w:rsidRPr="00FC5527" w:rsidP="00264BE5" w14:paraId="2BBC7247" w14:textId="77777777">
            <w:r w:rsidRPr="00FC5527">
              <w:t>Mobile RHC Provider Documentation of Price - Service in One State</w:t>
            </w:r>
          </w:p>
        </w:tc>
        <w:tc>
          <w:tcPr>
            <w:tcW w:w="1567" w:type="dxa"/>
            <w:noWrap/>
            <w:hideMark/>
          </w:tcPr>
          <w:p w:rsidR="00424588" w:rsidRPr="00FC5527" w:rsidP="00264BE5" w14:paraId="7778D918" w14:textId="77777777">
            <w:pPr>
              <w:jc w:val="right"/>
            </w:pPr>
            <w:r w:rsidRPr="00FC5527">
              <w:t>10</w:t>
            </w:r>
          </w:p>
        </w:tc>
        <w:tc>
          <w:tcPr>
            <w:tcW w:w="1801" w:type="dxa"/>
            <w:noWrap/>
            <w:hideMark/>
          </w:tcPr>
          <w:p w:rsidR="00424588" w:rsidRPr="00FC5527" w:rsidP="00264BE5" w14:paraId="722D5C9C" w14:textId="77777777">
            <w:pPr>
              <w:jc w:val="right"/>
            </w:pPr>
            <w:r w:rsidRPr="00FC5527">
              <w:t>10</w:t>
            </w:r>
          </w:p>
        </w:tc>
        <w:tc>
          <w:tcPr>
            <w:tcW w:w="1486" w:type="dxa"/>
            <w:noWrap/>
            <w:hideMark/>
          </w:tcPr>
          <w:p w:rsidR="00424588" w:rsidRPr="00FC5527" w:rsidP="00264BE5" w14:paraId="5146C648" w14:textId="77777777">
            <w:pPr>
              <w:jc w:val="right"/>
            </w:pPr>
            <w:r w:rsidRPr="00FC5527">
              <w:t>30</w:t>
            </w:r>
          </w:p>
        </w:tc>
        <w:tc>
          <w:tcPr>
            <w:tcW w:w="2036" w:type="dxa"/>
            <w:noWrap/>
            <w:hideMark/>
          </w:tcPr>
          <w:p w:rsidR="00424588" w:rsidRPr="00FC5527" w:rsidP="00264BE5" w14:paraId="23318A81" w14:textId="77777777">
            <w:pPr>
              <w:jc w:val="right"/>
            </w:pPr>
            <w:r w:rsidRPr="00FC5527">
              <w:t>$1,200</w:t>
            </w:r>
          </w:p>
        </w:tc>
      </w:tr>
      <w:tr w14:paraId="01C3FA04" w14:textId="77777777" w:rsidTr="009C269F">
        <w:tblPrEx>
          <w:tblW w:w="0" w:type="auto"/>
          <w:tblLook w:val="04A0"/>
        </w:tblPrEx>
        <w:trPr>
          <w:trHeight w:val="915"/>
        </w:trPr>
        <w:tc>
          <w:tcPr>
            <w:tcW w:w="777" w:type="dxa"/>
            <w:noWrap/>
            <w:hideMark/>
          </w:tcPr>
          <w:p w:rsidR="00424588" w:rsidRPr="00FC5527" w:rsidP="00264BE5" w14:paraId="65491405" w14:textId="080C5C9C">
            <w:r>
              <w:t>aa</w:t>
            </w:r>
            <w:r w:rsidRPr="00FC5527" w:rsidR="00BF3FAA">
              <w:t>.</w:t>
            </w:r>
          </w:p>
        </w:tc>
        <w:tc>
          <w:tcPr>
            <w:tcW w:w="1683" w:type="dxa"/>
            <w:hideMark/>
          </w:tcPr>
          <w:p w:rsidR="00424588" w:rsidRPr="00FC5527" w:rsidP="00264BE5" w14:paraId="3F91F94E" w14:textId="77777777">
            <w:r w:rsidRPr="00FC5527">
              <w:t>Mobile RHC Provider Documentation of Price - Service in Multiple States</w:t>
            </w:r>
          </w:p>
        </w:tc>
        <w:tc>
          <w:tcPr>
            <w:tcW w:w="1567" w:type="dxa"/>
            <w:noWrap/>
            <w:hideMark/>
          </w:tcPr>
          <w:p w:rsidR="00424588" w:rsidRPr="00FC5527" w:rsidP="00264BE5" w14:paraId="5E15F7FB" w14:textId="77777777">
            <w:pPr>
              <w:jc w:val="right"/>
            </w:pPr>
            <w:r w:rsidRPr="00FC5527">
              <w:t>10</w:t>
            </w:r>
          </w:p>
        </w:tc>
        <w:tc>
          <w:tcPr>
            <w:tcW w:w="1801" w:type="dxa"/>
            <w:noWrap/>
            <w:hideMark/>
          </w:tcPr>
          <w:p w:rsidR="00424588" w:rsidRPr="00FC5527" w:rsidP="00264BE5" w14:paraId="0BD73F70" w14:textId="77777777">
            <w:pPr>
              <w:jc w:val="right"/>
            </w:pPr>
            <w:r w:rsidRPr="00FC5527">
              <w:t>10</w:t>
            </w:r>
          </w:p>
        </w:tc>
        <w:tc>
          <w:tcPr>
            <w:tcW w:w="1486" w:type="dxa"/>
            <w:noWrap/>
            <w:hideMark/>
          </w:tcPr>
          <w:p w:rsidR="00424588" w:rsidRPr="00FC5527" w:rsidP="00264BE5" w14:paraId="5BA96AB3" w14:textId="77777777">
            <w:pPr>
              <w:jc w:val="right"/>
            </w:pPr>
            <w:r w:rsidRPr="00FC5527">
              <w:t>30</w:t>
            </w:r>
          </w:p>
        </w:tc>
        <w:tc>
          <w:tcPr>
            <w:tcW w:w="2036" w:type="dxa"/>
            <w:noWrap/>
            <w:hideMark/>
          </w:tcPr>
          <w:p w:rsidR="00424588" w:rsidRPr="00FC5527" w:rsidP="00264BE5" w14:paraId="0D6F4C04" w14:textId="77777777">
            <w:pPr>
              <w:jc w:val="right"/>
            </w:pPr>
            <w:r w:rsidRPr="00FC5527">
              <w:t>$1,200</w:t>
            </w:r>
          </w:p>
        </w:tc>
      </w:tr>
      <w:tr w14:paraId="0B8ED356" w14:textId="77777777" w:rsidTr="009C269F">
        <w:tblPrEx>
          <w:tblW w:w="0" w:type="auto"/>
          <w:tblLook w:val="04A0"/>
        </w:tblPrEx>
        <w:trPr>
          <w:trHeight w:val="915"/>
        </w:trPr>
        <w:tc>
          <w:tcPr>
            <w:tcW w:w="777" w:type="dxa"/>
            <w:noWrap/>
            <w:hideMark/>
          </w:tcPr>
          <w:p w:rsidR="00424588" w:rsidRPr="00FC5527" w:rsidP="00264BE5" w14:paraId="565B26A5" w14:textId="5D498C6F">
            <w:r>
              <w:t>bb</w:t>
            </w:r>
            <w:r w:rsidRPr="00FC5527" w:rsidR="00BF3FAA">
              <w:t>.</w:t>
            </w:r>
          </w:p>
        </w:tc>
        <w:tc>
          <w:tcPr>
            <w:tcW w:w="1683" w:type="dxa"/>
            <w:hideMark/>
          </w:tcPr>
          <w:p w:rsidR="00424588" w:rsidRPr="00FC5527" w:rsidP="00264BE5" w14:paraId="01E674D2" w14:textId="77777777">
            <w:r w:rsidRPr="00FC5527">
              <w:t>Mobile RHC Providers Must Maintain Documents About Allocation</w:t>
            </w:r>
          </w:p>
        </w:tc>
        <w:tc>
          <w:tcPr>
            <w:tcW w:w="1567" w:type="dxa"/>
            <w:noWrap/>
            <w:hideMark/>
          </w:tcPr>
          <w:p w:rsidR="00424588" w:rsidRPr="00FC5527" w:rsidP="00264BE5" w14:paraId="011C3D7D" w14:textId="77777777">
            <w:pPr>
              <w:jc w:val="right"/>
            </w:pPr>
            <w:r w:rsidRPr="00FC5527">
              <w:t>10</w:t>
            </w:r>
          </w:p>
        </w:tc>
        <w:tc>
          <w:tcPr>
            <w:tcW w:w="1801" w:type="dxa"/>
            <w:noWrap/>
            <w:hideMark/>
          </w:tcPr>
          <w:p w:rsidR="00424588" w:rsidRPr="00FC5527" w:rsidP="00264BE5" w14:paraId="336F836F" w14:textId="77777777">
            <w:pPr>
              <w:jc w:val="right"/>
            </w:pPr>
            <w:r w:rsidRPr="00FC5527">
              <w:t>10</w:t>
            </w:r>
          </w:p>
        </w:tc>
        <w:tc>
          <w:tcPr>
            <w:tcW w:w="1486" w:type="dxa"/>
            <w:noWrap/>
            <w:hideMark/>
          </w:tcPr>
          <w:p w:rsidR="00424588" w:rsidRPr="00FC5527" w:rsidP="00264BE5" w14:paraId="58120B70" w14:textId="77777777">
            <w:pPr>
              <w:jc w:val="right"/>
            </w:pPr>
            <w:r w:rsidRPr="00FC5527">
              <w:t>30</w:t>
            </w:r>
          </w:p>
        </w:tc>
        <w:tc>
          <w:tcPr>
            <w:tcW w:w="2036" w:type="dxa"/>
            <w:noWrap/>
            <w:hideMark/>
          </w:tcPr>
          <w:p w:rsidR="00424588" w:rsidRPr="00FC5527" w:rsidP="00264BE5" w14:paraId="474DB7BE" w14:textId="77777777">
            <w:pPr>
              <w:jc w:val="right"/>
            </w:pPr>
            <w:r w:rsidRPr="00FC5527">
              <w:t>$1,200</w:t>
            </w:r>
          </w:p>
        </w:tc>
      </w:tr>
      <w:tr w14:paraId="536A19FB" w14:textId="77777777" w:rsidTr="009C269F">
        <w:tblPrEx>
          <w:tblW w:w="0" w:type="auto"/>
          <w:tblLook w:val="04A0"/>
        </w:tblPrEx>
        <w:trPr>
          <w:trHeight w:val="615"/>
        </w:trPr>
        <w:tc>
          <w:tcPr>
            <w:tcW w:w="777" w:type="dxa"/>
            <w:noWrap/>
            <w:hideMark/>
          </w:tcPr>
          <w:p w:rsidR="00424588" w:rsidRPr="00FC5527" w:rsidP="00264BE5" w14:paraId="014E3F85" w14:textId="699D6E44">
            <w:r>
              <w:t>cc</w:t>
            </w:r>
            <w:r w:rsidRPr="00FC5527" w:rsidR="00BF3FAA">
              <w:t>.</w:t>
            </w:r>
          </w:p>
        </w:tc>
        <w:tc>
          <w:tcPr>
            <w:tcW w:w="1683" w:type="dxa"/>
            <w:hideMark/>
          </w:tcPr>
          <w:p w:rsidR="00424588" w:rsidRPr="00FC5527" w:rsidP="00264BE5" w14:paraId="31E78A6A" w14:textId="77777777">
            <w:r w:rsidRPr="00FC5527">
              <w:t>Mobile Rural Health Care Providers Must Maintain Purchase Records</w:t>
            </w:r>
          </w:p>
        </w:tc>
        <w:tc>
          <w:tcPr>
            <w:tcW w:w="1567" w:type="dxa"/>
            <w:noWrap/>
            <w:hideMark/>
          </w:tcPr>
          <w:p w:rsidR="00424588" w:rsidRPr="00FC5527" w:rsidP="00264BE5" w14:paraId="1AB5C7B9" w14:textId="77777777">
            <w:pPr>
              <w:jc w:val="right"/>
            </w:pPr>
            <w:r w:rsidRPr="00FC5527">
              <w:t>10</w:t>
            </w:r>
          </w:p>
        </w:tc>
        <w:tc>
          <w:tcPr>
            <w:tcW w:w="1801" w:type="dxa"/>
            <w:noWrap/>
            <w:hideMark/>
          </w:tcPr>
          <w:p w:rsidR="00424588" w:rsidRPr="00FC5527" w:rsidP="00264BE5" w14:paraId="4ABBC090" w14:textId="77777777">
            <w:pPr>
              <w:jc w:val="right"/>
            </w:pPr>
            <w:r w:rsidRPr="00FC5527">
              <w:t>10</w:t>
            </w:r>
          </w:p>
        </w:tc>
        <w:tc>
          <w:tcPr>
            <w:tcW w:w="1486" w:type="dxa"/>
            <w:noWrap/>
            <w:hideMark/>
          </w:tcPr>
          <w:p w:rsidR="00424588" w:rsidRPr="00FC5527" w:rsidP="00264BE5" w14:paraId="1FD726EC" w14:textId="77777777">
            <w:pPr>
              <w:jc w:val="right"/>
            </w:pPr>
            <w:r w:rsidRPr="00FC5527">
              <w:t>30</w:t>
            </w:r>
          </w:p>
        </w:tc>
        <w:tc>
          <w:tcPr>
            <w:tcW w:w="2036" w:type="dxa"/>
            <w:noWrap/>
            <w:hideMark/>
          </w:tcPr>
          <w:p w:rsidR="00424588" w:rsidRPr="00FC5527" w:rsidP="00264BE5" w14:paraId="1BFCFC5C" w14:textId="4532FC2B">
            <w:pPr>
              <w:jc w:val="right"/>
            </w:pPr>
            <w:r w:rsidRPr="00FC5527">
              <w:t>$1,200</w:t>
            </w:r>
          </w:p>
        </w:tc>
      </w:tr>
      <w:tr w14:paraId="4E2319B2" w14:textId="77777777" w:rsidTr="009C269F">
        <w:tblPrEx>
          <w:tblW w:w="0" w:type="auto"/>
          <w:tblLook w:val="04A0"/>
        </w:tblPrEx>
        <w:trPr>
          <w:trHeight w:val="494"/>
        </w:trPr>
        <w:tc>
          <w:tcPr>
            <w:tcW w:w="777" w:type="dxa"/>
            <w:noWrap/>
          </w:tcPr>
          <w:p w:rsidR="00FE0CB2" w:rsidRPr="00FC5527" w:rsidP="00264BE5" w14:paraId="4BFF1640" w14:textId="579C0EC7">
            <w:r>
              <w:t>dd</w:t>
            </w:r>
            <w:r w:rsidRPr="00FC5527" w:rsidR="007D5265">
              <w:t>.</w:t>
            </w:r>
          </w:p>
        </w:tc>
        <w:tc>
          <w:tcPr>
            <w:tcW w:w="1683" w:type="dxa"/>
          </w:tcPr>
          <w:p w:rsidR="00FE0CB2" w:rsidRPr="00FC5527" w:rsidP="00264BE5" w14:paraId="14057862" w14:textId="1676BDB8">
            <w:r w:rsidRPr="00FC5527">
              <w:t>FCC Form 467</w:t>
            </w:r>
            <w:r w:rsidR="007A03EC">
              <w:t xml:space="preserve"> – Connection Certification Form</w:t>
            </w:r>
          </w:p>
        </w:tc>
        <w:tc>
          <w:tcPr>
            <w:tcW w:w="1567" w:type="dxa"/>
            <w:noWrap/>
          </w:tcPr>
          <w:p w:rsidR="00FE0CB2" w:rsidRPr="00FC5527" w:rsidP="00264BE5" w14:paraId="30E806FE" w14:textId="417E08C3">
            <w:pPr>
              <w:jc w:val="right"/>
            </w:pPr>
            <w:r w:rsidRPr="00FC5527">
              <w:t>713</w:t>
            </w:r>
          </w:p>
        </w:tc>
        <w:tc>
          <w:tcPr>
            <w:tcW w:w="1801" w:type="dxa"/>
            <w:noWrap/>
          </w:tcPr>
          <w:p w:rsidR="00FE0CB2" w:rsidRPr="00FC5527" w:rsidP="00264BE5" w14:paraId="50610B60" w14:textId="6FC3B65D">
            <w:pPr>
              <w:jc w:val="right"/>
            </w:pPr>
            <w:r w:rsidRPr="00FC5527">
              <w:t>713</w:t>
            </w:r>
          </w:p>
        </w:tc>
        <w:tc>
          <w:tcPr>
            <w:tcW w:w="1486" w:type="dxa"/>
            <w:noWrap/>
          </w:tcPr>
          <w:p w:rsidR="00FE0CB2" w:rsidRPr="00FC5527" w:rsidP="00264BE5" w14:paraId="35FE3831" w14:textId="0ED5CACC">
            <w:pPr>
              <w:jc w:val="right"/>
            </w:pPr>
            <w:r w:rsidRPr="00FC5527">
              <w:t>214</w:t>
            </w:r>
          </w:p>
        </w:tc>
        <w:tc>
          <w:tcPr>
            <w:tcW w:w="2036" w:type="dxa"/>
            <w:noWrap/>
          </w:tcPr>
          <w:p w:rsidR="00FE0CB2" w:rsidRPr="00FC5527" w:rsidP="00264BE5" w14:paraId="74BE933A" w14:textId="5E0A323A">
            <w:pPr>
              <w:jc w:val="right"/>
            </w:pPr>
            <w:bookmarkStart w:id="18" w:name="_Hlk121952729"/>
            <w:r w:rsidRPr="00FC5527">
              <w:t>$</w:t>
            </w:r>
            <w:bookmarkEnd w:id="18"/>
            <w:r w:rsidRPr="00FC5527" w:rsidR="00956C14">
              <w:t>8,560</w:t>
            </w:r>
          </w:p>
        </w:tc>
      </w:tr>
      <w:tr w14:paraId="444AED6D" w14:textId="77777777" w:rsidTr="009C269F">
        <w:tblPrEx>
          <w:tblW w:w="0" w:type="auto"/>
          <w:tblLook w:val="04A0"/>
        </w:tblPrEx>
        <w:trPr>
          <w:trHeight w:val="615"/>
        </w:trPr>
        <w:tc>
          <w:tcPr>
            <w:tcW w:w="777" w:type="dxa"/>
            <w:noWrap/>
          </w:tcPr>
          <w:p w:rsidR="00FE0CB2" w:rsidRPr="00FC5527" w:rsidP="00264BE5" w14:paraId="386095E5" w14:textId="18EFCD99">
            <w:r>
              <w:t>ee</w:t>
            </w:r>
            <w:r w:rsidRPr="00FC5527" w:rsidR="007D5265">
              <w:t>.</w:t>
            </w:r>
          </w:p>
        </w:tc>
        <w:tc>
          <w:tcPr>
            <w:tcW w:w="1683" w:type="dxa"/>
          </w:tcPr>
          <w:p w:rsidR="00FE0CB2" w:rsidRPr="00FC5527" w:rsidP="00264BE5" w14:paraId="6C633998" w14:textId="68DE69F2">
            <w:r w:rsidRPr="00FC5527">
              <w:t>Telecom Invoice Template/Form</w:t>
            </w:r>
          </w:p>
        </w:tc>
        <w:tc>
          <w:tcPr>
            <w:tcW w:w="1567" w:type="dxa"/>
            <w:noWrap/>
          </w:tcPr>
          <w:p w:rsidR="00FE0CB2" w:rsidRPr="00FC5527" w:rsidP="00264BE5" w14:paraId="35A58065" w14:textId="61C0D669">
            <w:pPr>
              <w:jc w:val="right"/>
            </w:pPr>
            <w:r w:rsidRPr="00FC5527">
              <w:t>268</w:t>
            </w:r>
          </w:p>
        </w:tc>
        <w:tc>
          <w:tcPr>
            <w:tcW w:w="1801" w:type="dxa"/>
            <w:noWrap/>
          </w:tcPr>
          <w:p w:rsidR="00FE0CB2" w:rsidRPr="00FC5527" w:rsidP="00264BE5" w14:paraId="293B660E" w14:textId="152B1716">
            <w:pPr>
              <w:jc w:val="right"/>
            </w:pPr>
            <w:r w:rsidRPr="00FC5527">
              <w:t>14,436</w:t>
            </w:r>
          </w:p>
        </w:tc>
        <w:tc>
          <w:tcPr>
            <w:tcW w:w="1486" w:type="dxa"/>
            <w:noWrap/>
          </w:tcPr>
          <w:p w:rsidR="00FE0CB2" w:rsidRPr="00FC5527" w:rsidP="00264BE5" w14:paraId="66C6E5E0" w14:textId="43CE4F2E">
            <w:pPr>
              <w:jc w:val="right"/>
            </w:pPr>
            <w:bookmarkStart w:id="19" w:name="_Hlk121953067"/>
            <w:r w:rsidRPr="00FC5527">
              <w:t>4,331</w:t>
            </w:r>
            <w:bookmarkEnd w:id="19"/>
          </w:p>
        </w:tc>
        <w:tc>
          <w:tcPr>
            <w:tcW w:w="2036" w:type="dxa"/>
            <w:noWrap/>
          </w:tcPr>
          <w:p w:rsidR="00FE0CB2" w:rsidRPr="00FC5527" w:rsidP="00264BE5" w14:paraId="776DA474" w14:textId="2DA7B099">
            <w:pPr>
              <w:jc w:val="right"/>
            </w:pPr>
            <w:r w:rsidRPr="00FC5527">
              <w:t>$173,240</w:t>
            </w:r>
          </w:p>
        </w:tc>
      </w:tr>
      <w:tr w14:paraId="257B0118" w14:textId="77777777" w:rsidTr="009C269F">
        <w:tblPrEx>
          <w:tblW w:w="0" w:type="auto"/>
          <w:tblLook w:val="04A0"/>
        </w:tblPrEx>
        <w:trPr>
          <w:trHeight w:val="915"/>
        </w:trPr>
        <w:tc>
          <w:tcPr>
            <w:tcW w:w="777" w:type="dxa"/>
            <w:noWrap/>
          </w:tcPr>
          <w:p w:rsidR="00926E9B" w:rsidP="00926E9B" w14:paraId="0936B544" w14:textId="42AF303D">
            <w:r>
              <w:t>ff.</w:t>
            </w:r>
          </w:p>
        </w:tc>
        <w:tc>
          <w:tcPr>
            <w:tcW w:w="1683" w:type="dxa"/>
          </w:tcPr>
          <w:p w:rsidR="00926E9B" w:rsidRPr="00FC5527" w:rsidP="00926E9B" w14:paraId="12D49F6A" w14:textId="55DA5CD7">
            <w:r>
              <w:t>Change of Evergreen Contract Dates</w:t>
            </w:r>
          </w:p>
        </w:tc>
        <w:tc>
          <w:tcPr>
            <w:tcW w:w="1567" w:type="dxa"/>
          </w:tcPr>
          <w:p w:rsidR="00926E9B" w:rsidRPr="003875AC" w:rsidP="00926E9B" w14:paraId="01F45158" w14:textId="763EF97E">
            <w:pPr>
              <w:jc w:val="right"/>
            </w:pPr>
            <w:r>
              <w:t>315</w:t>
            </w:r>
          </w:p>
        </w:tc>
        <w:tc>
          <w:tcPr>
            <w:tcW w:w="1801" w:type="dxa"/>
            <w:noWrap/>
          </w:tcPr>
          <w:p w:rsidR="00926E9B" w:rsidRPr="003875AC" w:rsidP="00926E9B" w14:paraId="14E15A6A" w14:textId="7E030E61">
            <w:pPr>
              <w:jc w:val="right"/>
            </w:pPr>
            <w:r w:rsidRPr="00E96AB3">
              <w:t>56</w:t>
            </w:r>
            <w:r>
              <w:t>4</w:t>
            </w:r>
          </w:p>
        </w:tc>
        <w:tc>
          <w:tcPr>
            <w:tcW w:w="1486" w:type="dxa"/>
            <w:noWrap/>
          </w:tcPr>
          <w:p w:rsidR="00926E9B" w:rsidRPr="003875AC" w:rsidP="00926E9B" w14:paraId="245645E4" w14:textId="7E1AD9D7">
            <w:pPr>
              <w:jc w:val="right"/>
            </w:pPr>
            <w:r w:rsidRPr="00E96AB3">
              <w:t>169</w:t>
            </w:r>
          </w:p>
        </w:tc>
        <w:tc>
          <w:tcPr>
            <w:tcW w:w="2036" w:type="dxa"/>
            <w:noWrap/>
          </w:tcPr>
          <w:p w:rsidR="00926E9B" w:rsidRPr="00FC5527" w:rsidP="00926E9B" w14:paraId="1CC3FAD8" w14:textId="3528854A">
            <w:pPr>
              <w:jc w:val="right"/>
            </w:pPr>
            <w:r w:rsidRPr="00E96AB3">
              <w:t>$6,760</w:t>
            </w:r>
          </w:p>
        </w:tc>
      </w:tr>
      <w:tr w14:paraId="763CCFBD" w14:textId="77777777" w:rsidTr="009C269F">
        <w:tblPrEx>
          <w:tblW w:w="0" w:type="auto"/>
          <w:tblLook w:val="04A0"/>
        </w:tblPrEx>
        <w:trPr>
          <w:trHeight w:val="915"/>
        </w:trPr>
        <w:tc>
          <w:tcPr>
            <w:tcW w:w="777" w:type="dxa"/>
            <w:noWrap/>
            <w:hideMark/>
          </w:tcPr>
          <w:p w:rsidR="00926E9B" w:rsidRPr="00FC5527" w:rsidP="00926E9B" w14:paraId="1DA77840" w14:textId="6E8E31E9">
            <w:r>
              <w:t>gg</w:t>
            </w:r>
            <w:r w:rsidRPr="00FC5527">
              <w:t>.</w:t>
            </w:r>
          </w:p>
        </w:tc>
        <w:tc>
          <w:tcPr>
            <w:tcW w:w="1683" w:type="dxa"/>
            <w:hideMark/>
          </w:tcPr>
          <w:p w:rsidR="00926E9B" w:rsidRPr="00FC5527" w:rsidP="00926E9B" w14:paraId="3CBCF250" w14:textId="023E4CEB">
            <w:r w:rsidRPr="00FC5527">
              <w:t>FCC Form 460 – Eligibility</w:t>
            </w:r>
            <w:r w:rsidR="007A03EC">
              <w:t xml:space="preserve"> and Registration</w:t>
            </w:r>
          </w:p>
        </w:tc>
        <w:tc>
          <w:tcPr>
            <w:tcW w:w="1567" w:type="dxa"/>
            <w:hideMark/>
          </w:tcPr>
          <w:p w:rsidR="00926E9B" w:rsidRPr="009C269F" w:rsidP="00926E9B" w14:paraId="37A8B058" w14:textId="2B1993F6">
            <w:pPr>
              <w:jc w:val="right"/>
              <w:rPr>
                <w:b/>
              </w:rPr>
            </w:pPr>
            <w:r w:rsidRPr="003875AC">
              <w:t>3,888</w:t>
            </w:r>
          </w:p>
        </w:tc>
        <w:tc>
          <w:tcPr>
            <w:tcW w:w="1801" w:type="dxa"/>
            <w:noWrap/>
            <w:hideMark/>
          </w:tcPr>
          <w:p w:rsidR="00926E9B" w:rsidRPr="009C269F" w:rsidP="00926E9B" w14:paraId="5D81EC2B" w14:textId="0F4E0DE1">
            <w:pPr>
              <w:jc w:val="right"/>
              <w:rPr>
                <w:b/>
              </w:rPr>
            </w:pPr>
            <w:r w:rsidRPr="003875AC">
              <w:t>3,888</w:t>
            </w:r>
          </w:p>
        </w:tc>
        <w:tc>
          <w:tcPr>
            <w:tcW w:w="1486" w:type="dxa"/>
            <w:noWrap/>
            <w:hideMark/>
          </w:tcPr>
          <w:p w:rsidR="00926E9B" w:rsidRPr="009C269F" w:rsidP="00926E9B" w14:paraId="5C4E2368" w14:textId="40771C1F">
            <w:pPr>
              <w:jc w:val="right"/>
              <w:rPr>
                <w:b/>
              </w:rPr>
            </w:pPr>
            <w:r w:rsidRPr="003875AC">
              <w:t>3,888</w:t>
            </w:r>
          </w:p>
        </w:tc>
        <w:tc>
          <w:tcPr>
            <w:tcW w:w="2036" w:type="dxa"/>
            <w:noWrap/>
            <w:hideMark/>
          </w:tcPr>
          <w:p w:rsidR="00926E9B" w:rsidRPr="00FC5527" w:rsidP="00926E9B" w14:paraId="3CB13B4D" w14:textId="347EB19F">
            <w:pPr>
              <w:jc w:val="right"/>
            </w:pPr>
            <w:bookmarkStart w:id="20" w:name="_Hlk121953108"/>
            <w:r w:rsidRPr="00FC5527">
              <w:t>$</w:t>
            </w:r>
            <w:bookmarkEnd w:id="20"/>
            <w:r w:rsidRPr="00671E09">
              <w:t>155,520</w:t>
            </w:r>
          </w:p>
        </w:tc>
      </w:tr>
      <w:tr w14:paraId="66A4F1D2" w14:textId="77777777" w:rsidTr="009C269F">
        <w:tblPrEx>
          <w:tblW w:w="0" w:type="auto"/>
          <w:tblLook w:val="04A0"/>
        </w:tblPrEx>
        <w:trPr>
          <w:trHeight w:val="315"/>
        </w:trPr>
        <w:tc>
          <w:tcPr>
            <w:tcW w:w="777" w:type="dxa"/>
            <w:noWrap/>
            <w:hideMark/>
          </w:tcPr>
          <w:p w:rsidR="00926E9B" w:rsidRPr="00FC5527" w:rsidP="00926E9B" w14:paraId="7FEF16F9" w14:textId="7B70EADD">
            <w:r>
              <w:t>hh</w:t>
            </w:r>
            <w:r w:rsidRPr="00FC5527">
              <w:t>.</w:t>
            </w:r>
          </w:p>
        </w:tc>
        <w:tc>
          <w:tcPr>
            <w:tcW w:w="1683" w:type="dxa"/>
            <w:hideMark/>
          </w:tcPr>
          <w:p w:rsidR="00926E9B" w:rsidRPr="00FC5527" w:rsidP="00926E9B" w14:paraId="12515961" w14:textId="77777777">
            <w:r w:rsidRPr="00FC5527">
              <w:t>Audits and Recordkeeping</w:t>
            </w:r>
          </w:p>
        </w:tc>
        <w:tc>
          <w:tcPr>
            <w:tcW w:w="1567" w:type="dxa"/>
            <w:hideMark/>
          </w:tcPr>
          <w:p w:rsidR="00926E9B" w:rsidRPr="00FC5527" w:rsidP="00926E9B" w14:paraId="55DE88B9" w14:textId="08B32688">
            <w:pPr>
              <w:jc w:val="right"/>
            </w:pPr>
            <w:bookmarkStart w:id="21" w:name="_Hlk121953137"/>
            <w:r w:rsidRPr="00FC5527">
              <w:t>17,375</w:t>
            </w:r>
            <w:bookmarkEnd w:id="21"/>
          </w:p>
        </w:tc>
        <w:tc>
          <w:tcPr>
            <w:tcW w:w="1801" w:type="dxa"/>
            <w:noWrap/>
            <w:hideMark/>
          </w:tcPr>
          <w:p w:rsidR="00926E9B" w:rsidRPr="00FC5527" w:rsidP="00926E9B" w14:paraId="552FFAAC" w14:textId="77777777">
            <w:pPr>
              <w:jc w:val="right"/>
            </w:pPr>
            <w:r w:rsidRPr="00FC5527">
              <w:t>17,375</w:t>
            </w:r>
          </w:p>
        </w:tc>
        <w:tc>
          <w:tcPr>
            <w:tcW w:w="1486" w:type="dxa"/>
            <w:noWrap/>
            <w:hideMark/>
          </w:tcPr>
          <w:p w:rsidR="00926E9B" w:rsidRPr="00FC5527" w:rsidP="00926E9B" w14:paraId="2CB06DAE" w14:textId="326687D2">
            <w:pPr>
              <w:jc w:val="right"/>
            </w:pPr>
            <w:bookmarkStart w:id="22" w:name="_Hlk121953199"/>
            <w:r w:rsidRPr="00FC5527">
              <w:t>139,000</w:t>
            </w:r>
            <w:bookmarkEnd w:id="22"/>
          </w:p>
        </w:tc>
        <w:tc>
          <w:tcPr>
            <w:tcW w:w="2036" w:type="dxa"/>
            <w:noWrap/>
            <w:hideMark/>
          </w:tcPr>
          <w:p w:rsidR="00926E9B" w:rsidRPr="00FC5527" w:rsidP="00926E9B" w14:paraId="076C73D9" w14:textId="3A6CBA4E">
            <w:pPr>
              <w:jc w:val="right"/>
            </w:pPr>
            <w:bookmarkStart w:id="23" w:name="_Hlk121953231"/>
            <w:r w:rsidRPr="00FC5527">
              <w:t>$5,560,000</w:t>
            </w:r>
            <w:bookmarkEnd w:id="23"/>
          </w:p>
        </w:tc>
      </w:tr>
      <w:tr w14:paraId="37BCE9BB" w14:textId="77777777" w:rsidTr="009C269F">
        <w:tblPrEx>
          <w:tblW w:w="0" w:type="auto"/>
          <w:tblLook w:val="04A0"/>
        </w:tblPrEx>
        <w:trPr>
          <w:trHeight w:val="915"/>
        </w:trPr>
        <w:tc>
          <w:tcPr>
            <w:tcW w:w="777" w:type="dxa"/>
            <w:noWrap/>
            <w:hideMark/>
          </w:tcPr>
          <w:p w:rsidR="00926E9B" w:rsidRPr="00FC5527" w:rsidP="00926E9B" w14:paraId="60DDE2A6" w14:textId="35EF12C7">
            <w:r>
              <w:t>ii</w:t>
            </w:r>
            <w:r w:rsidRPr="00FC5527">
              <w:t>.</w:t>
            </w:r>
          </w:p>
        </w:tc>
        <w:tc>
          <w:tcPr>
            <w:tcW w:w="1683" w:type="dxa"/>
            <w:hideMark/>
          </w:tcPr>
          <w:p w:rsidR="00926E9B" w:rsidRPr="00FC5527" w:rsidP="00926E9B" w14:paraId="3B4CE095" w14:textId="77777777">
            <w:r w:rsidRPr="00FC5527">
              <w:t>Authorization of Third Parties to Submit FCC Forms on Behalf of HCP/Consortium</w:t>
            </w:r>
          </w:p>
        </w:tc>
        <w:tc>
          <w:tcPr>
            <w:tcW w:w="1567" w:type="dxa"/>
            <w:hideMark/>
          </w:tcPr>
          <w:p w:rsidR="00926E9B" w:rsidRPr="00FC5527" w:rsidP="00926E9B" w14:paraId="0F508BA6" w14:textId="1E1D66E5">
            <w:pPr>
              <w:jc w:val="right"/>
            </w:pPr>
            <w:bookmarkStart w:id="24" w:name="_Hlk121953393"/>
            <w:r w:rsidRPr="00FC5527">
              <w:t>1,199</w:t>
            </w:r>
            <w:bookmarkEnd w:id="24"/>
          </w:p>
        </w:tc>
        <w:tc>
          <w:tcPr>
            <w:tcW w:w="1801" w:type="dxa"/>
            <w:noWrap/>
            <w:hideMark/>
          </w:tcPr>
          <w:p w:rsidR="00926E9B" w:rsidRPr="00FC5527" w:rsidP="00926E9B" w14:paraId="200A18C7" w14:textId="77777777">
            <w:pPr>
              <w:jc w:val="right"/>
            </w:pPr>
            <w:r w:rsidRPr="00FC5527">
              <w:t>1,199</w:t>
            </w:r>
          </w:p>
        </w:tc>
        <w:tc>
          <w:tcPr>
            <w:tcW w:w="1486" w:type="dxa"/>
            <w:noWrap/>
            <w:hideMark/>
          </w:tcPr>
          <w:p w:rsidR="00926E9B" w:rsidRPr="00FC5527" w:rsidP="00926E9B" w14:paraId="3E6549FC" w14:textId="77777777">
            <w:pPr>
              <w:jc w:val="right"/>
            </w:pPr>
            <w:r w:rsidRPr="00FC5527">
              <w:t>1,199</w:t>
            </w:r>
          </w:p>
        </w:tc>
        <w:tc>
          <w:tcPr>
            <w:tcW w:w="2036" w:type="dxa"/>
            <w:noWrap/>
            <w:hideMark/>
          </w:tcPr>
          <w:p w:rsidR="00926E9B" w:rsidRPr="00FC5527" w:rsidP="00926E9B" w14:paraId="4ED40B28" w14:textId="4A268865">
            <w:pPr>
              <w:jc w:val="right"/>
            </w:pPr>
            <w:bookmarkStart w:id="25" w:name="_Hlk121953471"/>
            <w:r w:rsidRPr="00FC5527">
              <w:t>$47,960</w:t>
            </w:r>
            <w:bookmarkEnd w:id="25"/>
          </w:p>
        </w:tc>
      </w:tr>
      <w:tr w14:paraId="6F67874D" w14:textId="77777777" w:rsidTr="009C269F">
        <w:tblPrEx>
          <w:tblW w:w="0" w:type="auto"/>
          <w:tblLook w:val="04A0"/>
        </w:tblPrEx>
        <w:trPr>
          <w:trHeight w:val="615"/>
        </w:trPr>
        <w:tc>
          <w:tcPr>
            <w:tcW w:w="777" w:type="dxa"/>
            <w:noWrap/>
            <w:hideMark/>
          </w:tcPr>
          <w:p w:rsidR="00926E9B" w:rsidRPr="00FC5527" w:rsidP="00926E9B" w14:paraId="655F697F" w14:textId="2FB024C0">
            <w:r>
              <w:t>jj</w:t>
            </w:r>
            <w:r w:rsidRPr="00FC5527">
              <w:t>.</w:t>
            </w:r>
          </w:p>
        </w:tc>
        <w:tc>
          <w:tcPr>
            <w:tcW w:w="1683" w:type="dxa"/>
            <w:hideMark/>
          </w:tcPr>
          <w:p w:rsidR="00926E9B" w:rsidRPr="00FC5527" w:rsidP="00926E9B" w14:paraId="185F20AE" w14:textId="77777777">
            <w:r w:rsidRPr="00FC5527">
              <w:t>Invoice Deadline Extension Requests</w:t>
            </w:r>
          </w:p>
        </w:tc>
        <w:tc>
          <w:tcPr>
            <w:tcW w:w="1567" w:type="dxa"/>
            <w:hideMark/>
          </w:tcPr>
          <w:p w:rsidR="00926E9B" w:rsidRPr="00FC5527" w:rsidP="00926E9B" w14:paraId="14756A23" w14:textId="3B0072AA">
            <w:pPr>
              <w:jc w:val="right"/>
            </w:pPr>
            <w:bookmarkStart w:id="26" w:name="_Hlk121953487"/>
            <w:r w:rsidRPr="00FC5527">
              <w:t>2</w:t>
            </w:r>
            <w:r>
              <w:t>,</w:t>
            </w:r>
            <w:r w:rsidRPr="00FC5527">
              <w:t>617</w:t>
            </w:r>
            <w:bookmarkEnd w:id="26"/>
          </w:p>
        </w:tc>
        <w:tc>
          <w:tcPr>
            <w:tcW w:w="1801" w:type="dxa"/>
            <w:noWrap/>
            <w:hideMark/>
          </w:tcPr>
          <w:p w:rsidR="00926E9B" w:rsidRPr="00FC5527" w:rsidP="00926E9B" w14:paraId="777579A8" w14:textId="77777777">
            <w:pPr>
              <w:jc w:val="right"/>
            </w:pPr>
            <w:r w:rsidRPr="00FC5527">
              <w:t>2,617</w:t>
            </w:r>
          </w:p>
        </w:tc>
        <w:tc>
          <w:tcPr>
            <w:tcW w:w="1486" w:type="dxa"/>
            <w:noWrap/>
            <w:hideMark/>
          </w:tcPr>
          <w:p w:rsidR="00926E9B" w:rsidRPr="00FC5527" w:rsidP="00926E9B" w14:paraId="70C92407" w14:textId="77777777">
            <w:pPr>
              <w:jc w:val="right"/>
            </w:pPr>
            <w:r w:rsidRPr="00FC5527">
              <w:t>785</w:t>
            </w:r>
          </w:p>
        </w:tc>
        <w:tc>
          <w:tcPr>
            <w:tcW w:w="2036" w:type="dxa"/>
            <w:noWrap/>
            <w:hideMark/>
          </w:tcPr>
          <w:p w:rsidR="00926E9B" w:rsidRPr="00FC5527" w:rsidP="00926E9B" w14:paraId="6F782670" w14:textId="26E53E17">
            <w:pPr>
              <w:jc w:val="right"/>
            </w:pPr>
            <w:r w:rsidRPr="00FC5527">
              <w:t>$31,400</w:t>
            </w:r>
          </w:p>
        </w:tc>
      </w:tr>
      <w:tr w14:paraId="38622468" w14:textId="77777777" w:rsidTr="009C269F">
        <w:tblPrEx>
          <w:tblW w:w="0" w:type="auto"/>
          <w:tblLook w:val="04A0"/>
        </w:tblPrEx>
        <w:trPr>
          <w:trHeight w:val="315"/>
        </w:trPr>
        <w:tc>
          <w:tcPr>
            <w:tcW w:w="777" w:type="dxa"/>
            <w:noWrap/>
            <w:hideMark/>
          </w:tcPr>
          <w:p w:rsidR="00926E9B" w:rsidRPr="00FC5527" w:rsidP="00926E9B" w14:paraId="71BE9579" w14:textId="137EA608">
            <w:r>
              <w:t>kk</w:t>
            </w:r>
            <w:r w:rsidRPr="00FC5527">
              <w:t>.</w:t>
            </w:r>
          </w:p>
        </w:tc>
        <w:tc>
          <w:tcPr>
            <w:tcW w:w="1683" w:type="dxa"/>
            <w:hideMark/>
          </w:tcPr>
          <w:p w:rsidR="00926E9B" w:rsidRPr="00FC5527" w:rsidP="00926E9B" w14:paraId="37793094" w14:textId="77777777">
            <w:r w:rsidRPr="00FC5527">
              <w:t>Site and Service Substitutions</w:t>
            </w:r>
          </w:p>
        </w:tc>
        <w:tc>
          <w:tcPr>
            <w:tcW w:w="1567" w:type="dxa"/>
            <w:hideMark/>
          </w:tcPr>
          <w:p w:rsidR="00926E9B" w:rsidRPr="00FC5527" w:rsidP="00926E9B" w14:paraId="3F496DB7" w14:textId="20A3CF80">
            <w:pPr>
              <w:jc w:val="right"/>
            </w:pPr>
            <w:bookmarkStart w:id="27" w:name="_Hlk121953681"/>
            <w:r w:rsidRPr="00FC5527">
              <w:t>16</w:t>
            </w:r>
            <w:bookmarkEnd w:id="27"/>
          </w:p>
        </w:tc>
        <w:tc>
          <w:tcPr>
            <w:tcW w:w="1801" w:type="dxa"/>
            <w:noWrap/>
            <w:hideMark/>
          </w:tcPr>
          <w:p w:rsidR="00926E9B" w:rsidRPr="00FC5527" w:rsidP="00926E9B" w14:paraId="7F02D80C" w14:textId="77777777">
            <w:pPr>
              <w:jc w:val="right"/>
            </w:pPr>
            <w:r w:rsidRPr="00FC5527">
              <w:t>16</w:t>
            </w:r>
          </w:p>
        </w:tc>
        <w:tc>
          <w:tcPr>
            <w:tcW w:w="1486" w:type="dxa"/>
            <w:noWrap/>
            <w:hideMark/>
          </w:tcPr>
          <w:p w:rsidR="00926E9B" w:rsidRPr="00FC5527" w:rsidP="00926E9B" w14:paraId="2B274B02" w14:textId="77777777">
            <w:pPr>
              <w:jc w:val="right"/>
            </w:pPr>
            <w:r w:rsidRPr="00FC5527">
              <w:t>5</w:t>
            </w:r>
          </w:p>
        </w:tc>
        <w:tc>
          <w:tcPr>
            <w:tcW w:w="2036" w:type="dxa"/>
            <w:noWrap/>
            <w:hideMark/>
          </w:tcPr>
          <w:p w:rsidR="00926E9B" w:rsidRPr="00FC5527" w:rsidP="00926E9B" w14:paraId="1D754EF1" w14:textId="2889316C">
            <w:pPr>
              <w:jc w:val="right"/>
            </w:pPr>
            <w:r w:rsidRPr="00FC5527">
              <w:t>$</w:t>
            </w:r>
            <w:bookmarkStart w:id="28" w:name="_Hlk121953744"/>
            <w:r w:rsidRPr="00FC5527">
              <w:t>200</w:t>
            </w:r>
            <w:bookmarkEnd w:id="28"/>
          </w:p>
        </w:tc>
      </w:tr>
      <w:tr w14:paraId="2363E5AC" w14:textId="77777777" w:rsidTr="009C269F">
        <w:tblPrEx>
          <w:tblW w:w="0" w:type="auto"/>
          <w:tblLook w:val="04A0"/>
        </w:tblPrEx>
        <w:trPr>
          <w:trHeight w:val="615"/>
        </w:trPr>
        <w:tc>
          <w:tcPr>
            <w:tcW w:w="777" w:type="dxa"/>
            <w:noWrap/>
            <w:hideMark/>
          </w:tcPr>
          <w:p w:rsidR="00926E9B" w:rsidRPr="00FC5527" w:rsidP="00926E9B" w14:paraId="281B6DBE" w14:textId="7CB430EF">
            <w:r>
              <w:t>ll</w:t>
            </w:r>
            <w:r w:rsidRPr="00FC5527">
              <w:t>.</w:t>
            </w:r>
          </w:p>
        </w:tc>
        <w:tc>
          <w:tcPr>
            <w:tcW w:w="1683" w:type="dxa"/>
            <w:hideMark/>
          </w:tcPr>
          <w:p w:rsidR="00926E9B" w:rsidRPr="00FC5527" w:rsidP="00926E9B" w14:paraId="3F4DE232" w14:textId="77777777">
            <w:r w:rsidRPr="00FC5527">
              <w:t>Service Provider Identification Number (SPIN) Changes</w:t>
            </w:r>
          </w:p>
        </w:tc>
        <w:tc>
          <w:tcPr>
            <w:tcW w:w="1567" w:type="dxa"/>
            <w:hideMark/>
          </w:tcPr>
          <w:p w:rsidR="00926E9B" w:rsidRPr="00FC5527" w:rsidP="00926E9B" w14:paraId="29EB7FA4" w14:textId="1D193051">
            <w:pPr>
              <w:jc w:val="right"/>
            </w:pPr>
            <w:bookmarkStart w:id="29" w:name="_Hlk121953776"/>
            <w:r w:rsidRPr="00FC5527">
              <w:t>258</w:t>
            </w:r>
            <w:bookmarkEnd w:id="29"/>
          </w:p>
        </w:tc>
        <w:tc>
          <w:tcPr>
            <w:tcW w:w="1801" w:type="dxa"/>
            <w:noWrap/>
            <w:hideMark/>
          </w:tcPr>
          <w:p w:rsidR="00926E9B" w:rsidRPr="00FC5527" w:rsidP="00926E9B" w14:paraId="4A8C8A7F" w14:textId="77777777">
            <w:pPr>
              <w:jc w:val="right"/>
            </w:pPr>
            <w:r w:rsidRPr="00FC5527">
              <w:t>258</w:t>
            </w:r>
          </w:p>
        </w:tc>
        <w:tc>
          <w:tcPr>
            <w:tcW w:w="1486" w:type="dxa"/>
            <w:noWrap/>
            <w:hideMark/>
          </w:tcPr>
          <w:p w:rsidR="00926E9B" w:rsidRPr="00FC5527" w:rsidP="00926E9B" w14:paraId="0CAA14C3" w14:textId="77777777">
            <w:pPr>
              <w:jc w:val="right"/>
            </w:pPr>
            <w:r w:rsidRPr="00FC5527">
              <w:t>77</w:t>
            </w:r>
          </w:p>
        </w:tc>
        <w:tc>
          <w:tcPr>
            <w:tcW w:w="2036" w:type="dxa"/>
            <w:noWrap/>
            <w:hideMark/>
          </w:tcPr>
          <w:p w:rsidR="00926E9B" w:rsidRPr="00FC5527" w:rsidP="00926E9B" w14:paraId="73EB4285" w14:textId="144E3FE8">
            <w:pPr>
              <w:jc w:val="right"/>
            </w:pPr>
            <w:bookmarkStart w:id="30" w:name="_Hlk121953862"/>
            <w:r w:rsidRPr="00FC5527">
              <w:t>$3,080</w:t>
            </w:r>
            <w:bookmarkEnd w:id="30"/>
          </w:p>
        </w:tc>
      </w:tr>
      <w:tr w14:paraId="7C246064" w14:textId="77777777" w:rsidTr="009C269F">
        <w:tblPrEx>
          <w:tblW w:w="0" w:type="auto"/>
          <w:tblLook w:val="04A0"/>
        </w:tblPrEx>
        <w:trPr>
          <w:trHeight w:val="315"/>
        </w:trPr>
        <w:tc>
          <w:tcPr>
            <w:tcW w:w="777" w:type="dxa"/>
            <w:noWrap/>
            <w:hideMark/>
          </w:tcPr>
          <w:p w:rsidR="00926E9B" w:rsidRPr="00FC5527" w:rsidP="00926E9B" w14:paraId="4A6ECCFA" w14:textId="77777777">
            <w:pPr>
              <w:rPr>
                <w:b/>
                <w:bCs/>
              </w:rPr>
            </w:pPr>
            <w:r w:rsidRPr="00FC5527">
              <w:rPr>
                <w:b/>
                <w:bCs/>
              </w:rPr>
              <w:t> </w:t>
            </w:r>
          </w:p>
        </w:tc>
        <w:tc>
          <w:tcPr>
            <w:tcW w:w="1683" w:type="dxa"/>
            <w:hideMark/>
          </w:tcPr>
          <w:p w:rsidR="00926E9B" w:rsidRPr="00FC5527" w:rsidP="00926E9B" w14:paraId="17BA7654" w14:textId="1025B14F">
            <w:pPr>
              <w:rPr>
                <w:b/>
                <w:bCs/>
              </w:rPr>
            </w:pPr>
            <w:r w:rsidRPr="00FC5527">
              <w:rPr>
                <w:b/>
                <w:bCs/>
              </w:rPr>
              <w:t>GRAND TOTAL</w:t>
            </w:r>
          </w:p>
        </w:tc>
        <w:tc>
          <w:tcPr>
            <w:tcW w:w="1567" w:type="dxa"/>
            <w:hideMark/>
          </w:tcPr>
          <w:p w:rsidR="00926E9B" w:rsidRPr="00FC5527" w:rsidP="00926E9B" w14:paraId="675A3062" w14:textId="0FC05AD2">
            <w:pPr>
              <w:jc w:val="right"/>
            </w:pPr>
            <w:r w:rsidRPr="00FC5527">
              <w:t>12,854 unique respondents</w:t>
            </w:r>
            <w:r>
              <w:t xml:space="preserve"> </w:t>
            </w:r>
          </w:p>
        </w:tc>
        <w:tc>
          <w:tcPr>
            <w:tcW w:w="1801" w:type="dxa"/>
            <w:noWrap/>
            <w:hideMark/>
          </w:tcPr>
          <w:p w:rsidR="00926E9B" w:rsidRPr="00FE1C78" w:rsidP="00926E9B" w14:paraId="2C8E7A01" w14:textId="50DBA9A0">
            <w:pPr>
              <w:jc w:val="right"/>
              <w:rPr>
                <w:b/>
                <w:bCs/>
                <w:szCs w:val="22"/>
                <w:lang w:eastAsia="en-US"/>
              </w:rPr>
            </w:pPr>
            <w:bookmarkStart w:id="31" w:name="_Hlk158370051"/>
            <w:r w:rsidRPr="00FE1C78">
              <w:rPr>
                <w:szCs w:val="22"/>
                <w:lang w:eastAsia="en-US"/>
              </w:rPr>
              <w:t>117,07</w:t>
            </w:r>
            <w:bookmarkEnd w:id="31"/>
            <w:r>
              <w:rPr>
                <w:szCs w:val="22"/>
                <w:lang w:eastAsia="en-US"/>
              </w:rPr>
              <w:t>1</w:t>
            </w:r>
          </w:p>
          <w:p w:rsidR="00926E9B" w:rsidRPr="00FE1C78" w:rsidP="00926E9B" w14:paraId="1D9083C5" w14:textId="70EB4AEE">
            <w:pPr>
              <w:jc w:val="right"/>
              <w:rPr>
                <w:szCs w:val="22"/>
                <w:lang w:eastAsia="en-US"/>
              </w:rPr>
            </w:pPr>
          </w:p>
          <w:p w:rsidR="00926E9B" w:rsidRPr="00FE1C78" w:rsidP="00926E9B" w14:paraId="09FEFE77" w14:textId="5F26E622">
            <w:pPr>
              <w:jc w:val="right"/>
            </w:pPr>
          </w:p>
        </w:tc>
        <w:tc>
          <w:tcPr>
            <w:tcW w:w="1486" w:type="dxa"/>
            <w:noWrap/>
            <w:hideMark/>
          </w:tcPr>
          <w:p w:rsidR="00926E9B" w:rsidRPr="009C269F" w:rsidP="00926E9B" w14:paraId="1FFE663D" w14:textId="3BAE6830">
            <w:pPr>
              <w:jc w:val="right"/>
              <w:rPr>
                <w:color w:val="000000"/>
              </w:rPr>
            </w:pPr>
            <w:r w:rsidRPr="009C269F">
              <w:rPr>
                <w:color w:val="000000"/>
              </w:rPr>
              <w:t>442,</w:t>
            </w:r>
            <w:r w:rsidRPr="00D43277">
              <w:rPr>
                <w:color w:val="000000"/>
                <w:szCs w:val="22"/>
              </w:rPr>
              <w:t>389</w:t>
            </w:r>
          </w:p>
          <w:p w:rsidR="00926E9B" w:rsidRPr="00FE1C78" w:rsidP="00926E9B" w14:paraId="7AAEA072" w14:textId="4ADF6E61">
            <w:pPr>
              <w:jc w:val="right"/>
              <w:rPr>
                <w:szCs w:val="22"/>
                <w:lang w:eastAsia="en-US"/>
              </w:rPr>
            </w:pPr>
          </w:p>
          <w:p w:rsidR="00926E9B" w:rsidRPr="00FE1C78" w:rsidP="009C269F" w14:paraId="1674CD10" w14:textId="72579DDC"/>
        </w:tc>
        <w:tc>
          <w:tcPr>
            <w:tcW w:w="2036" w:type="dxa"/>
            <w:noWrap/>
            <w:hideMark/>
          </w:tcPr>
          <w:p w:rsidR="00926E9B" w:rsidRPr="00FE1C78" w:rsidP="00926E9B" w14:paraId="2F1A69BD" w14:textId="1DAA4564">
            <w:pPr>
              <w:jc w:val="right"/>
            </w:pPr>
            <w:r w:rsidRPr="00FE1C78">
              <w:t>$17,689,710</w:t>
            </w:r>
          </w:p>
          <w:p w:rsidR="00926E9B" w:rsidRPr="00FE1C78" w:rsidP="00926E9B" w14:paraId="19EB8A46" w14:textId="64A72D32">
            <w:pPr>
              <w:jc w:val="right"/>
            </w:pPr>
          </w:p>
        </w:tc>
      </w:tr>
    </w:tbl>
    <w:p w:rsidR="00D6570D" w:rsidRPr="00FC5527" w:rsidP="00D6570D" w14:paraId="53B93C18" w14:textId="77777777">
      <w:pPr>
        <w:rPr>
          <w:b/>
        </w:rPr>
      </w:pPr>
    </w:p>
    <w:p w:rsidR="00107531" w:rsidRPr="00FC5527" w:rsidP="00107531" w14:paraId="3E52AE99" w14:textId="77777777">
      <w:pPr>
        <w:ind w:left="720" w:hanging="720"/>
        <w:rPr>
          <w:szCs w:val="22"/>
        </w:rPr>
      </w:pPr>
      <w:r w:rsidRPr="00FC5527">
        <w:rPr>
          <w:szCs w:val="22"/>
        </w:rPr>
        <w:t>Total Number of Respondents: 12,854 unique respondents</w:t>
      </w:r>
    </w:p>
    <w:p w:rsidR="00107531" w:rsidRPr="00FC5527" w:rsidP="00107531" w14:paraId="0500FA5A" w14:textId="0C39E07A">
      <w:r w:rsidRPr="00FC5527">
        <w:rPr>
          <w:szCs w:val="22"/>
        </w:rPr>
        <w:t xml:space="preserve">Total Number of Responses Annually: </w:t>
      </w:r>
      <w:r w:rsidRPr="00C0217A" w:rsidR="00C0217A">
        <w:rPr>
          <w:rFonts w:eastAsia="Times New Roman"/>
          <w:szCs w:val="22"/>
          <w:lang w:eastAsia="en-US"/>
        </w:rPr>
        <w:t>117,07</w:t>
      </w:r>
      <w:r w:rsidR="00AE19E8">
        <w:rPr>
          <w:rFonts w:eastAsia="Times New Roman"/>
          <w:szCs w:val="22"/>
          <w:lang w:eastAsia="en-US"/>
        </w:rPr>
        <w:t>1</w:t>
      </w:r>
    </w:p>
    <w:p w:rsidR="00107531" w:rsidRPr="00FC5527" w:rsidP="00107531" w14:paraId="11910F36" w14:textId="23654F0F">
      <w:r w:rsidRPr="00FC5527">
        <w:rPr>
          <w:szCs w:val="22"/>
        </w:rPr>
        <w:t xml:space="preserve">Total Annual Hourly Burden: </w:t>
      </w:r>
      <w:r w:rsidRPr="00FE1C78" w:rsidR="00FE1C78">
        <w:rPr>
          <w:rFonts w:eastAsia="Times New Roman"/>
          <w:szCs w:val="22"/>
          <w:lang w:eastAsia="en-US"/>
        </w:rPr>
        <w:t>442,389</w:t>
      </w:r>
    </w:p>
    <w:p w:rsidR="00107531" w:rsidRPr="00FC5527" w:rsidP="00107531" w14:paraId="05014D28" w14:textId="1231857C">
      <w:r w:rsidRPr="00FC5527">
        <w:rPr>
          <w:szCs w:val="22"/>
        </w:rPr>
        <w:t xml:space="preserve">Total Estimate of Annualized </w:t>
      </w:r>
      <w:r w:rsidR="006660F9">
        <w:rPr>
          <w:szCs w:val="22"/>
        </w:rPr>
        <w:t xml:space="preserve">“In-house” </w:t>
      </w:r>
      <w:r w:rsidRPr="00FC5527">
        <w:rPr>
          <w:szCs w:val="22"/>
        </w:rPr>
        <w:t xml:space="preserve">Cost: </w:t>
      </w:r>
      <w:r w:rsidR="00FE1C78">
        <w:t>$17,689,710</w:t>
      </w:r>
    </w:p>
    <w:p w:rsidR="004649AF" w:rsidRPr="00FC5527" w:rsidP="00B65890" w14:paraId="7942B8C7" w14:textId="77777777">
      <w:pPr>
        <w:rPr>
          <w:szCs w:val="22"/>
        </w:rPr>
      </w:pPr>
      <w:r w:rsidRPr="00FC5527">
        <w:rPr>
          <w:szCs w:val="22"/>
        </w:rPr>
        <w:tab/>
      </w:r>
    </w:p>
    <w:p w:rsidR="009D2429" w:rsidRPr="00FC5527" w:rsidP="004D2E69" w14:paraId="56A4031B" w14:textId="55A3F904">
      <w:pPr>
        <w:ind w:left="720" w:hanging="360"/>
        <w:rPr>
          <w:b/>
          <w:i/>
          <w:szCs w:val="22"/>
        </w:rPr>
      </w:pPr>
      <w:r w:rsidRPr="00FC5527">
        <w:rPr>
          <w:szCs w:val="22"/>
        </w:rPr>
        <w:t>13.</w:t>
      </w:r>
      <w:r w:rsidRPr="00FC5527">
        <w:rPr>
          <w:b/>
          <w:bCs/>
          <w:i/>
          <w:szCs w:val="22"/>
        </w:rPr>
        <w:tab/>
      </w:r>
      <w:r w:rsidRPr="00FC5527" w:rsidR="005D1771">
        <w:rPr>
          <w:b/>
          <w:bCs/>
          <w:i/>
          <w:szCs w:val="22"/>
        </w:rPr>
        <w:t>E</w:t>
      </w:r>
      <w:r w:rsidRPr="00FC5527">
        <w:rPr>
          <w:b/>
          <w:bCs/>
          <w:i/>
          <w:szCs w:val="22"/>
        </w:rPr>
        <w:t>stimate</w:t>
      </w:r>
      <w:r w:rsidRPr="00FC5527" w:rsidR="005D1771">
        <w:rPr>
          <w:b/>
          <w:bCs/>
          <w:i/>
          <w:szCs w:val="22"/>
        </w:rPr>
        <w:t xml:space="preserve">s for </w:t>
      </w:r>
      <w:r w:rsidRPr="00FC5527">
        <w:rPr>
          <w:b/>
          <w:bCs/>
          <w:i/>
          <w:szCs w:val="22"/>
        </w:rPr>
        <w:t xml:space="preserve">cost burden </w:t>
      </w:r>
      <w:r w:rsidRPr="00FC5527" w:rsidR="005D1771">
        <w:rPr>
          <w:b/>
          <w:bCs/>
          <w:i/>
          <w:szCs w:val="22"/>
        </w:rPr>
        <w:t xml:space="preserve">of the collection to </w:t>
      </w:r>
      <w:r w:rsidRPr="00FC5527">
        <w:rPr>
          <w:b/>
          <w:bCs/>
          <w:i/>
          <w:szCs w:val="22"/>
        </w:rPr>
        <w:t>respondents</w:t>
      </w:r>
      <w:r w:rsidRPr="00FC5527">
        <w:rPr>
          <w:b/>
          <w:i/>
          <w:szCs w:val="22"/>
        </w:rPr>
        <w:t>.</w:t>
      </w:r>
      <w:r w:rsidRPr="00FC5527" w:rsidR="001523C4">
        <w:rPr>
          <w:i/>
          <w:szCs w:val="22"/>
        </w:rPr>
        <w:t xml:space="preserve"> </w:t>
      </w:r>
      <w:r w:rsidRPr="00FC5527" w:rsidR="00704C53">
        <w:rPr>
          <w:i/>
          <w:szCs w:val="22"/>
        </w:rPr>
        <w:t xml:space="preserve"> </w:t>
      </w:r>
      <w:r w:rsidRPr="00FC5527" w:rsidR="0036736C">
        <w:rPr>
          <w:szCs w:val="22"/>
        </w:rPr>
        <w:t>There are no outside contracting costs for this information collection.  See t</w:t>
      </w:r>
      <w:r w:rsidRPr="00FC5527" w:rsidR="00472509">
        <w:rPr>
          <w:szCs w:val="22"/>
        </w:rPr>
        <w:t>he last column in the chart in I</w:t>
      </w:r>
      <w:r w:rsidRPr="00FC5527" w:rsidR="0036736C">
        <w:rPr>
          <w:szCs w:val="22"/>
        </w:rPr>
        <w:t>tem 12 above for the</w:t>
      </w:r>
      <w:r w:rsidRPr="00FC5527" w:rsidR="006127A0">
        <w:rPr>
          <w:szCs w:val="22"/>
        </w:rPr>
        <w:t xml:space="preserve"> total</w:t>
      </w:r>
      <w:r w:rsidRPr="00FC5527" w:rsidR="0036736C">
        <w:rPr>
          <w:szCs w:val="22"/>
        </w:rPr>
        <w:t xml:space="preserve"> </w:t>
      </w:r>
      <w:r w:rsidRPr="00FC5527" w:rsidR="006127A0">
        <w:rPr>
          <w:szCs w:val="22"/>
        </w:rPr>
        <w:t>in- house cost to the r</w:t>
      </w:r>
      <w:r w:rsidRPr="00FC5527" w:rsidR="0036736C">
        <w:rPr>
          <w:szCs w:val="22"/>
        </w:rPr>
        <w:t>espondents.</w:t>
      </w:r>
    </w:p>
    <w:p w:rsidR="009D2429" w:rsidRPr="00FC5527" w:rsidP="00F022FF" w14:paraId="6D17F587" w14:textId="77777777">
      <w:pPr>
        <w:rPr>
          <w:szCs w:val="22"/>
        </w:rPr>
      </w:pPr>
    </w:p>
    <w:p w:rsidR="00DE3718" w:rsidRPr="00FC5527" w:rsidP="004D2E69" w14:paraId="0089F774" w14:textId="5615CD89">
      <w:pPr>
        <w:ind w:left="720" w:hanging="360"/>
        <w:rPr>
          <w:b/>
          <w:bCs/>
          <w:i/>
          <w:szCs w:val="22"/>
        </w:rPr>
      </w:pPr>
      <w:r w:rsidRPr="00FC5527">
        <w:rPr>
          <w:szCs w:val="22"/>
        </w:rPr>
        <w:t>14.</w:t>
      </w:r>
      <w:r w:rsidRPr="00FC5527">
        <w:rPr>
          <w:b/>
          <w:bCs/>
          <w:i/>
          <w:szCs w:val="22"/>
        </w:rPr>
        <w:tab/>
      </w:r>
      <w:r w:rsidRPr="00FC5527" w:rsidR="009D335D">
        <w:rPr>
          <w:b/>
          <w:bCs/>
          <w:i/>
          <w:szCs w:val="22"/>
        </w:rPr>
        <w:t>E</w:t>
      </w:r>
      <w:r w:rsidRPr="00FC5527">
        <w:rPr>
          <w:b/>
          <w:bCs/>
          <w:i/>
          <w:szCs w:val="22"/>
        </w:rPr>
        <w:t xml:space="preserve">stimate of </w:t>
      </w:r>
      <w:r w:rsidRPr="00FC5527" w:rsidR="009D335D">
        <w:rPr>
          <w:b/>
          <w:bCs/>
          <w:i/>
          <w:szCs w:val="22"/>
        </w:rPr>
        <w:t>the cost burden to the Commission</w:t>
      </w:r>
      <w:r w:rsidRPr="00FC5527">
        <w:rPr>
          <w:bCs/>
          <w:i/>
          <w:szCs w:val="22"/>
        </w:rPr>
        <w:t>.</w:t>
      </w:r>
      <w:r w:rsidRPr="00FC5527" w:rsidR="001523C4">
        <w:rPr>
          <w:bCs/>
          <w:i/>
          <w:szCs w:val="22"/>
        </w:rPr>
        <w:t xml:space="preserve">  </w:t>
      </w:r>
      <w:r w:rsidRPr="00FC5527" w:rsidR="007327A6">
        <w:rPr>
          <w:szCs w:val="22"/>
        </w:rPr>
        <w:t>There will be few, if any</w:t>
      </w:r>
      <w:r w:rsidRPr="00FC5527" w:rsidR="00042140">
        <w:rPr>
          <w:szCs w:val="22"/>
        </w:rPr>
        <w:t>,</w:t>
      </w:r>
      <w:r w:rsidRPr="00FC5527" w:rsidR="007327A6">
        <w:rPr>
          <w:szCs w:val="22"/>
        </w:rPr>
        <w:t xml:space="preserve"> </w:t>
      </w:r>
      <w:r w:rsidRPr="00FC5527" w:rsidR="00180402">
        <w:rPr>
          <w:szCs w:val="22"/>
        </w:rPr>
        <w:t xml:space="preserve">additional </w:t>
      </w:r>
      <w:r w:rsidRPr="00FC5527" w:rsidR="007327A6">
        <w:rPr>
          <w:szCs w:val="22"/>
        </w:rPr>
        <w:t>costs to the Commission</w:t>
      </w:r>
      <w:r w:rsidRPr="00FC5527" w:rsidR="001B5A3B">
        <w:rPr>
          <w:szCs w:val="22"/>
        </w:rPr>
        <w:t xml:space="preserve"> because notice, enforcement, and policy analysis </w:t>
      </w:r>
      <w:r w:rsidRPr="00FC5527" w:rsidR="00180402">
        <w:rPr>
          <w:szCs w:val="22"/>
        </w:rPr>
        <w:t xml:space="preserve">associated with the Universal Service Fund </w:t>
      </w:r>
      <w:r w:rsidRPr="00FC5527" w:rsidR="007327A6">
        <w:rPr>
          <w:szCs w:val="22"/>
        </w:rPr>
        <w:t>are already part of the Commission’s duties.  Moreover, there will be minimal cost to the Federal go</w:t>
      </w:r>
      <w:r w:rsidRPr="00FC5527" w:rsidR="001B5A3B">
        <w:rPr>
          <w:szCs w:val="22"/>
        </w:rPr>
        <w:t>vernment since a third party</w:t>
      </w:r>
      <w:r w:rsidRPr="00FC5527" w:rsidR="001523C4">
        <w:rPr>
          <w:szCs w:val="22"/>
        </w:rPr>
        <w:t xml:space="preserve">, USAC, </w:t>
      </w:r>
      <w:r w:rsidRPr="00FC5527" w:rsidR="001B5A3B">
        <w:rPr>
          <w:szCs w:val="22"/>
        </w:rPr>
        <w:t>administer</w:t>
      </w:r>
      <w:r w:rsidRPr="00FC5527" w:rsidR="001523C4">
        <w:rPr>
          <w:szCs w:val="22"/>
        </w:rPr>
        <w:t>s</w:t>
      </w:r>
      <w:r w:rsidRPr="00FC5527" w:rsidR="001B5A3B">
        <w:rPr>
          <w:szCs w:val="22"/>
        </w:rPr>
        <w:t xml:space="preserve"> the </w:t>
      </w:r>
      <w:r w:rsidRPr="00FC5527" w:rsidR="001523C4">
        <w:rPr>
          <w:szCs w:val="22"/>
        </w:rPr>
        <w:t>RHC P</w:t>
      </w:r>
      <w:r w:rsidRPr="00FC5527" w:rsidR="001B5A3B">
        <w:rPr>
          <w:szCs w:val="22"/>
        </w:rPr>
        <w:t>rogram.</w:t>
      </w:r>
    </w:p>
    <w:p w:rsidR="00BB742A" w:rsidRPr="00FC5527" w:rsidP="00BB742A" w14:paraId="5B5D1146" w14:textId="77777777">
      <w:pPr>
        <w:rPr>
          <w:szCs w:val="22"/>
        </w:rPr>
      </w:pPr>
    </w:p>
    <w:p w:rsidR="007606F0" w:rsidP="00107531" w14:paraId="18883C69" w14:textId="33912049">
      <w:pPr>
        <w:ind w:left="720" w:hanging="360"/>
        <w:rPr>
          <w:szCs w:val="22"/>
        </w:rPr>
      </w:pPr>
      <w:r w:rsidRPr="00FC5527">
        <w:rPr>
          <w:szCs w:val="22"/>
        </w:rPr>
        <w:t>15.</w:t>
      </w:r>
      <w:r w:rsidRPr="00FC5527">
        <w:rPr>
          <w:b/>
          <w:bCs/>
          <w:i/>
          <w:iCs/>
          <w:szCs w:val="22"/>
        </w:rPr>
        <w:t xml:space="preserve"> </w:t>
      </w:r>
      <w:r w:rsidRPr="00FC5527" w:rsidR="009D335D">
        <w:rPr>
          <w:b/>
          <w:bCs/>
          <w:i/>
          <w:iCs/>
          <w:szCs w:val="22"/>
        </w:rPr>
        <w:t>P</w:t>
      </w:r>
      <w:r w:rsidRPr="00FC5527">
        <w:rPr>
          <w:b/>
          <w:bCs/>
          <w:i/>
          <w:iCs/>
          <w:szCs w:val="22"/>
        </w:rPr>
        <w:t xml:space="preserve">rogram changes or </w:t>
      </w:r>
      <w:r w:rsidRPr="00FC5527">
        <w:rPr>
          <w:b/>
          <w:i/>
          <w:szCs w:val="22"/>
        </w:rPr>
        <w:t>adjustments</w:t>
      </w:r>
      <w:r w:rsidRPr="00FC5527" w:rsidR="001523C4">
        <w:rPr>
          <w:b/>
          <w:i/>
          <w:szCs w:val="22"/>
        </w:rPr>
        <w:t>.</w:t>
      </w:r>
      <w:r w:rsidRPr="00FC5527" w:rsidR="008117DE">
        <w:rPr>
          <w:szCs w:val="22"/>
        </w:rPr>
        <w:t xml:space="preserve">  </w:t>
      </w:r>
      <w:r w:rsidRPr="00FC5527" w:rsidR="00107531">
        <w:rPr>
          <w:szCs w:val="22"/>
        </w:rPr>
        <w:t xml:space="preserve">The Commission is reporting program </w:t>
      </w:r>
      <w:r w:rsidRPr="00FC5527" w:rsidR="004E26C2">
        <w:rPr>
          <w:szCs w:val="22"/>
        </w:rPr>
        <w:t>changes</w:t>
      </w:r>
      <w:r w:rsidRPr="00FC5527" w:rsidR="00107531">
        <w:rPr>
          <w:szCs w:val="22"/>
        </w:rPr>
        <w:t>/</w:t>
      </w:r>
      <w:r w:rsidRPr="00FC5527" w:rsidR="00144669">
        <w:rPr>
          <w:szCs w:val="22"/>
        </w:rPr>
        <w:t>in</w:t>
      </w:r>
      <w:r w:rsidRPr="00FC5527" w:rsidR="00107531">
        <w:rPr>
          <w:szCs w:val="22"/>
        </w:rPr>
        <w:t>creases to the total number of annual responses of</w:t>
      </w:r>
      <w:r w:rsidRPr="00FC5527" w:rsidR="00466898">
        <w:rPr>
          <w:szCs w:val="22"/>
        </w:rPr>
        <w:t xml:space="preserve"> </w:t>
      </w:r>
      <w:r w:rsidRPr="00FC5527" w:rsidR="00EE05EB">
        <w:rPr>
          <w:szCs w:val="22"/>
        </w:rPr>
        <w:t>+</w:t>
      </w:r>
      <w:r w:rsidR="007F305D">
        <w:rPr>
          <w:szCs w:val="22"/>
        </w:rPr>
        <w:t>66</w:t>
      </w:r>
      <w:r w:rsidR="00AE19E8">
        <w:rPr>
          <w:szCs w:val="22"/>
        </w:rPr>
        <w:t>7</w:t>
      </w:r>
      <w:r w:rsidRPr="00FC5527" w:rsidR="00466898">
        <w:rPr>
          <w:szCs w:val="22"/>
        </w:rPr>
        <w:t>,</w:t>
      </w:r>
      <w:r w:rsidRPr="00FC5527" w:rsidR="00107531">
        <w:rPr>
          <w:szCs w:val="22"/>
        </w:rPr>
        <w:t xml:space="preserve"> </w:t>
      </w:r>
      <w:r w:rsidRPr="00FC5527" w:rsidR="00E73686">
        <w:rPr>
          <w:szCs w:val="22"/>
        </w:rPr>
        <w:t xml:space="preserve">and program </w:t>
      </w:r>
      <w:r w:rsidRPr="00FC5527" w:rsidR="00783662">
        <w:rPr>
          <w:szCs w:val="22"/>
        </w:rPr>
        <w:t>changes</w:t>
      </w:r>
      <w:r w:rsidRPr="00FC5527" w:rsidR="00E73686">
        <w:rPr>
          <w:szCs w:val="22"/>
        </w:rPr>
        <w:t xml:space="preserve">/increases </w:t>
      </w:r>
      <w:r w:rsidRPr="00FC5527" w:rsidR="00107531">
        <w:rPr>
          <w:szCs w:val="22"/>
        </w:rPr>
        <w:t>to the total annual burden hours of</w:t>
      </w:r>
      <w:r w:rsidRPr="00FC5527" w:rsidR="001F5CA8">
        <w:rPr>
          <w:szCs w:val="22"/>
        </w:rPr>
        <w:t xml:space="preserve"> </w:t>
      </w:r>
      <w:r w:rsidRPr="00FC5527" w:rsidR="00B74E85">
        <w:rPr>
          <w:szCs w:val="22"/>
        </w:rPr>
        <w:t>+</w:t>
      </w:r>
      <w:r w:rsidR="00765898">
        <w:rPr>
          <w:szCs w:val="22"/>
        </w:rPr>
        <w:t>272</w:t>
      </w:r>
      <w:r w:rsidRPr="00FC5527" w:rsidR="00B74E85">
        <w:rPr>
          <w:szCs w:val="22"/>
        </w:rPr>
        <w:t>.</w:t>
      </w:r>
      <w:r w:rsidRPr="00FC5527" w:rsidR="00107531">
        <w:rPr>
          <w:szCs w:val="22"/>
        </w:rPr>
        <w:t xml:space="preserve"> These </w:t>
      </w:r>
      <w:r w:rsidRPr="00FC5527" w:rsidR="00783662">
        <w:rPr>
          <w:szCs w:val="22"/>
        </w:rPr>
        <w:t>program changes</w:t>
      </w:r>
      <w:r w:rsidRPr="00FC5527" w:rsidR="00107531">
        <w:rPr>
          <w:szCs w:val="22"/>
        </w:rPr>
        <w:t xml:space="preserve"> are due to </w:t>
      </w:r>
      <w:r w:rsidRPr="00FC5527" w:rsidR="00285877">
        <w:rPr>
          <w:szCs w:val="22"/>
        </w:rPr>
        <w:t xml:space="preserve">the change of information collection requirements applicable to </w:t>
      </w:r>
      <w:r w:rsidR="00765898">
        <w:rPr>
          <w:szCs w:val="22"/>
        </w:rPr>
        <w:t>the RHC Program</w:t>
      </w:r>
      <w:r w:rsidRPr="00FC5527" w:rsidR="00285877">
        <w:rPr>
          <w:szCs w:val="22"/>
        </w:rPr>
        <w:t xml:space="preserve"> as a result of the </w:t>
      </w:r>
      <w:r w:rsidRPr="00FC5527" w:rsidR="00285877">
        <w:rPr>
          <w:i/>
          <w:iCs/>
          <w:szCs w:val="22"/>
        </w:rPr>
        <w:t>2023</w:t>
      </w:r>
      <w:r w:rsidRPr="00FC5527" w:rsidR="00285877">
        <w:rPr>
          <w:szCs w:val="22"/>
        </w:rPr>
        <w:t xml:space="preserve"> </w:t>
      </w:r>
      <w:r w:rsidRPr="003D2A6B" w:rsidR="005E2684">
        <w:rPr>
          <w:i/>
          <w:iCs/>
          <w:szCs w:val="22"/>
        </w:rPr>
        <w:t>Third</w:t>
      </w:r>
      <w:r w:rsidR="005E2684">
        <w:rPr>
          <w:szCs w:val="22"/>
        </w:rPr>
        <w:t xml:space="preserve"> </w:t>
      </w:r>
      <w:r w:rsidRPr="00D43277" w:rsidR="00765898">
        <w:rPr>
          <w:i/>
          <w:iCs/>
          <w:szCs w:val="22"/>
        </w:rPr>
        <w:t>Report and</w:t>
      </w:r>
      <w:r w:rsidR="00765898">
        <w:rPr>
          <w:szCs w:val="22"/>
        </w:rPr>
        <w:t xml:space="preserve"> </w:t>
      </w:r>
      <w:r w:rsidRPr="00FC5527" w:rsidR="00285877">
        <w:rPr>
          <w:i/>
          <w:szCs w:val="22"/>
        </w:rPr>
        <w:t>Order</w:t>
      </w:r>
      <w:r w:rsidRPr="00FC5527" w:rsidR="00196927">
        <w:rPr>
          <w:iCs/>
          <w:szCs w:val="22"/>
        </w:rPr>
        <w:t>.</w:t>
      </w:r>
      <w:r w:rsidRPr="00FC5527" w:rsidR="00285877">
        <w:rPr>
          <w:szCs w:val="22"/>
        </w:rPr>
        <w:t xml:space="preserve">  </w:t>
      </w:r>
    </w:p>
    <w:p w:rsidR="007606F0" w:rsidP="00107531" w14:paraId="2DC63527" w14:textId="77777777">
      <w:pPr>
        <w:ind w:left="720" w:hanging="360"/>
        <w:rPr>
          <w:szCs w:val="22"/>
        </w:rPr>
      </w:pPr>
      <w:r>
        <w:rPr>
          <w:szCs w:val="22"/>
        </w:rPr>
        <w:tab/>
      </w:r>
    </w:p>
    <w:p w:rsidR="006F6C6F" w:rsidRPr="00FC5527" w:rsidP="00107531" w14:paraId="46AEA289" w14:textId="419C8178">
      <w:pPr>
        <w:ind w:left="720" w:hanging="360"/>
        <w:rPr>
          <w:szCs w:val="22"/>
        </w:rPr>
      </w:pPr>
      <w:r>
        <w:rPr>
          <w:szCs w:val="22"/>
        </w:rPr>
        <w:tab/>
      </w:r>
      <w:r w:rsidR="007A6E9B">
        <w:rPr>
          <w:szCs w:val="22"/>
        </w:rPr>
        <w:t>There are n</w:t>
      </w:r>
      <w:r>
        <w:rPr>
          <w:szCs w:val="22"/>
        </w:rPr>
        <w:t xml:space="preserve">o adjustments </w:t>
      </w:r>
      <w:r w:rsidR="009F7736">
        <w:rPr>
          <w:szCs w:val="22"/>
        </w:rPr>
        <w:t xml:space="preserve">to this information collection. </w:t>
      </w:r>
    </w:p>
    <w:p w:rsidR="00152F0A" w:rsidRPr="00FC5527" w:rsidP="00794C25" w14:paraId="7227E784" w14:textId="2213CACF">
      <w:pPr>
        <w:ind w:left="720"/>
        <w:rPr>
          <w:bCs/>
          <w:szCs w:val="22"/>
        </w:rPr>
      </w:pPr>
    </w:p>
    <w:p w:rsidR="00AF4EE7" w:rsidRPr="00FC5527" w:rsidP="004D2E69" w14:paraId="3D8F8EE7" w14:textId="03229348">
      <w:pPr>
        <w:ind w:left="720" w:hanging="360"/>
        <w:rPr>
          <w:szCs w:val="22"/>
        </w:rPr>
      </w:pPr>
      <w:r w:rsidRPr="00FC5527">
        <w:rPr>
          <w:szCs w:val="22"/>
        </w:rPr>
        <w:t>16</w:t>
      </w:r>
      <w:r w:rsidRPr="00FC5527">
        <w:rPr>
          <w:b/>
          <w:i/>
          <w:szCs w:val="22"/>
        </w:rPr>
        <w:t>.</w:t>
      </w:r>
      <w:r w:rsidRPr="00FC5527">
        <w:rPr>
          <w:b/>
          <w:bCs/>
          <w:i/>
          <w:szCs w:val="22"/>
        </w:rPr>
        <w:t xml:space="preserve"> </w:t>
      </w:r>
      <w:r w:rsidRPr="00FC5527" w:rsidR="009D335D">
        <w:rPr>
          <w:b/>
          <w:bCs/>
          <w:i/>
          <w:szCs w:val="22"/>
        </w:rPr>
        <w:t>C</w:t>
      </w:r>
      <w:r w:rsidRPr="00FC5527">
        <w:rPr>
          <w:b/>
          <w:bCs/>
          <w:i/>
          <w:szCs w:val="22"/>
        </w:rPr>
        <w:t>ollections of information whose results will be published.</w:t>
      </w:r>
      <w:r w:rsidRPr="00FC5527" w:rsidR="001523C4">
        <w:rPr>
          <w:bCs/>
          <w:i/>
          <w:szCs w:val="22"/>
        </w:rPr>
        <w:t xml:space="preserve">  </w:t>
      </w:r>
      <w:r w:rsidRPr="00FC5527" w:rsidR="007B680F">
        <w:rPr>
          <w:szCs w:val="22"/>
        </w:rPr>
        <w:t xml:space="preserve">Non-proprietary information will likely be made publicly available </w:t>
      </w:r>
      <w:r w:rsidRPr="00FC5527" w:rsidR="00CD224A">
        <w:rPr>
          <w:szCs w:val="22"/>
        </w:rPr>
        <w:t>for the benefit of all interested parties (</w:t>
      </w:r>
      <w:r w:rsidRPr="00FC5527" w:rsidR="007B680F">
        <w:rPr>
          <w:i/>
          <w:szCs w:val="22"/>
        </w:rPr>
        <w:t>e.g.</w:t>
      </w:r>
      <w:r w:rsidRPr="00FC5527" w:rsidR="007B680F">
        <w:rPr>
          <w:szCs w:val="22"/>
        </w:rPr>
        <w:t xml:space="preserve">, </w:t>
      </w:r>
      <w:r w:rsidRPr="00FC5527" w:rsidR="00CD224A">
        <w:rPr>
          <w:szCs w:val="22"/>
        </w:rPr>
        <w:t>annual reports submitted in</w:t>
      </w:r>
      <w:r w:rsidRPr="00FC5527" w:rsidR="001523C4">
        <w:rPr>
          <w:szCs w:val="22"/>
        </w:rPr>
        <w:t xml:space="preserve"> the Healthcare Connect Fund, </w:t>
      </w:r>
      <w:r w:rsidRPr="00FC5527" w:rsidR="007B680F">
        <w:rPr>
          <w:szCs w:val="22"/>
        </w:rPr>
        <w:t>s</w:t>
      </w:r>
      <w:r w:rsidRPr="00FC5527">
        <w:rPr>
          <w:szCs w:val="22"/>
        </w:rPr>
        <w:t xml:space="preserve">ummary data for USAC’s quarterly Universal Service Fund demand estimates, </w:t>
      </w:r>
      <w:r w:rsidRPr="00FC5527" w:rsidR="00585C1A">
        <w:rPr>
          <w:szCs w:val="22"/>
        </w:rPr>
        <w:t>RHC Open Data Platform</w:t>
      </w:r>
      <w:r w:rsidRPr="00FC5527" w:rsidR="00E212F3">
        <w:rPr>
          <w:szCs w:val="22"/>
        </w:rPr>
        <w:t xml:space="preserve"> or other public search tools,</w:t>
      </w:r>
      <w:r w:rsidRPr="00FC5527" w:rsidR="00585C1A">
        <w:rPr>
          <w:szCs w:val="22"/>
        </w:rPr>
        <w:t xml:space="preserve"> </w:t>
      </w:r>
      <w:r w:rsidRPr="00FC5527">
        <w:rPr>
          <w:szCs w:val="22"/>
        </w:rPr>
        <w:t xml:space="preserve">and </w:t>
      </w:r>
      <w:r w:rsidRPr="00FC5527" w:rsidR="007B680F">
        <w:rPr>
          <w:szCs w:val="22"/>
        </w:rPr>
        <w:t>summary data for the</w:t>
      </w:r>
      <w:r w:rsidRPr="00FC5527">
        <w:rPr>
          <w:szCs w:val="22"/>
        </w:rPr>
        <w:t xml:space="preserve"> Commission’s annual Universal Service Monitoring Reports</w:t>
      </w:r>
      <w:r w:rsidRPr="00FC5527" w:rsidR="007B680F">
        <w:rPr>
          <w:szCs w:val="22"/>
        </w:rPr>
        <w:t>)</w:t>
      </w:r>
      <w:r w:rsidRPr="00FC5527">
        <w:rPr>
          <w:szCs w:val="22"/>
        </w:rPr>
        <w:t>.</w:t>
      </w:r>
      <w:r w:rsidRPr="00FC5527" w:rsidR="001523C4">
        <w:rPr>
          <w:szCs w:val="22"/>
        </w:rPr>
        <w:t xml:space="preserve">  </w:t>
      </w:r>
      <w:r w:rsidRPr="00FC5527">
        <w:rPr>
          <w:szCs w:val="22"/>
        </w:rPr>
        <w:t xml:space="preserve">The Commission has no plans at this time to publish other data collected for statistical use or other reports.  However, the Commission may publish such data in the future, to the extent that its confidentiality is not protected under law, in the course of carrying out its policymaking responsibilities.  </w:t>
      </w:r>
    </w:p>
    <w:p w:rsidR="00AF4EE7" w:rsidRPr="00FC5527" w:rsidP="00AF4EE7" w14:paraId="4769F900" w14:textId="77777777">
      <w:pPr>
        <w:ind w:left="720"/>
        <w:rPr>
          <w:szCs w:val="22"/>
        </w:rPr>
      </w:pPr>
    </w:p>
    <w:p w:rsidR="001523C4" w:rsidRPr="00FC5527" w:rsidP="004D2E69" w14:paraId="3A965424" w14:textId="4FBCA15C">
      <w:pPr>
        <w:pStyle w:val="BodyText"/>
        <w:ind w:left="720" w:hanging="360"/>
        <w:jc w:val="left"/>
        <w:rPr>
          <w:sz w:val="22"/>
          <w:szCs w:val="22"/>
        </w:rPr>
      </w:pPr>
      <w:r w:rsidRPr="00FC5527">
        <w:rPr>
          <w:bCs/>
          <w:sz w:val="22"/>
          <w:szCs w:val="22"/>
        </w:rPr>
        <w:t>17</w:t>
      </w:r>
      <w:r w:rsidRPr="00FC5527">
        <w:rPr>
          <w:b/>
          <w:bCs/>
          <w:i/>
          <w:sz w:val="22"/>
          <w:szCs w:val="22"/>
        </w:rPr>
        <w:t>.</w:t>
      </w:r>
      <w:r w:rsidRPr="00FC5527">
        <w:rPr>
          <w:b/>
          <w:bCs/>
          <w:i/>
          <w:sz w:val="22"/>
          <w:szCs w:val="22"/>
        </w:rPr>
        <w:tab/>
        <w:t xml:space="preserve"> </w:t>
      </w:r>
      <w:r w:rsidRPr="00FC5527" w:rsidR="009D335D">
        <w:rPr>
          <w:b/>
          <w:bCs/>
          <w:i/>
          <w:sz w:val="22"/>
          <w:szCs w:val="22"/>
        </w:rPr>
        <w:t>D</w:t>
      </w:r>
      <w:r w:rsidRPr="00FC5527">
        <w:rPr>
          <w:b/>
          <w:bCs/>
          <w:i/>
          <w:sz w:val="22"/>
          <w:szCs w:val="22"/>
        </w:rPr>
        <w:t>isplay the expiration date for OMB approval of the information collection.</w:t>
      </w:r>
      <w:r w:rsidRPr="00FC5527">
        <w:rPr>
          <w:sz w:val="22"/>
          <w:szCs w:val="22"/>
        </w:rPr>
        <w:t xml:space="preserve"> </w:t>
      </w:r>
      <w:r w:rsidRPr="00FC5527" w:rsidR="00704C53">
        <w:rPr>
          <w:sz w:val="22"/>
          <w:szCs w:val="22"/>
        </w:rPr>
        <w:t xml:space="preserve"> </w:t>
      </w:r>
      <w:r w:rsidRPr="00FC5527">
        <w:rPr>
          <w:sz w:val="22"/>
          <w:szCs w:val="22"/>
        </w:rPr>
        <w:t xml:space="preserve">The Commission seeks continued approval to not display the expiration date for OMB approval of this information collection.  The Commission will use an edition date in lieu of the OMB expiration date.  This will prevent the Commission from having to repeatedly update the expiration date on the forms each time this collection is submitted to OMB for review and approval.  </w:t>
      </w:r>
      <w:r w:rsidRPr="00CC61B5" w:rsidR="00CC61B5">
        <w:rPr>
          <w:sz w:val="22"/>
          <w:szCs w:val="22"/>
        </w:rPr>
        <w:t xml:space="preserve">OMB approval of the expiration </w:t>
      </w:r>
      <w:r w:rsidR="006660F9">
        <w:rPr>
          <w:sz w:val="22"/>
          <w:szCs w:val="22"/>
        </w:rPr>
        <w:t xml:space="preserve">date </w:t>
      </w:r>
      <w:r w:rsidRPr="00CC61B5" w:rsidR="00CC61B5">
        <w:rPr>
          <w:sz w:val="22"/>
          <w:szCs w:val="22"/>
        </w:rPr>
        <w:t xml:space="preserve">of the information collection will be displayed on OMB’s website.  </w:t>
      </w:r>
    </w:p>
    <w:p w:rsidR="00DE3718" w:rsidRPr="00FC5527" w:rsidP="00FC3C4B" w14:paraId="478260F9" w14:textId="77777777">
      <w:pPr>
        <w:keepNext/>
        <w:ind w:left="360" w:hanging="360"/>
        <w:rPr>
          <w:b/>
          <w:bCs/>
          <w:i/>
          <w:szCs w:val="22"/>
        </w:rPr>
      </w:pPr>
    </w:p>
    <w:p w:rsidR="006127A0" w:rsidRPr="00FC5527" w:rsidP="004D2E69" w14:paraId="1B9D7ED9" w14:textId="108944CD">
      <w:pPr>
        <w:ind w:left="720" w:hanging="360"/>
        <w:rPr>
          <w:b/>
          <w:bCs/>
          <w:i/>
          <w:szCs w:val="22"/>
        </w:rPr>
      </w:pPr>
      <w:r w:rsidRPr="00FC5527">
        <w:rPr>
          <w:szCs w:val="22"/>
        </w:rPr>
        <w:t>18.</w:t>
      </w:r>
      <w:r w:rsidRPr="00FC5527">
        <w:rPr>
          <w:b/>
          <w:i/>
          <w:szCs w:val="22"/>
        </w:rPr>
        <w:tab/>
      </w:r>
      <w:r w:rsidRPr="00FC5527">
        <w:rPr>
          <w:b/>
          <w:bCs/>
          <w:i/>
          <w:szCs w:val="22"/>
        </w:rPr>
        <w:t xml:space="preserve">Exception to the certification statement </w:t>
      </w:r>
      <w:r w:rsidRPr="00FC5527" w:rsidR="009D335D">
        <w:rPr>
          <w:b/>
          <w:bCs/>
          <w:i/>
          <w:szCs w:val="22"/>
        </w:rPr>
        <w:t>for Paperwo</w:t>
      </w:r>
      <w:r w:rsidRPr="00FC5527" w:rsidR="00E61517">
        <w:rPr>
          <w:b/>
          <w:bCs/>
          <w:i/>
          <w:szCs w:val="22"/>
        </w:rPr>
        <w:t>rk Reduction Act submissions.</w:t>
      </w:r>
      <w:r w:rsidRPr="00FC5527">
        <w:rPr>
          <w:b/>
          <w:bCs/>
          <w:i/>
          <w:szCs w:val="22"/>
        </w:rPr>
        <w:t xml:space="preserve"> </w:t>
      </w:r>
    </w:p>
    <w:p w:rsidR="006127A0" w:rsidRPr="00FC5527" w:rsidP="004D2E69" w14:paraId="37A6AEB6" w14:textId="0397BF35">
      <w:pPr>
        <w:ind w:left="720" w:hanging="360"/>
        <w:rPr>
          <w:b/>
          <w:bCs/>
          <w:i/>
          <w:szCs w:val="22"/>
        </w:rPr>
      </w:pPr>
    </w:p>
    <w:p w:rsidR="007327A6" w:rsidRPr="00FC5527" w:rsidP="00F8444F" w14:paraId="1C7ECAB7" w14:textId="2DED0AFF">
      <w:pPr>
        <w:ind w:left="720"/>
        <w:rPr>
          <w:b/>
          <w:bCs/>
          <w:i/>
          <w:szCs w:val="22"/>
        </w:rPr>
      </w:pPr>
      <w:r w:rsidRPr="00FC5527">
        <w:rPr>
          <w:b/>
          <w:bCs/>
          <w:i/>
          <w:szCs w:val="22"/>
        </w:rPr>
        <w:t xml:space="preserve"> </w:t>
      </w:r>
      <w:r w:rsidRPr="00FC5527">
        <w:rPr>
          <w:szCs w:val="22"/>
        </w:rPr>
        <w:t>There are</w:t>
      </w:r>
      <w:r w:rsidRPr="00FC5527" w:rsidR="00E51EBA">
        <w:rPr>
          <w:szCs w:val="22"/>
        </w:rPr>
        <w:t xml:space="preserve"> no</w:t>
      </w:r>
      <w:r w:rsidRPr="00FC5527">
        <w:rPr>
          <w:szCs w:val="22"/>
        </w:rPr>
        <w:t xml:space="preserve"> </w:t>
      </w:r>
      <w:r w:rsidRPr="00FC5527" w:rsidR="005112FD">
        <w:rPr>
          <w:szCs w:val="22"/>
        </w:rPr>
        <w:t xml:space="preserve">exceptions to the </w:t>
      </w:r>
      <w:r w:rsidRPr="00FC5527" w:rsidR="00914563">
        <w:rPr>
          <w:szCs w:val="22"/>
        </w:rPr>
        <w:t>C</w:t>
      </w:r>
      <w:r w:rsidRPr="00FC5527" w:rsidR="005112FD">
        <w:rPr>
          <w:szCs w:val="22"/>
        </w:rPr>
        <w:t xml:space="preserve">ertification </w:t>
      </w:r>
      <w:r w:rsidRPr="00FC5527" w:rsidR="00914563">
        <w:rPr>
          <w:szCs w:val="22"/>
        </w:rPr>
        <w:t>S</w:t>
      </w:r>
      <w:r w:rsidRPr="00FC5527" w:rsidR="005112FD">
        <w:rPr>
          <w:szCs w:val="22"/>
        </w:rPr>
        <w:t xml:space="preserve">tatement.   </w:t>
      </w:r>
    </w:p>
    <w:p w:rsidR="007327A6" w:rsidRPr="00FC5527" w:rsidP="00F022FF" w14:paraId="47339D01" w14:textId="77777777">
      <w:pPr>
        <w:rPr>
          <w:szCs w:val="22"/>
        </w:rPr>
      </w:pPr>
    </w:p>
    <w:p w:rsidR="007327A6" w:rsidRPr="00FC5527" w:rsidP="00F022FF" w14:paraId="221B16FE" w14:textId="77777777">
      <w:pPr>
        <w:shd w:val="clear" w:color="auto" w:fill="FFFFFF"/>
        <w:ind w:left="360" w:hanging="360"/>
        <w:rPr>
          <w:b/>
          <w:bCs/>
          <w:szCs w:val="22"/>
          <w:u w:val="single"/>
        </w:rPr>
      </w:pPr>
      <w:r w:rsidRPr="00FC5527">
        <w:rPr>
          <w:b/>
          <w:bCs/>
          <w:szCs w:val="22"/>
        </w:rPr>
        <w:t xml:space="preserve">B.     </w:t>
      </w:r>
      <w:r w:rsidRPr="00FC5527">
        <w:rPr>
          <w:b/>
          <w:bCs/>
          <w:szCs w:val="22"/>
          <w:u w:val="single"/>
        </w:rPr>
        <w:t>Collections of Information Employing Statistical Methods:</w:t>
      </w:r>
    </w:p>
    <w:p w:rsidR="007327A6" w:rsidRPr="00FC5527" w:rsidP="00F022FF" w14:paraId="044DC9C5" w14:textId="77777777">
      <w:pPr>
        <w:shd w:val="clear" w:color="auto" w:fill="FFFFFF"/>
        <w:ind w:left="360" w:hanging="360"/>
        <w:rPr>
          <w:b/>
          <w:bCs/>
          <w:szCs w:val="22"/>
          <w:u w:val="single"/>
        </w:rPr>
      </w:pPr>
    </w:p>
    <w:p w:rsidR="00703EFC" w:rsidRPr="00FC5527" w:rsidP="002D52F5" w14:paraId="49FDC0EE" w14:textId="7F622918">
      <w:pPr>
        <w:shd w:val="clear" w:color="auto" w:fill="FFFFFF"/>
        <w:ind w:left="360"/>
        <w:rPr>
          <w:szCs w:val="22"/>
          <w:lang w:eastAsia="en-US"/>
        </w:rPr>
      </w:pPr>
      <w:r w:rsidRPr="00FC5527">
        <w:rPr>
          <w:szCs w:val="22"/>
        </w:rPr>
        <w:t>The Commission does not anticipate that the collection of information will employ statistical methods.</w:t>
      </w:r>
    </w:p>
    <w:sectPr w:rsidSect="00D46ACB">
      <w:headerReference w:type="default" r:id="rId15"/>
      <w:footerReference w:type="even" r:id="rId16"/>
      <w:footerReference w:type="default" r:id="rId17"/>
      <w:pgSz w:w="12240" w:h="15840" w:code="1"/>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6CC" w:rsidP="00C80B57" w14:paraId="047708B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6660F9">
      <w:rPr>
        <w:rStyle w:val="PageNumber"/>
      </w:rPr>
      <w:fldChar w:fldCharType="separate"/>
    </w:r>
    <w:r>
      <w:rPr>
        <w:rStyle w:val="PageNumber"/>
      </w:rPr>
      <w:fldChar w:fldCharType="end"/>
    </w:r>
  </w:p>
  <w:p w:rsidR="00FA46CC" w14:paraId="65966A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6CC" w:rsidP="00C80B57" w14:paraId="4FE3F3E5" w14:textId="3535C9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0C6D">
      <w:rPr>
        <w:rStyle w:val="PageNumber"/>
        <w:noProof/>
      </w:rPr>
      <w:t>22</w:t>
    </w:r>
    <w:r>
      <w:rPr>
        <w:rStyle w:val="PageNumber"/>
      </w:rPr>
      <w:fldChar w:fldCharType="end"/>
    </w:r>
  </w:p>
  <w:p w:rsidR="00FA46CC" w14:paraId="7710853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6CC" w:rsidRPr="00F33F86" w:rsidP="0081662E" w14:paraId="03745A0E" w14:textId="6C6F015D">
    <w:pPr>
      <w:shd w:val="clear" w:color="auto" w:fill="FFFFFF"/>
      <w:rPr>
        <w:b/>
        <w:szCs w:val="22"/>
      </w:rPr>
    </w:pPr>
    <w:r w:rsidRPr="002A0503">
      <w:rPr>
        <w:b/>
        <w:i/>
        <w:szCs w:val="22"/>
      </w:rPr>
      <w:t>Universal Service – Rural Health Care Program</w:t>
    </w:r>
    <w:r>
      <w:rPr>
        <w:b/>
        <w:szCs w:val="22"/>
      </w:rPr>
      <w:tab/>
    </w:r>
    <w:r>
      <w:rPr>
        <w:b/>
        <w:szCs w:val="22"/>
      </w:rPr>
      <w:tab/>
    </w:r>
    <w:r>
      <w:rPr>
        <w:b/>
        <w:szCs w:val="22"/>
      </w:rPr>
      <w:tab/>
    </w:r>
    <w:r>
      <w:rPr>
        <w:b/>
        <w:szCs w:val="22"/>
      </w:rPr>
      <w:tab/>
    </w:r>
    <w:r>
      <w:rPr>
        <w:b/>
        <w:szCs w:val="22"/>
      </w:rPr>
      <w:tab/>
      <w:t xml:space="preserve">    </w:t>
    </w:r>
    <w:r w:rsidR="00E76D28">
      <w:rPr>
        <w:b/>
        <w:szCs w:val="22"/>
      </w:rPr>
      <w:t xml:space="preserve">    </w:t>
    </w:r>
    <w:r w:rsidRPr="00F33F86">
      <w:rPr>
        <w:b/>
        <w:szCs w:val="22"/>
      </w:rPr>
      <w:t>3060-0804</w:t>
    </w:r>
  </w:p>
  <w:p w:rsidR="00FA46CC" w:rsidP="009C269F" w14:paraId="2BE78331" w14:textId="427B7C03">
    <w:pPr>
      <w:shd w:val="clear" w:color="auto" w:fill="FFFFFF"/>
      <w:ind w:left="7920"/>
      <w:jc w:val="right"/>
    </w:pPr>
    <w:r>
      <w:rPr>
        <w:b/>
        <w:szCs w:val="22"/>
      </w:rPr>
      <w:t xml:space="preserve">  </w:t>
    </w:r>
    <w:r w:rsidR="006660F9">
      <w:rPr>
        <w:b/>
        <w:szCs w:val="22"/>
      </w:rPr>
      <w:t xml:space="preserve"> July </w:t>
    </w:r>
    <w:r w:rsidRPr="001273A0">
      <w:rPr>
        <w:b/>
        <w:szCs w:val="22"/>
      </w:rPr>
      <w:t>2</w:t>
    </w:r>
    <w:r>
      <w:rPr>
        <w:b/>
        <w:szCs w:val="22"/>
      </w:rPr>
      <w:t>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5781A"/>
    <w:multiLevelType w:val="hybridMultilevel"/>
    <w:tmpl w:val="FECC8AFE"/>
    <w:lvl w:ilvl="0">
      <w:start w:val="1"/>
      <w:numFmt w:val="upperLetter"/>
      <w:lvlText w:val="%1."/>
      <w:lvlJc w:val="left"/>
      <w:pPr>
        <w:tabs>
          <w:tab w:val="num" w:pos="720"/>
        </w:tabs>
        <w:ind w:left="720" w:hanging="360"/>
      </w:pPr>
      <w:rPr>
        <w:rFonts w:hint="default"/>
      </w:rPr>
    </w:lvl>
    <w:lvl w:ilvl="1">
      <w:start w:val="10"/>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5F33516"/>
    <w:multiLevelType w:val="hybridMultilevel"/>
    <w:tmpl w:val="6FD253BC"/>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70541A0"/>
    <w:multiLevelType w:val="hybridMultilevel"/>
    <w:tmpl w:val="353224B4"/>
    <w:lvl w:ilvl="0">
      <w:start w:val="32"/>
      <w:numFmt w:val="lowerLetter"/>
      <w:lvlText w:val="(%1)"/>
      <w:lvlJc w:val="left"/>
      <w:pPr>
        <w:ind w:left="720" w:hanging="360"/>
      </w:pPr>
      <w:rPr>
        <w:rFonts w:ascii="Calibri" w:eastAsia="Calibri" w:hAnsi="Calibri" w:cs="Calibri" w:hint="default"/>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6409E2"/>
    <w:multiLevelType w:val="hybridMultilevel"/>
    <w:tmpl w:val="6CCC4552"/>
    <w:lvl w:ilvl="0">
      <w:start w:val="1"/>
      <w:numFmt w:val="lowerLetter"/>
      <w:lvlText w:val="%1."/>
      <w:lvlJc w:val="left"/>
      <w:pPr>
        <w:ind w:left="99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7C37EC"/>
    <w:multiLevelType w:val="hybridMultilevel"/>
    <w:tmpl w:val="67B2B3B2"/>
    <w:lvl w:ilvl="0">
      <w:start w:val="1"/>
      <w:numFmt w:val="lowerLetter"/>
      <w:lvlText w:val="%1."/>
      <w:lvlJc w:val="left"/>
      <w:pPr>
        <w:ind w:left="1890" w:hanging="360"/>
      </w:pPr>
      <w:rPr>
        <w:rFonts w:hint="default"/>
        <w:b/>
      </w:r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5">
    <w:nsid w:val="1DF31A3C"/>
    <w:multiLevelType w:val="multilevel"/>
    <w:tmpl w:val="BA7A773A"/>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726"/>
        </w:tabs>
        <w:ind w:left="3366" w:firstLine="0"/>
      </w:pPr>
      <w:rPr>
        <w:rFonts w:hint="default"/>
      </w:rPr>
    </w:lvl>
    <w:lvl w:ilvl="5">
      <w:start w:val="1"/>
      <w:numFmt w:val="lowerLetter"/>
      <w:lvlText w:val="(%6)"/>
      <w:lvlJc w:val="left"/>
      <w:pPr>
        <w:tabs>
          <w:tab w:val="num" w:pos="4860"/>
        </w:tabs>
        <w:ind w:left="4500" w:firstLine="0"/>
      </w:pPr>
      <w:rPr>
        <w:rFonts w:hint="default"/>
      </w:rPr>
    </w:lvl>
    <w:lvl w:ilvl="6">
      <w:start w:val="1"/>
      <w:numFmt w:val="lowerRoman"/>
      <w:lvlText w:val="(%7)"/>
      <w:lvlJc w:val="left"/>
      <w:pPr>
        <w:tabs>
          <w:tab w:val="num" w:pos="4950"/>
        </w:tabs>
        <w:ind w:left="459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6">
    <w:nsid w:val="20EC2CE2"/>
    <w:multiLevelType w:val="hybridMultilevel"/>
    <w:tmpl w:val="0B88D9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CB523B1"/>
    <w:multiLevelType w:val="multilevel"/>
    <w:tmpl w:val="F8B61B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437E01C5"/>
    <w:multiLevelType w:val="hybridMultilevel"/>
    <w:tmpl w:val="84C29DBA"/>
    <w:lvl w:ilvl="0">
      <w:start w:val="1"/>
      <w:numFmt w:val="lowerLetter"/>
      <w:lvlText w:val="%1."/>
      <w:lvlJc w:val="left"/>
      <w:pPr>
        <w:ind w:left="63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39D2362"/>
    <w:multiLevelType w:val="hybridMultilevel"/>
    <w:tmpl w:val="586E04DE"/>
    <w:lvl w:ilvl="0">
      <w:start w:val="1"/>
      <w:numFmt w:val="lowerLetter"/>
      <w:lvlText w:val="%1."/>
      <w:lvlJc w:val="left"/>
      <w:pPr>
        <w:ind w:left="63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9FA3E08"/>
    <w:multiLevelType w:val="hybridMultilevel"/>
    <w:tmpl w:val="F906EA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68C0185"/>
    <w:multiLevelType w:val="hybridMultilevel"/>
    <w:tmpl w:val="AFD04674"/>
    <w:lvl w:ilvl="0">
      <w:start w:val="1"/>
      <w:numFmt w:val="lowerLetter"/>
      <w:lvlText w:val="%1."/>
      <w:lvlJc w:val="left"/>
      <w:pPr>
        <w:ind w:left="720" w:hanging="360"/>
      </w:pPr>
      <w:rPr>
        <w:rFonts w:hint="default"/>
        <w:b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83B2459"/>
    <w:multiLevelType w:val="hybridMultilevel"/>
    <w:tmpl w:val="22AEF43A"/>
    <w:lvl w:ilvl="0">
      <w:start w:val="1"/>
      <w:numFmt w:val="lowerLetter"/>
      <w:lvlText w:val="%1."/>
      <w:lvlJc w:val="left"/>
      <w:pPr>
        <w:ind w:left="63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D652B05"/>
    <w:multiLevelType w:val="hybridMultilevel"/>
    <w:tmpl w:val="DD7C5DE2"/>
    <w:lvl w:ilvl="0">
      <w:start w:val="1"/>
      <w:numFmt w:val="lowerLetter"/>
      <w:lvlText w:val="%1."/>
      <w:lvlJc w:val="left"/>
      <w:pPr>
        <w:ind w:left="63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EBB7688"/>
    <w:multiLevelType w:val="hybridMultilevel"/>
    <w:tmpl w:val="3912F0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60A14507"/>
    <w:multiLevelType w:val="hybridMultilevel"/>
    <w:tmpl w:val="D6F633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61182925"/>
    <w:multiLevelType w:val="singleLevel"/>
    <w:tmpl w:val="71E601A8"/>
    <w:lvl w:ilvl="0">
      <w:start w:val="1"/>
      <w:numFmt w:val="decimal"/>
      <w:pStyle w:val="ParaNum"/>
      <w:lvlText w:val="%1."/>
      <w:lvlJc w:val="left"/>
      <w:pPr>
        <w:tabs>
          <w:tab w:val="num" w:pos="1080"/>
        </w:tabs>
        <w:ind w:left="0" w:firstLine="720"/>
      </w:pPr>
      <w:rPr>
        <w:b w:val="0"/>
      </w:rPr>
    </w:lvl>
  </w:abstractNum>
  <w:abstractNum w:abstractNumId="17">
    <w:nsid w:val="6168144F"/>
    <w:multiLevelType w:val="hybridMultilevel"/>
    <w:tmpl w:val="E640E36C"/>
    <w:lvl w:ilvl="0">
      <w:start w:val="1"/>
      <w:numFmt w:val="lowerLetter"/>
      <w:lvlText w:val="%1."/>
      <w:lvlJc w:val="left"/>
      <w:pPr>
        <w:ind w:left="63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340CC6"/>
    <w:multiLevelType w:val="hybridMultilevel"/>
    <w:tmpl w:val="F21A8DFE"/>
    <w:lvl w:ilvl="0">
      <w:start w:val="1"/>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20F7A2F"/>
    <w:multiLevelType w:val="hybridMultilevel"/>
    <w:tmpl w:val="47D06B94"/>
    <w:lvl w:ilvl="0">
      <w:start w:val="0"/>
      <w:numFmt w:val="bullet"/>
      <w:lvlText w:val="-"/>
      <w:lvlJc w:val="left"/>
      <w:pPr>
        <w:ind w:left="720" w:hanging="360"/>
      </w:pPr>
      <w:rPr>
        <w:rFonts w:ascii="Times New Roman" w:eastAsia="MS Mincho"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7472DD1"/>
    <w:multiLevelType w:val="hybridMultilevel"/>
    <w:tmpl w:val="C55CED0A"/>
    <w:lvl w:ilvl="0">
      <w:start w:val="1"/>
      <w:numFmt w:val="bullet"/>
      <w:lvlText w:val=""/>
      <w:lvlJc w:val="left"/>
      <w:pPr>
        <w:ind w:left="630" w:hanging="360"/>
      </w:pPr>
      <w:rPr>
        <w:rFonts w:ascii="Symbol" w:hAnsi="Symbol"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7CF163D"/>
    <w:multiLevelType w:val="hybridMultilevel"/>
    <w:tmpl w:val="51BAD0AA"/>
    <w:lvl w:ilvl="0">
      <w:start w:val="1"/>
      <w:numFmt w:val="lowerLetter"/>
      <w:lvlText w:val="%1."/>
      <w:lvlJc w:val="left"/>
      <w:pPr>
        <w:ind w:left="63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AF67F41"/>
    <w:multiLevelType w:val="hybridMultilevel"/>
    <w:tmpl w:val="3716D716"/>
    <w:lvl w:ilvl="0">
      <w:start w:val="1"/>
      <w:numFmt w:val="lowerLetter"/>
      <w:lvlText w:val="%1."/>
      <w:lvlJc w:val="left"/>
      <w:pPr>
        <w:ind w:left="1890" w:hanging="360"/>
      </w:pPr>
      <w:rPr>
        <w:rFonts w:hint="default"/>
        <w:b w:val="0"/>
        <w:bCs/>
      </w:r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23">
    <w:nsid w:val="7F745C9A"/>
    <w:multiLevelType w:val="hybridMultilevel"/>
    <w:tmpl w:val="80EEAF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525677089">
    <w:abstractNumId w:val="5"/>
  </w:num>
  <w:num w:numId="2" w16cid:durableId="1951429276">
    <w:abstractNumId w:val="0"/>
  </w:num>
  <w:num w:numId="3" w16cid:durableId="349646153">
    <w:abstractNumId w:val="16"/>
  </w:num>
  <w:num w:numId="4" w16cid:durableId="388460103">
    <w:abstractNumId w:val="3"/>
  </w:num>
  <w:num w:numId="5" w16cid:durableId="589775221">
    <w:abstractNumId w:val="12"/>
  </w:num>
  <w:num w:numId="6" w16cid:durableId="1518619249">
    <w:abstractNumId w:val="1"/>
  </w:num>
  <w:num w:numId="7" w16cid:durableId="1769232763">
    <w:abstractNumId w:val="6"/>
  </w:num>
  <w:num w:numId="8" w16cid:durableId="1332677254">
    <w:abstractNumId w:val="23"/>
  </w:num>
  <w:num w:numId="9" w16cid:durableId="2102985152">
    <w:abstractNumId w:val="15"/>
  </w:num>
  <w:num w:numId="10" w16cid:durableId="1050106129">
    <w:abstractNumId w:val="10"/>
  </w:num>
  <w:num w:numId="11" w16cid:durableId="449319499">
    <w:abstractNumId w:val="18"/>
  </w:num>
  <w:num w:numId="12" w16cid:durableId="392319033">
    <w:abstractNumId w:val="7"/>
  </w:num>
  <w:num w:numId="13" w16cid:durableId="13045055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1375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19624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22784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68345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0062109">
    <w:abstractNumId w:val="4"/>
  </w:num>
  <w:num w:numId="19" w16cid:durableId="1848321378">
    <w:abstractNumId w:val="22"/>
  </w:num>
  <w:num w:numId="20" w16cid:durableId="1297563114">
    <w:abstractNumId w:val="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7331230">
    <w:abstractNumId w:val="13"/>
  </w:num>
  <w:num w:numId="22" w16cid:durableId="1549146008">
    <w:abstractNumId w:val="14"/>
  </w:num>
  <w:num w:numId="23" w16cid:durableId="1475758408">
    <w:abstractNumId w:val="21"/>
  </w:num>
  <w:num w:numId="24" w16cid:durableId="1333408875">
    <w:abstractNumId w:val="20"/>
  </w:num>
  <w:num w:numId="25" w16cid:durableId="788158314">
    <w:abstractNumId w:val="19"/>
  </w:num>
  <w:num w:numId="26" w16cid:durableId="326515176">
    <w:abstractNumId w:val="9"/>
  </w:num>
  <w:num w:numId="27" w16cid:durableId="1574468671">
    <w:abstractNumId w:val="17"/>
  </w:num>
  <w:num w:numId="28" w16cid:durableId="327950871">
    <w:abstractNumId w:val="8"/>
  </w:num>
  <w:num w:numId="29" w16cid:durableId="166987085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18"/>
    <w:rsid w:val="000000CC"/>
    <w:rsid w:val="0000086E"/>
    <w:rsid w:val="00000BE7"/>
    <w:rsid w:val="00000D24"/>
    <w:rsid w:val="00001B59"/>
    <w:rsid w:val="000021B6"/>
    <w:rsid w:val="000021D4"/>
    <w:rsid w:val="000023BC"/>
    <w:rsid w:val="00002FE2"/>
    <w:rsid w:val="000031BD"/>
    <w:rsid w:val="0000327E"/>
    <w:rsid w:val="0000331B"/>
    <w:rsid w:val="0000345E"/>
    <w:rsid w:val="00003DFA"/>
    <w:rsid w:val="0000547F"/>
    <w:rsid w:val="00005D41"/>
    <w:rsid w:val="00005D4E"/>
    <w:rsid w:val="00005F69"/>
    <w:rsid w:val="00006596"/>
    <w:rsid w:val="00006D32"/>
    <w:rsid w:val="00006DF9"/>
    <w:rsid w:val="0000734D"/>
    <w:rsid w:val="00007A24"/>
    <w:rsid w:val="00010A8A"/>
    <w:rsid w:val="00011074"/>
    <w:rsid w:val="0001115E"/>
    <w:rsid w:val="000112A7"/>
    <w:rsid w:val="00011327"/>
    <w:rsid w:val="00011332"/>
    <w:rsid w:val="0001186C"/>
    <w:rsid w:val="00012261"/>
    <w:rsid w:val="000125F8"/>
    <w:rsid w:val="00012DDD"/>
    <w:rsid w:val="00014292"/>
    <w:rsid w:val="000147AD"/>
    <w:rsid w:val="00014AB5"/>
    <w:rsid w:val="00014F9C"/>
    <w:rsid w:val="0001514E"/>
    <w:rsid w:val="00015764"/>
    <w:rsid w:val="000158AE"/>
    <w:rsid w:val="00016577"/>
    <w:rsid w:val="000165DD"/>
    <w:rsid w:val="000176B6"/>
    <w:rsid w:val="00017F5F"/>
    <w:rsid w:val="00020107"/>
    <w:rsid w:val="00020BF8"/>
    <w:rsid w:val="00020CD6"/>
    <w:rsid w:val="000211B9"/>
    <w:rsid w:val="000213F1"/>
    <w:rsid w:val="000220AB"/>
    <w:rsid w:val="000229B1"/>
    <w:rsid w:val="000236D9"/>
    <w:rsid w:val="00024823"/>
    <w:rsid w:val="00024CDD"/>
    <w:rsid w:val="00024DA4"/>
    <w:rsid w:val="000250CE"/>
    <w:rsid w:val="0002537C"/>
    <w:rsid w:val="000254EC"/>
    <w:rsid w:val="0002576A"/>
    <w:rsid w:val="00025789"/>
    <w:rsid w:val="00025B41"/>
    <w:rsid w:val="00025B4B"/>
    <w:rsid w:val="0002624E"/>
    <w:rsid w:val="000270AC"/>
    <w:rsid w:val="0002722B"/>
    <w:rsid w:val="00027246"/>
    <w:rsid w:val="00027338"/>
    <w:rsid w:val="000274E5"/>
    <w:rsid w:val="00027981"/>
    <w:rsid w:val="00027ABF"/>
    <w:rsid w:val="00027CFB"/>
    <w:rsid w:val="00027ECC"/>
    <w:rsid w:val="000303EF"/>
    <w:rsid w:val="000305A1"/>
    <w:rsid w:val="0003062A"/>
    <w:rsid w:val="0003067A"/>
    <w:rsid w:val="00030838"/>
    <w:rsid w:val="00030BCD"/>
    <w:rsid w:val="00030C15"/>
    <w:rsid w:val="0003192F"/>
    <w:rsid w:val="00031A61"/>
    <w:rsid w:val="00031E59"/>
    <w:rsid w:val="00031EB0"/>
    <w:rsid w:val="00032757"/>
    <w:rsid w:val="00032BC6"/>
    <w:rsid w:val="000330E6"/>
    <w:rsid w:val="00033529"/>
    <w:rsid w:val="00033626"/>
    <w:rsid w:val="00033D41"/>
    <w:rsid w:val="00034103"/>
    <w:rsid w:val="00034A73"/>
    <w:rsid w:val="00034CA4"/>
    <w:rsid w:val="00034E8B"/>
    <w:rsid w:val="000352C6"/>
    <w:rsid w:val="00036A4B"/>
    <w:rsid w:val="00036F4C"/>
    <w:rsid w:val="0003793D"/>
    <w:rsid w:val="00037AFC"/>
    <w:rsid w:val="00037E7F"/>
    <w:rsid w:val="00040254"/>
    <w:rsid w:val="0004098E"/>
    <w:rsid w:val="0004104E"/>
    <w:rsid w:val="00041383"/>
    <w:rsid w:val="00041DD3"/>
    <w:rsid w:val="00042140"/>
    <w:rsid w:val="000427E8"/>
    <w:rsid w:val="0004305E"/>
    <w:rsid w:val="00043304"/>
    <w:rsid w:val="00043438"/>
    <w:rsid w:val="000435E3"/>
    <w:rsid w:val="00043941"/>
    <w:rsid w:val="00043EA7"/>
    <w:rsid w:val="0004421A"/>
    <w:rsid w:val="00044515"/>
    <w:rsid w:val="00045988"/>
    <w:rsid w:val="00047AEF"/>
    <w:rsid w:val="00047BB0"/>
    <w:rsid w:val="00050153"/>
    <w:rsid w:val="000502F9"/>
    <w:rsid w:val="0005071D"/>
    <w:rsid w:val="0005082C"/>
    <w:rsid w:val="00050AA6"/>
    <w:rsid w:val="00050BD3"/>
    <w:rsid w:val="00050D66"/>
    <w:rsid w:val="000510B3"/>
    <w:rsid w:val="0005171E"/>
    <w:rsid w:val="00051A50"/>
    <w:rsid w:val="00051D8F"/>
    <w:rsid w:val="00052E3F"/>
    <w:rsid w:val="0005306F"/>
    <w:rsid w:val="000539AD"/>
    <w:rsid w:val="00053FDC"/>
    <w:rsid w:val="00054521"/>
    <w:rsid w:val="000547FA"/>
    <w:rsid w:val="00054C72"/>
    <w:rsid w:val="0005569F"/>
    <w:rsid w:val="0005652A"/>
    <w:rsid w:val="000573B4"/>
    <w:rsid w:val="0005770C"/>
    <w:rsid w:val="00057B70"/>
    <w:rsid w:val="00060516"/>
    <w:rsid w:val="00060951"/>
    <w:rsid w:val="00060BF1"/>
    <w:rsid w:val="00060F56"/>
    <w:rsid w:val="000616CA"/>
    <w:rsid w:val="00061CF7"/>
    <w:rsid w:val="00061E2E"/>
    <w:rsid w:val="00061E6D"/>
    <w:rsid w:val="00062AB2"/>
    <w:rsid w:val="0006311D"/>
    <w:rsid w:val="000633D4"/>
    <w:rsid w:val="000634D9"/>
    <w:rsid w:val="00063DD9"/>
    <w:rsid w:val="00063E95"/>
    <w:rsid w:val="00064282"/>
    <w:rsid w:val="00064B7D"/>
    <w:rsid w:val="00064EF7"/>
    <w:rsid w:val="00065039"/>
    <w:rsid w:val="00065CA0"/>
    <w:rsid w:val="00066CC6"/>
    <w:rsid w:val="000673BF"/>
    <w:rsid w:val="00067DAC"/>
    <w:rsid w:val="00070889"/>
    <w:rsid w:val="000710E4"/>
    <w:rsid w:val="00071282"/>
    <w:rsid w:val="00071346"/>
    <w:rsid w:val="000723F8"/>
    <w:rsid w:val="000729AA"/>
    <w:rsid w:val="00072EA5"/>
    <w:rsid w:val="00073674"/>
    <w:rsid w:val="00073763"/>
    <w:rsid w:val="0007407F"/>
    <w:rsid w:val="0007416B"/>
    <w:rsid w:val="00074896"/>
    <w:rsid w:val="00074B7A"/>
    <w:rsid w:val="0007507C"/>
    <w:rsid w:val="00075135"/>
    <w:rsid w:val="000756C9"/>
    <w:rsid w:val="000764D3"/>
    <w:rsid w:val="00076F99"/>
    <w:rsid w:val="00080584"/>
    <w:rsid w:val="000808F9"/>
    <w:rsid w:val="00082A8F"/>
    <w:rsid w:val="000831DA"/>
    <w:rsid w:val="00083643"/>
    <w:rsid w:val="00083A5D"/>
    <w:rsid w:val="00083C05"/>
    <w:rsid w:val="00084B6A"/>
    <w:rsid w:val="00085274"/>
    <w:rsid w:val="00085E8B"/>
    <w:rsid w:val="00086339"/>
    <w:rsid w:val="0008679D"/>
    <w:rsid w:val="000867A3"/>
    <w:rsid w:val="00087170"/>
    <w:rsid w:val="0008750F"/>
    <w:rsid w:val="00090498"/>
    <w:rsid w:val="00090E7D"/>
    <w:rsid w:val="000910B9"/>
    <w:rsid w:val="000912E4"/>
    <w:rsid w:val="0009149D"/>
    <w:rsid w:val="00091604"/>
    <w:rsid w:val="00091660"/>
    <w:rsid w:val="00091EAE"/>
    <w:rsid w:val="0009406B"/>
    <w:rsid w:val="000940E2"/>
    <w:rsid w:val="00094128"/>
    <w:rsid w:val="00094DBC"/>
    <w:rsid w:val="0009517F"/>
    <w:rsid w:val="00095416"/>
    <w:rsid w:val="000960EA"/>
    <w:rsid w:val="000970BE"/>
    <w:rsid w:val="0009735B"/>
    <w:rsid w:val="00097600"/>
    <w:rsid w:val="000977F9"/>
    <w:rsid w:val="00097950"/>
    <w:rsid w:val="000A0BD1"/>
    <w:rsid w:val="000A1630"/>
    <w:rsid w:val="000A1DDE"/>
    <w:rsid w:val="000A1E18"/>
    <w:rsid w:val="000A218D"/>
    <w:rsid w:val="000A3598"/>
    <w:rsid w:val="000A3A60"/>
    <w:rsid w:val="000A3DE0"/>
    <w:rsid w:val="000A3E54"/>
    <w:rsid w:val="000A4149"/>
    <w:rsid w:val="000A4536"/>
    <w:rsid w:val="000A47D2"/>
    <w:rsid w:val="000A50BD"/>
    <w:rsid w:val="000A585B"/>
    <w:rsid w:val="000A5F65"/>
    <w:rsid w:val="000A5FD5"/>
    <w:rsid w:val="000A5FFF"/>
    <w:rsid w:val="000A645F"/>
    <w:rsid w:val="000A6A61"/>
    <w:rsid w:val="000A7096"/>
    <w:rsid w:val="000A73DA"/>
    <w:rsid w:val="000B0241"/>
    <w:rsid w:val="000B1210"/>
    <w:rsid w:val="000B204C"/>
    <w:rsid w:val="000B37D7"/>
    <w:rsid w:val="000B3892"/>
    <w:rsid w:val="000B3BF0"/>
    <w:rsid w:val="000B3E27"/>
    <w:rsid w:val="000B4850"/>
    <w:rsid w:val="000B6945"/>
    <w:rsid w:val="000B6C4A"/>
    <w:rsid w:val="000C0AA4"/>
    <w:rsid w:val="000C137A"/>
    <w:rsid w:val="000C19A0"/>
    <w:rsid w:val="000C1CA8"/>
    <w:rsid w:val="000C2F6B"/>
    <w:rsid w:val="000C3AF5"/>
    <w:rsid w:val="000C40A0"/>
    <w:rsid w:val="000C40AB"/>
    <w:rsid w:val="000C4D97"/>
    <w:rsid w:val="000C517F"/>
    <w:rsid w:val="000C5BEA"/>
    <w:rsid w:val="000C61E1"/>
    <w:rsid w:val="000C63FE"/>
    <w:rsid w:val="000C6FF8"/>
    <w:rsid w:val="000C75CE"/>
    <w:rsid w:val="000C7B1B"/>
    <w:rsid w:val="000C7E05"/>
    <w:rsid w:val="000D078C"/>
    <w:rsid w:val="000D0F7F"/>
    <w:rsid w:val="000D1389"/>
    <w:rsid w:val="000D193E"/>
    <w:rsid w:val="000D3698"/>
    <w:rsid w:val="000D4A32"/>
    <w:rsid w:val="000D527E"/>
    <w:rsid w:val="000D5548"/>
    <w:rsid w:val="000D55DF"/>
    <w:rsid w:val="000D5718"/>
    <w:rsid w:val="000D5D23"/>
    <w:rsid w:val="000D5DC8"/>
    <w:rsid w:val="000D60CB"/>
    <w:rsid w:val="000D62ED"/>
    <w:rsid w:val="000D6FD4"/>
    <w:rsid w:val="000D6FEC"/>
    <w:rsid w:val="000D7021"/>
    <w:rsid w:val="000D71E1"/>
    <w:rsid w:val="000D7810"/>
    <w:rsid w:val="000D7900"/>
    <w:rsid w:val="000E01B0"/>
    <w:rsid w:val="000E030F"/>
    <w:rsid w:val="000E06F9"/>
    <w:rsid w:val="000E0A7D"/>
    <w:rsid w:val="000E0DDB"/>
    <w:rsid w:val="000E10B8"/>
    <w:rsid w:val="000E1FA0"/>
    <w:rsid w:val="000E3058"/>
    <w:rsid w:val="000E30A5"/>
    <w:rsid w:val="000E3A8B"/>
    <w:rsid w:val="000E3FF5"/>
    <w:rsid w:val="000E43E1"/>
    <w:rsid w:val="000E45F3"/>
    <w:rsid w:val="000E4EF1"/>
    <w:rsid w:val="000E544E"/>
    <w:rsid w:val="000E5C56"/>
    <w:rsid w:val="000E5FCC"/>
    <w:rsid w:val="000E6673"/>
    <w:rsid w:val="000E6958"/>
    <w:rsid w:val="000E7210"/>
    <w:rsid w:val="000F0903"/>
    <w:rsid w:val="000F0EF8"/>
    <w:rsid w:val="000F15B3"/>
    <w:rsid w:val="000F19A6"/>
    <w:rsid w:val="000F1AFD"/>
    <w:rsid w:val="000F2A16"/>
    <w:rsid w:val="000F2FB4"/>
    <w:rsid w:val="000F3A7B"/>
    <w:rsid w:val="000F3F2E"/>
    <w:rsid w:val="000F58EF"/>
    <w:rsid w:val="000F5B33"/>
    <w:rsid w:val="000F67B5"/>
    <w:rsid w:val="000F6A7A"/>
    <w:rsid w:val="000F7786"/>
    <w:rsid w:val="000F7C40"/>
    <w:rsid w:val="000F7E8C"/>
    <w:rsid w:val="0010005A"/>
    <w:rsid w:val="00100D01"/>
    <w:rsid w:val="00100D60"/>
    <w:rsid w:val="001018BC"/>
    <w:rsid w:val="00101CDC"/>
    <w:rsid w:val="00102E32"/>
    <w:rsid w:val="00104A54"/>
    <w:rsid w:val="00105022"/>
    <w:rsid w:val="00106731"/>
    <w:rsid w:val="00106C87"/>
    <w:rsid w:val="00107531"/>
    <w:rsid w:val="00107915"/>
    <w:rsid w:val="00107B7C"/>
    <w:rsid w:val="001102CD"/>
    <w:rsid w:val="001105DB"/>
    <w:rsid w:val="00110959"/>
    <w:rsid w:val="00110AAA"/>
    <w:rsid w:val="0011190E"/>
    <w:rsid w:val="00111B8D"/>
    <w:rsid w:val="00111CEC"/>
    <w:rsid w:val="001128F7"/>
    <w:rsid w:val="00112E18"/>
    <w:rsid w:val="001130B3"/>
    <w:rsid w:val="00113119"/>
    <w:rsid w:val="001132E1"/>
    <w:rsid w:val="0011394D"/>
    <w:rsid w:val="00113BAA"/>
    <w:rsid w:val="00113E77"/>
    <w:rsid w:val="00113F27"/>
    <w:rsid w:val="00114631"/>
    <w:rsid w:val="001149B9"/>
    <w:rsid w:val="00114E24"/>
    <w:rsid w:val="00117270"/>
    <w:rsid w:val="00117825"/>
    <w:rsid w:val="00117CA0"/>
    <w:rsid w:val="001205BF"/>
    <w:rsid w:val="0012103F"/>
    <w:rsid w:val="0012166C"/>
    <w:rsid w:val="001217B6"/>
    <w:rsid w:val="001224A6"/>
    <w:rsid w:val="001225A2"/>
    <w:rsid w:val="0012271A"/>
    <w:rsid w:val="00122EA7"/>
    <w:rsid w:val="0012311C"/>
    <w:rsid w:val="00123192"/>
    <w:rsid w:val="00123231"/>
    <w:rsid w:val="00124283"/>
    <w:rsid w:val="0012494C"/>
    <w:rsid w:val="00124AFC"/>
    <w:rsid w:val="001256EC"/>
    <w:rsid w:val="00125D43"/>
    <w:rsid w:val="00126819"/>
    <w:rsid w:val="0012687B"/>
    <w:rsid w:val="001269DF"/>
    <w:rsid w:val="00126C68"/>
    <w:rsid w:val="00126EA3"/>
    <w:rsid w:val="001273A0"/>
    <w:rsid w:val="00127624"/>
    <w:rsid w:val="0012787D"/>
    <w:rsid w:val="00127A25"/>
    <w:rsid w:val="00127E35"/>
    <w:rsid w:val="00130137"/>
    <w:rsid w:val="00130824"/>
    <w:rsid w:val="00131FEF"/>
    <w:rsid w:val="00132656"/>
    <w:rsid w:val="0013299C"/>
    <w:rsid w:val="00132A4C"/>
    <w:rsid w:val="00133A34"/>
    <w:rsid w:val="001340B3"/>
    <w:rsid w:val="00134BCE"/>
    <w:rsid w:val="001350F9"/>
    <w:rsid w:val="0013511F"/>
    <w:rsid w:val="001352C1"/>
    <w:rsid w:val="00135440"/>
    <w:rsid w:val="00136760"/>
    <w:rsid w:val="001369B6"/>
    <w:rsid w:val="00136A25"/>
    <w:rsid w:val="00136F95"/>
    <w:rsid w:val="0013702D"/>
    <w:rsid w:val="00137439"/>
    <w:rsid w:val="0013764B"/>
    <w:rsid w:val="00137FB1"/>
    <w:rsid w:val="00140717"/>
    <w:rsid w:val="0014081C"/>
    <w:rsid w:val="001408C3"/>
    <w:rsid w:val="00141101"/>
    <w:rsid w:val="0014203D"/>
    <w:rsid w:val="0014223C"/>
    <w:rsid w:val="001425B1"/>
    <w:rsid w:val="001426DA"/>
    <w:rsid w:val="00142AB2"/>
    <w:rsid w:val="001430E8"/>
    <w:rsid w:val="0014339E"/>
    <w:rsid w:val="00144669"/>
    <w:rsid w:val="001447B3"/>
    <w:rsid w:val="00144FEB"/>
    <w:rsid w:val="00145299"/>
    <w:rsid w:val="00145699"/>
    <w:rsid w:val="001457B4"/>
    <w:rsid w:val="00145803"/>
    <w:rsid w:val="00145EED"/>
    <w:rsid w:val="00146712"/>
    <w:rsid w:val="00146D49"/>
    <w:rsid w:val="001474FB"/>
    <w:rsid w:val="001476CF"/>
    <w:rsid w:val="001478A2"/>
    <w:rsid w:val="00147B6B"/>
    <w:rsid w:val="00150467"/>
    <w:rsid w:val="0015079B"/>
    <w:rsid w:val="001519C4"/>
    <w:rsid w:val="00152011"/>
    <w:rsid w:val="001523C4"/>
    <w:rsid w:val="001527AD"/>
    <w:rsid w:val="00152917"/>
    <w:rsid w:val="00152F0A"/>
    <w:rsid w:val="00152F4F"/>
    <w:rsid w:val="00152F9A"/>
    <w:rsid w:val="00152FD8"/>
    <w:rsid w:val="00153350"/>
    <w:rsid w:val="001535E3"/>
    <w:rsid w:val="00153640"/>
    <w:rsid w:val="00153948"/>
    <w:rsid w:val="00153B35"/>
    <w:rsid w:val="00153BEE"/>
    <w:rsid w:val="00154229"/>
    <w:rsid w:val="00154815"/>
    <w:rsid w:val="00154BE7"/>
    <w:rsid w:val="00154E19"/>
    <w:rsid w:val="00154FCD"/>
    <w:rsid w:val="00155539"/>
    <w:rsid w:val="00156515"/>
    <w:rsid w:val="00156AB1"/>
    <w:rsid w:val="00156CBD"/>
    <w:rsid w:val="00156E74"/>
    <w:rsid w:val="00157911"/>
    <w:rsid w:val="00157B21"/>
    <w:rsid w:val="00157E80"/>
    <w:rsid w:val="0016098A"/>
    <w:rsid w:val="00160E14"/>
    <w:rsid w:val="0016119F"/>
    <w:rsid w:val="0016120F"/>
    <w:rsid w:val="00161728"/>
    <w:rsid w:val="00161D90"/>
    <w:rsid w:val="00162BC2"/>
    <w:rsid w:val="001647BE"/>
    <w:rsid w:val="001648CA"/>
    <w:rsid w:val="00164EB8"/>
    <w:rsid w:val="00165678"/>
    <w:rsid w:val="0016586F"/>
    <w:rsid w:val="00165AAB"/>
    <w:rsid w:val="001663B7"/>
    <w:rsid w:val="0016677E"/>
    <w:rsid w:val="001667AD"/>
    <w:rsid w:val="00167444"/>
    <w:rsid w:val="001677AC"/>
    <w:rsid w:val="00167996"/>
    <w:rsid w:val="00167D5A"/>
    <w:rsid w:val="001701BC"/>
    <w:rsid w:val="00171A37"/>
    <w:rsid w:val="001727AD"/>
    <w:rsid w:val="00172833"/>
    <w:rsid w:val="00173A4D"/>
    <w:rsid w:val="00174256"/>
    <w:rsid w:val="00174F8E"/>
    <w:rsid w:val="001752E2"/>
    <w:rsid w:val="00175905"/>
    <w:rsid w:val="00176229"/>
    <w:rsid w:val="0017636E"/>
    <w:rsid w:val="001768EF"/>
    <w:rsid w:val="0017710A"/>
    <w:rsid w:val="00177625"/>
    <w:rsid w:val="0017780B"/>
    <w:rsid w:val="00177935"/>
    <w:rsid w:val="00177E94"/>
    <w:rsid w:val="00180402"/>
    <w:rsid w:val="00181503"/>
    <w:rsid w:val="0018324C"/>
    <w:rsid w:val="001832B0"/>
    <w:rsid w:val="0018389D"/>
    <w:rsid w:val="00184412"/>
    <w:rsid w:val="00184C68"/>
    <w:rsid w:val="00185015"/>
    <w:rsid w:val="00185899"/>
    <w:rsid w:val="00185EC4"/>
    <w:rsid w:val="0018609C"/>
    <w:rsid w:val="0018615B"/>
    <w:rsid w:val="0018636F"/>
    <w:rsid w:val="00186487"/>
    <w:rsid w:val="00186782"/>
    <w:rsid w:val="00186B15"/>
    <w:rsid w:val="00186CDD"/>
    <w:rsid w:val="00187BEB"/>
    <w:rsid w:val="00190AA7"/>
    <w:rsid w:val="00190C91"/>
    <w:rsid w:val="0019117E"/>
    <w:rsid w:val="00191EAD"/>
    <w:rsid w:val="00192815"/>
    <w:rsid w:val="00193118"/>
    <w:rsid w:val="00193152"/>
    <w:rsid w:val="001934B1"/>
    <w:rsid w:val="0019389C"/>
    <w:rsid w:val="001939A4"/>
    <w:rsid w:val="00193BF8"/>
    <w:rsid w:val="001946DB"/>
    <w:rsid w:val="00194D64"/>
    <w:rsid w:val="00195504"/>
    <w:rsid w:val="00195D1F"/>
    <w:rsid w:val="00195D91"/>
    <w:rsid w:val="001965B5"/>
    <w:rsid w:val="001966C0"/>
    <w:rsid w:val="001968BB"/>
    <w:rsid w:val="00196927"/>
    <w:rsid w:val="001969A5"/>
    <w:rsid w:val="00196C9A"/>
    <w:rsid w:val="00196ED8"/>
    <w:rsid w:val="00197343"/>
    <w:rsid w:val="001974C0"/>
    <w:rsid w:val="0019763A"/>
    <w:rsid w:val="0019768A"/>
    <w:rsid w:val="001A0CA3"/>
    <w:rsid w:val="001A0DB4"/>
    <w:rsid w:val="001A0E40"/>
    <w:rsid w:val="001A12A7"/>
    <w:rsid w:val="001A1455"/>
    <w:rsid w:val="001A2DFD"/>
    <w:rsid w:val="001A3FD7"/>
    <w:rsid w:val="001A40FB"/>
    <w:rsid w:val="001A4605"/>
    <w:rsid w:val="001A46C2"/>
    <w:rsid w:val="001A52C5"/>
    <w:rsid w:val="001A5C84"/>
    <w:rsid w:val="001A61C7"/>
    <w:rsid w:val="001A63F2"/>
    <w:rsid w:val="001A7803"/>
    <w:rsid w:val="001A7823"/>
    <w:rsid w:val="001A793D"/>
    <w:rsid w:val="001A7C33"/>
    <w:rsid w:val="001A7DFB"/>
    <w:rsid w:val="001B0D32"/>
    <w:rsid w:val="001B1B60"/>
    <w:rsid w:val="001B1D36"/>
    <w:rsid w:val="001B1DF3"/>
    <w:rsid w:val="001B2105"/>
    <w:rsid w:val="001B2247"/>
    <w:rsid w:val="001B2B83"/>
    <w:rsid w:val="001B2C1E"/>
    <w:rsid w:val="001B347B"/>
    <w:rsid w:val="001B3967"/>
    <w:rsid w:val="001B4728"/>
    <w:rsid w:val="001B5A3B"/>
    <w:rsid w:val="001B5AF2"/>
    <w:rsid w:val="001B5CF1"/>
    <w:rsid w:val="001B5E38"/>
    <w:rsid w:val="001B6402"/>
    <w:rsid w:val="001B677E"/>
    <w:rsid w:val="001B6CAE"/>
    <w:rsid w:val="001B7140"/>
    <w:rsid w:val="001B789C"/>
    <w:rsid w:val="001C0A77"/>
    <w:rsid w:val="001C1075"/>
    <w:rsid w:val="001C1D16"/>
    <w:rsid w:val="001C264D"/>
    <w:rsid w:val="001C2865"/>
    <w:rsid w:val="001C29AE"/>
    <w:rsid w:val="001C4C14"/>
    <w:rsid w:val="001C5193"/>
    <w:rsid w:val="001C53B7"/>
    <w:rsid w:val="001C5644"/>
    <w:rsid w:val="001C5A43"/>
    <w:rsid w:val="001C5F1F"/>
    <w:rsid w:val="001C6102"/>
    <w:rsid w:val="001C6904"/>
    <w:rsid w:val="001C6AD9"/>
    <w:rsid w:val="001C6E35"/>
    <w:rsid w:val="001D08D0"/>
    <w:rsid w:val="001D0DA9"/>
    <w:rsid w:val="001D1C10"/>
    <w:rsid w:val="001D1CED"/>
    <w:rsid w:val="001D35A6"/>
    <w:rsid w:val="001D3805"/>
    <w:rsid w:val="001D3A99"/>
    <w:rsid w:val="001D3D3D"/>
    <w:rsid w:val="001D3F1F"/>
    <w:rsid w:val="001D47B9"/>
    <w:rsid w:val="001D4995"/>
    <w:rsid w:val="001D52C8"/>
    <w:rsid w:val="001D5F67"/>
    <w:rsid w:val="001D6192"/>
    <w:rsid w:val="001D61F4"/>
    <w:rsid w:val="001D6512"/>
    <w:rsid w:val="001D7494"/>
    <w:rsid w:val="001D7A3A"/>
    <w:rsid w:val="001E01AE"/>
    <w:rsid w:val="001E15C9"/>
    <w:rsid w:val="001E161F"/>
    <w:rsid w:val="001E17D4"/>
    <w:rsid w:val="001E2246"/>
    <w:rsid w:val="001E27A9"/>
    <w:rsid w:val="001E2844"/>
    <w:rsid w:val="001E286C"/>
    <w:rsid w:val="001E2900"/>
    <w:rsid w:val="001E3697"/>
    <w:rsid w:val="001E3A9B"/>
    <w:rsid w:val="001E48D3"/>
    <w:rsid w:val="001E4975"/>
    <w:rsid w:val="001E56C7"/>
    <w:rsid w:val="001E61A6"/>
    <w:rsid w:val="001E64C6"/>
    <w:rsid w:val="001E68B9"/>
    <w:rsid w:val="001E701A"/>
    <w:rsid w:val="001E70BE"/>
    <w:rsid w:val="001E71F1"/>
    <w:rsid w:val="001E76CC"/>
    <w:rsid w:val="001F04D9"/>
    <w:rsid w:val="001F054B"/>
    <w:rsid w:val="001F1168"/>
    <w:rsid w:val="001F14B7"/>
    <w:rsid w:val="001F1739"/>
    <w:rsid w:val="001F237C"/>
    <w:rsid w:val="001F24A9"/>
    <w:rsid w:val="001F288C"/>
    <w:rsid w:val="001F2E46"/>
    <w:rsid w:val="001F33D8"/>
    <w:rsid w:val="001F36DC"/>
    <w:rsid w:val="001F390D"/>
    <w:rsid w:val="001F48E1"/>
    <w:rsid w:val="001F511E"/>
    <w:rsid w:val="001F52B1"/>
    <w:rsid w:val="001F5353"/>
    <w:rsid w:val="001F5669"/>
    <w:rsid w:val="001F5C59"/>
    <w:rsid w:val="001F5CA8"/>
    <w:rsid w:val="001F6139"/>
    <w:rsid w:val="001F617C"/>
    <w:rsid w:val="001F7548"/>
    <w:rsid w:val="001F7BF3"/>
    <w:rsid w:val="001F7DD2"/>
    <w:rsid w:val="001F7DD7"/>
    <w:rsid w:val="002002E7"/>
    <w:rsid w:val="00200509"/>
    <w:rsid w:val="00200755"/>
    <w:rsid w:val="0020094B"/>
    <w:rsid w:val="0020095F"/>
    <w:rsid w:val="002010AD"/>
    <w:rsid w:val="0020223F"/>
    <w:rsid w:val="00202475"/>
    <w:rsid w:val="002026CB"/>
    <w:rsid w:val="00202BF0"/>
    <w:rsid w:val="002033CF"/>
    <w:rsid w:val="00203A75"/>
    <w:rsid w:val="00203C7F"/>
    <w:rsid w:val="00203F03"/>
    <w:rsid w:val="00204BC9"/>
    <w:rsid w:val="0020549F"/>
    <w:rsid w:val="002056D9"/>
    <w:rsid w:val="00205C1C"/>
    <w:rsid w:val="00205D01"/>
    <w:rsid w:val="00206176"/>
    <w:rsid w:val="002063CC"/>
    <w:rsid w:val="00206704"/>
    <w:rsid w:val="0020697B"/>
    <w:rsid w:val="00206CB5"/>
    <w:rsid w:val="002074F2"/>
    <w:rsid w:val="00210015"/>
    <w:rsid w:val="00210A48"/>
    <w:rsid w:val="002110DD"/>
    <w:rsid w:val="00211503"/>
    <w:rsid w:val="00211663"/>
    <w:rsid w:val="002119F0"/>
    <w:rsid w:val="00211C5A"/>
    <w:rsid w:val="0021222D"/>
    <w:rsid w:val="00212479"/>
    <w:rsid w:val="002127AE"/>
    <w:rsid w:val="00212957"/>
    <w:rsid w:val="002130CF"/>
    <w:rsid w:val="0021330B"/>
    <w:rsid w:val="00213AB1"/>
    <w:rsid w:val="00213D63"/>
    <w:rsid w:val="00213FDC"/>
    <w:rsid w:val="00214053"/>
    <w:rsid w:val="00214978"/>
    <w:rsid w:val="00214F04"/>
    <w:rsid w:val="00215CA0"/>
    <w:rsid w:val="00215E49"/>
    <w:rsid w:val="00215F6F"/>
    <w:rsid w:val="00216853"/>
    <w:rsid w:val="00216BCC"/>
    <w:rsid w:val="00217AB8"/>
    <w:rsid w:val="00217BA1"/>
    <w:rsid w:val="002203C2"/>
    <w:rsid w:val="002203F5"/>
    <w:rsid w:val="00220ACB"/>
    <w:rsid w:val="00220E59"/>
    <w:rsid w:val="00221570"/>
    <w:rsid w:val="00221802"/>
    <w:rsid w:val="00221D13"/>
    <w:rsid w:val="00222091"/>
    <w:rsid w:val="002225A4"/>
    <w:rsid w:val="00222A44"/>
    <w:rsid w:val="00222B80"/>
    <w:rsid w:val="002231DE"/>
    <w:rsid w:val="00223379"/>
    <w:rsid w:val="002238CC"/>
    <w:rsid w:val="00223CC0"/>
    <w:rsid w:val="0022442E"/>
    <w:rsid w:val="00224542"/>
    <w:rsid w:val="00224D82"/>
    <w:rsid w:val="00225448"/>
    <w:rsid w:val="00225735"/>
    <w:rsid w:val="002257B8"/>
    <w:rsid w:val="00225B77"/>
    <w:rsid w:val="00227864"/>
    <w:rsid w:val="00227CE0"/>
    <w:rsid w:val="00227DB1"/>
    <w:rsid w:val="00230BBE"/>
    <w:rsid w:val="00230C92"/>
    <w:rsid w:val="002317A2"/>
    <w:rsid w:val="00231ABD"/>
    <w:rsid w:val="00231AC7"/>
    <w:rsid w:val="00231ADC"/>
    <w:rsid w:val="002328AF"/>
    <w:rsid w:val="00232AC9"/>
    <w:rsid w:val="00233204"/>
    <w:rsid w:val="00234BD5"/>
    <w:rsid w:val="0023598A"/>
    <w:rsid w:val="00237416"/>
    <w:rsid w:val="00240036"/>
    <w:rsid w:val="00240194"/>
    <w:rsid w:val="002405EE"/>
    <w:rsid w:val="00240805"/>
    <w:rsid w:val="00240BF4"/>
    <w:rsid w:val="00242B8B"/>
    <w:rsid w:val="0024331D"/>
    <w:rsid w:val="0024341A"/>
    <w:rsid w:val="00243E15"/>
    <w:rsid w:val="002449E3"/>
    <w:rsid w:val="00244A4E"/>
    <w:rsid w:val="00244BA4"/>
    <w:rsid w:val="002450BD"/>
    <w:rsid w:val="002450D9"/>
    <w:rsid w:val="00246BFA"/>
    <w:rsid w:val="00247715"/>
    <w:rsid w:val="00247FDD"/>
    <w:rsid w:val="00250487"/>
    <w:rsid w:val="002504AC"/>
    <w:rsid w:val="00250B2D"/>
    <w:rsid w:val="00250E7D"/>
    <w:rsid w:val="002511C8"/>
    <w:rsid w:val="002518B9"/>
    <w:rsid w:val="00251F00"/>
    <w:rsid w:val="00252B70"/>
    <w:rsid w:val="00252C49"/>
    <w:rsid w:val="00252E43"/>
    <w:rsid w:val="00252EB7"/>
    <w:rsid w:val="00252F5C"/>
    <w:rsid w:val="00253D0F"/>
    <w:rsid w:val="002540F4"/>
    <w:rsid w:val="00254D6C"/>
    <w:rsid w:val="00255159"/>
    <w:rsid w:val="002556DE"/>
    <w:rsid w:val="00255C39"/>
    <w:rsid w:val="002569E2"/>
    <w:rsid w:val="002575EC"/>
    <w:rsid w:val="002600DB"/>
    <w:rsid w:val="0026020F"/>
    <w:rsid w:val="002602D9"/>
    <w:rsid w:val="0026052D"/>
    <w:rsid w:val="00260891"/>
    <w:rsid w:val="0026094E"/>
    <w:rsid w:val="00260A96"/>
    <w:rsid w:val="00260BEE"/>
    <w:rsid w:val="00261464"/>
    <w:rsid w:val="0026183D"/>
    <w:rsid w:val="00262132"/>
    <w:rsid w:val="00262498"/>
    <w:rsid w:val="00262724"/>
    <w:rsid w:val="00262B81"/>
    <w:rsid w:val="00262BF2"/>
    <w:rsid w:val="00263395"/>
    <w:rsid w:val="00263824"/>
    <w:rsid w:val="002641C6"/>
    <w:rsid w:val="00264BE5"/>
    <w:rsid w:val="00264D2D"/>
    <w:rsid w:val="00265C8C"/>
    <w:rsid w:val="00265F87"/>
    <w:rsid w:val="0026637F"/>
    <w:rsid w:val="00266608"/>
    <w:rsid w:val="002673CB"/>
    <w:rsid w:val="00267478"/>
    <w:rsid w:val="0026789C"/>
    <w:rsid w:val="00267AE3"/>
    <w:rsid w:val="00270152"/>
    <w:rsid w:val="002724DE"/>
    <w:rsid w:val="00272551"/>
    <w:rsid w:val="00272665"/>
    <w:rsid w:val="00273306"/>
    <w:rsid w:val="0027399C"/>
    <w:rsid w:val="00273ECB"/>
    <w:rsid w:val="002741FC"/>
    <w:rsid w:val="002747D3"/>
    <w:rsid w:val="00274BD8"/>
    <w:rsid w:val="00275D7C"/>
    <w:rsid w:val="002769D4"/>
    <w:rsid w:val="00276B65"/>
    <w:rsid w:val="00276C4F"/>
    <w:rsid w:val="00277882"/>
    <w:rsid w:val="00277D1F"/>
    <w:rsid w:val="00277FA0"/>
    <w:rsid w:val="00277FA9"/>
    <w:rsid w:val="002805E7"/>
    <w:rsid w:val="0028070E"/>
    <w:rsid w:val="00280743"/>
    <w:rsid w:val="00281EC7"/>
    <w:rsid w:val="00282F55"/>
    <w:rsid w:val="00283089"/>
    <w:rsid w:val="0028379D"/>
    <w:rsid w:val="00284039"/>
    <w:rsid w:val="002847FF"/>
    <w:rsid w:val="00285404"/>
    <w:rsid w:val="00285533"/>
    <w:rsid w:val="0028574B"/>
    <w:rsid w:val="00285877"/>
    <w:rsid w:val="00285CC5"/>
    <w:rsid w:val="00285ED3"/>
    <w:rsid w:val="00285F03"/>
    <w:rsid w:val="00286405"/>
    <w:rsid w:val="002878F8"/>
    <w:rsid w:val="00287936"/>
    <w:rsid w:val="00287975"/>
    <w:rsid w:val="00287A7E"/>
    <w:rsid w:val="00287D7A"/>
    <w:rsid w:val="002900AC"/>
    <w:rsid w:val="002900FD"/>
    <w:rsid w:val="00290115"/>
    <w:rsid w:val="00290C41"/>
    <w:rsid w:val="0029174A"/>
    <w:rsid w:val="00292551"/>
    <w:rsid w:val="00292CE9"/>
    <w:rsid w:val="00292EAB"/>
    <w:rsid w:val="00293172"/>
    <w:rsid w:val="00293348"/>
    <w:rsid w:val="00293775"/>
    <w:rsid w:val="002944C6"/>
    <w:rsid w:val="00294580"/>
    <w:rsid w:val="00295228"/>
    <w:rsid w:val="002952DD"/>
    <w:rsid w:val="00295511"/>
    <w:rsid w:val="002955A3"/>
    <w:rsid w:val="0029616B"/>
    <w:rsid w:val="0029665D"/>
    <w:rsid w:val="002968F3"/>
    <w:rsid w:val="00296B08"/>
    <w:rsid w:val="00296BB9"/>
    <w:rsid w:val="002A0503"/>
    <w:rsid w:val="002A0591"/>
    <w:rsid w:val="002A0CB6"/>
    <w:rsid w:val="002A1490"/>
    <w:rsid w:val="002A1527"/>
    <w:rsid w:val="002A1A38"/>
    <w:rsid w:val="002A21D2"/>
    <w:rsid w:val="002A283D"/>
    <w:rsid w:val="002A3272"/>
    <w:rsid w:val="002A46FA"/>
    <w:rsid w:val="002A4B93"/>
    <w:rsid w:val="002A4BF3"/>
    <w:rsid w:val="002A4DCE"/>
    <w:rsid w:val="002A5800"/>
    <w:rsid w:val="002A5FD3"/>
    <w:rsid w:val="002A61A2"/>
    <w:rsid w:val="002A6431"/>
    <w:rsid w:val="002A656A"/>
    <w:rsid w:val="002A682D"/>
    <w:rsid w:val="002A6ADE"/>
    <w:rsid w:val="002A71C6"/>
    <w:rsid w:val="002A743E"/>
    <w:rsid w:val="002A7E98"/>
    <w:rsid w:val="002B083F"/>
    <w:rsid w:val="002B10D1"/>
    <w:rsid w:val="002B132B"/>
    <w:rsid w:val="002B2651"/>
    <w:rsid w:val="002B3598"/>
    <w:rsid w:val="002B385A"/>
    <w:rsid w:val="002B4204"/>
    <w:rsid w:val="002B491C"/>
    <w:rsid w:val="002B49D6"/>
    <w:rsid w:val="002B506B"/>
    <w:rsid w:val="002B547F"/>
    <w:rsid w:val="002B5504"/>
    <w:rsid w:val="002B5A3E"/>
    <w:rsid w:val="002B6490"/>
    <w:rsid w:val="002B6545"/>
    <w:rsid w:val="002B68F9"/>
    <w:rsid w:val="002B693A"/>
    <w:rsid w:val="002B70BC"/>
    <w:rsid w:val="002B71E0"/>
    <w:rsid w:val="002B768F"/>
    <w:rsid w:val="002B7D5E"/>
    <w:rsid w:val="002C0228"/>
    <w:rsid w:val="002C094D"/>
    <w:rsid w:val="002C1C73"/>
    <w:rsid w:val="002C1DDD"/>
    <w:rsid w:val="002C202F"/>
    <w:rsid w:val="002C249A"/>
    <w:rsid w:val="002C25EE"/>
    <w:rsid w:val="002C33E7"/>
    <w:rsid w:val="002C36CE"/>
    <w:rsid w:val="002C3974"/>
    <w:rsid w:val="002C40BA"/>
    <w:rsid w:val="002C4427"/>
    <w:rsid w:val="002C4BF7"/>
    <w:rsid w:val="002C4C3E"/>
    <w:rsid w:val="002C5318"/>
    <w:rsid w:val="002C5506"/>
    <w:rsid w:val="002C5A5B"/>
    <w:rsid w:val="002C724A"/>
    <w:rsid w:val="002C7527"/>
    <w:rsid w:val="002C7539"/>
    <w:rsid w:val="002C75EF"/>
    <w:rsid w:val="002C7A37"/>
    <w:rsid w:val="002C7B6F"/>
    <w:rsid w:val="002D0197"/>
    <w:rsid w:val="002D0280"/>
    <w:rsid w:val="002D0C39"/>
    <w:rsid w:val="002D0E21"/>
    <w:rsid w:val="002D0EC4"/>
    <w:rsid w:val="002D0F34"/>
    <w:rsid w:val="002D153F"/>
    <w:rsid w:val="002D1638"/>
    <w:rsid w:val="002D18F9"/>
    <w:rsid w:val="002D1B03"/>
    <w:rsid w:val="002D24F9"/>
    <w:rsid w:val="002D2679"/>
    <w:rsid w:val="002D2EB5"/>
    <w:rsid w:val="002D36D9"/>
    <w:rsid w:val="002D4D7D"/>
    <w:rsid w:val="002D4D8F"/>
    <w:rsid w:val="002D5177"/>
    <w:rsid w:val="002D52D6"/>
    <w:rsid w:val="002D52F5"/>
    <w:rsid w:val="002D5470"/>
    <w:rsid w:val="002D5FAF"/>
    <w:rsid w:val="002D6D46"/>
    <w:rsid w:val="002D6D71"/>
    <w:rsid w:val="002D72D7"/>
    <w:rsid w:val="002D7346"/>
    <w:rsid w:val="002D7784"/>
    <w:rsid w:val="002D7E78"/>
    <w:rsid w:val="002D7F65"/>
    <w:rsid w:val="002E0003"/>
    <w:rsid w:val="002E0329"/>
    <w:rsid w:val="002E0D30"/>
    <w:rsid w:val="002E13AB"/>
    <w:rsid w:val="002E2053"/>
    <w:rsid w:val="002E2200"/>
    <w:rsid w:val="002E2EAA"/>
    <w:rsid w:val="002E31F1"/>
    <w:rsid w:val="002E3385"/>
    <w:rsid w:val="002E34C9"/>
    <w:rsid w:val="002E3862"/>
    <w:rsid w:val="002E3B9F"/>
    <w:rsid w:val="002E4077"/>
    <w:rsid w:val="002E4ABE"/>
    <w:rsid w:val="002E4B67"/>
    <w:rsid w:val="002E4C2A"/>
    <w:rsid w:val="002E4C2E"/>
    <w:rsid w:val="002E545E"/>
    <w:rsid w:val="002E5518"/>
    <w:rsid w:val="002E558E"/>
    <w:rsid w:val="002E5646"/>
    <w:rsid w:val="002E58B0"/>
    <w:rsid w:val="002E5ABF"/>
    <w:rsid w:val="002E5D1A"/>
    <w:rsid w:val="002E6B5D"/>
    <w:rsid w:val="002E7138"/>
    <w:rsid w:val="002E7216"/>
    <w:rsid w:val="002E7263"/>
    <w:rsid w:val="002E7429"/>
    <w:rsid w:val="002E7B46"/>
    <w:rsid w:val="002E7D7C"/>
    <w:rsid w:val="002F016B"/>
    <w:rsid w:val="002F02A1"/>
    <w:rsid w:val="002F037F"/>
    <w:rsid w:val="002F15C7"/>
    <w:rsid w:val="002F1D20"/>
    <w:rsid w:val="002F1FBE"/>
    <w:rsid w:val="002F2642"/>
    <w:rsid w:val="002F2927"/>
    <w:rsid w:val="002F2C3E"/>
    <w:rsid w:val="002F2FAA"/>
    <w:rsid w:val="002F34A6"/>
    <w:rsid w:val="002F3B73"/>
    <w:rsid w:val="002F3CC9"/>
    <w:rsid w:val="002F3D71"/>
    <w:rsid w:val="002F4098"/>
    <w:rsid w:val="002F4A26"/>
    <w:rsid w:val="002F4ECF"/>
    <w:rsid w:val="002F515F"/>
    <w:rsid w:val="002F5579"/>
    <w:rsid w:val="002F59D9"/>
    <w:rsid w:val="002F5FE1"/>
    <w:rsid w:val="002F609A"/>
    <w:rsid w:val="002F62C9"/>
    <w:rsid w:val="002F66A0"/>
    <w:rsid w:val="002F6B47"/>
    <w:rsid w:val="0030013A"/>
    <w:rsid w:val="00300738"/>
    <w:rsid w:val="00300774"/>
    <w:rsid w:val="00301905"/>
    <w:rsid w:val="00301975"/>
    <w:rsid w:val="00301AEE"/>
    <w:rsid w:val="00301C7E"/>
    <w:rsid w:val="00301C94"/>
    <w:rsid w:val="00301D29"/>
    <w:rsid w:val="00301DF2"/>
    <w:rsid w:val="00302083"/>
    <w:rsid w:val="003024CB"/>
    <w:rsid w:val="0030263F"/>
    <w:rsid w:val="00303651"/>
    <w:rsid w:val="003038DB"/>
    <w:rsid w:val="00303BB2"/>
    <w:rsid w:val="00303C84"/>
    <w:rsid w:val="003043DA"/>
    <w:rsid w:val="003048D5"/>
    <w:rsid w:val="00304D69"/>
    <w:rsid w:val="00305D4E"/>
    <w:rsid w:val="00305EB6"/>
    <w:rsid w:val="0030675D"/>
    <w:rsid w:val="003069F7"/>
    <w:rsid w:val="00306CA6"/>
    <w:rsid w:val="003071F5"/>
    <w:rsid w:val="00307F63"/>
    <w:rsid w:val="0031006B"/>
    <w:rsid w:val="00310A6A"/>
    <w:rsid w:val="00311BB0"/>
    <w:rsid w:val="00311BD5"/>
    <w:rsid w:val="00311E76"/>
    <w:rsid w:val="00313C4E"/>
    <w:rsid w:val="00314617"/>
    <w:rsid w:val="00314D2F"/>
    <w:rsid w:val="003155B4"/>
    <w:rsid w:val="00315744"/>
    <w:rsid w:val="00316C80"/>
    <w:rsid w:val="003171B3"/>
    <w:rsid w:val="00317203"/>
    <w:rsid w:val="0031746A"/>
    <w:rsid w:val="00317F62"/>
    <w:rsid w:val="003215C0"/>
    <w:rsid w:val="00321709"/>
    <w:rsid w:val="00321AE5"/>
    <w:rsid w:val="00322603"/>
    <w:rsid w:val="003228A0"/>
    <w:rsid w:val="003229D7"/>
    <w:rsid w:val="00322E74"/>
    <w:rsid w:val="003232E5"/>
    <w:rsid w:val="00323878"/>
    <w:rsid w:val="00323A10"/>
    <w:rsid w:val="0032420D"/>
    <w:rsid w:val="003244AF"/>
    <w:rsid w:val="00325854"/>
    <w:rsid w:val="00325D3A"/>
    <w:rsid w:val="00326A82"/>
    <w:rsid w:val="00326F8E"/>
    <w:rsid w:val="0033127A"/>
    <w:rsid w:val="0033133B"/>
    <w:rsid w:val="0033169E"/>
    <w:rsid w:val="00331790"/>
    <w:rsid w:val="00331A80"/>
    <w:rsid w:val="0033206B"/>
    <w:rsid w:val="003323B9"/>
    <w:rsid w:val="00332B19"/>
    <w:rsid w:val="0033301F"/>
    <w:rsid w:val="00333451"/>
    <w:rsid w:val="0033351A"/>
    <w:rsid w:val="00333626"/>
    <w:rsid w:val="00334884"/>
    <w:rsid w:val="00335265"/>
    <w:rsid w:val="00335F8B"/>
    <w:rsid w:val="003362C2"/>
    <w:rsid w:val="003364B4"/>
    <w:rsid w:val="00336670"/>
    <w:rsid w:val="00336E47"/>
    <w:rsid w:val="00337220"/>
    <w:rsid w:val="003373A8"/>
    <w:rsid w:val="00337AFB"/>
    <w:rsid w:val="00337CB1"/>
    <w:rsid w:val="00340007"/>
    <w:rsid w:val="003408A2"/>
    <w:rsid w:val="00340D81"/>
    <w:rsid w:val="00340DB8"/>
    <w:rsid w:val="00340F91"/>
    <w:rsid w:val="003415D9"/>
    <w:rsid w:val="003418DB"/>
    <w:rsid w:val="00341AE6"/>
    <w:rsid w:val="00341F65"/>
    <w:rsid w:val="00341F94"/>
    <w:rsid w:val="0034242D"/>
    <w:rsid w:val="00342DF2"/>
    <w:rsid w:val="003435CC"/>
    <w:rsid w:val="00344723"/>
    <w:rsid w:val="00344E18"/>
    <w:rsid w:val="0034575B"/>
    <w:rsid w:val="00345807"/>
    <w:rsid w:val="00345E2A"/>
    <w:rsid w:val="00345FDB"/>
    <w:rsid w:val="003466DF"/>
    <w:rsid w:val="0034676D"/>
    <w:rsid w:val="00346F1C"/>
    <w:rsid w:val="00347590"/>
    <w:rsid w:val="00347C74"/>
    <w:rsid w:val="0035007B"/>
    <w:rsid w:val="0035056D"/>
    <w:rsid w:val="00350818"/>
    <w:rsid w:val="00350AD5"/>
    <w:rsid w:val="00350E93"/>
    <w:rsid w:val="0035100D"/>
    <w:rsid w:val="00351817"/>
    <w:rsid w:val="00352675"/>
    <w:rsid w:val="00352778"/>
    <w:rsid w:val="003527F5"/>
    <w:rsid w:val="003529B1"/>
    <w:rsid w:val="003539CD"/>
    <w:rsid w:val="0035415E"/>
    <w:rsid w:val="0035448C"/>
    <w:rsid w:val="003550C3"/>
    <w:rsid w:val="0035522C"/>
    <w:rsid w:val="003554ED"/>
    <w:rsid w:val="00355592"/>
    <w:rsid w:val="00355B51"/>
    <w:rsid w:val="00355F1B"/>
    <w:rsid w:val="00356BEB"/>
    <w:rsid w:val="003570F8"/>
    <w:rsid w:val="003578F8"/>
    <w:rsid w:val="003607A3"/>
    <w:rsid w:val="00360ADD"/>
    <w:rsid w:val="00360C7B"/>
    <w:rsid w:val="003611C0"/>
    <w:rsid w:val="00361490"/>
    <w:rsid w:val="00361EE2"/>
    <w:rsid w:val="00364752"/>
    <w:rsid w:val="00365BEF"/>
    <w:rsid w:val="00365E66"/>
    <w:rsid w:val="0036620B"/>
    <w:rsid w:val="003662B1"/>
    <w:rsid w:val="003666C7"/>
    <w:rsid w:val="00366759"/>
    <w:rsid w:val="00366C4A"/>
    <w:rsid w:val="00366D0B"/>
    <w:rsid w:val="0036736C"/>
    <w:rsid w:val="003674FB"/>
    <w:rsid w:val="00367945"/>
    <w:rsid w:val="00367BFF"/>
    <w:rsid w:val="0037049E"/>
    <w:rsid w:val="00370910"/>
    <w:rsid w:val="00370E0E"/>
    <w:rsid w:val="00370E69"/>
    <w:rsid w:val="003714D6"/>
    <w:rsid w:val="003723BE"/>
    <w:rsid w:val="00372642"/>
    <w:rsid w:val="00373039"/>
    <w:rsid w:val="003735BD"/>
    <w:rsid w:val="003736F0"/>
    <w:rsid w:val="00374212"/>
    <w:rsid w:val="00374327"/>
    <w:rsid w:val="003746DE"/>
    <w:rsid w:val="003749AD"/>
    <w:rsid w:val="00374FC6"/>
    <w:rsid w:val="00375813"/>
    <w:rsid w:val="00375F15"/>
    <w:rsid w:val="00377E3F"/>
    <w:rsid w:val="00380D91"/>
    <w:rsid w:val="003812C7"/>
    <w:rsid w:val="00381552"/>
    <w:rsid w:val="0038223C"/>
    <w:rsid w:val="003833CD"/>
    <w:rsid w:val="0038378F"/>
    <w:rsid w:val="0038389B"/>
    <w:rsid w:val="00385029"/>
    <w:rsid w:val="00385969"/>
    <w:rsid w:val="00386082"/>
    <w:rsid w:val="00386439"/>
    <w:rsid w:val="00386B5B"/>
    <w:rsid w:val="00386B85"/>
    <w:rsid w:val="00386D31"/>
    <w:rsid w:val="003875AC"/>
    <w:rsid w:val="00390B75"/>
    <w:rsid w:val="00391DAD"/>
    <w:rsid w:val="00392014"/>
    <w:rsid w:val="00392145"/>
    <w:rsid w:val="00392685"/>
    <w:rsid w:val="0039273A"/>
    <w:rsid w:val="00393031"/>
    <w:rsid w:val="00393E13"/>
    <w:rsid w:val="00393FC3"/>
    <w:rsid w:val="003948C4"/>
    <w:rsid w:val="0039557C"/>
    <w:rsid w:val="0039574A"/>
    <w:rsid w:val="00395BD8"/>
    <w:rsid w:val="00397637"/>
    <w:rsid w:val="003979B2"/>
    <w:rsid w:val="003A01AB"/>
    <w:rsid w:val="003A063F"/>
    <w:rsid w:val="003A17C7"/>
    <w:rsid w:val="003A184F"/>
    <w:rsid w:val="003A2CB7"/>
    <w:rsid w:val="003A3DBA"/>
    <w:rsid w:val="003A498A"/>
    <w:rsid w:val="003A4C7C"/>
    <w:rsid w:val="003A4CBC"/>
    <w:rsid w:val="003A517B"/>
    <w:rsid w:val="003A54BC"/>
    <w:rsid w:val="003A5623"/>
    <w:rsid w:val="003A5E69"/>
    <w:rsid w:val="003A6AE8"/>
    <w:rsid w:val="003A7230"/>
    <w:rsid w:val="003A73A1"/>
    <w:rsid w:val="003A7B5D"/>
    <w:rsid w:val="003A7CF8"/>
    <w:rsid w:val="003A7FED"/>
    <w:rsid w:val="003B016A"/>
    <w:rsid w:val="003B0DDB"/>
    <w:rsid w:val="003B16F5"/>
    <w:rsid w:val="003B182D"/>
    <w:rsid w:val="003B19C0"/>
    <w:rsid w:val="003B2331"/>
    <w:rsid w:val="003B3011"/>
    <w:rsid w:val="003B3057"/>
    <w:rsid w:val="003B3422"/>
    <w:rsid w:val="003B417E"/>
    <w:rsid w:val="003B4797"/>
    <w:rsid w:val="003B6043"/>
    <w:rsid w:val="003B6148"/>
    <w:rsid w:val="003B64E8"/>
    <w:rsid w:val="003B6A45"/>
    <w:rsid w:val="003B7776"/>
    <w:rsid w:val="003C06AD"/>
    <w:rsid w:val="003C08D9"/>
    <w:rsid w:val="003C0BFE"/>
    <w:rsid w:val="003C1703"/>
    <w:rsid w:val="003C1BC6"/>
    <w:rsid w:val="003C1C3A"/>
    <w:rsid w:val="003C1D66"/>
    <w:rsid w:val="003C1D89"/>
    <w:rsid w:val="003C2901"/>
    <w:rsid w:val="003C2AB0"/>
    <w:rsid w:val="003C325E"/>
    <w:rsid w:val="003C3F7E"/>
    <w:rsid w:val="003C40C3"/>
    <w:rsid w:val="003C427E"/>
    <w:rsid w:val="003C4465"/>
    <w:rsid w:val="003C4609"/>
    <w:rsid w:val="003C506E"/>
    <w:rsid w:val="003C52EC"/>
    <w:rsid w:val="003C5BFD"/>
    <w:rsid w:val="003C6269"/>
    <w:rsid w:val="003C64B0"/>
    <w:rsid w:val="003C7A5A"/>
    <w:rsid w:val="003C7FC7"/>
    <w:rsid w:val="003D09C1"/>
    <w:rsid w:val="003D150C"/>
    <w:rsid w:val="003D18BD"/>
    <w:rsid w:val="003D1A6E"/>
    <w:rsid w:val="003D1B0D"/>
    <w:rsid w:val="003D1EAD"/>
    <w:rsid w:val="003D2A6B"/>
    <w:rsid w:val="003D2F53"/>
    <w:rsid w:val="003D306E"/>
    <w:rsid w:val="003D3444"/>
    <w:rsid w:val="003D36A2"/>
    <w:rsid w:val="003D3CD8"/>
    <w:rsid w:val="003D45A8"/>
    <w:rsid w:val="003D4AAC"/>
    <w:rsid w:val="003D4FA0"/>
    <w:rsid w:val="003D4FEE"/>
    <w:rsid w:val="003D527F"/>
    <w:rsid w:val="003D53A8"/>
    <w:rsid w:val="003D55C4"/>
    <w:rsid w:val="003D5771"/>
    <w:rsid w:val="003D58F7"/>
    <w:rsid w:val="003D6B6A"/>
    <w:rsid w:val="003D6CE3"/>
    <w:rsid w:val="003D6D32"/>
    <w:rsid w:val="003D6D8D"/>
    <w:rsid w:val="003D70AD"/>
    <w:rsid w:val="003D7C52"/>
    <w:rsid w:val="003D7D20"/>
    <w:rsid w:val="003E0359"/>
    <w:rsid w:val="003E0FEE"/>
    <w:rsid w:val="003E11D0"/>
    <w:rsid w:val="003E1321"/>
    <w:rsid w:val="003E1CF5"/>
    <w:rsid w:val="003E24DB"/>
    <w:rsid w:val="003E26A2"/>
    <w:rsid w:val="003E2E27"/>
    <w:rsid w:val="003E303C"/>
    <w:rsid w:val="003E31AB"/>
    <w:rsid w:val="003E33FA"/>
    <w:rsid w:val="003E36B1"/>
    <w:rsid w:val="003E3764"/>
    <w:rsid w:val="003E473C"/>
    <w:rsid w:val="003E4E42"/>
    <w:rsid w:val="003E5283"/>
    <w:rsid w:val="003E5B0C"/>
    <w:rsid w:val="003E6A81"/>
    <w:rsid w:val="003F020B"/>
    <w:rsid w:val="003F02B2"/>
    <w:rsid w:val="003F159F"/>
    <w:rsid w:val="003F16CA"/>
    <w:rsid w:val="003F1D47"/>
    <w:rsid w:val="003F2CD6"/>
    <w:rsid w:val="003F2DCC"/>
    <w:rsid w:val="003F2F21"/>
    <w:rsid w:val="003F2FE3"/>
    <w:rsid w:val="003F3028"/>
    <w:rsid w:val="003F3640"/>
    <w:rsid w:val="003F3A6A"/>
    <w:rsid w:val="003F3AD3"/>
    <w:rsid w:val="003F41ED"/>
    <w:rsid w:val="003F48F5"/>
    <w:rsid w:val="003F4C52"/>
    <w:rsid w:val="003F5BB8"/>
    <w:rsid w:val="003F64EE"/>
    <w:rsid w:val="003F68DD"/>
    <w:rsid w:val="003F698F"/>
    <w:rsid w:val="003F6E86"/>
    <w:rsid w:val="003F7440"/>
    <w:rsid w:val="00400002"/>
    <w:rsid w:val="00400738"/>
    <w:rsid w:val="004009EC"/>
    <w:rsid w:val="00400A97"/>
    <w:rsid w:val="004014E3"/>
    <w:rsid w:val="004015A2"/>
    <w:rsid w:val="004015F9"/>
    <w:rsid w:val="004016F7"/>
    <w:rsid w:val="00401C01"/>
    <w:rsid w:val="00401CFD"/>
    <w:rsid w:val="00402BFF"/>
    <w:rsid w:val="004035ED"/>
    <w:rsid w:val="004038C9"/>
    <w:rsid w:val="00404351"/>
    <w:rsid w:val="00404632"/>
    <w:rsid w:val="004049EB"/>
    <w:rsid w:val="00405325"/>
    <w:rsid w:val="0040662F"/>
    <w:rsid w:val="00406CAE"/>
    <w:rsid w:val="00406E6E"/>
    <w:rsid w:val="004071F8"/>
    <w:rsid w:val="004073FC"/>
    <w:rsid w:val="0040747A"/>
    <w:rsid w:val="004079CC"/>
    <w:rsid w:val="00407C1E"/>
    <w:rsid w:val="00410E3F"/>
    <w:rsid w:val="00410F5E"/>
    <w:rsid w:val="00411039"/>
    <w:rsid w:val="0041162B"/>
    <w:rsid w:val="00411B6A"/>
    <w:rsid w:val="00412164"/>
    <w:rsid w:val="0041272B"/>
    <w:rsid w:val="0041385D"/>
    <w:rsid w:val="00413D93"/>
    <w:rsid w:val="00413E74"/>
    <w:rsid w:val="004144D6"/>
    <w:rsid w:val="004147C2"/>
    <w:rsid w:val="004153CA"/>
    <w:rsid w:val="004170BB"/>
    <w:rsid w:val="004175DE"/>
    <w:rsid w:val="0041784E"/>
    <w:rsid w:val="004203F2"/>
    <w:rsid w:val="00420AB2"/>
    <w:rsid w:val="00420C6B"/>
    <w:rsid w:val="00421432"/>
    <w:rsid w:val="00421B50"/>
    <w:rsid w:val="00421FAF"/>
    <w:rsid w:val="00422D7E"/>
    <w:rsid w:val="00423449"/>
    <w:rsid w:val="004237A0"/>
    <w:rsid w:val="00423E79"/>
    <w:rsid w:val="00424164"/>
    <w:rsid w:val="00424588"/>
    <w:rsid w:val="004252FC"/>
    <w:rsid w:val="00425305"/>
    <w:rsid w:val="0042542B"/>
    <w:rsid w:val="0042561E"/>
    <w:rsid w:val="0042571A"/>
    <w:rsid w:val="004259DF"/>
    <w:rsid w:val="0042647F"/>
    <w:rsid w:val="004267C5"/>
    <w:rsid w:val="00426DB1"/>
    <w:rsid w:val="0042703C"/>
    <w:rsid w:val="00427326"/>
    <w:rsid w:val="004276D6"/>
    <w:rsid w:val="00427D90"/>
    <w:rsid w:val="00430339"/>
    <w:rsid w:val="00430583"/>
    <w:rsid w:val="004305BF"/>
    <w:rsid w:val="00430A2F"/>
    <w:rsid w:val="004317D1"/>
    <w:rsid w:val="004319AA"/>
    <w:rsid w:val="0043240D"/>
    <w:rsid w:val="00432A6F"/>
    <w:rsid w:val="00432FFF"/>
    <w:rsid w:val="00433A31"/>
    <w:rsid w:val="00433BDB"/>
    <w:rsid w:val="00433D2C"/>
    <w:rsid w:val="00434155"/>
    <w:rsid w:val="00434AFC"/>
    <w:rsid w:val="00434D51"/>
    <w:rsid w:val="004352B7"/>
    <w:rsid w:val="00435658"/>
    <w:rsid w:val="00435B00"/>
    <w:rsid w:val="00435F6F"/>
    <w:rsid w:val="00436677"/>
    <w:rsid w:val="00436823"/>
    <w:rsid w:val="00436899"/>
    <w:rsid w:val="00436F89"/>
    <w:rsid w:val="00437638"/>
    <w:rsid w:val="004376D5"/>
    <w:rsid w:val="00437AA6"/>
    <w:rsid w:val="0044054D"/>
    <w:rsid w:val="00440C90"/>
    <w:rsid w:val="00441169"/>
    <w:rsid w:val="0044179D"/>
    <w:rsid w:val="00442459"/>
    <w:rsid w:val="0044256F"/>
    <w:rsid w:val="00442B73"/>
    <w:rsid w:val="00442F46"/>
    <w:rsid w:val="00443E3F"/>
    <w:rsid w:val="00444243"/>
    <w:rsid w:val="004442F2"/>
    <w:rsid w:val="004446E3"/>
    <w:rsid w:val="00444A75"/>
    <w:rsid w:val="00444A82"/>
    <w:rsid w:val="00444DD9"/>
    <w:rsid w:val="00445C1F"/>
    <w:rsid w:val="00446111"/>
    <w:rsid w:val="00446182"/>
    <w:rsid w:val="00446A20"/>
    <w:rsid w:val="00446A69"/>
    <w:rsid w:val="00446B38"/>
    <w:rsid w:val="00446FC5"/>
    <w:rsid w:val="0044705C"/>
    <w:rsid w:val="004478F8"/>
    <w:rsid w:val="00447BE8"/>
    <w:rsid w:val="00447DA7"/>
    <w:rsid w:val="00447DC6"/>
    <w:rsid w:val="00450026"/>
    <w:rsid w:val="0045015D"/>
    <w:rsid w:val="004511D7"/>
    <w:rsid w:val="004513D5"/>
    <w:rsid w:val="00453087"/>
    <w:rsid w:val="0045332B"/>
    <w:rsid w:val="004539C4"/>
    <w:rsid w:val="00453C64"/>
    <w:rsid w:val="0045422D"/>
    <w:rsid w:val="0045493F"/>
    <w:rsid w:val="00455A19"/>
    <w:rsid w:val="00455E68"/>
    <w:rsid w:val="004561BA"/>
    <w:rsid w:val="004562F4"/>
    <w:rsid w:val="00456B6C"/>
    <w:rsid w:val="00457908"/>
    <w:rsid w:val="00460051"/>
    <w:rsid w:val="00460791"/>
    <w:rsid w:val="00460A22"/>
    <w:rsid w:val="00460D64"/>
    <w:rsid w:val="00460D72"/>
    <w:rsid w:val="00461426"/>
    <w:rsid w:val="00461D87"/>
    <w:rsid w:val="00462B7A"/>
    <w:rsid w:val="00462C03"/>
    <w:rsid w:val="00462FA2"/>
    <w:rsid w:val="004631C2"/>
    <w:rsid w:val="00463653"/>
    <w:rsid w:val="00463713"/>
    <w:rsid w:val="00463971"/>
    <w:rsid w:val="0046433D"/>
    <w:rsid w:val="0046451F"/>
    <w:rsid w:val="004649AF"/>
    <w:rsid w:val="00464AE6"/>
    <w:rsid w:val="00464B9D"/>
    <w:rsid w:val="00464F3E"/>
    <w:rsid w:val="00464F8C"/>
    <w:rsid w:val="004653F7"/>
    <w:rsid w:val="004655CE"/>
    <w:rsid w:val="00466898"/>
    <w:rsid w:val="00466926"/>
    <w:rsid w:val="00466F8A"/>
    <w:rsid w:val="004676FE"/>
    <w:rsid w:val="00467F02"/>
    <w:rsid w:val="004700E1"/>
    <w:rsid w:val="004702F5"/>
    <w:rsid w:val="004708FF"/>
    <w:rsid w:val="00470A3A"/>
    <w:rsid w:val="00470EEF"/>
    <w:rsid w:val="004724D5"/>
    <w:rsid w:val="00472504"/>
    <w:rsid w:val="00472509"/>
    <w:rsid w:val="00472DAE"/>
    <w:rsid w:val="00472DF2"/>
    <w:rsid w:val="00473136"/>
    <w:rsid w:val="004731E1"/>
    <w:rsid w:val="004733CD"/>
    <w:rsid w:val="00473BA9"/>
    <w:rsid w:val="00473F04"/>
    <w:rsid w:val="00474014"/>
    <w:rsid w:val="00474F81"/>
    <w:rsid w:val="004753F4"/>
    <w:rsid w:val="00475AEA"/>
    <w:rsid w:val="0047675A"/>
    <w:rsid w:val="004769D2"/>
    <w:rsid w:val="00476E89"/>
    <w:rsid w:val="004774D3"/>
    <w:rsid w:val="00477712"/>
    <w:rsid w:val="0047776F"/>
    <w:rsid w:val="004801CA"/>
    <w:rsid w:val="00480ACF"/>
    <w:rsid w:val="00480C05"/>
    <w:rsid w:val="00480E45"/>
    <w:rsid w:val="004816FF"/>
    <w:rsid w:val="004817E6"/>
    <w:rsid w:val="00481C58"/>
    <w:rsid w:val="00481D48"/>
    <w:rsid w:val="00481EF7"/>
    <w:rsid w:val="00481F5C"/>
    <w:rsid w:val="00481FE3"/>
    <w:rsid w:val="0048215C"/>
    <w:rsid w:val="004824F0"/>
    <w:rsid w:val="00482904"/>
    <w:rsid w:val="00482FE0"/>
    <w:rsid w:val="004831A5"/>
    <w:rsid w:val="00483E5A"/>
    <w:rsid w:val="00484086"/>
    <w:rsid w:val="0048436B"/>
    <w:rsid w:val="004846E1"/>
    <w:rsid w:val="00485518"/>
    <w:rsid w:val="004857C1"/>
    <w:rsid w:val="00485BBF"/>
    <w:rsid w:val="00485C23"/>
    <w:rsid w:val="00486029"/>
    <w:rsid w:val="00486D85"/>
    <w:rsid w:val="00486DC8"/>
    <w:rsid w:val="004878EF"/>
    <w:rsid w:val="00487D3F"/>
    <w:rsid w:val="004904EF"/>
    <w:rsid w:val="00490EEC"/>
    <w:rsid w:val="00491ABC"/>
    <w:rsid w:val="00491E86"/>
    <w:rsid w:val="004925E9"/>
    <w:rsid w:val="00492EDF"/>
    <w:rsid w:val="00493199"/>
    <w:rsid w:val="004933FC"/>
    <w:rsid w:val="004939C5"/>
    <w:rsid w:val="00494DFE"/>
    <w:rsid w:val="00495E01"/>
    <w:rsid w:val="00495F0F"/>
    <w:rsid w:val="00496042"/>
    <w:rsid w:val="004960BE"/>
    <w:rsid w:val="004960BF"/>
    <w:rsid w:val="00496318"/>
    <w:rsid w:val="00496628"/>
    <w:rsid w:val="004970FC"/>
    <w:rsid w:val="0049713C"/>
    <w:rsid w:val="004976B2"/>
    <w:rsid w:val="00497E33"/>
    <w:rsid w:val="00497FEF"/>
    <w:rsid w:val="004A08EA"/>
    <w:rsid w:val="004A15FF"/>
    <w:rsid w:val="004A1A39"/>
    <w:rsid w:val="004A1B22"/>
    <w:rsid w:val="004A1F11"/>
    <w:rsid w:val="004A24C0"/>
    <w:rsid w:val="004A336E"/>
    <w:rsid w:val="004A399D"/>
    <w:rsid w:val="004A3A33"/>
    <w:rsid w:val="004A4326"/>
    <w:rsid w:val="004A4453"/>
    <w:rsid w:val="004A4796"/>
    <w:rsid w:val="004A47E3"/>
    <w:rsid w:val="004A480B"/>
    <w:rsid w:val="004A4EBB"/>
    <w:rsid w:val="004A5060"/>
    <w:rsid w:val="004A5F25"/>
    <w:rsid w:val="004A64A6"/>
    <w:rsid w:val="004A695D"/>
    <w:rsid w:val="004A69FB"/>
    <w:rsid w:val="004A6D8B"/>
    <w:rsid w:val="004A71A7"/>
    <w:rsid w:val="004A73EB"/>
    <w:rsid w:val="004B0EA2"/>
    <w:rsid w:val="004B1014"/>
    <w:rsid w:val="004B1139"/>
    <w:rsid w:val="004B12F9"/>
    <w:rsid w:val="004B1F87"/>
    <w:rsid w:val="004B268E"/>
    <w:rsid w:val="004B346E"/>
    <w:rsid w:val="004B368C"/>
    <w:rsid w:val="004B3B92"/>
    <w:rsid w:val="004B4BA3"/>
    <w:rsid w:val="004B5624"/>
    <w:rsid w:val="004B5778"/>
    <w:rsid w:val="004B73B0"/>
    <w:rsid w:val="004B7679"/>
    <w:rsid w:val="004B77E7"/>
    <w:rsid w:val="004B7CEF"/>
    <w:rsid w:val="004C0101"/>
    <w:rsid w:val="004C0ADC"/>
    <w:rsid w:val="004C0E90"/>
    <w:rsid w:val="004C172E"/>
    <w:rsid w:val="004C2269"/>
    <w:rsid w:val="004C2A0D"/>
    <w:rsid w:val="004C3284"/>
    <w:rsid w:val="004C38F4"/>
    <w:rsid w:val="004C3A4C"/>
    <w:rsid w:val="004C419A"/>
    <w:rsid w:val="004C4983"/>
    <w:rsid w:val="004C4D52"/>
    <w:rsid w:val="004C4DC3"/>
    <w:rsid w:val="004C4F3A"/>
    <w:rsid w:val="004C4FC9"/>
    <w:rsid w:val="004C5960"/>
    <w:rsid w:val="004C6282"/>
    <w:rsid w:val="004C6808"/>
    <w:rsid w:val="004C68FC"/>
    <w:rsid w:val="004C6EE0"/>
    <w:rsid w:val="004D0CB1"/>
    <w:rsid w:val="004D15CB"/>
    <w:rsid w:val="004D252D"/>
    <w:rsid w:val="004D26BC"/>
    <w:rsid w:val="004D2984"/>
    <w:rsid w:val="004D2E69"/>
    <w:rsid w:val="004D3851"/>
    <w:rsid w:val="004D3AD1"/>
    <w:rsid w:val="004D3C3C"/>
    <w:rsid w:val="004D4D8A"/>
    <w:rsid w:val="004D5C3C"/>
    <w:rsid w:val="004D6DD5"/>
    <w:rsid w:val="004D7380"/>
    <w:rsid w:val="004D7683"/>
    <w:rsid w:val="004D7C55"/>
    <w:rsid w:val="004D7E91"/>
    <w:rsid w:val="004E080D"/>
    <w:rsid w:val="004E1588"/>
    <w:rsid w:val="004E26C2"/>
    <w:rsid w:val="004E36FF"/>
    <w:rsid w:val="004E3755"/>
    <w:rsid w:val="004E3792"/>
    <w:rsid w:val="004E385D"/>
    <w:rsid w:val="004E3D06"/>
    <w:rsid w:val="004E4E39"/>
    <w:rsid w:val="004E4EFE"/>
    <w:rsid w:val="004E55E4"/>
    <w:rsid w:val="004E5B4B"/>
    <w:rsid w:val="004E5B56"/>
    <w:rsid w:val="004E5C56"/>
    <w:rsid w:val="004E5E64"/>
    <w:rsid w:val="004E5EFF"/>
    <w:rsid w:val="004E5F64"/>
    <w:rsid w:val="004E6223"/>
    <w:rsid w:val="004E6397"/>
    <w:rsid w:val="004E6852"/>
    <w:rsid w:val="004E692B"/>
    <w:rsid w:val="004E7169"/>
    <w:rsid w:val="004E7374"/>
    <w:rsid w:val="004E7611"/>
    <w:rsid w:val="004F0178"/>
    <w:rsid w:val="004F01A0"/>
    <w:rsid w:val="004F087D"/>
    <w:rsid w:val="004F1821"/>
    <w:rsid w:val="004F200A"/>
    <w:rsid w:val="004F262E"/>
    <w:rsid w:val="004F29FC"/>
    <w:rsid w:val="004F334A"/>
    <w:rsid w:val="004F3594"/>
    <w:rsid w:val="004F368C"/>
    <w:rsid w:val="004F36A9"/>
    <w:rsid w:val="004F3E0E"/>
    <w:rsid w:val="004F4648"/>
    <w:rsid w:val="004F46D2"/>
    <w:rsid w:val="004F48B5"/>
    <w:rsid w:val="004F503B"/>
    <w:rsid w:val="004F52EA"/>
    <w:rsid w:val="004F5F68"/>
    <w:rsid w:val="004F6441"/>
    <w:rsid w:val="004F6A35"/>
    <w:rsid w:val="004F79E7"/>
    <w:rsid w:val="00500353"/>
    <w:rsid w:val="005007B2"/>
    <w:rsid w:val="00500F53"/>
    <w:rsid w:val="005012EC"/>
    <w:rsid w:val="00501337"/>
    <w:rsid w:val="00501FDE"/>
    <w:rsid w:val="00502DA8"/>
    <w:rsid w:val="00502DE3"/>
    <w:rsid w:val="00503B7D"/>
    <w:rsid w:val="00503D09"/>
    <w:rsid w:val="00503F27"/>
    <w:rsid w:val="00504D86"/>
    <w:rsid w:val="00505077"/>
    <w:rsid w:val="005053DE"/>
    <w:rsid w:val="00505496"/>
    <w:rsid w:val="005057AC"/>
    <w:rsid w:val="005065CA"/>
    <w:rsid w:val="005069B6"/>
    <w:rsid w:val="00506A3C"/>
    <w:rsid w:val="00506E89"/>
    <w:rsid w:val="00507535"/>
    <w:rsid w:val="005077C6"/>
    <w:rsid w:val="00510559"/>
    <w:rsid w:val="005112FD"/>
    <w:rsid w:val="005119C5"/>
    <w:rsid w:val="00511E8A"/>
    <w:rsid w:val="00511FEA"/>
    <w:rsid w:val="00512B27"/>
    <w:rsid w:val="005136A3"/>
    <w:rsid w:val="00514121"/>
    <w:rsid w:val="00514218"/>
    <w:rsid w:val="0051492A"/>
    <w:rsid w:val="0051499B"/>
    <w:rsid w:val="00515C94"/>
    <w:rsid w:val="00516039"/>
    <w:rsid w:val="00516452"/>
    <w:rsid w:val="005164EC"/>
    <w:rsid w:val="00516BDF"/>
    <w:rsid w:val="005170C8"/>
    <w:rsid w:val="005173E7"/>
    <w:rsid w:val="00517BA5"/>
    <w:rsid w:val="00520652"/>
    <w:rsid w:val="00520C36"/>
    <w:rsid w:val="0052158F"/>
    <w:rsid w:val="00521ACB"/>
    <w:rsid w:val="00522829"/>
    <w:rsid w:val="00522857"/>
    <w:rsid w:val="00523003"/>
    <w:rsid w:val="00523402"/>
    <w:rsid w:val="005235AE"/>
    <w:rsid w:val="00523D96"/>
    <w:rsid w:val="005243B1"/>
    <w:rsid w:val="005249D1"/>
    <w:rsid w:val="00524DE8"/>
    <w:rsid w:val="005253FA"/>
    <w:rsid w:val="00525B31"/>
    <w:rsid w:val="00525C83"/>
    <w:rsid w:val="00526130"/>
    <w:rsid w:val="00526456"/>
    <w:rsid w:val="00526855"/>
    <w:rsid w:val="00526D39"/>
    <w:rsid w:val="00527171"/>
    <w:rsid w:val="0052735A"/>
    <w:rsid w:val="005273EC"/>
    <w:rsid w:val="0052754C"/>
    <w:rsid w:val="005300AA"/>
    <w:rsid w:val="0053021F"/>
    <w:rsid w:val="00530238"/>
    <w:rsid w:val="0053260E"/>
    <w:rsid w:val="00532EC8"/>
    <w:rsid w:val="00533096"/>
    <w:rsid w:val="00533FF5"/>
    <w:rsid w:val="005345FC"/>
    <w:rsid w:val="00534C1A"/>
    <w:rsid w:val="005350B0"/>
    <w:rsid w:val="005352FA"/>
    <w:rsid w:val="0053539E"/>
    <w:rsid w:val="00535785"/>
    <w:rsid w:val="00535A27"/>
    <w:rsid w:val="005360D7"/>
    <w:rsid w:val="00536842"/>
    <w:rsid w:val="005407DC"/>
    <w:rsid w:val="00540E0B"/>
    <w:rsid w:val="005410F8"/>
    <w:rsid w:val="00541568"/>
    <w:rsid w:val="00541762"/>
    <w:rsid w:val="005419F0"/>
    <w:rsid w:val="00541A69"/>
    <w:rsid w:val="0054224E"/>
    <w:rsid w:val="005422BF"/>
    <w:rsid w:val="00542407"/>
    <w:rsid w:val="00542E0E"/>
    <w:rsid w:val="005432F5"/>
    <w:rsid w:val="005438B3"/>
    <w:rsid w:val="005439CC"/>
    <w:rsid w:val="00543E1B"/>
    <w:rsid w:val="005447AA"/>
    <w:rsid w:val="00544F8F"/>
    <w:rsid w:val="00545152"/>
    <w:rsid w:val="00545392"/>
    <w:rsid w:val="005453DF"/>
    <w:rsid w:val="00545832"/>
    <w:rsid w:val="00545D92"/>
    <w:rsid w:val="00546876"/>
    <w:rsid w:val="00546C6A"/>
    <w:rsid w:val="00546E4C"/>
    <w:rsid w:val="005474C2"/>
    <w:rsid w:val="00547801"/>
    <w:rsid w:val="00547B4B"/>
    <w:rsid w:val="005505DB"/>
    <w:rsid w:val="005515A6"/>
    <w:rsid w:val="00551A45"/>
    <w:rsid w:val="00552382"/>
    <w:rsid w:val="005529A1"/>
    <w:rsid w:val="00552D3D"/>
    <w:rsid w:val="00553F47"/>
    <w:rsid w:val="005549FF"/>
    <w:rsid w:val="00554EB9"/>
    <w:rsid w:val="005555DC"/>
    <w:rsid w:val="00555A35"/>
    <w:rsid w:val="00556235"/>
    <w:rsid w:val="00556527"/>
    <w:rsid w:val="00556647"/>
    <w:rsid w:val="005567A0"/>
    <w:rsid w:val="005570D6"/>
    <w:rsid w:val="0055782F"/>
    <w:rsid w:val="00557908"/>
    <w:rsid w:val="00557C1E"/>
    <w:rsid w:val="005603EF"/>
    <w:rsid w:val="00560822"/>
    <w:rsid w:val="00560C6D"/>
    <w:rsid w:val="00560EE3"/>
    <w:rsid w:val="0056117C"/>
    <w:rsid w:val="00561AB7"/>
    <w:rsid w:val="00562368"/>
    <w:rsid w:val="00562B99"/>
    <w:rsid w:val="00562D7A"/>
    <w:rsid w:val="0056313E"/>
    <w:rsid w:val="00563749"/>
    <w:rsid w:val="00563F84"/>
    <w:rsid w:val="005647F4"/>
    <w:rsid w:val="00565778"/>
    <w:rsid w:val="005666A6"/>
    <w:rsid w:val="00566AB7"/>
    <w:rsid w:val="00566D94"/>
    <w:rsid w:val="00567A33"/>
    <w:rsid w:val="00567CFE"/>
    <w:rsid w:val="00570566"/>
    <w:rsid w:val="00570AC4"/>
    <w:rsid w:val="00570B3C"/>
    <w:rsid w:val="00570B52"/>
    <w:rsid w:val="00570E2B"/>
    <w:rsid w:val="00570EC6"/>
    <w:rsid w:val="005713B0"/>
    <w:rsid w:val="005713C5"/>
    <w:rsid w:val="00571515"/>
    <w:rsid w:val="005715AA"/>
    <w:rsid w:val="005715B4"/>
    <w:rsid w:val="00571EF9"/>
    <w:rsid w:val="00571F74"/>
    <w:rsid w:val="0057236B"/>
    <w:rsid w:val="00572501"/>
    <w:rsid w:val="0057297D"/>
    <w:rsid w:val="00572D94"/>
    <w:rsid w:val="0057311F"/>
    <w:rsid w:val="00573758"/>
    <w:rsid w:val="005738D3"/>
    <w:rsid w:val="00573CED"/>
    <w:rsid w:val="005753FB"/>
    <w:rsid w:val="0057580A"/>
    <w:rsid w:val="00575B26"/>
    <w:rsid w:val="0057655A"/>
    <w:rsid w:val="00577699"/>
    <w:rsid w:val="0057786F"/>
    <w:rsid w:val="005779C7"/>
    <w:rsid w:val="00577C8B"/>
    <w:rsid w:val="00577D79"/>
    <w:rsid w:val="00577DD8"/>
    <w:rsid w:val="00577ED9"/>
    <w:rsid w:val="00580301"/>
    <w:rsid w:val="00580345"/>
    <w:rsid w:val="005808A3"/>
    <w:rsid w:val="005808B4"/>
    <w:rsid w:val="005815D3"/>
    <w:rsid w:val="00581A36"/>
    <w:rsid w:val="005820EE"/>
    <w:rsid w:val="005836E7"/>
    <w:rsid w:val="0058391F"/>
    <w:rsid w:val="00583B56"/>
    <w:rsid w:val="005859BC"/>
    <w:rsid w:val="00585C1A"/>
    <w:rsid w:val="005868BC"/>
    <w:rsid w:val="00586C1A"/>
    <w:rsid w:val="00587292"/>
    <w:rsid w:val="005872AF"/>
    <w:rsid w:val="005904C4"/>
    <w:rsid w:val="0059060C"/>
    <w:rsid w:val="005908B3"/>
    <w:rsid w:val="005911FE"/>
    <w:rsid w:val="005913C4"/>
    <w:rsid w:val="005916AB"/>
    <w:rsid w:val="005924EA"/>
    <w:rsid w:val="0059264A"/>
    <w:rsid w:val="00592904"/>
    <w:rsid w:val="005930C5"/>
    <w:rsid w:val="005933CD"/>
    <w:rsid w:val="00593A69"/>
    <w:rsid w:val="005940EC"/>
    <w:rsid w:val="0059453E"/>
    <w:rsid w:val="00594587"/>
    <w:rsid w:val="00595337"/>
    <w:rsid w:val="0059552A"/>
    <w:rsid w:val="005958A7"/>
    <w:rsid w:val="00595968"/>
    <w:rsid w:val="005966FD"/>
    <w:rsid w:val="0059684E"/>
    <w:rsid w:val="00596FAF"/>
    <w:rsid w:val="00597A1E"/>
    <w:rsid w:val="005A1298"/>
    <w:rsid w:val="005A16C8"/>
    <w:rsid w:val="005A1D3E"/>
    <w:rsid w:val="005A280E"/>
    <w:rsid w:val="005A28F8"/>
    <w:rsid w:val="005A36CF"/>
    <w:rsid w:val="005A3DED"/>
    <w:rsid w:val="005A47C8"/>
    <w:rsid w:val="005A490E"/>
    <w:rsid w:val="005A495D"/>
    <w:rsid w:val="005A5681"/>
    <w:rsid w:val="005A6A53"/>
    <w:rsid w:val="005A6AB9"/>
    <w:rsid w:val="005A6FD4"/>
    <w:rsid w:val="005A73CC"/>
    <w:rsid w:val="005A7A50"/>
    <w:rsid w:val="005A7F81"/>
    <w:rsid w:val="005B0309"/>
    <w:rsid w:val="005B1017"/>
    <w:rsid w:val="005B19D0"/>
    <w:rsid w:val="005B1FEF"/>
    <w:rsid w:val="005B2243"/>
    <w:rsid w:val="005B2551"/>
    <w:rsid w:val="005B264E"/>
    <w:rsid w:val="005B2E2B"/>
    <w:rsid w:val="005B3323"/>
    <w:rsid w:val="005B3487"/>
    <w:rsid w:val="005B3650"/>
    <w:rsid w:val="005B3AC1"/>
    <w:rsid w:val="005B44B1"/>
    <w:rsid w:val="005B48FE"/>
    <w:rsid w:val="005B4FE7"/>
    <w:rsid w:val="005B5572"/>
    <w:rsid w:val="005B5824"/>
    <w:rsid w:val="005B65FB"/>
    <w:rsid w:val="005B66C8"/>
    <w:rsid w:val="005B6AE2"/>
    <w:rsid w:val="005B6F6E"/>
    <w:rsid w:val="005B7B21"/>
    <w:rsid w:val="005C1E67"/>
    <w:rsid w:val="005C38C2"/>
    <w:rsid w:val="005C48E3"/>
    <w:rsid w:val="005C4FE3"/>
    <w:rsid w:val="005C51DB"/>
    <w:rsid w:val="005C5690"/>
    <w:rsid w:val="005C5CE9"/>
    <w:rsid w:val="005C6216"/>
    <w:rsid w:val="005C6A15"/>
    <w:rsid w:val="005C70BD"/>
    <w:rsid w:val="005C76E4"/>
    <w:rsid w:val="005C76F1"/>
    <w:rsid w:val="005D0481"/>
    <w:rsid w:val="005D049E"/>
    <w:rsid w:val="005D0ABD"/>
    <w:rsid w:val="005D1771"/>
    <w:rsid w:val="005D1CCD"/>
    <w:rsid w:val="005D1D42"/>
    <w:rsid w:val="005D1DE2"/>
    <w:rsid w:val="005D3D5B"/>
    <w:rsid w:val="005D4161"/>
    <w:rsid w:val="005D42C8"/>
    <w:rsid w:val="005D46CD"/>
    <w:rsid w:val="005D48FB"/>
    <w:rsid w:val="005D527A"/>
    <w:rsid w:val="005D59E0"/>
    <w:rsid w:val="005D6749"/>
    <w:rsid w:val="005D70EA"/>
    <w:rsid w:val="005D76F4"/>
    <w:rsid w:val="005D7E87"/>
    <w:rsid w:val="005E0E65"/>
    <w:rsid w:val="005E1274"/>
    <w:rsid w:val="005E1B2D"/>
    <w:rsid w:val="005E1C14"/>
    <w:rsid w:val="005E2552"/>
    <w:rsid w:val="005E2684"/>
    <w:rsid w:val="005E270A"/>
    <w:rsid w:val="005E3062"/>
    <w:rsid w:val="005E3285"/>
    <w:rsid w:val="005E3482"/>
    <w:rsid w:val="005E4733"/>
    <w:rsid w:val="005E61B6"/>
    <w:rsid w:val="005E6256"/>
    <w:rsid w:val="005E6694"/>
    <w:rsid w:val="005E7D54"/>
    <w:rsid w:val="005F131E"/>
    <w:rsid w:val="005F138B"/>
    <w:rsid w:val="005F1AE5"/>
    <w:rsid w:val="005F1FC6"/>
    <w:rsid w:val="005F2759"/>
    <w:rsid w:val="005F2A12"/>
    <w:rsid w:val="005F2AE9"/>
    <w:rsid w:val="005F2D6E"/>
    <w:rsid w:val="005F3323"/>
    <w:rsid w:val="005F3338"/>
    <w:rsid w:val="005F3C14"/>
    <w:rsid w:val="005F3DCC"/>
    <w:rsid w:val="005F43F4"/>
    <w:rsid w:val="005F4481"/>
    <w:rsid w:val="005F476F"/>
    <w:rsid w:val="005F506B"/>
    <w:rsid w:val="005F640C"/>
    <w:rsid w:val="005F6DB5"/>
    <w:rsid w:val="005F719D"/>
    <w:rsid w:val="005F779F"/>
    <w:rsid w:val="005F782B"/>
    <w:rsid w:val="005F79A3"/>
    <w:rsid w:val="005F7A90"/>
    <w:rsid w:val="00600302"/>
    <w:rsid w:val="00600C95"/>
    <w:rsid w:val="00600F70"/>
    <w:rsid w:val="00601ED0"/>
    <w:rsid w:val="00602901"/>
    <w:rsid w:val="00603931"/>
    <w:rsid w:val="006045DA"/>
    <w:rsid w:val="00604CDA"/>
    <w:rsid w:val="00604E71"/>
    <w:rsid w:val="00605536"/>
    <w:rsid w:val="00606094"/>
    <w:rsid w:val="00606BED"/>
    <w:rsid w:val="00607B1C"/>
    <w:rsid w:val="00607C92"/>
    <w:rsid w:val="00607CB5"/>
    <w:rsid w:val="006102F2"/>
    <w:rsid w:val="006107DC"/>
    <w:rsid w:val="00611104"/>
    <w:rsid w:val="006119E3"/>
    <w:rsid w:val="00611F47"/>
    <w:rsid w:val="00612176"/>
    <w:rsid w:val="006125D1"/>
    <w:rsid w:val="006127A0"/>
    <w:rsid w:val="006127F0"/>
    <w:rsid w:val="00612B94"/>
    <w:rsid w:val="00612CD2"/>
    <w:rsid w:val="00613514"/>
    <w:rsid w:val="00613632"/>
    <w:rsid w:val="00614335"/>
    <w:rsid w:val="00615194"/>
    <w:rsid w:val="006156D5"/>
    <w:rsid w:val="00615979"/>
    <w:rsid w:val="00615AF0"/>
    <w:rsid w:val="00616629"/>
    <w:rsid w:val="00616A17"/>
    <w:rsid w:val="00616A6F"/>
    <w:rsid w:val="00616E6A"/>
    <w:rsid w:val="006175DC"/>
    <w:rsid w:val="00617739"/>
    <w:rsid w:val="00617864"/>
    <w:rsid w:val="00617DB9"/>
    <w:rsid w:val="00620130"/>
    <w:rsid w:val="006202A9"/>
    <w:rsid w:val="00620571"/>
    <w:rsid w:val="006218B2"/>
    <w:rsid w:val="00621A3A"/>
    <w:rsid w:val="00622074"/>
    <w:rsid w:val="00623227"/>
    <w:rsid w:val="006244E7"/>
    <w:rsid w:val="006247B2"/>
    <w:rsid w:val="00624F67"/>
    <w:rsid w:val="006252E8"/>
    <w:rsid w:val="00625938"/>
    <w:rsid w:val="006263FA"/>
    <w:rsid w:val="00627BB1"/>
    <w:rsid w:val="00627F5A"/>
    <w:rsid w:val="006309D7"/>
    <w:rsid w:val="00631562"/>
    <w:rsid w:val="00631B38"/>
    <w:rsid w:val="00631B52"/>
    <w:rsid w:val="00632609"/>
    <w:rsid w:val="0063290B"/>
    <w:rsid w:val="00632E79"/>
    <w:rsid w:val="00633094"/>
    <w:rsid w:val="006337EB"/>
    <w:rsid w:val="00633A3A"/>
    <w:rsid w:val="00634955"/>
    <w:rsid w:val="006352ED"/>
    <w:rsid w:val="00635560"/>
    <w:rsid w:val="006358D7"/>
    <w:rsid w:val="00635994"/>
    <w:rsid w:val="00635AF0"/>
    <w:rsid w:val="006363AA"/>
    <w:rsid w:val="00636702"/>
    <w:rsid w:val="00636B23"/>
    <w:rsid w:val="00636E62"/>
    <w:rsid w:val="00637833"/>
    <w:rsid w:val="00637A2B"/>
    <w:rsid w:val="006402A8"/>
    <w:rsid w:val="00640D1E"/>
    <w:rsid w:val="00641831"/>
    <w:rsid w:val="00641B01"/>
    <w:rsid w:val="00642306"/>
    <w:rsid w:val="006423C8"/>
    <w:rsid w:val="0064361F"/>
    <w:rsid w:val="00643ECB"/>
    <w:rsid w:val="006441E5"/>
    <w:rsid w:val="006450E3"/>
    <w:rsid w:val="00645443"/>
    <w:rsid w:val="00645688"/>
    <w:rsid w:val="006456FC"/>
    <w:rsid w:val="006466FD"/>
    <w:rsid w:val="00646C59"/>
    <w:rsid w:val="00646EDD"/>
    <w:rsid w:val="00646F85"/>
    <w:rsid w:val="00650DE2"/>
    <w:rsid w:val="00650DFD"/>
    <w:rsid w:val="00651764"/>
    <w:rsid w:val="00651771"/>
    <w:rsid w:val="00651E5E"/>
    <w:rsid w:val="00652037"/>
    <w:rsid w:val="00652483"/>
    <w:rsid w:val="0065353A"/>
    <w:rsid w:val="006536A1"/>
    <w:rsid w:val="006536EF"/>
    <w:rsid w:val="00653AE7"/>
    <w:rsid w:val="0065472B"/>
    <w:rsid w:val="0065558D"/>
    <w:rsid w:val="006558DB"/>
    <w:rsid w:val="00655BAD"/>
    <w:rsid w:val="0065626D"/>
    <w:rsid w:val="00656647"/>
    <w:rsid w:val="00656B72"/>
    <w:rsid w:val="00657301"/>
    <w:rsid w:val="00657336"/>
    <w:rsid w:val="0065779D"/>
    <w:rsid w:val="00657E78"/>
    <w:rsid w:val="00660707"/>
    <w:rsid w:val="00660F6E"/>
    <w:rsid w:val="0066242B"/>
    <w:rsid w:val="00662C2F"/>
    <w:rsid w:val="006635D7"/>
    <w:rsid w:val="006636FA"/>
    <w:rsid w:val="00663DE6"/>
    <w:rsid w:val="006641F8"/>
    <w:rsid w:val="00664A95"/>
    <w:rsid w:val="00664CF8"/>
    <w:rsid w:val="00664EFE"/>
    <w:rsid w:val="0066508F"/>
    <w:rsid w:val="00665855"/>
    <w:rsid w:val="00665E5F"/>
    <w:rsid w:val="006660F9"/>
    <w:rsid w:val="00666396"/>
    <w:rsid w:val="006665CD"/>
    <w:rsid w:val="006667E9"/>
    <w:rsid w:val="00666EC5"/>
    <w:rsid w:val="006673F1"/>
    <w:rsid w:val="00667502"/>
    <w:rsid w:val="00667695"/>
    <w:rsid w:val="00667BA6"/>
    <w:rsid w:val="0067040C"/>
    <w:rsid w:val="00671891"/>
    <w:rsid w:val="00671994"/>
    <w:rsid w:val="00671E09"/>
    <w:rsid w:val="006721AD"/>
    <w:rsid w:val="006722C3"/>
    <w:rsid w:val="0067263F"/>
    <w:rsid w:val="00672B24"/>
    <w:rsid w:val="0067342F"/>
    <w:rsid w:val="00673CFF"/>
    <w:rsid w:val="006740B0"/>
    <w:rsid w:val="00674710"/>
    <w:rsid w:val="00674754"/>
    <w:rsid w:val="00675BF8"/>
    <w:rsid w:val="006762AD"/>
    <w:rsid w:val="00676BF6"/>
    <w:rsid w:val="00676DC5"/>
    <w:rsid w:val="00677B75"/>
    <w:rsid w:val="006804DB"/>
    <w:rsid w:val="00680623"/>
    <w:rsid w:val="00681735"/>
    <w:rsid w:val="00681BDC"/>
    <w:rsid w:val="00681F85"/>
    <w:rsid w:val="00683213"/>
    <w:rsid w:val="00683272"/>
    <w:rsid w:val="006833CA"/>
    <w:rsid w:val="00683738"/>
    <w:rsid w:val="00683746"/>
    <w:rsid w:val="00683D67"/>
    <w:rsid w:val="00683FAB"/>
    <w:rsid w:val="00684059"/>
    <w:rsid w:val="0068546F"/>
    <w:rsid w:val="00685C56"/>
    <w:rsid w:val="00685D1C"/>
    <w:rsid w:val="00687642"/>
    <w:rsid w:val="00687643"/>
    <w:rsid w:val="00687B0D"/>
    <w:rsid w:val="00690C38"/>
    <w:rsid w:val="00690E53"/>
    <w:rsid w:val="00690F50"/>
    <w:rsid w:val="006914DB"/>
    <w:rsid w:val="006918AE"/>
    <w:rsid w:val="00691C45"/>
    <w:rsid w:val="0069216A"/>
    <w:rsid w:val="006925A1"/>
    <w:rsid w:val="006925BC"/>
    <w:rsid w:val="0069265F"/>
    <w:rsid w:val="00692B7F"/>
    <w:rsid w:val="006933FF"/>
    <w:rsid w:val="00694111"/>
    <w:rsid w:val="00694C10"/>
    <w:rsid w:val="00694E6F"/>
    <w:rsid w:val="0069548A"/>
    <w:rsid w:val="006956FB"/>
    <w:rsid w:val="006959DF"/>
    <w:rsid w:val="00696131"/>
    <w:rsid w:val="00696BBD"/>
    <w:rsid w:val="006976CE"/>
    <w:rsid w:val="006A0214"/>
    <w:rsid w:val="006A150A"/>
    <w:rsid w:val="006A178F"/>
    <w:rsid w:val="006A278B"/>
    <w:rsid w:val="006A3A08"/>
    <w:rsid w:val="006A3B89"/>
    <w:rsid w:val="006A3E1C"/>
    <w:rsid w:val="006A40C4"/>
    <w:rsid w:val="006A416D"/>
    <w:rsid w:val="006A442C"/>
    <w:rsid w:val="006A47AC"/>
    <w:rsid w:val="006A4900"/>
    <w:rsid w:val="006A4C20"/>
    <w:rsid w:val="006A4E1A"/>
    <w:rsid w:val="006A546B"/>
    <w:rsid w:val="006A5672"/>
    <w:rsid w:val="006A6246"/>
    <w:rsid w:val="006A6530"/>
    <w:rsid w:val="006A6A67"/>
    <w:rsid w:val="006A7077"/>
    <w:rsid w:val="006A70F0"/>
    <w:rsid w:val="006A7A44"/>
    <w:rsid w:val="006B0137"/>
    <w:rsid w:val="006B04D5"/>
    <w:rsid w:val="006B0928"/>
    <w:rsid w:val="006B108B"/>
    <w:rsid w:val="006B174E"/>
    <w:rsid w:val="006B1EC8"/>
    <w:rsid w:val="006B29A9"/>
    <w:rsid w:val="006B29D1"/>
    <w:rsid w:val="006B3ACA"/>
    <w:rsid w:val="006B3D14"/>
    <w:rsid w:val="006B3D3F"/>
    <w:rsid w:val="006B3EA0"/>
    <w:rsid w:val="006B3F64"/>
    <w:rsid w:val="006B406E"/>
    <w:rsid w:val="006B4072"/>
    <w:rsid w:val="006B42A6"/>
    <w:rsid w:val="006B443F"/>
    <w:rsid w:val="006B44B4"/>
    <w:rsid w:val="006B4F9D"/>
    <w:rsid w:val="006B508E"/>
    <w:rsid w:val="006B5411"/>
    <w:rsid w:val="006B58CE"/>
    <w:rsid w:val="006B5C17"/>
    <w:rsid w:val="006B5C9A"/>
    <w:rsid w:val="006B5E06"/>
    <w:rsid w:val="006B60CF"/>
    <w:rsid w:val="006B63A3"/>
    <w:rsid w:val="006C00E2"/>
    <w:rsid w:val="006C0390"/>
    <w:rsid w:val="006C09B7"/>
    <w:rsid w:val="006C11B1"/>
    <w:rsid w:val="006C1AE1"/>
    <w:rsid w:val="006C1DA2"/>
    <w:rsid w:val="006C1F29"/>
    <w:rsid w:val="006C32E4"/>
    <w:rsid w:val="006C3692"/>
    <w:rsid w:val="006C513D"/>
    <w:rsid w:val="006C5232"/>
    <w:rsid w:val="006C554C"/>
    <w:rsid w:val="006C69BE"/>
    <w:rsid w:val="006C7279"/>
    <w:rsid w:val="006C7EED"/>
    <w:rsid w:val="006D01E2"/>
    <w:rsid w:val="006D0981"/>
    <w:rsid w:val="006D0F86"/>
    <w:rsid w:val="006D1DD4"/>
    <w:rsid w:val="006D2416"/>
    <w:rsid w:val="006D2ABE"/>
    <w:rsid w:val="006D2CD0"/>
    <w:rsid w:val="006D31E1"/>
    <w:rsid w:val="006D374D"/>
    <w:rsid w:val="006D4EDE"/>
    <w:rsid w:val="006D529B"/>
    <w:rsid w:val="006D5436"/>
    <w:rsid w:val="006D56C9"/>
    <w:rsid w:val="006D57FF"/>
    <w:rsid w:val="006D6599"/>
    <w:rsid w:val="006D718C"/>
    <w:rsid w:val="006D772A"/>
    <w:rsid w:val="006D7CF3"/>
    <w:rsid w:val="006D7FBD"/>
    <w:rsid w:val="006E0270"/>
    <w:rsid w:val="006E0BEF"/>
    <w:rsid w:val="006E0C30"/>
    <w:rsid w:val="006E1FEF"/>
    <w:rsid w:val="006E21AC"/>
    <w:rsid w:val="006E2278"/>
    <w:rsid w:val="006E2445"/>
    <w:rsid w:val="006E2A1B"/>
    <w:rsid w:val="006E2CAC"/>
    <w:rsid w:val="006E36EB"/>
    <w:rsid w:val="006E3C6E"/>
    <w:rsid w:val="006E3ED7"/>
    <w:rsid w:val="006E4E3D"/>
    <w:rsid w:val="006E5CD3"/>
    <w:rsid w:val="006E5FA9"/>
    <w:rsid w:val="006E5FF2"/>
    <w:rsid w:val="006E6B4F"/>
    <w:rsid w:val="006E79AD"/>
    <w:rsid w:val="006E7B21"/>
    <w:rsid w:val="006E7EB1"/>
    <w:rsid w:val="006F052C"/>
    <w:rsid w:val="006F18E0"/>
    <w:rsid w:val="006F1BAC"/>
    <w:rsid w:val="006F1BE0"/>
    <w:rsid w:val="006F1E89"/>
    <w:rsid w:val="006F2849"/>
    <w:rsid w:val="006F2D83"/>
    <w:rsid w:val="006F32EF"/>
    <w:rsid w:val="006F3832"/>
    <w:rsid w:val="006F3DB2"/>
    <w:rsid w:val="006F4134"/>
    <w:rsid w:val="006F47EB"/>
    <w:rsid w:val="006F4ABB"/>
    <w:rsid w:val="006F4E88"/>
    <w:rsid w:val="006F5435"/>
    <w:rsid w:val="006F5AC8"/>
    <w:rsid w:val="006F6039"/>
    <w:rsid w:val="006F6918"/>
    <w:rsid w:val="006F6C6F"/>
    <w:rsid w:val="006F6E3D"/>
    <w:rsid w:val="006F6F56"/>
    <w:rsid w:val="006F73A3"/>
    <w:rsid w:val="006F78E7"/>
    <w:rsid w:val="00700EF2"/>
    <w:rsid w:val="007027B8"/>
    <w:rsid w:val="007028F7"/>
    <w:rsid w:val="00702A5E"/>
    <w:rsid w:val="00702C18"/>
    <w:rsid w:val="00702CA0"/>
    <w:rsid w:val="00702CC2"/>
    <w:rsid w:val="007035A2"/>
    <w:rsid w:val="0070377C"/>
    <w:rsid w:val="00703EFC"/>
    <w:rsid w:val="00704A64"/>
    <w:rsid w:val="00704C53"/>
    <w:rsid w:val="007058CC"/>
    <w:rsid w:val="00705C6C"/>
    <w:rsid w:val="00705D3C"/>
    <w:rsid w:val="00705F07"/>
    <w:rsid w:val="0070626D"/>
    <w:rsid w:val="00706379"/>
    <w:rsid w:val="00706ECD"/>
    <w:rsid w:val="007100F7"/>
    <w:rsid w:val="00710FDB"/>
    <w:rsid w:val="00711937"/>
    <w:rsid w:val="00711A7D"/>
    <w:rsid w:val="0071215D"/>
    <w:rsid w:val="0071265C"/>
    <w:rsid w:val="00712823"/>
    <w:rsid w:val="007130FC"/>
    <w:rsid w:val="007133A5"/>
    <w:rsid w:val="00713B7B"/>
    <w:rsid w:val="00713D15"/>
    <w:rsid w:val="00714772"/>
    <w:rsid w:val="00714AD0"/>
    <w:rsid w:val="00714CAA"/>
    <w:rsid w:val="00714F5E"/>
    <w:rsid w:val="00715136"/>
    <w:rsid w:val="00715CF5"/>
    <w:rsid w:val="007162FA"/>
    <w:rsid w:val="00717023"/>
    <w:rsid w:val="007178BB"/>
    <w:rsid w:val="00717A61"/>
    <w:rsid w:val="00717D8C"/>
    <w:rsid w:val="00717F98"/>
    <w:rsid w:val="00720ECA"/>
    <w:rsid w:val="0072104C"/>
    <w:rsid w:val="0072142C"/>
    <w:rsid w:val="00721D52"/>
    <w:rsid w:val="007228C9"/>
    <w:rsid w:val="00722A1F"/>
    <w:rsid w:val="00722A3D"/>
    <w:rsid w:val="007239DC"/>
    <w:rsid w:val="00724142"/>
    <w:rsid w:val="00724428"/>
    <w:rsid w:val="00724545"/>
    <w:rsid w:val="00725061"/>
    <w:rsid w:val="007255A9"/>
    <w:rsid w:val="00725660"/>
    <w:rsid w:val="00725982"/>
    <w:rsid w:val="00725C1E"/>
    <w:rsid w:val="00725DE7"/>
    <w:rsid w:val="00725E72"/>
    <w:rsid w:val="007268EA"/>
    <w:rsid w:val="00726A7A"/>
    <w:rsid w:val="00727538"/>
    <w:rsid w:val="00727745"/>
    <w:rsid w:val="00730138"/>
    <w:rsid w:val="00731452"/>
    <w:rsid w:val="007314AC"/>
    <w:rsid w:val="007315A8"/>
    <w:rsid w:val="00731982"/>
    <w:rsid w:val="00731A9A"/>
    <w:rsid w:val="00731ECC"/>
    <w:rsid w:val="007327A6"/>
    <w:rsid w:val="00732BA7"/>
    <w:rsid w:val="007331DA"/>
    <w:rsid w:val="007333A4"/>
    <w:rsid w:val="00733C72"/>
    <w:rsid w:val="00733F0F"/>
    <w:rsid w:val="00735C17"/>
    <w:rsid w:val="00736107"/>
    <w:rsid w:val="007365E2"/>
    <w:rsid w:val="00736796"/>
    <w:rsid w:val="00736D05"/>
    <w:rsid w:val="00736E37"/>
    <w:rsid w:val="00737144"/>
    <w:rsid w:val="00737415"/>
    <w:rsid w:val="00737582"/>
    <w:rsid w:val="0074023F"/>
    <w:rsid w:val="00740884"/>
    <w:rsid w:val="007411A4"/>
    <w:rsid w:val="00741418"/>
    <w:rsid w:val="0074188F"/>
    <w:rsid w:val="00741F1B"/>
    <w:rsid w:val="00741F54"/>
    <w:rsid w:val="007420DA"/>
    <w:rsid w:val="007425E8"/>
    <w:rsid w:val="007439B9"/>
    <w:rsid w:val="007444AE"/>
    <w:rsid w:val="00744997"/>
    <w:rsid w:val="00744C86"/>
    <w:rsid w:val="00745488"/>
    <w:rsid w:val="00745A05"/>
    <w:rsid w:val="00746813"/>
    <w:rsid w:val="00747236"/>
    <w:rsid w:val="0074764F"/>
    <w:rsid w:val="00747D85"/>
    <w:rsid w:val="00750582"/>
    <w:rsid w:val="00750C0F"/>
    <w:rsid w:val="00750D79"/>
    <w:rsid w:val="00751659"/>
    <w:rsid w:val="007520A8"/>
    <w:rsid w:val="007528CF"/>
    <w:rsid w:val="00753882"/>
    <w:rsid w:val="00753AFC"/>
    <w:rsid w:val="00753BA7"/>
    <w:rsid w:val="0075527D"/>
    <w:rsid w:val="00755FC4"/>
    <w:rsid w:val="0075600C"/>
    <w:rsid w:val="00756588"/>
    <w:rsid w:val="0075687A"/>
    <w:rsid w:val="00756B14"/>
    <w:rsid w:val="00756E76"/>
    <w:rsid w:val="00757C3F"/>
    <w:rsid w:val="00757DDE"/>
    <w:rsid w:val="0076068B"/>
    <w:rsid w:val="007606A4"/>
    <w:rsid w:val="007606D0"/>
    <w:rsid w:val="007606F0"/>
    <w:rsid w:val="0076113F"/>
    <w:rsid w:val="00761325"/>
    <w:rsid w:val="0076147E"/>
    <w:rsid w:val="0076225E"/>
    <w:rsid w:val="00762915"/>
    <w:rsid w:val="00762FD9"/>
    <w:rsid w:val="00763117"/>
    <w:rsid w:val="0076375E"/>
    <w:rsid w:val="0076398B"/>
    <w:rsid w:val="00763AC4"/>
    <w:rsid w:val="007642E7"/>
    <w:rsid w:val="0076491A"/>
    <w:rsid w:val="00764E92"/>
    <w:rsid w:val="007652F5"/>
    <w:rsid w:val="0076568C"/>
    <w:rsid w:val="00765898"/>
    <w:rsid w:val="00765989"/>
    <w:rsid w:val="00765B4E"/>
    <w:rsid w:val="007677A2"/>
    <w:rsid w:val="00767CAA"/>
    <w:rsid w:val="00770133"/>
    <w:rsid w:val="00770859"/>
    <w:rsid w:val="00770B52"/>
    <w:rsid w:val="0077126E"/>
    <w:rsid w:val="007713CE"/>
    <w:rsid w:val="00771DD3"/>
    <w:rsid w:val="00772094"/>
    <w:rsid w:val="007727C0"/>
    <w:rsid w:val="00772A8B"/>
    <w:rsid w:val="00772E97"/>
    <w:rsid w:val="0077318F"/>
    <w:rsid w:val="007731C3"/>
    <w:rsid w:val="007735F3"/>
    <w:rsid w:val="00773938"/>
    <w:rsid w:val="00773DE6"/>
    <w:rsid w:val="0077422C"/>
    <w:rsid w:val="007744C4"/>
    <w:rsid w:val="007744F7"/>
    <w:rsid w:val="007746CD"/>
    <w:rsid w:val="00774E55"/>
    <w:rsid w:val="00774E82"/>
    <w:rsid w:val="00775666"/>
    <w:rsid w:val="00776224"/>
    <w:rsid w:val="007762FF"/>
    <w:rsid w:val="0077699E"/>
    <w:rsid w:val="007770D9"/>
    <w:rsid w:val="0077722E"/>
    <w:rsid w:val="007776D8"/>
    <w:rsid w:val="007779CA"/>
    <w:rsid w:val="00777E7C"/>
    <w:rsid w:val="00780A77"/>
    <w:rsid w:val="00780C48"/>
    <w:rsid w:val="00780F04"/>
    <w:rsid w:val="00781908"/>
    <w:rsid w:val="0078210B"/>
    <w:rsid w:val="00783662"/>
    <w:rsid w:val="00784803"/>
    <w:rsid w:val="00784BED"/>
    <w:rsid w:val="00784DEB"/>
    <w:rsid w:val="00785DBE"/>
    <w:rsid w:val="00785EDF"/>
    <w:rsid w:val="007862E4"/>
    <w:rsid w:val="007864B4"/>
    <w:rsid w:val="007864F3"/>
    <w:rsid w:val="00786FFF"/>
    <w:rsid w:val="00787D16"/>
    <w:rsid w:val="00787D35"/>
    <w:rsid w:val="00790C58"/>
    <w:rsid w:val="00790D88"/>
    <w:rsid w:val="00790E40"/>
    <w:rsid w:val="0079124B"/>
    <w:rsid w:val="0079190D"/>
    <w:rsid w:val="00791AD3"/>
    <w:rsid w:val="00791C25"/>
    <w:rsid w:val="00791C9E"/>
    <w:rsid w:val="00791DD7"/>
    <w:rsid w:val="00791EBE"/>
    <w:rsid w:val="0079458F"/>
    <w:rsid w:val="00794C25"/>
    <w:rsid w:val="00794CC7"/>
    <w:rsid w:val="00794CE7"/>
    <w:rsid w:val="00794E0B"/>
    <w:rsid w:val="007952BB"/>
    <w:rsid w:val="007956DC"/>
    <w:rsid w:val="00796548"/>
    <w:rsid w:val="00796C6E"/>
    <w:rsid w:val="00796DA9"/>
    <w:rsid w:val="00797046"/>
    <w:rsid w:val="007970A8"/>
    <w:rsid w:val="0079737D"/>
    <w:rsid w:val="00797DEF"/>
    <w:rsid w:val="007A03EC"/>
    <w:rsid w:val="007A0DCA"/>
    <w:rsid w:val="007A0E20"/>
    <w:rsid w:val="007A11D4"/>
    <w:rsid w:val="007A1C32"/>
    <w:rsid w:val="007A1FA1"/>
    <w:rsid w:val="007A28D4"/>
    <w:rsid w:val="007A3043"/>
    <w:rsid w:val="007A38E8"/>
    <w:rsid w:val="007A3BCF"/>
    <w:rsid w:val="007A3E6B"/>
    <w:rsid w:val="007A474C"/>
    <w:rsid w:val="007A49F7"/>
    <w:rsid w:val="007A4A9A"/>
    <w:rsid w:val="007A4C07"/>
    <w:rsid w:val="007A4FB3"/>
    <w:rsid w:val="007A566E"/>
    <w:rsid w:val="007A5A75"/>
    <w:rsid w:val="007A5B2A"/>
    <w:rsid w:val="007A6714"/>
    <w:rsid w:val="007A6971"/>
    <w:rsid w:val="007A6D58"/>
    <w:rsid w:val="007A6E9B"/>
    <w:rsid w:val="007A6F52"/>
    <w:rsid w:val="007A7224"/>
    <w:rsid w:val="007A7D4F"/>
    <w:rsid w:val="007B0829"/>
    <w:rsid w:val="007B0B3E"/>
    <w:rsid w:val="007B0C3D"/>
    <w:rsid w:val="007B1691"/>
    <w:rsid w:val="007B4648"/>
    <w:rsid w:val="007B48A7"/>
    <w:rsid w:val="007B4A7D"/>
    <w:rsid w:val="007B4D3B"/>
    <w:rsid w:val="007B5277"/>
    <w:rsid w:val="007B6049"/>
    <w:rsid w:val="007B605C"/>
    <w:rsid w:val="007B6275"/>
    <w:rsid w:val="007B6281"/>
    <w:rsid w:val="007B680F"/>
    <w:rsid w:val="007B6D77"/>
    <w:rsid w:val="007B6DF4"/>
    <w:rsid w:val="007B71ED"/>
    <w:rsid w:val="007B7608"/>
    <w:rsid w:val="007B7AF0"/>
    <w:rsid w:val="007B7B55"/>
    <w:rsid w:val="007C010E"/>
    <w:rsid w:val="007C048D"/>
    <w:rsid w:val="007C1263"/>
    <w:rsid w:val="007C1A1B"/>
    <w:rsid w:val="007C1B12"/>
    <w:rsid w:val="007C308C"/>
    <w:rsid w:val="007C38B1"/>
    <w:rsid w:val="007C3AAE"/>
    <w:rsid w:val="007C46BF"/>
    <w:rsid w:val="007C47BF"/>
    <w:rsid w:val="007C50CA"/>
    <w:rsid w:val="007C525A"/>
    <w:rsid w:val="007C5452"/>
    <w:rsid w:val="007C560F"/>
    <w:rsid w:val="007C601D"/>
    <w:rsid w:val="007C618F"/>
    <w:rsid w:val="007C6196"/>
    <w:rsid w:val="007C63E4"/>
    <w:rsid w:val="007C6594"/>
    <w:rsid w:val="007C6DD3"/>
    <w:rsid w:val="007C6F5D"/>
    <w:rsid w:val="007C70CE"/>
    <w:rsid w:val="007C7B28"/>
    <w:rsid w:val="007D02B2"/>
    <w:rsid w:val="007D09F4"/>
    <w:rsid w:val="007D0F15"/>
    <w:rsid w:val="007D145E"/>
    <w:rsid w:val="007D283D"/>
    <w:rsid w:val="007D2AF6"/>
    <w:rsid w:val="007D2BD1"/>
    <w:rsid w:val="007D2CFE"/>
    <w:rsid w:val="007D2E24"/>
    <w:rsid w:val="007D3F89"/>
    <w:rsid w:val="007D48D5"/>
    <w:rsid w:val="007D4C00"/>
    <w:rsid w:val="007D5265"/>
    <w:rsid w:val="007D5605"/>
    <w:rsid w:val="007D5BF0"/>
    <w:rsid w:val="007D5CCA"/>
    <w:rsid w:val="007D6DF4"/>
    <w:rsid w:val="007D7682"/>
    <w:rsid w:val="007D76C5"/>
    <w:rsid w:val="007D771E"/>
    <w:rsid w:val="007D7F91"/>
    <w:rsid w:val="007E05B2"/>
    <w:rsid w:val="007E11AD"/>
    <w:rsid w:val="007E1625"/>
    <w:rsid w:val="007E17DB"/>
    <w:rsid w:val="007E24D6"/>
    <w:rsid w:val="007E258E"/>
    <w:rsid w:val="007E3922"/>
    <w:rsid w:val="007E4B45"/>
    <w:rsid w:val="007E51A8"/>
    <w:rsid w:val="007E55FA"/>
    <w:rsid w:val="007E5617"/>
    <w:rsid w:val="007E56BE"/>
    <w:rsid w:val="007E5953"/>
    <w:rsid w:val="007E7789"/>
    <w:rsid w:val="007F0277"/>
    <w:rsid w:val="007F03A4"/>
    <w:rsid w:val="007F0B4A"/>
    <w:rsid w:val="007F0BB0"/>
    <w:rsid w:val="007F0C83"/>
    <w:rsid w:val="007F12DA"/>
    <w:rsid w:val="007F14AE"/>
    <w:rsid w:val="007F1AC0"/>
    <w:rsid w:val="007F240B"/>
    <w:rsid w:val="007F2FB7"/>
    <w:rsid w:val="007F305D"/>
    <w:rsid w:val="007F3282"/>
    <w:rsid w:val="007F3D01"/>
    <w:rsid w:val="007F4235"/>
    <w:rsid w:val="007F45D5"/>
    <w:rsid w:val="007F482C"/>
    <w:rsid w:val="007F524F"/>
    <w:rsid w:val="007F531A"/>
    <w:rsid w:val="007F5496"/>
    <w:rsid w:val="007F56D6"/>
    <w:rsid w:val="007F6D5C"/>
    <w:rsid w:val="007F7A01"/>
    <w:rsid w:val="007F7A72"/>
    <w:rsid w:val="007F7BAC"/>
    <w:rsid w:val="007F7D80"/>
    <w:rsid w:val="007F7F6B"/>
    <w:rsid w:val="008007BB"/>
    <w:rsid w:val="0080081E"/>
    <w:rsid w:val="00800BDA"/>
    <w:rsid w:val="008016EF"/>
    <w:rsid w:val="00801993"/>
    <w:rsid w:val="00801D5A"/>
    <w:rsid w:val="0080226B"/>
    <w:rsid w:val="0080457E"/>
    <w:rsid w:val="00804598"/>
    <w:rsid w:val="00804653"/>
    <w:rsid w:val="00804EAE"/>
    <w:rsid w:val="00804F33"/>
    <w:rsid w:val="00805625"/>
    <w:rsid w:val="00805821"/>
    <w:rsid w:val="00805C7F"/>
    <w:rsid w:val="0080711B"/>
    <w:rsid w:val="00807350"/>
    <w:rsid w:val="008073BD"/>
    <w:rsid w:val="008100E8"/>
    <w:rsid w:val="008102E7"/>
    <w:rsid w:val="00810D8A"/>
    <w:rsid w:val="00811189"/>
    <w:rsid w:val="008116F9"/>
    <w:rsid w:val="0081173D"/>
    <w:rsid w:val="008117DE"/>
    <w:rsid w:val="00811B71"/>
    <w:rsid w:val="00811C8C"/>
    <w:rsid w:val="00811FFC"/>
    <w:rsid w:val="008126EF"/>
    <w:rsid w:val="00812B1E"/>
    <w:rsid w:val="00813699"/>
    <w:rsid w:val="00813798"/>
    <w:rsid w:val="008149B3"/>
    <w:rsid w:val="00814F6D"/>
    <w:rsid w:val="008151F2"/>
    <w:rsid w:val="0081529E"/>
    <w:rsid w:val="0081536B"/>
    <w:rsid w:val="00815643"/>
    <w:rsid w:val="00815748"/>
    <w:rsid w:val="0081626B"/>
    <w:rsid w:val="008164BB"/>
    <w:rsid w:val="0081662E"/>
    <w:rsid w:val="00816E56"/>
    <w:rsid w:val="0082037C"/>
    <w:rsid w:val="00820543"/>
    <w:rsid w:val="00821146"/>
    <w:rsid w:val="0082229F"/>
    <w:rsid w:val="00822CF1"/>
    <w:rsid w:val="00822EF8"/>
    <w:rsid w:val="00823829"/>
    <w:rsid w:val="00824060"/>
    <w:rsid w:val="008245E8"/>
    <w:rsid w:val="008246F5"/>
    <w:rsid w:val="00824A1D"/>
    <w:rsid w:val="00824BA5"/>
    <w:rsid w:val="00824CA6"/>
    <w:rsid w:val="00825A67"/>
    <w:rsid w:val="00825E71"/>
    <w:rsid w:val="00826644"/>
    <w:rsid w:val="008266DC"/>
    <w:rsid w:val="00827ACD"/>
    <w:rsid w:val="00827CFA"/>
    <w:rsid w:val="00827EB5"/>
    <w:rsid w:val="008300B2"/>
    <w:rsid w:val="00830A1D"/>
    <w:rsid w:val="00830D59"/>
    <w:rsid w:val="00831342"/>
    <w:rsid w:val="00831798"/>
    <w:rsid w:val="00831A13"/>
    <w:rsid w:val="00831C2C"/>
    <w:rsid w:val="00832589"/>
    <w:rsid w:val="0083279B"/>
    <w:rsid w:val="00833078"/>
    <w:rsid w:val="008334F5"/>
    <w:rsid w:val="008339C1"/>
    <w:rsid w:val="00833EA3"/>
    <w:rsid w:val="0083417C"/>
    <w:rsid w:val="0083434F"/>
    <w:rsid w:val="008345B6"/>
    <w:rsid w:val="008345C4"/>
    <w:rsid w:val="008346D2"/>
    <w:rsid w:val="00834A67"/>
    <w:rsid w:val="008350C3"/>
    <w:rsid w:val="008353D5"/>
    <w:rsid w:val="00835436"/>
    <w:rsid w:val="00835BD5"/>
    <w:rsid w:val="00836094"/>
    <w:rsid w:val="008364A4"/>
    <w:rsid w:val="0083659A"/>
    <w:rsid w:val="00836706"/>
    <w:rsid w:val="008403B7"/>
    <w:rsid w:val="008408D6"/>
    <w:rsid w:val="00841883"/>
    <w:rsid w:val="0084202B"/>
    <w:rsid w:val="00843AC5"/>
    <w:rsid w:val="008458C1"/>
    <w:rsid w:val="008470E2"/>
    <w:rsid w:val="00847B17"/>
    <w:rsid w:val="00847BD4"/>
    <w:rsid w:val="00850768"/>
    <w:rsid w:val="00850E1D"/>
    <w:rsid w:val="00851862"/>
    <w:rsid w:val="00851BF1"/>
    <w:rsid w:val="00851D12"/>
    <w:rsid w:val="00853FAA"/>
    <w:rsid w:val="0085455F"/>
    <w:rsid w:val="0085590C"/>
    <w:rsid w:val="00855BEB"/>
    <w:rsid w:val="008561D7"/>
    <w:rsid w:val="0085694C"/>
    <w:rsid w:val="00856E07"/>
    <w:rsid w:val="00857553"/>
    <w:rsid w:val="00857C0B"/>
    <w:rsid w:val="008601B5"/>
    <w:rsid w:val="00860339"/>
    <w:rsid w:val="0086090A"/>
    <w:rsid w:val="00860CFB"/>
    <w:rsid w:val="0086103B"/>
    <w:rsid w:val="00861AC0"/>
    <w:rsid w:val="00862058"/>
    <w:rsid w:val="00862C6A"/>
    <w:rsid w:val="00863C41"/>
    <w:rsid w:val="00863EA9"/>
    <w:rsid w:val="00864379"/>
    <w:rsid w:val="00864934"/>
    <w:rsid w:val="0086545F"/>
    <w:rsid w:val="00865478"/>
    <w:rsid w:val="00865A7E"/>
    <w:rsid w:val="00865AF4"/>
    <w:rsid w:val="00865C25"/>
    <w:rsid w:val="00866035"/>
    <w:rsid w:val="008666BB"/>
    <w:rsid w:val="00866D87"/>
    <w:rsid w:val="00866E8E"/>
    <w:rsid w:val="00867FE8"/>
    <w:rsid w:val="0087017A"/>
    <w:rsid w:val="00870780"/>
    <w:rsid w:val="0087179C"/>
    <w:rsid w:val="00871D43"/>
    <w:rsid w:val="00872740"/>
    <w:rsid w:val="008735DD"/>
    <w:rsid w:val="00874090"/>
    <w:rsid w:val="008740B1"/>
    <w:rsid w:val="008743FE"/>
    <w:rsid w:val="00874545"/>
    <w:rsid w:val="0087491E"/>
    <w:rsid w:val="00875518"/>
    <w:rsid w:val="00875AA0"/>
    <w:rsid w:val="008766A8"/>
    <w:rsid w:val="0087765A"/>
    <w:rsid w:val="00877BDC"/>
    <w:rsid w:val="00877EA0"/>
    <w:rsid w:val="00877F92"/>
    <w:rsid w:val="008810A4"/>
    <w:rsid w:val="008811DF"/>
    <w:rsid w:val="008815B8"/>
    <w:rsid w:val="00882370"/>
    <w:rsid w:val="0088265A"/>
    <w:rsid w:val="0088411A"/>
    <w:rsid w:val="00884D9E"/>
    <w:rsid w:val="00885110"/>
    <w:rsid w:val="00885706"/>
    <w:rsid w:val="008877F4"/>
    <w:rsid w:val="00887DEE"/>
    <w:rsid w:val="008902D3"/>
    <w:rsid w:val="0089068E"/>
    <w:rsid w:val="00890BA7"/>
    <w:rsid w:val="00890D90"/>
    <w:rsid w:val="00890E61"/>
    <w:rsid w:val="00890EA3"/>
    <w:rsid w:val="00891B33"/>
    <w:rsid w:val="008925DF"/>
    <w:rsid w:val="008929EE"/>
    <w:rsid w:val="008934AB"/>
    <w:rsid w:val="00893F99"/>
    <w:rsid w:val="008947CE"/>
    <w:rsid w:val="008948D0"/>
    <w:rsid w:val="00894B6D"/>
    <w:rsid w:val="00895223"/>
    <w:rsid w:val="00895797"/>
    <w:rsid w:val="008957A1"/>
    <w:rsid w:val="00895F99"/>
    <w:rsid w:val="00895FCC"/>
    <w:rsid w:val="0089603E"/>
    <w:rsid w:val="00896EA0"/>
    <w:rsid w:val="0089716B"/>
    <w:rsid w:val="0089724A"/>
    <w:rsid w:val="0089738C"/>
    <w:rsid w:val="008976E4"/>
    <w:rsid w:val="008A0263"/>
    <w:rsid w:val="008A05E1"/>
    <w:rsid w:val="008A0F06"/>
    <w:rsid w:val="008A1D49"/>
    <w:rsid w:val="008A23B1"/>
    <w:rsid w:val="008A3346"/>
    <w:rsid w:val="008A3534"/>
    <w:rsid w:val="008A3854"/>
    <w:rsid w:val="008A47DE"/>
    <w:rsid w:val="008A4856"/>
    <w:rsid w:val="008A49D8"/>
    <w:rsid w:val="008A4CA2"/>
    <w:rsid w:val="008A4D14"/>
    <w:rsid w:val="008A5791"/>
    <w:rsid w:val="008A5FB2"/>
    <w:rsid w:val="008A6FD1"/>
    <w:rsid w:val="008A7382"/>
    <w:rsid w:val="008A79CA"/>
    <w:rsid w:val="008A7B6F"/>
    <w:rsid w:val="008B0AEA"/>
    <w:rsid w:val="008B0B6C"/>
    <w:rsid w:val="008B0E43"/>
    <w:rsid w:val="008B1443"/>
    <w:rsid w:val="008B1B28"/>
    <w:rsid w:val="008B1E0A"/>
    <w:rsid w:val="008B2615"/>
    <w:rsid w:val="008B2BA2"/>
    <w:rsid w:val="008B3323"/>
    <w:rsid w:val="008B33AC"/>
    <w:rsid w:val="008B3B85"/>
    <w:rsid w:val="008B4004"/>
    <w:rsid w:val="008B4755"/>
    <w:rsid w:val="008B5391"/>
    <w:rsid w:val="008B55F4"/>
    <w:rsid w:val="008B6ED1"/>
    <w:rsid w:val="008B701C"/>
    <w:rsid w:val="008B7177"/>
    <w:rsid w:val="008B78A0"/>
    <w:rsid w:val="008B799E"/>
    <w:rsid w:val="008B7C1C"/>
    <w:rsid w:val="008B7F01"/>
    <w:rsid w:val="008C079F"/>
    <w:rsid w:val="008C0B9F"/>
    <w:rsid w:val="008C0C84"/>
    <w:rsid w:val="008C19E2"/>
    <w:rsid w:val="008C3BA4"/>
    <w:rsid w:val="008C3DFA"/>
    <w:rsid w:val="008C4AED"/>
    <w:rsid w:val="008C5AE9"/>
    <w:rsid w:val="008C6327"/>
    <w:rsid w:val="008C6F5B"/>
    <w:rsid w:val="008C74EA"/>
    <w:rsid w:val="008C7812"/>
    <w:rsid w:val="008C7CE0"/>
    <w:rsid w:val="008C7D20"/>
    <w:rsid w:val="008C7FDC"/>
    <w:rsid w:val="008D01B8"/>
    <w:rsid w:val="008D0438"/>
    <w:rsid w:val="008D0C6D"/>
    <w:rsid w:val="008D0F68"/>
    <w:rsid w:val="008D13D9"/>
    <w:rsid w:val="008D1DF2"/>
    <w:rsid w:val="008D2833"/>
    <w:rsid w:val="008D3075"/>
    <w:rsid w:val="008D3F99"/>
    <w:rsid w:val="008D4561"/>
    <w:rsid w:val="008D4685"/>
    <w:rsid w:val="008D5059"/>
    <w:rsid w:val="008D52E1"/>
    <w:rsid w:val="008D6A13"/>
    <w:rsid w:val="008D6FD2"/>
    <w:rsid w:val="008D7E8C"/>
    <w:rsid w:val="008E00A2"/>
    <w:rsid w:val="008E157B"/>
    <w:rsid w:val="008E1C7E"/>
    <w:rsid w:val="008E1D18"/>
    <w:rsid w:val="008E21F3"/>
    <w:rsid w:val="008E2201"/>
    <w:rsid w:val="008E2539"/>
    <w:rsid w:val="008E2584"/>
    <w:rsid w:val="008E25C1"/>
    <w:rsid w:val="008E30F7"/>
    <w:rsid w:val="008E37F4"/>
    <w:rsid w:val="008E3BF7"/>
    <w:rsid w:val="008E3CE1"/>
    <w:rsid w:val="008E3E98"/>
    <w:rsid w:val="008E45F6"/>
    <w:rsid w:val="008E4AF7"/>
    <w:rsid w:val="008E4FD2"/>
    <w:rsid w:val="008E562D"/>
    <w:rsid w:val="008E610C"/>
    <w:rsid w:val="008E62F7"/>
    <w:rsid w:val="008E6736"/>
    <w:rsid w:val="008E6ECE"/>
    <w:rsid w:val="008E6F92"/>
    <w:rsid w:val="008E72F8"/>
    <w:rsid w:val="008E762E"/>
    <w:rsid w:val="008F097E"/>
    <w:rsid w:val="008F2D87"/>
    <w:rsid w:val="008F2FFA"/>
    <w:rsid w:val="008F305B"/>
    <w:rsid w:val="008F3E3E"/>
    <w:rsid w:val="008F43B1"/>
    <w:rsid w:val="008F48E9"/>
    <w:rsid w:val="008F5364"/>
    <w:rsid w:val="008F541A"/>
    <w:rsid w:val="008F5D24"/>
    <w:rsid w:val="008F5D38"/>
    <w:rsid w:val="008F6117"/>
    <w:rsid w:val="008F6343"/>
    <w:rsid w:val="008F6FF6"/>
    <w:rsid w:val="008F722A"/>
    <w:rsid w:val="00900865"/>
    <w:rsid w:val="00900E78"/>
    <w:rsid w:val="00901867"/>
    <w:rsid w:val="00901D8B"/>
    <w:rsid w:val="009020A3"/>
    <w:rsid w:val="00903DD0"/>
    <w:rsid w:val="009055F4"/>
    <w:rsid w:val="009061E1"/>
    <w:rsid w:val="00906773"/>
    <w:rsid w:val="00906EFD"/>
    <w:rsid w:val="00907446"/>
    <w:rsid w:val="009075CC"/>
    <w:rsid w:val="00907AC8"/>
    <w:rsid w:val="00910A44"/>
    <w:rsid w:val="00910B6A"/>
    <w:rsid w:val="00911118"/>
    <w:rsid w:val="0091121F"/>
    <w:rsid w:val="00911597"/>
    <w:rsid w:val="009116B1"/>
    <w:rsid w:val="00911A83"/>
    <w:rsid w:val="00911A88"/>
    <w:rsid w:val="0091225E"/>
    <w:rsid w:val="00912293"/>
    <w:rsid w:val="009123B8"/>
    <w:rsid w:val="00912729"/>
    <w:rsid w:val="00913932"/>
    <w:rsid w:val="00913CF2"/>
    <w:rsid w:val="00914563"/>
    <w:rsid w:val="0091486B"/>
    <w:rsid w:val="009153CB"/>
    <w:rsid w:val="009155C1"/>
    <w:rsid w:val="0091693C"/>
    <w:rsid w:val="00917220"/>
    <w:rsid w:val="00917A7D"/>
    <w:rsid w:val="00920A31"/>
    <w:rsid w:val="00921B6B"/>
    <w:rsid w:val="009227B5"/>
    <w:rsid w:val="00922BEF"/>
    <w:rsid w:val="00922CF9"/>
    <w:rsid w:val="009235A8"/>
    <w:rsid w:val="00923E75"/>
    <w:rsid w:val="00923FE1"/>
    <w:rsid w:val="00924DA2"/>
    <w:rsid w:val="0092519E"/>
    <w:rsid w:val="00925CAB"/>
    <w:rsid w:val="0092603A"/>
    <w:rsid w:val="00926E9B"/>
    <w:rsid w:val="00927451"/>
    <w:rsid w:val="00927C9B"/>
    <w:rsid w:val="009302D3"/>
    <w:rsid w:val="0093039D"/>
    <w:rsid w:val="00930C37"/>
    <w:rsid w:val="00931076"/>
    <w:rsid w:val="00931198"/>
    <w:rsid w:val="00931616"/>
    <w:rsid w:val="00931D87"/>
    <w:rsid w:val="00932009"/>
    <w:rsid w:val="009322BB"/>
    <w:rsid w:val="0093246D"/>
    <w:rsid w:val="00933660"/>
    <w:rsid w:val="0093405E"/>
    <w:rsid w:val="00934839"/>
    <w:rsid w:val="00934A7B"/>
    <w:rsid w:val="00934AA5"/>
    <w:rsid w:val="00934AF6"/>
    <w:rsid w:val="00935661"/>
    <w:rsid w:val="00936047"/>
    <w:rsid w:val="00936F46"/>
    <w:rsid w:val="0093750F"/>
    <w:rsid w:val="00937971"/>
    <w:rsid w:val="009379FD"/>
    <w:rsid w:val="00937C97"/>
    <w:rsid w:val="00940714"/>
    <w:rsid w:val="0094081F"/>
    <w:rsid w:val="00940EA3"/>
    <w:rsid w:val="00941324"/>
    <w:rsid w:val="00941E89"/>
    <w:rsid w:val="00942F97"/>
    <w:rsid w:val="0094334A"/>
    <w:rsid w:val="00943CE9"/>
    <w:rsid w:val="0094401B"/>
    <w:rsid w:val="0094440E"/>
    <w:rsid w:val="009444B5"/>
    <w:rsid w:val="00944AFB"/>
    <w:rsid w:val="00944E07"/>
    <w:rsid w:val="00945073"/>
    <w:rsid w:val="009456F8"/>
    <w:rsid w:val="0094581C"/>
    <w:rsid w:val="00945930"/>
    <w:rsid w:val="00946679"/>
    <w:rsid w:val="00946753"/>
    <w:rsid w:val="00946798"/>
    <w:rsid w:val="009468F5"/>
    <w:rsid w:val="00950659"/>
    <w:rsid w:val="00950AD0"/>
    <w:rsid w:val="00950BC0"/>
    <w:rsid w:val="00951105"/>
    <w:rsid w:val="009513AC"/>
    <w:rsid w:val="00951979"/>
    <w:rsid w:val="00951ECF"/>
    <w:rsid w:val="009520A8"/>
    <w:rsid w:val="00952612"/>
    <w:rsid w:val="009532A7"/>
    <w:rsid w:val="0095441B"/>
    <w:rsid w:val="009546E6"/>
    <w:rsid w:val="00954CF9"/>
    <w:rsid w:val="00954F21"/>
    <w:rsid w:val="009552A3"/>
    <w:rsid w:val="009556F2"/>
    <w:rsid w:val="00955DB4"/>
    <w:rsid w:val="00955F26"/>
    <w:rsid w:val="009564F6"/>
    <w:rsid w:val="00956886"/>
    <w:rsid w:val="009568FF"/>
    <w:rsid w:val="00956C14"/>
    <w:rsid w:val="009572A9"/>
    <w:rsid w:val="009572C7"/>
    <w:rsid w:val="00957BC2"/>
    <w:rsid w:val="00957CCF"/>
    <w:rsid w:val="00960682"/>
    <w:rsid w:val="00960686"/>
    <w:rsid w:val="00960818"/>
    <w:rsid w:val="009609D8"/>
    <w:rsid w:val="00961075"/>
    <w:rsid w:val="009610B2"/>
    <w:rsid w:val="00962167"/>
    <w:rsid w:val="00962CAF"/>
    <w:rsid w:val="0096442B"/>
    <w:rsid w:val="00964CDC"/>
    <w:rsid w:val="009650E4"/>
    <w:rsid w:val="0096520C"/>
    <w:rsid w:val="0096587D"/>
    <w:rsid w:val="009658CF"/>
    <w:rsid w:val="009659D0"/>
    <w:rsid w:val="00965A05"/>
    <w:rsid w:val="00967510"/>
    <w:rsid w:val="00967BEC"/>
    <w:rsid w:val="009703D4"/>
    <w:rsid w:val="0097044E"/>
    <w:rsid w:val="00970932"/>
    <w:rsid w:val="00970B3E"/>
    <w:rsid w:val="00971011"/>
    <w:rsid w:val="009713EF"/>
    <w:rsid w:val="00971CD7"/>
    <w:rsid w:val="00971DCB"/>
    <w:rsid w:val="00971ECF"/>
    <w:rsid w:val="009723AA"/>
    <w:rsid w:val="00972609"/>
    <w:rsid w:val="0097361C"/>
    <w:rsid w:val="0097378F"/>
    <w:rsid w:val="00973B6A"/>
    <w:rsid w:val="00973BC9"/>
    <w:rsid w:val="00973D28"/>
    <w:rsid w:val="00973F25"/>
    <w:rsid w:val="009740E4"/>
    <w:rsid w:val="00974F99"/>
    <w:rsid w:val="00975115"/>
    <w:rsid w:val="009754CF"/>
    <w:rsid w:val="00976435"/>
    <w:rsid w:val="00976D78"/>
    <w:rsid w:val="00976E18"/>
    <w:rsid w:val="00976F75"/>
    <w:rsid w:val="009771B2"/>
    <w:rsid w:val="00980EE3"/>
    <w:rsid w:val="00980F02"/>
    <w:rsid w:val="009816A5"/>
    <w:rsid w:val="009816C4"/>
    <w:rsid w:val="0098281B"/>
    <w:rsid w:val="00983193"/>
    <w:rsid w:val="00983227"/>
    <w:rsid w:val="009834A5"/>
    <w:rsid w:val="00983EE1"/>
    <w:rsid w:val="00984E25"/>
    <w:rsid w:val="009852C9"/>
    <w:rsid w:val="00985B9B"/>
    <w:rsid w:val="00985E87"/>
    <w:rsid w:val="00985EE6"/>
    <w:rsid w:val="00986EC1"/>
    <w:rsid w:val="00987B9F"/>
    <w:rsid w:val="00990338"/>
    <w:rsid w:val="00990356"/>
    <w:rsid w:val="009905CD"/>
    <w:rsid w:val="00991381"/>
    <w:rsid w:val="00991BEC"/>
    <w:rsid w:val="00991FC3"/>
    <w:rsid w:val="00992372"/>
    <w:rsid w:val="0099257B"/>
    <w:rsid w:val="009926B2"/>
    <w:rsid w:val="00992949"/>
    <w:rsid w:val="009931D8"/>
    <w:rsid w:val="00993B6D"/>
    <w:rsid w:val="009947EB"/>
    <w:rsid w:val="00994872"/>
    <w:rsid w:val="009957D1"/>
    <w:rsid w:val="00996A68"/>
    <w:rsid w:val="00996F06"/>
    <w:rsid w:val="009976AA"/>
    <w:rsid w:val="009979FB"/>
    <w:rsid w:val="00997FA0"/>
    <w:rsid w:val="009A0970"/>
    <w:rsid w:val="009A1C05"/>
    <w:rsid w:val="009A1E2A"/>
    <w:rsid w:val="009A23BB"/>
    <w:rsid w:val="009A3DD2"/>
    <w:rsid w:val="009A4122"/>
    <w:rsid w:val="009A4292"/>
    <w:rsid w:val="009A49A7"/>
    <w:rsid w:val="009A64C0"/>
    <w:rsid w:val="009A7041"/>
    <w:rsid w:val="009A7806"/>
    <w:rsid w:val="009B17FC"/>
    <w:rsid w:val="009B1A08"/>
    <w:rsid w:val="009B2061"/>
    <w:rsid w:val="009B20EA"/>
    <w:rsid w:val="009B212C"/>
    <w:rsid w:val="009B278D"/>
    <w:rsid w:val="009B3D70"/>
    <w:rsid w:val="009B417F"/>
    <w:rsid w:val="009B491E"/>
    <w:rsid w:val="009B49E7"/>
    <w:rsid w:val="009B4FFC"/>
    <w:rsid w:val="009B5115"/>
    <w:rsid w:val="009B58CC"/>
    <w:rsid w:val="009B6555"/>
    <w:rsid w:val="009B6B1C"/>
    <w:rsid w:val="009B6D21"/>
    <w:rsid w:val="009B6D3B"/>
    <w:rsid w:val="009B7BE0"/>
    <w:rsid w:val="009B7DCA"/>
    <w:rsid w:val="009B7EF7"/>
    <w:rsid w:val="009C1C9D"/>
    <w:rsid w:val="009C1DD2"/>
    <w:rsid w:val="009C20E8"/>
    <w:rsid w:val="009C21B0"/>
    <w:rsid w:val="009C269F"/>
    <w:rsid w:val="009C3092"/>
    <w:rsid w:val="009C361A"/>
    <w:rsid w:val="009C3A1C"/>
    <w:rsid w:val="009C3A92"/>
    <w:rsid w:val="009C3F73"/>
    <w:rsid w:val="009C4A7A"/>
    <w:rsid w:val="009C4BF8"/>
    <w:rsid w:val="009C515E"/>
    <w:rsid w:val="009C552B"/>
    <w:rsid w:val="009C66A9"/>
    <w:rsid w:val="009C79B0"/>
    <w:rsid w:val="009C7C84"/>
    <w:rsid w:val="009C7E87"/>
    <w:rsid w:val="009C7EDA"/>
    <w:rsid w:val="009C7F66"/>
    <w:rsid w:val="009D1529"/>
    <w:rsid w:val="009D15E7"/>
    <w:rsid w:val="009D15F0"/>
    <w:rsid w:val="009D1602"/>
    <w:rsid w:val="009D19AC"/>
    <w:rsid w:val="009D204F"/>
    <w:rsid w:val="009D2429"/>
    <w:rsid w:val="009D2AD4"/>
    <w:rsid w:val="009D2E26"/>
    <w:rsid w:val="009D335D"/>
    <w:rsid w:val="009D3F06"/>
    <w:rsid w:val="009D4051"/>
    <w:rsid w:val="009D439F"/>
    <w:rsid w:val="009D44F7"/>
    <w:rsid w:val="009D4A06"/>
    <w:rsid w:val="009D55C9"/>
    <w:rsid w:val="009D577B"/>
    <w:rsid w:val="009D5B40"/>
    <w:rsid w:val="009D5B83"/>
    <w:rsid w:val="009D6082"/>
    <w:rsid w:val="009D66F3"/>
    <w:rsid w:val="009D69D0"/>
    <w:rsid w:val="009D6CF3"/>
    <w:rsid w:val="009D7B9B"/>
    <w:rsid w:val="009E16B1"/>
    <w:rsid w:val="009E1A32"/>
    <w:rsid w:val="009E1EF8"/>
    <w:rsid w:val="009E2965"/>
    <w:rsid w:val="009E29EA"/>
    <w:rsid w:val="009E35F5"/>
    <w:rsid w:val="009E3EDB"/>
    <w:rsid w:val="009E4019"/>
    <w:rsid w:val="009E4051"/>
    <w:rsid w:val="009E53FC"/>
    <w:rsid w:val="009E56BD"/>
    <w:rsid w:val="009E58DE"/>
    <w:rsid w:val="009E59B5"/>
    <w:rsid w:val="009E5FDD"/>
    <w:rsid w:val="009E617E"/>
    <w:rsid w:val="009E63F5"/>
    <w:rsid w:val="009E6F3F"/>
    <w:rsid w:val="009E7BCC"/>
    <w:rsid w:val="009F003A"/>
    <w:rsid w:val="009F05A3"/>
    <w:rsid w:val="009F0F70"/>
    <w:rsid w:val="009F104F"/>
    <w:rsid w:val="009F17CF"/>
    <w:rsid w:val="009F2F89"/>
    <w:rsid w:val="009F3F30"/>
    <w:rsid w:val="009F4056"/>
    <w:rsid w:val="009F426D"/>
    <w:rsid w:val="009F452E"/>
    <w:rsid w:val="009F46AD"/>
    <w:rsid w:val="009F493B"/>
    <w:rsid w:val="009F4CEB"/>
    <w:rsid w:val="009F4D1E"/>
    <w:rsid w:val="009F4D24"/>
    <w:rsid w:val="009F4DCD"/>
    <w:rsid w:val="009F5826"/>
    <w:rsid w:val="009F6576"/>
    <w:rsid w:val="009F668A"/>
    <w:rsid w:val="009F6AD3"/>
    <w:rsid w:val="009F753A"/>
    <w:rsid w:val="009F764E"/>
    <w:rsid w:val="009F7736"/>
    <w:rsid w:val="00A0015C"/>
    <w:rsid w:val="00A0042A"/>
    <w:rsid w:val="00A00E87"/>
    <w:rsid w:val="00A01842"/>
    <w:rsid w:val="00A02B3D"/>
    <w:rsid w:val="00A02F96"/>
    <w:rsid w:val="00A04218"/>
    <w:rsid w:val="00A04449"/>
    <w:rsid w:val="00A04F74"/>
    <w:rsid w:val="00A0519C"/>
    <w:rsid w:val="00A05A88"/>
    <w:rsid w:val="00A05B47"/>
    <w:rsid w:val="00A05D99"/>
    <w:rsid w:val="00A06098"/>
    <w:rsid w:val="00A06A8C"/>
    <w:rsid w:val="00A06CCC"/>
    <w:rsid w:val="00A06D55"/>
    <w:rsid w:val="00A06F05"/>
    <w:rsid w:val="00A070B6"/>
    <w:rsid w:val="00A07117"/>
    <w:rsid w:val="00A07726"/>
    <w:rsid w:val="00A07979"/>
    <w:rsid w:val="00A07FE5"/>
    <w:rsid w:val="00A10A3B"/>
    <w:rsid w:val="00A10BC5"/>
    <w:rsid w:val="00A114E3"/>
    <w:rsid w:val="00A116FE"/>
    <w:rsid w:val="00A126EF"/>
    <w:rsid w:val="00A128BB"/>
    <w:rsid w:val="00A129A7"/>
    <w:rsid w:val="00A129FF"/>
    <w:rsid w:val="00A12C3D"/>
    <w:rsid w:val="00A13282"/>
    <w:rsid w:val="00A13686"/>
    <w:rsid w:val="00A13D48"/>
    <w:rsid w:val="00A14126"/>
    <w:rsid w:val="00A14176"/>
    <w:rsid w:val="00A15C75"/>
    <w:rsid w:val="00A15E8B"/>
    <w:rsid w:val="00A161EB"/>
    <w:rsid w:val="00A164E8"/>
    <w:rsid w:val="00A1656E"/>
    <w:rsid w:val="00A16C3D"/>
    <w:rsid w:val="00A16E2B"/>
    <w:rsid w:val="00A16FBB"/>
    <w:rsid w:val="00A173C8"/>
    <w:rsid w:val="00A200FD"/>
    <w:rsid w:val="00A209C4"/>
    <w:rsid w:val="00A2147C"/>
    <w:rsid w:val="00A21B0F"/>
    <w:rsid w:val="00A22B55"/>
    <w:rsid w:val="00A23633"/>
    <w:rsid w:val="00A2380A"/>
    <w:rsid w:val="00A23E3D"/>
    <w:rsid w:val="00A240DF"/>
    <w:rsid w:val="00A24229"/>
    <w:rsid w:val="00A2428C"/>
    <w:rsid w:val="00A245D8"/>
    <w:rsid w:val="00A24D00"/>
    <w:rsid w:val="00A24FE7"/>
    <w:rsid w:val="00A259DF"/>
    <w:rsid w:val="00A25F9E"/>
    <w:rsid w:val="00A2686A"/>
    <w:rsid w:val="00A269E7"/>
    <w:rsid w:val="00A27753"/>
    <w:rsid w:val="00A311B3"/>
    <w:rsid w:val="00A32038"/>
    <w:rsid w:val="00A32349"/>
    <w:rsid w:val="00A336D2"/>
    <w:rsid w:val="00A33B1E"/>
    <w:rsid w:val="00A341D2"/>
    <w:rsid w:val="00A343D0"/>
    <w:rsid w:val="00A3471D"/>
    <w:rsid w:val="00A34F0B"/>
    <w:rsid w:val="00A34F9C"/>
    <w:rsid w:val="00A3562B"/>
    <w:rsid w:val="00A36086"/>
    <w:rsid w:val="00A37DA0"/>
    <w:rsid w:val="00A37F51"/>
    <w:rsid w:val="00A4031C"/>
    <w:rsid w:val="00A40C0A"/>
    <w:rsid w:val="00A4169C"/>
    <w:rsid w:val="00A41A98"/>
    <w:rsid w:val="00A41F98"/>
    <w:rsid w:val="00A4212F"/>
    <w:rsid w:val="00A421EF"/>
    <w:rsid w:val="00A421FC"/>
    <w:rsid w:val="00A42517"/>
    <w:rsid w:val="00A427DB"/>
    <w:rsid w:val="00A43B74"/>
    <w:rsid w:val="00A43DFB"/>
    <w:rsid w:val="00A4451E"/>
    <w:rsid w:val="00A44A35"/>
    <w:rsid w:val="00A44D09"/>
    <w:rsid w:val="00A44ED9"/>
    <w:rsid w:val="00A45210"/>
    <w:rsid w:val="00A45C04"/>
    <w:rsid w:val="00A45C5C"/>
    <w:rsid w:val="00A45DB9"/>
    <w:rsid w:val="00A46058"/>
    <w:rsid w:val="00A46338"/>
    <w:rsid w:val="00A46671"/>
    <w:rsid w:val="00A46F04"/>
    <w:rsid w:val="00A473E3"/>
    <w:rsid w:val="00A47946"/>
    <w:rsid w:val="00A5019B"/>
    <w:rsid w:val="00A505A6"/>
    <w:rsid w:val="00A5060F"/>
    <w:rsid w:val="00A5099C"/>
    <w:rsid w:val="00A50C45"/>
    <w:rsid w:val="00A51322"/>
    <w:rsid w:val="00A51FA5"/>
    <w:rsid w:val="00A525EB"/>
    <w:rsid w:val="00A52C59"/>
    <w:rsid w:val="00A54836"/>
    <w:rsid w:val="00A54AFE"/>
    <w:rsid w:val="00A5559E"/>
    <w:rsid w:val="00A55787"/>
    <w:rsid w:val="00A561C3"/>
    <w:rsid w:val="00A56631"/>
    <w:rsid w:val="00A56D46"/>
    <w:rsid w:val="00A578A4"/>
    <w:rsid w:val="00A579AD"/>
    <w:rsid w:val="00A57CA1"/>
    <w:rsid w:val="00A57E3D"/>
    <w:rsid w:val="00A6029F"/>
    <w:rsid w:val="00A6093C"/>
    <w:rsid w:val="00A60C47"/>
    <w:rsid w:val="00A60D34"/>
    <w:rsid w:val="00A61012"/>
    <w:rsid w:val="00A61120"/>
    <w:rsid w:val="00A6138C"/>
    <w:rsid w:val="00A62606"/>
    <w:rsid w:val="00A62AE7"/>
    <w:rsid w:val="00A62CD8"/>
    <w:rsid w:val="00A6302B"/>
    <w:rsid w:val="00A631A2"/>
    <w:rsid w:val="00A6383A"/>
    <w:rsid w:val="00A63B51"/>
    <w:rsid w:val="00A64CB9"/>
    <w:rsid w:val="00A651F7"/>
    <w:rsid w:val="00A65578"/>
    <w:rsid w:val="00A655E6"/>
    <w:rsid w:val="00A65C85"/>
    <w:rsid w:val="00A65EBD"/>
    <w:rsid w:val="00A6639A"/>
    <w:rsid w:val="00A66833"/>
    <w:rsid w:val="00A6683C"/>
    <w:rsid w:val="00A66A41"/>
    <w:rsid w:val="00A66AA9"/>
    <w:rsid w:val="00A66D97"/>
    <w:rsid w:val="00A67A17"/>
    <w:rsid w:val="00A67E53"/>
    <w:rsid w:val="00A70355"/>
    <w:rsid w:val="00A7087D"/>
    <w:rsid w:val="00A711C5"/>
    <w:rsid w:val="00A716B9"/>
    <w:rsid w:val="00A71C55"/>
    <w:rsid w:val="00A71EA4"/>
    <w:rsid w:val="00A728EF"/>
    <w:rsid w:val="00A72E24"/>
    <w:rsid w:val="00A72E4B"/>
    <w:rsid w:val="00A73030"/>
    <w:rsid w:val="00A73289"/>
    <w:rsid w:val="00A74595"/>
    <w:rsid w:val="00A745E2"/>
    <w:rsid w:val="00A75215"/>
    <w:rsid w:val="00A758F1"/>
    <w:rsid w:val="00A7597A"/>
    <w:rsid w:val="00A75AAB"/>
    <w:rsid w:val="00A76CB0"/>
    <w:rsid w:val="00A77492"/>
    <w:rsid w:val="00A774ED"/>
    <w:rsid w:val="00A77EA4"/>
    <w:rsid w:val="00A80288"/>
    <w:rsid w:val="00A80384"/>
    <w:rsid w:val="00A8128C"/>
    <w:rsid w:val="00A81386"/>
    <w:rsid w:val="00A81939"/>
    <w:rsid w:val="00A81B08"/>
    <w:rsid w:val="00A81F62"/>
    <w:rsid w:val="00A81FC2"/>
    <w:rsid w:val="00A821C1"/>
    <w:rsid w:val="00A82382"/>
    <w:rsid w:val="00A82467"/>
    <w:rsid w:val="00A82BB2"/>
    <w:rsid w:val="00A82FA1"/>
    <w:rsid w:val="00A83165"/>
    <w:rsid w:val="00A83174"/>
    <w:rsid w:val="00A8333F"/>
    <w:rsid w:val="00A83452"/>
    <w:rsid w:val="00A83849"/>
    <w:rsid w:val="00A83CF4"/>
    <w:rsid w:val="00A84748"/>
    <w:rsid w:val="00A85C9B"/>
    <w:rsid w:val="00A8635B"/>
    <w:rsid w:val="00A86C50"/>
    <w:rsid w:val="00A87064"/>
    <w:rsid w:val="00A8760B"/>
    <w:rsid w:val="00A87791"/>
    <w:rsid w:val="00A91236"/>
    <w:rsid w:val="00A91378"/>
    <w:rsid w:val="00A914D6"/>
    <w:rsid w:val="00A91596"/>
    <w:rsid w:val="00A920D6"/>
    <w:rsid w:val="00A9247E"/>
    <w:rsid w:val="00A9253C"/>
    <w:rsid w:val="00A92D52"/>
    <w:rsid w:val="00A93A18"/>
    <w:rsid w:val="00A93BBD"/>
    <w:rsid w:val="00A93C1B"/>
    <w:rsid w:val="00A94246"/>
    <w:rsid w:val="00A94957"/>
    <w:rsid w:val="00A94E91"/>
    <w:rsid w:val="00A958C3"/>
    <w:rsid w:val="00A95999"/>
    <w:rsid w:val="00A964B5"/>
    <w:rsid w:val="00A96704"/>
    <w:rsid w:val="00A96920"/>
    <w:rsid w:val="00A96E05"/>
    <w:rsid w:val="00A974D2"/>
    <w:rsid w:val="00AA0243"/>
    <w:rsid w:val="00AA0885"/>
    <w:rsid w:val="00AA08A9"/>
    <w:rsid w:val="00AA0AF4"/>
    <w:rsid w:val="00AA0EB2"/>
    <w:rsid w:val="00AA0F56"/>
    <w:rsid w:val="00AA13C3"/>
    <w:rsid w:val="00AA1E02"/>
    <w:rsid w:val="00AA26BA"/>
    <w:rsid w:val="00AA2897"/>
    <w:rsid w:val="00AA29BA"/>
    <w:rsid w:val="00AA2ECC"/>
    <w:rsid w:val="00AA3BE6"/>
    <w:rsid w:val="00AA4C37"/>
    <w:rsid w:val="00AA4D9A"/>
    <w:rsid w:val="00AA52E7"/>
    <w:rsid w:val="00AA53F2"/>
    <w:rsid w:val="00AA59CD"/>
    <w:rsid w:val="00AA6A47"/>
    <w:rsid w:val="00AA6E0E"/>
    <w:rsid w:val="00AA7892"/>
    <w:rsid w:val="00AB00AA"/>
    <w:rsid w:val="00AB01AE"/>
    <w:rsid w:val="00AB06E4"/>
    <w:rsid w:val="00AB09D1"/>
    <w:rsid w:val="00AB0CA4"/>
    <w:rsid w:val="00AB1E41"/>
    <w:rsid w:val="00AB1F2F"/>
    <w:rsid w:val="00AB27EF"/>
    <w:rsid w:val="00AB2B7B"/>
    <w:rsid w:val="00AB36DC"/>
    <w:rsid w:val="00AB4194"/>
    <w:rsid w:val="00AB4526"/>
    <w:rsid w:val="00AB4D2F"/>
    <w:rsid w:val="00AB543C"/>
    <w:rsid w:val="00AB557F"/>
    <w:rsid w:val="00AB5A99"/>
    <w:rsid w:val="00AB5EDB"/>
    <w:rsid w:val="00AB6E20"/>
    <w:rsid w:val="00AB6E94"/>
    <w:rsid w:val="00AB73FE"/>
    <w:rsid w:val="00AB76B2"/>
    <w:rsid w:val="00AB7742"/>
    <w:rsid w:val="00AB7C92"/>
    <w:rsid w:val="00AC03BF"/>
    <w:rsid w:val="00AC134D"/>
    <w:rsid w:val="00AC13DD"/>
    <w:rsid w:val="00AC1B6B"/>
    <w:rsid w:val="00AC1E4B"/>
    <w:rsid w:val="00AC22DF"/>
    <w:rsid w:val="00AC27CC"/>
    <w:rsid w:val="00AC27FF"/>
    <w:rsid w:val="00AC2E2C"/>
    <w:rsid w:val="00AC35E0"/>
    <w:rsid w:val="00AC3C35"/>
    <w:rsid w:val="00AC4B30"/>
    <w:rsid w:val="00AC4C8C"/>
    <w:rsid w:val="00AC4CA5"/>
    <w:rsid w:val="00AC4CC9"/>
    <w:rsid w:val="00AC4CDC"/>
    <w:rsid w:val="00AC510B"/>
    <w:rsid w:val="00AC54D9"/>
    <w:rsid w:val="00AC56DC"/>
    <w:rsid w:val="00AC5D7F"/>
    <w:rsid w:val="00AC6F8E"/>
    <w:rsid w:val="00AC7F1C"/>
    <w:rsid w:val="00AD0484"/>
    <w:rsid w:val="00AD0542"/>
    <w:rsid w:val="00AD17A6"/>
    <w:rsid w:val="00AD1803"/>
    <w:rsid w:val="00AD203F"/>
    <w:rsid w:val="00AD20AA"/>
    <w:rsid w:val="00AD21FC"/>
    <w:rsid w:val="00AD283A"/>
    <w:rsid w:val="00AD2ACC"/>
    <w:rsid w:val="00AD3807"/>
    <w:rsid w:val="00AD41C9"/>
    <w:rsid w:val="00AD4823"/>
    <w:rsid w:val="00AD5088"/>
    <w:rsid w:val="00AD64F7"/>
    <w:rsid w:val="00AD6804"/>
    <w:rsid w:val="00AD69B6"/>
    <w:rsid w:val="00AD6C9A"/>
    <w:rsid w:val="00AD6F1E"/>
    <w:rsid w:val="00AD73B1"/>
    <w:rsid w:val="00AD7A9F"/>
    <w:rsid w:val="00AE062B"/>
    <w:rsid w:val="00AE14C9"/>
    <w:rsid w:val="00AE19E8"/>
    <w:rsid w:val="00AE1B2E"/>
    <w:rsid w:val="00AE20A5"/>
    <w:rsid w:val="00AE2606"/>
    <w:rsid w:val="00AE3CC7"/>
    <w:rsid w:val="00AE4096"/>
    <w:rsid w:val="00AE57C7"/>
    <w:rsid w:val="00AE74C3"/>
    <w:rsid w:val="00AE7DDC"/>
    <w:rsid w:val="00AE7E2F"/>
    <w:rsid w:val="00AE7E58"/>
    <w:rsid w:val="00AF059B"/>
    <w:rsid w:val="00AF0C42"/>
    <w:rsid w:val="00AF0CF7"/>
    <w:rsid w:val="00AF0D2A"/>
    <w:rsid w:val="00AF185D"/>
    <w:rsid w:val="00AF1A5A"/>
    <w:rsid w:val="00AF1D21"/>
    <w:rsid w:val="00AF1EC3"/>
    <w:rsid w:val="00AF2034"/>
    <w:rsid w:val="00AF2F4B"/>
    <w:rsid w:val="00AF3C43"/>
    <w:rsid w:val="00AF4238"/>
    <w:rsid w:val="00AF4586"/>
    <w:rsid w:val="00AF4721"/>
    <w:rsid w:val="00AF4C42"/>
    <w:rsid w:val="00AF4EE7"/>
    <w:rsid w:val="00AF54F6"/>
    <w:rsid w:val="00AF639F"/>
    <w:rsid w:val="00AF65ED"/>
    <w:rsid w:val="00AF66E0"/>
    <w:rsid w:val="00AF68BB"/>
    <w:rsid w:val="00AF738B"/>
    <w:rsid w:val="00B00616"/>
    <w:rsid w:val="00B01471"/>
    <w:rsid w:val="00B015D5"/>
    <w:rsid w:val="00B026AC"/>
    <w:rsid w:val="00B02737"/>
    <w:rsid w:val="00B0357B"/>
    <w:rsid w:val="00B03FFF"/>
    <w:rsid w:val="00B0422B"/>
    <w:rsid w:val="00B04758"/>
    <w:rsid w:val="00B04A88"/>
    <w:rsid w:val="00B04EF1"/>
    <w:rsid w:val="00B050A5"/>
    <w:rsid w:val="00B05C1B"/>
    <w:rsid w:val="00B05CF2"/>
    <w:rsid w:val="00B103F5"/>
    <w:rsid w:val="00B10B4F"/>
    <w:rsid w:val="00B11010"/>
    <w:rsid w:val="00B112CF"/>
    <w:rsid w:val="00B118FB"/>
    <w:rsid w:val="00B11DD4"/>
    <w:rsid w:val="00B11EA5"/>
    <w:rsid w:val="00B13E51"/>
    <w:rsid w:val="00B13F01"/>
    <w:rsid w:val="00B14657"/>
    <w:rsid w:val="00B151F4"/>
    <w:rsid w:val="00B15577"/>
    <w:rsid w:val="00B155AF"/>
    <w:rsid w:val="00B15EDA"/>
    <w:rsid w:val="00B15EF9"/>
    <w:rsid w:val="00B15F8B"/>
    <w:rsid w:val="00B161D3"/>
    <w:rsid w:val="00B16792"/>
    <w:rsid w:val="00B16877"/>
    <w:rsid w:val="00B16A72"/>
    <w:rsid w:val="00B16E9B"/>
    <w:rsid w:val="00B17C30"/>
    <w:rsid w:val="00B17EA8"/>
    <w:rsid w:val="00B17F98"/>
    <w:rsid w:val="00B20076"/>
    <w:rsid w:val="00B20754"/>
    <w:rsid w:val="00B21045"/>
    <w:rsid w:val="00B21B04"/>
    <w:rsid w:val="00B2214C"/>
    <w:rsid w:val="00B22238"/>
    <w:rsid w:val="00B22823"/>
    <w:rsid w:val="00B23348"/>
    <w:rsid w:val="00B241E1"/>
    <w:rsid w:val="00B24C58"/>
    <w:rsid w:val="00B24EAC"/>
    <w:rsid w:val="00B24FF2"/>
    <w:rsid w:val="00B2591D"/>
    <w:rsid w:val="00B25C72"/>
    <w:rsid w:val="00B25EE9"/>
    <w:rsid w:val="00B2626E"/>
    <w:rsid w:val="00B302A8"/>
    <w:rsid w:val="00B30B27"/>
    <w:rsid w:val="00B31B33"/>
    <w:rsid w:val="00B32629"/>
    <w:rsid w:val="00B327BB"/>
    <w:rsid w:val="00B32A6A"/>
    <w:rsid w:val="00B32DEE"/>
    <w:rsid w:val="00B33193"/>
    <w:rsid w:val="00B3320D"/>
    <w:rsid w:val="00B3386A"/>
    <w:rsid w:val="00B34345"/>
    <w:rsid w:val="00B3487D"/>
    <w:rsid w:val="00B364C4"/>
    <w:rsid w:val="00B36751"/>
    <w:rsid w:val="00B3690D"/>
    <w:rsid w:val="00B369F1"/>
    <w:rsid w:val="00B37768"/>
    <w:rsid w:val="00B37967"/>
    <w:rsid w:val="00B401A0"/>
    <w:rsid w:val="00B40495"/>
    <w:rsid w:val="00B4168A"/>
    <w:rsid w:val="00B416F4"/>
    <w:rsid w:val="00B4182A"/>
    <w:rsid w:val="00B41D5C"/>
    <w:rsid w:val="00B42535"/>
    <w:rsid w:val="00B42667"/>
    <w:rsid w:val="00B427DF"/>
    <w:rsid w:val="00B42EFA"/>
    <w:rsid w:val="00B42F07"/>
    <w:rsid w:val="00B4300B"/>
    <w:rsid w:val="00B43243"/>
    <w:rsid w:val="00B43692"/>
    <w:rsid w:val="00B44244"/>
    <w:rsid w:val="00B4450E"/>
    <w:rsid w:val="00B45028"/>
    <w:rsid w:val="00B4521F"/>
    <w:rsid w:val="00B45361"/>
    <w:rsid w:val="00B45650"/>
    <w:rsid w:val="00B47914"/>
    <w:rsid w:val="00B47C44"/>
    <w:rsid w:val="00B47D8D"/>
    <w:rsid w:val="00B518E6"/>
    <w:rsid w:val="00B51AF9"/>
    <w:rsid w:val="00B5202E"/>
    <w:rsid w:val="00B526FE"/>
    <w:rsid w:val="00B527A8"/>
    <w:rsid w:val="00B52836"/>
    <w:rsid w:val="00B52CE4"/>
    <w:rsid w:val="00B530AE"/>
    <w:rsid w:val="00B53326"/>
    <w:rsid w:val="00B53EA0"/>
    <w:rsid w:val="00B53F9D"/>
    <w:rsid w:val="00B54671"/>
    <w:rsid w:val="00B5519E"/>
    <w:rsid w:val="00B553E6"/>
    <w:rsid w:val="00B5568D"/>
    <w:rsid w:val="00B556AB"/>
    <w:rsid w:val="00B55999"/>
    <w:rsid w:val="00B56378"/>
    <w:rsid w:val="00B605BA"/>
    <w:rsid w:val="00B60623"/>
    <w:rsid w:val="00B60C51"/>
    <w:rsid w:val="00B60CFD"/>
    <w:rsid w:val="00B60F82"/>
    <w:rsid w:val="00B61CEA"/>
    <w:rsid w:val="00B61CF0"/>
    <w:rsid w:val="00B61EF8"/>
    <w:rsid w:val="00B62E72"/>
    <w:rsid w:val="00B635BD"/>
    <w:rsid w:val="00B63A77"/>
    <w:rsid w:val="00B64128"/>
    <w:rsid w:val="00B6414F"/>
    <w:rsid w:val="00B644DA"/>
    <w:rsid w:val="00B65425"/>
    <w:rsid w:val="00B65890"/>
    <w:rsid w:val="00B661B7"/>
    <w:rsid w:val="00B66743"/>
    <w:rsid w:val="00B6765E"/>
    <w:rsid w:val="00B677C1"/>
    <w:rsid w:val="00B67AA1"/>
    <w:rsid w:val="00B67B3F"/>
    <w:rsid w:val="00B70355"/>
    <w:rsid w:val="00B70D2C"/>
    <w:rsid w:val="00B719C2"/>
    <w:rsid w:val="00B71E31"/>
    <w:rsid w:val="00B721D2"/>
    <w:rsid w:val="00B73E3F"/>
    <w:rsid w:val="00B74085"/>
    <w:rsid w:val="00B74369"/>
    <w:rsid w:val="00B74E85"/>
    <w:rsid w:val="00B751F0"/>
    <w:rsid w:val="00B75930"/>
    <w:rsid w:val="00B75FA7"/>
    <w:rsid w:val="00B7617F"/>
    <w:rsid w:val="00B761C0"/>
    <w:rsid w:val="00B76FD1"/>
    <w:rsid w:val="00B777AA"/>
    <w:rsid w:val="00B80344"/>
    <w:rsid w:val="00B80AB9"/>
    <w:rsid w:val="00B80AFE"/>
    <w:rsid w:val="00B80DDB"/>
    <w:rsid w:val="00B80FD4"/>
    <w:rsid w:val="00B8259D"/>
    <w:rsid w:val="00B8461E"/>
    <w:rsid w:val="00B84BC0"/>
    <w:rsid w:val="00B84E3E"/>
    <w:rsid w:val="00B85A32"/>
    <w:rsid w:val="00B86C36"/>
    <w:rsid w:val="00B86DA5"/>
    <w:rsid w:val="00B87BAD"/>
    <w:rsid w:val="00B901FB"/>
    <w:rsid w:val="00B904F7"/>
    <w:rsid w:val="00B928FF"/>
    <w:rsid w:val="00B92ECD"/>
    <w:rsid w:val="00B937DF"/>
    <w:rsid w:val="00B941BC"/>
    <w:rsid w:val="00B94A8C"/>
    <w:rsid w:val="00B94B91"/>
    <w:rsid w:val="00B95122"/>
    <w:rsid w:val="00B956A2"/>
    <w:rsid w:val="00B9672B"/>
    <w:rsid w:val="00B9711B"/>
    <w:rsid w:val="00B9720B"/>
    <w:rsid w:val="00B97DC5"/>
    <w:rsid w:val="00B97EBC"/>
    <w:rsid w:val="00BA038F"/>
    <w:rsid w:val="00BA051D"/>
    <w:rsid w:val="00BA0D2B"/>
    <w:rsid w:val="00BA0FA1"/>
    <w:rsid w:val="00BA22F9"/>
    <w:rsid w:val="00BA27FB"/>
    <w:rsid w:val="00BA2DF7"/>
    <w:rsid w:val="00BA3F24"/>
    <w:rsid w:val="00BA4133"/>
    <w:rsid w:val="00BA42A8"/>
    <w:rsid w:val="00BA4417"/>
    <w:rsid w:val="00BA4703"/>
    <w:rsid w:val="00BA4DDE"/>
    <w:rsid w:val="00BA521C"/>
    <w:rsid w:val="00BA55C3"/>
    <w:rsid w:val="00BA5D31"/>
    <w:rsid w:val="00BA5ECF"/>
    <w:rsid w:val="00BA5F33"/>
    <w:rsid w:val="00BA6C75"/>
    <w:rsid w:val="00BA7109"/>
    <w:rsid w:val="00BA71A1"/>
    <w:rsid w:val="00BA71FB"/>
    <w:rsid w:val="00BB0389"/>
    <w:rsid w:val="00BB0FAC"/>
    <w:rsid w:val="00BB1B0F"/>
    <w:rsid w:val="00BB1E7B"/>
    <w:rsid w:val="00BB27A5"/>
    <w:rsid w:val="00BB2FFC"/>
    <w:rsid w:val="00BB3B80"/>
    <w:rsid w:val="00BB4AA5"/>
    <w:rsid w:val="00BB513E"/>
    <w:rsid w:val="00BB54A8"/>
    <w:rsid w:val="00BB591A"/>
    <w:rsid w:val="00BB6330"/>
    <w:rsid w:val="00BB742A"/>
    <w:rsid w:val="00BB7511"/>
    <w:rsid w:val="00BB7B6A"/>
    <w:rsid w:val="00BB7B84"/>
    <w:rsid w:val="00BB7B9F"/>
    <w:rsid w:val="00BC01BB"/>
    <w:rsid w:val="00BC083A"/>
    <w:rsid w:val="00BC0986"/>
    <w:rsid w:val="00BC12BA"/>
    <w:rsid w:val="00BC1873"/>
    <w:rsid w:val="00BC245A"/>
    <w:rsid w:val="00BC24FB"/>
    <w:rsid w:val="00BC2561"/>
    <w:rsid w:val="00BC3B15"/>
    <w:rsid w:val="00BC3BE0"/>
    <w:rsid w:val="00BC3C7B"/>
    <w:rsid w:val="00BC3DFB"/>
    <w:rsid w:val="00BC4C4C"/>
    <w:rsid w:val="00BC51F2"/>
    <w:rsid w:val="00BC560C"/>
    <w:rsid w:val="00BC561A"/>
    <w:rsid w:val="00BC5AA2"/>
    <w:rsid w:val="00BC6C33"/>
    <w:rsid w:val="00BC6C56"/>
    <w:rsid w:val="00BC6EE0"/>
    <w:rsid w:val="00BC7AB1"/>
    <w:rsid w:val="00BC7F37"/>
    <w:rsid w:val="00BD0064"/>
    <w:rsid w:val="00BD0758"/>
    <w:rsid w:val="00BD1AB3"/>
    <w:rsid w:val="00BD21C2"/>
    <w:rsid w:val="00BD2276"/>
    <w:rsid w:val="00BD2378"/>
    <w:rsid w:val="00BD2D45"/>
    <w:rsid w:val="00BD31B3"/>
    <w:rsid w:val="00BD3766"/>
    <w:rsid w:val="00BD4037"/>
    <w:rsid w:val="00BD4D49"/>
    <w:rsid w:val="00BD63B7"/>
    <w:rsid w:val="00BD69DA"/>
    <w:rsid w:val="00BD703B"/>
    <w:rsid w:val="00BD742E"/>
    <w:rsid w:val="00BD780B"/>
    <w:rsid w:val="00BD7BA6"/>
    <w:rsid w:val="00BD7C23"/>
    <w:rsid w:val="00BD7FDB"/>
    <w:rsid w:val="00BE008A"/>
    <w:rsid w:val="00BE05D3"/>
    <w:rsid w:val="00BE0801"/>
    <w:rsid w:val="00BE0BBD"/>
    <w:rsid w:val="00BE0C63"/>
    <w:rsid w:val="00BE1A82"/>
    <w:rsid w:val="00BE1C1A"/>
    <w:rsid w:val="00BE229D"/>
    <w:rsid w:val="00BE22AD"/>
    <w:rsid w:val="00BE308E"/>
    <w:rsid w:val="00BE35E4"/>
    <w:rsid w:val="00BE3725"/>
    <w:rsid w:val="00BE389A"/>
    <w:rsid w:val="00BE3C4E"/>
    <w:rsid w:val="00BE4368"/>
    <w:rsid w:val="00BE43F5"/>
    <w:rsid w:val="00BE494B"/>
    <w:rsid w:val="00BE4C62"/>
    <w:rsid w:val="00BE4D02"/>
    <w:rsid w:val="00BE5B81"/>
    <w:rsid w:val="00BE5D5B"/>
    <w:rsid w:val="00BE5D8A"/>
    <w:rsid w:val="00BE600F"/>
    <w:rsid w:val="00BE6855"/>
    <w:rsid w:val="00BE68F5"/>
    <w:rsid w:val="00BE698E"/>
    <w:rsid w:val="00BE6E9D"/>
    <w:rsid w:val="00BE6EFF"/>
    <w:rsid w:val="00BE732A"/>
    <w:rsid w:val="00BE7F9C"/>
    <w:rsid w:val="00BF0094"/>
    <w:rsid w:val="00BF10FE"/>
    <w:rsid w:val="00BF1493"/>
    <w:rsid w:val="00BF18AD"/>
    <w:rsid w:val="00BF1E9E"/>
    <w:rsid w:val="00BF2223"/>
    <w:rsid w:val="00BF2246"/>
    <w:rsid w:val="00BF26CD"/>
    <w:rsid w:val="00BF2CB6"/>
    <w:rsid w:val="00BF2D48"/>
    <w:rsid w:val="00BF2FAA"/>
    <w:rsid w:val="00BF347F"/>
    <w:rsid w:val="00BF3F69"/>
    <w:rsid w:val="00BF3FAA"/>
    <w:rsid w:val="00BF4513"/>
    <w:rsid w:val="00BF4B56"/>
    <w:rsid w:val="00BF5203"/>
    <w:rsid w:val="00BF537B"/>
    <w:rsid w:val="00BF5593"/>
    <w:rsid w:val="00BF55E1"/>
    <w:rsid w:val="00BF565D"/>
    <w:rsid w:val="00BF5765"/>
    <w:rsid w:val="00BF5E63"/>
    <w:rsid w:val="00BF6342"/>
    <w:rsid w:val="00BF655A"/>
    <w:rsid w:val="00BF6CC8"/>
    <w:rsid w:val="00BF6FCC"/>
    <w:rsid w:val="00BF7063"/>
    <w:rsid w:val="00BF76B8"/>
    <w:rsid w:val="00BF7751"/>
    <w:rsid w:val="00C00E82"/>
    <w:rsid w:val="00C01149"/>
    <w:rsid w:val="00C01D14"/>
    <w:rsid w:val="00C01EE6"/>
    <w:rsid w:val="00C01F7B"/>
    <w:rsid w:val="00C0212F"/>
    <w:rsid w:val="00C0217A"/>
    <w:rsid w:val="00C02257"/>
    <w:rsid w:val="00C02810"/>
    <w:rsid w:val="00C02F56"/>
    <w:rsid w:val="00C04206"/>
    <w:rsid w:val="00C04BF1"/>
    <w:rsid w:val="00C05F19"/>
    <w:rsid w:val="00C0641F"/>
    <w:rsid w:val="00C064BC"/>
    <w:rsid w:val="00C0789C"/>
    <w:rsid w:val="00C10956"/>
    <w:rsid w:val="00C10AC1"/>
    <w:rsid w:val="00C10D1B"/>
    <w:rsid w:val="00C11219"/>
    <w:rsid w:val="00C11F6C"/>
    <w:rsid w:val="00C12075"/>
    <w:rsid w:val="00C1238B"/>
    <w:rsid w:val="00C127BB"/>
    <w:rsid w:val="00C131F6"/>
    <w:rsid w:val="00C1369D"/>
    <w:rsid w:val="00C1380C"/>
    <w:rsid w:val="00C1470C"/>
    <w:rsid w:val="00C16A5E"/>
    <w:rsid w:val="00C16CD7"/>
    <w:rsid w:val="00C171EB"/>
    <w:rsid w:val="00C17A70"/>
    <w:rsid w:val="00C17B29"/>
    <w:rsid w:val="00C17D68"/>
    <w:rsid w:val="00C206BB"/>
    <w:rsid w:val="00C20886"/>
    <w:rsid w:val="00C21649"/>
    <w:rsid w:val="00C21906"/>
    <w:rsid w:val="00C21D93"/>
    <w:rsid w:val="00C22033"/>
    <w:rsid w:val="00C22EAA"/>
    <w:rsid w:val="00C231DE"/>
    <w:rsid w:val="00C236F7"/>
    <w:rsid w:val="00C24155"/>
    <w:rsid w:val="00C257C1"/>
    <w:rsid w:val="00C25BA6"/>
    <w:rsid w:val="00C265C9"/>
    <w:rsid w:val="00C2681B"/>
    <w:rsid w:val="00C2734E"/>
    <w:rsid w:val="00C273BF"/>
    <w:rsid w:val="00C30B3E"/>
    <w:rsid w:val="00C30E72"/>
    <w:rsid w:val="00C310E9"/>
    <w:rsid w:val="00C314C1"/>
    <w:rsid w:val="00C31E8A"/>
    <w:rsid w:val="00C32C18"/>
    <w:rsid w:val="00C334BD"/>
    <w:rsid w:val="00C35019"/>
    <w:rsid w:val="00C3538F"/>
    <w:rsid w:val="00C35D33"/>
    <w:rsid w:val="00C365D3"/>
    <w:rsid w:val="00C36804"/>
    <w:rsid w:val="00C36D69"/>
    <w:rsid w:val="00C3712C"/>
    <w:rsid w:val="00C37602"/>
    <w:rsid w:val="00C37DD6"/>
    <w:rsid w:val="00C403CB"/>
    <w:rsid w:val="00C4061F"/>
    <w:rsid w:val="00C416EE"/>
    <w:rsid w:val="00C42A6B"/>
    <w:rsid w:val="00C42C39"/>
    <w:rsid w:val="00C42D68"/>
    <w:rsid w:val="00C430C5"/>
    <w:rsid w:val="00C43BF3"/>
    <w:rsid w:val="00C44894"/>
    <w:rsid w:val="00C44B5E"/>
    <w:rsid w:val="00C44C4F"/>
    <w:rsid w:val="00C44CB4"/>
    <w:rsid w:val="00C44D1C"/>
    <w:rsid w:val="00C456C4"/>
    <w:rsid w:val="00C45C6F"/>
    <w:rsid w:val="00C4626A"/>
    <w:rsid w:val="00C467F3"/>
    <w:rsid w:val="00C46909"/>
    <w:rsid w:val="00C469F0"/>
    <w:rsid w:val="00C47108"/>
    <w:rsid w:val="00C47430"/>
    <w:rsid w:val="00C4748F"/>
    <w:rsid w:val="00C47AB2"/>
    <w:rsid w:val="00C47DA0"/>
    <w:rsid w:val="00C50252"/>
    <w:rsid w:val="00C5061C"/>
    <w:rsid w:val="00C506A1"/>
    <w:rsid w:val="00C5071E"/>
    <w:rsid w:val="00C509E2"/>
    <w:rsid w:val="00C51406"/>
    <w:rsid w:val="00C519E3"/>
    <w:rsid w:val="00C51C8B"/>
    <w:rsid w:val="00C5203D"/>
    <w:rsid w:val="00C522FC"/>
    <w:rsid w:val="00C5299D"/>
    <w:rsid w:val="00C52C56"/>
    <w:rsid w:val="00C52E08"/>
    <w:rsid w:val="00C536FD"/>
    <w:rsid w:val="00C5383A"/>
    <w:rsid w:val="00C54CFE"/>
    <w:rsid w:val="00C5501C"/>
    <w:rsid w:val="00C550FF"/>
    <w:rsid w:val="00C5535C"/>
    <w:rsid w:val="00C556EA"/>
    <w:rsid w:val="00C559C8"/>
    <w:rsid w:val="00C55B1C"/>
    <w:rsid w:val="00C55DD0"/>
    <w:rsid w:val="00C565F3"/>
    <w:rsid w:val="00C5688D"/>
    <w:rsid w:val="00C56AFF"/>
    <w:rsid w:val="00C579E2"/>
    <w:rsid w:val="00C57AED"/>
    <w:rsid w:val="00C57AFB"/>
    <w:rsid w:val="00C60605"/>
    <w:rsid w:val="00C623C7"/>
    <w:rsid w:val="00C62E58"/>
    <w:rsid w:val="00C62ED4"/>
    <w:rsid w:val="00C63916"/>
    <w:rsid w:val="00C64956"/>
    <w:rsid w:val="00C64F0E"/>
    <w:rsid w:val="00C6550C"/>
    <w:rsid w:val="00C655E0"/>
    <w:rsid w:val="00C6598A"/>
    <w:rsid w:val="00C65C4E"/>
    <w:rsid w:val="00C67242"/>
    <w:rsid w:val="00C673A7"/>
    <w:rsid w:val="00C70239"/>
    <w:rsid w:val="00C70A90"/>
    <w:rsid w:val="00C71C78"/>
    <w:rsid w:val="00C71FD3"/>
    <w:rsid w:val="00C7225E"/>
    <w:rsid w:val="00C722E5"/>
    <w:rsid w:val="00C72893"/>
    <w:rsid w:val="00C728F0"/>
    <w:rsid w:val="00C72941"/>
    <w:rsid w:val="00C72E9B"/>
    <w:rsid w:val="00C731C4"/>
    <w:rsid w:val="00C731EF"/>
    <w:rsid w:val="00C7523A"/>
    <w:rsid w:val="00C755E2"/>
    <w:rsid w:val="00C75937"/>
    <w:rsid w:val="00C75A7E"/>
    <w:rsid w:val="00C762F3"/>
    <w:rsid w:val="00C76AC2"/>
    <w:rsid w:val="00C77163"/>
    <w:rsid w:val="00C77768"/>
    <w:rsid w:val="00C77F11"/>
    <w:rsid w:val="00C80634"/>
    <w:rsid w:val="00C807B1"/>
    <w:rsid w:val="00C80B57"/>
    <w:rsid w:val="00C80DDE"/>
    <w:rsid w:val="00C81F54"/>
    <w:rsid w:val="00C8293D"/>
    <w:rsid w:val="00C82AC9"/>
    <w:rsid w:val="00C830A7"/>
    <w:rsid w:val="00C830B9"/>
    <w:rsid w:val="00C83428"/>
    <w:rsid w:val="00C83752"/>
    <w:rsid w:val="00C83AA6"/>
    <w:rsid w:val="00C83C4A"/>
    <w:rsid w:val="00C844D0"/>
    <w:rsid w:val="00C85174"/>
    <w:rsid w:val="00C856E5"/>
    <w:rsid w:val="00C856FC"/>
    <w:rsid w:val="00C85DA6"/>
    <w:rsid w:val="00C85F60"/>
    <w:rsid w:val="00C8670C"/>
    <w:rsid w:val="00C87DC0"/>
    <w:rsid w:val="00C9092E"/>
    <w:rsid w:val="00C90B14"/>
    <w:rsid w:val="00C90B74"/>
    <w:rsid w:val="00C90DEE"/>
    <w:rsid w:val="00C91078"/>
    <w:rsid w:val="00C9107E"/>
    <w:rsid w:val="00C91591"/>
    <w:rsid w:val="00C915CB"/>
    <w:rsid w:val="00C91759"/>
    <w:rsid w:val="00C91F1E"/>
    <w:rsid w:val="00C922E4"/>
    <w:rsid w:val="00C9265B"/>
    <w:rsid w:val="00C927E2"/>
    <w:rsid w:val="00C928DA"/>
    <w:rsid w:val="00C92E3D"/>
    <w:rsid w:val="00C92E4D"/>
    <w:rsid w:val="00C934BA"/>
    <w:rsid w:val="00C934E9"/>
    <w:rsid w:val="00C93ED4"/>
    <w:rsid w:val="00C94AA5"/>
    <w:rsid w:val="00C95086"/>
    <w:rsid w:val="00C95897"/>
    <w:rsid w:val="00C96620"/>
    <w:rsid w:val="00C97D06"/>
    <w:rsid w:val="00CA0101"/>
    <w:rsid w:val="00CA0893"/>
    <w:rsid w:val="00CA0A6A"/>
    <w:rsid w:val="00CA19D7"/>
    <w:rsid w:val="00CA28F1"/>
    <w:rsid w:val="00CA29CA"/>
    <w:rsid w:val="00CA3648"/>
    <w:rsid w:val="00CA451A"/>
    <w:rsid w:val="00CA4A64"/>
    <w:rsid w:val="00CA5C34"/>
    <w:rsid w:val="00CA6529"/>
    <w:rsid w:val="00CA6DF0"/>
    <w:rsid w:val="00CA71E1"/>
    <w:rsid w:val="00CA74D7"/>
    <w:rsid w:val="00CA74F8"/>
    <w:rsid w:val="00CA7A5D"/>
    <w:rsid w:val="00CA7E28"/>
    <w:rsid w:val="00CA7E87"/>
    <w:rsid w:val="00CA7F7E"/>
    <w:rsid w:val="00CB0210"/>
    <w:rsid w:val="00CB0254"/>
    <w:rsid w:val="00CB1667"/>
    <w:rsid w:val="00CB1C97"/>
    <w:rsid w:val="00CB1E0D"/>
    <w:rsid w:val="00CB2B56"/>
    <w:rsid w:val="00CB2DEE"/>
    <w:rsid w:val="00CB30F0"/>
    <w:rsid w:val="00CB3114"/>
    <w:rsid w:val="00CB3142"/>
    <w:rsid w:val="00CB33E6"/>
    <w:rsid w:val="00CB3FEE"/>
    <w:rsid w:val="00CB43BD"/>
    <w:rsid w:val="00CB4C96"/>
    <w:rsid w:val="00CB5D6D"/>
    <w:rsid w:val="00CB6B4F"/>
    <w:rsid w:val="00CB6E8F"/>
    <w:rsid w:val="00CB6FE0"/>
    <w:rsid w:val="00CB7059"/>
    <w:rsid w:val="00CB7149"/>
    <w:rsid w:val="00CB74E2"/>
    <w:rsid w:val="00CC0B60"/>
    <w:rsid w:val="00CC1AC5"/>
    <w:rsid w:val="00CC1D5D"/>
    <w:rsid w:val="00CC2CB5"/>
    <w:rsid w:val="00CC335E"/>
    <w:rsid w:val="00CC359D"/>
    <w:rsid w:val="00CC36BD"/>
    <w:rsid w:val="00CC3835"/>
    <w:rsid w:val="00CC38A1"/>
    <w:rsid w:val="00CC3940"/>
    <w:rsid w:val="00CC437A"/>
    <w:rsid w:val="00CC54F7"/>
    <w:rsid w:val="00CC567D"/>
    <w:rsid w:val="00CC5877"/>
    <w:rsid w:val="00CC61B5"/>
    <w:rsid w:val="00CC62AC"/>
    <w:rsid w:val="00CC62AF"/>
    <w:rsid w:val="00CC62EE"/>
    <w:rsid w:val="00CC638F"/>
    <w:rsid w:val="00CC65C6"/>
    <w:rsid w:val="00CC6B6D"/>
    <w:rsid w:val="00CD224A"/>
    <w:rsid w:val="00CD2893"/>
    <w:rsid w:val="00CD2F3F"/>
    <w:rsid w:val="00CD3393"/>
    <w:rsid w:val="00CD44BE"/>
    <w:rsid w:val="00CD45D2"/>
    <w:rsid w:val="00CD52CB"/>
    <w:rsid w:val="00CD541D"/>
    <w:rsid w:val="00CD5BD2"/>
    <w:rsid w:val="00CD5D8A"/>
    <w:rsid w:val="00CD65D1"/>
    <w:rsid w:val="00CD6643"/>
    <w:rsid w:val="00CD69C3"/>
    <w:rsid w:val="00CD6A06"/>
    <w:rsid w:val="00CD75F8"/>
    <w:rsid w:val="00CD7725"/>
    <w:rsid w:val="00CD7896"/>
    <w:rsid w:val="00CD78D3"/>
    <w:rsid w:val="00CD79EA"/>
    <w:rsid w:val="00CE067F"/>
    <w:rsid w:val="00CE0F35"/>
    <w:rsid w:val="00CE1263"/>
    <w:rsid w:val="00CE1F9C"/>
    <w:rsid w:val="00CE22A5"/>
    <w:rsid w:val="00CE2A70"/>
    <w:rsid w:val="00CE2E12"/>
    <w:rsid w:val="00CE2F2D"/>
    <w:rsid w:val="00CE352B"/>
    <w:rsid w:val="00CE35E5"/>
    <w:rsid w:val="00CE380C"/>
    <w:rsid w:val="00CE3F5B"/>
    <w:rsid w:val="00CE42DD"/>
    <w:rsid w:val="00CE50F2"/>
    <w:rsid w:val="00CE56F4"/>
    <w:rsid w:val="00CE5797"/>
    <w:rsid w:val="00CE5D9F"/>
    <w:rsid w:val="00CE62A4"/>
    <w:rsid w:val="00CE62F2"/>
    <w:rsid w:val="00CE65A6"/>
    <w:rsid w:val="00CE6843"/>
    <w:rsid w:val="00CE692F"/>
    <w:rsid w:val="00CE6A8F"/>
    <w:rsid w:val="00CE796C"/>
    <w:rsid w:val="00CF0769"/>
    <w:rsid w:val="00CF0917"/>
    <w:rsid w:val="00CF0B8B"/>
    <w:rsid w:val="00CF0C87"/>
    <w:rsid w:val="00CF144E"/>
    <w:rsid w:val="00CF23AF"/>
    <w:rsid w:val="00CF2589"/>
    <w:rsid w:val="00CF2B13"/>
    <w:rsid w:val="00CF2B85"/>
    <w:rsid w:val="00CF3313"/>
    <w:rsid w:val="00CF34E9"/>
    <w:rsid w:val="00CF3D44"/>
    <w:rsid w:val="00CF42C4"/>
    <w:rsid w:val="00CF4319"/>
    <w:rsid w:val="00CF4367"/>
    <w:rsid w:val="00CF45DE"/>
    <w:rsid w:val="00CF46E3"/>
    <w:rsid w:val="00CF4935"/>
    <w:rsid w:val="00CF51BE"/>
    <w:rsid w:val="00CF57B1"/>
    <w:rsid w:val="00CF5FB2"/>
    <w:rsid w:val="00CF6323"/>
    <w:rsid w:val="00CF646D"/>
    <w:rsid w:val="00CF64BB"/>
    <w:rsid w:val="00CF6A14"/>
    <w:rsid w:val="00CF7070"/>
    <w:rsid w:val="00CF7248"/>
    <w:rsid w:val="00CF7482"/>
    <w:rsid w:val="00CF77B8"/>
    <w:rsid w:val="00CF7B5B"/>
    <w:rsid w:val="00D004E4"/>
    <w:rsid w:val="00D00B28"/>
    <w:rsid w:val="00D0102D"/>
    <w:rsid w:val="00D019DA"/>
    <w:rsid w:val="00D01CEC"/>
    <w:rsid w:val="00D02E80"/>
    <w:rsid w:val="00D03706"/>
    <w:rsid w:val="00D03A98"/>
    <w:rsid w:val="00D040B0"/>
    <w:rsid w:val="00D05600"/>
    <w:rsid w:val="00D0560B"/>
    <w:rsid w:val="00D061ED"/>
    <w:rsid w:val="00D06A9B"/>
    <w:rsid w:val="00D07F23"/>
    <w:rsid w:val="00D10124"/>
    <w:rsid w:val="00D106FB"/>
    <w:rsid w:val="00D10B99"/>
    <w:rsid w:val="00D10C73"/>
    <w:rsid w:val="00D11B09"/>
    <w:rsid w:val="00D11BFA"/>
    <w:rsid w:val="00D12410"/>
    <w:rsid w:val="00D1270A"/>
    <w:rsid w:val="00D1293D"/>
    <w:rsid w:val="00D12DAF"/>
    <w:rsid w:val="00D12F01"/>
    <w:rsid w:val="00D13D20"/>
    <w:rsid w:val="00D13E48"/>
    <w:rsid w:val="00D14991"/>
    <w:rsid w:val="00D14A74"/>
    <w:rsid w:val="00D14B89"/>
    <w:rsid w:val="00D14E8F"/>
    <w:rsid w:val="00D15268"/>
    <w:rsid w:val="00D15467"/>
    <w:rsid w:val="00D15742"/>
    <w:rsid w:val="00D15952"/>
    <w:rsid w:val="00D16160"/>
    <w:rsid w:val="00D1644A"/>
    <w:rsid w:val="00D1705D"/>
    <w:rsid w:val="00D1764A"/>
    <w:rsid w:val="00D20EC7"/>
    <w:rsid w:val="00D21344"/>
    <w:rsid w:val="00D213AD"/>
    <w:rsid w:val="00D21822"/>
    <w:rsid w:val="00D21CC2"/>
    <w:rsid w:val="00D21DDF"/>
    <w:rsid w:val="00D22FF6"/>
    <w:rsid w:val="00D230BF"/>
    <w:rsid w:val="00D23A30"/>
    <w:rsid w:val="00D24421"/>
    <w:rsid w:val="00D24F01"/>
    <w:rsid w:val="00D25EB3"/>
    <w:rsid w:val="00D26B60"/>
    <w:rsid w:val="00D26C3C"/>
    <w:rsid w:val="00D27107"/>
    <w:rsid w:val="00D27BF0"/>
    <w:rsid w:val="00D27FC1"/>
    <w:rsid w:val="00D300A8"/>
    <w:rsid w:val="00D30422"/>
    <w:rsid w:val="00D316A2"/>
    <w:rsid w:val="00D316A6"/>
    <w:rsid w:val="00D316EA"/>
    <w:rsid w:val="00D325D2"/>
    <w:rsid w:val="00D32878"/>
    <w:rsid w:val="00D33A75"/>
    <w:rsid w:val="00D3422E"/>
    <w:rsid w:val="00D35380"/>
    <w:rsid w:val="00D35647"/>
    <w:rsid w:val="00D365F2"/>
    <w:rsid w:val="00D36926"/>
    <w:rsid w:val="00D36A18"/>
    <w:rsid w:val="00D37148"/>
    <w:rsid w:val="00D3799B"/>
    <w:rsid w:val="00D37F1F"/>
    <w:rsid w:val="00D4017F"/>
    <w:rsid w:val="00D40B13"/>
    <w:rsid w:val="00D40CAF"/>
    <w:rsid w:val="00D41553"/>
    <w:rsid w:val="00D415C4"/>
    <w:rsid w:val="00D415CB"/>
    <w:rsid w:val="00D41AE5"/>
    <w:rsid w:val="00D41C66"/>
    <w:rsid w:val="00D429D9"/>
    <w:rsid w:val="00D42D18"/>
    <w:rsid w:val="00D43277"/>
    <w:rsid w:val="00D4391D"/>
    <w:rsid w:val="00D43EA5"/>
    <w:rsid w:val="00D443C0"/>
    <w:rsid w:val="00D4444C"/>
    <w:rsid w:val="00D44D03"/>
    <w:rsid w:val="00D4500F"/>
    <w:rsid w:val="00D46ACB"/>
    <w:rsid w:val="00D46C1D"/>
    <w:rsid w:val="00D46C74"/>
    <w:rsid w:val="00D47D2C"/>
    <w:rsid w:val="00D5007E"/>
    <w:rsid w:val="00D5027D"/>
    <w:rsid w:val="00D50977"/>
    <w:rsid w:val="00D50B35"/>
    <w:rsid w:val="00D50BB6"/>
    <w:rsid w:val="00D50F3A"/>
    <w:rsid w:val="00D51156"/>
    <w:rsid w:val="00D513BB"/>
    <w:rsid w:val="00D51C5A"/>
    <w:rsid w:val="00D52728"/>
    <w:rsid w:val="00D5283B"/>
    <w:rsid w:val="00D529B2"/>
    <w:rsid w:val="00D5308E"/>
    <w:rsid w:val="00D53207"/>
    <w:rsid w:val="00D53ECA"/>
    <w:rsid w:val="00D55374"/>
    <w:rsid w:val="00D55BE3"/>
    <w:rsid w:val="00D55D8C"/>
    <w:rsid w:val="00D56485"/>
    <w:rsid w:val="00D56794"/>
    <w:rsid w:val="00D567C8"/>
    <w:rsid w:val="00D5773D"/>
    <w:rsid w:val="00D57934"/>
    <w:rsid w:val="00D57AA9"/>
    <w:rsid w:val="00D57B8E"/>
    <w:rsid w:val="00D57C42"/>
    <w:rsid w:val="00D6013E"/>
    <w:rsid w:val="00D61161"/>
    <w:rsid w:val="00D61434"/>
    <w:rsid w:val="00D6149D"/>
    <w:rsid w:val="00D614DF"/>
    <w:rsid w:val="00D6201C"/>
    <w:rsid w:val="00D622C4"/>
    <w:rsid w:val="00D622E5"/>
    <w:rsid w:val="00D62428"/>
    <w:rsid w:val="00D6255C"/>
    <w:rsid w:val="00D62DBB"/>
    <w:rsid w:val="00D63022"/>
    <w:rsid w:val="00D630BA"/>
    <w:rsid w:val="00D646D8"/>
    <w:rsid w:val="00D6497B"/>
    <w:rsid w:val="00D6541D"/>
    <w:rsid w:val="00D654DE"/>
    <w:rsid w:val="00D65555"/>
    <w:rsid w:val="00D6570D"/>
    <w:rsid w:val="00D65B26"/>
    <w:rsid w:val="00D667EA"/>
    <w:rsid w:val="00D675D6"/>
    <w:rsid w:val="00D67C6A"/>
    <w:rsid w:val="00D67E33"/>
    <w:rsid w:val="00D70016"/>
    <w:rsid w:val="00D70A3B"/>
    <w:rsid w:val="00D70A74"/>
    <w:rsid w:val="00D70F4E"/>
    <w:rsid w:val="00D71CA0"/>
    <w:rsid w:val="00D71E3C"/>
    <w:rsid w:val="00D72549"/>
    <w:rsid w:val="00D7268C"/>
    <w:rsid w:val="00D727F0"/>
    <w:rsid w:val="00D72D41"/>
    <w:rsid w:val="00D72F5B"/>
    <w:rsid w:val="00D73B5F"/>
    <w:rsid w:val="00D749B8"/>
    <w:rsid w:val="00D752E7"/>
    <w:rsid w:val="00D75CAE"/>
    <w:rsid w:val="00D76008"/>
    <w:rsid w:val="00D761AD"/>
    <w:rsid w:val="00D76671"/>
    <w:rsid w:val="00D7671A"/>
    <w:rsid w:val="00D76778"/>
    <w:rsid w:val="00D767EF"/>
    <w:rsid w:val="00D76972"/>
    <w:rsid w:val="00D76CD6"/>
    <w:rsid w:val="00D7709E"/>
    <w:rsid w:val="00D77E31"/>
    <w:rsid w:val="00D77F9A"/>
    <w:rsid w:val="00D80682"/>
    <w:rsid w:val="00D807D8"/>
    <w:rsid w:val="00D80832"/>
    <w:rsid w:val="00D80976"/>
    <w:rsid w:val="00D80D21"/>
    <w:rsid w:val="00D80FB2"/>
    <w:rsid w:val="00D81A3D"/>
    <w:rsid w:val="00D8220F"/>
    <w:rsid w:val="00D82227"/>
    <w:rsid w:val="00D824F1"/>
    <w:rsid w:val="00D8285B"/>
    <w:rsid w:val="00D836C8"/>
    <w:rsid w:val="00D83908"/>
    <w:rsid w:val="00D83D43"/>
    <w:rsid w:val="00D84404"/>
    <w:rsid w:val="00D846DF"/>
    <w:rsid w:val="00D851B5"/>
    <w:rsid w:val="00D8568F"/>
    <w:rsid w:val="00D8596D"/>
    <w:rsid w:val="00D85AA7"/>
    <w:rsid w:val="00D85E05"/>
    <w:rsid w:val="00D86334"/>
    <w:rsid w:val="00D874E3"/>
    <w:rsid w:val="00D878A4"/>
    <w:rsid w:val="00D90143"/>
    <w:rsid w:val="00D9043C"/>
    <w:rsid w:val="00D90B07"/>
    <w:rsid w:val="00D91036"/>
    <w:rsid w:val="00D91F7B"/>
    <w:rsid w:val="00D924C7"/>
    <w:rsid w:val="00D93018"/>
    <w:rsid w:val="00D931A4"/>
    <w:rsid w:val="00D9359C"/>
    <w:rsid w:val="00D94644"/>
    <w:rsid w:val="00D958D9"/>
    <w:rsid w:val="00D95D99"/>
    <w:rsid w:val="00D95EF2"/>
    <w:rsid w:val="00D96528"/>
    <w:rsid w:val="00D96B25"/>
    <w:rsid w:val="00D97722"/>
    <w:rsid w:val="00D97AAA"/>
    <w:rsid w:val="00D97BEB"/>
    <w:rsid w:val="00DA0792"/>
    <w:rsid w:val="00DA0C1F"/>
    <w:rsid w:val="00DA0E1C"/>
    <w:rsid w:val="00DA1209"/>
    <w:rsid w:val="00DA1DCB"/>
    <w:rsid w:val="00DA2F90"/>
    <w:rsid w:val="00DA30AA"/>
    <w:rsid w:val="00DA3844"/>
    <w:rsid w:val="00DA3857"/>
    <w:rsid w:val="00DA3F95"/>
    <w:rsid w:val="00DA4366"/>
    <w:rsid w:val="00DA4E67"/>
    <w:rsid w:val="00DA54FF"/>
    <w:rsid w:val="00DA5D12"/>
    <w:rsid w:val="00DA5E3B"/>
    <w:rsid w:val="00DA6297"/>
    <w:rsid w:val="00DA65DF"/>
    <w:rsid w:val="00DA6C74"/>
    <w:rsid w:val="00DA6F68"/>
    <w:rsid w:val="00DA71BF"/>
    <w:rsid w:val="00DA73F5"/>
    <w:rsid w:val="00DA7530"/>
    <w:rsid w:val="00DA7991"/>
    <w:rsid w:val="00DB048A"/>
    <w:rsid w:val="00DB0A20"/>
    <w:rsid w:val="00DB0B8B"/>
    <w:rsid w:val="00DB0C2A"/>
    <w:rsid w:val="00DB1320"/>
    <w:rsid w:val="00DB1534"/>
    <w:rsid w:val="00DB1B14"/>
    <w:rsid w:val="00DB1C1A"/>
    <w:rsid w:val="00DB207C"/>
    <w:rsid w:val="00DB20B0"/>
    <w:rsid w:val="00DB280D"/>
    <w:rsid w:val="00DB29D0"/>
    <w:rsid w:val="00DB3123"/>
    <w:rsid w:val="00DB3AE0"/>
    <w:rsid w:val="00DB5EEE"/>
    <w:rsid w:val="00DB60CC"/>
    <w:rsid w:val="00DB6363"/>
    <w:rsid w:val="00DB6A71"/>
    <w:rsid w:val="00DB6B4C"/>
    <w:rsid w:val="00DB6C4B"/>
    <w:rsid w:val="00DB6E10"/>
    <w:rsid w:val="00DB6FFB"/>
    <w:rsid w:val="00DB76DF"/>
    <w:rsid w:val="00DB7D54"/>
    <w:rsid w:val="00DB7ED5"/>
    <w:rsid w:val="00DC003F"/>
    <w:rsid w:val="00DC0372"/>
    <w:rsid w:val="00DC0587"/>
    <w:rsid w:val="00DC099A"/>
    <w:rsid w:val="00DC11EE"/>
    <w:rsid w:val="00DC1835"/>
    <w:rsid w:val="00DC1DE8"/>
    <w:rsid w:val="00DC1FFB"/>
    <w:rsid w:val="00DC2291"/>
    <w:rsid w:val="00DC24D6"/>
    <w:rsid w:val="00DC252A"/>
    <w:rsid w:val="00DC25DA"/>
    <w:rsid w:val="00DC2E4F"/>
    <w:rsid w:val="00DC329E"/>
    <w:rsid w:val="00DC3A0F"/>
    <w:rsid w:val="00DC54D2"/>
    <w:rsid w:val="00DC57DA"/>
    <w:rsid w:val="00DC5E97"/>
    <w:rsid w:val="00DC647A"/>
    <w:rsid w:val="00DC64E3"/>
    <w:rsid w:val="00DC6740"/>
    <w:rsid w:val="00DC72B4"/>
    <w:rsid w:val="00DD0009"/>
    <w:rsid w:val="00DD076D"/>
    <w:rsid w:val="00DD0D44"/>
    <w:rsid w:val="00DD105B"/>
    <w:rsid w:val="00DD1477"/>
    <w:rsid w:val="00DD1BC9"/>
    <w:rsid w:val="00DD1C79"/>
    <w:rsid w:val="00DD210F"/>
    <w:rsid w:val="00DD24DA"/>
    <w:rsid w:val="00DD2A71"/>
    <w:rsid w:val="00DD2E79"/>
    <w:rsid w:val="00DD3F21"/>
    <w:rsid w:val="00DD4931"/>
    <w:rsid w:val="00DD5360"/>
    <w:rsid w:val="00DD54CC"/>
    <w:rsid w:val="00DD57DD"/>
    <w:rsid w:val="00DD5C07"/>
    <w:rsid w:val="00DD5DB2"/>
    <w:rsid w:val="00DD67B3"/>
    <w:rsid w:val="00DD7710"/>
    <w:rsid w:val="00DE093B"/>
    <w:rsid w:val="00DE20F3"/>
    <w:rsid w:val="00DE21B4"/>
    <w:rsid w:val="00DE222C"/>
    <w:rsid w:val="00DE240A"/>
    <w:rsid w:val="00DE2529"/>
    <w:rsid w:val="00DE2712"/>
    <w:rsid w:val="00DE2FAF"/>
    <w:rsid w:val="00DE3171"/>
    <w:rsid w:val="00DE31D7"/>
    <w:rsid w:val="00DE3289"/>
    <w:rsid w:val="00DE33EB"/>
    <w:rsid w:val="00DE3572"/>
    <w:rsid w:val="00DE35AD"/>
    <w:rsid w:val="00DE3718"/>
    <w:rsid w:val="00DE3DD6"/>
    <w:rsid w:val="00DE3F45"/>
    <w:rsid w:val="00DE411D"/>
    <w:rsid w:val="00DE4353"/>
    <w:rsid w:val="00DE49A3"/>
    <w:rsid w:val="00DE4F52"/>
    <w:rsid w:val="00DE50AF"/>
    <w:rsid w:val="00DE5471"/>
    <w:rsid w:val="00DE5927"/>
    <w:rsid w:val="00DE613C"/>
    <w:rsid w:val="00DE6A77"/>
    <w:rsid w:val="00DE6F2D"/>
    <w:rsid w:val="00DE6FAE"/>
    <w:rsid w:val="00DE73FF"/>
    <w:rsid w:val="00DF00E9"/>
    <w:rsid w:val="00DF0134"/>
    <w:rsid w:val="00DF02BF"/>
    <w:rsid w:val="00DF0385"/>
    <w:rsid w:val="00DF0881"/>
    <w:rsid w:val="00DF0A88"/>
    <w:rsid w:val="00DF262D"/>
    <w:rsid w:val="00DF31F9"/>
    <w:rsid w:val="00DF383E"/>
    <w:rsid w:val="00DF3843"/>
    <w:rsid w:val="00DF3972"/>
    <w:rsid w:val="00DF3C94"/>
    <w:rsid w:val="00DF43E8"/>
    <w:rsid w:val="00DF4BB6"/>
    <w:rsid w:val="00DF589D"/>
    <w:rsid w:val="00DF5D7D"/>
    <w:rsid w:val="00DF5E07"/>
    <w:rsid w:val="00DF612E"/>
    <w:rsid w:val="00DF6199"/>
    <w:rsid w:val="00DF6579"/>
    <w:rsid w:val="00DF66F8"/>
    <w:rsid w:val="00DF6F88"/>
    <w:rsid w:val="00DF7479"/>
    <w:rsid w:val="00DF7825"/>
    <w:rsid w:val="00DF79B2"/>
    <w:rsid w:val="00E00143"/>
    <w:rsid w:val="00E0016B"/>
    <w:rsid w:val="00E00806"/>
    <w:rsid w:val="00E01316"/>
    <w:rsid w:val="00E013E9"/>
    <w:rsid w:val="00E01CDC"/>
    <w:rsid w:val="00E02190"/>
    <w:rsid w:val="00E024FB"/>
    <w:rsid w:val="00E02F6A"/>
    <w:rsid w:val="00E033EC"/>
    <w:rsid w:val="00E035DF"/>
    <w:rsid w:val="00E0371C"/>
    <w:rsid w:val="00E03D51"/>
    <w:rsid w:val="00E043A5"/>
    <w:rsid w:val="00E04654"/>
    <w:rsid w:val="00E04750"/>
    <w:rsid w:val="00E050EA"/>
    <w:rsid w:val="00E0580C"/>
    <w:rsid w:val="00E05892"/>
    <w:rsid w:val="00E0681C"/>
    <w:rsid w:val="00E06DE4"/>
    <w:rsid w:val="00E07227"/>
    <w:rsid w:val="00E0797D"/>
    <w:rsid w:val="00E079D6"/>
    <w:rsid w:val="00E07B5E"/>
    <w:rsid w:val="00E07BAA"/>
    <w:rsid w:val="00E07CB1"/>
    <w:rsid w:val="00E110DE"/>
    <w:rsid w:val="00E1144E"/>
    <w:rsid w:val="00E1160C"/>
    <w:rsid w:val="00E1182B"/>
    <w:rsid w:val="00E11C3F"/>
    <w:rsid w:val="00E12228"/>
    <w:rsid w:val="00E12385"/>
    <w:rsid w:val="00E13208"/>
    <w:rsid w:val="00E13560"/>
    <w:rsid w:val="00E1389F"/>
    <w:rsid w:val="00E13C07"/>
    <w:rsid w:val="00E13E52"/>
    <w:rsid w:val="00E14D6E"/>
    <w:rsid w:val="00E14E26"/>
    <w:rsid w:val="00E1584F"/>
    <w:rsid w:val="00E15B6E"/>
    <w:rsid w:val="00E1607C"/>
    <w:rsid w:val="00E166D1"/>
    <w:rsid w:val="00E166EE"/>
    <w:rsid w:val="00E17089"/>
    <w:rsid w:val="00E1741B"/>
    <w:rsid w:val="00E17BC3"/>
    <w:rsid w:val="00E20E7E"/>
    <w:rsid w:val="00E2120C"/>
    <w:rsid w:val="00E212F3"/>
    <w:rsid w:val="00E219AD"/>
    <w:rsid w:val="00E225FD"/>
    <w:rsid w:val="00E226EF"/>
    <w:rsid w:val="00E230B8"/>
    <w:rsid w:val="00E23BE6"/>
    <w:rsid w:val="00E24E60"/>
    <w:rsid w:val="00E25308"/>
    <w:rsid w:val="00E2561C"/>
    <w:rsid w:val="00E25AA0"/>
    <w:rsid w:val="00E263A0"/>
    <w:rsid w:val="00E26EF6"/>
    <w:rsid w:val="00E275F3"/>
    <w:rsid w:val="00E2793D"/>
    <w:rsid w:val="00E27AA2"/>
    <w:rsid w:val="00E27D04"/>
    <w:rsid w:val="00E27E09"/>
    <w:rsid w:val="00E3037A"/>
    <w:rsid w:val="00E306CB"/>
    <w:rsid w:val="00E306F8"/>
    <w:rsid w:val="00E30706"/>
    <w:rsid w:val="00E30CEC"/>
    <w:rsid w:val="00E30F8B"/>
    <w:rsid w:val="00E31467"/>
    <w:rsid w:val="00E31C12"/>
    <w:rsid w:val="00E31CB2"/>
    <w:rsid w:val="00E31EEA"/>
    <w:rsid w:val="00E32390"/>
    <w:rsid w:val="00E32B9A"/>
    <w:rsid w:val="00E32F7E"/>
    <w:rsid w:val="00E33C83"/>
    <w:rsid w:val="00E34899"/>
    <w:rsid w:val="00E34BA9"/>
    <w:rsid w:val="00E351B3"/>
    <w:rsid w:val="00E35396"/>
    <w:rsid w:val="00E362F9"/>
    <w:rsid w:val="00E371B4"/>
    <w:rsid w:val="00E37A15"/>
    <w:rsid w:val="00E40446"/>
    <w:rsid w:val="00E40DE3"/>
    <w:rsid w:val="00E41120"/>
    <w:rsid w:val="00E4116D"/>
    <w:rsid w:val="00E41658"/>
    <w:rsid w:val="00E41874"/>
    <w:rsid w:val="00E419A3"/>
    <w:rsid w:val="00E4257F"/>
    <w:rsid w:val="00E4266A"/>
    <w:rsid w:val="00E426D8"/>
    <w:rsid w:val="00E430E5"/>
    <w:rsid w:val="00E432B7"/>
    <w:rsid w:val="00E441D3"/>
    <w:rsid w:val="00E447C0"/>
    <w:rsid w:val="00E4515B"/>
    <w:rsid w:val="00E46003"/>
    <w:rsid w:val="00E466EC"/>
    <w:rsid w:val="00E4728B"/>
    <w:rsid w:val="00E4791D"/>
    <w:rsid w:val="00E47DC3"/>
    <w:rsid w:val="00E507B7"/>
    <w:rsid w:val="00E50AEF"/>
    <w:rsid w:val="00E50C93"/>
    <w:rsid w:val="00E50DFA"/>
    <w:rsid w:val="00E51EBA"/>
    <w:rsid w:val="00E5201B"/>
    <w:rsid w:val="00E5221B"/>
    <w:rsid w:val="00E522AA"/>
    <w:rsid w:val="00E5298D"/>
    <w:rsid w:val="00E52E71"/>
    <w:rsid w:val="00E52FDD"/>
    <w:rsid w:val="00E5370A"/>
    <w:rsid w:val="00E53C34"/>
    <w:rsid w:val="00E54A1D"/>
    <w:rsid w:val="00E5523F"/>
    <w:rsid w:val="00E552D2"/>
    <w:rsid w:val="00E561FD"/>
    <w:rsid w:val="00E566D4"/>
    <w:rsid w:val="00E56B2C"/>
    <w:rsid w:val="00E57101"/>
    <w:rsid w:val="00E5729C"/>
    <w:rsid w:val="00E6116D"/>
    <w:rsid w:val="00E6127F"/>
    <w:rsid w:val="00E61517"/>
    <w:rsid w:val="00E61677"/>
    <w:rsid w:val="00E61712"/>
    <w:rsid w:val="00E61AAE"/>
    <w:rsid w:val="00E62179"/>
    <w:rsid w:val="00E62F53"/>
    <w:rsid w:val="00E62F62"/>
    <w:rsid w:val="00E6335D"/>
    <w:rsid w:val="00E634D7"/>
    <w:rsid w:val="00E635EA"/>
    <w:rsid w:val="00E635FE"/>
    <w:rsid w:val="00E638E7"/>
    <w:rsid w:val="00E6430A"/>
    <w:rsid w:val="00E643C7"/>
    <w:rsid w:val="00E65575"/>
    <w:rsid w:val="00E655E0"/>
    <w:rsid w:val="00E65AD7"/>
    <w:rsid w:val="00E65F47"/>
    <w:rsid w:val="00E662C9"/>
    <w:rsid w:val="00E663B9"/>
    <w:rsid w:val="00E664A3"/>
    <w:rsid w:val="00E66AED"/>
    <w:rsid w:val="00E66CC2"/>
    <w:rsid w:val="00E673F7"/>
    <w:rsid w:val="00E67707"/>
    <w:rsid w:val="00E679AA"/>
    <w:rsid w:val="00E67CD3"/>
    <w:rsid w:val="00E67E1A"/>
    <w:rsid w:val="00E67EB2"/>
    <w:rsid w:val="00E7044C"/>
    <w:rsid w:val="00E70797"/>
    <w:rsid w:val="00E70D6C"/>
    <w:rsid w:val="00E70E16"/>
    <w:rsid w:val="00E7107D"/>
    <w:rsid w:val="00E711BA"/>
    <w:rsid w:val="00E7123A"/>
    <w:rsid w:val="00E71669"/>
    <w:rsid w:val="00E716AD"/>
    <w:rsid w:val="00E71F11"/>
    <w:rsid w:val="00E72073"/>
    <w:rsid w:val="00E7217F"/>
    <w:rsid w:val="00E72B48"/>
    <w:rsid w:val="00E7303D"/>
    <w:rsid w:val="00E73414"/>
    <w:rsid w:val="00E73686"/>
    <w:rsid w:val="00E7385A"/>
    <w:rsid w:val="00E73CAB"/>
    <w:rsid w:val="00E73F12"/>
    <w:rsid w:val="00E73F65"/>
    <w:rsid w:val="00E74079"/>
    <w:rsid w:val="00E7421D"/>
    <w:rsid w:val="00E749A4"/>
    <w:rsid w:val="00E74B6B"/>
    <w:rsid w:val="00E74D9E"/>
    <w:rsid w:val="00E75614"/>
    <w:rsid w:val="00E75678"/>
    <w:rsid w:val="00E76D28"/>
    <w:rsid w:val="00E77AB3"/>
    <w:rsid w:val="00E77F82"/>
    <w:rsid w:val="00E802EC"/>
    <w:rsid w:val="00E8056A"/>
    <w:rsid w:val="00E809B8"/>
    <w:rsid w:val="00E81080"/>
    <w:rsid w:val="00E81117"/>
    <w:rsid w:val="00E81190"/>
    <w:rsid w:val="00E81CE8"/>
    <w:rsid w:val="00E81E3B"/>
    <w:rsid w:val="00E824EE"/>
    <w:rsid w:val="00E82E22"/>
    <w:rsid w:val="00E84339"/>
    <w:rsid w:val="00E848EA"/>
    <w:rsid w:val="00E8506D"/>
    <w:rsid w:val="00E85347"/>
    <w:rsid w:val="00E8632A"/>
    <w:rsid w:val="00E86E48"/>
    <w:rsid w:val="00E870D8"/>
    <w:rsid w:val="00E874A6"/>
    <w:rsid w:val="00E875B2"/>
    <w:rsid w:val="00E875F0"/>
    <w:rsid w:val="00E87E01"/>
    <w:rsid w:val="00E900E1"/>
    <w:rsid w:val="00E904E5"/>
    <w:rsid w:val="00E90C0E"/>
    <w:rsid w:val="00E90DD7"/>
    <w:rsid w:val="00E916A9"/>
    <w:rsid w:val="00E92E28"/>
    <w:rsid w:val="00E932D0"/>
    <w:rsid w:val="00E934B3"/>
    <w:rsid w:val="00E9353B"/>
    <w:rsid w:val="00E93FE9"/>
    <w:rsid w:val="00E9479A"/>
    <w:rsid w:val="00E94DDB"/>
    <w:rsid w:val="00E95031"/>
    <w:rsid w:val="00E9564E"/>
    <w:rsid w:val="00E967D1"/>
    <w:rsid w:val="00E96A41"/>
    <w:rsid w:val="00E96AB3"/>
    <w:rsid w:val="00E96CB0"/>
    <w:rsid w:val="00EA022B"/>
    <w:rsid w:val="00EA0331"/>
    <w:rsid w:val="00EA077D"/>
    <w:rsid w:val="00EA19EF"/>
    <w:rsid w:val="00EA30FC"/>
    <w:rsid w:val="00EA33FB"/>
    <w:rsid w:val="00EA3B70"/>
    <w:rsid w:val="00EA3B9B"/>
    <w:rsid w:val="00EA50CD"/>
    <w:rsid w:val="00EA51BE"/>
    <w:rsid w:val="00EA61D5"/>
    <w:rsid w:val="00EA6BD2"/>
    <w:rsid w:val="00EA6D0E"/>
    <w:rsid w:val="00EA6D43"/>
    <w:rsid w:val="00EA7633"/>
    <w:rsid w:val="00EB010B"/>
    <w:rsid w:val="00EB1C24"/>
    <w:rsid w:val="00EB1EDC"/>
    <w:rsid w:val="00EB2E7F"/>
    <w:rsid w:val="00EB31A1"/>
    <w:rsid w:val="00EB31DA"/>
    <w:rsid w:val="00EB347E"/>
    <w:rsid w:val="00EB378B"/>
    <w:rsid w:val="00EB414D"/>
    <w:rsid w:val="00EB43ED"/>
    <w:rsid w:val="00EB5913"/>
    <w:rsid w:val="00EB5A78"/>
    <w:rsid w:val="00EB5B59"/>
    <w:rsid w:val="00EB5D98"/>
    <w:rsid w:val="00EB61E2"/>
    <w:rsid w:val="00EB62C9"/>
    <w:rsid w:val="00EB77DA"/>
    <w:rsid w:val="00EC0002"/>
    <w:rsid w:val="00EC02AC"/>
    <w:rsid w:val="00EC0CA0"/>
    <w:rsid w:val="00EC0CC0"/>
    <w:rsid w:val="00EC11FF"/>
    <w:rsid w:val="00EC2A3B"/>
    <w:rsid w:val="00EC2C34"/>
    <w:rsid w:val="00EC3101"/>
    <w:rsid w:val="00EC36BE"/>
    <w:rsid w:val="00EC38B2"/>
    <w:rsid w:val="00EC3A79"/>
    <w:rsid w:val="00EC4745"/>
    <w:rsid w:val="00EC4971"/>
    <w:rsid w:val="00EC4C02"/>
    <w:rsid w:val="00EC5254"/>
    <w:rsid w:val="00EC581B"/>
    <w:rsid w:val="00EC5C76"/>
    <w:rsid w:val="00EC5E31"/>
    <w:rsid w:val="00EC6C66"/>
    <w:rsid w:val="00EC6CD6"/>
    <w:rsid w:val="00EC70F1"/>
    <w:rsid w:val="00EC79B9"/>
    <w:rsid w:val="00EC7B56"/>
    <w:rsid w:val="00ED02B8"/>
    <w:rsid w:val="00ED10E3"/>
    <w:rsid w:val="00ED1429"/>
    <w:rsid w:val="00ED1B91"/>
    <w:rsid w:val="00ED1DF4"/>
    <w:rsid w:val="00ED1FA5"/>
    <w:rsid w:val="00ED23A1"/>
    <w:rsid w:val="00ED251E"/>
    <w:rsid w:val="00ED253F"/>
    <w:rsid w:val="00ED25B0"/>
    <w:rsid w:val="00ED2D9F"/>
    <w:rsid w:val="00ED2F68"/>
    <w:rsid w:val="00ED325B"/>
    <w:rsid w:val="00ED33D1"/>
    <w:rsid w:val="00ED4855"/>
    <w:rsid w:val="00ED4C1B"/>
    <w:rsid w:val="00ED4FA6"/>
    <w:rsid w:val="00ED522B"/>
    <w:rsid w:val="00ED5245"/>
    <w:rsid w:val="00ED623D"/>
    <w:rsid w:val="00ED67EF"/>
    <w:rsid w:val="00ED761B"/>
    <w:rsid w:val="00ED7B34"/>
    <w:rsid w:val="00ED7ECE"/>
    <w:rsid w:val="00EE05EB"/>
    <w:rsid w:val="00EE09F4"/>
    <w:rsid w:val="00EE0BE0"/>
    <w:rsid w:val="00EE11AE"/>
    <w:rsid w:val="00EE12F7"/>
    <w:rsid w:val="00EE168E"/>
    <w:rsid w:val="00EE1999"/>
    <w:rsid w:val="00EE1ABB"/>
    <w:rsid w:val="00EE1B63"/>
    <w:rsid w:val="00EE1D63"/>
    <w:rsid w:val="00EE21D1"/>
    <w:rsid w:val="00EE26D1"/>
    <w:rsid w:val="00EE271C"/>
    <w:rsid w:val="00EE2CDB"/>
    <w:rsid w:val="00EE2F94"/>
    <w:rsid w:val="00EE2FCE"/>
    <w:rsid w:val="00EE38E2"/>
    <w:rsid w:val="00EE3B58"/>
    <w:rsid w:val="00EE46EF"/>
    <w:rsid w:val="00EE53CA"/>
    <w:rsid w:val="00EE54A8"/>
    <w:rsid w:val="00EE5E37"/>
    <w:rsid w:val="00EE601E"/>
    <w:rsid w:val="00EE6D0D"/>
    <w:rsid w:val="00EE70D5"/>
    <w:rsid w:val="00EE7367"/>
    <w:rsid w:val="00EE7515"/>
    <w:rsid w:val="00EE779E"/>
    <w:rsid w:val="00EE7E60"/>
    <w:rsid w:val="00EF030D"/>
    <w:rsid w:val="00EF053A"/>
    <w:rsid w:val="00EF1938"/>
    <w:rsid w:val="00EF1B0D"/>
    <w:rsid w:val="00EF1F6F"/>
    <w:rsid w:val="00EF2603"/>
    <w:rsid w:val="00EF2779"/>
    <w:rsid w:val="00EF2808"/>
    <w:rsid w:val="00EF29E3"/>
    <w:rsid w:val="00EF2FDB"/>
    <w:rsid w:val="00EF3269"/>
    <w:rsid w:val="00EF3759"/>
    <w:rsid w:val="00EF3E4C"/>
    <w:rsid w:val="00EF3EFB"/>
    <w:rsid w:val="00EF50D6"/>
    <w:rsid w:val="00EF50EA"/>
    <w:rsid w:val="00EF5158"/>
    <w:rsid w:val="00EF6656"/>
    <w:rsid w:val="00EF6923"/>
    <w:rsid w:val="00EF6AAB"/>
    <w:rsid w:val="00EF6AB0"/>
    <w:rsid w:val="00EF7683"/>
    <w:rsid w:val="00EF7AB2"/>
    <w:rsid w:val="00EF7E40"/>
    <w:rsid w:val="00F004FB"/>
    <w:rsid w:val="00F01029"/>
    <w:rsid w:val="00F011A8"/>
    <w:rsid w:val="00F0135D"/>
    <w:rsid w:val="00F01374"/>
    <w:rsid w:val="00F018FD"/>
    <w:rsid w:val="00F0207F"/>
    <w:rsid w:val="00F022FF"/>
    <w:rsid w:val="00F02B75"/>
    <w:rsid w:val="00F02BFE"/>
    <w:rsid w:val="00F031FD"/>
    <w:rsid w:val="00F043BC"/>
    <w:rsid w:val="00F044C8"/>
    <w:rsid w:val="00F0487C"/>
    <w:rsid w:val="00F05C9B"/>
    <w:rsid w:val="00F0632C"/>
    <w:rsid w:val="00F0638C"/>
    <w:rsid w:val="00F06415"/>
    <w:rsid w:val="00F06845"/>
    <w:rsid w:val="00F07203"/>
    <w:rsid w:val="00F07308"/>
    <w:rsid w:val="00F0783F"/>
    <w:rsid w:val="00F078C1"/>
    <w:rsid w:val="00F07E09"/>
    <w:rsid w:val="00F1054D"/>
    <w:rsid w:val="00F108B8"/>
    <w:rsid w:val="00F10AB0"/>
    <w:rsid w:val="00F1111B"/>
    <w:rsid w:val="00F11613"/>
    <w:rsid w:val="00F11DE9"/>
    <w:rsid w:val="00F12C43"/>
    <w:rsid w:val="00F142BA"/>
    <w:rsid w:val="00F1496C"/>
    <w:rsid w:val="00F14BF7"/>
    <w:rsid w:val="00F14ED0"/>
    <w:rsid w:val="00F155C6"/>
    <w:rsid w:val="00F167CE"/>
    <w:rsid w:val="00F176EB"/>
    <w:rsid w:val="00F17CBE"/>
    <w:rsid w:val="00F2003D"/>
    <w:rsid w:val="00F20E5D"/>
    <w:rsid w:val="00F21957"/>
    <w:rsid w:val="00F224C7"/>
    <w:rsid w:val="00F2309E"/>
    <w:rsid w:val="00F2311B"/>
    <w:rsid w:val="00F2374A"/>
    <w:rsid w:val="00F2385C"/>
    <w:rsid w:val="00F23DE5"/>
    <w:rsid w:val="00F24BA5"/>
    <w:rsid w:val="00F252E3"/>
    <w:rsid w:val="00F253C5"/>
    <w:rsid w:val="00F25A2A"/>
    <w:rsid w:val="00F26635"/>
    <w:rsid w:val="00F267AC"/>
    <w:rsid w:val="00F2718F"/>
    <w:rsid w:val="00F271FD"/>
    <w:rsid w:val="00F27303"/>
    <w:rsid w:val="00F27BA7"/>
    <w:rsid w:val="00F305FA"/>
    <w:rsid w:val="00F31BEB"/>
    <w:rsid w:val="00F31ECE"/>
    <w:rsid w:val="00F320DB"/>
    <w:rsid w:val="00F3217D"/>
    <w:rsid w:val="00F32483"/>
    <w:rsid w:val="00F32FF8"/>
    <w:rsid w:val="00F331B1"/>
    <w:rsid w:val="00F337B1"/>
    <w:rsid w:val="00F33F6B"/>
    <w:rsid w:val="00F33F86"/>
    <w:rsid w:val="00F341D4"/>
    <w:rsid w:val="00F36DCB"/>
    <w:rsid w:val="00F373D5"/>
    <w:rsid w:val="00F37739"/>
    <w:rsid w:val="00F37F1A"/>
    <w:rsid w:val="00F407D0"/>
    <w:rsid w:val="00F40BAC"/>
    <w:rsid w:val="00F422FE"/>
    <w:rsid w:val="00F42348"/>
    <w:rsid w:val="00F4241E"/>
    <w:rsid w:val="00F42C53"/>
    <w:rsid w:val="00F42E5E"/>
    <w:rsid w:val="00F43CF8"/>
    <w:rsid w:val="00F44110"/>
    <w:rsid w:val="00F44607"/>
    <w:rsid w:val="00F44FEA"/>
    <w:rsid w:val="00F45355"/>
    <w:rsid w:val="00F45F89"/>
    <w:rsid w:val="00F46075"/>
    <w:rsid w:val="00F4751C"/>
    <w:rsid w:val="00F47B5D"/>
    <w:rsid w:val="00F47BA7"/>
    <w:rsid w:val="00F50745"/>
    <w:rsid w:val="00F50D81"/>
    <w:rsid w:val="00F511DA"/>
    <w:rsid w:val="00F51CF0"/>
    <w:rsid w:val="00F521AC"/>
    <w:rsid w:val="00F52F22"/>
    <w:rsid w:val="00F53688"/>
    <w:rsid w:val="00F54841"/>
    <w:rsid w:val="00F54E3C"/>
    <w:rsid w:val="00F55670"/>
    <w:rsid w:val="00F5586F"/>
    <w:rsid w:val="00F55F82"/>
    <w:rsid w:val="00F56917"/>
    <w:rsid w:val="00F56BD1"/>
    <w:rsid w:val="00F56D62"/>
    <w:rsid w:val="00F573AB"/>
    <w:rsid w:val="00F577B8"/>
    <w:rsid w:val="00F579AF"/>
    <w:rsid w:val="00F57AD9"/>
    <w:rsid w:val="00F57C69"/>
    <w:rsid w:val="00F57CB5"/>
    <w:rsid w:val="00F60605"/>
    <w:rsid w:val="00F60FD9"/>
    <w:rsid w:val="00F612A1"/>
    <w:rsid w:val="00F61B61"/>
    <w:rsid w:val="00F61C7C"/>
    <w:rsid w:val="00F622BF"/>
    <w:rsid w:val="00F62E9B"/>
    <w:rsid w:val="00F6301E"/>
    <w:rsid w:val="00F63270"/>
    <w:rsid w:val="00F63671"/>
    <w:rsid w:val="00F642BD"/>
    <w:rsid w:val="00F642F7"/>
    <w:rsid w:val="00F64B00"/>
    <w:rsid w:val="00F64F16"/>
    <w:rsid w:val="00F650C4"/>
    <w:rsid w:val="00F65456"/>
    <w:rsid w:val="00F6549C"/>
    <w:rsid w:val="00F65FFF"/>
    <w:rsid w:val="00F66186"/>
    <w:rsid w:val="00F667C5"/>
    <w:rsid w:val="00F6746A"/>
    <w:rsid w:val="00F67F2C"/>
    <w:rsid w:val="00F701F9"/>
    <w:rsid w:val="00F70276"/>
    <w:rsid w:val="00F70296"/>
    <w:rsid w:val="00F70798"/>
    <w:rsid w:val="00F709D8"/>
    <w:rsid w:val="00F711A9"/>
    <w:rsid w:val="00F711C3"/>
    <w:rsid w:val="00F71256"/>
    <w:rsid w:val="00F71398"/>
    <w:rsid w:val="00F715C3"/>
    <w:rsid w:val="00F719C6"/>
    <w:rsid w:val="00F72B97"/>
    <w:rsid w:val="00F72BF1"/>
    <w:rsid w:val="00F737C8"/>
    <w:rsid w:val="00F739F8"/>
    <w:rsid w:val="00F7406D"/>
    <w:rsid w:val="00F74843"/>
    <w:rsid w:val="00F74DEB"/>
    <w:rsid w:val="00F751A0"/>
    <w:rsid w:val="00F75AFA"/>
    <w:rsid w:val="00F76558"/>
    <w:rsid w:val="00F76D67"/>
    <w:rsid w:val="00F76FB3"/>
    <w:rsid w:val="00F77263"/>
    <w:rsid w:val="00F77282"/>
    <w:rsid w:val="00F77506"/>
    <w:rsid w:val="00F77797"/>
    <w:rsid w:val="00F80186"/>
    <w:rsid w:val="00F8080E"/>
    <w:rsid w:val="00F8081D"/>
    <w:rsid w:val="00F80F4C"/>
    <w:rsid w:val="00F812EC"/>
    <w:rsid w:val="00F814CA"/>
    <w:rsid w:val="00F81C62"/>
    <w:rsid w:val="00F81DD3"/>
    <w:rsid w:val="00F821CF"/>
    <w:rsid w:val="00F8286B"/>
    <w:rsid w:val="00F82D5C"/>
    <w:rsid w:val="00F83625"/>
    <w:rsid w:val="00F8373B"/>
    <w:rsid w:val="00F83794"/>
    <w:rsid w:val="00F842FF"/>
    <w:rsid w:val="00F8444F"/>
    <w:rsid w:val="00F84C85"/>
    <w:rsid w:val="00F84CEC"/>
    <w:rsid w:val="00F85961"/>
    <w:rsid w:val="00F8642E"/>
    <w:rsid w:val="00F86C0C"/>
    <w:rsid w:val="00F86C96"/>
    <w:rsid w:val="00F86F38"/>
    <w:rsid w:val="00F87154"/>
    <w:rsid w:val="00F90112"/>
    <w:rsid w:val="00F90537"/>
    <w:rsid w:val="00F9145D"/>
    <w:rsid w:val="00F91758"/>
    <w:rsid w:val="00F91CE0"/>
    <w:rsid w:val="00F91D7D"/>
    <w:rsid w:val="00F91D86"/>
    <w:rsid w:val="00F9238C"/>
    <w:rsid w:val="00F92536"/>
    <w:rsid w:val="00F92B9E"/>
    <w:rsid w:val="00F92F5A"/>
    <w:rsid w:val="00F92F79"/>
    <w:rsid w:val="00F9308A"/>
    <w:rsid w:val="00F9311F"/>
    <w:rsid w:val="00F936EF"/>
    <w:rsid w:val="00F9391F"/>
    <w:rsid w:val="00F93A32"/>
    <w:rsid w:val="00F93A49"/>
    <w:rsid w:val="00F93BB5"/>
    <w:rsid w:val="00F941B1"/>
    <w:rsid w:val="00F94604"/>
    <w:rsid w:val="00F94954"/>
    <w:rsid w:val="00F95211"/>
    <w:rsid w:val="00F956AF"/>
    <w:rsid w:val="00F96173"/>
    <w:rsid w:val="00F96B8C"/>
    <w:rsid w:val="00F970E8"/>
    <w:rsid w:val="00F97597"/>
    <w:rsid w:val="00FA04E7"/>
    <w:rsid w:val="00FA0D1E"/>
    <w:rsid w:val="00FA1109"/>
    <w:rsid w:val="00FA1232"/>
    <w:rsid w:val="00FA12F4"/>
    <w:rsid w:val="00FA1E67"/>
    <w:rsid w:val="00FA1F08"/>
    <w:rsid w:val="00FA1F71"/>
    <w:rsid w:val="00FA37B3"/>
    <w:rsid w:val="00FA4165"/>
    <w:rsid w:val="00FA46CC"/>
    <w:rsid w:val="00FA49AF"/>
    <w:rsid w:val="00FA4A1A"/>
    <w:rsid w:val="00FA4C5E"/>
    <w:rsid w:val="00FA685D"/>
    <w:rsid w:val="00FA6C9F"/>
    <w:rsid w:val="00FA7A95"/>
    <w:rsid w:val="00FA7B81"/>
    <w:rsid w:val="00FA7C27"/>
    <w:rsid w:val="00FB0173"/>
    <w:rsid w:val="00FB0260"/>
    <w:rsid w:val="00FB02A7"/>
    <w:rsid w:val="00FB0431"/>
    <w:rsid w:val="00FB08D9"/>
    <w:rsid w:val="00FB0BA1"/>
    <w:rsid w:val="00FB122A"/>
    <w:rsid w:val="00FB1468"/>
    <w:rsid w:val="00FB14A1"/>
    <w:rsid w:val="00FB180F"/>
    <w:rsid w:val="00FB1966"/>
    <w:rsid w:val="00FB1FA9"/>
    <w:rsid w:val="00FB242C"/>
    <w:rsid w:val="00FB2DA9"/>
    <w:rsid w:val="00FB30CE"/>
    <w:rsid w:val="00FB3F39"/>
    <w:rsid w:val="00FB5DA8"/>
    <w:rsid w:val="00FB6781"/>
    <w:rsid w:val="00FB6E43"/>
    <w:rsid w:val="00FB75B5"/>
    <w:rsid w:val="00FB79C2"/>
    <w:rsid w:val="00FC02A9"/>
    <w:rsid w:val="00FC088F"/>
    <w:rsid w:val="00FC0906"/>
    <w:rsid w:val="00FC0B40"/>
    <w:rsid w:val="00FC1BCF"/>
    <w:rsid w:val="00FC1EC3"/>
    <w:rsid w:val="00FC246D"/>
    <w:rsid w:val="00FC3C4B"/>
    <w:rsid w:val="00FC3E79"/>
    <w:rsid w:val="00FC3EF5"/>
    <w:rsid w:val="00FC405A"/>
    <w:rsid w:val="00FC43CD"/>
    <w:rsid w:val="00FC494B"/>
    <w:rsid w:val="00FC4BAA"/>
    <w:rsid w:val="00FC4D53"/>
    <w:rsid w:val="00FC5527"/>
    <w:rsid w:val="00FC64BF"/>
    <w:rsid w:val="00FC67AA"/>
    <w:rsid w:val="00FC6CCE"/>
    <w:rsid w:val="00FC71DA"/>
    <w:rsid w:val="00FC7414"/>
    <w:rsid w:val="00FC7941"/>
    <w:rsid w:val="00FD0F35"/>
    <w:rsid w:val="00FD140E"/>
    <w:rsid w:val="00FD2A1A"/>
    <w:rsid w:val="00FD2C54"/>
    <w:rsid w:val="00FD2E93"/>
    <w:rsid w:val="00FD31B2"/>
    <w:rsid w:val="00FD3528"/>
    <w:rsid w:val="00FD36C8"/>
    <w:rsid w:val="00FD3EA5"/>
    <w:rsid w:val="00FD4DF2"/>
    <w:rsid w:val="00FD4E84"/>
    <w:rsid w:val="00FD5148"/>
    <w:rsid w:val="00FD52CB"/>
    <w:rsid w:val="00FD5472"/>
    <w:rsid w:val="00FD6A2E"/>
    <w:rsid w:val="00FD6CD3"/>
    <w:rsid w:val="00FD7208"/>
    <w:rsid w:val="00FD72C1"/>
    <w:rsid w:val="00FD79C4"/>
    <w:rsid w:val="00FD7EE9"/>
    <w:rsid w:val="00FE0480"/>
    <w:rsid w:val="00FE0CB2"/>
    <w:rsid w:val="00FE1186"/>
    <w:rsid w:val="00FE1C78"/>
    <w:rsid w:val="00FE2000"/>
    <w:rsid w:val="00FE2363"/>
    <w:rsid w:val="00FE23AB"/>
    <w:rsid w:val="00FE2575"/>
    <w:rsid w:val="00FE271B"/>
    <w:rsid w:val="00FE2EDE"/>
    <w:rsid w:val="00FE3418"/>
    <w:rsid w:val="00FE3C9E"/>
    <w:rsid w:val="00FE4057"/>
    <w:rsid w:val="00FE40FE"/>
    <w:rsid w:val="00FE460E"/>
    <w:rsid w:val="00FE474C"/>
    <w:rsid w:val="00FE48B4"/>
    <w:rsid w:val="00FE4CCC"/>
    <w:rsid w:val="00FE593F"/>
    <w:rsid w:val="00FE602E"/>
    <w:rsid w:val="00FE6FE0"/>
    <w:rsid w:val="00FE7070"/>
    <w:rsid w:val="00FE7609"/>
    <w:rsid w:val="00FE7841"/>
    <w:rsid w:val="00FE7976"/>
    <w:rsid w:val="00FE7F5F"/>
    <w:rsid w:val="00FF06D7"/>
    <w:rsid w:val="00FF10D6"/>
    <w:rsid w:val="00FF1AA9"/>
    <w:rsid w:val="00FF1B52"/>
    <w:rsid w:val="00FF1F6C"/>
    <w:rsid w:val="00FF2613"/>
    <w:rsid w:val="00FF293F"/>
    <w:rsid w:val="00FF2A1B"/>
    <w:rsid w:val="00FF2E8A"/>
    <w:rsid w:val="00FF305B"/>
    <w:rsid w:val="00FF31B0"/>
    <w:rsid w:val="00FF4030"/>
    <w:rsid w:val="00FF4080"/>
    <w:rsid w:val="00FF455B"/>
    <w:rsid w:val="00FF475E"/>
    <w:rsid w:val="00FF4E7B"/>
    <w:rsid w:val="00FF55EF"/>
    <w:rsid w:val="00FF6099"/>
    <w:rsid w:val="00FF6209"/>
    <w:rsid w:val="00FF623A"/>
    <w:rsid w:val="00FF72B7"/>
    <w:rsid w:val="00FF7EA9"/>
    <w:rsid w:val="01531EA1"/>
    <w:rsid w:val="023C81C7"/>
    <w:rsid w:val="0CEE88F5"/>
    <w:rsid w:val="0F26AD78"/>
    <w:rsid w:val="180454DF"/>
    <w:rsid w:val="1C13091E"/>
    <w:rsid w:val="206F7BF0"/>
    <w:rsid w:val="2121F10E"/>
    <w:rsid w:val="239599DA"/>
    <w:rsid w:val="282C16C4"/>
    <w:rsid w:val="2B0C966D"/>
    <w:rsid w:val="2CA60E30"/>
    <w:rsid w:val="33870402"/>
    <w:rsid w:val="355D532E"/>
    <w:rsid w:val="3754549D"/>
    <w:rsid w:val="3C86572F"/>
    <w:rsid w:val="3DDD92C0"/>
    <w:rsid w:val="473FBDDE"/>
    <w:rsid w:val="47850A20"/>
    <w:rsid w:val="4A67F228"/>
    <w:rsid w:val="4C1DFC78"/>
    <w:rsid w:val="4CB0F9FB"/>
    <w:rsid w:val="521F93D3"/>
    <w:rsid w:val="52E69075"/>
    <w:rsid w:val="58134ADC"/>
    <w:rsid w:val="582CFCC0"/>
    <w:rsid w:val="58DA0718"/>
    <w:rsid w:val="5926BF93"/>
    <w:rsid w:val="64F16008"/>
    <w:rsid w:val="684112C0"/>
    <w:rsid w:val="6B3184B8"/>
    <w:rsid w:val="6BD29659"/>
    <w:rsid w:val="6C20824E"/>
    <w:rsid w:val="6CAEA87F"/>
    <w:rsid w:val="75730B9B"/>
    <w:rsid w:val="79271FB0"/>
    <w:rsid w:val="7C6CCBE1"/>
    <w:rsid w:val="7FCDD184"/>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21A4AE9C"/>
  <w15:docId w15:val="{7AFA6783-D696-4D18-9C76-F91AC7F9B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0B6C"/>
    <w:rPr>
      <w:sz w:val="22"/>
      <w:szCs w:val="24"/>
      <w:lang w:eastAsia="ja-JP"/>
    </w:rPr>
  </w:style>
  <w:style w:type="paragraph" w:styleId="Heading1">
    <w:name w:val="heading 1"/>
    <w:basedOn w:val="Normal"/>
    <w:next w:val="ParaNum"/>
    <w:qFormat/>
    <w:rsid w:val="00EB5D98"/>
    <w:pPr>
      <w:keepNext/>
      <w:widowControl w:val="0"/>
      <w:tabs>
        <w:tab w:val="left" w:pos="720"/>
      </w:tabs>
      <w:suppressAutoHyphens/>
      <w:spacing w:after="120"/>
      <w:ind w:left="720" w:hanging="720"/>
      <w:outlineLvl w:val="0"/>
    </w:pPr>
    <w:rPr>
      <w:rFonts w:ascii="Times New Roman Bold" w:eastAsia="Times New Roman" w:hAnsi="Times New Roman Bold"/>
      <w:b/>
      <w:caps/>
      <w:snapToGrid w:val="0"/>
      <w:kern w:val="28"/>
      <w:szCs w:val="20"/>
      <w:lang w:eastAsia="en-US"/>
    </w:rPr>
  </w:style>
  <w:style w:type="paragraph" w:styleId="Heading2">
    <w:name w:val="heading 2"/>
    <w:basedOn w:val="Normal"/>
    <w:next w:val="ParaNum"/>
    <w:autoRedefine/>
    <w:qFormat/>
    <w:rsid w:val="00EB5D98"/>
    <w:pPr>
      <w:keepNext/>
      <w:widowControl w:val="0"/>
      <w:tabs>
        <w:tab w:val="num" w:pos="1440"/>
      </w:tabs>
      <w:spacing w:after="120"/>
      <w:ind w:left="1440" w:hanging="720"/>
      <w:outlineLvl w:val="1"/>
    </w:pPr>
    <w:rPr>
      <w:rFonts w:eastAsia="Times New Roman"/>
      <w:b/>
      <w:snapToGrid w:val="0"/>
      <w:kern w:val="28"/>
      <w:szCs w:val="20"/>
      <w:lang w:eastAsia="en-US"/>
    </w:rPr>
  </w:style>
  <w:style w:type="paragraph" w:styleId="Heading3">
    <w:name w:val="heading 3"/>
    <w:basedOn w:val="Normal"/>
    <w:next w:val="ParaNum"/>
    <w:qFormat/>
    <w:rsid w:val="00EB5D98"/>
    <w:pPr>
      <w:keepNext/>
      <w:widowControl w:val="0"/>
      <w:tabs>
        <w:tab w:val="num" w:pos="2160"/>
      </w:tabs>
      <w:spacing w:after="120"/>
      <w:ind w:left="2160" w:hanging="720"/>
      <w:outlineLvl w:val="2"/>
    </w:pPr>
    <w:rPr>
      <w:rFonts w:eastAsia="Times New Roman"/>
      <w:b/>
      <w:snapToGrid w:val="0"/>
      <w:kern w:val="28"/>
      <w:szCs w:val="20"/>
      <w:lang w:eastAsia="en-US"/>
    </w:rPr>
  </w:style>
  <w:style w:type="paragraph" w:styleId="Heading4">
    <w:name w:val="heading 4"/>
    <w:basedOn w:val="Normal"/>
    <w:next w:val="ParaNum"/>
    <w:qFormat/>
    <w:rsid w:val="00EB5D98"/>
    <w:pPr>
      <w:keepNext/>
      <w:widowControl w:val="0"/>
      <w:tabs>
        <w:tab w:val="left" w:pos="2880"/>
      </w:tabs>
      <w:spacing w:after="120"/>
      <w:ind w:left="2880" w:hanging="720"/>
      <w:outlineLvl w:val="3"/>
    </w:pPr>
    <w:rPr>
      <w:rFonts w:eastAsia="Times New Roman"/>
      <w:b/>
      <w:snapToGrid w:val="0"/>
      <w:kern w:val="28"/>
      <w:szCs w:val="20"/>
      <w:lang w:eastAsia="en-US"/>
    </w:rPr>
  </w:style>
  <w:style w:type="paragraph" w:styleId="Heading5">
    <w:name w:val="heading 5"/>
    <w:basedOn w:val="Normal"/>
    <w:next w:val="ParaNum"/>
    <w:qFormat/>
    <w:rsid w:val="00EB5D98"/>
    <w:pPr>
      <w:keepNext/>
      <w:widowControl w:val="0"/>
      <w:tabs>
        <w:tab w:val="left" w:pos="3600"/>
      </w:tabs>
      <w:suppressAutoHyphens/>
      <w:spacing w:after="120"/>
      <w:ind w:left="3600" w:hanging="720"/>
      <w:outlineLvl w:val="4"/>
    </w:pPr>
    <w:rPr>
      <w:rFonts w:eastAsia="Times New Roman"/>
      <w:b/>
      <w:snapToGrid w:val="0"/>
      <w:kern w:val="28"/>
      <w:szCs w:val="20"/>
      <w:lang w:eastAsia="en-US"/>
    </w:rPr>
  </w:style>
  <w:style w:type="paragraph" w:styleId="Heading6">
    <w:name w:val="heading 6"/>
    <w:basedOn w:val="Normal"/>
    <w:next w:val="ParaNum"/>
    <w:qFormat/>
    <w:rsid w:val="00EB5D98"/>
    <w:pPr>
      <w:widowControl w:val="0"/>
      <w:tabs>
        <w:tab w:val="left" w:pos="4320"/>
      </w:tabs>
      <w:spacing w:after="120"/>
      <w:ind w:left="4320" w:hanging="720"/>
      <w:outlineLvl w:val="5"/>
    </w:pPr>
    <w:rPr>
      <w:rFonts w:eastAsia="Times New Roman"/>
      <w:b/>
      <w:snapToGrid w:val="0"/>
      <w:kern w:val="28"/>
      <w:szCs w:val="20"/>
      <w:lang w:eastAsia="en-US"/>
    </w:rPr>
  </w:style>
  <w:style w:type="paragraph" w:styleId="Heading7">
    <w:name w:val="heading 7"/>
    <w:basedOn w:val="Normal"/>
    <w:next w:val="ParaNum"/>
    <w:qFormat/>
    <w:rsid w:val="00EB5D98"/>
    <w:pPr>
      <w:widowControl w:val="0"/>
      <w:tabs>
        <w:tab w:val="left" w:pos="5040"/>
      </w:tabs>
      <w:spacing w:after="120"/>
      <w:ind w:left="5040" w:hanging="720"/>
      <w:outlineLvl w:val="6"/>
    </w:pPr>
    <w:rPr>
      <w:rFonts w:eastAsia="Times New Roman"/>
      <w:b/>
      <w:snapToGrid w:val="0"/>
      <w:kern w:val="28"/>
      <w:szCs w:val="20"/>
      <w:lang w:eastAsia="en-US"/>
    </w:rPr>
  </w:style>
  <w:style w:type="paragraph" w:styleId="Heading8">
    <w:name w:val="heading 8"/>
    <w:basedOn w:val="Normal"/>
    <w:next w:val="ParaNum"/>
    <w:qFormat/>
    <w:rsid w:val="00EB5D98"/>
    <w:pPr>
      <w:widowControl w:val="0"/>
      <w:tabs>
        <w:tab w:val="left" w:pos="5760"/>
      </w:tabs>
      <w:spacing w:after="120"/>
      <w:ind w:left="5760" w:hanging="720"/>
      <w:outlineLvl w:val="7"/>
    </w:pPr>
    <w:rPr>
      <w:rFonts w:eastAsia="Times New Roman"/>
      <w:b/>
      <w:snapToGrid w:val="0"/>
      <w:kern w:val="28"/>
      <w:szCs w:val="20"/>
      <w:lang w:eastAsia="en-US"/>
    </w:rPr>
  </w:style>
  <w:style w:type="paragraph" w:styleId="Heading9">
    <w:name w:val="heading 9"/>
    <w:basedOn w:val="Normal"/>
    <w:next w:val="Normal"/>
    <w:qFormat/>
    <w:rsid w:val="00F67F2C"/>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Appel note de bas de p,FR,Footnote Reference/,Style 12,Style 124,Style 13,Style 17,Style 3,Style 6,fr,o"/>
    <w:uiPriority w:val="99"/>
    <w:semiHidden/>
    <w:rsid w:val="00B2626E"/>
    <w:rPr>
      <w:rFonts w:ascii="Times New Roman" w:hAnsi="Times New Roman"/>
      <w:sz w:val="20"/>
      <w:vertAlign w:val="superscript"/>
    </w:rPr>
  </w:style>
  <w:style w:type="paragraph" w:styleId="BalloonText">
    <w:name w:val="Balloon Text"/>
    <w:basedOn w:val="Normal"/>
    <w:rsid w:val="005868BC"/>
    <w:rPr>
      <w:sz w:val="16"/>
      <w:szCs w:val="2"/>
    </w:rPr>
  </w:style>
  <w:style w:type="paragraph" w:customStyle="1" w:styleId="Heading10">
    <w:name w:val="Heading 10"/>
    <w:basedOn w:val="Heading9"/>
    <w:rsid w:val="00F67F2C"/>
    <w:rPr>
      <w:rFonts w:ascii="Times New Roman" w:hAnsi="Times New Roman"/>
    </w:rPr>
  </w:style>
  <w:style w:type="paragraph" w:styleId="FootnoteText">
    <w:name w:val="footnote text"/>
    <w:aliases w:val="ALTS FOOTNOTE Char Char,ALTS FOOTNOTE Char Char Char Char,ALTS FOOTNOTE Char1,Footnote Text Char Char,Footnote Text Char Char Char Char,Footnote Text Char1,Footnote Text Char1 Char Char,fn Char,fn Char Char,fn Char Char Char Char,fn Char1"/>
    <w:basedOn w:val="Normal"/>
    <w:link w:val="FootnoteTextChar"/>
    <w:uiPriority w:val="99"/>
    <w:semiHidden/>
    <w:rsid w:val="00EB5D98"/>
    <w:rPr>
      <w:sz w:val="20"/>
      <w:szCs w:val="20"/>
      <w:lang w:eastAsia="en-US"/>
    </w:rPr>
  </w:style>
  <w:style w:type="paragraph" w:customStyle="1" w:styleId="ParaNum">
    <w:name w:val="ParaNum"/>
    <w:basedOn w:val="Normal"/>
    <w:link w:val="ParaNumChar2"/>
    <w:rsid w:val="00EB5D98"/>
    <w:pPr>
      <w:widowControl w:val="0"/>
      <w:numPr>
        <w:numId w:val="3"/>
      </w:numPr>
      <w:spacing w:after="120"/>
    </w:pPr>
    <w:rPr>
      <w:snapToGrid w:val="0"/>
      <w:kern w:val="28"/>
      <w:szCs w:val="20"/>
      <w:lang w:eastAsia="en-US"/>
    </w:rPr>
  </w:style>
  <w:style w:type="character" w:customStyle="1" w:styleId="FootnoteTextChar">
    <w:name w:val="Footnote Text Char"/>
    <w:aliases w:val="ALTS FOOTNOTE Char Char Char,ALTS FOOTNOTE Char Char Char Char Char,ALTS FOOTNOTE Char1 Char,Footnote Text Char Char Char,Footnote Text Char Char Char Char Char,Footnote Text Char1 Char,Footnote Text Char1 Char Char Char,fn Char Char1"/>
    <w:link w:val="FootnoteText"/>
    <w:uiPriority w:val="99"/>
    <w:rsid w:val="00EB5D98"/>
    <w:rPr>
      <w:lang w:val="en-US" w:eastAsia="en-US" w:bidi="ar-SA"/>
    </w:rPr>
  </w:style>
  <w:style w:type="paragraph" w:customStyle="1" w:styleId="paranum0">
    <w:name w:val="paranum"/>
    <w:basedOn w:val="Normal"/>
    <w:rsid w:val="00EB5D98"/>
    <w:pPr>
      <w:spacing w:after="240"/>
      <w:ind w:firstLine="720"/>
    </w:pPr>
    <w:rPr>
      <w:rFonts w:eastAsia="Times New Roman"/>
      <w:szCs w:val="22"/>
      <w:lang w:eastAsia="en-US"/>
    </w:rPr>
  </w:style>
  <w:style w:type="character" w:styleId="Hyperlink">
    <w:name w:val="Hyperlink"/>
    <w:rsid w:val="00EB5D98"/>
    <w:rPr>
      <w:color w:val="0000FF"/>
      <w:u w:val="single"/>
    </w:rPr>
  </w:style>
  <w:style w:type="character" w:customStyle="1" w:styleId="documentbody1">
    <w:name w:val="documentbody1"/>
    <w:rsid w:val="00EB5D98"/>
    <w:rPr>
      <w:rFonts w:ascii="Verdana" w:hAnsi="Verdana" w:hint="default"/>
      <w:sz w:val="19"/>
      <w:szCs w:val="19"/>
    </w:rPr>
  </w:style>
  <w:style w:type="paragraph" w:styleId="Footer">
    <w:name w:val="footer"/>
    <w:basedOn w:val="Normal"/>
    <w:rsid w:val="00EB5D98"/>
    <w:pPr>
      <w:tabs>
        <w:tab w:val="center" w:pos="4320"/>
        <w:tab w:val="right" w:pos="8640"/>
      </w:tabs>
    </w:pPr>
    <w:rPr>
      <w:rFonts w:eastAsia="Times New Roman"/>
      <w:szCs w:val="20"/>
      <w:lang w:eastAsia="en-US"/>
    </w:rPr>
  </w:style>
  <w:style w:type="character" w:styleId="PageNumber">
    <w:name w:val="page number"/>
    <w:basedOn w:val="DefaultParagraphFont"/>
    <w:rsid w:val="00EB5D98"/>
  </w:style>
  <w:style w:type="paragraph" w:styleId="Header">
    <w:name w:val="header"/>
    <w:basedOn w:val="Normal"/>
    <w:link w:val="HeaderChar"/>
    <w:uiPriority w:val="99"/>
    <w:rsid w:val="00EB5D98"/>
    <w:pPr>
      <w:tabs>
        <w:tab w:val="center" w:pos="4320"/>
        <w:tab w:val="right" w:pos="8640"/>
      </w:tabs>
    </w:pPr>
    <w:rPr>
      <w:rFonts w:eastAsia="Times New Roman"/>
      <w:szCs w:val="20"/>
      <w:lang w:eastAsia="en-US"/>
    </w:rPr>
  </w:style>
  <w:style w:type="table" w:styleId="TableGrid">
    <w:name w:val="Table Grid"/>
    <w:basedOn w:val="TableNormal"/>
    <w:uiPriority w:val="39"/>
    <w:rsid w:val="00EB5D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B5D98"/>
    <w:rPr>
      <w:sz w:val="16"/>
      <w:szCs w:val="16"/>
    </w:rPr>
  </w:style>
  <w:style w:type="paragraph" w:styleId="CommentText">
    <w:name w:val="annotation text"/>
    <w:basedOn w:val="Normal"/>
    <w:link w:val="CommentTextChar"/>
    <w:uiPriority w:val="99"/>
    <w:rsid w:val="00EB5D98"/>
    <w:rPr>
      <w:sz w:val="20"/>
      <w:szCs w:val="20"/>
      <w:lang w:eastAsia="en-US"/>
    </w:rPr>
  </w:style>
  <w:style w:type="character" w:customStyle="1" w:styleId="CommentTextChar">
    <w:name w:val="Comment Text Char"/>
    <w:link w:val="CommentText"/>
    <w:uiPriority w:val="99"/>
    <w:rsid w:val="00EB5D98"/>
    <w:rPr>
      <w:lang w:val="en-US" w:eastAsia="en-US" w:bidi="ar-SA"/>
    </w:rPr>
  </w:style>
  <w:style w:type="paragraph" w:styleId="CommentSubject">
    <w:name w:val="annotation subject"/>
    <w:basedOn w:val="CommentText"/>
    <w:next w:val="CommentText"/>
    <w:link w:val="CommentSubjectChar"/>
    <w:rsid w:val="00EB5D98"/>
    <w:rPr>
      <w:b/>
      <w:bCs/>
    </w:rPr>
  </w:style>
  <w:style w:type="character" w:customStyle="1" w:styleId="CommentSubjectChar">
    <w:name w:val="Comment Subject Char"/>
    <w:link w:val="CommentSubject"/>
    <w:rsid w:val="00EB5D98"/>
    <w:rPr>
      <w:b/>
      <w:bCs/>
      <w:lang w:val="en-US" w:eastAsia="en-US" w:bidi="ar-SA"/>
    </w:rPr>
  </w:style>
  <w:style w:type="paragraph" w:styleId="NormalWeb">
    <w:name w:val="Normal (Web)"/>
    <w:basedOn w:val="Normal"/>
    <w:rsid w:val="00EB5D98"/>
    <w:pPr>
      <w:spacing w:before="100" w:beforeAutospacing="1" w:after="360" w:line="276" w:lineRule="auto"/>
    </w:pPr>
    <w:rPr>
      <w:rFonts w:ascii="Calibri" w:eastAsia="Times New Roman" w:hAnsi="Calibri"/>
      <w:lang w:eastAsia="en-US" w:bidi="en-US"/>
    </w:rPr>
  </w:style>
  <w:style w:type="character" w:styleId="Strong">
    <w:name w:val="Strong"/>
    <w:qFormat/>
    <w:rsid w:val="00EB5D98"/>
    <w:rPr>
      <w:b/>
      <w:bCs/>
    </w:rPr>
  </w:style>
  <w:style w:type="paragraph" w:styleId="ListParagraph">
    <w:name w:val="List Paragraph"/>
    <w:basedOn w:val="Normal"/>
    <w:uiPriority w:val="34"/>
    <w:qFormat/>
    <w:rsid w:val="00EB5D98"/>
    <w:pPr>
      <w:ind w:left="720"/>
    </w:pPr>
    <w:rPr>
      <w:rFonts w:eastAsia="Times New Roman"/>
      <w:szCs w:val="20"/>
      <w:lang w:eastAsia="en-US"/>
    </w:rPr>
  </w:style>
  <w:style w:type="character" w:customStyle="1" w:styleId="ParaNumChar2">
    <w:name w:val="ParaNum Char2"/>
    <w:link w:val="ParaNum"/>
    <w:locked/>
    <w:rsid w:val="00B86C36"/>
    <w:rPr>
      <w:snapToGrid w:val="0"/>
      <w:kern w:val="28"/>
      <w:sz w:val="22"/>
    </w:rPr>
  </w:style>
  <w:style w:type="character" w:customStyle="1" w:styleId="ALTSFOOTNOTEChar3">
    <w:name w:val="ALTS FOOTNOTE Char3"/>
    <w:aliases w:val="ALTS FOOTNOTE Char Char1,Footnote Text Char Char Char Char1,Footnote Text Char Char1,Footnote Text Char1 Char Char1,Footnote Text Char1 Char1 Char Char Char Char,Footnote Text Char2 Char Char Char Char1,fn Char Char2,fn Char3"/>
    <w:semiHidden/>
    <w:locked/>
    <w:rsid w:val="00B86C36"/>
    <w:rPr>
      <w:lang w:val="en-US" w:eastAsia="en-US"/>
    </w:rPr>
  </w:style>
  <w:style w:type="paragraph" w:styleId="Revision">
    <w:name w:val="Revision"/>
    <w:hidden/>
    <w:uiPriority w:val="99"/>
    <w:semiHidden/>
    <w:rsid w:val="00BF7751"/>
    <w:rPr>
      <w:sz w:val="22"/>
      <w:szCs w:val="24"/>
      <w:lang w:eastAsia="ja-JP"/>
    </w:rPr>
  </w:style>
  <w:style w:type="paragraph" w:styleId="BodyText">
    <w:name w:val="Body Text"/>
    <w:basedOn w:val="Normal"/>
    <w:link w:val="BodyTextChar"/>
    <w:uiPriority w:val="99"/>
    <w:rsid w:val="001523C4"/>
    <w:pPr>
      <w:jc w:val="both"/>
    </w:pPr>
    <w:rPr>
      <w:rFonts w:eastAsia="Times New Roman"/>
      <w:sz w:val="24"/>
      <w:szCs w:val="20"/>
      <w:lang w:eastAsia="en-US"/>
    </w:rPr>
  </w:style>
  <w:style w:type="character" w:customStyle="1" w:styleId="BodyTextChar">
    <w:name w:val="Body Text Char"/>
    <w:basedOn w:val="DefaultParagraphFont"/>
    <w:link w:val="BodyText"/>
    <w:uiPriority w:val="99"/>
    <w:rsid w:val="001523C4"/>
    <w:rPr>
      <w:rFonts w:eastAsia="Times New Roman"/>
      <w:sz w:val="24"/>
    </w:rPr>
  </w:style>
  <w:style w:type="character" w:customStyle="1" w:styleId="HeaderChar">
    <w:name w:val="Header Char"/>
    <w:basedOn w:val="DefaultParagraphFont"/>
    <w:link w:val="Header"/>
    <w:uiPriority w:val="99"/>
    <w:rsid w:val="0081662E"/>
    <w:rPr>
      <w:rFonts w:eastAsia="Times New Roman"/>
      <w:sz w:val="22"/>
    </w:rPr>
  </w:style>
  <w:style w:type="character" w:customStyle="1" w:styleId="UnresolvedMention1">
    <w:name w:val="Unresolved Mention1"/>
    <w:basedOn w:val="DefaultParagraphFont"/>
    <w:uiPriority w:val="99"/>
    <w:semiHidden/>
    <w:unhideWhenUsed/>
    <w:rsid w:val="00D57B8E"/>
    <w:rPr>
      <w:color w:val="605E5C"/>
      <w:shd w:val="clear" w:color="auto" w:fill="E1DFDD"/>
    </w:rPr>
  </w:style>
  <w:style w:type="paragraph" w:styleId="PlainText">
    <w:name w:val="Plain Text"/>
    <w:basedOn w:val="Normal"/>
    <w:link w:val="PlainTextChar"/>
    <w:uiPriority w:val="99"/>
    <w:unhideWhenUsed/>
    <w:rsid w:val="00EC581B"/>
    <w:rPr>
      <w:rFonts w:ascii="Calibri" w:hAnsi="Calibri" w:eastAsiaTheme="minorHAnsi" w:cstheme="minorBidi"/>
      <w:szCs w:val="21"/>
      <w:lang w:eastAsia="en-US"/>
    </w:rPr>
  </w:style>
  <w:style w:type="character" w:customStyle="1" w:styleId="PlainTextChar">
    <w:name w:val="Plain Text Char"/>
    <w:basedOn w:val="DefaultParagraphFont"/>
    <w:link w:val="PlainText"/>
    <w:uiPriority w:val="99"/>
    <w:rsid w:val="00EC581B"/>
    <w:rPr>
      <w:rFonts w:ascii="Calibri" w:hAnsi="Calibri" w:eastAsiaTheme="minorHAnsi" w:cstheme="minorBidi"/>
      <w:sz w:val="22"/>
      <w:szCs w:val="21"/>
    </w:rPr>
  </w:style>
  <w:style w:type="character" w:customStyle="1" w:styleId="UnresolvedMention2">
    <w:name w:val="Unresolved Mention2"/>
    <w:basedOn w:val="DefaultParagraphFont"/>
    <w:uiPriority w:val="99"/>
    <w:semiHidden/>
    <w:unhideWhenUsed/>
    <w:rsid w:val="00EC581B"/>
    <w:rPr>
      <w:color w:val="605E5C"/>
      <w:shd w:val="clear" w:color="auto" w:fill="E1DFDD"/>
    </w:rPr>
  </w:style>
  <w:style w:type="character" w:styleId="UnresolvedMention">
    <w:name w:val="Unresolved Mention"/>
    <w:basedOn w:val="DefaultParagraphFont"/>
    <w:uiPriority w:val="99"/>
    <w:semiHidden/>
    <w:unhideWhenUsed/>
    <w:rsid w:val="00536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westlaw.com/Find/Default.wl?rs=dfa1.0&amp;vr=2.0&amp;DB=1000546&amp;DocName=47USCAS201&amp;FindType=L" TargetMode="External" /><Relationship Id="rId11" Type="http://schemas.openxmlformats.org/officeDocument/2006/relationships/hyperlink" Target="http://www.westlaw.com/Find/Default.wl?rs=dfa1.0&amp;vr=2.0&amp;DB=1000546&amp;DocName=47USCAS205&amp;FindType=L" TargetMode="External" /><Relationship Id="rId12" Type="http://schemas.openxmlformats.org/officeDocument/2006/relationships/hyperlink" Target="http://www.westlaw.com/Find/Default.wl?rs=dfa1.0&amp;vr=2.0&amp;DB=1000546&amp;DocName=47USCAS254&amp;FindType=L" TargetMode="External" /><Relationship Id="rId13" Type="http://schemas.openxmlformats.org/officeDocument/2006/relationships/hyperlink" Target="http://www.westlaw.com/Find/Default.wl?rs=dfa1.0&amp;vr=2.0&amp;DB=1000546&amp;DocName=47USCAS303&amp;FindType=L" TargetMode="External" /><Relationship Id="rId14" Type="http://schemas.openxmlformats.org/officeDocument/2006/relationships/hyperlink" Target="http://www.westlaw.com/Find/Default.wl?rs=dfa1.0&amp;vr=2.0&amp;DB=1000546&amp;DocName=47USCAS403&amp;FindType=L"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westlaw.com/Find/Default.wl?rs=dfa1.0&amp;vr=2.0&amp;DB=1000546&amp;DocName=47USCAS151&amp;FindType=L" TargetMode="External" /><Relationship Id="rId9" Type="http://schemas.openxmlformats.org/officeDocument/2006/relationships/hyperlink" Target="http://www.westlaw.com/Find/Default.wl?rs=dfa1.0&amp;vr=2.0&amp;DB=1000546&amp;DocName=47USCAS154&amp;FindType=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7" ma:contentTypeDescription="Create a new document." ma:contentTypeScope="" ma:versionID="e89b09138967064e6ec70bb44719a71d">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561be09f7020ff1d3f74bde19719f765"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2A34C2-6EB4-4660-9675-D404CF4DD3C9}">
  <ds:schemaRefs>
    <ds:schemaRef ds:uri="http://schemas.openxmlformats.org/officeDocument/2006/bibliography"/>
  </ds:schemaRefs>
</ds:datastoreItem>
</file>

<file path=customXml/itemProps2.xml><?xml version="1.0" encoding="utf-8"?>
<ds:datastoreItem xmlns:ds="http://schemas.openxmlformats.org/officeDocument/2006/customXml" ds:itemID="{6260FB06-C0E0-4B08-9760-F9D168199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A80E85-B836-4D3A-B377-FE0787A856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EE6389-9EB6-43CD-B350-0647EFEFD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13982</Words>
  <Characters>79699</Characters>
  <Application>Microsoft Office Word</Application>
  <DocSecurity>0</DocSecurity>
  <Lines>664</Lines>
  <Paragraphs>186</Paragraphs>
  <ScaleCrop>false</ScaleCrop>
  <HeadingPairs>
    <vt:vector size="2" baseType="variant">
      <vt:variant>
        <vt:lpstr>Title</vt:lpstr>
      </vt:variant>
      <vt:variant>
        <vt:i4>1</vt:i4>
      </vt:variant>
    </vt:vector>
  </HeadingPairs>
  <TitlesOfParts>
    <vt:vector size="1" baseType="lpstr">
      <vt:lpstr>3060-0804</vt:lpstr>
    </vt:vector>
  </TitlesOfParts>
  <Company>Federal Communications Commission</Company>
  <LinksUpToDate>false</LinksUpToDate>
  <CharactersWithSpaces>93495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3060-0804</dc:title>
  <dc:creator>Chin Yoo</dc:creator>
  <cp:lastModifiedBy>Nicole Ongele</cp:lastModifiedBy>
  <cp:revision>2</cp:revision>
  <cp:lastPrinted>2023-06-15T17:11:00Z</cp:lastPrinted>
  <dcterms:created xsi:type="dcterms:W3CDTF">2024-07-07T17:51:00Z</dcterms:created>
  <dcterms:modified xsi:type="dcterms:W3CDTF">2024-07-07T17:51:00Z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0x010100116C15E9C3DC5B44BF2F529F5EE57B4B</vt:lpwstr>
  </property>
</Properties>
</file>