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tbl>
      <w:tblPr>
        <w:tblStyle w:val="TableGrid"/>
        <w:tblW w:w="0" w:type="auto"/>
        <w:tblLayout w:type="fixed"/>
        <w:tblLook w:val="0600"/>
      </w:tblPr>
      <w:tblGrid>
        <w:gridCol w:w="9420"/>
      </w:tblGrid>
      <w:tr w14:paraId="09F1BB78" w14:textId="77777777" w:rsidTr="3A4546D2">
        <w:tblPrEx>
          <w:tblW w:w="0" w:type="auto"/>
          <w:tblLayout w:type="fixed"/>
          <w:tblLook w:val="0600"/>
        </w:tblPrEx>
        <w:trPr>
          <w:trHeight w:val="1785"/>
        </w:trPr>
        <w:tc>
          <w:tcPr>
            <w:tcW w:w="9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3A4546D2" w:rsidP="3A4546D2" w14:paraId="4301FEE8" w14:textId="6F28C85B">
            <w:pPr>
              <w:shd w:val="clear" w:color="auto" w:fill="FFFFFF" w:themeFill="background1"/>
            </w:pPr>
            <w:r w:rsidRPr="3A4546D2">
              <w:rPr>
                <w:rFonts w:ascii="Calibri" w:eastAsia="Calibri" w:hAnsi="Calibri" w:cs="Calibri"/>
                <w:b/>
                <w:bCs/>
                <w:color w:val="222222"/>
                <w:sz w:val="16"/>
                <w:szCs w:val="16"/>
                <w:lang w:val="en-US"/>
              </w:rPr>
              <w:t xml:space="preserve">OMB BURDEN STATEMENT: </w:t>
            </w:r>
            <w:r w:rsidRPr="3A4546D2">
              <w:rPr>
                <w:rFonts w:ascii="Calibri" w:eastAsia="Calibri" w:hAnsi="Calibri" w:cs="Calibri"/>
                <w:color w:val="222222"/>
                <w:sz w:val="16"/>
                <w:szCs w:val="16"/>
                <w:lang w:val="en-US"/>
              </w:rPr>
              <w:t>According to the Paperwork Reduction Act of 1995, an agency may not conduct or sponsor, and a person is not required to respond to, a collection of information unless it displays a valid OMB control number. The valid OMB control number for this information collection is 0518-XXXX. The time required to complete this information collection is estimated to average two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Office of Personnel Management (OPM), OPM Forms Officer, Washington, DC 20415-7900. The OMB number, 0518-XXXX, is currently valid. Do not return the completed form to this address.</w:t>
            </w:r>
          </w:p>
        </w:tc>
      </w:tr>
    </w:tbl>
    <w:p w:rsidR="3A4546D2" w:rsidP="3A4546D2" w14:paraId="706D8C9C" w14:textId="6DC24179">
      <w:pPr>
        <w:rPr>
          <w:lang w:val="en-US"/>
        </w:rPr>
      </w:pPr>
    </w:p>
    <w:p w:rsidR="00284E34" w:rsidP="15D9A5EE" w14:paraId="6A87EB59" w14:textId="50AA66F6">
      <w:pPr>
        <w:pStyle w:val="Heading1"/>
        <w:keepNext w:val="0"/>
        <w:keepLines w:val="0"/>
        <w:spacing w:before="0" w:after="0" w:line="240" w:lineRule="auto"/>
        <w:jc w:val="center"/>
        <w:rPr>
          <w:b/>
          <w:bCs/>
          <w:sz w:val="22"/>
          <w:szCs w:val="22"/>
          <w:lang w:val="en-US"/>
        </w:rPr>
      </w:pPr>
      <w:r w:rsidRPr="15D9A5EE">
        <w:rPr>
          <w:b/>
          <w:bCs/>
          <w:sz w:val="22"/>
          <w:szCs w:val="22"/>
          <w:lang w:val="en-US"/>
        </w:rPr>
        <w:t>Manureshed Focus Group</w:t>
      </w:r>
      <w:r w:rsidRPr="15D9A5EE" w:rsidR="003B1C4F">
        <w:rPr>
          <w:b/>
          <w:bCs/>
          <w:sz w:val="22"/>
          <w:szCs w:val="22"/>
          <w:lang w:val="en-US"/>
        </w:rPr>
        <w:t xml:space="preserve"> Facilitator Agenda</w:t>
      </w:r>
    </w:p>
    <w:p w:rsidR="00284E34" w14:paraId="7B5CA559" w14:textId="295CA9A6">
      <w:pPr>
        <w:jc w:val="center"/>
      </w:pPr>
      <w:r w:rsidRPr="15D9A5EE">
        <w:rPr>
          <w:lang w:val="en-US"/>
        </w:rPr>
        <w:t>2-hr Focus Groups</w:t>
      </w:r>
    </w:p>
    <w:p w:rsidR="00284E34" w:rsidP="15D9A5EE" w14:paraId="0EA8A049" w14:textId="37477AC5">
      <w:pPr>
        <w:pStyle w:val="Heading1"/>
        <w:keepNext w:val="0"/>
        <w:keepLines w:val="0"/>
        <w:spacing w:before="0" w:after="0" w:line="240" w:lineRule="auto"/>
        <w:rPr>
          <w:b/>
          <w:bCs/>
          <w:sz w:val="22"/>
          <w:szCs w:val="22"/>
          <w:u w:val="single"/>
        </w:rPr>
      </w:pPr>
      <w:bookmarkStart w:id="0" w:name="_gjdgxs"/>
      <w:bookmarkEnd w:id="0"/>
    </w:p>
    <w:tbl>
      <w:tblPr>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
      <w:tblGrid>
        <w:gridCol w:w="1170"/>
        <w:gridCol w:w="3030"/>
        <w:gridCol w:w="6135"/>
        <w:gridCol w:w="2625"/>
      </w:tblGrid>
      <w:tr w14:paraId="12A26131" w14:textId="77777777" w:rsidTr="3A4546D2">
        <w:tblPrEx>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7619C3B1"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Time</w:t>
            </w:r>
          </w:p>
        </w:tc>
        <w:tc>
          <w:tcPr>
            <w:tcW w:w="3030" w:type="dxa"/>
            <w:shd w:val="clear" w:color="auto" w:fill="auto"/>
            <w:tcMar>
              <w:top w:w="100" w:type="dxa"/>
              <w:left w:w="100" w:type="dxa"/>
              <w:bottom w:w="100" w:type="dxa"/>
              <w:right w:w="100" w:type="dxa"/>
            </w:tcMar>
          </w:tcPr>
          <w:p w:rsidR="00284E34" w14:paraId="55755FD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Topic</w:t>
            </w:r>
          </w:p>
        </w:tc>
        <w:tc>
          <w:tcPr>
            <w:tcW w:w="6135" w:type="dxa"/>
            <w:shd w:val="clear" w:color="auto" w:fill="auto"/>
            <w:tcMar>
              <w:top w:w="100" w:type="dxa"/>
              <w:left w:w="100" w:type="dxa"/>
              <w:bottom w:w="100" w:type="dxa"/>
              <w:right w:w="100" w:type="dxa"/>
            </w:tcMar>
          </w:tcPr>
          <w:p w:rsidR="00284E34" w:rsidP="15D9A5EE" w14:paraId="12EA0BAE" w14:textId="3834A550">
            <w:pPr>
              <w:widowControl w:val="0"/>
              <w:pBdr>
                <w:top w:val="nil"/>
                <w:left w:val="nil"/>
                <w:bottom w:val="nil"/>
                <w:right w:val="nil"/>
                <w:between w:val="nil"/>
              </w:pBdr>
              <w:spacing w:line="240" w:lineRule="auto"/>
              <w:rPr>
                <w:rFonts w:ascii="Calibri" w:eastAsia="Calibri" w:hAnsi="Calibri" w:cs="Calibri"/>
                <w:b/>
                <w:bCs/>
                <w:color w:val="0000FF"/>
              </w:rPr>
            </w:pPr>
            <w:r w:rsidRPr="15D9A5EE">
              <w:rPr>
                <w:rFonts w:ascii="Calibri" w:eastAsia="Calibri" w:hAnsi="Calibri" w:cs="Calibri"/>
                <w:b/>
                <w:bCs/>
                <w:color w:val="0000FF"/>
              </w:rPr>
              <w:t>Activity</w:t>
            </w:r>
          </w:p>
        </w:tc>
        <w:tc>
          <w:tcPr>
            <w:tcW w:w="2625" w:type="dxa"/>
            <w:shd w:val="clear" w:color="auto" w:fill="auto"/>
            <w:tcMar>
              <w:top w:w="100" w:type="dxa"/>
              <w:left w:w="100" w:type="dxa"/>
              <w:bottom w:w="100" w:type="dxa"/>
              <w:right w:w="100" w:type="dxa"/>
            </w:tcMar>
          </w:tcPr>
          <w:p w:rsidR="00284E34" w:rsidP="15D9A5EE" w14:paraId="37CEC683" w14:textId="7C609B7F">
            <w:pPr>
              <w:widowControl w:val="0"/>
              <w:pBdr>
                <w:top w:val="nil"/>
                <w:left w:val="nil"/>
                <w:bottom w:val="nil"/>
                <w:right w:val="nil"/>
                <w:between w:val="nil"/>
              </w:pBdr>
              <w:spacing w:line="240" w:lineRule="auto"/>
              <w:rPr>
                <w:rFonts w:ascii="Calibri" w:eastAsia="Calibri" w:hAnsi="Calibri" w:cs="Calibri"/>
                <w:b/>
                <w:bCs/>
                <w:color w:val="0000FF"/>
              </w:rPr>
            </w:pPr>
            <w:r w:rsidRPr="15D9A5EE">
              <w:rPr>
                <w:rFonts w:ascii="Calibri" w:eastAsia="Calibri" w:hAnsi="Calibri" w:cs="Calibri"/>
                <w:b/>
                <w:bCs/>
                <w:color w:val="0000FF"/>
              </w:rPr>
              <w:t>M</w:t>
            </w:r>
            <w:r w:rsidRPr="15D9A5EE" w:rsidR="003B1C4F">
              <w:rPr>
                <w:rFonts w:ascii="Calibri" w:eastAsia="Calibri" w:hAnsi="Calibri" w:cs="Calibri"/>
                <w:b/>
                <w:bCs/>
                <w:color w:val="0000FF"/>
              </w:rPr>
              <w:t xml:space="preserve">aterials needed </w:t>
            </w:r>
          </w:p>
        </w:tc>
      </w:tr>
      <w:tr w14:paraId="7BAD49D9" w14:textId="77777777" w:rsidTr="3A4546D2">
        <w:tblPrEx>
          <w:tblW w:w="12960" w:type="dxa"/>
          <w:tblLayout w:type="fixed"/>
          <w:tblLook w:val="0600"/>
        </w:tblPrEx>
        <w:trPr>
          <w:trHeight w:val="2150"/>
        </w:trPr>
        <w:tc>
          <w:tcPr>
            <w:tcW w:w="1170" w:type="dxa"/>
            <w:vMerge w:val="restart"/>
            <w:shd w:val="clear" w:color="auto" w:fill="auto"/>
            <w:tcMar>
              <w:top w:w="100" w:type="dxa"/>
              <w:left w:w="100" w:type="dxa"/>
              <w:bottom w:w="100" w:type="dxa"/>
              <w:right w:w="100" w:type="dxa"/>
            </w:tcMar>
          </w:tcPr>
          <w:p w:rsidR="00284E34" w14:paraId="7A7740DB"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00:00-00:25</w:t>
            </w:r>
          </w:p>
          <w:p w:rsidR="00284E34" w14:paraId="4C000A45" w14:textId="77777777">
            <w:pPr>
              <w:widowControl w:val="0"/>
              <w:pBdr>
                <w:top w:val="nil"/>
                <w:left w:val="nil"/>
                <w:bottom w:val="nil"/>
                <w:right w:val="nil"/>
                <w:between w:val="nil"/>
              </w:pBdr>
              <w:spacing w:line="240" w:lineRule="auto"/>
              <w:rPr>
                <w:rFonts w:ascii="Calibri" w:eastAsia="Calibri" w:hAnsi="Calibri" w:cs="Calibri"/>
                <w:b/>
              </w:rPr>
            </w:pPr>
          </w:p>
        </w:tc>
        <w:tc>
          <w:tcPr>
            <w:tcW w:w="3030" w:type="dxa"/>
            <w:shd w:val="clear" w:color="auto" w:fill="auto"/>
            <w:tcMar>
              <w:top w:w="100" w:type="dxa"/>
              <w:left w:w="100" w:type="dxa"/>
              <w:bottom w:w="100" w:type="dxa"/>
              <w:right w:w="100" w:type="dxa"/>
            </w:tcMar>
          </w:tcPr>
          <w:p w:rsidR="00284E34" w:rsidP="15D9A5EE" w14:paraId="4C3E0206" w14:textId="212F0860">
            <w:pPr>
              <w:widowControl w:val="0"/>
              <w:pBdr>
                <w:top w:val="nil"/>
                <w:left w:val="nil"/>
                <w:bottom w:val="nil"/>
                <w:right w:val="nil"/>
                <w:between w:val="nil"/>
              </w:pBdr>
              <w:spacing w:line="240" w:lineRule="auto"/>
              <w:rPr>
                <w:rFonts w:ascii="Calibri" w:eastAsia="Calibri" w:hAnsi="Calibri" w:cs="Calibri"/>
                <w:b/>
                <w:bCs/>
              </w:rPr>
            </w:pPr>
            <w:r w:rsidRPr="15D9A5EE">
              <w:rPr>
                <w:rFonts w:ascii="Calibri" w:eastAsia="Calibri" w:hAnsi="Calibri" w:cs="Calibri"/>
                <w:b/>
                <w:bCs/>
              </w:rPr>
              <w:t xml:space="preserve">Registration </w:t>
            </w:r>
          </w:p>
          <w:p w:rsidR="00284E34" w14:paraId="01E07334" w14:textId="77777777">
            <w:pPr>
              <w:widowControl w:val="0"/>
              <w:pBdr>
                <w:top w:val="nil"/>
                <w:left w:val="nil"/>
                <w:bottom w:val="nil"/>
                <w:right w:val="nil"/>
                <w:between w:val="nil"/>
              </w:pBdr>
              <w:spacing w:line="240" w:lineRule="auto"/>
              <w:rPr>
                <w:rFonts w:ascii="Calibri" w:eastAsia="Calibri" w:hAnsi="Calibri" w:cs="Calibri"/>
                <w:b/>
              </w:rPr>
            </w:pPr>
          </w:p>
          <w:p w:rsidR="00284E34" w14:paraId="1AB04F42" w14:textId="77777777">
            <w:pPr>
              <w:widowControl w:val="0"/>
              <w:pBdr>
                <w:top w:val="nil"/>
                <w:left w:val="nil"/>
                <w:bottom w:val="nil"/>
                <w:right w:val="nil"/>
                <w:between w:val="nil"/>
              </w:pBdr>
              <w:spacing w:line="240" w:lineRule="auto"/>
              <w:rPr>
                <w:rFonts w:ascii="Calibri" w:eastAsia="Calibri" w:hAnsi="Calibri" w:cs="Calibri"/>
                <w:b/>
              </w:rPr>
            </w:pPr>
          </w:p>
          <w:p w:rsidR="00284E34" w14:paraId="78DD67C0" w14:textId="77777777">
            <w:pPr>
              <w:widowControl w:val="0"/>
              <w:pBdr>
                <w:top w:val="nil"/>
                <w:left w:val="nil"/>
                <w:bottom w:val="nil"/>
                <w:right w:val="nil"/>
                <w:between w:val="nil"/>
              </w:pBdr>
              <w:spacing w:line="240" w:lineRule="auto"/>
              <w:rPr>
                <w:rFonts w:ascii="Calibri" w:eastAsia="Calibri" w:hAnsi="Calibri" w:cs="Calibri"/>
                <w:b/>
              </w:rPr>
            </w:pPr>
          </w:p>
          <w:p w:rsidR="00284E34" w14:paraId="60E21A3F" w14:textId="77777777">
            <w:pPr>
              <w:widowControl w:val="0"/>
              <w:spacing w:line="240" w:lineRule="auto"/>
              <w:rPr>
                <w:rFonts w:ascii="Calibri" w:eastAsia="Calibri" w:hAnsi="Calibri" w:cs="Calibri"/>
                <w:b/>
              </w:rPr>
            </w:pPr>
          </w:p>
        </w:tc>
        <w:tc>
          <w:tcPr>
            <w:tcW w:w="6135" w:type="dxa"/>
            <w:vMerge w:val="restart"/>
            <w:shd w:val="clear" w:color="auto" w:fill="auto"/>
            <w:tcMar>
              <w:top w:w="100" w:type="dxa"/>
              <w:left w:w="100" w:type="dxa"/>
              <w:bottom w:w="100" w:type="dxa"/>
              <w:right w:w="100" w:type="dxa"/>
            </w:tcMar>
          </w:tcPr>
          <w:p w:rsidR="00284E34" w:rsidP="15D9A5EE" w14:paraId="5D15D97F" w14:textId="52067741">
            <w:pPr>
              <w:widowControl w:val="0"/>
              <w:numPr>
                <w:ilvl w:val="0"/>
                <w:numId w:val="13"/>
              </w:numPr>
              <w:spacing w:line="240" w:lineRule="auto"/>
              <w:rPr>
                <w:rFonts w:ascii="Calibri" w:eastAsia="Calibri" w:hAnsi="Calibri" w:cs="Calibri"/>
                <w:b/>
                <w:bCs/>
                <w:color w:val="0000FF"/>
              </w:rPr>
            </w:pPr>
            <w:r w:rsidRPr="3A4546D2">
              <w:rPr>
                <w:rFonts w:ascii="Calibri" w:eastAsia="Calibri" w:hAnsi="Calibri" w:cs="Calibri"/>
                <w:b/>
                <w:bCs/>
                <w:color w:val="0000FF"/>
              </w:rPr>
              <w:t xml:space="preserve">Ask </w:t>
            </w:r>
            <w:r w:rsidRPr="3A4546D2" w:rsidR="003B1C4F">
              <w:rPr>
                <w:rFonts w:ascii="Calibri" w:eastAsia="Calibri" w:hAnsi="Calibri" w:cs="Calibri"/>
                <w:b/>
                <w:bCs/>
                <w:color w:val="0000FF"/>
              </w:rPr>
              <w:t xml:space="preserve">participants </w:t>
            </w:r>
            <w:r w:rsidRPr="3A4546D2" w:rsidR="71E75876">
              <w:rPr>
                <w:rFonts w:ascii="Calibri" w:eastAsia="Calibri" w:hAnsi="Calibri" w:cs="Calibri"/>
                <w:b/>
                <w:bCs/>
                <w:color w:val="0000FF"/>
              </w:rPr>
              <w:t xml:space="preserve">to </w:t>
            </w:r>
            <w:r w:rsidRPr="3A4546D2" w:rsidR="003B1C4F">
              <w:rPr>
                <w:rFonts w:ascii="Calibri" w:eastAsia="Calibri" w:hAnsi="Calibri" w:cs="Calibri"/>
                <w:b/>
                <w:bCs/>
                <w:color w:val="0000FF"/>
              </w:rPr>
              <w:t>sign in and provide them with nametag</w:t>
            </w:r>
          </w:p>
          <w:p w:rsidR="00284E34" w:rsidP="15D9A5EE" w14:paraId="2A45CB95" w14:textId="541C8A90">
            <w:pPr>
              <w:widowControl w:val="0"/>
              <w:numPr>
                <w:ilvl w:val="0"/>
                <w:numId w:val="13"/>
              </w:numPr>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 xml:space="preserve">Give folder </w:t>
            </w:r>
            <w:r w:rsidRPr="15D9A5EE" w:rsidR="5E14E393">
              <w:rPr>
                <w:rFonts w:ascii="Calibri" w:eastAsia="Calibri" w:hAnsi="Calibri" w:cs="Calibri"/>
                <w:b/>
                <w:bCs/>
                <w:color w:val="0000FF"/>
                <w:lang w:val="en-US"/>
              </w:rPr>
              <w:t xml:space="preserve">to each </w:t>
            </w:r>
            <w:r w:rsidRPr="15D9A5EE" w:rsidR="531196C4">
              <w:rPr>
                <w:rFonts w:ascii="Calibri" w:eastAsia="Calibri" w:hAnsi="Calibri" w:cs="Calibri"/>
                <w:b/>
                <w:bCs/>
                <w:color w:val="0000FF"/>
                <w:lang w:val="en-US"/>
              </w:rPr>
              <w:t>participant</w:t>
            </w:r>
            <w:r w:rsidRPr="15D9A5EE">
              <w:rPr>
                <w:rFonts w:ascii="Calibri" w:eastAsia="Calibri" w:hAnsi="Calibri" w:cs="Calibri"/>
                <w:b/>
                <w:bCs/>
                <w:color w:val="0000FF"/>
                <w:lang w:val="en-US"/>
              </w:rPr>
              <w:t>.</w:t>
            </w:r>
          </w:p>
          <w:p w:rsidR="00284E34" w14:paraId="529FE2ED" w14:textId="77777777">
            <w:pPr>
              <w:widowControl w:val="0"/>
              <w:numPr>
                <w:ilvl w:val="0"/>
                <w:numId w:val="13"/>
              </w:numPr>
              <w:spacing w:line="240" w:lineRule="auto"/>
              <w:rPr>
                <w:rFonts w:ascii="Calibri" w:eastAsia="Calibri" w:hAnsi="Calibri" w:cs="Calibri"/>
                <w:b/>
                <w:color w:val="0000FF"/>
              </w:rPr>
            </w:pPr>
            <w:r>
              <w:rPr>
                <w:rFonts w:ascii="Calibri" w:eastAsia="Calibri" w:hAnsi="Calibri" w:cs="Calibri"/>
                <w:b/>
                <w:color w:val="0000FF"/>
              </w:rPr>
              <w:t>Ask participants to:</w:t>
            </w:r>
          </w:p>
          <w:p w:rsidR="00284E34" w:rsidP="15D9A5EE" w14:paraId="5AD18918" w14:textId="32EB43BC">
            <w:pPr>
              <w:widowControl w:val="0"/>
              <w:numPr>
                <w:ilvl w:val="1"/>
                <w:numId w:val="13"/>
              </w:numPr>
              <w:spacing w:line="240" w:lineRule="auto"/>
              <w:rPr>
                <w:rFonts w:ascii="Calibri" w:eastAsia="Calibri" w:hAnsi="Calibri" w:cs="Calibri"/>
                <w:b/>
                <w:bCs/>
                <w:color w:val="0000FF"/>
              </w:rPr>
            </w:pPr>
            <w:r w:rsidRPr="15D9A5EE">
              <w:rPr>
                <w:rFonts w:ascii="Calibri" w:eastAsia="Calibri" w:hAnsi="Calibri" w:cs="Calibri"/>
                <w:b/>
                <w:bCs/>
                <w:color w:val="0000FF"/>
              </w:rPr>
              <w:t>S</w:t>
            </w:r>
            <w:r w:rsidRPr="15D9A5EE" w:rsidR="003B1C4F">
              <w:rPr>
                <w:rFonts w:ascii="Calibri" w:eastAsia="Calibri" w:hAnsi="Calibri" w:cs="Calibri"/>
                <w:b/>
                <w:bCs/>
                <w:color w:val="0000FF"/>
              </w:rPr>
              <w:t>ign one copy of their consent form and return it to the registration desk</w:t>
            </w:r>
          </w:p>
          <w:p w:rsidR="00284E34" w:rsidP="15D9A5EE" w14:paraId="3385463F" w14:textId="0948819C">
            <w:pPr>
              <w:widowControl w:val="0"/>
              <w:numPr>
                <w:ilvl w:val="1"/>
                <w:numId w:val="13"/>
              </w:numPr>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 xml:space="preserve">Use sticky notes to </w:t>
            </w:r>
            <w:r w:rsidRPr="15D9A5EE" w:rsidR="003B1C4F">
              <w:rPr>
                <w:rFonts w:ascii="Calibri" w:eastAsia="Calibri" w:hAnsi="Calibri" w:cs="Calibri"/>
                <w:b/>
                <w:bCs/>
                <w:color w:val="0000FF"/>
                <w:lang w:val="en-US"/>
              </w:rPr>
              <w:t xml:space="preserve">delineate where </w:t>
            </w:r>
            <w:r w:rsidRPr="15D9A5EE" w:rsidR="656C5A79">
              <w:rPr>
                <w:rFonts w:ascii="Calibri" w:eastAsia="Calibri" w:hAnsi="Calibri" w:cs="Calibri"/>
                <w:b/>
                <w:bCs/>
                <w:color w:val="0000FF"/>
                <w:lang w:val="en-US"/>
              </w:rPr>
              <w:t xml:space="preserve">their animal </w:t>
            </w:r>
            <w:r w:rsidRPr="15D9A5EE" w:rsidR="492F81D3">
              <w:rPr>
                <w:rFonts w:ascii="Calibri" w:eastAsia="Calibri" w:hAnsi="Calibri" w:cs="Calibri"/>
                <w:b/>
                <w:bCs/>
                <w:color w:val="0000FF"/>
                <w:lang w:val="en-US"/>
              </w:rPr>
              <w:t>f</w:t>
            </w:r>
            <w:r w:rsidRPr="15D9A5EE" w:rsidR="492F81D3">
              <w:rPr>
                <w:rFonts w:ascii="Calibri" w:eastAsia="Calibri" w:hAnsi="Calibri" w:cs="Calibri"/>
                <w:b/>
                <w:bCs/>
                <w:color w:val="0000FF"/>
              </w:rPr>
              <w:t xml:space="preserve">eed comes from and where </w:t>
            </w:r>
            <w:r w:rsidRPr="15D9A5EE" w:rsidR="003B1C4F">
              <w:rPr>
                <w:rFonts w:ascii="Calibri" w:eastAsia="Calibri" w:hAnsi="Calibri" w:cs="Calibri"/>
                <w:b/>
                <w:bCs/>
                <w:color w:val="0000FF"/>
                <w:lang w:val="en-US"/>
              </w:rPr>
              <w:t>manure nutrients travel on map</w:t>
            </w:r>
            <w:r w:rsidRPr="15D9A5EE" w:rsidR="140B86C6">
              <w:rPr>
                <w:rFonts w:ascii="Calibri" w:eastAsia="Calibri" w:hAnsi="Calibri" w:cs="Calibri"/>
                <w:b/>
                <w:bCs/>
                <w:color w:val="0000FF"/>
                <w:lang w:val="en-US"/>
              </w:rPr>
              <w:t xml:space="preserve"> on the wall</w:t>
            </w:r>
            <w:r w:rsidRPr="15D9A5EE" w:rsidR="003B1C4F">
              <w:rPr>
                <w:rFonts w:ascii="Calibri" w:eastAsia="Calibri" w:hAnsi="Calibri" w:cs="Calibri"/>
                <w:b/>
                <w:bCs/>
                <w:color w:val="0000FF"/>
                <w:lang w:val="en-US"/>
              </w:rPr>
              <w:t xml:space="preserve"> </w:t>
            </w:r>
          </w:p>
          <w:p w:rsidR="00284E34" w:rsidP="15D9A5EE" w14:paraId="500BD1B8" w14:textId="7CBB6490">
            <w:pPr>
              <w:widowControl w:val="0"/>
              <w:numPr>
                <w:ilvl w:val="1"/>
                <w:numId w:val="13"/>
              </w:numPr>
              <w:spacing w:line="240" w:lineRule="auto"/>
              <w:rPr>
                <w:rFonts w:ascii="Calibri" w:eastAsia="Calibri" w:hAnsi="Calibri" w:cs="Calibri"/>
                <w:b/>
                <w:bCs/>
                <w:color w:val="0000FF"/>
              </w:rPr>
            </w:pPr>
            <w:r w:rsidRPr="15D9A5EE">
              <w:rPr>
                <w:rFonts w:ascii="Calibri" w:eastAsia="Calibri" w:hAnsi="Calibri" w:cs="Calibri"/>
                <w:b/>
                <w:bCs/>
                <w:color w:val="0000FF"/>
              </w:rPr>
              <w:t>H</w:t>
            </w:r>
            <w:r w:rsidRPr="15D9A5EE" w:rsidR="003B1C4F">
              <w:rPr>
                <w:rFonts w:ascii="Calibri" w:eastAsia="Calibri" w:hAnsi="Calibri" w:cs="Calibri"/>
                <w:b/>
                <w:bCs/>
                <w:color w:val="0000FF"/>
              </w:rPr>
              <w:t>elp themselves to coffee</w:t>
            </w:r>
          </w:p>
          <w:p w:rsidR="00284E34" w:rsidP="3A4546D2" w14:paraId="7DF617C3" w14:textId="175CA749">
            <w:pPr>
              <w:widowControl w:val="0"/>
              <w:numPr>
                <w:ilvl w:val="0"/>
                <w:numId w:val="13"/>
              </w:numPr>
              <w:pBdr>
                <w:top w:val="nil"/>
                <w:left w:val="nil"/>
                <w:bottom w:val="nil"/>
                <w:right w:val="nil"/>
                <w:between w:val="nil"/>
              </w:pBdr>
              <w:spacing w:line="240" w:lineRule="auto"/>
              <w:rPr>
                <w:rFonts w:ascii="Calibri" w:eastAsia="Calibri" w:hAnsi="Calibri" w:cs="Calibri"/>
                <w:b/>
                <w:bCs/>
                <w:color w:val="0000FF"/>
                <w:lang w:val="en-US"/>
              </w:rPr>
            </w:pPr>
            <w:r w:rsidRPr="3A4546D2">
              <w:rPr>
                <w:rFonts w:ascii="Calibri" w:eastAsia="Calibri" w:hAnsi="Calibri" w:cs="Calibri"/>
                <w:b/>
                <w:bCs/>
                <w:color w:val="0000FF"/>
                <w:lang w:val="en-US"/>
              </w:rPr>
              <w:t xml:space="preserve">Tell </w:t>
            </w:r>
            <w:r w:rsidRPr="3A4546D2" w:rsidR="003B1C4F">
              <w:rPr>
                <w:rFonts w:ascii="Calibri" w:eastAsia="Calibri" w:hAnsi="Calibri" w:cs="Calibri"/>
                <w:b/>
                <w:bCs/>
                <w:color w:val="0000FF"/>
                <w:lang w:val="en-US"/>
              </w:rPr>
              <w:t xml:space="preserve">participants </w:t>
            </w:r>
            <w:r w:rsidRPr="3A4546D2" w:rsidR="0FEB7223">
              <w:rPr>
                <w:rFonts w:ascii="Calibri" w:eastAsia="Calibri" w:hAnsi="Calibri" w:cs="Calibri"/>
                <w:b/>
                <w:bCs/>
                <w:color w:val="0000FF"/>
                <w:lang w:val="en-US"/>
              </w:rPr>
              <w:t xml:space="preserve">that </w:t>
            </w:r>
            <w:r w:rsidRPr="3A4546D2" w:rsidR="449519E3">
              <w:rPr>
                <w:rFonts w:ascii="Calibri" w:eastAsia="Calibri" w:hAnsi="Calibri" w:cs="Calibri"/>
                <w:b/>
                <w:bCs/>
                <w:color w:val="0000FF"/>
              </w:rPr>
              <w:t>light</w:t>
            </w:r>
            <w:r w:rsidRPr="3A4546D2" w:rsidR="608B2D20">
              <w:rPr>
                <w:rFonts w:ascii="Calibri" w:eastAsia="Calibri" w:hAnsi="Calibri" w:cs="Calibri"/>
                <w:b/>
                <w:bCs/>
                <w:color w:val="0000FF"/>
              </w:rPr>
              <w:t xml:space="preserve"> meal or</w:t>
            </w:r>
            <w:r w:rsidRPr="3A4546D2" w:rsidR="449519E3">
              <w:rPr>
                <w:rFonts w:ascii="Calibri" w:eastAsia="Calibri" w:hAnsi="Calibri" w:cs="Calibri"/>
                <w:b/>
                <w:bCs/>
                <w:color w:val="0000FF"/>
              </w:rPr>
              <w:t xml:space="preserve"> refreshments will be </w:t>
            </w:r>
            <w:r w:rsidRPr="3A4546D2" w:rsidR="003B1C4F">
              <w:rPr>
                <w:rFonts w:ascii="Calibri" w:eastAsia="Calibri" w:hAnsi="Calibri" w:cs="Calibri"/>
                <w:b/>
                <w:bCs/>
                <w:color w:val="0000FF"/>
                <w:lang w:val="en-US"/>
              </w:rPr>
              <w:t>provided</w:t>
            </w:r>
            <w:r w:rsidRPr="3A4546D2" w:rsidR="3213C477">
              <w:rPr>
                <w:rFonts w:ascii="Calibri" w:eastAsia="Calibri" w:hAnsi="Calibri" w:cs="Calibri"/>
                <w:b/>
                <w:bCs/>
                <w:color w:val="0000FF"/>
                <w:lang w:val="en-US"/>
              </w:rPr>
              <w:t>,</w:t>
            </w:r>
            <w:r w:rsidRPr="3A4546D2" w:rsidR="003B1C4F">
              <w:rPr>
                <w:rFonts w:ascii="Calibri" w:eastAsia="Calibri" w:hAnsi="Calibri" w:cs="Calibri"/>
                <w:b/>
                <w:bCs/>
                <w:color w:val="0000FF"/>
                <w:lang w:val="en-US"/>
              </w:rPr>
              <w:t xml:space="preserve"> and they can take it to go or stick around afterwards to hang out and eat. They are welcome to eat during the short break. </w:t>
            </w:r>
          </w:p>
        </w:tc>
        <w:tc>
          <w:tcPr>
            <w:tcW w:w="2625" w:type="dxa"/>
            <w:vMerge w:val="restart"/>
            <w:shd w:val="clear" w:color="auto" w:fill="auto"/>
            <w:tcMar>
              <w:top w:w="100" w:type="dxa"/>
              <w:left w:w="100" w:type="dxa"/>
              <w:bottom w:w="100" w:type="dxa"/>
              <w:right w:w="100" w:type="dxa"/>
            </w:tcMar>
          </w:tcPr>
          <w:p w:rsidR="7F7557FF" w:rsidP="15D9A5EE" w14:paraId="1B593E1E" w14:textId="42332A2D">
            <w:pPr>
              <w:widowControl w:val="0"/>
              <w:numPr>
                <w:ilvl w:val="0"/>
                <w:numId w:val="16"/>
              </w:numPr>
              <w:spacing w:line="240" w:lineRule="auto"/>
              <w:rPr>
                <w:rFonts w:ascii="Calibri" w:eastAsia="Calibri" w:hAnsi="Calibri" w:cs="Calibri"/>
                <w:color w:val="0000FF"/>
              </w:rPr>
            </w:pPr>
            <w:r w:rsidRPr="15D9A5EE">
              <w:rPr>
                <w:rFonts w:ascii="Calibri" w:eastAsia="Calibri" w:hAnsi="Calibri" w:cs="Calibri"/>
                <w:color w:val="0000FF"/>
                <w:lang w:val="en-US"/>
              </w:rPr>
              <w:t>Sign-in sheet, nametags</w:t>
            </w:r>
          </w:p>
          <w:p w:rsidR="00284E34" w14:paraId="7E2AA36D" w14:textId="77777777">
            <w:pPr>
              <w:widowControl w:val="0"/>
              <w:numPr>
                <w:ilvl w:val="0"/>
                <w:numId w:val="16"/>
              </w:numPr>
              <w:spacing w:line="240" w:lineRule="auto"/>
              <w:rPr>
                <w:rFonts w:ascii="Calibri" w:eastAsia="Calibri" w:hAnsi="Calibri" w:cs="Calibri"/>
                <w:color w:val="0000FF"/>
              </w:rPr>
            </w:pPr>
            <w:r w:rsidRPr="15D9A5EE">
              <w:rPr>
                <w:rFonts w:ascii="Calibri" w:eastAsia="Calibri" w:hAnsi="Calibri" w:cs="Calibri"/>
                <w:color w:val="0000FF"/>
              </w:rPr>
              <w:t>Folder for each participant</w:t>
            </w:r>
          </w:p>
          <w:p w:rsidR="00284E34" w14:paraId="761D07F9" w14:textId="28C9400F">
            <w:pPr>
              <w:widowControl w:val="0"/>
              <w:numPr>
                <w:ilvl w:val="1"/>
                <w:numId w:val="16"/>
              </w:numPr>
              <w:spacing w:line="240" w:lineRule="auto"/>
              <w:rPr>
                <w:rFonts w:ascii="Calibri" w:eastAsia="Calibri" w:hAnsi="Calibri" w:cs="Calibri"/>
                <w:color w:val="0000FF"/>
              </w:rPr>
            </w:pPr>
            <w:r w:rsidRPr="15D9A5EE">
              <w:rPr>
                <w:rFonts w:ascii="Calibri" w:eastAsia="Calibri" w:hAnsi="Calibri" w:cs="Calibri"/>
                <w:color w:val="0000FF"/>
              </w:rPr>
              <w:t>Two copies of the consent form</w:t>
            </w:r>
          </w:p>
          <w:p w:rsidR="00284E34" w:rsidP="15D9A5EE" w14:paraId="52C7D1FE" w14:textId="1FAF796C">
            <w:pPr>
              <w:widowControl w:val="0"/>
              <w:numPr>
                <w:ilvl w:val="1"/>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Instructions</w:t>
            </w:r>
            <w:r w:rsidRPr="15D9A5EE" w:rsidR="0A34496F">
              <w:rPr>
                <w:rFonts w:ascii="Calibri" w:eastAsia="Calibri" w:hAnsi="Calibri" w:cs="Calibri"/>
                <w:color w:val="0000FF"/>
              </w:rPr>
              <w:t xml:space="preserve"> for wall map exercise</w:t>
            </w:r>
          </w:p>
          <w:p w:rsidR="00284E34" w14:paraId="008D2D6A" w14:textId="18D0EC58">
            <w:pPr>
              <w:widowControl w:val="0"/>
              <w:numPr>
                <w:ilvl w:val="1"/>
                <w:numId w:val="16"/>
              </w:numPr>
              <w:spacing w:line="240" w:lineRule="auto"/>
              <w:rPr>
                <w:rFonts w:ascii="Calibri" w:eastAsia="Calibri" w:hAnsi="Calibri" w:cs="Calibri"/>
                <w:color w:val="0000FF"/>
              </w:rPr>
            </w:pPr>
            <w:r w:rsidRPr="15D9A5EE">
              <w:rPr>
                <w:rFonts w:ascii="Calibri" w:eastAsia="Calibri" w:hAnsi="Calibri" w:cs="Calibri"/>
                <w:color w:val="0000FF"/>
              </w:rPr>
              <w:t>Briefing sheet</w:t>
            </w:r>
          </w:p>
          <w:p w:rsidR="00284E34" w:rsidP="15D9A5EE" w14:paraId="3D025A5C" w14:textId="06310CC3">
            <w:pPr>
              <w:widowControl w:val="0"/>
              <w:numPr>
                <w:ilvl w:val="0"/>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 xml:space="preserve">Map on wall:  US map with all counties </w:t>
            </w:r>
            <w:r w:rsidRPr="15D9A5EE" w:rsidR="4E127A65">
              <w:rPr>
                <w:rFonts w:ascii="Calibri" w:eastAsia="Calibri" w:hAnsi="Calibri" w:cs="Calibri"/>
                <w:color w:val="0000FF"/>
                <w:lang w:val="en-US"/>
              </w:rPr>
              <w:t>delineated</w:t>
            </w:r>
            <w:r w:rsidRPr="15D9A5EE" w:rsidR="11BB32B5">
              <w:rPr>
                <w:rFonts w:ascii="Calibri" w:eastAsia="Calibri" w:hAnsi="Calibri" w:cs="Calibri"/>
                <w:color w:val="0000FF"/>
                <w:lang w:val="en-US"/>
              </w:rPr>
              <w:t xml:space="preserve"> </w:t>
            </w:r>
          </w:p>
          <w:p w:rsidR="00284E34" w:rsidP="15D9A5EE" w14:paraId="0D4A6FBC" w14:textId="72518299">
            <w:pPr>
              <w:widowControl w:val="0"/>
              <w:numPr>
                <w:ilvl w:val="0"/>
                <w:numId w:val="16"/>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F</w:t>
            </w:r>
            <w:r w:rsidRPr="15D9A5EE" w:rsidR="63485BC4">
              <w:rPr>
                <w:rFonts w:ascii="Calibri" w:eastAsia="Calibri" w:hAnsi="Calibri" w:cs="Calibri"/>
                <w:color w:val="0000FF"/>
                <w:lang w:val="en-US"/>
              </w:rPr>
              <w:t xml:space="preserve">our </w:t>
            </w:r>
            <w:r w:rsidRPr="15D9A5EE" w:rsidR="1C576921">
              <w:rPr>
                <w:rFonts w:ascii="Calibri" w:eastAsia="Calibri" w:hAnsi="Calibri" w:cs="Calibri"/>
                <w:color w:val="0000FF"/>
                <w:lang w:val="en-US"/>
              </w:rPr>
              <w:t xml:space="preserve">different </w:t>
            </w:r>
            <w:r w:rsidRPr="15D9A5EE" w:rsidR="63485BC4">
              <w:rPr>
                <w:rFonts w:ascii="Calibri" w:eastAsia="Calibri" w:hAnsi="Calibri" w:cs="Calibri"/>
                <w:color w:val="0000FF"/>
                <w:lang w:val="en-US"/>
              </w:rPr>
              <w:t xml:space="preserve">colors of sticky notes. </w:t>
            </w:r>
          </w:p>
        </w:tc>
      </w:tr>
      <w:tr w14:paraId="0B3C41BE" w14:textId="77777777" w:rsidTr="3A4546D2">
        <w:tblPrEx>
          <w:tblW w:w="12960" w:type="dxa"/>
          <w:tblLayout w:type="fixed"/>
          <w:tblLook w:val="0600"/>
        </w:tblPrEx>
        <w:trPr>
          <w:trHeight w:val="2150"/>
        </w:trPr>
        <w:tc>
          <w:tcPr>
            <w:tcW w:w="1170" w:type="dxa"/>
            <w:vMerge/>
            <w:tcMar>
              <w:top w:w="100" w:type="dxa"/>
              <w:left w:w="100" w:type="dxa"/>
              <w:bottom w:w="100" w:type="dxa"/>
              <w:right w:w="100" w:type="dxa"/>
            </w:tcMar>
          </w:tcPr>
          <w:p w:rsidR="00284E34" w14:paraId="41F6FFC5"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auto"/>
            <w:tcMar>
              <w:top w:w="100" w:type="dxa"/>
              <w:left w:w="100" w:type="dxa"/>
              <w:bottom w:w="100" w:type="dxa"/>
              <w:right w:w="100" w:type="dxa"/>
            </w:tcMar>
          </w:tcPr>
          <w:p w:rsidR="00284E34" w14:paraId="3BBEFECF" w14:textId="77777777">
            <w:pPr>
              <w:widowControl w:val="0"/>
              <w:spacing w:line="240" w:lineRule="auto"/>
              <w:rPr>
                <w:rFonts w:ascii="Calibri" w:eastAsia="Calibri" w:hAnsi="Calibri" w:cs="Calibri"/>
                <w:b/>
              </w:rPr>
            </w:pPr>
            <w:r>
              <w:rPr>
                <w:rFonts w:ascii="Calibri" w:eastAsia="Calibri" w:hAnsi="Calibri" w:cs="Calibri"/>
                <w:b/>
              </w:rPr>
              <w:t>Feed Provenance Icebreaker</w:t>
            </w:r>
          </w:p>
          <w:p w:rsidR="00284E34" w14:paraId="294227AA" w14:textId="77777777">
            <w:pPr>
              <w:widowControl w:val="0"/>
              <w:spacing w:line="240" w:lineRule="auto"/>
              <w:rPr>
                <w:rFonts w:ascii="Calibri" w:eastAsia="Calibri" w:hAnsi="Calibri" w:cs="Calibri"/>
                <w:b/>
              </w:rPr>
            </w:pPr>
            <w:r>
              <w:rPr>
                <w:rFonts w:ascii="Calibri" w:eastAsia="Calibri" w:hAnsi="Calibri" w:cs="Calibri"/>
                <w:b/>
              </w:rPr>
              <w:t>Key Questions:</w:t>
            </w:r>
          </w:p>
          <w:p w:rsidR="00284E34" w:rsidP="15D9A5EE" w14:paraId="69F85DC7"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Local Manureshed - where do we work?</w:t>
            </w:r>
          </w:p>
          <w:p w:rsidR="00284E34" w14:paraId="78327DE5"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Where does feed (forage vs. concentrate) come from?</w:t>
            </w:r>
          </w:p>
          <w:p w:rsidR="00284E34" w14:paraId="4414BBE4"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Who are the primary actors?</w:t>
            </w:r>
          </w:p>
          <w:p w:rsidR="00284E34" w14:paraId="6A7903D9"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What are the primary components?</w:t>
            </w:r>
          </w:p>
        </w:tc>
        <w:tc>
          <w:tcPr>
            <w:tcW w:w="6135" w:type="dxa"/>
            <w:vMerge/>
            <w:tcMar>
              <w:top w:w="100" w:type="dxa"/>
              <w:left w:w="100" w:type="dxa"/>
              <w:bottom w:w="100" w:type="dxa"/>
              <w:right w:w="100" w:type="dxa"/>
            </w:tcMar>
          </w:tcPr>
          <w:p w:rsidR="00284E34" w14:paraId="3F959CDC" w14:textId="77777777">
            <w:pPr>
              <w:widowControl w:val="0"/>
              <w:pBdr>
                <w:top w:val="nil"/>
                <w:left w:val="nil"/>
                <w:bottom w:val="nil"/>
                <w:right w:val="nil"/>
                <w:between w:val="nil"/>
              </w:pBdr>
              <w:rPr>
                <w:rFonts w:ascii="Calibri" w:eastAsia="Calibri" w:hAnsi="Calibri" w:cs="Calibri"/>
                <w:b/>
                <w:color w:val="000000"/>
              </w:rPr>
            </w:pPr>
          </w:p>
        </w:tc>
        <w:tc>
          <w:tcPr>
            <w:tcW w:w="2625" w:type="dxa"/>
            <w:vMerge/>
            <w:tcMar>
              <w:top w:w="100" w:type="dxa"/>
              <w:left w:w="100" w:type="dxa"/>
              <w:bottom w:w="100" w:type="dxa"/>
              <w:right w:w="100" w:type="dxa"/>
            </w:tcMar>
          </w:tcPr>
          <w:p w:rsidR="00284E34" w14:paraId="69AF7584" w14:textId="77777777">
            <w:pPr>
              <w:widowControl w:val="0"/>
              <w:pBdr>
                <w:top w:val="nil"/>
                <w:left w:val="nil"/>
                <w:bottom w:val="nil"/>
                <w:right w:val="nil"/>
                <w:between w:val="nil"/>
              </w:pBdr>
              <w:rPr>
                <w:rFonts w:ascii="Calibri" w:eastAsia="Calibri" w:hAnsi="Calibri" w:cs="Calibri"/>
                <w:b/>
                <w:color w:val="000000"/>
              </w:rPr>
            </w:pPr>
          </w:p>
        </w:tc>
      </w:tr>
      <w:tr w14:paraId="7448743B"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21B2C20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00:25-00:30</w:t>
            </w:r>
          </w:p>
        </w:tc>
        <w:tc>
          <w:tcPr>
            <w:tcW w:w="3030" w:type="dxa"/>
            <w:shd w:val="clear" w:color="auto" w:fill="auto"/>
            <w:tcMar>
              <w:top w:w="100" w:type="dxa"/>
              <w:left w:w="100" w:type="dxa"/>
              <w:bottom w:w="100" w:type="dxa"/>
              <w:right w:w="100" w:type="dxa"/>
            </w:tcMar>
          </w:tcPr>
          <w:p w:rsidR="00284E34" w14:paraId="61C9921A" w14:textId="77777777">
            <w:pPr>
              <w:widowControl w:val="0"/>
              <w:spacing w:line="240" w:lineRule="auto"/>
              <w:rPr>
                <w:rFonts w:ascii="Calibri" w:eastAsia="Calibri" w:hAnsi="Calibri" w:cs="Calibri"/>
                <w:b/>
              </w:rPr>
            </w:pPr>
            <w:r>
              <w:rPr>
                <w:rFonts w:ascii="Calibri" w:eastAsia="Calibri" w:hAnsi="Calibri" w:cs="Calibri"/>
                <w:b/>
              </w:rPr>
              <w:t>Introductions</w:t>
            </w:r>
          </w:p>
        </w:tc>
        <w:tc>
          <w:tcPr>
            <w:tcW w:w="6135" w:type="dxa"/>
            <w:shd w:val="clear" w:color="auto" w:fill="auto"/>
            <w:tcMar>
              <w:top w:w="100" w:type="dxa"/>
              <w:left w:w="100" w:type="dxa"/>
              <w:bottom w:w="100" w:type="dxa"/>
              <w:right w:w="100" w:type="dxa"/>
            </w:tcMar>
          </w:tcPr>
          <w:p w:rsidR="00284E34" w:rsidP="15D9A5EE" w14:paraId="0CF6E550" w14:textId="124B35AA">
            <w:pPr>
              <w:widowControl w:val="0"/>
              <w:spacing w:line="240" w:lineRule="auto"/>
              <w:rPr>
                <w:rFonts w:ascii="Calibri" w:eastAsia="Calibri" w:hAnsi="Calibri" w:cs="Calibri"/>
                <w:b/>
                <w:bCs/>
                <w:color w:val="0000FF"/>
                <w:lang w:val="en-US"/>
              </w:rPr>
            </w:pPr>
            <w:r w:rsidRPr="15D9A5EE">
              <w:rPr>
                <w:rFonts w:ascii="Calibri" w:eastAsia="Calibri" w:hAnsi="Calibri" w:cs="Calibri"/>
                <w:b/>
                <w:bCs/>
                <w:color w:val="0000FF"/>
                <w:lang w:val="en-US"/>
              </w:rPr>
              <w:t>Facili</w:t>
            </w:r>
            <w:r w:rsidRPr="15D9A5EE" w:rsidR="57A06561">
              <w:rPr>
                <w:rFonts w:ascii="Calibri" w:eastAsia="Calibri" w:hAnsi="Calibri" w:cs="Calibri"/>
                <w:b/>
                <w:bCs/>
                <w:color w:val="0000FF"/>
                <w:lang w:val="en-US"/>
              </w:rPr>
              <w:t>t</w:t>
            </w:r>
            <w:r w:rsidRPr="15D9A5EE">
              <w:rPr>
                <w:rFonts w:ascii="Calibri" w:eastAsia="Calibri" w:hAnsi="Calibri" w:cs="Calibri"/>
                <w:b/>
                <w:bCs/>
                <w:color w:val="0000FF"/>
                <w:lang w:val="en-US"/>
              </w:rPr>
              <w:t>ator begins, then starts a r</w:t>
            </w:r>
            <w:r w:rsidRPr="15D9A5EE" w:rsidR="0C71F8E8">
              <w:rPr>
                <w:rFonts w:ascii="Calibri" w:eastAsia="Calibri" w:hAnsi="Calibri" w:cs="Calibri"/>
                <w:b/>
                <w:bCs/>
                <w:color w:val="0000FF"/>
                <w:lang w:val="en-US"/>
              </w:rPr>
              <w:t>o</w:t>
            </w:r>
            <w:r w:rsidRPr="15D9A5EE">
              <w:rPr>
                <w:rFonts w:ascii="Calibri" w:eastAsia="Calibri" w:hAnsi="Calibri" w:cs="Calibri"/>
                <w:b/>
                <w:bCs/>
                <w:color w:val="0000FF"/>
                <w:lang w:val="en-US"/>
              </w:rPr>
              <w:t xml:space="preserve">und robin of </w:t>
            </w:r>
            <w:r w:rsidRPr="15D9A5EE" w:rsidR="2C4DA9D8">
              <w:rPr>
                <w:rFonts w:ascii="Calibri" w:eastAsia="Calibri" w:hAnsi="Calibri" w:cs="Calibri"/>
                <w:b/>
                <w:bCs/>
                <w:color w:val="0000FF"/>
                <w:lang w:val="en-US"/>
              </w:rPr>
              <w:t>i</w:t>
            </w:r>
            <w:r w:rsidRPr="15D9A5EE" w:rsidR="003B1C4F">
              <w:rPr>
                <w:rFonts w:ascii="Calibri" w:eastAsia="Calibri" w:hAnsi="Calibri" w:cs="Calibri"/>
                <w:b/>
                <w:bCs/>
                <w:color w:val="0000FF"/>
                <w:lang w:val="en-US"/>
              </w:rPr>
              <w:t>ntroductions:</w:t>
            </w:r>
          </w:p>
          <w:p w:rsidR="00284E34" w14:paraId="76C7D6D2" w14:textId="77777777">
            <w:pPr>
              <w:widowControl w:val="0"/>
              <w:numPr>
                <w:ilvl w:val="0"/>
                <w:numId w:val="12"/>
              </w:numPr>
              <w:spacing w:line="240" w:lineRule="auto"/>
              <w:rPr>
                <w:rFonts w:ascii="Calibri" w:eastAsia="Calibri" w:hAnsi="Calibri" w:cs="Calibri"/>
                <w:color w:val="0000FF"/>
              </w:rPr>
            </w:pPr>
            <w:r>
              <w:rPr>
                <w:rFonts w:ascii="Calibri" w:eastAsia="Calibri" w:hAnsi="Calibri" w:cs="Calibri"/>
                <w:color w:val="0000FF"/>
              </w:rPr>
              <w:t xml:space="preserve">Name </w:t>
            </w:r>
          </w:p>
          <w:p w:rsidR="00284E34" w:rsidP="15D9A5EE" w14:paraId="6B892F4C" w14:textId="77777777">
            <w:pPr>
              <w:widowControl w:val="0"/>
              <w:numPr>
                <w:ilvl w:val="0"/>
                <w:numId w:val="12"/>
              </w:numPr>
              <w:spacing w:line="240" w:lineRule="auto"/>
              <w:rPr>
                <w:rFonts w:ascii="Calibri" w:eastAsia="Calibri" w:hAnsi="Calibri" w:cs="Calibri"/>
                <w:color w:val="0000FF"/>
                <w:lang w:val="en-US"/>
              </w:rPr>
            </w:pPr>
            <w:r w:rsidRPr="15D9A5EE">
              <w:rPr>
                <w:rFonts w:ascii="Calibri" w:eastAsia="Calibri" w:hAnsi="Calibri" w:cs="Calibri"/>
                <w:color w:val="0000FF"/>
                <w:lang w:val="en-US"/>
              </w:rPr>
              <w:t xml:space="preserve">Role in the manureshed world? </w:t>
            </w:r>
          </w:p>
          <w:p w:rsidR="00284E34" w14:paraId="08E85DF0" w14:textId="77777777">
            <w:pPr>
              <w:widowControl w:val="0"/>
              <w:numPr>
                <w:ilvl w:val="0"/>
                <w:numId w:val="12"/>
              </w:numPr>
              <w:pBdr>
                <w:top w:val="nil"/>
                <w:left w:val="nil"/>
                <w:bottom w:val="nil"/>
                <w:right w:val="nil"/>
                <w:between w:val="nil"/>
              </w:pBdr>
              <w:spacing w:line="240" w:lineRule="auto"/>
              <w:rPr>
                <w:rFonts w:ascii="Calibri" w:eastAsia="Calibri" w:hAnsi="Calibri" w:cs="Calibri"/>
                <w:b/>
                <w:color w:val="0000FF"/>
              </w:rPr>
            </w:pPr>
            <w:r>
              <w:rPr>
                <w:rFonts w:ascii="Calibri" w:eastAsia="Calibri" w:hAnsi="Calibri" w:cs="Calibri"/>
                <w:color w:val="0000FF"/>
              </w:rPr>
              <w:t>How long have you been in this role?</w:t>
            </w:r>
          </w:p>
        </w:tc>
        <w:tc>
          <w:tcPr>
            <w:tcW w:w="2625" w:type="dxa"/>
            <w:shd w:val="clear" w:color="auto" w:fill="auto"/>
            <w:tcMar>
              <w:top w:w="100" w:type="dxa"/>
              <w:left w:w="100" w:type="dxa"/>
              <w:bottom w:w="100" w:type="dxa"/>
              <w:right w:w="100" w:type="dxa"/>
            </w:tcMar>
          </w:tcPr>
          <w:p w:rsidR="00284E34" w:rsidP="15D9A5EE" w14:paraId="25F2F25C" w14:textId="06411431">
            <w:pPr>
              <w:widowControl w:val="0"/>
              <w:spacing w:line="240" w:lineRule="auto"/>
              <w:rPr>
                <w:rFonts w:ascii="Calibri" w:eastAsia="Calibri" w:hAnsi="Calibri" w:cs="Calibri"/>
                <w:color w:val="0000FF"/>
              </w:rPr>
            </w:pPr>
          </w:p>
        </w:tc>
      </w:tr>
      <w:tr w14:paraId="69216F11"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1AA00036"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00:30-00:45</w:t>
            </w:r>
          </w:p>
        </w:tc>
        <w:tc>
          <w:tcPr>
            <w:tcW w:w="3030" w:type="dxa"/>
            <w:shd w:val="clear" w:color="auto" w:fill="auto"/>
            <w:tcMar>
              <w:top w:w="100" w:type="dxa"/>
              <w:left w:w="100" w:type="dxa"/>
              <w:bottom w:w="100" w:type="dxa"/>
              <w:right w:w="100" w:type="dxa"/>
            </w:tcMar>
          </w:tcPr>
          <w:p w:rsidR="00284E34" w:rsidP="15D9A5EE" w14:paraId="0734C600" w14:textId="77777777">
            <w:pPr>
              <w:widowControl w:val="0"/>
              <w:spacing w:line="240" w:lineRule="auto"/>
              <w:rPr>
                <w:rFonts w:ascii="Calibri" w:eastAsia="Calibri" w:hAnsi="Calibri" w:cs="Calibri"/>
                <w:b/>
                <w:bCs/>
                <w:lang w:val="en-US"/>
              </w:rPr>
            </w:pPr>
            <w:r w:rsidRPr="15D9A5EE">
              <w:rPr>
                <w:rFonts w:ascii="Calibri" w:eastAsia="Calibri" w:hAnsi="Calibri" w:cs="Calibri"/>
                <w:b/>
                <w:bCs/>
                <w:lang w:val="en-US"/>
              </w:rPr>
              <w:t>Manure Management - Points of pride, Worrisome aspects</w:t>
            </w:r>
          </w:p>
        </w:tc>
        <w:tc>
          <w:tcPr>
            <w:tcW w:w="6135" w:type="dxa"/>
            <w:shd w:val="clear" w:color="auto" w:fill="auto"/>
            <w:tcMar>
              <w:top w:w="100" w:type="dxa"/>
              <w:left w:w="100" w:type="dxa"/>
              <w:bottom w:w="100" w:type="dxa"/>
              <w:right w:w="100" w:type="dxa"/>
            </w:tcMar>
          </w:tcPr>
          <w:p w:rsidR="00284E34" w:rsidP="15D9A5EE" w14:paraId="0E9CB230" w14:textId="1FE30D96">
            <w:pPr>
              <w:widowControl w:val="0"/>
              <w:spacing w:line="240"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partitioning into categories TBD later)</w:t>
            </w:r>
          </w:p>
        </w:tc>
        <w:tc>
          <w:tcPr>
            <w:tcW w:w="2625" w:type="dxa"/>
            <w:shd w:val="clear" w:color="auto" w:fill="auto"/>
            <w:tcMar>
              <w:top w:w="100" w:type="dxa"/>
              <w:left w:w="100" w:type="dxa"/>
              <w:bottom w:w="100" w:type="dxa"/>
              <w:right w:w="100" w:type="dxa"/>
            </w:tcMar>
          </w:tcPr>
          <w:p w:rsidR="00284E34" w14:paraId="2C6C9A27"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5D62A548"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2C6B9034"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3587D49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36F3531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2FC74F9B"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0C45B44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5E5067A9"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42AEBB4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00:45-01:10</w:t>
            </w:r>
          </w:p>
        </w:tc>
        <w:tc>
          <w:tcPr>
            <w:tcW w:w="3030" w:type="dxa"/>
            <w:shd w:val="clear" w:color="auto" w:fill="auto"/>
            <w:tcMar>
              <w:top w:w="100" w:type="dxa"/>
              <w:left w:w="100" w:type="dxa"/>
              <w:bottom w:w="100" w:type="dxa"/>
              <w:right w:w="100" w:type="dxa"/>
            </w:tcMar>
          </w:tcPr>
          <w:p w:rsidR="00284E34" w:rsidP="15D9A5EE" w14:paraId="4452DC3F" w14:textId="77777777">
            <w:pPr>
              <w:widowControl w:val="0"/>
              <w:spacing w:line="240" w:lineRule="auto"/>
              <w:rPr>
                <w:rFonts w:ascii="Calibri" w:eastAsia="Calibri" w:hAnsi="Calibri" w:cs="Calibri"/>
                <w:b/>
                <w:bCs/>
                <w:lang w:val="en-US"/>
              </w:rPr>
            </w:pPr>
            <w:r w:rsidRPr="15D9A5EE">
              <w:rPr>
                <w:rFonts w:ascii="Calibri" w:eastAsia="Calibri" w:hAnsi="Calibri" w:cs="Calibri"/>
                <w:b/>
                <w:bCs/>
                <w:lang w:val="en-US"/>
              </w:rPr>
              <w:t>Manure Distribution - Factors, Barriers and Decision-making (suppliers and recipients)</w:t>
            </w:r>
          </w:p>
        </w:tc>
        <w:tc>
          <w:tcPr>
            <w:tcW w:w="6135" w:type="dxa"/>
            <w:shd w:val="clear" w:color="auto" w:fill="auto"/>
            <w:tcMar>
              <w:top w:w="100" w:type="dxa"/>
              <w:left w:w="100" w:type="dxa"/>
              <w:bottom w:w="100" w:type="dxa"/>
              <w:right w:w="100" w:type="dxa"/>
            </w:tcMar>
          </w:tcPr>
          <w:p w:rsidR="00284E34" w:rsidP="15D9A5EE" w14:paraId="39D82DBC" w14:textId="77777777">
            <w:pPr>
              <w:spacing w:line="259"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partitioning into categories TBD later)</w:t>
            </w:r>
          </w:p>
        </w:tc>
        <w:tc>
          <w:tcPr>
            <w:tcW w:w="2625" w:type="dxa"/>
            <w:shd w:val="clear" w:color="auto" w:fill="auto"/>
            <w:tcMar>
              <w:top w:w="100" w:type="dxa"/>
              <w:left w:w="100" w:type="dxa"/>
              <w:bottom w:w="100" w:type="dxa"/>
              <w:right w:w="100" w:type="dxa"/>
            </w:tcMar>
          </w:tcPr>
          <w:p w:rsidR="00284E34" w14:paraId="355F5EC3"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26C33409"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29B004E7"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60B8DE4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2F33DA6E"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734F6DDF"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493701E4"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05D6CC2A"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4DA5A47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01:10-01:20</w:t>
            </w:r>
          </w:p>
        </w:tc>
        <w:tc>
          <w:tcPr>
            <w:tcW w:w="11790" w:type="dxa"/>
            <w:gridSpan w:val="3"/>
            <w:shd w:val="clear" w:color="auto" w:fill="auto"/>
            <w:tcMar>
              <w:top w:w="100" w:type="dxa"/>
              <w:left w:w="100" w:type="dxa"/>
              <w:bottom w:w="100" w:type="dxa"/>
              <w:right w:w="100" w:type="dxa"/>
            </w:tcMar>
          </w:tcPr>
          <w:p w:rsidR="00284E34" w14:paraId="66A29263" w14:textId="77777777">
            <w:pPr>
              <w:widowControl w:val="0"/>
              <w:spacing w:line="240" w:lineRule="auto"/>
              <w:ind w:left="720" w:hanging="360"/>
              <w:jc w:val="center"/>
              <w:rPr>
                <w:rFonts w:ascii="Calibri" w:eastAsia="Calibri" w:hAnsi="Calibri" w:cs="Calibri"/>
                <w:b/>
                <w:color w:val="0000FF"/>
              </w:rPr>
            </w:pPr>
            <w:r>
              <w:rPr>
                <w:rFonts w:ascii="Calibri" w:eastAsia="Calibri" w:hAnsi="Calibri" w:cs="Calibri"/>
                <w:b/>
              </w:rPr>
              <w:t>BREAK</w:t>
            </w:r>
          </w:p>
        </w:tc>
      </w:tr>
      <w:tr w14:paraId="71EDE77A" w14:textId="77777777" w:rsidTr="3A4546D2">
        <w:tblPrEx>
          <w:tblW w:w="12960" w:type="dxa"/>
          <w:tblLayout w:type="fixed"/>
          <w:tblLook w:val="0600"/>
        </w:tblPrEx>
        <w:trPr>
          <w:trHeight w:val="470"/>
        </w:trPr>
        <w:tc>
          <w:tcPr>
            <w:tcW w:w="1170" w:type="dxa"/>
            <w:vMerge w:val="restart"/>
            <w:shd w:val="clear" w:color="auto" w:fill="auto"/>
            <w:tcMar>
              <w:top w:w="100" w:type="dxa"/>
              <w:left w:w="100" w:type="dxa"/>
              <w:bottom w:w="100" w:type="dxa"/>
              <w:right w:w="100" w:type="dxa"/>
            </w:tcMar>
          </w:tcPr>
          <w:p w:rsidR="00284E34" w14:paraId="1C6325D3"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01:20-01:55</w:t>
            </w:r>
          </w:p>
        </w:tc>
        <w:tc>
          <w:tcPr>
            <w:tcW w:w="3030" w:type="dxa"/>
            <w:shd w:val="clear" w:color="auto" w:fill="auto"/>
            <w:tcMar>
              <w:top w:w="100" w:type="dxa"/>
              <w:left w:w="100" w:type="dxa"/>
              <w:bottom w:w="100" w:type="dxa"/>
              <w:right w:w="100" w:type="dxa"/>
            </w:tcMar>
          </w:tcPr>
          <w:p w:rsidR="00284E34" w14:paraId="22AEDCD5" w14:textId="77777777">
            <w:pPr>
              <w:widowControl w:val="0"/>
              <w:spacing w:line="240" w:lineRule="auto"/>
              <w:rPr>
                <w:rFonts w:ascii="Calibri" w:eastAsia="Calibri" w:hAnsi="Calibri" w:cs="Calibri"/>
                <w:b/>
              </w:rPr>
            </w:pPr>
            <w:r>
              <w:rPr>
                <w:rFonts w:ascii="Calibri" w:eastAsia="Calibri" w:hAnsi="Calibri" w:cs="Calibri"/>
                <w:b/>
              </w:rPr>
              <w:t>“Choose your own adventure” from: The manure market, Treatment and storage, or Regulations</w:t>
            </w:r>
          </w:p>
          <w:p w:rsidR="00284E34" w:rsidP="15D9A5EE" w14:paraId="295A8E4E"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 xml:space="preserve">facilitator will drill into one of the three aforementioned topics depending on the direction of the conversation from the first </w:t>
            </w:r>
            <w:r w:rsidRPr="15D9A5EE">
              <w:rPr>
                <w:rFonts w:ascii="Calibri" w:eastAsia="Calibri" w:hAnsi="Calibri" w:cs="Calibri"/>
                <w:b/>
                <w:bCs/>
                <w:color w:val="000000" w:themeColor="text1"/>
                <w:lang w:val="en-US"/>
              </w:rPr>
              <w:t>half of discussion</w:t>
            </w:r>
          </w:p>
        </w:tc>
        <w:tc>
          <w:tcPr>
            <w:tcW w:w="6135" w:type="dxa"/>
            <w:shd w:val="clear" w:color="auto" w:fill="auto"/>
            <w:tcMar>
              <w:top w:w="100" w:type="dxa"/>
              <w:left w:w="100" w:type="dxa"/>
              <w:bottom w:w="100" w:type="dxa"/>
              <w:right w:w="100" w:type="dxa"/>
            </w:tcMar>
          </w:tcPr>
          <w:p w:rsidR="00284E34" w:rsidP="15D9A5EE" w14:paraId="1211FF49" w14:textId="77777777">
            <w:pPr>
              <w:spacing w:line="259" w:lineRule="auto"/>
              <w:rPr>
                <w:rFonts w:ascii="Calibri" w:eastAsia="Calibri" w:hAnsi="Calibri" w:cs="Calibri"/>
                <w:color w:val="0000FF"/>
                <w:lang w:val="en-US"/>
              </w:rPr>
            </w:pPr>
            <w:r w:rsidRPr="15D9A5EE">
              <w:rPr>
                <w:rFonts w:ascii="Calibri" w:eastAsia="Calibri" w:hAnsi="Calibri" w:cs="Calibri"/>
                <w:color w:val="0000FF"/>
                <w:lang w:val="en-US"/>
              </w:rPr>
              <w:t>Moderator leads discussion, assistants write main points on easel (or powerpoint, possibly bifurcating into categories TBD later)</w:t>
            </w:r>
          </w:p>
        </w:tc>
        <w:tc>
          <w:tcPr>
            <w:tcW w:w="2625" w:type="dxa"/>
            <w:vMerge w:val="restart"/>
            <w:shd w:val="clear" w:color="auto" w:fill="auto"/>
            <w:tcMar>
              <w:top w:w="100" w:type="dxa"/>
              <w:left w:w="100" w:type="dxa"/>
              <w:bottom w:w="100" w:type="dxa"/>
              <w:right w:w="100" w:type="dxa"/>
            </w:tcMar>
          </w:tcPr>
          <w:p w:rsidR="00284E34" w14:paraId="577B48CB" w14:textId="77777777">
            <w:pPr>
              <w:widowControl w:val="0"/>
              <w:spacing w:line="240" w:lineRule="auto"/>
              <w:ind w:left="720" w:hanging="360"/>
              <w:rPr>
                <w:rFonts w:ascii="Calibri" w:eastAsia="Calibri" w:hAnsi="Calibri" w:cs="Calibri"/>
                <w:b/>
                <w:color w:val="0000FF"/>
              </w:rPr>
            </w:pPr>
            <w:r>
              <w:rPr>
                <w:rFonts w:ascii="Calibri" w:eastAsia="Calibri" w:hAnsi="Calibri" w:cs="Calibri"/>
                <w:b/>
                <w:color w:val="0000FF"/>
              </w:rPr>
              <w:t>Materials:</w:t>
            </w:r>
          </w:p>
          <w:p w:rsidR="00284E34" w14:paraId="2FA47335"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Flip chart</w:t>
            </w:r>
          </w:p>
          <w:p w:rsidR="00284E34" w14:paraId="52E47B77"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 xml:space="preserve">Markers </w:t>
            </w:r>
          </w:p>
          <w:p w:rsidR="00284E34" w14:paraId="22615B73"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(computer)</w:t>
            </w:r>
          </w:p>
          <w:p w:rsidR="00284E34" w14:paraId="0BFE0EBE"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w:t>
            </w:r>
          </w:p>
          <w:p w:rsidR="00284E34" w14:paraId="2C8838D6"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(projector screen)</w:t>
            </w:r>
          </w:p>
          <w:p w:rsidR="00284E34" w14:paraId="00F92ADC" w14:textId="77777777">
            <w:pPr>
              <w:widowControl w:val="0"/>
              <w:numPr>
                <w:ilvl w:val="0"/>
                <w:numId w:val="16"/>
              </w:numPr>
              <w:pBdr>
                <w:top w:val="nil"/>
                <w:left w:val="nil"/>
                <w:bottom w:val="nil"/>
                <w:right w:val="nil"/>
                <w:between w:val="nil"/>
              </w:pBdr>
              <w:spacing w:line="240" w:lineRule="auto"/>
              <w:rPr>
                <w:rFonts w:ascii="Calibri" w:eastAsia="Calibri" w:hAnsi="Calibri" w:cs="Calibri"/>
                <w:color w:val="0000FF"/>
              </w:rPr>
            </w:pPr>
            <w:r w:rsidRPr="15D9A5EE">
              <w:rPr>
                <w:rFonts w:ascii="Calibri" w:eastAsia="Calibri" w:hAnsi="Calibri" w:cs="Calibri"/>
                <w:color w:val="0000FF"/>
              </w:rPr>
              <w:t>(cables)</w:t>
            </w:r>
          </w:p>
        </w:tc>
      </w:tr>
      <w:tr w14:paraId="78D4770D"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4ED61DF2"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FFFCC"/>
            <w:tcMar>
              <w:top w:w="100" w:type="dxa"/>
              <w:left w:w="100" w:type="dxa"/>
              <w:bottom w:w="100" w:type="dxa"/>
              <w:right w:w="100" w:type="dxa"/>
            </w:tcMar>
          </w:tcPr>
          <w:p w:rsidR="00284E34" w14:paraId="07479E37" w14:textId="77777777">
            <w:pPr>
              <w:widowControl w:val="0"/>
              <w:spacing w:line="240" w:lineRule="auto"/>
              <w:rPr>
                <w:rFonts w:ascii="Calibri" w:eastAsia="Calibri" w:hAnsi="Calibri" w:cs="Calibri"/>
                <w:b/>
              </w:rPr>
            </w:pPr>
            <w:r>
              <w:rPr>
                <w:rFonts w:ascii="Calibri" w:eastAsia="Calibri" w:hAnsi="Calibri" w:cs="Calibri"/>
                <w:b/>
              </w:rPr>
              <w:t>The Manure Market</w:t>
            </w:r>
          </w:p>
          <w:p w:rsidR="00284E34" w14:paraId="618D5A87" w14:textId="77777777">
            <w:pPr>
              <w:widowControl w:val="0"/>
              <w:spacing w:line="240" w:lineRule="auto"/>
              <w:rPr>
                <w:rFonts w:ascii="Calibri" w:eastAsia="Calibri" w:hAnsi="Calibri" w:cs="Calibri"/>
                <w:b/>
              </w:rPr>
            </w:pPr>
            <w:r>
              <w:rPr>
                <w:rFonts w:ascii="Calibri" w:eastAsia="Calibri" w:hAnsi="Calibri" w:cs="Calibri"/>
                <w:b/>
              </w:rPr>
              <w:t xml:space="preserve">Key Question: </w:t>
            </w:r>
          </w:p>
          <w:p w:rsidR="00284E34" w:rsidP="15D9A5EE" w14:paraId="06D6CFE1"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To what extent is the market value of manure accurate?</w:t>
            </w:r>
          </w:p>
        </w:tc>
        <w:tc>
          <w:tcPr>
            <w:tcW w:w="6135" w:type="dxa"/>
            <w:shd w:val="clear" w:color="auto" w:fill="FFFFCC"/>
            <w:tcMar>
              <w:top w:w="100" w:type="dxa"/>
              <w:left w:w="100" w:type="dxa"/>
              <w:bottom w:w="100" w:type="dxa"/>
              <w:right w:w="100" w:type="dxa"/>
            </w:tcMar>
          </w:tcPr>
          <w:p w:rsidR="00284E34" w14:paraId="79F18E40"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14:paraId="42EB3133"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 xml:space="preserve">What creates the value, recognizing this could be a negative price for situations where it must be paid to be removed? </w:t>
            </w:r>
          </w:p>
          <w:p w:rsidR="00284E34" w14:paraId="53CB466C"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 xml:space="preserve">Are there ways to improve/create functional manure markets? </w:t>
            </w:r>
          </w:p>
          <w:p w:rsidR="00284E34" w:rsidP="15D9A5EE" w14:paraId="38596F5B"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Does anyone have plans to shift manure management to participate in carbon markets? What factors led you to this plan?</w:t>
            </w:r>
          </w:p>
        </w:tc>
        <w:tc>
          <w:tcPr>
            <w:tcW w:w="2625" w:type="dxa"/>
            <w:vMerge/>
            <w:tcMar>
              <w:top w:w="100" w:type="dxa"/>
              <w:left w:w="100" w:type="dxa"/>
              <w:bottom w:w="100" w:type="dxa"/>
              <w:right w:w="100" w:type="dxa"/>
            </w:tcMar>
          </w:tcPr>
          <w:p w:rsidR="00284E34" w14:paraId="5A11D2E5" w14:textId="77777777">
            <w:pPr>
              <w:widowControl w:val="0"/>
              <w:pBdr>
                <w:top w:val="nil"/>
                <w:left w:val="nil"/>
                <w:bottom w:val="nil"/>
                <w:right w:val="nil"/>
                <w:between w:val="nil"/>
              </w:pBdr>
              <w:rPr>
                <w:rFonts w:ascii="Calibri" w:eastAsia="Calibri" w:hAnsi="Calibri" w:cs="Calibri"/>
                <w:color w:val="0000FF"/>
              </w:rPr>
            </w:pPr>
          </w:p>
        </w:tc>
      </w:tr>
      <w:tr w14:paraId="09B17C4A"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09E82217"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FE181"/>
            <w:tcMar>
              <w:top w:w="100" w:type="dxa"/>
              <w:left w:w="100" w:type="dxa"/>
              <w:bottom w:w="100" w:type="dxa"/>
              <w:right w:w="100" w:type="dxa"/>
            </w:tcMar>
          </w:tcPr>
          <w:p w:rsidR="00284E34" w14:paraId="29708348" w14:textId="77777777">
            <w:pPr>
              <w:widowControl w:val="0"/>
              <w:spacing w:line="240" w:lineRule="auto"/>
              <w:rPr>
                <w:rFonts w:ascii="Calibri" w:eastAsia="Calibri" w:hAnsi="Calibri" w:cs="Calibri"/>
                <w:b/>
              </w:rPr>
            </w:pPr>
            <w:r>
              <w:rPr>
                <w:rFonts w:ascii="Calibri" w:eastAsia="Calibri" w:hAnsi="Calibri" w:cs="Calibri"/>
                <w:b/>
              </w:rPr>
              <w:t>Treatment and Storage</w:t>
            </w:r>
          </w:p>
          <w:p w:rsidR="00284E34" w14:paraId="5C691A1A" w14:textId="77777777">
            <w:pPr>
              <w:widowControl w:val="0"/>
              <w:spacing w:line="240" w:lineRule="auto"/>
              <w:rPr>
                <w:rFonts w:ascii="Calibri" w:eastAsia="Calibri" w:hAnsi="Calibri" w:cs="Calibri"/>
                <w:b/>
              </w:rPr>
            </w:pPr>
            <w:r>
              <w:rPr>
                <w:rFonts w:ascii="Calibri" w:eastAsia="Calibri" w:hAnsi="Calibri" w:cs="Calibri"/>
                <w:b/>
              </w:rPr>
              <w:t>Key Question:</w:t>
            </w:r>
          </w:p>
          <w:p w:rsidR="00284E34" w14:paraId="471B3315" w14:textId="77777777">
            <w:pPr>
              <w:widowControl w:val="0"/>
              <w:numPr>
                <w:ilvl w:val="0"/>
                <w:numId w:val="16"/>
              </w:numPr>
              <w:pBdr>
                <w:top w:val="nil"/>
                <w:left w:val="nil"/>
                <w:bottom w:val="nil"/>
                <w:right w:val="nil"/>
                <w:between w:val="nil"/>
              </w:pBdr>
              <w:spacing w:line="240" w:lineRule="auto"/>
              <w:rPr>
                <w:rFonts w:ascii="Calibri" w:eastAsia="Calibri" w:hAnsi="Calibri" w:cs="Calibri"/>
                <w:b/>
                <w:color w:val="000000"/>
              </w:rPr>
            </w:pPr>
            <w:r w:rsidRPr="15D9A5EE">
              <w:rPr>
                <w:rFonts w:ascii="Calibri" w:eastAsia="Calibri" w:hAnsi="Calibri" w:cs="Calibri"/>
                <w:b/>
                <w:bCs/>
                <w:color w:val="000000" w:themeColor="text1"/>
              </w:rPr>
              <w:t>What are the main types of manure treatment and storage technologies available?</w:t>
            </w:r>
          </w:p>
        </w:tc>
        <w:tc>
          <w:tcPr>
            <w:tcW w:w="6135" w:type="dxa"/>
            <w:shd w:val="clear" w:color="auto" w:fill="FFE181"/>
            <w:tcMar>
              <w:top w:w="100" w:type="dxa"/>
              <w:left w:w="100" w:type="dxa"/>
              <w:bottom w:w="100" w:type="dxa"/>
              <w:right w:w="100" w:type="dxa"/>
            </w:tcMar>
          </w:tcPr>
          <w:p w:rsidR="00284E34" w14:paraId="79838C16"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14:paraId="46A21191"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Are there technical innovations (e.g., solid separators, chemical amendments, vermiculture, biochar, digesters) that anyone is considering? What factors led you to this decision?</w:t>
            </w:r>
          </w:p>
          <w:p w:rsidR="00284E34" w:rsidP="15D9A5EE" w14:paraId="5288BEF7"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 xml:space="preserve">What additional research is needed on the aforementioned technical innovations? </w:t>
            </w:r>
          </w:p>
          <w:p w:rsidR="00284E34" w14:paraId="6312FB05" w14:textId="77777777">
            <w:pPr>
              <w:numPr>
                <w:ilvl w:val="0"/>
                <w:numId w:val="16"/>
              </w:numPr>
              <w:pBdr>
                <w:top w:val="nil"/>
                <w:left w:val="nil"/>
                <w:bottom w:val="nil"/>
                <w:right w:val="nil"/>
                <w:between w:val="nil"/>
              </w:pBdr>
              <w:spacing w:line="259" w:lineRule="auto"/>
              <w:rPr>
                <w:rFonts w:ascii="Calibri" w:eastAsia="Calibri" w:hAnsi="Calibri" w:cs="Calibri"/>
                <w:color w:val="0000FF"/>
              </w:rPr>
            </w:pPr>
            <w:r w:rsidRPr="15D9A5EE">
              <w:rPr>
                <w:rFonts w:ascii="Calibri" w:eastAsia="Calibri" w:hAnsi="Calibri" w:cs="Calibri"/>
                <w:color w:val="0000FF"/>
              </w:rPr>
              <w:t>Is financing available?</w:t>
            </w:r>
          </w:p>
        </w:tc>
        <w:tc>
          <w:tcPr>
            <w:tcW w:w="2625" w:type="dxa"/>
            <w:vMerge/>
            <w:tcMar>
              <w:top w:w="100" w:type="dxa"/>
              <w:left w:w="100" w:type="dxa"/>
              <w:bottom w:w="100" w:type="dxa"/>
              <w:right w:w="100" w:type="dxa"/>
            </w:tcMar>
          </w:tcPr>
          <w:p w:rsidR="00284E34" w14:paraId="6A34E13B" w14:textId="77777777">
            <w:pPr>
              <w:widowControl w:val="0"/>
              <w:pBdr>
                <w:top w:val="nil"/>
                <w:left w:val="nil"/>
                <w:bottom w:val="nil"/>
                <w:right w:val="nil"/>
                <w:between w:val="nil"/>
              </w:pBdr>
              <w:rPr>
                <w:rFonts w:ascii="Calibri" w:eastAsia="Calibri" w:hAnsi="Calibri" w:cs="Calibri"/>
                <w:color w:val="0000FF"/>
              </w:rPr>
            </w:pPr>
          </w:p>
        </w:tc>
      </w:tr>
      <w:tr w14:paraId="7C4B19C1" w14:textId="77777777" w:rsidTr="3A4546D2">
        <w:tblPrEx>
          <w:tblW w:w="12960" w:type="dxa"/>
          <w:tblLayout w:type="fixed"/>
          <w:tblLook w:val="0600"/>
        </w:tblPrEx>
        <w:trPr>
          <w:trHeight w:val="470"/>
        </w:trPr>
        <w:tc>
          <w:tcPr>
            <w:tcW w:w="1170" w:type="dxa"/>
            <w:vMerge/>
            <w:tcMar>
              <w:top w:w="100" w:type="dxa"/>
              <w:left w:w="100" w:type="dxa"/>
              <w:bottom w:w="100" w:type="dxa"/>
              <w:right w:w="100" w:type="dxa"/>
            </w:tcMar>
          </w:tcPr>
          <w:p w:rsidR="00284E34" w14:paraId="78F9CCEA" w14:textId="77777777">
            <w:pPr>
              <w:widowControl w:val="0"/>
              <w:pBdr>
                <w:top w:val="nil"/>
                <w:left w:val="nil"/>
                <w:bottom w:val="nil"/>
                <w:right w:val="nil"/>
                <w:between w:val="nil"/>
              </w:pBdr>
              <w:rPr>
                <w:rFonts w:ascii="Calibri" w:eastAsia="Calibri" w:hAnsi="Calibri" w:cs="Calibri"/>
                <w:color w:val="0000FF"/>
              </w:rPr>
            </w:pPr>
          </w:p>
        </w:tc>
        <w:tc>
          <w:tcPr>
            <w:tcW w:w="3030" w:type="dxa"/>
            <w:shd w:val="clear" w:color="auto" w:fill="FAC090"/>
            <w:tcMar>
              <w:top w:w="100" w:type="dxa"/>
              <w:left w:w="100" w:type="dxa"/>
              <w:bottom w:w="100" w:type="dxa"/>
              <w:right w:w="100" w:type="dxa"/>
            </w:tcMar>
          </w:tcPr>
          <w:p w:rsidR="00284E34" w14:paraId="22372964" w14:textId="77777777">
            <w:pPr>
              <w:widowControl w:val="0"/>
              <w:spacing w:line="240" w:lineRule="auto"/>
              <w:rPr>
                <w:rFonts w:ascii="Calibri" w:eastAsia="Calibri" w:hAnsi="Calibri" w:cs="Calibri"/>
                <w:b/>
              </w:rPr>
            </w:pPr>
            <w:r>
              <w:rPr>
                <w:rFonts w:ascii="Calibri" w:eastAsia="Calibri" w:hAnsi="Calibri" w:cs="Calibri"/>
                <w:b/>
              </w:rPr>
              <w:t>Regulations</w:t>
            </w:r>
          </w:p>
          <w:p w:rsidR="00284E34" w14:paraId="393BA8E3" w14:textId="77777777">
            <w:pPr>
              <w:widowControl w:val="0"/>
              <w:spacing w:line="240" w:lineRule="auto"/>
              <w:rPr>
                <w:rFonts w:ascii="Calibri" w:eastAsia="Calibri" w:hAnsi="Calibri" w:cs="Calibri"/>
                <w:b/>
              </w:rPr>
            </w:pPr>
            <w:r>
              <w:rPr>
                <w:rFonts w:ascii="Calibri" w:eastAsia="Calibri" w:hAnsi="Calibri" w:cs="Calibri"/>
                <w:b/>
              </w:rPr>
              <w:t>Key Question:</w:t>
            </w:r>
          </w:p>
          <w:p w:rsidR="00284E34" w:rsidP="15D9A5EE" w14:paraId="40CAD1D9" w14:textId="77777777">
            <w:pPr>
              <w:widowControl w:val="0"/>
              <w:numPr>
                <w:ilvl w:val="0"/>
                <w:numId w:val="16"/>
              </w:numPr>
              <w:pBdr>
                <w:top w:val="nil"/>
                <w:left w:val="nil"/>
                <w:bottom w:val="nil"/>
                <w:right w:val="nil"/>
                <w:between w:val="nil"/>
              </w:pBdr>
              <w:spacing w:line="240" w:lineRule="auto"/>
              <w:rPr>
                <w:rFonts w:ascii="Calibri" w:eastAsia="Calibri" w:hAnsi="Calibri" w:cs="Calibri"/>
                <w:b/>
                <w:bCs/>
                <w:color w:val="000000"/>
                <w:lang w:val="en-US"/>
              </w:rPr>
            </w:pPr>
            <w:r w:rsidRPr="15D9A5EE">
              <w:rPr>
                <w:rFonts w:ascii="Calibri" w:eastAsia="Calibri" w:hAnsi="Calibri" w:cs="Calibri"/>
                <w:b/>
                <w:bCs/>
                <w:color w:val="000000" w:themeColor="text1"/>
                <w:lang w:val="en-US"/>
              </w:rPr>
              <w:t>What is the role of manure/nutrient regulations in manureshed management?</w:t>
            </w:r>
          </w:p>
        </w:tc>
        <w:tc>
          <w:tcPr>
            <w:tcW w:w="6135" w:type="dxa"/>
            <w:shd w:val="clear" w:color="auto" w:fill="FAC090"/>
            <w:tcMar>
              <w:top w:w="100" w:type="dxa"/>
              <w:left w:w="100" w:type="dxa"/>
              <w:bottom w:w="100" w:type="dxa"/>
              <w:right w:w="100" w:type="dxa"/>
            </w:tcMar>
          </w:tcPr>
          <w:p w:rsidR="00284E34" w14:paraId="3FE15350" w14:textId="77777777">
            <w:pPr>
              <w:spacing w:line="259" w:lineRule="auto"/>
              <w:rPr>
                <w:rFonts w:ascii="Calibri" w:eastAsia="Calibri" w:hAnsi="Calibri" w:cs="Calibri"/>
                <w:color w:val="0000FF"/>
              </w:rPr>
            </w:pPr>
            <w:r>
              <w:rPr>
                <w:rFonts w:ascii="Calibri" w:eastAsia="Calibri" w:hAnsi="Calibri" w:cs="Calibri"/>
                <w:color w:val="0000FF"/>
              </w:rPr>
              <w:t>Prompts:</w:t>
            </w:r>
          </w:p>
          <w:p w:rsidR="00284E34" w:rsidP="15D9A5EE" w14:paraId="424609F7" w14:textId="77777777">
            <w:pPr>
              <w:numPr>
                <w:ilvl w:val="0"/>
                <w:numId w:val="16"/>
              </w:numPr>
              <w:pBdr>
                <w:top w:val="nil"/>
                <w:left w:val="nil"/>
                <w:bottom w:val="nil"/>
                <w:right w:val="nil"/>
                <w:between w:val="nil"/>
              </w:pBdr>
              <w:spacing w:line="259" w:lineRule="auto"/>
              <w:rPr>
                <w:rFonts w:ascii="Calibri" w:eastAsia="Calibri" w:hAnsi="Calibri" w:cs="Calibri"/>
                <w:color w:val="0000FF"/>
                <w:lang w:val="en-US"/>
              </w:rPr>
            </w:pPr>
            <w:r w:rsidRPr="15D9A5EE">
              <w:rPr>
                <w:rFonts w:ascii="Calibri" w:eastAsia="Calibri" w:hAnsi="Calibri" w:cs="Calibri"/>
                <w:color w:val="0000FF"/>
                <w:lang w:val="en-US"/>
              </w:rPr>
              <w:t xml:space="preserve">Which regulations seem reasonable or appropriate for maintaining environmental health, social and wellbeing in your manureshed? </w:t>
            </w:r>
          </w:p>
          <w:p w:rsidR="00284E34" w14:paraId="13F923C5" w14:textId="77777777">
            <w:pPr>
              <w:numPr>
                <w:ilvl w:val="1"/>
                <w:numId w:val="16"/>
              </w:numPr>
              <w:pBdr>
                <w:top w:val="nil"/>
                <w:left w:val="nil"/>
                <w:bottom w:val="nil"/>
                <w:right w:val="nil"/>
                <w:between w:val="nil"/>
              </w:pBdr>
              <w:spacing w:line="259" w:lineRule="auto"/>
              <w:rPr>
                <w:rFonts w:ascii="Calibri" w:eastAsia="Calibri" w:hAnsi="Calibri" w:cs="Calibri"/>
                <w:color w:val="0000FF"/>
              </w:rPr>
            </w:pPr>
            <w:r>
              <w:rPr>
                <w:rFonts w:ascii="Calibri" w:eastAsia="Calibri" w:hAnsi="Calibri" w:cs="Calibri"/>
                <w:color w:val="0000FF"/>
              </w:rPr>
              <w:t>Are there any changes you would make to these regulations to improve efficiency?</w:t>
            </w:r>
          </w:p>
        </w:tc>
        <w:tc>
          <w:tcPr>
            <w:tcW w:w="2625" w:type="dxa"/>
            <w:vMerge/>
            <w:tcMar>
              <w:top w:w="100" w:type="dxa"/>
              <w:left w:w="100" w:type="dxa"/>
              <w:bottom w:w="100" w:type="dxa"/>
              <w:right w:w="100" w:type="dxa"/>
            </w:tcMar>
          </w:tcPr>
          <w:p w:rsidR="00284E34" w14:paraId="57DE0AA4" w14:textId="77777777">
            <w:pPr>
              <w:widowControl w:val="0"/>
              <w:pBdr>
                <w:top w:val="nil"/>
                <w:left w:val="nil"/>
                <w:bottom w:val="nil"/>
                <w:right w:val="nil"/>
                <w:between w:val="nil"/>
              </w:pBdr>
              <w:rPr>
                <w:rFonts w:ascii="Calibri" w:eastAsia="Calibri" w:hAnsi="Calibri" w:cs="Calibri"/>
                <w:color w:val="0000FF"/>
              </w:rPr>
            </w:pPr>
          </w:p>
        </w:tc>
      </w:tr>
      <w:tr w14:paraId="61889EF7" w14:textId="77777777" w:rsidTr="3A4546D2">
        <w:tblPrEx>
          <w:tblW w:w="12960" w:type="dxa"/>
          <w:tblLayout w:type="fixed"/>
          <w:tblLook w:val="0600"/>
        </w:tblPrEx>
        <w:trPr>
          <w:trHeight w:val="300"/>
        </w:trPr>
        <w:tc>
          <w:tcPr>
            <w:tcW w:w="1170" w:type="dxa"/>
            <w:shd w:val="clear" w:color="auto" w:fill="auto"/>
            <w:tcMar>
              <w:top w:w="100" w:type="dxa"/>
              <w:left w:w="100" w:type="dxa"/>
              <w:bottom w:w="100" w:type="dxa"/>
              <w:right w:w="100" w:type="dxa"/>
            </w:tcMar>
          </w:tcPr>
          <w:p w:rsidR="00284E34" w14:paraId="6827FBB2"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01:55-2:00</w:t>
            </w:r>
          </w:p>
        </w:tc>
        <w:tc>
          <w:tcPr>
            <w:tcW w:w="3030" w:type="dxa"/>
            <w:shd w:val="clear" w:color="auto" w:fill="auto"/>
            <w:tcMar>
              <w:top w:w="100" w:type="dxa"/>
              <w:left w:w="100" w:type="dxa"/>
              <w:bottom w:w="100" w:type="dxa"/>
              <w:right w:w="100" w:type="dxa"/>
            </w:tcMar>
          </w:tcPr>
          <w:p w:rsidR="00284E34" w:rsidP="15D9A5EE" w14:paraId="60EFBBCC" w14:textId="6812338D">
            <w:pPr>
              <w:widowControl w:val="0"/>
              <w:spacing w:line="240" w:lineRule="auto"/>
              <w:rPr>
                <w:rFonts w:ascii="Calibri" w:eastAsia="Calibri" w:hAnsi="Calibri" w:cs="Calibri"/>
                <w:b/>
                <w:bCs/>
                <w:lang w:val="en-US"/>
              </w:rPr>
            </w:pPr>
            <w:r w:rsidRPr="15D9A5EE">
              <w:rPr>
                <w:rFonts w:ascii="Calibri" w:eastAsia="Calibri" w:hAnsi="Calibri" w:cs="Calibri"/>
                <w:b/>
                <w:bCs/>
                <w:lang w:val="en-US"/>
              </w:rPr>
              <w:t>Thank you, final thoughts</w:t>
            </w:r>
          </w:p>
        </w:tc>
        <w:tc>
          <w:tcPr>
            <w:tcW w:w="6135" w:type="dxa"/>
            <w:shd w:val="clear" w:color="auto" w:fill="auto"/>
            <w:tcMar>
              <w:top w:w="100" w:type="dxa"/>
              <w:left w:w="100" w:type="dxa"/>
              <w:bottom w:w="100" w:type="dxa"/>
              <w:right w:w="100" w:type="dxa"/>
            </w:tcMar>
          </w:tcPr>
          <w:p w:rsidR="00284E34" w:rsidP="15D9A5EE" w14:paraId="68045CAB" w14:textId="042247BA">
            <w:pPr>
              <w:widowControl w:val="0"/>
              <w:spacing w:line="240" w:lineRule="auto"/>
              <w:rPr>
                <w:rFonts w:ascii="Calibri" w:eastAsia="Calibri" w:hAnsi="Calibri" w:cs="Calibri"/>
                <w:lang w:val="en-US"/>
              </w:rPr>
            </w:pPr>
            <w:r w:rsidRPr="15D9A5EE">
              <w:rPr>
                <w:rFonts w:ascii="Calibri" w:eastAsia="Calibri" w:hAnsi="Calibri" w:cs="Calibri"/>
                <w:lang w:val="en-US"/>
              </w:rPr>
              <w:t>Thank you so much for participating. Your expert input is invaluable to elevating sustainable manureshed management. Does anyone have any final thoughts they would like to share in our last few minutes?</w:t>
            </w:r>
          </w:p>
        </w:tc>
        <w:tc>
          <w:tcPr>
            <w:tcW w:w="2625" w:type="dxa"/>
            <w:shd w:val="clear" w:color="auto" w:fill="auto"/>
            <w:tcMar>
              <w:top w:w="100" w:type="dxa"/>
              <w:left w:w="100" w:type="dxa"/>
              <w:bottom w:w="100" w:type="dxa"/>
              <w:right w:w="100" w:type="dxa"/>
            </w:tcMar>
          </w:tcPr>
          <w:p w:rsidR="00284E34" w:rsidP="15D9A5EE" w14:paraId="04CDAD93" w14:textId="6D38A22B">
            <w:pPr>
              <w:widowControl w:val="0"/>
              <w:spacing w:line="240" w:lineRule="auto"/>
              <w:rPr>
                <w:rFonts w:ascii="Calibri" w:eastAsia="Calibri" w:hAnsi="Calibri" w:cs="Calibri"/>
                <w:b/>
                <w:bCs/>
                <w:color w:val="0000FF"/>
              </w:rPr>
            </w:pPr>
          </w:p>
        </w:tc>
      </w:tr>
      <w:tr w14:paraId="47F14501" w14:textId="77777777" w:rsidTr="3A4546D2">
        <w:tblPrEx>
          <w:tblW w:w="12960" w:type="dxa"/>
          <w:tblLayout w:type="fixed"/>
          <w:tblLook w:val="0600"/>
        </w:tblPrEx>
        <w:trPr>
          <w:trHeight w:val="546"/>
        </w:trPr>
        <w:tc>
          <w:tcPr>
            <w:tcW w:w="1170" w:type="dxa"/>
            <w:shd w:val="clear" w:color="auto" w:fill="auto"/>
            <w:tcMar>
              <w:top w:w="100" w:type="dxa"/>
              <w:left w:w="100" w:type="dxa"/>
              <w:bottom w:w="100" w:type="dxa"/>
              <w:right w:w="100" w:type="dxa"/>
            </w:tcMar>
          </w:tcPr>
          <w:p w:rsidR="00284E34" w14:paraId="51475D45" w14:textId="7777777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2:00</w:t>
            </w:r>
          </w:p>
        </w:tc>
        <w:tc>
          <w:tcPr>
            <w:tcW w:w="11790" w:type="dxa"/>
            <w:gridSpan w:val="3"/>
            <w:shd w:val="clear" w:color="auto" w:fill="auto"/>
            <w:tcMar>
              <w:top w:w="100" w:type="dxa"/>
              <w:left w:w="100" w:type="dxa"/>
              <w:bottom w:w="100" w:type="dxa"/>
              <w:right w:w="100" w:type="dxa"/>
            </w:tcMar>
          </w:tcPr>
          <w:p w:rsidR="00284E34" w14:paraId="39D1FD5A" w14:textId="77777777">
            <w:pPr>
              <w:widowControl w:val="0"/>
              <w:spacing w:line="240" w:lineRule="auto"/>
              <w:jc w:val="center"/>
              <w:rPr>
                <w:rFonts w:ascii="Calibri" w:eastAsia="Calibri" w:hAnsi="Calibri" w:cs="Calibri"/>
                <w:color w:val="0000FF"/>
              </w:rPr>
            </w:pPr>
            <w:r>
              <w:rPr>
                <w:rFonts w:ascii="Calibri" w:eastAsia="Calibri" w:hAnsi="Calibri" w:cs="Calibri"/>
                <w:b/>
              </w:rPr>
              <w:t>ADJOURN</w:t>
            </w:r>
          </w:p>
        </w:tc>
      </w:tr>
    </w:tbl>
    <w:p w:rsidR="00284E34" w:rsidP="15D9A5EE" w14:paraId="6B62A1A9" w14:textId="5059E585">
      <w:bookmarkStart w:id="1" w:name="_3znysh7"/>
      <w:bookmarkEnd w:id="1"/>
    </w:p>
    <w:sectPr>
      <w:headerReference w:type="default" r:id="rId7"/>
      <w:footerReference w:type="default" r:id="rId8"/>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F32C09DA-0EB9-4922-9E05-63BE23076C9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F1556E-1A7F-44A5-BC79-D48861E1947B}"/>
    <w:embedBold r:id="rId3" w:fontKey="{0B87F34F-EA55-43AA-A97E-680D349DD81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83A6EFD-7793-42B7-BA60-C28872AF4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4320"/>
      <w:gridCol w:w="4320"/>
      <w:gridCol w:w="4320"/>
    </w:tblGrid>
    <w:tr w14:paraId="67D7853E" w14:textId="77777777" w:rsidTr="6D3B5D19">
      <w:tblPrEx>
        <w:tblW w:w="0" w:type="auto"/>
        <w:tblLayout w:type="fixed"/>
        <w:tblLook w:val="06A0"/>
      </w:tblPrEx>
      <w:trPr>
        <w:trHeight w:val="300"/>
      </w:trPr>
      <w:tc>
        <w:tcPr>
          <w:tcW w:w="4320" w:type="dxa"/>
        </w:tcPr>
        <w:p w:rsidR="6D3B5D19" w:rsidP="6D3B5D19" w14:paraId="5CC6C759" w14:textId="58CDB3C8">
          <w:pPr>
            <w:pStyle w:val="Header"/>
            <w:ind w:left="-115"/>
          </w:pPr>
        </w:p>
      </w:tc>
      <w:tc>
        <w:tcPr>
          <w:tcW w:w="4320" w:type="dxa"/>
        </w:tcPr>
        <w:p w:rsidR="6D3B5D19" w:rsidP="6D3B5D19" w14:paraId="186F4F14" w14:textId="7D65B15F">
          <w:pPr>
            <w:pStyle w:val="Header"/>
            <w:jc w:val="center"/>
          </w:pPr>
        </w:p>
      </w:tc>
      <w:tc>
        <w:tcPr>
          <w:tcW w:w="4320" w:type="dxa"/>
        </w:tcPr>
        <w:p w:rsidR="6D3B5D19" w:rsidP="6D3B5D19" w14:paraId="027A7549" w14:textId="0DF325AA">
          <w:pPr>
            <w:pStyle w:val="Header"/>
            <w:ind w:right="-115"/>
            <w:jc w:val="right"/>
          </w:pPr>
        </w:p>
      </w:tc>
    </w:tr>
  </w:tbl>
  <w:p w:rsidR="6D3B5D19" w:rsidP="6D3B5D19" w14:paraId="7CBC8ABF" w14:textId="39D0F8D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12960"/>
    </w:tblGrid>
    <w:tr w14:paraId="3351D545" w14:textId="77777777" w:rsidTr="3A4546D2">
      <w:tblPrEx>
        <w:tblW w:w="0" w:type="auto"/>
        <w:tblLayout w:type="fixed"/>
        <w:tblLook w:val="06A0"/>
      </w:tblPrEx>
      <w:trPr>
        <w:trHeight w:val="300"/>
      </w:trPr>
      <w:tc>
        <w:tcPr>
          <w:tcW w:w="12960" w:type="dxa"/>
        </w:tcPr>
        <w:p w:rsidR="6D3B5D19" w:rsidP="3A4546D2" w14:paraId="26986055" w14:textId="20744AC7">
          <w:pPr>
            <w:ind w:left="-115"/>
            <w:jc w:val="right"/>
            <w:rPr>
              <w:rFonts w:ascii="Calibri" w:eastAsia="Calibri" w:hAnsi="Calibri" w:cs="Calibri"/>
            </w:rPr>
          </w:pPr>
          <w:r w:rsidRPr="3A4546D2">
            <w:rPr>
              <w:rFonts w:ascii="Calibri" w:eastAsia="Calibri" w:hAnsi="Calibri" w:cs="Calibri"/>
            </w:rPr>
            <w:t>OMB Control Number 0518-XXXX</w:t>
          </w:r>
        </w:p>
        <w:p w:rsidR="6D3B5D19" w:rsidP="3A4546D2" w14:paraId="55657114" w14:textId="0A48B479">
          <w:pPr>
            <w:shd w:val="clear" w:color="auto" w:fill="FFFFFF" w:themeFill="background1"/>
            <w:ind w:left="1200"/>
            <w:jc w:val="right"/>
            <w:rPr>
              <w:rFonts w:ascii="Calibri" w:eastAsia="Calibri" w:hAnsi="Calibri" w:cs="Calibri"/>
            </w:rPr>
          </w:pPr>
          <w:r w:rsidRPr="3A4546D2">
            <w:rPr>
              <w:rFonts w:ascii="Calibri" w:eastAsia="Calibri" w:hAnsi="Calibri" w:cs="Calibri"/>
            </w:rPr>
            <w:t>Expiration Date: XX/XXXX</w:t>
          </w:r>
        </w:p>
      </w:tc>
    </w:tr>
  </w:tbl>
  <w:p w:rsidR="6D3B5D19" w:rsidP="6D3B5D19" w14:paraId="5B1996FC" w14:textId="6FA6C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3E1A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FBD9C7"/>
    <w:multiLevelType w:val="multilevel"/>
    <w:tmpl w:val="6492B30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277638C"/>
    <w:multiLevelType w:val="multilevel"/>
    <w:tmpl w:val="5668564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6CDE193"/>
    <w:multiLevelType w:val="multilevel"/>
    <w:tmpl w:val="B0624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8C5869E"/>
    <w:multiLevelType w:val="multilevel"/>
    <w:tmpl w:val="8E5CDA0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E1921AB"/>
    <w:multiLevelType w:val="multilevel"/>
    <w:tmpl w:val="C0120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2DEBAE0"/>
    <w:multiLevelType w:val="multilevel"/>
    <w:tmpl w:val="24646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34E32F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AB86DB"/>
    <w:multiLevelType w:val="multilevel"/>
    <w:tmpl w:val="DE0639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F7E6C14"/>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53B3F2CA"/>
    <w:multiLevelType w:val="multilevel"/>
    <w:tmpl w:val="FB9676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42272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D4A1BAE"/>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E4DD98D"/>
    <w:multiLevelType w:val="multilevel"/>
    <w:tmpl w:val="E1F4EC6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64293150"/>
    <w:multiLevelType w:val="multilevel"/>
    <w:tmpl w:val="49386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D376A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6780220">
    <w:abstractNumId w:val="10"/>
  </w:num>
  <w:num w:numId="2" w16cid:durableId="168911732">
    <w:abstractNumId w:val="5"/>
  </w:num>
  <w:num w:numId="3" w16cid:durableId="1034773400">
    <w:abstractNumId w:val="8"/>
  </w:num>
  <w:num w:numId="4" w16cid:durableId="2061858687">
    <w:abstractNumId w:val="6"/>
  </w:num>
  <w:num w:numId="5" w16cid:durableId="1431199353">
    <w:abstractNumId w:val="3"/>
  </w:num>
  <w:num w:numId="6" w16cid:durableId="1228951423">
    <w:abstractNumId w:val="14"/>
  </w:num>
  <w:num w:numId="7" w16cid:durableId="832527207">
    <w:abstractNumId w:val="13"/>
  </w:num>
  <w:num w:numId="8" w16cid:durableId="505050026">
    <w:abstractNumId w:val="1"/>
  </w:num>
  <w:num w:numId="9" w16cid:durableId="2132165471">
    <w:abstractNumId w:val="2"/>
  </w:num>
  <w:num w:numId="10" w16cid:durableId="1458717812">
    <w:abstractNumId w:val="4"/>
  </w:num>
  <w:num w:numId="11" w16cid:durableId="1702171899">
    <w:abstractNumId w:val="0"/>
  </w:num>
  <w:num w:numId="12" w16cid:durableId="2637560">
    <w:abstractNumId w:val="15"/>
  </w:num>
  <w:num w:numId="13" w16cid:durableId="1266966077">
    <w:abstractNumId w:val="11"/>
  </w:num>
  <w:num w:numId="14" w16cid:durableId="224033235">
    <w:abstractNumId w:val="12"/>
  </w:num>
  <w:num w:numId="15" w16cid:durableId="1793135588">
    <w:abstractNumId w:val="7"/>
  </w:num>
  <w:num w:numId="16" w16cid:durableId="1806312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E34"/>
    <w:rsid w:val="00284E34"/>
    <w:rsid w:val="003B1C4F"/>
    <w:rsid w:val="00663461"/>
    <w:rsid w:val="006A69C8"/>
    <w:rsid w:val="007F3810"/>
    <w:rsid w:val="0243F5D0"/>
    <w:rsid w:val="024E5FFA"/>
    <w:rsid w:val="05060B63"/>
    <w:rsid w:val="052F9D68"/>
    <w:rsid w:val="08AFE5A5"/>
    <w:rsid w:val="0A34496F"/>
    <w:rsid w:val="0BBD2545"/>
    <w:rsid w:val="0C71F8E8"/>
    <w:rsid w:val="0FEB7223"/>
    <w:rsid w:val="1056CE58"/>
    <w:rsid w:val="106122DC"/>
    <w:rsid w:val="107DBD89"/>
    <w:rsid w:val="10D9E899"/>
    <w:rsid w:val="11BB32B5"/>
    <w:rsid w:val="11E09F96"/>
    <w:rsid w:val="1220CCA2"/>
    <w:rsid w:val="1271DE2B"/>
    <w:rsid w:val="140B86C6"/>
    <w:rsid w:val="15D9A5EE"/>
    <w:rsid w:val="15DCF335"/>
    <w:rsid w:val="190584CF"/>
    <w:rsid w:val="1C576921"/>
    <w:rsid w:val="1C58C6D4"/>
    <w:rsid w:val="1D01786C"/>
    <w:rsid w:val="1DC62BCA"/>
    <w:rsid w:val="22015730"/>
    <w:rsid w:val="233E2E08"/>
    <w:rsid w:val="25CAEDBC"/>
    <w:rsid w:val="26741040"/>
    <w:rsid w:val="28686463"/>
    <w:rsid w:val="2C115637"/>
    <w:rsid w:val="2C4DA9D8"/>
    <w:rsid w:val="2C62FB4F"/>
    <w:rsid w:val="2CB7A2F9"/>
    <w:rsid w:val="3077154E"/>
    <w:rsid w:val="3213C477"/>
    <w:rsid w:val="32F0363F"/>
    <w:rsid w:val="3A4546D2"/>
    <w:rsid w:val="3C0C06BC"/>
    <w:rsid w:val="3C33B30D"/>
    <w:rsid w:val="3DAFF0C4"/>
    <w:rsid w:val="3F93EB83"/>
    <w:rsid w:val="40038B33"/>
    <w:rsid w:val="410C0534"/>
    <w:rsid w:val="443E828B"/>
    <w:rsid w:val="449519E3"/>
    <w:rsid w:val="45FDED3E"/>
    <w:rsid w:val="46872301"/>
    <w:rsid w:val="48BFD753"/>
    <w:rsid w:val="492F81D3"/>
    <w:rsid w:val="4E127A65"/>
    <w:rsid w:val="4E70FDAA"/>
    <w:rsid w:val="4F4728EE"/>
    <w:rsid w:val="4F94B57D"/>
    <w:rsid w:val="4FFD01F0"/>
    <w:rsid w:val="50470127"/>
    <w:rsid w:val="529E491A"/>
    <w:rsid w:val="531196C4"/>
    <w:rsid w:val="53569C27"/>
    <w:rsid w:val="536B5818"/>
    <w:rsid w:val="5401F703"/>
    <w:rsid w:val="542BD382"/>
    <w:rsid w:val="57585905"/>
    <w:rsid w:val="57A06561"/>
    <w:rsid w:val="581D77CF"/>
    <w:rsid w:val="5CDBE3FC"/>
    <w:rsid w:val="5DDB5837"/>
    <w:rsid w:val="5E14E393"/>
    <w:rsid w:val="5E64E351"/>
    <w:rsid w:val="608B2D20"/>
    <w:rsid w:val="63485BC4"/>
    <w:rsid w:val="639AA69B"/>
    <w:rsid w:val="6538B989"/>
    <w:rsid w:val="656C5A79"/>
    <w:rsid w:val="6D3B5D19"/>
    <w:rsid w:val="6E05E023"/>
    <w:rsid w:val="703D7FBE"/>
    <w:rsid w:val="714A9FB5"/>
    <w:rsid w:val="71E75876"/>
    <w:rsid w:val="72C868E0"/>
    <w:rsid w:val="74E7CE5A"/>
    <w:rsid w:val="765C109A"/>
    <w:rsid w:val="7792A0BA"/>
    <w:rsid w:val="77B97F18"/>
    <w:rsid w:val="7F6559A8"/>
    <w:rsid w:val="7F7557F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06A99E3"/>
  <w15:docId w15:val="{EAEFB3CA-08D2-488E-8352-246491CE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E40243951B6545A1EEEFD73AB9FBAD" ma:contentTypeVersion="6" ma:contentTypeDescription="Create a new document." ma:contentTypeScope="" ma:versionID="8e9956b980c169be4a883a06b916e45e">
  <xsd:schema xmlns:xsd="http://www.w3.org/2001/XMLSchema" xmlns:xs="http://www.w3.org/2001/XMLSchema" xmlns:p="http://schemas.microsoft.com/office/2006/metadata/properties" xmlns:ns2="306ff589-8173-4643-8713-61609ab12324" xmlns:ns3="7c5ba356-cf6f-4976-866b-467f742d875f" targetNamespace="http://schemas.microsoft.com/office/2006/metadata/properties" ma:root="true" ma:fieldsID="a34a862ca5cb449fd6a635eda1fe88d4" ns2:_="" ns3:_="">
    <xsd:import namespace="306ff589-8173-4643-8713-61609ab12324"/>
    <xsd:import namespace="7c5ba356-cf6f-4976-866b-467f742d87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ff589-8173-4643-8713-61609ab1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5ba356-cf6f-4976-866b-467f742d87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4B035-E669-4A79-AEC2-1C6202035F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2F8BD4-57B3-4C9A-AC3B-97F37910D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ff589-8173-4643-8713-61609ab12324"/>
    <ds:schemaRef ds:uri="7c5ba356-cf6f-4976-866b-467f742d8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B32DE-FC25-4088-8D90-47AA96C9F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696</Words>
  <Characters>3969</Characters>
  <Application>Microsoft Office Word</Application>
  <DocSecurity>0</DocSecurity>
  <Lines>33</Lines>
  <Paragraphs>9</Paragraphs>
  <ScaleCrop>false</ScaleCrop>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Yvette - REE-ARS</dc:creator>
  <cp:lastModifiedBy>Anderson, Yvette - REE-ARS</cp:lastModifiedBy>
  <cp:revision>2</cp:revision>
  <dcterms:created xsi:type="dcterms:W3CDTF">2024-09-17T16:32:00Z</dcterms:created>
  <dcterms:modified xsi:type="dcterms:W3CDTF">2024-09-17T16:32:00Z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0x0101002CE40243951B6545A1EEEFD73AB9FBAD</vt:lpwstr>
  </property>
</Properties>
</file>