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26E8E" w14:paraId="00000001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Public Burden Statement </w:t>
      </w:r>
    </w:p>
    <w:p w:rsidR="00626E8E" w14:paraId="00000002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6E8E" w:rsidRPr="003758E2" w14:paraId="00000003" w14:textId="1FC2F7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heading=h.gjdgxs" w:colFirst="0" w:colLast="0"/>
      <w:bookmarkEnd w:id="0"/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</w:t>
      </w:r>
      <w:r w:rsidR="000379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0648-0544</w:t>
      </w:r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3758E2" w:rsidR="00315B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>The approved OMB Control Number for this information collection is</w:t>
      </w:r>
      <w:r w:rsidR="00037956">
        <w:rPr>
          <w:rFonts w:ascii="Times New Roman" w:eastAsia="Times New Roman" w:hAnsi="Times New Roman" w:cs="Times New Roman"/>
          <w:color w:val="222222"/>
          <w:sz w:val="24"/>
          <w:szCs w:val="24"/>
        </w:rPr>
        <w:t>0648-0544 pursuant</w:t>
      </w:r>
      <w:bookmarkStart w:id="1" w:name="_GoBack"/>
      <w:bookmarkEnd w:id="1"/>
      <w:r w:rsidR="000379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rule</w:t>
      </w:r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0648-</w:t>
      </w:r>
      <w:r w:rsidRPr="003758E2" w:rsidR="00315B12">
        <w:rPr>
          <w:rFonts w:ascii="Times New Roman" w:eastAsia="Times New Roman" w:hAnsi="Times New Roman" w:cs="Times New Roman"/>
          <w:color w:val="222222"/>
          <w:sz w:val="24"/>
          <w:szCs w:val="24"/>
        </w:rPr>
        <w:t>BM98</w:t>
      </w:r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3758E2" w:rsidR="00315B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Without this approval, we could not conduct this information collection. </w:t>
      </w:r>
      <w:r w:rsidRPr="003758E2" w:rsidR="00315B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Public reporting for this information collection is estimated to be approximately </w:t>
      </w:r>
      <w:r w:rsidRPr="003758E2" w:rsidR="00315B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758E2" w:rsidR="0031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58E2" w:rsidR="00315B12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Pr="003758E2" w:rsidR="0031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burden time </w:t>
      </w:r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>per response, including the time for reviewing instructions, searching existing data sources, gathering and maintaining the data needed, and completing and reviewing the information collection. </w:t>
      </w:r>
      <w:r w:rsidRPr="003758E2" w:rsidR="00315B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 responses to this information collection are mandatory/required to obtain benefits pursuant to </w:t>
      </w:r>
      <w:r w:rsidRPr="003758E2" w:rsid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Pr="003758E2" w:rsidR="00315B12">
        <w:rPr>
          <w:rFonts w:ascii="Times New Roman" w:hAnsi="Times New Roman" w:cs="Times New Roman"/>
          <w:bCs/>
          <w:sz w:val="24"/>
          <w:szCs w:val="24"/>
        </w:rPr>
        <w:t>egulations at 50 CFR 622.28(d)</w:t>
      </w:r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3758E2" w:rsidR="00315B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758E2" w:rsidR="00315B1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Pr="003758E2" w:rsidR="00315B12">
        <w:rPr>
          <w:rFonts w:ascii="Times New Roman" w:hAnsi="Times New Roman" w:cs="Times New Roman"/>
          <w:bCs/>
          <w:sz w:val="24"/>
          <w:szCs w:val="24"/>
        </w:rPr>
        <w:t>National Marine Fisheries Service is modifying the process for submitting the power-down exemption</w:t>
      </w:r>
      <w:r w:rsidRPr="003758E2" w:rsidR="001342C6">
        <w:rPr>
          <w:rFonts w:ascii="Times New Roman" w:hAnsi="Times New Roman" w:cs="Times New Roman"/>
          <w:bCs/>
          <w:sz w:val="24"/>
          <w:szCs w:val="24"/>
        </w:rPr>
        <w:t xml:space="preserve"> request by allowing for the </w:t>
      </w:r>
      <w:r w:rsidRPr="003758E2" w:rsidR="00315B12">
        <w:rPr>
          <w:rFonts w:ascii="Times New Roman" w:hAnsi="Times New Roman" w:cs="Times New Roman"/>
          <w:bCs/>
          <w:sz w:val="24"/>
          <w:szCs w:val="24"/>
        </w:rPr>
        <w:t xml:space="preserve">information </w:t>
      </w:r>
      <w:r w:rsidRPr="003758E2" w:rsidR="001342C6">
        <w:rPr>
          <w:rFonts w:ascii="Times New Roman" w:hAnsi="Times New Roman" w:cs="Times New Roman"/>
          <w:bCs/>
          <w:sz w:val="24"/>
          <w:szCs w:val="24"/>
        </w:rPr>
        <w:t>to be</w:t>
      </w:r>
      <w:r w:rsidRPr="003758E2" w:rsidR="00315B12">
        <w:rPr>
          <w:rFonts w:ascii="Times New Roman" w:hAnsi="Times New Roman" w:cs="Times New Roman"/>
          <w:bCs/>
          <w:sz w:val="24"/>
          <w:szCs w:val="24"/>
        </w:rPr>
        <w:t xml:space="preserve"> collected</w:t>
      </w:r>
      <w:r w:rsidRPr="003758E2" w:rsidR="001342C6">
        <w:rPr>
          <w:rFonts w:ascii="Times New Roman" w:hAnsi="Times New Roman" w:cs="Times New Roman"/>
          <w:bCs/>
          <w:sz w:val="24"/>
          <w:szCs w:val="24"/>
        </w:rPr>
        <w:t xml:space="preserve"> through the use of </w:t>
      </w:r>
      <w:r w:rsidRPr="003758E2" w:rsidR="00315B12">
        <w:rPr>
          <w:rFonts w:ascii="Times New Roman" w:hAnsi="Times New Roman" w:cs="Times New Roman"/>
          <w:bCs/>
          <w:sz w:val="24"/>
          <w:szCs w:val="24"/>
        </w:rPr>
        <w:t xml:space="preserve">an online form. </w:t>
      </w:r>
      <w:r w:rsidRPr="003758E2" w:rsidR="00315B12">
        <w:rPr>
          <w:bCs/>
          <w:sz w:val="24"/>
          <w:szCs w:val="24"/>
        </w:rPr>
        <w:t xml:space="preserve"> </w:t>
      </w:r>
      <w:r w:rsidRP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>Send comments regarding this burden estimate or any other aspect of this information collection, including suggestions for reducing this burden to the </w:t>
      </w:r>
      <w:r w:rsidRPr="003758E2" w:rsidR="001342C6">
        <w:rPr>
          <w:rFonts w:ascii="Times New Roman" w:eastAsia="Times New Roman" w:hAnsi="Times New Roman" w:cs="Times New Roman"/>
          <w:color w:val="222222"/>
          <w:sz w:val="24"/>
          <w:szCs w:val="24"/>
        </w:rPr>
        <w:t>National Marine Fisheries Service, Southeast Regional Office at:</w:t>
      </w:r>
      <w:r w:rsidRPr="003758E2" w:rsid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263 13</w:t>
      </w:r>
      <w:r w:rsidRPr="003758E2" w:rsidR="003758E2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Pr="003758E2" w:rsid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Avenue South, St. Petersburg, FL 33701; Attn: Assistant Regional Administrator, Dr. John C. McGovern, </w:t>
      </w:r>
      <w:hyperlink r:id="rId5" w:history="1">
        <w:r w:rsidRPr="003758E2" w:rsidR="003758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John.McGovern@noaa.gov</w:t>
        </w:r>
      </w:hyperlink>
      <w:r w:rsidRPr="003758E2" w:rsidR="003758E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26E8E" w14:paraId="00000004" w14:textId="77777777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8E"/>
    <w:rsid w:val="00037956"/>
    <w:rsid w:val="001342C6"/>
    <w:rsid w:val="00315B12"/>
    <w:rsid w:val="003758E2"/>
    <w:rsid w:val="00626E8E"/>
    <w:rsid w:val="009B13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190859"/>
  <w15:docId w15:val="{882EC953-0109-452E-8BFF-74191C23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75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John.McGovern@noaa.gov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zl8bCUpPgjVGnNnZB04/1npatg==">CgMxLjAyCGguZ2pkZ3hzOAByITFKWjBnU0FNb09uQ1hpUWN1ZXVHeTY2UjBWc2c1UU5ERg==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Thomas</dc:creator>
  <cp:lastModifiedBy>Jazmin.Williams</cp:lastModifiedBy>
  <cp:revision>3</cp:revision>
  <dcterms:created xsi:type="dcterms:W3CDTF">2024-08-23T17:11:00Z</dcterms:created>
  <dcterms:modified xsi:type="dcterms:W3CDTF">2024-08-28T19:30:00Z</dcterms:modified>
</cp:coreProperties>
</file>