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D2229" w:rsidP="006D2229" w14:paraId="298954DE" w14:textId="77777777">
      <w:pPr>
        <w:jc w:val="center"/>
        <w:rPr>
          <w:rFonts w:ascii="Segoe UI" w:hAnsi="Segoe UI" w:cs="Segoe UI"/>
          <w:b/>
          <w:bCs/>
          <w:sz w:val="28"/>
          <w:szCs w:val="28"/>
        </w:rPr>
      </w:pPr>
      <w:r>
        <w:rPr>
          <w:rFonts w:ascii="Segoe UI" w:hAnsi="Segoe UI" w:cs="Segoe UI"/>
          <w:b/>
          <w:bCs/>
          <w:sz w:val="28"/>
          <w:szCs w:val="28"/>
        </w:rPr>
        <w:t>Quick survey:</w:t>
      </w:r>
    </w:p>
    <w:p w:rsidR="006D2229" w:rsidP="006D2229" w14:paraId="14899D8C" w14:textId="1FE635F1">
      <w:pPr>
        <w:jc w:val="center"/>
        <w:rPr>
          <w:rFonts w:ascii="Segoe UI" w:hAnsi="Segoe UI" w:cs="Segoe UI"/>
          <w:b/>
          <w:bCs/>
          <w:color w:val="222222"/>
          <w:sz w:val="28"/>
          <w:szCs w:val="28"/>
          <w:bdr w:val="none" w:sz="0" w:space="0" w:color="auto" w:frame="1"/>
        </w:rPr>
      </w:pPr>
      <w:r>
        <w:rPr>
          <w:rFonts w:ascii="Segoe UI" w:hAnsi="Segoe UI" w:cs="Segoe UI"/>
          <w:b/>
          <w:bCs/>
          <w:color w:val="222222"/>
          <w:sz w:val="28"/>
          <w:szCs w:val="28"/>
          <w:bdr w:val="none" w:sz="0" w:space="0" w:color="auto" w:frame="1"/>
        </w:rPr>
        <w:t xml:space="preserve">Invention-Con </w:t>
      </w:r>
      <w:r w:rsidR="006103A8">
        <w:rPr>
          <w:rFonts w:ascii="Segoe UI" w:hAnsi="Segoe UI" w:cs="Segoe UI"/>
          <w:b/>
          <w:bCs/>
          <w:color w:val="222222"/>
          <w:sz w:val="28"/>
          <w:szCs w:val="28"/>
          <w:bdr w:val="none" w:sz="0" w:space="0" w:color="auto" w:frame="1"/>
        </w:rPr>
        <w:t>[YEAR]</w:t>
      </w:r>
      <w:r>
        <w:rPr>
          <w:rFonts w:ascii="Segoe UI" w:hAnsi="Segoe UI" w:cs="Segoe UI"/>
          <w:b/>
          <w:bCs/>
          <w:color w:val="222222"/>
          <w:sz w:val="28"/>
          <w:szCs w:val="28"/>
          <w:bdr w:val="none" w:sz="0" w:space="0" w:color="auto" w:frame="1"/>
        </w:rPr>
        <w:t xml:space="preserve">: </w:t>
      </w:r>
      <w:r w:rsidR="006103A8">
        <w:rPr>
          <w:rFonts w:ascii="Segoe UI" w:hAnsi="Segoe UI" w:cs="Segoe UI"/>
          <w:b/>
          <w:bCs/>
          <w:color w:val="222222"/>
          <w:sz w:val="28"/>
          <w:szCs w:val="28"/>
          <w:bdr w:val="none" w:sz="0" w:space="0" w:color="auto" w:frame="1"/>
        </w:rPr>
        <w:t>[TITLE]</w:t>
      </w:r>
    </w:p>
    <w:p w:rsidR="006D2229" w:rsidP="006D2229" w14:paraId="7E6DAF9D" w14:textId="77777777">
      <w:pPr>
        <w:jc w:val="center"/>
        <w:rPr>
          <w:rFonts w:ascii="Segoe UI" w:hAnsi="Segoe UI" w:cs="Segoe UI"/>
          <w:sz w:val="24"/>
          <w:szCs w:val="24"/>
        </w:rPr>
      </w:pPr>
    </w:p>
    <w:p w:rsidR="006D2229" w:rsidP="006D2229" w14:paraId="50F71D3C" w14:textId="6D130B68">
      <w:pPr>
        <w:shd w:val="clear" w:color="auto" w:fill="FFFFFF"/>
        <w:rPr>
          <w:rFonts w:ascii="Segoe UI" w:hAnsi="Segoe UI" w:cs="Segoe UI"/>
          <w:color w:val="222222"/>
          <w:sz w:val="24"/>
          <w:szCs w:val="24"/>
        </w:rPr>
      </w:pPr>
      <w:r>
        <w:rPr>
          <w:rFonts w:ascii="Segoe UI" w:hAnsi="Segoe UI" w:cs="Segoe UI"/>
          <w:sz w:val="24"/>
          <w:szCs w:val="24"/>
        </w:rPr>
        <w:t xml:space="preserve">Thank you for attending the U.S. Patent and Trademark Office’s (USPTO) Invention-Con </w:t>
      </w:r>
      <w:r w:rsidR="006103A8">
        <w:rPr>
          <w:rFonts w:ascii="Segoe UI" w:hAnsi="Segoe UI" w:cs="Segoe UI"/>
          <w:sz w:val="24"/>
          <w:szCs w:val="24"/>
        </w:rPr>
        <w:t>[YEAR]</w:t>
      </w:r>
      <w:r>
        <w:rPr>
          <w:rFonts w:ascii="Segoe UI" w:hAnsi="Segoe UI" w:cs="Segoe UI"/>
          <w:sz w:val="24"/>
          <w:szCs w:val="24"/>
        </w:rPr>
        <w:t>: Inspiring and redefining the innovative mindset</w:t>
      </w:r>
      <w:r>
        <w:rPr>
          <w:rFonts w:ascii="Segoe UI" w:hAnsi="Segoe UI" w:cs="Segoe UI"/>
          <w:color w:val="222222"/>
          <w:sz w:val="24"/>
          <w:szCs w:val="24"/>
          <w:bdr w:val="none" w:sz="0" w:space="0" w:color="auto" w:frame="1"/>
        </w:rPr>
        <w:t xml:space="preserve">. </w:t>
      </w:r>
      <w:r>
        <w:rPr>
          <w:rFonts w:ascii="Segoe UI" w:hAnsi="Segoe UI" w:cs="Segoe UI"/>
          <w:sz w:val="24"/>
          <w:szCs w:val="24"/>
        </w:rPr>
        <w:t xml:space="preserve">Please let us know about your experience by taking </w:t>
      </w:r>
      <w:r>
        <w:rPr>
          <w:rFonts w:ascii="Segoe UI" w:hAnsi="Segoe UI" w:cs="Segoe UI"/>
          <w:sz w:val="24"/>
          <w:szCs w:val="24"/>
          <w:highlight w:val="yellow"/>
        </w:rPr>
        <w:t>this quick survey [EMBED LINK].</w:t>
      </w:r>
      <w:r>
        <w:rPr>
          <w:rFonts w:ascii="Segoe UI" w:hAnsi="Segoe UI" w:cs="Segoe UI"/>
          <w:sz w:val="24"/>
          <w:szCs w:val="24"/>
        </w:rPr>
        <w:t xml:space="preserve"> Your responses will help us improve our events. </w:t>
      </w:r>
    </w:p>
    <w:p w:rsidR="006D2229" w:rsidP="006D2229" w14:paraId="332962BC" w14:textId="77777777">
      <w:pPr>
        <w:spacing w:after="240"/>
        <w:rPr>
          <w:rFonts w:ascii="Segoe UI" w:hAnsi="Segoe UI" w:cs="Segoe UI"/>
          <w:b/>
          <w:bCs/>
          <w:sz w:val="28"/>
          <w:szCs w:val="28"/>
        </w:rPr>
      </w:pPr>
    </w:p>
    <w:p w:rsidR="006D2229" w:rsidP="006D2229" w14:paraId="55BD9B44" w14:textId="77777777">
      <w:pPr>
        <w:spacing w:before="100" w:beforeAutospacing="1" w:after="100" w:afterAutospacing="1"/>
        <w:rPr>
          <w:rFonts w:ascii="Segoe UI" w:hAnsi="Segoe UI" w:cs="Segoe UI"/>
          <w:b/>
          <w:bCs/>
          <w:color w:val="000000"/>
          <w:sz w:val="28"/>
          <w:szCs w:val="28"/>
        </w:rPr>
      </w:pPr>
      <w:r>
        <w:rPr>
          <w:rFonts w:ascii="Segoe UI" w:hAnsi="Segoe UI" w:cs="Segoe UI"/>
          <w:b/>
          <w:bCs/>
          <w:color w:val="000000"/>
          <w:sz w:val="28"/>
          <w:szCs w:val="28"/>
        </w:rPr>
        <w:t>And don’t miss these upcoming, free, online events, open to all:</w:t>
      </w:r>
    </w:p>
    <w:p w:rsidR="006D2229" w:rsidP="006D2229" w14:paraId="65FA58CA" w14:textId="77777777">
      <w:pPr>
        <w:numPr>
          <w:ilvl w:val="0"/>
          <w:numId w:val="1"/>
        </w:numPr>
        <w:spacing w:before="100" w:beforeAutospacing="1" w:after="100" w:afterAutospacing="1"/>
        <w:rPr>
          <w:rFonts w:ascii="Segoe UI" w:eastAsia="Times New Roman" w:hAnsi="Segoe UI" w:cs="Segoe UI"/>
          <w:color w:val="0000FF"/>
          <w:sz w:val="24"/>
          <w:szCs w:val="24"/>
        </w:rPr>
      </w:pPr>
      <w:hyperlink r:id="rId4" w:history="1">
        <w:r>
          <w:rPr>
            <w:rStyle w:val="Hyperlink"/>
            <w:rFonts w:ascii="Segoe UI" w:eastAsia="Times New Roman" w:hAnsi="Segoe UI" w:cs="Segoe UI"/>
            <w:color w:val="0000FF"/>
            <w:sz w:val="24"/>
            <w:szCs w:val="24"/>
          </w:rPr>
          <w:t>Trademark Basics Boot Camp series</w:t>
        </w:r>
      </w:hyperlink>
    </w:p>
    <w:p w:rsidR="006D2229" w:rsidP="006D2229" w14:paraId="502D3C76" w14:textId="77777777">
      <w:pPr>
        <w:numPr>
          <w:ilvl w:val="0"/>
          <w:numId w:val="1"/>
        </w:numPr>
        <w:spacing w:before="100" w:beforeAutospacing="1" w:after="100" w:afterAutospacing="1"/>
        <w:rPr>
          <w:rFonts w:ascii="Segoe UI" w:eastAsia="Times New Roman" w:hAnsi="Segoe UI" w:cs="Segoe UI"/>
          <w:color w:val="0000FF"/>
          <w:sz w:val="24"/>
          <w:szCs w:val="24"/>
        </w:rPr>
      </w:pPr>
      <w:hyperlink r:id="rId5" w:history="1">
        <w:r>
          <w:rPr>
            <w:rStyle w:val="Hyperlink"/>
            <w:rFonts w:ascii="Segoe UI" w:eastAsia="Times New Roman" w:hAnsi="Segoe UI" w:cs="Segoe UI"/>
            <w:color w:val="0000FF"/>
            <w:sz w:val="24"/>
            <w:szCs w:val="24"/>
          </w:rPr>
          <w:t>The Path to a Patent series</w:t>
        </w:r>
      </w:hyperlink>
    </w:p>
    <w:p w:rsidR="006D2229" w:rsidP="006D2229" w14:paraId="7275571A" w14:textId="77777777">
      <w:pPr>
        <w:numPr>
          <w:ilvl w:val="0"/>
          <w:numId w:val="1"/>
        </w:numPr>
        <w:spacing w:before="100" w:beforeAutospacing="1" w:after="100" w:afterAutospacing="1"/>
        <w:rPr>
          <w:rFonts w:ascii="Segoe UI" w:eastAsia="Times New Roman" w:hAnsi="Segoe UI" w:cs="Segoe UI"/>
          <w:color w:val="0000FF"/>
          <w:sz w:val="24"/>
          <w:szCs w:val="24"/>
        </w:rPr>
      </w:pPr>
      <w:hyperlink r:id="rId6" w:history="1">
        <w:r>
          <w:rPr>
            <w:rStyle w:val="Hyperlink"/>
            <w:rFonts w:ascii="Segoe UI" w:eastAsia="Times New Roman" w:hAnsi="Segoe UI" w:cs="Segoe UI"/>
            <w:color w:val="0000FF"/>
            <w:sz w:val="24"/>
            <w:szCs w:val="24"/>
          </w:rPr>
          <w:t>And many more</w:t>
        </w:r>
      </w:hyperlink>
      <w:r>
        <w:rPr>
          <w:rFonts w:ascii="Segoe UI" w:eastAsia="Times New Roman" w:hAnsi="Segoe UI" w:cs="Segoe UI"/>
          <w:color w:val="0000FF"/>
          <w:sz w:val="24"/>
          <w:szCs w:val="24"/>
        </w:rPr>
        <w:t> </w:t>
      </w:r>
    </w:p>
    <w:p w:rsidR="006D2229" w:rsidP="006D2229" w14:paraId="1A9B714A" w14:textId="77777777">
      <w:pPr>
        <w:spacing w:before="100" w:beforeAutospacing="1" w:after="100" w:afterAutospacing="1"/>
        <w:rPr>
          <w:rFonts w:ascii="Segoe UI" w:hAnsi="Segoe UI" w:cs="Segoe UI"/>
          <w:color w:val="000000"/>
          <w:sz w:val="24"/>
          <w:szCs w:val="24"/>
        </w:rPr>
      </w:pPr>
      <w:r>
        <w:rPr>
          <w:rFonts w:ascii="Segoe UI" w:hAnsi="Segoe UI" w:cs="Segoe UI"/>
          <w:color w:val="000000"/>
          <w:sz w:val="24"/>
          <w:szCs w:val="24"/>
        </w:rPr>
        <w:t> </w:t>
      </w:r>
    </w:p>
    <w:p w:rsidR="006D2229" w:rsidP="006D2229" w14:paraId="5855ECA3" w14:textId="77777777">
      <w:pPr>
        <w:spacing w:before="100" w:beforeAutospacing="1" w:after="100" w:afterAutospacing="1"/>
        <w:rPr>
          <w:rFonts w:ascii="Segoe UI" w:hAnsi="Segoe UI" w:cs="Segoe UI"/>
          <w:b/>
          <w:bCs/>
          <w:color w:val="000000"/>
          <w:sz w:val="28"/>
          <w:szCs w:val="28"/>
        </w:rPr>
      </w:pPr>
      <w:r>
        <w:rPr>
          <w:rFonts w:ascii="Segoe UI" w:hAnsi="Segoe UI" w:cs="Segoe UI"/>
          <w:b/>
          <w:bCs/>
          <w:color w:val="000000"/>
          <w:sz w:val="28"/>
          <w:szCs w:val="28"/>
        </w:rPr>
        <w:t>Free, helpful resources:</w:t>
      </w:r>
    </w:p>
    <w:p w:rsidR="006D2229" w:rsidP="006D2229" w14:paraId="7364115D" w14:textId="77777777">
      <w:pPr>
        <w:numPr>
          <w:ilvl w:val="0"/>
          <w:numId w:val="2"/>
        </w:numPr>
        <w:spacing w:before="100" w:beforeAutospacing="1" w:after="100" w:afterAutospacing="1"/>
        <w:rPr>
          <w:rFonts w:ascii="Segoe UI" w:eastAsia="Times New Roman" w:hAnsi="Segoe UI" w:cs="Segoe UI"/>
          <w:color w:val="000000"/>
          <w:sz w:val="24"/>
          <w:szCs w:val="24"/>
        </w:rPr>
      </w:pPr>
      <w:hyperlink r:id="rId7" w:history="1">
        <w:r>
          <w:rPr>
            <w:rStyle w:val="Hyperlink"/>
            <w:rFonts w:ascii="Segoe UI" w:eastAsia="Times New Roman" w:hAnsi="Segoe UI" w:cs="Segoe UI"/>
            <w:color w:val="0000FF"/>
            <w:sz w:val="24"/>
            <w:szCs w:val="24"/>
          </w:rPr>
          <w:t>Inventor and entrepreneur resources</w:t>
        </w:r>
      </w:hyperlink>
      <w:r>
        <w:rPr>
          <w:rFonts w:ascii="Segoe UI" w:eastAsia="Times New Roman" w:hAnsi="Segoe UI" w:cs="Segoe UI"/>
          <w:color w:val="000000"/>
          <w:sz w:val="24"/>
          <w:szCs w:val="24"/>
        </w:rPr>
        <w:t> – The USPTO’s hub for resources and information for inventors, entrepreneurs, and small businesses.</w:t>
      </w:r>
    </w:p>
    <w:p w:rsidR="006D2229" w:rsidP="006D2229" w14:paraId="60FB090E" w14:textId="77777777">
      <w:pPr>
        <w:numPr>
          <w:ilvl w:val="0"/>
          <w:numId w:val="2"/>
        </w:numPr>
        <w:spacing w:before="100" w:beforeAutospacing="1" w:after="100" w:afterAutospacing="1"/>
        <w:rPr>
          <w:rFonts w:ascii="Segoe UI" w:eastAsia="Times New Roman" w:hAnsi="Segoe UI" w:cs="Segoe UI"/>
          <w:color w:val="000000"/>
          <w:sz w:val="24"/>
          <w:szCs w:val="24"/>
        </w:rPr>
      </w:pPr>
      <w:hyperlink r:id="rId8" w:history="1">
        <w:r>
          <w:rPr>
            <w:rStyle w:val="Hyperlink"/>
            <w:rFonts w:ascii="Segoe UI" w:eastAsia="Times New Roman" w:hAnsi="Segoe UI" w:cs="Segoe UI"/>
            <w:color w:val="0000FF"/>
            <w:sz w:val="24"/>
            <w:szCs w:val="24"/>
          </w:rPr>
          <w:t>Find help in your area </w:t>
        </w:r>
      </w:hyperlink>
      <w:r>
        <w:rPr>
          <w:rFonts w:ascii="Segoe UI" w:eastAsia="Times New Roman" w:hAnsi="Segoe UI" w:cs="Segoe UI"/>
          <w:color w:val="000000"/>
          <w:sz w:val="24"/>
          <w:szCs w:val="24"/>
        </w:rPr>
        <w:t>– Free legal assistance for filing for a patent or registering a trademark, how to find a registered patent attorney or agent, and inventor and entrepreneur organizations in your state. </w:t>
      </w:r>
    </w:p>
    <w:p w:rsidR="003B7ACB" w14:paraId="19974A0F" w14:textId="77777777"/>
    <w:p w:rsidR="00CA6A3B" w14:paraId="5C00F179" w14:textId="77777777"/>
    <w:p w:rsidR="00CA6A3B" w:rsidRPr="00D70DAD" w:rsidP="00CA6A3B" w14:paraId="2B3C887F" w14:textId="77777777">
      <w:pPr>
        <w:rPr>
          <w:b/>
          <w:bCs/>
          <w:i/>
        </w:rPr>
      </w:pPr>
      <w:r w:rsidRPr="00795F58">
        <w:rPr>
          <w:i/>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0651-0080. Public burden for this survey is estimated to average </w:t>
      </w:r>
      <w:r>
        <w:rPr>
          <w:i/>
        </w:rPr>
        <w:t>5</w:t>
      </w:r>
      <w:r w:rsidRPr="00795F58">
        <w:rPr>
          <w:i/>
        </w:rPr>
        <w:t xml:space="preserve">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InformationCollection@uspto.gov</w:t>
      </w:r>
    </w:p>
    <w:p w:rsidR="00CA6A3B" w14:paraId="4C4D4C4C" w14:textId="77777777"/>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6A3B" w14:paraId="01EFF6B1" w14:textId="77777777">
    <w:pPr>
      <w:pStyle w:val="Header"/>
    </w:pPr>
    <w:r>
      <w:tab/>
    </w:r>
    <w:r>
      <w:tab/>
      <w:t>OMB Control Number: 0651-0080</w:t>
    </w:r>
  </w:p>
  <w:p w:rsidR="00CA6A3B" w:rsidP="00CA6A3B" w14:paraId="6DD78EEF" w14:textId="0EFCE0FB">
    <w:pPr>
      <w:pStyle w:val="Header"/>
      <w:jc w:val="right"/>
    </w:pPr>
    <w:r>
      <w:t xml:space="preserve">Expiration Date: </w:t>
    </w:r>
    <w:r w:rsidR="006103A8">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697B71"/>
    <w:multiLevelType w:val="multilevel"/>
    <w:tmpl w:val="E84E9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9971E11"/>
    <w:multiLevelType w:val="multilevel"/>
    <w:tmpl w:val="F42E243C"/>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29"/>
    <w:rsid w:val="003829FD"/>
    <w:rsid w:val="003B7ACB"/>
    <w:rsid w:val="005C3C85"/>
    <w:rsid w:val="006103A8"/>
    <w:rsid w:val="006D2229"/>
    <w:rsid w:val="00710659"/>
    <w:rsid w:val="00795F58"/>
    <w:rsid w:val="00CA6A3B"/>
    <w:rsid w:val="00D70DAD"/>
    <w:rsid w:val="00F064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DFC8A7"/>
  <w15:chartTrackingRefBased/>
  <w15:docId w15:val="{1AA85845-FD16-4003-96BD-92B09A49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2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2229"/>
    <w:rPr>
      <w:color w:val="0563C1"/>
      <w:u w:val="single"/>
    </w:rPr>
  </w:style>
  <w:style w:type="paragraph" w:styleId="Header">
    <w:name w:val="header"/>
    <w:basedOn w:val="Normal"/>
    <w:link w:val="HeaderChar"/>
    <w:uiPriority w:val="99"/>
    <w:unhideWhenUsed/>
    <w:rsid w:val="00CA6A3B"/>
    <w:pPr>
      <w:tabs>
        <w:tab w:val="center" w:pos="4680"/>
        <w:tab w:val="right" w:pos="9360"/>
      </w:tabs>
    </w:pPr>
  </w:style>
  <w:style w:type="character" w:customStyle="1" w:styleId="HeaderChar">
    <w:name w:val="Header Char"/>
    <w:basedOn w:val="DefaultParagraphFont"/>
    <w:link w:val="Header"/>
    <w:uiPriority w:val="99"/>
    <w:rsid w:val="00CA6A3B"/>
    <w:rPr>
      <w:rFonts w:ascii="Calibri" w:hAnsi="Calibri" w:cs="Calibri"/>
    </w:rPr>
  </w:style>
  <w:style w:type="paragraph" w:styleId="Footer">
    <w:name w:val="footer"/>
    <w:basedOn w:val="Normal"/>
    <w:link w:val="FooterChar"/>
    <w:uiPriority w:val="99"/>
    <w:unhideWhenUsed/>
    <w:rsid w:val="00CA6A3B"/>
    <w:pPr>
      <w:tabs>
        <w:tab w:val="center" w:pos="4680"/>
        <w:tab w:val="right" w:pos="9360"/>
      </w:tabs>
    </w:pPr>
  </w:style>
  <w:style w:type="character" w:customStyle="1" w:styleId="FooterChar">
    <w:name w:val="Footer Char"/>
    <w:basedOn w:val="DefaultParagraphFont"/>
    <w:link w:val="Footer"/>
    <w:uiPriority w:val="99"/>
    <w:rsid w:val="00CA6A3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uspto.gov/about-us/events/trademark-basics-boot-camp" TargetMode="External" /><Relationship Id="rId5" Type="http://schemas.openxmlformats.org/officeDocument/2006/relationships/hyperlink" Target="https://www.uspto.gov/about-us/events/path-patent" TargetMode="External" /><Relationship Id="rId6" Type="http://schemas.openxmlformats.org/officeDocument/2006/relationships/hyperlink" Target="https://www.uspto.gov/about-us/events" TargetMode="External" /><Relationship Id="rId7" Type="http://schemas.openxmlformats.org/officeDocument/2006/relationships/hyperlink" Target="https://www.uspto.gov/learning-and-resources/inventors-entrepreneurs-resources" TargetMode="External" /><Relationship Id="rId8" Type="http://schemas.openxmlformats.org/officeDocument/2006/relationships/hyperlink" Target="https://www.uspto.gov/about-us/uspto-office-location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dc:creator>
  <cp:lastModifiedBy>Hall, Drew</cp:lastModifiedBy>
  <cp:revision>3</cp:revision>
  <dcterms:created xsi:type="dcterms:W3CDTF">2022-07-21T19:40:00Z</dcterms:created>
  <dcterms:modified xsi:type="dcterms:W3CDTF">2024-09-13T17:02:00Z</dcterms:modified>
</cp:coreProperties>
</file>