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82C7C" w:rsidRPr="00A80472" w:rsidP="002838AC" w14:paraId="0334D829" w14:textId="5D41A7A7">
      <w:pPr>
        <w:autoSpaceDE w:val="0"/>
        <w:autoSpaceDN w:val="0"/>
        <w:adjustRightInd w:val="0"/>
        <w:rPr>
          <w:rFonts w:ascii="Giovanni-Black" w:hAnsi="Giovanni-Black" w:cs="Giovanni-Black"/>
          <w:b/>
          <w:bCs/>
          <w:color w:val="595959"/>
          <w:sz w:val="24"/>
          <w:szCs w:val="24"/>
        </w:rPr>
      </w:pPr>
      <w:r>
        <w:rPr>
          <w:rFonts w:ascii="Giovanni-Black" w:hAnsi="Giovanni-Black" w:cs="Giovanni-Black"/>
          <w:b/>
          <w:bCs/>
          <w:noProof/>
          <w:color w:val="595959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-172085</wp:posOffset>
            </wp:positionV>
            <wp:extent cx="1371600" cy="1371600"/>
            <wp:effectExtent l="0" t="0" r="0" b="0"/>
            <wp:wrapNone/>
            <wp:docPr id="6" name="Picture 6" descr="A logo of a department of defen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logo of a department of defense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64D">
        <w:rPr>
          <w:rFonts w:ascii="Giovanni-Black" w:hAnsi="Giovanni-Black" w:cs="Giovanni-Black"/>
          <w:b/>
          <w:bCs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ge">
                  <wp:posOffset>336550</wp:posOffset>
                </wp:positionV>
                <wp:extent cx="1627632" cy="9235440"/>
                <wp:effectExtent l="0" t="0" r="0" b="381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7632" cy="9235440"/>
                        </a:xfrm>
                        <a:prstGeom prst="rect">
                          <a:avLst/>
                        </a:prstGeom>
                        <a:solidFill>
                          <a:srgbClr val="AEBF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5" style="width:128.15pt;height:727.2pt;margin-top:26.5pt;margin-left:0.6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9264" fillcolor="#aebfd4" stroked="f" strokeweight="2pt">
                <w10:wrap type="square"/>
              </v:rect>
            </w:pict>
          </mc:Fallback>
        </mc:AlternateContent>
      </w:r>
      <w:r w:rsidR="00DF7958">
        <w:rPr>
          <w:rFonts w:ascii="Giovanni-Black" w:hAnsi="Giovanni-Black" w:cs="Giovanni-Black"/>
          <w:b/>
          <w:bCs/>
          <w:color w:val="595959"/>
          <w:sz w:val="24"/>
          <w:szCs w:val="24"/>
        </w:rPr>
        <w:t>20</w:t>
      </w:r>
      <w:r w:rsidR="004A4F8B">
        <w:rPr>
          <w:rFonts w:ascii="Giovanni-Black" w:hAnsi="Giovanni-Black" w:cs="Giovanni-Black"/>
          <w:b/>
          <w:bCs/>
          <w:color w:val="595959"/>
          <w:sz w:val="24"/>
          <w:szCs w:val="24"/>
        </w:rPr>
        <w:t>2</w:t>
      </w:r>
      <w:r w:rsidR="00012E56">
        <w:rPr>
          <w:rFonts w:ascii="Giovanni-Black" w:hAnsi="Giovanni-Black" w:cs="Giovanni-Black"/>
          <w:b/>
          <w:bCs/>
          <w:color w:val="595959"/>
          <w:sz w:val="24"/>
          <w:szCs w:val="24"/>
        </w:rPr>
        <w:t>4</w:t>
      </w:r>
      <w:r w:rsidRPr="00A80472">
        <w:rPr>
          <w:rFonts w:ascii="Giovanni-Black" w:hAnsi="Giovanni-Black" w:cs="Giovanni-Black"/>
          <w:b/>
          <w:bCs/>
          <w:color w:val="595959"/>
          <w:sz w:val="24"/>
          <w:szCs w:val="24"/>
        </w:rPr>
        <w:t xml:space="preserve"> </w:t>
      </w:r>
      <w:r w:rsidR="00AE0D78">
        <w:rPr>
          <w:rFonts w:ascii="Giovanni-Black" w:hAnsi="Giovanni-Black" w:cs="Giovanni-Black"/>
          <w:b/>
          <w:bCs/>
          <w:color w:val="595959"/>
          <w:sz w:val="24"/>
          <w:szCs w:val="24"/>
        </w:rPr>
        <w:t>DoD</w:t>
      </w:r>
      <w:r w:rsidR="00CF3E85">
        <w:rPr>
          <w:rFonts w:ascii="Giovanni-Black" w:hAnsi="Giovanni-Black" w:cs="Giovanni-Black"/>
          <w:b/>
          <w:bCs/>
          <w:color w:val="595959"/>
          <w:sz w:val="24"/>
          <w:szCs w:val="24"/>
        </w:rPr>
        <w:t xml:space="preserve"> Patient Safety Culture Survey</w:t>
      </w:r>
    </w:p>
    <w:p w:rsidR="00F82C7C" w:rsidRPr="000A37F9" w:rsidP="00010F3B" w14:paraId="6EAE0A87" w14:textId="2703F102">
      <w:pPr>
        <w:autoSpaceDE w:val="0"/>
        <w:autoSpaceDN w:val="0"/>
        <w:adjustRightInd w:val="0"/>
        <w:rPr>
          <w:rFonts w:ascii="Giovanni-Black" w:hAnsi="Giovanni-Black" w:cs="Giovanni-Black"/>
          <w:b/>
          <w:bCs/>
          <w:sz w:val="32"/>
          <w:szCs w:val="32"/>
        </w:rPr>
      </w:pPr>
      <w:r w:rsidRPr="000A37F9">
        <w:rPr>
          <w:rFonts w:ascii="Giovanni-Black" w:hAnsi="Giovanni-Black" w:cs="Giovanni-Black"/>
          <w:b/>
          <w:bCs/>
          <w:sz w:val="32"/>
          <w:szCs w:val="32"/>
        </w:rPr>
        <w:t>LEADERSHIP FACT SHEET</w:t>
      </w:r>
    </w:p>
    <w:p w:rsidR="00EF6AEC" w:rsidRPr="00FC42FF" w:rsidP="00996799" w14:paraId="25D6C0D9" w14:textId="5D8F2CD0">
      <w:pPr>
        <w:pStyle w:val="body"/>
        <w:rPr>
          <w:sz w:val="10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39039</wp:posOffset>
                </wp:positionV>
                <wp:extent cx="5605670" cy="0"/>
                <wp:effectExtent l="0" t="19050" r="33655" b="19050"/>
                <wp:wrapNone/>
                <wp:docPr id="3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56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BD033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441.4pt;height:0;margin-top:3.05pt;margin-left:135.85pt;mso-height-percent:0;mso-height-relative:page;mso-width-percent:0;mso-width-relative:page;mso-wrap-distance-bottom:0;mso-wrap-distance-left:9pt;mso-wrap-distance-right:9pt;mso-wrap-distance-top:0;mso-wrap-style:square;position:absolute;visibility:visible;z-index:251661312" strokecolor="#fbd033" strokeweight="2.25pt"/>
            </w:pict>
          </mc:Fallback>
        </mc:AlternateContent>
      </w:r>
    </w:p>
    <w:p w:rsidR="00211FA6" w:rsidRPr="003F604B" w:rsidP="00211FA6" w14:paraId="3AB11C93" w14:textId="29083F95">
      <w:pPr>
        <w:pStyle w:val="body"/>
        <w:rPr>
          <w:sz w:val="19"/>
          <w:szCs w:val="19"/>
        </w:rPr>
      </w:pPr>
      <w:r>
        <w:rPr>
          <w:sz w:val="19"/>
          <w:szCs w:val="19"/>
        </w:rPr>
        <w:t>DHA</w:t>
      </w:r>
      <w:r w:rsidRPr="003F604B" w:rsidR="001855D3">
        <w:rPr>
          <w:sz w:val="19"/>
          <w:szCs w:val="19"/>
        </w:rPr>
        <w:t xml:space="preserve"> </w:t>
      </w:r>
      <w:r w:rsidRPr="003F604B" w:rsidR="004A4F8B">
        <w:rPr>
          <w:sz w:val="19"/>
          <w:szCs w:val="19"/>
        </w:rPr>
        <w:t>and MTF</w:t>
      </w:r>
      <w:r w:rsidRPr="003F604B">
        <w:rPr>
          <w:sz w:val="19"/>
          <w:szCs w:val="19"/>
        </w:rPr>
        <w:t xml:space="preserve"> leadership play an integral role in promoting survey participation as </w:t>
      </w:r>
      <w:r w:rsidRPr="003F604B">
        <w:rPr>
          <w:b/>
          <w:i/>
          <w:sz w:val="19"/>
          <w:szCs w:val="19"/>
        </w:rPr>
        <w:t>response rates increase</w:t>
      </w:r>
      <w:r w:rsidRPr="003F604B">
        <w:rPr>
          <w:sz w:val="19"/>
          <w:szCs w:val="19"/>
        </w:rPr>
        <w:t xml:space="preserve"> when leaders communicate the</w:t>
      </w:r>
      <w:r w:rsidRPr="003F604B" w:rsidR="00194C1D">
        <w:rPr>
          <w:sz w:val="19"/>
          <w:szCs w:val="19"/>
        </w:rPr>
        <w:t xml:space="preserve"> </w:t>
      </w:r>
      <w:r w:rsidRPr="003F604B" w:rsidR="00C84876">
        <w:rPr>
          <w:sz w:val="19"/>
          <w:szCs w:val="19"/>
        </w:rPr>
        <w:t>survey’s</w:t>
      </w:r>
      <w:r w:rsidRPr="003F604B">
        <w:rPr>
          <w:sz w:val="19"/>
          <w:szCs w:val="19"/>
        </w:rPr>
        <w:t xml:space="preserve"> importance</w:t>
      </w:r>
      <w:r w:rsidRPr="003F604B" w:rsidR="00194C1D">
        <w:rPr>
          <w:sz w:val="19"/>
          <w:szCs w:val="19"/>
        </w:rPr>
        <w:t>.</w:t>
      </w:r>
      <w:r w:rsidRPr="003F604B">
        <w:rPr>
          <w:sz w:val="19"/>
          <w:szCs w:val="19"/>
        </w:rPr>
        <w:t xml:space="preserve"> Your endorsement and support </w:t>
      </w:r>
      <w:r w:rsidRPr="003F604B" w:rsidR="00194C1D">
        <w:rPr>
          <w:sz w:val="19"/>
          <w:szCs w:val="19"/>
        </w:rPr>
        <w:t>are</w:t>
      </w:r>
      <w:r w:rsidRPr="003F604B">
        <w:rPr>
          <w:sz w:val="19"/>
          <w:szCs w:val="19"/>
        </w:rPr>
        <w:t xml:space="preserve"> crucial to the success of the survey, the validity of the results, and the usefulness of the data for patient safety improvements.</w:t>
      </w:r>
    </w:p>
    <w:p w:rsidR="00F82C7C" w:rsidRPr="00FC42FF" w:rsidP="00EE433A" w14:paraId="37A201C7" w14:textId="626E113C">
      <w:pPr>
        <w:pStyle w:val="body"/>
        <w:rPr>
          <w:rFonts w:ascii="Times New Roman" w:hAnsi="Times New Roman" w:cs="Times New Roman"/>
          <w:b/>
          <w:sz w:val="16"/>
          <w:szCs w:val="20"/>
        </w:rPr>
      </w:pPr>
      <w:r w:rsidRPr="006A7EE6">
        <w:rPr>
          <w:rFonts w:ascii="Giovanni-Black" w:hAnsi="Giovanni-Black" w:cs="Giovanni-Black"/>
          <w:b/>
          <w:bCs/>
          <w:noProof/>
          <w:color w:val="59595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ge">
                  <wp:posOffset>2140916</wp:posOffset>
                </wp:positionV>
                <wp:extent cx="1171624" cy="478155"/>
                <wp:effectExtent l="0" t="0" r="0" b="0"/>
                <wp:wrapNone/>
                <wp:docPr id="2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624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EE6" w:rsidRPr="00F7164D" w:rsidP="006A7EE6" w14:textId="77777777">
                            <w:pPr>
                              <w:pStyle w:val="headers"/>
                              <w:jc w:val="right"/>
                              <w:rPr>
                                <w:color w:val="254267"/>
                              </w:rPr>
                            </w:pPr>
                            <w:r w:rsidRPr="00F7164D">
                              <w:rPr>
                                <w:color w:val="254267"/>
                              </w:rPr>
                              <w:t xml:space="preserve">Background </w:t>
                            </w:r>
                          </w:p>
                          <w:p w:rsidR="006A7EE6" w:rsidRPr="00F7164D" w:rsidP="006A7EE6" w14:textId="77777777">
                            <w:pPr>
                              <w:pStyle w:val="headers"/>
                              <w:jc w:val="right"/>
                              <w:rPr>
                                <w:color w:val="254267"/>
                              </w:rPr>
                            </w:pPr>
                            <w:r w:rsidRPr="00F7164D">
                              <w:rPr>
                                <w:color w:val="254267"/>
                              </w:rPr>
                              <w:t>Information</w:t>
                            </w:r>
                          </w:p>
                          <w:p w:rsidR="006A7EE6" w:rsidP="006A7EE6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width:92.25pt;height:37.65pt;margin-top:168.6pt;margin-left:29.4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9504" filled="f" stroked="f">
                <v:textbox>
                  <w:txbxContent>
                    <w:p w:rsidR="006A7EE6" w:rsidRPr="00F7164D" w:rsidP="006A7EE6" w14:paraId="71754A74" w14:textId="77777777">
                      <w:pPr>
                        <w:pStyle w:val="headers"/>
                        <w:jc w:val="right"/>
                        <w:rPr>
                          <w:color w:val="254267"/>
                        </w:rPr>
                      </w:pPr>
                      <w:r w:rsidRPr="00F7164D">
                        <w:rPr>
                          <w:color w:val="254267"/>
                        </w:rPr>
                        <w:t xml:space="preserve">Background </w:t>
                      </w:r>
                    </w:p>
                    <w:p w:rsidR="006A7EE6" w:rsidRPr="00F7164D" w:rsidP="006A7EE6" w14:paraId="3BB63762" w14:textId="77777777">
                      <w:pPr>
                        <w:pStyle w:val="headers"/>
                        <w:jc w:val="right"/>
                        <w:rPr>
                          <w:color w:val="254267"/>
                        </w:rPr>
                      </w:pPr>
                      <w:r w:rsidRPr="00F7164D">
                        <w:rPr>
                          <w:color w:val="254267"/>
                        </w:rPr>
                        <w:t>Information</w:t>
                      </w:r>
                    </w:p>
                    <w:p w:rsidR="006A7EE6" w:rsidP="006A7EE6" w14:paraId="58776C2A" w14:textId="77777777"/>
                  </w:txbxContent>
                </v:textbox>
              </v:shape>
            </w:pict>
          </mc:Fallback>
        </mc:AlternateContent>
      </w:r>
      <w:r w:rsidR="0073312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64466</wp:posOffset>
                </wp:positionV>
                <wp:extent cx="5605670" cy="0"/>
                <wp:effectExtent l="0" t="19050" r="33655" b="19050"/>
                <wp:wrapNone/>
                <wp:docPr id="5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56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BD033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8" type="#_x0000_t32" style="width:441.4pt;height:0;margin-top:5.1pt;margin-left:137.6pt;mso-height-percent:0;mso-height-relative:page;mso-width-percent:0;mso-width-relative:page;mso-wrap-distance-bottom:0;mso-wrap-distance-left:9pt;mso-wrap-distance-right:9pt;mso-wrap-distance-top:0;mso-wrap-style:square;position:absolute;visibility:visible;z-index:251687936" strokecolor="#fbd033" strokeweight="2.25pt"/>
            </w:pict>
          </mc:Fallback>
        </mc:AlternateConten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0"/>
        <w:gridCol w:w="7056"/>
      </w:tblGrid>
      <w:tr w14:paraId="602DFEC9" w14:textId="77777777" w:rsidTr="003F604B">
        <w:tblPrEx>
          <w:tblW w:w="0" w:type="auto"/>
          <w:tblInd w:w="-11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42"/>
        </w:trPr>
        <w:tc>
          <w:tcPr>
            <w:tcW w:w="1800" w:type="dxa"/>
          </w:tcPr>
          <w:p w:rsidR="00FC42FF" w:rsidRPr="003F604B" w:rsidP="00836044" w14:paraId="5D2B08FB" w14:textId="77777777">
            <w:pPr>
              <w:pStyle w:val="body"/>
              <w:tabs>
                <w:tab w:val="left" w:pos="4410"/>
                <w:tab w:val="left" w:pos="4590"/>
              </w:tabs>
              <w:rPr>
                <w:b/>
                <w:szCs w:val="20"/>
              </w:rPr>
            </w:pPr>
            <w:r w:rsidRPr="003F604B">
              <w:rPr>
                <w:b/>
                <w:szCs w:val="20"/>
              </w:rPr>
              <w:t xml:space="preserve">Survey Objective  </w:t>
            </w:r>
          </w:p>
        </w:tc>
        <w:tc>
          <w:tcPr>
            <w:tcW w:w="7056" w:type="dxa"/>
          </w:tcPr>
          <w:p w:rsidR="00FC42FF" w:rsidRPr="003F604B" w:rsidP="00FC42FF" w14:paraId="57046F48" w14:textId="258408CD">
            <w:pPr>
              <w:pStyle w:val="body"/>
              <w:tabs>
                <w:tab w:val="left" w:pos="4410"/>
                <w:tab w:val="left" w:pos="4590"/>
              </w:tabs>
              <w:rPr>
                <w:szCs w:val="20"/>
              </w:rPr>
            </w:pPr>
            <w:r w:rsidRPr="003F604B">
              <w:rPr>
                <w:szCs w:val="20"/>
              </w:rPr>
              <w:t>Assess the culture of patient safety</w:t>
            </w:r>
            <w:r w:rsidRPr="003F604B" w:rsidR="00107F57">
              <w:rPr>
                <w:szCs w:val="20"/>
              </w:rPr>
              <w:t>, including workforce burnout</w:t>
            </w:r>
            <w:r w:rsidRPr="003F604B" w:rsidR="0091141F">
              <w:rPr>
                <w:szCs w:val="20"/>
              </w:rPr>
              <w:t>,</w:t>
            </w:r>
            <w:r w:rsidRPr="003F604B">
              <w:rPr>
                <w:szCs w:val="20"/>
              </w:rPr>
              <w:t xml:space="preserve"> within </w:t>
            </w:r>
            <w:r w:rsidR="00353D32">
              <w:rPr>
                <w:szCs w:val="20"/>
              </w:rPr>
              <w:t>DHA</w:t>
            </w:r>
            <w:r w:rsidR="001855D3">
              <w:rPr>
                <w:szCs w:val="20"/>
              </w:rPr>
              <w:t xml:space="preserve"> </w:t>
            </w:r>
            <w:r w:rsidRPr="003F604B" w:rsidR="00107F57">
              <w:rPr>
                <w:szCs w:val="20"/>
              </w:rPr>
              <w:t>(Direct Care)</w:t>
            </w:r>
            <w:r w:rsidRPr="003F604B">
              <w:rPr>
                <w:szCs w:val="20"/>
              </w:rPr>
              <w:t xml:space="preserve"> facilities worldwide</w:t>
            </w:r>
            <w:r w:rsidRPr="003F604B" w:rsidR="0083191F">
              <w:rPr>
                <w:szCs w:val="20"/>
              </w:rPr>
              <w:t xml:space="preserve"> </w:t>
            </w:r>
          </w:p>
        </w:tc>
      </w:tr>
      <w:tr w14:paraId="7F37DBAA" w14:textId="77777777" w:rsidTr="003F604B">
        <w:tblPrEx>
          <w:tblW w:w="0" w:type="auto"/>
          <w:tblInd w:w="-113" w:type="dxa"/>
          <w:tblLook w:val="04A0"/>
        </w:tblPrEx>
        <w:trPr>
          <w:trHeight w:val="288"/>
        </w:trPr>
        <w:tc>
          <w:tcPr>
            <w:tcW w:w="1800" w:type="dxa"/>
          </w:tcPr>
          <w:p w:rsidR="00FC42FF" w:rsidRPr="003F604B" w:rsidP="00836044" w14:paraId="5F9458DB" w14:textId="77777777">
            <w:pPr>
              <w:pStyle w:val="body"/>
              <w:tabs>
                <w:tab w:val="left" w:pos="4410"/>
                <w:tab w:val="left" w:pos="4590"/>
              </w:tabs>
              <w:rPr>
                <w:b/>
                <w:szCs w:val="20"/>
              </w:rPr>
            </w:pPr>
            <w:r w:rsidRPr="003F604B">
              <w:rPr>
                <w:b/>
                <w:szCs w:val="20"/>
              </w:rPr>
              <w:t>Survey Sponsor</w:t>
            </w:r>
            <w:r w:rsidRPr="003F604B">
              <w:rPr>
                <w:szCs w:val="20"/>
              </w:rPr>
              <w:t xml:space="preserve">    </w:t>
            </w:r>
          </w:p>
        </w:tc>
        <w:tc>
          <w:tcPr>
            <w:tcW w:w="7056" w:type="dxa"/>
          </w:tcPr>
          <w:p w:rsidR="00FC42FF" w:rsidRPr="003F604B" w:rsidP="00FC42FF" w14:paraId="5921C2B7" w14:textId="578414D1">
            <w:pPr>
              <w:pStyle w:val="body"/>
              <w:ind w:left="720" w:hanging="720"/>
              <w:rPr>
                <w:szCs w:val="20"/>
              </w:rPr>
            </w:pPr>
            <w:r w:rsidRPr="003F604B">
              <w:rPr>
                <w:szCs w:val="20"/>
              </w:rPr>
              <w:t>Department of Defense Patient Safety Program</w:t>
            </w:r>
          </w:p>
        </w:tc>
      </w:tr>
      <w:tr w14:paraId="6FEB4714" w14:textId="77777777" w:rsidTr="003F604B">
        <w:tblPrEx>
          <w:tblW w:w="0" w:type="auto"/>
          <w:tblInd w:w="-113" w:type="dxa"/>
          <w:tblLook w:val="04A0"/>
        </w:tblPrEx>
        <w:trPr>
          <w:trHeight w:val="1008"/>
        </w:trPr>
        <w:tc>
          <w:tcPr>
            <w:tcW w:w="1800" w:type="dxa"/>
          </w:tcPr>
          <w:p w:rsidR="00FC42FF" w:rsidRPr="003F604B" w:rsidP="00836044" w14:paraId="1CF30C42" w14:textId="78503D54">
            <w:pPr>
              <w:pStyle w:val="body"/>
              <w:tabs>
                <w:tab w:val="left" w:pos="4410"/>
                <w:tab w:val="left" w:pos="4590"/>
              </w:tabs>
              <w:rPr>
                <w:b/>
                <w:szCs w:val="20"/>
              </w:rPr>
            </w:pPr>
            <w:r w:rsidRPr="003F604B">
              <w:rPr>
                <w:b/>
                <w:szCs w:val="20"/>
              </w:rPr>
              <w:t>Survey History</w:t>
            </w:r>
          </w:p>
        </w:tc>
        <w:tc>
          <w:tcPr>
            <w:tcW w:w="7056" w:type="dxa"/>
          </w:tcPr>
          <w:p w:rsidR="00D541CC" w:rsidRPr="003F604B" w:rsidP="00FC42FF" w14:paraId="332A116D" w14:textId="67AB2AB5">
            <w:pPr>
              <w:pStyle w:val="body"/>
              <w:tabs>
                <w:tab w:val="left" w:pos="4410"/>
                <w:tab w:val="left" w:pos="4590"/>
              </w:tabs>
              <w:rPr>
                <w:szCs w:val="20"/>
              </w:rPr>
            </w:pPr>
            <w:r w:rsidRPr="003F604B">
              <w:rPr>
                <w:szCs w:val="20"/>
              </w:rPr>
              <w:t xml:space="preserve">Conducted within the </w:t>
            </w:r>
            <w:r w:rsidR="00353D32">
              <w:rPr>
                <w:szCs w:val="20"/>
              </w:rPr>
              <w:t>DHA</w:t>
            </w:r>
            <w:r w:rsidRPr="003F604B" w:rsidR="001855D3">
              <w:rPr>
                <w:szCs w:val="20"/>
              </w:rPr>
              <w:t xml:space="preserve"> </w:t>
            </w:r>
            <w:r w:rsidRPr="003F604B">
              <w:rPr>
                <w:szCs w:val="20"/>
              </w:rPr>
              <w:t>in 2005-2006, 2008, 2011, 2016</w:t>
            </w:r>
            <w:r w:rsidRPr="003F604B" w:rsidR="00992836">
              <w:rPr>
                <w:szCs w:val="20"/>
              </w:rPr>
              <w:t>, 2019</w:t>
            </w:r>
            <w:r w:rsidR="00012E56">
              <w:rPr>
                <w:szCs w:val="20"/>
              </w:rPr>
              <w:t>, and 2022</w:t>
            </w:r>
            <w:r w:rsidRPr="003F604B">
              <w:rPr>
                <w:szCs w:val="20"/>
              </w:rPr>
              <w:t>; Developed by the Agency for Healthcare Research and Quality (AHRQ)</w:t>
            </w:r>
            <w:r w:rsidRPr="003F604B" w:rsidR="007832A7">
              <w:rPr>
                <w:szCs w:val="20"/>
              </w:rPr>
              <w:t xml:space="preserve">. </w:t>
            </w:r>
            <w:r w:rsidR="00012E56">
              <w:rPr>
                <w:szCs w:val="20"/>
              </w:rPr>
              <w:t>A</w:t>
            </w:r>
            <w:r w:rsidRPr="003F604B" w:rsidR="007832A7">
              <w:rPr>
                <w:szCs w:val="20"/>
              </w:rPr>
              <w:t xml:space="preserve">ll </w:t>
            </w:r>
            <w:r w:rsidRPr="003F604B" w:rsidR="00EF51B5">
              <w:rPr>
                <w:szCs w:val="20"/>
              </w:rPr>
              <w:t xml:space="preserve">staff working in </w:t>
            </w:r>
            <w:r w:rsidRPr="003F604B" w:rsidR="005D719E">
              <w:rPr>
                <w:szCs w:val="20"/>
              </w:rPr>
              <w:t xml:space="preserve">ambulatory clinics will take the </w:t>
            </w:r>
            <w:r w:rsidRPr="003F604B" w:rsidR="00A57602">
              <w:rPr>
                <w:szCs w:val="20"/>
              </w:rPr>
              <w:t xml:space="preserve">AHRQ </w:t>
            </w:r>
            <w:r w:rsidRPr="003F604B" w:rsidR="005D719E">
              <w:rPr>
                <w:szCs w:val="20"/>
              </w:rPr>
              <w:t xml:space="preserve">medical office survey </w:t>
            </w:r>
            <w:r w:rsidRPr="003F604B" w:rsidR="00EF51B5">
              <w:rPr>
                <w:szCs w:val="20"/>
              </w:rPr>
              <w:t xml:space="preserve">and all staff working in a hospital </w:t>
            </w:r>
            <w:r w:rsidRPr="003F604B" w:rsidR="000E55AA">
              <w:rPr>
                <w:szCs w:val="20"/>
              </w:rPr>
              <w:t xml:space="preserve">setting </w:t>
            </w:r>
            <w:r w:rsidRPr="003F604B" w:rsidR="00EF51B5">
              <w:rPr>
                <w:szCs w:val="20"/>
              </w:rPr>
              <w:t xml:space="preserve">will take </w:t>
            </w:r>
            <w:r w:rsidR="00012E56">
              <w:rPr>
                <w:szCs w:val="20"/>
              </w:rPr>
              <w:t>the</w:t>
            </w:r>
            <w:r w:rsidRPr="003F604B" w:rsidR="00A6465B">
              <w:rPr>
                <w:szCs w:val="20"/>
              </w:rPr>
              <w:t xml:space="preserve"> </w:t>
            </w:r>
            <w:r w:rsidRPr="003F604B" w:rsidR="00A57602">
              <w:rPr>
                <w:szCs w:val="20"/>
              </w:rPr>
              <w:t xml:space="preserve">AHRQ </w:t>
            </w:r>
            <w:r w:rsidRPr="003F604B" w:rsidR="00D2161A">
              <w:rPr>
                <w:szCs w:val="20"/>
              </w:rPr>
              <w:t xml:space="preserve">2.0 hospital survey. </w:t>
            </w:r>
          </w:p>
        </w:tc>
      </w:tr>
      <w:tr w14:paraId="09B8127E" w14:textId="77777777" w:rsidTr="003F604B">
        <w:tblPrEx>
          <w:tblW w:w="0" w:type="auto"/>
          <w:tblInd w:w="-113" w:type="dxa"/>
          <w:tblLook w:val="04A0"/>
        </w:tblPrEx>
        <w:tc>
          <w:tcPr>
            <w:tcW w:w="1800" w:type="dxa"/>
          </w:tcPr>
          <w:p w:rsidR="00FC42FF" w:rsidRPr="003F604B" w:rsidP="00E2442C" w14:paraId="3012CB38" w14:textId="031381B9">
            <w:pPr>
              <w:pStyle w:val="body"/>
              <w:tabs>
                <w:tab w:val="left" w:pos="4410"/>
                <w:tab w:val="left" w:pos="4590"/>
              </w:tabs>
              <w:rPr>
                <w:b/>
                <w:szCs w:val="20"/>
              </w:rPr>
            </w:pPr>
            <w:r w:rsidRPr="003F604B">
              <w:rPr>
                <w:b/>
                <w:szCs w:val="20"/>
              </w:rPr>
              <w:t>Target Audience</w:t>
            </w:r>
          </w:p>
        </w:tc>
        <w:tc>
          <w:tcPr>
            <w:tcW w:w="7056" w:type="dxa"/>
          </w:tcPr>
          <w:p w:rsidR="00FC42FF" w:rsidRPr="003F604B" w:rsidP="00FC42FF" w14:paraId="5C0AEE0C" w14:textId="13EEF656">
            <w:pPr>
              <w:pStyle w:val="body"/>
              <w:tabs>
                <w:tab w:val="left" w:pos="4410"/>
                <w:tab w:val="left" w:pos="4590"/>
              </w:tabs>
              <w:rPr>
                <w:szCs w:val="20"/>
              </w:rPr>
            </w:pPr>
            <w:r w:rsidRPr="003F604B">
              <w:rPr>
                <w:szCs w:val="20"/>
              </w:rPr>
              <w:t xml:space="preserve">Staff at all </w:t>
            </w:r>
            <w:r w:rsidR="00353D32">
              <w:rPr>
                <w:szCs w:val="20"/>
              </w:rPr>
              <w:t>DHA</w:t>
            </w:r>
            <w:r w:rsidRPr="003F604B" w:rsidR="001855D3">
              <w:rPr>
                <w:szCs w:val="20"/>
              </w:rPr>
              <w:t xml:space="preserve"> </w:t>
            </w:r>
            <w:r w:rsidRPr="003F604B">
              <w:rPr>
                <w:szCs w:val="20"/>
              </w:rPr>
              <w:t xml:space="preserve">facilities worldwide working in </w:t>
            </w:r>
            <w:r w:rsidR="00353D32">
              <w:rPr>
                <w:szCs w:val="20"/>
              </w:rPr>
              <w:t>DHA</w:t>
            </w:r>
            <w:r w:rsidRPr="003F604B" w:rsidR="001855D3">
              <w:rPr>
                <w:szCs w:val="20"/>
              </w:rPr>
              <w:t xml:space="preserve"> </w:t>
            </w:r>
            <w:r w:rsidRPr="003F604B">
              <w:rPr>
                <w:szCs w:val="20"/>
              </w:rPr>
              <w:t xml:space="preserve">hospitals, outpatient </w:t>
            </w:r>
            <w:r w:rsidRPr="003F604B" w:rsidR="00107F57">
              <w:rPr>
                <w:szCs w:val="20"/>
              </w:rPr>
              <w:t xml:space="preserve">medical </w:t>
            </w:r>
            <w:r w:rsidRPr="003F604B">
              <w:rPr>
                <w:szCs w:val="20"/>
              </w:rPr>
              <w:t>clinics, and dental facilities</w:t>
            </w:r>
          </w:p>
          <w:p w:rsidR="00FC42FF" w:rsidRPr="003F604B" w:rsidP="006D341C" w14:paraId="2A5B1FDF" w14:textId="77777777">
            <w:pPr>
              <w:pStyle w:val="body"/>
              <w:tabs>
                <w:tab w:val="left" w:pos="4410"/>
                <w:tab w:val="left" w:pos="4590"/>
              </w:tabs>
              <w:ind w:left="360"/>
              <w:rPr>
                <w:szCs w:val="20"/>
              </w:rPr>
            </w:pPr>
            <w:r w:rsidRPr="003F604B">
              <w:rPr>
                <w:szCs w:val="20"/>
              </w:rPr>
              <w:t xml:space="preserve">- </w:t>
            </w:r>
            <w:r w:rsidRPr="003F604B" w:rsidR="006D341C">
              <w:rPr>
                <w:szCs w:val="20"/>
              </w:rPr>
              <w:t xml:space="preserve">  </w:t>
            </w:r>
            <w:r w:rsidRPr="003F604B">
              <w:rPr>
                <w:szCs w:val="20"/>
              </w:rPr>
              <w:t xml:space="preserve">Clinical and house staff (including interns, residents, fellows) </w:t>
            </w:r>
          </w:p>
          <w:p w:rsidR="00FC42FF" w:rsidRPr="003F604B" w:rsidP="006D341C" w14:paraId="04E27BDE" w14:textId="77777777">
            <w:pPr>
              <w:pStyle w:val="body"/>
              <w:tabs>
                <w:tab w:val="left" w:pos="4410"/>
                <w:tab w:val="left" w:pos="4590"/>
              </w:tabs>
              <w:ind w:left="360"/>
              <w:rPr>
                <w:szCs w:val="20"/>
              </w:rPr>
            </w:pPr>
            <w:r w:rsidRPr="003F604B">
              <w:rPr>
                <w:szCs w:val="20"/>
              </w:rPr>
              <w:t xml:space="preserve">- </w:t>
            </w:r>
            <w:r w:rsidRPr="003F604B" w:rsidR="006D341C">
              <w:rPr>
                <w:szCs w:val="20"/>
              </w:rPr>
              <w:t xml:space="preserve">  </w:t>
            </w:r>
            <w:r w:rsidRPr="003F604B">
              <w:rPr>
                <w:szCs w:val="20"/>
              </w:rPr>
              <w:t>Non-clinical staff</w:t>
            </w:r>
          </w:p>
          <w:p w:rsidR="00FC42FF" w:rsidRPr="003F604B" w:rsidP="006D341C" w14:paraId="7FB69C8E" w14:textId="77777777">
            <w:pPr>
              <w:pStyle w:val="body"/>
              <w:tabs>
                <w:tab w:val="left" w:pos="4410"/>
                <w:tab w:val="left" w:pos="4590"/>
              </w:tabs>
              <w:ind w:left="360"/>
              <w:rPr>
                <w:szCs w:val="20"/>
              </w:rPr>
            </w:pPr>
            <w:r w:rsidRPr="003F604B">
              <w:rPr>
                <w:szCs w:val="20"/>
              </w:rPr>
              <w:t xml:space="preserve">- </w:t>
            </w:r>
            <w:r w:rsidRPr="003F604B" w:rsidR="006D341C">
              <w:rPr>
                <w:szCs w:val="20"/>
              </w:rPr>
              <w:t xml:space="preserve">  </w:t>
            </w:r>
            <w:r w:rsidRPr="003F604B">
              <w:rPr>
                <w:szCs w:val="20"/>
              </w:rPr>
              <w:t>Active duty and reservist military</w:t>
            </w:r>
          </w:p>
          <w:p w:rsidR="00FC42FF" w:rsidRPr="003F604B" w:rsidP="006D341C" w14:paraId="1BA0FA89" w14:textId="77777777">
            <w:pPr>
              <w:pStyle w:val="body"/>
              <w:tabs>
                <w:tab w:val="left" w:pos="4410"/>
                <w:tab w:val="left" w:pos="4590"/>
              </w:tabs>
              <w:ind w:left="360"/>
              <w:rPr>
                <w:szCs w:val="20"/>
              </w:rPr>
            </w:pPr>
            <w:r w:rsidRPr="003F604B">
              <w:rPr>
                <w:szCs w:val="20"/>
              </w:rPr>
              <w:t xml:space="preserve">- </w:t>
            </w:r>
            <w:r w:rsidRPr="003F604B" w:rsidR="006D341C">
              <w:rPr>
                <w:szCs w:val="20"/>
              </w:rPr>
              <w:t xml:space="preserve">  </w:t>
            </w:r>
            <w:r w:rsidRPr="003F604B">
              <w:rPr>
                <w:szCs w:val="20"/>
              </w:rPr>
              <w:t>Civilian GS employees, contractors, and volunteers</w:t>
            </w:r>
          </w:p>
        </w:tc>
      </w:tr>
    </w:tbl>
    <w:p w:rsidR="00DB5519" w:rsidRPr="00773A56" w:rsidP="006D341C" w14:paraId="75AA3281" w14:textId="78088695">
      <w:pPr>
        <w:pStyle w:val="body"/>
        <w:tabs>
          <w:tab w:val="left" w:pos="4410"/>
          <w:tab w:val="left" w:pos="4590"/>
        </w:tabs>
        <w:rPr>
          <w:sz w:val="10"/>
          <w:szCs w:val="10"/>
        </w:rPr>
        <w:sectPr w:rsidSect="002838A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88" w:right="288" w:bottom="288" w:left="288" w:header="720" w:footer="720" w:gutter="0"/>
          <w:cols w:space="720"/>
          <w:docGrid w:linePitch="360"/>
        </w:sectPr>
      </w:pPr>
      <w:r w:rsidRPr="003F604B">
        <w:rPr>
          <w:rFonts w:ascii="Giovanni-Black" w:hAnsi="Giovanni-Black" w:cs="Giovanni-Black"/>
          <w:b/>
          <w:bCs/>
          <w:noProof/>
          <w:color w:val="595959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ge">
                  <wp:posOffset>3973830</wp:posOffset>
                </wp:positionV>
                <wp:extent cx="1348740" cy="304800"/>
                <wp:effectExtent l="0" t="0" r="0" b="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EE6" w:rsidRPr="00F7164D" w:rsidP="00D878B6" w14:textId="77777777">
                            <w:pPr>
                              <w:pStyle w:val="headers"/>
                              <w:jc w:val="right"/>
                              <w:rPr>
                                <w:color w:val="254267"/>
                              </w:rPr>
                            </w:pPr>
                            <w:r w:rsidRPr="00F7164D">
                              <w:rPr>
                                <w:color w:val="254267"/>
                              </w:rPr>
                              <w:t>Survey Topics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3" o:spid="_x0000_s1029" type="#_x0000_t202" style="width:106.2pt;height:24pt;margin-top:312.9pt;margin-left:13.1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5408" filled="f" stroked="f">
                <v:textbox>
                  <w:txbxContent>
                    <w:p w:rsidR="006A7EE6" w:rsidRPr="00F7164D" w:rsidP="00D878B6" w14:paraId="77B7142D" w14:textId="77777777">
                      <w:pPr>
                        <w:pStyle w:val="headers"/>
                        <w:jc w:val="right"/>
                        <w:rPr>
                          <w:color w:val="254267"/>
                        </w:rPr>
                      </w:pPr>
                      <w:r w:rsidRPr="00F7164D">
                        <w:rPr>
                          <w:color w:val="254267"/>
                        </w:rPr>
                        <w:t>Survey Topics</w:t>
                      </w:r>
                    </w:p>
                  </w:txbxContent>
                </v:textbox>
              </v:shape>
            </w:pict>
          </mc:Fallback>
        </mc:AlternateContent>
      </w:r>
      <w:r w:rsidRPr="003F604B" w:rsidR="006375EE">
        <w:rPr>
          <w:noProof/>
          <w:sz w:val="10"/>
          <w:szCs w:val="1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35609</wp:posOffset>
                </wp:positionV>
                <wp:extent cx="5605145" cy="0"/>
                <wp:effectExtent l="0" t="0" r="0" b="0"/>
                <wp:wrapNone/>
                <wp:docPr id="1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51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BD033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0" type="#_x0000_t32" style="width:441.35pt;height:0;margin-top:2.8pt;margin-left:138.5pt;mso-height-percent:0;mso-height-relative:page;mso-width-percent:0;mso-width-relative:page;mso-wrap-distance-bottom:0;mso-wrap-distance-left:9pt;mso-wrap-distance-right:9pt;mso-wrap-distance-top:0;mso-wrap-style:square;position:absolute;visibility:visible;z-index:251675648" strokecolor="#fbd033" strokeweight="1pt"/>
            </w:pict>
          </mc:Fallback>
        </mc:AlternateContent>
      </w:r>
      <w:r w:rsidRPr="003F604B" w:rsidR="00DB5519">
        <w:rPr>
          <w:noProof/>
          <w:sz w:val="10"/>
          <w:szCs w:val="1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-1406525</wp:posOffset>
                </wp:positionH>
                <wp:positionV relativeFrom="paragraph">
                  <wp:posOffset>100965</wp:posOffset>
                </wp:positionV>
                <wp:extent cx="1233170" cy="476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519" w:rsidP="00DB5519" w14:textId="77777777">
                            <w:pPr>
                              <w:pStyle w:val="headers"/>
                              <w:jc w:val="right"/>
                            </w:pPr>
                            <w:r w:rsidRPr="00EE433A">
                              <w:t>Survey</w:t>
                            </w:r>
                            <w:r>
                              <w:t xml:space="preserve"> Topics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97.1pt;height:37.5pt;margin-top:7.95pt;margin-left:-110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3600" filled="f" stroked="f">
                <v:textbox>
                  <w:txbxContent>
                    <w:p w:rsidR="00DB5519" w:rsidP="00DB5519" w14:paraId="711F4F54" w14:textId="77777777">
                      <w:pPr>
                        <w:pStyle w:val="headers"/>
                        <w:jc w:val="right"/>
                      </w:pPr>
                      <w:r w:rsidRPr="00EE433A">
                        <w:t>Survey</w:t>
                      </w:r>
                      <w:r>
                        <w:t xml:space="preserve"> 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DB5519" w:rsidRPr="003F604B" w:rsidP="003F604B" w14:paraId="1D606AB0" w14:textId="4EE8A17D">
      <w:pPr>
        <w:pStyle w:val="bullet1"/>
        <w:ind w:left="0" w:hanging="270"/>
        <w:rPr>
          <w:szCs w:val="20"/>
        </w:rPr>
      </w:pPr>
      <w:r w:rsidRPr="003F604B">
        <w:rPr>
          <w:szCs w:val="20"/>
        </w:rPr>
        <w:t>Organizational l</w:t>
      </w:r>
      <w:r w:rsidRPr="003F604B">
        <w:rPr>
          <w:szCs w:val="20"/>
        </w:rPr>
        <w:t>earning</w:t>
      </w:r>
      <w:r w:rsidRPr="003F604B" w:rsidR="00BA6B73">
        <w:rPr>
          <w:szCs w:val="20"/>
        </w:rPr>
        <w:t>/Staff training</w:t>
      </w:r>
    </w:p>
    <w:p w:rsidR="003F604B" w:rsidP="003F604B" w14:paraId="79132186" w14:textId="77777777">
      <w:pPr>
        <w:pStyle w:val="body"/>
        <w:numPr>
          <w:ilvl w:val="0"/>
          <w:numId w:val="7"/>
        </w:numPr>
        <w:tabs>
          <w:tab w:val="left" w:pos="270"/>
        </w:tabs>
        <w:spacing w:line="216" w:lineRule="auto"/>
        <w:ind w:left="0" w:hanging="274"/>
        <w:rPr>
          <w:szCs w:val="20"/>
        </w:rPr>
      </w:pPr>
      <w:r w:rsidRPr="003F604B">
        <w:rPr>
          <w:szCs w:val="20"/>
        </w:rPr>
        <w:t>Patient tracking/</w:t>
      </w:r>
      <w:r w:rsidRPr="003F604B" w:rsidR="002D79FA">
        <w:rPr>
          <w:szCs w:val="20"/>
        </w:rPr>
        <w:t>Handoffs</w:t>
      </w:r>
      <w:r w:rsidRPr="003F604B">
        <w:rPr>
          <w:szCs w:val="20"/>
        </w:rPr>
        <w:t>/</w:t>
      </w:r>
      <w:r w:rsidRPr="003F604B" w:rsidR="009F0683">
        <w:rPr>
          <w:szCs w:val="20"/>
        </w:rPr>
        <w:t>I</w:t>
      </w:r>
      <w:r w:rsidRPr="003F604B" w:rsidR="001C24FD">
        <w:rPr>
          <w:szCs w:val="20"/>
        </w:rPr>
        <w:t xml:space="preserve">nformation </w:t>
      </w:r>
    </w:p>
    <w:p w:rsidR="00DB5519" w:rsidRPr="003F604B" w:rsidP="003F604B" w14:paraId="16E9A41A" w14:textId="253EE63B">
      <w:pPr>
        <w:pStyle w:val="body"/>
        <w:tabs>
          <w:tab w:val="left" w:pos="270"/>
        </w:tabs>
        <w:spacing w:line="216" w:lineRule="auto"/>
        <w:rPr>
          <w:szCs w:val="20"/>
        </w:rPr>
      </w:pPr>
      <w:r w:rsidRPr="003F604B">
        <w:rPr>
          <w:szCs w:val="20"/>
        </w:rPr>
        <w:t xml:space="preserve">exchange </w:t>
      </w:r>
    </w:p>
    <w:p w:rsidR="00DB5519" w:rsidRPr="003F604B" w:rsidP="003F604B" w14:paraId="1C493BD6" w14:textId="6B2C24CA">
      <w:pPr>
        <w:pStyle w:val="bullet1"/>
        <w:ind w:left="0" w:hanging="270"/>
        <w:rPr>
          <w:szCs w:val="20"/>
        </w:rPr>
      </w:pPr>
      <w:r w:rsidRPr="003F604B">
        <w:rPr>
          <w:szCs w:val="20"/>
        </w:rPr>
        <w:t>Teamwork</w:t>
      </w:r>
    </w:p>
    <w:p w:rsidR="00DB5519" w:rsidRPr="003F604B" w:rsidP="003F604B" w14:paraId="408931AC" w14:textId="13C7CA99">
      <w:pPr>
        <w:pStyle w:val="body"/>
        <w:numPr>
          <w:ilvl w:val="0"/>
          <w:numId w:val="7"/>
        </w:numPr>
        <w:tabs>
          <w:tab w:val="left" w:pos="270"/>
        </w:tabs>
        <w:ind w:left="0" w:hanging="270"/>
        <w:rPr>
          <w:szCs w:val="20"/>
        </w:rPr>
      </w:pPr>
      <w:r w:rsidRPr="003F604B">
        <w:rPr>
          <w:szCs w:val="20"/>
        </w:rPr>
        <w:t xml:space="preserve">Reporting PS </w:t>
      </w:r>
      <w:r w:rsidRPr="003F604B" w:rsidR="009F0683">
        <w:rPr>
          <w:szCs w:val="20"/>
        </w:rPr>
        <w:t>e</w:t>
      </w:r>
      <w:r w:rsidRPr="003F604B">
        <w:rPr>
          <w:szCs w:val="20"/>
        </w:rPr>
        <w:t>vents</w:t>
      </w:r>
    </w:p>
    <w:p w:rsidR="00CF3E85" w:rsidRPr="003F604B" w:rsidP="003F604B" w14:paraId="3589D490" w14:textId="384D81C5">
      <w:pPr>
        <w:pStyle w:val="body"/>
        <w:numPr>
          <w:ilvl w:val="0"/>
          <w:numId w:val="7"/>
        </w:numPr>
        <w:tabs>
          <w:tab w:val="left" w:pos="270"/>
        </w:tabs>
        <w:ind w:left="0" w:hanging="270"/>
        <w:rPr>
          <w:szCs w:val="20"/>
        </w:rPr>
      </w:pPr>
      <w:r w:rsidRPr="003F604B">
        <w:rPr>
          <w:szCs w:val="20"/>
        </w:rPr>
        <w:t>Staff burnout</w:t>
      </w:r>
      <w:r w:rsidRPr="003F604B" w:rsidR="00487CB8">
        <w:rPr>
          <w:szCs w:val="20"/>
        </w:rPr>
        <w:t xml:space="preserve"> and well</w:t>
      </w:r>
      <w:r w:rsidRPr="003F604B" w:rsidR="00BB40A6">
        <w:rPr>
          <w:szCs w:val="20"/>
        </w:rPr>
        <w:t>-</w:t>
      </w:r>
      <w:r w:rsidRPr="003F604B" w:rsidR="00487CB8">
        <w:rPr>
          <w:szCs w:val="20"/>
        </w:rPr>
        <w:t xml:space="preserve">being </w:t>
      </w:r>
    </w:p>
    <w:p w:rsidR="00BA6B73" w:rsidRPr="003F604B" w:rsidP="003F604B" w14:paraId="37A9FF0F" w14:textId="78E9633B">
      <w:pPr>
        <w:pStyle w:val="body"/>
        <w:numPr>
          <w:ilvl w:val="0"/>
          <w:numId w:val="7"/>
        </w:numPr>
        <w:tabs>
          <w:tab w:val="left" w:pos="270"/>
        </w:tabs>
        <w:ind w:left="0" w:hanging="270"/>
        <w:rPr>
          <w:szCs w:val="20"/>
        </w:rPr>
      </w:pPr>
      <w:r w:rsidRPr="003F604B">
        <w:rPr>
          <w:szCs w:val="20"/>
        </w:rPr>
        <w:t xml:space="preserve">Staffing/Work </w:t>
      </w:r>
      <w:r w:rsidRPr="003F604B" w:rsidR="009F0683">
        <w:rPr>
          <w:szCs w:val="20"/>
        </w:rPr>
        <w:t>p</w:t>
      </w:r>
      <w:r w:rsidRPr="003F604B">
        <w:rPr>
          <w:szCs w:val="20"/>
        </w:rPr>
        <w:t xml:space="preserve">ace </w:t>
      </w:r>
      <w:r w:rsidRPr="003F604B" w:rsidR="009F0683">
        <w:rPr>
          <w:szCs w:val="20"/>
        </w:rPr>
        <w:t>and p</w:t>
      </w:r>
      <w:r w:rsidRPr="003F604B">
        <w:rPr>
          <w:szCs w:val="20"/>
        </w:rPr>
        <w:t>ressures</w:t>
      </w:r>
    </w:p>
    <w:p w:rsidR="003F604B" w:rsidRPr="003F604B" w:rsidP="003F604B" w14:paraId="2C90C160" w14:textId="52BE3A45">
      <w:pPr>
        <w:pStyle w:val="body"/>
        <w:tabs>
          <w:tab w:val="left" w:pos="270"/>
        </w:tabs>
        <w:rPr>
          <w:sz w:val="14"/>
          <w:szCs w:val="14"/>
        </w:rPr>
      </w:pPr>
      <w:r w:rsidRPr="003F604B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64721</wp:posOffset>
                </wp:positionV>
                <wp:extent cx="5605145" cy="0"/>
                <wp:effectExtent l="0" t="0" r="0" b="0"/>
                <wp:wrapNone/>
                <wp:docPr id="15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51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BD033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2" type="#_x0000_t32" style="width:441.35pt;height:0;margin-top:5.1pt;margin-left:-12.9pt;mso-height-percent:0;mso-height-relative:page;mso-width-percent:0;mso-width-relative:page;mso-wrap-distance-bottom:0;mso-wrap-distance-left:9pt;mso-wrap-distance-right:9pt;mso-wrap-distance-top:0;mso-wrap-style:square;position:absolute;visibility:visible;z-index:251677696" strokecolor="#fbd033" strokeweight="1pt"/>
            </w:pict>
          </mc:Fallback>
        </mc:AlternateContent>
      </w:r>
    </w:p>
    <w:p w:rsidR="00DB5519" w:rsidRPr="003F604B" w:rsidP="003F604B" w14:paraId="03AC59CE" w14:textId="192E79B5">
      <w:pPr>
        <w:pStyle w:val="body"/>
        <w:numPr>
          <w:ilvl w:val="0"/>
          <w:numId w:val="7"/>
        </w:numPr>
        <w:tabs>
          <w:tab w:val="left" w:pos="270"/>
        </w:tabs>
        <w:ind w:left="270" w:hanging="270"/>
        <w:rPr>
          <w:szCs w:val="20"/>
        </w:rPr>
      </w:pPr>
      <w:r w:rsidRPr="003F604B">
        <w:rPr>
          <w:szCs w:val="20"/>
        </w:rPr>
        <w:t>C</w:t>
      </w:r>
      <w:r w:rsidRPr="003F604B">
        <w:rPr>
          <w:szCs w:val="20"/>
        </w:rPr>
        <w:t>ommunication</w:t>
      </w:r>
      <w:r w:rsidRPr="003F604B">
        <w:rPr>
          <w:szCs w:val="20"/>
        </w:rPr>
        <w:t xml:space="preserve"> about error</w:t>
      </w:r>
    </w:p>
    <w:p w:rsidR="00DB5519" w:rsidRPr="003F604B" w:rsidP="003F604B" w14:paraId="05FDDDE0" w14:textId="77777777">
      <w:pPr>
        <w:pStyle w:val="body"/>
        <w:numPr>
          <w:ilvl w:val="0"/>
          <w:numId w:val="7"/>
        </w:numPr>
        <w:tabs>
          <w:tab w:val="left" w:pos="270"/>
        </w:tabs>
        <w:ind w:left="270" w:hanging="270"/>
        <w:rPr>
          <w:szCs w:val="20"/>
        </w:rPr>
      </w:pPr>
      <w:r w:rsidRPr="003F604B">
        <w:rPr>
          <w:szCs w:val="20"/>
        </w:rPr>
        <w:t>Communication o</w:t>
      </w:r>
      <w:r w:rsidRPr="003F604B">
        <w:rPr>
          <w:szCs w:val="20"/>
        </w:rPr>
        <w:t>penness</w:t>
      </w:r>
    </w:p>
    <w:p w:rsidR="00DB5519" w:rsidRPr="003F604B" w:rsidP="003F604B" w14:paraId="77358A07" w14:textId="55F3E648">
      <w:pPr>
        <w:pStyle w:val="body"/>
        <w:numPr>
          <w:ilvl w:val="0"/>
          <w:numId w:val="7"/>
        </w:numPr>
        <w:tabs>
          <w:tab w:val="left" w:pos="270"/>
        </w:tabs>
        <w:spacing w:line="216" w:lineRule="auto"/>
        <w:ind w:left="274" w:hanging="274"/>
        <w:rPr>
          <w:szCs w:val="20"/>
        </w:rPr>
      </w:pPr>
      <w:r w:rsidRPr="003F604B">
        <w:rPr>
          <w:szCs w:val="20"/>
        </w:rPr>
        <w:t>Leadership/</w:t>
      </w:r>
      <w:r w:rsidRPr="003F604B" w:rsidR="002D79FA">
        <w:rPr>
          <w:szCs w:val="20"/>
        </w:rPr>
        <w:t>Management support for p</w:t>
      </w:r>
      <w:r w:rsidRPr="003F604B">
        <w:rPr>
          <w:szCs w:val="20"/>
        </w:rPr>
        <w:t xml:space="preserve">atient </w:t>
      </w:r>
      <w:r w:rsidRPr="003F604B" w:rsidR="002D79FA">
        <w:rPr>
          <w:szCs w:val="20"/>
        </w:rPr>
        <w:t>s</w:t>
      </w:r>
      <w:r w:rsidRPr="003F604B">
        <w:rPr>
          <w:szCs w:val="20"/>
        </w:rPr>
        <w:t>afety</w:t>
      </w:r>
    </w:p>
    <w:p w:rsidR="008D63B5" w:rsidRPr="003F604B" w:rsidP="003F604B" w14:paraId="05B1AF7D" w14:textId="08D6452E">
      <w:pPr>
        <w:pStyle w:val="body"/>
        <w:numPr>
          <w:ilvl w:val="0"/>
          <w:numId w:val="7"/>
        </w:numPr>
        <w:tabs>
          <w:tab w:val="left" w:pos="270"/>
        </w:tabs>
        <w:ind w:left="270" w:hanging="270"/>
        <w:rPr>
          <w:szCs w:val="20"/>
        </w:rPr>
      </w:pPr>
      <w:r w:rsidRPr="003F604B">
        <w:rPr>
          <w:szCs w:val="20"/>
        </w:rPr>
        <w:t>Leadership</w:t>
      </w:r>
      <w:r w:rsidRPr="003F604B" w:rsidR="00C94BDA">
        <w:rPr>
          <w:szCs w:val="20"/>
        </w:rPr>
        <w:t xml:space="preserve"> support for well</w:t>
      </w:r>
      <w:r w:rsidRPr="003F604B" w:rsidR="00BB40A6">
        <w:rPr>
          <w:szCs w:val="20"/>
        </w:rPr>
        <w:t>-</w:t>
      </w:r>
      <w:r w:rsidRPr="003F604B" w:rsidR="00C94BDA">
        <w:rPr>
          <w:szCs w:val="20"/>
        </w:rPr>
        <w:t>being</w:t>
      </w:r>
    </w:p>
    <w:p w:rsidR="00BA6B73" w:rsidRPr="003F604B" w:rsidP="003F604B" w14:paraId="4FB0F3A5" w14:textId="007D1FA0">
      <w:pPr>
        <w:pStyle w:val="body"/>
        <w:numPr>
          <w:ilvl w:val="0"/>
          <w:numId w:val="7"/>
        </w:numPr>
        <w:tabs>
          <w:tab w:val="left" w:pos="270"/>
        </w:tabs>
        <w:ind w:left="270" w:hanging="270"/>
        <w:rPr>
          <w:szCs w:val="20"/>
        </w:rPr>
      </w:pPr>
      <w:r w:rsidRPr="003F604B">
        <w:rPr>
          <w:szCs w:val="20"/>
        </w:rPr>
        <w:t xml:space="preserve">Processes </w:t>
      </w:r>
      <w:r w:rsidRPr="003F604B" w:rsidR="009F0683">
        <w:rPr>
          <w:szCs w:val="20"/>
        </w:rPr>
        <w:t>and s</w:t>
      </w:r>
      <w:r w:rsidRPr="003F604B">
        <w:rPr>
          <w:szCs w:val="20"/>
        </w:rPr>
        <w:t xml:space="preserve">tandardization </w:t>
      </w:r>
    </w:p>
    <w:p w:rsidR="00DB5519" w:rsidRPr="003F604B" w:rsidP="003F604B" w14:paraId="1839C6B1" w14:textId="428AA8EB">
      <w:pPr>
        <w:pStyle w:val="body"/>
        <w:numPr>
          <w:ilvl w:val="0"/>
          <w:numId w:val="7"/>
        </w:numPr>
        <w:tabs>
          <w:tab w:val="left" w:pos="270"/>
        </w:tabs>
        <w:spacing w:line="216" w:lineRule="auto"/>
        <w:ind w:left="274" w:hanging="274"/>
        <w:rPr>
          <w:rFonts w:ascii="Times New Roman" w:hAnsi="Times New Roman" w:cs="Times New Roman"/>
          <w:i/>
          <w:szCs w:val="20"/>
        </w:rPr>
        <w:sectPr w:rsidSect="003F604B">
          <w:type w:val="continuous"/>
          <w:pgSz w:w="12240" w:h="15840"/>
          <w:pgMar w:top="720" w:right="720" w:bottom="720" w:left="3330" w:header="720" w:footer="720" w:gutter="0"/>
          <w:cols w:num="2" w:space="0" w:equalWidth="0">
            <w:col w:w="3600"/>
            <w:col w:w="4590"/>
          </w:cols>
          <w:docGrid w:linePitch="360"/>
        </w:sectPr>
      </w:pPr>
      <w:r w:rsidRPr="003F604B">
        <w:rPr>
          <w:szCs w:val="20"/>
        </w:rPr>
        <w:t>Other areas including space for open-ended comments</w:t>
      </w:r>
    </w:p>
    <w:p w:rsidR="00DB5519" w:rsidRPr="003F604B" w:rsidP="00DB5519" w14:paraId="339B55BF" w14:textId="691D0C8E">
      <w:pPr>
        <w:pStyle w:val="headers"/>
        <w:rPr>
          <w:b w:val="0"/>
          <w:color w:val="auto"/>
          <w:sz w:val="20"/>
          <w:szCs w:val="20"/>
        </w:rPr>
      </w:pPr>
      <w:r w:rsidRPr="003F604B">
        <w:rPr>
          <w:rFonts w:ascii="Giovanni-Black" w:hAnsi="Giovanni-Black" w:cs="Giovanni-Black"/>
          <w:b w:val="0"/>
          <w:bCs/>
          <w:noProof/>
          <w:color w:val="595959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115570</wp:posOffset>
                </wp:positionH>
                <wp:positionV relativeFrom="page">
                  <wp:posOffset>5233035</wp:posOffset>
                </wp:positionV>
                <wp:extent cx="1477010" cy="297180"/>
                <wp:effectExtent l="0" t="0" r="0" b="0"/>
                <wp:wrapNone/>
                <wp:docPr id="2055" name="Text Box 20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EE6" w:rsidRPr="00F7164D" w:rsidP="006A7EE6" w14:textId="77777777">
                            <w:pPr>
                              <w:pStyle w:val="headers"/>
                              <w:jc w:val="right"/>
                              <w:rPr>
                                <w:color w:val="254267"/>
                              </w:rPr>
                            </w:pPr>
                            <w:r w:rsidRPr="00F7164D">
                              <w:rPr>
                                <w:color w:val="254267"/>
                              </w:rPr>
                              <w:t>Survey Results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5" o:spid="_x0000_s1033" type="#_x0000_t202" style="width:116.3pt;height:23.4pt;margin-top:412.05pt;margin-left:9.1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7456" filled="f" stroked="f">
                <v:textbox>
                  <w:txbxContent>
                    <w:p w:rsidR="006A7EE6" w:rsidRPr="00F7164D" w:rsidP="006A7EE6" w14:paraId="1CB1AB6C" w14:textId="77777777">
                      <w:pPr>
                        <w:pStyle w:val="headers"/>
                        <w:jc w:val="right"/>
                        <w:rPr>
                          <w:color w:val="254267"/>
                        </w:rPr>
                      </w:pPr>
                      <w:r w:rsidRPr="00F7164D">
                        <w:rPr>
                          <w:color w:val="254267"/>
                        </w:rPr>
                        <w:t>Survey Results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604B" w:rsidR="00DB5519">
        <w:rPr>
          <w:b w:val="0"/>
          <w:color w:val="auto"/>
          <w:sz w:val="20"/>
          <w:szCs w:val="20"/>
        </w:rPr>
        <w:t xml:space="preserve">Survey results will be provided at overall </w:t>
      </w:r>
      <w:r w:rsidR="00353D32">
        <w:rPr>
          <w:b w:val="0"/>
          <w:color w:val="auto"/>
          <w:sz w:val="20"/>
          <w:szCs w:val="20"/>
        </w:rPr>
        <w:t>DHA</w:t>
      </w:r>
      <w:r w:rsidR="002700E5">
        <w:rPr>
          <w:b w:val="0"/>
          <w:color w:val="auto"/>
          <w:sz w:val="20"/>
          <w:szCs w:val="20"/>
        </w:rPr>
        <w:t xml:space="preserve">, Network, and </w:t>
      </w:r>
      <w:r w:rsidRPr="003F604B" w:rsidR="002D79FA">
        <w:rPr>
          <w:b w:val="0"/>
          <w:color w:val="auto"/>
          <w:sz w:val="20"/>
          <w:szCs w:val="20"/>
        </w:rPr>
        <w:t>MTF levels</w:t>
      </w:r>
      <w:r w:rsidRPr="003F604B" w:rsidR="00DB5519">
        <w:rPr>
          <w:b w:val="0"/>
          <w:color w:val="auto"/>
          <w:sz w:val="20"/>
          <w:szCs w:val="20"/>
        </w:rPr>
        <w:t xml:space="preserve"> </w:t>
      </w:r>
      <w:r w:rsidRPr="003F604B" w:rsidR="000A5CB8">
        <w:rPr>
          <w:b w:val="0"/>
          <w:color w:val="auto"/>
          <w:sz w:val="20"/>
          <w:szCs w:val="20"/>
        </w:rPr>
        <w:t xml:space="preserve">(if at least </w:t>
      </w:r>
      <w:r w:rsidR="00012E56">
        <w:rPr>
          <w:b w:val="0"/>
          <w:color w:val="auto"/>
          <w:sz w:val="20"/>
          <w:szCs w:val="20"/>
        </w:rPr>
        <w:t>5</w:t>
      </w:r>
      <w:r w:rsidRPr="003F604B" w:rsidR="000A5CB8">
        <w:rPr>
          <w:b w:val="0"/>
          <w:color w:val="auto"/>
          <w:sz w:val="20"/>
          <w:szCs w:val="20"/>
        </w:rPr>
        <w:t xml:space="preserve"> responses are received from MTFs, for anonymity) and will:</w:t>
      </w:r>
    </w:p>
    <w:p w:rsidR="00DB5519" w:rsidRPr="003F604B" w:rsidP="00DB5519" w14:paraId="69355BDF" w14:textId="75ECFDC1">
      <w:pPr>
        <w:pStyle w:val="bullet1"/>
        <w:numPr>
          <w:ilvl w:val="0"/>
          <w:numId w:val="0"/>
        </w:numPr>
        <w:ind w:left="3330"/>
        <w:rPr>
          <w:szCs w:val="20"/>
        </w:rPr>
      </w:pPr>
      <w:r w:rsidRPr="003F604B">
        <w:rPr>
          <w:szCs w:val="20"/>
        </w:rPr>
        <w:t xml:space="preserve">- </w:t>
      </w:r>
      <w:r w:rsidRPr="003F604B" w:rsidR="00E2442C">
        <w:rPr>
          <w:szCs w:val="20"/>
        </w:rPr>
        <w:t xml:space="preserve">  </w:t>
      </w:r>
      <w:r w:rsidRPr="003F604B">
        <w:rPr>
          <w:szCs w:val="20"/>
        </w:rPr>
        <w:t xml:space="preserve">Identify </w:t>
      </w:r>
      <w:r w:rsidRPr="003F604B" w:rsidR="00E92733">
        <w:rPr>
          <w:szCs w:val="20"/>
        </w:rPr>
        <w:t xml:space="preserve">actionable </w:t>
      </w:r>
      <w:r w:rsidRPr="003F604B">
        <w:rPr>
          <w:szCs w:val="20"/>
        </w:rPr>
        <w:t xml:space="preserve">strengths and </w:t>
      </w:r>
      <w:r w:rsidRPr="003F604B" w:rsidR="00E92733">
        <w:rPr>
          <w:szCs w:val="20"/>
        </w:rPr>
        <w:t xml:space="preserve">improvement areas </w:t>
      </w:r>
      <w:r w:rsidRPr="003F604B">
        <w:rPr>
          <w:szCs w:val="20"/>
        </w:rPr>
        <w:t xml:space="preserve">across </w:t>
      </w:r>
      <w:r w:rsidR="00353D32">
        <w:rPr>
          <w:szCs w:val="20"/>
        </w:rPr>
        <w:t>DHA</w:t>
      </w:r>
    </w:p>
    <w:p w:rsidR="00881D5F" w:rsidRPr="003F604B" w:rsidP="00881D5F" w14:paraId="26DB2CF0" w14:textId="36229E3B">
      <w:pPr>
        <w:pStyle w:val="bullet1"/>
        <w:numPr>
          <w:ilvl w:val="0"/>
          <w:numId w:val="0"/>
        </w:numPr>
        <w:ind w:left="3330"/>
        <w:rPr>
          <w:szCs w:val="20"/>
        </w:rPr>
      </w:pPr>
      <w:r w:rsidRPr="003F604B">
        <w:rPr>
          <w:szCs w:val="20"/>
        </w:rPr>
        <w:t xml:space="preserve">- </w:t>
      </w:r>
      <w:r w:rsidRPr="003F604B" w:rsidR="00E2442C">
        <w:rPr>
          <w:szCs w:val="20"/>
        </w:rPr>
        <w:t xml:space="preserve">  </w:t>
      </w:r>
      <w:r w:rsidRPr="003F604B">
        <w:rPr>
          <w:szCs w:val="20"/>
        </w:rPr>
        <w:t>Provide comparisons</w:t>
      </w:r>
      <w:r w:rsidRPr="003F604B" w:rsidR="00E66A2B">
        <w:rPr>
          <w:szCs w:val="20"/>
        </w:rPr>
        <w:t xml:space="preserve"> across work areas, staff positions, and </w:t>
      </w:r>
      <w:r w:rsidRPr="003F604B" w:rsidR="00FB2003">
        <w:rPr>
          <w:szCs w:val="20"/>
        </w:rPr>
        <w:t>facilities</w:t>
      </w:r>
    </w:p>
    <w:p w:rsidR="00881D5F" w:rsidRPr="003F604B" w:rsidP="00881D5F" w14:paraId="1A688F86" w14:textId="205FEE4B">
      <w:pPr>
        <w:pStyle w:val="bullet1"/>
        <w:numPr>
          <w:ilvl w:val="0"/>
          <w:numId w:val="0"/>
        </w:numPr>
        <w:ind w:left="3330"/>
        <w:rPr>
          <w:szCs w:val="20"/>
        </w:rPr>
      </w:pPr>
      <w:r w:rsidRPr="003F604B">
        <w:rPr>
          <w:szCs w:val="20"/>
        </w:rPr>
        <w:t xml:space="preserve">-   </w:t>
      </w:r>
      <w:r w:rsidRPr="002700E5" w:rsidR="002700E5">
        <w:rPr>
          <w:szCs w:val="20"/>
        </w:rPr>
        <w:t xml:space="preserve">Provide comparisons and changes in the culture of patient safety </w:t>
      </w:r>
      <w:r w:rsidR="002700E5">
        <w:rPr>
          <w:szCs w:val="20"/>
        </w:rPr>
        <w:t>and</w:t>
      </w:r>
      <w:r w:rsidRPr="003F604B">
        <w:rPr>
          <w:szCs w:val="20"/>
        </w:rPr>
        <w:t xml:space="preserve"> burnout </w:t>
      </w:r>
      <w:r w:rsidRPr="003F604B" w:rsidR="006D5463">
        <w:rPr>
          <w:szCs w:val="20"/>
        </w:rPr>
        <w:t xml:space="preserve">rates </w:t>
      </w:r>
    </w:p>
    <w:p w:rsidR="00FA7418" w:rsidRPr="003F604B" w:rsidP="00EF51B5" w14:paraId="26C9A039" w14:textId="15937C8A">
      <w:pPr>
        <w:pStyle w:val="bullet1"/>
        <w:numPr>
          <w:ilvl w:val="0"/>
          <w:numId w:val="0"/>
        </w:numPr>
        <w:ind w:left="3330"/>
        <w:rPr>
          <w:szCs w:val="20"/>
        </w:rPr>
      </w:pPr>
      <w:r w:rsidRPr="003F604B">
        <w:rPr>
          <w:szCs w:val="20"/>
        </w:rPr>
        <w:t xml:space="preserve">- </w:t>
      </w:r>
      <w:r w:rsidRPr="003F604B" w:rsidR="00E2442C">
        <w:rPr>
          <w:szCs w:val="20"/>
        </w:rPr>
        <w:t xml:space="preserve">  </w:t>
      </w:r>
      <w:r w:rsidRPr="003F604B">
        <w:rPr>
          <w:szCs w:val="20"/>
        </w:rPr>
        <w:t>Benchmark against AHRQ measures</w:t>
      </w:r>
    </w:p>
    <w:p w:rsidR="00A57602" w:rsidRPr="003F604B" w:rsidP="002700E5" w14:paraId="08F3010A" w14:textId="46609171">
      <w:pPr>
        <w:pStyle w:val="bullet1"/>
        <w:numPr>
          <w:ilvl w:val="0"/>
          <w:numId w:val="0"/>
        </w:numPr>
        <w:ind w:left="3542" w:hanging="216"/>
        <w:rPr>
          <w:szCs w:val="20"/>
        </w:rPr>
      </w:pPr>
      <w:r w:rsidRPr="003F604B">
        <w:rPr>
          <w:szCs w:val="20"/>
        </w:rPr>
        <w:t xml:space="preserve">-   </w:t>
      </w:r>
      <w:r w:rsidRPr="003F604B" w:rsidR="00EB51D4">
        <w:rPr>
          <w:szCs w:val="20"/>
        </w:rPr>
        <w:t>Assist facilities to m</w:t>
      </w:r>
      <w:r w:rsidRPr="003F604B">
        <w:rPr>
          <w:szCs w:val="20"/>
        </w:rPr>
        <w:t>eet</w:t>
      </w:r>
      <w:r w:rsidRPr="003F604B" w:rsidR="006C191C">
        <w:rPr>
          <w:szCs w:val="20"/>
        </w:rPr>
        <w:t xml:space="preserve"> TJC </w:t>
      </w:r>
      <w:r w:rsidRPr="003F604B">
        <w:rPr>
          <w:szCs w:val="20"/>
        </w:rPr>
        <w:t xml:space="preserve">accreditation standards </w:t>
      </w:r>
      <w:r w:rsidRPr="003F604B" w:rsidR="00306FE9">
        <w:rPr>
          <w:szCs w:val="20"/>
        </w:rPr>
        <w:t>and</w:t>
      </w:r>
      <w:r w:rsidRPr="003F604B">
        <w:rPr>
          <w:szCs w:val="20"/>
        </w:rPr>
        <w:t xml:space="preserve"> </w:t>
      </w:r>
      <w:r w:rsidRPr="003F604B" w:rsidR="001C71EC">
        <w:rPr>
          <w:szCs w:val="20"/>
        </w:rPr>
        <w:t>establish</w:t>
      </w:r>
      <w:r w:rsidRPr="003F604B">
        <w:rPr>
          <w:szCs w:val="20"/>
        </w:rPr>
        <w:t xml:space="preserve"> safe practices assessed by Leapfrog surveys</w:t>
      </w:r>
    </w:p>
    <w:p w:rsidR="00F82C7C" w:rsidRPr="003F604B" w:rsidP="002700E5" w14:paraId="71123331" w14:textId="2C888B8A">
      <w:pPr>
        <w:pStyle w:val="bullet1"/>
        <w:numPr>
          <w:ilvl w:val="0"/>
          <w:numId w:val="0"/>
        </w:numPr>
        <w:tabs>
          <w:tab w:val="right" w:pos="8840"/>
        </w:tabs>
        <w:rPr>
          <w:sz w:val="16"/>
          <w:szCs w:val="16"/>
        </w:rPr>
      </w:pPr>
      <w:r w:rsidRPr="003F604B">
        <w:rPr>
          <w:rFonts w:ascii="Giovanni-Black" w:hAnsi="Giovanni-Black" w:cs="Giovanni-Black"/>
          <w:b/>
          <w:bCs/>
          <w:noProof/>
          <w:color w:val="595959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104140</wp:posOffset>
                </wp:positionH>
                <wp:positionV relativeFrom="page">
                  <wp:posOffset>6385560</wp:posOffset>
                </wp:positionV>
                <wp:extent cx="1487170" cy="478155"/>
                <wp:effectExtent l="0" t="0" r="0" b="0"/>
                <wp:wrapNone/>
                <wp:docPr id="20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EE6" w:rsidRPr="00F7164D" w:rsidP="006A7EE6" w14:textId="77777777">
                            <w:pPr>
                              <w:pStyle w:val="headers"/>
                              <w:jc w:val="right"/>
                              <w:rPr>
                                <w:color w:val="254267"/>
                              </w:rPr>
                            </w:pPr>
                            <w:r w:rsidRPr="00F7164D">
                              <w:rPr>
                                <w:color w:val="254267"/>
                              </w:rPr>
                              <w:t>Survey</w:t>
                            </w:r>
                            <w:r w:rsidRPr="00F7164D">
                              <w:rPr>
                                <w:color w:val="254267"/>
                              </w:rPr>
                              <w:br/>
                              <w:t>Deployment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117.1pt;height:37.65pt;margin-top:502.8pt;margin-left:8.2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3360" filled="f" stroked="f">
                <v:textbox>
                  <w:txbxContent>
                    <w:p w:rsidR="006A7EE6" w:rsidRPr="00F7164D" w:rsidP="006A7EE6" w14:paraId="082C7B0F" w14:textId="77777777">
                      <w:pPr>
                        <w:pStyle w:val="headers"/>
                        <w:jc w:val="right"/>
                        <w:rPr>
                          <w:color w:val="254267"/>
                        </w:rPr>
                      </w:pPr>
                      <w:r w:rsidRPr="00F7164D">
                        <w:rPr>
                          <w:color w:val="254267"/>
                        </w:rPr>
                        <w:t>Survey</w:t>
                      </w:r>
                      <w:r w:rsidRPr="00F7164D">
                        <w:rPr>
                          <w:color w:val="254267"/>
                        </w:rPr>
                        <w:br/>
                        <w:t>Deployment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3A56" w:rsidR="003D73A4">
        <w:rPr>
          <w:noProof/>
          <w:sz w:val="16"/>
          <w:szCs w:val="17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64135</wp:posOffset>
                </wp:positionV>
                <wp:extent cx="5605272" cy="0"/>
                <wp:effectExtent l="0" t="0" r="0" b="0"/>
                <wp:wrapNone/>
                <wp:docPr id="16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5272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BD033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5" type="#_x0000_t32" style="width:441.35pt;height:0;margin-top:5.05pt;margin-left:134.25pt;mso-height-percent:0;mso-height-relative:page;mso-width-percent:0;mso-width-relative:page;mso-wrap-distance-bottom:0;mso-wrap-distance-left:9pt;mso-wrap-distance-right:9pt;mso-wrap-distance-top:0;mso-wrap-style:square;position:absolute;visibility:visible;z-index:251679744" strokecolor="#fbd033" strokeweight="1pt"/>
            </w:pict>
          </mc:Fallback>
        </mc:AlternateContent>
      </w:r>
      <w:r w:rsidRPr="003F604B" w:rsidR="002D79FA">
        <w:rPr>
          <w:sz w:val="16"/>
          <w:szCs w:val="16"/>
        </w:rPr>
        <w:t xml:space="preserve"> </w:t>
      </w:r>
      <w:r w:rsidRPr="003F604B" w:rsidR="00010F3B">
        <w:rPr>
          <w:sz w:val="14"/>
          <w:szCs w:val="14"/>
        </w:rPr>
        <w:tab/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30" w:type="dxa"/>
          <w:right w:w="72" w:type="dxa"/>
        </w:tblCellMar>
        <w:tblLook w:val="04A0"/>
      </w:tblPr>
      <w:tblGrid>
        <w:gridCol w:w="1810"/>
        <w:gridCol w:w="6961"/>
      </w:tblGrid>
      <w:tr w14:paraId="77455B2D" w14:textId="77777777" w:rsidTr="00D7467B">
        <w:tblPrEx>
          <w:tblW w:w="0" w:type="auto"/>
          <w:tblInd w:w="-10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30" w:type="dxa"/>
            <w:right w:w="72" w:type="dxa"/>
          </w:tblCellMar>
          <w:tblLook w:val="04A0"/>
        </w:tblPrEx>
        <w:trPr>
          <w:trHeight w:val="150"/>
        </w:trPr>
        <w:tc>
          <w:tcPr>
            <w:tcW w:w="1810" w:type="dxa"/>
            <w:vAlign w:val="center"/>
          </w:tcPr>
          <w:p w:rsidR="00D92515" w:rsidRPr="003F604B" w:rsidP="00C76F4B" w14:paraId="6242D02A" w14:textId="77777777">
            <w:pPr>
              <w:pStyle w:val="body"/>
              <w:rPr>
                <w:b/>
                <w:szCs w:val="20"/>
              </w:rPr>
            </w:pPr>
            <w:r w:rsidRPr="003F604B">
              <w:rPr>
                <w:b/>
                <w:szCs w:val="20"/>
              </w:rPr>
              <w:t>Method</w:t>
            </w:r>
          </w:p>
        </w:tc>
        <w:tc>
          <w:tcPr>
            <w:tcW w:w="6961" w:type="dxa"/>
            <w:vAlign w:val="center"/>
          </w:tcPr>
          <w:p w:rsidR="00D92515" w:rsidRPr="003F604B" w:rsidP="00C76F4B" w14:paraId="3838D4B8" w14:textId="77777777">
            <w:pPr>
              <w:pStyle w:val="body"/>
              <w:rPr>
                <w:b/>
                <w:szCs w:val="20"/>
              </w:rPr>
            </w:pPr>
            <w:r w:rsidRPr="003F604B">
              <w:rPr>
                <w:szCs w:val="20"/>
              </w:rPr>
              <w:t>E-mail notification containing a link to the survey web page</w:t>
            </w:r>
          </w:p>
        </w:tc>
      </w:tr>
      <w:tr w14:paraId="4C431CB2" w14:textId="77777777" w:rsidTr="00D7467B">
        <w:tblPrEx>
          <w:tblW w:w="0" w:type="auto"/>
          <w:tblInd w:w="-108" w:type="dxa"/>
          <w:tblCellMar>
            <w:left w:w="130" w:type="dxa"/>
            <w:right w:w="72" w:type="dxa"/>
          </w:tblCellMar>
          <w:tblLook w:val="04A0"/>
        </w:tblPrEx>
        <w:trPr>
          <w:trHeight w:val="288"/>
        </w:trPr>
        <w:tc>
          <w:tcPr>
            <w:tcW w:w="1810" w:type="dxa"/>
            <w:vAlign w:val="center"/>
          </w:tcPr>
          <w:p w:rsidR="00D92515" w:rsidRPr="003F604B" w:rsidP="00C76F4B" w14:paraId="3AC7C05D" w14:textId="77777777">
            <w:pPr>
              <w:pStyle w:val="body"/>
              <w:rPr>
                <w:b/>
                <w:szCs w:val="20"/>
              </w:rPr>
            </w:pPr>
            <w:r w:rsidRPr="003F604B">
              <w:rPr>
                <w:b/>
                <w:szCs w:val="20"/>
              </w:rPr>
              <w:t>Completion Time</w:t>
            </w:r>
          </w:p>
        </w:tc>
        <w:tc>
          <w:tcPr>
            <w:tcW w:w="6961" w:type="dxa"/>
            <w:vAlign w:val="center"/>
          </w:tcPr>
          <w:p w:rsidR="00D92515" w:rsidRPr="003F604B" w:rsidP="00C76F4B" w14:paraId="1C2B82BC" w14:textId="0975F490">
            <w:pPr>
              <w:pStyle w:val="body"/>
              <w:rPr>
                <w:szCs w:val="20"/>
              </w:rPr>
            </w:pPr>
            <w:r w:rsidRPr="003F604B">
              <w:rPr>
                <w:szCs w:val="20"/>
              </w:rPr>
              <w:t xml:space="preserve">Approximately </w:t>
            </w:r>
            <w:r w:rsidR="00DE4B82">
              <w:rPr>
                <w:szCs w:val="20"/>
              </w:rPr>
              <w:t>10</w:t>
            </w:r>
            <w:r w:rsidRPr="003F604B" w:rsidR="00DE4B82">
              <w:rPr>
                <w:szCs w:val="20"/>
              </w:rPr>
              <w:t xml:space="preserve"> </w:t>
            </w:r>
            <w:r w:rsidRPr="003F604B">
              <w:rPr>
                <w:szCs w:val="20"/>
              </w:rPr>
              <w:t>minutes</w:t>
            </w:r>
          </w:p>
        </w:tc>
      </w:tr>
      <w:tr w14:paraId="4671A460" w14:textId="77777777" w:rsidTr="00D7467B">
        <w:tblPrEx>
          <w:tblW w:w="0" w:type="auto"/>
          <w:tblInd w:w="-108" w:type="dxa"/>
          <w:tblCellMar>
            <w:left w:w="130" w:type="dxa"/>
            <w:right w:w="72" w:type="dxa"/>
          </w:tblCellMar>
          <w:tblLook w:val="04A0"/>
        </w:tblPrEx>
        <w:trPr>
          <w:trHeight w:val="295"/>
        </w:trPr>
        <w:tc>
          <w:tcPr>
            <w:tcW w:w="1810" w:type="dxa"/>
            <w:vAlign w:val="center"/>
          </w:tcPr>
          <w:p w:rsidR="00D92515" w:rsidRPr="003F604B" w:rsidP="00C76F4B" w14:paraId="45B0AD8F" w14:textId="77777777">
            <w:pPr>
              <w:pStyle w:val="body"/>
              <w:rPr>
                <w:b/>
                <w:szCs w:val="20"/>
              </w:rPr>
            </w:pPr>
            <w:r w:rsidRPr="003F604B">
              <w:rPr>
                <w:b/>
                <w:szCs w:val="20"/>
              </w:rPr>
              <w:t>Confidentiality</w:t>
            </w:r>
          </w:p>
        </w:tc>
        <w:tc>
          <w:tcPr>
            <w:tcW w:w="6961" w:type="dxa"/>
            <w:vAlign w:val="center"/>
          </w:tcPr>
          <w:p w:rsidR="00D92515" w:rsidRPr="003F604B" w:rsidP="00C76F4B" w14:paraId="25FF1913" w14:textId="574F458D">
            <w:pPr>
              <w:pStyle w:val="body"/>
              <w:rPr>
                <w:b/>
                <w:szCs w:val="20"/>
              </w:rPr>
            </w:pPr>
            <w:r w:rsidRPr="003F604B">
              <w:rPr>
                <w:szCs w:val="20"/>
              </w:rPr>
              <w:t>Survey is anonymous and voluntary. Individual responses will not be tracked, and only aggregated statistics will be reported</w:t>
            </w:r>
            <w:r w:rsidRPr="003F604B" w:rsidR="00046BE6">
              <w:rPr>
                <w:szCs w:val="20"/>
              </w:rPr>
              <w:t>.</w:t>
            </w:r>
          </w:p>
        </w:tc>
      </w:tr>
    </w:tbl>
    <w:p w:rsidR="00A062A0" w:rsidRPr="003F604B" w14:paraId="10BBD2BE" w14:textId="41B15F96">
      <w:pPr>
        <w:rPr>
          <w:sz w:val="16"/>
          <w:szCs w:val="16"/>
        </w:rPr>
      </w:pPr>
      <w:r w:rsidRPr="003F604B">
        <w:rPr>
          <w:rFonts w:ascii="Giovanni-Black" w:hAnsi="Giovanni-Black" w:cs="Giovanni-Black"/>
          <w:b/>
          <w:bCs/>
          <w:noProof/>
          <w:color w:val="595959"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94615</wp:posOffset>
                </wp:positionH>
                <wp:positionV relativeFrom="page">
                  <wp:posOffset>7233285</wp:posOffset>
                </wp:positionV>
                <wp:extent cx="1477010" cy="2971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B8A" w:rsidRPr="00F7164D" w:rsidP="00930B8A" w14:textId="77777777">
                            <w:pPr>
                              <w:pStyle w:val="headers"/>
                              <w:jc w:val="right"/>
                              <w:rPr>
                                <w:color w:val="254267"/>
                              </w:rPr>
                            </w:pPr>
                            <w:r w:rsidRPr="00F7164D">
                              <w:rPr>
                                <w:color w:val="254267"/>
                              </w:rPr>
                              <w:t>Survey Timeline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width:116.3pt;height:23.4pt;margin-top:569.55pt;margin-left:7.4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85888" filled="f" stroked="f">
                <v:textbox>
                  <w:txbxContent>
                    <w:p w:rsidR="00930B8A" w:rsidRPr="00F7164D" w:rsidP="00930B8A" w14:paraId="2C09CC82" w14:textId="77777777">
                      <w:pPr>
                        <w:pStyle w:val="headers"/>
                        <w:jc w:val="right"/>
                        <w:rPr>
                          <w:color w:val="254267"/>
                        </w:rPr>
                      </w:pPr>
                      <w:r w:rsidRPr="00F7164D">
                        <w:rPr>
                          <w:color w:val="254267"/>
                        </w:rPr>
                        <w:t>Survey Timeline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3A56" w:rsidR="003A0A73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77470</wp:posOffset>
                </wp:positionV>
                <wp:extent cx="5605272" cy="0"/>
                <wp:effectExtent l="0" t="0" r="0" b="0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5272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BD033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7" type="#_x0000_t32" style="width:441.35pt;height:0;margin-top:6.1pt;margin-left:134.25pt;mso-height-percent:0;mso-height-relative:page;mso-width-percent:0;mso-width-relative:page;mso-wrap-distance-bottom:0;mso-wrap-distance-left:9pt;mso-wrap-distance-right:9pt;mso-wrap-distance-top:0;mso-wrap-style:square;position:absolute;visibility:visible;z-index:251683840" strokecolor="#fbd033" strokeweight="1pt"/>
            </w:pict>
          </mc:Fallback>
        </mc:AlternateConten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0"/>
        <w:gridCol w:w="6768"/>
      </w:tblGrid>
      <w:tr w14:paraId="58C8BCA6" w14:textId="77777777" w:rsidTr="003F604B">
        <w:tblPrEx>
          <w:tblW w:w="0" w:type="auto"/>
          <w:tblInd w:w="-11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44"/>
        </w:trPr>
        <w:tc>
          <w:tcPr>
            <w:tcW w:w="1800" w:type="dxa"/>
            <w:vAlign w:val="center"/>
          </w:tcPr>
          <w:p w:rsidR="00A062A0" w:rsidRPr="003F604B" w:rsidP="00DC6A36" w14:paraId="10906AAA" w14:textId="272882DE">
            <w:pPr>
              <w:pStyle w:val="bullet1"/>
              <w:numPr>
                <w:ilvl w:val="0"/>
                <w:numId w:val="0"/>
              </w:numPr>
              <w:rPr>
                <w:b/>
                <w:szCs w:val="20"/>
              </w:rPr>
            </w:pPr>
            <w:r>
              <w:rPr>
                <w:b/>
                <w:szCs w:val="20"/>
              </w:rPr>
              <w:t>Spring</w:t>
            </w:r>
            <w:r w:rsidRPr="003F604B" w:rsidR="00CC7BB3">
              <w:rPr>
                <w:b/>
                <w:szCs w:val="20"/>
              </w:rPr>
              <w:t xml:space="preserve"> </w:t>
            </w:r>
            <w:r w:rsidRPr="003F604B">
              <w:rPr>
                <w:b/>
                <w:szCs w:val="20"/>
              </w:rPr>
              <w:t>20</w:t>
            </w:r>
            <w:r w:rsidRPr="003F604B" w:rsidR="00DC6A36">
              <w:rPr>
                <w:b/>
                <w:szCs w:val="20"/>
              </w:rPr>
              <w:t>2</w:t>
            </w:r>
            <w:r>
              <w:rPr>
                <w:b/>
                <w:szCs w:val="20"/>
              </w:rPr>
              <w:t>4</w:t>
            </w:r>
          </w:p>
        </w:tc>
        <w:tc>
          <w:tcPr>
            <w:tcW w:w="6768" w:type="dxa"/>
            <w:vAlign w:val="center"/>
          </w:tcPr>
          <w:p w:rsidR="00A062A0" w:rsidRPr="003F604B" w:rsidP="00A062A0" w14:paraId="0F58B29C" w14:textId="20FC2ECC">
            <w:pPr>
              <w:pStyle w:val="body"/>
              <w:rPr>
                <w:szCs w:val="20"/>
              </w:rPr>
            </w:pPr>
            <w:r w:rsidRPr="003F604B">
              <w:rPr>
                <w:szCs w:val="20"/>
              </w:rPr>
              <w:t>MTF leadership announce survey throughout chain of command</w:t>
            </w:r>
          </w:p>
        </w:tc>
      </w:tr>
      <w:tr w14:paraId="26025E4A" w14:textId="77777777" w:rsidTr="003F604B">
        <w:tblPrEx>
          <w:tblW w:w="0" w:type="auto"/>
          <w:tblInd w:w="-113" w:type="dxa"/>
          <w:tblLook w:val="04A0"/>
        </w:tblPrEx>
        <w:trPr>
          <w:trHeight w:val="144"/>
        </w:trPr>
        <w:tc>
          <w:tcPr>
            <w:tcW w:w="1800" w:type="dxa"/>
            <w:vAlign w:val="center"/>
          </w:tcPr>
          <w:p w:rsidR="00A062A0" w:rsidRPr="003F604B" w:rsidP="00A062A0" w14:paraId="27FA0C11" w14:textId="6A202CA0">
            <w:pPr>
              <w:pStyle w:val="bullet1"/>
              <w:numPr>
                <w:ilvl w:val="0"/>
                <w:numId w:val="0"/>
              </w:numPr>
              <w:rPr>
                <w:b/>
                <w:szCs w:val="20"/>
              </w:rPr>
            </w:pPr>
            <w:r>
              <w:rPr>
                <w:b/>
                <w:szCs w:val="20"/>
              </w:rPr>
              <w:t>June - July 2024</w:t>
            </w:r>
          </w:p>
        </w:tc>
        <w:tc>
          <w:tcPr>
            <w:tcW w:w="6768" w:type="dxa"/>
            <w:vAlign w:val="center"/>
          </w:tcPr>
          <w:p w:rsidR="00A062A0" w:rsidRPr="003F604B" w:rsidP="00A062A0" w14:paraId="3EADA0E6" w14:textId="77777777">
            <w:pPr>
              <w:pStyle w:val="body"/>
              <w:rPr>
                <w:szCs w:val="20"/>
              </w:rPr>
            </w:pPr>
            <w:r w:rsidRPr="003F604B">
              <w:rPr>
                <w:szCs w:val="20"/>
              </w:rPr>
              <w:t>Beta testing of survey website to resolve any access issues</w:t>
            </w:r>
          </w:p>
        </w:tc>
      </w:tr>
      <w:tr w14:paraId="660B76DE" w14:textId="77777777" w:rsidTr="007A57E0">
        <w:tblPrEx>
          <w:tblW w:w="0" w:type="auto"/>
          <w:tblInd w:w="-113" w:type="dxa"/>
          <w:tblLook w:val="04A0"/>
        </w:tblPrEx>
        <w:trPr>
          <w:trHeight w:val="288"/>
        </w:trPr>
        <w:tc>
          <w:tcPr>
            <w:tcW w:w="1800" w:type="dxa"/>
            <w:vAlign w:val="center"/>
          </w:tcPr>
          <w:p w:rsidR="00A062A0" w:rsidRPr="003F604B" w:rsidP="00A062A0" w14:paraId="43E80257" w14:textId="1B3CFDD1">
            <w:pPr>
              <w:pStyle w:val="bullet1"/>
              <w:numPr>
                <w:ilvl w:val="0"/>
                <w:numId w:val="0"/>
              </w:numPr>
              <w:rPr>
                <w:b/>
                <w:szCs w:val="20"/>
              </w:rPr>
            </w:pPr>
            <w:r>
              <w:rPr>
                <w:b/>
                <w:szCs w:val="20"/>
              </w:rPr>
              <w:t>August</w:t>
            </w:r>
            <w:r w:rsidRPr="003F604B">
              <w:rPr>
                <w:b/>
                <w:szCs w:val="20"/>
              </w:rPr>
              <w:t xml:space="preserve"> </w:t>
            </w:r>
            <w:r w:rsidRPr="003F604B">
              <w:rPr>
                <w:b/>
                <w:szCs w:val="20"/>
              </w:rPr>
              <w:t>20</w:t>
            </w:r>
            <w:r w:rsidRPr="003F604B" w:rsidR="00B130B8">
              <w:rPr>
                <w:b/>
                <w:szCs w:val="20"/>
              </w:rPr>
              <w:t>2</w:t>
            </w:r>
            <w:r w:rsidR="00092113">
              <w:rPr>
                <w:b/>
                <w:szCs w:val="20"/>
              </w:rPr>
              <w:t>4</w:t>
            </w:r>
          </w:p>
        </w:tc>
        <w:tc>
          <w:tcPr>
            <w:tcW w:w="6768" w:type="dxa"/>
            <w:vAlign w:val="center"/>
          </w:tcPr>
          <w:p w:rsidR="00A062A0" w:rsidRPr="003F604B" w:rsidP="00A062A0" w14:paraId="36AEAC0E" w14:textId="77777777">
            <w:pPr>
              <w:pStyle w:val="body"/>
              <w:rPr>
                <w:szCs w:val="20"/>
              </w:rPr>
            </w:pPr>
            <w:r w:rsidRPr="003F604B">
              <w:rPr>
                <w:szCs w:val="20"/>
              </w:rPr>
              <w:t xml:space="preserve">Respondents receive email notifying them of survey </w:t>
            </w:r>
          </w:p>
        </w:tc>
      </w:tr>
      <w:tr w14:paraId="29FFC3B9" w14:textId="77777777" w:rsidTr="003F604B">
        <w:tblPrEx>
          <w:tblW w:w="0" w:type="auto"/>
          <w:tblInd w:w="-113" w:type="dxa"/>
          <w:tblLook w:val="04A0"/>
        </w:tblPrEx>
        <w:trPr>
          <w:trHeight w:val="144"/>
        </w:trPr>
        <w:tc>
          <w:tcPr>
            <w:tcW w:w="1800" w:type="dxa"/>
            <w:vAlign w:val="center"/>
          </w:tcPr>
          <w:p w:rsidR="00A062A0" w:rsidRPr="003F604B" w:rsidP="00A062A0" w14:paraId="60DBFE0F" w14:textId="0FC8E2FC">
            <w:pPr>
              <w:pStyle w:val="bullet1"/>
              <w:numPr>
                <w:ilvl w:val="0"/>
                <w:numId w:val="0"/>
              </w:numPr>
              <w:rPr>
                <w:b/>
                <w:szCs w:val="20"/>
              </w:rPr>
            </w:pPr>
            <w:r>
              <w:rPr>
                <w:b/>
                <w:szCs w:val="20"/>
              </w:rPr>
              <w:t>Summer</w:t>
            </w:r>
            <w:r w:rsidRPr="003F604B" w:rsidR="00733120">
              <w:rPr>
                <w:b/>
                <w:szCs w:val="20"/>
              </w:rPr>
              <w:t xml:space="preserve"> 202</w:t>
            </w:r>
            <w:r>
              <w:rPr>
                <w:b/>
                <w:szCs w:val="20"/>
              </w:rPr>
              <w:t>5</w:t>
            </w:r>
            <w:r w:rsidRPr="003F604B" w:rsidR="001B5093">
              <w:rPr>
                <w:b/>
                <w:szCs w:val="20"/>
              </w:rPr>
              <w:t xml:space="preserve"> </w:t>
            </w:r>
          </w:p>
        </w:tc>
        <w:tc>
          <w:tcPr>
            <w:tcW w:w="6768" w:type="dxa"/>
            <w:vAlign w:val="center"/>
          </w:tcPr>
          <w:p w:rsidR="00A062A0" w:rsidRPr="003F604B" w:rsidP="00A062A0" w14:paraId="72AE765D" w14:textId="77777777">
            <w:pPr>
              <w:pStyle w:val="body"/>
              <w:rPr>
                <w:szCs w:val="20"/>
              </w:rPr>
            </w:pPr>
            <w:r w:rsidRPr="003F604B">
              <w:rPr>
                <w:szCs w:val="20"/>
              </w:rPr>
              <w:t xml:space="preserve">Survey results available </w:t>
            </w:r>
          </w:p>
        </w:tc>
      </w:tr>
    </w:tbl>
    <w:p w:rsidR="00107FB0" w:rsidRPr="003F604B" w:rsidP="00FC42FF" w14:paraId="54046673" w14:textId="4CACDF20">
      <w:pPr>
        <w:pStyle w:val="bullet1"/>
        <w:numPr>
          <w:ilvl w:val="0"/>
          <w:numId w:val="0"/>
        </w:numPr>
        <w:rPr>
          <w:b/>
          <w:sz w:val="16"/>
          <w:szCs w:val="16"/>
        </w:rPr>
      </w:pPr>
      <w:r w:rsidRPr="003F604B">
        <w:rPr>
          <w:rFonts w:ascii="Giovanni-Black" w:hAnsi="Giovanni-Black" w:cs="Giovanni-Black"/>
          <w:b/>
          <w:bCs/>
          <w:noProof/>
          <w:color w:val="595959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ge">
                  <wp:posOffset>8013065</wp:posOffset>
                </wp:positionV>
                <wp:extent cx="1004570" cy="352425"/>
                <wp:effectExtent l="0" t="0" r="0" b="0"/>
                <wp:wrapNone/>
                <wp:docPr id="20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EE6" w:rsidRPr="00F7164D" w:rsidP="006A7EE6" w14:textId="77777777">
                            <w:pPr>
                              <w:pStyle w:val="headers"/>
                              <w:jc w:val="right"/>
                              <w:rPr>
                                <w:color w:val="254267"/>
                              </w:rPr>
                            </w:pPr>
                            <w:r w:rsidRPr="00F7164D">
                              <w:rPr>
                                <w:color w:val="254267"/>
                              </w:rPr>
                              <w:t>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79.1pt;height:27.75pt;margin-top:630.95pt;margin-left:39.2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71552" filled="f" stroked="f">
                <v:textbox>
                  <w:txbxContent>
                    <w:p w:rsidR="006A7EE6" w:rsidRPr="00F7164D" w:rsidP="006A7EE6" w14:paraId="421334E1" w14:textId="77777777">
                      <w:pPr>
                        <w:pStyle w:val="headers"/>
                        <w:jc w:val="right"/>
                        <w:rPr>
                          <w:color w:val="254267"/>
                        </w:rPr>
                      </w:pPr>
                      <w:r w:rsidRPr="00F7164D">
                        <w:rPr>
                          <w:color w:val="254267"/>
                        </w:rPr>
                        <w:t>Contacts</w:t>
                      </w:r>
                    </w:p>
                  </w:txbxContent>
                </v:textbox>
              </v:shape>
            </w:pict>
          </mc:Fallback>
        </mc:AlternateContent>
      </w:r>
      <w:r w:rsidRPr="00773A56" w:rsidR="00107FB0">
        <w:rPr>
          <w:noProof/>
          <w:sz w:val="16"/>
          <w:szCs w:val="17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71120</wp:posOffset>
                </wp:positionV>
                <wp:extent cx="5605272" cy="0"/>
                <wp:effectExtent l="0" t="0" r="0" b="0"/>
                <wp:wrapNone/>
                <wp:docPr id="19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5272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BD033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9" type="#_x0000_t32" style="width:441.35pt;height:0;margin-top:5.6pt;margin-left:135.6pt;mso-height-percent:0;mso-height-relative:page;mso-width-percent:0;mso-width-relative:page;mso-wrap-distance-bottom:0;mso-wrap-distance-left:9pt;mso-wrap-distance-right:9pt;mso-wrap-distance-top:0;mso-wrap-style:square;position:absolute;visibility:visible;z-index:251681792" strokecolor="#fbd033" strokeweight="1pt"/>
            </w:pict>
          </mc:Fallback>
        </mc:AlternateContent>
      </w:r>
    </w:p>
    <w:tbl>
      <w:tblPr>
        <w:tblStyle w:val="TableGrid"/>
        <w:tblW w:w="0" w:type="auto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6"/>
        <w:gridCol w:w="6048"/>
      </w:tblGrid>
      <w:tr w14:paraId="46B1A41A" w14:textId="77777777" w:rsidTr="00092113">
        <w:tblPrEx>
          <w:tblW w:w="0" w:type="auto"/>
          <w:tblInd w:w="-1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2736" w:type="dxa"/>
            <w:vAlign w:val="center"/>
          </w:tcPr>
          <w:p w:rsidR="004377E0" w:rsidP="00A168BF" w14:paraId="47DB263D" w14:textId="60E455E6">
            <w:pPr>
              <w:pStyle w:val="bullet1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>MTF Point of Contact</w:t>
            </w:r>
          </w:p>
        </w:tc>
        <w:tc>
          <w:tcPr>
            <w:tcW w:w="6048" w:type="dxa"/>
            <w:vAlign w:val="center"/>
          </w:tcPr>
          <w:p w:rsidR="004377E0" w:rsidRPr="004377E0" w:rsidP="00A168BF" w14:paraId="3D56D18B" w14:textId="46D4EB4F">
            <w:pPr>
              <w:pStyle w:val="bullet1"/>
              <w:numPr>
                <w:ilvl w:val="0"/>
                <w:numId w:val="0"/>
              </w:numPr>
              <w:rPr>
                <w:color w:val="FF0000"/>
              </w:rPr>
            </w:pPr>
            <w:r w:rsidRPr="004377E0">
              <w:rPr>
                <w:color w:val="FF0000"/>
              </w:rPr>
              <w:t>[Name]</w:t>
            </w:r>
            <w:r w:rsidR="000A37F9">
              <w:rPr>
                <w:color w:val="FF0000"/>
              </w:rPr>
              <w:t xml:space="preserve">, </w:t>
            </w:r>
            <w:r w:rsidRPr="004377E0" w:rsidR="000A37F9">
              <w:rPr>
                <w:color w:val="FF0000"/>
              </w:rPr>
              <w:t>[</w:t>
            </w:r>
            <w:r w:rsidR="000A37F9">
              <w:rPr>
                <w:color w:val="FF0000"/>
              </w:rPr>
              <w:t>Email</w:t>
            </w:r>
            <w:r w:rsidRPr="004377E0" w:rsidR="000A37F9">
              <w:rPr>
                <w:color w:val="FF0000"/>
              </w:rPr>
              <w:t>]</w:t>
            </w:r>
            <w:r w:rsidR="000A37F9">
              <w:rPr>
                <w:color w:val="FF0000"/>
              </w:rPr>
              <w:t>, [Phone]</w:t>
            </w:r>
          </w:p>
        </w:tc>
      </w:tr>
      <w:tr w14:paraId="251D7131" w14:textId="77777777" w:rsidTr="00092113">
        <w:tblPrEx>
          <w:tblW w:w="0" w:type="auto"/>
          <w:tblInd w:w="-115" w:type="dxa"/>
          <w:tblLook w:val="04A0"/>
        </w:tblPrEx>
        <w:tc>
          <w:tcPr>
            <w:tcW w:w="2736" w:type="dxa"/>
            <w:vAlign w:val="center"/>
          </w:tcPr>
          <w:p w:rsidR="000A37F9" w:rsidP="00A168BF" w14:paraId="2CD3E9C1" w14:textId="77777777">
            <w:pPr>
              <w:pStyle w:val="bullet1"/>
              <w:numPr>
                <w:ilvl w:val="0"/>
                <w:numId w:val="0"/>
              </w:numPr>
              <w:rPr>
                <w:b/>
              </w:rPr>
            </w:pPr>
          </w:p>
        </w:tc>
        <w:tc>
          <w:tcPr>
            <w:tcW w:w="6048" w:type="dxa"/>
            <w:vAlign w:val="center"/>
          </w:tcPr>
          <w:p w:rsidR="000A37F9" w:rsidRPr="004377E0" w:rsidP="00A168BF" w14:paraId="58BB50F3" w14:textId="77777777">
            <w:pPr>
              <w:pStyle w:val="bullet1"/>
              <w:numPr>
                <w:ilvl w:val="0"/>
                <w:numId w:val="0"/>
              </w:numPr>
              <w:rPr>
                <w:color w:val="FF0000"/>
              </w:rPr>
            </w:pPr>
          </w:p>
        </w:tc>
      </w:tr>
      <w:tr w14:paraId="71C3F80B" w14:textId="77777777" w:rsidTr="00092113">
        <w:tblPrEx>
          <w:tblW w:w="0" w:type="auto"/>
          <w:tblInd w:w="-115" w:type="dxa"/>
          <w:tblLook w:val="04A0"/>
        </w:tblPrEx>
        <w:tc>
          <w:tcPr>
            <w:tcW w:w="2736" w:type="dxa"/>
            <w:vAlign w:val="center"/>
          </w:tcPr>
          <w:p w:rsidR="004377E0" w:rsidP="00A168BF" w14:paraId="0C8B10FD" w14:textId="243DA08E">
            <w:pPr>
              <w:pStyle w:val="bullet1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>Leadership</w:t>
            </w:r>
            <w:r w:rsidRPr="004377E0">
              <w:rPr>
                <w:b/>
              </w:rPr>
              <w:t xml:space="preserve"> Point of Contact</w:t>
            </w:r>
          </w:p>
        </w:tc>
        <w:tc>
          <w:tcPr>
            <w:tcW w:w="6048" w:type="dxa"/>
            <w:vAlign w:val="center"/>
          </w:tcPr>
          <w:p w:rsidR="004377E0" w:rsidRPr="00A168BF" w:rsidP="00A168BF" w14:paraId="4E175FD3" w14:textId="743A7CC4">
            <w:pPr>
              <w:pStyle w:val="bullet1"/>
              <w:numPr>
                <w:ilvl w:val="0"/>
                <w:numId w:val="0"/>
              </w:numPr>
            </w:pPr>
            <w:r w:rsidRPr="004377E0">
              <w:rPr>
                <w:color w:val="FF0000"/>
              </w:rPr>
              <w:t>[Name]</w:t>
            </w:r>
            <w:r>
              <w:rPr>
                <w:color w:val="FF0000"/>
              </w:rPr>
              <w:t xml:space="preserve">, </w:t>
            </w:r>
            <w:r w:rsidRPr="004377E0">
              <w:rPr>
                <w:color w:val="FF0000"/>
              </w:rPr>
              <w:t>[</w:t>
            </w:r>
            <w:r>
              <w:rPr>
                <w:color w:val="FF0000"/>
              </w:rPr>
              <w:t>Email</w:t>
            </w:r>
            <w:r w:rsidRPr="004377E0">
              <w:rPr>
                <w:color w:val="FF0000"/>
              </w:rPr>
              <w:t>]</w:t>
            </w:r>
            <w:r>
              <w:rPr>
                <w:color w:val="FF0000"/>
              </w:rPr>
              <w:t>, [Phone]</w:t>
            </w:r>
          </w:p>
        </w:tc>
      </w:tr>
      <w:tr w14:paraId="449F2BBC" w14:textId="77777777" w:rsidTr="00092113">
        <w:tblPrEx>
          <w:tblW w:w="0" w:type="auto"/>
          <w:tblInd w:w="-115" w:type="dxa"/>
          <w:tblLook w:val="04A0"/>
        </w:tblPrEx>
        <w:tc>
          <w:tcPr>
            <w:tcW w:w="2736" w:type="dxa"/>
            <w:vAlign w:val="center"/>
          </w:tcPr>
          <w:p w:rsidR="004377E0" w:rsidP="00A168BF" w14:paraId="060FA866" w14:textId="77777777">
            <w:pPr>
              <w:pStyle w:val="bullet1"/>
              <w:numPr>
                <w:ilvl w:val="0"/>
                <w:numId w:val="0"/>
              </w:numPr>
              <w:rPr>
                <w:b/>
              </w:rPr>
            </w:pPr>
          </w:p>
        </w:tc>
        <w:tc>
          <w:tcPr>
            <w:tcW w:w="6048" w:type="dxa"/>
            <w:vAlign w:val="center"/>
          </w:tcPr>
          <w:p w:rsidR="004377E0" w:rsidP="00A168BF" w14:paraId="21BC01D6" w14:textId="02D154EE">
            <w:pPr>
              <w:pStyle w:val="bullet1"/>
              <w:numPr>
                <w:ilvl w:val="0"/>
                <w:numId w:val="0"/>
              </w:numPr>
              <w:rPr>
                <w:b/>
              </w:rPr>
            </w:pPr>
          </w:p>
        </w:tc>
      </w:tr>
      <w:tr w14:paraId="77087071" w14:textId="77777777" w:rsidTr="00A76CE9">
        <w:tblPrEx>
          <w:tblW w:w="0" w:type="auto"/>
          <w:tblInd w:w="-115" w:type="dxa"/>
          <w:tblLook w:val="04A0"/>
        </w:tblPrEx>
        <w:tc>
          <w:tcPr>
            <w:tcW w:w="8784" w:type="dxa"/>
            <w:gridSpan w:val="2"/>
            <w:vAlign w:val="center"/>
          </w:tcPr>
          <w:p w:rsidR="000A37F9" w:rsidP="000A37F9" w14:paraId="1C103C02" w14:textId="77777777">
            <w:pPr>
              <w:rPr>
                <w:rFonts w:ascii="StoneSans" w:hAnsi="StoneSans" w:cs="StoneSans"/>
                <w:b/>
                <w:sz w:val="20"/>
                <w:szCs w:val="21"/>
              </w:rPr>
            </w:pPr>
          </w:p>
          <w:p w:rsidR="000A37F9" w:rsidRPr="000A37F9" w:rsidP="000A37F9" w14:paraId="201EF245" w14:textId="758C2264">
            <w:pPr>
              <w:rPr>
                <w:rFonts w:ascii="StoneSans" w:hAnsi="StoneSans" w:cs="StoneSans"/>
                <w:b/>
                <w:sz w:val="20"/>
                <w:szCs w:val="21"/>
              </w:rPr>
            </w:pPr>
            <w:r w:rsidRPr="000A37F9">
              <w:rPr>
                <w:rFonts w:ascii="StoneSans" w:hAnsi="StoneSans" w:cs="StoneSans"/>
                <w:b/>
                <w:sz w:val="20"/>
                <w:szCs w:val="21"/>
              </w:rPr>
              <w:t xml:space="preserve">Patient Safety </w:t>
            </w:r>
            <w:r w:rsidRPr="000A37F9">
              <w:rPr>
                <w:rFonts w:ascii="StoneSans" w:hAnsi="StoneSans" w:cs="StoneSans"/>
                <w:b/>
                <w:sz w:val="20"/>
                <w:szCs w:val="20"/>
              </w:rPr>
              <w:t xml:space="preserve">Website </w:t>
            </w:r>
            <w:hyperlink r:id="rId14" w:history="1">
              <w:r w:rsidRPr="000A37F9">
                <w:rPr>
                  <w:rStyle w:val="Hyperlink"/>
                  <w:sz w:val="20"/>
                  <w:szCs w:val="20"/>
                </w:rPr>
                <w:t>https://www.health.mil/Military-Health-Topics/Access-Cost-Quality-and-Safety/Quality-And-Safety-of-Healthcare/Patient-Safety/Patient-Safety-Culture-Survey</w:t>
              </w:r>
            </w:hyperlink>
          </w:p>
          <w:p w:rsidR="000A37F9" w:rsidP="000C1C6B" w14:paraId="07C04AF6" w14:textId="33B3ED54">
            <w:pPr>
              <w:pStyle w:val="bullet1"/>
              <w:numPr>
                <w:ilvl w:val="0"/>
                <w:numId w:val="0"/>
              </w:numPr>
              <w:rPr>
                <w:b/>
              </w:rPr>
            </w:pPr>
          </w:p>
        </w:tc>
      </w:tr>
    </w:tbl>
    <w:p w:rsidR="00F82C7C" w:rsidRPr="00A168BF" w:rsidP="000A37F9" w14:paraId="19CE9E48" w14:textId="35DADEEF">
      <w:pPr>
        <w:pStyle w:val="bullet1"/>
        <w:numPr>
          <w:ilvl w:val="0"/>
          <w:numId w:val="0"/>
        </w:numPr>
        <w:spacing w:before="120"/>
        <w:rPr>
          <w:color w:val="FF0000"/>
        </w:rPr>
      </w:pPr>
    </w:p>
    <w:sectPr w:rsidSect="00C41FD5">
      <w:type w:val="continuous"/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ovanni-Blac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0194F" w14:paraId="0703996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0194F" w14:paraId="5837698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0194F" w14:paraId="4FCCD1C9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0194F" w14:paraId="1522FE4B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0194F" w14:paraId="7279D1DB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0194F" w14:paraId="4A88D54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DB3B83"/>
    <w:multiLevelType w:val="hybridMultilevel"/>
    <w:tmpl w:val="922E8D4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973699"/>
    <w:multiLevelType w:val="hybridMultilevel"/>
    <w:tmpl w:val="6F92C6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84A73"/>
    <w:multiLevelType w:val="hybridMultilevel"/>
    <w:tmpl w:val="A7B2F59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287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7170EF"/>
    <w:multiLevelType w:val="hybridMultilevel"/>
    <w:tmpl w:val="C3FE5A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B91CBA"/>
    <w:multiLevelType w:val="hybridMultilevel"/>
    <w:tmpl w:val="86387B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C1F8D"/>
    <w:multiLevelType w:val="hybridMultilevel"/>
    <w:tmpl w:val="3F1223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728B7"/>
    <w:multiLevelType w:val="hybridMultilevel"/>
    <w:tmpl w:val="5B96F0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910FA8"/>
    <w:multiLevelType w:val="hybridMultilevel"/>
    <w:tmpl w:val="75D4E580"/>
    <w:lvl w:ilvl="0">
      <w:start w:val="1"/>
      <w:numFmt w:val="bullet"/>
      <w:pStyle w:val="bullet1"/>
      <w:lvlText w:val=""/>
      <w:lvlJc w:val="left"/>
      <w:pPr>
        <w:ind w:left="15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>
    <w:nsid w:val="51C96417"/>
    <w:multiLevelType w:val="hybridMultilevel"/>
    <w:tmpl w:val="213668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9166EF"/>
    <w:multiLevelType w:val="hybridMultilevel"/>
    <w:tmpl w:val="40A8D4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1197596">
    <w:abstractNumId w:val="1"/>
  </w:num>
  <w:num w:numId="2" w16cid:durableId="73283269">
    <w:abstractNumId w:val="6"/>
  </w:num>
  <w:num w:numId="3" w16cid:durableId="1715347121">
    <w:abstractNumId w:val="5"/>
  </w:num>
  <w:num w:numId="4" w16cid:durableId="1042944350">
    <w:abstractNumId w:val="2"/>
  </w:num>
  <w:num w:numId="5" w16cid:durableId="307370307">
    <w:abstractNumId w:val="9"/>
  </w:num>
  <w:num w:numId="6" w16cid:durableId="1663463271">
    <w:abstractNumId w:val="8"/>
  </w:num>
  <w:num w:numId="7" w16cid:durableId="1865363370">
    <w:abstractNumId w:val="7"/>
  </w:num>
  <w:num w:numId="8" w16cid:durableId="178013083">
    <w:abstractNumId w:val="7"/>
  </w:num>
  <w:num w:numId="9" w16cid:durableId="390271035">
    <w:abstractNumId w:val="7"/>
  </w:num>
  <w:num w:numId="10" w16cid:durableId="519010442">
    <w:abstractNumId w:val="0"/>
  </w:num>
  <w:num w:numId="11" w16cid:durableId="1014455664">
    <w:abstractNumId w:val="4"/>
  </w:num>
  <w:num w:numId="12" w16cid:durableId="17625309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F99"/>
    <w:rsid w:val="0001003E"/>
    <w:rsid w:val="00010F3B"/>
    <w:rsid w:val="00012E56"/>
    <w:rsid w:val="00046BE6"/>
    <w:rsid w:val="00056117"/>
    <w:rsid w:val="000612C1"/>
    <w:rsid w:val="000643B7"/>
    <w:rsid w:val="00092113"/>
    <w:rsid w:val="000930CE"/>
    <w:rsid w:val="000A37F9"/>
    <w:rsid w:val="000A5CB8"/>
    <w:rsid w:val="000C1C6B"/>
    <w:rsid w:val="000C6C43"/>
    <w:rsid w:val="000E55AA"/>
    <w:rsid w:val="001057DC"/>
    <w:rsid w:val="00107F57"/>
    <w:rsid w:val="00107FB0"/>
    <w:rsid w:val="0011032C"/>
    <w:rsid w:val="00130275"/>
    <w:rsid w:val="001306D9"/>
    <w:rsid w:val="00133CED"/>
    <w:rsid w:val="00141E71"/>
    <w:rsid w:val="00142C47"/>
    <w:rsid w:val="00144E69"/>
    <w:rsid w:val="00150E44"/>
    <w:rsid w:val="00164EE2"/>
    <w:rsid w:val="00176874"/>
    <w:rsid w:val="001855D3"/>
    <w:rsid w:val="00194C1D"/>
    <w:rsid w:val="001A5BE1"/>
    <w:rsid w:val="001B5093"/>
    <w:rsid w:val="001C24FD"/>
    <w:rsid w:val="001C5C24"/>
    <w:rsid w:val="001C6DF2"/>
    <w:rsid w:val="001C71EC"/>
    <w:rsid w:val="001E645C"/>
    <w:rsid w:val="001F08DF"/>
    <w:rsid w:val="00211FA6"/>
    <w:rsid w:val="002232EF"/>
    <w:rsid w:val="00223831"/>
    <w:rsid w:val="00227972"/>
    <w:rsid w:val="0023655D"/>
    <w:rsid w:val="002434F5"/>
    <w:rsid w:val="00245CE6"/>
    <w:rsid w:val="00256783"/>
    <w:rsid w:val="00256CE9"/>
    <w:rsid w:val="00257ED1"/>
    <w:rsid w:val="002700E5"/>
    <w:rsid w:val="002838AC"/>
    <w:rsid w:val="0029702F"/>
    <w:rsid w:val="002B78AC"/>
    <w:rsid w:val="002D79FA"/>
    <w:rsid w:val="002E5C6B"/>
    <w:rsid w:val="002F3231"/>
    <w:rsid w:val="00306FE9"/>
    <w:rsid w:val="0031074D"/>
    <w:rsid w:val="00311EDF"/>
    <w:rsid w:val="00320840"/>
    <w:rsid w:val="00327BE7"/>
    <w:rsid w:val="00344ECA"/>
    <w:rsid w:val="00353D32"/>
    <w:rsid w:val="00355BBB"/>
    <w:rsid w:val="0036243E"/>
    <w:rsid w:val="0037087C"/>
    <w:rsid w:val="003A0A73"/>
    <w:rsid w:val="003D143E"/>
    <w:rsid w:val="003D73A4"/>
    <w:rsid w:val="003E143F"/>
    <w:rsid w:val="003F0006"/>
    <w:rsid w:val="003F604B"/>
    <w:rsid w:val="003F63AD"/>
    <w:rsid w:val="00426784"/>
    <w:rsid w:val="004377E0"/>
    <w:rsid w:val="004379E1"/>
    <w:rsid w:val="00445E28"/>
    <w:rsid w:val="00454441"/>
    <w:rsid w:val="00487CB8"/>
    <w:rsid w:val="00497554"/>
    <w:rsid w:val="004A3E9A"/>
    <w:rsid w:val="004A4F8B"/>
    <w:rsid w:val="004D1EBF"/>
    <w:rsid w:val="004F0902"/>
    <w:rsid w:val="004F30BE"/>
    <w:rsid w:val="0050142E"/>
    <w:rsid w:val="00504E42"/>
    <w:rsid w:val="00520C5B"/>
    <w:rsid w:val="00540E69"/>
    <w:rsid w:val="0054561A"/>
    <w:rsid w:val="005B1397"/>
    <w:rsid w:val="005D2B53"/>
    <w:rsid w:val="005D719E"/>
    <w:rsid w:val="005E44FF"/>
    <w:rsid w:val="005F2156"/>
    <w:rsid w:val="00600B38"/>
    <w:rsid w:val="00604E83"/>
    <w:rsid w:val="00636957"/>
    <w:rsid w:val="006375EE"/>
    <w:rsid w:val="006435E6"/>
    <w:rsid w:val="0065594D"/>
    <w:rsid w:val="00676E24"/>
    <w:rsid w:val="006A7EE6"/>
    <w:rsid w:val="006C191C"/>
    <w:rsid w:val="006C2825"/>
    <w:rsid w:val="006D341C"/>
    <w:rsid w:val="006D5463"/>
    <w:rsid w:val="006F394B"/>
    <w:rsid w:val="00702BFA"/>
    <w:rsid w:val="00733120"/>
    <w:rsid w:val="00753BF5"/>
    <w:rsid w:val="007576F8"/>
    <w:rsid w:val="0076784B"/>
    <w:rsid w:val="00773A56"/>
    <w:rsid w:val="007832A7"/>
    <w:rsid w:val="00785679"/>
    <w:rsid w:val="007A57E0"/>
    <w:rsid w:val="007C164B"/>
    <w:rsid w:val="007C3AEC"/>
    <w:rsid w:val="007E229F"/>
    <w:rsid w:val="007E3AE4"/>
    <w:rsid w:val="007E51C5"/>
    <w:rsid w:val="008066F2"/>
    <w:rsid w:val="0083191F"/>
    <w:rsid w:val="00836044"/>
    <w:rsid w:val="00852566"/>
    <w:rsid w:val="00881D5F"/>
    <w:rsid w:val="008A2718"/>
    <w:rsid w:val="008A532E"/>
    <w:rsid w:val="008B174F"/>
    <w:rsid w:val="008B59EA"/>
    <w:rsid w:val="008D63B5"/>
    <w:rsid w:val="00901BF2"/>
    <w:rsid w:val="00910235"/>
    <w:rsid w:val="0091141F"/>
    <w:rsid w:val="00911A8A"/>
    <w:rsid w:val="00930B8A"/>
    <w:rsid w:val="00945C9E"/>
    <w:rsid w:val="00962520"/>
    <w:rsid w:val="0097256B"/>
    <w:rsid w:val="009833FA"/>
    <w:rsid w:val="00984523"/>
    <w:rsid w:val="00992836"/>
    <w:rsid w:val="00995BEC"/>
    <w:rsid w:val="00996799"/>
    <w:rsid w:val="009B28B8"/>
    <w:rsid w:val="009C1CFC"/>
    <w:rsid w:val="009E0A62"/>
    <w:rsid w:val="009E3254"/>
    <w:rsid w:val="009F0683"/>
    <w:rsid w:val="009F61E5"/>
    <w:rsid w:val="00A01E52"/>
    <w:rsid w:val="00A06025"/>
    <w:rsid w:val="00A062A0"/>
    <w:rsid w:val="00A168BF"/>
    <w:rsid w:val="00A2572E"/>
    <w:rsid w:val="00A4511B"/>
    <w:rsid w:val="00A4759A"/>
    <w:rsid w:val="00A57602"/>
    <w:rsid w:val="00A6465B"/>
    <w:rsid w:val="00A70337"/>
    <w:rsid w:val="00A73739"/>
    <w:rsid w:val="00A7683E"/>
    <w:rsid w:val="00A80472"/>
    <w:rsid w:val="00A8162B"/>
    <w:rsid w:val="00A82865"/>
    <w:rsid w:val="00A84787"/>
    <w:rsid w:val="00A93A99"/>
    <w:rsid w:val="00AB62D7"/>
    <w:rsid w:val="00AC5521"/>
    <w:rsid w:val="00AE0D78"/>
    <w:rsid w:val="00AE4160"/>
    <w:rsid w:val="00AE5242"/>
    <w:rsid w:val="00AF278E"/>
    <w:rsid w:val="00AF6766"/>
    <w:rsid w:val="00B0194F"/>
    <w:rsid w:val="00B04977"/>
    <w:rsid w:val="00B130B8"/>
    <w:rsid w:val="00B13877"/>
    <w:rsid w:val="00B16A7D"/>
    <w:rsid w:val="00B17977"/>
    <w:rsid w:val="00B25836"/>
    <w:rsid w:val="00B51315"/>
    <w:rsid w:val="00B73DAC"/>
    <w:rsid w:val="00B869C6"/>
    <w:rsid w:val="00B96A42"/>
    <w:rsid w:val="00BA6B73"/>
    <w:rsid w:val="00BB40A6"/>
    <w:rsid w:val="00BC18B2"/>
    <w:rsid w:val="00BC2F48"/>
    <w:rsid w:val="00C348BB"/>
    <w:rsid w:val="00C40395"/>
    <w:rsid w:val="00C41FD5"/>
    <w:rsid w:val="00C76F4B"/>
    <w:rsid w:val="00C84876"/>
    <w:rsid w:val="00C949DF"/>
    <w:rsid w:val="00C94BDA"/>
    <w:rsid w:val="00CA0FF3"/>
    <w:rsid w:val="00CC7BB3"/>
    <w:rsid w:val="00CD0D4D"/>
    <w:rsid w:val="00CF0E9A"/>
    <w:rsid w:val="00CF370A"/>
    <w:rsid w:val="00CF3E85"/>
    <w:rsid w:val="00CF41D1"/>
    <w:rsid w:val="00CF6CC6"/>
    <w:rsid w:val="00D2161A"/>
    <w:rsid w:val="00D36315"/>
    <w:rsid w:val="00D438D2"/>
    <w:rsid w:val="00D5060F"/>
    <w:rsid w:val="00D541CC"/>
    <w:rsid w:val="00D65F3A"/>
    <w:rsid w:val="00D7467B"/>
    <w:rsid w:val="00D778E6"/>
    <w:rsid w:val="00D844D1"/>
    <w:rsid w:val="00D878B6"/>
    <w:rsid w:val="00D87F99"/>
    <w:rsid w:val="00D90057"/>
    <w:rsid w:val="00D92515"/>
    <w:rsid w:val="00DA0EDA"/>
    <w:rsid w:val="00DA7764"/>
    <w:rsid w:val="00DB5519"/>
    <w:rsid w:val="00DC6A36"/>
    <w:rsid w:val="00DD0627"/>
    <w:rsid w:val="00DD5BF9"/>
    <w:rsid w:val="00DE4B82"/>
    <w:rsid w:val="00DF401D"/>
    <w:rsid w:val="00DF4710"/>
    <w:rsid w:val="00DF7958"/>
    <w:rsid w:val="00E21BBA"/>
    <w:rsid w:val="00E2442C"/>
    <w:rsid w:val="00E30969"/>
    <w:rsid w:val="00E36F50"/>
    <w:rsid w:val="00E66A2B"/>
    <w:rsid w:val="00E72506"/>
    <w:rsid w:val="00E76ED6"/>
    <w:rsid w:val="00E92733"/>
    <w:rsid w:val="00EB51D4"/>
    <w:rsid w:val="00EC4F0D"/>
    <w:rsid w:val="00ED7946"/>
    <w:rsid w:val="00EE117B"/>
    <w:rsid w:val="00EE164B"/>
    <w:rsid w:val="00EE433A"/>
    <w:rsid w:val="00EF51B5"/>
    <w:rsid w:val="00EF6AEC"/>
    <w:rsid w:val="00F0473C"/>
    <w:rsid w:val="00F561AD"/>
    <w:rsid w:val="00F56BF4"/>
    <w:rsid w:val="00F63C14"/>
    <w:rsid w:val="00F7164D"/>
    <w:rsid w:val="00F82C7C"/>
    <w:rsid w:val="00F82E9F"/>
    <w:rsid w:val="00F83556"/>
    <w:rsid w:val="00F8477F"/>
    <w:rsid w:val="00FA4568"/>
    <w:rsid w:val="00FA7418"/>
    <w:rsid w:val="00FB1A7A"/>
    <w:rsid w:val="00FB2003"/>
    <w:rsid w:val="00FC42FF"/>
    <w:rsid w:val="00FC65CD"/>
    <w:rsid w:val="00FD152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30360D06"/>
  <w15:docId w15:val="{572334CF-631D-494A-BED7-7CEC8C3B4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F99"/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F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87F99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D87F99"/>
    <w:pPr>
      <w:ind w:left="720"/>
      <w:contextualSpacing/>
    </w:pPr>
  </w:style>
  <w:style w:type="paragraph" w:customStyle="1" w:styleId="headers">
    <w:name w:val="headers"/>
    <w:basedOn w:val="Normal"/>
    <w:link w:val="headersChar"/>
    <w:qFormat/>
    <w:rsid w:val="00EE433A"/>
    <w:rPr>
      <w:rFonts w:ascii="StoneSans" w:hAnsi="StoneSans" w:cs="StoneSans"/>
      <w:b/>
      <w:color w:val="1F497D"/>
      <w:sz w:val="26"/>
      <w:szCs w:val="24"/>
    </w:rPr>
  </w:style>
  <w:style w:type="paragraph" w:customStyle="1" w:styleId="body">
    <w:name w:val="body"/>
    <w:basedOn w:val="Normal"/>
    <w:link w:val="bodyChar"/>
    <w:qFormat/>
    <w:rsid w:val="00EE433A"/>
    <w:pPr>
      <w:autoSpaceDE w:val="0"/>
      <w:autoSpaceDN w:val="0"/>
      <w:adjustRightInd w:val="0"/>
    </w:pPr>
    <w:rPr>
      <w:rFonts w:ascii="StoneSans" w:hAnsi="StoneSans" w:cs="StoneSans"/>
      <w:sz w:val="20"/>
      <w:szCs w:val="21"/>
    </w:rPr>
  </w:style>
  <w:style w:type="character" w:customStyle="1" w:styleId="headersChar">
    <w:name w:val="headers Char"/>
    <w:link w:val="headers"/>
    <w:locked/>
    <w:rsid w:val="00EE433A"/>
    <w:rPr>
      <w:rFonts w:ascii="StoneSans" w:hAnsi="StoneSans"/>
      <w:b/>
      <w:color w:val="1F497D"/>
      <w:sz w:val="24"/>
    </w:rPr>
  </w:style>
  <w:style w:type="paragraph" w:customStyle="1" w:styleId="bullet1">
    <w:name w:val="bullet 1"/>
    <w:basedOn w:val="body"/>
    <w:link w:val="bullet1Char"/>
    <w:qFormat/>
    <w:rsid w:val="00785679"/>
    <w:pPr>
      <w:numPr>
        <w:numId w:val="7"/>
      </w:numPr>
      <w:tabs>
        <w:tab w:val="left" w:pos="270"/>
      </w:tabs>
    </w:pPr>
  </w:style>
  <w:style w:type="character" w:customStyle="1" w:styleId="bodyChar">
    <w:name w:val="body Char"/>
    <w:link w:val="body"/>
    <w:locked/>
    <w:rsid w:val="00EE433A"/>
    <w:rPr>
      <w:rFonts w:ascii="StoneSans" w:hAnsi="StoneSans"/>
      <w:sz w:val="21"/>
    </w:rPr>
  </w:style>
  <w:style w:type="table" w:styleId="TableGrid">
    <w:name w:val="Table Grid"/>
    <w:basedOn w:val="TableNormal"/>
    <w:uiPriority w:val="59"/>
    <w:rsid w:val="00CD0D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1Char">
    <w:name w:val="bullet 1 Char"/>
    <w:link w:val="bullet1"/>
    <w:locked/>
    <w:rsid w:val="00785679"/>
    <w:rPr>
      <w:rFonts w:ascii="StoneSans" w:hAnsi="StoneSans"/>
      <w:sz w:val="21"/>
    </w:rPr>
  </w:style>
  <w:style w:type="character" w:styleId="Hyperlink">
    <w:name w:val="Hyperlink"/>
    <w:uiPriority w:val="99"/>
    <w:unhideWhenUsed/>
    <w:rsid w:val="00327BE7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702B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2BF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702BFA"/>
    <w:rPr>
      <w:rFonts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2BF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02BFA"/>
    <w:rPr>
      <w:rFonts w:cs="Calibri"/>
      <w:b/>
      <w:bCs/>
    </w:rPr>
  </w:style>
  <w:style w:type="paragraph" w:styleId="Revision">
    <w:name w:val="Revision"/>
    <w:hidden/>
    <w:uiPriority w:val="99"/>
    <w:semiHidden/>
    <w:rsid w:val="00A4759A"/>
    <w:rPr>
      <w:rFonts w:cs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46BE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0D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D78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E0D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D78"/>
    <w:rPr>
      <w:rFonts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73A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hyperlink" Target="https://www.health.mil/Military-Health-Topics/Access-Cost-Quality-and-Safety/Quality-And-Safety-of-Healthcare/Patient-Safety/Patient-Safety-Culture-Survey" TargetMode="Externa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af51db-d4b3-41fc-af0e-e2189d9ae534" xsi:nil="true"/>
    <lcf76f155ced4ddcb4097134ff3c332f xmlns="3098984c-013f-421e-a057-815ed9403da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76C7221A3494C96672462709B6C76" ma:contentTypeVersion="17" ma:contentTypeDescription="Create a new document." ma:contentTypeScope="" ma:versionID="b714f17677990caf7ba275a37120c1e0">
  <xsd:schema xmlns:xsd="http://www.w3.org/2001/XMLSchema" xmlns:xs="http://www.w3.org/2001/XMLSchema" xmlns:p="http://schemas.microsoft.com/office/2006/metadata/properties" xmlns:ns2="3098984c-013f-421e-a057-815ed9403da4" xmlns:ns3="90af51db-d4b3-41fc-af0e-e2189d9ae534" targetNamespace="http://schemas.microsoft.com/office/2006/metadata/properties" ma:root="true" ma:fieldsID="34f7e67af213d91056e1a93914e29ee3" ns2:_="" ns3:_="">
    <xsd:import namespace="3098984c-013f-421e-a057-815ed9403da4"/>
    <xsd:import namespace="90af51db-d4b3-41fc-af0e-e2189d9ae5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8984c-013f-421e-a057-815ed9403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98d900d-0589-4081-96eb-513de833a5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f51db-d4b3-41fc-af0e-e2189d9ae53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d4202be-396c-42a9-8b96-f2fc62c1e45a}" ma:internalName="TaxCatchAll" ma:showField="CatchAllData" ma:web="90af51db-d4b3-41fc-af0e-e2189d9ae5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942843-DF42-4594-8592-0EA4490CBB31}">
  <ds:schemaRefs>
    <ds:schemaRef ds:uri="http://schemas.microsoft.com/office/2006/metadata/properties"/>
    <ds:schemaRef ds:uri="http://schemas.microsoft.com/office/infopath/2007/PartnerControls"/>
    <ds:schemaRef ds:uri="90af51db-d4b3-41fc-af0e-e2189d9ae534"/>
    <ds:schemaRef ds:uri="3098984c-013f-421e-a057-815ed9403da4"/>
  </ds:schemaRefs>
</ds:datastoreItem>
</file>

<file path=customXml/itemProps2.xml><?xml version="1.0" encoding="utf-8"?>
<ds:datastoreItem xmlns:ds="http://schemas.openxmlformats.org/officeDocument/2006/customXml" ds:itemID="{8A344138-E926-41C9-B634-BC619A9ED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98984c-013f-421e-a057-815ed9403da4"/>
    <ds:schemaRef ds:uri="90af51db-d4b3-41fc-af0e-e2189d9ae5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66AD2A-74E3-4312-BE0E-8C28F6855A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860174 Leadership Fact Sheet_v2 DOC0304699.docx</vt:lpstr>
    </vt:vector>
  </TitlesOfParts>
  <Company>Deloitte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860174 Leadership Fact Sheet_v2 DOC0304699.docx</dc:title>
  <dc:creator>Hausfeld-carragher, Wendi</dc:creator>
  <cp:lastModifiedBy>Strickland, Michelle</cp:lastModifiedBy>
  <cp:revision>2</cp:revision>
  <cp:lastPrinted>2011-09-15T23:21:00Z</cp:lastPrinted>
  <dcterms:created xsi:type="dcterms:W3CDTF">2024-04-18T16:18:00Z</dcterms:created>
  <dcterms:modified xsi:type="dcterms:W3CDTF">2024-04-18T16:18:00Z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outOffline">
    <vt:lpwstr>Yes</vt:lpwstr>
  </property>
  <property fmtid="{D5CDD505-2E9C-101B-9397-08002B2CF9AE}" pid="3" name="CheckoutOfflineDateTime">
    <vt:lpwstr>2011-08-15T15:06:46Z</vt:lpwstr>
  </property>
  <property fmtid="{D5CDD505-2E9C-101B-9397-08002B2CF9AE}" pid="4" name="CheckoutOfflineStatus">
    <vt:lpwstr>Checked out by Godby, Sarah (US - Arlington)</vt:lpwstr>
  </property>
  <property fmtid="{D5CDD505-2E9C-101B-9397-08002B2CF9AE}" pid="5" name="Client Name">
    <vt:lpwstr>TRICARE MGMT ACTIVITY, US DOD   </vt:lpwstr>
  </property>
  <property fmtid="{D5CDD505-2E9C-101B-9397-08002B2CF9AE}" pid="6" name="ContentTypeId">
    <vt:lpwstr>0x01010015776C7221A3494C96672462709B6C76</vt:lpwstr>
  </property>
  <property fmtid="{D5CDD505-2E9C-101B-9397-08002B2CF9AE}" pid="7" name="CreatedDateAST">
    <vt:lpwstr/>
  </property>
  <property fmtid="{D5CDD505-2E9C-101B-9397-08002B2CF9AE}" pid="8" name="CreatedDateCST">
    <vt:lpwstr/>
  </property>
  <property fmtid="{D5CDD505-2E9C-101B-9397-08002B2CF9AE}" pid="9" name="CreatedDateEST">
    <vt:lpwstr/>
  </property>
  <property fmtid="{D5CDD505-2E9C-101B-9397-08002B2CF9AE}" pid="10" name="CreatedDateHST">
    <vt:lpwstr/>
  </property>
  <property fmtid="{D5CDD505-2E9C-101B-9397-08002B2CF9AE}" pid="11" name="CreatedDateIST">
    <vt:lpwstr/>
  </property>
  <property fmtid="{D5CDD505-2E9C-101B-9397-08002B2CF9AE}" pid="12" name="CreatedDateMST">
    <vt:lpwstr/>
  </property>
  <property fmtid="{D5CDD505-2E9C-101B-9397-08002B2CF9AE}" pid="13" name="CreatedDatePST">
    <vt:lpwstr/>
  </property>
  <property fmtid="{D5CDD505-2E9C-101B-9397-08002B2CF9AE}" pid="14" name="DCS Number">
    <vt:lpwstr>DCS0860174</vt:lpwstr>
  </property>
  <property fmtid="{D5CDD505-2E9C-101B-9397-08002B2CF9AE}" pid="15" name="Doc Number">
    <vt:lpwstr>DOC0304699</vt:lpwstr>
  </property>
  <property fmtid="{D5CDD505-2E9C-101B-9397-08002B2CF9AE}" pid="16" name="DocCreatedAction">
    <vt:lpwstr>Submit</vt:lpwstr>
  </property>
  <property fmtid="{D5CDD505-2E9C-101B-9397-08002B2CF9AE}" pid="17" name="Document Type">
    <vt:lpwstr>Poster/Signage/Wall Chart</vt:lpwstr>
  </property>
  <property fmtid="{D5CDD505-2E9C-101B-9397-08002B2CF9AE}" pid="18" name="Extension">
    <vt:lpwstr/>
  </property>
  <property fmtid="{D5CDD505-2E9C-101B-9397-08002B2CF9AE}" pid="19" name="IncrementDocVersion">
    <vt:lpwstr>No</vt:lpwstr>
  </property>
  <property fmtid="{D5CDD505-2E9C-101B-9397-08002B2CF9AE}" pid="20" name="ModifiedDateAST">
    <vt:lpwstr/>
  </property>
  <property fmtid="{D5CDD505-2E9C-101B-9397-08002B2CF9AE}" pid="21" name="ModifiedDateCST">
    <vt:lpwstr/>
  </property>
  <property fmtid="{D5CDD505-2E9C-101B-9397-08002B2CF9AE}" pid="22" name="ModifiedDateEST">
    <vt:lpwstr/>
  </property>
  <property fmtid="{D5CDD505-2E9C-101B-9397-08002B2CF9AE}" pid="23" name="ModifiedDateHST">
    <vt:lpwstr/>
  </property>
  <property fmtid="{D5CDD505-2E9C-101B-9397-08002B2CF9AE}" pid="24" name="ModifiedDateIST">
    <vt:lpwstr/>
  </property>
  <property fmtid="{D5CDD505-2E9C-101B-9397-08002B2CF9AE}" pid="25" name="ModifiedDateMST">
    <vt:lpwstr/>
  </property>
  <property fmtid="{D5CDD505-2E9C-101B-9397-08002B2CF9AE}" pid="26" name="ModifiedDatePST">
    <vt:lpwstr/>
  </property>
  <property fmtid="{D5CDD505-2E9C-101B-9397-08002B2CF9AE}" pid="27" name="MSIP_Label_ea60d57e-af5b-4752-ac57-3e4f28ca11dc_ActionId">
    <vt:lpwstr>9ad5a697-c2ce-4606-8a7e-af28f461ad08</vt:lpwstr>
  </property>
  <property fmtid="{D5CDD505-2E9C-101B-9397-08002B2CF9AE}" pid="28" name="MSIP_Label_ea60d57e-af5b-4752-ac57-3e4f28ca11dc_ContentBits">
    <vt:lpwstr>0</vt:lpwstr>
  </property>
  <property fmtid="{D5CDD505-2E9C-101B-9397-08002B2CF9AE}" pid="29" name="MSIP_Label_ea60d57e-af5b-4752-ac57-3e4f28ca11dc_Enabled">
    <vt:lpwstr>true</vt:lpwstr>
  </property>
  <property fmtid="{D5CDD505-2E9C-101B-9397-08002B2CF9AE}" pid="30" name="MSIP_Label_ea60d57e-af5b-4752-ac57-3e4f28ca11dc_Method">
    <vt:lpwstr>Standard</vt:lpwstr>
  </property>
  <property fmtid="{D5CDD505-2E9C-101B-9397-08002B2CF9AE}" pid="31" name="MSIP_Label_ea60d57e-af5b-4752-ac57-3e4f28ca11dc_Name">
    <vt:lpwstr>ea60d57e-af5b-4752-ac57-3e4f28ca11dc</vt:lpwstr>
  </property>
  <property fmtid="{D5CDD505-2E9C-101B-9397-08002B2CF9AE}" pid="32" name="MSIP_Label_ea60d57e-af5b-4752-ac57-3e4f28ca11dc_SetDate">
    <vt:lpwstr>2021-05-25T17:22:28Z</vt:lpwstr>
  </property>
  <property fmtid="{D5CDD505-2E9C-101B-9397-08002B2CF9AE}" pid="33" name="MSIP_Label_ea60d57e-af5b-4752-ac57-3e4f28ca11dc_SiteId">
    <vt:lpwstr>36da45f1-dd2c-4d1f-af13-5abe46b99921</vt:lpwstr>
  </property>
  <property fmtid="{D5CDD505-2E9C-101B-9397-08002B2CF9AE}" pid="34" name="WBS">
    <vt:lpwstr>DOD10230-01-01-2001 </vt:lpwstr>
  </property>
  <property fmtid="{D5CDD505-2E9C-101B-9397-08002B2CF9AE}" pid="35" name="WRDocsStatus">
    <vt:lpwstr>Project files</vt:lpwstr>
  </property>
</Properties>
</file>