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6F07" w:rsidP="00EE1BC8" w14:paraId="763D8BD7" w14:textId="777D265B">
      <w:pPr>
        <w:spacing w:after="0" w:line="240" w:lineRule="auto"/>
        <w:rPr>
          <w:rFonts w:cs="Arial"/>
        </w:rPr>
      </w:pPr>
      <w:r>
        <w:rPr>
          <w:rFonts w:cs="Arial"/>
        </w:rPr>
        <w:t>June 6</w:t>
      </w:r>
      <w:r w:rsidR="005F3274">
        <w:rPr>
          <w:rFonts w:cs="Arial"/>
        </w:rPr>
        <w:t>, 2024</w:t>
      </w:r>
    </w:p>
    <w:p w:rsidR="00EE1BC8" w:rsidRPr="00B03C0A" w:rsidP="00EE1BC8" w14:paraId="7E61D479" w14:textId="77777777">
      <w:pPr>
        <w:spacing w:after="0" w:line="240" w:lineRule="auto"/>
        <w:rPr>
          <w:rFonts w:cs="Arial"/>
        </w:rPr>
      </w:pPr>
    </w:p>
    <w:p w:rsidR="00EB4F23" w:rsidRPr="00A06101" w:rsidP="00EE1BC8" w14:paraId="37CE18C2" w14:textId="130C573C">
      <w:pPr>
        <w:spacing w:after="0" w:line="240" w:lineRule="auto"/>
        <w:rPr>
          <w:rFonts w:cs="Arial"/>
          <w:b/>
        </w:rPr>
      </w:pPr>
      <w:r>
        <w:rPr>
          <w:b/>
          <w:color w:val="000000"/>
        </w:rPr>
        <w:t xml:space="preserve">Change Request for </w:t>
      </w:r>
      <w:r w:rsidRPr="00A06101" w:rsidR="00A06101">
        <w:rPr>
          <w:b/>
          <w:color w:val="000000"/>
        </w:rPr>
        <w:t>OMB #0923-0</w:t>
      </w:r>
      <w:r w:rsidR="00637666">
        <w:rPr>
          <w:b/>
          <w:color w:val="000000"/>
        </w:rPr>
        <w:t>041</w:t>
      </w:r>
      <w:r w:rsidR="00A06101">
        <w:rPr>
          <w:b/>
          <w:color w:val="000000"/>
        </w:rPr>
        <w:t>:</w:t>
      </w:r>
      <w:r w:rsidRPr="00A06101" w:rsidR="00A06101">
        <w:rPr>
          <w:b/>
          <w:color w:val="000000"/>
        </w:rPr>
        <w:t xml:space="preserve"> </w:t>
      </w:r>
      <w:r w:rsidR="00637666">
        <w:rPr>
          <w:b/>
          <w:color w:val="000000"/>
        </w:rPr>
        <w:t>National Amyotrophic Lateral Sclerosis (ALS) Registry</w:t>
      </w:r>
    </w:p>
    <w:p w:rsidR="00EE1BC8" w:rsidP="00EE1BC8" w14:paraId="3F608496" w14:textId="77777777">
      <w:pPr>
        <w:autoSpaceDE w:val="0"/>
        <w:autoSpaceDN w:val="0"/>
        <w:adjustRightInd w:val="0"/>
        <w:spacing w:after="0" w:line="240" w:lineRule="auto"/>
        <w:rPr>
          <w:b/>
          <w:color w:val="000000"/>
          <w:u w:val="single"/>
        </w:rPr>
      </w:pPr>
    </w:p>
    <w:p w:rsidR="00EB4F23" w:rsidRPr="00EE1BC8" w:rsidP="00EE1BC8" w14:paraId="141826BA" w14:textId="260CDD23">
      <w:pPr>
        <w:autoSpaceDE w:val="0"/>
        <w:autoSpaceDN w:val="0"/>
        <w:adjustRightInd w:val="0"/>
        <w:spacing w:after="0" w:line="240" w:lineRule="auto"/>
        <w:rPr>
          <w:color w:val="000000"/>
          <w:u w:val="single"/>
        </w:rPr>
      </w:pPr>
      <w:r w:rsidRPr="00EE1BC8">
        <w:rPr>
          <w:color w:val="000000"/>
          <w:u w:val="single"/>
        </w:rPr>
        <w:t>Justification/</w:t>
      </w:r>
      <w:r w:rsidR="00793051">
        <w:rPr>
          <w:color w:val="000000"/>
          <w:u w:val="single"/>
        </w:rPr>
        <w:t>B</w:t>
      </w:r>
      <w:r w:rsidRPr="00EE1BC8">
        <w:rPr>
          <w:color w:val="000000"/>
          <w:u w:val="single"/>
        </w:rPr>
        <w:t>rief Explanation for</w:t>
      </w:r>
      <w:r w:rsidRPr="00EE1BC8">
        <w:rPr>
          <w:color w:val="000000"/>
          <w:u w:val="single"/>
        </w:rPr>
        <w:t xml:space="preserve"> </w:t>
      </w:r>
      <w:r w:rsidRPr="00EE1BC8">
        <w:rPr>
          <w:color w:val="000000"/>
          <w:u w:val="single"/>
        </w:rPr>
        <w:t xml:space="preserve">the </w:t>
      </w:r>
      <w:r w:rsidRPr="00EE1BC8">
        <w:rPr>
          <w:color w:val="000000"/>
          <w:u w:val="single"/>
        </w:rPr>
        <w:t>Change Request</w:t>
      </w:r>
    </w:p>
    <w:p w:rsidR="00EE1BC8" w:rsidRPr="00B03C0A" w:rsidP="00EE1BC8" w14:paraId="0D193F83" w14:textId="77777777">
      <w:pPr>
        <w:autoSpaceDE w:val="0"/>
        <w:autoSpaceDN w:val="0"/>
        <w:adjustRightInd w:val="0"/>
        <w:spacing w:after="0" w:line="240" w:lineRule="auto"/>
        <w:rPr>
          <w:color w:val="000000"/>
        </w:rPr>
      </w:pPr>
    </w:p>
    <w:p w:rsidR="00EB4F23" w:rsidRPr="00B03C0A" w:rsidP="00EE1BC8" w14:paraId="754B47E3" w14:textId="1033EE6D">
      <w:pPr>
        <w:pStyle w:val="PlainText"/>
        <w:rPr>
          <w:rFonts w:asciiTheme="minorHAnsi" w:hAnsiTheme="minorHAnsi" w:cs="Arial"/>
          <w:color w:val="000000"/>
          <w:sz w:val="22"/>
          <w:szCs w:val="22"/>
        </w:rPr>
      </w:pPr>
      <w:r w:rsidRPr="00B03C0A">
        <w:rPr>
          <w:rFonts w:asciiTheme="minorHAnsi" w:hAnsiTheme="minorHAnsi" w:cs="Arial"/>
          <w:color w:val="000000"/>
          <w:sz w:val="22"/>
          <w:szCs w:val="22"/>
        </w:rPr>
        <w:t xml:space="preserve">This is a nonmaterial/non-substantive change request for </w:t>
      </w:r>
      <w:r w:rsidR="00B13CA8">
        <w:rPr>
          <w:rFonts w:asciiTheme="minorHAnsi" w:hAnsiTheme="minorHAnsi" w:cs="Arial"/>
          <w:color w:val="000000"/>
          <w:sz w:val="22"/>
          <w:szCs w:val="22"/>
        </w:rPr>
        <w:t>the National ALS Registry</w:t>
      </w:r>
      <w:r w:rsidRPr="00B03C0A" w:rsidR="00B13CA8">
        <w:rPr>
          <w:rFonts w:asciiTheme="minorHAnsi" w:hAnsiTheme="minorHAnsi" w:cs="Arial"/>
          <w:color w:val="000000"/>
          <w:sz w:val="22"/>
          <w:szCs w:val="22"/>
        </w:rPr>
        <w:t xml:space="preserve"> </w:t>
      </w:r>
      <w:r w:rsidR="00B13CA8">
        <w:rPr>
          <w:rFonts w:asciiTheme="minorHAnsi" w:hAnsiTheme="minorHAnsi" w:cs="Arial"/>
          <w:color w:val="000000"/>
          <w:sz w:val="22"/>
          <w:szCs w:val="22"/>
        </w:rPr>
        <w:t>(</w:t>
      </w:r>
      <w:r w:rsidRPr="00B03C0A">
        <w:rPr>
          <w:rFonts w:asciiTheme="minorHAnsi" w:hAnsiTheme="minorHAnsi" w:cs="Arial"/>
          <w:color w:val="000000"/>
          <w:sz w:val="22"/>
          <w:szCs w:val="22"/>
        </w:rPr>
        <w:t xml:space="preserve">OMB </w:t>
      </w:r>
      <w:r w:rsidR="00B13CA8">
        <w:rPr>
          <w:rFonts w:asciiTheme="minorHAnsi" w:hAnsiTheme="minorHAnsi" w:cs="Arial"/>
          <w:color w:val="000000"/>
          <w:sz w:val="22"/>
          <w:szCs w:val="22"/>
        </w:rPr>
        <w:t>Control</w:t>
      </w:r>
      <w:r w:rsidRPr="00B03C0A">
        <w:rPr>
          <w:rFonts w:asciiTheme="minorHAnsi" w:hAnsiTheme="minorHAnsi" w:cs="Arial"/>
          <w:color w:val="000000"/>
          <w:sz w:val="22"/>
          <w:szCs w:val="22"/>
        </w:rPr>
        <w:t xml:space="preserve"> </w:t>
      </w:r>
      <w:r w:rsidR="00B13CA8">
        <w:rPr>
          <w:rFonts w:asciiTheme="minorHAnsi" w:hAnsiTheme="minorHAnsi" w:cs="Arial"/>
          <w:color w:val="000000"/>
          <w:sz w:val="22"/>
          <w:szCs w:val="22"/>
        </w:rPr>
        <w:t xml:space="preserve">No. </w:t>
      </w:r>
      <w:r w:rsidRPr="00B03C0A">
        <w:rPr>
          <w:rFonts w:asciiTheme="minorHAnsi" w:hAnsiTheme="minorHAnsi" w:cs="Arial"/>
          <w:color w:val="000000"/>
          <w:sz w:val="22"/>
          <w:szCs w:val="22"/>
        </w:rPr>
        <w:t>0923-00</w:t>
      </w:r>
      <w:r w:rsidR="00386C6E">
        <w:rPr>
          <w:rFonts w:asciiTheme="minorHAnsi" w:hAnsiTheme="minorHAnsi" w:cs="Arial"/>
          <w:color w:val="000000"/>
          <w:sz w:val="22"/>
          <w:szCs w:val="22"/>
        </w:rPr>
        <w:t>41</w:t>
      </w:r>
      <w:r w:rsidRPr="00B03C0A">
        <w:rPr>
          <w:rFonts w:asciiTheme="minorHAnsi" w:hAnsiTheme="minorHAnsi" w:cs="Arial"/>
          <w:color w:val="000000"/>
          <w:sz w:val="22"/>
          <w:szCs w:val="22"/>
        </w:rPr>
        <w:t xml:space="preserve"> (expiration date</w:t>
      </w:r>
      <w:r w:rsidR="005F3274">
        <w:rPr>
          <w:rFonts w:asciiTheme="minorHAnsi" w:hAnsiTheme="minorHAnsi" w:cs="Arial"/>
          <w:color w:val="000000"/>
          <w:sz w:val="22"/>
          <w:szCs w:val="22"/>
        </w:rPr>
        <w:t xml:space="preserve">: </w:t>
      </w:r>
      <w:r w:rsidR="00FA66A7">
        <w:rPr>
          <w:rFonts w:asciiTheme="minorHAnsi" w:hAnsiTheme="minorHAnsi" w:cs="Arial"/>
          <w:color w:val="000000"/>
          <w:sz w:val="22"/>
          <w:szCs w:val="22"/>
        </w:rPr>
        <w:t>May 31, 2026</w:t>
      </w:r>
      <w:r w:rsidRPr="00B03C0A">
        <w:rPr>
          <w:rFonts w:asciiTheme="minorHAnsi" w:hAnsiTheme="minorHAnsi" w:cs="Arial"/>
          <w:color w:val="000000"/>
          <w:sz w:val="22"/>
          <w:szCs w:val="22"/>
        </w:rPr>
        <w:t>).</w:t>
      </w:r>
    </w:p>
    <w:p w:rsidR="00EB4F23" w:rsidRPr="00B03C0A" w:rsidP="00EE1BC8" w14:paraId="6411D343" w14:textId="77777777">
      <w:pPr>
        <w:pStyle w:val="PlainText"/>
        <w:rPr>
          <w:rFonts w:asciiTheme="minorHAnsi" w:hAnsiTheme="minorHAnsi" w:cs="Arial"/>
          <w:color w:val="000000"/>
          <w:sz w:val="22"/>
          <w:szCs w:val="22"/>
        </w:rPr>
      </w:pPr>
    </w:p>
    <w:p w:rsidR="00C20DB2" w:rsidP="006952B2" w14:paraId="1220DA21" w14:textId="5959DF21">
      <w:r>
        <w:t xml:space="preserve">We are requesting OMB approval to update </w:t>
      </w:r>
      <w:r w:rsidR="0074041F">
        <w:t>the current consent form to include language for collaboration to federal interagency data exchange between the NIH (ALL ALS) group and the National ALS Registry. Modifications have been Appendix D: Consent Form in track changes and clean.</w:t>
      </w:r>
      <w:r w:rsidR="00BE381E">
        <w:t xml:space="preserve"> </w:t>
      </w:r>
      <w:r w:rsidRPr="00B16AAC" w:rsidR="00B16AAC">
        <w:t>Congress has passed Public Law 117-79, Accelerating Access to Critical Therapies for ALS Act, which tasks the Department of Health and Human Services (HHS) to award grants to eligible entities for scientific research utilizing data from expanded access to investigational ALS treatments for individuals who are not otherwise eligible for clinical trials. The National Institutes of Health (NIH) issued a grant to two institutions, referred to as ALL ALS, to establish a comprehensive network of 34 ALS clinics around the country that will enroll current and newly diagnosed patients in order fulfill this objective. The National ALS Registry, established by Public Law 110-73, ALS Registry Act, tasks the Centers for Disease Control and Prevention (CDC) to determine the epidemiology of ALS as well as the identification of risk factors and possible etiologies. Both of these Congressional mandated programs will allow researchers to better understand and identify mechanisms of disease progression, genetics, and possible treatments.</w:t>
      </w:r>
      <w:r w:rsidR="00B16AAC">
        <w:t xml:space="preserve"> </w:t>
      </w:r>
      <w:r w:rsidRPr="00B16AAC" w:rsidR="00B16AAC">
        <w:t xml:space="preserve">NIH’s ALL ALS will be updating their consent forms to allow the sharing of patient information with the CDC’s National ALS Registry. The sharing of data will be voluntary. The Registry in turn will update their own consent form to share patient data with the NIH. Data sharing will be voluntary. The benefits of data sharing are multifold. First, this will allow the capture of cases from both systems to ensure maximum catchment as well as reduction of duplicative cases and reduce patient burden by enrolling in a single system. This will also reduce </w:t>
      </w:r>
      <w:r w:rsidR="00603326">
        <w:t xml:space="preserve">overall </w:t>
      </w:r>
      <w:r w:rsidRPr="00B16AAC" w:rsidR="00B16AAC">
        <w:t>public burden</w:t>
      </w:r>
      <w:r w:rsidR="00603326">
        <w:t xml:space="preserve"> for the ALS community</w:t>
      </w:r>
      <w:r w:rsidRPr="00B16AAC" w:rsidR="00B16AAC">
        <w:t>.</w:t>
      </w:r>
    </w:p>
    <w:p w:rsidR="0074041F" w:rsidP="00EE1BC8" w14:paraId="3730E221" w14:textId="77777777">
      <w:pPr>
        <w:autoSpaceDE w:val="0"/>
        <w:autoSpaceDN w:val="0"/>
        <w:adjustRightInd w:val="0"/>
        <w:spacing w:after="0" w:line="240" w:lineRule="auto"/>
      </w:pPr>
    </w:p>
    <w:p w:rsidR="00B11A15" w:rsidP="00B11A15" w14:paraId="17C635A0" w14:textId="2D48A1C7">
      <w:r>
        <w:t>Additionally, t</w:t>
      </w:r>
      <w:r>
        <w:t xml:space="preserve">he National ALS Registry </w:t>
      </w:r>
      <w:r w:rsidR="00B874F0">
        <w:t xml:space="preserve">(Registry) </w:t>
      </w:r>
      <w:r>
        <w:t>is proposing the launch of a pilot incentives project.</w:t>
      </w:r>
      <w:r w:rsidR="00B874F0">
        <w:t xml:space="preserve"> </w:t>
      </w:r>
      <w:r w:rsidRPr="00B874F0" w:rsidR="00B874F0">
        <w:t xml:space="preserve">The Agency for Toxic Substance and Disease Registry (ATSDR) endeavors to improve the completeness, representativeness, and accuracy of the Registry data over time.  Enrollment rates for those self-enrolling in the Registry have been lower than expected based on census and prevalence data estimates. Thus, a small incentive will help increase enrollment and participation in the risk factor surveys. </w:t>
      </w:r>
      <w:r w:rsidRPr="004126DA" w:rsidR="004126DA">
        <w:t xml:space="preserve">The goal of the incentive pilot project will be measured in two parts. The first goal is to increase participation in the Registry. The second goal is to improve risk factor survey completion rates for all 18 surveys. Because the incentive will be provided in two parts, this will incentivize individuals who have registered to also complete risk factor surveys. </w:t>
      </w:r>
      <w:r w:rsidR="00603326">
        <w:t xml:space="preserve">This pilot will assess the benefits of providing a small monetary incentive on the enrollment and survey completion rates for the Registry. </w:t>
      </w:r>
      <w:r>
        <w:t xml:space="preserve">This pilot project proposal, along with the sign-up form is being added as a new appendix (Appendix U and U2 - New).  </w:t>
      </w:r>
    </w:p>
    <w:p w:rsidR="00281243" w:rsidRPr="00C20DB2" w:rsidP="00EE1BC8" w14:paraId="64D67FC3" w14:textId="2DE87B24">
      <w:pPr>
        <w:autoSpaceDE w:val="0"/>
        <w:autoSpaceDN w:val="0"/>
        <w:adjustRightInd w:val="0"/>
        <w:spacing w:after="0" w:line="240" w:lineRule="auto"/>
        <w:rPr>
          <w:rFonts w:cs="Arial"/>
        </w:rPr>
      </w:pPr>
      <w:r>
        <w:rPr>
          <w:rFonts w:cs="Arial"/>
        </w:rPr>
        <w:t xml:space="preserve">These changes have been approved by IRB for the protocol for the National ALS Registry. </w:t>
      </w:r>
      <w:r w:rsidRPr="00B03C0A" w:rsidR="00EB4F23">
        <w:rPr>
          <w:rFonts w:cs="Arial"/>
        </w:rPr>
        <w:t xml:space="preserve">The overall number of respondents and requested burden hours </w:t>
      </w:r>
      <w:r w:rsidR="00B03C0A">
        <w:rPr>
          <w:rFonts w:cs="Arial"/>
        </w:rPr>
        <w:t>r</w:t>
      </w:r>
      <w:r w:rsidRPr="00B03C0A" w:rsidR="00EB4F23">
        <w:rPr>
          <w:rFonts w:cs="Arial"/>
        </w:rPr>
        <w:t>emain the same</w:t>
      </w:r>
      <w:r w:rsidR="00A52BFD">
        <w:rPr>
          <w:rFonts w:cs="Arial"/>
        </w:rPr>
        <w:t xml:space="preserve"> for the Registry program</w:t>
      </w:r>
      <w:r w:rsidRPr="00B03C0A" w:rsidR="00EB4F23">
        <w:rPr>
          <w:rFonts w:cs="Arial"/>
        </w:rPr>
        <w:t xml:space="preserve">. </w:t>
      </w:r>
    </w:p>
    <w:p w:rsidR="00FB2B08" w:rsidP="00FB36DA" w14:paraId="64CCA1F8" w14:textId="0D22C203">
      <w:pPr>
        <w:autoSpaceDE w:val="0"/>
        <w:autoSpaceDN w:val="0"/>
        <w:adjustRightInd w:val="0"/>
        <w:spacing w:after="0" w:line="240" w:lineRule="auto"/>
        <w:rPr>
          <w:rFonts w:cs="Times New Roman"/>
        </w:rPr>
      </w:pPr>
    </w:p>
    <w:p w:rsidR="00EF49F8" w:rsidP="00FB36DA" w14:paraId="6AABE125" w14:textId="3D9B59F0">
      <w:pPr>
        <w:autoSpaceDE w:val="0"/>
        <w:autoSpaceDN w:val="0"/>
        <w:adjustRightInd w:val="0"/>
        <w:spacing w:after="0" w:line="240" w:lineRule="auto"/>
        <w:rPr>
          <w:rFonts w:eastAsia="Calibri"/>
          <w:b/>
          <w:bCs/>
          <w:smallCaps/>
          <w:color w:val="000000"/>
        </w:rPr>
      </w:pPr>
      <w:r>
        <w:rPr>
          <w:rFonts w:eastAsia="Calibri"/>
          <w:b/>
          <w:bCs/>
          <w:smallCaps/>
          <w:color w:val="000000"/>
        </w:rPr>
        <w:t>Supplemental Documents</w:t>
      </w:r>
    </w:p>
    <w:p w:rsidR="00EF49F8" w:rsidRPr="00EF49F8" w:rsidP="00EF49F8" w14:paraId="03DFDC2A" w14:textId="623BE251">
      <w:pPr>
        <w:autoSpaceDE w:val="0"/>
        <w:autoSpaceDN w:val="0"/>
        <w:adjustRightInd w:val="0"/>
        <w:spacing w:after="0" w:line="240" w:lineRule="auto"/>
        <w:rPr>
          <w:rFonts w:cs="Times New Roman"/>
        </w:rPr>
      </w:pPr>
    </w:p>
    <w:p w:rsidR="00E41B1C" w:rsidRPr="00952893" w:rsidP="00C63758" w14:paraId="7A130E6C" w14:textId="63967A73">
      <w:pPr>
        <w:pStyle w:val="xmsonormal"/>
        <w:rPr>
          <w:b/>
          <w:bCs/>
        </w:rPr>
      </w:pPr>
      <w:r w:rsidRPr="00952893">
        <w:rPr>
          <w:b/>
          <w:bCs/>
        </w:rPr>
        <w:t>National ALS Registry – Consent Form – Update</w:t>
      </w:r>
    </w:p>
    <w:p w:rsidR="00AD1FD2" w:rsidP="00C63758" w14:paraId="541A15B6" w14:textId="313579E2">
      <w:pPr>
        <w:pStyle w:val="xmsonormal"/>
      </w:pPr>
      <w:r>
        <w:t>Appendix D</w:t>
      </w:r>
      <w:r w:rsidR="00952893">
        <w:t>- Consent Form – track changes</w:t>
      </w:r>
    </w:p>
    <w:p w:rsidR="00952893" w:rsidP="00C63758" w14:paraId="4C03C97C" w14:textId="4026C8E3">
      <w:pPr>
        <w:pStyle w:val="xmsonormal"/>
      </w:pPr>
      <w:r>
        <w:t xml:space="preserve">Appendix D – Consent Form – clean </w:t>
      </w:r>
    </w:p>
    <w:p w:rsidR="00E41B1C" w:rsidP="00C63758" w14:paraId="257F3120" w14:textId="77777777">
      <w:pPr>
        <w:pStyle w:val="xmsonormal"/>
      </w:pPr>
    </w:p>
    <w:p w:rsidR="000C078C" w:rsidRPr="00952893" w:rsidP="00C63758" w14:paraId="45272E31" w14:textId="481D4224">
      <w:pPr>
        <w:pStyle w:val="xmsonormal"/>
        <w:rPr>
          <w:b/>
          <w:bCs/>
        </w:rPr>
      </w:pPr>
      <w:r w:rsidRPr="00952893">
        <w:rPr>
          <w:b/>
          <w:bCs/>
        </w:rPr>
        <w:t xml:space="preserve">CDC/ATSDR </w:t>
      </w:r>
      <w:r w:rsidRPr="00952893" w:rsidR="00E41B1C">
        <w:rPr>
          <w:b/>
          <w:bCs/>
        </w:rPr>
        <w:t>N</w:t>
      </w:r>
      <w:r w:rsidRPr="00952893">
        <w:rPr>
          <w:b/>
          <w:bCs/>
        </w:rPr>
        <w:t xml:space="preserve">ational ALS Registry </w:t>
      </w:r>
      <w:r w:rsidRPr="00952893" w:rsidR="00E41B1C">
        <w:rPr>
          <w:b/>
          <w:bCs/>
        </w:rPr>
        <w:t>Incentives Pilot Project</w:t>
      </w:r>
    </w:p>
    <w:p w:rsidR="00E41B1C" w:rsidP="00C63758" w14:paraId="5FC813D2" w14:textId="72704D64">
      <w:pPr>
        <w:pStyle w:val="xmsonormal"/>
      </w:pPr>
      <w:r>
        <w:t>Appendix U</w:t>
      </w:r>
      <w:r w:rsidR="00325981">
        <w:t xml:space="preserve"> - </w:t>
      </w:r>
      <w:r w:rsidRPr="00325981" w:rsidR="00325981">
        <w:t>Proposal for National ALS Registry Incentives Pilot Project</w:t>
      </w:r>
    </w:p>
    <w:p w:rsidR="00E41B1C" w:rsidP="00C63758" w14:paraId="3CBFF061" w14:textId="0AB8E096">
      <w:pPr>
        <w:pStyle w:val="xmsonormal"/>
      </w:pPr>
      <w:r>
        <w:t>Appendix U2</w:t>
      </w:r>
      <w:r w:rsidR="00325981">
        <w:t xml:space="preserve"> - </w:t>
      </w:r>
      <w:r w:rsidRPr="005F468A" w:rsidR="005F468A">
        <w:t>Incentive Project – Sign Up Form</w:t>
      </w:r>
    </w:p>
    <w:p w:rsidR="007E3333" w:rsidP="00C63758" w14:paraId="65544EB7" w14:textId="77777777">
      <w:pPr>
        <w:pStyle w:val="xmsonormal"/>
      </w:pPr>
    </w:p>
    <w:p w:rsidR="007E3333" w:rsidP="00C63758" w14:paraId="72E59BF3" w14:textId="4CE8E911">
      <w:pPr>
        <w:pStyle w:val="xmsonormal"/>
      </w:pPr>
      <w:r>
        <w:t>SSA National ALS Registry – track</w:t>
      </w:r>
    </w:p>
    <w:p w:rsidR="007E3333" w:rsidRPr="00C63758" w:rsidP="00C63758" w14:paraId="0B23AC89" w14:textId="4F98D2FB">
      <w:pPr>
        <w:pStyle w:val="xmsonormal"/>
      </w:pPr>
      <w:r>
        <w:t xml:space="preserve">SSA National ALS Registry – clean </w:t>
      </w:r>
    </w:p>
    <w:sectPr w:rsidSect="00FB36DA">
      <w:headerReference w:type="even" r:id="rId5"/>
      <w:headerReference w:type="default" r:id="rId6"/>
      <w:footerReference w:type="even" r:id="rId7"/>
      <w:footerReference w:type="default" r:id="rId8"/>
      <w:headerReference w:type="first" r:id="rId9"/>
      <w:footerReference w:type="first" r:id="rId1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180" w14:paraId="442B62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3398673"/>
      <w:docPartObj>
        <w:docPartGallery w:val="Page Numbers (Bottom of Page)"/>
        <w:docPartUnique/>
      </w:docPartObj>
    </w:sdtPr>
    <w:sdtEndPr>
      <w:rPr>
        <w:noProof/>
      </w:rPr>
    </w:sdtEndPr>
    <w:sdtContent>
      <w:p w:rsidR="00F43180" w14:paraId="5623F01E" w14:textId="320E0A8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43180" w:rsidRPr="00D86410" w:rsidP="00FC432B" w14:paraId="4A283497" w14:textId="5C522360">
    <w:pPr>
      <w:pStyle w:val="Footer"/>
      <w:jc w:val="center"/>
      <w:rPr>
        <w:rFonts w:ascii="Proxima Nova Rg" w:hAnsi="Proxima Nova Rg"/>
        <w:color w:val="64656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180" w14:paraId="29938F7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180" w14:paraId="3E1C1D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180" w14:paraId="5373320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180" w14:paraId="0A280F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3465D"/>
    <w:multiLevelType w:val="hybridMultilevel"/>
    <w:tmpl w:val="292CDC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F4612A2"/>
    <w:multiLevelType w:val="hybridMultilevel"/>
    <w:tmpl w:val="8CF2B8E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4A2CB1"/>
    <w:multiLevelType w:val="hybridMultilevel"/>
    <w:tmpl w:val="887212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E6950D0"/>
    <w:multiLevelType w:val="hybridMultilevel"/>
    <w:tmpl w:val="4A82D90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A274827"/>
    <w:multiLevelType w:val="hybridMultilevel"/>
    <w:tmpl w:val="B9C4367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F81E1F"/>
    <w:multiLevelType w:val="hybridMultilevel"/>
    <w:tmpl w:val="79D6A75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94557B"/>
    <w:multiLevelType w:val="hybridMultilevel"/>
    <w:tmpl w:val="170EF98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0224F8"/>
    <w:multiLevelType w:val="hybridMultilevel"/>
    <w:tmpl w:val="0DC457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AEA25AC"/>
    <w:multiLevelType w:val="hybridMultilevel"/>
    <w:tmpl w:val="B072A4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E767DD"/>
    <w:multiLevelType w:val="hybridMultilevel"/>
    <w:tmpl w:val="AF6654DC"/>
    <w:lvl w:ilvl="0">
      <w:start w:val="1"/>
      <w:numFmt w:val="lowerRoman"/>
      <w:lvlText w:val="%1."/>
      <w:lvlJc w:val="right"/>
      <w:pPr>
        <w:ind w:left="1440" w:hanging="360"/>
      </w:pPr>
    </w:lvl>
    <w:lvl w:ilvl="1" w:tentative="1">
      <w:start w:val="1"/>
      <w:numFmt w:val="lowerLetter"/>
      <w:lvlText w:val="%2."/>
      <w:lvlJc w:val="left"/>
      <w:pPr>
        <w:ind w:left="2160" w:hanging="360"/>
      </w:pPr>
    </w:lvl>
    <w:lvl w:ilvl="2">
      <w:start w:val="1"/>
      <w:numFmt w:val="lowerRoman"/>
      <w:lvlText w:val="%3."/>
      <w:lvlJc w:val="right"/>
      <w:pPr>
        <w:ind w:left="126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ECD4275"/>
    <w:multiLevelType w:val="hybridMultilevel"/>
    <w:tmpl w:val="B9C4367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B0E6B1C"/>
    <w:multiLevelType w:val="hybridMultilevel"/>
    <w:tmpl w:val="8BF6C626"/>
    <w:lvl w:ilvl="0">
      <w:start w:val="1"/>
      <w:numFmt w:val="lowerLetter"/>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2">
    <w:nsid w:val="6BC70817"/>
    <w:multiLevelType w:val="multilevel"/>
    <w:tmpl w:val="008EA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94C3A2F"/>
    <w:multiLevelType w:val="hybridMultilevel"/>
    <w:tmpl w:val="CE228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AE043E4"/>
    <w:multiLevelType w:val="hybridMultilevel"/>
    <w:tmpl w:val="63704BD0"/>
    <w:lvl w:ilvl="0">
      <w:start w:val="1"/>
      <w:numFmt w:val="decimal"/>
      <w:lvlText w:val="%1."/>
      <w:lvlJc w:val="left"/>
      <w:pPr>
        <w:ind w:left="360" w:hanging="360"/>
      </w:pPr>
      <w:rPr>
        <w:b/>
      </w:rPr>
    </w:lvl>
    <w:lvl w:ilvl="1">
      <w:start w:val="1"/>
      <w:numFmt w:val="bullet"/>
      <w:lvlText w:val="-"/>
      <w:lvlJc w:val="left"/>
      <w:pPr>
        <w:ind w:left="1080" w:hanging="360"/>
      </w:pPr>
      <w:rPr>
        <w:rFonts w:ascii="Times New Roman" w:hAnsi="Times New Roman" w:eastAsiaTheme="minorHAnsi" w:cs="Times New Roman" w:hint="default"/>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1345537">
    <w:abstractNumId w:val="13"/>
  </w:num>
  <w:num w:numId="2" w16cid:durableId="1494876348">
    <w:abstractNumId w:val="2"/>
  </w:num>
  <w:num w:numId="3" w16cid:durableId="1395003038">
    <w:abstractNumId w:val="11"/>
  </w:num>
  <w:num w:numId="4" w16cid:durableId="682558756">
    <w:abstractNumId w:val="7"/>
  </w:num>
  <w:num w:numId="5" w16cid:durableId="666833046">
    <w:abstractNumId w:val="1"/>
  </w:num>
  <w:num w:numId="6" w16cid:durableId="987905646">
    <w:abstractNumId w:val="8"/>
  </w:num>
  <w:num w:numId="7" w16cid:durableId="619456466">
    <w:abstractNumId w:val="14"/>
  </w:num>
  <w:num w:numId="8" w16cid:durableId="206063413">
    <w:abstractNumId w:val="5"/>
  </w:num>
  <w:num w:numId="9" w16cid:durableId="97139065">
    <w:abstractNumId w:val="0"/>
  </w:num>
  <w:num w:numId="10" w16cid:durableId="359210777">
    <w:abstractNumId w:val="9"/>
  </w:num>
  <w:num w:numId="11" w16cid:durableId="1138035217">
    <w:abstractNumId w:val="6"/>
  </w:num>
  <w:num w:numId="12" w16cid:durableId="205528677">
    <w:abstractNumId w:val="3"/>
  </w:num>
  <w:num w:numId="13" w16cid:durableId="41929977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8313388">
    <w:abstractNumId w:val="4"/>
  </w:num>
  <w:num w:numId="15" w16cid:durableId="781529941">
    <w:abstractNumId w:val="10"/>
  </w:num>
  <w:num w:numId="16" w16cid:durableId="14968749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B7"/>
    <w:rsid w:val="00000977"/>
    <w:rsid w:val="000022EF"/>
    <w:rsid w:val="000025ED"/>
    <w:rsid w:val="00004733"/>
    <w:rsid w:val="00005BEA"/>
    <w:rsid w:val="000063B3"/>
    <w:rsid w:val="00006843"/>
    <w:rsid w:val="00007963"/>
    <w:rsid w:val="000116BD"/>
    <w:rsid w:val="0001435F"/>
    <w:rsid w:val="000145DD"/>
    <w:rsid w:val="00014969"/>
    <w:rsid w:val="00015D6B"/>
    <w:rsid w:val="00015D98"/>
    <w:rsid w:val="000247D0"/>
    <w:rsid w:val="000269DF"/>
    <w:rsid w:val="000301D2"/>
    <w:rsid w:val="000333E6"/>
    <w:rsid w:val="00040F45"/>
    <w:rsid w:val="00041A93"/>
    <w:rsid w:val="00042363"/>
    <w:rsid w:val="00051356"/>
    <w:rsid w:val="00054D70"/>
    <w:rsid w:val="00061DBA"/>
    <w:rsid w:val="00072250"/>
    <w:rsid w:val="00072A7A"/>
    <w:rsid w:val="00072AB1"/>
    <w:rsid w:val="000761C8"/>
    <w:rsid w:val="00081B85"/>
    <w:rsid w:val="0008474A"/>
    <w:rsid w:val="000866C6"/>
    <w:rsid w:val="00086A96"/>
    <w:rsid w:val="00092960"/>
    <w:rsid w:val="00095543"/>
    <w:rsid w:val="00095A3A"/>
    <w:rsid w:val="00097C5E"/>
    <w:rsid w:val="000A19F3"/>
    <w:rsid w:val="000A2287"/>
    <w:rsid w:val="000A5EF5"/>
    <w:rsid w:val="000A7EA5"/>
    <w:rsid w:val="000B41D9"/>
    <w:rsid w:val="000B5479"/>
    <w:rsid w:val="000B5E23"/>
    <w:rsid w:val="000C078C"/>
    <w:rsid w:val="000C2320"/>
    <w:rsid w:val="000C324C"/>
    <w:rsid w:val="000C459D"/>
    <w:rsid w:val="000C4868"/>
    <w:rsid w:val="000C5262"/>
    <w:rsid w:val="000C781A"/>
    <w:rsid w:val="000D0378"/>
    <w:rsid w:val="000D0A15"/>
    <w:rsid w:val="000D1859"/>
    <w:rsid w:val="000D2864"/>
    <w:rsid w:val="000E22E7"/>
    <w:rsid w:val="000E2B04"/>
    <w:rsid w:val="000E2F62"/>
    <w:rsid w:val="000E4211"/>
    <w:rsid w:val="000E64B7"/>
    <w:rsid w:val="000F4BA5"/>
    <w:rsid w:val="000F4E00"/>
    <w:rsid w:val="000F50AE"/>
    <w:rsid w:val="000F703C"/>
    <w:rsid w:val="001035AE"/>
    <w:rsid w:val="00103899"/>
    <w:rsid w:val="00105DE6"/>
    <w:rsid w:val="00106802"/>
    <w:rsid w:val="0011287B"/>
    <w:rsid w:val="00117228"/>
    <w:rsid w:val="001173D7"/>
    <w:rsid w:val="00117E01"/>
    <w:rsid w:val="00120DF5"/>
    <w:rsid w:val="00121C3E"/>
    <w:rsid w:val="001223C3"/>
    <w:rsid w:val="00123161"/>
    <w:rsid w:val="00123FB2"/>
    <w:rsid w:val="0012522D"/>
    <w:rsid w:val="00130171"/>
    <w:rsid w:val="00131653"/>
    <w:rsid w:val="001323DB"/>
    <w:rsid w:val="00132EFD"/>
    <w:rsid w:val="00137FB3"/>
    <w:rsid w:val="00143222"/>
    <w:rsid w:val="00146808"/>
    <w:rsid w:val="001473E1"/>
    <w:rsid w:val="00151404"/>
    <w:rsid w:val="001525BC"/>
    <w:rsid w:val="00156607"/>
    <w:rsid w:val="00166EC7"/>
    <w:rsid w:val="0017098A"/>
    <w:rsid w:val="00170C30"/>
    <w:rsid w:val="00171C50"/>
    <w:rsid w:val="001727B7"/>
    <w:rsid w:val="00174E1A"/>
    <w:rsid w:val="00184104"/>
    <w:rsid w:val="001842EC"/>
    <w:rsid w:val="00186175"/>
    <w:rsid w:val="00187672"/>
    <w:rsid w:val="001930B2"/>
    <w:rsid w:val="00196634"/>
    <w:rsid w:val="0019713D"/>
    <w:rsid w:val="001A0A6D"/>
    <w:rsid w:val="001A6D3E"/>
    <w:rsid w:val="001A6E32"/>
    <w:rsid w:val="001A7376"/>
    <w:rsid w:val="001A7B39"/>
    <w:rsid w:val="001B743D"/>
    <w:rsid w:val="001C2F11"/>
    <w:rsid w:val="001C532C"/>
    <w:rsid w:val="001D7808"/>
    <w:rsid w:val="001D790B"/>
    <w:rsid w:val="001E0458"/>
    <w:rsid w:val="001E1673"/>
    <w:rsid w:val="001E2370"/>
    <w:rsid w:val="001E48BA"/>
    <w:rsid w:val="001E6E86"/>
    <w:rsid w:val="001F2BE9"/>
    <w:rsid w:val="001F59FA"/>
    <w:rsid w:val="001F5C6C"/>
    <w:rsid w:val="001F7D44"/>
    <w:rsid w:val="001F7D6B"/>
    <w:rsid w:val="00202429"/>
    <w:rsid w:val="0020245F"/>
    <w:rsid w:val="002052D3"/>
    <w:rsid w:val="002108EB"/>
    <w:rsid w:val="00211841"/>
    <w:rsid w:val="0021279B"/>
    <w:rsid w:val="00212FF1"/>
    <w:rsid w:val="00214EA2"/>
    <w:rsid w:val="00216F0A"/>
    <w:rsid w:val="0021799D"/>
    <w:rsid w:val="00217BCC"/>
    <w:rsid w:val="00220846"/>
    <w:rsid w:val="0022233A"/>
    <w:rsid w:val="002231F6"/>
    <w:rsid w:val="002240A5"/>
    <w:rsid w:val="00224A7D"/>
    <w:rsid w:val="002266D0"/>
    <w:rsid w:val="00227AB3"/>
    <w:rsid w:val="002306E5"/>
    <w:rsid w:val="002319C7"/>
    <w:rsid w:val="002320A9"/>
    <w:rsid w:val="002353BB"/>
    <w:rsid w:val="00240FE9"/>
    <w:rsid w:val="002447A3"/>
    <w:rsid w:val="00245B93"/>
    <w:rsid w:val="0025003A"/>
    <w:rsid w:val="00255C2B"/>
    <w:rsid w:val="00266DB4"/>
    <w:rsid w:val="0027013F"/>
    <w:rsid w:val="00270E27"/>
    <w:rsid w:val="00271FAF"/>
    <w:rsid w:val="002726BD"/>
    <w:rsid w:val="00277A7F"/>
    <w:rsid w:val="00280048"/>
    <w:rsid w:val="00281243"/>
    <w:rsid w:val="0028580A"/>
    <w:rsid w:val="002869EA"/>
    <w:rsid w:val="00287159"/>
    <w:rsid w:val="00287316"/>
    <w:rsid w:val="00287AE6"/>
    <w:rsid w:val="00293BDD"/>
    <w:rsid w:val="00295C92"/>
    <w:rsid w:val="002A207D"/>
    <w:rsid w:val="002A6906"/>
    <w:rsid w:val="002A78F0"/>
    <w:rsid w:val="002B003F"/>
    <w:rsid w:val="002B4A2A"/>
    <w:rsid w:val="002B6D59"/>
    <w:rsid w:val="002C10C4"/>
    <w:rsid w:val="002C2349"/>
    <w:rsid w:val="002C5E6F"/>
    <w:rsid w:val="002D0F2D"/>
    <w:rsid w:val="002D1F1F"/>
    <w:rsid w:val="002D4328"/>
    <w:rsid w:val="002D5DC4"/>
    <w:rsid w:val="002E3281"/>
    <w:rsid w:val="002E4AE4"/>
    <w:rsid w:val="002F051B"/>
    <w:rsid w:val="002F2535"/>
    <w:rsid w:val="002F3B5F"/>
    <w:rsid w:val="003005F9"/>
    <w:rsid w:val="00303821"/>
    <w:rsid w:val="00310BFA"/>
    <w:rsid w:val="003142DC"/>
    <w:rsid w:val="003158E5"/>
    <w:rsid w:val="00323EF8"/>
    <w:rsid w:val="003243EB"/>
    <w:rsid w:val="00325704"/>
    <w:rsid w:val="00325981"/>
    <w:rsid w:val="00325B42"/>
    <w:rsid w:val="0033134E"/>
    <w:rsid w:val="0033232C"/>
    <w:rsid w:val="00332DB5"/>
    <w:rsid w:val="00333D1E"/>
    <w:rsid w:val="00333EC2"/>
    <w:rsid w:val="003408AC"/>
    <w:rsid w:val="00350827"/>
    <w:rsid w:val="0035288B"/>
    <w:rsid w:val="00352EE0"/>
    <w:rsid w:val="00354F43"/>
    <w:rsid w:val="00356C41"/>
    <w:rsid w:val="003617CF"/>
    <w:rsid w:val="0036453C"/>
    <w:rsid w:val="003736FE"/>
    <w:rsid w:val="00374914"/>
    <w:rsid w:val="00375100"/>
    <w:rsid w:val="00380651"/>
    <w:rsid w:val="003844BF"/>
    <w:rsid w:val="00386920"/>
    <w:rsid w:val="00386C6E"/>
    <w:rsid w:val="00387BDA"/>
    <w:rsid w:val="00387DB5"/>
    <w:rsid w:val="00390A56"/>
    <w:rsid w:val="00391331"/>
    <w:rsid w:val="00392F6A"/>
    <w:rsid w:val="003953D8"/>
    <w:rsid w:val="0039617E"/>
    <w:rsid w:val="003A2E08"/>
    <w:rsid w:val="003A669B"/>
    <w:rsid w:val="003A6D2E"/>
    <w:rsid w:val="003A6DD2"/>
    <w:rsid w:val="003B1738"/>
    <w:rsid w:val="003B5AD6"/>
    <w:rsid w:val="003C0CD5"/>
    <w:rsid w:val="003C6F1A"/>
    <w:rsid w:val="003C7BEF"/>
    <w:rsid w:val="003D1C4B"/>
    <w:rsid w:val="003D2EEA"/>
    <w:rsid w:val="003D42A4"/>
    <w:rsid w:val="003D459A"/>
    <w:rsid w:val="003D4B76"/>
    <w:rsid w:val="003D4DE0"/>
    <w:rsid w:val="003D5FF0"/>
    <w:rsid w:val="003E0295"/>
    <w:rsid w:val="003E0D7D"/>
    <w:rsid w:val="003E1B72"/>
    <w:rsid w:val="003E1EF8"/>
    <w:rsid w:val="003E2B5E"/>
    <w:rsid w:val="003E6255"/>
    <w:rsid w:val="003E7553"/>
    <w:rsid w:val="003F164B"/>
    <w:rsid w:val="003F7AB2"/>
    <w:rsid w:val="00403E49"/>
    <w:rsid w:val="0040782E"/>
    <w:rsid w:val="004104DF"/>
    <w:rsid w:val="00411003"/>
    <w:rsid w:val="00411473"/>
    <w:rsid w:val="004126DA"/>
    <w:rsid w:val="004129A1"/>
    <w:rsid w:val="00413C22"/>
    <w:rsid w:val="0041684D"/>
    <w:rsid w:val="00420327"/>
    <w:rsid w:val="00420C7B"/>
    <w:rsid w:val="00424E33"/>
    <w:rsid w:val="004262EB"/>
    <w:rsid w:val="00426474"/>
    <w:rsid w:val="00427493"/>
    <w:rsid w:val="00430496"/>
    <w:rsid w:val="00432D23"/>
    <w:rsid w:val="00433051"/>
    <w:rsid w:val="004333F1"/>
    <w:rsid w:val="00433A69"/>
    <w:rsid w:val="0044500A"/>
    <w:rsid w:val="00445B75"/>
    <w:rsid w:val="00445D54"/>
    <w:rsid w:val="004510D7"/>
    <w:rsid w:val="00452320"/>
    <w:rsid w:val="0046417B"/>
    <w:rsid w:val="00465928"/>
    <w:rsid w:val="00465CD1"/>
    <w:rsid w:val="00466194"/>
    <w:rsid w:val="00467703"/>
    <w:rsid w:val="0047025C"/>
    <w:rsid w:val="0047568F"/>
    <w:rsid w:val="004759A7"/>
    <w:rsid w:val="0047620D"/>
    <w:rsid w:val="004775CA"/>
    <w:rsid w:val="00480405"/>
    <w:rsid w:val="00481520"/>
    <w:rsid w:val="00484611"/>
    <w:rsid w:val="00494BA7"/>
    <w:rsid w:val="00495502"/>
    <w:rsid w:val="004971DA"/>
    <w:rsid w:val="004972FE"/>
    <w:rsid w:val="0049789D"/>
    <w:rsid w:val="004A01F9"/>
    <w:rsid w:val="004A41E1"/>
    <w:rsid w:val="004A493E"/>
    <w:rsid w:val="004A6CE7"/>
    <w:rsid w:val="004B0CB9"/>
    <w:rsid w:val="004B2058"/>
    <w:rsid w:val="004B3855"/>
    <w:rsid w:val="004B5087"/>
    <w:rsid w:val="004B51E6"/>
    <w:rsid w:val="004B564B"/>
    <w:rsid w:val="004B648B"/>
    <w:rsid w:val="004B7AB8"/>
    <w:rsid w:val="004C4C4C"/>
    <w:rsid w:val="004C4DB5"/>
    <w:rsid w:val="004C6134"/>
    <w:rsid w:val="004C6413"/>
    <w:rsid w:val="004D156C"/>
    <w:rsid w:val="004D72E1"/>
    <w:rsid w:val="004E1A52"/>
    <w:rsid w:val="004E407F"/>
    <w:rsid w:val="004E4A45"/>
    <w:rsid w:val="004E6BBF"/>
    <w:rsid w:val="004E7E6F"/>
    <w:rsid w:val="004F1155"/>
    <w:rsid w:val="004F2311"/>
    <w:rsid w:val="004F505E"/>
    <w:rsid w:val="004F7AF3"/>
    <w:rsid w:val="00501D0C"/>
    <w:rsid w:val="005028D0"/>
    <w:rsid w:val="00505F8D"/>
    <w:rsid w:val="00507181"/>
    <w:rsid w:val="00510E3B"/>
    <w:rsid w:val="00514650"/>
    <w:rsid w:val="00516840"/>
    <w:rsid w:val="00523492"/>
    <w:rsid w:val="00526BF5"/>
    <w:rsid w:val="005276A9"/>
    <w:rsid w:val="00534E3A"/>
    <w:rsid w:val="00535049"/>
    <w:rsid w:val="00535AC7"/>
    <w:rsid w:val="00540CE4"/>
    <w:rsid w:val="00543081"/>
    <w:rsid w:val="005444CB"/>
    <w:rsid w:val="00544EF4"/>
    <w:rsid w:val="00546072"/>
    <w:rsid w:val="00561292"/>
    <w:rsid w:val="00561353"/>
    <w:rsid w:val="0056294D"/>
    <w:rsid w:val="00564059"/>
    <w:rsid w:val="005670E1"/>
    <w:rsid w:val="0057240E"/>
    <w:rsid w:val="00573960"/>
    <w:rsid w:val="00575645"/>
    <w:rsid w:val="00576FAC"/>
    <w:rsid w:val="00577210"/>
    <w:rsid w:val="00581097"/>
    <w:rsid w:val="00581AF4"/>
    <w:rsid w:val="0058308C"/>
    <w:rsid w:val="00583B0A"/>
    <w:rsid w:val="005861B4"/>
    <w:rsid w:val="00586FC6"/>
    <w:rsid w:val="00597469"/>
    <w:rsid w:val="005A1DBE"/>
    <w:rsid w:val="005A6557"/>
    <w:rsid w:val="005A6E54"/>
    <w:rsid w:val="005A7389"/>
    <w:rsid w:val="005A7410"/>
    <w:rsid w:val="005B23AD"/>
    <w:rsid w:val="005B37B5"/>
    <w:rsid w:val="005B3940"/>
    <w:rsid w:val="005B3AB4"/>
    <w:rsid w:val="005B3CF1"/>
    <w:rsid w:val="005B4C7C"/>
    <w:rsid w:val="005B5265"/>
    <w:rsid w:val="005B635E"/>
    <w:rsid w:val="005B6A88"/>
    <w:rsid w:val="005C0BF9"/>
    <w:rsid w:val="005C2768"/>
    <w:rsid w:val="005C428F"/>
    <w:rsid w:val="005C51F3"/>
    <w:rsid w:val="005C62FF"/>
    <w:rsid w:val="005D2AC5"/>
    <w:rsid w:val="005D372D"/>
    <w:rsid w:val="005D5530"/>
    <w:rsid w:val="005D662D"/>
    <w:rsid w:val="005D78A3"/>
    <w:rsid w:val="005E27C8"/>
    <w:rsid w:val="005E5BCE"/>
    <w:rsid w:val="005E7A55"/>
    <w:rsid w:val="005F285A"/>
    <w:rsid w:val="005F2B98"/>
    <w:rsid w:val="005F2D04"/>
    <w:rsid w:val="005F3274"/>
    <w:rsid w:val="005F468A"/>
    <w:rsid w:val="005F5426"/>
    <w:rsid w:val="0060237D"/>
    <w:rsid w:val="00603326"/>
    <w:rsid w:val="00603347"/>
    <w:rsid w:val="00604858"/>
    <w:rsid w:val="006048FF"/>
    <w:rsid w:val="0060702B"/>
    <w:rsid w:val="006076B6"/>
    <w:rsid w:val="00610B5F"/>
    <w:rsid w:val="00610E08"/>
    <w:rsid w:val="00612010"/>
    <w:rsid w:val="0061257D"/>
    <w:rsid w:val="00613BE6"/>
    <w:rsid w:val="006157F8"/>
    <w:rsid w:val="006165FD"/>
    <w:rsid w:val="006204E2"/>
    <w:rsid w:val="00620F47"/>
    <w:rsid w:val="00622271"/>
    <w:rsid w:val="00622C81"/>
    <w:rsid w:val="006247DE"/>
    <w:rsid w:val="00624E42"/>
    <w:rsid w:val="006253AC"/>
    <w:rsid w:val="0062585D"/>
    <w:rsid w:val="00625BDB"/>
    <w:rsid w:val="00630842"/>
    <w:rsid w:val="00630FC5"/>
    <w:rsid w:val="0063186F"/>
    <w:rsid w:val="006318A6"/>
    <w:rsid w:val="00632718"/>
    <w:rsid w:val="006346CA"/>
    <w:rsid w:val="00635DEF"/>
    <w:rsid w:val="00637666"/>
    <w:rsid w:val="00641372"/>
    <w:rsid w:val="006416E7"/>
    <w:rsid w:val="00641E81"/>
    <w:rsid w:val="00643A72"/>
    <w:rsid w:val="006644CA"/>
    <w:rsid w:val="00666BDD"/>
    <w:rsid w:val="0067065C"/>
    <w:rsid w:val="00670C9A"/>
    <w:rsid w:val="00672A2E"/>
    <w:rsid w:val="00676AF4"/>
    <w:rsid w:val="00676B78"/>
    <w:rsid w:val="0067795D"/>
    <w:rsid w:val="00680125"/>
    <w:rsid w:val="006815C1"/>
    <w:rsid w:val="00682341"/>
    <w:rsid w:val="00683B5E"/>
    <w:rsid w:val="00687DC4"/>
    <w:rsid w:val="00690033"/>
    <w:rsid w:val="006900AC"/>
    <w:rsid w:val="006901C9"/>
    <w:rsid w:val="006943C8"/>
    <w:rsid w:val="006952B2"/>
    <w:rsid w:val="006954DF"/>
    <w:rsid w:val="00695C47"/>
    <w:rsid w:val="006A0DAA"/>
    <w:rsid w:val="006A139A"/>
    <w:rsid w:val="006A5EAF"/>
    <w:rsid w:val="006A6D50"/>
    <w:rsid w:val="006A79BF"/>
    <w:rsid w:val="006B2E10"/>
    <w:rsid w:val="006B3762"/>
    <w:rsid w:val="006C40F5"/>
    <w:rsid w:val="006C4E16"/>
    <w:rsid w:val="006C501E"/>
    <w:rsid w:val="006C5367"/>
    <w:rsid w:val="006D1EB2"/>
    <w:rsid w:val="006D6381"/>
    <w:rsid w:val="006D7224"/>
    <w:rsid w:val="006E09ED"/>
    <w:rsid w:val="006E42E8"/>
    <w:rsid w:val="006E6A74"/>
    <w:rsid w:val="006F31CA"/>
    <w:rsid w:val="006F573C"/>
    <w:rsid w:val="006F7E1A"/>
    <w:rsid w:val="006F7F0F"/>
    <w:rsid w:val="007007B5"/>
    <w:rsid w:val="00701E6E"/>
    <w:rsid w:val="00701F4A"/>
    <w:rsid w:val="007036A4"/>
    <w:rsid w:val="00703A13"/>
    <w:rsid w:val="00705AA5"/>
    <w:rsid w:val="0070717D"/>
    <w:rsid w:val="007121C1"/>
    <w:rsid w:val="00715647"/>
    <w:rsid w:val="00715E1A"/>
    <w:rsid w:val="00720C1A"/>
    <w:rsid w:val="0072157E"/>
    <w:rsid w:val="00722E5E"/>
    <w:rsid w:val="00723EA0"/>
    <w:rsid w:val="007241DA"/>
    <w:rsid w:val="00726FD5"/>
    <w:rsid w:val="0072740D"/>
    <w:rsid w:val="0074041F"/>
    <w:rsid w:val="0074166C"/>
    <w:rsid w:val="0074215F"/>
    <w:rsid w:val="00743277"/>
    <w:rsid w:val="007457BA"/>
    <w:rsid w:val="0074648B"/>
    <w:rsid w:val="0074745E"/>
    <w:rsid w:val="00765B23"/>
    <w:rsid w:val="00765FB2"/>
    <w:rsid w:val="007662E6"/>
    <w:rsid w:val="007719BE"/>
    <w:rsid w:val="00771B05"/>
    <w:rsid w:val="00773901"/>
    <w:rsid w:val="00774457"/>
    <w:rsid w:val="00775EE9"/>
    <w:rsid w:val="007765E0"/>
    <w:rsid w:val="007810C8"/>
    <w:rsid w:val="00781CBA"/>
    <w:rsid w:val="00782F2E"/>
    <w:rsid w:val="007904D1"/>
    <w:rsid w:val="00790AF9"/>
    <w:rsid w:val="007926B7"/>
    <w:rsid w:val="00793051"/>
    <w:rsid w:val="00795A4A"/>
    <w:rsid w:val="00796249"/>
    <w:rsid w:val="007A1861"/>
    <w:rsid w:val="007A5D47"/>
    <w:rsid w:val="007B1EA6"/>
    <w:rsid w:val="007B26AD"/>
    <w:rsid w:val="007B6C0E"/>
    <w:rsid w:val="007B7A27"/>
    <w:rsid w:val="007B7DC9"/>
    <w:rsid w:val="007C0161"/>
    <w:rsid w:val="007C0596"/>
    <w:rsid w:val="007C5F1F"/>
    <w:rsid w:val="007D3B1E"/>
    <w:rsid w:val="007D44AA"/>
    <w:rsid w:val="007D4F15"/>
    <w:rsid w:val="007D6E5A"/>
    <w:rsid w:val="007E3333"/>
    <w:rsid w:val="007E3CA7"/>
    <w:rsid w:val="007E6673"/>
    <w:rsid w:val="007F4950"/>
    <w:rsid w:val="007F555C"/>
    <w:rsid w:val="007F672D"/>
    <w:rsid w:val="00800B5F"/>
    <w:rsid w:val="0080240F"/>
    <w:rsid w:val="00802ABC"/>
    <w:rsid w:val="00803859"/>
    <w:rsid w:val="008064B9"/>
    <w:rsid w:val="00807429"/>
    <w:rsid w:val="00807C1D"/>
    <w:rsid w:val="00810A81"/>
    <w:rsid w:val="008119BB"/>
    <w:rsid w:val="008146B4"/>
    <w:rsid w:val="00815CF8"/>
    <w:rsid w:val="008203E6"/>
    <w:rsid w:val="00824E6F"/>
    <w:rsid w:val="00825AD9"/>
    <w:rsid w:val="00830E93"/>
    <w:rsid w:val="0083300F"/>
    <w:rsid w:val="00833B31"/>
    <w:rsid w:val="008362AB"/>
    <w:rsid w:val="00836819"/>
    <w:rsid w:val="008374A1"/>
    <w:rsid w:val="0084102A"/>
    <w:rsid w:val="008431FE"/>
    <w:rsid w:val="00850211"/>
    <w:rsid w:val="00851B38"/>
    <w:rsid w:val="00851CF2"/>
    <w:rsid w:val="008526F7"/>
    <w:rsid w:val="0085578E"/>
    <w:rsid w:val="008575D9"/>
    <w:rsid w:val="0086638E"/>
    <w:rsid w:val="00866825"/>
    <w:rsid w:val="008711CB"/>
    <w:rsid w:val="008711EF"/>
    <w:rsid w:val="00873A1E"/>
    <w:rsid w:val="00880769"/>
    <w:rsid w:val="008819DF"/>
    <w:rsid w:val="008846CB"/>
    <w:rsid w:val="00885BA4"/>
    <w:rsid w:val="00891FF6"/>
    <w:rsid w:val="00894DC3"/>
    <w:rsid w:val="008A4879"/>
    <w:rsid w:val="008B2195"/>
    <w:rsid w:val="008B450E"/>
    <w:rsid w:val="008B6569"/>
    <w:rsid w:val="008B68BC"/>
    <w:rsid w:val="008C3305"/>
    <w:rsid w:val="008C3BA0"/>
    <w:rsid w:val="008D2D5E"/>
    <w:rsid w:val="008D36A1"/>
    <w:rsid w:val="008D5192"/>
    <w:rsid w:val="008E1CB0"/>
    <w:rsid w:val="008E2275"/>
    <w:rsid w:val="008E34F9"/>
    <w:rsid w:val="008E3CDF"/>
    <w:rsid w:val="008E60A3"/>
    <w:rsid w:val="008F0B3F"/>
    <w:rsid w:val="008F5246"/>
    <w:rsid w:val="008F5BA6"/>
    <w:rsid w:val="00901F65"/>
    <w:rsid w:val="00902731"/>
    <w:rsid w:val="009060FD"/>
    <w:rsid w:val="00907637"/>
    <w:rsid w:val="009078EB"/>
    <w:rsid w:val="00910E70"/>
    <w:rsid w:val="009128FB"/>
    <w:rsid w:val="00914F6D"/>
    <w:rsid w:val="009201FD"/>
    <w:rsid w:val="0092147F"/>
    <w:rsid w:val="00925674"/>
    <w:rsid w:val="009270C6"/>
    <w:rsid w:val="00927CC2"/>
    <w:rsid w:val="0093469E"/>
    <w:rsid w:val="009355DF"/>
    <w:rsid w:val="00936E2A"/>
    <w:rsid w:val="009407B9"/>
    <w:rsid w:val="00941B03"/>
    <w:rsid w:val="0094355F"/>
    <w:rsid w:val="0094453B"/>
    <w:rsid w:val="0095033D"/>
    <w:rsid w:val="00952893"/>
    <w:rsid w:val="00953756"/>
    <w:rsid w:val="009551AD"/>
    <w:rsid w:val="0095633C"/>
    <w:rsid w:val="009637F7"/>
    <w:rsid w:val="00964272"/>
    <w:rsid w:val="00965DDA"/>
    <w:rsid w:val="00970A0D"/>
    <w:rsid w:val="009721FA"/>
    <w:rsid w:val="00977A99"/>
    <w:rsid w:val="00981E6A"/>
    <w:rsid w:val="009841D0"/>
    <w:rsid w:val="00984388"/>
    <w:rsid w:val="009845EB"/>
    <w:rsid w:val="00985DE3"/>
    <w:rsid w:val="00987967"/>
    <w:rsid w:val="00990CA5"/>
    <w:rsid w:val="00991676"/>
    <w:rsid w:val="00991C27"/>
    <w:rsid w:val="00991F57"/>
    <w:rsid w:val="00994F9A"/>
    <w:rsid w:val="00995F53"/>
    <w:rsid w:val="00996867"/>
    <w:rsid w:val="00996D1A"/>
    <w:rsid w:val="009A2E0D"/>
    <w:rsid w:val="009A5F53"/>
    <w:rsid w:val="009A6115"/>
    <w:rsid w:val="009B34BD"/>
    <w:rsid w:val="009C0E37"/>
    <w:rsid w:val="009C0FF0"/>
    <w:rsid w:val="009C15B9"/>
    <w:rsid w:val="009C194B"/>
    <w:rsid w:val="009C1F6C"/>
    <w:rsid w:val="009C2868"/>
    <w:rsid w:val="009C4A99"/>
    <w:rsid w:val="009C7260"/>
    <w:rsid w:val="009D1617"/>
    <w:rsid w:val="009D23A2"/>
    <w:rsid w:val="009D5A90"/>
    <w:rsid w:val="009D6CBC"/>
    <w:rsid w:val="009E0182"/>
    <w:rsid w:val="009E6067"/>
    <w:rsid w:val="009E65E3"/>
    <w:rsid w:val="009E7D35"/>
    <w:rsid w:val="009F162B"/>
    <w:rsid w:val="009F40D3"/>
    <w:rsid w:val="009F4DF7"/>
    <w:rsid w:val="00A03B9C"/>
    <w:rsid w:val="00A05FB1"/>
    <w:rsid w:val="00A06101"/>
    <w:rsid w:val="00A0771C"/>
    <w:rsid w:val="00A11E8A"/>
    <w:rsid w:val="00A135CF"/>
    <w:rsid w:val="00A166C6"/>
    <w:rsid w:val="00A21785"/>
    <w:rsid w:val="00A271DD"/>
    <w:rsid w:val="00A2742D"/>
    <w:rsid w:val="00A31499"/>
    <w:rsid w:val="00A33A05"/>
    <w:rsid w:val="00A354A8"/>
    <w:rsid w:val="00A37F64"/>
    <w:rsid w:val="00A42A46"/>
    <w:rsid w:val="00A4545B"/>
    <w:rsid w:val="00A47B4C"/>
    <w:rsid w:val="00A47EF1"/>
    <w:rsid w:val="00A52BFD"/>
    <w:rsid w:val="00A6105E"/>
    <w:rsid w:val="00A61C81"/>
    <w:rsid w:val="00A61E47"/>
    <w:rsid w:val="00A633D5"/>
    <w:rsid w:val="00A63AB0"/>
    <w:rsid w:val="00A67875"/>
    <w:rsid w:val="00A713F5"/>
    <w:rsid w:val="00A71A03"/>
    <w:rsid w:val="00A71C7C"/>
    <w:rsid w:val="00A73102"/>
    <w:rsid w:val="00A76456"/>
    <w:rsid w:val="00A80344"/>
    <w:rsid w:val="00A81F7C"/>
    <w:rsid w:val="00A82996"/>
    <w:rsid w:val="00A92B91"/>
    <w:rsid w:val="00A93F8E"/>
    <w:rsid w:val="00A954B2"/>
    <w:rsid w:val="00AA05D2"/>
    <w:rsid w:val="00AA0CF3"/>
    <w:rsid w:val="00AA15AE"/>
    <w:rsid w:val="00AA15DF"/>
    <w:rsid w:val="00AA6852"/>
    <w:rsid w:val="00AA6F07"/>
    <w:rsid w:val="00AA713B"/>
    <w:rsid w:val="00AB074A"/>
    <w:rsid w:val="00AB3581"/>
    <w:rsid w:val="00AB4C5B"/>
    <w:rsid w:val="00AC3376"/>
    <w:rsid w:val="00AC5B40"/>
    <w:rsid w:val="00AC5BB5"/>
    <w:rsid w:val="00AC65F7"/>
    <w:rsid w:val="00AC6A99"/>
    <w:rsid w:val="00AD0673"/>
    <w:rsid w:val="00AD19CD"/>
    <w:rsid w:val="00AD1BF7"/>
    <w:rsid w:val="00AD1F1E"/>
    <w:rsid w:val="00AD1FD2"/>
    <w:rsid w:val="00AD56D4"/>
    <w:rsid w:val="00AE077A"/>
    <w:rsid w:val="00AE6A8F"/>
    <w:rsid w:val="00AE7167"/>
    <w:rsid w:val="00AF0295"/>
    <w:rsid w:val="00AF151B"/>
    <w:rsid w:val="00AF400D"/>
    <w:rsid w:val="00AF433F"/>
    <w:rsid w:val="00AF66CF"/>
    <w:rsid w:val="00B00145"/>
    <w:rsid w:val="00B017A6"/>
    <w:rsid w:val="00B02000"/>
    <w:rsid w:val="00B03C0A"/>
    <w:rsid w:val="00B05E2B"/>
    <w:rsid w:val="00B06396"/>
    <w:rsid w:val="00B06F6A"/>
    <w:rsid w:val="00B1072B"/>
    <w:rsid w:val="00B11A15"/>
    <w:rsid w:val="00B11CDE"/>
    <w:rsid w:val="00B12842"/>
    <w:rsid w:val="00B12C68"/>
    <w:rsid w:val="00B13CA8"/>
    <w:rsid w:val="00B153A0"/>
    <w:rsid w:val="00B155D9"/>
    <w:rsid w:val="00B16AAC"/>
    <w:rsid w:val="00B272A7"/>
    <w:rsid w:val="00B3138A"/>
    <w:rsid w:val="00B32BE7"/>
    <w:rsid w:val="00B3590D"/>
    <w:rsid w:val="00B406C4"/>
    <w:rsid w:val="00B41624"/>
    <w:rsid w:val="00B46A29"/>
    <w:rsid w:val="00B47D33"/>
    <w:rsid w:val="00B50DF1"/>
    <w:rsid w:val="00B5115C"/>
    <w:rsid w:val="00B513B4"/>
    <w:rsid w:val="00B52918"/>
    <w:rsid w:val="00B53502"/>
    <w:rsid w:val="00B548DF"/>
    <w:rsid w:val="00B55440"/>
    <w:rsid w:val="00B57FDA"/>
    <w:rsid w:val="00B60BE1"/>
    <w:rsid w:val="00B6170C"/>
    <w:rsid w:val="00B61D00"/>
    <w:rsid w:val="00B660FE"/>
    <w:rsid w:val="00B72E3E"/>
    <w:rsid w:val="00B74306"/>
    <w:rsid w:val="00B752F3"/>
    <w:rsid w:val="00B76F10"/>
    <w:rsid w:val="00B81CA5"/>
    <w:rsid w:val="00B85DF1"/>
    <w:rsid w:val="00B874F0"/>
    <w:rsid w:val="00B928D0"/>
    <w:rsid w:val="00B94092"/>
    <w:rsid w:val="00B9513A"/>
    <w:rsid w:val="00B97410"/>
    <w:rsid w:val="00B9775E"/>
    <w:rsid w:val="00BA0DD3"/>
    <w:rsid w:val="00BB133C"/>
    <w:rsid w:val="00BB5C6A"/>
    <w:rsid w:val="00BB72A2"/>
    <w:rsid w:val="00BC6AC7"/>
    <w:rsid w:val="00BC7B2B"/>
    <w:rsid w:val="00BD6457"/>
    <w:rsid w:val="00BE381E"/>
    <w:rsid w:val="00BE3CE3"/>
    <w:rsid w:val="00BE7AB2"/>
    <w:rsid w:val="00BF4EF7"/>
    <w:rsid w:val="00C0324B"/>
    <w:rsid w:val="00C038B9"/>
    <w:rsid w:val="00C045C9"/>
    <w:rsid w:val="00C049B8"/>
    <w:rsid w:val="00C05C48"/>
    <w:rsid w:val="00C05F11"/>
    <w:rsid w:val="00C07BE0"/>
    <w:rsid w:val="00C10E2E"/>
    <w:rsid w:val="00C11437"/>
    <w:rsid w:val="00C15603"/>
    <w:rsid w:val="00C20DB2"/>
    <w:rsid w:val="00C21D9B"/>
    <w:rsid w:val="00C234E5"/>
    <w:rsid w:val="00C24F41"/>
    <w:rsid w:val="00C27C5A"/>
    <w:rsid w:val="00C31AC2"/>
    <w:rsid w:val="00C32B3B"/>
    <w:rsid w:val="00C33DF2"/>
    <w:rsid w:val="00C34B5E"/>
    <w:rsid w:val="00C418AB"/>
    <w:rsid w:val="00C428A2"/>
    <w:rsid w:val="00C50489"/>
    <w:rsid w:val="00C63758"/>
    <w:rsid w:val="00C716FC"/>
    <w:rsid w:val="00C723B4"/>
    <w:rsid w:val="00C72CBA"/>
    <w:rsid w:val="00C779F2"/>
    <w:rsid w:val="00C805B4"/>
    <w:rsid w:val="00C82090"/>
    <w:rsid w:val="00C83D4A"/>
    <w:rsid w:val="00C90E83"/>
    <w:rsid w:val="00C90FF3"/>
    <w:rsid w:val="00C9172A"/>
    <w:rsid w:val="00C96526"/>
    <w:rsid w:val="00C976FB"/>
    <w:rsid w:val="00CA61B1"/>
    <w:rsid w:val="00CA7E5F"/>
    <w:rsid w:val="00CC0B3A"/>
    <w:rsid w:val="00CC357E"/>
    <w:rsid w:val="00CC3932"/>
    <w:rsid w:val="00CC70C5"/>
    <w:rsid w:val="00CC7B01"/>
    <w:rsid w:val="00CD4D42"/>
    <w:rsid w:val="00CD6917"/>
    <w:rsid w:val="00CE0672"/>
    <w:rsid w:val="00CE0740"/>
    <w:rsid w:val="00CE466B"/>
    <w:rsid w:val="00CE5984"/>
    <w:rsid w:val="00CE5A2B"/>
    <w:rsid w:val="00CE6042"/>
    <w:rsid w:val="00CF2679"/>
    <w:rsid w:val="00CF2B17"/>
    <w:rsid w:val="00CF576D"/>
    <w:rsid w:val="00D01F5B"/>
    <w:rsid w:val="00D04F3B"/>
    <w:rsid w:val="00D06163"/>
    <w:rsid w:val="00D06338"/>
    <w:rsid w:val="00D06DD7"/>
    <w:rsid w:val="00D070EC"/>
    <w:rsid w:val="00D11200"/>
    <w:rsid w:val="00D133BF"/>
    <w:rsid w:val="00D1451D"/>
    <w:rsid w:val="00D15330"/>
    <w:rsid w:val="00D1649A"/>
    <w:rsid w:val="00D1782D"/>
    <w:rsid w:val="00D20424"/>
    <w:rsid w:val="00D23CDF"/>
    <w:rsid w:val="00D26DB9"/>
    <w:rsid w:val="00D27D30"/>
    <w:rsid w:val="00D27D57"/>
    <w:rsid w:val="00D31B10"/>
    <w:rsid w:val="00D37370"/>
    <w:rsid w:val="00D37D96"/>
    <w:rsid w:val="00D425F2"/>
    <w:rsid w:val="00D51AC3"/>
    <w:rsid w:val="00D53D9D"/>
    <w:rsid w:val="00D5472D"/>
    <w:rsid w:val="00D559AC"/>
    <w:rsid w:val="00D608BE"/>
    <w:rsid w:val="00D627F3"/>
    <w:rsid w:val="00D62D69"/>
    <w:rsid w:val="00D62E8C"/>
    <w:rsid w:val="00D64E79"/>
    <w:rsid w:val="00D65A78"/>
    <w:rsid w:val="00D71102"/>
    <w:rsid w:val="00D722BF"/>
    <w:rsid w:val="00D73960"/>
    <w:rsid w:val="00D7479F"/>
    <w:rsid w:val="00D7606F"/>
    <w:rsid w:val="00D801DF"/>
    <w:rsid w:val="00D80323"/>
    <w:rsid w:val="00D81517"/>
    <w:rsid w:val="00D81546"/>
    <w:rsid w:val="00D830FF"/>
    <w:rsid w:val="00D83E0C"/>
    <w:rsid w:val="00D86410"/>
    <w:rsid w:val="00D87550"/>
    <w:rsid w:val="00D9020C"/>
    <w:rsid w:val="00D93062"/>
    <w:rsid w:val="00D93BDC"/>
    <w:rsid w:val="00D947C3"/>
    <w:rsid w:val="00D94CC5"/>
    <w:rsid w:val="00D95A21"/>
    <w:rsid w:val="00D96037"/>
    <w:rsid w:val="00DA1957"/>
    <w:rsid w:val="00DA38E0"/>
    <w:rsid w:val="00DA4722"/>
    <w:rsid w:val="00DA7544"/>
    <w:rsid w:val="00DB0819"/>
    <w:rsid w:val="00DB1F08"/>
    <w:rsid w:val="00DB27EA"/>
    <w:rsid w:val="00DB35CA"/>
    <w:rsid w:val="00DC0516"/>
    <w:rsid w:val="00DC0B3A"/>
    <w:rsid w:val="00DC3859"/>
    <w:rsid w:val="00DC6244"/>
    <w:rsid w:val="00DD1399"/>
    <w:rsid w:val="00DD230F"/>
    <w:rsid w:val="00DD2A55"/>
    <w:rsid w:val="00DD2E46"/>
    <w:rsid w:val="00DD388B"/>
    <w:rsid w:val="00DD4B5A"/>
    <w:rsid w:val="00DD63EB"/>
    <w:rsid w:val="00DD7104"/>
    <w:rsid w:val="00DD73EC"/>
    <w:rsid w:val="00DE21F2"/>
    <w:rsid w:val="00DE322F"/>
    <w:rsid w:val="00DE38E1"/>
    <w:rsid w:val="00DF1564"/>
    <w:rsid w:val="00DF36B2"/>
    <w:rsid w:val="00DF4557"/>
    <w:rsid w:val="00DF5786"/>
    <w:rsid w:val="00DF64CF"/>
    <w:rsid w:val="00DF6EE3"/>
    <w:rsid w:val="00E04BAD"/>
    <w:rsid w:val="00E06CC1"/>
    <w:rsid w:val="00E07361"/>
    <w:rsid w:val="00E0766A"/>
    <w:rsid w:val="00E11383"/>
    <w:rsid w:val="00E173A6"/>
    <w:rsid w:val="00E21393"/>
    <w:rsid w:val="00E22EE6"/>
    <w:rsid w:val="00E24A88"/>
    <w:rsid w:val="00E2647A"/>
    <w:rsid w:val="00E26EDD"/>
    <w:rsid w:val="00E36745"/>
    <w:rsid w:val="00E409FA"/>
    <w:rsid w:val="00E413E5"/>
    <w:rsid w:val="00E41674"/>
    <w:rsid w:val="00E41B1C"/>
    <w:rsid w:val="00E42008"/>
    <w:rsid w:val="00E44ACA"/>
    <w:rsid w:val="00E47DA8"/>
    <w:rsid w:val="00E5143D"/>
    <w:rsid w:val="00E52588"/>
    <w:rsid w:val="00E54576"/>
    <w:rsid w:val="00E62845"/>
    <w:rsid w:val="00E6359A"/>
    <w:rsid w:val="00E674DA"/>
    <w:rsid w:val="00E7182E"/>
    <w:rsid w:val="00E73987"/>
    <w:rsid w:val="00E77AAE"/>
    <w:rsid w:val="00E81322"/>
    <w:rsid w:val="00E8134E"/>
    <w:rsid w:val="00E8154F"/>
    <w:rsid w:val="00E91B3D"/>
    <w:rsid w:val="00E91CD9"/>
    <w:rsid w:val="00E92B13"/>
    <w:rsid w:val="00E93A11"/>
    <w:rsid w:val="00E93CE6"/>
    <w:rsid w:val="00E94FA7"/>
    <w:rsid w:val="00E96232"/>
    <w:rsid w:val="00E97314"/>
    <w:rsid w:val="00EA3D5E"/>
    <w:rsid w:val="00EA44B1"/>
    <w:rsid w:val="00EA5B4B"/>
    <w:rsid w:val="00EA7366"/>
    <w:rsid w:val="00EA78BD"/>
    <w:rsid w:val="00EA7AEF"/>
    <w:rsid w:val="00EB0B60"/>
    <w:rsid w:val="00EB4E30"/>
    <w:rsid w:val="00EB4F23"/>
    <w:rsid w:val="00EB6B37"/>
    <w:rsid w:val="00EB7D8F"/>
    <w:rsid w:val="00EC1BE3"/>
    <w:rsid w:val="00EC5101"/>
    <w:rsid w:val="00EC533C"/>
    <w:rsid w:val="00EC7A6E"/>
    <w:rsid w:val="00EC7C36"/>
    <w:rsid w:val="00EC7FF8"/>
    <w:rsid w:val="00ED72D2"/>
    <w:rsid w:val="00ED72F4"/>
    <w:rsid w:val="00EE07F2"/>
    <w:rsid w:val="00EE0862"/>
    <w:rsid w:val="00EE1BC8"/>
    <w:rsid w:val="00EE3587"/>
    <w:rsid w:val="00EE3D8B"/>
    <w:rsid w:val="00EE6739"/>
    <w:rsid w:val="00EF14F7"/>
    <w:rsid w:val="00EF27A4"/>
    <w:rsid w:val="00EF49F8"/>
    <w:rsid w:val="00EF4C24"/>
    <w:rsid w:val="00EF4C9F"/>
    <w:rsid w:val="00EF6F43"/>
    <w:rsid w:val="00F01358"/>
    <w:rsid w:val="00F02EE5"/>
    <w:rsid w:val="00F039E8"/>
    <w:rsid w:val="00F064C2"/>
    <w:rsid w:val="00F108E8"/>
    <w:rsid w:val="00F13BEE"/>
    <w:rsid w:val="00F15585"/>
    <w:rsid w:val="00F15686"/>
    <w:rsid w:val="00F23883"/>
    <w:rsid w:val="00F26F0B"/>
    <w:rsid w:val="00F274DA"/>
    <w:rsid w:val="00F3151D"/>
    <w:rsid w:val="00F31791"/>
    <w:rsid w:val="00F3200A"/>
    <w:rsid w:val="00F33E5F"/>
    <w:rsid w:val="00F35A8C"/>
    <w:rsid w:val="00F37153"/>
    <w:rsid w:val="00F43180"/>
    <w:rsid w:val="00F47DF7"/>
    <w:rsid w:val="00F507CC"/>
    <w:rsid w:val="00F51543"/>
    <w:rsid w:val="00F52747"/>
    <w:rsid w:val="00F56535"/>
    <w:rsid w:val="00F62359"/>
    <w:rsid w:val="00F6451B"/>
    <w:rsid w:val="00F65D2A"/>
    <w:rsid w:val="00F66838"/>
    <w:rsid w:val="00F67121"/>
    <w:rsid w:val="00F73227"/>
    <w:rsid w:val="00F7609F"/>
    <w:rsid w:val="00F82C70"/>
    <w:rsid w:val="00F85961"/>
    <w:rsid w:val="00F85D96"/>
    <w:rsid w:val="00F8656A"/>
    <w:rsid w:val="00F8690A"/>
    <w:rsid w:val="00F86EF7"/>
    <w:rsid w:val="00F9056E"/>
    <w:rsid w:val="00F910AC"/>
    <w:rsid w:val="00F91696"/>
    <w:rsid w:val="00F92A31"/>
    <w:rsid w:val="00F95B05"/>
    <w:rsid w:val="00F9638D"/>
    <w:rsid w:val="00FA0E65"/>
    <w:rsid w:val="00FA3721"/>
    <w:rsid w:val="00FA66A7"/>
    <w:rsid w:val="00FB1A0B"/>
    <w:rsid w:val="00FB2B08"/>
    <w:rsid w:val="00FB36DA"/>
    <w:rsid w:val="00FB41AB"/>
    <w:rsid w:val="00FB47C2"/>
    <w:rsid w:val="00FB761D"/>
    <w:rsid w:val="00FB7A6E"/>
    <w:rsid w:val="00FC0C89"/>
    <w:rsid w:val="00FC0E41"/>
    <w:rsid w:val="00FC17C3"/>
    <w:rsid w:val="00FC1FFC"/>
    <w:rsid w:val="00FC432B"/>
    <w:rsid w:val="00FC4BB1"/>
    <w:rsid w:val="00FC5BD8"/>
    <w:rsid w:val="00FC5CE7"/>
    <w:rsid w:val="00FD274F"/>
    <w:rsid w:val="00FD35C3"/>
    <w:rsid w:val="00FD3A8A"/>
    <w:rsid w:val="00FD3CB5"/>
    <w:rsid w:val="00FE15BC"/>
    <w:rsid w:val="00FE4014"/>
    <w:rsid w:val="00FE57CB"/>
    <w:rsid w:val="00FE587B"/>
    <w:rsid w:val="00FE59F0"/>
    <w:rsid w:val="00FF5FA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2FA02307"/>
  <w15:docId w15:val="{AF4E9585-8D4D-4D27-9C8F-0125E32F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4B5087"/>
    <w:pPr>
      <w:keepNext/>
      <w:spacing w:after="0" w:line="240" w:lineRule="auto"/>
      <w:outlineLvl w:val="1"/>
    </w:pPr>
    <w:rPr>
      <w:rFonts w:ascii="Tahoma" w:eastAsia="Times New Roman" w:hAnsi="Tahoma" w:cs="Tahoma"/>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link w:val="NoSpacingChar"/>
    <w:uiPriority w:val="1"/>
    <w:qFormat/>
    <w:rsid w:val="005C2768"/>
    <w:pPr>
      <w:spacing w:after="0" w:line="240" w:lineRule="auto"/>
    </w:pPr>
  </w:style>
  <w:style w:type="character" w:customStyle="1" w:styleId="NoSpacingChar">
    <w:name w:val="No Spacing Char"/>
    <w:link w:val="NoSpacing"/>
    <w:uiPriority w:val="1"/>
    <w:locked/>
    <w:rsid w:val="003158E5"/>
  </w:style>
  <w:style w:type="character" w:customStyle="1" w:styleId="Heading2Char">
    <w:name w:val="Heading 2 Char"/>
    <w:basedOn w:val="DefaultParagraphFont"/>
    <w:link w:val="Heading2"/>
    <w:rsid w:val="004B5087"/>
    <w:rPr>
      <w:rFonts w:ascii="Tahoma" w:eastAsia="Times New Roman" w:hAnsi="Tahoma" w:cs="Tahoma"/>
      <w:b/>
      <w:sz w:val="18"/>
      <w:szCs w:val="24"/>
    </w:rPr>
  </w:style>
  <w:style w:type="paragraph" w:styleId="Subtitle">
    <w:name w:val="Subtitle"/>
    <w:basedOn w:val="Normal"/>
    <w:link w:val="SubtitleChar"/>
    <w:qFormat/>
    <w:rsid w:val="004B5087"/>
    <w:pPr>
      <w:spacing w:after="0" w:line="240" w:lineRule="auto"/>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4B5087"/>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4B5087"/>
    <w:pPr>
      <w:ind w:left="720"/>
      <w:contextualSpacing/>
    </w:pPr>
  </w:style>
  <w:style w:type="character" w:styleId="CommentReference">
    <w:name w:val="annotation reference"/>
    <w:basedOn w:val="DefaultParagraphFont"/>
    <w:semiHidden/>
    <w:unhideWhenUsed/>
    <w:rsid w:val="00DA1957"/>
    <w:rPr>
      <w:sz w:val="16"/>
      <w:szCs w:val="16"/>
    </w:rPr>
  </w:style>
  <w:style w:type="paragraph" w:styleId="CommentText">
    <w:name w:val="annotation text"/>
    <w:basedOn w:val="Normal"/>
    <w:link w:val="CommentTextChar"/>
    <w:unhideWhenUsed/>
    <w:rsid w:val="00DA1957"/>
    <w:pPr>
      <w:spacing w:line="240" w:lineRule="auto"/>
    </w:pPr>
    <w:rPr>
      <w:sz w:val="20"/>
      <w:szCs w:val="20"/>
    </w:rPr>
  </w:style>
  <w:style w:type="character" w:customStyle="1" w:styleId="CommentTextChar">
    <w:name w:val="Comment Text Char"/>
    <w:basedOn w:val="DefaultParagraphFont"/>
    <w:link w:val="CommentText"/>
    <w:rsid w:val="00DA1957"/>
    <w:rPr>
      <w:sz w:val="20"/>
      <w:szCs w:val="20"/>
    </w:rPr>
  </w:style>
  <w:style w:type="paragraph" w:styleId="CommentSubject">
    <w:name w:val="annotation subject"/>
    <w:basedOn w:val="CommentText"/>
    <w:next w:val="CommentText"/>
    <w:link w:val="CommentSubjectChar"/>
    <w:uiPriority w:val="99"/>
    <w:semiHidden/>
    <w:unhideWhenUsed/>
    <w:rsid w:val="00DA1957"/>
    <w:rPr>
      <w:b/>
      <w:bCs/>
    </w:rPr>
  </w:style>
  <w:style w:type="character" w:customStyle="1" w:styleId="CommentSubjectChar">
    <w:name w:val="Comment Subject Char"/>
    <w:basedOn w:val="CommentTextChar"/>
    <w:link w:val="CommentSubject"/>
    <w:uiPriority w:val="99"/>
    <w:semiHidden/>
    <w:rsid w:val="00DA1957"/>
    <w:rPr>
      <w:b/>
      <w:bCs/>
      <w:sz w:val="20"/>
      <w:szCs w:val="20"/>
    </w:rPr>
  </w:style>
  <w:style w:type="table" w:customStyle="1" w:styleId="PlainTable41">
    <w:name w:val="Plain Table 41"/>
    <w:basedOn w:val="TableNormal"/>
    <w:uiPriority w:val="99"/>
    <w:rsid w:val="00775E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EB4F2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B4F23"/>
    <w:rPr>
      <w:rFonts w:ascii="Consolas" w:eastAsia="Times New Roman" w:hAnsi="Consolas" w:cs="Times New Roman"/>
      <w:sz w:val="21"/>
      <w:szCs w:val="21"/>
    </w:rPr>
  </w:style>
  <w:style w:type="paragraph" w:styleId="Date">
    <w:name w:val="Date"/>
    <w:basedOn w:val="Normal"/>
    <w:next w:val="Normal"/>
    <w:link w:val="DateChar"/>
    <w:uiPriority w:val="99"/>
    <w:semiHidden/>
    <w:unhideWhenUsed/>
    <w:rsid w:val="00EE1BC8"/>
  </w:style>
  <w:style w:type="character" w:customStyle="1" w:styleId="DateChar">
    <w:name w:val="Date Char"/>
    <w:basedOn w:val="DefaultParagraphFont"/>
    <w:link w:val="Date"/>
    <w:uiPriority w:val="99"/>
    <w:semiHidden/>
    <w:rsid w:val="00EE1BC8"/>
  </w:style>
  <w:style w:type="character" w:styleId="Hyperlink">
    <w:name w:val="Hyperlink"/>
    <w:basedOn w:val="DefaultParagraphFont"/>
    <w:uiPriority w:val="99"/>
    <w:unhideWhenUsed/>
    <w:rsid w:val="00D51AC3"/>
    <w:rPr>
      <w:color w:val="0000FF" w:themeColor="hyperlink"/>
      <w:u w:val="single"/>
    </w:rPr>
  </w:style>
  <w:style w:type="character" w:styleId="FollowedHyperlink">
    <w:name w:val="FollowedHyperlink"/>
    <w:basedOn w:val="DefaultParagraphFont"/>
    <w:uiPriority w:val="99"/>
    <w:semiHidden/>
    <w:unhideWhenUsed/>
    <w:rsid w:val="00B13CA8"/>
    <w:rPr>
      <w:color w:val="800080" w:themeColor="followedHyperlink"/>
      <w:u w:val="single"/>
    </w:rPr>
  </w:style>
  <w:style w:type="paragraph" w:customStyle="1" w:styleId="xmsonormal">
    <w:name w:val="x_msonormal"/>
    <w:basedOn w:val="Normal"/>
    <w:rsid w:val="002D0F2D"/>
    <w:pPr>
      <w:spacing w:after="0" w:line="240" w:lineRule="auto"/>
    </w:pPr>
    <w:rPr>
      <w:rFonts w:ascii="Calibri" w:hAnsi="Calibri" w:cs="Calibri"/>
    </w:rPr>
  </w:style>
  <w:style w:type="paragraph" w:styleId="Revision">
    <w:name w:val="Revision"/>
    <w:hidden/>
    <w:uiPriority w:val="99"/>
    <w:semiHidden/>
    <w:rsid w:val="00855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E8BC5-520B-4C85-9E2E-C67B2740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Naik, Samantha L. (ATSDR/DTHHS/EEB)</dc:creator>
  <cp:lastModifiedBy>Punjani, Reshma (ATSDR/OAD/OIA)</cp:lastModifiedBy>
  <cp:revision>31</cp:revision>
  <cp:lastPrinted>2015-02-24T14:58:00Z</cp:lastPrinted>
  <dcterms:created xsi:type="dcterms:W3CDTF">2024-06-03T14:18:00Z</dcterms:created>
  <dcterms:modified xsi:type="dcterms:W3CDTF">2024-07-17T19:14:00Z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da6d365f-ac24-454e-926f-254071735350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2020-11-29T22:17:51Z</vt:lpwstr>
  </property>
  <property fmtid="{D5CDD505-2E9C-101B-9397-08002B2CF9AE}" pid="8" name="MSIP_Label_7b94a7b8-f06c-4dfe-bdcc-9b548fd58c31_SiteId">
    <vt:lpwstr>9ce70869-60db-44fd-abe8-d2767077fc8f</vt:lpwstr>
  </property>
</Properties>
</file>