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268" w14:paraId="64679666" w14:textId="77777777">
      <w:pPr>
        <w:pStyle w:val="BodyText"/>
        <w:spacing w:before="79"/>
        <w:ind w:left="2292" w:right="2288"/>
        <w:jc w:val="center"/>
      </w:pPr>
      <w:r>
        <w:t>Supporting</w:t>
      </w:r>
      <w:r>
        <w:rPr>
          <w:spacing w:val="-6"/>
        </w:rPr>
        <w:t xml:space="preserve"> </w:t>
      </w:r>
      <w:r>
        <w:t>Statement</w:t>
      </w:r>
      <w:r>
        <w:rPr>
          <w:spacing w:val="-6"/>
        </w:rPr>
        <w:t xml:space="preserve"> </w:t>
      </w:r>
      <w:r>
        <w:t>for</w:t>
      </w:r>
      <w:r>
        <w:rPr>
          <w:spacing w:val="-7"/>
        </w:rPr>
        <w:t xml:space="preserve"> </w:t>
      </w:r>
      <w:r>
        <w:t>Paperwork</w:t>
      </w:r>
      <w:r>
        <w:rPr>
          <w:spacing w:val="-6"/>
        </w:rPr>
        <w:t xml:space="preserve"> </w:t>
      </w:r>
      <w:r>
        <w:t>Reduction</w:t>
      </w:r>
      <w:r>
        <w:rPr>
          <w:spacing w:val="-6"/>
        </w:rPr>
        <w:t xml:space="preserve"> </w:t>
      </w:r>
      <w:r>
        <w:t>Act</w:t>
      </w:r>
      <w:r>
        <w:rPr>
          <w:spacing w:val="-6"/>
        </w:rPr>
        <w:t xml:space="preserve"> </w:t>
      </w:r>
      <w:r>
        <w:t xml:space="preserve">Submissions </w:t>
      </w:r>
      <w:bookmarkStart w:id="0" w:name="Medicare_Enrollment_Application_for_Inst"/>
      <w:bookmarkEnd w:id="0"/>
      <w:r>
        <w:t>Medicare Enrollment Application for Institutional Providers (CMS-855A, OMB 0938-0685)</w:t>
      </w:r>
    </w:p>
    <w:p w:rsidR="003C7268" w14:paraId="7501C442" w14:textId="77777777">
      <w:pPr>
        <w:pStyle w:val="BodyText"/>
      </w:pPr>
    </w:p>
    <w:p w:rsidR="003C7268" w14:paraId="5FD305D2" w14:textId="77777777">
      <w:pPr>
        <w:pStyle w:val="BodyText"/>
      </w:pPr>
    </w:p>
    <w:p w:rsidR="003C7268" w14:paraId="3D932E38" w14:textId="77777777">
      <w:pPr>
        <w:ind w:left="740"/>
        <w:rPr>
          <w:b/>
          <w:sz w:val="24"/>
        </w:rPr>
      </w:pPr>
      <w:bookmarkStart w:id="1" w:name="BACKGROUND"/>
      <w:bookmarkEnd w:id="1"/>
      <w:r>
        <w:rPr>
          <w:b/>
          <w:spacing w:val="-2"/>
          <w:sz w:val="24"/>
          <w:u w:val="single"/>
        </w:rPr>
        <w:t>BACKGROUND</w:t>
      </w:r>
    </w:p>
    <w:p w:rsidR="003C7268" w14:paraId="5260E785" w14:textId="77777777">
      <w:pPr>
        <w:pStyle w:val="BodyText"/>
        <w:rPr>
          <w:b/>
        </w:rPr>
      </w:pPr>
    </w:p>
    <w:p w:rsidR="003C7268" w14:paraId="6A9EB69A" w14:textId="77777777">
      <w:pPr>
        <w:pStyle w:val="BodyText"/>
        <w:ind w:left="740" w:right="749"/>
      </w:pPr>
      <w:r>
        <w:t>The</w:t>
      </w:r>
      <w:r>
        <w:rPr>
          <w:spacing w:val="-5"/>
        </w:rPr>
        <w:t xml:space="preserve"> </w:t>
      </w:r>
      <w:r>
        <w:t>primary</w:t>
      </w:r>
      <w:r>
        <w:rPr>
          <w:spacing w:val="-4"/>
        </w:rPr>
        <w:t xml:space="preserve"> </w:t>
      </w:r>
      <w:r>
        <w:t>function</w:t>
      </w:r>
      <w:r>
        <w:rPr>
          <w:spacing w:val="-4"/>
        </w:rPr>
        <w:t xml:space="preserve"> </w:t>
      </w:r>
      <w:r>
        <w:t>of</w:t>
      </w:r>
      <w:r>
        <w:rPr>
          <w:spacing w:val="-5"/>
        </w:rPr>
        <w:t xml:space="preserve"> </w:t>
      </w:r>
      <w:r>
        <w:t>the</w:t>
      </w:r>
      <w:r>
        <w:rPr>
          <w:spacing w:val="-5"/>
        </w:rPr>
        <w:t xml:space="preserve"> </w:t>
      </w:r>
      <w:r>
        <w:t>CMS-855A</w:t>
      </w:r>
      <w:r>
        <w:rPr>
          <w:spacing w:val="-5"/>
        </w:rPr>
        <w:t xml:space="preserve"> </w:t>
      </w:r>
      <w:r>
        <w:t>Medicare</w:t>
      </w:r>
      <w:r>
        <w:rPr>
          <w:spacing w:val="-3"/>
        </w:rPr>
        <w:t xml:space="preserve"> </w:t>
      </w:r>
      <w:r>
        <w:t>enrollment</w:t>
      </w:r>
      <w:r>
        <w:rPr>
          <w:spacing w:val="-4"/>
        </w:rPr>
        <w:t xml:space="preserve"> </w:t>
      </w:r>
      <w:r>
        <w:t>application</w:t>
      </w:r>
      <w:r>
        <w:rPr>
          <w:spacing w:val="-4"/>
        </w:rPr>
        <w:t xml:space="preserve"> </w:t>
      </w:r>
      <w:r>
        <w:t>is</w:t>
      </w:r>
      <w:r>
        <w:rPr>
          <w:spacing w:val="-4"/>
        </w:rPr>
        <w:t xml:space="preserve"> </w:t>
      </w:r>
      <w:r>
        <w:t>to</w:t>
      </w:r>
      <w:r>
        <w:rPr>
          <w:spacing w:val="-4"/>
        </w:rPr>
        <w:t xml:space="preserve"> </w:t>
      </w:r>
      <w:r>
        <w:t>gather</w:t>
      </w:r>
      <w:r>
        <w:rPr>
          <w:spacing w:val="-5"/>
        </w:rPr>
        <w:t xml:space="preserve"> </w:t>
      </w:r>
      <w:r>
        <w:t>information from a certified provider or certified supplier (hereafter occasionally and collectively referenced as “provider(s)”) that tells us who it is, whether it meets certain qualifications to be a health care provider, where it practices or renders services, the identity of its owners, and other information necessary to establish correct claims payments.</w:t>
      </w:r>
    </w:p>
    <w:p w:rsidR="003C7268" w14:paraId="65D01141" w14:textId="77777777">
      <w:pPr>
        <w:pStyle w:val="BodyText"/>
      </w:pPr>
    </w:p>
    <w:p w:rsidR="003C7268" w14:paraId="7A32C63F" w14:textId="77777777">
      <w:pPr>
        <w:pStyle w:val="BodyText"/>
        <w:ind w:left="740" w:right="749"/>
      </w:pPr>
      <w:r>
        <w:t>This</w:t>
      </w:r>
      <w:r>
        <w:rPr>
          <w:spacing w:val="-3"/>
        </w:rPr>
        <w:t xml:space="preserve"> </w:t>
      </w:r>
      <w:r>
        <w:t>request</w:t>
      </w:r>
      <w:r>
        <w:rPr>
          <w:spacing w:val="-4"/>
        </w:rPr>
        <w:t xml:space="preserve"> </w:t>
      </w:r>
      <w:r>
        <w:t>for</w:t>
      </w:r>
      <w:r>
        <w:rPr>
          <w:spacing w:val="-3"/>
        </w:rPr>
        <w:t xml:space="preserve"> </w:t>
      </w:r>
      <w:r>
        <w:t>revision</w:t>
      </w:r>
      <w:r>
        <w:rPr>
          <w:spacing w:val="-3"/>
        </w:rPr>
        <w:t xml:space="preserve"> </w:t>
      </w:r>
      <w:r>
        <w:t>of</w:t>
      </w:r>
      <w:r>
        <w:rPr>
          <w:spacing w:val="-4"/>
        </w:rPr>
        <w:t xml:space="preserve"> </w:t>
      </w:r>
      <w:r>
        <w:t>a</w:t>
      </w:r>
      <w:r>
        <w:rPr>
          <w:spacing w:val="-4"/>
        </w:rPr>
        <w:t xml:space="preserve"> </w:t>
      </w:r>
      <w:r>
        <w:t>currently</w:t>
      </w:r>
      <w:r>
        <w:rPr>
          <w:spacing w:val="-3"/>
        </w:rPr>
        <w:t xml:space="preserve"> </w:t>
      </w:r>
      <w:r>
        <w:t>approved</w:t>
      </w:r>
      <w:r>
        <w:rPr>
          <w:spacing w:val="-2"/>
        </w:rPr>
        <w:t xml:space="preserve"> </w:t>
      </w:r>
      <w:r>
        <w:t>CMS-855A</w:t>
      </w:r>
      <w:r>
        <w:rPr>
          <w:spacing w:val="-4"/>
        </w:rPr>
        <w:t xml:space="preserve"> </w:t>
      </w:r>
      <w:r>
        <w:t>collection</w:t>
      </w:r>
      <w:r>
        <w:rPr>
          <w:spacing w:val="-3"/>
        </w:rPr>
        <w:t xml:space="preserve"> </w:t>
      </w:r>
      <w:r>
        <w:t>is</w:t>
      </w:r>
      <w:r>
        <w:rPr>
          <w:spacing w:val="-4"/>
        </w:rPr>
        <w:t xml:space="preserve"> </w:t>
      </w:r>
      <w:r>
        <w:t>associated</w:t>
      </w:r>
      <w:r>
        <w:rPr>
          <w:spacing w:val="-3"/>
        </w:rPr>
        <w:t xml:space="preserve"> </w:t>
      </w:r>
      <w:r>
        <w:t>with</w:t>
      </w:r>
      <w:r>
        <w:rPr>
          <w:spacing w:val="-4"/>
        </w:rPr>
        <w:t xml:space="preserve"> </w:t>
      </w:r>
      <w:r>
        <w:t>two final rules.</w:t>
      </w:r>
    </w:p>
    <w:p w:rsidR="003C7268" w14:paraId="08EC64B6" w14:textId="77777777">
      <w:pPr>
        <w:pStyle w:val="BodyText"/>
      </w:pPr>
    </w:p>
    <w:p w:rsidR="003C7268" w14:paraId="6FE05D7A" w14:textId="77777777">
      <w:pPr>
        <w:pStyle w:val="BodyText"/>
        <w:ind w:left="740" w:right="795"/>
      </w:pPr>
      <w:r>
        <w:t>The first is the Calendar Year (CY) 2024 Home Health Prospective Payment System (HH PPS) final rule (CMS-1780-F), published in the Federal Register on November 13, 2023 (88 FR 77676).</w:t>
      </w:r>
      <w:hyperlink w:anchor="_bookmark0" w:history="1">
        <w:r>
          <w:rPr>
            <w:vertAlign w:val="superscript"/>
          </w:rPr>
          <w:t>1</w:t>
        </w:r>
      </w:hyperlink>
      <w:r>
        <w:rPr>
          <w:spacing w:val="40"/>
        </w:rPr>
        <w:t xml:space="preserve"> </w:t>
      </w:r>
      <w:r>
        <w:t>We finalized in this rule a change to § 424.550(b) requiring hospices undergoing a change in majority ownership (CIMO) (as defined in 42 CFR § 424.502) within 36 months after their</w:t>
      </w:r>
      <w:r>
        <w:rPr>
          <w:spacing w:val="-4"/>
        </w:rPr>
        <w:t xml:space="preserve"> </w:t>
      </w:r>
      <w:r>
        <w:t>initial</w:t>
      </w:r>
      <w:r>
        <w:rPr>
          <w:spacing w:val="-3"/>
        </w:rPr>
        <w:t xml:space="preserve"> </w:t>
      </w:r>
      <w:r>
        <w:t>enrollment</w:t>
      </w:r>
      <w:r>
        <w:rPr>
          <w:spacing w:val="-3"/>
        </w:rPr>
        <w:t xml:space="preserve"> </w:t>
      </w:r>
      <w:r>
        <w:t>in</w:t>
      </w:r>
      <w:r>
        <w:rPr>
          <w:spacing w:val="-3"/>
        </w:rPr>
        <w:t xml:space="preserve"> </w:t>
      </w:r>
      <w:r>
        <w:t>Medicare</w:t>
      </w:r>
      <w:r>
        <w:rPr>
          <w:spacing w:val="-4"/>
        </w:rPr>
        <w:t xml:space="preserve"> </w:t>
      </w:r>
      <w:r>
        <w:t>or</w:t>
      </w:r>
      <w:r>
        <w:rPr>
          <w:spacing w:val="-4"/>
        </w:rPr>
        <w:t xml:space="preserve"> </w:t>
      </w:r>
      <w:r>
        <w:t>most</w:t>
      </w:r>
      <w:r>
        <w:rPr>
          <w:spacing w:val="-3"/>
        </w:rPr>
        <w:t xml:space="preserve"> </w:t>
      </w:r>
      <w:r>
        <w:t>recent</w:t>
      </w:r>
      <w:r>
        <w:rPr>
          <w:spacing w:val="-1"/>
        </w:rPr>
        <w:t xml:space="preserve"> </w:t>
      </w:r>
      <w:r>
        <w:t>CIMO</w:t>
      </w:r>
      <w:r>
        <w:rPr>
          <w:spacing w:val="-4"/>
        </w:rPr>
        <w:t xml:space="preserve"> </w:t>
      </w:r>
      <w:r>
        <w:t>to</w:t>
      </w:r>
      <w:r>
        <w:rPr>
          <w:spacing w:val="-3"/>
        </w:rPr>
        <w:t xml:space="preserve"> </w:t>
      </w:r>
      <w:r>
        <w:t>enroll</w:t>
      </w:r>
      <w:r>
        <w:rPr>
          <w:spacing w:val="-3"/>
        </w:rPr>
        <w:t xml:space="preserve"> </w:t>
      </w:r>
      <w:r>
        <w:t>in</w:t>
      </w:r>
      <w:r>
        <w:rPr>
          <w:spacing w:val="-3"/>
        </w:rPr>
        <w:t xml:space="preserve"> </w:t>
      </w:r>
      <w:r>
        <w:t>Medicare</w:t>
      </w:r>
      <w:r>
        <w:rPr>
          <w:spacing w:val="-2"/>
        </w:rPr>
        <w:t xml:space="preserve"> </w:t>
      </w:r>
      <w:r>
        <w:t>as</w:t>
      </w:r>
      <w:r>
        <w:rPr>
          <w:spacing w:val="-3"/>
        </w:rPr>
        <w:t xml:space="preserve"> </w:t>
      </w:r>
      <w:r>
        <w:t>a</w:t>
      </w:r>
      <w:r>
        <w:rPr>
          <w:spacing w:val="-4"/>
        </w:rPr>
        <w:t xml:space="preserve"> </w:t>
      </w:r>
      <w:r>
        <w:t>new</w:t>
      </w:r>
      <w:r>
        <w:rPr>
          <w:spacing w:val="-4"/>
        </w:rPr>
        <w:t xml:space="preserve"> </w:t>
      </w:r>
      <w:r>
        <w:t>hospice. This would require the hospice to submit an initial CMS-855A enrollment application instead of a CMS-855A change of information or change of ownership application.</w:t>
      </w:r>
      <w:r>
        <w:rPr>
          <w:spacing w:val="40"/>
        </w:rPr>
        <w:t xml:space="preserve"> </w:t>
      </w:r>
      <w:r>
        <w:t>Due to the greater burden</w:t>
      </w:r>
      <w:r>
        <w:rPr>
          <w:spacing w:val="-4"/>
        </w:rPr>
        <w:t xml:space="preserve"> </w:t>
      </w:r>
      <w:r>
        <w:t>associated</w:t>
      </w:r>
      <w:r>
        <w:rPr>
          <w:spacing w:val="-4"/>
        </w:rPr>
        <w:t xml:space="preserve"> </w:t>
      </w:r>
      <w:r>
        <w:t>with</w:t>
      </w:r>
      <w:r>
        <w:rPr>
          <w:spacing w:val="-4"/>
        </w:rPr>
        <w:t xml:space="preserve"> </w:t>
      </w:r>
      <w:r>
        <w:t>completing</w:t>
      </w:r>
      <w:r>
        <w:rPr>
          <w:spacing w:val="-4"/>
        </w:rPr>
        <w:t xml:space="preserve"> </w:t>
      </w:r>
      <w:r>
        <w:t>an</w:t>
      </w:r>
      <w:r>
        <w:rPr>
          <w:spacing w:val="-4"/>
        </w:rPr>
        <w:t xml:space="preserve"> </w:t>
      </w:r>
      <w:r>
        <w:t>initial</w:t>
      </w:r>
      <w:r>
        <w:rPr>
          <w:spacing w:val="-4"/>
        </w:rPr>
        <w:t xml:space="preserve"> </w:t>
      </w:r>
      <w:r>
        <w:t>CMS-855A</w:t>
      </w:r>
      <w:r>
        <w:rPr>
          <w:spacing w:val="-5"/>
        </w:rPr>
        <w:t xml:space="preserve"> </w:t>
      </w:r>
      <w:r>
        <w:t>application</w:t>
      </w:r>
      <w:r>
        <w:rPr>
          <w:spacing w:val="-4"/>
        </w:rPr>
        <w:t xml:space="preserve"> </w:t>
      </w:r>
      <w:r>
        <w:t>versus</w:t>
      </w:r>
      <w:r>
        <w:rPr>
          <w:spacing w:val="-4"/>
        </w:rPr>
        <w:t xml:space="preserve"> </w:t>
      </w:r>
      <w:r>
        <w:t>a</w:t>
      </w:r>
      <w:r>
        <w:rPr>
          <w:spacing w:val="-5"/>
        </w:rPr>
        <w:t xml:space="preserve"> </w:t>
      </w:r>
      <w:r>
        <w:t>CMS-855A</w:t>
      </w:r>
      <w:r>
        <w:rPr>
          <w:spacing w:val="-5"/>
        </w:rPr>
        <w:t xml:space="preserve"> </w:t>
      </w:r>
      <w:r>
        <w:t>change of information, we projected in the final rule an increase in the currently approved CMS-855A information collection burden for initial applications.</w:t>
      </w:r>
      <w:r>
        <w:rPr>
          <w:spacing w:val="40"/>
        </w:rPr>
        <w:t xml:space="preserve"> </w:t>
      </w:r>
      <w:r>
        <w:t>(See Section 12(d) for another requested change to the Form CMS-855A stemming from CMS-1780-F.)</w:t>
      </w:r>
    </w:p>
    <w:p w:rsidR="003C7268" w14:paraId="0D6EF67A" w14:textId="77777777">
      <w:pPr>
        <w:pStyle w:val="BodyText"/>
      </w:pPr>
    </w:p>
    <w:p w:rsidR="003C7268" w14:paraId="74F2622F" w14:textId="77777777">
      <w:pPr>
        <w:pStyle w:val="BodyText"/>
        <w:ind w:left="739" w:right="826"/>
      </w:pPr>
      <w:r>
        <w:t>The second is the final rule titled “</w:t>
      </w:r>
      <w:r>
        <w:rPr>
          <w:color w:val="333333"/>
        </w:rPr>
        <w:t>Medicare and Medicaid Programs; Disclosures of Ownership and Additional Disclosable Parties Information for Skilled Nursing Facilities and Nursing Facilities;</w:t>
      </w:r>
      <w:r>
        <w:rPr>
          <w:color w:val="333333"/>
          <w:spacing w:val="-2"/>
        </w:rPr>
        <w:t xml:space="preserve"> </w:t>
      </w:r>
      <w:r>
        <w:t>Medicare</w:t>
      </w:r>
      <w:r>
        <w:rPr>
          <w:spacing w:val="-3"/>
        </w:rPr>
        <w:t xml:space="preserve"> </w:t>
      </w:r>
      <w:r>
        <w:t>Providers’</w:t>
      </w:r>
      <w:r>
        <w:rPr>
          <w:spacing w:val="-3"/>
        </w:rPr>
        <w:t xml:space="preserve"> </w:t>
      </w:r>
      <w:r>
        <w:t>and</w:t>
      </w:r>
      <w:r>
        <w:rPr>
          <w:spacing w:val="-2"/>
        </w:rPr>
        <w:t xml:space="preserve"> </w:t>
      </w:r>
      <w:r>
        <w:t>Suppliers’</w:t>
      </w:r>
      <w:r>
        <w:rPr>
          <w:spacing w:val="-3"/>
        </w:rPr>
        <w:t xml:space="preserve"> </w:t>
      </w:r>
      <w:r>
        <w:t>Disclosure</w:t>
      </w:r>
      <w:r>
        <w:rPr>
          <w:spacing w:val="-3"/>
        </w:rPr>
        <w:t xml:space="preserve"> </w:t>
      </w:r>
      <w:r>
        <w:t>of</w:t>
      </w:r>
      <w:r>
        <w:rPr>
          <w:spacing w:val="-3"/>
        </w:rPr>
        <w:t xml:space="preserve"> </w:t>
      </w:r>
      <w:r>
        <w:t>Private</w:t>
      </w:r>
      <w:r>
        <w:rPr>
          <w:spacing w:val="-3"/>
        </w:rPr>
        <w:t xml:space="preserve"> </w:t>
      </w:r>
      <w:r>
        <w:t>Equity Companies</w:t>
      </w:r>
      <w:r>
        <w:rPr>
          <w:spacing w:val="-2"/>
        </w:rPr>
        <w:t xml:space="preserve"> </w:t>
      </w:r>
      <w:r>
        <w:t>and</w:t>
      </w:r>
      <w:r>
        <w:rPr>
          <w:spacing w:val="-2"/>
        </w:rPr>
        <w:t xml:space="preserve"> </w:t>
      </w:r>
      <w:r>
        <w:t>Real Estate Investment Trusts</w:t>
      </w:r>
      <w:r>
        <w:rPr>
          <w:color w:val="333333"/>
        </w:rPr>
        <w:t>” (CMS-6084-F), published in the Federal Register on November 17, 2023 (88 FR 80141).</w:t>
      </w:r>
      <w:r>
        <w:rPr>
          <w:color w:val="333333"/>
          <w:spacing w:val="40"/>
        </w:rPr>
        <w:t xml:space="preserve"> </w:t>
      </w:r>
      <w:r>
        <w:rPr>
          <w:color w:val="333333"/>
        </w:rPr>
        <w:t>This rule</w:t>
      </w:r>
      <w:r>
        <w:rPr>
          <w:color w:val="333333"/>
          <w:spacing w:val="-1"/>
        </w:rPr>
        <w:t xml:space="preserve"> </w:t>
      </w:r>
      <w:r>
        <w:rPr>
          <w:color w:val="333333"/>
        </w:rPr>
        <w:t>implements section 1124(c)</w:t>
      </w:r>
      <w:r>
        <w:rPr>
          <w:color w:val="333333"/>
          <w:spacing w:val="-1"/>
        </w:rPr>
        <w:t xml:space="preserve"> </w:t>
      </w:r>
      <w:r>
        <w:rPr>
          <w:color w:val="333333"/>
        </w:rPr>
        <w:t>of</w:t>
      </w:r>
      <w:r>
        <w:rPr>
          <w:color w:val="333333"/>
          <w:spacing w:val="-1"/>
        </w:rPr>
        <w:t xml:space="preserve"> </w:t>
      </w:r>
      <w:r>
        <w:rPr>
          <w:color w:val="333333"/>
        </w:rPr>
        <w:t>the</w:t>
      </w:r>
      <w:r>
        <w:rPr>
          <w:color w:val="333333"/>
          <w:spacing w:val="-1"/>
        </w:rPr>
        <w:t xml:space="preserve"> </w:t>
      </w:r>
      <w:r>
        <w:rPr>
          <w:color w:val="333333"/>
        </w:rPr>
        <w:t>Social Security Act (the</w:t>
      </w:r>
      <w:r>
        <w:rPr>
          <w:color w:val="333333"/>
          <w:spacing w:val="-1"/>
        </w:rPr>
        <w:t xml:space="preserve"> </w:t>
      </w:r>
      <w:r>
        <w:rPr>
          <w:color w:val="333333"/>
        </w:rPr>
        <w:t>Act), which requires Medicare skilled nursing facilities (SNFs) to disclose certain information regarding their owners, operators, and related parties.</w:t>
      </w:r>
      <w:r>
        <w:rPr>
          <w:color w:val="333333"/>
          <w:spacing w:val="40"/>
        </w:rPr>
        <w:t xml:space="preserve"> </w:t>
      </w:r>
      <w:r>
        <w:rPr>
          <w:color w:val="333333"/>
        </w:rPr>
        <w:t xml:space="preserve">(Section 1124(c)’s requirements for Medicare SNFs were codified in new 42 CFR § 424.516(g).) This data will be reported via the CMS-855A. We explained in the final rule that this will increase the </w:t>
      </w:r>
      <w:r>
        <w:t>currently approved CMS- 855A</w:t>
      </w:r>
      <w:r>
        <w:rPr>
          <w:spacing w:val="-5"/>
        </w:rPr>
        <w:t xml:space="preserve"> </w:t>
      </w:r>
      <w:r>
        <w:t>information</w:t>
      </w:r>
      <w:r>
        <w:rPr>
          <w:spacing w:val="-4"/>
        </w:rPr>
        <w:t xml:space="preserve"> </w:t>
      </w:r>
      <w:r>
        <w:t>collection</w:t>
      </w:r>
      <w:r>
        <w:rPr>
          <w:spacing w:val="-4"/>
        </w:rPr>
        <w:t xml:space="preserve"> </w:t>
      </w:r>
      <w:r>
        <w:t>burden</w:t>
      </w:r>
      <w:r>
        <w:rPr>
          <w:spacing w:val="-4"/>
        </w:rPr>
        <w:t xml:space="preserve"> </w:t>
      </w:r>
      <w:r>
        <w:t>for</w:t>
      </w:r>
      <w:r>
        <w:rPr>
          <w:spacing w:val="-5"/>
        </w:rPr>
        <w:t xml:space="preserve"> </w:t>
      </w:r>
      <w:r>
        <w:t>initial</w:t>
      </w:r>
      <w:r>
        <w:rPr>
          <w:spacing w:val="-4"/>
        </w:rPr>
        <w:t xml:space="preserve"> </w:t>
      </w:r>
      <w:r>
        <w:t>applications,</w:t>
      </w:r>
      <w:r>
        <w:rPr>
          <w:spacing w:val="-4"/>
        </w:rPr>
        <w:t xml:space="preserve"> </w:t>
      </w:r>
      <w:r>
        <w:t>revalidations,</w:t>
      </w:r>
      <w:r>
        <w:rPr>
          <w:spacing w:val="-4"/>
        </w:rPr>
        <w:t xml:space="preserve"> </w:t>
      </w:r>
      <w:r>
        <w:t>changes</w:t>
      </w:r>
      <w:r>
        <w:rPr>
          <w:spacing w:val="-4"/>
        </w:rPr>
        <w:t xml:space="preserve"> </w:t>
      </w:r>
      <w:r>
        <w:t>of</w:t>
      </w:r>
      <w:r>
        <w:rPr>
          <w:spacing w:val="-5"/>
        </w:rPr>
        <w:t xml:space="preserve"> </w:t>
      </w:r>
      <w:r>
        <w:t>ownership, and changes of information.</w:t>
      </w:r>
    </w:p>
    <w:p w:rsidR="003C7268" w14:paraId="11ADAA4D" w14:textId="77777777">
      <w:pPr>
        <w:pStyle w:val="BodyText"/>
        <w:spacing w:before="47"/>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191728</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5.1pt;margin-left:1in;mso-position-horizontal-relative:page;mso-wrap-distance-bottom:0;mso-wrap-distance-left:0;mso-wrap-distance-right:0;mso-wrap-distance-top:0;mso-wrap-style:square;position:absolute;visibility:visible;v-text-anchor:top;z-index:-251655168" coordsize="1828800,7620" path="m1828800,l,,,7607l1828800,7607l1828800,xe" fillcolor="black" stroked="f">
                <v:path arrowok="t"/>
                <w10:wrap type="topAndBottom"/>
              </v:shape>
            </w:pict>
          </mc:Fallback>
        </mc:AlternateContent>
      </w:r>
    </w:p>
    <w:p w:rsidR="003C7268" w14:paraId="4E6AFDF3" w14:textId="77777777">
      <w:pPr>
        <w:spacing w:before="87" w:line="242" w:lineRule="auto"/>
        <w:ind w:left="739" w:right="749"/>
        <w:rPr>
          <w:sz w:val="20"/>
        </w:rPr>
      </w:pPr>
      <w:bookmarkStart w:id="2" w:name="_bookmark0"/>
      <w:bookmarkEnd w:id="2"/>
      <w:r>
        <w:rPr>
          <w:position w:val="9"/>
          <w:sz w:val="16"/>
        </w:rPr>
        <w:t>1</w:t>
      </w:r>
      <w:r>
        <w:rPr>
          <w:spacing w:val="26"/>
          <w:position w:val="9"/>
          <w:sz w:val="16"/>
        </w:rPr>
        <w:t xml:space="preserve"> </w:t>
      </w:r>
      <w:r>
        <w:rPr>
          <w:color w:val="333333"/>
          <w:sz w:val="20"/>
        </w:rPr>
        <w:t>Medicare Program; Calendar Year (CY) 2024 Home Health (HH) Prospective Payment System Rate Update; HH Quality Reporting Program Requirements; HH Value-Based Purchasing Expanded Model Requirements; Home Intravenous</w:t>
      </w:r>
      <w:r>
        <w:rPr>
          <w:color w:val="333333"/>
          <w:spacing w:val="-4"/>
          <w:sz w:val="20"/>
        </w:rPr>
        <w:t xml:space="preserve"> </w:t>
      </w:r>
      <w:r>
        <w:rPr>
          <w:color w:val="333333"/>
          <w:sz w:val="20"/>
        </w:rPr>
        <w:t>Immune</w:t>
      </w:r>
      <w:r>
        <w:rPr>
          <w:color w:val="333333"/>
          <w:spacing w:val="-3"/>
          <w:sz w:val="20"/>
        </w:rPr>
        <w:t xml:space="preserve"> </w:t>
      </w:r>
      <w:r>
        <w:rPr>
          <w:color w:val="333333"/>
          <w:sz w:val="20"/>
        </w:rPr>
        <w:t>Globulin</w:t>
      </w:r>
      <w:r>
        <w:rPr>
          <w:color w:val="333333"/>
          <w:spacing w:val="-4"/>
          <w:sz w:val="20"/>
        </w:rPr>
        <w:t xml:space="preserve"> </w:t>
      </w:r>
      <w:r>
        <w:rPr>
          <w:color w:val="333333"/>
          <w:sz w:val="20"/>
        </w:rPr>
        <w:t>Items</w:t>
      </w:r>
      <w:r>
        <w:rPr>
          <w:color w:val="333333"/>
          <w:spacing w:val="-4"/>
          <w:sz w:val="20"/>
        </w:rPr>
        <w:t xml:space="preserve"> </w:t>
      </w:r>
      <w:r>
        <w:rPr>
          <w:color w:val="333333"/>
          <w:sz w:val="20"/>
        </w:rPr>
        <w:t>and</w:t>
      </w:r>
      <w:r>
        <w:rPr>
          <w:color w:val="333333"/>
          <w:spacing w:val="-2"/>
          <w:sz w:val="20"/>
        </w:rPr>
        <w:t xml:space="preserve"> </w:t>
      </w:r>
      <w:r>
        <w:rPr>
          <w:color w:val="333333"/>
          <w:sz w:val="20"/>
        </w:rPr>
        <w:t>Services;</w:t>
      </w:r>
      <w:r>
        <w:rPr>
          <w:color w:val="333333"/>
          <w:spacing w:val="-3"/>
          <w:sz w:val="20"/>
        </w:rPr>
        <w:t xml:space="preserve"> </w:t>
      </w:r>
      <w:r>
        <w:rPr>
          <w:color w:val="333333"/>
          <w:sz w:val="20"/>
        </w:rPr>
        <w:t>Hospice</w:t>
      </w:r>
      <w:r>
        <w:rPr>
          <w:color w:val="333333"/>
          <w:spacing w:val="-3"/>
          <w:sz w:val="20"/>
        </w:rPr>
        <w:t xml:space="preserve"> </w:t>
      </w:r>
      <w:r>
        <w:rPr>
          <w:color w:val="333333"/>
          <w:sz w:val="20"/>
        </w:rPr>
        <w:t>Informal</w:t>
      </w:r>
      <w:r>
        <w:rPr>
          <w:color w:val="333333"/>
          <w:spacing w:val="-3"/>
          <w:sz w:val="20"/>
        </w:rPr>
        <w:t xml:space="preserve"> </w:t>
      </w:r>
      <w:r>
        <w:rPr>
          <w:color w:val="333333"/>
          <w:sz w:val="20"/>
        </w:rPr>
        <w:t>Dispute</w:t>
      </w:r>
      <w:r>
        <w:rPr>
          <w:color w:val="333333"/>
          <w:spacing w:val="-3"/>
          <w:sz w:val="20"/>
        </w:rPr>
        <w:t xml:space="preserve"> </w:t>
      </w:r>
      <w:r>
        <w:rPr>
          <w:color w:val="333333"/>
          <w:sz w:val="20"/>
        </w:rPr>
        <w:t>Resolution</w:t>
      </w:r>
      <w:r>
        <w:rPr>
          <w:color w:val="333333"/>
          <w:spacing w:val="-2"/>
          <w:sz w:val="20"/>
        </w:rPr>
        <w:t xml:space="preserve"> </w:t>
      </w:r>
      <w:r>
        <w:rPr>
          <w:color w:val="333333"/>
          <w:sz w:val="20"/>
        </w:rPr>
        <w:t>and</w:t>
      </w:r>
      <w:r>
        <w:rPr>
          <w:color w:val="333333"/>
          <w:spacing w:val="-2"/>
          <w:sz w:val="20"/>
        </w:rPr>
        <w:t xml:space="preserve"> </w:t>
      </w:r>
      <w:r>
        <w:rPr>
          <w:color w:val="333333"/>
          <w:sz w:val="20"/>
        </w:rPr>
        <w:t>Special</w:t>
      </w:r>
      <w:r>
        <w:rPr>
          <w:color w:val="333333"/>
          <w:spacing w:val="-3"/>
          <w:sz w:val="20"/>
        </w:rPr>
        <w:t xml:space="preserve"> </w:t>
      </w:r>
      <w:r>
        <w:rPr>
          <w:color w:val="333333"/>
          <w:sz w:val="20"/>
        </w:rPr>
        <w:t>Focus</w:t>
      </w:r>
      <w:r>
        <w:rPr>
          <w:color w:val="333333"/>
          <w:spacing w:val="-4"/>
          <w:sz w:val="20"/>
        </w:rPr>
        <w:t xml:space="preserve"> </w:t>
      </w:r>
      <w:r>
        <w:rPr>
          <w:color w:val="333333"/>
          <w:sz w:val="20"/>
        </w:rPr>
        <w:t>Program Requirements, Certain Requirements for Durable Medical Equipment Prosthetics and Orthotics Supplies; and Provider and Supplier Enrollment Requirements.</w:t>
      </w:r>
    </w:p>
    <w:p w:rsidR="003C7268" w14:paraId="799D3308" w14:textId="77777777">
      <w:pPr>
        <w:spacing w:line="242" w:lineRule="auto"/>
        <w:rPr>
          <w:sz w:val="20"/>
        </w:rPr>
        <w:sectPr>
          <w:footerReference w:type="default" r:id="rId4"/>
          <w:type w:val="continuous"/>
          <w:pgSz w:w="12240" w:h="15840"/>
          <w:pgMar w:top="1360" w:right="700" w:bottom="980" w:left="700" w:header="0" w:footer="787" w:gutter="0"/>
          <w:pgNumType w:start="1"/>
          <w:cols w:space="720"/>
        </w:sectPr>
      </w:pPr>
    </w:p>
    <w:p w:rsidR="003C7268" w14:paraId="1EBBBF5B" w14:textId="77777777">
      <w:pPr>
        <w:pStyle w:val="BodyText"/>
        <w:spacing w:before="75"/>
        <w:ind w:left="740" w:right="862"/>
      </w:pPr>
      <w:bookmarkStart w:id="3" w:name="Sections_12_and_15_of_this_supporting_st"/>
      <w:bookmarkEnd w:id="3"/>
      <w:r>
        <w:t>Sections 12 and 15 of this supporting statement will: (1) outline the CMS-855A information collection burden increases associated with these two rules; and (2) identify the changes to the CMS-855A</w:t>
      </w:r>
      <w:r>
        <w:rPr>
          <w:spacing w:val="-5"/>
        </w:rPr>
        <w:t xml:space="preserve"> </w:t>
      </w:r>
      <w:r>
        <w:t>that</w:t>
      </w:r>
      <w:r>
        <w:rPr>
          <w:spacing w:val="-4"/>
        </w:rPr>
        <w:t xml:space="preserve"> </w:t>
      </w:r>
      <w:r>
        <w:t>we</w:t>
      </w:r>
      <w:r>
        <w:rPr>
          <w:spacing w:val="-5"/>
        </w:rPr>
        <w:t xml:space="preserve"> </w:t>
      </w:r>
      <w:r>
        <w:t>are</w:t>
      </w:r>
      <w:r>
        <w:rPr>
          <w:spacing w:val="-3"/>
        </w:rPr>
        <w:t xml:space="preserve"> </w:t>
      </w:r>
      <w:r>
        <w:t>requesting</w:t>
      </w:r>
      <w:r>
        <w:rPr>
          <w:spacing w:val="-4"/>
        </w:rPr>
        <w:t xml:space="preserve"> </w:t>
      </w:r>
      <w:r>
        <w:t>pursuant</w:t>
      </w:r>
      <w:r>
        <w:rPr>
          <w:spacing w:val="-4"/>
        </w:rPr>
        <w:t xml:space="preserve"> </w:t>
      </w:r>
      <w:r>
        <w:t>to</w:t>
      </w:r>
      <w:r>
        <w:rPr>
          <w:spacing w:val="-4"/>
        </w:rPr>
        <w:t xml:space="preserve"> </w:t>
      </w:r>
      <w:r>
        <w:t>CMS-6084-F</w:t>
      </w:r>
      <w:r>
        <w:rPr>
          <w:spacing w:val="-6"/>
        </w:rPr>
        <w:t xml:space="preserve"> </w:t>
      </w:r>
      <w:r>
        <w:t>to</w:t>
      </w:r>
      <w:r>
        <w:rPr>
          <w:spacing w:val="-4"/>
        </w:rPr>
        <w:t xml:space="preserve"> </w:t>
      </w:r>
      <w:r>
        <w:t>collect</w:t>
      </w:r>
      <w:r>
        <w:rPr>
          <w:spacing w:val="-4"/>
        </w:rPr>
        <w:t xml:space="preserve"> </w:t>
      </w:r>
      <w:r>
        <w:t>the</w:t>
      </w:r>
      <w:r>
        <w:rPr>
          <w:spacing w:val="-3"/>
        </w:rPr>
        <w:t xml:space="preserve"> </w:t>
      </w:r>
      <w:r>
        <w:t>information</w:t>
      </w:r>
      <w:r>
        <w:rPr>
          <w:spacing w:val="-4"/>
        </w:rPr>
        <w:t xml:space="preserve"> </w:t>
      </w:r>
      <w:r>
        <w:t>described in section 1124(c).</w:t>
      </w:r>
    </w:p>
    <w:p w:rsidR="003C7268" w14:paraId="23A8CCDE" w14:textId="77777777">
      <w:pPr>
        <w:pStyle w:val="BodyText"/>
        <w:spacing w:before="120"/>
      </w:pPr>
    </w:p>
    <w:p w:rsidR="003C7268" w14:paraId="1DC82D14" w14:textId="77777777">
      <w:pPr>
        <w:pStyle w:val="Heading1"/>
        <w:numPr>
          <w:ilvl w:val="0"/>
          <w:numId w:val="9"/>
        </w:numPr>
        <w:tabs>
          <w:tab w:val="left" w:pos="1099"/>
        </w:tabs>
        <w:ind w:left="1099" w:hanging="359"/>
      </w:pPr>
      <w:bookmarkStart w:id="4" w:name="A._JUSTIFICATION"/>
      <w:bookmarkEnd w:id="4"/>
      <w:r>
        <w:rPr>
          <w:spacing w:val="-2"/>
        </w:rPr>
        <w:t>JUSTIFICATION</w:t>
      </w:r>
    </w:p>
    <w:p w:rsidR="003C7268" w14:paraId="2376163C" w14:textId="77777777">
      <w:pPr>
        <w:pStyle w:val="BodyText"/>
        <w:rPr>
          <w:b/>
        </w:rPr>
      </w:pPr>
    </w:p>
    <w:p w:rsidR="003C7268" w14:paraId="043FB798" w14:textId="77777777">
      <w:pPr>
        <w:pStyle w:val="ListParagraph"/>
        <w:numPr>
          <w:ilvl w:val="1"/>
          <w:numId w:val="9"/>
        </w:numPr>
        <w:tabs>
          <w:tab w:val="left" w:pos="1100"/>
        </w:tabs>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3C7268" w14:paraId="1B72F3C0" w14:textId="77777777">
      <w:pPr>
        <w:pStyle w:val="BodyText"/>
      </w:pPr>
    </w:p>
    <w:p w:rsidR="003C7268" w14:paraId="23FDC2B3" w14:textId="77777777">
      <w:pPr>
        <w:pStyle w:val="BodyText"/>
        <w:ind w:left="740" w:right="749"/>
      </w:pPr>
      <w:r>
        <w:t>Various sections of the Act, the United States Code (U.S.C.), Internal Revenue Service (IRS) Code</w:t>
      </w:r>
      <w:r>
        <w:rPr>
          <w:spacing w:val="-4"/>
        </w:rPr>
        <w:t xml:space="preserve"> </w:t>
      </w:r>
      <w:r>
        <w:t>and</w:t>
      </w:r>
      <w:r>
        <w:rPr>
          <w:spacing w:val="-3"/>
        </w:rPr>
        <w:t xml:space="preserve"> </w:t>
      </w:r>
      <w:r>
        <w:t>the</w:t>
      </w:r>
      <w:r>
        <w:rPr>
          <w:spacing w:val="-4"/>
        </w:rPr>
        <w:t xml:space="preserve"> </w:t>
      </w:r>
      <w:r>
        <w:t>CFR</w:t>
      </w:r>
      <w:r>
        <w:rPr>
          <w:spacing w:val="-3"/>
        </w:rPr>
        <w:t xml:space="preserve"> </w:t>
      </w:r>
      <w:r>
        <w:t>require</w:t>
      </w:r>
      <w:r>
        <w:rPr>
          <w:spacing w:val="-4"/>
        </w:rPr>
        <w:t xml:space="preserve"> </w:t>
      </w:r>
      <w:r>
        <w:t>providers</w:t>
      </w:r>
      <w:r>
        <w:rPr>
          <w:spacing w:val="-3"/>
        </w:rPr>
        <w:t xml:space="preserve"> </w:t>
      </w:r>
      <w:r>
        <w:t>and</w:t>
      </w:r>
      <w:r>
        <w:rPr>
          <w:spacing w:val="-3"/>
        </w:rPr>
        <w:t xml:space="preserve"> </w:t>
      </w:r>
      <w:r>
        <w:t>suppliers</w:t>
      </w:r>
      <w:r>
        <w:rPr>
          <w:spacing w:val="-1"/>
        </w:rPr>
        <w:t xml:space="preserve"> </w:t>
      </w:r>
      <w:r>
        <w:t>to</w:t>
      </w:r>
      <w:r>
        <w:rPr>
          <w:spacing w:val="-3"/>
        </w:rPr>
        <w:t xml:space="preserve"> </w:t>
      </w:r>
      <w:r>
        <w:t>furnish</w:t>
      </w:r>
      <w:r>
        <w:rPr>
          <w:spacing w:val="-3"/>
        </w:rPr>
        <w:t xml:space="preserve"> </w:t>
      </w:r>
      <w:r>
        <w:t>information</w:t>
      </w:r>
      <w:r>
        <w:rPr>
          <w:spacing w:val="-3"/>
        </w:rPr>
        <w:t xml:space="preserve"> </w:t>
      </w:r>
      <w:r>
        <w:t>concerning</w:t>
      </w:r>
      <w:r>
        <w:rPr>
          <w:spacing w:val="-3"/>
        </w:rPr>
        <w:t xml:space="preserve"> </w:t>
      </w:r>
      <w:r>
        <w:t>the</w:t>
      </w:r>
      <w:r>
        <w:rPr>
          <w:spacing w:val="-4"/>
        </w:rPr>
        <w:t xml:space="preserve"> </w:t>
      </w:r>
      <w:r>
        <w:t>amounts due and the identification of individuals or entities that furnish medical services to beneficiaries before payment can be made.</w:t>
      </w:r>
    </w:p>
    <w:p w:rsidR="003C7268" w14:paraId="59231E79" w14:textId="77777777">
      <w:pPr>
        <w:pStyle w:val="BodyText"/>
      </w:pPr>
    </w:p>
    <w:p w:rsidR="003C7268" w14:paraId="3354F2CE" w14:textId="77777777">
      <w:pPr>
        <w:pStyle w:val="ListParagraph"/>
        <w:numPr>
          <w:ilvl w:val="0"/>
          <w:numId w:val="1"/>
        </w:numPr>
        <w:tabs>
          <w:tab w:val="left" w:pos="1100"/>
        </w:tabs>
        <w:ind w:right="1270"/>
        <w:rPr>
          <w:sz w:val="24"/>
        </w:rPr>
      </w:pPr>
      <w:r>
        <w:rPr>
          <w:sz w:val="24"/>
        </w:rPr>
        <w:t>Sections</w:t>
      </w:r>
      <w:r>
        <w:rPr>
          <w:spacing w:val="-3"/>
          <w:sz w:val="24"/>
        </w:rPr>
        <w:t xml:space="preserve"> </w:t>
      </w:r>
      <w:r>
        <w:rPr>
          <w:sz w:val="24"/>
        </w:rPr>
        <w:t>1814(a),</w:t>
      </w:r>
      <w:r>
        <w:rPr>
          <w:spacing w:val="-3"/>
          <w:sz w:val="24"/>
        </w:rPr>
        <w:t xml:space="preserve"> </w:t>
      </w:r>
      <w:r>
        <w:rPr>
          <w:sz w:val="24"/>
        </w:rPr>
        <w:t>1815(a),</w:t>
      </w:r>
      <w:r>
        <w:rPr>
          <w:spacing w:val="-3"/>
          <w:sz w:val="24"/>
        </w:rPr>
        <w:t xml:space="preserve"> </w:t>
      </w:r>
      <w:r>
        <w:rPr>
          <w:sz w:val="24"/>
        </w:rPr>
        <w:t>and</w:t>
      </w:r>
      <w:r>
        <w:rPr>
          <w:spacing w:val="-3"/>
          <w:sz w:val="24"/>
        </w:rPr>
        <w:t xml:space="preserve"> </w:t>
      </w:r>
      <w:r>
        <w:rPr>
          <w:sz w:val="24"/>
        </w:rPr>
        <w:t>1833(e)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w:t>
      </w:r>
      <w:r>
        <w:rPr>
          <w:spacing w:val="-1"/>
          <w:sz w:val="24"/>
        </w:rPr>
        <w:t xml:space="preserve"> </w:t>
      </w:r>
      <w:r>
        <w:rPr>
          <w:sz w:val="24"/>
        </w:rPr>
        <w:t>require</w:t>
      </w:r>
      <w:r>
        <w:rPr>
          <w:spacing w:val="-4"/>
          <w:sz w:val="24"/>
        </w:rPr>
        <w:t xml:space="preserve"> </w:t>
      </w:r>
      <w:r>
        <w:rPr>
          <w:sz w:val="24"/>
        </w:rPr>
        <w:t>the</w:t>
      </w:r>
      <w:r>
        <w:rPr>
          <w:spacing w:val="-4"/>
          <w:sz w:val="24"/>
        </w:rPr>
        <w:t xml:space="preserve"> </w:t>
      </w:r>
      <w:r>
        <w:rPr>
          <w:sz w:val="24"/>
        </w:rPr>
        <w:t>submission</w:t>
      </w:r>
      <w:r>
        <w:rPr>
          <w:spacing w:val="-3"/>
          <w:sz w:val="24"/>
        </w:rPr>
        <w:t xml:space="preserve"> </w:t>
      </w:r>
      <w:r>
        <w:rPr>
          <w:sz w:val="24"/>
        </w:rPr>
        <w:t>of</w:t>
      </w:r>
      <w:r>
        <w:rPr>
          <w:spacing w:val="-2"/>
          <w:sz w:val="24"/>
        </w:rPr>
        <w:t xml:space="preserve"> </w:t>
      </w:r>
      <w:r>
        <w:rPr>
          <w:sz w:val="24"/>
        </w:rPr>
        <w:t>information necessary to determine the amounts due to a provider or other person.</w:t>
      </w:r>
    </w:p>
    <w:p w:rsidR="003C7268" w14:paraId="5CF3A36C" w14:textId="77777777">
      <w:pPr>
        <w:pStyle w:val="ListParagraph"/>
        <w:numPr>
          <w:ilvl w:val="0"/>
          <w:numId w:val="1"/>
        </w:numPr>
        <w:tabs>
          <w:tab w:val="left" w:pos="1100"/>
        </w:tabs>
        <w:ind w:right="866"/>
        <w:rPr>
          <w:sz w:val="24"/>
        </w:rPr>
      </w:pPr>
      <w:r>
        <w:rPr>
          <w:sz w:val="24"/>
        </w:rPr>
        <w:t>Section</w:t>
      </w:r>
      <w:r>
        <w:rPr>
          <w:spacing w:val="-3"/>
          <w:sz w:val="24"/>
        </w:rPr>
        <w:t xml:space="preserve"> </w:t>
      </w:r>
      <w:r>
        <w:rPr>
          <w:sz w:val="24"/>
        </w:rPr>
        <w:t>1842(r)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Act</w:t>
      </w:r>
      <w:r>
        <w:rPr>
          <w:spacing w:val="-3"/>
          <w:sz w:val="24"/>
        </w:rPr>
        <w:t xml:space="preserve"> </w:t>
      </w:r>
      <w:r>
        <w:rPr>
          <w:sz w:val="24"/>
        </w:rPr>
        <w:t>requires</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establish</w:t>
      </w:r>
      <w:r>
        <w:rPr>
          <w:spacing w:val="-1"/>
          <w:sz w:val="24"/>
        </w:rPr>
        <w:t xml:space="preserve"> </w:t>
      </w:r>
      <w:r>
        <w:rPr>
          <w:sz w:val="24"/>
        </w:rPr>
        <w:t>a</w:t>
      </w:r>
      <w:r>
        <w:rPr>
          <w:spacing w:val="-4"/>
          <w:sz w:val="24"/>
        </w:rPr>
        <w:t xml:space="preserve"> </w:t>
      </w:r>
      <w:r>
        <w:rPr>
          <w:sz w:val="24"/>
        </w:rPr>
        <w:t>system</w:t>
      </w:r>
      <w:r>
        <w:rPr>
          <w:spacing w:val="-3"/>
          <w:sz w:val="24"/>
        </w:rPr>
        <w:t xml:space="preserve"> </w:t>
      </w:r>
      <w:r>
        <w:rPr>
          <w:sz w:val="24"/>
        </w:rPr>
        <w:t>for</w:t>
      </w:r>
      <w:r>
        <w:rPr>
          <w:spacing w:val="-4"/>
          <w:sz w:val="24"/>
        </w:rPr>
        <w:t xml:space="preserve"> </w:t>
      </w:r>
      <w:r>
        <w:rPr>
          <w:sz w:val="24"/>
        </w:rPr>
        <w:t>furnishing</w:t>
      </w:r>
      <w:r>
        <w:rPr>
          <w:spacing w:val="-3"/>
          <w:sz w:val="24"/>
        </w:rPr>
        <w:t xml:space="preserve"> </w:t>
      </w:r>
      <w:r>
        <w:rPr>
          <w:sz w:val="24"/>
        </w:rPr>
        <w:t>a</w:t>
      </w:r>
      <w:r>
        <w:rPr>
          <w:spacing w:val="-2"/>
          <w:sz w:val="24"/>
        </w:rPr>
        <w:t xml:space="preserve"> </w:t>
      </w:r>
      <w:r>
        <w:rPr>
          <w:sz w:val="24"/>
        </w:rPr>
        <w:t>unique</w:t>
      </w:r>
      <w:r>
        <w:rPr>
          <w:spacing w:val="-4"/>
          <w:sz w:val="24"/>
        </w:rPr>
        <w:t xml:space="preserve"> </w:t>
      </w:r>
      <w:r>
        <w:rPr>
          <w:sz w:val="24"/>
        </w:rPr>
        <w:t>identifier for each physician who furnishes services for which payment may be made. To do so, we need to collect information unique to that provider or supplier.</w:t>
      </w:r>
    </w:p>
    <w:p w:rsidR="003C7268" w14:paraId="09D1573B" w14:textId="77777777">
      <w:pPr>
        <w:pStyle w:val="ListParagraph"/>
        <w:numPr>
          <w:ilvl w:val="0"/>
          <w:numId w:val="1"/>
        </w:numPr>
        <w:tabs>
          <w:tab w:val="left" w:pos="1100"/>
        </w:tabs>
        <w:ind w:right="843"/>
        <w:rPr>
          <w:sz w:val="24"/>
        </w:rPr>
      </w:pPr>
      <w:r>
        <w:rPr>
          <w:sz w:val="24"/>
        </w:rPr>
        <w:t>The Balanced Budget Act of 1997 (BBA) (Public Law 105-33), section 4313, amended sections 1124(a)(1) and 1124A of the Act to require disclosure of both the employer identification number (EIN) and social security number (SSN) of each provider or supplier, each</w:t>
      </w:r>
      <w:r>
        <w:rPr>
          <w:spacing w:val="-3"/>
          <w:sz w:val="24"/>
        </w:rPr>
        <w:t xml:space="preserve"> </w:t>
      </w:r>
      <w:r>
        <w:rPr>
          <w:sz w:val="24"/>
        </w:rPr>
        <w:t>person</w:t>
      </w:r>
      <w:r>
        <w:rPr>
          <w:spacing w:val="-3"/>
          <w:sz w:val="24"/>
        </w:rPr>
        <w:t xml:space="preserve"> </w:t>
      </w:r>
      <w:r>
        <w:rPr>
          <w:sz w:val="24"/>
        </w:rPr>
        <w:t>with</w:t>
      </w:r>
      <w:r>
        <w:rPr>
          <w:spacing w:val="-3"/>
          <w:sz w:val="24"/>
        </w:rPr>
        <w:t xml:space="preserve"> </w:t>
      </w:r>
      <w:r>
        <w:rPr>
          <w:sz w:val="24"/>
        </w:rPr>
        <w:t>ownership</w:t>
      </w:r>
      <w:r>
        <w:rPr>
          <w:spacing w:val="-3"/>
          <w:sz w:val="24"/>
        </w:rPr>
        <w:t xml:space="preserve"> </w:t>
      </w:r>
      <w:r>
        <w:rPr>
          <w:sz w:val="24"/>
        </w:rPr>
        <w:t>or</w:t>
      </w:r>
      <w:r>
        <w:rPr>
          <w:spacing w:val="-4"/>
          <w:sz w:val="24"/>
        </w:rPr>
        <w:t xml:space="preserve"> </w:t>
      </w:r>
      <w:r>
        <w:rPr>
          <w:sz w:val="24"/>
        </w:rPr>
        <w:t>control</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provider</w:t>
      </w:r>
      <w:r>
        <w:rPr>
          <w:spacing w:val="-4"/>
          <w:sz w:val="24"/>
        </w:rPr>
        <w:t xml:space="preserve"> </w:t>
      </w:r>
      <w:r>
        <w:rPr>
          <w:sz w:val="24"/>
        </w:rPr>
        <w:t>or</w:t>
      </w:r>
      <w:r>
        <w:rPr>
          <w:spacing w:val="-2"/>
          <w:sz w:val="24"/>
        </w:rPr>
        <w:t xml:space="preserve"> </w:t>
      </w:r>
      <w:r>
        <w:rPr>
          <w:sz w:val="24"/>
        </w:rPr>
        <w:t>supplier,</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 xml:space="preserve">managing </w:t>
      </w:r>
      <w:r>
        <w:rPr>
          <w:spacing w:val="-2"/>
          <w:sz w:val="24"/>
        </w:rPr>
        <w:t>employees.</w:t>
      </w:r>
    </w:p>
    <w:p w:rsidR="003C7268" w14:paraId="3F0C229D" w14:textId="77777777">
      <w:pPr>
        <w:pStyle w:val="ListParagraph"/>
        <w:numPr>
          <w:ilvl w:val="0"/>
          <w:numId w:val="1"/>
        </w:numPr>
        <w:tabs>
          <w:tab w:val="left" w:pos="1100"/>
        </w:tabs>
        <w:ind w:right="816"/>
        <w:rPr>
          <w:sz w:val="24"/>
        </w:rPr>
      </w:pPr>
      <w:r>
        <w:rPr>
          <w:sz w:val="24"/>
        </w:rPr>
        <w:t>Section</w:t>
      </w:r>
      <w:r>
        <w:rPr>
          <w:spacing w:val="-3"/>
          <w:sz w:val="24"/>
        </w:rPr>
        <w:t xml:space="preserve"> </w:t>
      </w:r>
      <w:r>
        <w:rPr>
          <w:sz w:val="24"/>
        </w:rPr>
        <w:t>31001(I)</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Debt</w:t>
      </w:r>
      <w:r>
        <w:rPr>
          <w:spacing w:val="-3"/>
          <w:sz w:val="24"/>
        </w:rPr>
        <w:t xml:space="preserve"> </w:t>
      </w:r>
      <w:r>
        <w:rPr>
          <w:sz w:val="24"/>
        </w:rPr>
        <w:t>Collection</w:t>
      </w:r>
      <w:r>
        <w:rPr>
          <w:spacing w:val="-3"/>
          <w:sz w:val="24"/>
        </w:rPr>
        <w:t xml:space="preserve"> </w:t>
      </w:r>
      <w:r>
        <w:rPr>
          <w:sz w:val="24"/>
        </w:rPr>
        <w:t>Improvement</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1996</w:t>
      </w:r>
      <w:r>
        <w:rPr>
          <w:spacing w:val="-3"/>
          <w:sz w:val="24"/>
        </w:rPr>
        <w:t xml:space="preserve"> </w:t>
      </w:r>
      <w:r>
        <w:rPr>
          <w:sz w:val="24"/>
        </w:rPr>
        <w:t>(DCIA)</w:t>
      </w:r>
      <w:r>
        <w:rPr>
          <w:spacing w:val="-4"/>
          <w:sz w:val="24"/>
        </w:rPr>
        <w:t xml:space="preserve"> </w:t>
      </w:r>
      <w:r>
        <w:rPr>
          <w:sz w:val="24"/>
        </w:rPr>
        <w:t>(Public</w:t>
      </w:r>
      <w:r>
        <w:rPr>
          <w:spacing w:val="-4"/>
          <w:sz w:val="24"/>
        </w:rPr>
        <w:t xml:space="preserve"> </w:t>
      </w:r>
      <w:r>
        <w:rPr>
          <w:sz w:val="24"/>
        </w:rPr>
        <w:t>Law</w:t>
      </w:r>
      <w:r>
        <w:rPr>
          <w:spacing w:val="-4"/>
          <w:sz w:val="24"/>
        </w:rPr>
        <w:t xml:space="preserve"> </w:t>
      </w:r>
      <w:r>
        <w:rPr>
          <w:sz w:val="24"/>
        </w:rPr>
        <w:t>104- 134) amended 31 U.S.C. 7701 by adding paragraph (c) to require that any person or entity doing business with the federal government provide their tax identification number (TIN).</w:t>
      </w:r>
    </w:p>
    <w:p w:rsidR="003C7268" w14:paraId="4F98B302" w14:textId="77777777">
      <w:pPr>
        <w:pStyle w:val="ListParagraph"/>
        <w:numPr>
          <w:ilvl w:val="0"/>
          <w:numId w:val="1"/>
        </w:numPr>
        <w:tabs>
          <w:tab w:val="left" w:pos="1099"/>
        </w:tabs>
        <w:ind w:left="1099" w:right="947"/>
        <w:rPr>
          <w:sz w:val="24"/>
        </w:rPr>
      </w:pPr>
      <w:r>
        <w:rPr>
          <w:sz w:val="24"/>
        </w:rPr>
        <w:t>Sections 1866(b)(2)(D) and 1842(h)(8) of the Act require denial of enrollment (directly or indirectly)</w:t>
      </w:r>
      <w:r>
        <w:rPr>
          <w:spacing w:val="-3"/>
          <w:sz w:val="24"/>
        </w:rPr>
        <w:t xml:space="preserve"> </w:t>
      </w:r>
      <w:r>
        <w:rPr>
          <w:sz w:val="24"/>
        </w:rPr>
        <w:t>of</w:t>
      </w:r>
      <w:r>
        <w:rPr>
          <w:spacing w:val="-3"/>
          <w:sz w:val="24"/>
        </w:rPr>
        <w:t xml:space="preserve"> </w:t>
      </w:r>
      <w:r>
        <w:rPr>
          <w:sz w:val="24"/>
        </w:rPr>
        <w:t>persons</w:t>
      </w:r>
      <w:r>
        <w:rPr>
          <w:spacing w:val="-2"/>
          <w:sz w:val="24"/>
        </w:rPr>
        <w:t xml:space="preserve"> </w:t>
      </w:r>
      <w:r>
        <w:rPr>
          <w:sz w:val="24"/>
        </w:rPr>
        <w:t>convicted</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felony</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period</w:t>
      </w:r>
      <w:r>
        <w:rPr>
          <w:spacing w:val="-2"/>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10</w:t>
      </w:r>
      <w:r>
        <w:rPr>
          <w:spacing w:val="-2"/>
          <w:sz w:val="24"/>
        </w:rPr>
        <w:t xml:space="preserve"> </w:t>
      </w:r>
      <w:r>
        <w:rPr>
          <w:sz w:val="24"/>
        </w:rPr>
        <w:t>years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date of conviction.</w:t>
      </w:r>
    </w:p>
    <w:p w:rsidR="003C7268" w14:paraId="301822A1" w14:textId="77777777">
      <w:pPr>
        <w:pStyle w:val="ListParagraph"/>
        <w:numPr>
          <w:ilvl w:val="0"/>
          <w:numId w:val="1"/>
        </w:numPr>
        <w:tabs>
          <w:tab w:val="left" w:pos="1099"/>
        </w:tabs>
        <w:ind w:left="1099" w:right="1046"/>
        <w:rPr>
          <w:sz w:val="24"/>
        </w:rPr>
      </w:pPr>
      <w:r>
        <w:rPr>
          <w:sz w:val="24"/>
        </w:rPr>
        <w:t>The IRS Code, section 3402(t), requires us to collect additional information about the proprietary/non-profit</w:t>
      </w:r>
      <w:r>
        <w:rPr>
          <w:spacing w:val="-4"/>
          <w:sz w:val="24"/>
        </w:rPr>
        <w:t xml:space="preserve"> </w:t>
      </w:r>
      <w:r>
        <w:rPr>
          <w:sz w:val="24"/>
        </w:rPr>
        <w:t>structure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Medicare</w:t>
      </w:r>
      <w:r>
        <w:rPr>
          <w:spacing w:val="-5"/>
          <w:sz w:val="24"/>
        </w:rPr>
        <w:t xml:space="preserve"> </w:t>
      </w:r>
      <w:r>
        <w:rPr>
          <w:sz w:val="24"/>
        </w:rPr>
        <w:t>provider/supplier</w:t>
      </w:r>
      <w:r>
        <w:rPr>
          <w:spacing w:val="-5"/>
          <w:sz w:val="24"/>
        </w:rPr>
        <w:t xml:space="preserve"> </w:t>
      </w:r>
      <w:r>
        <w:rPr>
          <w:sz w:val="24"/>
        </w:rPr>
        <w:t>to</w:t>
      </w:r>
      <w:r>
        <w:rPr>
          <w:spacing w:val="-4"/>
          <w:sz w:val="24"/>
        </w:rPr>
        <w:t xml:space="preserve"> </w:t>
      </w:r>
      <w:r>
        <w:rPr>
          <w:sz w:val="24"/>
        </w:rPr>
        <w:t>allow</w:t>
      </w:r>
      <w:r>
        <w:rPr>
          <w:spacing w:val="-5"/>
          <w:sz w:val="24"/>
        </w:rPr>
        <w:t xml:space="preserve"> </w:t>
      </w:r>
      <w:r>
        <w:rPr>
          <w:sz w:val="24"/>
        </w:rPr>
        <w:t>exclusion</w:t>
      </w:r>
      <w:r>
        <w:rPr>
          <w:spacing w:val="-4"/>
          <w:sz w:val="24"/>
        </w:rPr>
        <w:t xml:space="preserve"> </w:t>
      </w:r>
      <w:r>
        <w:rPr>
          <w:sz w:val="24"/>
        </w:rPr>
        <w:t>of</w:t>
      </w:r>
      <w:r>
        <w:rPr>
          <w:spacing w:val="-5"/>
          <w:sz w:val="24"/>
        </w:rPr>
        <w:t xml:space="preserve"> </w:t>
      </w:r>
      <w:r>
        <w:rPr>
          <w:sz w:val="24"/>
        </w:rPr>
        <w:t>non- profit organizations from the mandatory 3% tax withholding.</w:t>
      </w:r>
    </w:p>
    <w:p w:rsidR="003C7268" w14:paraId="28F5383B" w14:textId="77777777">
      <w:pPr>
        <w:pStyle w:val="ListParagraph"/>
        <w:numPr>
          <w:ilvl w:val="0"/>
          <w:numId w:val="1"/>
        </w:numPr>
        <w:tabs>
          <w:tab w:val="left" w:pos="1099"/>
        </w:tabs>
        <w:ind w:left="1099" w:right="826"/>
        <w:rPr>
          <w:sz w:val="24"/>
        </w:rPr>
      </w:pPr>
      <w:r>
        <w:rPr>
          <w:sz w:val="24"/>
        </w:rPr>
        <w:t>The</w:t>
      </w:r>
      <w:r>
        <w:rPr>
          <w:spacing w:val="-3"/>
          <w:sz w:val="24"/>
        </w:rPr>
        <w:t xml:space="preserve"> </w:t>
      </w:r>
      <w:r>
        <w:rPr>
          <w:sz w:val="24"/>
        </w:rPr>
        <w:t>IRS</w:t>
      </w:r>
      <w:r>
        <w:rPr>
          <w:spacing w:val="-4"/>
          <w:sz w:val="24"/>
        </w:rPr>
        <w:t xml:space="preserve"> </w:t>
      </w:r>
      <w:r>
        <w:rPr>
          <w:sz w:val="24"/>
        </w:rPr>
        <w:t>section</w:t>
      </w:r>
      <w:r>
        <w:rPr>
          <w:spacing w:val="-4"/>
          <w:sz w:val="24"/>
        </w:rPr>
        <w:t xml:space="preserve"> </w:t>
      </w:r>
      <w:r>
        <w:rPr>
          <w:sz w:val="24"/>
        </w:rPr>
        <w:t>501(c)</w:t>
      </w:r>
      <w:r>
        <w:rPr>
          <w:spacing w:val="-3"/>
          <w:sz w:val="24"/>
        </w:rPr>
        <w:t xml:space="preserve"> </w:t>
      </w:r>
      <w:r>
        <w:rPr>
          <w:sz w:val="24"/>
        </w:rPr>
        <w:t>requires</w:t>
      </w:r>
      <w:r>
        <w:rPr>
          <w:spacing w:val="-4"/>
          <w:sz w:val="24"/>
        </w:rPr>
        <w:t xml:space="preserve"> </w:t>
      </w:r>
      <w:r>
        <w:rPr>
          <w:sz w:val="24"/>
        </w:rPr>
        <w:t>each</w:t>
      </w:r>
      <w:r>
        <w:rPr>
          <w:spacing w:val="-4"/>
          <w:sz w:val="24"/>
        </w:rPr>
        <w:t xml:space="preserve"> </w:t>
      </w:r>
      <w:r>
        <w:rPr>
          <w:sz w:val="24"/>
        </w:rPr>
        <w:t>Medicare</w:t>
      </w:r>
      <w:r>
        <w:rPr>
          <w:spacing w:val="-5"/>
          <w:sz w:val="24"/>
        </w:rPr>
        <w:t xml:space="preserve"> </w:t>
      </w:r>
      <w:r>
        <w:rPr>
          <w:sz w:val="24"/>
        </w:rPr>
        <w:t>provider/supplier</w:t>
      </w:r>
      <w:r>
        <w:rPr>
          <w:spacing w:val="-5"/>
          <w:sz w:val="24"/>
        </w:rPr>
        <w:t xml:space="preserve"> </w:t>
      </w:r>
      <w:r>
        <w:rPr>
          <w:sz w:val="24"/>
        </w:rPr>
        <w:t>to</w:t>
      </w:r>
      <w:r>
        <w:rPr>
          <w:spacing w:val="-4"/>
          <w:sz w:val="24"/>
        </w:rPr>
        <w:t xml:space="preserve"> </w:t>
      </w:r>
      <w:r>
        <w:rPr>
          <w:sz w:val="24"/>
        </w:rPr>
        <w:t>report</w:t>
      </w:r>
      <w:r>
        <w:rPr>
          <w:spacing w:val="-2"/>
          <w:sz w:val="24"/>
        </w:rPr>
        <w:t xml:space="preserve"> </w:t>
      </w:r>
      <w:r>
        <w:rPr>
          <w:sz w:val="24"/>
        </w:rPr>
        <w:t>information</w:t>
      </w:r>
      <w:r>
        <w:rPr>
          <w:spacing w:val="-4"/>
          <w:sz w:val="24"/>
        </w:rPr>
        <w:t xml:space="preserve"> </w:t>
      </w:r>
      <w:r>
        <w:rPr>
          <w:sz w:val="24"/>
        </w:rPr>
        <w:t>about its proprietary/non-profit structure to the IRS for tax withholding determination.</w:t>
      </w:r>
    </w:p>
    <w:p w:rsidR="003C7268" w14:paraId="627AFCAF" w14:textId="77777777">
      <w:pPr>
        <w:pStyle w:val="ListParagraph"/>
        <w:numPr>
          <w:ilvl w:val="0"/>
          <w:numId w:val="1"/>
        </w:numPr>
        <w:tabs>
          <w:tab w:val="left" w:pos="1099"/>
        </w:tabs>
        <w:ind w:left="1099" w:right="1180"/>
        <w:rPr>
          <w:sz w:val="24"/>
        </w:rPr>
      </w:pPr>
      <w:r>
        <w:rPr>
          <w:sz w:val="24"/>
        </w:rPr>
        <w:t>Section 6401 of the Affordable Care Act (which amended section 1866(j) of the Social Security</w:t>
      </w:r>
      <w:r>
        <w:rPr>
          <w:spacing w:val="-3"/>
          <w:sz w:val="24"/>
        </w:rPr>
        <w:t xml:space="preserve"> </w:t>
      </w:r>
      <w:r>
        <w:rPr>
          <w:sz w:val="24"/>
        </w:rPr>
        <w:t>Act)</w:t>
      </w:r>
      <w:r>
        <w:rPr>
          <w:spacing w:val="-4"/>
          <w:sz w:val="24"/>
        </w:rPr>
        <w:t xml:space="preserve"> </w:t>
      </w:r>
      <w:r>
        <w:rPr>
          <w:sz w:val="24"/>
        </w:rPr>
        <w:t>outlines</w:t>
      </w:r>
      <w:r>
        <w:rPr>
          <w:spacing w:val="-3"/>
          <w:sz w:val="24"/>
        </w:rPr>
        <w:t xml:space="preserve"> </w:t>
      </w:r>
      <w:r>
        <w:rPr>
          <w:sz w:val="24"/>
        </w:rPr>
        <w:t>requirements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enrollment</w:t>
      </w:r>
      <w:r>
        <w:rPr>
          <w:spacing w:val="-3"/>
          <w:sz w:val="24"/>
        </w:rPr>
        <w:t xml:space="preserve"> </w:t>
      </w:r>
      <w:r>
        <w:rPr>
          <w:sz w:val="24"/>
        </w:rPr>
        <w:t>of</w:t>
      </w:r>
      <w:r>
        <w:rPr>
          <w:spacing w:val="-4"/>
          <w:sz w:val="24"/>
        </w:rPr>
        <w:t xml:space="preserve"> </w:t>
      </w:r>
      <w:r>
        <w:rPr>
          <w:sz w:val="24"/>
        </w:rPr>
        <w:t>providers</w:t>
      </w:r>
      <w:r>
        <w:rPr>
          <w:spacing w:val="-3"/>
          <w:sz w:val="24"/>
        </w:rPr>
        <w:t xml:space="preserve"> </w:t>
      </w:r>
      <w:r>
        <w:rPr>
          <w:sz w:val="24"/>
        </w:rPr>
        <w:t>and</w:t>
      </w:r>
      <w:r>
        <w:rPr>
          <w:spacing w:val="-3"/>
          <w:sz w:val="24"/>
        </w:rPr>
        <w:t xml:space="preserve"> </w:t>
      </w:r>
      <w:r>
        <w:rPr>
          <w:sz w:val="24"/>
        </w:rPr>
        <w:t>suppliers</w:t>
      </w:r>
      <w:r>
        <w:rPr>
          <w:spacing w:val="-3"/>
          <w:sz w:val="24"/>
        </w:rPr>
        <w:t xml:space="preserve"> </w:t>
      </w:r>
      <w:r>
        <w:rPr>
          <w:sz w:val="24"/>
        </w:rPr>
        <w:t>into</w:t>
      </w:r>
      <w:r>
        <w:rPr>
          <w:spacing w:val="-3"/>
          <w:sz w:val="24"/>
        </w:rPr>
        <w:t xml:space="preserve"> </w:t>
      </w:r>
      <w:r>
        <w:rPr>
          <w:sz w:val="24"/>
        </w:rPr>
        <w:t>the Medicare program.</w:t>
      </w:r>
    </w:p>
    <w:p w:rsidR="003C7268" w14:paraId="233CA9D5" w14:textId="77777777">
      <w:pPr>
        <w:pStyle w:val="ListParagraph"/>
        <w:numPr>
          <w:ilvl w:val="0"/>
          <w:numId w:val="1"/>
        </w:numPr>
        <w:tabs>
          <w:tab w:val="left" w:pos="1100"/>
        </w:tabs>
        <w:ind w:right="946"/>
        <w:rPr>
          <w:sz w:val="24"/>
        </w:rPr>
      </w:pPr>
      <w:r>
        <w:rPr>
          <w:sz w:val="24"/>
        </w:rPr>
        <w:t>Section</w:t>
      </w:r>
      <w:r>
        <w:rPr>
          <w:spacing w:val="-3"/>
          <w:sz w:val="24"/>
        </w:rPr>
        <w:t xml:space="preserve"> </w:t>
      </w:r>
      <w:r>
        <w:rPr>
          <w:sz w:val="24"/>
        </w:rPr>
        <w:t>1124(c)</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Act</w:t>
      </w:r>
      <w:r>
        <w:rPr>
          <w:spacing w:val="-3"/>
          <w:sz w:val="24"/>
        </w:rPr>
        <w:t xml:space="preserve"> </w:t>
      </w:r>
      <w:r>
        <w:rPr>
          <w:sz w:val="24"/>
        </w:rPr>
        <w:t>requires</w:t>
      </w:r>
      <w:r>
        <w:rPr>
          <w:spacing w:val="-3"/>
          <w:sz w:val="24"/>
        </w:rPr>
        <w:t xml:space="preserve"> </w:t>
      </w:r>
      <w:r>
        <w:rPr>
          <w:sz w:val="24"/>
        </w:rPr>
        <w:t>Medicare</w:t>
      </w:r>
      <w:r>
        <w:rPr>
          <w:spacing w:val="-4"/>
          <w:sz w:val="24"/>
        </w:rPr>
        <w:t xml:space="preserve"> </w:t>
      </w:r>
      <w:r>
        <w:rPr>
          <w:sz w:val="24"/>
        </w:rPr>
        <w:t>SNFs</w:t>
      </w:r>
      <w:r>
        <w:rPr>
          <w:spacing w:val="-3"/>
          <w:sz w:val="24"/>
        </w:rPr>
        <w:t xml:space="preserve"> </w:t>
      </w:r>
      <w:r>
        <w:rPr>
          <w:sz w:val="24"/>
        </w:rPr>
        <w:t>to</w:t>
      </w:r>
      <w:r>
        <w:rPr>
          <w:spacing w:val="-3"/>
          <w:sz w:val="24"/>
        </w:rPr>
        <w:t xml:space="preserve"> </w:t>
      </w:r>
      <w:r>
        <w:rPr>
          <w:sz w:val="24"/>
        </w:rPr>
        <w:t>disclose</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described</w:t>
      </w:r>
      <w:r>
        <w:rPr>
          <w:spacing w:val="-3"/>
          <w:sz w:val="24"/>
        </w:rPr>
        <w:t xml:space="preserve"> </w:t>
      </w:r>
      <w:r>
        <w:rPr>
          <w:sz w:val="24"/>
        </w:rPr>
        <w:t>in that paragraph and which pertains to the SNF’s owners, operators, and related parties.</w:t>
      </w:r>
    </w:p>
    <w:p w:rsidR="003C7268" w14:paraId="694C0533" w14:textId="77777777">
      <w:pPr>
        <w:pStyle w:val="ListParagraph"/>
        <w:numPr>
          <w:ilvl w:val="0"/>
          <w:numId w:val="1"/>
        </w:numPr>
        <w:tabs>
          <w:tab w:val="left" w:pos="1099"/>
        </w:tabs>
        <w:ind w:left="1099" w:right="778"/>
        <w:rPr>
          <w:sz w:val="24"/>
        </w:rPr>
      </w:pPr>
      <w:r>
        <w:rPr>
          <w:sz w:val="24"/>
        </w:rPr>
        <w:t>We are authorized to collect information on the CMS-855 (Office of Management and Budget (OMB) approval number 0938-0685) to ensure that correct payments are made to providers</w:t>
      </w:r>
      <w:r>
        <w:rPr>
          <w:spacing w:val="-3"/>
          <w:sz w:val="24"/>
        </w:rPr>
        <w:t xml:space="preserve"> </w:t>
      </w:r>
      <w:r>
        <w:rPr>
          <w:sz w:val="24"/>
        </w:rPr>
        <w:t>and</w:t>
      </w:r>
      <w:r>
        <w:rPr>
          <w:spacing w:val="-3"/>
          <w:sz w:val="24"/>
        </w:rPr>
        <w:t xml:space="preserve"> </w:t>
      </w:r>
      <w:r>
        <w:rPr>
          <w:sz w:val="24"/>
        </w:rPr>
        <w:t>suppliers</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Medicare</w:t>
      </w:r>
      <w:r>
        <w:rPr>
          <w:spacing w:val="-4"/>
          <w:sz w:val="24"/>
        </w:rPr>
        <w:t xml:space="preserve"> </w:t>
      </w:r>
      <w:r>
        <w:rPr>
          <w:sz w:val="24"/>
        </w:rPr>
        <w:t>program</w:t>
      </w:r>
      <w:r>
        <w:rPr>
          <w:spacing w:val="-3"/>
          <w:sz w:val="24"/>
        </w:rPr>
        <w:t xml:space="preserve"> </w:t>
      </w:r>
      <w:r>
        <w:rPr>
          <w:sz w:val="24"/>
        </w:rPr>
        <w:t>as</w:t>
      </w:r>
      <w:r>
        <w:rPr>
          <w:spacing w:val="-3"/>
          <w:sz w:val="24"/>
        </w:rPr>
        <w:t xml:space="preserve"> </w:t>
      </w:r>
      <w:r>
        <w:rPr>
          <w:sz w:val="24"/>
        </w:rPr>
        <w:t>established</w:t>
      </w:r>
      <w:r>
        <w:rPr>
          <w:spacing w:val="-3"/>
          <w:sz w:val="24"/>
        </w:rPr>
        <w:t xml:space="preserve"> </w:t>
      </w:r>
      <w:r>
        <w:rPr>
          <w:sz w:val="24"/>
        </w:rPr>
        <w:t>by</w:t>
      </w:r>
      <w:r>
        <w:rPr>
          <w:spacing w:val="-3"/>
          <w:sz w:val="24"/>
        </w:rPr>
        <w:t xml:space="preserve"> </w:t>
      </w:r>
      <w:r>
        <w:rPr>
          <w:sz w:val="24"/>
        </w:rPr>
        <w:t>Title</w:t>
      </w:r>
      <w:r>
        <w:rPr>
          <w:spacing w:val="-4"/>
          <w:sz w:val="24"/>
        </w:rPr>
        <w:t xml:space="preserve"> </w:t>
      </w:r>
      <w:r>
        <w:rPr>
          <w:sz w:val="24"/>
        </w:rPr>
        <w:t>XVIII</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Act.</w:t>
      </w:r>
    </w:p>
    <w:p w:rsidR="003C7268" w14:paraId="247077E8" w14:textId="77777777">
      <w:pPr>
        <w:rPr>
          <w:sz w:val="24"/>
        </w:rPr>
        <w:sectPr>
          <w:pgSz w:w="12240" w:h="15840"/>
          <w:pgMar w:top="1760" w:right="700" w:bottom="980" w:left="700" w:header="0" w:footer="787" w:gutter="0"/>
          <w:cols w:space="720"/>
        </w:sectPr>
      </w:pPr>
    </w:p>
    <w:p w:rsidR="003C7268" w14:paraId="09B4B4DC" w14:textId="77777777">
      <w:pPr>
        <w:pStyle w:val="BodyText"/>
        <w:spacing w:before="79"/>
        <w:ind w:left="739" w:right="749"/>
      </w:pPr>
      <w:r>
        <w:t>The CMS-855A application collects this information, including the data required to uniquely identify</w:t>
      </w:r>
      <w:r>
        <w:rPr>
          <w:spacing w:val="-4"/>
        </w:rPr>
        <w:t xml:space="preserve"> </w:t>
      </w:r>
      <w:r>
        <w:t>and</w:t>
      </w:r>
      <w:r>
        <w:rPr>
          <w:spacing w:val="-4"/>
        </w:rPr>
        <w:t xml:space="preserve"> </w:t>
      </w:r>
      <w:r>
        <w:t>enumerate</w:t>
      </w:r>
      <w:r>
        <w:rPr>
          <w:spacing w:val="-5"/>
        </w:rPr>
        <w:t xml:space="preserve"> </w:t>
      </w:r>
      <w:r>
        <w:t>the</w:t>
      </w:r>
      <w:r>
        <w:rPr>
          <w:spacing w:val="-5"/>
        </w:rPr>
        <w:t xml:space="preserve"> </w:t>
      </w:r>
      <w:r>
        <w:t>provider/supplier.</w:t>
      </w:r>
      <w:r>
        <w:rPr>
          <w:spacing w:val="40"/>
        </w:rPr>
        <w:t xml:space="preserve"> </w:t>
      </w:r>
      <w:r>
        <w:t>Additional</w:t>
      </w:r>
      <w:r>
        <w:rPr>
          <w:spacing w:val="-4"/>
        </w:rPr>
        <w:t xml:space="preserve"> </w:t>
      </w:r>
      <w:r>
        <w:t>information</w:t>
      </w:r>
      <w:r>
        <w:rPr>
          <w:spacing w:val="-4"/>
        </w:rPr>
        <w:t xml:space="preserve"> </w:t>
      </w:r>
      <w:r>
        <w:t>needed</w:t>
      </w:r>
      <w:r>
        <w:rPr>
          <w:spacing w:val="-5"/>
        </w:rPr>
        <w:t xml:space="preserve"> </w:t>
      </w:r>
      <w:r>
        <w:t>to</w:t>
      </w:r>
      <w:r>
        <w:rPr>
          <w:spacing w:val="-4"/>
        </w:rPr>
        <w:t xml:space="preserve"> </w:t>
      </w:r>
      <w:r>
        <w:t>process</w:t>
      </w:r>
      <w:r>
        <w:rPr>
          <w:spacing w:val="-2"/>
        </w:rPr>
        <w:t xml:space="preserve"> </w:t>
      </w:r>
      <w:r>
        <w:t>claims accurately and timely is also collected on the application.</w:t>
      </w:r>
    </w:p>
    <w:p w:rsidR="003C7268" w14:paraId="748B0A86" w14:textId="77777777">
      <w:pPr>
        <w:pStyle w:val="BodyText"/>
      </w:pPr>
    </w:p>
    <w:p w:rsidR="003C7268" w14:paraId="151FB623" w14:textId="77777777">
      <w:pPr>
        <w:pStyle w:val="ListParagraph"/>
        <w:numPr>
          <w:ilvl w:val="1"/>
          <w:numId w:val="9"/>
        </w:numPr>
        <w:tabs>
          <w:tab w:val="left" w:pos="1100"/>
        </w:tabs>
        <w:rPr>
          <w:sz w:val="24"/>
        </w:rPr>
      </w:pPr>
      <w:r>
        <w:rPr>
          <w:sz w:val="24"/>
          <w:u w:val="single"/>
        </w:rPr>
        <w:t>Purpose</w:t>
      </w:r>
      <w:r>
        <w:rPr>
          <w:spacing w:val="-2"/>
          <w:sz w:val="24"/>
          <w:u w:val="single"/>
        </w:rPr>
        <w:t xml:space="preserve"> </w:t>
      </w:r>
      <w:r>
        <w:rPr>
          <w:sz w:val="24"/>
          <w:u w:val="single"/>
        </w:rPr>
        <w:t>and</w:t>
      </w:r>
      <w:r>
        <w:rPr>
          <w:spacing w:val="-1"/>
          <w:sz w:val="24"/>
          <w:u w:val="single"/>
        </w:rPr>
        <w:t xml:space="preserve"> </w:t>
      </w:r>
      <w:r>
        <w:rPr>
          <w:sz w:val="24"/>
          <w:u w:val="single"/>
        </w:rPr>
        <w:t>Users</w:t>
      </w:r>
      <w:r>
        <w:rPr>
          <w:spacing w:val="-1"/>
          <w:sz w:val="24"/>
          <w:u w:val="single"/>
        </w:rPr>
        <w:t xml:space="preserve"> </w:t>
      </w:r>
      <w:r>
        <w:rPr>
          <w:sz w:val="24"/>
          <w:u w:val="single"/>
        </w:rPr>
        <w:t>of</w:t>
      </w:r>
      <w:r>
        <w:rPr>
          <w:spacing w:val="-2"/>
          <w:sz w:val="24"/>
          <w:u w:val="single"/>
        </w:rPr>
        <w:t xml:space="preserve"> </w:t>
      </w:r>
      <w:r>
        <w:rPr>
          <w:sz w:val="24"/>
          <w:u w:val="single"/>
        </w:rPr>
        <w:t xml:space="preserve">the </w:t>
      </w:r>
      <w:r>
        <w:rPr>
          <w:spacing w:val="-2"/>
          <w:sz w:val="24"/>
          <w:u w:val="single"/>
        </w:rPr>
        <w:t>Information</w:t>
      </w:r>
    </w:p>
    <w:p w:rsidR="003C7268" w14:paraId="7C9B0F23" w14:textId="77777777">
      <w:pPr>
        <w:pStyle w:val="BodyText"/>
      </w:pPr>
    </w:p>
    <w:p w:rsidR="003C7268" w14:paraId="63A0BB48" w14:textId="77777777">
      <w:pPr>
        <w:pStyle w:val="BodyText"/>
        <w:ind w:left="739" w:right="795"/>
      </w:pPr>
      <w:r>
        <w:t>The CMS-855A application is submitted at the time the applicant first requests Medicare enrollment.</w:t>
      </w:r>
      <w:r>
        <w:rPr>
          <w:spacing w:val="40"/>
        </w:rPr>
        <w:t xml:space="preserve"> </w:t>
      </w:r>
      <w:r>
        <w:t>The application is used by Medicare contractors to collect data to ensure that the applicant has the necessary credentials to provide the health care services for which they intend to bill Medicare.</w:t>
      </w:r>
      <w:r>
        <w:rPr>
          <w:spacing w:val="40"/>
        </w:rPr>
        <w:t xml:space="preserve"> </w:t>
      </w:r>
      <w:r>
        <w:t>This includes data that allows the Medicare contractor to correctly price, process, and pay the applicant’s claims.</w:t>
      </w:r>
      <w:r>
        <w:rPr>
          <w:spacing w:val="40"/>
        </w:rPr>
        <w:t xml:space="preserve"> </w:t>
      </w:r>
      <w:r>
        <w:t>It also gathers information that enables Medicare contractors to ensure that the provider is neither sanctioned from the Medicare program nor debarred, suspended, or excluded from any other federal agency or program.</w:t>
      </w:r>
      <w:r>
        <w:rPr>
          <w:spacing w:val="40"/>
        </w:rPr>
        <w:t xml:space="preserve"> </w:t>
      </w:r>
      <w:r>
        <w:t>The application is also</w:t>
      </w:r>
      <w:r>
        <w:rPr>
          <w:spacing w:val="-3"/>
        </w:rPr>
        <w:t xml:space="preserve"> </w:t>
      </w:r>
      <w:r>
        <w:t>used</w:t>
      </w:r>
      <w:r>
        <w:rPr>
          <w:spacing w:val="-3"/>
        </w:rPr>
        <w:t xml:space="preserve"> </w:t>
      </w:r>
      <w:r>
        <w:t>by</w:t>
      </w:r>
      <w:r>
        <w:rPr>
          <w:spacing w:val="-3"/>
        </w:rPr>
        <w:t xml:space="preserve"> </w:t>
      </w:r>
      <w:r>
        <w:t>enrolled</w:t>
      </w:r>
      <w:r>
        <w:rPr>
          <w:spacing w:val="-3"/>
        </w:rPr>
        <w:t xml:space="preserve"> </w:t>
      </w:r>
      <w:r>
        <w:t>providers</w:t>
      </w:r>
      <w:r>
        <w:rPr>
          <w:spacing w:val="-3"/>
        </w:rPr>
        <w:t xml:space="preserve"> </w:t>
      </w:r>
      <w:r>
        <w:t>when</w:t>
      </w:r>
      <w:r>
        <w:rPr>
          <w:spacing w:val="-3"/>
        </w:rPr>
        <w:t xml:space="preserve"> </w:t>
      </w:r>
      <w:r>
        <w:t>they</w:t>
      </w:r>
      <w:r>
        <w:rPr>
          <w:spacing w:val="-1"/>
        </w:rPr>
        <w:t xml:space="preserve"> </w:t>
      </w:r>
      <w:r>
        <w:t>are</w:t>
      </w:r>
      <w:r>
        <w:rPr>
          <w:spacing w:val="-2"/>
        </w:rPr>
        <w:t xml:space="preserve"> </w:t>
      </w:r>
      <w:r>
        <w:t>reporting</w:t>
      </w:r>
      <w:r>
        <w:rPr>
          <w:spacing w:val="-3"/>
        </w:rPr>
        <w:t xml:space="preserve"> </w:t>
      </w:r>
      <w:r>
        <w:t>a</w:t>
      </w:r>
      <w:r>
        <w:rPr>
          <w:spacing w:val="-4"/>
        </w:rPr>
        <w:t xml:space="preserve"> </w:t>
      </w:r>
      <w:r>
        <w:t>change</w:t>
      </w:r>
      <w:r>
        <w:rPr>
          <w:spacing w:val="-4"/>
        </w:rPr>
        <w:t xml:space="preserve"> </w:t>
      </w:r>
      <w:r>
        <w:t>in</w:t>
      </w:r>
      <w:r>
        <w:rPr>
          <w:spacing w:val="-3"/>
        </w:rPr>
        <w:t xml:space="preserve"> </w:t>
      </w:r>
      <w:r>
        <w:t>their</w:t>
      </w:r>
      <w:r>
        <w:rPr>
          <w:spacing w:val="-4"/>
        </w:rPr>
        <w:t xml:space="preserve"> </w:t>
      </w:r>
      <w:r>
        <w:t>ownership,</w:t>
      </w:r>
      <w:r>
        <w:rPr>
          <w:spacing w:val="-3"/>
        </w:rPr>
        <w:t xml:space="preserve"> </w:t>
      </w:r>
      <w:r>
        <w:t>a</w:t>
      </w:r>
      <w:r>
        <w:rPr>
          <w:spacing w:val="-4"/>
        </w:rPr>
        <w:t xml:space="preserve"> </w:t>
      </w:r>
      <w:r>
        <w:t>change</w:t>
      </w:r>
      <w:r>
        <w:rPr>
          <w:spacing w:val="-4"/>
        </w:rPr>
        <w:t xml:space="preserve"> </w:t>
      </w:r>
      <w:r>
        <w:t>in their</w:t>
      </w:r>
      <w:r>
        <w:rPr>
          <w:spacing w:val="-1"/>
        </w:rPr>
        <w:t xml:space="preserve"> </w:t>
      </w:r>
      <w:r>
        <w:t>current Medicare</w:t>
      </w:r>
      <w:r>
        <w:rPr>
          <w:spacing w:val="-1"/>
        </w:rPr>
        <w:t xml:space="preserve"> </w:t>
      </w:r>
      <w:r>
        <w:t>enrollment information, or</w:t>
      </w:r>
      <w:r>
        <w:rPr>
          <w:spacing w:val="-1"/>
        </w:rPr>
        <w:t xml:space="preserve"> </w:t>
      </w:r>
      <w:r>
        <w:t>are</w:t>
      </w:r>
      <w:r>
        <w:rPr>
          <w:spacing w:val="-1"/>
        </w:rPr>
        <w:t xml:space="preserve"> </w:t>
      </w:r>
      <w:r>
        <w:t>revalidating or</w:t>
      </w:r>
      <w:r>
        <w:rPr>
          <w:spacing w:val="-1"/>
        </w:rPr>
        <w:t xml:space="preserve"> </w:t>
      </w:r>
      <w:r>
        <w:t>reactivating their</w:t>
      </w:r>
      <w:r>
        <w:rPr>
          <w:spacing w:val="-1"/>
        </w:rPr>
        <w:t xml:space="preserve"> </w:t>
      </w:r>
      <w:r>
        <w:t xml:space="preserve">Medicare </w:t>
      </w:r>
      <w:r>
        <w:rPr>
          <w:spacing w:val="-2"/>
        </w:rPr>
        <w:t>enrollment.</w:t>
      </w:r>
    </w:p>
    <w:p w:rsidR="003C7268" w14:paraId="283DA5E1" w14:textId="77777777">
      <w:pPr>
        <w:pStyle w:val="BodyText"/>
      </w:pPr>
    </w:p>
    <w:p w:rsidR="003C7268" w14:paraId="601171B8" w14:textId="77777777">
      <w:pPr>
        <w:pStyle w:val="ListParagraph"/>
        <w:numPr>
          <w:ilvl w:val="1"/>
          <w:numId w:val="9"/>
        </w:numPr>
        <w:tabs>
          <w:tab w:val="left" w:pos="1100"/>
        </w:tabs>
        <w:rPr>
          <w:sz w:val="24"/>
        </w:rPr>
      </w:pPr>
      <w:r>
        <w:rPr>
          <w:sz w:val="24"/>
          <w:u w:val="single"/>
        </w:rPr>
        <w:t>Improved</w:t>
      </w:r>
      <w:r>
        <w:rPr>
          <w:spacing w:val="-3"/>
          <w:sz w:val="24"/>
          <w:u w:val="single"/>
        </w:rPr>
        <w:t xml:space="preserve"> </w:t>
      </w:r>
      <w:r>
        <w:rPr>
          <w:sz w:val="24"/>
          <w:u w:val="single"/>
        </w:rPr>
        <w:t>Information</w:t>
      </w:r>
      <w:r>
        <w:rPr>
          <w:spacing w:val="-4"/>
          <w:sz w:val="24"/>
          <w:u w:val="single"/>
        </w:rPr>
        <w:t xml:space="preserve"> </w:t>
      </w:r>
      <w:r>
        <w:rPr>
          <w:spacing w:val="-2"/>
          <w:sz w:val="24"/>
          <w:u w:val="single"/>
        </w:rPr>
        <w:t>Techniques</w:t>
      </w:r>
    </w:p>
    <w:p w:rsidR="003C7268" w14:paraId="1844768A" w14:textId="77777777">
      <w:pPr>
        <w:pStyle w:val="BodyText"/>
      </w:pPr>
    </w:p>
    <w:p w:rsidR="003C7268" w14:paraId="158445AE" w14:textId="77777777">
      <w:pPr>
        <w:pStyle w:val="BodyText"/>
        <w:ind w:left="739" w:right="890"/>
      </w:pPr>
      <w:r>
        <w:t>This</w:t>
      </w:r>
      <w:r>
        <w:rPr>
          <w:spacing w:val="-3"/>
        </w:rPr>
        <w:t xml:space="preserve"> </w:t>
      </w:r>
      <w:r>
        <w:t>collection</w:t>
      </w:r>
      <w:r>
        <w:rPr>
          <w:spacing w:val="-3"/>
        </w:rPr>
        <w:t xml:space="preserve"> </w:t>
      </w:r>
      <w:r>
        <w:t>lends</w:t>
      </w:r>
      <w:r>
        <w:rPr>
          <w:spacing w:val="-3"/>
        </w:rPr>
        <w:t xml:space="preserve"> </w:t>
      </w:r>
      <w:r>
        <w:t>itself</w:t>
      </w:r>
      <w:r>
        <w:rPr>
          <w:spacing w:val="-4"/>
        </w:rPr>
        <w:t xml:space="preserve"> </w:t>
      </w:r>
      <w:r>
        <w:t>to</w:t>
      </w:r>
      <w:r>
        <w:rPr>
          <w:spacing w:val="-3"/>
        </w:rPr>
        <w:t xml:space="preserve"> </w:t>
      </w:r>
      <w:r>
        <w:t>electronic</w:t>
      </w:r>
      <w:r>
        <w:rPr>
          <w:spacing w:val="-4"/>
        </w:rPr>
        <w:t xml:space="preserve"> </w:t>
      </w:r>
      <w:r>
        <w:t>collection</w:t>
      </w:r>
      <w:r>
        <w:rPr>
          <w:spacing w:val="-3"/>
        </w:rPr>
        <w:t xml:space="preserve"> </w:t>
      </w:r>
      <w:r>
        <w:t>methods.</w:t>
      </w:r>
      <w:r>
        <w:rPr>
          <w:spacing w:val="80"/>
        </w:rPr>
        <w:t xml:space="preserve"> </w:t>
      </w:r>
      <w:r>
        <w:t>The</w:t>
      </w:r>
      <w:r>
        <w:rPr>
          <w:spacing w:val="-4"/>
        </w:rPr>
        <w:t xml:space="preserve"> </w:t>
      </w:r>
      <w:r>
        <w:t>Provider</w:t>
      </w:r>
      <w:r>
        <w:rPr>
          <w:spacing w:val="-2"/>
        </w:rPr>
        <w:t xml:space="preserve"> </w:t>
      </w:r>
      <w:r>
        <w:t>Enrollment,</w:t>
      </w:r>
      <w:r>
        <w:rPr>
          <w:spacing w:val="-3"/>
        </w:rPr>
        <w:t xml:space="preserve"> </w:t>
      </w:r>
      <w:r>
        <w:t>Chain and Ownership System (PECOS) is a secure, intelligent, and interactive national data storage system maintained and housed within the CMS Data Center with limited user access through strict CMS systems access protocols.</w:t>
      </w:r>
      <w:r>
        <w:rPr>
          <w:spacing w:val="40"/>
        </w:rPr>
        <w:t xml:space="preserve"> </w:t>
      </w:r>
      <w:r>
        <w:t>Access to the data maintained in PECOS is limited to CMS and Medicare contractor employees responsible for provider/supplier enrollment activities.</w:t>
      </w:r>
      <w:r>
        <w:rPr>
          <w:spacing w:val="40"/>
        </w:rPr>
        <w:t xml:space="preserve"> </w:t>
      </w:r>
      <w:r>
        <w:t>The data stored in PECOS mirrors the data collected on the CMS-855 (Medicare Enrollment Applications) and is maintained indefinitely as both historical and current information.</w:t>
      </w:r>
      <w:r>
        <w:rPr>
          <w:spacing w:val="40"/>
        </w:rPr>
        <w:t xml:space="preserve"> </w:t>
      </w:r>
      <w:r>
        <w:t>CMS also supports an internet-based provider/supplier CMS-855 enrollment platform, which allows the provider/supplier to complete an online CMS-855 enrollment application</w:t>
      </w:r>
      <w:r>
        <w:rPr>
          <w:spacing w:val="-2"/>
        </w:rPr>
        <w:t xml:space="preserve"> </w:t>
      </w:r>
      <w:r>
        <w:t>and</w:t>
      </w:r>
      <w:r>
        <w:rPr>
          <w:spacing w:val="-2"/>
        </w:rPr>
        <w:t xml:space="preserve"> </w:t>
      </w:r>
      <w:r>
        <w:t>transmit</w:t>
      </w:r>
      <w:r>
        <w:rPr>
          <w:spacing w:val="-2"/>
        </w:rPr>
        <w:t xml:space="preserve"> </w:t>
      </w:r>
      <w:r>
        <w:t>it</w:t>
      </w:r>
      <w:r>
        <w:rPr>
          <w:spacing w:val="-2"/>
        </w:rPr>
        <w:t xml:space="preserve"> </w:t>
      </w:r>
      <w:r>
        <w:t>to</w:t>
      </w:r>
      <w:r>
        <w:rPr>
          <w:spacing w:val="-2"/>
        </w:rPr>
        <w:t xml:space="preserve"> </w:t>
      </w:r>
      <w:r>
        <w:t>the</w:t>
      </w:r>
      <w:r>
        <w:rPr>
          <w:spacing w:val="-3"/>
        </w:rPr>
        <w:t xml:space="preserve"> </w:t>
      </w:r>
      <w:r>
        <w:t>Medicare</w:t>
      </w:r>
      <w:r>
        <w:rPr>
          <w:spacing w:val="-1"/>
        </w:rPr>
        <w:t xml:space="preserve"> </w:t>
      </w:r>
      <w:r>
        <w:t>contractor</w:t>
      </w:r>
      <w:r>
        <w:rPr>
          <w:spacing w:val="-3"/>
        </w:rPr>
        <w:t xml:space="preserve"> </w:t>
      </w:r>
      <w:r>
        <w:t>database</w:t>
      </w:r>
      <w:r>
        <w:rPr>
          <w:spacing w:val="-1"/>
        </w:rPr>
        <w:t xml:space="preserve"> </w:t>
      </w:r>
      <w:r>
        <w:t>for</w:t>
      </w:r>
      <w:r>
        <w:rPr>
          <w:spacing w:val="-3"/>
        </w:rPr>
        <w:t xml:space="preserve"> </w:t>
      </w:r>
      <w:r>
        <w:t>processing;</w:t>
      </w:r>
      <w:r>
        <w:rPr>
          <w:spacing w:val="-2"/>
        </w:rPr>
        <w:t xml:space="preserve"> </w:t>
      </w:r>
      <w:r>
        <w:t>the</w:t>
      </w:r>
      <w:r>
        <w:rPr>
          <w:spacing w:val="-3"/>
        </w:rPr>
        <w:t xml:space="preserve"> </w:t>
      </w:r>
      <w:r>
        <w:t>data</w:t>
      </w:r>
      <w:r>
        <w:rPr>
          <w:spacing w:val="-3"/>
        </w:rPr>
        <w:t xml:space="preserve"> </w:t>
      </w:r>
      <w:r>
        <w:t>is</w:t>
      </w:r>
      <w:r>
        <w:rPr>
          <w:spacing w:val="-2"/>
        </w:rPr>
        <w:t xml:space="preserve"> </w:t>
      </w:r>
      <w:r>
        <w:t>then transferred from the Medicare contractor processing database into PECOS by the Medicare</w:t>
      </w:r>
    </w:p>
    <w:p w:rsidR="003C7268" w14:paraId="0E71EADF" w14:textId="77777777">
      <w:pPr>
        <w:pStyle w:val="BodyText"/>
        <w:spacing w:before="1"/>
        <w:ind w:left="739" w:right="749"/>
      </w:pPr>
      <w:r>
        <w:t>contractor.</w:t>
      </w:r>
      <w:r>
        <w:rPr>
          <w:spacing w:val="40"/>
        </w:rPr>
        <w:t xml:space="preserve"> </w:t>
      </w:r>
      <w:r>
        <w:t>Periodically,</w:t>
      </w:r>
      <w:r>
        <w:rPr>
          <w:spacing w:val="-1"/>
        </w:rPr>
        <w:t xml:space="preserve"> </w:t>
      </w:r>
      <w:r>
        <w:t>CMS</w:t>
      </w:r>
      <w:r>
        <w:rPr>
          <w:spacing w:val="-3"/>
        </w:rPr>
        <w:t xml:space="preserve"> </w:t>
      </w:r>
      <w:r>
        <w:t>will</w:t>
      </w:r>
      <w:r>
        <w:rPr>
          <w:spacing w:val="-3"/>
        </w:rPr>
        <w:t xml:space="preserve"> </w:t>
      </w:r>
      <w:r>
        <w:t>require</w:t>
      </w:r>
      <w:r>
        <w:rPr>
          <w:spacing w:val="-4"/>
        </w:rPr>
        <w:t xml:space="preserve"> </w:t>
      </w:r>
      <w:r>
        <w:t>adjustment</w:t>
      </w:r>
      <w:r>
        <w:rPr>
          <w:spacing w:val="-3"/>
        </w:rPr>
        <w:t xml:space="preserve"> </w:t>
      </w:r>
      <w:r>
        <w:t>to</w:t>
      </w:r>
      <w:r>
        <w:rPr>
          <w:spacing w:val="-3"/>
        </w:rPr>
        <w:t xml:space="preserve"> </w:t>
      </w:r>
      <w:r>
        <w:t>the</w:t>
      </w:r>
      <w:r>
        <w:rPr>
          <w:spacing w:val="-4"/>
        </w:rPr>
        <w:t xml:space="preserve"> </w:t>
      </w:r>
      <w:r>
        <w:t>format</w:t>
      </w:r>
      <w:r>
        <w:rPr>
          <w:spacing w:val="-3"/>
        </w:rPr>
        <w:t xml:space="preserve"> </w:t>
      </w:r>
      <w:r>
        <w:t>of</w:t>
      </w:r>
      <w:r>
        <w:rPr>
          <w:spacing w:val="-4"/>
        </w:rPr>
        <w:t xml:space="preserve"> </w:t>
      </w:r>
      <w:r>
        <w:t>the</w:t>
      </w:r>
      <w:r>
        <w:rPr>
          <w:spacing w:val="-2"/>
        </w:rPr>
        <w:t xml:space="preserve"> </w:t>
      </w:r>
      <w:r>
        <w:t>CMS-855</w:t>
      </w:r>
      <w:r>
        <w:rPr>
          <w:spacing w:val="-3"/>
        </w:rPr>
        <w:t xml:space="preserve"> </w:t>
      </w:r>
      <w:r>
        <w:t>form</w:t>
      </w:r>
      <w:r>
        <w:rPr>
          <w:spacing w:val="-3"/>
        </w:rPr>
        <w:t xml:space="preserve"> </w:t>
      </w:r>
      <w:r>
        <w:t>(either paper, electronic or both) for clarity or to improve form design.</w:t>
      </w:r>
      <w:r>
        <w:rPr>
          <w:spacing w:val="40"/>
        </w:rPr>
        <w:t xml:space="preserve"> </w:t>
      </w:r>
      <w:r>
        <w:t>These adjustments do not alter the current OMB data collection approval.</w:t>
      </w:r>
    </w:p>
    <w:p w:rsidR="003C7268" w14:paraId="434C2B81" w14:textId="77777777">
      <w:pPr>
        <w:pStyle w:val="ListParagraph"/>
        <w:numPr>
          <w:ilvl w:val="1"/>
          <w:numId w:val="9"/>
        </w:numPr>
        <w:tabs>
          <w:tab w:val="left" w:pos="1100"/>
        </w:tabs>
        <w:spacing w:before="276"/>
        <w:rPr>
          <w:sz w:val="24"/>
        </w:rPr>
      </w:pPr>
      <w:r>
        <w:rPr>
          <w:sz w:val="24"/>
          <w:u w:val="single"/>
        </w:rPr>
        <w:t>Duplication</w:t>
      </w:r>
      <w:r>
        <w:rPr>
          <w:spacing w:val="-2"/>
          <w:sz w:val="24"/>
          <w:u w:val="single"/>
        </w:rPr>
        <w:t xml:space="preserve"> </w:t>
      </w:r>
      <w:r>
        <w:rPr>
          <w:sz w:val="24"/>
          <w:u w:val="single"/>
        </w:rPr>
        <w:t>and</w:t>
      </w:r>
      <w:r>
        <w:rPr>
          <w:spacing w:val="-2"/>
          <w:sz w:val="24"/>
          <w:u w:val="single"/>
        </w:rPr>
        <w:t xml:space="preserve"> </w:t>
      </w:r>
      <w:r>
        <w:rPr>
          <w:sz w:val="24"/>
          <w:u w:val="single"/>
        </w:rPr>
        <w:t>Similar</w:t>
      </w:r>
      <w:r>
        <w:rPr>
          <w:spacing w:val="-2"/>
          <w:sz w:val="24"/>
          <w:u w:val="single"/>
        </w:rPr>
        <w:t xml:space="preserve"> Information</w:t>
      </w:r>
    </w:p>
    <w:p w:rsidR="003C7268" w14:paraId="5C2DBA12" w14:textId="77777777">
      <w:pPr>
        <w:pStyle w:val="BodyText"/>
        <w:spacing w:before="276"/>
        <w:ind w:left="740"/>
      </w:pPr>
      <w:r>
        <w:t>There</w:t>
      </w:r>
      <w:r>
        <w:rPr>
          <w:spacing w:val="-5"/>
        </w:rPr>
        <w:t xml:space="preserve"> </w:t>
      </w:r>
      <w:r>
        <w:t>is</w:t>
      </w:r>
      <w:r>
        <w:rPr>
          <w:spacing w:val="-1"/>
        </w:rPr>
        <w:t xml:space="preserve"> </w:t>
      </w:r>
      <w:r>
        <w:t>no</w:t>
      </w:r>
      <w:r>
        <w:rPr>
          <w:spacing w:val="-2"/>
        </w:rPr>
        <w:t xml:space="preserve"> </w:t>
      </w:r>
      <w:r>
        <w:t>duplicative</w:t>
      </w:r>
      <w:r>
        <w:rPr>
          <w:spacing w:val="-2"/>
        </w:rPr>
        <w:t xml:space="preserve"> </w:t>
      </w:r>
      <w:r>
        <w:t>information</w:t>
      </w:r>
      <w:r>
        <w:rPr>
          <w:spacing w:val="-2"/>
        </w:rPr>
        <w:t xml:space="preserve"> </w:t>
      </w:r>
      <w:r>
        <w:t>collection</w:t>
      </w:r>
      <w:r>
        <w:rPr>
          <w:spacing w:val="-1"/>
        </w:rPr>
        <w:t xml:space="preserve"> </w:t>
      </w:r>
      <w:r>
        <w:t>instrument</w:t>
      </w:r>
      <w:r>
        <w:rPr>
          <w:spacing w:val="-2"/>
        </w:rPr>
        <w:t xml:space="preserve"> </w:t>
      </w:r>
      <w:r>
        <w:t>or</w:t>
      </w:r>
      <w:r>
        <w:rPr>
          <w:spacing w:val="-2"/>
        </w:rPr>
        <w:t xml:space="preserve"> process.</w:t>
      </w:r>
    </w:p>
    <w:p w:rsidR="003C7268" w14:paraId="614825F2" w14:textId="77777777">
      <w:pPr>
        <w:pStyle w:val="ListParagraph"/>
        <w:numPr>
          <w:ilvl w:val="1"/>
          <w:numId w:val="9"/>
        </w:numPr>
        <w:tabs>
          <w:tab w:val="left" w:pos="1100"/>
        </w:tabs>
        <w:spacing w:before="276"/>
        <w:rPr>
          <w:sz w:val="24"/>
        </w:rPr>
      </w:pPr>
      <w:r>
        <w:rPr>
          <w:sz w:val="24"/>
          <w:u w:val="single"/>
        </w:rPr>
        <w:t>Small</w:t>
      </w:r>
      <w:r>
        <w:rPr>
          <w:spacing w:val="-1"/>
          <w:sz w:val="24"/>
          <w:u w:val="single"/>
        </w:rPr>
        <w:t xml:space="preserve"> </w:t>
      </w:r>
      <w:r>
        <w:rPr>
          <w:spacing w:val="-2"/>
          <w:sz w:val="24"/>
          <w:u w:val="single"/>
        </w:rPr>
        <w:t>Business</w:t>
      </w:r>
    </w:p>
    <w:p w:rsidR="003C7268" w14:paraId="27E493DA" w14:textId="77777777">
      <w:pPr>
        <w:pStyle w:val="BodyText"/>
      </w:pPr>
    </w:p>
    <w:p w:rsidR="003C7268" w14:paraId="0708CAFF" w14:textId="77777777">
      <w:pPr>
        <w:pStyle w:val="BodyText"/>
        <w:ind w:left="740" w:right="795"/>
      </w:pPr>
      <w:r>
        <w:t>The data collections associated with the CMS-855 application process impacts small businesses. However, because of the relative infrequency with which the information needs to be submitted, we believe the overall impact on small businesses is negligible.</w:t>
      </w:r>
      <w:r>
        <w:rPr>
          <w:spacing w:val="40"/>
        </w:rPr>
        <w:t xml:space="preserve"> </w:t>
      </w:r>
      <w:r>
        <w:t>In addition, these businesses have</w:t>
      </w:r>
      <w:r>
        <w:rPr>
          <w:spacing w:val="-3"/>
        </w:rPr>
        <w:t xml:space="preserve"> </w:t>
      </w:r>
      <w:r>
        <w:t>been</w:t>
      </w:r>
      <w:r>
        <w:rPr>
          <w:spacing w:val="-3"/>
        </w:rPr>
        <w:t xml:space="preserve"> </w:t>
      </w:r>
      <w:r>
        <w:t>required</w:t>
      </w:r>
      <w:r>
        <w:rPr>
          <w:spacing w:val="-3"/>
        </w:rPr>
        <w:t xml:space="preserve"> </w:t>
      </w:r>
      <w:r>
        <w:t>to</w:t>
      </w:r>
      <w:r>
        <w:rPr>
          <w:spacing w:val="-3"/>
        </w:rPr>
        <w:t xml:space="preserve"> </w:t>
      </w:r>
      <w:r>
        <w:t>provide</w:t>
      </w:r>
      <w:r>
        <w:rPr>
          <w:spacing w:val="-3"/>
        </w:rPr>
        <w:t xml:space="preserve"> </w:t>
      </w:r>
      <w:r>
        <w:t>CMS</w:t>
      </w:r>
      <w:r>
        <w:rPr>
          <w:spacing w:val="-3"/>
        </w:rPr>
        <w:t xml:space="preserve"> </w:t>
      </w:r>
      <w:r>
        <w:t>with</w:t>
      </w:r>
      <w:r>
        <w:rPr>
          <w:spacing w:val="-3"/>
        </w:rPr>
        <w:t xml:space="preserve"> </w:t>
      </w:r>
      <w:r>
        <w:t>much</w:t>
      </w:r>
      <w:r>
        <w:rPr>
          <w:spacing w:val="-3"/>
        </w:rPr>
        <w:t xml:space="preserve"> </w:t>
      </w:r>
      <w:r>
        <w:t>of</w:t>
      </w:r>
      <w:r>
        <w:rPr>
          <w:spacing w:val="-3"/>
        </w:rPr>
        <w:t xml:space="preserve"> </w:t>
      </w:r>
      <w:r>
        <w:t>the</w:t>
      </w:r>
      <w:r>
        <w:rPr>
          <w:spacing w:val="-3"/>
        </w:rPr>
        <w:t xml:space="preserve"> </w:t>
      </w:r>
      <w:r>
        <w:t>same</w:t>
      </w:r>
      <w:r>
        <w:rPr>
          <w:spacing w:val="-3"/>
        </w:rPr>
        <w:t xml:space="preserve"> </w:t>
      </w:r>
      <w:r>
        <w:t>information</w:t>
      </w:r>
      <w:r>
        <w:rPr>
          <w:spacing w:val="-3"/>
        </w:rPr>
        <w:t xml:space="preserve"> </w:t>
      </w:r>
      <w:r>
        <w:t>to</w:t>
      </w:r>
      <w:r>
        <w:rPr>
          <w:spacing w:val="-3"/>
        </w:rPr>
        <w:t xml:space="preserve"> </w:t>
      </w:r>
      <w:r>
        <w:t>enroll</w:t>
      </w:r>
      <w:r>
        <w:rPr>
          <w:spacing w:val="-3"/>
        </w:rPr>
        <w:t xml:space="preserve"> </w:t>
      </w:r>
      <w:r>
        <w:t>in</w:t>
      </w:r>
      <w:r>
        <w:rPr>
          <w:spacing w:val="-3"/>
        </w:rPr>
        <w:t xml:space="preserve"> </w:t>
      </w:r>
      <w:r>
        <w:t>the</w:t>
      </w:r>
      <w:r>
        <w:rPr>
          <w:spacing w:val="-3"/>
        </w:rPr>
        <w:t xml:space="preserve"> </w:t>
      </w:r>
      <w:r>
        <w:t>Medicare program and for CMS to successfully process their claims.</w:t>
      </w:r>
    </w:p>
    <w:p w:rsidR="003C7268" w14:paraId="77603FF9" w14:textId="77777777">
      <w:pPr>
        <w:sectPr>
          <w:pgSz w:w="12240" w:h="15840"/>
          <w:pgMar w:top="1360" w:right="700" w:bottom="980" w:left="700" w:header="0" w:footer="787" w:gutter="0"/>
          <w:cols w:space="720"/>
        </w:sectPr>
      </w:pPr>
    </w:p>
    <w:p w:rsidR="003C7268" w14:paraId="42831B28" w14:textId="77777777">
      <w:pPr>
        <w:pStyle w:val="ListParagraph"/>
        <w:numPr>
          <w:ilvl w:val="1"/>
          <w:numId w:val="9"/>
        </w:numPr>
        <w:tabs>
          <w:tab w:val="left" w:pos="1100"/>
        </w:tabs>
        <w:spacing w:before="79"/>
        <w:rPr>
          <w:sz w:val="24"/>
        </w:rPr>
      </w:pPr>
      <w:r>
        <w:rPr>
          <w:sz w:val="24"/>
          <w:u w:val="single"/>
        </w:rPr>
        <w:t>Less</w:t>
      </w:r>
      <w:r>
        <w:rPr>
          <w:spacing w:val="-5"/>
          <w:sz w:val="24"/>
          <w:u w:val="single"/>
        </w:rPr>
        <w:t xml:space="preserve"> </w:t>
      </w:r>
      <w:r>
        <w:rPr>
          <w:sz w:val="24"/>
          <w:u w:val="single"/>
        </w:rPr>
        <w:t>Frequent</w:t>
      </w:r>
      <w:r>
        <w:rPr>
          <w:spacing w:val="-2"/>
          <w:sz w:val="24"/>
          <w:u w:val="single"/>
        </w:rPr>
        <w:t xml:space="preserve"> Collections</w:t>
      </w:r>
    </w:p>
    <w:p w:rsidR="003C7268" w14:paraId="3AB5B65B" w14:textId="77777777">
      <w:pPr>
        <w:pStyle w:val="BodyText"/>
      </w:pPr>
    </w:p>
    <w:p w:rsidR="003C7268" w14:paraId="68219F51" w14:textId="77777777">
      <w:pPr>
        <w:pStyle w:val="BodyText"/>
        <w:ind w:left="740" w:right="826"/>
      </w:pPr>
      <w:r>
        <w:t>This</w:t>
      </w:r>
      <w:r>
        <w:rPr>
          <w:spacing w:val="-2"/>
        </w:rPr>
        <w:t xml:space="preserve"> </w:t>
      </w:r>
      <w:r>
        <w:t>information</w:t>
      </w:r>
      <w:r>
        <w:rPr>
          <w:spacing w:val="-2"/>
        </w:rPr>
        <w:t xml:space="preserve"> </w:t>
      </w:r>
      <w:r>
        <w:t>is</w:t>
      </w:r>
      <w:r>
        <w:rPr>
          <w:spacing w:val="-2"/>
        </w:rPr>
        <w:t xml:space="preserve"> </w:t>
      </w:r>
      <w:r>
        <w:t>collected</w:t>
      </w:r>
      <w:r>
        <w:rPr>
          <w:spacing w:val="-2"/>
        </w:rPr>
        <w:t xml:space="preserve"> </w:t>
      </w:r>
      <w:r>
        <w:t>on</w:t>
      </w:r>
      <w:r>
        <w:rPr>
          <w:spacing w:val="-2"/>
        </w:rPr>
        <w:t xml:space="preserve"> </w:t>
      </w:r>
      <w:r>
        <w:t>an</w:t>
      </w:r>
      <w:r>
        <w:rPr>
          <w:spacing w:val="-2"/>
        </w:rPr>
        <w:t xml:space="preserve"> </w:t>
      </w:r>
      <w:r>
        <w:t>as</w:t>
      </w:r>
      <w:r>
        <w:rPr>
          <w:spacing w:val="-2"/>
        </w:rPr>
        <w:t xml:space="preserve"> </w:t>
      </w:r>
      <w:r>
        <w:t>needed</w:t>
      </w:r>
      <w:r>
        <w:rPr>
          <w:spacing w:val="-2"/>
        </w:rPr>
        <w:t xml:space="preserve"> </w:t>
      </w:r>
      <w:r>
        <w:t>basis.</w:t>
      </w:r>
      <w:r>
        <w:rPr>
          <w:spacing w:val="40"/>
        </w:rPr>
        <w:t xml:space="preserve"> </w:t>
      </w:r>
      <w:r>
        <w:t>The</w:t>
      </w:r>
      <w:r>
        <w:rPr>
          <w:spacing w:val="-3"/>
        </w:rPr>
        <w:t xml:space="preserve"> </w:t>
      </w:r>
      <w:r>
        <w:t>information</w:t>
      </w:r>
      <w:r>
        <w:rPr>
          <w:spacing w:val="-2"/>
        </w:rPr>
        <w:t xml:space="preserve"> </w:t>
      </w:r>
      <w:r>
        <w:t>provided</w:t>
      </w:r>
      <w:r>
        <w:rPr>
          <w:spacing w:val="-2"/>
        </w:rPr>
        <w:t xml:space="preserve"> </w:t>
      </w:r>
      <w:r>
        <w:t>on</w:t>
      </w:r>
      <w:r>
        <w:rPr>
          <w:spacing w:val="-2"/>
        </w:rPr>
        <w:t xml:space="preserve"> </w:t>
      </w:r>
      <w:r>
        <w:t>the</w:t>
      </w:r>
      <w:r>
        <w:rPr>
          <w:spacing w:val="-3"/>
        </w:rPr>
        <w:t xml:space="preserve"> </w:t>
      </w:r>
      <w:r>
        <w:t>CMS-855 is required for enrollment in the Medicare program.</w:t>
      </w:r>
      <w:r>
        <w:rPr>
          <w:spacing w:val="40"/>
        </w:rPr>
        <w:t xml:space="preserve"> </w:t>
      </w:r>
      <w:r>
        <w:t>It is essential to collect this data the first time</w:t>
      </w:r>
      <w:r>
        <w:rPr>
          <w:spacing w:val="-4"/>
        </w:rPr>
        <w:t xml:space="preserve"> </w:t>
      </w:r>
      <w:r>
        <w:t>a</w:t>
      </w:r>
      <w:r>
        <w:rPr>
          <w:spacing w:val="-4"/>
        </w:rPr>
        <w:t xml:space="preserve"> </w:t>
      </w:r>
      <w:r>
        <w:t>provider/supplier</w:t>
      </w:r>
      <w:r>
        <w:rPr>
          <w:spacing w:val="-2"/>
        </w:rPr>
        <w:t xml:space="preserve"> </w:t>
      </w:r>
      <w:r>
        <w:t>enrolls</w:t>
      </w:r>
      <w:r>
        <w:rPr>
          <w:spacing w:val="-3"/>
        </w:rPr>
        <w:t xml:space="preserve"> </w:t>
      </w:r>
      <w:r>
        <w:t>with</w:t>
      </w:r>
      <w:r>
        <w:rPr>
          <w:spacing w:val="-3"/>
        </w:rPr>
        <w:t xml:space="preserve"> </w:t>
      </w:r>
      <w:r>
        <w:t>a</w:t>
      </w:r>
      <w:r>
        <w:rPr>
          <w:spacing w:val="-4"/>
        </w:rPr>
        <w:t xml:space="preserve"> </w:t>
      </w:r>
      <w:r>
        <w:t>Medicare</w:t>
      </w:r>
      <w:r>
        <w:rPr>
          <w:spacing w:val="-4"/>
        </w:rPr>
        <w:t xml:space="preserve"> </w:t>
      </w:r>
      <w:r>
        <w:t>contractor</w:t>
      </w:r>
      <w:r>
        <w:rPr>
          <w:spacing w:val="-4"/>
        </w:rPr>
        <w:t xml:space="preserve"> </w:t>
      </w:r>
      <w:r>
        <w:t>so</w:t>
      </w:r>
      <w:r>
        <w:rPr>
          <w:spacing w:val="-3"/>
        </w:rPr>
        <w:t xml:space="preserve"> </w:t>
      </w:r>
      <w:r>
        <w:t>that</w:t>
      </w:r>
      <w:r>
        <w:rPr>
          <w:spacing w:val="-3"/>
        </w:rPr>
        <w:t xml:space="preserve"> </w:t>
      </w:r>
      <w:r>
        <w:t>CMS’</w:t>
      </w:r>
      <w:r>
        <w:rPr>
          <w:spacing w:val="-4"/>
        </w:rPr>
        <w:t xml:space="preserve"> </w:t>
      </w:r>
      <w:r>
        <w:t>contractors</w:t>
      </w:r>
      <w:r>
        <w:rPr>
          <w:spacing w:val="-3"/>
        </w:rPr>
        <w:t xml:space="preserve"> </w:t>
      </w:r>
      <w:r>
        <w:t>can</w:t>
      </w:r>
      <w:r>
        <w:rPr>
          <w:spacing w:val="-3"/>
        </w:rPr>
        <w:t xml:space="preserve"> </w:t>
      </w:r>
      <w:r>
        <w:t>ensure that the provider/supplier meets all statutory and regulatory requirements necessary for enrollment and that claims are paid correctly.</w:t>
      </w:r>
    </w:p>
    <w:p w:rsidR="003C7268" w14:paraId="6CE9D398" w14:textId="77777777">
      <w:pPr>
        <w:pStyle w:val="BodyText"/>
      </w:pPr>
    </w:p>
    <w:p w:rsidR="003C7268" w14:paraId="61676102" w14:textId="77777777">
      <w:pPr>
        <w:pStyle w:val="BodyText"/>
        <w:ind w:left="740" w:right="749"/>
      </w:pPr>
      <w:r>
        <w:t>In</w:t>
      </w:r>
      <w:r>
        <w:rPr>
          <w:spacing w:val="-1"/>
        </w:rPr>
        <w:t xml:space="preserve"> </w:t>
      </w:r>
      <w:r>
        <w:t>addition,</w:t>
      </w:r>
      <w:r>
        <w:rPr>
          <w:spacing w:val="-3"/>
        </w:rPr>
        <w:t xml:space="preserve"> </w:t>
      </w:r>
      <w:r>
        <w:t>to</w:t>
      </w:r>
      <w:r>
        <w:rPr>
          <w:spacing w:val="-3"/>
        </w:rPr>
        <w:t xml:space="preserve"> </w:t>
      </w:r>
      <w:r>
        <w:t>ensure</w:t>
      </w:r>
      <w:r>
        <w:rPr>
          <w:spacing w:val="-4"/>
        </w:rPr>
        <w:t xml:space="preserve"> </w:t>
      </w:r>
      <w:r>
        <w:t>uniform</w:t>
      </w:r>
      <w:r>
        <w:rPr>
          <w:spacing w:val="-3"/>
        </w:rPr>
        <w:t xml:space="preserve"> </w:t>
      </w:r>
      <w:r>
        <w:t>data</w:t>
      </w:r>
      <w:r>
        <w:rPr>
          <w:spacing w:val="-4"/>
        </w:rPr>
        <w:t xml:space="preserve"> </w:t>
      </w:r>
      <w:r>
        <w:t>submissions,</w:t>
      </w:r>
      <w:r>
        <w:rPr>
          <w:spacing w:val="-3"/>
        </w:rPr>
        <w:t xml:space="preserve"> </w:t>
      </w:r>
      <w:r>
        <w:t>CMS</w:t>
      </w:r>
      <w:r>
        <w:rPr>
          <w:spacing w:val="-3"/>
        </w:rPr>
        <w:t xml:space="preserve"> </w:t>
      </w:r>
      <w:r>
        <w:t>requires</w:t>
      </w:r>
      <w:r>
        <w:rPr>
          <w:spacing w:val="-3"/>
        </w:rPr>
        <w:t xml:space="preserve"> </w:t>
      </w:r>
      <w:r>
        <w:t>that</w:t>
      </w:r>
      <w:r>
        <w:rPr>
          <w:spacing w:val="-3"/>
        </w:rPr>
        <w:t xml:space="preserve"> </w:t>
      </w:r>
      <w:r>
        <w:t>all</w:t>
      </w:r>
      <w:r>
        <w:rPr>
          <w:spacing w:val="-3"/>
        </w:rPr>
        <w:t xml:space="preserve"> </w:t>
      </w:r>
      <w:r>
        <w:t>changes</w:t>
      </w:r>
      <w:r>
        <w:rPr>
          <w:spacing w:val="-3"/>
        </w:rPr>
        <w:t xml:space="preserve"> </w:t>
      </w:r>
      <w:r>
        <w:t>to</w:t>
      </w:r>
      <w:r>
        <w:rPr>
          <w:spacing w:val="-3"/>
        </w:rPr>
        <w:t xml:space="preserve"> </w:t>
      </w:r>
      <w:r>
        <w:t>previously submitted enrollment data be reported via the appropriate provider enrollment application.</w:t>
      </w:r>
    </w:p>
    <w:p w:rsidR="003C7268" w14:paraId="56016E0E" w14:textId="77777777">
      <w:pPr>
        <w:pStyle w:val="BodyText"/>
      </w:pPr>
    </w:p>
    <w:p w:rsidR="003C7268" w14:paraId="0FE7F13F" w14:textId="77777777">
      <w:pPr>
        <w:pStyle w:val="ListParagraph"/>
        <w:numPr>
          <w:ilvl w:val="1"/>
          <w:numId w:val="9"/>
        </w:numPr>
        <w:tabs>
          <w:tab w:val="left" w:pos="1100"/>
        </w:tabs>
        <w:rPr>
          <w:sz w:val="24"/>
        </w:rPr>
      </w:pPr>
      <w:r>
        <w:rPr>
          <w:sz w:val="24"/>
          <w:u w:val="single"/>
        </w:rPr>
        <w:t>Special</w:t>
      </w:r>
      <w:r>
        <w:rPr>
          <w:spacing w:val="-5"/>
          <w:sz w:val="24"/>
          <w:u w:val="single"/>
        </w:rPr>
        <w:t xml:space="preserve"> </w:t>
      </w:r>
      <w:r>
        <w:rPr>
          <w:spacing w:val="-2"/>
          <w:sz w:val="24"/>
          <w:u w:val="single"/>
        </w:rPr>
        <w:t>Circumstances</w:t>
      </w:r>
    </w:p>
    <w:p w:rsidR="003C7268" w14:paraId="501EAF6A" w14:textId="77777777">
      <w:pPr>
        <w:pStyle w:val="BodyText"/>
      </w:pPr>
    </w:p>
    <w:p w:rsidR="003C7268" w14:paraId="443C51D2" w14:textId="77777777">
      <w:pPr>
        <w:pStyle w:val="BodyText"/>
        <w:ind w:left="739" w:right="795"/>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that</w:t>
      </w:r>
      <w:r>
        <w:rPr>
          <w:spacing w:val="-3"/>
        </w:rPr>
        <w:t xml:space="preserve"> </w:t>
      </w:r>
      <w:r>
        <w:t>will</w:t>
      </w:r>
      <w:r>
        <w:rPr>
          <w:spacing w:val="-3"/>
        </w:rPr>
        <w:t xml:space="preserve"> </w:t>
      </w:r>
      <w:r>
        <w:t>require</w:t>
      </w:r>
      <w:r>
        <w:rPr>
          <w:spacing w:val="-4"/>
        </w:rPr>
        <w:t xml:space="preserve"> </w:t>
      </w:r>
      <w:r>
        <w:t>an</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w:t>
      </w:r>
      <w:r>
        <w:rPr>
          <w:spacing w:val="-4"/>
        </w:rPr>
        <w:t xml:space="preserve"> </w:t>
      </w:r>
      <w:r>
        <w:t>conducted</w:t>
      </w:r>
      <w:r>
        <w:rPr>
          <w:spacing w:val="-3"/>
        </w:rPr>
        <w:t xml:space="preserve"> </w:t>
      </w:r>
      <w:r>
        <w:t>in a manner that requires respondents to:</w:t>
      </w:r>
    </w:p>
    <w:p w:rsidR="003C7268" w14:paraId="591BB6BC" w14:textId="77777777">
      <w:pPr>
        <w:pStyle w:val="BodyText"/>
      </w:pPr>
    </w:p>
    <w:p w:rsidR="003C7268" w14:paraId="173E3526" w14:textId="77777777">
      <w:pPr>
        <w:pStyle w:val="ListParagraph"/>
        <w:numPr>
          <w:ilvl w:val="0"/>
          <w:numId w:val="2"/>
        </w:numPr>
        <w:tabs>
          <w:tab w:val="left" w:pos="1459"/>
        </w:tabs>
        <w:spacing w:line="293" w:lineRule="exact"/>
        <w:ind w:left="1459"/>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3C7268" w14:paraId="4889A708" w14:textId="77777777">
      <w:pPr>
        <w:pStyle w:val="ListParagraph"/>
        <w:numPr>
          <w:ilvl w:val="0"/>
          <w:numId w:val="2"/>
        </w:numPr>
        <w:tabs>
          <w:tab w:val="left" w:pos="1459"/>
        </w:tabs>
        <w:ind w:left="1459" w:right="1189"/>
        <w:rPr>
          <w:sz w:val="24"/>
        </w:rPr>
      </w:pPr>
      <w:r>
        <w:rPr>
          <w:sz w:val="24"/>
        </w:rPr>
        <w:t>Retain</w:t>
      </w:r>
      <w:r>
        <w:rPr>
          <w:spacing w:val="-4"/>
          <w:sz w:val="24"/>
        </w:rPr>
        <w:t xml:space="preserve"> </w:t>
      </w:r>
      <w:r>
        <w:rPr>
          <w:sz w:val="24"/>
        </w:rPr>
        <w:t>records</w:t>
      </w:r>
      <w:r>
        <w:rPr>
          <w:spacing w:val="-2"/>
          <w:sz w:val="24"/>
        </w:rPr>
        <w:t xml:space="preserve"> </w:t>
      </w:r>
      <w:r>
        <w:rPr>
          <w:sz w:val="24"/>
        </w:rPr>
        <w:t>--</w:t>
      </w:r>
      <w:r>
        <w:rPr>
          <w:spacing w:val="-5"/>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w:t>
      </w:r>
      <w:r>
        <w:rPr>
          <w:spacing w:val="-5"/>
          <w:sz w:val="24"/>
        </w:rPr>
        <w:t xml:space="preserve"> </w:t>
      </w:r>
      <w:r>
        <w:rPr>
          <w:sz w:val="24"/>
        </w:rPr>
        <w:t>tax records -- for more than three years.</w:t>
      </w:r>
    </w:p>
    <w:p w:rsidR="003C7268" w14:paraId="63D9A888" w14:textId="77777777">
      <w:pPr>
        <w:pStyle w:val="ListParagraph"/>
        <w:numPr>
          <w:ilvl w:val="0"/>
          <w:numId w:val="2"/>
        </w:numPr>
        <w:tabs>
          <w:tab w:val="left" w:pos="1459"/>
        </w:tabs>
        <w:ind w:left="1459" w:right="1006"/>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 and reliable results that can be generalized to the universe of study.</w:t>
      </w:r>
    </w:p>
    <w:p w:rsidR="003C7268" w14:paraId="30236650" w14:textId="77777777">
      <w:pPr>
        <w:pStyle w:val="ListParagraph"/>
        <w:numPr>
          <w:ilvl w:val="0"/>
          <w:numId w:val="2"/>
        </w:numPr>
        <w:tabs>
          <w:tab w:val="left" w:pos="1459"/>
        </w:tabs>
        <w:spacing w:line="292" w:lineRule="exact"/>
        <w:ind w:left="1459"/>
        <w:rPr>
          <w:sz w:val="24"/>
        </w:rPr>
      </w:pPr>
      <w:r>
        <w:rPr>
          <w:sz w:val="24"/>
        </w:rPr>
        <w:t>Use</w:t>
      </w:r>
      <w:r>
        <w:rPr>
          <w:spacing w:val="-3"/>
          <w:sz w:val="24"/>
        </w:rPr>
        <w:t xml:space="preserve"> </w:t>
      </w:r>
      <w:r>
        <w:rPr>
          <w:sz w:val="24"/>
        </w:rPr>
        <w:t>a</w:t>
      </w:r>
      <w:r>
        <w:rPr>
          <w:spacing w:val="-2"/>
          <w:sz w:val="24"/>
        </w:rPr>
        <w:t xml:space="preserve"> </w:t>
      </w:r>
      <w:r>
        <w:rPr>
          <w:sz w:val="24"/>
        </w:rPr>
        <w:t>statistical</w:t>
      </w:r>
      <w:r>
        <w:rPr>
          <w:spacing w:val="-2"/>
          <w:sz w:val="24"/>
        </w:rPr>
        <w:t xml:space="preserve"> </w:t>
      </w:r>
      <w:r>
        <w:rPr>
          <w:sz w:val="24"/>
        </w:rPr>
        <w:t>data classification</w:t>
      </w:r>
      <w:r>
        <w:rPr>
          <w:spacing w:val="-1"/>
          <w:sz w:val="24"/>
        </w:rPr>
        <w:t xml:space="preserve"> </w:t>
      </w:r>
      <w:r>
        <w:rPr>
          <w:sz w:val="24"/>
        </w:rPr>
        <w:t>that</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1"/>
          <w:sz w:val="24"/>
        </w:rPr>
        <w:t xml:space="preserve"> </w:t>
      </w:r>
      <w:r>
        <w:rPr>
          <w:sz w:val="24"/>
        </w:rPr>
        <w:t>reviewed</w:t>
      </w:r>
      <w:r>
        <w:rPr>
          <w:spacing w:val="1"/>
          <w:sz w:val="24"/>
        </w:rPr>
        <w:t xml:space="preserve"> </w:t>
      </w:r>
      <w:r>
        <w:rPr>
          <w:sz w:val="24"/>
        </w:rPr>
        <w:t>and</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pacing w:val="-4"/>
          <w:sz w:val="24"/>
        </w:rPr>
        <w:t>OMB.</w:t>
      </w:r>
    </w:p>
    <w:p w:rsidR="003C7268" w14:paraId="5918DD08" w14:textId="77777777">
      <w:pPr>
        <w:pStyle w:val="ListParagraph"/>
        <w:numPr>
          <w:ilvl w:val="0"/>
          <w:numId w:val="2"/>
        </w:numPr>
        <w:tabs>
          <w:tab w:val="left" w:pos="1459"/>
        </w:tabs>
        <w:ind w:left="1459" w:right="1020"/>
        <w:rPr>
          <w:sz w:val="24"/>
        </w:rPr>
      </w:pPr>
      <w:r>
        <w:rPr>
          <w:sz w:val="24"/>
        </w:rPr>
        <w:t>Include</w:t>
      </w:r>
      <w:r>
        <w:rPr>
          <w:spacing w:val="-2"/>
          <w:sz w:val="24"/>
        </w:rPr>
        <w:t xml:space="preserve"> </w:t>
      </w:r>
      <w:r>
        <w:rPr>
          <w:sz w:val="24"/>
        </w:rPr>
        <w:t>a</w:t>
      </w:r>
      <w:r>
        <w:rPr>
          <w:spacing w:val="-2"/>
          <w:sz w:val="24"/>
        </w:rPr>
        <w:t xml:space="preserve"> </w:t>
      </w:r>
      <w:r>
        <w:rPr>
          <w:sz w:val="24"/>
        </w:rPr>
        <w:t>pledge</w:t>
      </w:r>
      <w:r>
        <w:rPr>
          <w:spacing w:val="-2"/>
          <w:sz w:val="24"/>
        </w:rPr>
        <w:t xml:space="preserve"> </w:t>
      </w:r>
      <w:r>
        <w:rPr>
          <w:sz w:val="24"/>
        </w:rPr>
        <w:t>of confidentiality:</w:t>
      </w:r>
      <w:r>
        <w:rPr>
          <w:spacing w:val="-1"/>
          <w:sz w:val="24"/>
        </w:rPr>
        <w:t xml:space="preserve"> </w:t>
      </w:r>
      <w:r>
        <w:rPr>
          <w:sz w:val="24"/>
        </w:rPr>
        <w:t>(1)</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sz w:val="24"/>
        </w:rPr>
        <w:t>authority</w:t>
      </w:r>
      <w:r>
        <w:rPr>
          <w:spacing w:val="-1"/>
          <w:sz w:val="24"/>
        </w:rPr>
        <w:t xml:space="preserve"> </w:t>
      </w:r>
      <w:r>
        <w:rPr>
          <w:sz w:val="24"/>
        </w:rPr>
        <w:t>established</w:t>
      </w:r>
      <w:r>
        <w:rPr>
          <w:spacing w:val="-1"/>
          <w:sz w:val="24"/>
        </w:rPr>
        <w:t xml:space="preserve"> </w:t>
      </w:r>
      <w:r>
        <w:rPr>
          <w:sz w:val="24"/>
        </w:rPr>
        <w:t>in statute or regulation; (2) that is not supported by disclosure and data security policies consistent</w:t>
      </w:r>
      <w:r>
        <w:rPr>
          <w:spacing w:val="-3"/>
          <w:sz w:val="24"/>
        </w:rPr>
        <w:t xml:space="preserve"> </w:t>
      </w:r>
      <w:r>
        <w:rPr>
          <w:sz w:val="24"/>
        </w:rPr>
        <w:t>with</w:t>
      </w:r>
      <w:r>
        <w:rPr>
          <w:spacing w:val="-3"/>
          <w:sz w:val="24"/>
        </w:rPr>
        <w:t xml:space="preserve"> </w:t>
      </w:r>
      <w:r>
        <w:rPr>
          <w:sz w:val="24"/>
        </w:rPr>
        <w:t>that</w:t>
      </w:r>
      <w:r>
        <w:rPr>
          <w:spacing w:val="-3"/>
          <w:sz w:val="24"/>
        </w:rPr>
        <w:t xml:space="preserve"> </w:t>
      </w:r>
      <w:r>
        <w:rPr>
          <w:sz w:val="24"/>
        </w:rPr>
        <w:t>pledge;</w:t>
      </w:r>
      <w:r>
        <w:rPr>
          <w:spacing w:val="-3"/>
          <w:sz w:val="24"/>
        </w:rPr>
        <w:t xml:space="preserve"> </w:t>
      </w:r>
      <w:r>
        <w:rPr>
          <w:sz w:val="24"/>
        </w:rPr>
        <w:t>and/or</w:t>
      </w:r>
      <w:r>
        <w:rPr>
          <w:spacing w:val="-4"/>
          <w:sz w:val="24"/>
        </w:rPr>
        <w:t xml:space="preserve"> </w:t>
      </w:r>
      <w:r>
        <w:rPr>
          <w:sz w:val="24"/>
        </w:rPr>
        <w:t>(3)</w:t>
      </w:r>
      <w:r>
        <w:rPr>
          <w:spacing w:val="-2"/>
          <w:sz w:val="24"/>
        </w:rPr>
        <w:t xml:space="preserve"> </w:t>
      </w:r>
      <w:r>
        <w:rPr>
          <w:sz w:val="24"/>
        </w:rPr>
        <w:t>which</w:t>
      </w:r>
      <w:r>
        <w:rPr>
          <w:spacing w:val="-3"/>
          <w:sz w:val="24"/>
        </w:rPr>
        <w:t xml:space="preserve"> </w:t>
      </w:r>
      <w:r>
        <w:rPr>
          <w:sz w:val="24"/>
        </w:rPr>
        <w:t>unnecessarily</w:t>
      </w:r>
      <w:r>
        <w:rPr>
          <w:spacing w:val="-3"/>
          <w:sz w:val="24"/>
        </w:rPr>
        <w:t xml:space="preserve"> </w:t>
      </w:r>
      <w:r>
        <w:rPr>
          <w:sz w:val="24"/>
        </w:rPr>
        <w:t>impedes</w:t>
      </w:r>
      <w:r>
        <w:rPr>
          <w:spacing w:val="-3"/>
          <w:sz w:val="24"/>
        </w:rPr>
        <w:t xml:space="preserve"> </w:t>
      </w:r>
      <w:r>
        <w:rPr>
          <w:sz w:val="24"/>
        </w:rPr>
        <w:t>the</w:t>
      </w:r>
      <w:r>
        <w:rPr>
          <w:spacing w:val="-4"/>
          <w:sz w:val="24"/>
        </w:rPr>
        <w:t xml:space="preserve"> </w:t>
      </w:r>
      <w:r>
        <w:rPr>
          <w:sz w:val="24"/>
        </w:rPr>
        <w:t>sharing</w:t>
      </w:r>
      <w:r>
        <w:rPr>
          <w:spacing w:val="-3"/>
          <w:sz w:val="24"/>
        </w:rPr>
        <w:t xml:space="preserve"> </w:t>
      </w:r>
      <w:r>
        <w:rPr>
          <w:sz w:val="24"/>
        </w:rPr>
        <w:t>of</w:t>
      </w:r>
      <w:r>
        <w:rPr>
          <w:spacing w:val="-4"/>
          <w:sz w:val="24"/>
        </w:rPr>
        <w:t xml:space="preserve"> </w:t>
      </w:r>
      <w:r>
        <w:rPr>
          <w:sz w:val="24"/>
        </w:rPr>
        <w:t>data with other agencies for compatible confidential use.</w:t>
      </w:r>
    </w:p>
    <w:p w:rsidR="003C7268" w14:paraId="29E4712C" w14:textId="77777777">
      <w:pPr>
        <w:pStyle w:val="ListParagraph"/>
        <w:numPr>
          <w:ilvl w:val="0"/>
          <w:numId w:val="2"/>
        </w:numPr>
        <w:tabs>
          <w:tab w:val="left" w:pos="1459"/>
        </w:tabs>
        <w:ind w:left="1459" w:right="783"/>
        <w:rPr>
          <w:sz w:val="24"/>
        </w:rPr>
      </w:pPr>
      <w:r>
        <w:rPr>
          <w:sz w:val="24"/>
        </w:rPr>
        <w:t>Submit proprietary trade secret or other confidential information unless the agency can demonstrate</w:t>
      </w:r>
      <w:r>
        <w:rPr>
          <w:spacing w:val="-5"/>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instituted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information's</w:t>
      </w:r>
      <w:r>
        <w:rPr>
          <w:spacing w:val="-4"/>
          <w:sz w:val="24"/>
        </w:rPr>
        <w:t xml:space="preserve"> </w:t>
      </w:r>
      <w:r>
        <w:rPr>
          <w:sz w:val="24"/>
        </w:rPr>
        <w:t>confidentiality</w:t>
      </w:r>
      <w:r>
        <w:rPr>
          <w:spacing w:val="-4"/>
          <w:sz w:val="24"/>
        </w:rPr>
        <w:t xml:space="preserve"> </w:t>
      </w:r>
      <w:r>
        <w:rPr>
          <w:sz w:val="24"/>
        </w:rPr>
        <w:t>to the extent permitted by law.</w:t>
      </w:r>
    </w:p>
    <w:p w:rsidR="003C7268" w14:paraId="3BD662BA" w14:textId="77777777">
      <w:pPr>
        <w:pStyle w:val="ListParagraph"/>
        <w:numPr>
          <w:ilvl w:val="1"/>
          <w:numId w:val="9"/>
        </w:numPr>
        <w:tabs>
          <w:tab w:val="left" w:pos="1100"/>
        </w:tabs>
        <w:spacing w:before="274"/>
        <w:rPr>
          <w:sz w:val="24"/>
        </w:rPr>
      </w:pPr>
      <w:r>
        <w:rPr>
          <w:sz w:val="24"/>
          <w:u w:val="single"/>
        </w:rPr>
        <w:t>Federal</w:t>
      </w:r>
      <w:r>
        <w:rPr>
          <w:spacing w:val="-3"/>
          <w:sz w:val="24"/>
          <w:u w:val="single"/>
        </w:rPr>
        <w:t xml:space="preserve"> </w:t>
      </w:r>
      <w:r>
        <w:rPr>
          <w:sz w:val="24"/>
          <w:u w:val="single"/>
        </w:rPr>
        <w:t>Register</w:t>
      </w:r>
      <w:r>
        <w:rPr>
          <w:spacing w:val="-3"/>
          <w:sz w:val="24"/>
          <w:u w:val="single"/>
        </w:rPr>
        <w:t xml:space="preserve"> </w:t>
      </w:r>
      <w:r>
        <w:rPr>
          <w:sz w:val="24"/>
          <w:u w:val="single"/>
        </w:rPr>
        <w:t>Notice/Outside</w:t>
      </w:r>
      <w:r>
        <w:rPr>
          <w:spacing w:val="-2"/>
          <w:sz w:val="24"/>
          <w:u w:val="single"/>
        </w:rPr>
        <w:t xml:space="preserve"> Consultation</w:t>
      </w:r>
    </w:p>
    <w:p w:rsidR="003C7268" w14:paraId="2A9646D3" w14:textId="77777777">
      <w:pPr>
        <w:pStyle w:val="BodyText"/>
      </w:pPr>
    </w:p>
    <w:p w:rsidR="003C7268" w14:paraId="6227CA8B" w14:textId="77777777">
      <w:pPr>
        <w:pStyle w:val="ListParagraph"/>
        <w:numPr>
          <w:ilvl w:val="0"/>
          <w:numId w:val="8"/>
        </w:numPr>
        <w:tabs>
          <w:tab w:val="left" w:pos="1145"/>
        </w:tabs>
        <w:ind w:hanging="405"/>
        <w:rPr>
          <w:sz w:val="24"/>
        </w:rPr>
      </w:pPr>
      <w:r>
        <w:rPr>
          <w:sz w:val="24"/>
        </w:rPr>
        <w:t>November</w:t>
      </w:r>
      <w:r>
        <w:rPr>
          <w:spacing w:val="-5"/>
          <w:sz w:val="24"/>
        </w:rPr>
        <w:t xml:space="preserve"> </w:t>
      </w:r>
      <w:r>
        <w:rPr>
          <w:sz w:val="24"/>
        </w:rPr>
        <w:t>13,</w:t>
      </w:r>
      <w:r>
        <w:rPr>
          <w:spacing w:val="-1"/>
          <w:sz w:val="24"/>
        </w:rPr>
        <w:t xml:space="preserve"> </w:t>
      </w:r>
      <w:r>
        <w:rPr>
          <w:sz w:val="24"/>
        </w:rPr>
        <w:t>2023, Final</w:t>
      </w:r>
      <w:r>
        <w:rPr>
          <w:spacing w:val="-1"/>
          <w:sz w:val="24"/>
        </w:rPr>
        <w:t xml:space="preserve"> </w:t>
      </w:r>
      <w:r>
        <w:rPr>
          <w:sz w:val="24"/>
        </w:rPr>
        <w:t>Rule</w:t>
      </w:r>
      <w:r>
        <w:rPr>
          <w:spacing w:val="-2"/>
          <w:sz w:val="24"/>
        </w:rPr>
        <w:t xml:space="preserve"> </w:t>
      </w:r>
      <w:r>
        <w:rPr>
          <w:sz w:val="24"/>
        </w:rPr>
        <w:t>(CMS-1780-</w:t>
      </w:r>
      <w:r>
        <w:rPr>
          <w:spacing w:val="-5"/>
          <w:sz w:val="24"/>
        </w:rPr>
        <w:t>F)</w:t>
      </w:r>
    </w:p>
    <w:p w:rsidR="003C7268" w14:paraId="2B9211AF" w14:textId="77777777">
      <w:pPr>
        <w:pStyle w:val="BodyText"/>
      </w:pPr>
    </w:p>
    <w:p w:rsidR="003C7268" w14:paraId="1DBD4297" w14:textId="77777777">
      <w:pPr>
        <w:pStyle w:val="BodyText"/>
        <w:ind w:left="740" w:right="814"/>
        <w:jc w:val="both"/>
      </w:pPr>
      <w:r>
        <w:t>Serving</w:t>
      </w:r>
      <w:r>
        <w:rPr>
          <w:spacing w:val="-1"/>
        </w:rPr>
        <w:t xml:space="preserve"> </w:t>
      </w:r>
      <w:r>
        <w:t>as</w:t>
      </w:r>
      <w:r>
        <w:rPr>
          <w:spacing w:val="-1"/>
        </w:rPr>
        <w:t xml:space="preserve"> </w:t>
      </w:r>
      <w:r>
        <w:t>the</w:t>
      </w:r>
      <w:r>
        <w:rPr>
          <w:spacing w:val="-2"/>
        </w:rPr>
        <w:t xml:space="preserve"> </w:t>
      </w:r>
      <w:r>
        <w:t>60-day</w:t>
      </w:r>
      <w:r>
        <w:rPr>
          <w:spacing w:val="-1"/>
        </w:rPr>
        <w:t xml:space="preserve"> </w:t>
      </w:r>
      <w:r>
        <w:t>notice,</w:t>
      </w:r>
      <w:r>
        <w:rPr>
          <w:spacing w:val="-1"/>
        </w:rPr>
        <w:t xml:space="preserve"> </w:t>
      </w:r>
      <w:r>
        <w:t>CMS-1780-P</w:t>
      </w:r>
      <w:r>
        <w:rPr>
          <w:spacing w:val="-1"/>
        </w:rPr>
        <w:t xml:space="preserve"> </w:t>
      </w:r>
      <w:r>
        <w:t>(RIN</w:t>
      </w:r>
      <w:r>
        <w:rPr>
          <w:spacing w:val="-2"/>
        </w:rPr>
        <w:t xml:space="preserve"> </w:t>
      </w:r>
      <w:r>
        <w:t>0938-AV03)</w:t>
      </w:r>
      <w:r>
        <w:rPr>
          <w:spacing w:val="-2"/>
        </w:rPr>
        <w:t xml:space="preserve"> </w:t>
      </w:r>
      <w:r>
        <w:t>was</w:t>
      </w:r>
      <w:r>
        <w:rPr>
          <w:spacing w:val="-1"/>
        </w:rPr>
        <w:t xml:space="preserve"> </w:t>
      </w:r>
      <w:r>
        <w:t>filed</w:t>
      </w:r>
      <w:r>
        <w:rPr>
          <w:spacing w:val="-1"/>
        </w:rPr>
        <w:t xml:space="preserve"> </w:t>
      </w:r>
      <w:r>
        <w:t>for public</w:t>
      </w:r>
      <w:r>
        <w:rPr>
          <w:spacing w:val="-2"/>
        </w:rPr>
        <w:t xml:space="preserve"> </w:t>
      </w:r>
      <w:r>
        <w:t>inspection</w:t>
      </w:r>
      <w:r>
        <w:rPr>
          <w:spacing w:val="-1"/>
        </w:rPr>
        <w:t xml:space="preserve"> </w:t>
      </w:r>
      <w:r>
        <w:t>on June</w:t>
      </w:r>
      <w:r>
        <w:rPr>
          <w:spacing w:val="-3"/>
        </w:rPr>
        <w:t xml:space="preserve"> </w:t>
      </w:r>
      <w:r>
        <w:t>30,</w:t>
      </w:r>
      <w:r>
        <w:rPr>
          <w:spacing w:val="-2"/>
        </w:rPr>
        <w:t xml:space="preserve"> </w:t>
      </w:r>
      <w:r>
        <w:t>2023.</w:t>
      </w:r>
      <w:r>
        <w:rPr>
          <w:spacing w:val="40"/>
        </w:rPr>
        <w:t xml:space="preserve"> </w:t>
      </w:r>
      <w:r>
        <w:t>It</w:t>
      </w:r>
      <w:r>
        <w:rPr>
          <w:spacing w:val="-2"/>
        </w:rPr>
        <w:t xml:space="preserve"> </w:t>
      </w:r>
      <w:r>
        <w:t>was</w:t>
      </w:r>
      <w:r>
        <w:rPr>
          <w:spacing w:val="-2"/>
        </w:rPr>
        <w:t xml:space="preserve"> </w:t>
      </w:r>
      <w:r>
        <w:t>published</w:t>
      </w:r>
      <w:r>
        <w:rPr>
          <w:spacing w:val="-2"/>
        </w:rPr>
        <w:t xml:space="preserve"> </w:t>
      </w:r>
      <w:r>
        <w:t>in</w:t>
      </w:r>
      <w:r>
        <w:rPr>
          <w:spacing w:val="-2"/>
        </w:rPr>
        <w:t xml:space="preserve"> </w:t>
      </w:r>
      <w:r>
        <w:t>the</w:t>
      </w:r>
      <w:r>
        <w:rPr>
          <w:spacing w:val="-3"/>
        </w:rPr>
        <w:t xml:space="preserve"> </w:t>
      </w:r>
      <w:r>
        <w:t>Federal</w:t>
      </w:r>
      <w:r>
        <w:rPr>
          <w:spacing w:val="-2"/>
        </w:rPr>
        <w:t xml:space="preserve"> </w:t>
      </w:r>
      <w:r>
        <w:t>Register</w:t>
      </w:r>
      <w:r>
        <w:rPr>
          <w:spacing w:val="-3"/>
        </w:rPr>
        <w:t xml:space="preserve"> </w:t>
      </w:r>
      <w:r>
        <w:t>on</w:t>
      </w:r>
      <w:r>
        <w:rPr>
          <w:spacing w:val="-2"/>
        </w:rPr>
        <w:t xml:space="preserve"> </w:t>
      </w:r>
      <w:r>
        <w:t>July</w:t>
      </w:r>
      <w:r>
        <w:rPr>
          <w:spacing w:val="-2"/>
        </w:rPr>
        <w:t xml:space="preserve"> </w:t>
      </w:r>
      <w:r>
        <w:t>10,</w:t>
      </w:r>
      <w:r>
        <w:rPr>
          <w:spacing w:val="-2"/>
        </w:rPr>
        <w:t xml:space="preserve"> </w:t>
      </w:r>
      <w:r>
        <w:t>2023</w:t>
      </w:r>
      <w:r>
        <w:rPr>
          <w:spacing w:val="-2"/>
        </w:rPr>
        <w:t xml:space="preserve"> </w:t>
      </w:r>
      <w:r>
        <w:t>(88</w:t>
      </w:r>
      <w:r>
        <w:rPr>
          <w:spacing w:val="-2"/>
        </w:rPr>
        <w:t xml:space="preserve"> </w:t>
      </w:r>
      <w:r>
        <w:t>FR</w:t>
      </w:r>
      <w:r>
        <w:rPr>
          <w:spacing w:val="-2"/>
        </w:rPr>
        <w:t xml:space="preserve"> </w:t>
      </w:r>
      <w:r>
        <w:t>43654).</w:t>
      </w:r>
      <w:r>
        <w:rPr>
          <w:spacing w:val="-2"/>
        </w:rPr>
        <w:t xml:space="preserve"> </w:t>
      </w:r>
      <w:r>
        <w:t>We</w:t>
      </w:r>
      <w:r>
        <w:rPr>
          <w:spacing w:val="-3"/>
        </w:rPr>
        <w:t xml:space="preserve"> </w:t>
      </w:r>
      <w:r>
        <w:t>did not receive any PRA-related comments on our provider enrollment provisions.</w:t>
      </w:r>
    </w:p>
    <w:p w:rsidR="003C7268" w14:paraId="00B0506F" w14:textId="77777777">
      <w:pPr>
        <w:pStyle w:val="BodyText"/>
      </w:pPr>
    </w:p>
    <w:p w:rsidR="003C7268" w14:paraId="070A60EF" w14:textId="77777777">
      <w:pPr>
        <w:pStyle w:val="BodyText"/>
        <w:ind w:left="739" w:right="749"/>
      </w:pPr>
      <w:r>
        <w:t>The</w:t>
      </w:r>
      <w:r>
        <w:rPr>
          <w:spacing w:val="-4"/>
        </w:rPr>
        <w:t xml:space="preserve"> </w:t>
      </w:r>
      <w:r>
        <w:t>final</w:t>
      </w:r>
      <w:r>
        <w:rPr>
          <w:spacing w:val="-3"/>
        </w:rPr>
        <w:t xml:space="preserve"> </w:t>
      </w:r>
      <w:r>
        <w:t>rule</w:t>
      </w:r>
      <w:r>
        <w:rPr>
          <w:spacing w:val="-2"/>
        </w:rPr>
        <w:t xml:space="preserve"> </w:t>
      </w:r>
      <w:r>
        <w:t>(CMS-1780-F,</w:t>
      </w:r>
      <w:r>
        <w:rPr>
          <w:spacing w:val="-3"/>
        </w:rPr>
        <w:t xml:space="preserve"> </w:t>
      </w:r>
      <w:r>
        <w:t>RIN</w:t>
      </w:r>
      <w:r>
        <w:rPr>
          <w:spacing w:val="-4"/>
        </w:rPr>
        <w:t xml:space="preserve"> </w:t>
      </w:r>
      <w:r>
        <w:t>0938-AV03)</w:t>
      </w:r>
      <w:r>
        <w:rPr>
          <w:spacing w:val="-4"/>
        </w:rPr>
        <w:t xml:space="preserve"> </w:t>
      </w:r>
      <w:r>
        <w:t>was</w:t>
      </w:r>
      <w:r>
        <w:rPr>
          <w:spacing w:val="-3"/>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 November 16, 2023 (88 FR 77676).</w:t>
      </w:r>
    </w:p>
    <w:p w:rsidR="003C7268" w14:paraId="3435638E" w14:textId="77777777">
      <w:pPr>
        <w:pStyle w:val="BodyText"/>
      </w:pPr>
    </w:p>
    <w:p w:rsidR="003C7268" w14:paraId="7F38FC70" w14:textId="77777777">
      <w:pPr>
        <w:pStyle w:val="ListParagraph"/>
        <w:numPr>
          <w:ilvl w:val="0"/>
          <w:numId w:val="8"/>
        </w:numPr>
        <w:tabs>
          <w:tab w:val="left" w:pos="1099"/>
        </w:tabs>
        <w:ind w:left="1099" w:hanging="360"/>
        <w:rPr>
          <w:sz w:val="24"/>
        </w:rPr>
      </w:pPr>
      <w:r>
        <w:rPr>
          <w:sz w:val="24"/>
        </w:rPr>
        <w:t>November</w:t>
      </w:r>
      <w:r>
        <w:rPr>
          <w:spacing w:val="-5"/>
          <w:sz w:val="24"/>
        </w:rPr>
        <w:t xml:space="preserve"> </w:t>
      </w:r>
      <w:r>
        <w:rPr>
          <w:sz w:val="24"/>
        </w:rPr>
        <w:t>17,</w:t>
      </w:r>
      <w:r>
        <w:rPr>
          <w:spacing w:val="-2"/>
          <w:sz w:val="24"/>
        </w:rPr>
        <w:t xml:space="preserve"> </w:t>
      </w:r>
      <w:r>
        <w:rPr>
          <w:sz w:val="24"/>
        </w:rPr>
        <w:t>2023, Final</w:t>
      </w:r>
      <w:r>
        <w:rPr>
          <w:spacing w:val="-2"/>
          <w:sz w:val="24"/>
        </w:rPr>
        <w:t xml:space="preserve"> </w:t>
      </w:r>
      <w:r>
        <w:rPr>
          <w:sz w:val="24"/>
        </w:rPr>
        <w:t>Rule</w:t>
      </w:r>
      <w:r>
        <w:rPr>
          <w:spacing w:val="-2"/>
          <w:sz w:val="24"/>
        </w:rPr>
        <w:t xml:space="preserve"> </w:t>
      </w:r>
      <w:r>
        <w:rPr>
          <w:sz w:val="24"/>
        </w:rPr>
        <w:t>(CMS-6084-</w:t>
      </w:r>
      <w:r>
        <w:rPr>
          <w:spacing w:val="-5"/>
          <w:sz w:val="24"/>
        </w:rPr>
        <w:t>F)</w:t>
      </w:r>
    </w:p>
    <w:p w:rsidR="003C7268" w14:paraId="48393F93" w14:textId="77777777">
      <w:pPr>
        <w:pStyle w:val="BodyText"/>
      </w:pPr>
    </w:p>
    <w:p w:rsidR="003C7268" w14:paraId="5748B568" w14:textId="77777777">
      <w:pPr>
        <w:pStyle w:val="BodyText"/>
        <w:ind w:left="740" w:right="801"/>
        <w:jc w:val="both"/>
      </w:pPr>
      <w:r>
        <w:t>Serving as the</w:t>
      </w:r>
      <w:r>
        <w:rPr>
          <w:spacing w:val="-1"/>
        </w:rPr>
        <w:t xml:space="preserve"> </w:t>
      </w:r>
      <w:r>
        <w:t>60-day notice, CMS-6084-P (RIN</w:t>
      </w:r>
      <w:r>
        <w:rPr>
          <w:spacing w:val="-1"/>
        </w:rPr>
        <w:t xml:space="preserve"> </w:t>
      </w:r>
      <w:r>
        <w:t>0938-AU90)</w:t>
      </w:r>
      <w:r>
        <w:rPr>
          <w:spacing w:val="-1"/>
        </w:rPr>
        <w:t xml:space="preserve"> </w:t>
      </w:r>
      <w:r>
        <w:t>was filed for public</w:t>
      </w:r>
      <w:r>
        <w:rPr>
          <w:spacing w:val="-1"/>
        </w:rPr>
        <w:t xml:space="preserve"> </w:t>
      </w:r>
      <w:r>
        <w:t>inspection on February</w:t>
      </w:r>
      <w:r>
        <w:rPr>
          <w:spacing w:val="-3"/>
        </w:rPr>
        <w:t xml:space="preserve"> </w:t>
      </w:r>
      <w:r>
        <w:t>13,</w:t>
      </w:r>
      <w:r>
        <w:rPr>
          <w:spacing w:val="-3"/>
        </w:rPr>
        <w:t xml:space="preserve"> </w:t>
      </w:r>
      <w:r>
        <w:t>2023.</w:t>
      </w:r>
      <w:r>
        <w:rPr>
          <w:spacing w:val="40"/>
        </w:rPr>
        <w:t xml:space="preserve"> </w:t>
      </w:r>
      <w:r>
        <w:t>It</w:t>
      </w:r>
      <w:r>
        <w:rPr>
          <w:spacing w:val="-3"/>
        </w:rPr>
        <w:t xml:space="preserve"> </w:t>
      </w:r>
      <w:r>
        <w:t>was</w:t>
      </w:r>
      <w:r>
        <w:rPr>
          <w:spacing w:val="-3"/>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Pr>
          <w:spacing w:val="-3"/>
        </w:rPr>
        <w:t xml:space="preserve"> </w:t>
      </w:r>
      <w:r>
        <w:t>February</w:t>
      </w:r>
      <w:r>
        <w:rPr>
          <w:spacing w:val="-3"/>
        </w:rPr>
        <w:t xml:space="preserve"> </w:t>
      </w:r>
      <w:r>
        <w:t>15,</w:t>
      </w:r>
      <w:r>
        <w:rPr>
          <w:spacing w:val="-3"/>
        </w:rPr>
        <w:t xml:space="preserve"> </w:t>
      </w:r>
      <w:r>
        <w:t>2023</w:t>
      </w:r>
      <w:r>
        <w:rPr>
          <w:spacing w:val="-3"/>
        </w:rPr>
        <w:t xml:space="preserve"> </w:t>
      </w:r>
      <w:r>
        <w:t>(88</w:t>
      </w:r>
      <w:r>
        <w:rPr>
          <w:spacing w:val="-3"/>
        </w:rPr>
        <w:t xml:space="preserve"> </w:t>
      </w:r>
      <w:r>
        <w:t>FR</w:t>
      </w:r>
      <w:r>
        <w:rPr>
          <w:spacing w:val="-3"/>
        </w:rPr>
        <w:t xml:space="preserve"> </w:t>
      </w:r>
      <w:r>
        <w:t>9820). We did not receive any PRA-related comments.</w:t>
      </w:r>
    </w:p>
    <w:p w:rsidR="003C7268" w14:paraId="1B6429CE" w14:textId="77777777">
      <w:pPr>
        <w:jc w:val="both"/>
        <w:sectPr>
          <w:pgSz w:w="12240" w:h="15840"/>
          <w:pgMar w:top="1360" w:right="700" w:bottom="980" w:left="700" w:header="0" w:footer="787" w:gutter="0"/>
          <w:cols w:space="720"/>
        </w:sectPr>
      </w:pPr>
    </w:p>
    <w:p w:rsidR="003C7268" w14:paraId="6CA48133" w14:textId="1ABE1E44">
      <w:pPr>
        <w:pStyle w:val="BodyText"/>
        <w:spacing w:before="75"/>
        <w:ind w:left="740"/>
      </w:pPr>
      <w:r>
        <w:t>The</w:t>
      </w:r>
      <w:r>
        <w:rPr>
          <w:spacing w:val="-5"/>
        </w:rPr>
        <w:t xml:space="preserve"> </w:t>
      </w:r>
      <w:r>
        <w:t>final</w:t>
      </w:r>
      <w:r>
        <w:rPr>
          <w:spacing w:val="-1"/>
        </w:rPr>
        <w:t xml:space="preserve"> </w:t>
      </w:r>
      <w:r>
        <w:t>rule,</w:t>
      </w:r>
      <w:r>
        <w:rPr>
          <w:spacing w:val="1"/>
        </w:rPr>
        <w:t xml:space="preserve"> </w:t>
      </w:r>
      <w:r>
        <w:t>as</w:t>
      </w:r>
      <w:r>
        <w:rPr>
          <w:spacing w:val="-1"/>
        </w:rPr>
        <w:t xml:space="preserve"> </w:t>
      </w:r>
      <w:r>
        <w:t>previously</w:t>
      </w:r>
      <w:r>
        <w:rPr>
          <w:spacing w:val="-1"/>
        </w:rPr>
        <w:t xml:space="preserve"> </w:t>
      </w:r>
      <w:r>
        <w:t>noted,</w:t>
      </w:r>
      <w:r>
        <w:rPr>
          <w:spacing w:val="-1"/>
        </w:rPr>
        <w:t xml:space="preserve"> </w:t>
      </w:r>
      <w:r>
        <w:t>was</w:t>
      </w:r>
      <w:r>
        <w:rPr>
          <w:spacing w:val="-1"/>
        </w:rPr>
        <w:t xml:space="preserve"> </w:t>
      </w:r>
      <w:r>
        <w:t>published</w:t>
      </w:r>
      <w:r>
        <w:rPr>
          <w:spacing w:val="-2"/>
        </w:rPr>
        <w:t xml:space="preserve"> </w:t>
      </w:r>
      <w:r>
        <w:t>in</w:t>
      </w:r>
      <w:r>
        <w:rPr>
          <w:spacing w:val="-1"/>
        </w:rPr>
        <w:t xml:space="preserve"> </w:t>
      </w:r>
      <w:r>
        <w:t>the</w:t>
      </w:r>
      <w:r>
        <w:rPr>
          <w:spacing w:val="-2"/>
        </w:rPr>
        <w:t xml:space="preserve"> </w:t>
      </w:r>
      <w:r>
        <w:t>Federal</w:t>
      </w:r>
      <w:r>
        <w:rPr>
          <w:spacing w:val="-1"/>
        </w:rPr>
        <w:t xml:space="preserve"> </w:t>
      </w:r>
      <w:r>
        <w:t>Register</w:t>
      </w:r>
      <w:r>
        <w:rPr>
          <w:spacing w:val="-2"/>
        </w:rPr>
        <w:t xml:space="preserve"> </w:t>
      </w:r>
      <w:r>
        <w:t>on</w:t>
      </w:r>
      <w:r>
        <w:rPr>
          <w:spacing w:val="-1"/>
        </w:rPr>
        <w:t xml:space="preserve"> </w:t>
      </w:r>
      <w:r>
        <w:t>November</w:t>
      </w:r>
      <w:r>
        <w:rPr>
          <w:spacing w:val="-2"/>
        </w:rPr>
        <w:t xml:space="preserve"> </w:t>
      </w:r>
      <w:r>
        <w:t>17,</w:t>
      </w:r>
      <w:r>
        <w:rPr>
          <w:spacing w:val="-1"/>
        </w:rPr>
        <w:t xml:space="preserve"> </w:t>
      </w:r>
      <w:r>
        <w:rPr>
          <w:spacing w:val="-2"/>
        </w:rPr>
        <w:t>2023.</w:t>
      </w:r>
    </w:p>
    <w:p w:rsidR="003C7268" w14:paraId="7DFD78A9" w14:textId="77777777">
      <w:pPr>
        <w:pStyle w:val="BodyText"/>
      </w:pPr>
    </w:p>
    <w:p w:rsidR="003C7268" w14:paraId="000AE468" w14:textId="77777777">
      <w:pPr>
        <w:pStyle w:val="ListParagraph"/>
        <w:numPr>
          <w:ilvl w:val="1"/>
          <w:numId w:val="9"/>
        </w:numPr>
        <w:tabs>
          <w:tab w:val="left" w:pos="1100"/>
        </w:tabs>
        <w:rPr>
          <w:sz w:val="24"/>
        </w:rPr>
      </w:pPr>
      <w:r>
        <w:rPr>
          <w:sz w:val="24"/>
          <w:u w:val="single"/>
        </w:rPr>
        <w:t>Payment/Gift</w:t>
      </w:r>
      <w:r>
        <w:rPr>
          <w:spacing w:val="-4"/>
          <w:sz w:val="24"/>
          <w:u w:val="single"/>
        </w:rPr>
        <w:t xml:space="preserve"> </w:t>
      </w:r>
      <w:r>
        <w:rPr>
          <w:sz w:val="24"/>
          <w:u w:val="single"/>
        </w:rPr>
        <w:t>to</w:t>
      </w:r>
      <w:r>
        <w:rPr>
          <w:spacing w:val="-2"/>
          <w:sz w:val="24"/>
          <w:u w:val="single"/>
        </w:rPr>
        <w:t xml:space="preserve"> Respondents</w:t>
      </w:r>
    </w:p>
    <w:p w:rsidR="003C7268" w14:paraId="3CE92ABF" w14:textId="77777777">
      <w:pPr>
        <w:pStyle w:val="BodyText"/>
      </w:pPr>
    </w:p>
    <w:p w:rsidR="003C7268" w14:paraId="5819A75F" w14:textId="77777777">
      <w:pPr>
        <w:pStyle w:val="Heading3"/>
        <w:ind w:left="740"/>
        <w:jc w:val="left"/>
      </w:pPr>
      <w:r>
        <w:rPr>
          <w:spacing w:val="-4"/>
        </w:rPr>
        <w:t>N/A.</w:t>
      </w:r>
    </w:p>
    <w:p w:rsidR="003C7268" w14:paraId="6B36C1A6" w14:textId="77777777">
      <w:pPr>
        <w:pStyle w:val="BodyText"/>
      </w:pPr>
    </w:p>
    <w:p w:rsidR="003C7268" w14:paraId="2EAFEADA" w14:textId="40729FEF">
      <w:pPr>
        <w:pStyle w:val="ListParagraph"/>
        <w:numPr>
          <w:ilvl w:val="1"/>
          <w:numId w:val="9"/>
        </w:numPr>
        <w:tabs>
          <w:tab w:val="left" w:pos="1220"/>
        </w:tabs>
        <w:ind w:left="1220" w:hanging="480"/>
        <w:rPr>
          <w:sz w:val="24"/>
        </w:rPr>
      </w:pPr>
      <w:r>
        <w:rPr>
          <w:noProof/>
        </w:rPr>
        <mc:AlternateContent>
          <mc:Choice Requires="wps">
            <w:drawing>
              <wp:anchor distT="0" distB="0" distL="0" distR="0" simplePos="0" relativeHeight="251658240" behindDoc="0" locked="0" layoutInCell="1" allowOverlap="1">
                <wp:simplePos x="0" y="0"/>
                <wp:positionH relativeFrom="page">
                  <wp:posOffset>1219200</wp:posOffset>
                </wp:positionH>
                <wp:positionV relativeFrom="paragraph">
                  <wp:posOffset>159220</wp:posOffset>
                </wp:positionV>
                <wp:extent cx="923925" cy="762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23925" cy="7620"/>
                        </a:xfrm>
                        <a:custGeom>
                          <a:avLst/>
                          <a:gdLst/>
                          <a:rect l="l" t="t" r="r" b="b"/>
                          <a:pathLst>
                            <a:path fill="norm" h="7620" w="923925" stroke="1">
                              <a:moveTo>
                                <a:pt x="923544" y="0"/>
                              </a:moveTo>
                              <a:lnTo>
                                <a:pt x="0" y="0"/>
                              </a:lnTo>
                              <a:lnTo>
                                <a:pt x="0" y="7620"/>
                              </a:lnTo>
                              <a:lnTo>
                                <a:pt x="923544" y="7620"/>
                              </a:lnTo>
                              <a:lnTo>
                                <a:pt x="9235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72.75pt;height:0.6pt;margin-top:12.55pt;margin-left:96pt;mso-position-horizontal-relative:page;mso-wrap-distance-bottom:0;mso-wrap-distance-left:0;mso-wrap-distance-right:0;mso-wrap-distance-top:0;mso-wrap-style:square;position:absolute;visibility:visible;v-text-anchor:top;z-index:251659264" coordsize="923925,7620" path="m923544,l,,,7620l923544,7620l923544,xe" fillcolor="black" stroked="f">
                <v:path arrowok="t"/>
              </v:shape>
            </w:pict>
          </mc:Fallback>
        </mc:AlternateContent>
      </w:r>
      <w:r>
        <w:rPr>
          <w:spacing w:val="-2"/>
          <w:sz w:val="24"/>
        </w:rPr>
        <w:t>Confidentiality</w:t>
      </w:r>
    </w:p>
    <w:p w:rsidR="003C7268" w14:paraId="2DD17640" w14:textId="77777777">
      <w:pPr>
        <w:pStyle w:val="BodyText"/>
      </w:pPr>
    </w:p>
    <w:p w:rsidR="003C7268" w14:paraId="57B252E9" w14:textId="77777777">
      <w:pPr>
        <w:pStyle w:val="BodyText"/>
        <w:ind w:left="740" w:right="749"/>
      </w:pPr>
      <w:r>
        <w:t>Except</w:t>
      </w:r>
      <w:r>
        <w:rPr>
          <w:spacing w:val="-3"/>
        </w:rPr>
        <w:t xml:space="preserve"> </w:t>
      </w:r>
      <w:r>
        <w:t>as</w:t>
      </w:r>
      <w:r>
        <w:rPr>
          <w:spacing w:val="-3"/>
        </w:rPr>
        <w:t xml:space="preserve"> </w:t>
      </w:r>
      <w:r>
        <w:t>explained</w:t>
      </w:r>
      <w:r>
        <w:rPr>
          <w:spacing w:val="-3"/>
        </w:rPr>
        <w:t xml:space="preserve"> </w:t>
      </w:r>
      <w:r>
        <w:t>in</w:t>
      </w:r>
      <w:r>
        <w:rPr>
          <w:spacing w:val="-3"/>
        </w:rPr>
        <w:t xml:space="preserve"> </w:t>
      </w:r>
      <w:r>
        <w:t>Section</w:t>
      </w:r>
      <w:r>
        <w:rPr>
          <w:spacing w:val="-3"/>
        </w:rPr>
        <w:t xml:space="preserve"> </w:t>
      </w:r>
      <w:r>
        <w:t>16</w:t>
      </w:r>
      <w:r>
        <w:rPr>
          <w:spacing w:val="-3"/>
        </w:rPr>
        <w:t xml:space="preserve"> </w:t>
      </w:r>
      <w:r>
        <w:t>of</w:t>
      </w:r>
      <w:r>
        <w:rPr>
          <w:spacing w:val="-4"/>
        </w:rPr>
        <w:t xml:space="preserve"> </w:t>
      </w:r>
      <w:r>
        <w:t>this</w:t>
      </w:r>
      <w:r>
        <w:rPr>
          <w:spacing w:val="-3"/>
        </w:rPr>
        <w:t xml:space="preserve"> </w:t>
      </w:r>
      <w:r>
        <w:t>Supporting</w:t>
      </w:r>
      <w:r>
        <w:rPr>
          <w:spacing w:val="-3"/>
        </w:rPr>
        <w:t xml:space="preserve"> </w:t>
      </w:r>
      <w:r>
        <w:t>Statement:</w:t>
      </w:r>
      <w:r>
        <w:rPr>
          <w:spacing w:val="-3"/>
        </w:rPr>
        <w:t xml:space="preserve"> </w:t>
      </w:r>
      <w:r>
        <w:t>(1)</w:t>
      </w:r>
      <w:r>
        <w:rPr>
          <w:spacing w:val="-4"/>
        </w:rPr>
        <w:t xml:space="preserve"> </w:t>
      </w:r>
      <w:r>
        <w:t>all</w:t>
      </w:r>
      <w:r>
        <w:rPr>
          <w:spacing w:val="-3"/>
        </w:rPr>
        <w:t xml:space="preserve"> </w:t>
      </w:r>
      <w:r>
        <w:t>information</w:t>
      </w:r>
      <w:r>
        <w:rPr>
          <w:spacing w:val="-3"/>
        </w:rPr>
        <w:t xml:space="preserve"> </w:t>
      </w:r>
      <w:r>
        <w:t>collected</w:t>
      </w:r>
      <w:r>
        <w:rPr>
          <w:spacing w:val="-3"/>
        </w:rPr>
        <w:t xml:space="preserve"> </w:t>
      </w:r>
      <w:r>
        <w:t>will be kept private in accordance with 5 U.S.C. 552(b)(4), Executive Order 12600, and 45 CFR</w:t>
      </w:r>
    </w:p>
    <w:p w:rsidR="003C7268" w14:paraId="6F23906E" w14:textId="77777777">
      <w:pPr>
        <w:pStyle w:val="BodyText"/>
        <w:ind w:left="740" w:right="749"/>
      </w:pPr>
      <w:r>
        <w:t>155.260 (Privacy and Security of Personally Identifiable Information); and (2) privileged or confidential</w:t>
      </w:r>
      <w:r>
        <w:rPr>
          <w:spacing w:val="-4"/>
        </w:rPr>
        <w:t xml:space="preserve"> </w:t>
      </w:r>
      <w:r>
        <w:t>commercial</w:t>
      </w:r>
      <w:r>
        <w:rPr>
          <w:spacing w:val="-2"/>
        </w:rPr>
        <w:t xml:space="preserve"> </w:t>
      </w:r>
      <w:r>
        <w:t>or</w:t>
      </w:r>
      <w:r>
        <w:rPr>
          <w:spacing w:val="-5"/>
        </w:rPr>
        <w:t xml:space="preserve"> </w:t>
      </w:r>
      <w:r>
        <w:t>financial</w:t>
      </w:r>
      <w:r>
        <w:rPr>
          <w:spacing w:val="-4"/>
        </w:rPr>
        <w:t xml:space="preserve"> </w:t>
      </w:r>
      <w:r>
        <w:t>information</w:t>
      </w:r>
      <w:r>
        <w:rPr>
          <w:spacing w:val="-4"/>
        </w:rPr>
        <w:t xml:space="preserve"> </w:t>
      </w:r>
      <w:r>
        <w:t>is</w:t>
      </w:r>
      <w:r>
        <w:rPr>
          <w:spacing w:val="-4"/>
        </w:rPr>
        <w:t xml:space="preserve"> </w:t>
      </w:r>
      <w:r>
        <w:t>protected</w:t>
      </w:r>
      <w:r>
        <w:rPr>
          <w:spacing w:val="-4"/>
        </w:rPr>
        <w:t xml:space="preserve"> </w:t>
      </w:r>
      <w:r>
        <w:t>from</w:t>
      </w:r>
      <w:r>
        <w:rPr>
          <w:spacing w:val="-4"/>
        </w:rPr>
        <w:t xml:space="preserve"> </w:t>
      </w:r>
      <w:r>
        <w:t>public</w:t>
      </w:r>
      <w:r>
        <w:rPr>
          <w:spacing w:val="-5"/>
        </w:rPr>
        <w:t xml:space="preserve"> </w:t>
      </w:r>
      <w:r>
        <w:t>disclosure</w:t>
      </w:r>
      <w:r>
        <w:rPr>
          <w:spacing w:val="-5"/>
        </w:rPr>
        <w:t xml:space="preserve"> </w:t>
      </w:r>
      <w:r>
        <w:t>by</w:t>
      </w:r>
      <w:r>
        <w:rPr>
          <w:spacing w:val="-4"/>
        </w:rPr>
        <w:t xml:space="preserve"> </w:t>
      </w:r>
      <w:r>
        <w:t xml:space="preserve">federal </w:t>
      </w:r>
      <w:r>
        <w:rPr>
          <w:spacing w:val="-4"/>
        </w:rPr>
        <w:t>law.</w:t>
      </w:r>
    </w:p>
    <w:p w:rsidR="003C7268" w14:paraId="4268B95B" w14:textId="77777777">
      <w:pPr>
        <w:pStyle w:val="BodyText"/>
      </w:pPr>
    </w:p>
    <w:p w:rsidR="003C7268" w14:paraId="469BB964" w14:textId="77777777">
      <w:pPr>
        <w:pStyle w:val="ListParagraph"/>
        <w:numPr>
          <w:ilvl w:val="1"/>
          <w:numId w:val="9"/>
        </w:numPr>
        <w:tabs>
          <w:tab w:val="left" w:pos="1160"/>
        </w:tabs>
        <w:ind w:left="1160" w:hanging="420"/>
        <w:rPr>
          <w:sz w:val="24"/>
        </w:rPr>
      </w:pPr>
      <w:r>
        <w:rPr>
          <w:sz w:val="24"/>
          <w:u w:val="single"/>
        </w:rPr>
        <w:t>Sensitive</w:t>
      </w:r>
      <w:r>
        <w:rPr>
          <w:spacing w:val="-3"/>
          <w:sz w:val="24"/>
          <w:u w:val="single"/>
        </w:rPr>
        <w:t xml:space="preserve"> </w:t>
      </w:r>
      <w:r>
        <w:rPr>
          <w:spacing w:val="-2"/>
          <w:sz w:val="24"/>
          <w:u w:val="single"/>
        </w:rPr>
        <w:t>Questions</w:t>
      </w:r>
    </w:p>
    <w:p w:rsidR="003C7268" w14:paraId="5F24094B" w14:textId="77777777">
      <w:pPr>
        <w:pStyle w:val="BodyText"/>
      </w:pPr>
    </w:p>
    <w:p w:rsidR="003C7268" w14:paraId="04856588" w14:textId="77777777">
      <w:pPr>
        <w:pStyle w:val="BodyText"/>
        <w:ind w:left="740" w:right="749"/>
      </w:pPr>
      <w:r>
        <w:t>There are no sensitive questions associated with this collection. Specifically, the collection does 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1"/>
        </w:rPr>
        <w:t xml:space="preserve"> </w:t>
      </w:r>
      <w:r>
        <w:t>as</w:t>
      </w:r>
      <w:r>
        <w:rPr>
          <w:spacing w:val="-3"/>
        </w:rPr>
        <w:t xml:space="preserve"> </w:t>
      </w:r>
      <w:r>
        <w:t>sexual</w:t>
      </w:r>
      <w:r>
        <w:rPr>
          <w:spacing w:val="-3"/>
        </w:rPr>
        <w:t xml:space="preserve"> </w:t>
      </w:r>
      <w:r>
        <w:t>behavior</w:t>
      </w:r>
      <w:r>
        <w:rPr>
          <w:spacing w:val="-2"/>
        </w:rPr>
        <w:t xml:space="preserve"> </w:t>
      </w:r>
      <w:r>
        <w:t>and</w:t>
      </w:r>
      <w:r>
        <w:rPr>
          <w:spacing w:val="-3"/>
        </w:rPr>
        <w:t xml:space="preserve"> </w:t>
      </w:r>
      <w:r>
        <w:t>attitudes,</w:t>
      </w:r>
      <w:r>
        <w:rPr>
          <w:spacing w:val="-3"/>
        </w:rPr>
        <w:t xml:space="preserve"> </w:t>
      </w:r>
      <w:r>
        <w:t>religious</w:t>
      </w:r>
      <w:r>
        <w:rPr>
          <w:spacing w:val="-3"/>
        </w:rPr>
        <w:t xml:space="preserve"> </w:t>
      </w:r>
      <w:r>
        <w:t>beliefs, and other matters that are commonly considered private.</w:t>
      </w:r>
    </w:p>
    <w:p w:rsidR="003C7268" w14:paraId="0C94B95F" w14:textId="77777777">
      <w:pPr>
        <w:pStyle w:val="BodyText"/>
      </w:pPr>
    </w:p>
    <w:p w:rsidR="003C7268" w14:paraId="4098365F" w14:textId="77777777">
      <w:pPr>
        <w:pStyle w:val="Heading2"/>
        <w:numPr>
          <w:ilvl w:val="1"/>
          <w:numId w:val="9"/>
        </w:numPr>
        <w:tabs>
          <w:tab w:val="left" w:pos="1100"/>
        </w:tabs>
        <w:rPr>
          <w:u w:val="none"/>
        </w:rPr>
      </w:pPr>
      <w:r>
        <w:t>CMS-855A</w:t>
      </w:r>
      <w:r>
        <w:rPr>
          <w:spacing w:val="-6"/>
        </w:rPr>
        <w:t xml:space="preserve"> </w:t>
      </w:r>
      <w:r>
        <w:t>Request</w:t>
      </w:r>
      <w:r>
        <w:rPr>
          <w:spacing w:val="-2"/>
        </w:rPr>
        <w:t xml:space="preserve"> </w:t>
      </w:r>
      <w:r>
        <w:t>for</w:t>
      </w:r>
      <w:r>
        <w:rPr>
          <w:spacing w:val="-2"/>
        </w:rPr>
        <w:t xml:space="preserve"> </w:t>
      </w:r>
      <w:r>
        <w:t>Revision</w:t>
      </w:r>
      <w:r>
        <w:rPr>
          <w:spacing w:val="-3"/>
        </w:rPr>
        <w:t xml:space="preserve"> </w:t>
      </w:r>
      <w:r>
        <w:t>of</w:t>
      </w:r>
      <w:r>
        <w:rPr>
          <w:spacing w:val="-4"/>
        </w:rPr>
        <w:t xml:space="preserve"> </w:t>
      </w:r>
      <w:r>
        <w:t>Currently</w:t>
      </w:r>
      <w:r>
        <w:rPr>
          <w:spacing w:val="-1"/>
        </w:rPr>
        <w:t xml:space="preserve"> </w:t>
      </w:r>
      <w:r>
        <w:t>Approved</w:t>
      </w:r>
      <w:r>
        <w:rPr>
          <w:spacing w:val="-3"/>
        </w:rPr>
        <w:t xml:space="preserve"> </w:t>
      </w:r>
      <w:r>
        <w:t>Collection</w:t>
      </w:r>
      <w:r>
        <w:rPr>
          <w:spacing w:val="-2"/>
        </w:rPr>
        <w:t xml:space="preserve"> (RRCAC)</w:t>
      </w:r>
    </w:p>
    <w:p w:rsidR="003C7268" w14:paraId="2A6AB194" w14:textId="77777777">
      <w:pPr>
        <w:pStyle w:val="BodyText"/>
        <w:rPr>
          <w:b/>
        </w:rPr>
      </w:pPr>
    </w:p>
    <w:p w:rsidR="003C7268" w14:paraId="5A2B5727" w14:textId="77777777">
      <w:pPr>
        <w:pStyle w:val="BodyText"/>
        <w:ind w:left="739" w:right="795"/>
      </w:pPr>
      <w:r>
        <w:t>As discussed in the Background section of this supporting statement, there are several components of this RRCAC.</w:t>
      </w:r>
      <w:r>
        <w:rPr>
          <w:spacing w:val="40"/>
        </w:rPr>
        <w:t xml:space="preserve"> </w:t>
      </w:r>
      <w:r>
        <w:t>The first involves the information collection burden estimates associated with our hospice CIMO provision in CMS-1780-F.</w:t>
      </w:r>
      <w:r>
        <w:rPr>
          <w:spacing w:val="40"/>
        </w:rPr>
        <w:t xml:space="preserve"> </w:t>
      </w:r>
      <w:r>
        <w:t>The second involves the information collection burden estimates associated with our SNF information disclosure provisions</w:t>
      </w:r>
      <w:r>
        <w:rPr>
          <w:spacing w:val="-3"/>
        </w:rPr>
        <w:t xml:space="preserve"> </w:t>
      </w:r>
      <w:r>
        <w:t>in</w:t>
      </w:r>
      <w:r>
        <w:rPr>
          <w:spacing w:val="-3"/>
        </w:rPr>
        <w:t xml:space="preserve"> </w:t>
      </w:r>
      <w:r>
        <w:t>CMS-6084-F.</w:t>
      </w:r>
      <w:r>
        <w:rPr>
          <w:spacing w:val="40"/>
        </w:rPr>
        <w:t xml:space="preserve"> </w:t>
      </w:r>
      <w:r>
        <w:t>The</w:t>
      </w:r>
      <w:r>
        <w:rPr>
          <w:spacing w:val="-4"/>
        </w:rPr>
        <w:t xml:space="preserve"> </w:t>
      </w:r>
      <w:r>
        <w:t>third</w:t>
      </w:r>
      <w:r>
        <w:rPr>
          <w:spacing w:val="-3"/>
        </w:rPr>
        <w:t xml:space="preserve"> </w:t>
      </w:r>
      <w:r>
        <w:t>pertains</w:t>
      </w:r>
      <w:r>
        <w:rPr>
          <w:spacing w:val="-3"/>
        </w:rPr>
        <w:t xml:space="preserve"> </w:t>
      </w:r>
      <w:r>
        <w:t>to</w:t>
      </w:r>
      <w:r>
        <w:rPr>
          <w:spacing w:val="-3"/>
        </w:rPr>
        <w:t xml:space="preserve"> </w:t>
      </w:r>
      <w:r>
        <w:t>changes</w:t>
      </w:r>
      <w:r>
        <w:rPr>
          <w:spacing w:val="-3"/>
        </w:rPr>
        <w:t xml:space="preserve"> </w:t>
      </w:r>
      <w:r>
        <w:t>we</w:t>
      </w:r>
      <w:r>
        <w:rPr>
          <w:spacing w:val="-2"/>
        </w:rPr>
        <w:t xml:space="preserve"> </w:t>
      </w:r>
      <w:r>
        <w:t>request</w:t>
      </w:r>
      <w:r>
        <w:rPr>
          <w:spacing w:val="-3"/>
        </w:rPr>
        <w:t xml:space="preserve"> </w:t>
      </w:r>
      <w:r>
        <w:t>to</w:t>
      </w:r>
      <w:r>
        <w:rPr>
          <w:spacing w:val="-3"/>
        </w:rPr>
        <w:t xml:space="preserve"> </w:t>
      </w:r>
      <w:r>
        <w:t>make</w:t>
      </w:r>
      <w:r>
        <w:rPr>
          <w:spacing w:val="-4"/>
        </w:rPr>
        <w:t xml:space="preserve"> </w:t>
      </w:r>
      <w:r>
        <w:t>to</w:t>
      </w:r>
      <w:r>
        <w:rPr>
          <w:spacing w:val="-3"/>
        </w:rPr>
        <w:t xml:space="preserve"> </w:t>
      </w:r>
      <w:r>
        <w:t>the</w:t>
      </w:r>
      <w:r>
        <w:rPr>
          <w:spacing w:val="-4"/>
        </w:rPr>
        <w:t xml:space="preserve"> </w:t>
      </w:r>
      <w:r>
        <w:t>CMS-855A to collect the SNF data referenced in section 1124(c) of the Act (hereafter occasionally referenced as simply “section 1124(c)”).</w:t>
      </w:r>
      <w:r>
        <w:rPr>
          <w:spacing w:val="40"/>
        </w:rPr>
        <w:t xml:space="preserve"> </w:t>
      </w:r>
      <w:r>
        <w:t>The fourth involves two minor data elements we are adding to Sections 4 and 6 of the existing Form CMS-855A; these elements pertain exclusively to hospices.</w:t>
      </w:r>
    </w:p>
    <w:p w:rsidR="003C7268" w14:paraId="4BBB4B95" w14:textId="77777777">
      <w:pPr>
        <w:pStyle w:val="BodyText"/>
      </w:pPr>
    </w:p>
    <w:p w:rsidR="003C7268" w14:paraId="6B4F79DA" w14:textId="77777777">
      <w:pPr>
        <w:pStyle w:val="Heading2"/>
        <w:numPr>
          <w:ilvl w:val="0"/>
          <w:numId w:val="7"/>
        </w:numPr>
        <w:tabs>
          <w:tab w:val="left" w:pos="1040"/>
        </w:tabs>
        <w:spacing w:before="1"/>
        <w:rPr>
          <w:u w:val="none"/>
        </w:rPr>
      </w:pPr>
      <w:r>
        <w:t>CMS-1780-F</w:t>
      </w:r>
      <w:r>
        <w:rPr>
          <w:spacing w:val="-4"/>
        </w:rPr>
        <w:t xml:space="preserve"> </w:t>
      </w:r>
      <w:r>
        <w:t>Burden</w:t>
      </w:r>
      <w:r>
        <w:rPr>
          <w:spacing w:val="-2"/>
        </w:rPr>
        <w:t xml:space="preserve"> Estimates</w:t>
      </w:r>
    </w:p>
    <w:p w:rsidR="003C7268" w14:paraId="6302A185" w14:textId="77777777">
      <w:pPr>
        <w:pStyle w:val="BodyText"/>
        <w:spacing w:before="276"/>
        <w:ind w:left="740" w:right="763"/>
      </w:pPr>
      <w:r>
        <w:t>The principal information collection burden of the hospice CIMO requirement, as previously noted, will involve the completion of an initial CMS-855A application rather than a CMS-855A change of ownership (CHOW) application or a CMS-855A change of information application. Consistent with the general time estimates we have typically used for these three categories of applications, it takes a provider approximately 4 hours to complete an initial CMS-855A application,</w:t>
      </w:r>
      <w:r>
        <w:rPr>
          <w:spacing w:val="-3"/>
        </w:rPr>
        <w:t xml:space="preserve"> </w:t>
      </w:r>
      <w:r>
        <w:t>4</w:t>
      </w:r>
      <w:r>
        <w:rPr>
          <w:spacing w:val="-3"/>
        </w:rPr>
        <w:t xml:space="preserve"> </w:t>
      </w:r>
      <w:r>
        <w:t>hours</w:t>
      </w:r>
      <w:r>
        <w:rPr>
          <w:spacing w:val="-3"/>
        </w:rPr>
        <w:t xml:space="preserve"> </w:t>
      </w:r>
      <w:r>
        <w:t>for</w:t>
      </w:r>
      <w:r>
        <w:rPr>
          <w:spacing w:val="-2"/>
        </w:rPr>
        <w:t xml:space="preserve"> </w:t>
      </w:r>
      <w:r>
        <w:t>a</w:t>
      </w:r>
      <w:r>
        <w:rPr>
          <w:spacing w:val="-2"/>
        </w:rPr>
        <w:t xml:space="preserve"> </w:t>
      </w:r>
      <w:r>
        <w:t>CMS-855A</w:t>
      </w:r>
      <w:r>
        <w:rPr>
          <w:spacing w:val="-4"/>
        </w:rPr>
        <w:t xml:space="preserve"> </w:t>
      </w:r>
      <w:r>
        <w:t>CHOW</w:t>
      </w:r>
      <w:r>
        <w:rPr>
          <w:spacing w:val="-4"/>
        </w:rPr>
        <w:t xml:space="preserve"> </w:t>
      </w:r>
      <w:r>
        <w:t>application,</w:t>
      </w:r>
      <w:r>
        <w:rPr>
          <w:spacing w:val="-3"/>
        </w:rPr>
        <w:t xml:space="preserve"> </w:t>
      </w:r>
      <w:r>
        <w:t>and</w:t>
      </w:r>
      <w:r>
        <w:rPr>
          <w:spacing w:val="-3"/>
        </w:rPr>
        <w:t xml:space="preserve"> </w:t>
      </w:r>
      <w:r>
        <w:t>1</w:t>
      </w:r>
      <w:r>
        <w:rPr>
          <w:spacing w:val="-3"/>
        </w:rPr>
        <w:t xml:space="preserve"> </w:t>
      </w:r>
      <w:r>
        <w:t>hour</w:t>
      </w:r>
      <w:r>
        <w:rPr>
          <w:spacing w:val="-4"/>
        </w:rPr>
        <w:t xml:space="preserve"> </w:t>
      </w:r>
      <w:r>
        <w:t>for</w:t>
      </w:r>
      <w:r>
        <w:rPr>
          <w:spacing w:val="-2"/>
        </w:rPr>
        <w:t xml:space="preserve"> </w:t>
      </w:r>
      <w:r>
        <w:t>a</w:t>
      </w:r>
      <w:r>
        <w:rPr>
          <w:spacing w:val="-2"/>
        </w:rPr>
        <w:t xml:space="preserve"> </w:t>
      </w:r>
      <w:r>
        <w:t>CMS-855A</w:t>
      </w:r>
      <w:r>
        <w:rPr>
          <w:spacing w:val="-4"/>
        </w:rPr>
        <w:t xml:space="preserve"> </w:t>
      </w:r>
      <w:r>
        <w:t>change</w:t>
      </w:r>
      <w:r>
        <w:rPr>
          <w:spacing w:val="-4"/>
        </w:rPr>
        <w:t xml:space="preserve"> </w:t>
      </w:r>
      <w:r>
        <w:t>of information application.</w:t>
      </w:r>
      <w:r>
        <w:rPr>
          <w:spacing w:val="80"/>
        </w:rPr>
        <w:t xml:space="preserve"> </w:t>
      </w:r>
      <w:r>
        <w:t>The primary burden difference, therefore, will be between submitting an initial application and submitting a change of information (since there is no burden difference between an initial application and a CHOW application).</w:t>
      </w:r>
    </w:p>
    <w:p w:rsidR="003C7268" w14:paraId="76FB58EF" w14:textId="77777777">
      <w:pPr>
        <w:pStyle w:val="BodyText"/>
      </w:pPr>
    </w:p>
    <w:p w:rsidR="003C7268" w14:paraId="238FBF10" w14:textId="77777777">
      <w:pPr>
        <w:pStyle w:val="BodyText"/>
        <w:ind w:left="740"/>
      </w:pPr>
      <w:r>
        <w:t>Based</w:t>
      </w:r>
      <w:r>
        <w:rPr>
          <w:spacing w:val="-4"/>
        </w:rPr>
        <w:t xml:space="preserve"> </w:t>
      </w:r>
      <w:r>
        <w:t>on</w:t>
      </w:r>
      <w:r>
        <w:rPr>
          <w:spacing w:val="-1"/>
        </w:rPr>
        <w:t xml:space="preserve"> </w:t>
      </w:r>
      <w:r>
        <w:t>internal</w:t>
      </w:r>
      <w:r>
        <w:rPr>
          <w:spacing w:val="-2"/>
        </w:rPr>
        <w:t xml:space="preserve"> </w:t>
      </w:r>
      <w:r>
        <w:t>CMS</w:t>
      </w:r>
      <w:r>
        <w:rPr>
          <w:spacing w:val="-1"/>
        </w:rPr>
        <w:t xml:space="preserve"> </w:t>
      </w:r>
      <w:r>
        <w:t>data,</w:t>
      </w:r>
      <w:r>
        <w:rPr>
          <w:spacing w:val="-2"/>
        </w:rPr>
        <w:t xml:space="preserve"> </w:t>
      </w:r>
      <w:r>
        <w:t>we</w:t>
      </w:r>
      <w:r>
        <w:rPr>
          <w:spacing w:val="-1"/>
        </w:rPr>
        <w:t xml:space="preserve"> </w:t>
      </w:r>
      <w:r>
        <w:t>estimated</w:t>
      </w:r>
      <w:r>
        <w:rPr>
          <w:spacing w:val="-1"/>
        </w:rPr>
        <w:t xml:space="preserve"> </w:t>
      </w:r>
      <w:r>
        <w:t>in</w:t>
      </w:r>
      <w:r>
        <w:rPr>
          <w:spacing w:val="-2"/>
        </w:rPr>
        <w:t xml:space="preserve"> </w:t>
      </w:r>
      <w:r>
        <w:t>CMS-1780-F</w:t>
      </w:r>
      <w:r>
        <w:rPr>
          <w:spacing w:val="-3"/>
        </w:rPr>
        <w:t xml:space="preserve"> </w:t>
      </w:r>
      <w:r>
        <w:t>that</w:t>
      </w:r>
      <w:r>
        <w:rPr>
          <w:spacing w:val="-1"/>
        </w:rPr>
        <w:t xml:space="preserve"> </w:t>
      </w:r>
      <w:r>
        <w:t>each</w:t>
      </w:r>
      <w:r>
        <w:rPr>
          <w:spacing w:val="-2"/>
        </w:rPr>
        <w:t xml:space="preserve"> </w:t>
      </w:r>
      <w:r>
        <w:t>year approximately</w:t>
      </w:r>
      <w:r>
        <w:rPr>
          <w:spacing w:val="-1"/>
        </w:rPr>
        <w:t xml:space="preserve"> </w:t>
      </w:r>
      <w:r>
        <w:rPr>
          <w:spacing w:val="-5"/>
        </w:rPr>
        <w:t>50</w:t>
      </w:r>
    </w:p>
    <w:p w:rsidR="003C7268" w14:paraId="5CA19490" w14:textId="77777777">
      <w:pPr>
        <w:sectPr>
          <w:pgSz w:w="12240" w:h="15840"/>
          <w:pgMar w:top="1640" w:right="700" w:bottom="980" w:left="700" w:header="0" w:footer="787" w:gutter="0"/>
          <w:cols w:space="720"/>
        </w:sectPr>
      </w:pPr>
    </w:p>
    <w:p w:rsidR="003C7268" w14:paraId="3DCD4AA7" w14:textId="77777777">
      <w:pPr>
        <w:pStyle w:val="BodyText"/>
        <w:spacing w:before="79"/>
        <w:ind w:left="740" w:right="749"/>
      </w:pPr>
      <w:r>
        <w:t>hospices will be required to initially enroll in Medicare due to a CIMO versus reporting the sale via</w:t>
      </w:r>
      <w:r>
        <w:rPr>
          <w:spacing w:val="-1"/>
        </w:rPr>
        <w:t xml:space="preserve"> </w:t>
      </w:r>
      <w:r>
        <w:t>a</w:t>
      </w:r>
      <w:r>
        <w:rPr>
          <w:spacing w:val="-1"/>
        </w:rPr>
        <w:t xml:space="preserve"> </w:t>
      </w:r>
      <w:r>
        <w:t>change</w:t>
      </w:r>
      <w:r>
        <w:rPr>
          <w:spacing w:val="-1"/>
        </w:rPr>
        <w:t xml:space="preserve"> </w:t>
      </w:r>
      <w:r>
        <w:t>of</w:t>
      </w:r>
      <w:r>
        <w:rPr>
          <w:spacing w:val="-1"/>
        </w:rPr>
        <w:t xml:space="preserve"> </w:t>
      </w:r>
      <w:r>
        <w:t>information.</w:t>
      </w:r>
      <w:r>
        <w:rPr>
          <w:spacing w:val="40"/>
        </w:rPr>
        <w:t xml:space="preserve"> </w:t>
      </w:r>
      <w:r>
        <w:t>This results in an additional annual CMS-855A</w:t>
      </w:r>
      <w:r>
        <w:rPr>
          <w:spacing w:val="-1"/>
        </w:rPr>
        <w:t xml:space="preserve"> </w:t>
      </w:r>
      <w:r>
        <w:t>hour</w:t>
      </w:r>
      <w:r>
        <w:rPr>
          <w:spacing w:val="-1"/>
        </w:rPr>
        <w:t xml:space="preserve"> </w:t>
      </w:r>
      <w:r>
        <w:t>burden of</w:t>
      </w:r>
      <w:r>
        <w:rPr>
          <w:spacing w:val="-1"/>
        </w:rPr>
        <w:t xml:space="preserve"> </w:t>
      </w:r>
      <w:r>
        <w:t>150 hours (50 x 3 hours), with the 3-hour figure reflecting the difference between initial applications and changes of information.</w:t>
      </w:r>
      <w:r>
        <w:rPr>
          <w:spacing w:val="40"/>
        </w:rPr>
        <w:t xml:space="preserve"> </w:t>
      </w:r>
      <w:r>
        <w:t>Regarding cost, it has been our experience that CMS-855A applications</w:t>
      </w:r>
      <w:r>
        <w:rPr>
          <w:spacing w:val="-3"/>
        </w:rPr>
        <w:t xml:space="preserve"> </w:t>
      </w:r>
      <w:r>
        <w:t>are</w:t>
      </w:r>
      <w:r>
        <w:rPr>
          <w:spacing w:val="-2"/>
        </w:rPr>
        <w:t xml:space="preserve"> </w:t>
      </w:r>
      <w:r>
        <w:t>completed</w:t>
      </w:r>
      <w:r>
        <w:rPr>
          <w:spacing w:val="-3"/>
        </w:rPr>
        <w:t xml:space="preserve"> </w:t>
      </w:r>
      <w:r>
        <w:t>by</w:t>
      </w:r>
      <w:r>
        <w:rPr>
          <w:spacing w:val="-3"/>
        </w:rPr>
        <w:t xml:space="preserve"> </w:t>
      </w:r>
      <w:r>
        <w:t>the</w:t>
      </w:r>
      <w:r>
        <w:rPr>
          <w:spacing w:val="-4"/>
        </w:rPr>
        <w:t xml:space="preserve"> </w:t>
      </w:r>
      <w:r>
        <w:t>provider’s</w:t>
      </w:r>
      <w:r>
        <w:rPr>
          <w:spacing w:val="-3"/>
        </w:rPr>
        <w:t xml:space="preserve"> </w:t>
      </w:r>
      <w:r>
        <w:t>office</w:t>
      </w:r>
      <w:r>
        <w:rPr>
          <w:spacing w:val="-2"/>
        </w:rPr>
        <w:t xml:space="preserve"> </w:t>
      </w:r>
      <w:r>
        <w:t>staff.</w:t>
      </w:r>
      <w:r>
        <w:rPr>
          <w:spacing w:val="-3"/>
        </w:rPr>
        <w:t xml:space="preserve"> </w:t>
      </w:r>
      <w:r>
        <w:rPr>
          <w:color w:val="202020"/>
        </w:rPr>
        <w:t>We</w:t>
      </w:r>
      <w:r>
        <w:rPr>
          <w:color w:val="202020"/>
          <w:spacing w:val="-2"/>
        </w:rPr>
        <w:t xml:space="preserve"> </w:t>
      </w:r>
      <w:r>
        <w:rPr>
          <w:color w:val="202020"/>
        </w:rPr>
        <w:t>will</w:t>
      </w:r>
      <w:r>
        <w:rPr>
          <w:color w:val="202020"/>
          <w:spacing w:val="-3"/>
        </w:rPr>
        <w:t xml:space="preserve"> </w:t>
      </w:r>
      <w:r>
        <w:rPr>
          <w:color w:val="202020"/>
        </w:rPr>
        <w:t>use</w:t>
      </w:r>
      <w:r>
        <w:rPr>
          <w:color w:val="202020"/>
          <w:spacing w:val="-4"/>
        </w:rPr>
        <w:t xml:space="preserve"> </w:t>
      </w:r>
      <w:r>
        <w:rPr>
          <w:color w:val="202020"/>
        </w:rPr>
        <w:t>the</w:t>
      </w:r>
      <w:r>
        <w:rPr>
          <w:color w:val="202020"/>
          <w:spacing w:val="-4"/>
        </w:rPr>
        <w:t xml:space="preserve"> </w:t>
      </w:r>
      <w:r>
        <w:rPr>
          <w:color w:val="202020"/>
        </w:rPr>
        <w:t>following</w:t>
      </w:r>
      <w:r>
        <w:rPr>
          <w:color w:val="202020"/>
          <w:spacing w:val="-3"/>
        </w:rPr>
        <w:t xml:space="preserve"> </w:t>
      </w:r>
      <w:r>
        <w:rPr>
          <w:color w:val="202020"/>
        </w:rPr>
        <w:t>median</w:t>
      </w:r>
      <w:r>
        <w:rPr>
          <w:color w:val="202020"/>
          <w:spacing w:val="-3"/>
        </w:rPr>
        <w:t xml:space="preserve"> </w:t>
      </w:r>
      <w:r>
        <w:rPr>
          <w:color w:val="202020"/>
        </w:rPr>
        <w:t xml:space="preserve">wage category and hourly rate </w:t>
      </w:r>
      <w:r>
        <w:t>from the U.S. Bureau of Labor Statistics’ (BLS) May 202</w:t>
      </w:r>
      <w:r>
        <w:rPr>
          <w:color w:val="FF0000"/>
        </w:rPr>
        <w:t xml:space="preserve">3 </w:t>
      </w:r>
      <w:r>
        <w:t xml:space="preserve">National Occupational Employment and Wage Estimates for all salary estimates </w:t>
      </w:r>
      <w:r>
        <w:rPr>
          <w:spacing w:val="-2"/>
        </w:rPr>
        <w:t>(</w:t>
      </w:r>
      <w:hyperlink r:id="rId5">
        <w:r>
          <w:rPr>
            <w:color w:val="0000FF"/>
            <w:spacing w:val="-2"/>
            <w:u w:val="single" w:color="0000FF"/>
          </w:rPr>
          <w:t>http://www.bls.gov/oes/current/oes_nat.htm</w:t>
        </w:r>
      </w:hyperlink>
      <w:r>
        <w:rPr>
          <w:spacing w:val="-2"/>
        </w:rPr>
        <w:t>)</w:t>
      </w:r>
      <w:r>
        <w:rPr>
          <w:color w:val="202020"/>
          <w:spacing w:val="-2"/>
        </w:rPr>
        <w:t>:</w:t>
      </w:r>
    </w:p>
    <w:p w:rsidR="003C7268" w14:paraId="07B5C98E" w14:textId="77777777">
      <w:pPr>
        <w:pStyle w:val="BodyText"/>
      </w:pPr>
    </w:p>
    <w:p w:rsidR="003C7268" w14:paraId="6401FABD" w14:textId="77777777">
      <w:pPr>
        <w:pStyle w:val="Heading1"/>
        <w:ind w:left="1392" w:right="795" w:hanging="584"/>
      </w:pPr>
      <w:r>
        <w:t>TABLE</w:t>
      </w:r>
      <w:r>
        <w:rPr>
          <w:spacing w:val="-5"/>
        </w:rPr>
        <w:t xml:space="preserve"> </w:t>
      </w:r>
      <w:r>
        <w:t>1:</w:t>
      </w:r>
      <w:r>
        <w:rPr>
          <w:spacing w:val="40"/>
        </w:rPr>
        <w:t xml:space="preserve"> </w:t>
      </w:r>
      <w:r>
        <w:t>NATIONAL</w:t>
      </w:r>
      <w:r>
        <w:rPr>
          <w:spacing w:val="-5"/>
        </w:rPr>
        <w:t xml:space="preserve"> </w:t>
      </w:r>
      <w:r>
        <w:t>OCCUPATIONAL</w:t>
      </w:r>
      <w:r>
        <w:rPr>
          <w:spacing w:val="-5"/>
        </w:rPr>
        <w:t xml:space="preserve"> </w:t>
      </w:r>
      <w:r>
        <w:t>EMPLOYMENT</w:t>
      </w:r>
      <w:r>
        <w:rPr>
          <w:spacing w:val="-5"/>
        </w:rPr>
        <w:t xml:space="preserve"> </w:t>
      </w:r>
      <w:r>
        <w:t>AND</w:t>
      </w:r>
      <w:r>
        <w:rPr>
          <w:spacing w:val="-4"/>
        </w:rPr>
        <w:t xml:space="preserve"> </w:t>
      </w:r>
      <w:r>
        <w:t>WAGE</w:t>
      </w:r>
      <w:r>
        <w:rPr>
          <w:spacing w:val="-5"/>
        </w:rPr>
        <w:t xml:space="preserve"> </w:t>
      </w:r>
      <w:r>
        <w:t>ESTIMATES – OFFICE AND ADMINISTRATIVE SUPPORT WORKERS, ALL OTHERS</w:t>
      </w:r>
    </w:p>
    <w:p w:rsidR="003C7268" w14:paraId="3AFD20AB" w14:textId="77777777">
      <w:pPr>
        <w:pStyle w:val="BodyText"/>
        <w:spacing w:before="47"/>
        <w:rPr>
          <w:b/>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8"/>
        <w:gridCol w:w="1204"/>
        <w:gridCol w:w="1046"/>
        <w:gridCol w:w="1296"/>
        <w:gridCol w:w="1205"/>
      </w:tblGrid>
      <w:tr w14:paraId="3569D174" w14:textId="77777777">
        <w:tblPrEx>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4598" w:type="dxa"/>
          </w:tcPr>
          <w:p w:rsidR="003C7268" w14:paraId="1BDB0B34" w14:textId="77777777">
            <w:pPr>
              <w:pStyle w:val="TableParagraph"/>
              <w:jc w:val="left"/>
              <w:rPr>
                <w:b/>
                <w:sz w:val="20"/>
              </w:rPr>
            </w:pPr>
          </w:p>
          <w:p w:rsidR="003C7268" w14:paraId="3D497D84" w14:textId="77777777">
            <w:pPr>
              <w:pStyle w:val="TableParagraph"/>
              <w:spacing w:before="229"/>
              <w:jc w:val="left"/>
              <w:rPr>
                <w:b/>
                <w:sz w:val="20"/>
              </w:rPr>
            </w:pPr>
          </w:p>
          <w:p w:rsidR="003C7268" w14:paraId="47611090" w14:textId="77777777">
            <w:pPr>
              <w:pStyle w:val="TableParagraph"/>
              <w:spacing w:line="210" w:lineRule="exact"/>
              <w:ind w:left="11" w:right="4"/>
              <w:jc w:val="center"/>
              <w:rPr>
                <w:b/>
                <w:sz w:val="20"/>
              </w:rPr>
            </w:pPr>
            <w:r>
              <w:rPr>
                <w:b/>
                <w:sz w:val="20"/>
              </w:rPr>
              <w:t>Occupation</w:t>
            </w:r>
            <w:r>
              <w:rPr>
                <w:b/>
                <w:spacing w:val="-11"/>
                <w:sz w:val="20"/>
              </w:rPr>
              <w:t xml:space="preserve"> </w:t>
            </w:r>
            <w:r>
              <w:rPr>
                <w:b/>
                <w:spacing w:val="-2"/>
                <w:sz w:val="20"/>
              </w:rPr>
              <w:t>Title</w:t>
            </w:r>
          </w:p>
        </w:tc>
        <w:tc>
          <w:tcPr>
            <w:tcW w:w="1204" w:type="dxa"/>
          </w:tcPr>
          <w:p w:rsidR="003C7268" w14:paraId="71C53575" w14:textId="77777777">
            <w:pPr>
              <w:pStyle w:val="TableParagraph"/>
              <w:spacing w:before="212"/>
              <w:jc w:val="left"/>
              <w:rPr>
                <w:b/>
                <w:sz w:val="20"/>
              </w:rPr>
            </w:pPr>
          </w:p>
          <w:p w:rsidR="003C7268" w14:paraId="35A0BED8" w14:textId="77777777">
            <w:pPr>
              <w:pStyle w:val="TableParagraph"/>
              <w:spacing w:before="1" w:line="228" w:lineRule="exact"/>
              <w:ind w:left="379" w:right="94" w:hanging="272"/>
              <w:jc w:val="left"/>
              <w:rPr>
                <w:b/>
                <w:sz w:val="20"/>
              </w:rPr>
            </w:pPr>
            <w:r>
              <w:rPr>
                <w:b/>
                <w:spacing w:val="-2"/>
                <w:sz w:val="20"/>
              </w:rPr>
              <w:t xml:space="preserve">Occupation </w:t>
            </w:r>
            <w:r>
              <w:rPr>
                <w:b/>
                <w:spacing w:val="-4"/>
                <w:sz w:val="20"/>
              </w:rPr>
              <w:t>Code</w:t>
            </w:r>
          </w:p>
        </w:tc>
        <w:tc>
          <w:tcPr>
            <w:tcW w:w="1046" w:type="dxa"/>
          </w:tcPr>
          <w:p w:rsidR="003C7268" w14:paraId="72C62953" w14:textId="77777777">
            <w:pPr>
              <w:pStyle w:val="TableParagraph"/>
              <w:ind w:left="217" w:right="151" w:firstLine="4"/>
              <w:jc w:val="left"/>
              <w:rPr>
                <w:b/>
                <w:sz w:val="20"/>
              </w:rPr>
            </w:pPr>
            <w:r>
              <w:rPr>
                <w:b/>
                <w:spacing w:val="-2"/>
                <w:sz w:val="20"/>
              </w:rPr>
              <w:t>Median Hourly</w:t>
            </w:r>
          </w:p>
          <w:p w:rsidR="003C7268" w14:paraId="372C5295" w14:textId="77777777">
            <w:pPr>
              <w:pStyle w:val="TableParagraph"/>
              <w:spacing w:line="228" w:lineRule="exact"/>
              <w:ind w:left="279" w:right="260" w:hanging="1"/>
              <w:jc w:val="left"/>
              <w:rPr>
                <w:b/>
                <w:sz w:val="20"/>
              </w:rPr>
            </w:pPr>
            <w:r>
              <w:rPr>
                <w:b/>
                <w:spacing w:val="-4"/>
                <w:sz w:val="20"/>
              </w:rPr>
              <w:t xml:space="preserve">Wage </w:t>
            </w:r>
            <w:r>
              <w:rPr>
                <w:b/>
                <w:spacing w:val="-2"/>
                <w:sz w:val="20"/>
              </w:rPr>
              <w:t>($/</w:t>
            </w:r>
            <w:r>
              <w:rPr>
                <w:b/>
                <w:spacing w:val="-2"/>
                <w:sz w:val="20"/>
              </w:rPr>
              <w:t>hr</w:t>
            </w:r>
            <w:r>
              <w:rPr>
                <w:b/>
                <w:spacing w:val="-2"/>
                <w:sz w:val="20"/>
              </w:rPr>
              <w:t>)</w:t>
            </w:r>
          </w:p>
        </w:tc>
        <w:tc>
          <w:tcPr>
            <w:tcW w:w="1296" w:type="dxa"/>
          </w:tcPr>
          <w:p w:rsidR="003C7268" w14:paraId="3A68FAAA" w14:textId="77777777">
            <w:pPr>
              <w:pStyle w:val="TableParagraph"/>
              <w:ind w:left="119" w:right="106" w:firstLine="2"/>
              <w:jc w:val="center"/>
              <w:rPr>
                <w:b/>
                <w:sz w:val="20"/>
              </w:rPr>
            </w:pPr>
            <w:r>
              <w:rPr>
                <w:b/>
                <w:spacing w:val="-2"/>
                <w:sz w:val="20"/>
              </w:rPr>
              <w:t xml:space="preserve">Fringe </w:t>
            </w:r>
            <w:r>
              <w:rPr>
                <w:b/>
                <w:sz w:val="20"/>
              </w:rPr>
              <w:t>Benefits</w:t>
            </w:r>
            <w:r>
              <w:rPr>
                <w:b/>
                <w:spacing w:val="-11"/>
                <w:sz w:val="20"/>
              </w:rPr>
              <w:t xml:space="preserve"> </w:t>
            </w:r>
            <w:r>
              <w:rPr>
                <w:b/>
                <w:spacing w:val="-5"/>
                <w:sz w:val="20"/>
              </w:rPr>
              <w:t>and</w:t>
            </w:r>
          </w:p>
          <w:p w:rsidR="003C7268" w14:paraId="6865321C" w14:textId="77777777">
            <w:pPr>
              <w:pStyle w:val="TableParagraph"/>
              <w:spacing w:line="228" w:lineRule="exact"/>
              <w:ind w:left="19" w:right="4"/>
              <w:jc w:val="center"/>
              <w:rPr>
                <w:b/>
                <w:sz w:val="20"/>
              </w:rPr>
            </w:pPr>
            <w:r>
              <w:rPr>
                <w:b/>
                <w:spacing w:val="-2"/>
                <w:sz w:val="20"/>
              </w:rPr>
              <w:t>Overhead ($/</w:t>
            </w:r>
            <w:r>
              <w:rPr>
                <w:b/>
                <w:spacing w:val="-2"/>
                <w:sz w:val="20"/>
              </w:rPr>
              <w:t>hr</w:t>
            </w:r>
            <w:r>
              <w:rPr>
                <w:b/>
                <w:spacing w:val="-2"/>
                <w:sz w:val="20"/>
              </w:rPr>
              <w:t>)</w:t>
            </w:r>
          </w:p>
        </w:tc>
        <w:tc>
          <w:tcPr>
            <w:tcW w:w="1205" w:type="dxa"/>
          </w:tcPr>
          <w:p w:rsidR="003C7268" w14:paraId="0D403AA9" w14:textId="77777777">
            <w:pPr>
              <w:pStyle w:val="TableParagraph"/>
              <w:ind w:left="150" w:right="138"/>
              <w:jc w:val="center"/>
              <w:rPr>
                <w:b/>
                <w:sz w:val="20"/>
              </w:rPr>
            </w:pPr>
            <w:r>
              <w:rPr>
                <w:b/>
                <w:spacing w:val="-2"/>
                <w:sz w:val="20"/>
              </w:rPr>
              <w:t>Adjusted Hourly</w:t>
            </w:r>
          </w:p>
          <w:p w:rsidR="003C7268" w14:paraId="74171ABE" w14:textId="77777777">
            <w:pPr>
              <w:pStyle w:val="TableParagraph"/>
              <w:spacing w:line="228" w:lineRule="exact"/>
              <w:ind w:left="152" w:right="137"/>
              <w:jc w:val="center"/>
              <w:rPr>
                <w:b/>
                <w:sz w:val="20"/>
              </w:rPr>
            </w:pPr>
            <w:r>
              <w:rPr>
                <w:b/>
                <w:spacing w:val="-4"/>
                <w:sz w:val="20"/>
              </w:rPr>
              <w:t xml:space="preserve">Wage </w:t>
            </w:r>
            <w:r>
              <w:rPr>
                <w:b/>
                <w:spacing w:val="-2"/>
                <w:sz w:val="20"/>
              </w:rPr>
              <w:t>($/</w:t>
            </w:r>
            <w:r>
              <w:rPr>
                <w:b/>
                <w:spacing w:val="-2"/>
                <w:sz w:val="20"/>
              </w:rPr>
              <w:t>hr</w:t>
            </w:r>
            <w:r>
              <w:rPr>
                <w:b/>
                <w:spacing w:val="-2"/>
                <w:sz w:val="20"/>
              </w:rPr>
              <w:t>)</w:t>
            </w:r>
          </w:p>
        </w:tc>
      </w:tr>
      <w:tr w14:paraId="32369893" w14:textId="77777777">
        <w:tblPrEx>
          <w:tblW w:w="0" w:type="auto"/>
          <w:tblInd w:w="750" w:type="dxa"/>
          <w:tblLayout w:type="fixed"/>
          <w:tblCellMar>
            <w:left w:w="0" w:type="dxa"/>
            <w:right w:w="0" w:type="dxa"/>
          </w:tblCellMar>
          <w:tblLook w:val="01E0"/>
        </w:tblPrEx>
        <w:trPr>
          <w:trHeight w:val="460"/>
        </w:trPr>
        <w:tc>
          <w:tcPr>
            <w:tcW w:w="4598" w:type="dxa"/>
          </w:tcPr>
          <w:p w:rsidR="003C7268" w14:paraId="37950E4E" w14:textId="77777777">
            <w:pPr>
              <w:pStyle w:val="TableParagraph"/>
              <w:ind w:left="11"/>
              <w:jc w:val="center"/>
              <w:rPr>
                <w:sz w:val="20"/>
              </w:rPr>
            </w:pPr>
            <w:r>
              <w:rPr>
                <w:sz w:val="20"/>
              </w:rPr>
              <w:t>Office</w:t>
            </w:r>
            <w:r>
              <w:rPr>
                <w:spacing w:val="-7"/>
                <w:sz w:val="20"/>
              </w:rPr>
              <w:t xml:space="preserve"> </w:t>
            </w:r>
            <w:r>
              <w:rPr>
                <w:sz w:val="20"/>
              </w:rPr>
              <w:t>and</w:t>
            </w:r>
            <w:r>
              <w:rPr>
                <w:spacing w:val="-6"/>
                <w:sz w:val="20"/>
              </w:rPr>
              <w:t xml:space="preserve"> </w:t>
            </w:r>
            <w:r>
              <w:rPr>
                <w:sz w:val="20"/>
              </w:rPr>
              <w:t>Administrative</w:t>
            </w:r>
            <w:r>
              <w:rPr>
                <w:spacing w:val="-7"/>
                <w:sz w:val="20"/>
              </w:rPr>
              <w:t xml:space="preserve"> </w:t>
            </w:r>
            <w:r>
              <w:rPr>
                <w:sz w:val="20"/>
              </w:rPr>
              <w:t>Support</w:t>
            </w:r>
            <w:r>
              <w:rPr>
                <w:spacing w:val="-7"/>
                <w:sz w:val="20"/>
              </w:rPr>
              <w:t xml:space="preserve"> </w:t>
            </w:r>
            <w:r>
              <w:rPr>
                <w:sz w:val="20"/>
              </w:rPr>
              <w:t>Workers,</w:t>
            </w:r>
            <w:r>
              <w:rPr>
                <w:spacing w:val="-6"/>
                <w:sz w:val="20"/>
              </w:rPr>
              <w:t xml:space="preserve"> </w:t>
            </w:r>
            <w:r>
              <w:rPr>
                <w:sz w:val="20"/>
              </w:rPr>
              <w:t>All</w:t>
            </w:r>
            <w:r>
              <w:rPr>
                <w:spacing w:val="-7"/>
                <w:sz w:val="20"/>
              </w:rPr>
              <w:t xml:space="preserve"> </w:t>
            </w:r>
            <w:r>
              <w:rPr>
                <w:spacing w:val="-4"/>
                <w:sz w:val="20"/>
              </w:rPr>
              <w:t>Other</w:t>
            </w:r>
          </w:p>
        </w:tc>
        <w:tc>
          <w:tcPr>
            <w:tcW w:w="1204" w:type="dxa"/>
          </w:tcPr>
          <w:p w:rsidR="003C7268" w14:paraId="6C52A4E5" w14:textId="77777777">
            <w:pPr>
              <w:pStyle w:val="TableParagraph"/>
              <w:ind w:left="269"/>
              <w:jc w:val="left"/>
              <w:rPr>
                <w:sz w:val="20"/>
              </w:rPr>
            </w:pPr>
            <w:r>
              <w:rPr>
                <w:spacing w:val="-2"/>
                <w:sz w:val="20"/>
              </w:rPr>
              <w:t>43-</w:t>
            </w:r>
            <w:r>
              <w:rPr>
                <w:spacing w:val="-4"/>
                <w:sz w:val="20"/>
              </w:rPr>
              <w:t>9199</w:t>
            </w:r>
          </w:p>
        </w:tc>
        <w:tc>
          <w:tcPr>
            <w:tcW w:w="1046" w:type="dxa"/>
          </w:tcPr>
          <w:p w:rsidR="003C7268" w14:paraId="398CC7DF" w14:textId="77777777">
            <w:pPr>
              <w:pStyle w:val="TableParagraph"/>
              <w:ind w:left="488"/>
              <w:jc w:val="left"/>
              <w:rPr>
                <w:sz w:val="20"/>
              </w:rPr>
            </w:pPr>
            <w:r>
              <w:rPr>
                <w:spacing w:val="-2"/>
                <w:sz w:val="20"/>
              </w:rPr>
              <w:t>20.78</w:t>
            </w:r>
          </w:p>
        </w:tc>
        <w:tc>
          <w:tcPr>
            <w:tcW w:w="1296" w:type="dxa"/>
          </w:tcPr>
          <w:p w:rsidR="003C7268" w14:paraId="68DC9864" w14:textId="77777777">
            <w:pPr>
              <w:pStyle w:val="TableParagraph"/>
              <w:ind w:left="738"/>
              <w:jc w:val="left"/>
              <w:rPr>
                <w:sz w:val="20"/>
              </w:rPr>
            </w:pPr>
            <w:r>
              <w:rPr>
                <w:spacing w:val="-2"/>
                <w:sz w:val="20"/>
              </w:rPr>
              <w:t>20.78</w:t>
            </w:r>
          </w:p>
        </w:tc>
        <w:tc>
          <w:tcPr>
            <w:tcW w:w="1205" w:type="dxa"/>
          </w:tcPr>
          <w:p w:rsidR="003C7268" w14:paraId="71CF211F" w14:textId="77777777">
            <w:pPr>
              <w:pStyle w:val="TableParagraph"/>
              <w:ind w:left="647"/>
              <w:jc w:val="left"/>
              <w:rPr>
                <w:sz w:val="20"/>
              </w:rPr>
            </w:pPr>
            <w:r>
              <w:rPr>
                <w:spacing w:val="-2"/>
                <w:sz w:val="20"/>
              </w:rPr>
              <w:t>41.56</w:t>
            </w:r>
          </w:p>
        </w:tc>
      </w:tr>
    </w:tbl>
    <w:p w:rsidR="003C7268" w14:paraId="7388120C" w14:textId="77777777">
      <w:pPr>
        <w:pStyle w:val="BodyText"/>
        <w:spacing w:before="276"/>
        <w:ind w:left="740" w:right="749"/>
      </w:pPr>
      <w:r>
        <w:t>This</w:t>
      </w:r>
      <w:r>
        <w:rPr>
          <w:spacing w:val="-3"/>
        </w:rPr>
        <w:t xml:space="preserve"> </w:t>
      </w:r>
      <w:r>
        <w:t>results</w:t>
      </w:r>
      <w:r>
        <w:rPr>
          <w:spacing w:val="-3"/>
        </w:rPr>
        <w:t xml:space="preserve"> </w:t>
      </w:r>
      <w:r>
        <w:t>in</w:t>
      </w:r>
      <w:r>
        <w:rPr>
          <w:spacing w:val="-3"/>
        </w:rPr>
        <w:t xml:space="preserve"> </w:t>
      </w:r>
      <w:r>
        <w:t>an</w:t>
      </w:r>
      <w:r>
        <w:rPr>
          <w:spacing w:val="-3"/>
        </w:rPr>
        <w:t xml:space="preserve"> </w:t>
      </w:r>
      <w:r>
        <w:t>additional</w:t>
      </w:r>
      <w:r>
        <w:rPr>
          <w:spacing w:val="-3"/>
        </w:rPr>
        <w:t xml:space="preserve"> </w:t>
      </w:r>
      <w:r>
        <w:t>annual</w:t>
      </w:r>
      <w:r>
        <w:rPr>
          <w:spacing w:val="-3"/>
        </w:rPr>
        <w:t xml:space="preserve"> </w:t>
      </w:r>
      <w:r>
        <w:t>cost</w:t>
      </w:r>
      <w:r>
        <w:rPr>
          <w:spacing w:val="-3"/>
        </w:rPr>
        <w:t xml:space="preserve"> </w:t>
      </w:r>
      <w:r>
        <w:t>burden</w:t>
      </w:r>
      <w:r>
        <w:rPr>
          <w:spacing w:val="-3"/>
        </w:rPr>
        <w:t xml:space="preserve"> </w:t>
      </w:r>
      <w:r>
        <w:t>for</w:t>
      </w:r>
      <w:r>
        <w:rPr>
          <w:spacing w:val="-4"/>
        </w:rPr>
        <w:t xml:space="preserve"> </w:t>
      </w:r>
      <w:r>
        <w:t>CMS-855A</w:t>
      </w:r>
      <w:r>
        <w:rPr>
          <w:spacing w:val="-4"/>
        </w:rPr>
        <w:t xml:space="preserve"> </w:t>
      </w:r>
      <w:r>
        <w:t>applications</w:t>
      </w:r>
      <w:r>
        <w:rPr>
          <w:spacing w:val="-3"/>
        </w:rPr>
        <w:t xml:space="preserve"> </w:t>
      </w:r>
      <w:r>
        <w:t>of</w:t>
      </w:r>
      <w:r>
        <w:rPr>
          <w:spacing w:val="-4"/>
        </w:rPr>
        <w:t xml:space="preserve"> </w:t>
      </w:r>
      <w:r>
        <w:t>$6,234</w:t>
      </w:r>
      <w:r>
        <w:rPr>
          <w:spacing w:val="-3"/>
        </w:rPr>
        <w:t xml:space="preserve"> </w:t>
      </w:r>
      <w:r>
        <w:t>(150</w:t>
      </w:r>
      <w:r>
        <w:rPr>
          <w:spacing w:val="-3"/>
        </w:rPr>
        <w:t xml:space="preserve"> </w:t>
      </w:r>
      <w:r>
        <w:t>hours x $41.56).</w:t>
      </w:r>
    </w:p>
    <w:p w:rsidR="003C7268" w14:paraId="46293D9C" w14:textId="77777777">
      <w:pPr>
        <w:pStyle w:val="BodyText"/>
      </w:pPr>
    </w:p>
    <w:p w:rsidR="003C7268" w14:paraId="372D6F33" w14:textId="77777777">
      <w:pPr>
        <w:pStyle w:val="Heading2"/>
        <w:numPr>
          <w:ilvl w:val="0"/>
          <w:numId w:val="7"/>
        </w:numPr>
        <w:tabs>
          <w:tab w:val="left" w:pos="1053"/>
        </w:tabs>
        <w:ind w:left="1053" w:hanging="313"/>
        <w:rPr>
          <w:u w:val="none"/>
        </w:rPr>
      </w:pPr>
      <w:r>
        <w:t>SNF</w:t>
      </w:r>
      <w:r>
        <w:rPr>
          <w:spacing w:val="-6"/>
        </w:rPr>
        <w:t xml:space="preserve"> </w:t>
      </w:r>
      <w:r>
        <w:t>Data</w:t>
      </w:r>
      <w:r>
        <w:rPr>
          <w:spacing w:val="-2"/>
        </w:rPr>
        <w:t xml:space="preserve"> </w:t>
      </w:r>
      <w:r>
        <w:t>Burden</w:t>
      </w:r>
      <w:r>
        <w:rPr>
          <w:spacing w:val="-3"/>
        </w:rPr>
        <w:t xml:space="preserve"> </w:t>
      </w:r>
      <w:r>
        <w:t>Estimates</w:t>
      </w:r>
      <w:r>
        <w:rPr>
          <w:spacing w:val="-2"/>
        </w:rPr>
        <w:t xml:space="preserve"> </w:t>
      </w:r>
      <w:r>
        <w:t>as</w:t>
      </w:r>
      <w:r>
        <w:rPr>
          <w:spacing w:val="-3"/>
        </w:rPr>
        <w:t xml:space="preserve"> </w:t>
      </w:r>
      <w:r>
        <w:t>Calculated</w:t>
      </w:r>
      <w:r>
        <w:rPr>
          <w:spacing w:val="-2"/>
        </w:rPr>
        <w:t xml:space="preserve"> </w:t>
      </w:r>
      <w:r>
        <w:t>in</w:t>
      </w:r>
      <w:r>
        <w:rPr>
          <w:spacing w:val="-2"/>
        </w:rPr>
        <w:t xml:space="preserve"> </w:t>
      </w:r>
      <w:r>
        <w:t>CMS-6084-</w:t>
      </w:r>
      <w:r>
        <w:rPr>
          <w:spacing w:val="-10"/>
        </w:rPr>
        <w:t>F</w:t>
      </w:r>
    </w:p>
    <w:p w:rsidR="003C7268" w14:paraId="650FD616" w14:textId="77777777">
      <w:pPr>
        <w:pStyle w:val="BodyText"/>
        <w:rPr>
          <w:b/>
        </w:rPr>
      </w:pPr>
    </w:p>
    <w:p w:rsidR="003C7268" w14:paraId="2B94ECAD" w14:textId="77777777">
      <w:pPr>
        <w:pStyle w:val="BodyText"/>
        <w:ind w:left="740" w:right="826"/>
      </w:pPr>
      <w:r>
        <w:t>We noted in CMS-6084-F that the current CMS-855A already collects much of the information that SNFs will have to disclose under section 1124(c).</w:t>
      </w:r>
      <w:r>
        <w:rPr>
          <w:spacing w:val="40"/>
        </w:rPr>
        <w:t xml:space="preserve"> </w:t>
      </w:r>
      <w:r>
        <w:t>Examples of this data include the SNF’s owners, managing employees and organizations, corporate officers, corporate directors, and other</w:t>
      </w:r>
      <w:r>
        <w:rPr>
          <w:spacing w:val="-4"/>
        </w:rPr>
        <w:t xml:space="preserve"> </w:t>
      </w:r>
      <w:r>
        <w:t>parties.</w:t>
      </w:r>
      <w:r>
        <w:rPr>
          <w:spacing w:val="40"/>
        </w:rPr>
        <w:t xml:space="preserve"> </w:t>
      </w:r>
      <w:r>
        <w:rPr>
          <w:color w:val="202020"/>
        </w:rPr>
        <w:t>However,</w:t>
      </w:r>
      <w:r>
        <w:rPr>
          <w:color w:val="202020"/>
          <w:spacing w:val="-1"/>
        </w:rPr>
        <w:t xml:space="preserve"> </w:t>
      </w:r>
      <w:r>
        <w:rPr>
          <w:color w:val="202020"/>
        </w:rPr>
        <w:t>certain</w:t>
      </w:r>
      <w:r>
        <w:rPr>
          <w:color w:val="202020"/>
          <w:spacing w:val="-3"/>
        </w:rPr>
        <w:t xml:space="preserve"> </w:t>
      </w:r>
      <w:r>
        <w:rPr>
          <w:color w:val="202020"/>
        </w:rPr>
        <w:t>information</w:t>
      </w:r>
      <w:r>
        <w:rPr>
          <w:color w:val="202020"/>
          <w:spacing w:val="-3"/>
        </w:rPr>
        <w:t xml:space="preserve"> </w:t>
      </w:r>
      <w:r>
        <w:rPr>
          <w:color w:val="202020"/>
        </w:rPr>
        <w:t>is</w:t>
      </w:r>
      <w:r>
        <w:rPr>
          <w:color w:val="202020"/>
          <w:spacing w:val="-3"/>
        </w:rPr>
        <w:t xml:space="preserve"> </w:t>
      </w:r>
      <w:r>
        <w:rPr>
          <w:color w:val="202020"/>
        </w:rPr>
        <w:t>not</w:t>
      </w:r>
      <w:r>
        <w:rPr>
          <w:color w:val="202020"/>
          <w:spacing w:val="-3"/>
        </w:rPr>
        <w:t xml:space="preserve"> </w:t>
      </w:r>
      <w:r>
        <w:rPr>
          <w:color w:val="202020"/>
        </w:rPr>
        <w:t>collected</w:t>
      </w:r>
      <w:r>
        <w:rPr>
          <w:color w:val="202020"/>
          <w:spacing w:val="-3"/>
        </w:rPr>
        <w:t xml:space="preserve"> </w:t>
      </w:r>
      <w:r>
        <w:rPr>
          <w:color w:val="202020"/>
        </w:rPr>
        <w:t>via</w:t>
      </w:r>
      <w:r>
        <w:rPr>
          <w:color w:val="202020"/>
          <w:spacing w:val="-4"/>
        </w:rPr>
        <w:t xml:space="preserve"> </w:t>
      </w:r>
      <w:r>
        <w:rPr>
          <w:color w:val="202020"/>
        </w:rPr>
        <w:t>the</w:t>
      </w:r>
      <w:r>
        <w:rPr>
          <w:color w:val="202020"/>
          <w:spacing w:val="-2"/>
        </w:rPr>
        <w:t xml:space="preserve"> </w:t>
      </w:r>
      <w:r>
        <w:rPr>
          <w:color w:val="202020"/>
        </w:rPr>
        <w:t>existing</w:t>
      </w:r>
      <w:r>
        <w:rPr>
          <w:color w:val="202020"/>
          <w:spacing w:val="-3"/>
        </w:rPr>
        <w:t xml:space="preserve"> </w:t>
      </w:r>
      <w:r>
        <w:rPr>
          <w:color w:val="202020"/>
        </w:rPr>
        <w:t>CMS-855A</w:t>
      </w:r>
      <w:r>
        <w:rPr>
          <w:color w:val="202020"/>
          <w:spacing w:val="-4"/>
        </w:rPr>
        <w:t xml:space="preserve"> </w:t>
      </w:r>
      <w:r>
        <w:rPr>
          <w:color w:val="202020"/>
        </w:rPr>
        <w:t>process. This includes (but is not limited to) parties that perform administrative, financial, or clinical consulting services but do not otherwise qualify a person or entity that must otherwise be reported on the application.</w:t>
      </w:r>
      <w:r>
        <w:rPr>
          <w:color w:val="202020"/>
          <w:spacing w:val="40"/>
        </w:rPr>
        <w:t xml:space="preserve"> </w:t>
      </w:r>
      <w:r>
        <w:rPr>
          <w:color w:val="202020"/>
        </w:rPr>
        <w:t>For instance, suppose a particular SNF</w:t>
      </w:r>
      <w:r>
        <w:rPr>
          <w:color w:val="202020"/>
          <w:spacing w:val="-1"/>
        </w:rPr>
        <w:t xml:space="preserve"> </w:t>
      </w:r>
      <w:r>
        <w:rPr>
          <w:color w:val="202020"/>
        </w:rPr>
        <w:t>hires Company X to furnish certain financial services for the SNF.</w:t>
      </w:r>
      <w:r>
        <w:rPr>
          <w:color w:val="202020"/>
          <w:spacing w:val="40"/>
        </w:rPr>
        <w:t xml:space="preserve"> </w:t>
      </w:r>
      <w:r>
        <w:rPr>
          <w:color w:val="202020"/>
        </w:rPr>
        <w:t>If X does not qualify as an owning or managing organization of</w:t>
      </w:r>
      <w:r>
        <w:rPr>
          <w:color w:val="202020"/>
          <w:spacing w:val="-1"/>
        </w:rPr>
        <w:t xml:space="preserve"> </w:t>
      </w:r>
      <w:r>
        <w:rPr>
          <w:color w:val="202020"/>
        </w:rPr>
        <w:t>the</w:t>
      </w:r>
      <w:r>
        <w:rPr>
          <w:color w:val="202020"/>
          <w:spacing w:val="-1"/>
        </w:rPr>
        <w:t xml:space="preserve"> </w:t>
      </w:r>
      <w:r>
        <w:rPr>
          <w:color w:val="202020"/>
        </w:rPr>
        <w:t>SNF, reporting X</w:t>
      </w:r>
      <w:r>
        <w:rPr>
          <w:color w:val="202020"/>
          <w:spacing w:val="-1"/>
        </w:rPr>
        <w:t xml:space="preserve"> </w:t>
      </w:r>
      <w:r>
        <w:rPr>
          <w:color w:val="202020"/>
        </w:rPr>
        <w:t>would constitute</w:t>
      </w:r>
      <w:r>
        <w:rPr>
          <w:color w:val="202020"/>
          <w:spacing w:val="-1"/>
        </w:rPr>
        <w:t xml:space="preserve"> </w:t>
      </w:r>
      <w:r>
        <w:rPr>
          <w:color w:val="202020"/>
        </w:rPr>
        <w:t>new</w:t>
      </w:r>
      <w:r>
        <w:rPr>
          <w:color w:val="202020"/>
          <w:spacing w:val="-1"/>
        </w:rPr>
        <w:t xml:space="preserve"> </w:t>
      </w:r>
      <w:r>
        <w:rPr>
          <w:color w:val="202020"/>
        </w:rPr>
        <w:t>information collection burden on the SNF. (See discussion in Section 12(c)(ii) below for more information on this topic.) Accordingly, disclosure of these new data elements (hereafter occasionally referenced as “supplemental data”) will constitute additional burden on the SNF community.</w:t>
      </w:r>
    </w:p>
    <w:p w:rsidR="003C7268" w14:paraId="0B4864CB" w14:textId="77777777">
      <w:pPr>
        <w:pStyle w:val="BodyText"/>
      </w:pPr>
    </w:p>
    <w:p w:rsidR="003C7268" w14:paraId="734F7F35" w14:textId="77777777">
      <w:pPr>
        <w:pStyle w:val="BodyText"/>
        <w:ind w:left="740" w:right="749"/>
      </w:pPr>
      <w:r>
        <w:t>Among the data required per section 1124(c) is that pertaining to the SNF’s “additional disclosable</w:t>
      </w:r>
      <w:r>
        <w:rPr>
          <w:spacing w:val="-5"/>
        </w:rPr>
        <w:t xml:space="preserve"> </w:t>
      </w:r>
      <w:r>
        <w:t>parties”</w:t>
      </w:r>
      <w:r>
        <w:rPr>
          <w:spacing w:val="-3"/>
        </w:rPr>
        <w:t xml:space="preserve"> </w:t>
      </w:r>
      <w:r>
        <w:t>(ADPs).</w:t>
      </w:r>
      <w:r>
        <w:rPr>
          <w:spacing w:val="40"/>
        </w:rPr>
        <w:t xml:space="preserve"> </w:t>
      </w:r>
      <w:r>
        <w:t>Under</w:t>
      </w:r>
      <w:r>
        <w:rPr>
          <w:spacing w:val="-5"/>
        </w:rPr>
        <w:t xml:space="preserve"> </w:t>
      </w:r>
      <w:r>
        <w:t>section</w:t>
      </w:r>
      <w:r>
        <w:rPr>
          <w:spacing w:val="-4"/>
        </w:rPr>
        <w:t xml:space="preserve"> </w:t>
      </w:r>
      <w:r>
        <w:t>1124(c)(2)(A)(ii)(III),</w:t>
      </w:r>
      <w:r>
        <w:rPr>
          <w:spacing w:val="-4"/>
        </w:rPr>
        <w:t xml:space="preserve"> </w:t>
      </w:r>
      <w:r>
        <w:t>the</w:t>
      </w:r>
      <w:r>
        <w:rPr>
          <w:spacing w:val="-5"/>
        </w:rPr>
        <w:t xml:space="preserve"> </w:t>
      </w:r>
      <w:r>
        <w:t>SNF</w:t>
      </w:r>
      <w:r>
        <w:rPr>
          <w:spacing w:val="-4"/>
        </w:rPr>
        <w:t xml:space="preserve"> </w:t>
      </w:r>
      <w:r>
        <w:t>must</w:t>
      </w:r>
      <w:r>
        <w:rPr>
          <w:spacing w:val="-4"/>
        </w:rPr>
        <w:t xml:space="preserve"> </w:t>
      </w:r>
      <w:r>
        <w:t>disclose</w:t>
      </w:r>
      <w:r>
        <w:rPr>
          <w:spacing w:val="-5"/>
        </w:rPr>
        <w:t xml:space="preserve"> </w:t>
      </w:r>
      <w:r>
        <w:t>its ADPs. Section 1124(c)(5)(A) defines an ADP as a party that:</w:t>
      </w:r>
    </w:p>
    <w:p w:rsidR="003C7268" w14:paraId="4BD00EB0" w14:textId="77777777">
      <w:pPr>
        <w:pStyle w:val="BodyText"/>
        <w:spacing w:before="24"/>
      </w:pPr>
    </w:p>
    <w:p w:rsidR="003C7268" w14:paraId="07D0484A" w14:textId="77777777">
      <w:pPr>
        <w:pStyle w:val="ListParagraph"/>
        <w:numPr>
          <w:ilvl w:val="0"/>
          <w:numId w:val="6"/>
        </w:numPr>
        <w:tabs>
          <w:tab w:val="left" w:pos="1100"/>
        </w:tabs>
        <w:ind w:right="858"/>
        <w:rPr>
          <w:sz w:val="24"/>
        </w:rPr>
      </w:pPr>
      <w:r>
        <w:rPr>
          <w:color w:val="202020"/>
          <w:sz w:val="24"/>
        </w:rPr>
        <w:t>Exercises operational, financial, or managerial control over the facility or a part thereof, or provides</w:t>
      </w:r>
      <w:r>
        <w:rPr>
          <w:color w:val="202020"/>
          <w:spacing w:val="-3"/>
          <w:sz w:val="24"/>
        </w:rPr>
        <w:t xml:space="preserve"> </w:t>
      </w:r>
      <w:r>
        <w:rPr>
          <w:color w:val="202020"/>
          <w:sz w:val="24"/>
        </w:rPr>
        <w:t>policies</w:t>
      </w:r>
      <w:r>
        <w:rPr>
          <w:color w:val="202020"/>
          <w:spacing w:val="-3"/>
          <w:sz w:val="24"/>
        </w:rPr>
        <w:t xml:space="preserve"> </w:t>
      </w:r>
      <w:r>
        <w:rPr>
          <w:color w:val="202020"/>
          <w:sz w:val="24"/>
        </w:rPr>
        <w:t>or</w:t>
      </w:r>
      <w:r>
        <w:rPr>
          <w:color w:val="202020"/>
          <w:spacing w:val="-4"/>
          <w:sz w:val="24"/>
        </w:rPr>
        <w:t xml:space="preserve"> </w:t>
      </w:r>
      <w:r>
        <w:rPr>
          <w:color w:val="202020"/>
          <w:sz w:val="24"/>
        </w:rPr>
        <w:t>procedures</w:t>
      </w:r>
      <w:r>
        <w:rPr>
          <w:color w:val="202020"/>
          <w:spacing w:val="-3"/>
          <w:sz w:val="24"/>
        </w:rPr>
        <w:t xml:space="preserve"> </w:t>
      </w:r>
      <w:r>
        <w:rPr>
          <w:color w:val="202020"/>
          <w:sz w:val="24"/>
        </w:rPr>
        <w:t>for</w:t>
      </w:r>
      <w:r>
        <w:rPr>
          <w:color w:val="202020"/>
          <w:spacing w:val="-4"/>
          <w:sz w:val="24"/>
        </w:rPr>
        <w:t xml:space="preserve"> </w:t>
      </w:r>
      <w:r>
        <w:rPr>
          <w:color w:val="202020"/>
          <w:sz w:val="24"/>
        </w:rPr>
        <w:t>any</w:t>
      </w:r>
      <w:r>
        <w:rPr>
          <w:color w:val="202020"/>
          <w:spacing w:val="-3"/>
          <w:sz w:val="24"/>
        </w:rPr>
        <w:t xml:space="preserve"> </w:t>
      </w:r>
      <w:r>
        <w:rPr>
          <w:color w:val="202020"/>
          <w:sz w:val="24"/>
        </w:rPr>
        <w:t>of</w:t>
      </w:r>
      <w:r>
        <w:rPr>
          <w:color w:val="202020"/>
          <w:spacing w:val="-4"/>
          <w:sz w:val="24"/>
        </w:rPr>
        <w:t xml:space="preserve"> </w:t>
      </w:r>
      <w:r>
        <w:rPr>
          <w:color w:val="202020"/>
          <w:sz w:val="24"/>
        </w:rPr>
        <w:t>the</w:t>
      </w:r>
      <w:r>
        <w:rPr>
          <w:color w:val="202020"/>
          <w:spacing w:val="-4"/>
          <w:sz w:val="24"/>
        </w:rPr>
        <w:t xml:space="preserve"> </w:t>
      </w:r>
      <w:r>
        <w:rPr>
          <w:color w:val="202020"/>
          <w:sz w:val="24"/>
        </w:rPr>
        <w:t>operations</w:t>
      </w:r>
      <w:r>
        <w:rPr>
          <w:color w:val="202020"/>
          <w:spacing w:val="-3"/>
          <w:sz w:val="24"/>
        </w:rPr>
        <w:t xml:space="preserve"> </w:t>
      </w:r>
      <w:r>
        <w:rPr>
          <w:color w:val="202020"/>
          <w:sz w:val="24"/>
        </w:rPr>
        <w:t>of</w:t>
      </w:r>
      <w:r>
        <w:rPr>
          <w:color w:val="202020"/>
          <w:spacing w:val="-4"/>
          <w:sz w:val="24"/>
        </w:rPr>
        <w:t xml:space="preserve"> </w:t>
      </w:r>
      <w:r>
        <w:rPr>
          <w:color w:val="202020"/>
          <w:sz w:val="24"/>
        </w:rPr>
        <w:t>the</w:t>
      </w:r>
      <w:r>
        <w:rPr>
          <w:color w:val="202020"/>
          <w:spacing w:val="-4"/>
          <w:sz w:val="24"/>
        </w:rPr>
        <w:t xml:space="preserve"> </w:t>
      </w:r>
      <w:r>
        <w:rPr>
          <w:color w:val="202020"/>
          <w:sz w:val="24"/>
        </w:rPr>
        <w:t>facility,</w:t>
      </w:r>
      <w:r>
        <w:rPr>
          <w:color w:val="202020"/>
          <w:spacing w:val="-3"/>
          <w:sz w:val="24"/>
        </w:rPr>
        <w:t xml:space="preserve"> </w:t>
      </w:r>
      <w:r>
        <w:rPr>
          <w:color w:val="202020"/>
          <w:sz w:val="24"/>
        </w:rPr>
        <w:t>or</w:t>
      </w:r>
      <w:r>
        <w:rPr>
          <w:color w:val="202020"/>
          <w:spacing w:val="-4"/>
          <w:sz w:val="24"/>
        </w:rPr>
        <w:t xml:space="preserve"> </w:t>
      </w:r>
      <w:r>
        <w:rPr>
          <w:color w:val="202020"/>
          <w:sz w:val="24"/>
        </w:rPr>
        <w:t>provides</w:t>
      </w:r>
      <w:r>
        <w:rPr>
          <w:color w:val="202020"/>
          <w:spacing w:val="-3"/>
          <w:sz w:val="24"/>
        </w:rPr>
        <w:t xml:space="preserve"> </w:t>
      </w:r>
      <w:r>
        <w:rPr>
          <w:color w:val="202020"/>
          <w:sz w:val="24"/>
        </w:rPr>
        <w:t>financial or cash management services to the facility;</w:t>
      </w:r>
    </w:p>
    <w:p w:rsidR="003C7268" w14:paraId="5C71E3E5" w14:textId="77777777">
      <w:pPr>
        <w:pStyle w:val="ListParagraph"/>
        <w:numPr>
          <w:ilvl w:val="0"/>
          <w:numId w:val="6"/>
        </w:numPr>
        <w:tabs>
          <w:tab w:val="left" w:pos="1100"/>
        </w:tabs>
        <w:spacing w:before="23"/>
        <w:ind w:right="981"/>
        <w:rPr>
          <w:sz w:val="24"/>
        </w:rPr>
      </w:pPr>
      <w:r>
        <w:rPr>
          <w:color w:val="202020"/>
          <w:sz w:val="24"/>
        </w:rPr>
        <w:t>Leases</w:t>
      </w:r>
      <w:r>
        <w:rPr>
          <w:color w:val="202020"/>
          <w:spacing w:val="-3"/>
          <w:sz w:val="24"/>
        </w:rPr>
        <w:t xml:space="preserve"> </w:t>
      </w:r>
      <w:r>
        <w:rPr>
          <w:color w:val="202020"/>
          <w:sz w:val="24"/>
        </w:rPr>
        <w:t>or</w:t>
      </w:r>
      <w:r>
        <w:rPr>
          <w:color w:val="202020"/>
          <w:spacing w:val="-3"/>
          <w:sz w:val="24"/>
        </w:rPr>
        <w:t xml:space="preserve"> </w:t>
      </w:r>
      <w:r>
        <w:rPr>
          <w:color w:val="202020"/>
          <w:sz w:val="24"/>
        </w:rPr>
        <w:t>subleases</w:t>
      </w:r>
      <w:r>
        <w:rPr>
          <w:color w:val="202020"/>
          <w:spacing w:val="-3"/>
          <w:sz w:val="24"/>
        </w:rPr>
        <w:t xml:space="preserve"> </w:t>
      </w:r>
      <w:r>
        <w:rPr>
          <w:color w:val="202020"/>
          <w:sz w:val="24"/>
        </w:rPr>
        <w:t>real</w:t>
      </w:r>
      <w:r>
        <w:rPr>
          <w:color w:val="202020"/>
          <w:spacing w:val="-1"/>
          <w:sz w:val="24"/>
        </w:rPr>
        <w:t xml:space="preserve"> </w:t>
      </w:r>
      <w:r>
        <w:rPr>
          <w:color w:val="202020"/>
          <w:sz w:val="24"/>
        </w:rPr>
        <w:t>property</w:t>
      </w:r>
      <w:r>
        <w:rPr>
          <w:color w:val="202020"/>
          <w:spacing w:val="-3"/>
          <w:sz w:val="24"/>
        </w:rPr>
        <w:t xml:space="preserve"> </w:t>
      </w:r>
      <w:r>
        <w:rPr>
          <w:color w:val="202020"/>
          <w:sz w:val="24"/>
        </w:rPr>
        <w:t>to</w:t>
      </w:r>
      <w:r>
        <w:rPr>
          <w:color w:val="202020"/>
          <w:spacing w:val="-3"/>
          <w:sz w:val="24"/>
        </w:rPr>
        <w:t xml:space="preserve"> </w:t>
      </w:r>
      <w:r>
        <w:rPr>
          <w:color w:val="202020"/>
          <w:sz w:val="24"/>
        </w:rPr>
        <w:t>the</w:t>
      </w:r>
      <w:r>
        <w:rPr>
          <w:color w:val="202020"/>
          <w:spacing w:val="-3"/>
          <w:sz w:val="24"/>
        </w:rPr>
        <w:t xml:space="preserve"> </w:t>
      </w:r>
      <w:r>
        <w:rPr>
          <w:color w:val="202020"/>
          <w:sz w:val="24"/>
        </w:rPr>
        <w:t>facility,</w:t>
      </w:r>
      <w:r>
        <w:rPr>
          <w:color w:val="202020"/>
          <w:spacing w:val="-3"/>
          <w:sz w:val="24"/>
        </w:rPr>
        <w:t xml:space="preserve"> </w:t>
      </w:r>
      <w:r>
        <w:rPr>
          <w:color w:val="202020"/>
          <w:sz w:val="24"/>
        </w:rPr>
        <w:t>or</w:t>
      </w:r>
      <w:r>
        <w:rPr>
          <w:color w:val="202020"/>
          <w:spacing w:val="-3"/>
          <w:sz w:val="24"/>
        </w:rPr>
        <w:t xml:space="preserve"> </w:t>
      </w:r>
      <w:r>
        <w:rPr>
          <w:color w:val="202020"/>
          <w:sz w:val="24"/>
        </w:rPr>
        <w:t>owns</w:t>
      </w:r>
      <w:r>
        <w:rPr>
          <w:color w:val="202020"/>
          <w:spacing w:val="-3"/>
          <w:sz w:val="24"/>
        </w:rPr>
        <w:t xml:space="preserve"> </w:t>
      </w:r>
      <w:r>
        <w:rPr>
          <w:color w:val="202020"/>
          <w:sz w:val="24"/>
        </w:rPr>
        <w:t>a</w:t>
      </w:r>
      <w:r>
        <w:rPr>
          <w:color w:val="202020"/>
          <w:spacing w:val="-3"/>
          <w:sz w:val="24"/>
        </w:rPr>
        <w:t xml:space="preserve"> </w:t>
      </w:r>
      <w:r>
        <w:rPr>
          <w:color w:val="202020"/>
          <w:sz w:val="24"/>
        </w:rPr>
        <w:t>whole</w:t>
      </w:r>
      <w:r>
        <w:rPr>
          <w:color w:val="202020"/>
          <w:spacing w:val="-3"/>
          <w:sz w:val="24"/>
        </w:rPr>
        <w:t xml:space="preserve"> </w:t>
      </w:r>
      <w:r>
        <w:rPr>
          <w:color w:val="202020"/>
          <w:sz w:val="24"/>
        </w:rPr>
        <w:t>or</w:t>
      </w:r>
      <w:r>
        <w:rPr>
          <w:color w:val="202020"/>
          <w:spacing w:val="-3"/>
          <w:sz w:val="24"/>
        </w:rPr>
        <w:t xml:space="preserve"> </w:t>
      </w:r>
      <w:r>
        <w:rPr>
          <w:color w:val="202020"/>
          <w:sz w:val="24"/>
        </w:rPr>
        <w:t>part</w:t>
      </w:r>
      <w:r>
        <w:rPr>
          <w:color w:val="202020"/>
          <w:spacing w:val="-3"/>
          <w:sz w:val="24"/>
        </w:rPr>
        <w:t xml:space="preserve"> </w:t>
      </w:r>
      <w:r>
        <w:rPr>
          <w:color w:val="202020"/>
          <w:sz w:val="24"/>
        </w:rPr>
        <w:t>interest</w:t>
      </w:r>
      <w:r>
        <w:rPr>
          <w:color w:val="202020"/>
          <w:spacing w:val="-3"/>
          <w:sz w:val="24"/>
        </w:rPr>
        <w:t xml:space="preserve"> </w:t>
      </w:r>
      <w:r>
        <w:rPr>
          <w:color w:val="202020"/>
          <w:sz w:val="24"/>
        </w:rPr>
        <w:t>equal</w:t>
      </w:r>
      <w:r>
        <w:rPr>
          <w:color w:val="202020"/>
          <w:spacing w:val="-3"/>
          <w:sz w:val="24"/>
        </w:rPr>
        <w:t xml:space="preserve"> </w:t>
      </w:r>
      <w:r>
        <w:rPr>
          <w:color w:val="202020"/>
          <w:sz w:val="24"/>
        </w:rPr>
        <w:t>to</w:t>
      </w:r>
      <w:r>
        <w:rPr>
          <w:color w:val="202020"/>
          <w:spacing w:val="-3"/>
          <w:sz w:val="24"/>
        </w:rPr>
        <w:t xml:space="preserve"> </w:t>
      </w:r>
      <w:r>
        <w:rPr>
          <w:color w:val="202020"/>
          <w:sz w:val="24"/>
        </w:rPr>
        <w:t>or exceeding 5 percent of the total value of such real property; or</w:t>
      </w:r>
    </w:p>
    <w:p w:rsidR="003C7268" w14:paraId="1840BE0E" w14:textId="77777777">
      <w:pPr>
        <w:rPr>
          <w:sz w:val="24"/>
        </w:rPr>
        <w:sectPr>
          <w:pgSz w:w="12240" w:h="15840"/>
          <w:pgMar w:top="1360" w:right="700" w:bottom="980" w:left="700" w:header="0" w:footer="787" w:gutter="0"/>
          <w:cols w:space="720"/>
        </w:sectPr>
      </w:pPr>
    </w:p>
    <w:p w:rsidR="003C7268" w14:paraId="06C7EE37" w14:textId="77777777">
      <w:pPr>
        <w:pStyle w:val="ListParagraph"/>
        <w:numPr>
          <w:ilvl w:val="0"/>
          <w:numId w:val="6"/>
        </w:numPr>
        <w:tabs>
          <w:tab w:val="left" w:pos="1100"/>
        </w:tabs>
        <w:spacing w:before="78"/>
        <w:ind w:right="761"/>
        <w:rPr>
          <w:sz w:val="24"/>
        </w:rPr>
      </w:pPr>
      <w:r>
        <w:rPr>
          <w:color w:val="202020"/>
          <w:sz w:val="24"/>
        </w:rPr>
        <w:t>Provides</w:t>
      </w:r>
      <w:r>
        <w:rPr>
          <w:color w:val="202020"/>
          <w:spacing w:val="-5"/>
          <w:sz w:val="24"/>
        </w:rPr>
        <w:t xml:space="preserve"> </w:t>
      </w:r>
      <w:r>
        <w:rPr>
          <w:color w:val="202020"/>
          <w:sz w:val="24"/>
        </w:rPr>
        <w:t>management</w:t>
      </w:r>
      <w:r>
        <w:rPr>
          <w:color w:val="202020"/>
          <w:spacing w:val="-5"/>
          <w:sz w:val="24"/>
        </w:rPr>
        <w:t xml:space="preserve"> </w:t>
      </w:r>
      <w:r>
        <w:rPr>
          <w:color w:val="202020"/>
          <w:sz w:val="24"/>
        </w:rPr>
        <w:t>or</w:t>
      </w:r>
      <w:r>
        <w:rPr>
          <w:color w:val="202020"/>
          <w:spacing w:val="-4"/>
          <w:sz w:val="24"/>
        </w:rPr>
        <w:t xml:space="preserve"> </w:t>
      </w:r>
      <w:r>
        <w:rPr>
          <w:color w:val="202020"/>
          <w:sz w:val="24"/>
        </w:rPr>
        <w:t>administrative</w:t>
      </w:r>
      <w:r>
        <w:rPr>
          <w:color w:val="202020"/>
          <w:spacing w:val="-6"/>
          <w:sz w:val="24"/>
        </w:rPr>
        <w:t xml:space="preserve"> </w:t>
      </w:r>
      <w:r>
        <w:rPr>
          <w:color w:val="202020"/>
          <w:sz w:val="24"/>
        </w:rPr>
        <w:t>services,</w:t>
      </w:r>
      <w:r>
        <w:rPr>
          <w:color w:val="202020"/>
          <w:spacing w:val="-3"/>
          <w:sz w:val="24"/>
        </w:rPr>
        <w:t xml:space="preserve"> </w:t>
      </w:r>
      <w:r>
        <w:rPr>
          <w:color w:val="202020"/>
          <w:sz w:val="24"/>
        </w:rPr>
        <w:t>management</w:t>
      </w:r>
      <w:r>
        <w:rPr>
          <w:color w:val="202020"/>
          <w:spacing w:val="-5"/>
          <w:sz w:val="24"/>
        </w:rPr>
        <w:t xml:space="preserve"> </w:t>
      </w:r>
      <w:r>
        <w:rPr>
          <w:color w:val="202020"/>
          <w:sz w:val="24"/>
        </w:rPr>
        <w:t>or</w:t>
      </w:r>
      <w:r>
        <w:rPr>
          <w:color w:val="202020"/>
          <w:spacing w:val="-4"/>
          <w:sz w:val="24"/>
        </w:rPr>
        <w:t xml:space="preserve"> </w:t>
      </w:r>
      <w:r>
        <w:rPr>
          <w:color w:val="202020"/>
          <w:sz w:val="24"/>
        </w:rPr>
        <w:t>clinical</w:t>
      </w:r>
      <w:r>
        <w:rPr>
          <w:color w:val="202020"/>
          <w:spacing w:val="-5"/>
          <w:sz w:val="24"/>
        </w:rPr>
        <w:t xml:space="preserve"> </w:t>
      </w:r>
      <w:r>
        <w:rPr>
          <w:color w:val="202020"/>
          <w:sz w:val="24"/>
        </w:rPr>
        <w:t>consulting</w:t>
      </w:r>
      <w:r>
        <w:rPr>
          <w:color w:val="202020"/>
          <w:spacing w:val="-5"/>
          <w:sz w:val="24"/>
        </w:rPr>
        <w:t xml:space="preserve"> </w:t>
      </w:r>
      <w:r>
        <w:rPr>
          <w:color w:val="202020"/>
          <w:sz w:val="24"/>
        </w:rPr>
        <w:t>services, or accounting or financial services to the facility.</w:t>
      </w:r>
    </w:p>
    <w:p w:rsidR="003C7268" w14:paraId="3F0A6043" w14:textId="77777777">
      <w:pPr>
        <w:pStyle w:val="BodyText"/>
        <w:spacing w:before="23"/>
      </w:pPr>
    </w:p>
    <w:p w:rsidR="003C7268" w14:paraId="0C1BD198" w14:textId="77777777">
      <w:pPr>
        <w:pStyle w:val="BodyText"/>
        <w:spacing w:before="1"/>
        <w:ind w:left="740" w:right="749"/>
      </w:pPr>
      <w:r>
        <w:rPr>
          <w:color w:val="202020"/>
        </w:rPr>
        <w:t>As</w:t>
      </w:r>
      <w:r>
        <w:rPr>
          <w:color w:val="202020"/>
          <w:spacing w:val="-3"/>
        </w:rPr>
        <w:t xml:space="preserve"> </w:t>
      </w:r>
      <w:r>
        <w:rPr>
          <w:color w:val="202020"/>
        </w:rPr>
        <w:t>previously</w:t>
      </w:r>
      <w:r>
        <w:rPr>
          <w:color w:val="202020"/>
          <w:spacing w:val="-3"/>
        </w:rPr>
        <w:t xml:space="preserve"> </w:t>
      </w:r>
      <w:r>
        <w:rPr>
          <w:color w:val="202020"/>
        </w:rPr>
        <w:t>indicated,</w:t>
      </w:r>
      <w:r>
        <w:rPr>
          <w:color w:val="202020"/>
          <w:spacing w:val="-1"/>
        </w:rPr>
        <w:t xml:space="preserve"> </w:t>
      </w:r>
      <w:r>
        <w:rPr>
          <w:color w:val="202020"/>
        </w:rPr>
        <w:t>there</w:t>
      </w:r>
      <w:r>
        <w:rPr>
          <w:color w:val="202020"/>
          <w:spacing w:val="-4"/>
        </w:rPr>
        <w:t xml:space="preserve"> </w:t>
      </w:r>
      <w:r>
        <w:rPr>
          <w:color w:val="202020"/>
        </w:rPr>
        <w:t>will</w:t>
      </w:r>
      <w:r>
        <w:rPr>
          <w:color w:val="202020"/>
          <w:spacing w:val="-3"/>
        </w:rPr>
        <w:t xml:space="preserve"> </w:t>
      </w:r>
      <w:r>
        <w:rPr>
          <w:color w:val="202020"/>
        </w:rPr>
        <w:t>be</w:t>
      </w:r>
      <w:r>
        <w:rPr>
          <w:color w:val="202020"/>
          <w:spacing w:val="-4"/>
        </w:rPr>
        <w:t xml:space="preserve"> </w:t>
      </w:r>
      <w:r>
        <w:rPr>
          <w:color w:val="202020"/>
        </w:rPr>
        <w:t>four</w:t>
      </w:r>
      <w:r>
        <w:rPr>
          <w:color w:val="202020"/>
          <w:spacing w:val="-4"/>
        </w:rPr>
        <w:t xml:space="preserve"> </w:t>
      </w:r>
      <w:r>
        <w:rPr>
          <w:color w:val="202020"/>
        </w:rPr>
        <w:t>principal</w:t>
      </w:r>
      <w:r>
        <w:rPr>
          <w:color w:val="202020"/>
          <w:spacing w:val="-3"/>
        </w:rPr>
        <w:t xml:space="preserve"> </w:t>
      </w:r>
      <w:r>
        <w:rPr>
          <w:color w:val="202020"/>
        </w:rPr>
        <w:t>types</w:t>
      </w:r>
      <w:r>
        <w:rPr>
          <w:color w:val="202020"/>
          <w:spacing w:val="-3"/>
        </w:rPr>
        <w:t xml:space="preserve"> </w:t>
      </w:r>
      <w:r>
        <w:rPr>
          <w:color w:val="202020"/>
        </w:rPr>
        <w:t>of</w:t>
      </w:r>
      <w:r>
        <w:rPr>
          <w:color w:val="202020"/>
          <w:spacing w:val="-4"/>
        </w:rPr>
        <w:t xml:space="preserve"> </w:t>
      </w:r>
      <w:r>
        <w:rPr>
          <w:color w:val="202020"/>
        </w:rPr>
        <w:t>CMS-855A</w:t>
      </w:r>
      <w:r>
        <w:rPr>
          <w:color w:val="202020"/>
          <w:spacing w:val="-4"/>
        </w:rPr>
        <w:t xml:space="preserve"> </w:t>
      </w:r>
      <w:r>
        <w:rPr>
          <w:color w:val="202020"/>
        </w:rPr>
        <w:t>transactions</w:t>
      </w:r>
      <w:r>
        <w:rPr>
          <w:color w:val="202020"/>
          <w:spacing w:val="-3"/>
        </w:rPr>
        <w:t xml:space="preserve"> </w:t>
      </w:r>
      <w:r>
        <w:rPr>
          <w:color w:val="202020"/>
        </w:rPr>
        <w:t>via</w:t>
      </w:r>
      <w:r>
        <w:rPr>
          <w:color w:val="202020"/>
          <w:spacing w:val="-4"/>
        </w:rPr>
        <w:t xml:space="preserve"> </w:t>
      </w:r>
      <w:r>
        <w:rPr>
          <w:color w:val="202020"/>
        </w:rPr>
        <w:t>which SNFs will report supplemental data per new § 424.516(g): (1) applications to initially enroll in Medicare; (2) CHOW applications; (3) applications to revalidate the SNF’s current enrollment information per § 424.515; and (4) reporting changes to any of the SNF’s previously disclosed supplemental data per § 424.516.</w:t>
      </w:r>
    </w:p>
    <w:p w:rsidR="003C7268" w14:paraId="2244733C" w14:textId="77777777">
      <w:pPr>
        <w:pStyle w:val="BodyText"/>
      </w:pPr>
    </w:p>
    <w:p w:rsidR="003C7268" w14:paraId="3705956C" w14:textId="77777777">
      <w:pPr>
        <w:pStyle w:val="BodyText"/>
        <w:ind w:left="740" w:right="749"/>
      </w:pPr>
      <w:r>
        <w:rPr>
          <w:color w:val="202020"/>
        </w:rPr>
        <w:t>We stated above that CMS-855A applications are typically completed by the provider’s office staff.</w:t>
      </w:r>
      <w:r>
        <w:rPr>
          <w:color w:val="202020"/>
          <w:spacing w:val="40"/>
        </w:rPr>
        <w:t xml:space="preserve"> </w:t>
      </w:r>
      <w:r>
        <w:rPr>
          <w:color w:val="202020"/>
        </w:rPr>
        <w:t>However, given the potential complexity of the supplemental data to be reported (and as noted in CMS-6084-F), the SNF’s legal counsel may be involved in reviewing this information. Hence, along with the above-mentioned wage category for “Office and Administrative Support Workers,</w:t>
      </w:r>
      <w:r>
        <w:rPr>
          <w:color w:val="202020"/>
          <w:spacing w:val="-2"/>
        </w:rPr>
        <w:t xml:space="preserve"> </w:t>
      </w:r>
      <w:r>
        <w:rPr>
          <w:color w:val="202020"/>
        </w:rPr>
        <w:t>All</w:t>
      </w:r>
      <w:r>
        <w:rPr>
          <w:color w:val="202020"/>
          <w:spacing w:val="-3"/>
        </w:rPr>
        <w:t xml:space="preserve"> </w:t>
      </w:r>
      <w:r>
        <w:rPr>
          <w:color w:val="202020"/>
        </w:rPr>
        <w:t>Other”,</w:t>
      </w:r>
      <w:r>
        <w:rPr>
          <w:color w:val="202020"/>
          <w:spacing w:val="-3"/>
        </w:rPr>
        <w:t xml:space="preserve"> </w:t>
      </w:r>
      <w:r>
        <w:rPr>
          <w:color w:val="202020"/>
        </w:rPr>
        <w:t>we</w:t>
      </w:r>
      <w:r>
        <w:rPr>
          <w:color w:val="202020"/>
          <w:spacing w:val="-3"/>
        </w:rPr>
        <w:t xml:space="preserve"> </w:t>
      </w:r>
      <w:r>
        <w:rPr>
          <w:color w:val="202020"/>
        </w:rPr>
        <w:t>used</w:t>
      </w:r>
      <w:r>
        <w:rPr>
          <w:color w:val="202020"/>
          <w:spacing w:val="-3"/>
        </w:rPr>
        <w:t xml:space="preserve"> </w:t>
      </w:r>
      <w:r>
        <w:rPr>
          <w:color w:val="202020"/>
        </w:rPr>
        <w:t>in</w:t>
      </w:r>
      <w:r>
        <w:rPr>
          <w:color w:val="202020"/>
          <w:spacing w:val="-3"/>
        </w:rPr>
        <w:t xml:space="preserve"> </w:t>
      </w:r>
      <w:r>
        <w:rPr>
          <w:color w:val="202020"/>
        </w:rPr>
        <w:t>CMS-6084-F</w:t>
      </w:r>
      <w:r>
        <w:rPr>
          <w:color w:val="202020"/>
          <w:spacing w:val="-5"/>
        </w:rPr>
        <w:t xml:space="preserve"> </w:t>
      </w:r>
      <w:r>
        <w:rPr>
          <w:color w:val="202020"/>
        </w:rPr>
        <w:t>the</w:t>
      </w:r>
      <w:r>
        <w:rPr>
          <w:color w:val="202020"/>
          <w:spacing w:val="-3"/>
        </w:rPr>
        <w:t xml:space="preserve"> </w:t>
      </w:r>
      <w:r>
        <w:rPr>
          <w:color w:val="202020"/>
        </w:rPr>
        <w:t>following</w:t>
      </w:r>
      <w:r>
        <w:rPr>
          <w:color w:val="202020"/>
          <w:spacing w:val="-3"/>
        </w:rPr>
        <w:t xml:space="preserve"> </w:t>
      </w:r>
      <w:r>
        <w:t>wage</w:t>
      </w:r>
      <w:r>
        <w:rPr>
          <w:spacing w:val="-4"/>
        </w:rPr>
        <w:t xml:space="preserve"> </w:t>
      </w:r>
      <w:r>
        <w:t>category</w:t>
      </w:r>
      <w:r>
        <w:rPr>
          <w:spacing w:val="-2"/>
        </w:rPr>
        <w:t xml:space="preserve"> </w:t>
      </w:r>
      <w:r>
        <w:t>and</w:t>
      </w:r>
      <w:r>
        <w:rPr>
          <w:spacing w:val="-3"/>
        </w:rPr>
        <w:t xml:space="preserve"> </w:t>
      </w:r>
      <w:r>
        <w:t>rates</w:t>
      </w:r>
      <w:r>
        <w:rPr>
          <w:spacing w:val="-3"/>
        </w:rPr>
        <w:t xml:space="preserve"> </w:t>
      </w:r>
      <w:r>
        <w:t>(updated</w:t>
      </w:r>
      <w:r>
        <w:rPr>
          <w:spacing w:val="-3"/>
        </w:rPr>
        <w:t xml:space="preserve"> </w:t>
      </w:r>
      <w:r>
        <w:t>to May 2023, the most recent available figures) from the BLS National Occupational Employment and Wage Estimates for all salary estimates (https</w:t>
      </w:r>
      <w:hyperlink r:id="rId6">
        <w:r>
          <w:t>://www.bls.gov/oes/current/oes_nat.htm):</w:t>
        </w:r>
      </w:hyperlink>
    </w:p>
    <w:p w:rsidR="003C7268" w14:paraId="6C4214CB" w14:textId="77777777">
      <w:pPr>
        <w:pStyle w:val="BodyText"/>
      </w:pPr>
    </w:p>
    <w:p w:rsidR="003C7268" w14:paraId="3E24914E" w14:textId="77777777">
      <w:pPr>
        <w:pStyle w:val="Heading1"/>
        <w:ind w:right="712"/>
        <w:jc w:val="center"/>
      </w:pPr>
      <w:r>
        <w:t>TABLE</w:t>
      </w:r>
      <w:r>
        <w:rPr>
          <w:spacing w:val="-4"/>
        </w:rPr>
        <w:t xml:space="preserve"> </w:t>
      </w:r>
      <w:r>
        <w:t>2:</w:t>
      </w:r>
      <w:r>
        <w:rPr>
          <w:spacing w:val="40"/>
        </w:rPr>
        <w:t xml:space="preserve"> </w:t>
      </w:r>
      <w:r>
        <w:t>NATIONAL</w:t>
      </w:r>
      <w:r>
        <w:rPr>
          <w:spacing w:val="-4"/>
        </w:rPr>
        <w:t xml:space="preserve"> </w:t>
      </w:r>
      <w:r>
        <w:t>OCCUPATIONAL</w:t>
      </w:r>
      <w:r>
        <w:rPr>
          <w:spacing w:val="-4"/>
        </w:rPr>
        <w:t xml:space="preserve"> </w:t>
      </w:r>
      <w:r>
        <w:t>EMPLOYMENT</w:t>
      </w:r>
      <w:r>
        <w:rPr>
          <w:spacing w:val="-4"/>
        </w:rPr>
        <w:t xml:space="preserve"> </w:t>
      </w:r>
      <w:r>
        <w:t>AND</w:t>
      </w:r>
      <w:r>
        <w:rPr>
          <w:spacing w:val="-3"/>
        </w:rPr>
        <w:t xml:space="preserve"> </w:t>
      </w:r>
      <w:r>
        <w:t>WAGE</w:t>
      </w:r>
      <w:r>
        <w:rPr>
          <w:spacing w:val="-4"/>
        </w:rPr>
        <w:t xml:space="preserve"> </w:t>
      </w:r>
      <w:r>
        <w:t>ESTIMATES</w:t>
      </w:r>
      <w:r>
        <w:rPr>
          <w:spacing w:val="-4"/>
        </w:rPr>
        <w:t xml:space="preserve"> </w:t>
      </w:r>
      <w:r>
        <w:t xml:space="preserve">- </w:t>
      </w:r>
      <w:r>
        <w:rPr>
          <w:spacing w:val="-2"/>
        </w:rPr>
        <w:t>LAWYERS</w:t>
      </w:r>
    </w:p>
    <w:p w:rsidR="003C7268" w14:paraId="1BE723FF" w14:textId="77777777">
      <w:pPr>
        <w:pStyle w:val="BodyText"/>
        <w:spacing w:before="47"/>
        <w:rPr>
          <w:b/>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1"/>
        <w:gridCol w:w="1205"/>
        <w:gridCol w:w="1044"/>
        <w:gridCol w:w="1296"/>
        <w:gridCol w:w="1205"/>
      </w:tblGrid>
      <w:tr w14:paraId="37359C1E" w14:textId="77777777">
        <w:tblPrEx>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4601" w:type="dxa"/>
          </w:tcPr>
          <w:p w:rsidR="003C7268" w14:paraId="0D5CAC21" w14:textId="77777777">
            <w:pPr>
              <w:pStyle w:val="TableParagraph"/>
              <w:jc w:val="left"/>
              <w:rPr>
                <w:b/>
                <w:sz w:val="20"/>
              </w:rPr>
            </w:pPr>
          </w:p>
          <w:p w:rsidR="003C7268" w14:paraId="37443432" w14:textId="77777777">
            <w:pPr>
              <w:pStyle w:val="TableParagraph"/>
              <w:spacing w:before="229"/>
              <w:jc w:val="left"/>
              <w:rPr>
                <w:b/>
                <w:sz w:val="20"/>
              </w:rPr>
            </w:pPr>
          </w:p>
          <w:p w:rsidR="003C7268" w14:paraId="4E934392" w14:textId="77777777">
            <w:pPr>
              <w:pStyle w:val="TableParagraph"/>
              <w:spacing w:line="210" w:lineRule="exact"/>
              <w:ind w:left="4"/>
              <w:jc w:val="center"/>
              <w:rPr>
                <w:b/>
                <w:sz w:val="20"/>
              </w:rPr>
            </w:pPr>
            <w:r>
              <w:rPr>
                <w:b/>
                <w:sz w:val="20"/>
              </w:rPr>
              <w:t>Occupation</w:t>
            </w:r>
            <w:r>
              <w:rPr>
                <w:b/>
                <w:spacing w:val="-11"/>
                <w:sz w:val="20"/>
              </w:rPr>
              <w:t xml:space="preserve"> </w:t>
            </w:r>
            <w:r>
              <w:rPr>
                <w:b/>
                <w:spacing w:val="-2"/>
                <w:sz w:val="20"/>
              </w:rPr>
              <w:t>Title</w:t>
            </w:r>
          </w:p>
        </w:tc>
        <w:tc>
          <w:tcPr>
            <w:tcW w:w="1205" w:type="dxa"/>
          </w:tcPr>
          <w:p w:rsidR="003C7268" w14:paraId="029416FA" w14:textId="77777777">
            <w:pPr>
              <w:pStyle w:val="TableParagraph"/>
              <w:spacing w:before="212"/>
              <w:jc w:val="left"/>
              <w:rPr>
                <w:b/>
                <w:sz w:val="20"/>
              </w:rPr>
            </w:pPr>
          </w:p>
          <w:p w:rsidR="003C7268" w14:paraId="06422D9F" w14:textId="77777777">
            <w:pPr>
              <w:pStyle w:val="TableParagraph"/>
              <w:spacing w:before="1" w:line="228" w:lineRule="exact"/>
              <w:ind w:left="378" w:hanging="272"/>
              <w:jc w:val="left"/>
              <w:rPr>
                <w:b/>
                <w:sz w:val="20"/>
              </w:rPr>
            </w:pPr>
            <w:r>
              <w:rPr>
                <w:b/>
                <w:spacing w:val="-2"/>
                <w:sz w:val="20"/>
              </w:rPr>
              <w:t xml:space="preserve">Occupation </w:t>
            </w:r>
            <w:r>
              <w:rPr>
                <w:b/>
                <w:spacing w:val="-4"/>
                <w:sz w:val="20"/>
              </w:rPr>
              <w:t>Code</w:t>
            </w:r>
          </w:p>
        </w:tc>
        <w:tc>
          <w:tcPr>
            <w:tcW w:w="1044" w:type="dxa"/>
          </w:tcPr>
          <w:p w:rsidR="003C7268" w14:paraId="33DCD41A" w14:textId="77777777">
            <w:pPr>
              <w:pStyle w:val="TableParagraph"/>
              <w:ind w:left="215" w:right="184" w:hanging="22"/>
              <w:jc w:val="left"/>
              <w:rPr>
                <w:b/>
                <w:sz w:val="20"/>
              </w:rPr>
            </w:pPr>
            <w:r>
              <w:rPr>
                <w:b/>
                <w:spacing w:val="-2"/>
                <w:sz w:val="20"/>
              </w:rPr>
              <w:t>Median Hourly</w:t>
            </w:r>
          </w:p>
          <w:p w:rsidR="003C7268" w14:paraId="39C1C1C7" w14:textId="77777777">
            <w:pPr>
              <w:pStyle w:val="TableParagraph"/>
              <w:spacing w:line="228" w:lineRule="exact"/>
              <w:ind w:left="275" w:right="262" w:hanging="1"/>
              <w:jc w:val="left"/>
              <w:rPr>
                <w:b/>
                <w:sz w:val="20"/>
              </w:rPr>
            </w:pPr>
            <w:r>
              <w:rPr>
                <w:b/>
                <w:spacing w:val="-4"/>
                <w:sz w:val="20"/>
              </w:rPr>
              <w:t xml:space="preserve">Wage </w:t>
            </w:r>
            <w:r>
              <w:rPr>
                <w:b/>
                <w:spacing w:val="-2"/>
                <w:sz w:val="20"/>
              </w:rPr>
              <w:t>($/</w:t>
            </w:r>
            <w:r>
              <w:rPr>
                <w:b/>
                <w:spacing w:val="-2"/>
                <w:sz w:val="20"/>
              </w:rPr>
              <w:t>hr</w:t>
            </w:r>
            <w:r>
              <w:rPr>
                <w:b/>
                <w:spacing w:val="-2"/>
                <w:sz w:val="20"/>
              </w:rPr>
              <w:t>)</w:t>
            </w:r>
          </w:p>
        </w:tc>
        <w:tc>
          <w:tcPr>
            <w:tcW w:w="1296" w:type="dxa"/>
          </w:tcPr>
          <w:p w:rsidR="003C7268" w14:paraId="5933BFCD" w14:textId="77777777">
            <w:pPr>
              <w:pStyle w:val="TableParagraph"/>
              <w:ind w:left="117" w:right="108" w:firstLine="2"/>
              <w:jc w:val="center"/>
              <w:rPr>
                <w:b/>
                <w:sz w:val="20"/>
              </w:rPr>
            </w:pPr>
            <w:r>
              <w:rPr>
                <w:b/>
                <w:spacing w:val="-2"/>
                <w:sz w:val="20"/>
              </w:rPr>
              <w:t xml:space="preserve">Fringe </w:t>
            </w:r>
            <w:r>
              <w:rPr>
                <w:b/>
                <w:sz w:val="20"/>
              </w:rPr>
              <w:t>Benefits</w:t>
            </w:r>
            <w:r>
              <w:rPr>
                <w:b/>
                <w:spacing w:val="-11"/>
                <w:sz w:val="20"/>
              </w:rPr>
              <w:t xml:space="preserve"> </w:t>
            </w:r>
            <w:r>
              <w:rPr>
                <w:b/>
                <w:spacing w:val="-5"/>
                <w:sz w:val="20"/>
              </w:rPr>
              <w:t>and</w:t>
            </w:r>
          </w:p>
          <w:p w:rsidR="003C7268" w14:paraId="31520F2A" w14:textId="77777777">
            <w:pPr>
              <w:pStyle w:val="TableParagraph"/>
              <w:spacing w:line="228" w:lineRule="exact"/>
              <w:ind w:left="17" w:right="6"/>
              <w:jc w:val="center"/>
              <w:rPr>
                <w:b/>
                <w:sz w:val="20"/>
              </w:rPr>
            </w:pPr>
            <w:r>
              <w:rPr>
                <w:b/>
                <w:spacing w:val="-2"/>
                <w:sz w:val="20"/>
              </w:rPr>
              <w:t>Overhead ($/</w:t>
            </w:r>
            <w:r>
              <w:rPr>
                <w:b/>
                <w:spacing w:val="-2"/>
                <w:sz w:val="20"/>
              </w:rPr>
              <w:t>hr</w:t>
            </w:r>
            <w:r>
              <w:rPr>
                <w:b/>
                <w:spacing w:val="-2"/>
                <w:sz w:val="20"/>
              </w:rPr>
              <w:t>)</w:t>
            </w:r>
          </w:p>
        </w:tc>
        <w:tc>
          <w:tcPr>
            <w:tcW w:w="1205" w:type="dxa"/>
          </w:tcPr>
          <w:p w:rsidR="003C7268" w14:paraId="341C831E" w14:textId="77777777">
            <w:pPr>
              <w:pStyle w:val="TableParagraph"/>
              <w:ind w:left="150" w:right="142"/>
              <w:jc w:val="center"/>
              <w:rPr>
                <w:b/>
                <w:sz w:val="20"/>
              </w:rPr>
            </w:pPr>
            <w:r>
              <w:rPr>
                <w:b/>
                <w:spacing w:val="-2"/>
                <w:sz w:val="20"/>
              </w:rPr>
              <w:t>Adjusted Hourly</w:t>
            </w:r>
          </w:p>
          <w:p w:rsidR="003C7268" w14:paraId="44DEECF7" w14:textId="77777777">
            <w:pPr>
              <w:pStyle w:val="TableParagraph"/>
              <w:spacing w:line="228" w:lineRule="exact"/>
              <w:ind w:left="150" w:right="139"/>
              <w:jc w:val="center"/>
              <w:rPr>
                <w:b/>
                <w:sz w:val="20"/>
              </w:rPr>
            </w:pPr>
            <w:r>
              <w:rPr>
                <w:b/>
                <w:spacing w:val="-4"/>
                <w:sz w:val="20"/>
              </w:rPr>
              <w:t xml:space="preserve">Wage </w:t>
            </w:r>
            <w:r>
              <w:rPr>
                <w:b/>
                <w:spacing w:val="-2"/>
                <w:sz w:val="20"/>
              </w:rPr>
              <w:t>($/</w:t>
            </w:r>
            <w:r>
              <w:rPr>
                <w:b/>
                <w:spacing w:val="-2"/>
                <w:sz w:val="20"/>
              </w:rPr>
              <w:t>hr</w:t>
            </w:r>
            <w:r>
              <w:rPr>
                <w:b/>
                <w:spacing w:val="-2"/>
                <w:sz w:val="20"/>
              </w:rPr>
              <w:t>)</w:t>
            </w:r>
          </w:p>
        </w:tc>
      </w:tr>
      <w:tr w14:paraId="16712CC2" w14:textId="77777777">
        <w:tblPrEx>
          <w:tblW w:w="0" w:type="auto"/>
          <w:tblInd w:w="750" w:type="dxa"/>
          <w:tblLayout w:type="fixed"/>
          <w:tblCellMar>
            <w:left w:w="0" w:type="dxa"/>
            <w:right w:w="0" w:type="dxa"/>
          </w:tblCellMar>
          <w:tblLook w:val="01E0"/>
        </w:tblPrEx>
        <w:trPr>
          <w:trHeight w:val="232"/>
        </w:trPr>
        <w:tc>
          <w:tcPr>
            <w:tcW w:w="4601" w:type="dxa"/>
          </w:tcPr>
          <w:p w:rsidR="003C7268" w14:paraId="1EB30351" w14:textId="77777777">
            <w:pPr>
              <w:pStyle w:val="TableParagraph"/>
              <w:spacing w:line="212" w:lineRule="exact"/>
              <w:ind w:left="107"/>
              <w:jc w:val="left"/>
              <w:rPr>
                <w:sz w:val="20"/>
              </w:rPr>
            </w:pPr>
            <w:r>
              <w:rPr>
                <w:spacing w:val="-2"/>
                <w:sz w:val="20"/>
              </w:rPr>
              <w:t>Lawyers</w:t>
            </w:r>
          </w:p>
        </w:tc>
        <w:tc>
          <w:tcPr>
            <w:tcW w:w="1205" w:type="dxa"/>
          </w:tcPr>
          <w:p w:rsidR="003C7268" w14:paraId="5492FACA" w14:textId="77777777">
            <w:pPr>
              <w:pStyle w:val="TableParagraph"/>
              <w:spacing w:line="212" w:lineRule="exact"/>
              <w:ind w:left="268"/>
              <w:jc w:val="left"/>
              <w:rPr>
                <w:sz w:val="20"/>
              </w:rPr>
            </w:pPr>
            <w:r>
              <w:rPr>
                <w:spacing w:val="-2"/>
                <w:sz w:val="20"/>
              </w:rPr>
              <w:t>23-</w:t>
            </w:r>
            <w:r>
              <w:rPr>
                <w:spacing w:val="-4"/>
                <w:sz w:val="20"/>
              </w:rPr>
              <w:t>1011</w:t>
            </w:r>
          </w:p>
        </w:tc>
        <w:tc>
          <w:tcPr>
            <w:tcW w:w="1044" w:type="dxa"/>
          </w:tcPr>
          <w:p w:rsidR="003C7268" w14:paraId="25ABF259" w14:textId="77777777">
            <w:pPr>
              <w:pStyle w:val="TableParagraph"/>
              <w:spacing w:line="212" w:lineRule="exact"/>
              <w:ind w:left="294"/>
              <w:jc w:val="left"/>
              <w:rPr>
                <w:sz w:val="20"/>
              </w:rPr>
            </w:pPr>
            <w:r>
              <w:rPr>
                <w:spacing w:val="-2"/>
                <w:sz w:val="20"/>
              </w:rPr>
              <w:t>70.08</w:t>
            </w:r>
          </w:p>
        </w:tc>
        <w:tc>
          <w:tcPr>
            <w:tcW w:w="1296" w:type="dxa"/>
          </w:tcPr>
          <w:p w:rsidR="003C7268" w14:paraId="507D0770" w14:textId="77777777">
            <w:pPr>
              <w:pStyle w:val="TableParagraph"/>
              <w:spacing w:line="212" w:lineRule="exact"/>
              <w:ind w:left="421"/>
              <w:jc w:val="left"/>
              <w:rPr>
                <w:sz w:val="20"/>
              </w:rPr>
            </w:pPr>
            <w:r>
              <w:rPr>
                <w:spacing w:val="-2"/>
                <w:sz w:val="20"/>
              </w:rPr>
              <w:t>70.78</w:t>
            </w:r>
          </w:p>
        </w:tc>
        <w:tc>
          <w:tcPr>
            <w:tcW w:w="1205" w:type="dxa"/>
          </w:tcPr>
          <w:p w:rsidR="003C7268" w14:paraId="67933BFC" w14:textId="77777777">
            <w:pPr>
              <w:pStyle w:val="TableParagraph"/>
              <w:spacing w:line="212" w:lineRule="exact"/>
              <w:ind w:left="325"/>
              <w:jc w:val="left"/>
              <w:rPr>
                <w:sz w:val="20"/>
              </w:rPr>
            </w:pPr>
            <w:r>
              <w:rPr>
                <w:spacing w:val="-2"/>
                <w:sz w:val="20"/>
              </w:rPr>
              <w:t>141.56</w:t>
            </w:r>
          </w:p>
        </w:tc>
      </w:tr>
    </w:tbl>
    <w:p w:rsidR="003C7268" w14:paraId="0ECECBC5" w14:textId="77777777">
      <w:pPr>
        <w:pStyle w:val="BodyText"/>
        <w:spacing w:before="276"/>
        <w:ind w:left="740" w:right="763"/>
      </w:pPr>
      <w:r>
        <w:rPr>
          <w:color w:val="202020"/>
        </w:rPr>
        <w:t>Based on our internal data, and as stated in the final rule, we estimated that each year approximately: (1) 1,055 SNFs will submit an initial CMS-855A enrollment application; (2) 1,672 will submit a CMS-855A revalidation application; (3) 951 will submit a CMS-855A CHOW application; and (4) 4,500 will report new or changed supplemental data via a CMS- 855A change of information application. Furthermore, we projected that it would take the SNF an average of 2.25 hours to furnish the supplemental data for initial, revalidation, and CHOW applications and 1 hour for changes of information.</w:t>
      </w:r>
      <w:r>
        <w:rPr>
          <w:color w:val="202020"/>
          <w:spacing w:val="40"/>
        </w:rPr>
        <w:t xml:space="preserve"> </w:t>
      </w:r>
      <w:r>
        <w:rPr>
          <w:color w:val="202020"/>
        </w:rPr>
        <w:t>(We recognized that the actual time for a particular SNF could be more or less than these figures.)</w:t>
      </w:r>
      <w:r>
        <w:rPr>
          <w:color w:val="202020"/>
          <w:spacing w:val="40"/>
        </w:rPr>
        <w:t xml:space="preserve"> </w:t>
      </w:r>
      <w:r>
        <w:rPr>
          <w:color w:val="202020"/>
        </w:rPr>
        <w:t xml:space="preserve">Of these hour estimates, we projected that the burden will be </w:t>
      </w:r>
      <w:r>
        <w:t>split evenly between the SNF’s administrative staff and legal counsel (for example,</w:t>
      </w:r>
      <w:r>
        <w:rPr>
          <w:spacing w:val="-3"/>
        </w:rPr>
        <w:t xml:space="preserve"> </w:t>
      </w:r>
      <w:r>
        <w:t>1.125</w:t>
      </w:r>
      <w:r>
        <w:rPr>
          <w:spacing w:val="-3"/>
        </w:rPr>
        <w:t xml:space="preserve"> </w:t>
      </w:r>
      <w:r>
        <w:t>hours</w:t>
      </w:r>
      <w:r>
        <w:rPr>
          <w:spacing w:val="-3"/>
        </w:rPr>
        <w:t xml:space="preserve"> </w:t>
      </w:r>
      <w:r>
        <w:t>each</w:t>
      </w:r>
      <w:r>
        <w:rPr>
          <w:spacing w:val="-3"/>
        </w:rPr>
        <w:t xml:space="preserve"> </w:t>
      </w:r>
      <w:r>
        <w:t>for</w:t>
      </w:r>
      <w:r>
        <w:rPr>
          <w:spacing w:val="-4"/>
        </w:rPr>
        <w:t xml:space="preserve"> </w:t>
      </w:r>
      <w:r>
        <w:t>initial</w:t>
      </w:r>
      <w:r>
        <w:rPr>
          <w:spacing w:val="-3"/>
        </w:rPr>
        <w:t xml:space="preserve"> </w:t>
      </w:r>
      <w:r>
        <w:t>and</w:t>
      </w:r>
      <w:r>
        <w:rPr>
          <w:spacing w:val="-3"/>
        </w:rPr>
        <w:t xml:space="preserve"> </w:t>
      </w:r>
      <w:r>
        <w:t>revalidation</w:t>
      </w:r>
      <w:r>
        <w:rPr>
          <w:spacing w:val="-3"/>
        </w:rPr>
        <w:t xml:space="preserve"> </w:t>
      </w:r>
      <w:r>
        <w:t>applications).</w:t>
      </w:r>
      <w:r>
        <w:rPr>
          <w:spacing w:val="40"/>
        </w:rPr>
        <w:t xml:space="preserve"> </w:t>
      </w:r>
      <w:r>
        <w:t>With</w:t>
      </w:r>
      <w:r>
        <w:rPr>
          <w:spacing w:val="-3"/>
        </w:rPr>
        <w:t xml:space="preserve"> </w:t>
      </w:r>
      <w:r>
        <w:t>this</w:t>
      </w:r>
      <w:r>
        <w:rPr>
          <w:spacing w:val="-3"/>
        </w:rPr>
        <w:t xml:space="preserve"> </w:t>
      </w:r>
      <w:r>
        <w:t>equal</w:t>
      </w:r>
      <w:r>
        <w:rPr>
          <w:spacing w:val="-3"/>
        </w:rPr>
        <w:t xml:space="preserve"> </w:t>
      </w:r>
      <w:r>
        <w:t>division,</w:t>
      </w:r>
      <w:r>
        <w:rPr>
          <w:spacing w:val="-3"/>
        </w:rPr>
        <w:t xml:space="preserve"> </w:t>
      </w:r>
      <w:r>
        <w:t>the per</w:t>
      </w:r>
      <w:r>
        <w:rPr>
          <w:spacing w:val="-3"/>
        </w:rPr>
        <w:t xml:space="preserve"> </w:t>
      </w:r>
      <w:r>
        <w:t>hour</w:t>
      </w:r>
      <w:r>
        <w:rPr>
          <w:spacing w:val="-3"/>
        </w:rPr>
        <w:t xml:space="preserve"> </w:t>
      </w:r>
      <w:r>
        <w:t>wage</w:t>
      </w:r>
      <w:r>
        <w:rPr>
          <w:spacing w:val="-3"/>
        </w:rPr>
        <w:t xml:space="preserve"> </w:t>
      </w:r>
      <w:r>
        <w:t>will</w:t>
      </w:r>
      <w:r>
        <w:rPr>
          <w:spacing w:val="-2"/>
        </w:rPr>
        <w:t xml:space="preserve"> </w:t>
      </w:r>
      <w:r>
        <w:t>be</w:t>
      </w:r>
      <w:r>
        <w:rPr>
          <w:spacing w:val="-3"/>
        </w:rPr>
        <w:t xml:space="preserve"> </w:t>
      </w:r>
      <w:r>
        <w:t>$91.56</w:t>
      </w:r>
      <w:r>
        <w:rPr>
          <w:spacing w:val="-2"/>
        </w:rPr>
        <w:t xml:space="preserve"> </w:t>
      </w:r>
      <w:r>
        <w:t>(($41.56</w:t>
      </w:r>
      <w:r>
        <w:rPr>
          <w:spacing w:val="-2"/>
        </w:rPr>
        <w:t xml:space="preserve"> </w:t>
      </w:r>
      <w:r>
        <w:t>+</w:t>
      </w:r>
      <w:r>
        <w:rPr>
          <w:spacing w:val="-3"/>
        </w:rPr>
        <w:t xml:space="preserve"> </w:t>
      </w:r>
      <w:r>
        <w:t>$141.56)/2).</w:t>
      </w:r>
      <w:r>
        <w:rPr>
          <w:spacing w:val="40"/>
        </w:rPr>
        <w:t xml:space="preserve"> </w:t>
      </w:r>
      <w:r>
        <w:t>As</w:t>
      </w:r>
      <w:r>
        <w:rPr>
          <w:spacing w:val="-2"/>
        </w:rPr>
        <w:t xml:space="preserve"> </w:t>
      </w:r>
      <w:r>
        <w:t>outlined</w:t>
      </w:r>
      <w:r>
        <w:rPr>
          <w:spacing w:val="-2"/>
        </w:rPr>
        <w:t xml:space="preserve"> </w:t>
      </w:r>
      <w:r>
        <w:t>in</w:t>
      </w:r>
      <w:r>
        <w:rPr>
          <w:spacing w:val="-2"/>
        </w:rPr>
        <w:t xml:space="preserve"> </w:t>
      </w:r>
      <w:r>
        <w:t>the</w:t>
      </w:r>
      <w:r>
        <w:rPr>
          <w:spacing w:val="-3"/>
        </w:rPr>
        <w:t xml:space="preserve"> </w:t>
      </w:r>
      <w:r>
        <w:t>final</w:t>
      </w:r>
      <w:r>
        <w:rPr>
          <w:spacing w:val="-2"/>
        </w:rPr>
        <w:t xml:space="preserve"> </w:t>
      </w:r>
      <w:r>
        <w:t>rule</w:t>
      </w:r>
      <w:r>
        <w:rPr>
          <w:spacing w:val="-3"/>
        </w:rPr>
        <w:t xml:space="preserve"> </w:t>
      </w:r>
      <w:r>
        <w:t>and</w:t>
      </w:r>
      <w:r>
        <w:rPr>
          <w:spacing w:val="-2"/>
        </w:rPr>
        <w:t xml:space="preserve"> </w:t>
      </w:r>
      <w:r>
        <w:t>in</w:t>
      </w:r>
      <w:r>
        <w:rPr>
          <w:spacing w:val="-2"/>
        </w:rPr>
        <w:t xml:space="preserve"> </w:t>
      </w:r>
      <w:r>
        <w:t>Table</w:t>
      </w:r>
      <w:r>
        <w:rPr>
          <w:spacing w:val="-3"/>
        </w:rPr>
        <w:t xml:space="preserve"> </w:t>
      </w:r>
      <w:r>
        <w:t xml:space="preserve">3 below, this resulted in an estimated annual ICR burden of our Medicare </w:t>
      </w:r>
      <w:r>
        <w:rPr>
          <w:color w:val="202020"/>
        </w:rPr>
        <w:t>SNF disclosure provisions of 12,776 hours at a cost of $1,169,770.</w:t>
      </w:r>
    </w:p>
    <w:p w:rsidR="003C7268" w14:paraId="2E6C0E5F" w14:textId="77777777">
      <w:pPr>
        <w:pStyle w:val="Heading1"/>
        <w:spacing w:before="274"/>
        <w:ind w:right="715"/>
        <w:jc w:val="center"/>
      </w:pPr>
      <w:r>
        <w:t>TABLE</w:t>
      </w:r>
      <w:r>
        <w:rPr>
          <w:spacing w:val="-4"/>
        </w:rPr>
        <w:t xml:space="preserve"> </w:t>
      </w:r>
      <w:r>
        <w:t>3:</w:t>
      </w:r>
      <w:r>
        <w:rPr>
          <w:spacing w:val="55"/>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1"/>
        </w:rPr>
        <w:t xml:space="preserve"> </w:t>
      </w:r>
      <w:r>
        <w:t>FOR</w:t>
      </w:r>
      <w:r>
        <w:rPr>
          <w:spacing w:val="-3"/>
        </w:rPr>
        <w:t xml:space="preserve"> </w:t>
      </w:r>
      <w:r>
        <w:t>NURSING</w:t>
      </w:r>
      <w:r>
        <w:rPr>
          <w:spacing w:val="-2"/>
        </w:rPr>
        <w:t xml:space="preserve"> </w:t>
      </w:r>
      <w:r>
        <w:t>HOME</w:t>
      </w:r>
      <w:r>
        <w:rPr>
          <w:spacing w:val="-1"/>
        </w:rPr>
        <w:t xml:space="preserve"> </w:t>
      </w:r>
      <w:r>
        <w:rPr>
          <w:spacing w:val="-2"/>
        </w:rPr>
        <w:t>DISCLOSURE</w:t>
      </w:r>
    </w:p>
    <w:p w:rsidR="003C7268" w14:paraId="02702922" w14:textId="77777777">
      <w:pPr>
        <w:jc w:val="center"/>
        <w:sectPr>
          <w:pgSz w:w="12240" w:h="15840"/>
          <w:pgMar w:top="1360" w:right="700" w:bottom="980" w:left="700" w:header="0" w:footer="787" w:gutter="0"/>
          <w:cols w:space="720"/>
        </w:sectPr>
      </w:pPr>
    </w:p>
    <w:p w:rsidR="003C7268" w14:paraId="23E6AFEE" w14:textId="77777777">
      <w:pPr>
        <w:spacing w:before="79"/>
        <w:jc w:val="center"/>
        <w:rPr>
          <w:b/>
          <w:sz w:val="24"/>
        </w:rPr>
      </w:pPr>
      <w:r>
        <w:rPr>
          <w:b/>
          <w:sz w:val="24"/>
        </w:rPr>
        <w:t>PROVISIONS</w:t>
      </w:r>
      <w:r>
        <w:rPr>
          <w:b/>
          <w:spacing w:val="-6"/>
          <w:sz w:val="24"/>
        </w:rPr>
        <w:t xml:space="preserve"> </w:t>
      </w:r>
      <w:r>
        <w:rPr>
          <w:b/>
          <w:sz w:val="24"/>
        </w:rPr>
        <w:t>AS</w:t>
      </w:r>
      <w:r>
        <w:rPr>
          <w:b/>
          <w:spacing w:val="-3"/>
          <w:sz w:val="24"/>
        </w:rPr>
        <w:t xml:space="preserve"> </w:t>
      </w:r>
      <w:r>
        <w:rPr>
          <w:b/>
          <w:sz w:val="24"/>
        </w:rPr>
        <w:t>STATED</w:t>
      </w:r>
      <w:r>
        <w:rPr>
          <w:b/>
          <w:spacing w:val="-4"/>
          <w:sz w:val="24"/>
        </w:rPr>
        <w:t xml:space="preserve"> </w:t>
      </w:r>
      <w:r>
        <w:rPr>
          <w:b/>
          <w:sz w:val="24"/>
        </w:rPr>
        <w:t>IN</w:t>
      </w:r>
      <w:r>
        <w:rPr>
          <w:b/>
          <w:spacing w:val="-3"/>
          <w:sz w:val="24"/>
        </w:rPr>
        <w:t xml:space="preserve"> </w:t>
      </w:r>
      <w:r>
        <w:rPr>
          <w:b/>
          <w:sz w:val="24"/>
        </w:rPr>
        <w:t>CMS-6084-</w:t>
      </w:r>
      <w:r>
        <w:rPr>
          <w:b/>
          <w:spacing w:val="-10"/>
          <w:sz w:val="24"/>
        </w:rPr>
        <w:t>F</w:t>
      </w:r>
    </w:p>
    <w:p w:rsidR="003C7268" w14:paraId="63F8083D" w14:textId="77777777">
      <w:pPr>
        <w:pStyle w:val="BodyText"/>
        <w:spacing w:before="47"/>
        <w:rPr>
          <w:b/>
          <w:sz w:val="20"/>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780"/>
        <w:gridCol w:w="1054"/>
        <w:gridCol w:w="1088"/>
        <w:gridCol w:w="920"/>
        <w:gridCol w:w="894"/>
        <w:gridCol w:w="798"/>
        <w:gridCol w:w="1134"/>
        <w:gridCol w:w="968"/>
      </w:tblGrid>
      <w:tr w14:paraId="1E267665" w14:textId="77777777">
        <w:tblPrEx>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3780" w:type="dxa"/>
          </w:tcPr>
          <w:p w:rsidR="003C7268" w14:paraId="3D6107A4" w14:textId="77777777">
            <w:pPr>
              <w:pStyle w:val="TableParagraph"/>
              <w:jc w:val="left"/>
            </w:pPr>
          </w:p>
        </w:tc>
        <w:tc>
          <w:tcPr>
            <w:tcW w:w="1054" w:type="dxa"/>
          </w:tcPr>
          <w:p w:rsidR="003C7268" w14:paraId="4E6F059B" w14:textId="77777777">
            <w:pPr>
              <w:pStyle w:val="TableParagraph"/>
              <w:jc w:val="left"/>
              <w:rPr>
                <w:b/>
                <w:sz w:val="16"/>
              </w:rPr>
            </w:pPr>
          </w:p>
          <w:p w:rsidR="003C7268" w14:paraId="1436DBC9" w14:textId="77777777">
            <w:pPr>
              <w:pStyle w:val="TableParagraph"/>
              <w:jc w:val="left"/>
              <w:rPr>
                <w:b/>
                <w:sz w:val="16"/>
              </w:rPr>
            </w:pPr>
          </w:p>
          <w:p w:rsidR="003C7268" w14:paraId="179A64A5" w14:textId="77777777">
            <w:pPr>
              <w:pStyle w:val="TableParagraph"/>
              <w:jc w:val="left"/>
              <w:rPr>
                <w:b/>
                <w:sz w:val="16"/>
              </w:rPr>
            </w:pPr>
          </w:p>
          <w:p w:rsidR="003C7268" w14:paraId="1913D161" w14:textId="77777777">
            <w:pPr>
              <w:pStyle w:val="TableParagraph"/>
              <w:jc w:val="left"/>
              <w:rPr>
                <w:b/>
                <w:sz w:val="16"/>
              </w:rPr>
            </w:pPr>
          </w:p>
          <w:p w:rsidR="003C7268" w14:paraId="28543C00" w14:textId="77777777">
            <w:pPr>
              <w:pStyle w:val="TableParagraph"/>
              <w:spacing w:before="1"/>
              <w:jc w:val="left"/>
              <w:rPr>
                <w:b/>
                <w:sz w:val="16"/>
              </w:rPr>
            </w:pPr>
          </w:p>
          <w:p w:rsidR="003C7268" w14:paraId="428E8399" w14:textId="77777777">
            <w:pPr>
              <w:pStyle w:val="TableParagraph"/>
              <w:ind w:left="1"/>
              <w:jc w:val="center"/>
              <w:rPr>
                <w:b/>
                <w:sz w:val="16"/>
              </w:rPr>
            </w:pPr>
            <w:r>
              <w:rPr>
                <w:b/>
                <w:spacing w:val="-5"/>
                <w:sz w:val="16"/>
              </w:rPr>
              <w:t>OMB</w:t>
            </w:r>
          </w:p>
          <w:p w:rsidR="003C7268" w14:paraId="705B55E0" w14:textId="77777777">
            <w:pPr>
              <w:pStyle w:val="TableParagraph"/>
              <w:spacing w:before="1" w:line="163" w:lineRule="exact"/>
              <w:ind w:left="1"/>
              <w:jc w:val="center"/>
              <w:rPr>
                <w:b/>
                <w:sz w:val="16"/>
              </w:rPr>
            </w:pPr>
            <w:r>
              <w:rPr>
                <w:b/>
                <w:sz w:val="16"/>
              </w:rPr>
              <w:t>Control</w:t>
            </w:r>
            <w:r>
              <w:rPr>
                <w:b/>
                <w:spacing w:val="-5"/>
                <w:sz w:val="16"/>
              </w:rPr>
              <w:t xml:space="preserve"> No.</w:t>
            </w:r>
          </w:p>
        </w:tc>
        <w:tc>
          <w:tcPr>
            <w:tcW w:w="1088" w:type="dxa"/>
          </w:tcPr>
          <w:p w:rsidR="003C7268" w14:paraId="7AFA75A5" w14:textId="77777777">
            <w:pPr>
              <w:pStyle w:val="TableParagraph"/>
              <w:jc w:val="left"/>
              <w:rPr>
                <w:b/>
                <w:sz w:val="16"/>
              </w:rPr>
            </w:pPr>
          </w:p>
          <w:p w:rsidR="003C7268" w14:paraId="75804422" w14:textId="77777777">
            <w:pPr>
              <w:pStyle w:val="TableParagraph"/>
              <w:jc w:val="left"/>
              <w:rPr>
                <w:b/>
                <w:sz w:val="16"/>
              </w:rPr>
            </w:pPr>
          </w:p>
          <w:p w:rsidR="003C7268" w14:paraId="54C2BCAB" w14:textId="77777777">
            <w:pPr>
              <w:pStyle w:val="TableParagraph"/>
              <w:jc w:val="left"/>
              <w:rPr>
                <w:b/>
                <w:sz w:val="16"/>
              </w:rPr>
            </w:pPr>
          </w:p>
          <w:p w:rsidR="003C7268" w14:paraId="4DCCD0C0" w14:textId="77777777">
            <w:pPr>
              <w:pStyle w:val="TableParagraph"/>
              <w:spacing w:before="164"/>
              <w:jc w:val="left"/>
              <w:rPr>
                <w:b/>
                <w:sz w:val="16"/>
              </w:rPr>
            </w:pPr>
          </w:p>
          <w:p w:rsidR="003C7268" w14:paraId="45712D6B" w14:textId="77777777">
            <w:pPr>
              <w:pStyle w:val="TableParagraph"/>
              <w:spacing w:line="180" w:lineRule="atLeast"/>
              <w:ind w:left="105"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920" w:type="dxa"/>
          </w:tcPr>
          <w:p w:rsidR="003C7268" w14:paraId="21E82948" w14:textId="77777777">
            <w:pPr>
              <w:pStyle w:val="TableParagraph"/>
              <w:jc w:val="left"/>
              <w:rPr>
                <w:b/>
                <w:sz w:val="16"/>
              </w:rPr>
            </w:pPr>
          </w:p>
          <w:p w:rsidR="003C7268" w14:paraId="6284669A" w14:textId="77777777">
            <w:pPr>
              <w:pStyle w:val="TableParagraph"/>
              <w:jc w:val="left"/>
              <w:rPr>
                <w:b/>
                <w:sz w:val="16"/>
              </w:rPr>
            </w:pPr>
          </w:p>
          <w:p w:rsidR="003C7268" w14:paraId="0C610BAC" w14:textId="77777777">
            <w:pPr>
              <w:pStyle w:val="TableParagraph"/>
              <w:spacing w:before="164"/>
              <w:jc w:val="left"/>
              <w:rPr>
                <w:b/>
                <w:sz w:val="16"/>
              </w:rPr>
            </w:pPr>
          </w:p>
          <w:p w:rsidR="003C7268" w14:paraId="02098447" w14:textId="77777777">
            <w:pPr>
              <w:pStyle w:val="TableParagraph"/>
              <w:spacing w:line="180" w:lineRule="atLeast"/>
              <w:ind w:left="106" w:right="100" w:hanging="6"/>
              <w:jc w:val="center"/>
              <w:rPr>
                <w:b/>
                <w:sz w:val="16"/>
              </w:rPr>
            </w:pPr>
            <w:r>
              <w:rPr>
                <w:b/>
                <w:spacing w:val="-2"/>
                <w:sz w:val="16"/>
              </w:rPr>
              <w:t>Number</w:t>
            </w:r>
            <w:r>
              <w:rPr>
                <w:b/>
                <w:spacing w:val="40"/>
                <w:sz w:val="16"/>
              </w:rPr>
              <w:t xml:space="preserve"> </w:t>
            </w:r>
            <w:r>
              <w:rPr>
                <w:b/>
                <w:spacing w:val="-6"/>
                <w:sz w:val="16"/>
              </w:rPr>
              <w:t>of</w:t>
            </w:r>
            <w:r>
              <w:rPr>
                <w:b/>
                <w:spacing w:val="40"/>
                <w:sz w:val="16"/>
              </w:rPr>
              <w:t xml:space="preserve"> </w:t>
            </w:r>
            <w:r>
              <w:rPr>
                <w:b/>
                <w:spacing w:val="-2"/>
                <w:sz w:val="16"/>
              </w:rPr>
              <w:t>Responses</w:t>
            </w:r>
          </w:p>
        </w:tc>
        <w:tc>
          <w:tcPr>
            <w:tcW w:w="894" w:type="dxa"/>
          </w:tcPr>
          <w:p w:rsidR="003C7268" w14:paraId="42245383" w14:textId="77777777">
            <w:pPr>
              <w:pStyle w:val="TableParagraph"/>
              <w:jc w:val="left"/>
              <w:rPr>
                <w:b/>
                <w:sz w:val="16"/>
              </w:rPr>
            </w:pPr>
          </w:p>
          <w:p w:rsidR="003C7268" w14:paraId="06A49985" w14:textId="77777777">
            <w:pPr>
              <w:pStyle w:val="TableParagraph"/>
              <w:jc w:val="left"/>
              <w:rPr>
                <w:b/>
                <w:sz w:val="16"/>
              </w:rPr>
            </w:pPr>
          </w:p>
          <w:p w:rsidR="003C7268" w14:paraId="73A22E06" w14:textId="77777777">
            <w:pPr>
              <w:pStyle w:val="TableParagraph"/>
              <w:spacing w:before="1"/>
              <w:jc w:val="left"/>
              <w:rPr>
                <w:b/>
                <w:sz w:val="16"/>
              </w:rPr>
            </w:pPr>
          </w:p>
          <w:p w:rsidR="003C7268" w14:paraId="2FCC8A8D" w14:textId="77777777">
            <w:pPr>
              <w:pStyle w:val="TableParagraph"/>
              <w:ind w:left="122" w:right="121"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54EC0C20" w14:textId="77777777">
            <w:pPr>
              <w:pStyle w:val="TableParagraph"/>
              <w:spacing w:before="1" w:line="163" w:lineRule="exact"/>
              <w:ind w:left="2" w:right="2"/>
              <w:jc w:val="center"/>
              <w:rPr>
                <w:b/>
                <w:sz w:val="16"/>
              </w:rPr>
            </w:pPr>
            <w:r>
              <w:rPr>
                <w:b/>
                <w:spacing w:val="-2"/>
                <w:sz w:val="16"/>
              </w:rPr>
              <w:t>(hours)</w:t>
            </w:r>
          </w:p>
        </w:tc>
        <w:tc>
          <w:tcPr>
            <w:tcW w:w="798" w:type="dxa"/>
          </w:tcPr>
          <w:p w:rsidR="003C7268" w14:paraId="7E9A1DB5" w14:textId="77777777">
            <w:pPr>
              <w:pStyle w:val="TableParagraph"/>
              <w:jc w:val="left"/>
              <w:rPr>
                <w:b/>
                <w:sz w:val="16"/>
              </w:rPr>
            </w:pPr>
          </w:p>
          <w:p w:rsidR="003C7268" w14:paraId="7972B325" w14:textId="77777777">
            <w:pPr>
              <w:pStyle w:val="TableParagraph"/>
              <w:jc w:val="left"/>
              <w:rPr>
                <w:b/>
                <w:sz w:val="16"/>
              </w:rPr>
            </w:pPr>
          </w:p>
          <w:p w:rsidR="003C7268" w14:paraId="404F7F2A" w14:textId="77777777">
            <w:pPr>
              <w:pStyle w:val="TableParagraph"/>
              <w:spacing w:before="1"/>
              <w:jc w:val="left"/>
              <w:rPr>
                <w:b/>
                <w:sz w:val="16"/>
              </w:rPr>
            </w:pPr>
          </w:p>
          <w:p w:rsidR="003C7268" w14:paraId="44CE3750" w14:textId="77777777">
            <w:pPr>
              <w:pStyle w:val="TableParagraph"/>
              <w:ind w:left="135" w:right="134"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362CD5B9" w14:textId="77777777">
            <w:pPr>
              <w:pStyle w:val="TableParagraph"/>
              <w:spacing w:before="1" w:line="163" w:lineRule="exact"/>
              <w:ind w:left="145"/>
              <w:jc w:val="left"/>
              <w:rPr>
                <w:b/>
                <w:sz w:val="16"/>
              </w:rPr>
            </w:pPr>
            <w:r>
              <w:rPr>
                <w:b/>
                <w:spacing w:val="-2"/>
                <w:sz w:val="16"/>
              </w:rPr>
              <w:t>(hours)</w:t>
            </w:r>
          </w:p>
        </w:tc>
        <w:tc>
          <w:tcPr>
            <w:tcW w:w="1134" w:type="dxa"/>
          </w:tcPr>
          <w:p w:rsidR="003C7268" w14:paraId="710FF5FE" w14:textId="77777777">
            <w:pPr>
              <w:pStyle w:val="TableParagraph"/>
              <w:spacing w:before="1"/>
              <w:ind w:left="213" w:right="218"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0C5CFEAC" w14:textId="77777777">
            <w:pPr>
              <w:pStyle w:val="TableParagraph"/>
              <w:spacing w:line="184" w:lineRule="exact"/>
              <w:ind w:left="137" w:right="138"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8" w:type="dxa"/>
          </w:tcPr>
          <w:p w:rsidR="003C7268" w14:paraId="66A2C773" w14:textId="77777777">
            <w:pPr>
              <w:pStyle w:val="TableParagraph"/>
              <w:jc w:val="left"/>
              <w:rPr>
                <w:b/>
                <w:sz w:val="16"/>
              </w:rPr>
            </w:pPr>
          </w:p>
          <w:p w:rsidR="003C7268" w14:paraId="0DCA851C" w14:textId="77777777">
            <w:pPr>
              <w:pStyle w:val="TableParagraph"/>
              <w:jc w:val="left"/>
              <w:rPr>
                <w:b/>
                <w:sz w:val="16"/>
              </w:rPr>
            </w:pPr>
          </w:p>
          <w:p w:rsidR="003C7268" w14:paraId="2D614017" w14:textId="77777777">
            <w:pPr>
              <w:pStyle w:val="TableParagraph"/>
              <w:jc w:val="left"/>
              <w:rPr>
                <w:b/>
                <w:sz w:val="16"/>
              </w:rPr>
            </w:pPr>
          </w:p>
          <w:p w:rsidR="003C7268" w14:paraId="06E47FAF" w14:textId="77777777">
            <w:pPr>
              <w:pStyle w:val="TableParagraph"/>
              <w:spacing w:before="164"/>
              <w:jc w:val="left"/>
              <w:rPr>
                <w:b/>
                <w:sz w:val="16"/>
              </w:rPr>
            </w:pPr>
          </w:p>
          <w:p w:rsidR="003C7268" w14:paraId="07032170" w14:textId="77777777">
            <w:pPr>
              <w:pStyle w:val="TableParagraph"/>
              <w:spacing w:line="180" w:lineRule="atLeast"/>
              <w:ind w:left="380" w:right="121"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31A662E6" w14:textId="77777777">
        <w:tblPrEx>
          <w:tblW w:w="0" w:type="auto"/>
          <w:tblInd w:w="108" w:type="dxa"/>
          <w:tblLayout w:type="fixed"/>
          <w:tblCellMar>
            <w:left w:w="0" w:type="dxa"/>
            <w:right w:w="0" w:type="dxa"/>
          </w:tblCellMar>
          <w:tblLook w:val="01E0"/>
        </w:tblPrEx>
        <w:trPr>
          <w:trHeight w:val="182"/>
        </w:trPr>
        <w:tc>
          <w:tcPr>
            <w:tcW w:w="10636" w:type="dxa"/>
            <w:gridSpan w:val="8"/>
          </w:tcPr>
          <w:p w:rsidR="003C7268" w14:paraId="4498B6B7" w14:textId="77777777">
            <w:pPr>
              <w:pStyle w:val="TableParagraph"/>
              <w:spacing w:line="162" w:lineRule="exact"/>
              <w:ind w:right="1"/>
              <w:jc w:val="center"/>
              <w:rPr>
                <w:b/>
                <w:sz w:val="16"/>
              </w:rPr>
            </w:pPr>
            <w:r>
              <w:rPr>
                <w:b/>
                <w:spacing w:val="-2"/>
                <w:sz w:val="16"/>
              </w:rPr>
              <w:t>Medicare</w:t>
            </w:r>
          </w:p>
        </w:tc>
      </w:tr>
      <w:tr w14:paraId="454404BE" w14:textId="77777777">
        <w:tblPrEx>
          <w:tblW w:w="0" w:type="auto"/>
          <w:tblInd w:w="108" w:type="dxa"/>
          <w:tblLayout w:type="fixed"/>
          <w:tblCellMar>
            <w:left w:w="0" w:type="dxa"/>
            <w:right w:w="0" w:type="dxa"/>
          </w:tblCellMar>
          <w:tblLook w:val="01E0"/>
        </w:tblPrEx>
        <w:trPr>
          <w:trHeight w:val="184"/>
        </w:trPr>
        <w:tc>
          <w:tcPr>
            <w:tcW w:w="3780" w:type="dxa"/>
          </w:tcPr>
          <w:p w:rsidR="003C7268" w14:paraId="572CD1EB" w14:textId="77777777">
            <w:pPr>
              <w:pStyle w:val="TableParagraph"/>
              <w:spacing w:before="1" w:line="163" w:lineRule="exact"/>
              <w:ind w:left="107"/>
              <w:jc w:val="left"/>
              <w:rPr>
                <w:sz w:val="16"/>
              </w:rPr>
            </w:pPr>
            <w:r>
              <w:rPr>
                <w:sz w:val="16"/>
              </w:rPr>
              <w:t>Initial</w:t>
            </w:r>
            <w:r>
              <w:rPr>
                <w:spacing w:val="-5"/>
                <w:sz w:val="16"/>
              </w:rPr>
              <w:t xml:space="preserve"> </w:t>
            </w:r>
            <w:r>
              <w:rPr>
                <w:sz w:val="16"/>
              </w:rPr>
              <w:t>Form</w:t>
            </w:r>
            <w:r>
              <w:rPr>
                <w:spacing w:val="-5"/>
                <w:sz w:val="16"/>
              </w:rPr>
              <w:t xml:space="preserve"> </w:t>
            </w:r>
            <w:r>
              <w:rPr>
                <w:sz w:val="16"/>
              </w:rPr>
              <w:t>CMS-855A</w:t>
            </w:r>
            <w:r>
              <w:rPr>
                <w:spacing w:val="-5"/>
                <w:sz w:val="16"/>
              </w:rPr>
              <w:t xml:space="preserve"> </w:t>
            </w:r>
            <w:r>
              <w:rPr>
                <w:spacing w:val="-2"/>
                <w:sz w:val="16"/>
              </w:rPr>
              <w:t>Applications</w:t>
            </w:r>
          </w:p>
        </w:tc>
        <w:tc>
          <w:tcPr>
            <w:tcW w:w="1054" w:type="dxa"/>
          </w:tcPr>
          <w:p w:rsidR="003C7268" w14:paraId="6D7DFF55" w14:textId="77777777">
            <w:pPr>
              <w:pStyle w:val="TableParagraph"/>
              <w:spacing w:before="1" w:line="163" w:lineRule="exact"/>
              <w:ind w:left="107"/>
              <w:jc w:val="left"/>
              <w:rPr>
                <w:sz w:val="16"/>
              </w:rPr>
            </w:pPr>
            <w:r>
              <w:rPr>
                <w:spacing w:val="-2"/>
                <w:sz w:val="16"/>
              </w:rPr>
              <w:t>0938-</w:t>
            </w:r>
            <w:r>
              <w:rPr>
                <w:spacing w:val="-4"/>
                <w:sz w:val="16"/>
              </w:rPr>
              <w:t>0685</w:t>
            </w:r>
          </w:p>
        </w:tc>
        <w:tc>
          <w:tcPr>
            <w:tcW w:w="1088" w:type="dxa"/>
          </w:tcPr>
          <w:p w:rsidR="003C7268" w14:paraId="15B94D5A" w14:textId="77777777">
            <w:pPr>
              <w:pStyle w:val="TableParagraph"/>
              <w:spacing w:before="1" w:line="163" w:lineRule="exact"/>
              <w:ind w:right="103"/>
              <w:rPr>
                <w:sz w:val="16"/>
              </w:rPr>
            </w:pPr>
            <w:r>
              <w:rPr>
                <w:spacing w:val="-2"/>
                <w:sz w:val="16"/>
              </w:rPr>
              <w:t>1,055</w:t>
            </w:r>
          </w:p>
        </w:tc>
        <w:tc>
          <w:tcPr>
            <w:tcW w:w="920" w:type="dxa"/>
          </w:tcPr>
          <w:p w:rsidR="003C7268" w14:paraId="00D937B6" w14:textId="77777777">
            <w:pPr>
              <w:pStyle w:val="TableParagraph"/>
              <w:spacing w:before="1" w:line="163" w:lineRule="exact"/>
              <w:ind w:right="101"/>
              <w:rPr>
                <w:sz w:val="16"/>
              </w:rPr>
            </w:pPr>
            <w:r>
              <w:rPr>
                <w:spacing w:val="-2"/>
                <w:sz w:val="16"/>
              </w:rPr>
              <w:t>1,055</w:t>
            </w:r>
          </w:p>
        </w:tc>
        <w:tc>
          <w:tcPr>
            <w:tcW w:w="894" w:type="dxa"/>
          </w:tcPr>
          <w:p w:rsidR="003C7268" w14:paraId="283AF592" w14:textId="77777777">
            <w:pPr>
              <w:pStyle w:val="TableParagraph"/>
              <w:spacing w:before="1" w:line="163" w:lineRule="exact"/>
              <w:ind w:right="103"/>
              <w:rPr>
                <w:sz w:val="16"/>
              </w:rPr>
            </w:pPr>
            <w:r>
              <w:rPr>
                <w:spacing w:val="-4"/>
                <w:sz w:val="16"/>
              </w:rPr>
              <w:t>2.25</w:t>
            </w:r>
          </w:p>
        </w:tc>
        <w:tc>
          <w:tcPr>
            <w:tcW w:w="798" w:type="dxa"/>
          </w:tcPr>
          <w:p w:rsidR="003C7268" w14:paraId="78EB9B35" w14:textId="77777777">
            <w:pPr>
              <w:pStyle w:val="TableParagraph"/>
              <w:spacing w:before="1" w:line="163" w:lineRule="exact"/>
              <w:ind w:left="219"/>
              <w:jc w:val="center"/>
              <w:rPr>
                <w:sz w:val="16"/>
              </w:rPr>
            </w:pPr>
            <w:r>
              <w:rPr>
                <w:spacing w:val="-2"/>
                <w:sz w:val="16"/>
              </w:rPr>
              <w:t>2,374</w:t>
            </w:r>
          </w:p>
        </w:tc>
        <w:tc>
          <w:tcPr>
            <w:tcW w:w="1134" w:type="dxa"/>
          </w:tcPr>
          <w:p w:rsidR="003C7268" w14:paraId="01AE3C4D" w14:textId="77777777">
            <w:pPr>
              <w:pStyle w:val="TableParagraph"/>
              <w:spacing w:before="1" w:line="163" w:lineRule="exact"/>
              <w:ind w:right="105"/>
              <w:rPr>
                <w:sz w:val="16"/>
              </w:rPr>
            </w:pPr>
            <w:r>
              <w:rPr>
                <w:spacing w:val="-2"/>
                <w:sz w:val="16"/>
              </w:rPr>
              <w:t>91.56</w:t>
            </w:r>
          </w:p>
        </w:tc>
        <w:tc>
          <w:tcPr>
            <w:tcW w:w="968" w:type="dxa"/>
          </w:tcPr>
          <w:p w:rsidR="003C7268" w14:paraId="144C1165" w14:textId="77777777">
            <w:pPr>
              <w:pStyle w:val="TableParagraph"/>
              <w:spacing w:before="1" w:line="163" w:lineRule="exact"/>
              <w:ind w:right="108"/>
              <w:rPr>
                <w:sz w:val="16"/>
              </w:rPr>
            </w:pPr>
            <w:r>
              <w:rPr>
                <w:spacing w:val="-2"/>
                <w:sz w:val="16"/>
              </w:rPr>
              <w:t>217,363</w:t>
            </w:r>
          </w:p>
        </w:tc>
      </w:tr>
      <w:tr w14:paraId="275E99F6" w14:textId="77777777">
        <w:tblPrEx>
          <w:tblW w:w="0" w:type="auto"/>
          <w:tblInd w:w="108" w:type="dxa"/>
          <w:tblLayout w:type="fixed"/>
          <w:tblCellMar>
            <w:left w:w="0" w:type="dxa"/>
            <w:right w:w="0" w:type="dxa"/>
          </w:tblCellMar>
          <w:tblLook w:val="01E0"/>
        </w:tblPrEx>
        <w:trPr>
          <w:trHeight w:val="184"/>
        </w:trPr>
        <w:tc>
          <w:tcPr>
            <w:tcW w:w="3780" w:type="dxa"/>
          </w:tcPr>
          <w:p w:rsidR="003C7268" w14:paraId="5D76CE94" w14:textId="77777777">
            <w:pPr>
              <w:pStyle w:val="TableParagraph"/>
              <w:spacing w:before="1" w:line="163" w:lineRule="exact"/>
              <w:ind w:left="107"/>
              <w:jc w:val="left"/>
              <w:rPr>
                <w:sz w:val="16"/>
              </w:rPr>
            </w:pPr>
            <w:r>
              <w:rPr>
                <w:sz w:val="16"/>
              </w:rPr>
              <w:t>Form</w:t>
            </w:r>
            <w:r>
              <w:rPr>
                <w:spacing w:val="-5"/>
                <w:sz w:val="16"/>
              </w:rPr>
              <w:t xml:space="preserve"> </w:t>
            </w:r>
            <w:r>
              <w:rPr>
                <w:sz w:val="16"/>
              </w:rPr>
              <w:t>CMS-855A</w:t>
            </w:r>
            <w:r>
              <w:rPr>
                <w:spacing w:val="-8"/>
                <w:sz w:val="16"/>
              </w:rPr>
              <w:t xml:space="preserve"> </w:t>
            </w:r>
            <w:r>
              <w:rPr>
                <w:sz w:val="16"/>
              </w:rPr>
              <w:t>Revalidation</w:t>
            </w:r>
            <w:r>
              <w:rPr>
                <w:spacing w:val="-5"/>
                <w:sz w:val="16"/>
              </w:rPr>
              <w:t xml:space="preserve"> </w:t>
            </w:r>
            <w:r>
              <w:rPr>
                <w:spacing w:val="-2"/>
                <w:sz w:val="16"/>
              </w:rPr>
              <w:t>Applications</w:t>
            </w:r>
          </w:p>
        </w:tc>
        <w:tc>
          <w:tcPr>
            <w:tcW w:w="1054" w:type="dxa"/>
          </w:tcPr>
          <w:p w:rsidR="003C7268" w14:paraId="31DFF0A3" w14:textId="77777777">
            <w:pPr>
              <w:pStyle w:val="TableParagraph"/>
              <w:spacing w:before="1" w:line="163" w:lineRule="exact"/>
              <w:ind w:left="107"/>
              <w:jc w:val="left"/>
              <w:rPr>
                <w:sz w:val="16"/>
              </w:rPr>
            </w:pPr>
            <w:r>
              <w:rPr>
                <w:spacing w:val="-2"/>
                <w:sz w:val="16"/>
              </w:rPr>
              <w:t>0938-</w:t>
            </w:r>
            <w:r>
              <w:rPr>
                <w:spacing w:val="-4"/>
                <w:sz w:val="16"/>
              </w:rPr>
              <w:t>0685</w:t>
            </w:r>
          </w:p>
        </w:tc>
        <w:tc>
          <w:tcPr>
            <w:tcW w:w="1088" w:type="dxa"/>
          </w:tcPr>
          <w:p w:rsidR="003C7268" w14:paraId="771F7421" w14:textId="77777777">
            <w:pPr>
              <w:pStyle w:val="TableParagraph"/>
              <w:spacing w:before="1" w:line="163" w:lineRule="exact"/>
              <w:ind w:right="103"/>
              <w:rPr>
                <w:sz w:val="16"/>
              </w:rPr>
            </w:pPr>
            <w:r>
              <w:rPr>
                <w:spacing w:val="-2"/>
                <w:sz w:val="16"/>
              </w:rPr>
              <w:t>1,672</w:t>
            </w:r>
          </w:p>
        </w:tc>
        <w:tc>
          <w:tcPr>
            <w:tcW w:w="920" w:type="dxa"/>
          </w:tcPr>
          <w:p w:rsidR="003C7268" w14:paraId="0CB70ACE" w14:textId="77777777">
            <w:pPr>
              <w:pStyle w:val="TableParagraph"/>
              <w:spacing w:before="1" w:line="163" w:lineRule="exact"/>
              <w:ind w:right="101"/>
              <w:rPr>
                <w:sz w:val="16"/>
              </w:rPr>
            </w:pPr>
            <w:r>
              <w:rPr>
                <w:spacing w:val="-2"/>
                <w:sz w:val="16"/>
              </w:rPr>
              <w:t>1,672</w:t>
            </w:r>
          </w:p>
        </w:tc>
        <w:tc>
          <w:tcPr>
            <w:tcW w:w="894" w:type="dxa"/>
          </w:tcPr>
          <w:p w:rsidR="003C7268" w14:paraId="65263B34" w14:textId="77777777">
            <w:pPr>
              <w:pStyle w:val="TableParagraph"/>
              <w:spacing w:before="1" w:line="163" w:lineRule="exact"/>
              <w:ind w:right="103"/>
              <w:rPr>
                <w:sz w:val="16"/>
              </w:rPr>
            </w:pPr>
            <w:r>
              <w:rPr>
                <w:spacing w:val="-4"/>
                <w:sz w:val="16"/>
              </w:rPr>
              <w:t>2.25</w:t>
            </w:r>
          </w:p>
        </w:tc>
        <w:tc>
          <w:tcPr>
            <w:tcW w:w="798" w:type="dxa"/>
          </w:tcPr>
          <w:p w:rsidR="003C7268" w14:paraId="06BA26D7" w14:textId="77777777">
            <w:pPr>
              <w:pStyle w:val="TableParagraph"/>
              <w:spacing w:before="1" w:line="163" w:lineRule="exact"/>
              <w:ind w:left="219"/>
              <w:jc w:val="center"/>
              <w:rPr>
                <w:sz w:val="16"/>
              </w:rPr>
            </w:pPr>
            <w:r>
              <w:rPr>
                <w:spacing w:val="-2"/>
                <w:sz w:val="16"/>
              </w:rPr>
              <w:t>3,762</w:t>
            </w:r>
          </w:p>
        </w:tc>
        <w:tc>
          <w:tcPr>
            <w:tcW w:w="1134" w:type="dxa"/>
          </w:tcPr>
          <w:p w:rsidR="003C7268" w14:paraId="2E70BDA1" w14:textId="77777777">
            <w:pPr>
              <w:pStyle w:val="TableParagraph"/>
              <w:spacing w:before="1" w:line="163" w:lineRule="exact"/>
              <w:ind w:right="105"/>
              <w:rPr>
                <w:sz w:val="16"/>
              </w:rPr>
            </w:pPr>
            <w:r>
              <w:rPr>
                <w:spacing w:val="-2"/>
                <w:sz w:val="16"/>
              </w:rPr>
              <w:t>91.56</w:t>
            </w:r>
          </w:p>
        </w:tc>
        <w:tc>
          <w:tcPr>
            <w:tcW w:w="968" w:type="dxa"/>
          </w:tcPr>
          <w:p w:rsidR="003C7268" w14:paraId="362793D1" w14:textId="77777777">
            <w:pPr>
              <w:pStyle w:val="TableParagraph"/>
              <w:spacing w:before="1" w:line="163" w:lineRule="exact"/>
              <w:ind w:right="108"/>
              <w:rPr>
                <w:sz w:val="16"/>
              </w:rPr>
            </w:pPr>
            <w:r>
              <w:rPr>
                <w:spacing w:val="-2"/>
                <w:sz w:val="16"/>
              </w:rPr>
              <w:t>344,449</w:t>
            </w:r>
          </w:p>
        </w:tc>
      </w:tr>
      <w:tr w14:paraId="0160AC0C" w14:textId="77777777">
        <w:tblPrEx>
          <w:tblW w:w="0" w:type="auto"/>
          <w:tblInd w:w="108" w:type="dxa"/>
          <w:tblLayout w:type="fixed"/>
          <w:tblCellMar>
            <w:left w:w="0" w:type="dxa"/>
            <w:right w:w="0" w:type="dxa"/>
          </w:tblCellMar>
          <w:tblLook w:val="01E0"/>
        </w:tblPrEx>
        <w:trPr>
          <w:trHeight w:val="184"/>
        </w:trPr>
        <w:tc>
          <w:tcPr>
            <w:tcW w:w="3780" w:type="dxa"/>
          </w:tcPr>
          <w:p w:rsidR="003C7268" w14:paraId="73452E75" w14:textId="77777777">
            <w:pPr>
              <w:pStyle w:val="TableParagraph"/>
              <w:spacing w:before="1" w:line="163" w:lineRule="exact"/>
              <w:ind w:left="107"/>
              <w:jc w:val="left"/>
              <w:rPr>
                <w:sz w:val="16"/>
              </w:rPr>
            </w:pPr>
            <w:r>
              <w:rPr>
                <w:sz w:val="16"/>
              </w:rPr>
              <w:t>Form</w:t>
            </w:r>
            <w:r>
              <w:rPr>
                <w:spacing w:val="-4"/>
                <w:sz w:val="16"/>
              </w:rPr>
              <w:t xml:space="preserve"> </w:t>
            </w:r>
            <w:r>
              <w:rPr>
                <w:sz w:val="16"/>
              </w:rPr>
              <w:t>CMS-855A</w:t>
            </w:r>
            <w:r>
              <w:rPr>
                <w:spacing w:val="-7"/>
                <w:sz w:val="16"/>
              </w:rPr>
              <w:t xml:space="preserve"> </w:t>
            </w:r>
            <w:r>
              <w:rPr>
                <w:sz w:val="16"/>
              </w:rPr>
              <w:t>Change</w:t>
            </w:r>
            <w:r>
              <w:rPr>
                <w:spacing w:val="-5"/>
                <w:sz w:val="16"/>
              </w:rPr>
              <w:t xml:space="preserve"> </w:t>
            </w:r>
            <w:r>
              <w:rPr>
                <w:sz w:val="16"/>
              </w:rPr>
              <w:t>of</w:t>
            </w:r>
            <w:r>
              <w:rPr>
                <w:spacing w:val="-3"/>
                <w:sz w:val="16"/>
              </w:rPr>
              <w:t xml:space="preserve"> </w:t>
            </w:r>
            <w:r>
              <w:rPr>
                <w:sz w:val="16"/>
              </w:rPr>
              <w:t>Ownership</w:t>
            </w:r>
            <w:r>
              <w:rPr>
                <w:spacing w:val="-2"/>
                <w:sz w:val="16"/>
              </w:rPr>
              <w:t xml:space="preserve"> Applications</w:t>
            </w:r>
          </w:p>
        </w:tc>
        <w:tc>
          <w:tcPr>
            <w:tcW w:w="1054" w:type="dxa"/>
          </w:tcPr>
          <w:p w:rsidR="003C7268" w14:paraId="40143245" w14:textId="77777777">
            <w:pPr>
              <w:pStyle w:val="TableParagraph"/>
              <w:spacing w:before="1" w:line="163" w:lineRule="exact"/>
              <w:ind w:left="107"/>
              <w:jc w:val="left"/>
              <w:rPr>
                <w:sz w:val="16"/>
              </w:rPr>
            </w:pPr>
            <w:r>
              <w:rPr>
                <w:spacing w:val="-2"/>
                <w:sz w:val="16"/>
              </w:rPr>
              <w:t>0938-</w:t>
            </w:r>
            <w:r>
              <w:rPr>
                <w:spacing w:val="-4"/>
                <w:sz w:val="16"/>
              </w:rPr>
              <w:t>0685</w:t>
            </w:r>
          </w:p>
        </w:tc>
        <w:tc>
          <w:tcPr>
            <w:tcW w:w="1088" w:type="dxa"/>
          </w:tcPr>
          <w:p w:rsidR="003C7268" w14:paraId="61D94CF8" w14:textId="77777777">
            <w:pPr>
              <w:pStyle w:val="TableParagraph"/>
              <w:spacing w:before="1" w:line="163" w:lineRule="exact"/>
              <w:ind w:right="103"/>
              <w:rPr>
                <w:sz w:val="16"/>
              </w:rPr>
            </w:pPr>
            <w:r>
              <w:rPr>
                <w:spacing w:val="-5"/>
                <w:sz w:val="16"/>
              </w:rPr>
              <w:t>951</w:t>
            </w:r>
          </w:p>
        </w:tc>
        <w:tc>
          <w:tcPr>
            <w:tcW w:w="920" w:type="dxa"/>
          </w:tcPr>
          <w:p w:rsidR="003C7268" w14:paraId="686AA001" w14:textId="77777777">
            <w:pPr>
              <w:pStyle w:val="TableParagraph"/>
              <w:spacing w:before="1" w:line="163" w:lineRule="exact"/>
              <w:ind w:right="101"/>
              <w:rPr>
                <w:sz w:val="16"/>
              </w:rPr>
            </w:pPr>
            <w:r>
              <w:rPr>
                <w:spacing w:val="-5"/>
                <w:sz w:val="16"/>
              </w:rPr>
              <w:t>951</w:t>
            </w:r>
          </w:p>
        </w:tc>
        <w:tc>
          <w:tcPr>
            <w:tcW w:w="894" w:type="dxa"/>
          </w:tcPr>
          <w:p w:rsidR="003C7268" w14:paraId="5D89455E" w14:textId="77777777">
            <w:pPr>
              <w:pStyle w:val="TableParagraph"/>
              <w:spacing w:before="1" w:line="163" w:lineRule="exact"/>
              <w:ind w:right="103"/>
              <w:rPr>
                <w:sz w:val="16"/>
              </w:rPr>
            </w:pPr>
            <w:r>
              <w:rPr>
                <w:spacing w:val="-4"/>
                <w:sz w:val="16"/>
              </w:rPr>
              <w:t>2.25</w:t>
            </w:r>
          </w:p>
        </w:tc>
        <w:tc>
          <w:tcPr>
            <w:tcW w:w="798" w:type="dxa"/>
          </w:tcPr>
          <w:p w:rsidR="003C7268" w14:paraId="7636FC6A" w14:textId="77777777">
            <w:pPr>
              <w:pStyle w:val="TableParagraph"/>
              <w:spacing w:before="1" w:line="163" w:lineRule="exact"/>
              <w:ind w:left="219"/>
              <w:jc w:val="center"/>
              <w:rPr>
                <w:sz w:val="16"/>
              </w:rPr>
            </w:pPr>
            <w:r>
              <w:rPr>
                <w:spacing w:val="-2"/>
                <w:sz w:val="16"/>
              </w:rPr>
              <w:t>2,140</w:t>
            </w:r>
          </w:p>
        </w:tc>
        <w:tc>
          <w:tcPr>
            <w:tcW w:w="1134" w:type="dxa"/>
          </w:tcPr>
          <w:p w:rsidR="003C7268" w14:paraId="367E6379" w14:textId="77777777">
            <w:pPr>
              <w:pStyle w:val="TableParagraph"/>
              <w:spacing w:before="1" w:line="163" w:lineRule="exact"/>
              <w:ind w:right="105"/>
              <w:rPr>
                <w:sz w:val="16"/>
              </w:rPr>
            </w:pPr>
            <w:r>
              <w:rPr>
                <w:spacing w:val="-2"/>
                <w:sz w:val="16"/>
              </w:rPr>
              <w:t>91.56</w:t>
            </w:r>
          </w:p>
        </w:tc>
        <w:tc>
          <w:tcPr>
            <w:tcW w:w="968" w:type="dxa"/>
          </w:tcPr>
          <w:p w:rsidR="003C7268" w14:paraId="29BAE144" w14:textId="77777777">
            <w:pPr>
              <w:pStyle w:val="TableParagraph"/>
              <w:spacing w:before="1" w:line="163" w:lineRule="exact"/>
              <w:ind w:right="108"/>
              <w:rPr>
                <w:sz w:val="16"/>
              </w:rPr>
            </w:pPr>
            <w:r>
              <w:rPr>
                <w:spacing w:val="-2"/>
                <w:sz w:val="16"/>
              </w:rPr>
              <w:t>195,938</w:t>
            </w:r>
          </w:p>
        </w:tc>
      </w:tr>
      <w:tr w14:paraId="24C11110" w14:textId="77777777">
        <w:tblPrEx>
          <w:tblW w:w="0" w:type="auto"/>
          <w:tblInd w:w="108" w:type="dxa"/>
          <w:tblLayout w:type="fixed"/>
          <w:tblCellMar>
            <w:left w:w="0" w:type="dxa"/>
            <w:right w:w="0" w:type="dxa"/>
          </w:tblCellMar>
          <w:tblLook w:val="01E0"/>
        </w:tblPrEx>
        <w:trPr>
          <w:trHeight w:val="182"/>
        </w:trPr>
        <w:tc>
          <w:tcPr>
            <w:tcW w:w="3780" w:type="dxa"/>
          </w:tcPr>
          <w:p w:rsidR="003C7268" w14:paraId="74B500A1" w14:textId="77777777">
            <w:pPr>
              <w:pStyle w:val="TableParagraph"/>
              <w:spacing w:line="162" w:lineRule="exact"/>
              <w:ind w:left="107"/>
              <w:jc w:val="left"/>
              <w:rPr>
                <w:sz w:val="16"/>
              </w:rPr>
            </w:pPr>
            <w:r>
              <w:rPr>
                <w:sz w:val="16"/>
              </w:rPr>
              <w:t>Form</w:t>
            </w:r>
            <w:r>
              <w:rPr>
                <w:spacing w:val="-5"/>
                <w:sz w:val="16"/>
              </w:rPr>
              <w:t xml:space="preserve"> </w:t>
            </w:r>
            <w:r>
              <w:rPr>
                <w:sz w:val="16"/>
              </w:rPr>
              <w:t>CMS-855A</w:t>
            </w:r>
            <w:r>
              <w:rPr>
                <w:spacing w:val="-6"/>
                <w:sz w:val="16"/>
              </w:rPr>
              <w:t xml:space="preserve"> </w:t>
            </w:r>
            <w:r>
              <w:rPr>
                <w:sz w:val="16"/>
              </w:rPr>
              <w:t>Change</w:t>
            </w:r>
            <w:r>
              <w:rPr>
                <w:spacing w:val="-5"/>
                <w:sz w:val="16"/>
              </w:rPr>
              <w:t xml:space="preserve"> </w:t>
            </w:r>
            <w:r>
              <w:rPr>
                <w:sz w:val="16"/>
              </w:rPr>
              <w:t>of</w:t>
            </w:r>
            <w:r>
              <w:rPr>
                <w:spacing w:val="-4"/>
                <w:sz w:val="16"/>
              </w:rPr>
              <w:t xml:space="preserve"> </w:t>
            </w:r>
            <w:r>
              <w:rPr>
                <w:sz w:val="16"/>
              </w:rPr>
              <w:t>Information</w:t>
            </w:r>
            <w:r>
              <w:rPr>
                <w:spacing w:val="-2"/>
                <w:sz w:val="16"/>
              </w:rPr>
              <w:t xml:space="preserve"> Applications</w:t>
            </w:r>
          </w:p>
        </w:tc>
        <w:tc>
          <w:tcPr>
            <w:tcW w:w="1054" w:type="dxa"/>
          </w:tcPr>
          <w:p w:rsidR="003C7268" w14:paraId="5EE60A23" w14:textId="77777777">
            <w:pPr>
              <w:pStyle w:val="TableParagraph"/>
              <w:spacing w:line="162" w:lineRule="exact"/>
              <w:ind w:left="107"/>
              <w:jc w:val="left"/>
              <w:rPr>
                <w:sz w:val="16"/>
              </w:rPr>
            </w:pPr>
            <w:r>
              <w:rPr>
                <w:spacing w:val="-2"/>
                <w:sz w:val="16"/>
              </w:rPr>
              <w:t>0938-</w:t>
            </w:r>
            <w:r>
              <w:rPr>
                <w:spacing w:val="-4"/>
                <w:sz w:val="16"/>
              </w:rPr>
              <w:t>0685</w:t>
            </w:r>
          </w:p>
        </w:tc>
        <w:tc>
          <w:tcPr>
            <w:tcW w:w="1088" w:type="dxa"/>
          </w:tcPr>
          <w:p w:rsidR="003C7268" w14:paraId="3A1FCA70" w14:textId="77777777">
            <w:pPr>
              <w:pStyle w:val="TableParagraph"/>
              <w:spacing w:line="162" w:lineRule="exact"/>
              <w:ind w:right="103"/>
              <w:rPr>
                <w:sz w:val="16"/>
              </w:rPr>
            </w:pPr>
            <w:r>
              <w:rPr>
                <w:spacing w:val="-2"/>
                <w:sz w:val="16"/>
              </w:rPr>
              <w:t>4,500</w:t>
            </w:r>
          </w:p>
        </w:tc>
        <w:tc>
          <w:tcPr>
            <w:tcW w:w="920" w:type="dxa"/>
          </w:tcPr>
          <w:p w:rsidR="003C7268" w14:paraId="70A60FD7" w14:textId="77777777">
            <w:pPr>
              <w:pStyle w:val="TableParagraph"/>
              <w:spacing w:line="162" w:lineRule="exact"/>
              <w:ind w:right="101"/>
              <w:rPr>
                <w:sz w:val="16"/>
              </w:rPr>
            </w:pPr>
            <w:r>
              <w:rPr>
                <w:spacing w:val="-2"/>
                <w:sz w:val="16"/>
              </w:rPr>
              <w:t>4,500</w:t>
            </w:r>
          </w:p>
        </w:tc>
        <w:tc>
          <w:tcPr>
            <w:tcW w:w="894" w:type="dxa"/>
          </w:tcPr>
          <w:p w:rsidR="003C7268" w14:paraId="2DBA8D30" w14:textId="77777777">
            <w:pPr>
              <w:pStyle w:val="TableParagraph"/>
              <w:spacing w:line="162" w:lineRule="exact"/>
              <w:ind w:right="103"/>
              <w:rPr>
                <w:sz w:val="16"/>
              </w:rPr>
            </w:pPr>
            <w:r>
              <w:rPr>
                <w:spacing w:val="-10"/>
                <w:sz w:val="16"/>
              </w:rPr>
              <w:t>1</w:t>
            </w:r>
          </w:p>
        </w:tc>
        <w:tc>
          <w:tcPr>
            <w:tcW w:w="798" w:type="dxa"/>
          </w:tcPr>
          <w:p w:rsidR="003C7268" w14:paraId="68C73B6F" w14:textId="77777777">
            <w:pPr>
              <w:pStyle w:val="TableParagraph"/>
              <w:spacing w:line="162" w:lineRule="exact"/>
              <w:ind w:left="219" w:right="5"/>
              <w:jc w:val="center"/>
              <w:rPr>
                <w:sz w:val="16"/>
              </w:rPr>
            </w:pPr>
            <w:r>
              <w:rPr>
                <w:spacing w:val="-2"/>
                <w:sz w:val="16"/>
              </w:rPr>
              <w:t>4,500</w:t>
            </w:r>
          </w:p>
        </w:tc>
        <w:tc>
          <w:tcPr>
            <w:tcW w:w="1134" w:type="dxa"/>
          </w:tcPr>
          <w:p w:rsidR="003C7268" w14:paraId="3E3FF8BA" w14:textId="77777777">
            <w:pPr>
              <w:pStyle w:val="TableParagraph"/>
              <w:spacing w:line="162" w:lineRule="exact"/>
              <w:ind w:right="105"/>
              <w:rPr>
                <w:sz w:val="16"/>
              </w:rPr>
            </w:pPr>
            <w:r>
              <w:rPr>
                <w:spacing w:val="-2"/>
                <w:sz w:val="16"/>
              </w:rPr>
              <w:t>91.56</w:t>
            </w:r>
          </w:p>
        </w:tc>
        <w:tc>
          <w:tcPr>
            <w:tcW w:w="968" w:type="dxa"/>
          </w:tcPr>
          <w:p w:rsidR="003C7268" w14:paraId="3735C486" w14:textId="77777777">
            <w:pPr>
              <w:pStyle w:val="TableParagraph"/>
              <w:spacing w:line="162" w:lineRule="exact"/>
              <w:ind w:right="108"/>
              <w:rPr>
                <w:sz w:val="16"/>
              </w:rPr>
            </w:pPr>
            <w:r>
              <w:rPr>
                <w:spacing w:val="-2"/>
                <w:sz w:val="16"/>
              </w:rPr>
              <w:t>412,020</w:t>
            </w:r>
          </w:p>
        </w:tc>
      </w:tr>
      <w:tr w14:paraId="26550CD9" w14:textId="77777777">
        <w:tblPrEx>
          <w:tblW w:w="0" w:type="auto"/>
          <w:tblInd w:w="108" w:type="dxa"/>
          <w:tblLayout w:type="fixed"/>
          <w:tblCellMar>
            <w:left w:w="0" w:type="dxa"/>
            <w:right w:w="0" w:type="dxa"/>
          </w:tblCellMar>
          <w:tblLook w:val="01E0"/>
        </w:tblPrEx>
        <w:trPr>
          <w:trHeight w:val="184"/>
        </w:trPr>
        <w:tc>
          <w:tcPr>
            <w:tcW w:w="3780" w:type="dxa"/>
          </w:tcPr>
          <w:p w:rsidR="003C7268" w14:paraId="1DB85820" w14:textId="77777777">
            <w:pPr>
              <w:pStyle w:val="TableParagraph"/>
              <w:spacing w:before="1" w:line="163" w:lineRule="exact"/>
              <w:ind w:left="107"/>
              <w:jc w:val="left"/>
              <w:rPr>
                <w:b/>
                <w:sz w:val="16"/>
              </w:rPr>
            </w:pPr>
            <w:r>
              <w:rPr>
                <w:b/>
                <w:spacing w:val="-2"/>
                <w:sz w:val="16"/>
              </w:rPr>
              <w:t>Totals</w:t>
            </w:r>
          </w:p>
        </w:tc>
        <w:tc>
          <w:tcPr>
            <w:tcW w:w="1054" w:type="dxa"/>
          </w:tcPr>
          <w:p w:rsidR="003C7268" w14:paraId="441977C6" w14:textId="77777777">
            <w:pPr>
              <w:pStyle w:val="TableParagraph"/>
              <w:spacing w:before="1" w:line="163" w:lineRule="exact"/>
              <w:ind w:left="107"/>
              <w:jc w:val="left"/>
              <w:rPr>
                <w:b/>
                <w:sz w:val="16"/>
              </w:rPr>
            </w:pPr>
            <w:r>
              <w:rPr>
                <w:b/>
                <w:spacing w:val="-5"/>
                <w:sz w:val="16"/>
              </w:rPr>
              <w:t>N/A</w:t>
            </w:r>
          </w:p>
        </w:tc>
        <w:tc>
          <w:tcPr>
            <w:tcW w:w="1088" w:type="dxa"/>
          </w:tcPr>
          <w:p w:rsidR="003C7268" w14:paraId="2014D0F5" w14:textId="77777777">
            <w:pPr>
              <w:pStyle w:val="TableParagraph"/>
              <w:spacing w:before="1" w:line="163" w:lineRule="exact"/>
              <w:ind w:right="103"/>
              <w:rPr>
                <w:b/>
                <w:sz w:val="16"/>
              </w:rPr>
            </w:pPr>
            <w:r>
              <w:rPr>
                <w:b/>
                <w:spacing w:val="-2"/>
                <w:sz w:val="16"/>
              </w:rPr>
              <w:t>8,178</w:t>
            </w:r>
          </w:p>
        </w:tc>
        <w:tc>
          <w:tcPr>
            <w:tcW w:w="920" w:type="dxa"/>
          </w:tcPr>
          <w:p w:rsidR="003C7268" w14:paraId="59A0FB4D" w14:textId="77777777">
            <w:pPr>
              <w:pStyle w:val="TableParagraph"/>
              <w:spacing w:before="1" w:line="163" w:lineRule="exact"/>
              <w:ind w:right="101"/>
              <w:rPr>
                <w:b/>
                <w:sz w:val="16"/>
              </w:rPr>
            </w:pPr>
            <w:r>
              <w:rPr>
                <w:b/>
                <w:spacing w:val="-2"/>
                <w:sz w:val="16"/>
              </w:rPr>
              <w:t>8,178</w:t>
            </w:r>
          </w:p>
        </w:tc>
        <w:tc>
          <w:tcPr>
            <w:tcW w:w="894" w:type="dxa"/>
          </w:tcPr>
          <w:p w:rsidR="003C7268" w14:paraId="0FD5B0F0" w14:textId="77777777">
            <w:pPr>
              <w:pStyle w:val="TableParagraph"/>
              <w:spacing w:before="1" w:line="163" w:lineRule="exact"/>
              <w:ind w:right="103"/>
              <w:rPr>
                <w:b/>
                <w:sz w:val="16"/>
              </w:rPr>
            </w:pPr>
            <w:r>
              <w:rPr>
                <w:b/>
                <w:spacing w:val="-5"/>
                <w:sz w:val="16"/>
              </w:rPr>
              <w:t>N/A</w:t>
            </w:r>
          </w:p>
        </w:tc>
        <w:tc>
          <w:tcPr>
            <w:tcW w:w="798" w:type="dxa"/>
          </w:tcPr>
          <w:p w:rsidR="003C7268" w14:paraId="13F19340" w14:textId="77777777">
            <w:pPr>
              <w:pStyle w:val="TableParagraph"/>
              <w:spacing w:before="1" w:line="163" w:lineRule="exact"/>
              <w:ind w:left="219" w:right="79"/>
              <w:jc w:val="center"/>
              <w:rPr>
                <w:b/>
                <w:sz w:val="16"/>
              </w:rPr>
            </w:pPr>
            <w:r>
              <w:rPr>
                <w:b/>
                <w:spacing w:val="-2"/>
                <w:sz w:val="16"/>
              </w:rPr>
              <w:t>12,776</w:t>
            </w:r>
          </w:p>
        </w:tc>
        <w:tc>
          <w:tcPr>
            <w:tcW w:w="1134" w:type="dxa"/>
          </w:tcPr>
          <w:p w:rsidR="003C7268" w14:paraId="35AAAA3C" w14:textId="77777777">
            <w:pPr>
              <w:pStyle w:val="TableParagraph"/>
              <w:spacing w:before="1" w:line="163" w:lineRule="exact"/>
              <w:ind w:right="105"/>
              <w:rPr>
                <w:b/>
                <w:sz w:val="16"/>
              </w:rPr>
            </w:pPr>
            <w:r>
              <w:rPr>
                <w:b/>
                <w:spacing w:val="-5"/>
                <w:sz w:val="16"/>
              </w:rPr>
              <w:t>N/A</w:t>
            </w:r>
          </w:p>
        </w:tc>
        <w:tc>
          <w:tcPr>
            <w:tcW w:w="968" w:type="dxa"/>
          </w:tcPr>
          <w:p w:rsidR="003C7268" w14:paraId="6F518B2C" w14:textId="77777777">
            <w:pPr>
              <w:pStyle w:val="TableParagraph"/>
              <w:spacing w:before="1" w:line="163" w:lineRule="exact"/>
              <w:ind w:right="108"/>
              <w:rPr>
                <w:b/>
                <w:sz w:val="16"/>
              </w:rPr>
            </w:pPr>
            <w:r>
              <w:rPr>
                <w:b/>
                <w:spacing w:val="-2"/>
                <w:sz w:val="16"/>
              </w:rPr>
              <w:t>1,169,770</w:t>
            </w:r>
          </w:p>
        </w:tc>
      </w:tr>
    </w:tbl>
    <w:p w:rsidR="003C7268" w14:paraId="27DAB008" w14:textId="77777777">
      <w:pPr>
        <w:pStyle w:val="BodyText"/>
        <w:spacing w:before="2"/>
        <w:rPr>
          <w:b/>
        </w:rPr>
      </w:pPr>
    </w:p>
    <w:p w:rsidR="003C7268" w14:paraId="0B9FFC86" w14:textId="77777777">
      <w:pPr>
        <w:pStyle w:val="BodyText"/>
        <w:ind w:left="739" w:right="749"/>
      </w:pPr>
      <w:r>
        <w:t>Upon further reflection, however, and after analyzing the individual burden of each of our requested</w:t>
      </w:r>
      <w:r>
        <w:rPr>
          <w:spacing w:val="-3"/>
        </w:rPr>
        <w:t xml:space="preserve"> </w:t>
      </w:r>
      <w:r>
        <w:t>new</w:t>
      </w:r>
      <w:r>
        <w:rPr>
          <w:spacing w:val="-4"/>
        </w:rPr>
        <w:t xml:space="preserve"> </w:t>
      </w:r>
      <w:r>
        <w:t>data</w:t>
      </w:r>
      <w:r>
        <w:rPr>
          <w:spacing w:val="-2"/>
        </w:rPr>
        <w:t xml:space="preserve"> </w:t>
      </w:r>
      <w:r>
        <w:t>elements</w:t>
      </w:r>
      <w:r>
        <w:rPr>
          <w:spacing w:val="-3"/>
        </w:rPr>
        <w:t xml:space="preserve"> </w:t>
      </w:r>
      <w:r>
        <w:t>on</w:t>
      </w:r>
      <w:r>
        <w:rPr>
          <w:spacing w:val="-3"/>
        </w:rPr>
        <w:t xml:space="preserve"> </w:t>
      </w:r>
      <w:r>
        <w:t>the</w:t>
      </w:r>
      <w:r>
        <w:rPr>
          <w:spacing w:val="-4"/>
        </w:rPr>
        <w:t xml:space="preserve"> </w:t>
      </w:r>
      <w:r>
        <w:t>CMS-855A,</w:t>
      </w:r>
      <w:r>
        <w:rPr>
          <w:spacing w:val="-3"/>
        </w:rPr>
        <w:t xml:space="preserve"> </w:t>
      </w:r>
      <w:r>
        <w:t>we</w:t>
      </w:r>
      <w:r>
        <w:rPr>
          <w:spacing w:val="-4"/>
        </w:rPr>
        <w:t xml:space="preserve"> </w:t>
      </w:r>
      <w:r>
        <w:t>believe</w:t>
      </w:r>
      <w:r>
        <w:rPr>
          <w:spacing w:val="-4"/>
        </w:rPr>
        <w:t xml:space="preserve"> </w:t>
      </w:r>
      <w:r>
        <w:t>the</w:t>
      </w:r>
      <w:r>
        <w:rPr>
          <w:spacing w:val="-4"/>
        </w:rPr>
        <w:t xml:space="preserve"> </w:t>
      </w:r>
      <w:r>
        <w:t>total</w:t>
      </w:r>
      <w:r>
        <w:rPr>
          <w:spacing w:val="-3"/>
        </w:rPr>
        <w:t xml:space="preserve"> </w:t>
      </w:r>
      <w:r>
        <w:t>hour</w:t>
      </w:r>
      <w:r>
        <w:rPr>
          <w:spacing w:val="-2"/>
        </w:rPr>
        <w:t xml:space="preserve"> </w:t>
      </w:r>
      <w:r>
        <w:t>and</w:t>
      </w:r>
      <w:r>
        <w:rPr>
          <w:spacing w:val="-3"/>
        </w:rPr>
        <w:t xml:space="preserve"> </w:t>
      </w:r>
      <w:r>
        <w:t>cost</w:t>
      </w:r>
      <w:r>
        <w:rPr>
          <w:spacing w:val="-3"/>
        </w:rPr>
        <w:t xml:space="preserve"> </w:t>
      </w:r>
      <w:r>
        <w:t>burdens</w:t>
      </w:r>
      <w:r>
        <w:rPr>
          <w:spacing w:val="-1"/>
        </w:rPr>
        <w:t xml:space="preserve"> </w:t>
      </w:r>
      <w:r>
        <w:t>cited in CMS-6084-F are too low. That is, while we estimated in CMS-6084-F that furnishing the supplemental data will take 2.25 hours, we believe that combining the burden of each data element discussed in Section 12(d) below results in a total greater than 2.25 hours.</w:t>
      </w:r>
      <w:r>
        <w:rPr>
          <w:spacing w:val="40"/>
        </w:rPr>
        <w:t xml:space="preserve"> </w:t>
      </w:r>
      <w:r>
        <w:t>We will therefore</w:t>
      </w:r>
      <w:r>
        <w:rPr>
          <w:spacing w:val="-1"/>
        </w:rPr>
        <w:t xml:space="preserve"> </w:t>
      </w:r>
      <w:r>
        <w:t>use</w:t>
      </w:r>
      <w:r>
        <w:rPr>
          <w:spacing w:val="-1"/>
        </w:rPr>
        <w:t xml:space="preserve"> </w:t>
      </w:r>
      <w:r>
        <w:t>the</w:t>
      </w:r>
      <w:r>
        <w:rPr>
          <w:spacing w:val="-1"/>
        </w:rPr>
        <w:t xml:space="preserve"> </w:t>
      </w:r>
      <w:r>
        <w:t>burden estimates in Section 12(d)</w:t>
      </w:r>
      <w:r>
        <w:rPr>
          <w:spacing w:val="-1"/>
        </w:rPr>
        <w:t xml:space="preserve"> </w:t>
      </w:r>
      <w:r>
        <w:t>(rather</w:t>
      </w:r>
      <w:r>
        <w:rPr>
          <w:spacing w:val="-1"/>
        </w:rPr>
        <w:t xml:space="preserve"> </w:t>
      </w:r>
      <w:r>
        <w:t>than those</w:t>
      </w:r>
      <w:r>
        <w:rPr>
          <w:spacing w:val="-1"/>
        </w:rPr>
        <w:t xml:space="preserve"> </w:t>
      </w:r>
      <w:r>
        <w:t>in CMS-6084-F)</w:t>
      </w:r>
      <w:r>
        <w:rPr>
          <w:spacing w:val="-1"/>
        </w:rPr>
        <w:t xml:space="preserve"> </w:t>
      </w:r>
      <w:r>
        <w:t>as part of this requested collection revision.</w:t>
      </w:r>
    </w:p>
    <w:p w:rsidR="003C7268" w14:paraId="13A75D73" w14:textId="77777777">
      <w:pPr>
        <w:pStyle w:val="BodyText"/>
      </w:pPr>
    </w:p>
    <w:p w:rsidR="003C7268" w14:paraId="16B8C42B" w14:textId="77777777">
      <w:pPr>
        <w:pStyle w:val="BodyText"/>
        <w:ind w:left="740" w:right="749"/>
      </w:pPr>
      <w:r>
        <w:t>We</w:t>
      </w:r>
      <w:r>
        <w:rPr>
          <w:spacing w:val="-4"/>
        </w:rPr>
        <w:t xml:space="preserve"> </w:t>
      </w:r>
      <w:r>
        <w:t>will</w:t>
      </w:r>
      <w:r>
        <w:rPr>
          <w:spacing w:val="-3"/>
        </w:rPr>
        <w:t xml:space="preserve"> </w:t>
      </w:r>
      <w:r>
        <w:t>also</w:t>
      </w:r>
      <w:r>
        <w:rPr>
          <w:spacing w:val="-3"/>
        </w:rPr>
        <w:t xml:space="preserve"> </w:t>
      </w:r>
      <w:r>
        <w:t>use</w:t>
      </w:r>
      <w:r>
        <w:rPr>
          <w:spacing w:val="-4"/>
        </w:rPr>
        <w:t xml:space="preserve"> </w:t>
      </w:r>
      <w:r>
        <w:t>in</w:t>
      </w:r>
      <w:r>
        <w:rPr>
          <w:spacing w:val="-3"/>
        </w:rPr>
        <w:t xml:space="preserve"> </w:t>
      </w:r>
      <w:r>
        <w:t>Section</w:t>
      </w:r>
      <w:r>
        <w:rPr>
          <w:spacing w:val="-3"/>
        </w:rPr>
        <w:t xml:space="preserve"> </w:t>
      </w:r>
      <w:r>
        <w:t>12(d)</w:t>
      </w:r>
      <w:r>
        <w:rPr>
          <w:spacing w:val="-4"/>
        </w:rPr>
        <w:t xml:space="preserve"> </w:t>
      </w:r>
      <w:r>
        <w:t>the</w:t>
      </w:r>
      <w:r>
        <w:rPr>
          <w:spacing w:val="-4"/>
        </w:rPr>
        <w:t xml:space="preserve"> </w:t>
      </w:r>
      <w:r>
        <w:t>BLS</w:t>
      </w:r>
      <w:r>
        <w:rPr>
          <w:spacing w:val="-3"/>
        </w:rPr>
        <w:t xml:space="preserve"> </w:t>
      </w:r>
      <w:r>
        <w:t>May</w:t>
      </w:r>
      <w:r>
        <w:rPr>
          <w:spacing w:val="-3"/>
        </w:rPr>
        <w:t xml:space="preserve"> </w:t>
      </w:r>
      <w:r>
        <w:t>2023</w:t>
      </w:r>
      <w:r>
        <w:rPr>
          <w:spacing w:val="-3"/>
        </w:rPr>
        <w:t xml:space="preserve"> </w:t>
      </w:r>
      <w:r>
        <w:t>median</w:t>
      </w:r>
      <w:r>
        <w:rPr>
          <w:spacing w:val="-3"/>
        </w:rPr>
        <w:t xml:space="preserve"> </w:t>
      </w:r>
      <w:r>
        <w:t>(rather</w:t>
      </w:r>
      <w:r>
        <w:rPr>
          <w:spacing w:val="-4"/>
        </w:rPr>
        <w:t xml:space="preserve"> </w:t>
      </w:r>
      <w:r>
        <w:t>than</w:t>
      </w:r>
      <w:r>
        <w:rPr>
          <w:spacing w:val="-1"/>
        </w:rPr>
        <w:t xml:space="preserve"> </w:t>
      </w:r>
      <w:r>
        <w:t>mean)</w:t>
      </w:r>
      <w:r>
        <w:rPr>
          <w:spacing w:val="-4"/>
        </w:rPr>
        <w:t xml:space="preserve"> </w:t>
      </w:r>
      <w:r>
        <w:t>wage</w:t>
      </w:r>
      <w:r>
        <w:rPr>
          <w:spacing w:val="-4"/>
        </w:rPr>
        <w:t xml:space="preserve"> </w:t>
      </w:r>
      <w:r>
        <w:t>estimates for the categories of Office and Administrative Support Workers, All Other (shown above) and Lawyers, the latter being $70.78 – or $141.56 with 100% fringe benefits.</w:t>
      </w:r>
      <w:r>
        <w:rPr>
          <w:spacing w:val="40"/>
        </w:rPr>
        <w:t xml:space="preserve"> </w:t>
      </w:r>
      <w:r>
        <w:t>Using the combined hourly wage of these two categories results in a uniform rate of $91.56 (or ($141.56 +</w:t>
      </w:r>
    </w:p>
    <w:p w:rsidR="003C7268" w14:paraId="494A72B9" w14:textId="77777777">
      <w:pPr>
        <w:pStyle w:val="BodyText"/>
        <w:ind w:left="740"/>
      </w:pPr>
      <w:r>
        <w:rPr>
          <w:spacing w:val="-2"/>
        </w:rPr>
        <w:t>$41.56)/2))</w:t>
      </w:r>
    </w:p>
    <w:p w:rsidR="003C7268" w14:paraId="481FF986" w14:textId="77777777">
      <w:pPr>
        <w:pStyle w:val="BodyText"/>
      </w:pPr>
    </w:p>
    <w:p w:rsidR="003C7268" w14:paraId="0DB46D1D" w14:textId="77777777">
      <w:pPr>
        <w:pStyle w:val="Heading2"/>
        <w:numPr>
          <w:ilvl w:val="0"/>
          <w:numId w:val="8"/>
        </w:numPr>
        <w:tabs>
          <w:tab w:val="left" w:pos="1025"/>
        </w:tabs>
        <w:ind w:left="1025" w:hanging="285"/>
        <w:rPr>
          <w:b w:val="0"/>
          <w:u w:val="none"/>
        </w:rPr>
      </w:pPr>
      <w:r>
        <w:t>Revised/Increased</w:t>
      </w:r>
      <w:r>
        <w:rPr>
          <w:spacing w:val="-4"/>
        </w:rPr>
        <w:t xml:space="preserve"> </w:t>
      </w:r>
      <w:r>
        <w:t>SNF</w:t>
      </w:r>
      <w:r>
        <w:rPr>
          <w:spacing w:val="-3"/>
        </w:rPr>
        <w:t xml:space="preserve"> </w:t>
      </w:r>
      <w:r>
        <w:t>Data</w:t>
      </w:r>
      <w:r>
        <w:rPr>
          <w:spacing w:val="-2"/>
        </w:rPr>
        <w:t xml:space="preserve"> </w:t>
      </w:r>
      <w:r>
        <w:t>Burden</w:t>
      </w:r>
      <w:r>
        <w:rPr>
          <w:spacing w:val="-3"/>
        </w:rPr>
        <w:t xml:space="preserve"> </w:t>
      </w:r>
      <w:r>
        <w:t>Estimates</w:t>
      </w:r>
      <w:r>
        <w:rPr>
          <w:spacing w:val="-2"/>
        </w:rPr>
        <w:t xml:space="preserve"> </w:t>
      </w:r>
      <w:r>
        <w:t>Per</w:t>
      </w:r>
      <w:r>
        <w:rPr>
          <w:spacing w:val="-3"/>
        </w:rPr>
        <w:t xml:space="preserve"> </w:t>
      </w:r>
      <w:r>
        <w:t>This</w:t>
      </w:r>
      <w:r>
        <w:rPr>
          <w:spacing w:val="-2"/>
        </w:rPr>
        <w:t xml:space="preserve"> </w:t>
      </w:r>
      <w:r>
        <w:t>PRA</w:t>
      </w:r>
      <w:r>
        <w:rPr>
          <w:spacing w:val="-3"/>
        </w:rPr>
        <w:t xml:space="preserve"> </w:t>
      </w:r>
      <w:r>
        <w:rPr>
          <w:spacing w:val="-2"/>
        </w:rPr>
        <w:t>Package</w:t>
      </w:r>
    </w:p>
    <w:p w:rsidR="003C7268" w14:paraId="5DCAA66F" w14:textId="77777777">
      <w:pPr>
        <w:pStyle w:val="BodyText"/>
        <w:rPr>
          <w:b/>
        </w:rPr>
      </w:pPr>
    </w:p>
    <w:p w:rsidR="003C7268" w14:paraId="425FD34E" w14:textId="77777777">
      <w:pPr>
        <w:pStyle w:val="ListParagraph"/>
        <w:numPr>
          <w:ilvl w:val="1"/>
          <w:numId w:val="8"/>
        </w:numPr>
        <w:tabs>
          <w:tab w:val="left" w:pos="1077"/>
        </w:tabs>
        <w:ind w:left="1077" w:hanging="337"/>
        <w:rPr>
          <w:b/>
          <w:sz w:val="24"/>
        </w:rPr>
      </w:pPr>
      <w:r>
        <w:rPr>
          <w:b/>
          <w:sz w:val="24"/>
        </w:rPr>
        <w:t>Background</w:t>
      </w:r>
      <w:r>
        <w:rPr>
          <w:b/>
          <w:spacing w:val="-7"/>
          <w:sz w:val="24"/>
        </w:rPr>
        <w:t xml:space="preserve"> </w:t>
      </w:r>
      <w:r>
        <w:rPr>
          <w:b/>
          <w:sz w:val="24"/>
        </w:rPr>
        <w:t>and</w:t>
      </w:r>
      <w:r>
        <w:rPr>
          <w:b/>
          <w:spacing w:val="-4"/>
          <w:sz w:val="24"/>
        </w:rPr>
        <w:t xml:space="preserve"> </w:t>
      </w:r>
      <w:r>
        <w:rPr>
          <w:b/>
          <w:sz w:val="24"/>
        </w:rPr>
        <w:t>Organizational</w:t>
      </w:r>
      <w:r>
        <w:rPr>
          <w:b/>
          <w:spacing w:val="-4"/>
          <w:sz w:val="24"/>
        </w:rPr>
        <w:t xml:space="preserve"> </w:t>
      </w:r>
      <w:r>
        <w:rPr>
          <w:b/>
          <w:spacing w:val="-2"/>
          <w:sz w:val="24"/>
        </w:rPr>
        <w:t>Change</w:t>
      </w:r>
    </w:p>
    <w:p w:rsidR="003C7268" w14:paraId="713A2F26" w14:textId="77777777">
      <w:pPr>
        <w:pStyle w:val="BodyText"/>
        <w:rPr>
          <w:b/>
        </w:rPr>
      </w:pPr>
    </w:p>
    <w:p w:rsidR="003C7268" w14:paraId="602FC082" w14:textId="77777777">
      <w:pPr>
        <w:pStyle w:val="BodyText"/>
        <w:ind w:left="740" w:right="749"/>
      </w:pPr>
      <w:r>
        <w:t>This</w:t>
      </w:r>
      <w:r>
        <w:rPr>
          <w:spacing w:val="-3"/>
        </w:rPr>
        <w:t xml:space="preserve"> </w:t>
      </w:r>
      <w:r>
        <w:t>Section</w:t>
      </w:r>
      <w:r>
        <w:rPr>
          <w:spacing w:val="-3"/>
        </w:rPr>
        <w:t xml:space="preserve"> </w:t>
      </w:r>
      <w:r>
        <w:t>12(c)</w:t>
      </w:r>
      <w:r>
        <w:rPr>
          <w:spacing w:val="-4"/>
        </w:rPr>
        <w:t xml:space="preserve"> </w:t>
      </w:r>
      <w:r>
        <w:t>outlines</w:t>
      </w:r>
      <w:r>
        <w:rPr>
          <w:spacing w:val="-3"/>
        </w:rPr>
        <w:t xml:space="preserve"> </w:t>
      </w:r>
      <w:r>
        <w:t>the</w:t>
      </w:r>
      <w:r>
        <w:rPr>
          <w:spacing w:val="-4"/>
        </w:rPr>
        <w:t xml:space="preserve"> </w:t>
      </w:r>
      <w:r>
        <w:t>changes</w:t>
      </w:r>
      <w:r>
        <w:rPr>
          <w:spacing w:val="-3"/>
        </w:rPr>
        <w:t xml:space="preserve"> </w:t>
      </w:r>
      <w:r>
        <w:t>to</w:t>
      </w:r>
      <w:r>
        <w:rPr>
          <w:spacing w:val="-3"/>
        </w:rPr>
        <w:t xml:space="preserve"> </w:t>
      </w:r>
      <w:r>
        <w:t>the</w:t>
      </w:r>
      <w:r>
        <w:rPr>
          <w:spacing w:val="-4"/>
        </w:rPr>
        <w:t xml:space="preserve"> </w:t>
      </w:r>
      <w:r>
        <w:t>CMS-855A</w:t>
      </w:r>
      <w:r>
        <w:rPr>
          <w:spacing w:val="-4"/>
        </w:rPr>
        <w:t xml:space="preserve"> </w:t>
      </w:r>
      <w:r>
        <w:t>for</w:t>
      </w:r>
      <w:r>
        <w:rPr>
          <w:spacing w:val="-4"/>
        </w:rPr>
        <w:t xml:space="preserve"> </w:t>
      </w:r>
      <w:r>
        <w:t>which</w:t>
      </w:r>
      <w:r>
        <w:rPr>
          <w:spacing w:val="-3"/>
        </w:rPr>
        <w:t xml:space="preserve"> </w:t>
      </w:r>
      <w:r>
        <w:t>we</w:t>
      </w:r>
      <w:r>
        <w:rPr>
          <w:spacing w:val="-4"/>
        </w:rPr>
        <w:t xml:space="preserve"> </w:t>
      </w:r>
      <w:r>
        <w:t>are</w:t>
      </w:r>
      <w:r>
        <w:rPr>
          <w:spacing w:val="-2"/>
        </w:rPr>
        <w:t xml:space="preserve"> </w:t>
      </w:r>
      <w:r>
        <w:t>requesting</w:t>
      </w:r>
      <w:r>
        <w:rPr>
          <w:spacing w:val="-3"/>
        </w:rPr>
        <w:t xml:space="preserve"> </w:t>
      </w:r>
      <w:r>
        <w:t>approval and the anticipated information collection burden associated with each data element.</w:t>
      </w:r>
    </w:p>
    <w:p w:rsidR="003C7268" w14:paraId="22F9373C" w14:textId="77777777">
      <w:pPr>
        <w:pStyle w:val="BodyText"/>
      </w:pPr>
    </w:p>
    <w:p w:rsidR="003C7268" w14:paraId="4DC8C3E0" w14:textId="77777777">
      <w:pPr>
        <w:pStyle w:val="BodyText"/>
        <w:spacing w:before="1"/>
        <w:ind w:left="740" w:right="862"/>
      </w:pPr>
      <w:r>
        <w:t>Consistent</w:t>
      </w:r>
      <w:r>
        <w:rPr>
          <w:spacing w:val="-3"/>
        </w:rPr>
        <w:t xml:space="preserve"> </w:t>
      </w:r>
      <w:r>
        <w:t>with</w:t>
      </w:r>
      <w:r>
        <w:rPr>
          <w:spacing w:val="-3"/>
        </w:rPr>
        <w:t xml:space="preserve"> </w:t>
      </w:r>
      <w:r>
        <w:t>section</w:t>
      </w:r>
      <w:r>
        <w:rPr>
          <w:spacing w:val="-3"/>
        </w:rPr>
        <w:t xml:space="preserve"> </w:t>
      </w:r>
      <w:r>
        <w:t>1124(a)</w:t>
      </w:r>
      <w:r>
        <w:rPr>
          <w:spacing w:val="-4"/>
        </w:rPr>
        <w:t xml:space="preserve"> </w:t>
      </w:r>
      <w:r>
        <w:t>of</w:t>
      </w:r>
      <w:r>
        <w:rPr>
          <w:spacing w:val="-4"/>
        </w:rPr>
        <w:t xml:space="preserve"> </w:t>
      </w:r>
      <w:r>
        <w:t>the</w:t>
      </w:r>
      <w:r>
        <w:rPr>
          <w:spacing w:val="-2"/>
        </w:rPr>
        <w:t xml:space="preserve"> </w:t>
      </w:r>
      <w:r>
        <w:t>Act,</w:t>
      </w:r>
      <w:r>
        <w:rPr>
          <w:spacing w:val="-3"/>
        </w:rPr>
        <w:t xml:space="preserve"> </w:t>
      </w:r>
      <w:r>
        <w:t>Sections</w:t>
      </w:r>
      <w:r>
        <w:rPr>
          <w:spacing w:val="-3"/>
        </w:rPr>
        <w:t xml:space="preserve"> </w:t>
      </w:r>
      <w:r>
        <w:t>5</w:t>
      </w:r>
      <w:r>
        <w:rPr>
          <w:spacing w:val="-3"/>
        </w:rPr>
        <w:t xml:space="preserve"> </w:t>
      </w:r>
      <w:r>
        <w:t>and</w:t>
      </w:r>
      <w:r>
        <w:rPr>
          <w:spacing w:val="-3"/>
        </w:rPr>
        <w:t xml:space="preserve"> </w:t>
      </w:r>
      <w:r>
        <w:t>6</w:t>
      </w:r>
      <w:r>
        <w:rPr>
          <w:spacing w:val="-3"/>
        </w:rPr>
        <w:t xml:space="preserve"> </w:t>
      </w:r>
      <w:r>
        <w:t>of</w:t>
      </w:r>
      <w:r>
        <w:rPr>
          <w:spacing w:val="-4"/>
        </w:rPr>
        <w:t xml:space="preserve"> </w:t>
      </w:r>
      <w:r>
        <w:t>the</w:t>
      </w:r>
      <w:r>
        <w:rPr>
          <w:spacing w:val="-4"/>
        </w:rPr>
        <w:t xml:space="preserve"> </w:t>
      </w:r>
      <w:r>
        <w:t>current</w:t>
      </w:r>
      <w:r>
        <w:rPr>
          <w:spacing w:val="-1"/>
        </w:rPr>
        <w:t xml:space="preserve"> </w:t>
      </w:r>
      <w:r>
        <w:t>CMS-855A</w:t>
      </w:r>
      <w:r>
        <w:rPr>
          <w:spacing w:val="-4"/>
        </w:rPr>
        <w:t xml:space="preserve"> </w:t>
      </w:r>
      <w:r>
        <w:t>require the provider (including SNFs) to report the following:</w:t>
      </w:r>
    </w:p>
    <w:p w:rsidR="003C7268" w14:paraId="2A0F425E" w14:textId="77777777">
      <w:pPr>
        <w:pStyle w:val="ListParagraph"/>
        <w:numPr>
          <w:ilvl w:val="2"/>
          <w:numId w:val="8"/>
        </w:numPr>
        <w:tabs>
          <w:tab w:val="left" w:pos="1460"/>
        </w:tabs>
        <w:spacing w:before="275"/>
        <w:ind w:right="818" w:hanging="360"/>
        <w:rPr>
          <w:rFonts w:ascii="Symbol" w:hAnsi="Symbol"/>
          <w:sz w:val="24"/>
        </w:rPr>
      </w:pPr>
      <w:r>
        <w:rPr>
          <w:sz w:val="24"/>
        </w:rPr>
        <w:t>Individuals</w:t>
      </w:r>
      <w:r>
        <w:rPr>
          <w:spacing w:val="-3"/>
          <w:sz w:val="24"/>
        </w:rPr>
        <w:t xml:space="preserve"> </w:t>
      </w:r>
      <w:r>
        <w:rPr>
          <w:sz w:val="24"/>
        </w:rPr>
        <w:t>and</w:t>
      </w:r>
      <w:r>
        <w:rPr>
          <w:spacing w:val="-1"/>
          <w:sz w:val="24"/>
        </w:rPr>
        <w:t xml:space="preserve"> </w:t>
      </w:r>
      <w:r>
        <w:rPr>
          <w:sz w:val="24"/>
        </w:rPr>
        <w:t>entities</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5</w:t>
      </w:r>
      <w:r>
        <w:rPr>
          <w:spacing w:val="-3"/>
          <w:sz w:val="24"/>
        </w:rPr>
        <w:t xml:space="preserve"> </w:t>
      </w:r>
      <w:r>
        <w:rPr>
          <w:sz w:val="24"/>
        </w:rPr>
        <w:t>percent</w:t>
      </w:r>
      <w:r>
        <w:rPr>
          <w:spacing w:val="-3"/>
          <w:sz w:val="24"/>
        </w:rPr>
        <w:t xml:space="preserve"> </w:t>
      </w:r>
      <w:r>
        <w:rPr>
          <w:sz w:val="24"/>
        </w:rPr>
        <w:t>or</w:t>
      </w:r>
      <w:r>
        <w:rPr>
          <w:spacing w:val="-4"/>
          <w:sz w:val="24"/>
        </w:rPr>
        <w:t xml:space="preserve"> </w:t>
      </w:r>
      <w:r>
        <w:rPr>
          <w:sz w:val="24"/>
        </w:rPr>
        <w:t>greater</w:t>
      </w:r>
      <w:r>
        <w:rPr>
          <w:spacing w:val="-4"/>
          <w:sz w:val="24"/>
        </w:rPr>
        <w:t xml:space="preserve"> </w:t>
      </w:r>
      <w:r>
        <w:rPr>
          <w:sz w:val="24"/>
        </w:rPr>
        <w:t>direct</w:t>
      </w:r>
      <w:r>
        <w:rPr>
          <w:spacing w:val="-3"/>
          <w:sz w:val="24"/>
        </w:rPr>
        <w:t xml:space="preserve"> </w:t>
      </w:r>
      <w:r>
        <w:rPr>
          <w:sz w:val="24"/>
        </w:rPr>
        <w:t>or</w:t>
      </w:r>
      <w:r>
        <w:rPr>
          <w:spacing w:val="-4"/>
          <w:sz w:val="24"/>
        </w:rPr>
        <w:t xml:space="preserve"> </w:t>
      </w:r>
      <w:r>
        <w:rPr>
          <w:sz w:val="24"/>
        </w:rPr>
        <w:t>indirect</w:t>
      </w:r>
      <w:r>
        <w:rPr>
          <w:spacing w:val="-3"/>
          <w:sz w:val="24"/>
        </w:rPr>
        <w:t xml:space="preserve"> </w:t>
      </w:r>
      <w:r>
        <w:rPr>
          <w:sz w:val="24"/>
        </w:rPr>
        <w:t>ownership</w:t>
      </w:r>
      <w:r>
        <w:rPr>
          <w:spacing w:val="-3"/>
          <w:sz w:val="24"/>
        </w:rPr>
        <w:t xml:space="preserve"> </w:t>
      </w:r>
      <w:r>
        <w:rPr>
          <w:sz w:val="24"/>
        </w:rPr>
        <w:t>interest</w:t>
      </w:r>
      <w:r>
        <w:rPr>
          <w:spacing w:val="-3"/>
          <w:sz w:val="24"/>
        </w:rPr>
        <w:t xml:space="preserve"> </w:t>
      </w:r>
      <w:r>
        <w:rPr>
          <w:sz w:val="24"/>
        </w:rPr>
        <w:t>in the provider.</w:t>
      </w:r>
    </w:p>
    <w:p w:rsidR="003C7268" w14:paraId="2671C965" w14:textId="77777777">
      <w:pPr>
        <w:pStyle w:val="ListParagraph"/>
        <w:numPr>
          <w:ilvl w:val="2"/>
          <w:numId w:val="8"/>
        </w:numPr>
        <w:tabs>
          <w:tab w:val="left" w:pos="1460"/>
        </w:tabs>
        <w:ind w:right="1042" w:hanging="360"/>
        <w:rPr>
          <w:rFonts w:ascii="Symbol" w:hAnsi="Symbol"/>
          <w:sz w:val="24"/>
        </w:rPr>
      </w:pPr>
      <w:r>
        <w:rPr>
          <w:sz w:val="24"/>
        </w:rPr>
        <w:t>Individuals</w:t>
      </w:r>
      <w:r>
        <w:rPr>
          <w:spacing w:val="-4"/>
          <w:sz w:val="24"/>
        </w:rPr>
        <w:t xml:space="preserve"> </w:t>
      </w:r>
      <w:r>
        <w:rPr>
          <w:sz w:val="24"/>
        </w:rPr>
        <w:t>and</w:t>
      </w:r>
      <w:r>
        <w:rPr>
          <w:spacing w:val="-2"/>
          <w:sz w:val="24"/>
        </w:rPr>
        <w:t xml:space="preserve"> </w:t>
      </w:r>
      <w:r>
        <w:rPr>
          <w:sz w:val="24"/>
        </w:rPr>
        <w:t>entities</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general</w:t>
      </w:r>
      <w:r>
        <w:rPr>
          <w:spacing w:val="-4"/>
          <w:sz w:val="24"/>
        </w:rPr>
        <w:t xml:space="preserve"> </w:t>
      </w:r>
      <w:r>
        <w:rPr>
          <w:sz w:val="24"/>
        </w:rPr>
        <w:t>or</w:t>
      </w:r>
      <w:r>
        <w:rPr>
          <w:spacing w:val="-5"/>
          <w:sz w:val="24"/>
        </w:rPr>
        <w:t xml:space="preserve"> </w:t>
      </w:r>
      <w:r>
        <w:rPr>
          <w:sz w:val="24"/>
        </w:rPr>
        <w:t>limited</w:t>
      </w:r>
      <w:r>
        <w:rPr>
          <w:spacing w:val="-4"/>
          <w:sz w:val="24"/>
        </w:rPr>
        <w:t xml:space="preserve"> </w:t>
      </w:r>
      <w:r>
        <w:rPr>
          <w:sz w:val="24"/>
        </w:rPr>
        <w:t>partnership</w:t>
      </w:r>
      <w:r>
        <w:rPr>
          <w:spacing w:val="-4"/>
          <w:sz w:val="24"/>
        </w:rPr>
        <w:t xml:space="preserve"> </w:t>
      </w:r>
      <w:r>
        <w:rPr>
          <w:sz w:val="24"/>
        </w:rPr>
        <w:t>interest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provider, regardless of the percentage.</w:t>
      </w:r>
    </w:p>
    <w:p w:rsidR="003C7268" w14:paraId="7647F8D6" w14:textId="77777777">
      <w:pPr>
        <w:pStyle w:val="ListParagraph"/>
        <w:numPr>
          <w:ilvl w:val="2"/>
          <w:numId w:val="8"/>
        </w:numPr>
        <w:tabs>
          <w:tab w:val="left" w:pos="1460"/>
        </w:tabs>
        <w:ind w:right="740" w:hanging="360"/>
        <w:rPr>
          <w:rFonts w:ascii="Symbol" w:hAnsi="Symbol"/>
          <w:sz w:val="24"/>
        </w:rPr>
      </w:pPr>
      <w:r>
        <w:rPr>
          <w:sz w:val="24"/>
        </w:rPr>
        <w:t>All</w:t>
      </w:r>
      <w:r>
        <w:rPr>
          <w:spacing w:val="-3"/>
          <w:sz w:val="24"/>
        </w:rPr>
        <w:t xml:space="preserve"> </w:t>
      </w:r>
      <w:r>
        <w:rPr>
          <w:sz w:val="24"/>
        </w:rPr>
        <w:t>entities</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5</w:t>
      </w:r>
      <w:r>
        <w:rPr>
          <w:spacing w:val="-3"/>
          <w:sz w:val="24"/>
        </w:rPr>
        <w:t xml:space="preserve"> </w:t>
      </w:r>
      <w:r>
        <w:rPr>
          <w:sz w:val="24"/>
        </w:rPr>
        <w:t>percent</w:t>
      </w:r>
      <w:r>
        <w:rPr>
          <w:spacing w:val="-3"/>
          <w:sz w:val="24"/>
        </w:rPr>
        <w:t xml:space="preserve"> </w:t>
      </w:r>
      <w:r>
        <w:rPr>
          <w:sz w:val="24"/>
        </w:rPr>
        <w:t>or</w:t>
      </w:r>
      <w:r>
        <w:rPr>
          <w:spacing w:val="-4"/>
          <w:sz w:val="24"/>
        </w:rPr>
        <w:t xml:space="preserve"> </w:t>
      </w:r>
      <w:r>
        <w:rPr>
          <w:sz w:val="24"/>
        </w:rPr>
        <w:t>greater</w:t>
      </w:r>
      <w:r>
        <w:rPr>
          <w:spacing w:val="-4"/>
          <w:sz w:val="24"/>
        </w:rPr>
        <w:t xml:space="preserve"> </w:t>
      </w:r>
      <w:r>
        <w:rPr>
          <w:sz w:val="24"/>
        </w:rPr>
        <w:t>mortgage,</w:t>
      </w:r>
      <w:r>
        <w:rPr>
          <w:spacing w:val="-1"/>
          <w:sz w:val="24"/>
        </w:rPr>
        <w:t xml:space="preserve"> </w:t>
      </w:r>
      <w:r>
        <w:rPr>
          <w:sz w:val="24"/>
        </w:rPr>
        <w:t>deed</w:t>
      </w:r>
      <w:r>
        <w:rPr>
          <w:spacing w:val="-3"/>
          <w:sz w:val="24"/>
        </w:rPr>
        <w:t xml:space="preserve"> </w:t>
      </w:r>
      <w:r>
        <w:rPr>
          <w:sz w:val="24"/>
        </w:rPr>
        <w:t>of</w:t>
      </w:r>
      <w:r>
        <w:rPr>
          <w:spacing w:val="-4"/>
          <w:sz w:val="24"/>
        </w:rPr>
        <w:t xml:space="preserve"> </w:t>
      </w:r>
      <w:r>
        <w:rPr>
          <w:sz w:val="24"/>
        </w:rPr>
        <w:t>trust,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security</w:t>
      </w:r>
      <w:r>
        <w:rPr>
          <w:spacing w:val="-3"/>
          <w:sz w:val="24"/>
        </w:rPr>
        <w:t xml:space="preserve"> </w:t>
      </w:r>
      <w:r>
        <w:rPr>
          <w:sz w:val="24"/>
        </w:rPr>
        <w:t>interest</w:t>
      </w:r>
      <w:r>
        <w:rPr>
          <w:spacing w:val="-3"/>
          <w:sz w:val="24"/>
        </w:rPr>
        <w:t xml:space="preserve"> </w:t>
      </w:r>
      <w:r>
        <w:rPr>
          <w:sz w:val="24"/>
        </w:rPr>
        <w:t>in the provider.</w:t>
      </w:r>
    </w:p>
    <w:p w:rsidR="003C7268" w14:paraId="42221F15" w14:textId="77777777">
      <w:pPr>
        <w:pStyle w:val="ListParagraph"/>
        <w:numPr>
          <w:ilvl w:val="2"/>
          <w:numId w:val="8"/>
        </w:numPr>
        <w:tabs>
          <w:tab w:val="left" w:pos="1459"/>
        </w:tabs>
        <w:spacing w:line="293" w:lineRule="exact"/>
        <w:ind w:left="1459" w:hanging="359"/>
        <w:rPr>
          <w:rFonts w:ascii="Symbol" w:hAnsi="Symbol"/>
          <w:sz w:val="24"/>
        </w:rPr>
      </w:pPr>
      <w:r>
        <w:rPr>
          <w:sz w:val="24"/>
        </w:rPr>
        <w:t>If</w:t>
      </w:r>
      <w:r>
        <w:rPr>
          <w:spacing w:val="-5"/>
          <w:sz w:val="24"/>
        </w:rPr>
        <w:t xml:space="preserve"> </w:t>
      </w:r>
      <w:r>
        <w:rPr>
          <w:sz w:val="24"/>
        </w:rPr>
        <w:t>the</w:t>
      </w:r>
      <w:r>
        <w:rPr>
          <w:spacing w:val="-2"/>
          <w:sz w:val="24"/>
        </w:rPr>
        <w:t xml:space="preserve"> </w:t>
      </w:r>
      <w:r>
        <w:rPr>
          <w:sz w:val="24"/>
        </w:rPr>
        <w:t>provider</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corporation,</w:t>
      </w:r>
      <w:r>
        <w:rPr>
          <w:spacing w:val="-1"/>
          <w:sz w:val="24"/>
        </w:rPr>
        <w:t xml:space="preserve"> </w:t>
      </w:r>
      <w:r>
        <w:rPr>
          <w:sz w:val="24"/>
        </w:rPr>
        <w:t>all</w:t>
      </w:r>
      <w:r>
        <w:rPr>
          <w:spacing w:val="-1"/>
          <w:sz w:val="24"/>
        </w:rPr>
        <w:t xml:space="preserve"> </w:t>
      </w:r>
      <w:r>
        <w:rPr>
          <w:sz w:val="24"/>
        </w:rPr>
        <w:t>the</w:t>
      </w:r>
      <w:r>
        <w:rPr>
          <w:spacing w:val="-2"/>
          <w:sz w:val="24"/>
        </w:rPr>
        <w:t xml:space="preserve"> </w:t>
      </w:r>
      <w:r>
        <w:rPr>
          <w:sz w:val="24"/>
        </w:rPr>
        <w:t>provider’s</w:t>
      </w:r>
      <w:r>
        <w:rPr>
          <w:spacing w:val="-1"/>
          <w:sz w:val="24"/>
        </w:rPr>
        <w:t xml:space="preserve"> </w:t>
      </w:r>
      <w:r>
        <w:rPr>
          <w:sz w:val="24"/>
        </w:rPr>
        <w:t>officers</w:t>
      </w:r>
      <w:r>
        <w:rPr>
          <w:spacing w:val="1"/>
          <w:sz w:val="24"/>
        </w:rPr>
        <w:t xml:space="preserve"> </w:t>
      </w:r>
      <w:r>
        <w:rPr>
          <w:sz w:val="24"/>
        </w:rPr>
        <w:t>and</w:t>
      </w:r>
      <w:r>
        <w:rPr>
          <w:spacing w:val="-1"/>
          <w:sz w:val="24"/>
        </w:rPr>
        <w:t xml:space="preserve"> </w:t>
      </w:r>
      <w:r>
        <w:rPr>
          <w:spacing w:val="-2"/>
          <w:sz w:val="24"/>
        </w:rPr>
        <w:t>directors.</w:t>
      </w:r>
    </w:p>
    <w:p w:rsidR="003C7268" w14:paraId="320F2D7D" w14:textId="77777777">
      <w:pPr>
        <w:pStyle w:val="ListParagraph"/>
        <w:numPr>
          <w:ilvl w:val="2"/>
          <w:numId w:val="8"/>
        </w:numPr>
        <w:tabs>
          <w:tab w:val="left" w:pos="1459"/>
        </w:tabs>
        <w:ind w:left="1459" w:hanging="359"/>
        <w:rPr>
          <w:rFonts w:ascii="Symbol" w:hAnsi="Symbol"/>
          <w:sz w:val="24"/>
        </w:rPr>
      </w:pPr>
      <w:r>
        <w:rPr>
          <w:sz w:val="24"/>
        </w:rPr>
        <w:t>All</w:t>
      </w:r>
      <w:r>
        <w:rPr>
          <w:spacing w:val="-4"/>
          <w:sz w:val="24"/>
        </w:rPr>
        <w:t xml:space="preserve"> </w:t>
      </w:r>
      <w:r>
        <w:rPr>
          <w:sz w:val="24"/>
        </w:rPr>
        <w:t>managing</w:t>
      </w:r>
      <w:r>
        <w:rPr>
          <w:spacing w:val="-1"/>
          <w:sz w:val="24"/>
        </w:rPr>
        <w:t xml:space="preserve"> </w:t>
      </w:r>
      <w:r>
        <w:rPr>
          <w:sz w:val="24"/>
        </w:rPr>
        <w:t>employees and</w:t>
      </w:r>
      <w:r>
        <w:rPr>
          <w:spacing w:val="-1"/>
          <w:sz w:val="24"/>
        </w:rPr>
        <w:t xml:space="preserve"> </w:t>
      </w:r>
      <w:r>
        <w:rPr>
          <w:sz w:val="24"/>
        </w:rPr>
        <w:t>managing</w:t>
      </w:r>
      <w:r>
        <w:rPr>
          <w:spacing w:val="-1"/>
          <w:sz w:val="24"/>
        </w:rPr>
        <w:t xml:space="preserve"> </w:t>
      </w:r>
      <w:r>
        <w:rPr>
          <w:sz w:val="24"/>
        </w:rPr>
        <w:t>organizations</w:t>
      </w:r>
      <w:r>
        <w:rPr>
          <w:spacing w:val="-2"/>
          <w:sz w:val="24"/>
        </w:rPr>
        <w:t xml:space="preserve"> </w:t>
      </w:r>
      <w:r>
        <w:rPr>
          <w:sz w:val="24"/>
        </w:rPr>
        <w:t>of</w:t>
      </w:r>
      <w:r>
        <w:rPr>
          <w:spacing w:val="-2"/>
          <w:sz w:val="24"/>
        </w:rPr>
        <w:t xml:space="preserve"> </w:t>
      </w:r>
      <w:r>
        <w:rPr>
          <w:sz w:val="24"/>
        </w:rPr>
        <w:t>the</w:t>
      </w:r>
      <w:r>
        <w:rPr>
          <w:spacing w:val="-2"/>
          <w:sz w:val="24"/>
        </w:rPr>
        <w:t xml:space="preserve"> provider.</w:t>
      </w:r>
    </w:p>
    <w:p w:rsidR="003C7268" w14:paraId="0B50EB7B" w14:textId="77777777">
      <w:pPr>
        <w:pStyle w:val="BodyText"/>
        <w:spacing w:before="274"/>
        <w:ind w:left="740"/>
      </w:pPr>
      <w:r>
        <w:t>For</w:t>
      </w:r>
      <w:r>
        <w:rPr>
          <w:spacing w:val="-3"/>
        </w:rPr>
        <w:t xml:space="preserve"> </w:t>
      </w:r>
      <w:r>
        <w:t>each</w:t>
      </w:r>
      <w:r>
        <w:rPr>
          <w:spacing w:val="-2"/>
        </w:rPr>
        <w:t xml:space="preserve"> </w:t>
      </w:r>
      <w:r>
        <w:t>reported</w:t>
      </w:r>
      <w:r>
        <w:rPr>
          <w:spacing w:val="-2"/>
        </w:rPr>
        <w:t xml:space="preserve"> </w:t>
      </w:r>
      <w:r>
        <w:t>individual</w:t>
      </w:r>
      <w:r>
        <w:rPr>
          <w:spacing w:val="-2"/>
        </w:rPr>
        <w:t xml:space="preserve"> </w:t>
      </w:r>
      <w:r>
        <w:t>and</w:t>
      </w:r>
      <w:r>
        <w:rPr>
          <w:spacing w:val="-2"/>
        </w:rPr>
        <w:t xml:space="preserve"> </w:t>
      </w:r>
      <w:r>
        <w:t>entity</w:t>
      </w:r>
      <w:r>
        <w:rPr>
          <w:spacing w:val="-2"/>
        </w:rPr>
        <w:t xml:space="preserve"> </w:t>
      </w:r>
      <w:r>
        <w:t>(hereafter</w:t>
      </w:r>
      <w:r>
        <w:rPr>
          <w:spacing w:val="-1"/>
        </w:rPr>
        <w:t xml:space="preserve"> </w:t>
      </w:r>
      <w:r>
        <w:t>occasionally</w:t>
      </w:r>
      <w:r>
        <w:rPr>
          <w:spacing w:val="-2"/>
        </w:rPr>
        <w:t xml:space="preserve"> </w:t>
      </w:r>
      <w:r>
        <w:t>and collectively</w:t>
      </w:r>
      <w:r>
        <w:rPr>
          <w:spacing w:val="-2"/>
        </w:rPr>
        <w:t xml:space="preserve"> </w:t>
      </w:r>
      <w:r>
        <w:t>referenced</w:t>
      </w:r>
      <w:r>
        <w:rPr>
          <w:spacing w:val="-1"/>
        </w:rPr>
        <w:t xml:space="preserve"> </w:t>
      </w:r>
      <w:r>
        <w:rPr>
          <w:spacing w:val="-5"/>
        </w:rPr>
        <w:t>as</w:t>
      </w:r>
    </w:p>
    <w:p w:rsidR="003C7268" w14:paraId="3A6683B5" w14:textId="77777777">
      <w:pPr>
        <w:sectPr>
          <w:pgSz w:w="12240" w:h="15840"/>
          <w:pgMar w:top="1360" w:right="700" w:bottom="980" w:left="700" w:header="0" w:footer="787" w:gutter="0"/>
          <w:cols w:space="720"/>
        </w:sectPr>
      </w:pPr>
    </w:p>
    <w:p w:rsidR="003C7268" w14:paraId="09D78F2C" w14:textId="77777777">
      <w:pPr>
        <w:pStyle w:val="BodyText"/>
        <w:spacing w:before="79"/>
        <w:ind w:left="740" w:right="749"/>
      </w:pPr>
      <w:r>
        <w:t>“party”), the provider must furnish: (1) basic identifying information (e.g., name, tax identification number, entity address); (2) data regarding the type of party (e.g., corporation, private</w:t>
      </w:r>
      <w:r>
        <w:rPr>
          <w:spacing w:val="-4"/>
        </w:rPr>
        <w:t xml:space="preserve"> </w:t>
      </w:r>
      <w:r>
        <w:t>equity</w:t>
      </w:r>
      <w:r>
        <w:rPr>
          <w:spacing w:val="-3"/>
        </w:rPr>
        <w:t xml:space="preserve"> </w:t>
      </w:r>
      <w:r>
        <w:t>company)</w:t>
      </w:r>
      <w:r>
        <w:rPr>
          <w:spacing w:val="-2"/>
        </w:rPr>
        <w:t xml:space="preserve"> </w:t>
      </w:r>
      <w:r>
        <w:t>and</w:t>
      </w:r>
      <w:r>
        <w:rPr>
          <w:spacing w:val="-3"/>
        </w:rPr>
        <w:t xml:space="preserve"> </w:t>
      </w:r>
      <w:r>
        <w:t>the</w:t>
      </w:r>
      <w:r>
        <w:rPr>
          <w:spacing w:val="-4"/>
        </w:rPr>
        <w:t xml:space="preserve"> </w:t>
      </w:r>
      <w:r>
        <w:t>party’s</w:t>
      </w:r>
      <w:r>
        <w:rPr>
          <w:spacing w:val="-1"/>
        </w:rPr>
        <w:t xml:space="preserve"> </w:t>
      </w:r>
      <w:r>
        <w:t>relationship</w:t>
      </w:r>
      <w:r>
        <w:rPr>
          <w:spacing w:val="-3"/>
        </w:rPr>
        <w:t xml:space="preserve"> </w:t>
      </w:r>
      <w:r>
        <w:t>to</w:t>
      </w:r>
      <w:r>
        <w:rPr>
          <w:spacing w:val="-3"/>
        </w:rPr>
        <w:t xml:space="preserve"> </w:t>
      </w:r>
      <w:r>
        <w:t>the</w:t>
      </w:r>
      <w:r>
        <w:rPr>
          <w:spacing w:val="-4"/>
        </w:rPr>
        <w:t xml:space="preserve"> </w:t>
      </w:r>
      <w:r>
        <w:t>provider</w:t>
      </w:r>
      <w:r>
        <w:rPr>
          <w:spacing w:val="-4"/>
        </w:rPr>
        <w:t xml:space="preserve"> </w:t>
      </w:r>
      <w:r>
        <w:t>(e.g.,</w:t>
      </w:r>
      <w:r>
        <w:rPr>
          <w:spacing w:val="-3"/>
        </w:rPr>
        <w:t xml:space="preserve"> </w:t>
      </w:r>
      <w:r>
        <w:t>5%</w:t>
      </w:r>
      <w:r>
        <w:rPr>
          <w:spacing w:val="-4"/>
        </w:rPr>
        <w:t xml:space="preserve"> </w:t>
      </w:r>
      <w:r>
        <w:t>or</w:t>
      </w:r>
      <w:r>
        <w:rPr>
          <w:spacing w:val="-4"/>
        </w:rPr>
        <w:t xml:space="preserve"> </w:t>
      </w:r>
      <w:r>
        <w:t>greater</w:t>
      </w:r>
      <w:r>
        <w:rPr>
          <w:spacing w:val="-4"/>
        </w:rPr>
        <w:t xml:space="preserve"> </w:t>
      </w:r>
      <w:r>
        <w:t>owner, managing employee), and (3) whether the party has any adverse legal history.</w:t>
      </w:r>
    </w:p>
    <w:p w:rsidR="003C7268" w14:paraId="2D9C4B59" w14:textId="77777777">
      <w:pPr>
        <w:pStyle w:val="BodyText"/>
      </w:pPr>
    </w:p>
    <w:p w:rsidR="003C7268" w14:paraId="6003704B" w14:textId="77777777">
      <w:pPr>
        <w:pStyle w:val="BodyText"/>
        <w:ind w:left="739" w:right="795"/>
      </w:pPr>
      <w:r>
        <w:t>We considered revising Sections 5 and 6 of the CMS-855A to capture the supplemental data required under section 1124(c).</w:t>
      </w:r>
      <w:r>
        <w:rPr>
          <w:spacing w:val="40"/>
        </w:rPr>
        <w:t xml:space="preserve"> </w:t>
      </w:r>
      <w:r>
        <w:t>Yet we believe this could prove confusing to stakeholders to have certain data elements in these sections apply to all providers while others only pertain to SNFs.</w:t>
      </w:r>
      <w:r>
        <w:rPr>
          <w:spacing w:val="40"/>
        </w:rPr>
        <w:t xml:space="preserve"> </w:t>
      </w:r>
      <w:r>
        <w:t>In other words, there would be one set of reporting requirements for hospices (specifically,</w:t>
      </w:r>
      <w:r>
        <w:rPr>
          <w:spacing w:val="-3"/>
        </w:rPr>
        <w:t xml:space="preserve"> </w:t>
      </w:r>
      <w:r>
        <w:t>the</w:t>
      </w:r>
      <w:r>
        <w:rPr>
          <w:spacing w:val="-4"/>
        </w:rPr>
        <w:t xml:space="preserve"> </w:t>
      </w:r>
      <w:r>
        <w:t>data</w:t>
      </w:r>
      <w:r>
        <w:rPr>
          <w:spacing w:val="-4"/>
        </w:rPr>
        <w:t xml:space="preserve"> </w:t>
      </w:r>
      <w:r>
        <w:t>required</w:t>
      </w:r>
      <w:r>
        <w:rPr>
          <w:spacing w:val="-3"/>
        </w:rPr>
        <w:t xml:space="preserve"> </w:t>
      </w:r>
      <w:r>
        <w:t>under</w:t>
      </w:r>
      <w:r>
        <w:rPr>
          <w:spacing w:val="-4"/>
        </w:rPr>
        <w:t xml:space="preserve"> </w:t>
      </w:r>
      <w:r>
        <w:t>section</w:t>
      </w:r>
      <w:r>
        <w:rPr>
          <w:spacing w:val="-3"/>
        </w:rPr>
        <w:t xml:space="preserve"> </w:t>
      </w:r>
      <w:r>
        <w:t>1124(a))</w:t>
      </w:r>
      <w:r>
        <w:rPr>
          <w:spacing w:val="-2"/>
        </w:rPr>
        <w:t xml:space="preserve"> </w:t>
      </w:r>
      <w:r>
        <w:t>and</w:t>
      </w:r>
      <w:r>
        <w:rPr>
          <w:spacing w:val="-3"/>
        </w:rPr>
        <w:t xml:space="preserve"> </w:t>
      </w:r>
      <w:r>
        <w:t>another</w:t>
      </w:r>
      <w:r>
        <w:rPr>
          <w:spacing w:val="-4"/>
        </w:rPr>
        <w:t xml:space="preserve"> </w:t>
      </w:r>
      <w:r>
        <w:t>for</w:t>
      </w:r>
      <w:r>
        <w:rPr>
          <w:spacing w:val="-4"/>
        </w:rPr>
        <w:t xml:space="preserve"> </w:t>
      </w:r>
      <w:r>
        <w:t>SNFs</w:t>
      </w:r>
      <w:r>
        <w:rPr>
          <w:spacing w:val="-3"/>
        </w:rPr>
        <w:t xml:space="preserve"> </w:t>
      </w:r>
      <w:r>
        <w:t>(the</w:t>
      </w:r>
      <w:r>
        <w:rPr>
          <w:spacing w:val="-4"/>
        </w:rPr>
        <w:t xml:space="preserve"> </w:t>
      </w:r>
      <w:r>
        <w:t>section</w:t>
      </w:r>
      <w:r>
        <w:rPr>
          <w:spacing w:val="-3"/>
        </w:rPr>
        <w:t xml:space="preserve"> </w:t>
      </w:r>
      <w:r>
        <w:t>1124(a) and section 1124(c) data).</w:t>
      </w:r>
      <w:r>
        <w:rPr>
          <w:spacing w:val="40"/>
        </w:rPr>
        <w:t xml:space="preserve"> </w:t>
      </w:r>
      <w:r>
        <w:t xml:space="preserve">To avoid this confusion, we request to revise the CMS-855A such </w:t>
      </w:r>
      <w:r>
        <w:rPr>
          <w:spacing w:val="-2"/>
        </w:rPr>
        <w:t>that:</w:t>
      </w:r>
    </w:p>
    <w:p w:rsidR="003C7268" w14:paraId="7EF7DAB6" w14:textId="77777777">
      <w:pPr>
        <w:pStyle w:val="BodyText"/>
      </w:pPr>
    </w:p>
    <w:p w:rsidR="003C7268" w14:paraId="058E86C9" w14:textId="77777777">
      <w:pPr>
        <w:pStyle w:val="ListParagraph"/>
        <w:numPr>
          <w:ilvl w:val="2"/>
          <w:numId w:val="8"/>
        </w:numPr>
        <w:tabs>
          <w:tab w:val="left" w:pos="1459"/>
        </w:tabs>
        <w:ind w:left="1459" w:hanging="359"/>
        <w:rPr>
          <w:rFonts w:ascii="Symbol" w:hAnsi="Symbol"/>
        </w:rPr>
      </w:pPr>
      <w:r>
        <w:rPr>
          <w:sz w:val="24"/>
        </w:rPr>
        <w:t>Providers</w:t>
      </w:r>
      <w:r>
        <w:rPr>
          <w:spacing w:val="-4"/>
          <w:sz w:val="24"/>
        </w:rPr>
        <w:t xml:space="preserve"> </w:t>
      </w:r>
      <w:r>
        <w:rPr>
          <w:sz w:val="24"/>
        </w:rPr>
        <w:t>other</w:t>
      </w:r>
      <w:r>
        <w:rPr>
          <w:spacing w:val="-2"/>
          <w:sz w:val="24"/>
        </w:rPr>
        <w:t xml:space="preserve"> </w:t>
      </w:r>
      <w:r>
        <w:rPr>
          <w:sz w:val="24"/>
        </w:rPr>
        <w:t>than</w:t>
      </w:r>
      <w:r>
        <w:rPr>
          <w:spacing w:val="-2"/>
          <w:sz w:val="24"/>
        </w:rPr>
        <w:t xml:space="preserve"> </w:t>
      </w:r>
      <w:r>
        <w:rPr>
          <w:sz w:val="24"/>
        </w:rPr>
        <w:t>SNFs</w:t>
      </w:r>
      <w:r>
        <w:rPr>
          <w:spacing w:val="-1"/>
          <w:sz w:val="24"/>
        </w:rPr>
        <w:t xml:space="preserve"> </w:t>
      </w:r>
      <w:r>
        <w:rPr>
          <w:sz w:val="24"/>
        </w:rPr>
        <w:t>will</w:t>
      </w:r>
      <w:r>
        <w:rPr>
          <w:spacing w:val="-1"/>
          <w:sz w:val="24"/>
        </w:rPr>
        <w:t xml:space="preserve"> </w:t>
      </w:r>
      <w:r>
        <w:rPr>
          <w:sz w:val="24"/>
        </w:rPr>
        <w:t>continue</w:t>
      </w:r>
      <w:r>
        <w:rPr>
          <w:spacing w:val="-3"/>
          <w:sz w:val="24"/>
        </w:rPr>
        <w:t xml:space="preserve"> </w:t>
      </w:r>
      <w:r>
        <w:rPr>
          <w:sz w:val="24"/>
        </w:rPr>
        <w:t>to</w:t>
      </w:r>
      <w:r>
        <w:rPr>
          <w:spacing w:val="-1"/>
          <w:sz w:val="24"/>
        </w:rPr>
        <w:t xml:space="preserve"> </w:t>
      </w:r>
      <w:r>
        <w:rPr>
          <w:sz w:val="24"/>
        </w:rPr>
        <w:t>complete</w:t>
      </w:r>
      <w:r>
        <w:rPr>
          <w:spacing w:val="-2"/>
          <w:sz w:val="24"/>
        </w:rPr>
        <w:t xml:space="preserve"> </w:t>
      </w:r>
      <w:r>
        <w:rPr>
          <w:sz w:val="24"/>
        </w:rPr>
        <w:t>Sections</w:t>
      </w:r>
      <w:r>
        <w:rPr>
          <w:spacing w:val="-2"/>
          <w:sz w:val="24"/>
        </w:rPr>
        <w:t xml:space="preserve"> </w:t>
      </w:r>
      <w:r>
        <w:rPr>
          <w:sz w:val="24"/>
        </w:rPr>
        <w:t>5</w:t>
      </w:r>
      <w:r>
        <w:rPr>
          <w:spacing w:val="-1"/>
          <w:sz w:val="24"/>
        </w:rPr>
        <w:t xml:space="preserve"> </w:t>
      </w:r>
      <w:r>
        <w:rPr>
          <w:sz w:val="24"/>
        </w:rPr>
        <w:t>and</w:t>
      </w:r>
      <w:r>
        <w:rPr>
          <w:spacing w:val="-1"/>
          <w:sz w:val="24"/>
        </w:rPr>
        <w:t xml:space="preserve"> </w:t>
      </w:r>
      <w:r>
        <w:rPr>
          <w:spacing w:val="-5"/>
          <w:sz w:val="24"/>
        </w:rPr>
        <w:t>6.</w:t>
      </w:r>
    </w:p>
    <w:p w:rsidR="003C7268" w14:paraId="47D57A80" w14:textId="77777777">
      <w:pPr>
        <w:pStyle w:val="ListParagraph"/>
        <w:numPr>
          <w:ilvl w:val="2"/>
          <w:numId w:val="8"/>
        </w:numPr>
        <w:tabs>
          <w:tab w:val="left" w:pos="1459"/>
        </w:tabs>
        <w:ind w:left="1459" w:right="844" w:hanging="361"/>
        <w:rPr>
          <w:rFonts w:ascii="Symbol" w:hAnsi="Symbol"/>
        </w:rPr>
      </w:pPr>
      <w:r>
        <w:rPr>
          <w:sz w:val="24"/>
        </w:rPr>
        <w:t>SNFs</w:t>
      </w:r>
      <w:r>
        <w:rPr>
          <w:spacing w:val="-3"/>
          <w:sz w:val="24"/>
        </w:rPr>
        <w:t xml:space="preserve"> </w:t>
      </w:r>
      <w:r>
        <w:rPr>
          <w:sz w:val="24"/>
        </w:rPr>
        <w:t>will</w:t>
      </w:r>
      <w:r>
        <w:rPr>
          <w:spacing w:val="-3"/>
          <w:sz w:val="24"/>
        </w:rPr>
        <w:t xml:space="preserve"> </w:t>
      </w:r>
      <w:r>
        <w:rPr>
          <w:sz w:val="24"/>
        </w:rPr>
        <w:t>no</w:t>
      </w:r>
      <w:r>
        <w:rPr>
          <w:spacing w:val="-3"/>
          <w:sz w:val="24"/>
        </w:rPr>
        <w:t xml:space="preserve"> </w:t>
      </w:r>
      <w:r>
        <w:rPr>
          <w:sz w:val="24"/>
        </w:rPr>
        <w:t>longer</w:t>
      </w:r>
      <w:r>
        <w:rPr>
          <w:spacing w:val="-4"/>
          <w:sz w:val="24"/>
        </w:rPr>
        <w:t xml:space="preserve"> </w:t>
      </w:r>
      <w:r>
        <w:rPr>
          <w:sz w:val="24"/>
        </w:rPr>
        <w:t>complete</w:t>
      </w:r>
      <w:r>
        <w:rPr>
          <w:spacing w:val="-4"/>
          <w:sz w:val="24"/>
        </w:rPr>
        <w:t xml:space="preserve"> </w:t>
      </w:r>
      <w:r>
        <w:rPr>
          <w:sz w:val="24"/>
        </w:rPr>
        <w:t>Sections</w:t>
      </w:r>
      <w:r>
        <w:rPr>
          <w:spacing w:val="-3"/>
          <w:sz w:val="24"/>
        </w:rPr>
        <w:t xml:space="preserve"> </w:t>
      </w:r>
      <w:r>
        <w:rPr>
          <w:sz w:val="24"/>
        </w:rPr>
        <w:t>5</w:t>
      </w:r>
      <w:r>
        <w:rPr>
          <w:spacing w:val="-3"/>
          <w:sz w:val="24"/>
        </w:rPr>
        <w:t xml:space="preserve"> </w:t>
      </w:r>
      <w:r>
        <w:rPr>
          <w:sz w:val="24"/>
        </w:rPr>
        <w:t>and</w:t>
      </w:r>
      <w:r>
        <w:rPr>
          <w:spacing w:val="-3"/>
          <w:sz w:val="24"/>
        </w:rPr>
        <w:t xml:space="preserve"> </w:t>
      </w:r>
      <w:r>
        <w:rPr>
          <w:sz w:val="24"/>
        </w:rPr>
        <w:t>6</w:t>
      </w:r>
      <w:r>
        <w:rPr>
          <w:spacing w:val="-3"/>
          <w:sz w:val="24"/>
        </w:rPr>
        <w:t xml:space="preserve"> </w:t>
      </w:r>
      <w:r>
        <w:rPr>
          <w:sz w:val="24"/>
        </w:rPr>
        <w:t>but</w:t>
      </w:r>
      <w:r>
        <w:rPr>
          <w:spacing w:val="-3"/>
          <w:sz w:val="24"/>
        </w:rPr>
        <w:t xml:space="preserve"> </w:t>
      </w:r>
      <w:r>
        <w:rPr>
          <w:sz w:val="24"/>
        </w:rPr>
        <w:t>will</w:t>
      </w:r>
      <w:r>
        <w:rPr>
          <w:spacing w:val="-3"/>
          <w:sz w:val="24"/>
        </w:rPr>
        <w:t xml:space="preserve"> </w:t>
      </w:r>
      <w:r>
        <w:rPr>
          <w:sz w:val="24"/>
        </w:rPr>
        <w:t>instead</w:t>
      </w:r>
      <w:r>
        <w:rPr>
          <w:spacing w:val="-3"/>
          <w:sz w:val="24"/>
        </w:rPr>
        <w:t xml:space="preserve"> </w:t>
      </w:r>
      <w:r>
        <w:rPr>
          <w:sz w:val="24"/>
        </w:rPr>
        <w:t>complete</w:t>
      </w:r>
      <w:r>
        <w:rPr>
          <w:spacing w:val="-4"/>
          <w:sz w:val="24"/>
        </w:rPr>
        <w:t xml:space="preserve"> </w:t>
      </w:r>
      <w:r>
        <w:rPr>
          <w:sz w:val="24"/>
        </w:rPr>
        <w:t>a</w:t>
      </w:r>
      <w:r>
        <w:rPr>
          <w:spacing w:val="-2"/>
          <w:sz w:val="24"/>
        </w:rPr>
        <w:t xml:space="preserve"> </w:t>
      </w:r>
      <w:r>
        <w:rPr>
          <w:sz w:val="24"/>
        </w:rPr>
        <w:t>new,</w:t>
      </w:r>
      <w:r>
        <w:rPr>
          <w:spacing w:val="-3"/>
          <w:sz w:val="24"/>
        </w:rPr>
        <w:t xml:space="preserve"> </w:t>
      </w:r>
      <w:r>
        <w:rPr>
          <w:sz w:val="24"/>
        </w:rPr>
        <w:t>separate attachment at the end of the CMS-855A that collects: (</w:t>
      </w:r>
      <w:r>
        <w:rPr>
          <w:sz w:val="24"/>
        </w:rPr>
        <w:t>i</w:t>
      </w:r>
      <w:r>
        <w:rPr>
          <w:sz w:val="24"/>
        </w:rPr>
        <w:t>) the data currently required in Sections 5 and 6 per section 1124(a); and (ii) additional data per section 1124(c).</w:t>
      </w:r>
    </w:p>
    <w:p w:rsidR="003C7268" w14:paraId="63C96427" w14:textId="77777777">
      <w:pPr>
        <w:pStyle w:val="BodyText"/>
      </w:pPr>
    </w:p>
    <w:p w:rsidR="003C7268" w14:paraId="40141C56" w14:textId="77777777">
      <w:pPr>
        <w:pStyle w:val="BodyText"/>
        <w:ind w:left="740" w:right="749"/>
      </w:pPr>
      <w:r>
        <w:t>Except</w:t>
      </w:r>
      <w:r>
        <w:rPr>
          <w:spacing w:val="-3"/>
        </w:rPr>
        <w:t xml:space="preserve"> </w:t>
      </w:r>
      <w:r>
        <w:t>for</w:t>
      </w:r>
      <w:r>
        <w:rPr>
          <w:spacing w:val="-2"/>
        </w:rPr>
        <w:t xml:space="preserve"> </w:t>
      </w:r>
      <w:r>
        <w:t>(1)</w:t>
      </w:r>
      <w:r>
        <w:rPr>
          <w:spacing w:val="-4"/>
        </w:rPr>
        <w:t xml:space="preserve"> </w:t>
      </w:r>
      <w:r>
        <w:t>revising</w:t>
      </w:r>
      <w:r>
        <w:rPr>
          <w:spacing w:val="-3"/>
        </w:rPr>
        <w:t xml:space="preserve"> </w:t>
      </w:r>
      <w:r>
        <w:t>the</w:t>
      </w:r>
      <w:r>
        <w:rPr>
          <w:spacing w:val="-4"/>
        </w:rPr>
        <w:t xml:space="preserve"> </w:t>
      </w:r>
      <w:r>
        <w:t>instructions</w:t>
      </w:r>
      <w:r>
        <w:rPr>
          <w:spacing w:val="-3"/>
        </w:rPr>
        <w:t xml:space="preserve"> </w:t>
      </w:r>
      <w:r>
        <w:t>to</w:t>
      </w:r>
      <w:r>
        <w:rPr>
          <w:spacing w:val="-3"/>
        </w:rPr>
        <w:t xml:space="preserve"> </w:t>
      </w:r>
      <w:r>
        <w:t>Sections</w:t>
      </w:r>
      <w:r>
        <w:rPr>
          <w:spacing w:val="-3"/>
        </w:rPr>
        <w:t xml:space="preserve"> </w:t>
      </w:r>
      <w:r>
        <w:t>5</w:t>
      </w:r>
      <w:r>
        <w:rPr>
          <w:spacing w:val="-3"/>
        </w:rPr>
        <w:t xml:space="preserve"> </w:t>
      </w:r>
      <w:r>
        <w:t>and</w:t>
      </w:r>
      <w:r>
        <w:rPr>
          <w:spacing w:val="-3"/>
        </w:rPr>
        <w:t xml:space="preserve"> </w:t>
      </w:r>
      <w:r>
        <w:t>6</w:t>
      </w:r>
      <w:r>
        <w:rPr>
          <w:spacing w:val="-3"/>
        </w:rPr>
        <w:t xml:space="preserve"> </w:t>
      </w:r>
      <w:r>
        <w:t>to</w:t>
      </w:r>
      <w:r>
        <w:rPr>
          <w:spacing w:val="-3"/>
        </w:rPr>
        <w:t xml:space="preserve"> </w:t>
      </w:r>
      <w:r>
        <w:t>exclude</w:t>
      </w:r>
      <w:r>
        <w:rPr>
          <w:spacing w:val="-4"/>
        </w:rPr>
        <w:t xml:space="preserve"> </w:t>
      </w:r>
      <w:r>
        <w:t>SNFs</w:t>
      </w:r>
      <w:r>
        <w:rPr>
          <w:spacing w:val="-1"/>
        </w:rPr>
        <w:t xml:space="preserve"> </w:t>
      </w:r>
      <w:r>
        <w:t>from</w:t>
      </w:r>
      <w:r>
        <w:rPr>
          <w:spacing w:val="-3"/>
        </w:rPr>
        <w:t xml:space="preserve"> </w:t>
      </w:r>
      <w:r>
        <w:t>their</w:t>
      </w:r>
      <w:r>
        <w:rPr>
          <w:spacing w:val="-4"/>
        </w:rPr>
        <w:t xml:space="preserve"> </w:t>
      </w:r>
      <w:r>
        <w:t>purview and (2) adding the SNF attachment, we are not making any changes to the CMS-855A.</w:t>
      </w:r>
    </w:p>
    <w:p w:rsidR="003C7268" w14:paraId="5E8FE5DC" w14:textId="77777777">
      <w:pPr>
        <w:pStyle w:val="BodyText"/>
      </w:pPr>
    </w:p>
    <w:p w:rsidR="003C7268" w14:paraId="517201DC" w14:textId="77777777">
      <w:pPr>
        <w:pStyle w:val="Heading2"/>
        <w:numPr>
          <w:ilvl w:val="1"/>
          <w:numId w:val="8"/>
        </w:numPr>
        <w:tabs>
          <w:tab w:val="left" w:pos="1077"/>
        </w:tabs>
        <w:ind w:left="1077" w:hanging="337"/>
        <w:rPr>
          <w:u w:val="none"/>
        </w:rPr>
      </w:pPr>
      <w:r>
        <w:rPr>
          <w:u w:val="none"/>
        </w:rPr>
        <w:t>SNF</w:t>
      </w:r>
      <w:r>
        <w:rPr>
          <w:spacing w:val="-3"/>
          <w:u w:val="none"/>
        </w:rPr>
        <w:t xml:space="preserve"> </w:t>
      </w:r>
      <w:r>
        <w:rPr>
          <w:u w:val="none"/>
        </w:rPr>
        <w:t>Attachment</w:t>
      </w:r>
      <w:r>
        <w:rPr>
          <w:spacing w:val="-3"/>
          <w:u w:val="none"/>
        </w:rPr>
        <w:t xml:space="preserve"> </w:t>
      </w:r>
      <w:r>
        <w:rPr>
          <w:u w:val="none"/>
        </w:rPr>
        <w:t>Data</w:t>
      </w:r>
      <w:r>
        <w:rPr>
          <w:spacing w:val="-1"/>
          <w:u w:val="none"/>
        </w:rPr>
        <w:t xml:space="preserve"> </w:t>
      </w:r>
      <w:r>
        <w:rPr>
          <w:spacing w:val="-2"/>
          <w:u w:val="none"/>
        </w:rPr>
        <w:t>Elements</w:t>
      </w:r>
    </w:p>
    <w:p w:rsidR="003C7268" w14:paraId="1DBE4611" w14:textId="77777777">
      <w:pPr>
        <w:pStyle w:val="BodyText"/>
        <w:rPr>
          <w:b/>
        </w:rPr>
      </w:pPr>
    </w:p>
    <w:p w:rsidR="003C7268" w14:paraId="2792B84B" w14:textId="77777777">
      <w:pPr>
        <w:pStyle w:val="BodyText"/>
        <w:ind w:left="740" w:right="862"/>
      </w:pPr>
      <w:r>
        <w:t>The SNF attachment data elements discussed in Section 12(d) below only involve the section 1124(c) supplemental data.</w:t>
      </w:r>
      <w:r>
        <w:rPr>
          <w:spacing w:val="40"/>
        </w:rPr>
        <w:t xml:space="preserve"> </w:t>
      </w:r>
      <w:r>
        <w:t>Non-supplemental data on the attachment, such as 5 percent or greater owners, would not constitute new burden for SNFs since they already must report this information</w:t>
      </w:r>
      <w:r>
        <w:rPr>
          <w:spacing w:val="-3"/>
        </w:rPr>
        <w:t xml:space="preserve"> </w:t>
      </w:r>
      <w:r>
        <w:t>per</w:t>
      </w:r>
      <w:r>
        <w:rPr>
          <w:spacing w:val="-4"/>
        </w:rPr>
        <w:t xml:space="preserve"> </w:t>
      </w:r>
      <w:r>
        <w:t>section</w:t>
      </w:r>
      <w:r>
        <w:rPr>
          <w:spacing w:val="-3"/>
        </w:rPr>
        <w:t xml:space="preserve"> </w:t>
      </w:r>
      <w:r>
        <w:t>1124(a).</w:t>
      </w:r>
      <w:r>
        <w:rPr>
          <w:spacing w:val="40"/>
        </w:rPr>
        <w:t xml:space="preserve"> </w:t>
      </w:r>
      <w:r>
        <w:t>Section</w:t>
      </w:r>
      <w:r>
        <w:rPr>
          <w:spacing w:val="-3"/>
        </w:rPr>
        <w:t xml:space="preserve"> </w:t>
      </w:r>
      <w:r>
        <w:t>12(d)</w:t>
      </w:r>
      <w:r>
        <w:rPr>
          <w:spacing w:val="-4"/>
        </w:rPr>
        <w:t xml:space="preserve"> </w:t>
      </w:r>
      <w:r>
        <w:t>therefore</w:t>
      </w:r>
      <w:r>
        <w:rPr>
          <w:spacing w:val="-4"/>
        </w:rPr>
        <w:t xml:space="preserve"> </w:t>
      </w:r>
      <w:r>
        <w:t>does</w:t>
      </w:r>
      <w:r>
        <w:rPr>
          <w:spacing w:val="-3"/>
        </w:rPr>
        <w:t xml:space="preserve"> </w:t>
      </w:r>
      <w:r>
        <w:t>not</w:t>
      </w:r>
      <w:r>
        <w:rPr>
          <w:spacing w:val="-3"/>
        </w:rPr>
        <w:t xml:space="preserve"> </w:t>
      </w:r>
      <w:r>
        <w:t>discuss</w:t>
      </w:r>
      <w:r>
        <w:rPr>
          <w:spacing w:val="-3"/>
        </w:rPr>
        <w:t xml:space="preserve"> </w:t>
      </w:r>
      <w:r>
        <w:t>this</w:t>
      </w:r>
      <w:r>
        <w:rPr>
          <w:spacing w:val="-3"/>
        </w:rPr>
        <w:t xml:space="preserve"> </w:t>
      </w:r>
      <w:r>
        <w:t>data.</w:t>
      </w:r>
      <w:r>
        <w:rPr>
          <w:spacing w:val="40"/>
        </w:rPr>
        <w:t xml:space="preserve"> </w:t>
      </w:r>
      <w:r>
        <w:rPr>
          <w:u w:val="single"/>
        </w:rPr>
        <w:t>However,</w:t>
      </w:r>
      <w:r>
        <w:t xml:space="preserve"> </w:t>
      </w:r>
      <w:r>
        <w:rPr>
          <w:u w:val="single"/>
        </w:rPr>
        <w:t>we stress to non-SNFs that some of the parties identified in section 1124(c) may need to be</w:t>
      </w:r>
      <w:r>
        <w:t xml:space="preserve"> </w:t>
      </w:r>
      <w:r>
        <w:rPr>
          <w:u w:val="single"/>
        </w:rPr>
        <w:t>reported in Section 5 or 6 because they fall within one of the categories of parties currently</w:t>
      </w:r>
      <w:r>
        <w:t xml:space="preserve"> </w:t>
      </w:r>
      <w:r>
        <w:rPr>
          <w:u w:val="single"/>
        </w:rPr>
        <w:t>captured in Section 5 or 6 and in section 1124(a)</w:t>
      </w:r>
      <w:r>
        <w:t>.</w:t>
      </w:r>
      <w:r>
        <w:rPr>
          <w:spacing w:val="40"/>
        </w:rPr>
        <w:t xml:space="preserve"> </w:t>
      </w:r>
      <w:r>
        <w:t>For example:</w:t>
      </w:r>
    </w:p>
    <w:p w:rsidR="003C7268" w14:paraId="42B4DEFA" w14:textId="77777777">
      <w:pPr>
        <w:pStyle w:val="BodyText"/>
      </w:pPr>
    </w:p>
    <w:p w:rsidR="003C7268" w14:paraId="2FDAEC78" w14:textId="77777777">
      <w:pPr>
        <w:pStyle w:val="ListParagraph"/>
        <w:numPr>
          <w:ilvl w:val="2"/>
          <w:numId w:val="8"/>
        </w:numPr>
        <w:tabs>
          <w:tab w:val="left" w:pos="1459"/>
        </w:tabs>
        <w:ind w:left="1459" w:right="783" w:hanging="360"/>
        <w:rPr>
          <w:rFonts w:ascii="Symbol" w:hAnsi="Symbol"/>
          <w:sz w:val="24"/>
        </w:rPr>
      </w:pPr>
      <w:r>
        <w:rPr>
          <w:sz w:val="24"/>
        </w:rPr>
        <w:t>Section 1124(c) requires the disclosure of parties that furnish cash management services to the provider.</w:t>
      </w:r>
      <w:r>
        <w:rPr>
          <w:spacing w:val="40"/>
          <w:sz w:val="24"/>
        </w:rPr>
        <w:t xml:space="preserve"> </w:t>
      </w:r>
      <w:r>
        <w:rPr>
          <w:sz w:val="24"/>
        </w:rPr>
        <w:t>Although cash management service companies are not specifically mentioned in Section 5 or 6 or in section 1124(a), it is possible that a cash management services entity could qualify as a “managing organization” (as defined in § 424.502) under</w:t>
      </w:r>
      <w:r>
        <w:rPr>
          <w:spacing w:val="-3"/>
          <w:sz w:val="24"/>
        </w:rPr>
        <w:t xml:space="preserve"> </w:t>
      </w:r>
      <w:r>
        <w:rPr>
          <w:sz w:val="24"/>
        </w:rPr>
        <w:t>section</w:t>
      </w:r>
      <w:r>
        <w:rPr>
          <w:spacing w:val="-3"/>
          <w:sz w:val="24"/>
        </w:rPr>
        <w:t xml:space="preserve"> </w:t>
      </w:r>
      <w:r>
        <w:rPr>
          <w:sz w:val="24"/>
        </w:rPr>
        <w:t>1124(a)</w:t>
      </w:r>
      <w:r>
        <w:rPr>
          <w:spacing w:val="-3"/>
          <w:sz w:val="24"/>
        </w:rPr>
        <w:t xml:space="preserve"> </w:t>
      </w:r>
      <w:r>
        <w:rPr>
          <w:sz w:val="24"/>
        </w:rPr>
        <w:t>and</w:t>
      </w:r>
      <w:r>
        <w:rPr>
          <w:spacing w:val="-3"/>
          <w:sz w:val="24"/>
        </w:rPr>
        <w:t xml:space="preserve"> </w:t>
      </w:r>
      <w:r>
        <w:rPr>
          <w:sz w:val="24"/>
        </w:rPr>
        <w:t>hence</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reported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5</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provider</w:t>
      </w:r>
      <w:r>
        <w:rPr>
          <w:spacing w:val="-3"/>
          <w:sz w:val="24"/>
        </w:rPr>
        <w:t xml:space="preserve"> </w:t>
      </w:r>
      <w:r>
        <w:rPr>
          <w:sz w:val="24"/>
        </w:rPr>
        <w:t>other</w:t>
      </w:r>
      <w:r>
        <w:rPr>
          <w:spacing w:val="-3"/>
          <w:sz w:val="24"/>
        </w:rPr>
        <w:t xml:space="preserve"> </w:t>
      </w:r>
      <w:r>
        <w:rPr>
          <w:sz w:val="24"/>
        </w:rPr>
        <w:t>than a SNF.</w:t>
      </w:r>
    </w:p>
    <w:p w:rsidR="003C7268" w14:paraId="7CAE94A7" w14:textId="77777777">
      <w:pPr>
        <w:pStyle w:val="ListParagraph"/>
        <w:numPr>
          <w:ilvl w:val="2"/>
          <w:numId w:val="8"/>
        </w:numPr>
        <w:tabs>
          <w:tab w:val="left" w:pos="1459"/>
        </w:tabs>
        <w:spacing w:before="275"/>
        <w:ind w:left="1459" w:right="938" w:hanging="360"/>
        <w:rPr>
          <w:rFonts w:ascii="Symbol" w:hAnsi="Symbol"/>
          <w:sz w:val="24"/>
        </w:rPr>
      </w:pPr>
      <w:r>
        <w:rPr>
          <w:sz w:val="24"/>
        </w:rPr>
        <w:t>An officer of a corporation that is an ADP of the SNF must be reported per section 1124(c).</w:t>
      </w:r>
      <w:r>
        <w:rPr>
          <w:spacing w:val="40"/>
          <w:sz w:val="24"/>
        </w:rPr>
        <w:t xml:space="preserve"> </w:t>
      </w:r>
      <w:r>
        <w:rPr>
          <w:sz w:val="24"/>
        </w:rPr>
        <w:t>Officers</w:t>
      </w:r>
      <w:r>
        <w:rPr>
          <w:spacing w:val="-3"/>
          <w:sz w:val="24"/>
        </w:rPr>
        <w:t xml:space="preserve"> </w:t>
      </w:r>
      <w:r>
        <w:rPr>
          <w:sz w:val="24"/>
        </w:rPr>
        <w:t>of</w:t>
      </w:r>
      <w:r>
        <w:rPr>
          <w:spacing w:val="-4"/>
          <w:sz w:val="24"/>
        </w:rPr>
        <w:t xml:space="preserve"> </w:t>
      </w:r>
      <w:r>
        <w:rPr>
          <w:sz w:val="24"/>
        </w:rPr>
        <w:t>ADP</w:t>
      </w:r>
      <w:r>
        <w:rPr>
          <w:spacing w:val="-3"/>
          <w:sz w:val="24"/>
        </w:rPr>
        <w:t xml:space="preserve"> </w:t>
      </w:r>
      <w:r>
        <w:rPr>
          <w:sz w:val="24"/>
        </w:rPr>
        <w:t>corporations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explicitly</w:t>
      </w:r>
      <w:r>
        <w:rPr>
          <w:spacing w:val="-3"/>
          <w:sz w:val="24"/>
        </w:rPr>
        <w:t xml:space="preserve"> </w:t>
      </w:r>
      <w:r>
        <w:rPr>
          <w:sz w:val="24"/>
        </w:rPr>
        <w:t>mentioned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5</w:t>
      </w:r>
      <w:r>
        <w:rPr>
          <w:spacing w:val="-3"/>
          <w:sz w:val="24"/>
        </w:rPr>
        <w:t xml:space="preserve"> </w:t>
      </w:r>
      <w:r>
        <w:rPr>
          <w:sz w:val="24"/>
        </w:rPr>
        <w:t>or</w:t>
      </w:r>
      <w:r>
        <w:rPr>
          <w:spacing w:val="-4"/>
          <w:sz w:val="24"/>
        </w:rPr>
        <w:t xml:space="preserve"> </w:t>
      </w:r>
      <w:r>
        <w:rPr>
          <w:sz w:val="24"/>
        </w:rPr>
        <w:t>6</w:t>
      </w:r>
      <w:r>
        <w:rPr>
          <w:spacing w:val="-3"/>
          <w:sz w:val="24"/>
        </w:rPr>
        <w:t xml:space="preserve"> </w:t>
      </w:r>
      <w:r>
        <w:rPr>
          <w:sz w:val="24"/>
        </w:rPr>
        <w:t>or in section 1124(a), but such persons could qualify as a managing employee of the non- SNF provider (and thus need to be disclosed) if the individual meets the managing employee definition in § 424.502.</w:t>
      </w:r>
    </w:p>
    <w:p w:rsidR="003C7268" w14:paraId="5089BB6F" w14:textId="77777777">
      <w:pPr>
        <w:pStyle w:val="BodyText"/>
        <w:spacing w:before="275"/>
        <w:ind w:left="739" w:right="749"/>
      </w:pPr>
      <w:r>
        <w:t>In this same vein, SNFs currently report some supplemental data in Sections 5 and 6 if the entity or</w:t>
      </w:r>
      <w:r>
        <w:rPr>
          <w:spacing w:val="-4"/>
        </w:rPr>
        <w:t xml:space="preserve"> </w:t>
      </w:r>
      <w:r>
        <w:t>individual</w:t>
      </w:r>
      <w:r>
        <w:rPr>
          <w:spacing w:val="-3"/>
        </w:rPr>
        <w:t xml:space="preserve"> </w:t>
      </w:r>
      <w:r>
        <w:t>in</w:t>
      </w:r>
      <w:r>
        <w:rPr>
          <w:spacing w:val="-3"/>
        </w:rPr>
        <w:t xml:space="preserve"> </w:t>
      </w:r>
      <w:r>
        <w:t>question</w:t>
      </w:r>
      <w:r>
        <w:rPr>
          <w:spacing w:val="-3"/>
        </w:rPr>
        <w:t xml:space="preserve"> </w:t>
      </w:r>
      <w:r>
        <w:t>falls</w:t>
      </w:r>
      <w:r>
        <w:rPr>
          <w:spacing w:val="-3"/>
        </w:rPr>
        <w:t xml:space="preserve"> </w:t>
      </w:r>
      <w:r>
        <w:t>within</w:t>
      </w:r>
      <w:r>
        <w:rPr>
          <w:spacing w:val="-3"/>
        </w:rPr>
        <w:t xml:space="preserve"> </w:t>
      </w:r>
      <w:r>
        <w:t>the</w:t>
      </w:r>
      <w:r>
        <w:rPr>
          <w:spacing w:val="-4"/>
        </w:rPr>
        <w:t xml:space="preserve"> </w:t>
      </w:r>
      <w:r>
        <w:t>categories</w:t>
      </w:r>
      <w:r>
        <w:rPr>
          <w:spacing w:val="-3"/>
        </w:rPr>
        <w:t xml:space="preserve"> </w:t>
      </w:r>
      <w:r>
        <w:t>of</w:t>
      </w:r>
      <w:r>
        <w:rPr>
          <w:spacing w:val="-4"/>
        </w:rPr>
        <w:t xml:space="preserve"> </w:t>
      </w:r>
      <w:r>
        <w:t>parties</w:t>
      </w:r>
      <w:r>
        <w:rPr>
          <w:spacing w:val="-3"/>
        </w:rPr>
        <w:t xml:space="preserve"> </w:t>
      </w:r>
      <w:r>
        <w:t>identified</w:t>
      </w:r>
      <w:r>
        <w:rPr>
          <w:spacing w:val="-3"/>
        </w:rPr>
        <w:t xml:space="preserve"> </w:t>
      </w:r>
      <w:r>
        <w:t>in</w:t>
      </w:r>
      <w:r>
        <w:rPr>
          <w:spacing w:val="-3"/>
        </w:rPr>
        <w:t xml:space="preserve"> </w:t>
      </w:r>
      <w:r>
        <w:t>those</w:t>
      </w:r>
      <w:r>
        <w:rPr>
          <w:spacing w:val="-4"/>
        </w:rPr>
        <w:t xml:space="preserve"> </w:t>
      </w:r>
      <w:r>
        <w:t>two</w:t>
      </w:r>
      <w:r>
        <w:rPr>
          <w:spacing w:val="-3"/>
        </w:rPr>
        <w:t xml:space="preserve"> </w:t>
      </w:r>
      <w:r>
        <w:t>sections.</w:t>
      </w:r>
      <w:r>
        <w:rPr>
          <w:spacing w:val="40"/>
        </w:rPr>
        <w:t xml:space="preserve"> </w:t>
      </w:r>
      <w:r>
        <w:t>As</w:t>
      </w:r>
    </w:p>
    <w:p w:rsidR="003C7268" w14:paraId="4EE87966" w14:textId="77777777">
      <w:pPr>
        <w:sectPr>
          <w:pgSz w:w="12240" w:h="15840"/>
          <w:pgMar w:top="1360" w:right="700" w:bottom="980" w:left="700" w:header="0" w:footer="787" w:gutter="0"/>
          <w:cols w:space="720"/>
        </w:sectPr>
      </w:pPr>
    </w:p>
    <w:p w:rsidR="003C7268" w14:paraId="4786235C" w14:textId="77777777">
      <w:pPr>
        <w:pStyle w:val="BodyText"/>
        <w:spacing w:before="79"/>
        <w:ind w:left="740" w:right="749"/>
      </w:pPr>
      <w:r>
        <w:t>another example, an entity providing clinical consulting services (referenced in section 1124(c)) to the SNF may qualify as a managing organization of the SNF in certain circumstances.</w:t>
      </w:r>
      <w:r>
        <w:rPr>
          <w:spacing w:val="40"/>
        </w:rPr>
        <w:t xml:space="preserve"> </w:t>
      </w:r>
      <w:r>
        <w:t>Given this,</w:t>
      </w:r>
      <w:r>
        <w:rPr>
          <w:spacing w:val="-3"/>
        </w:rPr>
        <w:t xml:space="preserve"> </w:t>
      </w:r>
      <w:r>
        <w:t>our</w:t>
      </w:r>
      <w:r>
        <w:rPr>
          <w:spacing w:val="-4"/>
        </w:rPr>
        <w:t xml:space="preserve"> </w:t>
      </w:r>
      <w:r>
        <w:t>burden</w:t>
      </w:r>
      <w:r>
        <w:rPr>
          <w:spacing w:val="-3"/>
        </w:rPr>
        <w:t xml:space="preserve"> </w:t>
      </w:r>
      <w:r>
        <w:t>estimates</w:t>
      </w:r>
      <w:r>
        <w:rPr>
          <w:spacing w:val="-3"/>
        </w:rPr>
        <w:t xml:space="preserve"> </w:t>
      </w:r>
      <w:r>
        <w:t>in</w:t>
      </w:r>
      <w:r>
        <w:rPr>
          <w:spacing w:val="-3"/>
        </w:rPr>
        <w:t xml:space="preserve"> </w:t>
      </w:r>
      <w:r>
        <w:t>Section</w:t>
      </w:r>
      <w:r>
        <w:rPr>
          <w:spacing w:val="-3"/>
        </w:rPr>
        <w:t xml:space="preserve"> </w:t>
      </w:r>
      <w:r>
        <w:t>12(d)</w:t>
      </w:r>
      <w:r>
        <w:rPr>
          <w:spacing w:val="-4"/>
        </w:rPr>
        <w:t xml:space="preserve"> </w:t>
      </w:r>
      <w:r>
        <w:t>below</w:t>
      </w:r>
      <w:r>
        <w:rPr>
          <w:spacing w:val="-2"/>
        </w:rPr>
        <w:t xml:space="preserve"> </w:t>
      </w:r>
      <w:r>
        <w:t>contain</w:t>
      </w:r>
      <w:r>
        <w:rPr>
          <w:spacing w:val="-3"/>
        </w:rPr>
        <w:t xml:space="preserve"> </w:t>
      </w:r>
      <w:r>
        <w:t>the</w:t>
      </w:r>
      <w:r>
        <w:rPr>
          <w:spacing w:val="-4"/>
        </w:rPr>
        <w:t xml:space="preserve"> </w:t>
      </w:r>
      <w:r>
        <w:t>caveat</w:t>
      </w:r>
      <w:r>
        <w:rPr>
          <w:spacing w:val="-3"/>
        </w:rPr>
        <w:t xml:space="preserve"> </w:t>
      </w:r>
      <w:r>
        <w:t>that</w:t>
      </w:r>
      <w:r>
        <w:rPr>
          <w:spacing w:val="-3"/>
        </w:rPr>
        <w:t xml:space="preserve"> </w:t>
      </w:r>
      <w:r>
        <w:t>some</w:t>
      </w:r>
      <w:r>
        <w:rPr>
          <w:spacing w:val="-4"/>
        </w:rPr>
        <w:t xml:space="preserve"> </w:t>
      </w:r>
      <w:r>
        <w:t>of</w:t>
      </w:r>
      <w:r>
        <w:rPr>
          <w:spacing w:val="-4"/>
        </w:rPr>
        <w:t xml:space="preserve"> </w:t>
      </w:r>
      <w:r>
        <w:t>this</w:t>
      </w:r>
      <w:r>
        <w:rPr>
          <w:spacing w:val="-3"/>
        </w:rPr>
        <w:t xml:space="preserve"> </w:t>
      </w:r>
      <w:r>
        <w:t>information may already be reported in certain cases per section 1124(a).</w:t>
      </w:r>
    </w:p>
    <w:p w:rsidR="003C7268" w14:paraId="00074A15" w14:textId="77777777">
      <w:pPr>
        <w:pStyle w:val="BodyText"/>
      </w:pPr>
    </w:p>
    <w:p w:rsidR="003C7268" w14:paraId="32B1A9F2" w14:textId="77777777">
      <w:pPr>
        <w:pStyle w:val="BodyText"/>
        <w:ind w:left="740"/>
      </w:pPr>
      <w:r>
        <w:t>The</w:t>
      </w:r>
      <w:r>
        <w:rPr>
          <w:spacing w:val="-3"/>
        </w:rPr>
        <w:t xml:space="preserve"> </w:t>
      </w:r>
      <w:r>
        <w:t>following</w:t>
      </w:r>
      <w:r>
        <w:rPr>
          <w:spacing w:val="-2"/>
        </w:rPr>
        <w:t xml:space="preserve"> </w:t>
      </w:r>
      <w:r>
        <w:t>assumptions</w:t>
      </w:r>
      <w:r>
        <w:rPr>
          <w:spacing w:val="-1"/>
        </w:rPr>
        <w:t xml:space="preserve"> </w:t>
      </w:r>
      <w:r>
        <w:t>and</w:t>
      </w:r>
      <w:r>
        <w:rPr>
          <w:spacing w:val="-2"/>
        </w:rPr>
        <w:t xml:space="preserve"> </w:t>
      </w:r>
      <w:r>
        <w:t>explanations</w:t>
      </w:r>
      <w:r>
        <w:rPr>
          <w:spacing w:val="-1"/>
        </w:rPr>
        <w:t xml:space="preserve"> </w:t>
      </w:r>
      <w:r>
        <w:t>apply</w:t>
      </w:r>
      <w:r>
        <w:rPr>
          <w:spacing w:val="-2"/>
        </w:rPr>
        <w:t xml:space="preserve"> </w:t>
      </w:r>
      <w:r>
        <w:t>to</w:t>
      </w:r>
      <w:r>
        <w:rPr>
          <w:spacing w:val="-2"/>
        </w:rPr>
        <w:t xml:space="preserve"> </w:t>
      </w:r>
      <w:r>
        <w:t>our</w:t>
      </w:r>
      <w:r>
        <w:rPr>
          <w:spacing w:val="-2"/>
        </w:rPr>
        <w:t xml:space="preserve"> </w:t>
      </w:r>
      <w:r>
        <w:t>Section</w:t>
      </w:r>
      <w:r>
        <w:rPr>
          <w:spacing w:val="-2"/>
        </w:rPr>
        <w:t xml:space="preserve"> </w:t>
      </w:r>
      <w:r>
        <w:t xml:space="preserve">12(c)(2) </w:t>
      </w:r>
      <w:r>
        <w:rPr>
          <w:spacing w:val="-2"/>
        </w:rPr>
        <w:t>estimates:</w:t>
      </w:r>
    </w:p>
    <w:p w:rsidR="003C7268" w14:paraId="64D18A18" w14:textId="77777777">
      <w:pPr>
        <w:pStyle w:val="ListParagraph"/>
        <w:numPr>
          <w:ilvl w:val="0"/>
          <w:numId w:val="5"/>
        </w:numPr>
        <w:tabs>
          <w:tab w:val="left" w:pos="1100"/>
        </w:tabs>
        <w:spacing w:before="276"/>
        <w:ind w:right="769"/>
        <w:rPr>
          <w:rFonts w:ascii="Symbol" w:hAnsi="Symbol"/>
          <w:sz w:val="24"/>
        </w:rPr>
      </w:pPr>
      <w:r>
        <w:rPr>
          <w:sz w:val="24"/>
          <w:u w:val="single"/>
        </w:rPr>
        <w:t>Initial</w:t>
      </w:r>
      <w:r>
        <w:rPr>
          <w:spacing w:val="-3"/>
          <w:sz w:val="24"/>
          <w:u w:val="single"/>
        </w:rPr>
        <w:t xml:space="preserve"> </w:t>
      </w:r>
      <w:r>
        <w:rPr>
          <w:sz w:val="24"/>
          <w:u w:val="single"/>
        </w:rPr>
        <w:t>Applications</w:t>
      </w:r>
      <w:r>
        <w:rPr>
          <w:spacing w:val="-3"/>
          <w:sz w:val="24"/>
          <w:u w:val="single"/>
        </w:rPr>
        <w:t xml:space="preserve"> </w:t>
      </w:r>
      <w:r>
        <w:rPr>
          <w:sz w:val="24"/>
          <w:u w:val="single"/>
        </w:rPr>
        <w:t>and</w:t>
      </w:r>
      <w:r>
        <w:rPr>
          <w:spacing w:val="-1"/>
          <w:sz w:val="24"/>
          <w:u w:val="single"/>
        </w:rPr>
        <w:t xml:space="preserve"> </w:t>
      </w:r>
      <w:r>
        <w:rPr>
          <w:sz w:val="24"/>
          <w:u w:val="single"/>
        </w:rPr>
        <w:t>CHOW</w:t>
      </w:r>
      <w:r>
        <w:rPr>
          <w:spacing w:val="-4"/>
          <w:sz w:val="24"/>
          <w:u w:val="single"/>
        </w:rPr>
        <w:t xml:space="preserve"> </w:t>
      </w:r>
      <w:r>
        <w:rPr>
          <w:sz w:val="24"/>
          <w:u w:val="single"/>
        </w:rPr>
        <w:t>Applications</w:t>
      </w:r>
      <w:r>
        <w:rPr>
          <w:spacing w:val="-3"/>
          <w:sz w:val="24"/>
        </w:rPr>
        <w:t xml:space="preserve"> </w:t>
      </w:r>
      <w:r>
        <w:rPr>
          <w:sz w:val="24"/>
        </w:rPr>
        <w:t>-</w:t>
      </w:r>
      <w:r>
        <w:rPr>
          <w:spacing w:val="-4"/>
          <w:sz w:val="24"/>
        </w:rPr>
        <w:t xml:space="preserve"> </w:t>
      </w:r>
      <w:r>
        <w:rPr>
          <w:sz w:val="24"/>
        </w:rPr>
        <w:t>We</w:t>
      </w:r>
      <w:r>
        <w:rPr>
          <w:spacing w:val="-4"/>
          <w:sz w:val="24"/>
        </w:rPr>
        <w:t xml:space="preserve"> </w:t>
      </w:r>
      <w:r>
        <w:rPr>
          <w:sz w:val="24"/>
        </w:rPr>
        <w:t>will</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annual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initial and CHOW respondents and responses used in CMS-6084-F and shown in Table 3 above (that is, 1,055 and 951, respectively).</w:t>
      </w:r>
    </w:p>
    <w:p w:rsidR="003C7268" w14:paraId="55ABB8BF" w14:textId="77777777">
      <w:pPr>
        <w:pStyle w:val="ListParagraph"/>
        <w:numPr>
          <w:ilvl w:val="0"/>
          <w:numId w:val="5"/>
        </w:numPr>
        <w:tabs>
          <w:tab w:val="left" w:pos="1100"/>
        </w:tabs>
        <w:spacing w:before="274"/>
        <w:ind w:right="840"/>
        <w:rPr>
          <w:rFonts w:ascii="Symbol" w:hAnsi="Symbol"/>
          <w:sz w:val="24"/>
        </w:rPr>
      </w:pPr>
      <w:r>
        <w:rPr>
          <w:sz w:val="24"/>
          <w:u w:val="single"/>
        </w:rPr>
        <w:t>Revalidation Applications</w:t>
      </w:r>
      <w:r>
        <w:rPr>
          <w:sz w:val="24"/>
        </w:rPr>
        <w:t xml:space="preserve"> - We will use an annual figure of 5,167 respondents and responses.</w:t>
      </w:r>
      <w:r>
        <w:rPr>
          <w:spacing w:val="40"/>
          <w:sz w:val="24"/>
        </w:rPr>
        <w:t xml:space="preserve"> </w:t>
      </w:r>
      <w:r>
        <w:rPr>
          <w:sz w:val="24"/>
        </w:rPr>
        <w:t>We recognize that this is substantially higher than the 1,672 total utilized in CMS-6084-F.</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because</w:t>
      </w:r>
      <w:r>
        <w:rPr>
          <w:spacing w:val="-3"/>
          <w:sz w:val="24"/>
        </w:rPr>
        <w:t xml:space="preserve"> </w:t>
      </w:r>
      <w:r>
        <w:rPr>
          <w:sz w:val="24"/>
        </w:rPr>
        <w:t>we</w:t>
      </w:r>
      <w:r>
        <w:rPr>
          <w:spacing w:val="-3"/>
          <w:sz w:val="24"/>
        </w:rPr>
        <w:t xml:space="preserve"> </w:t>
      </w:r>
      <w:r>
        <w:rPr>
          <w:sz w:val="24"/>
        </w:rPr>
        <w:t>plan</w:t>
      </w:r>
      <w:r>
        <w:rPr>
          <w:spacing w:val="-2"/>
          <w:sz w:val="24"/>
        </w:rPr>
        <w:t xml:space="preserve"> </w:t>
      </w:r>
      <w:r>
        <w:rPr>
          <w:sz w:val="24"/>
        </w:rPr>
        <w:t>to conduct off-cycle</w:t>
      </w:r>
      <w:r>
        <w:rPr>
          <w:spacing w:val="-3"/>
          <w:sz w:val="24"/>
        </w:rPr>
        <w:t xml:space="preserve"> </w:t>
      </w:r>
      <w:r>
        <w:rPr>
          <w:sz w:val="24"/>
        </w:rPr>
        <w:t>revalidations</w:t>
      </w:r>
      <w:r>
        <w:rPr>
          <w:spacing w:val="-2"/>
          <w:sz w:val="24"/>
        </w:rPr>
        <w:t xml:space="preserve"> </w:t>
      </w:r>
      <w:r>
        <w:rPr>
          <w:sz w:val="24"/>
        </w:rPr>
        <w:t>under</w:t>
      </w:r>
      <w:r>
        <w:rPr>
          <w:spacing w:val="-3"/>
          <w:sz w:val="24"/>
        </w:rPr>
        <w:t xml:space="preserve"> </w:t>
      </w:r>
      <w:r>
        <w:rPr>
          <w:sz w:val="24"/>
        </w:rPr>
        <w:t>§</w:t>
      </w:r>
      <w:r>
        <w:rPr>
          <w:spacing w:val="-2"/>
          <w:sz w:val="24"/>
        </w:rPr>
        <w:t xml:space="preserve"> </w:t>
      </w:r>
      <w:r>
        <w:rPr>
          <w:sz w:val="24"/>
        </w:rPr>
        <w:t>424.515(d) of</w:t>
      </w:r>
      <w:r>
        <w:rPr>
          <w:spacing w:val="-4"/>
          <w:sz w:val="24"/>
        </w:rPr>
        <w:t xml:space="preserve"> </w:t>
      </w:r>
      <w:r>
        <w:rPr>
          <w:sz w:val="24"/>
        </w:rPr>
        <w:t>each</w:t>
      </w:r>
      <w:r>
        <w:rPr>
          <w:spacing w:val="-3"/>
          <w:sz w:val="24"/>
        </w:rPr>
        <w:t xml:space="preserve"> </w:t>
      </w:r>
      <w:r>
        <w:rPr>
          <w:sz w:val="24"/>
        </w:rPr>
        <w:t>Medicare-enrolled</w:t>
      </w:r>
      <w:r>
        <w:rPr>
          <w:spacing w:val="-3"/>
          <w:sz w:val="24"/>
        </w:rPr>
        <w:t xml:space="preserve"> </w:t>
      </w:r>
      <w:r>
        <w:rPr>
          <w:sz w:val="24"/>
        </w:rPr>
        <w:t>SNF</w:t>
      </w:r>
      <w:r>
        <w:rPr>
          <w:spacing w:val="-5"/>
          <w:sz w:val="24"/>
        </w:rPr>
        <w:t xml:space="preserve"> </w:t>
      </w:r>
      <w:r>
        <w:rPr>
          <w:sz w:val="24"/>
        </w:rPr>
        <w:t>once</w:t>
      </w:r>
      <w:r>
        <w:rPr>
          <w:spacing w:val="-4"/>
          <w:sz w:val="24"/>
        </w:rPr>
        <w:t xml:space="preserve"> </w:t>
      </w:r>
      <w:r>
        <w:rPr>
          <w:sz w:val="24"/>
        </w:rPr>
        <w:t>the</w:t>
      </w:r>
      <w:r>
        <w:rPr>
          <w:spacing w:val="-4"/>
          <w:sz w:val="24"/>
        </w:rPr>
        <w:t xml:space="preserve"> </w:t>
      </w:r>
      <w:r>
        <w:rPr>
          <w:sz w:val="24"/>
        </w:rPr>
        <w:t>CMS-855A</w:t>
      </w:r>
      <w:r>
        <w:rPr>
          <w:spacing w:val="-4"/>
          <w:sz w:val="24"/>
        </w:rPr>
        <w:t xml:space="preserve"> </w:t>
      </w:r>
      <w:r>
        <w:rPr>
          <w:sz w:val="24"/>
        </w:rPr>
        <w:t>is</w:t>
      </w:r>
      <w:r>
        <w:rPr>
          <w:spacing w:val="-3"/>
          <w:sz w:val="24"/>
        </w:rPr>
        <w:t xml:space="preserve"> </w:t>
      </w:r>
      <w:r>
        <w:rPr>
          <w:sz w:val="24"/>
        </w:rPr>
        <w:t>revised</w:t>
      </w:r>
      <w:r>
        <w:rPr>
          <w:spacing w:val="-3"/>
          <w:sz w:val="24"/>
        </w:rPr>
        <w:t xml:space="preserve"> </w:t>
      </w:r>
      <w:r>
        <w:rPr>
          <w:sz w:val="24"/>
        </w:rPr>
        <w:t>to</w:t>
      </w:r>
      <w:r>
        <w:rPr>
          <w:spacing w:val="-3"/>
          <w:sz w:val="24"/>
        </w:rPr>
        <w:t xml:space="preserve"> </w:t>
      </w:r>
      <w:r>
        <w:rPr>
          <w:sz w:val="24"/>
        </w:rPr>
        <w:t>collect</w:t>
      </w:r>
      <w:r>
        <w:rPr>
          <w:spacing w:val="-3"/>
          <w:sz w:val="24"/>
        </w:rPr>
        <w:t xml:space="preserve"> </w:t>
      </w:r>
      <w:r>
        <w:rPr>
          <w:sz w:val="24"/>
        </w:rPr>
        <w:t>the</w:t>
      </w:r>
      <w:r>
        <w:rPr>
          <w:spacing w:val="-4"/>
          <w:sz w:val="24"/>
        </w:rPr>
        <w:t xml:space="preserve"> </w:t>
      </w:r>
      <w:r>
        <w:rPr>
          <w:sz w:val="24"/>
        </w:rPr>
        <w:t>section</w:t>
      </w:r>
      <w:r>
        <w:rPr>
          <w:spacing w:val="-3"/>
          <w:sz w:val="24"/>
        </w:rPr>
        <w:t xml:space="preserve"> </w:t>
      </w:r>
      <w:r>
        <w:rPr>
          <w:sz w:val="24"/>
        </w:rPr>
        <w:t>1124(c) data.</w:t>
      </w:r>
      <w:r>
        <w:rPr>
          <w:spacing w:val="40"/>
          <w:sz w:val="24"/>
        </w:rPr>
        <w:t xml:space="preserve"> </w:t>
      </w:r>
      <w:r>
        <w:rPr>
          <w:sz w:val="24"/>
        </w:rPr>
        <w:t>We expect to complete these revalidations within the first 3 years following CMS-</w:t>
      </w:r>
    </w:p>
    <w:p w:rsidR="003C7268" w14:paraId="37DB6528" w14:textId="77777777">
      <w:pPr>
        <w:pStyle w:val="BodyText"/>
        <w:ind w:left="1100" w:right="749"/>
      </w:pPr>
      <w:r>
        <w:t>6084-F’s</w:t>
      </w:r>
      <w:r>
        <w:rPr>
          <w:spacing w:val="-3"/>
        </w:rPr>
        <w:t xml:space="preserve"> </w:t>
      </w:r>
      <w:r>
        <w:t>publication,</w:t>
      </w:r>
      <w:r>
        <w:rPr>
          <w:spacing w:val="-3"/>
        </w:rPr>
        <w:t xml:space="preserve"> </w:t>
      </w:r>
      <w:r>
        <w:t>most</w:t>
      </w:r>
      <w:r>
        <w:rPr>
          <w:spacing w:val="-3"/>
        </w:rPr>
        <w:t xml:space="preserve"> </w:t>
      </w:r>
      <w:r>
        <w:t>likely</w:t>
      </w:r>
      <w:r>
        <w:rPr>
          <w:spacing w:val="-3"/>
        </w:rPr>
        <w:t xml:space="preserve"> </w:t>
      </w:r>
      <w:r>
        <w:t>all</w:t>
      </w:r>
      <w:r>
        <w:rPr>
          <w:spacing w:val="-3"/>
        </w:rPr>
        <w:t xml:space="preserve"> </w:t>
      </w:r>
      <w:r>
        <w:t>in</w:t>
      </w:r>
      <w:r>
        <w:rPr>
          <w:spacing w:val="-3"/>
        </w:rPr>
        <w:t xml:space="preserve"> </w:t>
      </w:r>
      <w:r>
        <w:t>the</w:t>
      </w:r>
      <w:r>
        <w:rPr>
          <w:spacing w:val="-4"/>
        </w:rPr>
        <w:t xml:space="preserve"> </w:t>
      </w:r>
      <w:r>
        <w:t>first</w:t>
      </w:r>
      <w:r>
        <w:rPr>
          <w:spacing w:val="-3"/>
        </w:rPr>
        <w:t xml:space="preserve"> </w:t>
      </w:r>
      <w:r>
        <w:t>year.</w:t>
      </w:r>
      <w:r>
        <w:rPr>
          <w:spacing w:val="40"/>
        </w:rPr>
        <w:t xml:space="preserve"> </w:t>
      </w:r>
      <w:r>
        <w:t>Since</w:t>
      </w:r>
      <w:r>
        <w:rPr>
          <w:spacing w:val="-4"/>
        </w:rPr>
        <w:t xml:space="preserve"> </w:t>
      </w:r>
      <w:r>
        <w:t>there</w:t>
      </w:r>
      <w:r>
        <w:rPr>
          <w:spacing w:val="-4"/>
        </w:rPr>
        <w:t xml:space="preserve"> </w:t>
      </w:r>
      <w:r>
        <w:t>are</w:t>
      </w:r>
      <w:r>
        <w:rPr>
          <w:spacing w:val="-4"/>
        </w:rPr>
        <w:t xml:space="preserve"> </w:t>
      </w:r>
      <w:r>
        <w:t>roughly</w:t>
      </w:r>
      <w:r>
        <w:rPr>
          <w:spacing w:val="-3"/>
        </w:rPr>
        <w:t xml:space="preserve"> </w:t>
      </w:r>
      <w:r>
        <w:t>15,500</w:t>
      </w:r>
      <w:r>
        <w:rPr>
          <w:spacing w:val="-3"/>
        </w:rPr>
        <w:t xml:space="preserve"> </w:t>
      </w:r>
      <w:r>
        <w:t xml:space="preserve">enrolled SNFs, this results in 5,167 annual revalidations over the 3-year OMB approval period (or </w:t>
      </w:r>
      <w:r>
        <w:rPr>
          <w:spacing w:val="-2"/>
        </w:rPr>
        <w:t>15,500/3).</w:t>
      </w:r>
    </w:p>
    <w:p w:rsidR="003C7268" w14:paraId="76C48D57" w14:textId="77777777">
      <w:pPr>
        <w:pStyle w:val="ListParagraph"/>
        <w:numPr>
          <w:ilvl w:val="0"/>
          <w:numId w:val="5"/>
        </w:numPr>
        <w:tabs>
          <w:tab w:val="left" w:pos="1100"/>
        </w:tabs>
        <w:spacing w:before="275"/>
        <w:ind w:right="814"/>
        <w:rPr>
          <w:rFonts w:ascii="Symbol" w:hAnsi="Symbol"/>
          <w:sz w:val="24"/>
        </w:rPr>
      </w:pPr>
      <w:r>
        <w:rPr>
          <w:sz w:val="24"/>
          <w:u w:val="single"/>
        </w:rPr>
        <w:t>Changes of Information</w:t>
      </w:r>
      <w:r>
        <w:rPr>
          <w:sz w:val="24"/>
        </w:rPr>
        <w:t xml:space="preserve"> - The 4,500-figure cited in Table 3 (and which we utilized in CMS- 6084-F) was based on our estimate of the total annual number of SNFs that would report a change to any of their section 1124(c) supplemental data.</w:t>
      </w:r>
      <w:r>
        <w:rPr>
          <w:spacing w:val="40"/>
          <w:sz w:val="24"/>
        </w:rPr>
        <w:t xml:space="preserve"> </w:t>
      </w:r>
      <w:r>
        <w:rPr>
          <w:sz w:val="24"/>
        </w:rPr>
        <w:t>Since this Section 12(d) breaks down each supplemental data element individually (which we did not do in CMS-6084-F), we believe it would be inaccurate to use the 4,500-figure in our burden projection for every element.</w:t>
      </w:r>
      <w:r>
        <w:rPr>
          <w:spacing w:val="40"/>
          <w:sz w:val="24"/>
        </w:rPr>
        <w:t xml:space="preserve"> </w:t>
      </w:r>
      <w:r>
        <w:rPr>
          <w:sz w:val="24"/>
        </w:rPr>
        <w:t>We cannot assume that 4,500 SNFs will, for example, report changes in financial control, 4,500 will report changes in trustees, etc.</w:t>
      </w:r>
      <w:r>
        <w:rPr>
          <w:spacing w:val="40"/>
          <w:sz w:val="24"/>
        </w:rPr>
        <w:t xml:space="preserve"> </w:t>
      </w:r>
      <w:r>
        <w:rPr>
          <w:sz w:val="24"/>
        </w:rPr>
        <w:t>The number of changes for a particular data element could be greater or fewer than 4,500.</w:t>
      </w:r>
      <w:r>
        <w:rPr>
          <w:spacing w:val="40"/>
          <w:sz w:val="24"/>
        </w:rPr>
        <w:t xml:space="preserve"> </w:t>
      </w:r>
      <w:r>
        <w:rPr>
          <w:sz w:val="24"/>
        </w:rPr>
        <w:t>Moreover, because much of this data is new, we do not have existing information in PECOS upon which we can establish estimates of</w:t>
      </w:r>
      <w:r>
        <w:rPr>
          <w:spacing w:val="-4"/>
          <w:sz w:val="24"/>
        </w:rPr>
        <w:t xml:space="preserve"> </w:t>
      </w:r>
      <w:r>
        <w:rPr>
          <w:sz w:val="24"/>
        </w:rPr>
        <w:t>the</w:t>
      </w:r>
      <w:r>
        <w:rPr>
          <w:spacing w:val="-4"/>
          <w:sz w:val="24"/>
        </w:rPr>
        <w:t xml:space="preserve"> </w:t>
      </w:r>
      <w:r>
        <w:rPr>
          <w:sz w:val="24"/>
        </w:rPr>
        <w:t>frequency</w:t>
      </w:r>
      <w:r>
        <w:rPr>
          <w:spacing w:val="-1"/>
          <w:sz w:val="24"/>
        </w:rPr>
        <w:t xml:space="preserve"> </w:t>
      </w:r>
      <w:r>
        <w:rPr>
          <w:sz w:val="24"/>
        </w:rPr>
        <w:t>with</w:t>
      </w:r>
      <w:r>
        <w:rPr>
          <w:spacing w:val="-3"/>
          <w:sz w:val="24"/>
        </w:rPr>
        <w:t xml:space="preserve"> </w:t>
      </w:r>
      <w:r>
        <w:rPr>
          <w:sz w:val="24"/>
        </w:rPr>
        <w:t>which</w:t>
      </w:r>
      <w:r>
        <w:rPr>
          <w:spacing w:val="-3"/>
          <w:sz w:val="24"/>
        </w:rPr>
        <w:t xml:space="preserve"> </w:t>
      </w:r>
      <w:r>
        <w:rPr>
          <w:sz w:val="24"/>
        </w:rPr>
        <w:t>certain</w:t>
      </w:r>
      <w:r>
        <w:rPr>
          <w:spacing w:val="-3"/>
          <w:sz w:val="24"/>
        </w:rPr>
        <w:t xml:space="preserve"> </w:t>
      </w:r>
      <w:r>
        <w:rPr>
          <w:sz w:val="24"/>
        </w:rPr>
        <w:t>data</w:t>
      </w:r>
      <w:r>
        <w:rPr>
          <w:spacing w:val="-4"/>
          <w:sz w:val="24"/>
        </w:rPr>
        <w:t xml:space="preserve"> </w:t>
      </w:r>
      <w:r>
        <w:rPr>
          <w:sz w:val="24"/>
        </w:rPr>
        <w:t>will</w:t>
      </w:r>
      <w:r>
        <w:rPr>
          <w:spacing w:val="-3"/>
          <w:sz w:val="24"/>
        </w:rPr>
        <w:t xml:space="preserve"> </w:t>
      </w:r>
      <w:r>
        <w:rPr>
          <w:sz w:val="24"/>
        </w:rPr>
        <w:t>change.</w:t>
      </w:r>
      <w:r>
        <w:rPr>
          <w:spacing w:val="40"/>
          <w:sz w:val="24"/>
        </w:rPr>
        <w:t xml:space="preserve"> </w:t>
      </w:r>
      <w:r>
        <w:rPr>
          <w:sz w:val="24"/>
        </w:rPr>
        <w:t>Our</w:t>
      </w:r>
      <w:r>
        <w:rPr>
          <w:spacing w:val="-4"/>
          <w:sz w:val="24"/>
        </w:rPr>
        <w:t xml:space="preserve"> </w:t>
      </w:r>
      <w:r>
        <w:rPr>
          <w:sz w:val="24"/>
        </w:rPr>
        <w:t>change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projections below, therefore, are very general, and we request stakeholder feedback on their accuracy.</w:t>
      </w:r>
    </w:p>
    <w:p w:rsidR="003C7268" w14:paraId="6D6F2C54" w14:textId="77777777">
      <w:pPr>
        <w:pStyle w:val="ListParagraph"/>
        <w:numPr>
          <w:ilvl w:val="0"/>
          <w:numId w:val="5"/>
        </w:numPr>
        <w:tabs>
          <w:tab w:val="left" w:pos="1099"/>
        </w:tabs>
        <w:spacing w:before="275"/>
        <w:ind w:left="1099" w:hanging="359"/>
        <w:rPr>
          <w:rFonts w:ascii="Symbol" w:hAnsi="Symbol"/>
          <w:sz w:val="24"/>
        </w:rPr>
      </w:pPr>
      <w:r>
        <w:rPr>
          <w:sz w:val="24"/>
          <w:u w:val="single"/>
        </w:rPr>
        <w:t>Wage</w:t>
      </w:r>
      <w:r>
        <w:rPr>
          <w:spacing w:val="-4"/>
          <w:sz w:val="24"/>
          <w:u w:val="single"/>
        </w:rPr>
        <w:t xml:space="preserve"> </w:t>
      </w:r>
      <w:r>
        <w:rPr>
          <w:sz w:val="24"/>
          <w:u w:val="single"/>
        </w:rPr>
        <w:t>Estimates</w:t>
      </w:r>
      <w:r>
        <w:rPr>
          <w:sz w:val="24"/>
        </w:rPr>
        <w:t xml:space="preserve"> - We</w:t>
      </w:r>
      <w:r>
        <w:rPr>
          <w:spacing w:val="-2"/>
          <w:sz w:val="24"/>
        </w:rPr>
        <w:t xml:space="preserve"> </w:t>
      </w:r>
      <w:r>
        <w:rPr>
          <w:sz w:val="24"/>
        </w:rPr>
        <w:t>will</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above-referenced</w:t>
      </w:r>
      <w:r>
        <w:rPr>
          <w:spacing w:val="-1"/>
          <w:sz w:val="24"/>
        </w:rPr>
        <w:t xml:space="preserve"> </w:t>
      </w:r>
      <w:r>
        <w:rPr>
          <w:sz w:val="24"/>
        </w:rPr>
        <w:t>$91.56</w:t>
      </w:r>
      <w:r>
        <w:rPr>
          <w:spacing w:val="-1"/>
          <w:sz w:val="24"/>
        </w:rPr>
        <w:t xml:space="preserve"> </w:t>
      </w:r>
      <w:r>
        <w:rPr>
          <w:sz w:val="24"/>
        </w:rPr>
        <w:t xml:space="preserve">hourly </w:t>
      </w:r>
      <w:r>
        <w:rPr>
          <w:spacing w:val="-2"/>
          <w:sz w:val="24"/>
        </w:rPr>
        <w:t>wage.</w:t>
      </w:r>
    </w:p>
    <w:p w:rsidR="003C7268" w14:paraId="5D0477BE" w14:textId="77777777">
      <w:pPr>
        <w:pStyle w:val="ListParagraph"/>
        <w:numPr>
          <w:ilvl w:val="0"/>
          <w:numId w:val="5"/>
        </w:numPr>
        <w:tabs>
          <w:tab w:val="left" w:pos="1099"/>
        </w:tabs>
        <w:spacing w:before="275"/>
        <w:ind w:left="1099" w:hanging="359"/>
        <w:rPr>
          <w:rFonts w:ascii="Symbol" w:hAnsi="Symbol"/>
          <w:sz w:val="24"/>
        </w:rPr>
      </w:pPr>
      <w:r>
        <w:rPr>
          <w:sz w:val="24"/>
          <w:u w:val="single"/>
        </w:rPr>
        <w:t>Timeframe</w:t>
      </w:r>
      <w:r>
        <w:rPr>
          <w:spacing w:val="-5"/>
          <w:sz w:val="24"/>
          <w:u w:val="single"/>
        </w:rPr>
        <w:t xml:space="preserve"> </w:t>
      </w:r>
      <w:r>
        <w:rPr>
          <w:sz w:val="24"/>
          <w:u w:val="single"/>
        </w:rPr>
        <w:t>of</w:t>
      </w:r>
      <w:r>
        <w:rPr>
          <w:spacing w:val="-2"/>
          <w:sz w:val="24"/>
          <w:u w:val="single"/>
        </w:rPr>
        <w:t xml:space="preserve"> </w:t>
      </w:r>
      <w:r>
        <w:rPr>
          <w:sz w:val="24"/>
          <w:u w:val="single"/>
        </w:rPr>
        <w:t>Estimates</w:t>
      </w:r>
      <w:r>
        <w:rPr>
          <w:spacing w:val="-2"/>
          <w:sz w:val="24"/>
        </w:rPr>
        <w:t xml:space="preserve"> </w:t>
      </w:r>
      <w:r>
        <w:rPr>
          <w:sz w:val="24"/>
        </w:rPr>
        <w:t>–</w:t>
      </w:r>
      <w:r>
        <w:rPr>
          <w:spacing w:val="-1"/>
          <w:sz w:val="24"/>
        </w:rPr>
        <w:t xml:space="preserve"> </w:t>
      </w:r>
      <w:r>
        <w:rPr>
          <w:sz w:val="24"/>
        </w:rPr>
        <w:t>Except</w:t>
      </w:r>
      <w:r>
        <w:rPr>
          <w:spacing w:val="-2"/>
          <w:sz w:val="24"/>
        </w:rPr>
        <w:t xml:space="preserve"> </w:t>
      </w:r>
      <w:r>
        <w:rPr>
          <w:sz w:val="24"/>
        </w:rPr>
        <w:t>as</w:t>
      </w:r>
      <w:r>
        <w:rPr>
          <w:spacing w:val="-1"/>
          <w:sz w:val="24"/>
        </w:rPr>
        <w:t xml:space="preserve"> </w:t>
      </w:r>
      <w:r>
        <w:rPr>
          <w:sz w:val="24"/>
        </w:rPr>
        <w:t>otherwise</w:t>
      </w:r>
      <w:r>
        <w:rPr>
          <w:spacing w:val="-3"/>
          <w:sz w:val="24"/>
        </w:rPr>
        <w:t xml:space="preserve"> </w:t>
      </w:r>
      <w:r>
        <w:rPr>
          <w:sz w:val="24"/>
        </w:rPr>
        <w:t>noted,</w:t>
      </w:r>
      <w:r>
        <w:rPr>
          <w:spacing w:val="-1"/>
          <w:sz w:val="24"/>
        </w:rPr>
        <w:t xml:space="preserve"> </w:t>
      </w:r>
      <w:r>
        <w:rPr>
          <w:sz w:val="24"/>
        </w:rPr>
        <w:t>all</w:t>
      </w:r>
      <w:r>
        <w:rPr>
          <w:spacing w:val="-2"/>
          <w:sz w:val="24"/>
        </w:rPr>
        <w:t xml:space="preserve"> </w:t>
      </w:r>
      <w:r>
        <w:rPr>
          <w:sz w:val="24"/>
        </w:rPr>
        <w:t>estimates</w:t>
      </w:r>
      <w:r>
        <w:rPr>
          <w:spacing w:val="-1"/>
          <w:sz w:val="24"/>
        </w:rPr>
        <w:t xml:space="preserve"> </w:t>
      </w:r>
      <w:r>
        <w:rPr>
          <w:sz w:val="24"/>
        </w:rPr>
        <w:t xml:space="preserve">are </w:t>
      </w:r>
      <w:r>
        <w:rPr>
          <w:spacing w:val="-2"/>
          <w:sz w:val="24"/>
        </w:rPr>
        <w:t>annual.</w:t>
      </w:r>
    </w:p>
    <w:p w:rsidR="003C7268" w14:paraId="0F729D27" w14:textId="77777777">
      <w:pPr>
        <w:pStyle w:val="BodyText"/>
        <w:spacing w:before="1"/>
      </w:pPr>
    </w:p>
    <w:p w:rsidR="003C7268" w14:paraId="3B038E93" w14:textId="77777777">
      <w:pPr>
        <w:pStyle w:val="ListParagraph"/>
        <w:numPr>
          <w:ilvl w:val="0"/>
          <w:numId w:val="5"/>
        </w:numPr>
        <w:tabs>
          <w:tab w:val="left" w:pos="1100"/>
        </w:tabs>
        <w:ind w:right="898"/>
        <w:rPr>
          <w:rFonts w:ascii="Symbol" w:hAnsi="Symbol"/>
          <w:sz w:val="24"/>
        </w:rPr>
      </w:pPr>
      <w:r>
        <w:rPr>
          <w:sz w:val="24"/>
          <w:u w:val="single"/>
        </w:rPr>
        <w:t>Application of Estimates</w:t>
      </w:r>
      <w:r>
        <w:rPr>
          <w:sz w:val="24"/>
        </w:rPr>
        <w:t xml:space="preserve"> – Except as otherwise noted, all estimates are for supplemental/section</w:t>
      </w:r>
      <w:r>
        <w:rPr>
          <w:spacing w:val="-5"/>
          <w:sz w:val="24"/>
        </w:rPr>
        <w:t xml:space="preserve"> </w:t>
      </w:r>
      <w:r>
        <w:rPr>
          <w:sz w:val="24"/>
        </w:rPr>
        <w:t>1124(c)</w:t>
      </w:r>
      <w:r>
        <w:rPr>
          <w:spacing w:val="-5"/>
          <w:sz w:val="24"/>
        </w:rPr>
        <w:t xml:space="preserve"> </w:t>
      </w:r>
      <w:r>
        <w:rPr>
          <w:sz w:val="24"/>
        </w:rPr>
        <w:t>data</w:t>
      </w:r>
      <w:r>
        <w:rPr>
          <w:spacing w:val="-5"/>
          <w:sz w:val="24"/>
        </w:rPr>
        <w:t xml:space="preserve"> </w:t>
      </w:r>
      <w:r>
        <w:rPr>
          <w:sz w:val="24"/>
        </w:rPr>
        <w:t>rather</w:t>
      </w:r>
      <w:r>
        <w:rPr>
          <w:spacing w:val="-5"/>
          <w:sz w:val="24"/>
        </w:rPr>
        <w:t xml:space="preserve"> </w:t>
      </w:r>
      <w:r>
        <w:rPr>
          <w:sz w:val="24"/>
        </w:rPr>
        <w:t>than</w:t>
      </w:r>
      <w:r>
        <w:rPr>
          <w:spacing w:val="-5"/>
          <w:sz w:val="24"/>
        </w:rPr>
        <w:t xml:space="preserve"> </w:t>
      </w:r>
      <w:r>
        <w:rPr>
          <w:sz w:val="24"/>
        </w:rPr>
        <w:t>data</w:t>
      </w:r>
      <w:r>
        <w:rPr>
          <w:spacing w:val="-4"/>
          <w:sz w:val="24"/>
        </w:rPr>
        <w:t xml:space="preserve"> </w:t>
      </w:r>
      <w:r>
        <w:rPr>
          <w:sz w:val="24"/>
        </w:rPr>
        <w:t>currently</w:t>
      </w:r>
      <w:r>
        <w:rPr>
          <w:spacing w:val="-5"/>
          <w:sz w:val="24"/>
        </w:rPr>
        <w:t xml:space="preserve"> </w:t>
      </w:r>
      <w:r>
        <w:rPr>
          <w:sz w:val="24"/>
        </w:rPr>
        <w:t>required</w:t>
      </w:r>
      <w:r>
        <w:rPr>
          <w:spacing w:val="-5"/>
          <w:sz w:val="24"/>
        </w:rPr>
        <w:t xml:space="preserve"> </w:t>
      </w:r>
      <w:r>
        <w:rPr>
          <w:sz w:val="24"/>
        </w:rPr>
        <w:t>under</w:t>
      </w:r>
      <w:r>
        <w:rPr>
          <w:spacing w:val="-4"/>
          <w:sz w:val="24"/>
        </w:rPr>
        <w:t xml:space="preserve"> </w:t>
      </w:r>
      <w:r>
        <w:rPr>
          <w:sz w:val="24"/>
        </w:rPr>
        <w:t>section</w:t>
      </w:r>
      <w:r>
        <w:rPr>
          <w:spacing w:val="-5"/>
          <w:sz w:val="24"/>
        </w:rPr>
        <w:t xml:space="preserve"> </w:t>
      </w:r>
      <w:r>
        <w:rPr>
          <w:sz w:val="24"/>
        </w:rPr>
        <w:t>1124(a).</w:t>
      </w:r>
    </w:p>
    <w:p w:rsidR="003C7268" w14:paraId="12817A17" w14:textId="77777777">
      <w:pPr>
        <w:pStyle w:val="BodyText"/>
        <w:spacing w:before="275"/>
      </w:pPr>
    </w:p>
    <w:p w:rsidR="003C7268" w14:paraId="0C359249" w14:textId="77777777">
      <w:pPr>
        <w:spacing w:before="1"/>
        <w:ind w:right="1580"/>
        <w:jc w:val="center"/>
        <w:rPr>
          <w:sz w:val="24"/>
        </w:rPr>
      </w:pPr>
      <w:r>
        <w:rPr>
          <w:sz w:val="24"/>
          <w:u w:val="single"/>
        </w:rPr>
        <w:t xml:space="preserve"> </w:t>
      </w:r>
      <w:r>
        <w:rPr>
          <w:spacing w:val="-2"/>
          <w:sz w:val="24"/>
          <w:u w:val="single"/>
        </w:rPr>
        <w:t>ORGANIZATIONS</w:t>
      </w:r>
    </w:p>
    <w:p w:rsidR="003C7268" w14:paraId="7E39AA65" w14:textId="77777777">
      <w:pPr>
        <w:pStyle w:val="ListParagraph"/>
        <w:numPr>
          <w:ilvl w:val="0"/>
          <w:numId w:val="4"/>
        </w:numPr>
        <w:tabs>
          <w:tab w:val="left" w:pos="1036"/>
        </w:tabs>
        <w:spacing w:before="276"/>
        <w:ind w:left="1036" w:hanging="296"/>
        <w:rPr>
          <w:i/>
          <w:sz w:val="24"/>
        </w:rPr>
      </w:pPr>
      <w:r>
        <w:rPr>
          <w:i/>
          <w:sz w:val="24"/>
        </w:rPr>
        <w:t>Sections</w:t>
      </w:r>
      <w:r>
        <w:rPr>
          <w:i/>
          <w:spacing w:val="-1"/>
          <w:sz w:val="24"/>
        </w:rPr>
        <w:t xml:space="preserve"> </w:t>
      </w:r>
      <w:r>
        <w:rPr>
          <w:i/>
          <w:sz w:val="24"/>
        </w:rPr>
        <w:t>A</w:t>
      </w:r>
      <w:r>
        <w:rPr>
          <w:i/>
          <w:spacing w:val="-2"/>
          <w:sz w:val="24"/>
        </w:rPr>
        <w:t xml:space="preserve"> </w:t>
      </w:r>
      <w:r>
        <w:rPr>
          <w:i/>
          <w:sz w:val="24"/>
        </w:rPr>
        <w:t>through</w:t>
      </w:r>
      <w:r>
        <w:rPr>
          <w:i/>
          <w:spacing w:val="-1"/>
          <w:sz w:val="24"/>
        </w:rPr>
        <w:t xml:space="preserve"> </w:t>
      </w:r>
      <w:r>
        <w:rPr>
          <w:i/>
          <w:sz w:val="24"/>
        </w:rPr>
        <w:t>C</w:t>
      </w:r>
      <w:r>
        <w:rPr>
          <w:i/>
          <w:spacing w:val="-1"/>
          <w:sz w:val="24"/>
        </w:rPr>
        <w:t xml:space="preserve"> </w:t>
      </w:r>
      <w:r>
        <w:rPr>
          <w:i/>
          <w:sz w:val="24"/>
        </w:rPr>
        <w:t>Excluding</w:t>
      </w:r>
      <w:r>
        <w:rPr>
          <w:i/>
          <w:spacing w:val="-1"/>
          <w:sz w:val="24"/>
        </w:rPr>
        <w:t xml:space="preserve"> </w:t>
      </w:r>
      <w:r>
        <w:rPr>
          <w:i/>
          <w:sz w:val="24"/>
        </w:rPr>
        <w:t>Parent</w:t>
      </w:r>
      <w:r>
        <w:rPr>
          <w:i/>
          <w:spacing w:val="-1"/>
          <w:sz w:val="24"/>
        </w:rPr>
        <w:t xml:space="preserve"> </w:t>
      </w:r>
      <w:r>
        <w:rPr>
          <w:i/>
          <w:sz w:val="24"/>
        </w:rPr>
        <w:t>Company</w:t>
      </w:r>
      <w:r>
        <w:rPr>
          <w:i/>
          <w:spacing w:val="-2"/>
          <w:sz w:val="24"/>
        </w:rPr>
        <w:t xml:space="preserve"> </w:t>
      </w:r>
      <w:r>
        <w:rPr>
          <w:i/>
          <w:sz w:val="24"/>
        </w:rPr>
        <w:t>Data</w:t>
      </w:r>
      <w:r>
        <w:rPr>
          <w:i/>
          <w:spacing w:val="-1"/>
          <w:sz w:val="24"/>
        </w:rPr>
        <w:t xml:space="preserve"> </w:t>
      </w:r>
      <w:r>
        <w:rPr>
          <w:i/>
          <w:spacing w:val="-2"/>
          <w:sz w:val="24"/>
        </w:rPr>
        <w:t>Question</w:t>
      </w:r>
    </w:p>
    <w:p w:rsidR="003C7268" w14:paraId="054AE785" w14:textId="77777777">
      <w:pPr>
        <w:pStyle w:val="BodyText"/>
        <w:spacing w:before="276"/>
        <w:ind w:left="740"/>
      </w:pPr>
      <w:r>
        <w:t>(The</w:t>
      </w:r>
      <w:r>
        <w:rPr>
          <w:spacing w:val="-5"/>
        </w:rPr>
        <w:t xml:space="preserve"> </w:t>
      </w:r>
      <w:r>
        <w:t>parent</w:t>
      </w:r>
      <w:r>
        <w:rPr>
          <w:spacing w:val="-1"/>
        </w:rPr>
        <w:t xml:space="preserve"> </w:t>
      </w:r>
      <w:r>
        <w:t>company</w:t>
      </w:r>
      <w:r>
        <w:rPr>
          <w:spacing w:val="-1"/>
        </w:rPr>
        <w:t xml:space="preserve"> </w:t>
      </w:r>
      <w:r>
        <w:t>data</w:t>
      </w:r>
      <w:r>
        <w:rPr>
          <w:spacing w:val="-3"/>
        </w:rPr>
        <w:t xml:space="preserve"> </w:t>
      </w:r>
      <w:r>
        <w:t>question</w:t>
      </w:r>
      <w:r>
        <w:rPr>
          <w:spacing w:val="-1"/>
        </w:rPr>
        <w:t xml:space="preserve"> </w:t>
      </w:r>
      <w:r>
        <w:t>is</w:t>
      </w:r>
      <w:r>
        <w:rPr>
          <w:spacing w:val="-1"/>
        </w:rPr>
        <w:t xml:space="preserve"> </w:t>
      </w:r>
      <w:r>
        <w:t>addressed</w:t>
      </w:r>
      <w:r>
        <w:rPr>
          <w:spacing w:val="-2"/>
        </w:rPr>
        <w:t xml:space="preserve"> </w:t>
      </w:r>
      <w:r>
        <w:t>in</w:t>
      </w:r>
      <w:r>
        <w:rPr>
          <w:spacing w:val="1"/>
        </w:rPr>
        <w:t xml:space="preserve"> </w:t>
      </w:r>
      <w:r>
        <w:rPr>
          <w:i/>
        </w:rPr>
        <w:t>(II)</w:t>
      </w:r>
      <w:r>
        <w:rPr>
          <w:i/>
          <w:spacing w:val="-2"/>
        </w:rPr>
        <w:t xml:space="preserve"> </w:t>
      </w:r>
      <w:r>
        <w:rPr>
          <w:spacing w:val="-2"/>
        </w:rPr>
        <w:t>below.)</w:t>
      </w:r>
    </w:p>
    <w:p w:rsidR="003C7268" w14:paraId="25A0927D" w14:textId="77777777">
      <w:pPr>
        <w:sectPr>
          <w:pgSz w:w="12240" w:h="15840"/>
          <w:pgMar w:top="1360" w:right="700" w:bottom="980" w:left="700" w:header="0" w:footer="787" w:gutter="0"/>
          <w:cols w:space="720"/>
        </w:sectPr>
      </w:pPr>
    </w:p>
    <w:p w:rsidR="003C7268" w14:paraId="1C208F97" w14:textId="77777777">
      <w:pPr>
        <w:pStyle w:val="BodyText"/>
        <w:spacing w:before="79"/>
        <w:ind w:left="740" w:right="795"/>
      </w:pPr>
      <w:r>
        <w:t>Sections A through C of the SNF attachment contain the same data elements currently in Sections 5 and 7 (the latter collecting chain home office information) of the CMS-855A.</w:t>
      </w:r>
      <w:r>
        <w:rPr>
          <w:spacing w:val="40"/>
        </w:rPr>
        <w:t xml:space="preserve"> </w:t>
      </w:r>
      <w:r>
        <w:t>This includes, for example, basic identifying information about the listed organization, the organization’s business type (corporation, private equity company, real estate investment trust, bank,</w:t>
      </w:r>
      <w:r>
        <w:rPr>
          <w:spacing w:val="-3"/>
        </w:rPr>
        <w:t xml:space="preserve"> </w:t>
      </w:r>
      <w:r>
        <w:t>etc.).</w:t>
      </w:r>
      <w:r>
        <w:rPr>
          <w:spacing w:val="40"/>
        </w:rPr>
        <w:t xml:space="preserve"> </w:t>
      </w:r>
      <w:r>
        <w:t>Most</w:t>
      </w:r>
      <w:r>
        <w:rPr>
          <w:spacing w:val="-3"/>
        </w:rPr>
        <w:t xml:space="preserve"> </w:t>
      </w:r>
      <w:r>
        <w:t>organizations</w:t>
      </w:r>
      <w:r>
        <w:rPr>
          <w:spacing w:val="-3"/>
        </w:rPr>
        <w:t xml:space="preserve"> </w:t>
      </w:r>
      <w:r>
        <w:t>identified</w:t>
      </w:r>
      <w:r>
        <w:rPr>
          <w:spacing w:val="-3"/>
        </w:rPr>
        <w:t xml:space="preserve"> </w:t>
      </w:r>
      <w:r>
        <w:t>in</w:t>
      </w:r>
      <w:r>
        <w:rPr>
          <w:spacing w:val="-3"/>
        </w:rPr>
        <w:t xml:space="preserve"> </w:t>
      </w:r>
      <w:r>
        <w:t>Sections</w:t>
      </w:r>
      <w:r>
        <w:rPr>
          <w:spacing w:val="-3"/>
        </w:rPr>
        <w:t xml:space="preserve"> </w:t>
      </w:r>
      <w:r>
        <w:t>A</w:t>
      </w:r>
      <w:r>
        <w:rPr>
          <w:spacing w:val="-4"/>
        </w:rPr>
        <w:t xml:space="preserve"> </w:t>
      </w:r>
      <w:r>
        <w:t>through</w:t>
      </w:r>
      <w:r>
        <w:rPr>
          <w:spacing w:val="-3"/>
        </w:rPr>
        <w:t xml:space="preserve"> </w:t>
      </w:r>
      <w:r>
        <w:t>C</w:t>
      </w:r>
      <w:r>
        <w:rPr>
          <w:spacing w:val="-3"/>
        </w:rPr>
        <w:t xml:space="preserve"> </w:t>
      </w:r>
      <w:r>
        <w:t>must</w:t>
      </w:r>
      <w:r>
        <w:rPr>
          <w:spacing w:val="-3"/>
        </w:rPr>
        <w:t xml:space="preserve"> </w:t>
      </w:r>
      <w:r>
        <w:t>already</w:t>
      </w:r>
      <w:r>
        <w:rPr>
          <w:spacing w:val="-3"/>
        </w:rPr>
        <w:t xml:space="preserve"> </w:t>
      </w:r>
      <w:r>
        <w:t>be</w:t>
      </w:r>
      <w:r>
        <w:rPr>
          <w:spacing w:val="-4"/>
        </w:rPr>
        <w:t xml:space="preserve"> </w:t>
      </w:r>
      <w:r>
        <w:t>reported</w:t>
      </w:r>
      <w:r>
        <w:rPr>
          <w:spacing w:val="-4"/>
        </w:rPr>
        <w:t xml:space="preserve"> </w:t>
      </w:r>
      <w:r>
        <w:t>per section 1124(a), so this will not constitute new burden.</w:t>
      </w:r>
      <w:r>
        <w:rPr>
          <w:spacing w:val="40"/>
        </w:rPr>
        <w:t xml:space="preserve"> </w:t>
      </w:r>
      <w:r>
        <w:t>For entities that must now be reported per section 1124(c) (e.g., ADPs), we estimate that it will take the SNF 1.75 hours to complete Sections A through C for all of them.</w:t>
      </w:r>
    </w:p>
    <w:p w:rsidR="003C7268" w14:paraId="283166F4" w14:textId="77777777">
      <w:pPr>
        <w:pStyle w:val="BodyText"/>
      </w:pPr>
    </w:p>
    <w:p w:rsidR="003C7268" w14:paraId="0A4762FB" w14:textId="77777777">
      <w:pPr>
        <w:pStyle w:val="BodyText"/>
        <w:ind w:left="740" w:right="749"/>
      </w:pPr>
      <w:r>
        <w:t>We also project that approximately 3,000 SNFs each year will report a change of information concerning</w:t>
      </w:r>
      <w:r>
        <w:rPr>
          <w:spacing w:val="-3"/>
        </w:rPr>
        <w:t xml:space="preserve"> </w:t>
      </w:r>
      <w:r>
        <w:t>the</w:t>
      </w:r>
      <w:r>
        <w:rPr>
          <w:spacing w:val="-4"/>
        </w:rPr>
        <w:t xml:space="preserve"> </w:t>
      </w:r>
      <w:r>
        <w:t>data</w:t>
      </w:r>
      <w:r>
        <w:rPr>
          <w:spacing w:val="-4"/>
        </w:rPr>
        <w:t xml:space="preserve"> </w:t>
      </w:r>
      <w:r>
        <w:t>in</w:t>
      </w:r>
      <w:r>
        <w:rPr>
          <w:spacing w:val="-3"/>
        </w:rPr>
        <w:t xml:space="preserve"> </w:t>
      </w:r>
      <w:r>
        <w:t>Sections</w:t>
      </w:r>
      <w:r>
        <w:rPr>
          <w:spacing w:val="-3"/>
        </w:rPr>
        <w:t xml:space="preserve"> </w:t>
      </w:r>
      <w:r>
        <w:t>A</w:t>
      </w:r>
      <w:r>
        <w:rPr>
          <w:spacing w:val="-4"/>
        </w:rPr>
        <w:t xml:space="preserve"> </w:t>
      </w:r>
      <w:r>
        <w:t>through</w:t>
      </w:r>
      <w:r>
        <w:rPr>
          <w:spacing w:val="-3"/>
        </w:rPr>
        <w:t xml:space="preserve"> </w:t>
      </w:r>
      <w:r>
        <w:t>C</w:t>
      </w:r>
      <w:r>
        <w:rPr>
          <w:spacing w:val="-3"/>
        </w:rPr>
        <w:t xml:space="preserve"> </w:t>
      </w:r>
      <w:r>
        <w:t>with</w:t>
      </w:r>
      <w:r>
        <w:rPr>
          <w:spacing w:val="-3"/>
        </w:rPr>
        <w:t xml:space="preserve"> </w:t>
      </w:r>
      <w:r>
        <w:t>an</w:t>
      </w:r>
      <w:r>
        <w:rPr>
          <w:spacing w:val="-3"/>
        </w:rPr>
        <w:t xml:space="preserve"> </w:t>
      </w:r>
      <w:r>
        <w:t>average</w:t>
      </w:r>
      <w:r>
        <w:rPr>
          <w:spacing w:val="-4"/>
        </w:rPr>
        <w:t xml:space="preserve"> </w:t>
      </w:r>
      <w:r>
        <w:t>burden</w:t>
      </w:r>
      <w:r>
        <w:rPr>
          <w:spacing w:val="-3"/>
        </w:rPr>
        <w:t xml:space="preserve"> </w:t>
      </w:r>
      <w:r>
        <w:t>of</w:t>
      </w:r>
      <w:r>
        <w:rPr>
          <w:spacing w:val="-4"/>
        </w:rPr>
        <w:t xml:space="preserve"> </w:t>
      </w:r>
      <w:r>
        <w:t>15</w:t>
      </w:r>
      <w:r>
        <w:rPr>
          <w:spacing w:val="-1"/>
        </w:rPr>
        <w:t xml:space="preserve"> </w:t>
      </w:r>
      <w:r>
        <w:t>minutes</w:t>
      </w:r>
      <w:r>
        <w:rPr>
          <w:spacing w:val="-4"/>
        </w:rPr>
        <w:t xml:space="preserve"> </w:t>
      </w:r>
      <w:r>
        <w:t>(.25</w:t>
      </w:r>
      <w:r>
        <w:rPr>
          <w:spacing w:val="-3"/>
        </w:rPr>
        <w:t xml:space="preserve"> </w:t>
      </w:r>
      <w:r>
        <w:t>hours). This results in the following burden projections:</w:t>
      </w:r>
    </w:p>
    <w:p w:rsidR="003C7268" w14:paraId="6FACDD78" w14:textId="77777777">
      <w:pPr>
        <w:pStyle w:val="BodyText"/>
      </w:pPr>
    </w:p>
    <w:p w:rsidR="003C7268" w14:paraId="55B93DD4" w14:textId="77777777">
      <w:pPr>
        <w:pStyle w:val="Heading3"/>
        <w:ind w:left="2156" w:right="1093" w:hanging="524"/>
        <w:jc w:val="left"/>
      </w:pPr>
      <w:r>
        <w:t>TABLE</w:t>
      </w:r>
      <w:r>
        <w:rPr>
          <w:spacing w:val="-5"/>
        </w:rPr>
        <w:t xml:space="preserve"> </w:t>
      </w:r>
      <w:r>
        <w:t>4:</w:t>
      </w:r>
      <w:r>
        <w:rPr>
          <w:spacing w:val="40"/>
        </w:rPr>
        <w:t xml:space="preserve"> </w:t>
      </w:r>
      <w:r>
        <w:t>HOUR</w:t>
      </w:r>
      <w:r>
        <w:rPr>
          <w:spacing w:val="-4"/>
        </w:rPr>
        <w:t xml:space="preserve"> </w:t>
      </w:r>
      <w:r>
        <w:t>AND</w:t>
      </w:r>
      <w:r>
        <w:rPr>
          <w:spacing w:val="-5"/>
        </w:rPr>
        <w:t xml:space="preserve"> </w:t>
      </w:r>
      <w:r>
        <w:t>BURDEN</w:t>
      </w:r>
      <w:r>
        <w:rPr>
          <w:spacing w:val="-5"/>
        </w:rPr>
        <w:t xml:space="preserve"> </w:t>
      </w:r>
      <w:r>
        <w:t>ESTIMATES</w:t>
      </w:r>
      <w:r>
        <w:rPr>
          <w:spacing w:val="-4"/>
        </w:rPr>
        <w:t xml:space="preserve"> </w:t>
      </w:r>
      <w:r>
        <w:t>FOR</w:t>
      </w:r>
      <w:r>
        <w:rPr>
          <w:spacing w:val="-4"/>
        </w:rPr>
        <w:t xml:space="preserve"> </w:t>
      </w:r>
      <w:r>
        <w:t>SECTION</w:t>
      </w:r>
      <w:r>
        <w:rPr>
          <w:spacing w:val="-5"/>
        </w:rPr>
        <w:t xml:space="preserve"> </w:t>
      </w:r>
      <w:r>
        <w:t>A</w:t>
      </w:r>
      <w:r>
        <w:rPr>
          <w:spacing w:val="-3"/>
        </w:rPr>
        <w:t xml:space="preserve"> </w:t>
      </w:r>
      <w:r>
        <w:t>THROUGH</w:t>
      </w:r>
      <w:r>
        <w:rPr>
          <w:spacing w:val="-5"/>
        </w:rPr>
        <w:t xml:space="preserve"> </w:t>
      </w:r>
      <w:r>
        <w:t>C DATA (EXCLUDING PARENT COMPANY DATA QUESTION)</w:t>
      </w:r>
    </w:p>
    <w:p w:rsidR="003C7268" w14:paraId="3E85C3F5" w14:textId="77777777">
      <w:pPr>
        <w:pStyle w:val="BodyText"/>
        <w:spacing w:before="47"/>
        <w:rPr>
          <w:sz w:val="20"/>
        </w:rPr>
      </w:pPr>
    </w:p>
    <w:tbl>
      <w:tblPr>
        <w:tblW w:w="0" w:type="auto"/>
        <w:tblInd w:w="15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95"/>
        <w:gridCol w:w="893"/>
        <w:gridCol w:w="797"/>
        <w:gridCol w:w="1131"/>
        <w:gridCol w:w="968"/>
      </w:tblGrid>
      <w:tr w14:paraId="578B4640" w14:textId="77777777">
        <w:tblPrEx>
          <w:tblW w:w="0" w:type="auto"/>
          <w:tblInd w:w="15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125"/>
        </w:trPr>
        <w:tc>
          <w:tcPr>
            <w:tcW w:w="1529" w:type="dxa"/>
          </w:tcPr>
          <w:p w:rsidR="003C7268" w14:paraId="2CBB74F5" w14:textId="77777777">
            <w:pPr>
              <w:pStyle w:val="TableParagraph"/>
              <w:jc w:val="left"/>
              <w:rPr>
                <w:sz w:val="20"/>
              </w:rPr>
            </w:pPr>
          </w:p>
        </w:tc>
        <w:tc>
          <w:tcPr>
            <w:tcW w:w="1169" w:type="dxa"/>
          </w:tcPr>
          <w:p w:rsidR="003C7268" w14:paraId="2E82A483" w14:textId="77777777">
            <w:pPr>
              <w:pStyle w:val="TableParagraph"/>
              <w:jc w:val="left"/>
              <w:rPr>
                <w:sz w:val="14"/>
              </w:rPr>
            </w:pPr>
          </w:p>
          <w:p w:rsidR="003C7268" w14:paraId="64EDF055" w14:textId="77777777">
            <w:pPr>
              <w:pStyle w:val="TableParagraph"/>
              <w:jc w:val="left"/>
              <w:rPr>
                <w:sz w:val="14"/>
              </w:rPr>
            </w:pPr>
          </w:p>
          <w:p w:rsidR="003C7268" w14:paraId="1729D64E" w14:textId="77777777">
            <w:pPr>
              <w:pStyle w:val="TableParagraph"/>
              <w:jc w:val="left"/>
              <w:rPr>
                <w:sz w:val="14"/>
              </w:rPr>
            </w:pPr>
          </w:p>
          <w:p w:rsidR="003C7268" w14:paraId="3B0F379E" w14:textId="77777777">
            <w:pPr>
              <w:pStyle w:val="TableParagraph"/>
              <w:spacing w:before="139"/>
              <w:jc w:val="left"/>
              <w:rPr>
                <w:sz w:val="14"/>
              </w:rPr>
            </w:pPr>
          </w:p>
          <w:p w:rsidR="003C7268" w14:paraId="51D5749A" w14:textId="77777777">
            <w:pPr>
              <w:pStyle w:val="TableParagraph"/>
              <w:spacing w:line="160" w:lineRule="atLeast"/>
              <w:ind w:left="198" w:firstLine="57"/>
              <w:jc w:val="left"/>
              <w:rPr>
                <w:b/>
                <w:sz w:val="14"/>
              </w:rPr>
            </w:pPr>
            <w:r>
              <w:rPr>
                <w:b/>
                <w:sz w:val="14"/>
              </w:rPr>
              <w:t>Number</w:t>
            </w:r>
            <w:r>
              <w:rPr>
                <w:b/>
                <w:spacing w:val="-4"/>
                <w:sz w:val="14"/>
              </w:rPr>
              <w:t xml:space="preserve"> </w:t>
            </w:r>
            <w:r>
              <w:rPr>
                <w:b/>
                <w:sz w:val="14"/>
              </w:rPr>
              <w:t>of</w:t>
            </w:r>
            <w:r>
              <w:rPr>
                <w:b/>
                <w:spacing w:val="40"/>
                <w:sz w:val="14"/>
              </w:rPr>
              <w:t xml:space="preserve"> </w:t>
            </w:r>
            <w:r>
              <w:rPr>
                <w:b/>
                <w:spacing w:val="-2"/>
                <w:sz w:val="14"/>
              </w:rPr>
              <w:t>Respondents</w:t>
            </w:r>
          </w:p>
        </w:tc>
        <w:tc>
          <w:tcPr>
            <w:tcW w:w="1195" w:type="dxa"/>
          </w:tcPr>
          <w:p w:rsidR="003C7268" w14:paraId="04E70760" w14:textId="77777777">
            <w:pPr>
              <w:pStyle w:val="TableParagraph"/>
              <w:jc w:val="left"/>
              <w:rPr>
                <w:sz w:val="14"/>
              </w:rPr>
            </w:pPr>
          </w:p>
          <w:p w:rsidR="003C7268" w14:paraId="2E128FAB" w14:textId="77777777">
            <w:pPr>
              <w:pStyle w:val="TableParagraph"/>
              <w:jc w:val="left"/>
              <w:rPr>
                <w:sz w:val="14"/>
              </w:rPr>
            </w:pPr>
          </w:p>
          <w:p w:rsidR="003C7268" w14:paraId="191E69E4" w14:textId="77777777">
            <w:pPr>
              <w:pStyle w:val="TableParagraph"/>
              <w:jc w:val="left"/>
              <w:rPr>
                <w:sz w:val="14"/>
              </w:rPr>
            </w:pPr>
          </w:p>
          <w:p w:rsidR="003C7268" w14:paraId="3ED11057" w14:textId="77777777">
            <w:pPr>
              <w:pStyle w:val="TableParagraph"/>
              <w:spacing w:before="139"/>
              <w:jc w:val="left"/>
              <w:rPr>
                <w:sz w:val="14"/>
              </w:rPr>
            </w:pPr>
          </w:p>
          <w:p w:rsidR="003C7268" w14:paraId="756CC281" w14:textId="77777777">
            <w:pPr>
              <w:pStyle w:val="TableParagraph"/>
              <w:spacing w:line="160" w:lineRule="atLeast"/>
              <w:ind w:left="287" w:right="259" w:hanging="17"/>
              <w:jc w:val="left"/>
              <w:rPr>
                <w:b/>
                <w:sz w:val="14"/>
              </w:rPr>
            </w:pPr>
            <w:r>
              <w:rPr>
                <w:b/>
                <w:sz w:val="14"/>
              </w:rPr>
              <w:t>Number</w:t>
            </w:r>
            <w:r>
              <w:rPr>
                <w:b/>
                <w:spacing w:val="-9"/>
                <w:sz w:val="14"/>
              </w:rPr>
              <w:t xml:space="preserve"> </w:t>
            </w:r>
            <w:r>
              <w:rPr>
                <w:b/>
                <w:sz w:val="14"/>
              </w:rPr>
              <w:t>of</w:t>
            </w:r>
            <w:r>
              <w:rPr>
                <w:b/>
                <w:spacing w:val="40"/>
                <w:sz w:val="14"/>
              </w:rPr>
              <w:t xml:space="preserve"> </w:t>
            </w:r>
            <w:r>
              <w:rPr>
                <w:b/>
                <w:spacing w:val="-2"/>
                <w:sz w:val="14"/>
              </w:rPr>
              <w:t>Responses</w:t>
            </w:r>
          </w:p>
        </w:tc>
        <w:tc>
          <w:tcPr>
            <w:tcW w:w="893" w:type="dxa"/>
          </w:tcPr>
          <w:p w:rsidR="003C7268" w14:paraId="686EB417" w14:textId="77777777">
            <w:pPr>
              <w:pStyle w:val="TableParagraph"/>
              <w:jc w:val="left"/>
              <w:rPr>
                <w:sz w:val="14"/>
              </w:rPr>
            </w:pPr>
          </w:p>
          <w:p w:rsidR="003C7268" w14:paraId="79FFBF7A" w14:textId="77777777">
            <w:pPr>
              <w:pStyle w:val="TableParagraph"/>
              <w:spacing w:before="143"/>
              <w:jc w:val="left"/>
              <w:rPr>
                <w:sz w:val="14"/>
              </w:rPr>
            </w:pPr>
          </w:p>
          <w:p w:rsidR="003C7268" w14:paraId="6361A574" w14:textId="77777777">
            <w:pPr>
              <w:pStyle w:val="TableParagraph"/>
              <w:spacing w:line="160" w:lineRule="exact"/>
              <w:ind w:left="162" w:right="164" w:firstLine="1"/>
              <w:jc w:val="center"/>
              <w:rPr>
                <w:b/>
                <w:sz w:val="14"/>
              </w:rPr>
            </w:pPr>
            <w:r>
              <w:rPr>
                <w:b/>
                <w:spacing w:val="-2"/>
                <w:sz w:val="14"/>
              </w:rPr>
              <w:t>Burden</w:t>
            </w:r>
            <w:r>
              <w:rPr>
                <w:b/>
                <w:spacing w:val="40"/>
                <w:sz w:val="14"/>
              </w:rPr>
              <w:t xml:space="preserve"> </w:t>
            </w:r>
            <w:r>
              <w:rPr>
                <w:b/>
                <w:spacing w:val="-4"/>
                <w:sz w:val="14"/>
              </w:rPr>
              <w:t>per</w:t>
            </w:r>
            <w:r>
              <w:rPr>
                <w:b/>
                <w:spacing w:val="40"/>
                <w:sz w:val="14"/>
              </w:rPr>
              <w:t xml:space="preserve"> </w:t>
            </w:r>
            <w:r>
              <w:rPr>
                <w:b/>
                <w:spacing w:val="-2"/>
                <w:sz w:val="14"/>
              </w:rPr>
              <w:t>Response</w:t>
            </w:r>
            <w:r>
              <w:rPr>
                <w:b/>
                <w:spacing w:val="40"/>
                <w:sz w:val="14"/>
              </w:rPr>
              <w:t xml:space="preserve"> </w:t>
            </w:r>
            <w:r>
              <w:rPr>
                <w:b/>
                <w:spacing w:val="-2"/>
                <w:sz w:val="14"/>
              </w:rPr>
              <w:t>(hours)</w:t>
            </w:r>
          </w:p>
        </w:tc>
        <w:tc>
          <w:tcPr>
            <w:tcW w:w="797" w:type="dxa"/>
          </w:tcPr>
          <w:p w:rsidR="003C7268" w14:paraId="34152FFA" w14:textId="77777777">
            <w:pPr>
              <w:pStyle w:val="TableParagraph"/>
              <w:jc w:val="left"/>
              <w:rPr>
                <w:sz w:val="14"/>
              </w:rPr>
            </w:pPr>
          </w:p>
          <w:p w:rsidR="003C7268" w14:paraId="2BDE65AF" w14:textId="77777777">
            <w:pPr>
              <w:pStyle w:val="TableParagraph"/>
              <w:spacing w:before="143"/>
              <w:jc w:val="left"/>
              <w:rPr>
                <w:sz w:val="14"/>
              </w:rPr>
            </w:pPr>
          </w:p>
          <w:p w:rsidR="003C7268" w14:paraId="0DEFB894" w14:textId="77777777">
            <w:pPr>
              <w:pStyle w:val="TableParagraph"/>
              <w:spacing w:line="160" w:lineRule="exact"/>
              <w:ind w:left="172" w:right="160" w:firstLine="67"/>
              <w:jc w:val="left"/>
              <w:rPr>
                <w:b/>
                <w:sz w:val="14"/>
              </w:rPr>
            </w:pPr>
            <w:r>
              <w:rPr>
                <w:b/>
                <w:spacing w:val="-2"/>
                <w:sz w:val="14"/>
              </w:rPr>
              <w:t>Total</w:t>
            </w:r>
            <w:r>
              <w:rPr>
                <w:b/>
                <w:spacing w:val="40"/>
                <w:sz w:val="14"/>
              </w:rPr>
              <w:t xml:space="preserve"> </w:t>
            </w:r>
            <w:r>
              <w:rPr>
                <w:b/>
                <w:spacing w:val="-2"/>
                <w:sz w:val="14"/>
              </w:rPr>
              <w:t>Annual</w:t>
            </w:r>
            <w:r>
              <w:rPr>
                <w:b/>
                <w:spacing w:val="40"/>
                <w:sz w:val="14"/>
              </w:rPr>
              <w:t xml:space="preserve"> </w:t>
            </w:r>
            <w:r>
              <w:rPr>
                <w:b/>
                <w:spacing w:val="-2"/>
                <w:sz w:val="14"/>
              </w:rPr>
              <w:t>Burden</w:t>
            </w:r>
            <w:r>
              <w:rPr>
                <w:b/>
                <w:spacing w:val="40"/>
                <w:sz w:val="14"/>
              </w:rPr>
              <w:t xml:space="preserve"> </w:t>
            </w:r>
            <w:r>
              <w:rPr>
                <w:b/>
                <w:spacing w:val="-2"/>
                <w:sz w:val="14"/>
              </w:rPr>
              <w:t>(hours)</w:t>
            </w:r>
          </w:p>
        </w:tc>
        <w:tc>
          <w:tcPr>
            <w:tcW w:w="1131" w:type="dxa"/>
          </w:tcPr>
          <w:p w:rsidR="003C7268" w14:paraId="4088BC9D" w14:textId="77777777">
            <w:pPr>
              <w:pStyle w:val="TableParagraph"/>
              <w:spacing w:before="145" w:line="160" w:lineRule="exact"/>
              <w:ind w:left="148" w:right="141"/>
              <w:jc w:val="center"/>
              <w:rPr>
                <w:b/>
                <w:sz w:val="14"/>
              </w:rPr>
            </w:pPr>
            <w:r>
              <w:rPr>
                <w:b/>
                <w:spacing w:val="-2"/>
                <w:sz w:val="14"/>
              </w:rPr>
              <w:t>Hourly</w:t>
            </w:r>
            <w:r>
              <w:rPr>
                <w:b/>
                <w:spacing w:val="-7"/>
                <w:sz w:val="14"/>
              </w:rPr>
              <w:t xml:space="preserve"> </w:t>
            </w:r>
            <w:r>
              <w:rPr>
                <w:b/>
                <w:spacing w:val="-2"/>
                <w:sz w:val="14"/>
              </w:rPr>
              <w:t>Labor</w:t>
            </w:r>
            <w:r>
              <w:rPr>
                <w:b/>
                <w:spacing w:val="40"/>
                <w:sz w:val="14"/>
              </w:rPr>
              <w:t xml:space="preserve"> </w:t>
            </w:r>
            <w:r>
              <w:rPr>
                <w:b/>
                <w:sz w:val="14"/>
              </w:rPr>
              <w:t>Cost</w:t>
            </w:r>
            <w:r>
              <w:rPr>
                <w:b/>
                <w:spacing w:val="-6"/>
                <w:sz w:val="14"/>
              </w:rPr>
              <w:t xml:space="preserve"> </w:t>
            </w:r>
            <w:r>
              <w:rPr>
                <w:b/>
                <w:sz w:val="14"/>
              </w:rPr>
              <w:t>of</w:t>
            </w:r>
            <w:r>
              <w:rPr>
                <w:b/>
                <w:spacing w:val="40"/>
                <w:sz w:val="14"/>
              </w:rPr>
              <w:t xml:space="preserve"> </w:t>
            </w:r>
            <w:r>
              <w:rPr>
                <w:b/>
                <w:sz w:val="14"/>
              </w:rPr>
              <w:t>Reporting</w:t>
            </w:r>
            <w:r>
              <w:rPr>
                <w:b/>
                <w:spacing w:val="-9"/>
                <w:sz w:val="14"/>
              </w:rPr>
              <w:t xml:space="preserve"> </w:t>
            </w:r>
            <w:r>
              <w:rPr>
                <w:b/>
                <w:sz w:val="14"/>
              </w:rPr>
              <w:t>($)</w:t>
            </w:r>
            <w:r>
              <w:rPr>
                <w:b/>
                <w:spacing w:val="40"/>
                <w:sz w:val="14"/>
              </w:rPr>
              <w:t xml:space="preserve"> </w:t>
            </w:r>
            <w:r>
              <w:rPr>
                <w:b/>
                <w:spacing w:val="-2"/>
                <w:sz w:val="14"/>
              </w:rPr>
              <w:t>(includes</w:t>
            </w:r>
            <w:r>
              <w:rPr>
                <w:b/>
                <w:spacing w:val="40"/>
                <w:sz w:val="14"/>
              </w:rPr>
              <w:t xml:space="preserve"> </w:t>
            </w:r>
            <w:r>
              <w:rPr>
                <w:b/>
                <w:sz w:val="14"/>
              </w:rPr>
              <w:t>100%</w:t>
            </w:r>
            <w:r>
              <w:rPr>
                <w:b/>
                <w:spacing w:val="-4"/>
                <w:sz w:val="14"/>
              </w:rPr>
              <w:t xml:space="preserve"> </w:t>
            </w:r>
            <w:r>
              <w:rPr>
                <w:b/>
                <w:sz w:val="14"/>
              </w:rPr>
              <w:t>fringe</w:t>
            </w:r>
            <w:r>
              <w:rPr>
                <w:b/>
                <w:spacing w:val="40"/>
                <w:sz w:val="14"/>
              </w:rPr>
              <w:t xml:space="preserve"> </w:t>
            </w:r>
            <w:r>
              <w:rPr>
                <w:b/>
                <w:spacing w:val="-2"/>
                <w:sz w:val="14"/>
              </w:rPr>
              <w:t>benefits)</w:t>
            </w:r>
          </w:p>
        </w:tc>
        <w:tc>
          <w:tcPr>
            <w:tcW w:w="968" w:type="dxa"/>
          </w:tcPr>
          <w:p w:rsidR="003C7268" w14:paraId="58B8AB60" w14:textId="77777777">
            <w:pPr>
              <w:pStyle w:val="TableParagraph"/>
              <w:jc w:val="left"/>
              <w:rPr>
                <w:sz w:val="14"/>
              </w:rPr>
            </w:pPr>
          </w:p>
          <w:p w:rsidR="003C7268" w14:paraId="3F9361A2" w14:textId="77777777">
            <w:pPr>
              <w:pStyle w:val="TableParagraph"/>
              <w:jc w:val="left"/>
              <w:rPr>
                <w:sz w:val="14"/>
              </w:rPr>
            </w:pPr>
          </w:p>
          <w:p w:rsidR="003C7268" w14:paraId="141562F0" w14:textId="77777777">
            <w:pPr>
              <w:pStyle w:val="TableParagraph"/>
              <w:jc w:val="left"/>
              <w:rPr>
                <w:sz w:val="14"/>
              </w:rPr>
            </w:pPr>
          </w:p>
          <w:p w:rsidR="003C7268" w14:paraId="138157EC" w14:textId="77777777">
            <w:pPr>
              <w:pStyle w:val="TableParagraph"/>
              <w:spacing w:before="139"/>
              <w:jc w:val="left"/>
              <w:rPr>
                <w:sz w:val="14"/>
              </w:rPr>
            </w:pPr>
          </w:p>
          <w:p w:rsidR="003C7268" w14:paraId="6416BE31" w14:textId="77777777">
            <w:pPr>
              <w:pStyle w:val="TableParagraph"/>
              <w:spacing w:line="160" w:lineRule="atLeast"/>
              <w:ind w:left="399" w:right="157" w:hanging="231"/>
              <w:jc w:val="left"/>
              <w:rPr>
                <w:b/>
                <w:sz w:val="14"/>
              </w:rPr>
            </w:pPr>
            <w:r>
              <w:rPr>
                <w:b/>
                <w:sz w:val="14"/>
              </w:rPr>
              <w:t>Total</w:t>
            </w:r>
            <w:r>
              <w:rPr>
                <w:b/>
                <w:spacing w:val="-9"/>
                <w:sz w:val="14"/>
              </w:rPr>
              <w:t xml:space="preserve"> </w:t>
            </w:r>
            <w:r>
              <w:rPr>
                <w:b/>
                <w:sz w:val="14"/>
              </w:rPr>
              <w:t>Cost</w:t>
            </w:r>
            <w:r>
              <w:rPr>
                <w:b/>
                <w:spacing w:val="40"/>
                <w:sz w:val="14"/>
              </w:rPr>
              <w:t xml:space="preserve"> </w:t>
            </w:r>
            <w:r>
              <w:rPr>
                <w:b/>
                <w:spacing w:val="-4"/>
                <w:sz w:val="14"/>
              </w:rPr>
              <w:t>($)</w:t>
            </w:r>
          </w:p>
        </w:tc>
      </w:tr>
      <w:tr w14:paraId="36522D24" w14:textId="77777777">
        <w:tblPrEx>
          <w:tblW w:w="0" w:type="auto"/>
          <w:tblInd w:w="1582" w:type="dxa"/>
          <w:tblLayout w:type="fixed"/>
          <w:tblCellMar>
            <w:left w:w="0" w:type="dxa"/>
            <w:right w:w="0" w:type="dxa"/>
          </w:tblCellMar>
          <w:tblLook w:val="01E0"/>
        </w:tblPrEx>
        <w:trPr>
          <w:trHeight w:val="323"/>
        </w:trPr>
        <w:tc>
          <w:tcPr>
            <w:tcW w:w="1529" w:type="dxa"/>
          </w:tcPr>
          <w:p w:rsidR="003C7268" w14:paraId="1512E709" w14:textId="77777777">
            <w:pPr>
              <w:pStyle w:val="TableParagraph"/>
              <w:spacing w:line="160" w:lineRule="atLeast"/>
              <w:ind w:left="107" w:right="186"/>
              <w:jc w:val="left"/>
              <w:rPr>
                <w:sz w:val="14"/>
              </w:rPr>
            </w:pPr>
            <w:r>
              <w:rPr>
                <w:sz w:val="14"/>
              </w:rPr>
              <w:t>Initial</w:t>
            </w:r>
            <w:r>
              <w:rPr>
                <w:spacing w:val="-9"/>
                <w:sz w:val="14"/>
              </w:rPr>
              <w:t xml:space="preserve"> </w:t>
            </w:r>
            <w:r>
              <w:rPr>
                <w:sz w:val="14"/>
              </w:rPr>
              <w:t>Form</w:t>
            </w:r>
            <w:r>
              <w:rPr>
                <w:spacing w:val="-9"/>
                <w:sz w:val="14"/>
              </w:rPr>
              <w:t xml:space="preserve"> </w:t>
            </w:r>
            <w:r>
              <w:rPr>
                <w:sz w:val="14"/>
              </w:rPr>
              <w:t>CMS-</w:t>
            </w:r>
            <w:r>
              <w:rPr>
                <w:spacing w:val="40"/>
                <w:sz w:val="14"/>
              </w:rPr>
              <w:t xml:space="preserve"> </w:t>
            </w:r>
            <w:r>
              <w:rPr>
                <w:sz w:val="14"/>
              </w:rPr>
              <w:t>855A</w:t>
            </w:r>
            <w:r>
              <w:rPr>
                <w:spacing w:val="-6"/>
                <w:sz w:val="14"/>
              </w:rPr>
              <w:t xml:space="preserve"> </w:t>
            </w:r>
            <w:r>
              <w:rPr>
                <w:spacing w:val="-2"/>
                <w:sz w:val="14"/>
              </w:rPr>
              <w:t>Applications</w:t>
            </w:r>
          </w:p>
        </w:tc>
        <w:tc>
          <w:tcPr>
            <w:tcW w:w="1169" w:type="dxa"/>
          </w:tcPr>
          <w:p w:rsidR="003C7268" w14:paraId="1135F952" w14:textId="77777777">
            <w:pPr>
              <w:pStyle w:val="TableParagraph"/>
              <w:spacing w:before="1"/>
              <w:ind w:right="103"/>
              <w:rPr>
                <w:sz w:val="14"/>
              </w:rPr>
            </w:pPr>
            <w:r>
              <w:rPr>
                <w:spacing w:val="-2"/>
                <w:sz w:val="14"/>
              </w:rPr>
              <w:t>1,055</w:t>
            </w:r>
          </w:p>
        </w:tc>
        <w:tc>
          <w:tcPr>
            <w:tcW w:w="1195" w:type="dxa"/>
          </w:tcPr>
          <w:p w:rsidR="003C7268" w14:paraId="5EAA8957" w14:textId="77777777">
            <w:pPr>
              <w:pStyle w:val="TableParagraph"/>
              <w:spacing w:before="1"/>
              <w:ind w:right="103"/>
              <w:rPr>
                <w:sz w:val="14"/>
              </w:rPr>
            </w:pPr>
            <w:r>
              <w:rPr>
                <w:spacing w:val="-2"/>
                <w:sz w:val="14"/>
              </w:rPr>
              <w:t>1,055</w:t>
            </w:r>
          </w:p>
        </w:tc>
        <w:tc>
          <w:tcPr>
            <w:tcW w:w="893" w:type="dxa"/>
          </w:tcPr>
          <w:p w:rsidR="003C7268" w14:paraId="4F63C48B" w14:textId="77777777">
            <w:pPr>
              <w:pStyle w:val="TableParagraph"/>
              <w:spacing w:before="1"/>
              <w:ind w:right="103"/>
              <w:rPr>
                <w:sz w:val="14"/>
              </w:rPr>
            </w:pPr>
            <w:r>
              <w:rPr>
                <w:spacing w:val="-4"/>
                <w:sz w:val="14"/>
              </w:rPr>
              <w:t>1.75</w:t>
            </w:r>
          </w:p>
        </w:tc>
        <w:tc>
          <w:tcPr>
            <w:tcW w:w="797" w:type="dxa"/>
          </w:tcPr>
          <w:p w:rsidR="003C7268" w14:paraId="4177DE97" w14:textId="77777777">
            <w:pPr>
              <w:pStyle w:val="TableParagraph"/>
              <w:spacing w:before="1"/>
              <w:ind w:right="101"/>
              <w:rPr>
                <w:sz w:val="14"/>
              </w:rPr>
            </w:pPr>
            <w:r>
              <w:rPr>
                <w:spacing w:val="-2"/>
                <w:sz w:val="14"/>
              </w:rPr>
              <w:t>1,846</w:t>
            </w:r>
          </w:p>
        </w:tc>
        <w:tc>
          <w:tcPr>
            <w:tcW w:w="1131" w:type="dxa"/>
          </w:tcPr>
          <w:p w:rsidR="003C7268" w14:paraId="2EA31562" w14:textId="77777777">
            <w:pPr>
              <w:pStyle w:val="TableParagraph"/>
              <w:spacing w:before="1"/>
              <w:ind w:right="99"/>
              <w:rPr>
                <w:sz w:val="14"/>
              </w:rPr>
            </w:pPr>
            <w:r>
              <w:rPr>
                <w:spacing w:val="-2"/>
                <w:sz w:val="14"/>
              </w:rPr>
              <w:t>91.56</w:t>
            </w:r>
          </w:p>
        </w:tc>
        <w:tc>
          <w:tcPr>
            <w:tcW w:w="968" w:type="dxa"/>
          </w:tcPr>
          <w:p w:rsidR="003C7268" w14:paraId="417811DD" w14:textId="77777777">
            <w:pPr>
              <w:pStyle w:val="TableParagraph"/>
              <w:spacing w:before="1"/>
              <w:ind w:right="105"/>
              <w:rPr>
                <w:sz w:val="14"/>
              </w:rPr>
            </w:pPr>
            <w:r>
              <w:rPr>
                <w:spacing w:val="-2"/>
                <w:sz w:val="14"/>
              </w:rPr>
              <w:t>169,020</w:t>
            </w:r>
          </w:p>
        </w:tc>
      </w:tr>
      <w:tr w14:paraId="0AD03C60" w14:textId="77777777">
        <w:tblPrEx>
          <w:tblW w:w="0" w:type="auto"/>
          <w:tblInd w:w="1582" w:type="dxa"/>
          <w:tblLayout w:type="fixed"/>
          <w:tblCellMar>
            <w:left w:w="0" w:type="dxa"/>
            <w:right w:w="0" w:type="dxa"/>
          </w:tblCellMar>
          <w:tblLook w:val="01E0"/>
        </w:tblPrEx>
        <w:trPr>
          <w:trHeight w:val="482"/>
        </w:trPr>
        <w:tc>
          <w:tcPr>
            <w:tcW w:w="1529" w:type="dxa"/>
          </w:tcPr>
          <w:p w:rsidR="003C7268" w14:paraId="099AA076" w14:textId="77777777">
            <w:pPr>
              <w:pStyle w:val="TableParagraph"/>
              <w:spacing w:line="160" w:lineRule="exact"/>
              <w:ind w:left="107"/>
              <w:jc w:val="left"/>
              <w:rPr>
                <w:sz w:val="14"/>
              </w:rPr>
            </w:pPr>
            <w:r>
              <w:rPr>
                <w:sz w:val="14"/>
              </w:rPr>
              <w:t>Form</w:t>
            </w:r>
            <w:r>
              <w:rPr>
                <w:spacing w:val="-8"/>
                <w:sz w:val="14"/>
              </w:rPr>
              <w:t xml:space="preserve"> </w:t>
            </w:r>
            <w:r>
              <w:rPr>
                <w:sz w:val="14"/>
              </w:rPr>
              <w:t>CMS-</w:t>
            </w:r>
            <w:r>
              <w:rPr>
                <w:spacing w:val="-4"/>
                <w:sz w:val="14"/>
              </w:rPr>
              <w:t>855A</w:t>
            </w:r>
          </w:p>
          <w:p w:rsidR="003C7268" w14:paraId="0C0A954E" w14:textId="77777777">
            <w:pPr>
              <w:pStyle w:val="TableParagraph"/>
              <w:spacing w:line="160" w:lineRule="atLeast"/>
              <w:ind w:left="107" w:right="186"/>
              <w:jc w:val="left"/>
              <w:rPr>
                <w:sz w:val="14"/>
              </w:rPr>
            </w:pPr>
            <w:r>
              <w:rPr>
                <w:spacing w:val="-2"/>
                <w:sz w:val="14"/>
              </w:rPr>
              <w:t>Revalidation</w:t>
            </w:r>
            <w:r>
              <w:rPr>
                <w:spacing w:val="40"/>
                <w:sz w:val="14"/>
              </w:rPr>
              <w:t xml:space="preserve"> </w:t>
            </w:r>
            <w:r>
              <w:rPr>
                <w:spacing w:val="-2"/>
                <w:sz w:val="14"/>
              </w:rPr>
              <w:t>Applications</w:t>
            </w:r>
          </w:p>
        </w:tc>
        <w:tc>
          <w:tcPr>
            <w:tcW w:w="1169" w:type="dxa"/>
          </w:tcPr>
          <w:p w:rsidR="003C7268" w14:paraId="0D0E7AED" w14:textId="77777777">
            <w:pPr>
              <w:pStyle w:val="TableParagraph"/>
              <w:spacing w:line="160" w:lineRule="exact"/>
              <w:ind w:right="103"/>
              <w:rPr>
                <w:sz w:val="14"/>
              </w:rPr>
            </w:pPr>
            <w:r>
              <w:rPr>
                <w:spacing w:val="-2"/>
                <w:sz w:val="14"/>
              </w:rPr>
              <w:t>5,167</w:t>
            </w:r>
          </w:p>
        </w:tc>
        <w:tc>
          <w:tcPr>
            <w:tcW w:w="1195" w:type="dxa"/>
          </w:tcPr>
          <w:p w:rsidR="003C7268" w14:paraId="7F8E824D" w14:textId="77777777">
            <w:pPr>
              <w:pStyle w:val="TableParagraph"/>
              <w:spacing w:line="160" w:lineRule="exact"/>
              <w:ind w:right="103"/>
              <w:rPr>
                <w:sz w:val="14"/>
              </w:rPr>
            </w:pPr>
            <w:r>
              <w:rPr>
                <w:spacing w:val="-2"/>
                <w:sz w:val="14"/>
              </w:rPr>
              <w:t>5,167</w:t>
            </w:r>
          </w:p>
        </w:tc>
        <w:tc>
          <w:tcPr>
            <w:tcW w:w="893" w:type="dxa"/>
          </w:tcPr>
          <w:p w:rsidR="003C7268" w14:paraId="1929CA9F" w14:textId="77777777">
            <w:pPr>
              <w:pStyle w:val="TableParagraph"/>
              <w:spacing w:line="160" w:lineRule="exact"/>
              <w:ind w:right="103"/>
              <w:rPr>
                <w:sz w:val="14"/>
              </w:rPr>
            </w:pPr>
            <w:r>
              <w:rPr>
                <w:spacing w:val="-4"/>
                <w:sz w:val="14"/>
              </w:rPr>
              <w:t>1.75</w:t>
            </w:r>
          </w:p>
        </w:tc>
        <w:tc>
          <w:tcPr>
            <w:tcW w:w="797" w:type="dxa"/>
          </w:tcPr>
          <w:p w:rsidR="003C7268" w14:paraId="734EF8F8" w14:textId="77777777">
            <w:pPr>
              <w:pStyle w:val="TableParagraph"/>
              <w:spacing w:line="160" w:lineRule="exact"/>
              <w:ind w:right="101"/>
              <w:rPr>
                <w:sz w:val="14"/>
              </w:rPr>
            </w:pPr>
            <w:r>
              <w:rPr>
                <w:spacing w:val="-2"/>
                <w:sz w:val="14"/>
              </w:rPr>
              <w:t>9,042</w:t>
            </w:r>
          </w:p>
        </w:tc>
        <w:tc>
          <w:tcPr>
            <w:tcW w:w="1131" w:type="dxa"/>
          </w:tcPr>
          <w:p w:rsidR="003C7268" w14:paraId="37B23FAD" w14:textId="77777777">
            <w:pPr>
              <w:pStyle w:val="TableParagraph"/>
              <w:spacing w:line="160" w:lineRule="exact"/>
              <w:ind w:right="99"/>
              <w:rPr>
                <w:sz w:val="14"/>
              </w:rPr>
            </w:pPr>
            <w:r>
              <w:rPr>
                <w:spacing w:val="-2"/>
                <w:sz w:val="14"/>
              </w:rPr>
              <w:t>91.56</w:t>
            </w:r>
          </w:p>
        </w:tc>
        <w:tc>
          <w:tcPr>
            <w:tcW w:w="968" w:type="dxa"/>
          </w:tcPr>
          <w:p w:rsidR="003C7268" w14:paraId="4C4193CF" w14:textId="77777777">
            <w:pPr>
              <w:pStyle w:val="TableParagraph"/>
              <w:spacing w:line="160" w:lineRule="exact"/>
              <w:ind w:right="105"/>
              <w:rPr>
                <w:sz w:val="14"/>
              </w:rPr>
            </w:pPr>
            <w:r>
              <w:rPr>
                <w:spacing w:val="-2"/>
                <w:sz w:val="14"/>
              </w:rPr>
              <w:t>827,886</w:t>
            </w:r>
          </w:p>
        </w:tc>
      </w:tr>
      <w:tr w14:paraId="083F1B08" w14:textId="77777777">
        <w:tblPrEx>
          <w:tblW w:w="0" w:type="auto"/>
          <w:tblInd w:w="1582" w:type="dxa"/>
          <w:tblLayout w:type="fixed"/>
          <w:tblCellMar>
            <w:left w:w="0" w:type="dxa"/>
            <w:right w:w="0" w:type="dxa"/>
          </w:tblCellMar>
          <w:tblLook w:val="01E0"/>
        </w:tblPrEx>
        <w:trPr>
          <w:trHeight w:val="482"/>
        </w:trPr>
        <w:tc>
          <w:tcPr>
            <w:tcW w:w="1529" w:type="dxa"/>
          </w:tcPr>
          <w:p w:rsidR="003C7268" w14:paraId="71A8EFFC" w14:textId="77777777">
            <w:pPr>
              <w:pStyle w:val="TableParagraph"/>
              <w:spacing w:line="160" w:lineRule="exact"/>
              <w:ind w:left="107"/>
              <w:jc w:val="left"/>
              <w:rPr>
                <w:sz w:val="14"/>
              </w:rPr>
            </w:pPr>
            <w:r>
              <w:rPr>
                <w:sz w:val="14"/>
              </w:rPr>
              <w:t>Form</w:t>
            </w:r>
            <w:r>
              <w:rPr>
                <w:spacing w:val="-8"/>
                <w:sz w:val="14"/>
              </w:rPr>
              <w:t xml:space="preserve"> </w:t>
            </w:r>
            <w:r>
              <w:rPr>
                <w:sz w:val="14"/>
              </w:rPr>
              <w:t>CMS-</w:t>
            </w:r>
            <w:r>
              <w:rPr>
                <w:spacing w:val="-4"/>
                <w:sz w:val="14"/>
              </w:rPr>
              <w:t>855A</w:t>
            </w:r>
          </w:p>
          <w:p w:rsidR="003C7268" w14:paraId="790B90D4" w14:textId="77777777">
            <w:pPr>
              <w:pStyle w:val="TableParagraph"/>
              <w:spacing w:line="160" w:lineRule="atLeast"/>
              <w:ind w:left="107" w:right="186"/>
              <w:jc w:val="left"/>
              <w:rPr>
                <w:sz w:val="14"/>
              </w:rPr>
            </w:pPr>
            <w:r>
              <w:rPr>
                <w:sz w:val="14"/>
              </w:rPr>
              <w:t>Change</w:t>
            </w:r>
            <w:r>
              <w:rPr>
                <w:spacing w:val="-9"/>
                <w:sz w:val="14"/>
              </w:rPr>
              <w:t xml:space="preserve"> </w:t>
            </w:r>
            <w:r>
              <w:rPr>
                <w:sz w:val="14"/>
              </w:rPr>
              <w:t>of</w:t>
            </w:r>
            <w:r>
              <w:rPr>
                <w:spacing w:val="-9"/>
                <w:sz w:val="14"/>
              </w:rPr>
              <w:t xml:space="preserve"> </w:t>
            </w:r>
            <w:r>
              <w:rPr>
                <w:sz w:val="14"/>
              </w:rPr>
              <w:t>Ownership</w:t>
            </w:r>
            <w:r>
              <w:rPr>
                <w:spacing w:val="40"/>
                <w:sz w:val="14"/>
              </w:rPr>
              <w:t xml:space="preserve"> </w:t>
            </w:r>
            <w:r>
              <w:rPr>
                <w:spacing w:val="-2"/>
                <w:sz w:val="14"/>
              </w:rPr>
              <w:t>Applications</w:t>
            </w:r>
          </w:p>
        </w:tc>
        <w:tc>
          <w:tcPr>
            <w:tcW w:w="1169" w:type="dxa"/>
          </w:tcPr>
          <w:p w:rsidR="003C7268" w14:paraId="4BBFFFA3" w14:textId="77777777">
            <w:pPr>
              <w:pStyle w:val="TableParagraph"/>
              <w:spacing w:line="160" w:lineRule="exact"/>
              <w:ind w:right="106"/>
              <w:rPr>
                <w:sz w:val="14"/>
              </w:rPr>
            </w:pPr>
            <w:r>
              <w:rPr>
                <w:spacing w:val="-5"/>
                <w:sz w:val="14"/>
              </w:rPr>
              <w:t>951</w:t>
            </w:r>
          </w:p>
        </w:tc>
        <w:tc>
          <w:tcPr>
            <w:tcW w:w="1195" w:type="dxa"/>
          </w:tcPr>
          <w:p w:rsidR="003C7268" w14:paraId="1FBEFC57" w14:textId="77777777">
            <w:pPr>
              <w:pStyle w:val="TableParagraph"/>
              <w:spacing w:line="160" w:lineRule="exact"/>
              <w:ind w:right="106"/>
              <w:rPr>
                <w:sz w:val="14"/>
              </w:rPr>
            </w:pPr>
            <w:r>
              <w:rPr>
                <w:spacing w:val="-5"/>
                <w:sz w:val="14"/>
              </w:rPr>
              <w:t>951</w:t>
            </w:r>
          </w:p>
        </w:tc>
        <w:tc>
          <w:tcPr>
            <w:tcW w:w="893" w:type="dxa"/>
          </w:tcPr>
          <w:p w:rsidR="003C7268" w14:paraId="7CE34D33" w14:textId="77777777">
            <w:pPr>
              <w:pStyle w:val="TableParagraph"/>
              <w:spacing w:line="160" w:lineRule="exact"/>
              <w:ind w:right="103"/>
              <w:rPr>
                <w:sz w:val="14"/>
              </w:rPr>
            </w:pPr>
            <w:r>
              <w:rPr>
                <w:spacing w:val="-4"/>
                <w:sz w:val="14"/>
              </w:rPr>
              <w:t>1.75</w:t>
            </w:r>
          </w:p>
        </w:tc>
        <w:tc>
          <w:tcPr>
            <w:tcW w:w="797" w:type="dxa"/>
          </w:tcPr>
          <w:p w:rsidR="003C7268" w14:paraId="37159530" w14:textId="77777777">
            <w:pPr>
              <w:pStyle w:val="TableParagraph"/>
              <w:spacing w:line="160" w:lineRule="exact"/>
              <w:ind w:right="101"/>
              <w:rPr>
                <w:sz w:val="14"/>
              </w:rPr>
            </w:pPr>
            <w:r>
              <w:rPr>
                <w:spacing w:val="-2"/>
                <w:sz w:val="14"/>
              </w:rPr>
              <w:t>1,664</w:t>
            </w:r>
          </w:p>
        </w:tc>
        <w:tc>
          <w:tcPr>
            <w:tcW w:w="1131" w:type="dxa"/>
          </w:tcPr>
          <w:p w:rsidR="003C7268" w14:paraId="52092F6C" w14:textId="77777777">
            <w:pPr>
              <w:pStyle w:val="TableParagraph"/>
              <w:spacing w:line="160" w:lineRule="exact"/>
              <w:ind w:right="99"/>
              <w:rPr>
                <w:sz w:val="14"/>
              </w:rPr>
            </w:pPr>
            <w:r>
              <w:rPr>
                <w:spacing w:val="-2"/>
                <w:sz w:val="14"/>
              </w:rPr>
              <w:t>91.56</w:t>
            </w:r>
          </w:p>
        </w:tc>
        <w:tc>
          <w:tcPr>
            <w:tcW w:w="968" w:type="dxa"/>
          </w:tcPr>
          <w:p w:rsidR="003C7268" w14:paraId="456D2C08" w14:textId="77777777">
            <w:pPr>
              <w:pStyle w:val="TableParagraph"/>
              <w:spacing w:line="160" w:lineRule="exact"/>
              <w:ind w:right="105"/>
              <w:rPr>
                <w:sz w:val="14"/>
              </w:rPr>
            </w:pPr>
            <w:r>
              <w:rPr>
                <w:spacing w:val="-2"/>
                <w:sz w:val="14"/>
              </w:rPr>
              <w:t>152,356</w:t>
            </w:r>
          </w:p>
        </w:tc>
      </w:tr>
      <w:tr w14:paraId="411FA618" w14:textId="77777777">
        <w:tblPrEx>
          <w:tblW w:w="0" w:type="auto"/>
          <w:tblInd w:w="1582" w:type="dxa"/>
          <w:tblLayout w:type="fixed"/>
          <w:tblCellMar>
            <w:left w:w="0" w:type="dxa"/>
            <w:right w:w="0" w:type="dxa"/>
          </w:tblCellMar>
          <w:tblLook w:val="01E0"/>
        </w:tblPrEx>
        <w:trPr>
          <w:trHeight w:val="484"/>
        </w:trPr>
        <w:tc>
          <w:tcPr>
            <w:tcW w:w="1529" w:type="dxa"/>
          </w:tcPr>
          <w:p w:rsidR="003C7268" w14:paraId="77FCB980" w14:textId="77777777">
            <w:pPr>
              <w:pStyle w:val="TableParagraph"/>
              <w:spacing w:line="160" w:lineRule="exact"/>
              <w:ind w:left="107"/>
              <w:jc w:val="left"/>
              <w:rPr>
                <w:sz w:val="14"/>
              </w:rPr>
            </w:pPr>
            <w:r>
              <w:rPr>
                <w:sz w:val="14"/>
              </w:rPr>
              <w:t>Form</w:t>
            </w:r>
            <w:r>
              <w:rPr>
                <w:spacing w:val="-8"/>
                <w:sz w:val="14"/>
              </w:rPr>
              <w:t xml:space="preserve"> </w:t>
            </w:r>
            <w:r>
              <w:rPr>
                <w:sz w:val="14"/>
              </w:rPr>
              <w:t>CMS-</w:t>
            </w:r>
            <w:r>
              <w:rPr>
                <w:spacing w:val="-4"/>
                <w:sz w:val="14"/>
              </w:rPr>
              <w:t>855A</w:t>
            </w:r>
          </w:p>
          <w:p w:rsidR="003C7268" w14:paraId="35655B29" w14:textId="77777777">
            <w:pPr>
              <w:pStyle w:val="TableParagraph"/>
              <w:spacing w:line="160" w:lineRule="atLeast"/>
              <w:ind w:left="107"/>
              <w:jc w:val="left"/>
              <w:rPr>
                <w:sz w:val="14"/>
              </w:rPr>
            </w:pPr>
            <w:r>
              <w:rPr>
                <w:sz w:val="14"/>
              </w:rPr>
              <w:t>Change</w:t>
            </w:r>
            <w:r>
              <w:rPr>
                <w:spacing w:val="-9"/>
                <w:sz w:val="14"/>
              </w:rPr>
              <w:t xml:space="preserve"> </w:t>
            </w:r>
            <w:r>
              <w:rPr>
                <w:sz w:val="14"/>
              </w:rPr>
              <w:t>of</w:t>
            </w:r>
            <w:r>
              <w:rPr>
                <w:spacing w:val="-9"/>
                <w:sz w:val="14"/>
              </w:rPr>
              <w:t xml:space="preserve"> </w:t>
            </w:r>
            <w:r>
              <w:rPr>
                <w:sz w:val="14"/>
              </w:rPr>
              <w:t>Information</w:t>
            </w:r>
            <w:r>
              <w:rPr>
                <w:spacing w:val="40"/>
                <w:sz w:val="14"/>
              </w:rPr>
              <w:t xml:space="preserve"> </w:t>
            </w:r>
            <w:r>
              <w:rPr>
                <w:spacing w:val="-2"/>
                <w:sz w:val="14"/>
              </w:rPr>
              <w:t>Applications</w:t>
            </w:r>
          </w:p>
        </w:tc>
        <w:tc>
          <w:tcPr>
            <w:tcW w:w="1169" w:type="dxa"/>
          </w:tcPr>
          <w:p w:rsidR="003C7268" w14:paraId="0C6710E2" w14:textId="77777777">
            <w:pPr>
              <w:pStyle w:val="TableParagraph"/>
              <w:spacing w:line="160" w:lineRule="exact"/>
              <w:ind w:right="103"/>
              <w:rPr>
                <w:sz w:val="14"/>
              </w:rPr>
            </w:pPr>
            <w:r>
              <w:rPr>
                <w:spacing w:val="-2"/>
                <w:sz w:val="14"/>
              </w:rPr>
              <w:t>3,000</w:t>
            </w:r>
          </w:p>
        </w:tc>
        <w:tc>
          <w:tcPr>
            <w:tcW w:w="1195" w:type="dxa"/>
          </w:tcPr>
          <w:p w:rsidR="003C7268" w14:paraId="68FF7189" w14:textId="77777777">
            <w:pPr>
              <w:pStyle w:val="TableParagraph"/>
              <w:spacing w:line="160" w:lineRule="exact"/>
              <w:ind w:right="103"/>
              <w:rPr>
                <w:sz w:val="14"/>
              </w:rPr>
            </w:pPr>
            <w:r>
              <w:rPr>
                <w:spacing w:val="-2"/>
                <w:sz w:val="14"/>
              </w:rPr>
              <w:t>3,000</w:t>
            </w:r>
          </w:p>
        </w:tc>
        <w:tc>
          <w:tcPr>
            <w:tcW w:w="893" w:type="dxa"/>
          </w:tcPr>
          <w:p w:rsidR="003C7268" w14:paraId="2AB380E5" w14:textId="77777777">
            <w:pPr>
              <w:pStyle w:val="TableParagraph"/>
              <w:spacing w:line="160" w:lineRule="exact"/>
              <w:ind w:right="103"/>
              <w:rPr>
                <w:sz w:val="14"/>
              </w:rPr>
            </w:pPr>
            <w:r>
              <w:rPr>
                <w:spacing w:val="-5"/>
                <w:sz w:val="14"/>
              </w:rPr>
              <w:t>.25</w:t>
            </w:r>
          </w:p>
        </w:tc>
        <w:tc>
          <w:tcPr>
            <w:tcW w:w="797" w:type="dxa"/>
          </w:tcPr>
          <w:p w:rsidR="003C7268" w14:paraId="436488CA" w14:textId="77777777">
            <w:pPr>
              <w:pStyle w:val="TableParagraph"/>
              <w:spacing w:line="160" w:lineRule="exact"/>
              <w:ind w:right="104"/>
              <w:rPr>
                <w:sz w:val="14"/>
              </w:rPr>
            </w:pPr>
            <w:r>
              <w:rPr>
                <w:spacing w:val="-5"/>
                <w:sz w:val="14"/>
              </w:rPr>
              <w:t>750</w:t>
            </w:r>
          </w:p>
        </w:tc>
        <w:tc>
          <w:tcPr>
            <w:tcW w:w="1131" w:type="dxa"/>
          </w:tcPr>
          <w:p w:rsidR="003C7268" w14:paraId="02E07EAF" w14:textId="77777777">
            <w:pPr>
              <w:pStyle w:val="TableParagraph"/>
              <w:spacing w:line="160" w:lineRule="exact"/>
              <w:ind w:right="99"/>
              <w:rPr>
                <w:sz w:val="14"/>
              </w:rPr>
            </w:pPr>
            <w:r>
              <w:rPr>
                <w:spacing w:val="-2"/>
                <w:sz w:val="14"/>
              </w:rPr>
              <w:t>91.56</w:t>
            </w:r>
          </w:p>
        </w:tc>
        <w:tc>
          <w:tcPr>
            <w:tcW w:w="968" w:type="dxa"/>
          </w:tcPr>
          <w:p w:rsidR="003C7268" w14:paraId="7968B61E" w14:textId="77777777">
            <w:pPr>
              <w:pStyle w:val="TableParagraph"/>
              <w:spacing w:line="160" w:lineRule="exact"/>
              <w:ind w:right="103"/>
              <w:rPr>
                <w:sz w:val="14"/>
              </w:rPr>
            </w:pPr>
            <w:r>
              <w:rPr>
                <w:spacing w:val="-2"/>
                <w:sz w:val="14"/>
              </w:rPr>
              <w:t>68,670</w:t>
            </w:r>
          </w:p>
        </w:tc>
      </w:tr>
      <w:tr w14:paraId="42DC98E8" w14:textId="77777777">
        <w:tblPrEx>
          <w:tblW w:w="0" w:type="auto"/>
          <w:tblInd w:w="1582" w:type="dxa"/>
          <w:tblLayout w:type="fixed"/>
          <w:tblCellMar>
            <w:left w:w="0" w:type="dxa"/>
            <w:right w:w="0" w:type="dxa"/>
          </w:tblCellMar>
          <w:tblLook w:val="01E0"/>
        </w:tblPrEx>
        <w:trPr>
          <w:trHeight w:val="160"/>
        </w:trPr>
        <w:tc>
          <w:tcPr>
            <w:tcW w:w="1529" w:type="dxa"/>
          </w:tcPr>
          <w:p w:rsidR="003C7268" w14:paraId="7633C799" w14:textId="77777777">
            <w:pPr>
              <w:pStyle w:val="TableParagraph"/>
              <w:spacing w:line="141" w:lineRule="exact"/>
              <w:ind w:left="107"/>
              <w:jc w:val="left"/>
              <w:rPr>
                <w:b/>
                <w:sz w:val="14"/>
              </w:rPr>
            </w:pPr>
            <w:r>
              <w:rPr>
                <w:b/>
                <w:spacing w:val="-2"/>
                <w:sz w:val="14"/>
              </w:rPr>
              <w:t>Totals</w:t>
            </w:r>
          </w:p>
        </w:tc>
        <w:tc>
          <w:tcPr>
            <w:tcW w:w="1169" w:type="dxa"/>
          </w:tcPr>
          <w:p w:rsidR="003C7268" w14:paraId="3B7D3377" w14:textId="77777777">
            <w:pPr>
              <w:pStyle w:val="TableParagraph"/>
              <w:spacing w:line="141" w:lineRule="exact"/>
              <w:ind w:right="103"/>
              <w:rPr>
                <w:b/>
                <w:sz w:val="14"/>
              </w:rPr>
            </w:pPr>
            <w:r>
              <w:rPr>
                <w:b/>
                <w:spacing w:val="-2"/>
                <w:sz w:val="14"/>
              </w:rPr>
              <w:t>10,173</w:t>
            </w:r>
          </w:p>
        </w:tc>
        <w:tc>
          <w:tcPr>
            <w:tcW w:w="1195" w:type="dxa"/>
          </w:tcPr>
          <w:p w:rsidR="003C7268" w14:paraId="4D2C31DF" w14:textId="77777777">
            <w:pPr>
              <w:pStyle w:val="TableParagraph"/>
              <w:spacing w:line="141" w:lineRule="exact"/>
              <w:ind w:right="103"/>
              <w:rPr>
                <w:b/>
                <w:sz w:val="14"/>
              </w:rPr>
            </w:pPr>
            <w:r>
              <w:rPr>
                <w:b/>
                <w:spacing w:val="-2"/>
                <w:sz w:val="14"/>
              </w:rPr>
              <w:t>10,173</w:t>
            </w:r>
          </w:p>
        </w:tc>
        <w:tc>
          <w:tcPr>
            <w:tcW w:w="893" w:type="dxa"/>
          </w:tcPr>
          <w:p w:rsidR="003C7268" w14:paraId="33822974" w14:textId="77777777">
            <w:pPr>
              <w:pStyle w:val="TableParagraph"/>
              <w:spacing w:line="141" w:lineRule="exact"/>
              <w:ind w:right="104"/>
              <w:rPr>
                <w:b/>
                <w:sz w:val="14"/>
              </w:rPr>
            </w:pPr>
            <w:r>
              <w:rPr>
                <w:b/>
                <w:spacing w:val="-5"/>
                <w:sz w:val="14"/>
              </w:rPr>
              <w:t>N/A</w:t>
            </w:r>
          </w:p>
        </w:tc>
        <w:tc>
          <w:tcPr>
            <w:tcW w:w="797" w:type="dxa"/>
          </w:tcPr>
          <w:p w:rsidR="003C7268" w14:paraId="237D2122" w14:textId="77777777">
            <w:pPr>
              <w:pStyle w:val="TableParagraph"/>
              <w:spacing w:line="141" w:lineRule="exact"/>
              <w:ind w:right="101"/>
              <w:rPr>
                <w:b/>
                <w:sz w:val="14"/>
              </w:rPr>
            </w:pPr>
            <w:r>
              <w:rPr>
                <w:b/>
                <w:spacing w:val="-2"/>
                <w:sz w:val="14"/>
              </w:rPr>
              <w:t>13,302</w:t>
            </w:r>
          </w:p>
        </w:tc>
        <w:tc>
          <w:tcPr>
            <w:tcW w:w="1131" w:type="dxa"/>
          </w:tcPr>
          <w:p w:rsidR="003C7268" w14:paraId="126CCE9A" w14:textId="77777777">
            <w:pPr>
              <w:pStyle w:val="TableParagraph"/>
              <w:spacing w:line="141" w:lineRule="exact"/>
              <w:ind w:right="100"/>
              <w:rPr>
                <w:b/>
                <w:sz w:val="14"/>
              </w:rPr>
            </w:pPr>
            <w:r>
              <w:rPr>
                <w:b/>
                <w:spacing w:val="-5"/>
                <w:sz w:val="14"/>
              </w:rPr>
              <w:t>N/A</w:t>
            </w:r>
          </w:p>
        </w:tc>
        <w:tc>
          <w:tcPr>
            <w:tcW w:w="968" w:type="dxa"/>
          </w:tcPr>
          <w:p w:rsidR="003C7268" w14:paraId="733E94BA" w14:textId="77777777">
            <w:pPr>
              <w:pStyle w:val="TableParagraph"/>
              <w:spacing w:line="141" w:lineRule="exact"/>
              <w:ind w:right="103"/>
              <w:rPr>
                <w:b/>
                <w:sz w:val="14"/>
              </w:rPr>
            </w:pPr>
            <w:r>
              <w:rPr>
                <w:b/>
                <w:spacing w:val="-2"/>
                <w:sz w:val="14"/>
              </w:rPr>
              <w:t>1,217,932</w:t>
            </w:r>
          </w:p>
        </w:tc>
      </w:tr>
    </w:tbl>
    <w:p w:rsidR="003C7268" w14:paraId="23E2E781" w14:textId="77777777">
      <w:pPr>
        <w:pStyle w:val="BodyText"/>
      </w:pPr>
    </w:p>
    <w:p w:rsidR="003C7268" w14:paraId="52D816EE" w14:textId="77777777">
      <w:pPr>
        <w:pStyle w:val="BodyText"/>
        <w:spacing w:before="1"/>
      </w:pPr>
    </w:p>
    <w:p w:rsidR="003C7268" w14:paraId="46F484D9" w14:textId="77777777">
      <w:pPr>
        <w:pStyle w:val="ListParagraph"/>
        <w:numPr>
          <w:ilvl w:val="0"/>
          <w:numId w:val="4"/>
        </w:numPr>
        <w:tabs>
          <w:tab w:val="left" w:pos="1115"/>
        </w:tabs>
        <w:ind w:left="1115" w:hanging="375"/>
        <w:rPr>
          <w:i/>
          <w:sz w:val="24"/>
        </w:rPr>
      </w:pPr>
      <w:r>
        <w:rPr>
          <w:i/>
          <w:sz w:val="24"/>
        </w:rPr>
        <w:t>Section</w:t>
      </w:r>
      <w:r>
        <w:rPr>
          <w:i/>
          <w:spacing w:val="-1"/>
          <w:sz w:val="24"/>
        </w:rPr>
        <w:t xml:space="preserve"> </w:t>
      </w:r>
      <w:r>
        <w:rPr>
          <w:i/>
          <w:sz w:val="24"/>
        </w:rPr>
        <w:t>B</w:t>
      </w:r>
      <w:r>
        <w:rPr>
          <w:i/>
          <w:spacing w:val="-2"/>
          <w:sz w:val="24"/>
        </w:rPr>
        <w:t xml:space="preserve"> </w:t>
      </w:r>
      <w:r>
        <w:rPr>
          <w:i/>
          <w:sz w:val="24"/>
        </w:rPr>
        <w:t>–</w:t>
      </w:r>
      <w:r>
        <w:rPr>
          <w:i/>
          <w:spacing w:val="-1"/>
          <w:sz w:val="24"/>
        </w:rPr>
        <w:t xml:space="preserve"> </w:t>
      </w:r>
      <w:r>
        <w:rPr>
          <w:i/>
          <w:sz w:val="24"/>
        </w:rPr>
        <w:t>Type</w:t>
      </w:r>
      <w:r>
        <w:rPr>
          <w:i/>
          <w:spacing w:val="-2"/>
          <w:sz w:val="24"/>
        </w:rPr>
        <w:t xml:space="preserve"> </w:t>
      </w:r>
      <w:r>
        <w:rPr>
          <w:i/>
          <w:sz w:val="24"/>
        </w:rPr>
        <w:t>of</w:t>
      </w:r>
      <w:r>
        <w:rPr>
          <w:i/>
          <w:spacing w:val="1"/>
          <w:sz w:val="24"/>
        </w:rPr>
        <w:t xml:space="preserve"> </w:t>
      </w:r>
      <w:r>
        <w:rPr>
          <w:i/>
          <w:sz w:val="24"/>
        </w:rPr>
        <w:t>Organization</w:t>
      </w:r>
      <w:r>
        <w:rPr>
          <w:i/>
          <w:spacing w:val="-2"/>
          <w:sz w:val="24"/>
        </w:rPr>
        <w:t xml:space="preserve"> </w:t>
      </w:r>
      <w:r>
        <w:rPr>
          <w:i/>
          <w:sz w:val="24"/>
        </w:rPr>
        <w:t>–</w:t>
      </w:r>
      <w:r>
        <w:rPr>
          <w:i/>
          <w:spacing w:val="-1"/>
          <w:sz w:val="24"/>
        </w:rPr>
        <w:t xml:space="preserve"> </w:t>
      </w:r>
      <w:r>
        <w:rPr>
          <w:i/>
          <w:sz w:val="24"/>
        </w:rPr>
        <w:t>Parent</w:t>
      </w:r>
      <w:r>
        <w:rPr>
          <w:i/>
          <w:spacing w:val="-1"/>
          <w:sz w:val="24"/>
        </w:rPr>
        <w:t xml:space="preserve"> </w:t>
      </w:r>
      <w:r>
        <w:rPr>
          <w:i/>
          <w:sz w:val="24"/>
        </w:rPr>
        <w:t>Company</w:t>
      </w:r>
      <w:r>
        <w:rPr>
          <w:i/>
          <w:spacing w:val="-1"/>
          <w:sz w:val="24"/>
        </w:rPr>
        <w:t xml:space="preserve"> </w:t>
      </w:r>
      <w:r>
        <w:rPr>
          <w:i/>
          <w:spacing w:val="-4"/>
          <w:sz w:val="24"/>
        </w:rPr>
        <w:t>Data</w:t>
      </w:r>
    </w:p>
    <w:p w:rsidR="003C7268" w14:paraId="2D995140" w14:textId="77777777">
      <w:pPr>
        <w:pStyle w:val="BodyText"/>
        <w:rPr>
          <w:i/>
        </w:rPr>
      </w:pPr>
    </w:p>
    <w:p w:rsidR="003C7268" w14:paraId="6DCEC49C" w14:textId="77777777">
      <w:pPr>
        <w:pStyle w:val="BodyText"/>
        <w:spacing w:before="1"/>
        <w:ind w:left="740" w:right="771"/>
      </w:pPr>
      <w:r>
        <w:t>Each listed organization (including those that must be disclosed per section 1124(a)) must</w:t>
      </w:r>
      <w:r>
        <w:rPr>
          <w:spacing w:val="40"/>
        </w:rPr>
        <w:t xml:space="preserve"> </w:t>
      </w:r>
      <w:r>
        <w:t>answer “Yes/No” to the following new question: “Is this organization the ultimate parent company in a multi-organizational group of entities?”</w:t>
      </w:r>
      <w:r>
        <w:rPr>
          <w:spacing w:val="40"/>
        </w:rPr>
        <w:t xml:space="preserve"> </w:t>
      </w:r>
      <w:r>
        <w:t>Although this information is not specifically mentioned in either section 1124(c) or 1124(a), we believe it will help CMS identify the</w:t>
      </w:r>
      <w:r>
        <w:rPr>
          <w:spacing w:val="-3"/>
        </w:rPr>
        <w:t xml:space="preserve"> </w:t>
      </w:r>
      <w:r>
        <w:t>highest-level</w:t>
      </w:r>
      <w:r>
        <w:rPr>
          <w:spacing w:val="-2"/>
        </w:rPr>
        <w:t xml:space="preserve"> </w:t>
      </w:r>
      <w:r>
        <w:t>entity</w:t>
      </w:r>
      <w:r>
        <w:rPr>
          <w:spacing w:val="-2"/>
        </w:rPr>
        <w:t xml:space="preserve"> </w:t>
      </w:r>
      <w:r>
        <w:t>in</w:t>
      </w:r>
      <w:r>
        <w:rPr>
          <w:spacing w:val="-2"/>
        </w:rPr>
        <w:t xml:space="preserve"> </w:t>
      </w:r>
      <w:r>
        <w:t>the</w:t>
      </w:r>
      <w:r>
        <w:rPr>
          <w:spacing w:val="-3"/>
        </w:rPr>
        <w:t xml:space="preserve"> </w:t>
      </w:r>
      <w:r>
        <w:t>SNF’s</w:t>
      </w:r>
      <w:r>
        <w:rPr>
          <w:spacing w:val="-2"/>
        </w:rPr>
        <w:t xml:space="preserve"> </w:t>
      </w:r>
      <w:r>
        <w:t>ownership</w:t>
      </w:r>
      <w:r>
        <w:rPr>
          <w:spacing w:val="-2"/>
        </w:rPr>
        <w:t xml:space="preserve"> </w:t>
      </w:r>
      <w:r>
        <w:t>structure.</w:t>
      </w:r>
      <w:r>
        <w:rPr>
          <w:spacing w:val="40"/>
        </w:rPr>
        <w:t xml:space="preserve"> </w:t>
      </w:r>
      <w:r>
        <w:t>We</w:t>
      </w:r>
      <w:r>
        <w:rPr>
          <w:spacing w:val="-3"/>
        </w:rPr>
        <w:t xml:space="preserve"> </w:t>
      </w:r>
      <w:r>
        <w:t>estimate</w:t>
      </w:r>
      <w:r>
        <w:rPr>
          <w:spacing w:val="-3"/>
        </w:rPr>
        <w:t xml:space="preserve"> </w:t>
      </w:r>
      <w:r>
        <w:t>that it</w:t>
      </w:r>
      <w:r>
        <w:rPr>
          <w:spacing w:val="-2"/>
        </w:rPr>
        <w:t xml:space="preserve"> </w:t>
      </w:r>
      <w:r>
        <w:t>will</w:t>
      </w:r>
      <w:r>
        <w:rPr>
          <w:spacing w:val="-2"/>
        </w:rPr>
        <w:t xml:space="preserve"> </w:t>
      </w:r>
      <w:r>
        <w:t>take</w:t>
      </w:r>
      <w:r>
        <w:rPr>
          <w:spacing w:val="-3"/>
        </w:rPr>
        <w:t xml:space="preserve"> </w:t>
      </w:r>
      <w:r>
        <w:t>the</w:t>
      </w:r>
      <w:r>
        <w:rPr>
          <w:spacing w:val="-3"/>
        </w:rPr>
        <w:t xml:space="preserve"> </w:t>
      </w:r>
      <w:r>
        <w:t>SNF</w:t>
      </w:r>
      <w:r>
        <w:rPr>
          <w:spacing w:val="-4"/>
        </w:rPr>
        <w:t xml:space="preserve"> </w:t>
      </w:r>
      <w:r>
        <w:t>5 minutes (or .083 hours) to answer this question for their reported entities.</w:t>
      </w:r>
      <w:r>
        <w:rPr>
          <w:spacing w:val="40"/>
        </w:rPr>
        <w:t xml:space="preserve"> </w:t>
      </w:r>
      <w:r>
        <w:t>Insofar as changes of information, this question would only need to be completed if (1) the SNF is reporting a new or changed organization in Section A or (2) the parent/non-status parent of an existing organization is changing.</w:t>
      </w:r>
      <w:r>
        <w:rPr>
          <w:spacing w:val="40"/>
        </w:rPr>
        <w:t xml:space="preserve"> </w:t>
      </w:r>
      <w:r>
        <w:t>We believe the latter will be extremely infrequent but that the former will occur approximately 3,000 times per year with a burden of 1 minute (or .0167 hours) for completing this question.</w:t>
      </w:r>
    </w:p>
    <w:p w:rsidR="003C7268" w14:paraId="30599600" w14:textId="77777777">
      <w:pPr>
        <w:pStyle w:val="BodyText"/>
      </w:pPr>
    </w:p>
    <w:p w:rsidR="003C7268" w14:paraId="77DC4541" w14:textId="77777777">
      <w:pPr>
        <w:pStyle w:val="BodyText"/>
        <w:ind w:left="740"/>
      </w:pPr>
      <w:r>
        <w:t>This</w:t>
      </w:r>
      <w:r>
        <w:rPr>
          <w:spacing w:val="-4"/>
        </w:rPr>
        <w:t xml:space="preserve"> </w:t>
      </w:r>
      <w:r>
        <w:t>results</w:t>
      </w:r>
      <w:r>
        <w:rPr>
          <w:spacing w:val="-1"/>
        </w:rPr>
        <w:t xml:space="preserve"> </w:t>
      </w:r>
      <w:r>
        <w:t>in</w:t>
      </w:r>
      <w:r>
        <w:rPr>
          <w:spacing w:val="-1"/>
        </w:rPr>
        <w:t xml:space="preserve"> </w:t>
      </w:r>
      <w:r>
        <w:t>the</w:t>
      </w:r>
      <w:r>
        <w:rPr>
          <w:spacing w:val="-2"/>
        </w:rPr>
        <w:t xml:space="preserve"> </w:t>
      </w:r>
      <w:r>
        <w:t>following</w:t>
      </w:r>
      <w:r>
        <w:rPr>
          <w:spacing w:val="-1"/>
        </w:rPr>
        <w:t xml:space="preserve"> </w:t>
      </w:r>
      <w:r>
        <w:t>burden</w:t>
      </w:r>
      <w:r>
        <w:rPr>
          <w:spacing w:val="-1"/>
        </w:rPr>
        <w:t xml:space="preserve"> </w:t>
      </w:r>
      <w:r>
        <w:t>estimates</w:t>
      </w:r>
      <w:r>
        <w:rPr>
          <w:spacing w:val="-1"/>
        </w:rPr>
        <w:t xml:space="preserve"> </w:t>
      </w:r>
      <w:r>
        <w:t>for</w:t>
      </w:r>
      <w:r>
        <w:rPr>
          <w:spacing w:val="-2"/>
        </w:rPr>
        <w:t xml:space="preserve"> </w:t>
      </w:r>
      <w:r>
        <w:t>this</w:t>
      </w:r>
      <w:r>
        <w:rPr>
          <w:spacing w:val="-1"/>
        </w:rPr>
        <w:t xml:space="preserve"> </w:t>
      </w:r>
      <w:r>
        <w:t>data</w:t>
      </w:r>
      <w:r>
        <w:rPr>
          <w:spacing w:val="-2"/>
        </w:rPr>
        <w:t xml:space="preserve"> element:</w:t>
      </w:r>
    </w:p>
    <w:p w:rsidR="003C7268" w14:paraId="5859C4D9" w14:textId="77777777">
      <w:pPr>
        <w:pStyle w:val="BodyText"/>
      </w:pPr>
    </w:p>
    <w:p w:rsidR="003C7268" w14:paraId="06E1AAF4" w14:textId="77777777">
      <w:pPr>
        <w:pStyle w:val="Heading3"/>
        <w:ind w:left="970"/>
        <w:jc w:val="left"/>
      </w:pPr>
      <w:r>
        <w:t>TABLE</w:t>
      </w:r>
      <w:r>
        <w:rPr>
          <w:spacing w:val="-6"/>
        </w:rPr>
        <w:t xml:space="preserve"> </w:t>
      </w:r>
      <w:r>
        <w:t>5:</w:t>
      </w:r>
      <w:r>
        <w:rPr>
          <w:spacing w:val="55"/>
        </w:rPr>
        <w:t xml:space="preserve"> </w:t>
      </w:r>
      <w:r>
        <w:t>HOUR</w:t>
      </w:r>
      <w:r>
        <w:rPr>
          <w:spacing w:val="-3"/>
        </w:rPr>
        <w:t xml:space="preserve"> </w:t>
      </w:r>
      <w:r>
        <w:t>AND</w:t>
      </w:r>
      <w:r>
        <w:rPr>
          <w:spacing w:val="-1"/>
        </w:rPr>
        <w:t xml:space="preserve"> </w:t>
      </w:r>
      <w:r>
        <w:t>BURDEN</w:t>
      </w:r>
      <w:r>
        <w:rPr>
          <w:spacing w:val="-4"/>
        </w:rPr>
        <w:t xml:space="preserve"> </w:t>
      </w:r>
      <w:r>
        <w:t>ESTIMATES</w:t>
      </w:r>
      <w:r>
        <w:rPr>
          <w:spacing w:val="-2"/>
        </w:rPr>
        <w:t xml:space="preserve"> </w:t>
      </w:r>
      <w:r>
        <w:t>FOR</w:t>
      </w:r>
      <w:r>
        <w:rPr>
          <w:spacing w:val="-3"/>
        </w:rPr>
        <w:t xml:space="preserve"> </w:t>
      </w:r>
      <w:r>
        <w:t>SECTION</w:t>
      </w:r>
      <w:r>
        <w:rPr>
          <w:spacing w:val="-3"/>
        </w:rPr>
        <w:t xml:space="preserve"> </w:t>
      </w:r>
      <w:r>
        <w:t>B</w:t>
      </w:r>
      <w:r>
        <w:rPr>
          <w:spacing w:val="-3"/>
        </w:rPr>
        <w:t xml:space="preserve"> </w:t>
      </w:r>
      <w:r>
        <w:t>PARENT</w:t>
      </w:r>
      <w:r>
        <w:rPr>
          <w:spacing w:val="-3"/>
        </w:rPr>
        <w:t xml:space="preserve"> </w:t>
      </w:r>
      <w:r>
        <w:rPr>
          <w:spacing w:val="-2"/>
        </w:rPr>
        <w:t>COMPANY</w:t>
      </w:r>
    </w:p>
    <w:p w:rsidR="003C7268" w14:paraId="1A67F842" w14:textId="77777777">
      <w:pPr>
        <w:sectPr>
          <w:pgSz w:w="12240" w:h="15840"/>
          <w:pgMar w:top="1360" w:right="700" w:bottom="980" w:left="700" w:header="0" w:footer="787" w:gutter="0"/>
          <w:cols w:space="720"/>
        </w:sectPr>
      </w:pPr>
    </w:p>
    <w:p w:rsidR="003C7268" w14:paraId="21ABB67F" w14:textId="77777777">
      <w:pPr>
        <w:spacing w:before="79"/>
        <w:jc w:val="center"/>
        <w:rPr>
          <w:sz w:val="24"/>
        </w:rPr>
      </w:pPr>
      <w:r>
        <w:rPr>
          <w:spacing w:val="-2"/>
          <w:sz w:val="24"/>
        </w:rPr>
        <w:t>QUESTION</w:t>
      </w:r>
    </w:p>
    <w:p w:rsidR="003C7268" w14:paraId="5384FAA8" w14:textId="77777777">
      <w:pPr>
        <w:pStyle w:val="BodyText"/>
        <w:spacing w:before="47"/>
        <w:rPr>
          <w:sz w:val="20"/>
        </w:rPr>
      </w:pPr>
    </w:p>
    <w:tbl>
      <w:tblPr>
        <w:tblW w:w="0" w:type="auto"/>
        <w:tblInd w:w="15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618"/>
        <w:gridCol w:w="1172"/>
        <w:gridCol w:w="1105"/>
        <w:gridCol w:w="894"/>
        <w:gridCol w:w="798"/>
        <w:gridCol w:w="1132"/>
        <w:gridCol w:w="969"/>
      </w:tblGrid>
      <w:tr w14:paraId="2F9D0186" w14:textId="77777777">
        <w:tblPrEx>
          <w:tblW w:w="0" w:type="auto"/>
          <w:tblInd w:w="15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618" w:type="dxa"/>
          </w:tcPr>
          <w:p w:rsidR="003C7268" w14:paraId="2F90D4AD" w14:textId="77777777">
            <w:pPr>
              <w:pStyle w:val="TableParagraph"/>
              <w:jc w:val="left"/>
              <w:rPr>
                <w:sz w:val="20"/>
              </w:rPr>
            </w:pPr>
          </w:p>
        </w:tc>
        <w:tc>
          <w:tcPr>
            <w:tcW w:w="1172" w:type="dxa"/>
          </w:tcPr>
          <w:p w:rsidR="003C7268" w14:paraId="623BBBED" w14:textId="77777777">
            <w:pPr>
              <w:pStyle w:val="TableParagraph"/>
              <w:jc w:val="left"/>
              <w:rPr>
                <w:sz w:val="16"/>
              </w:rPr>
            </w:pPr>
          </w:p>
          <w:p w:rsidR="003C7268" w14:paraId="28A54D17" w14:textId="77777777">
            <w:pPr>
              <w:pStyle w:val="TableParagraph"/>
              <w:jc w:val="left"/>
              <w:rPr>
                <w:sz w:val="16"/>
              </w:rPr>
            </w:pPr>
          </w:p>
          <w:p w:rsidR="003C7268" w14:paraId="688B2499" w14:textId="77777777">
            <w:pPr>
              <w:pStyle w:val="TableParagraph"/>
              <w:jc w:val="left"/>
              <w:rPr>
                <w:sz w:val="16"/>
              </w:rPr>
            </w:pPr>
          </w:p>
          <w:p w:rsidR="003C7268" w14:paraId="3D07F918" w14:textId="77777777">
            <w:pPr>
              <w:pStyle w:val="TableParagraph"/>
              <w:spacing w:before="164"/>
              <w:jc w:val="left"/>
              <w:rPr>
                <w:sz w:val="16"/>
              </w:rPr>
            </w:pPr>
          </w:p>
          <w:p w:rsidR="003C7268" w14:paraId="75EBDCB1"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5" w:type="dxa"/>
          </w:tcPr>
          <w:p w:rsidR="003C7268" w14:paraId="747E5D5F" w14:textId="77777777">
            <w:pPr>
              <w:pStyle w:val="TableParagraph"/>
              <w:jc w:val="left"/>
              <w:rPr>
                <w:sz w:val="16"/>
              </w:rPr>
            </w:pPr>
          </w:p>
          <w:p w:rsidR="003C7268" w14:paraId="2ED0F515" w14:textId="77777777">
            <w:pPr>
              <w:pStyle w:val="TableParagraph"/>
              <w:jc w:val="left"/>
              <w:rPr>
                <w:sz w:val="16"/>
              </w:rPr>
            </w:pPr>
          </w:p>
          <w:p w:rsidR="003C7268" w14:paraId="2156EBF1" w14:textId="77777777">
            <w:pPr>
              <w:pStyle w:val="TableParagraph"/>
              <w:jc w:val="left"/>
              <w:rPr>
                <w:sz w:val="16"/>
              </w:rPr>
            </w:pPr>
          </w:p>
          <w:p w:rsidR="003C7268" w14:paraId="1EA630B4" w14:textId="77777777">
            <w:pPr>
              <w:pStyle w:val="TableParagraph"/>
              <w:spacing w:before="164"/>
              <w:jc w:val="left"/>
              <w:rPr>
                <w:sz w:val="16"/>
              </w:rPr>
            </w:pPr>
          </w:p>
          <w:p w:rsidR="003C7268" w14:paraId="68A72D0C" w14:textId="77777777">
            <w:pPr>
              <w:pStyle w:val="TableParagraph"/>
              <w:spacing w:line="180" w:lineRule="atLeast"/>
              <w:ind w:left="135" w:firstLine="40"/>
              <w:jc w:val="left"/>
              <w:rPr>
                <w:b/>
                <w:sz w:val="16"/>
              </w:rPr>
            </w:pPr>
            <w:r>
              <w:rPr>
                <w:b/>
                <w:sz w:val="16"/>
              </w:rPr>
              <w:t>Number</w:t>
            </w:r>
            <w:r>
              <w:rPr>
                <w:b/>
                <w:spacing w:val="-3"/>
                <w:sz w:val="16"/>
              </w:rPr>
              <w:t xml:space="preserve"> </w:t>
            </w:r>
            <w:r>
              <w:rPr>
                <w:b/>
                <w:sz w:val="16"/>
              </w:rPr>
              <w:t>of</w:t>
            </w:r>
            <w:r>
              <w:rPr>
                <w:b/>
                <w:spacing w:val="40"/>
                <w:sz w:val="16"/>
              </w:rPr>
              <w:t xml:space="preserve"> </w:t>
            </w:r>
            <w:r>
              <w:rPr>
                <w:b/>
                <w:sz w:val="16"/>
              </w:rPr>
              <w:t>Responses</w:t>
            </w:r>
            <w:r>
              <w:rPr>
                <w:b/>
                <w:spacing w:val="-6"/>
                <w:sz w:val="16"/>
              </w:rPr>
              <w:t xml:space="preserve"> </w:t>
            </w:r>
            <w:r>
              <w:rPr>
                <w:b/>
                <w:spacing w:val="-10"/>
                <w:sz w:val="16"/>
              </w:rPr>
              <w:t>*</w:t>
            </w:r>
          </w:p>
        </w:tc>
        <w:tc>
          <w:tcPr>
            <w:tcW w:w="894" w:type="dxa"/>
          </w:tcPr>
          <w:p w:rsidR="003C7268" w14:paraId="70782662" w14:textId="77777777">
            <w:pPr>
              <w:pStyle w:val="TableParagraph"/>
              <w:jc w:val="left"/>
              <w:rPr>
                <w:sz w:val="16"/>
              </w:rPr>
            </w:pPr>
          </w:p>
          <w:p w:rsidR="003C7268" w14:paraId="4C657590" w14:textId="77777777">
            <w:pPr>
              <w:pStyle w:val="TableParagraph"/>
              <w:jc w:val="left"/>
              <w:rPr>
                <w:sz w:val="16"/>
              </w:rPr>
            </w:pPr>
          </w:p>
          <w:p w:rsidR="003C7268" w14:paraId="6B5BE7CE" w14:textId="77777777">
            <w:pPr>
              <w:pStyle w:val="TableParagraph"/>
              <w:spacing w:before="1"/>
              <w:jc w:val="left"/>
              <w:rPr>
                <w:sz w:val="16"/>
              </w:rPr>
            </w:pPr>
          </w:p>
          <w:p w:rsidR="003C7268" w14:paraId="3FD8C984" w14:textId="77777777">
            <w:pPr>
              <w:pStyle w:val="TableParagraph"/>
              <w:ind w:left="120" w:right="124"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7AB79435" w14:textId="77777777">
            <w:pPr>
              <w:pStyle w:val="TableParagraph"/>
              <w:spacing w:before="1" w:line="163" w:lineRule="exact"/>
              <w:ind w:right="2"/>
              <w:jc w:val="center"/>
              <w:rPr>
                <w:b/>
                <w:sz w:val="16"/>
              </w:rPr>
            </w:pPr>
            <w:r>
              <w:rPr>
                <w:b/>
                <w:spacing w:val="-2"/>
                <w:sz w:val="16"/>
              </w:rPr>
              <w:t>(hours)</w:t>
            </w:r>
          </w:p>
        </w:tc>
        <w:tc>
          <w:tcPr>
            <w:tcW w:w="798" w:type="dxa"/>
          </w:tcPr>
          <w:p w:rsidR="003C7268" w14:paraId="6FBDAB7D" w14:textId="77777777">
            <w:pPr>
              <w:pStyle w:val="TableParagraph"/>
              <w:jc w:val="left"/>
              <w:rPr>
                <w:sz w:val="16"/>
              </w:rPr>
            </w:pPr>
          </w:p>
          <w:p w:rsidR="003C7268" w14:paraId="5A68CC86" w14:textId="77777777">
            <w:pPr>
              <w:pStyle w:val="TableParagraph"/>
              <w:jc w:val="left"/>
              <w:rPr>
                <w:sz w:val="16"/>
              </w:rPr>
            </w:pPr>
          </w:p>
          <w:p w:rsidR="003C7268" w14:paraId="017B2319" w14:textId="77777777">
            <w:pPr>
              <w:pStyle w:val="TableParagraph"/>
              <w:spacing w:before="1"/>
              <w:jc w:val="left"/>
              <w:rPr>
                <w:sz w:val="16"/>
              </w:rPr>
            </w:pPr>
          </w:p>
          <w:p w:rsidR="003C7268" w14:paraId="6BFE3791" w14:textId="77777777">
            <w:pPr>
              <w:pStyle w:val="TableParagraph"/>
              <w:ind w:left="135" w:right="134"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12A6AC71" w14:textId="77777777">
            <w:pPr>
              <w:pStyle w:val="TableParagraph"/>
              <w:spacing w:before="1" w:line="163" w:lineRule="exact"/>
              <w:ind w:left="145"/>
              <w:jc w:val="left"/>
              <w:rPr>
                <w:b/>
                <w:sz w:val="16"/>
              </w:rPr>
            </w:pPr>
            <w:r>
              <w:rPr>
                <w:b/>
                <w:spacing w:val="-2"/>
                <w:sz w:val="16"/>
              </w:rPr>
              <w:t>(hours)</w:t>
            </w:r>
          </w:p>
        </w:tc>
        <w:tc>
          <w:tcPr>
            <w:tcW w:w="1132" w:type="dxa"/>
          </w:tcPr>
          <w:p w:rsidR="003C7268" w14:paraId="1F322652" w14:textId="77777777">
            <w:pPr>
              <w:pStyle w:val="TableParagraph"/>
              <w:spacing w:before="1"/>
              <w:ind w:left="213" w:right="217"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61F4E543" w14:textId="77777777">
            <w:pPr>
              <w:pStyle w:val="TableParagraph"/>
              <w:spacing w:line="184" w:lineRule="exact"/>
              <w:ind w:left="136" w:right="136"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9" w:type="dxa"/>
          </w:tcPr>
          <w:p w:rsidR="003C7268" w14:paraId="0B0C3481" w14:textId="77777777">
            <w:pPr>
              <w:pStyle w:val="TableParagraph"/>
              <w:jc w:val="left"/>
              <w:rPr>
                <w:sz w:val="16"/>
              </w:rPr>
            </w:pPr>
          </w:p>
          <w:p w:rsidR="003C7268" w14:paraId="6E46E152" w14:textId="77777777">
            <w:pPr>
              <w:pStyle w:val="TableParagraph"/>
              <w:jc w:val="left"/>
              <w:rPr>
                <w:sz w:val="16"/>
              </w:rPr>
            </w:pPr>
          </w:p>
          <w:p w:rsidR="003C7268" w14:paraId="303F0A4A" w14:textId="77777777">
            <w:pPr>
              <w:pStyle w:val="TableParagraph"/>
              <w:jc w:val="left"/>
              <w:rPr>
                <w:sz w:val="16"/>
              </w:rPr>
            </w:pPr>
          </w:p>
          <w:p w:rsidR="003C7268" w14:paraId="7D7A8A54" w14:textId="77777777">
            <w:pPr>
              <w:pStyle w:val="TableParagraph"/>
              <w:spacing w:before="164"/>
              <w:jc w:val="left"/>
              <w:rPr>
                <w:sz w:val="16"/>
              </w:rPr>
            </w:pPr>
          </w:p>
          <w:p w:rsidR="003C7268" w14:paraId="6119A35D" w14:textId="77777777">
            <w:pPr>
              <w:pStyle w:val="TableParagraph"/>
              <w:spacing w:line="180" w:lineRule="atLeast"/>
              <w:ind w:left="382" w:right="120"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1449EEA0" w14:textId="77777777">
        <w:tblPrEx>
          <w:tblW w:w="0" w:type="auto"/>
          <w:tblInd w:w="1582" w:type="dxa"/>
          <w:tblLayout w:type="fixed"/>
          <w:tblCellMar>
            <w:left w:w="0" w:type="dxa"/>
            <w:right w:w="0" w:type="dxa"/>
          </w:tblCellMar>
          <w:tblLook w:val="01E0"/>
        </w:tblPrEx>
        <w:trPr>
          <w:trHeight w:val="367"/>
        </w:trPr>
        <w:tc>
          <w:tcPr>
            <w:tcW w:w="1618" w:type="dxa"/>
          </w:tcPr>
          <w:p w:rsidR="003C7268" w14:paraId="35504A3F" w14:textId="77777777">
            <w:pPr>
              <w:pStyle w:val="TableParagraph"/>
              <w:spacing w:line="184"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72" w:type="dxa"/>
          </w:tcPr>
          <w:p w:rsidR="003C7268" w14:paraId="643D212F" w14:textId="77777777">
            <w:pPr>
              <w:pStyle w:val="TableParagraph"/>
              <w:spacing w:line="183" w:lineRule="exact"/>
              <w:ind w:right="103"/>
              <w:rPr>
                <w:sz w:val="16"/>
              </w:rPr>
            </w:pPr>
            <w:r>
              <w:rPr>
                <w:spacing w:val="-2"/>
                <w:sz w:val="16"/>
              </w:rPr>
              <w:t>1,055</w:t>
            </w:r>
          </w:p>
        </w:tc>
        <w:tc>
          <w:tcPr>
            <w:tcW w:w="1105" w:type="dxa"/>
          </w:tcPr>
          <w:p w:rsidR="003C7268" w14:paraId="182F0129" w14:textId="77777777">
            <w:pPr>
              <w:pStyle w:val="TableParagraph"/>
              <w:spacing w:line="183" w:lineRule="exact"/>
              <w:ind w:right="104"/>
              <w:rPr>
                <w:sz w:val="16"/>
              </w:rPr>
            </w:pPr>
            <w:r>
              <w:rPr>
                <w:spacing w:val="-2"/>
                <w:sz w:val="16"/>
              </w:rPr>
              <w:t>1,055</w:t>
            </w:r>
          </w:p>
        </w:tc>
        <w:tc>
          <w:tcPr>
            <w:tcW w:w="894" w:type="dxa"/>
          </w:tcPr>
          <w:p w:rsidR="003C7268" w14:paraId="5E4C49C0" w14:textId="77777777">
            <w:pPr>
              <w:pStyle w:val="TableParagraph"/>
              <w:spacing w:line="183" w:lineRule="exact"/>
              <w:ind w:right="105"/>
              <w:rPr>
                <w:sz w:val="16"/>
              </w:rPr>
            </w:pPr>
            <w:r>
              <w:rPr>
                <w:spacing w:val="-4"/>
                <w:sz w:val="16"/>
              </w:rPr>
              <w:t>.083</w:t>
            </w:r>
          </w:p>
        </w:tc>
        <w:tc>
          <w:tcPr>
            <w:tcW w:w="798" w:type="dxa"/>
          </w:tcPr>
          <w:p w:rsidR="003C7268" w14:paraId="2FB62C02" w14:textId="77777777">
            <w:pPr>
              <w:pStyle w:val="TableParagraph"/>
              <w:spacing w:line="183" w:lineRule="exact"/>
              <w:ind w:right="104"/>
              <w:rPr>
                <w:sz w:val="16"/>
              </w:rPr>
            </w:pPr>
            <w:r>
              <w:rPr>
                <w:spacing w:val="-5"/>
                <w:sz w:val="16"/>
              </w:rPr>
              <w:t>88</w:t>
            </w:r>
          </w:p>
        </w:tc>
        <w:tc>
          <w:tcPr>
            <w:tcW w:w="1132" w:type="dxa"/>
          </w:tcPr>
          <w:p w:rsidR="003C7268" w14:paraId="7AC319B9" w14:textId="77777777">
            <w:pPr>
              <w:pStyle w:val="TableParagraph"/>
              <w:spacing w:line="159" w:lineRule="exact"/>
              <w:ind w:right="104"/>
              <w:rPr>
                <w:sz w:val="14"/>
              </w:rPr>
            </w:pPr>
            <w:r>
              <w:rPr>
                <w:spacing w:val="-2"/>
                <w:sz w:val="14"/>
              </w:rPr>
              <w:t>91.56</w:t>
            </w:r>
          </w:p>
        </w:tc>
        <w:tc>
          <w:tcPr>
            <w:tcW w:w="969" w:type="dxa"/>
          </w:tcPr>
          <w:p w:rsidR="003C7268" w14:paraId="29BEB59C" w14:textId="77777777">
            <w:pPr>
              <w:pStyle w:val="TableParagraph"/>
              <w:spacing w:line="183" w:lineRule="exact"/>
              <w:ind w:right="107"/>
              <w:rPr>
                <w:sz w:val="16"/>
              </w:rPr>
            </w:pPr>
            <w:r>
              <w:rPr>
                <w:spacing w:val="-2"/>
                <w:sz w:val="16"/>
              </w:rPr>
              <w:t>8,057</w:t>
            </w:r>
          </w:p>
        </w:tc>
      </w:tr>
      <w:tr w14:paraId="67436B5F" w14:textId="77777777">
        <w:tblPrEx>
          <w:tblW w:w="0" w:type="auto"/>
          <w:tblInd w:w="1582" w:type="dxa"/>
          <w:tblLayout w:type="fixed"/>
          <w:tblCellMar>
            <w:left w:w="0" w:type="dxa"/>
            <w:right w:w="0" w:type="dxa"/>
          </w:tblCellMar>
          <w:tblLook w:val="01E0"/>
        </w:tblPrEx>
        <w:trPr>
          <w:trHeight w:val="550"/>
        </w:trPr>
        <w:tc>
          <w:tcPr>
            <w:tcW w:w="1618" w:type="dxa"/>
          </w:tcPr>
          <w:p w:rsidR="003C7268" w14:paraId="73543881" w14:textId="77777777">
            <w:pPr>
              <w:pStyle w:val="TableParagraph"/>
              <w:spacing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0108988A" w14:textId="77777777">
            <w:pPr>
              <w:pStyle w:val="TableParagraph"/>
              <w:spacing w:line="184" w:lineRule="exact"/>
              <w:ind w:left="107"/>
              <w:jc w:val="left"/>
              <w:rPr>
                <w:sz w:val="16"/>
              </w:rPr>
            </w:pPr>
            <w:r>
              <w:rPr>
                <w:spacing w:val="-2"/>
                <w:sz w:val="16"/>
              </w:rPr>
              <w:t>Revalidation</w:t>
            </w:r>
            <w:r>
              <w:rPr>
                <w:spacing w:val="40"/>
                <w:sz w:val="16"/>
              </w:rPr>
              <w:t xml:space="preserve"> </w:t>
            </w:r>
            <w:r>
              <w:rPr>
                <w:spacing w:val="-2"/>
                <w:sz w:val="16"/>
              </w:rPr>
              <w:t>Applications</w:t>
            </w:r>
          </w:p>
        </w:tc>
        <w:tc>
          <w:tcPr>
            <w:tcW w:w="1172" w:type="dxa"/>
          </w:tcPr>
          <w:p w:rsidR="003C7268" w14:paraId="41D09A5C" w14:textId="77777777">
            <w:pPr>
              <w:pStyle w:val="TableParagraph"/>
              <w:ind w:right="103"/>
              <w:rPr>
                <w:sz w:val="16"/>
              </w:rPr>
            </w:pPr>
            <w:r>
              <w:rPr>
                <w:spacing w:val="-2"/>
                <w:sz w:val="16"/>
              </w:rPr>
              <w:t>5,167</w:t>
            </w:r>
          </w:p>
        </w:tc>
        <w:tc>
          <w:tcPr>
            <w:tcW w:w="1105" w:type="dxa"/>
          </w:tcPr>
          <w:p w:rsidR="003C7268" w14:paraId="7ABE860C" w14:textId="77777777">
            <w:pPr>
              <w:pStyle w:val="TableParagraph"/>
              <w:ind w:right="104"/>
              <w:rPr>
                <w:sz w:val="16"/>
              </w:rPr>
            </w:pPr>
            <w:r>
              <w:rPr>
                <w:spacing w:val="-2"/>
                <w:sz w:val="16"/>
              </w:rPr>
              <w:t>5,167</w:t>
            </w:r>
          </w:p>
        </w:tc>
        <w:tc>
          <w:tcPr>
            <w:tcW w:w="894" w:type="dxa"/>
          </w:tcPr>
          <w:p w:rsidR="003C7268" w14:paraId="7A2982BA" w14:textId="77777777">
            <w:pPr>
              <w:pStyle w:val="TableParagraph"/>
              <w:ind w:right="105"/>
              <w:rPr>
                <w:sz w:val="16"/>
              </w:rPr>
            </w:pPr>
            <w:r>
              <w:rPr>
                <w:spacing w:val="-4"/>
                <w:sz w:val="16"/>
              </w:rPr>
              <w:t>.083</w:t>
            </w:r>
          </w:p>
        </w:tc>
        <w:tc>
          <w:tcPr>
            <w:tcW w:w="798" w:type="dxa"/>
          </w:tcPr>
          <w:p w:rsidR="003C7268" w14:paraId="258909E4" w14:textId="77777777">
            <w:pPr>
              <w:pStyle w:val="TableParagraph"/>
              <w:ind w:right="104"/>
              <w:rPr>
                <w:sz w:val="16"/>
              </w:rPr>
            </w:pPr>
            <w:r>
              <w:rPr>
                <w:spacing w:val="-5"/>
                <w:sz w:val="16"/>
              </w:rPr>
              <w:t>429</w:t>
            </w:r>
          </w:p>
        </w:tc>
        <w:tc>
          <w:tcPr>
            <w:tcW w:w="1132" w:type="dxa"/>
          </w:tcPr>
          <w:p w:rsidR="003C7268" w14:paraId="154D2E19" w14:textId="77777777">
            <w:pPr>
              <w:pStyle w:val="TableParagraph"/>
              <w:spacing w:line="158" w:lineRule="exact"/>
              <w:ind w:right="104"/>
              <w:rPr>
                <w:sz w:val="14"/>
              </w:rPr>
            </w:pPr>
            <w:r>
              <w:rPr>
                <w:spacing w:val="-2"/>
                <w:sz w:val="14"/>
              </w:rPr>
              <w:t>91.56</w:t>
            </w:r>
          </w:p>
        </w:tc>
        <w:tc>
          <w:tcPr>
            <w:tcW w:w="969" w:type="dxa"/>
          </w:tcPr>
          <w:p w:rsidR="003C7268" w14:paraId="4CEE2662" w14:textId="77777777">
            <w:pPr>
              <w:pStyle w:val="TableParagraph"/>
              <w:ind w:right="107"/>
              <w:rPr>
                <w:sz w:val="16"/>
              </w:rPr>
            </w:pPr>
            <w:r>
              <w:rPr>
                <w:spacing w:val="-2"/>
                <w:sz w:val="16"/>
              </w:rPr>
              <w:t>39,279</w:t>
            </w:r>
          </w:p>
        </w:tc>
      </w:tr>
      <w:tr w14:paraId="10B4E6D2" w14:textId="77777777">
        <w:tblPrEx>
          <w:tblW w:w="0" w:type="auto"/>
          <w:tblInd w:w="1582" w:type="dxa"/>
          <w:tblLayout w:type="fixed"/>
          <w:tblCellMar>
            <w:left w:w="0" w:type="dxa"/>
            <w:right w:w="0" w:type="dxa"/>
          </w:tblCellMar>
          <w:tblLook w:val="01E0"/>
        </w:tblPrEx>
        <w:trPr>
          <w:trHeight w:val="735"/>
        </w:trPr>
        <w:tc>
          <w:tcPr>
            <w:tcW w:w="1618" w:type="dxa"/>
          </w:tcPr>
          <w:p w:rsidR="003C7268" w14:paraId="207AF953"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28BBA884" w14:textId="77777777">
            <w:pPr>
              <w:pStyle w:val="TableParagraph"/>
              <w:spacing w:before="1"/>
              <w:ind w:left="107" w:right="18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423C8EBE" w14:textId="77777777">
            <w:pPr>
              <w:pStyle w:val="TableParagraph"/>
              <w:spacing w:line="162" w:lineRule="exact"/>
              <w:ind w:left="107"/>
              <w:jc w:val="left"/>
              <w:rPr>
                <w:sz w:val="16"/>
              </w:rPr>
            </w:pPr>
            <w:r>
              <w:rPr>
                <w:spacing w:val="-2"/>
                <w:sz w:val="16"/>
              </w:rPr>
              <w:t>Applications</w:t>
            </w:r>
          </w:p>
        </w:tc>
        <w:tc>
          <w:tcPr>
            <w:tcW w:w="1172" w:type="dxa"/>
          </w:tcPr>
          <w:p w:rsidR="003C7268" w14:paraId="283CF11B" w14:textId="77777777">
            <w:pPr>
              <w:pStyle w:val="TableParagraph"/>
              <w:spacing w:before="1"/>
              <w:ind w:right="103"/>
              <w:rPr>
                <w:sz w:val="16"/>
              </w:rPr>
            </w:pPr>
            <w:r>
              <w:rPr>
                <w:spacing w:val="-5"/>
                <w:sz w:val="16"/>
              </w:rPr>
              <w:t>951</w:t>
            </w:r>
          </w:p>
        </w:tc>
        <w:tc>
          <w:tcPr>
            <w:tcW w:w="1105" w:type="dxa"/>
          </w:tcPr>
          <w:p w:rsidR="003C7268" w14:paraId="44FA69BB" w14:textId="77777777">
            <w:pPr>
              <w:pStyle w:val="TableParagraph"/>
              <w:spacing w:before="1"/>
              <w:ind w:right="104"/>
              <w:rPr>
                <w:sz w:val="16"/>
              </w:rPr>
            </w:pPr>
            <w:r>
              <w:rPr>
                <w:spacing w:val="-5"/>
                <w:sz w:val="16"/>
              </w:rPr>
              <w:t>951</w:t>
            </w:r>
          </w:p>
        </w:tc>
        <w:tc>
          <w:tcPr>
            <w:tcW w:w="894" w:type="dxa"/>
          </w:tcPr>
          <w:p w:rsidR="003C7268" w14:paraId="55B70B5E" w14:textId="77777777">
            <w:pPr>
              <w:pStyle w:val="TableParagraph"/>
              <w:spacing w:before="1"/>
              <w:ind w:right="105"/>
              <w:rPr>
                <w:sz w:val="16"/>
              </w:rPr>
            </w:pPr>
            <w:r>
              <w:rPr>
                <w:spacing w:val="-4"/>
                <w:sz w:val="16"/>
              </w:rPr>
              <w:t>.083</w:t>
            </w:r>
          </w:p>
        </w:tc>
        <w:tc>
          <w:tcPr>
            <w:tcW w:w="798" w:type="dxa"/>
          </w:tcPr>
          <w:p w:rsidR="003C7268" w14:paraId="6A3BE638" w14:textId="77777777">
            <w:pPr>
              <w:pStyle w:val="TableParagraph"/>
              <w:spacing w:before="1"/>
              <w:ind w:right="104"/>
              <w:rPr>
                <w:sz w:val="16"/>
              </w:rPr>
            </w:pPr>
            <w:r>
              <w:rPr>
                <w:spacing w:val="-5"/>
                <w:sz w:val="16"/>
              </w:rPr>
              <w:t>79</w:t>
            </w:r>
          </w:p>
        </w:tc>
        <w:tc>
          <w:tcPr>
            <w:tcW w:w="1132" w:type="dxa"/>
          </w:tcPr>
          <w:p w:rsidR="003C7268" w14:paraId="16FBE0B7" w14:textId="77777777">
            <w:pPr>
              <w:pStyle w:val="TableParagraph"/>
              <w:spacing w:line="159" w:lineRule="exact"/>
              <w:ind w:right="104"/>
              <w:rPr>
                <w:sz w:val="14"/>
              </w:rPr>
            </w:pPr>
            <w:r>
              <w:rPr>
                <w:spacing w:val="-2"/>
                <w:sz w:val="14"/>
              </w:rPr>
              <w:t>91.56</w:t>
            </w:r>
          </w:p>
        </w:tc>
        <w:tc>
          <w:tcPr>
            <w:tcW w:w="969" w:type="dxa"/>
          </w:tcPr>
          <w:p w:rsidR="003C7268" w14:paraId="57E8954F" w14:textId="77777777">
            <w:pPr>
              <w:pStyle w:val="TableParagraph"/>
              <w:spacing w:before="1"/>
              <w:ind w:right="107"/>
              <w:rPr>
                <w:sz w:val="16"/>
              </w:rPr>
            </w:pPr>
            <w:r>
              <w:rPr>
                <w:spacing w:val="-2"/>
                <w:sz w:val="16"/>
              </w:rPr>
              <w:t>7,233</w:t>
            </w:r>
          </w:p>
        </w:tc>
      </w:tr>
      <w:tr w14:paraId="5D176C13" w14:textId="77777777">
        <w:tblPrEx>
          <w:tblW w:w="0" w:type="auto"/>
          <w:tblInd w:w="1582" w:type="dxa"/>
          <w:tblLayout w:type="fixed"/>
          <w:tblCellMar>
            <w:left w:w="0" w:type="dxa"/>
            <w:right w:w="0" w:type="dxa"/>
          </w:tblCellMar>
          <w:tblLook w:val="01E0"/>
        </w:tblPrEx>
        <w:trPr>
          <w:trHeight w:val="736"/>
        </w:trPr>
        <w:tc>
          <w:tcPr>
            <w:tcW w:w="1618" w:type="dxa"/>
          </w:tcPr>
          <w:p w:rsidR="003C7268" w14:paraId="0707C814"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50936D2C" w14:textId="77777777">
            <w:pPr>
              <w:pStyle w:val="TableParagraph"/>
              <w:spacing w:line="184" w:lineRule="exact"/>
              <w:ind w:left="107" w:right="18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72" w:type="dxa"/>
          </w:tcPr>
          <w:p w:rsidR="003C7268" w14:paraId="42D01CE2" w14:textId="77777777">
            <w:pPr>
              <w:pStyle w:val="TableParagraph"/>
              <w:spacing w:before="1"/>
              <w:ind w:right="103"/>
              <w:rPr>
                <w:sz w:val="16"/>
              </w:rPr>
            </w:pPr>
            <w:r>
              <w:rPr>
                <w:spacing w:val="-2"/>
                <w:sz w:val="16"/>
              </w:rPr>
              <w:t>3,000</w:t>
            </w:r>
          </w:p>
        </w:tc>
        <w:tc>
          <w:tcPr>
            <w:tcW w:w="1105" w:type="dxa"/>
          </w:tcPr>
          <w:p w:rsidR="003C7268" w14:paraId="44F0D328" w14:textId="77777777">
            <w:pPr>
              <w:pStyle w:val="TableParagraph"/>
              <w:spacing w:before="1"/>
              <w:ind w:right="104"/>
              <w:rPr>
                <w:sz w:val="16"/>
              </w:rPr>
            </w:pPr>
            <w:r>
              <w:rPr>
                <w:spacing w:val="-2"/>
                <w:sz w:val="16"/>
              </w:rPr>
              <w:t>3,000</w:t>
            </w:r>
          </w:p>
        </w:tc>
        <w:tc>
          <w:tcPr>
            <w:tcW w:w="894" w:type="dxa"/>
          </w:tcPr>
          <w:p w:rsidR="003C7268" w14:paraId="65E18331" w14:textId="77777777">
            <w:pPr>
              <w:pStyle w:val="TableParagraph"/>
              <w:spacing w:before="1"/>
              <w:ind w:right="106"/>
              <w:rPr>
                <w:sz w:val="16"/>
              </w:rPr>
            </w:pPr>
            <w:r>
              <w:rPr>
                <w:spacing w:val="-2"/>
                <w:sz w:val="16"/>
              </w:rPr>
              <w:t>.0167</w:t>
            </w:r>
          </w:p>
        </w:tc>
        <w:tc>
          <w:tcPr>
            <w:tcW w:w="798" w:type="dxa"/>
          </w:tcPr>
          <w:p w:rsidR="003C7268" w14:paraId="1772CA97" w14:textId="77777777">
            <w:pPr>
              <w:pStyle w:val="TableParagraph"/>
              <w:spacing w:before="1"/>
              <w:ind w:right="104"/>
              <w:rPr>
                <w:sz w:val="16"/>
              </w:rPr>
            </w:pPr>
            <w:r>
              <w:rPr>
                <w:spacing w:val="-5"/>
                <w:sz w:val="16"/>
              </w:rPr>
              <w:t>50</w:t>
            </w:r>
          </w:p>
        </w:tc>
        <w:tc>
          <w:tcPr>
            <w:tcW w:w="1132" w:type="dxa"/>
          </w:tcPr>
          <w:p w:rsidR="003C7268" w14:paraId="29D2C9E4" w14:textId="77777777">
            <w:pPr>
              <w:pStyle w:val="TableParagraph"/>
              <w:spacing w:line="160" w:lineRule="exact"/>
              <w:ind w:right="104"/>
              <w:rPr>
                <w:sz w:val="14"/>
              </w:rPr>
            </w:pPr>
            <w:r>
              <w:rPr>
                <w:spacing w:val="-2"/>
                <w:sz w:val="14"/>
              </w:rPr>
              <w:t>91.56</w:t>
            </w:r>
          </w:p>
        </w:tc>
        <w:tc>
          <w:tcPr>
            <w:tcW w:w="969" w:type="dxa"/>
          </w:tcPr>
          <w:p w:rsidR="003C7268" w14:paraId="1697EACD" w14:textId="77777777">
            <w:pPr>
              <w:pStyle w:val="TableParagraph"/>
              <w:spacing w:before="1"/>
              <w:ind w:right="107"/>
              <w:rPr>
                <w:sz w:val="16"/>
              </w:rPr>
            </w:pPr>
            <w:r>
              <w:rPr>
                <w:spacing w:val="-2"/>
                <w:sz w:val="16"/>
              </w:rPr>
              <w:t>4,578</w:t>
            </w:r>
          </w:p>
        </w:tc>
      </w:tr>
      <w:tr w14:paraId="03F4814F" w14:textId="77777777">
        <w:tblPrEx>
          <w:tblW w:w="0" w:type="auto"/>
          <w:tblInd w:w="1582" w:type="dxa"/>
          <w:tblLayout w:type="fixed"/>
          <w:tblCellMar>
            <w:left w:w="0" w:type="dxa"/>
            <w:right w:w="0" w:type="dxa"/>
          </w:tblCellMar>
          <w:tblLook w:val="01E0"/>
        </w:tblPrEx>
        <w:trPr>
          <w:trHeight w:val="182"/>
        </w:trPr>
        <w:tc>
          <w:tcPr>
            <w:tcW w:w="1618" w:type="dxa"/>
          </w:tcPr>
          <w:p w:rsidR="003C7268" w14:paraId="6699F82E" w14:textId="77777777">
            <w:pPr>
              <w:pStyle w:val="TableParagraph"/>
              <w:spacing w:line="162" w:lineRule="exact"/>
              <w:ind w:left="107"/>
              <w:jc w:val="left"/>
              <w:rPr>
                <w:b/>
                <w:sz w:val="16"/>
              </w:rPr>
            </w:pPr>
            <w:r>
              <w:rPr>
                <w:b/>
                <w:spacing w:val="-2"/>
                <w:sz w:val="16"/>
              </w:rPr>
              <w:t>Totals</w:t>
            </w:r>
          </w:p>
        </w:tc>
        <w:tc>
          <w:tcPr>
            <w:tcW w:w="1172" w:type="dxa"/>
          </w:tcPr>
          <w:p w:rsidR="003C7268" w14:paraId="3BD2F067" w14:textId="77777777">
            <w:pPr>
              <w:pStyle w:val="TableParagraph"/>
              <w:spacing w:line="162" w:lineRule="exact"/>
              <w:ind w:right="105"/>
              <w:rPr>
                <w:b/>
                <w:sz w:val="16"/>
              </w:rPr>
            </w:pPr>
            <w:r>
              <w:rPr>
                <w:b/>
                <w:spacing w:val="-2"/>
                <w:sz w:val="16"/>
              </w:rPr>
              <w:t>10,173</w:t>
            </w:r>
          </w:p>
        </w:tc>
        <w:tc>
          <w:tcPr>
            <w:tcW w:w="1105" w:type="dxa"/>
          </w:tcPr>
          <w:p w:rsidR="003C7268" w14:paraId="265D6447" w14:textId="77777777">
            <w:pPr>
              <w:pStyle w:val="TableParagraph"/>
              <w:spacing w:line="162" w:lineRule="exact"/>
              <w:ind w:right="111"/>
              <w:rPr>
                <w:b/>
                <w:sz w:val="16"/>
              </w:rPr>
            </w:pPr>
            <w:r>
              <w:rPr>
                <w:b/>
                <w:spacing w:val="-2"/>
                <w:sz w:val="16"/>
              </w:rPr>
              <w:t>10,173</w:t>
            </w:r>
          </w:p>
        </w:tc>
        <w:tc>
          <w:tcPr>
            <w:tcW w:w="894" w:type="dxa"/>
          </w:tcPr>
          <w:p w:rsidR="003C7268" w14:paraId="67DCCEDC" w14:textId="77777777">
            <w:pPr>
              <w:pStyle w:val="TableParagraph"/>
              <w:spacing w:line="162" w:lineRule="exact"/>
              <w:ind w:right="125"/>
              <w:rPr>
                <w:b/>
                <w:sz w:val="16"/>
              </w:rPr>
            </w:pPr>
            <w:r>
              <w:rPr>
                <w:b/>
                <w:spacing w:val="-5"/>
                <w:sz w:val="16"/>
              </w:rPr>
              <w:t>N/A</w:t>
            </w:r>
          </w:p>
        </w:tc>
        <w:tc>
          <w:tcPr>
            <w:tcW w:w="798" w:type="dxa"/>
          </w:tcPr>
          <w:p w:rsidR="003C7268" w14:paraId="1CF8AA50" w14:textId="77777777">
            <w:pPr>
              <w:pStyle w:val="TableParagraph"/>
              <w:spacing w:line="162" w:lineRule="exact"/>
              <w:ind w:right="106"/>
              <w:rPr>
                <w:b/>
                <w:sz w:val="16"/>
              </w:rPr>
            </w:pPr>
            <w:r>
              <w:rPr>
                <w:b/>
                <w:spacing w:val="-5"/>
                <w:sz w:val="16"/>
              </w:rPr>
              <w:t>647</w:t>
            </w:r>
          </w:p>
        </w:tc>
        <w:tc>
          <w:tcPr>
            <w:tcW w:w="1132" w:type="dxa"/>
          </w:tcPr>
          <w:p w:rsidR="003C7268" w14:paraId="0AAA711E" w14:textId="77777777">
            <w:pPr>
              <w:pStyle w:val="TableParagraph"/>
              <w:spacing w:line="162" w:lineRule="exact"/>
              <w:ind w:right="137"/>
              <w:rPr>
                <w:b/>
                <w:sz w:val="16"/>
              </w:rPr>
            </w:pPr>
            <w:r>
              <w:rPr>
                <w:b/>
                <w:spacing w:val="-5"/>
                <w:sz w:val="16"/>
              </w:rPr>
              <w:t>N/A</w:t>
            </w:r>
          </w:p>
        </w:tc>
        <w:tc>
          <w:tcPr>
            <w:tcW w:w="969" w:type="dxa"/>
          </w:tcPr>
          <w:p w:rsidR="003C7268" w14:paraId="47C24C43" w14:textId="77777777">
            <w:pPr>
              <w:pStyle w:val="TableParagraph"/>
              <w:spacing w:line="162" w:lineRule="exact"/>
              <w:ind w:right="107"/>
              <w:rPr>
                <w:b/>
                <w:sz w:val="16"/>
              </w:rPr>
            </w:pPr>
            <w:r>
              <w:rPr>
                <w:b/>
                <w:spacing w:val="-2"/>
                <w:sz w:val="16"/>
              </w:rPr>
              <w:t>59,147</w:t>
            </w:r>
          </w:p>
        </w:tc>
      </w:tr>
    </w:tbl>
    <w:p w:rsidR="003C7268" w14:paraId="56115471" w14:textId="77777777">
      <w:pPr>
        <w:pStyle w:val="BodyText"/>
      </w:pPr>
    </w:p>
    <w:p w:rsidR="003C7268" w14:paraId="71E15B59" w14:textId="77777777">
      <w:pPr>
        <w:pStyle w:val="BodyText"/>
        <w:spacing w:before="1"/>
      </w:pPr>
    </w:p>
    <w:p w:rsidR="003C7268" w14:paraId="6D7A5F8A" w14:textId="77777777">
      <w:pPr>
        <w:pStyle w:val="ListParagraph"/>
        <w:numPr>
          <w:ilvl w:val="0"/>
          <w:numId w:val="4"/>
        </w:numPr>
        <w:tabs>
          <w:tab w:val="left" w:pos="1256"/>
        </w:tabs>
        <w:ind w:left="1256" w:hanging="516"/>
        <w:rPr>
          <w:i/>
          <w:sz w:val="24"/>
        </w:rPr>
      </w:pPr>
      <w:r>
        <w:rPr>
          <w:i/>
          <w:sz w:val="24"/>
        </w:rPr>
        <w:t>Section</w:t>
      </w:r>
      <w:r>
        <w:rPr>
          <w:i/>
          <w:spacing w:val="-2"/>
          <w:sz w:val="24"/>
        </w:rPr>
        <w:t xml:space="preserve"> </w:t>
      </w:r>
      <w:r>
        <w:rPr>
          <w:i/>
          <w:sz w:val="24"/>
        </w:rPr>
        <w:t>D</w:t>
      </w:r>
      <w:r>
        <w:rPr>
          <w:i/>
          <w:spacing w:val="-2"/>
          <w:sz w:val="24"/>
        </w:rPr>
        <w:t xml:space="preserve"> </w:t>
      </w:r>
      <w:r>
        <w:rPr>
          <w:i/>
          <w:sz w:val="24"/>
        </w:rPr>
        <w:t>- Relationship</w:t>
      </w:r>
      <w:r>
        <w:rPr>
          <w:i/>
          <w:spacing w:val="-1"/>
          <w:sz w:val="24"/>
        </w:rPr>
        <w:t xml:space="preserve"> </w:t>
      </w:r>
      <w:r>
        <w:rPr>
          <w:i/>
          <w:sz w:val="24"/>
        </w:rPr>
        <w:t>to</w:t>
      </w:r>
      <w:r>
        <w:rPr>
          <w:i/>
          <w:spacing w:val="-1"/>
          <w:sz w:val="24"/>
        </w:rPr>
        <w:t xml:space="preserve"> </w:t>
      </w:r>
      <w:r>
        <w:rPr>
          <w:i/>
          <w:spacing w:val="-5"/>
          <w:sz w:val="24"/>
        </w:rPr>
        <w:t>SNF</w:t>
      </w:r>
    </w:p>
    <w:p w:rsidR="003C7268" w14:paraId="0AB014DE" w14:textId="77777777">
      <w:pPr>
        <w:pStyle w:val="BodyText"/>
        <w:rPr>
          <w:i/>
        </w:rPr>
      </w:pPr>
    </w:p>
    <w:p w:rsidR="003C7268" w14:paraId="201D3323" w14:textId="77777777">
      <w:pPr>
        <w:pStyle w:val="ListParagraph"/>
        <w:numPr>
          <w:ilvl w:val="1"/>
          <w:numId w:val="4"/>
        </w:numPr>
        <w:tabs>
          <w:tab w:val="left" w:pos="1157"/>
        </w:tabs>
        <w:spacing w:before="1"/>
        <w:ind w:left="1157" w:hanging="418"/>
        <w:rPr>
          <w:i/>
          <w:sz w:val="24"/>
        </w:rPr>
      </w:pPr>
      <w:r>
        <w:rPr>
          <w:i/>
          <w:sz w:val="24"/>
        </w:rPr>
        <w:t>Questions</w:t>
      </w:r>
      <w:r>
        <w:rPr>
          <w:i/>
          <w:spacing w:val="-2"/>
          <w:sz w:val="24"/>
        </w:rPr>
        <w:t xml:space="preserve"> </w:t>
      </w:r>
      <w:r>
        <w:rPr>
          <w:i/>
          <w:sz w:val="24"/>
        </w:rPr>
        <w:t>1</w:t>
      </w:r>
      <w:r>
        <w:rPr>
          <w:i/>
          <w:spacing w:val="-1"/>
          <w:sz w:val="24"/>
        </w:rPr>
        <w:t xml:space="preserve"> </w:t>
      </w:r>
      <w:r>
        <w:rPr>
          <w:i/>
          <w:sz w:val="24"/>
        </w:rPr>
        <w:t>–</w:t>
      </w:r>
      <w:r>
        <w:rPr>
          <w:i/>
          <w:spacing w:val="-1"/>
          <w:sz w:val="24"/>
        </w:rPr>
        <w:t xml:space="preserve"> </w:t>
      </w:r>
      <w:r>
        <w:rPr>
          <w:i/>
          <w:spacing w:val="-10"/>
          <w:sz w:val="24"/>
        </w:rPr>
        <w:t>7</w:t>
      </w:r>
    </w:p>
    <w:p w:rsidR="003C7268" w14:paraId="1B3F78D2" w14:textId="77777777">
      <w:pPr>
        <w:pStyle w:val="BodyText"/>
        <w:spacing w:before="276"/>
        <w:ind w:left="740" w:right="778"/>
      </w:pPr>
      <w:r>
        <w:t>Questions</w:t>
      </w:r>
      <w:r>
        <w:rPr>
          <w:spacing w:val="-2"/>
        </w:rPr>
        <w:t xml:space="preserve"> </w:t>
      </w:r>
      <w:r>
        <w:t>1</w:t>
      </w:r>
      <w:r>
        <w:rPr>
          <w:spacing w:val="-2"/>
        </w:rPr>
        <w:t xml:space="preserve"> </w:t>
      </w:r>
      <w:r>
        <w:t>through</w:t>
      </w:r>
      <w:r>
        <w:rPr>
          <w:spacing w:val="-2"/>
        </w:rPr>
        <w:t xml:space="preserve"> </w:t>
      </w:r>
      <w:r>
        <w:t>7</w:t>
      </w:r>
      <w:r>
        <w:rPr>
          <w:spacing w:val="-2"/>
        </w:rPr>
        <w:t xml:space="preserve"> </w:t>
      </w:r>
      <w:r>
        <w:t>of</w:t>
      </w:r>
      <w:r>
        <w:rPr>
          <w:spacing w:val="-3"/>
        </w:rPr>
        <w:t xml:space="preserve"> </w:t>
      </w:r>
      <w:r>
        <w:t>Section</w:t>
      </w:r>
      <w:r>
        <w:rPr>
          <w:spacing w:val="-2"/>
        </w:rPr>
        <w:t xml:space="preserve"> </w:t>
      </w:r>
      <w:r>
        <w:t>D</w:t>
      </w:r>
      <w:r>
        <w:rPr>
          <w:spacing w:val="-3"/>
        </w:rPr>
        <w:t xml:space="preserve"> </w:t>
      </w:r>
      <w:r>
        <w:t>ask</w:t>
      </w:r>
      <w:r>
        <w:rPr>
          <w:spacing w:val="-2"/>
        </w:rPr>
        <w:t xml:space="preserve"> </w:t>
      </w:r>
      <w:r>
        <w:t>the</w:t>
      </w:r>
      <w:r>
        <w:rPr>
          <w:spacing w:val="-3"/>
        </w:rPr>
        <w:t xml:space="preserve"> </w:t>
      </w:r>
      <w:r>
        <w:t>SNF</w:t>
      </w:r>
      <w:r>
        <w:rPr>
          <w:spacing w:val="-4"/>
        </w:rPr>
        <w:t xml:space="preserve"> </w:t>
      </w:r>
      <w:r>
        <w:t>to identify</w:t>
      </w:r>
      <w:r>
        <w:rPr>
          <w:spacing w:val="-2"/>
        </w:rPr>
        <w:t xml:space="preserve"> </w:t>
      </w:r>
      <w:r>
        <w:t>whether</w:t>
      </w:r>
      <w:r>
        <w:rPr>
          <w:spacing w:val="-3"/>
        </w:rPr>
        <w:t xml:space="preserve"> </w:t>
      </w:r>
      <w:r>
        <w:t>the</w:t>
      </w:r>
      <w:r>
        <w:rPr>
          <w:spacing w:val="-1"/>
        </w:rPr>
        <w:t xml:space="preserve"> </w:t>
      </w:r>
      <w:r>
        <w:t>entity</w:t>
      </w:r>
      <w:r>
        <w:rPr>
          <w:spacing w:val="-2"/>
        </w:rPr>
        <w:t xml:space="preserve"> </w:t>
      </w:r>
      <w:r>
        <w:t>listed</w:t>
      </w:r>
      <w:r>
        <w:rPr>
          <w:spacing w:val="-2"/>
        </w:rPr>
        <w:t xml:space="preserve"> </w:t>
      </w:r>
      <w:r>
        <w:t>in</w:t>
      </w:r>
      <w:r>
        <w:rPr>
          <w:spacing w:val="-2"/>
        </w:rPr>
        <w:t xml:space="preserve"> </w:t>
      </w:r>
      <w:r>
        <w:t>Section</w:t>
      </w:r>
      <w:r>
        <w:rPr>
          <w:spacing w:val="-2"/>
        </w:rPr>
        <w:t xml:space="preserve"> </w:t>
      </w:r>
      <w:r>
        <w:t>A has any direct or indirect ownership interest in the SNF.</w:t>
      </w:r>
      <w:r>
        <w:rPr>
          <w:spacing w:val="40"/>
        </w:rPr>
        <w:t xml:space="preserve"> </w:t>
      </w:r>
      <w:r>
        <w:t>The questions are delineated by organization type and whether the interest is direct or indirect; for example, Question 7 asks whether the limited liability company (LLC), general partnership, or limited partnership has any indirect ownership interest in the SNF.</w:t>
      </w:r>
      <w:r>
        <w:rPr>
          <w:spacing w:val="40"/>
        </w:rPr>
        <w:t xml:space="preserve"> </w:t>
      </w:r>
      <w:r>
        <w:t>The SNF need only complete those questions in 1 through</w:t>
      </w:r>
      <w:r>
        <w:rPr>
          <w:spacing w:val="-2"/>
        </w:rPr>
        <w:t xml:space="preserve"> </w:t>
      </w:r>
      <w:r>
        <w:t>7</w:t>
      </w:r>
      <w:r>
        <w:rPr>
          <w:spacing w:val="-2"/>
        </w:rPr>
        <w:t xml:space="preserve"> </w:t>
      </w:r>
      <w:r>
        <w:t>applicable</w:t>
      </w:r>
      <w:r>
        <w:rPr>
          <w:spacing w:val="-3"/>
        </w:rPr>
        <w:t xml:space="preserve"> </w:t>
      </w:r>
      <w:r>
        <w:t>to</w:t>
      </w:r>
      <w:r>
        <w:rPr>
          <w:spacing w:val="-2"/>
        </w:rPr>
        <w:t xml:space="preserve"> </w:t>
      </w:r>
      <w:r>
        <w:t>the</w:t>
      </w:r>
      <w:r>
        <w:rPr>
          <w:spacing w:val="-3"/>
        </w:rPr>
        <w:t xml:space="preserve"> </w:t>
      </w:r>
      <w:r>
        <w:t>Section</w:t>
      </w:r>
      <w:r>
        <w:rPr>
          <w:spacing w:val="-2"/>
        </w:rPr>
        <w:t xml:space="preserve"> </w:t>
      </w:r>
      <w:r>
        <w:t>A</w:t>
      </w:r>
      <w:r>
        <w:rPr>
          <w:spacing w:val="-3"/>
        </w:rPr>
        <w:t xml:space="preserve"> </w:t>
      </w:r>
      <w:r>
        <w:t>organization’s</w:t>
      </w:r>
      <w:r>
        <w:rPr>
          <w:spacing w:val="-2"/>
        </w:rPr>
        <w:t xml:space="preserve"> </w:t>
      </w:r>
      <w:r>
        <w:t>business</w:t>
      </w:r>
      <w:r>
        <w:rPr>
          <w:spacing w:val="-2"/>
        </w:rPr>
        <w:t xml:space="preserve"> </w:t>
      </w:r>
      <w:r>
        <w:t>type</w:t>
      </w:r>
      <w:r>
        <w:rPr>
          <w:spacing w:val="-3"/>
        </w:rPr>
        <w:t xml:space="preserve"> </w:t>
      </w:r>
      <w:r>
        <w:t>(e.g.,</w:t>
      </w:r>
      <w:r>
        <w:rPr>
          <w:spacing w:val="-2"/>
        </w:rPr>
        <w:t xml:space="preserve"> </w:t>
      </w:r>
      <w:r>
        <w:t>if</w:t>
      </w:r>
      <w:r>
        <w:rPr>
          <w:spacing w:val="-1"/>
        </w:rPr>
        <w:t xml:space="preserve"> </w:t>
      </w:r>
      <w:r>
        <w:t>the</w:t>
      </w:r>
      <w:r>
        <w:rPr>
          <w:spacing w:val="-3"/>
        </w:rPr>
        <w:t xml:space="preserve"> </w:t>
      </w:r>
      <w:r>
        <w:t>listed</w:t>
      </w:r>
      <w:r>
        <w:rPr>
          <w:spacing w:val="-2"/>
        </w:rPr>
        <w:t xml:space="preserve"> </w:t>
      </w:r>
      <w:r>
        <w:t>organization is an LLC, only Questions 2 and 7 must be completed).</w:t>
      </w:r>
      <w:r>
        <w:rPr>
          <w:spacing w:val="40"/>
        </w:rPr>
        <w:t xml:space="preserve"> </w:t>
      </w:r>
      <w:r>
        <w:t>While much of this information is currently collected on the CMS-855A per section 1124(a) and therefore is not considered new burden, LLCs with a direct or indirect ownership interest in the SNF of less than 5 percent will now have to be reported consistent with section 1124(c).</w:t>
      </w:r>
    </w:p>
    <w:p w:rsidR="003C7268" w14:paraId="6D0ABF1E" w14:textId="77777777">
      <w:pPr>
        <w:pStyle w:val="BodyText"/>
      </w:pPr>
    </w:p>
    <w:p w:rsidR="003C7268" w14:paraId="5052CFE4" w14:textId="77777777">
      <w:pPr>
        <w:pStyle w:val="BodyText"/>
        <w:ind w:left="740"/>
      </w:pPr>
      <w:r>
        <w:t>We</w:t>
      </w:r>
      <w:r>
        <w:rPr>
          <w:spacing w:val="-2"/>
        </w:rPr>
        <w:t xml:space="preserve"> </w:t>
      </w:r>
      <w:r>
        <w:t>project</w:t>
      </w:r>
      <w:r>
        <w:rPr>
          <w:spacing w:val="-1"/>
        </w:rPr>
        <w:t xml:space="preserve"> </w:t>
      </w:r>
      <w:r>
        <w:t>the</w:t>
      </w:r>
      <w:r>
        <w:rPr>
          <w:spacing w:val="-1"/>
        </w:rPr>
        <w:t xml:space="preserve"> </w:t>
      </w:r>
      <w:r>
        <w:rPr>
          <w:spacing w:val="-2"/>
        </w:rPr>
        <w:t>following:</w:t>
      </w:r>
    </w:p>
    <w:p w:rsidR="003C7268" w14:paraId="13FE508C" w14:textId="77777777">
      <w:pPr>
        <w:pStyle w:val="ListParagraph"/>
        <w:numPr>
          <w:ilvl w:val="0"/>
          <w:numId w:val="5"/>
        </w:numPr>
        <w:tabs>
          <w:tab w:val="left" w:pos="1100"/>
        </w:tabs>
        <w:spacing w:before="275"/>
        <w:ind w:right="1073"/>
        <w:rPr>
          <w:rFonts w:ascii="Symbol" w:hAnsi="Symbol"/>
          <w:sz w:val="24"/>
        </w:rPr>
      </w:pPr>
      <w:r>
        <w:rPr>
          <w:sz w:val="24"/>
        </w:rPr>
        <w:t>10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an</w:t>
      </w:r>
      <w:r>
        <w:rPr>
          <w:spacing w:val="-3"/>
          <w:sz w:val="24"/>
        </w:rPr>
        <w:t xml:space="preserve"> </w:t>
      </w:r>
      <w:r>
        <w:rPr>
          <w:sz w:val="24"/>
        </w:rPr>
        <w:t>entity</w:t>
      </w:r>
      <w:r>
        <w:rPr>
          <w:spacing w:val="-3"/>
          <w:sz w:val="24"/>
        </w:rPr>
        <w:t xml:space="preserve"> </w:t>
      </w:r>
      <w:r>
        <w:rPr>
          <w:sz w:val="24"/>
        </w:rPr>
        <w:t>an</w:t>
      </w:r>
      <w:r>
        <w:rPr>
          <w:spacing w:val="-3"/>
          <w:sz w:val="24"/>
        </w:rPr>
        <w:t xml:space="preserve"> </w:t>
      </w:r>
      <w:r>
        <w:rPr>
          <w:sz w:val="24"/>
        </w:rPr>
        <w:t>LLC</w:t>
      </w:r>
      <w:r>
        <w:rPr>
          <w:spacing w:val="-3"/>
          <w:sz w:val="24"/>
        </w:rPr>
        <w:t xml:space="preserve"> </w:t>
      </w:r>
      <w:r>
        <w:rPr>
          <w:sz w:val="24"/>
        </w:rPr>
        <w:t>described</w:t>
      </w:r>
      <w:r>
        <w:rPr>
          <w:spacing w:val="-1"/>
          <w:sz w:val="24"/>
        </w:rPr>
        <w:t xml:space="preserve"> </w:t>
      </w:r>
      <w:r>
        <w:rPr>
          <w:sz w:val="24"/>
        </w:rPr>
        <w:t>above</w:t>
      </w:r>
      <w:r>
        <w:rPr>
          <w:spacing w:val="-4"/>
          <w:sz w:val="24"/>
        </w:rPr>
        <w:t xml:space="preserve"> </w:t>
      </w:r>
      <w:r>
        <w:rPr>
          <w:sz w:val="24"/>
        </w:rPr>
        <w:t>via</w:t>
      </w:r>
      <w:r>
        <w:rPr>
          <w:spacing w:val="-2"/>
          <w:sz w:val="24"/>
        </w:rPr>
        <w:t xml:space="preserve"> </w:t>
      </w:r>
      <w:r>
        <w:rPr>
          <w:sz w:val="24"/>
        </w:rPr>
        <w:t>an</w:t>
      </w:r>
      <w:r>
        <w:rPr>
          <w:spacing w:val="-3"/>
          <w:sz w:val="24"/>
        </w:rPr>
        <w:t xml:space="preserve"> </w:t>
      </w:r>
      <w:r>
        <w:rPr>
          <w:sz w:val="24"/>
        </w:rPr>
        <w:t>initial,</w:t>
      </w:r>
      <w:r>
        <w:rPr>
          <w:spacing w:val="-3"/>
          <w:sz w:val="24"/>
        </w:rPr>
        <w:t xml:space="preserve"> </w:t>
      </w:r>
      <w:r>
        <w:rPr>
          <w:sz w:val="24"/>
        </w:rPr>
        <w:t>CHOW,</w:t>
      </w:r>
      <w:r>
        <w:rPr>
          <w:spacing w:val="-3"/>
          <w:sz w:val="24"/>
        </w:rPr>
        <w:t xml:space="preserve"> </w:t>
      </w:r>
      <w:r>
        <w:rPr>
          <w:sz w:val="24"/>
        </w:rPr>
        <w:t>or revalidation application.</w:t>
      </w:r>
    </w:p>
    <w:p w:rsidR="003C7268" w14:paraId="1E64C1DC" w14:textId="77777777">
      <w:pPr>
        <w:pStyle w:val="ListParagraph"/>
        <w:numPr>
          <w:ilvl w:val="0"/>
          <w:numId w:val="5"/>
        </w:numPr>
        <w:tabs>
          <w:tab w:val="left" w:pos="1099"/>
        </w:tabs>
        <w:ind w:left="1099" w:right="1147"/>
        <w:rPr>
          <w:rFonts w:ascii="Symbol" w:hAnsi="Symbol"/>
          <w:sz w:val="24"/>
        </w:rPr>
      </w:pPr>
      <w:r>
        <w:rPr>
          <w:sz w:val="24"/>
        </w:rPr>
        <w:t>It</w:t>
      </w:r>
      <w:r>
        <w:rPr>
          <w:spacing w:val="-2"/>
          <w:sz w:val="24"/>
        </w:rPr>
        <w:t xml:space="preserve"> </w:t>
      </w:r>
      <w:r>
        <w:rPr>
          <w:sz w:val="24"/>
        </w:rPr>
        <w:t>will</w:t>
      </w:r>
      <w:r>
        <w:rPr>
          <w:spacing w:val="-2"/>
          <w:sz w:val="24"/>
        </w:rPr>
        <w:t xml:space="preserve"> </w:t>
      </w:r>
      <w:r>
        <w:rPr>
          <w:sz w:val="24"/>
        </w:rPr>
        <w:t>take</w:t>
      </w:r>
      <w:r>
        <w:rPr>
          <w:spacing w:val="-3"/>
          <w:sz w:val="24"/>
        </w:rPr>
        <w:t xml:space="preserve"> </w:t>
      </w:r>
      <w:r>
        <w:rPr>
          <w:sz w:val="24"/>
        </w:rPr>
        <w:t>the</w:t>
      </w:r>
      <w:r>
        <w:rPr>
          <w:spacing w:val="-3"/>
          <w:sz w:val="24"/>
        </w:rPr>
        <w:t xml:space="preserve"> </w:t>
      </w:r>
      <w:r>
        <w:rPr>
          <w:sz w:val="24"/>
        </w:rPr>
        <w:t>SNF</w:t>
      </w:r>
      <w:r>
        <w:rPr>
          <w:spacing w:val="-4"/>
          <w:sz w:val="24"/>
        </w:rPr>
        <w:t xml:space="preserve"> </w:t>
      </w:r>
      <w:r>
        <w:rPr>
          <w:sz w:val="24"/>
        </w:rPr>
        <w:t>10</w:t>
      </w:r>
      <w:r>
        <w:rPr>
          <w:spacing w:val="-2"/>
          <w:sz w:val="24"/>
        </w:rPr>
        <w:t xml:space="preserve"> </w:t>
      </w:r>
      <w:r>
        <w:rPr>
          <w:sz w:val="24"/>
        </w:rPr>
        <w:t>minutes</w:t>
      </w:r>
      <w:r>
        <w:rPr>
          <w:spacing w:val="-2"/>
          <w:sz w:val="24"/>
        </w:rPr>
        <w:t xml:space="preserve"> </w:t>
      </w:r>
      <w:r>
        <w:rPr>
          <w:sz w:val="24"/>
        </w:rPr>
        <w:t>(or</w:t>
      </w:r>
      <w:r>
        <w:rPr>
          <w:spacing w:val="-3"/>
          <w:sz w:val="24"/>
        </w:rPr>
        <w:t xml:space="preserve"> </w:t>
      </w:r>
      <w:r>
        <w:rPr>
          <w:sz w:val="24"/>
        </w:rPr>
        <w:t>.167</w:t>
      </w:r>
      <w:r>
        <w:rPr>
          <w:spacing w:val="-2"/>
          <w:sz w:val="24"/>
        </w:rPr>
        <w:t xml:space="preserve"> </w:t>
      </w:r>
      <w:r>
        <w:rPr>
          <w:sz w:val="24"/>
        </w:rPr>
        <w:t>hours)</w:t>
      </w:r>
      <w:r>
        <w:rPr>
          <w:spacing w:val="-3"/>
          <w:sz w:val="24"/>
        </w:rPr>
        <w:t xml:space="preserve"> </w:t>
      </w:r>
      <w:r>
        <w:rPr>
          <w:sz w:val="24"/>
        </w:rPr>
        <w:t>to</w:t>
      </w:r>
      <w:r>
        <w:rPr>
          <w:spacing w:val="-2"/>
          <w:sz w:val="24"/>
        </w:rPr>
        <w:t xml:space="preserve"> </w:t>
      </w:r>
      <w:r>
        <w:rPr>
          <w:sz w:val="24"/>
        </w:rPr>
        <w:t>report</w:t>
      </w:r>
      <w:r>
        <w:rPr>
          <w:spacing w:val="-2"/>
          <w:sz w:val="24"/>
        </w:rPr>
        <w:t xml:space="preserve"> </w:t>
      </w:r>
      <w:r>
        <w:rPr>
          <w:sz w:val="24"/>
        </w:rPr>
        <w:t>the</w:t>
      </w:r>
      <w:r>
        <w:rPr>
          <w:spacing w:val="-3"/>
          <w:sz w:val="24"/>
        </w:rPr>
        <w:t xml:space="preserve"> </w:t>
      </w:r>
      <w:r>
        <w:rPr>
          <w:sz w:val="24"/>
        </w:rPr>
        <w:t>entity</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 the</w:t>
      </w:r>
      <w:r>
        <w:rPr>
          <w:spacing w:val="-3"/>
          <w:sz w:val="24"/>
        </w:rPr>
        <w:t xml:space="preserve"> </w:t>
      </w:r>
      <w:r>
        <w:rPr>
          <w:sz w:val="24"/>
        </w:rPr>
        <w:t>effective date and percentage of ownership.</w:t>
      </w:r>
    </w:p>
    <w:p w:rsidR="003C7268" w14:paraId="1A6DD4D7" w14:textId="77777777">
      <w:pPr>
        <w:pStyle w:val="ListParagraph"/>
        <w:numPr>
          <w:ilvl w:val="0"/>
          <w:numId w:val="5"/>
        </w:numPr>
        <w:tabs>
          <w:tab w:val="left" w:pos="1100"/>
        </w:tabs>
        <w:ind w:right="843"/>
        <w:rPr>
          <w:rFonts w:ascii="Symbol" w:hAnsi="Symbol"/>
          <w:sz w:val="24"/>
        </w:rPr>
      </w:pPr>
      <w:r>
        <w:rPr>
          <w:sz w:val="24"/>
        </w:rPr>
        <w:t>Approximately</w:t>
      </w:r>
      <w:r>
        <w:rPr>
          <w:spacing w:val="-3"/>
          <w:sz w:val="24"/>
        </w:rPr>
        <w:t xml:space="preserve"> </w:t>
      </w:r>
      <w:r>
        <w:rPr>
          <w:sz w:val="24"/>
        </w:rPr>
        <w:t>50</w:t>
      </w:r>
      <w:r>
        <w:rPr>
          <w:spacing w:val="-3"/>
          <w:sz w:val="24"/>
        </w:rPr>
        <w:t xml:space="preserve"> </w:t>
      </w:r>
      <w:r>
        <w:rPr>
          <w:sz w:val="24"/>
        </w:rPr>
        <w:t>SNFs</w:t>
      </w:r>
      <w:r>
        <w:rPr>
          <w:spacing w:val="-1"/>
          <w:sz w:val="24"/>
        </w:rPr>
        <w:t xml:space="preserve"> </w:t>
      </w:r>
      <w:r>
        <w:rPr>
          <w:sz w:val="24"/>
        </w:rPr>
        <w:t>each</w:t>
      </w:r>
      <w:r>
        <w:rPr>
          <w:spacing w:val="-3"/>
          <w:sz w:val="24"/>
        </w:rPr>
        <w:t xml:space="preserve"> </w:t>
      </w:r>
      <w:r>
        <w:rPr>
          <w:sz w:val="24"/>
        </w:rPr>
        <w:t>year</w:t>
      </w:r>
      <w:r>
        <w:rPr>
          <w:spacing w:val="-4"/>
          <w:sz w:val="24"/>
        </w:rPr>
        <w:t xml:space="preserve"> </w:t>
      </w:r>
      <w:r>
        <w:rPr>
          <w:sz w:val="24"/>
        </w:rPr>
        <w:t>will</w:t>
      </w:r>
      <w:r>
        <w:rPr>
          <w:spacing w:val="-3"/>
          <w:sz w:val="24"/>
        </w:rPr>
        <w:t xml:space="preserve"> </w:t>
      </w:r>
      <w:r>
        <w:rPr>
          <w:sz w:val="24"/>
        </w:rPr>
        <w:t>report---via</w:t>
      </w:r>
      <w:r>
        <w:rPr>
          <w:spacing w:val="-4"/>
          <w:sz w:val="24"/>
        </w:rPr>
        <w:t xml:space="preserve"> </w:t>
      </w:r>
      <w:r>
        <w:rPr>
          <w:sz w:val="24"/>
        </w:rPr>
        <w:t>a</w:t>
      </w:r>
      <w:r>
        <w:rPr>
          <w:spacing w:val="-4"/>
          <w:sz w:val="24"/>
        </w:rPr>
        <w:t xml:space="preserve"> </w:t>
      </w:r>
      <w:r>
        <w:rPr>
          <w:sz w:val="24"/>
        </w:rPr>
        <w:t>change</w:t>
      </w:r>
      <w:r>
        <w:rPr>
          <w:spacing w:val="-4"/>
          <w:sz w:val="24"/>
        </w:rPr>
        <w:t xml:space="preserve"> </w:t>
      </w:r>
      <w:r>
        <w:rPr>
          <w:sz w:val="24"/>
        </w:rPr>
        <w:t>of</w:t>
      </w:r>
      <w:r>
        <w:rPr>
          <w:spacing w:val="-4"/>
          <w:sz w:val="24"/>
        </w:rPr>
        <w:t xml:space="preserve"> </w:t>
      </w:r>
      <w:r>
        <w:rPr>
          <w:sz w:val="24"/>
        </w:rPr>
        <w:t>information---an</w:t>
      </w:r>
      <w:r>
        <w:rPr>
          <w:spacing w:val="-3"/>
          <w:sz w:val="24"/>
        </w:rPr>
        <w:t xml:space="preserve"> </w:t>
      </w:r>
      <w:r>
        <w:rPr>
          <w:sz w:val="24"/>
        </w:rPr>
        <w:t>LLC</w:t>
      </w:r>
      <w:r>
        <w:rPr>
          <w:spacing w:val="-3"/>
          <w:sz w:val="24"/>
        </w:rPr>
        <w:t xml:space="preserve"> </w:t>
      </w:r>
      <w:r>
        <w:rPr>
          <w:sz w:val="24"/>
        </w:rPr>
        <w:t>that</w:t>
      </w:r>
      <w:r>
        <w:rPr>
          <w:spacing w:val="-3"/>
          <w:sz w:val="24"/>
        </w:rPr>
        <w:t xml:space="preserve"> </w:t>
      </w:r>
      <w:r>
        <w:rPr>
          <w:sz w:val="24"/>
        </w:rPr>
        <w:t>is described above.</w:t>
      </w:r>
    </w:p>
    <w:p w:rsidR="003C7268" w14:paraId="028AED43" w14:textId="77777777">
      <w:pPr>
        <w:rPr>
          <w:rFonts w:ascii="Symbol" w:hAnsi="Symbol"/>
          <w:sz w:val="24"/>
        </w:rPr>
        <w:sectPr>
          <w:pgSz w:w="12240" w:h="15840"/>
          <w:pgMar w:top="1360" w:right="700" w:bottom="980" w:left="700" w:header="0" w:footer="787" w:gutter="0"/>
          <w:cols w:space="720"/>
        </w:sectPr>
      </w:pPr>
    </w:p>
    <w:p w:rsidR="003C7268" w14:paraId="26BCDCD0" w14:textId="77777777">
      <w:pPr>
        <w:pStyle w:val="Heading3"/>
        <w:spacing w:before="79"/>
        <w:ind w:right="714"/>
      </w:pPr>
      <w:r>
        <w:t>TABLE</w:t>
      </w:r>
      <w:r>
        <w:rPr>
          <w:spacing w:val="-4"/>
        </w:rPr>
        <w:t xml:space="preserve"> </w:t>
      </w:r>
      <w:r>
        <w:t>6:</w:t>
      </w:r>
      <w:r>
        <w:rPr>
          <w:spacing w:val="56"/>
        </w:rPr>
        <w:t xml:space="preserve"> </w:t>
      </w:r>
      <w:r>
        <w:t>HOUR</w:t>
      </w:r>
      <w:r>
        <w:rPr>
          <w:spacing w:val="-2"/>
        </w:rPr>
        <w:t xml:space="preserve"> </w:t>
      </w:r>
      <w:r>
        <w:t>AND</w:t>
      </w:r>
      <w:r>
        <w:rPr>
          <w:spacing w:val="-2"/>
        </w:rPr>
        <w:t xml:space="preserve"> </w:t>
      </w:r>
      <w:r>
        <w:t>BURDEN</w:t>
      </w:r>
      <w:r>
        <w:rPr>
          <w:spacing w:val="-3"/>
        </w:rPr>
        <w:t xml:space="preserve"> </w:t>
      </w:r>
      <w:r>
        <w:t>ESTIMATES</w:t>
      </w:r>
      <w:r>
        <w:rPr>
          <w:spacing w:val="-2"/>
        </w:rPr>
        <w:t xml:space="preserve"> </w:t>
      </w:r>
      <w:r>
        <w:t>FOR</w:t>
      </w:r>
      <w:r>
        <w:rPr>
          <w:spacing w:val="-2"/>
        </w:rPr>
        <w:t xml:space="preserve"> </w:t>
      </w:r>
      <w:r>
        <w:t>QUESTIONS</w:t>
      </w:r>
      <w:r>
        <w:rPr>
          <w:spacing w:val="-2"/>
        </w:rPr>
        <w:t xml:space="preserve"> </w:t>
      </w:r>
      <w:r>
        <w:t>1</w:t>
      </w:r>
      <w:r>
        <w:rPr>
          <w:spacing w:val="-3"/>
        </w:rPr>
        <w:t xml:space="preserve"> </w:t>
      </w:r>
      <w:r>
        <w:t>–</w:t>
      </w:r>
      <w:r>
        <w:rPr>
          <w:spacing w:val="-2"/>
        </w:rPr>
        <w:t xml:space="preserve"> </w:t>
      </w:r>
      <w:r>
        <w:t>7</w:t>
      </w:r>
      <w:r>
        <w:rPr>
          <w:spacing w:val="-2"/>
        </w:rPr>
        <w:t xml:space="preserve"> </w:t>
      </w:r>
      <w:r>
        <w:t>OF</w:t>
      </w:r>
      <w:r>
        <w:rPr>
          <w:spacing w:val="-4"/>
        </w:rPr>
        <w:t xml:space="preserve"> </w:t>
      </w:r>
      <w:r>
        <w:t>SECTION</w:t>
      </w:r>
      <w:r>
        <w:rPr>
          <w:spacing w:val="-3"/>
        </w:rPr>
        <w:t xml:space="preserve"> </w:t>
      </w:r>
      <w:r>
        <w:rPr>
          <w:spacing w:val="-10"/>
        </w:rPr>
        <w:t>D</w:t>
      </w:r>
    </w:p>
    <w:p w:rsidR="003C7268" w14:paraId="366FD741"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438"/>
        <w:gridCol w:w="1260"/>
        <w:gridCol w:w="1102"/>
        <w:gridCol w:w="893"/>
        <w:gridCol w:w="797"/>
        <w:gridCol w:w="1133"/>
        <w:gridCol w:w="967"/>
      </w:tblGrid>
      <w:tr w14:paraId="39DF937C"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438" w:type="dxa"/>
          </w:tcPr>
          <w:p w:rsidR="003C7268" w14:paraId="7BA1B239" w14:textId="77777777">
            <w:pPr>
              <w:pStyle w:val="TableParagraph"/>
              <w:jc w:val="left"/>
              <w:rPr>
                <w:sz w:val="20"/>
              </w:rPr>
            </w:pPr>
          </w:p>
        </w:tc>
        <w:tc>
          <w:tcPr>
            <w:tcW w:w="1260" w:type="dxa"/>
          </w:tcPr>
          <w:p w:rsidR="003C7268" w14:paraId="053F3E34" w14:textId="77777777">
            <w:pPr>
              <w:pStyle w:val="TableParagraph"/>
              <w:jc w:val="left"/>
              <w:rPr>
                <w:sz w:val="16"/>
              </w:rPr>
            </w:pPr>
          </w:p>
          <w:p w:rsidR="003C7268" w14:paraId="6642105A" w14:textId="77777777">
            <w:pPr>
              <w:pStyle w:val="TableParagraph"/>
              <w:jc w:val="left"/>
              <w:rPr>
                <w:sz w:val="16"/>
              </w:rPr>
            </w:pPr>
          </w:p>
          <w:p w:rsidR="003C7268" w14:paraId="0F7A4722" w14:textId="77777777">
            <w:pPr>
              <w:pStyle w:val="TableParagraph"/>
              <w:jc w:val="left"/>
              <w:rPr>
                <w:sz w:val="16"/>
              </w:rPr>
            </w:pPr>
          </w:p>
          <w:p w:rsidR="003C7268" w14:paraId="61078F2F" w14:textId="77777777">
            <w:pPr>
              <w:pStyle w:val="TableParagraph"/>
              <w:spacing w:before="164"/>
              <w:jc w:val="left"/>
              <w:rPr>
                <w:sz w:val="16"/>
              </w:rPr>
            </w:pPr>
          </w:p>
          <w:p w:rsidR="003C7268" w14:paraId="7A0CE1E0" w14:textId="77777777">
            <w:pPr>
              <w:pStyle w:val="TableParagraph"/>
              <w:spacing w:line="180" w:lineRule="atLeast"/>
              <w:ind w:left="193"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5B424C7A" w14:textId="77777777">
            <w:pPr>
              <w:pStyle w:val="TableParagraph"/>
              <w:jc w:val="left"/>
              <w:rPr>
                <w:sz w:val="16"/>
              </w:rPr>
            </w:pPr>
          </w:p>
          <w:p w:rsidR="003C7268" w14:paraId="197CD923" w14:textId="77777777">
            <w:pPr>
              <w:pStyle w:val="TableParagraph"/>
              <w:jc w:val="left"/>
              <w:rPr>
                <w:sz w:val="16"/>
              </w:rPr>
            </w:pPr>
          </w:p>
          <w:p w:rsidR="003C7268" w14:paraId="65A2CE02" w14:textId="77777777">
            <w:pPr>
              <w:pStyle w:val="TableParagraph"/>
              <w:jc w:val="left"/>
              <w:rPr>
                <w:sz w:val="16"/>
              </w:rPr>
            </w:pPr>
          </w:p>
          <w:p w:rsidR="003C7268" w14:paraId="31C608B5" w14:textId="77777777">
            <w:pPr>
              <w:pStyle w:val="TableParagraph"/>
              <w:spacing w:before="164"/>
              <w:jc w:val="left"/>
              <w:rPr>
                <w:sz w:val="16"/>
              </w:rPr>
            </w:pPr>
          </w:p>
          <w:p w:rsidR="003C7268" w14:paraId="1548C366"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237CEA03" w14:textId="77777777">
            <w:pPr>
              <w:pStyle w:val="TableParagraph"/>
              <w:jc w:val="left"/>
              <w:rPr>
                <w:sz w:val="16"/>
              </w:rPr>
            </w:pPr>
          </w:p>
          <w:p w:rsidR="003C7268" w14:paraId="0A2A3349" w14:textId="77777777">
            <w:pPr>
              <w:pStyle w:val="TableParagraph"/>
              <w:jc w:val="left"/>
              <w:rPr>
                <w:sz w:val="16"/>
              </w:rPr>
            </w:pPr>
          </w:p>
          <w:p w:rsidR="003C7268" w14:paraId="0FFE21DB" w14:textId="77777777">
            <w:pPr>
              <w:pStyle w:val="TableParagraph"/>
              <w:spacing w:before="1"/>
              <w:jc w:val="left"/>
              <w:rPr>
                <w:sz w:val="16"/>
              </w:rPr>
            </w:pPr>
          </w:p>
          <w:p w:rsidR="003C7268" w14:paraId="23659A17"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0BD51B6E"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098A11D9" w14:textId="77777777">
            <w:pPr>
              <w:pStyle w:val="TableParagraph"/>
              <w:jc w:val="left"/>
              <w:rPr>
                <w:sz w:val="16"/>
              </w:rPr>
            </w:pPr>
          </w:p>
          <w:p w:rsidR="003C7268" w14:paraId="10DB5EDE" w14:textId="77777777">
            <w:pPr>
              <w:pStyle w:val="TableParagraph"/>
              <w:jc w:val="left"/>
              <w:rPr>
                <w:sz w:val="16"/>
              </w:rPr>
            </w:pPr>
          </w:p>
          <w:p w:rsidR="003C7268" w14:paraId="4AD3247E" w14:textId="77777777">
            <w:pPr>
              <w:pStyle w:val="TableParagraph"/>
              <w:spacing w:before="1"/>
              <w:jc w:val="left"/>
              <w:rPr>
                <w:sz w:val="16"/>
              </w:rPr>
            </w:pPr>
          </w:p>
          <w:p w:rsidR="003C7268" w14:paraId="212BD84E"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2A15FCB5" w14:textId="77777777">
            <w:pPr>
              <w:pStyle w:val="TableParagraph"/>
              <w:spacing w:before="1" w:line="163" w:lineRule="exact"/>
              <w:ind w:left="147"/>
              <w:jc w:val="left"/>
              <w:rPr>
                <w:b/>
                <w:sz w:val="16"/>
              </w:rPr>
            </w:pPr>
            <w:r>
              <w:rPr>
                <w:b/>
                <w:spacing w:val="-2"/>
                <w:sz w:val="16"/>
              </w:rPr>
              <w:t>(hours)</w:t>
            </w:r>
          </w:p>
        </w:tc>
        <w:tc>
          <w:tcPr>
            <w:tcW w:w="1133" w:type="dxa"/>
          </w:tcPr>
          <w:p w:rsidR="003C7268" w14:paraId="288C7376"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2F364930"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50A28FAD" w14:textId="77777777">
            <w:pPr>
              <w:pStyle w:val="TableParagraph"/>
              <w:jc w:val="left"/>
              <w:rPr>
                <w:sz w:val="16"/>
              </w:rPr>
            </w:pPr>
          </w:p>
          <w:p w:rsidR="003C7268" w14:paraId="076EC681" w14:textId="77777777">
            <w:pPr>
              <w:pStyle w:val="TableParagraph"/>
              <w:jc w:val="left"/>
              <w:rPr>
                <w:sz w:val="16"/>
              </w:rPr>
            </w:pPr>
          </w:p>
          <w:p w:rsidR="003C7268" w14:paraId="3FC1F07F" w14:textId="77777777">
            <w:pPr>
              <w:pStyle w:val="TableParagraph"/>
              <w:jc w:val="left"/>
              <w:rPr>
                <w:sz w:val="16"/>
              </w:rPr>
            </w:pPr>
          </w:p>
          <w:p w:rsidR="003C7268" w14:paraId="0E34035E" w14:textId="77777777">
            <w:pPr>
              <w:pStyle w:val="TableParagraph"/>
              <w:spacing w:before="164"/>
              <w:jc w:val="left"/>
              <w:rPr>
                <w:sz w:val="16"/>
              </w:rPr>
            </w:pPr>
          </w:p>
          <w:p w:rsidR="003C7268" w14:paraId="7C71EEB5"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398745C4" w14:textId="77777777">
        <w:tblPrEx>
          <w:tblW w:w="0" w:type="auto"/>
          <w:tblInd w:w="1628" w:type="dxa"/>
          <w:tblLayout w:type="fixed"/>
          <w:tblCellMar>
            <w:left w:w="0" w:type="dxa"/>
            <w:right w:w="0" w:type="dxa"/>
          </w:tblCellMar>
          <w:tblLook w:val="01E0"/>
        </w:tblPrEx>
        <w:trPr>
          <w:trHeight w:val="367"/>
        </w:trPr>
        <w:tc>
          <w:tcPr>
            <w:tcW w:w="1438" w:type="dxa"/>
          </w:tcPr>
          <w:p w:rsidR="003C7268" w14:paraId="5129CE18" w14:textId="77777777">
            <w:pPr>
              <w:pStyle w:val="TableParagraph"/>
              <w:spacing w:line="184" w:lineRule="exact"/>
              <w:ind w:left="110"/>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260" w:type="dxa"/>
          </w:tcPr>
          <w:p w:rsidR="003C7268" w14:paraId="4BD44496" w14:textId="77777777">
            <w:pPr>
              <w:pStyle w:val="TableParagraph"/>
              <w:spacing w:line="183" w:lineRule="exact"/>
              <w:ind w:right="100"/>
              <w:rPr>
                <w:sz w:val="16"/>
              </w:rPr>
            </w:pPr>
            <w:r>
              <w:rPr>
                <w:spacing w:val="-2"/>
                <w:sz w:val="16"/>
              </w:rPr>
              <w:t>1,055</w:t>
            </w:r>
          </w:p>
        </w:tc>
        <w:tc>
          <w:tcPr>
            <w:tcW w:w="1102" w:type="dxa"/>
          </w:tcPr>
          <w:p w:rsidR="003C7268" w14:paraId="29580E7A" w14:textId="77777777">
            <w:pPr>
              <w:pStyle w:val="TableParagraph"/>
              <w:spacing w:line="183" w:lineRule="exact"/>
              <w:ind w:right="103"/>
              <w:rPr>
                <w:sz w:val="16"/>
              </w:rPr>
            </w:pPr>
            <w:r>
              <w:rPr>
                <w:spacing w:val="-5"/>
                <w:sz w:val="16"/>
              </w:rPr>
              <w:t>106</w:t>
            </w:r>
          </w:p>
        </w:tc>
        <w:tc>
          <w:tcPr>
            <w:tcW w:w="893" w:type="dxa"/>
          </w:tcPr>
          <w:p w:rsidR="003C7268" w14:paraId="32302BF2" w14:textId="77777777">
            <w:pPr>
              <w:pStyle w:val="TableParagraph"/>
              <w:spacing w:line="183" w:lineRule="exact"/>
              <w:ind w:right="100"/>
              <w:rPr>
                <w:sz w:val="16"/>
              </w:rPr>
            </w:pPr>
            <w:r>
              <w:rPr>
                <w:spacing w:val="-4"/>
                <w:sz w:val="16"/>
              </w:rPr>
              <w:t>.167</w:t>
            </w:r>
          </w:p>
        </w:tc>
        <w:tc>
          <w:tcPr>
            <w:tcW w:w="797" w:type="dxa"/>
          </w:tcPr>
          <w:p w:rsidR="003C7268" w14:paraId="7D12C3A5" w14:textId="77777777">
            <w:pPr>
              <w:pStyle w:val="TableParagraph"/>
              <w:spacing w:line="183" w:lineRule="exact"/>
              <w:ind w:right="101"/>
              <w:rPr>
                <w:sz w:val="16"/>
              </w:rPr>
            </w:pPr>
            <w:r>
              <w:rPr>
                <w:spacing w:val="-5"/>
                <w:sz w:val="16"/>
              </w:rPr>
              <w:t>18</w:t>
            </w:r>
          </w:p>
        </w:tc>
        <w:tc>
          <w:tcPr>
            <w:tcW w:w="1133" w:type="dxa"/>
          </w:tcPr>
          <w:p w:rsidR="003C7268" w14:paraId="53E87DE3" w14:textId="77777777">
            <w:pPr>
              <w:pStyle w:val="TableParagraph"/>
              <w:spacing w:line="159" w:lineRule="exact"/>
              <w:ind w:right="102"/>
              <w:rPr>
                <w:sz w:val="14"/>
              </w:rPr>
            </w:pPr>
            <w:r>
              <w:rPr>
                <w:spacing w:val="-2"/>
                <w:sz w:val="14"/>
              </w:rPr>
              <w:t>91.56</w:t>
            </w:r>
          </w:p>
        </w:tc>
        <w:tc>
          <w:tcPr>
            <w:tcW w:w="967" w:type="dxa"/>
          </w:tcPr>
          <w:p w:rsidR="003C7268" w14:paraId="19324B81" w14:textId="77777777">
            <w:pPr>
              <w:pStyle w:val="TableParagraph"/>
              <w:spacing w:line="183" w:lineRule="exact"/>
              <w:ind w:right="101"/>
              <w:rPr>
                <w:sz w:val="16"/>
              </w:rPr>
            </w:pPr>
            <w:r>
              <w:rPr>
                <w:spacing w:val="-2"/>
                <w:sz w:val="16"/>
              </w:rPr>
              <w:t>1,648</w:t>
            </w:r>
          </w:p>
        </w:tc>
      </w:tr>
      <w:tr w14:paraId="177FEC0C" w14:textId="77777777">
        <w:tblPrEx>
          <w:tblW w:w="0" w:type="auto"/>
          <w:tblInd w:w="1628" w:type="dxa"/>
          <w:tblLayout w:type="fixed"/>
          <w:tblCellMar>
            <w:left w:w="0" w:type="dxa"/>
            <w:right w:w="0" w:type="dxa"/>
          </w:tblCellMar>
          <w:tblLook w:val="01E0"/>
        </w:tblPrEx>
        <w:trPr>
          <w:trHeight w:val="550"/>
        </w:trPr>
        <w:tc>
          <w:tcPr>
            <w:tcW w:w="1438" w:type="dxa"/>
          </w:tcPr>
          <w:p w:rsidR="003C7268" w14:paraId="158C48FF"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41D91B7B" w14:textId="77777777">
            <w:pPr>
              <w:pStyle w:val="TableParagraph"/>
              <w:spacing w:line="184" w:lineRule="exact"/>
              <w:ind w:left="110"/>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4100040B" w14:textId="77777777">
            <w:pPr>
              <w:pStyle w:val="TableParagraph"/>
              <w:ind w:right="100"/>
              <w:rPr>
                <w:sz w:val="16"/>
              </w:rPr>
            </w:pPr>
            <w:r>
              <w:rPr>
                <w:spacing w:val="-2"/>
                <w:sz w:val="16"/>
              </w:rPr>
              <w:t>5,167</w:t>
            </w:r>
          </w:p>
        </w:tc>
        <w:tc>
          <w:tcPr>
            <w:tcW w:w="1102" w:type="dxa"/>
          </w:tcPr>
          <w:p w:rsidR="003C7268" w14:paraId="38A7E2FA" w14:textId="77777777">
            <w:pPr>
              <w:pStyle w:val="TableParagraph"/>
              <w:ind w:right="103"/>
              <w:rPr>
                <w:sz w:val="16"/>
              </w:rPr>
            </w:pPr>
            <w:r>
              <w:rPr>
                <w:spacing w:val="-5"/>
                <w:sz w:val="16"/>
              </w:rPr>
              <w:t>517</w:t>
            </w:r>
          </w:p>
        </w:tc>
        <w:tc>
          <w:tcPr>
            <w:tcW w:w="893" w:type="dxa"/>
          </w:tcPr>
          <w:p w:rsidR="003C7268" w14:paraId="1BBB6784" w14:textId="77777777">
            <w:pPr>
              <w:pStyle w:val="TableParagraph"/>
              <w:ind w:right="100"/>
              <w:rPr>
                <w:sz w:val="16"/>
              </w:rPr>
            </w:pPr>
            <w:r>
              <w:rPr>
                <w:spacing w:val="-4"/>
                <w:sz w:val="16"/>
              </w:rPr>
              <w:t>.167</w:t>
            </w:r>
          </w:p>
        </w:tc>
        <w:tc>
          <w:tcPr>
            <w:tcW w:w="797" w:type="dxa"/>
          </w:tcPr>
          <w:p w:rsidR="003C7268" w14:paraId="7F7EEC7F" w14:textId="77777777">
            <w:pPr>
              <w:pStyle w:val="TableParagraph"/>
              <w:ind w:right="101"/>
              <w:rPr>
                <w:sz w:val="16"/>
              </w:rPr>
            </w:pPr>
            <w:r>
              <w:rPr>
                <w:spacing w:val="-5"/>
                <w:sz w:val="16"/>
              </w:rPr>
              <w:t>86</w:t>
            </w:r>
          </w:p>
        </w:tc>
        <w:tc>
          <w:tcPr>
            <w:tcW w:w="1133" w:type="dxa"/>
          </w:tcPr>
          <w:p w:rsidR="003C7268" w14:paraId="4343B128" w14:textId="77777777">
            <w:pPr>
              <w:pStyle w:val="TableParagraph"/>
              <w:spacing w:line="158" w:lineRule="exact"/>
              <w:ind w:right="102"/>
              <w:rPr>
                <w:sz w:val="14"/>
              </w:rPr>
            </w:pPr>
            <w:r>
              <w:rPr>
                <w:spacing w:val="-2"/>
                <w:sz w:val="14"/>
              </w:rPr>
              <w:t>91.56</w:t>
            </w:r>
          </w:p>
        </w:tc>
        <w:tc>
          <w:tcPr>
            <w:tcW w:w="967" w:type="dxa"/>
          </w:tcPr>
          <w:p w:rsidR="003C7268" w14:paraId="16F03076" w14:textId="77777777">
            <w:pPr>
              <w:pStyle w:val="TableParagraph"/>
              <w:ind w:right="101"/>
              <w:rPr>
                <w:sz w:val="16"/>
              </w:rPr>
            </w:pPr>
            <w:r>
              <w:rPr>
                <w:spacing w:val="-2"/>
                <w:sz w:val="16"/>
              </w:rPr>
              <w:t>7,847</w:t>
            </w:r>
          </w:p>
        </w:tc>
      </w:tr>
      <w:tr w14:paraId="26C65A1D" w14:textId="77777777">
        <w:tblPrEx>
          <w:tblW w:w="0" w:type="auto"/>
          <w:tblInd w:w="1628" w:type="dxa"/>
          <w:tblLayout w:type="fixed"/>
          <w:tblCellMar>
            <w:left w:w="0" w:type="dxa"/>
            <w:right w:w="0" w:type="dxa"/>
          </w:tblCellMar>
          <w:tblLook w:val="01E0"/>
        </w:tblPrEx>
        <w:trPr>
          <w:trHeight w:val="735"/>
        </w:trPr>
        <w:tc>
          <w:tcPr>
            <w:tcW w:w="1438" w:type="dxa"/>
          </w:tcPr>
          <w:p w:rsidR="003C7268" w14:paraId="218F3F49"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0F7B8C78" w14:textId="77777777">
            <w:pPr>
              <w:pStyle w:val="TableParagraph"/>
              <w:spacing w:before="1"/>
              <w:ind w:left="110"/>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11C88CDF" w14:textId="77777777">
            <w:pPr>
              <w:pStyle w:val="TableParagraph"/>
              <w:spacing w:line="162" w:lineRule="exact"/>
              <w:ind w:left="110"/>
              <w:jc w:val="left"/>
              <w:rPr>
                <w:sz w:val="16"/>
              </w:rPr>
            </w:pPr>
            <w:r>
              <w:rPr>
                <w:spacing w:val="-2"/>
                <w:sz w:val="16"/>
              </w:rPr>
              <w:t>Applications</w:t>
            </w:r>
          </w:p>
        </w:tc>
        <w:tc>
          <w:tcPr>
            <w:tcW w:w="1260" w:type="dxa"/>
          </w:tcPr>
          <w:p w:rsidR="003C7268" w14:paraId="55D1001B" w14:textId="77777777">
            <w:pPr>
              <w:pStyle w:val="TableParagraph"/>
              <w:spacing w:before="1"/>
              <w:ind w:right="100"/>
              <w:rPr>
                <w:sz w:val="16"/>
              </w:rPr>
            </w:pPr>
            <w:r>
              <w:rPr>
                <w:spacing w:val="-5"/>
                <w:sz w:val="16"/>
              </w:rPr>
              <w:t>951</w:t>
            </w:r>
          </w:p>
        </w:tc>
        <w:tc>
          <w:tcPr>
            <w:tcW w:w="1102" w:type="dxa"/>
          </w:tcPr>
          <w:p w:rsidR="003C7268" w14:paraId="4DFDF562" w14:textId="77777777">
            <w:pPr>
              <w:pStyle w:val="TableParagraph"/>
              <w:spacing w:before="1"/>
              <w:ind w:right="100"/>
              <w:rPr>
                <w:sz w:val="16"/>
              </w:rPr>
            </w:pPr>
            <w:r>
              <w:rPr>
                <w:spacing w:val="-5"/>
                <w:sz w:val="16"/>
              </w:rPr>
              <w:t>95</w:t>
            </w:r>
          </w:p>
        </w:tc>
        <w:tc>
          <w:tcPr>
            <w:tcW w:w="893" w:type="dxa"/>
          </w:tcPr>
          <w:p w:rsidR="003C7268" w14:paraId="22BB87D2" w14:textId="77777777">
            <w:pPr>
              <w:pStyle w:val="TableParagraph"/>
              <w:spacing w:before="1"/>
              <w:ind w:right="100"/>
              <w:rPr>
                <w:sz w:val="16"/>
              </w:rPr>
            </w:pPr>
            <w:r>
              <w:rPr>
                <w:spacing w:val="-4"/>
                <w:sz w:val="16"/>
              </w:rPr>
              <w:t>.167</w:t>
            </w:r>
          </w:p>
        </w:tc>
        <w:tc>
          <w:tcPr>
            <w:tcW w:w="797" w:type="dxa"/>
          </w:tcPr>
          <w:p w:rsidR="003C7268" w14:paraId="0F564741" w14:textId="77777777">
            <w:pPr>
              <w:pStyle w:val="TableParagraph"/>
              <w:spacing w:before="1"/>
              <w:ind w:right="101"/>
              <w:rPr>
                <w:sz w:val="16"/>
              </w:rPr>
            </w:pPr>
            <w:r>
              <w:rPr>
                <w:spacing w:val="-5"/>
                <w:sz w:val="16"/>
              </w:rPr>
              <w:t>16</w:t>
            </w:r>
          </w:p>
        </w:tc>
        <w:tc>
          <w:tcPr>
            <w:tcW w:w="1133" w:type="dxa"/>
          </w:tcPr>
          <w:p w:rsidR="003C7268" w14:paraId="7BF8326C" w14:textId="77777777">
            <w:pPr>
              <w:pStyle w:val="TableParagraph"/>
              <w:spacing w:line="159" w:lineRule="exact"/>
              <w:ind w:right="102"/>
              <w:rPr>
                <w:sz w:val="14"/>
              </w:rPr>
            </w:pPr>
            <w:r>
              <w:rPr>
                <w:spacing w:val="-2"/>
                <w:sz w:val="14"/>
              </w:rPr>
              <w:t>91.56</w:t>
            </w:r>
          </w:p>
        </w:tc>
        <w:tc>
          <w:tcPr>
            <w:tcW w:w="967" w:type="dxa"/>
          </w:tcPr>
          <w:p w:rsidR="003C7268" w14:paraId="7BB340B5" w14:textId="77777777">
            <w:pPr>
              <w:pStyle w:val="TableParagraph"/>
              <w:spacing w:before="1"/>
              <w:ind w:right="101"/>
              <w:rPr>
                <w:sz w:val="16"/>
              </w:rPr>
            </w:pPr>
            <w:r>
              <w:rPr>
                <w:spacing w:val="-2"/>
                <w:sz w:val="16"/>
              </w:rPr>
              <w:t>1,465</w:t>
            </w:r>
          </w:p>
        </w:tc>
      </w:tr>
      <w:tr w14:paraId="35A04B86" w14:textId="77777777">
        <w:tblPrEx>
          <w:tblW w:w="0" w:type="auto"/>
          <w:tblInd w:w="1628" w:type="dxa"/>
          <w:tblLayout w:type="fixed"/>
          <w:tblCellMar>
            <w:left w:w="0" w:type="dxa"/>
            <w:right w:w="0" w:type="dxa"/>
          </w:tblCellMar>
          <w:tblLook w:val="01E0"/>
        </w:tblPrEx>
        <w:trPr>
          <w:trHeight w:val="803"/>
        </w:trPr>
        <w:tc>
          <w:tcPr>
            <w:tcW w:w="1438" w:type="dxa"/>
          </w:tcPr>
          <w:p w:rsidR="003C7268" w14:paraId="227BD5D7"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03C761A4" w14:textId="77777777">
            <w:pPr>
              <w:pStyle w:val="TableParagraph"/>
              <w:ind w:left="110"/>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260" w:type="dxa"/>
          </w:tcPr>
          <w:p w:rsidR="003C7268" w14:paraId="12F97D77" w14:textId="77777777">
            <w:pPr>
              <w:pStyle w:val="TableParagraph"/>
              <w:spacing w:before="1"/>
              <w:ind w:right="100"/>
              <w:rPr>
                <w:sz w:val="16"/>
              </w:rPr>
            </w:pPr>
            <w:r>
              <w:rPr>
                <w:spacing w:val="-5"/>
                <w:sz w:val="16"/>
              </w:rPr>
              <w:t>50</w:t>
            </w:r>
          </w:p>
        </w:tc>
        <w:tc>
          <w:tcPr>
            <w:tcW w:w="1102" w:type="dxa"/>
          </w:tcPr>
          <w:p w:rsidR="003C7268" w14:paraId="084EEA24" w14:textId="77777777">
            <w:pPr>
              <w:pStyle w:val="TableParagraph"/>
              <w:spacing w:before="1"/>
              <w:ind w:right="100"/>
              <w:rPr>
                <w:sz w:val="16"/>
              </w:rPr>
            </w:pPr>
            <w:r>
              <w:rPr>
                <w:spacing w:val="-5"/>
                <w:sz w:val="16"/>
              </w:rPr>
              <w:t>50</w:t>
            </w:r>
          </w:p>
        </w:tc>
        <w:tc>
          <w:tcPr>
            <w:tcW w:w="893" w:type="dxa"/>
          </w:tcPr>
          <w:p w:rsidR="003C7268" w14:paraId="56792B7D" w14:textId="77777777">
            <w:pPr>
              <w:pStyle w:val="TableParagraph"/>
              <w:spacing w:before="1"/>
              <w:ind w:right="100"/>
              <w:rPr>
                <w:sz w:val="16"/>
              </w:rPr>
            </w:pPr>
            <w:r>
              <w:rPr>
                <w:spacing w:val="-4"/>
                <w:sz w:val="16"/>
              </w:rPr>
              <w:t>.167</w:t>
            </w:r>
          </w:p>
        </w:tc>
        <w:tc>
          <w:tcPr>
            <w:tcW w:w="797" w:type="dxa"/>
          </w:tcPr>
          <w:p w:rsidR="003C7268" w14:paraId="01862E09" w14:textId="77777777">
            <w:pPr>
              <w:pStyle w:val="TableParagraph"/>
              <w:spacing w:before="1"/>
              <w:ind w:right="101"/>
              <w:rPr>
                <w:sz w:val="16"/>
              </w:rPr>
            </w:pPr>
            <w:r>
              <w:rPr>
                <w:spacing w:val="-10"/>
                <w:sz w:val="16"/>
              </w:rPr>
              <w:t>8</w:t>
            </w:r>
          </w:p>
        </w:tc>
        <w:tc>
          <w:tcPr>
            <w:tcW w:w="1133" w:type="dxa"/>
          </w:tcPr>
          <w:p w:rsidR="003C7268" w14:paraId="13A0B7A9" w14:textId="77777777">
            <w:pPr>
              <w:pStyle w:val="TableParagraph"/>
              <w:spacing w:line="160" w:lineRule="exact"/>
              <w:ind w:right="102"/>
              <w:rPr>
                <w:sz w:val="14"/>
              </w:rPr>
            </w:pPr>
            <w:r>
              <w:rPr>
                <w:spacing w:val="-2"/>
                <w:sz w:val="14"/>
              </w:rPr>
              <w:t>91.56</w:t>
            </w:r>
          </w:p>
        </w:tc>
        <w:tc>
          <w:tcPr>
            <w:tcW w:w="967" w:type="dxa"/>
          </w:tcPr>
          <w:p w:rsidR="003C7268" w14:paraId="17B27E34" w14:textId="77777777">
            <w:pPr>
              <w:pStyle w:val="TableParagraph"/>
              <w:spacing w:before="1"/>
              <w:ind w:right="101"/>
              <w:rPr>
                <w:sz w:val="16"/>
              </w:rPr>
            </w:pPr>
            <w:r>
              <w:rPr>
                <w:spacing w:val="-5"/>
                <w:sz w:val="16"/>
              </w:rPr>
              <w:t>732</w:t>
            </w:r>
          </w:p>
        </w:tc>
      </w:tr>
      <w:tr w14:paraId="61506D3B" w14:textId="77777777">
        <w:tblPrEx>
          <w:tblW w:w="0" w:type="auto"/>
          <w:tblInd w:w="1628" w:type="dxa"/>
          <w:tblLayout w:type="fixed"/>
          <w:tblCellMar>
            <w:left w:w="0" w:type="dxa"/>
            <w:right w:w="0" w:type="dxa"/>
          </w:tblCellMar>
          <w:tblLook w:val="01E0"/>
        </w:tblPrEx>
        <w:trPr>
          <w:trHeight w:val="184"/>
        </w:trPr>
        <w:tc>
          <w:tcPr>
            <w:tcW w:w="1438" w:type="dxa"/>
          </w:tcPr>
          <w:p w:rsidR="003C7268" w14:paraId="617E1F78" w14:textId="77777777">
            <w:pPr>
              <w:pStyle w:val="TableParagraph"/>
              <w:spacing w:before="1" w:line="163" w:lineRule="exact"/>
              <w:ind w:left="110"/>
              <w:jc w:val="left"/>
              <w:rPr>
                <w:b/>
                <w:sz w:val="16"/>
              </w:rPr>
            </w:pPr>
            <w:r>
              <w:rPr>
                <w:b/>
                <w:spacing w:val="-2"/>
                <w:sz w:val="16"/>
              </w:rPr>
              <w:t>Totals</w:t>
            </w:r>
          </w:p>
        </w:tc>
        <w:tc>
          <w:tcPr>
            <w:tcW w:w="1260" w:type="dxa"/>
          </w:tcPr>
          <w:p w:rsidR="003C7268" w14:paraId="3E8A2133" w14:textId="77777777">
            <w:pPr>
              <w:pStyle w:val="TableParagraph"/>
              <w:spacing w:before="1" w:line="163" w:lineRule="exact"/>
              <w:ind w:right="100"/>
              <w:rPr>
                <w:b/>
                <w:sz w:val="16"/>
              </w:rPr>
            </w:pPr>
            <w:r>
              <w:rPr>
                <w:b/>
                <w:spacing w:val="-2"/>
                <w:sz w:val="16"/>
              </w:rPr>
              <w:t>7,223</w:t>
            </w:r>
          </w:p>
        </w:tc>
        <w:tc>
          <w:tcPr>
            <w:tcW w:w="1102" w:type="dxa"/>
          </w:tcPr>
          <w:p w:rsidR="003C7268" w14:paraId="54287CDD" w14:textId="77777777">
            <w:pPr>
              <w:pStyle w:val="TableParagraph"/>
              <w:spacing w:before="1" w:line="163" w:lineRule="exact"/>
              <w:ind w:right="100"/>
              <w:rPr>
                <w:b/>
                <w:sz w:val="16"/>
              </w:rPr>
            </w:pPr>
            <w:r>
              <w:rPr>
                <w:b/>
                <w:spacing w:val="-5"/>
                <w:sz w:val="16"/>
              </w:rPr>
              <w:t>768</w:t>
            </w:r>
          </w:p>
        </w:tc>
        <w:tc>
          <w:tcPr>
            <w:tcW w:w="893" w:type="dxa"/>
          </w:tcPr>
          <w:p w:rsidR="003C7268" w14:paraId="304B143C" w14:textId="77777777">
            <w:pPr>
              <w:pStyle w:val="TableParagraph"/>
              <w:spacing w:before="1" w:line="163" w:lineRule="exact"/>
              <w:ind w:right="101"/>
              <w:rPr>
                <w:b/>
                <w:sz w:val="16"/>
              </w:rPr>
            </w:pPr>
            <w:r>
              <w:rPr>
                <w:b/>
                <w:spacing w:val="-5"/>
                <w:sz w:val="16"/>
              </w:rPr>
              <w:t>N/A</w:t>
            </w:r>
          </w:p>
        </w:tc>
        <w:tc>
          <w:tcPr>
            <w:tcW w:w="797" w:type="dxa"/>
          </w:tcPr>
          <w:p w:rsidR="003C7268" w14:paraId="4B54157E" w14:textId="77777777">
            <w:pPr>
              <w:pStyle w:val="TableParagraph"/>
              <w:spacing w:before="1" w:line="163" w:lineRule="exact"/>
              <w:ind w:right="101"/>
              <w:rPr>
                <w:b/>
                <w:sz w:val="16"/>
              </w:rPr>
            </w:pPr>
            <w:r>
              <w:rPr>
                <w:b/>
                <w:spacing w:val="-5"/>
                <w:sz w:val="16"/>
              </w:rPr>
              <w:t>128</w:t>
            </w:r>
          </w:p>
        </w:tc>
        <w:tc>
          <w:tcPr>
            <w:tcW w:w="1133" w:type="dxa"/>
          </w:tcPr>
          <w:p w:rsidR="003C7268" w14:paraId="73C9587D" w14:textId="77777777">
            <w:pPr>
              <w:pStyle w:val="TableParagraph"/>
              <w:spacing w:before="1" w:line="163" w:lineRule="exact"/>
              <w:ind w:right="101"/>
              <w:rPr>
                <w:b/>
                <w:sz w:val="16"/>
              </w:rPr>
            </w:pPr>
            <w:r>
              <w:rPr>
                <w:b/>
                <w:spacing w:val="-5"/>
                <w:sz w:val="16"/>
              </w:rPr>
              <w:t>N/A</w:t>
            </w:r>
          </w:p>
        </w:tc>
        <w:tc>
          <w:tcPr>
            <w:tcW w:w="967" w:type="dxa"/>
          </w:tcPr>
          <w:p w:rsidR="003C7268" w14:paraId="0E54ABD3" w14:textId="77777777">
            <w:pPr>
              <w:pStyle w:val="TableParagraph"/>
              <w:spacing w:before="1" w:line="163" w:lineRule="exact"/>
              <w:ind w:right="101"/>
              <w:rPr>
                <w:b/>
                <w:sz w:val="16"/>
              </w:rPr>
            </w:pPr>
            <w:r>
              <w:rPr>
                <w:b/>
                <w:spacing w:val="-2"/>
                <w:sz w:val="16"/>
              </w:rPr>
              <w:t>11,692</w:t>
            </w:r>
          </w:p>
        </w:tc>
      </w:tr>
    </w:tbl>
    <w:p w:rsidR="003C7268" w14:paraId="657B5762" w14:textId="77777777">
      <w:pPr>
        <w:pStyle w:val="BodyText"/>
      </w:pPr>
    </w:p>
    <w:p w:rsidR="003C7268" w14:paraId="47D43A78" w14:textId="77777777">
      <w:pPr>
        <w:pStyle w:val="BodyText"/>
        <w:spacing w:before="2"/>
      </w:pPr>
    </w:p>
    <w:p w:rsidR="003C7268" w14:paraId="33D3EEB4" w14:textId="77777777">
      <w:pPr>
        <w:pStyle w:val="ListParagraph"/>
        <w:numPr>
          <w:ilvl w:val="1"/>
          <w:numId w:val="4"/>
        </w:numPr>
        <w:tabs>
          <w:tab w:val="left" w:pos="1103"/>
        </w:tabs>
        <w:ind w:left="1103" w:hanging="363"/>
        <w:rPr>
          <w:i/>
          <w:sz w:val="24"/>
        </w:rPr>
      </w:pPr>
      <w:r>
        <w:rPr>
          <w:i/>
          <w:sz w:val="24"/>
        </w:rPr>
        <w:t>Question</w:t>
      </w:r>
      <w:r>
        <w:rPr>
          <w:i/>
          <w:spacing w:val="-2"/>
          <w:sz w:val="24"/>
        </w:rPr>
        <w:t xml:space="preserve"> </w:t>
      </w:r>
      <w:r>
        <w:rPr>
          <w:i/>
          <w:sz w:val="24"/>
        </w:rPr>
        <w:t>8</w:t>
      </w:r>
      <w:r>
        <w:rPr>
          <w:i/>
          <w:spacing w:val="-2"/>
          <w:sz w:val="24"/>
        </w:rPr>
        <w:t xml:space="preserve"> </w:t>
      </w:r>
      <w:r>
        <w:rPr>
          <w:i/>
          <w:sz w:val="24"/>
        </w:rPr>
        <w:t>–</w:t>
      </w:r>
      <w:r>
        <w:rPr>
          <w:i/>
          <w:spacing w:val="-1"/>
          <w:sz w:val="24"/>
        </w:rPr>
        <w:t xml:space="preserve"> </w:t>
      </w:r>
      <w:r>
        <w:rPr>
          <w:i/>
          <w:sz w:val="24"/>
        </w:rPr>
        <w:t>Mortgage/Security</w:t>
      </w:r>
      <w:r>
        <w:rPr>
          <w:i/>
          <w:spacing w:val="-2"/>
          <w:sz w:val="24"/>
        </w:rPr>
        <w:t xml:space="preserve"> Interest</w:t>
      </w:r>
    </w:p>
    <w:p w:rsidR="003C7268" w14:paraId="64793273" w14:textId="77777777">
      <w:pPr>
        <w:pStyle w:val="BodyText"/>
        <w:rPr>
          <w:i/>
        </w:rPr>
      </w:pPr>
    </w:p>
    <w:p w:rsidR="003C7268" w14:paraId="1891556C" w14:textId="77777777">
      <w:pPr>
        <w:pStyle w:val="BodyText"/>
        <w:ind w:left="740" w:right="749"/>
      </w:pPr>
      <w:r>
        <w:t>Question 8 asks whether the organization listed in Section A has a 5% or greater mortgage or security</w:t>
      </w:r>
      <w:r>
        <w:rPr>
          <w:spacing w:val="-3"/>
        </w:rPr>
        <w:t xml:space="preserve"> </w:t>
      </w:r>
      <w:r>
        <w:t>interest</w:t>
      </w:r>
      <w:r>
        <w:rPr>
          <w:spacing w:val="-3"/>
        </w:rPr>
        <w:t xml:space="preserve"> </w:t>
      </w:r>
      <w:r>
        <w:t>in</w:t>
      </w:r>
      <w:r>
        <w:rPr>
          <w:spacing w:val="-3"/>
        </w:rPr>
        <w:t xml:space="preserve"> </w:t>
      </w:r>
      <w:r>
        <w:t>the</w:t>
      </w:r>
      <w:r>
        <w:rPr>
          <w:spacing w:val="-4"/>
        </w:rPr>
        <w:t xml:space="preserve"> </w:t>
      </w:r>
      <w:r>
        <w:t>SNF</w:t>
      </w:r>
      <w:r>
        <w:rPr>
          <w:spacing w:val="-5"/>
        </w:rPr>
        <w:t xml:space="preserve"> </w:t>
      </w:r>
      <w:r>
        <w:t>and,</w:t>
      </w:r>
      <w:r>
        <w:rPr>
          <w:spacing w:val="-3"/>
        </w:rPr>
        <w:t xml:space="preserve"> </w:t>
      </w:r>
      <w:r>
        <w:t>if</w:t>
      </w:r>
      <w:r>
        <w:rPr>
          <w:spacing w:val="-4"/>
        </w:rPr>
        <w:t xml:space="preserve"> </w:t>
      </w:r>
      <w:r>
        <w:t>so,</w:t>
      </w:r>
      <w:r>
        <w:rPr>
          <w:spacing w:val="-3"/>
        </w:rPr>
        <w:t xml:space="preserve"> </w:t>
      </w:r>
      <w:r>
        <w:t>to</w:t>
      </w:r>
      <w:r>
        <w:rPr>
          <w:spacing w:val="-3"/>
        </w:rPr>
        <w:t xml:space="preserve"> </w:t>
      </w:r>
      <w:r>
        <w:t>identify</w:t>
      </w:r>
      <w:r>
        <w:rPr>
          <w:spacing w:val="-1"/>
        </w:rPr>
        <w:t xml:space="preserve"> </w:t>
      </w:r>
      <w:r>
        <w:t>the</w:t>
      </w:r>
      <w:r>
        <w:rPr>
          <w:spacing w:val="-4"/>
        </w:rPr>
        <w:t xml:space="preserve"> </w:t>
      </w:r>
      <w:r>
        <w:t>interest.</w:t>
      </w:r>
      <w:r>
        <w:rPr>
          <w:spacing w:val="40"/>
        </w:rPr>
        <w:t xml:space="preserve"> </w:t>
      </w:r>
      <w:r>
        <w:t>Section</w:t>
      </w:r>
      <w:r>
        <w:rPr>
          <w:spacing w:val="-3"/>
        </w:rPr>
        <w:t xml:space="preserve"> </w:t>
      </w:r>
      <w:r>
        <w:t>1124(a)</w:t>
      </w:r>
      <w:r>
        <w:rPr>
          <w:spacing w:val="-4"/>
        </w:rPr>
        <w:t xml:space="preserve"> </w:t>
      </w:r>
      <w:r>
        <w:t>already</w:t>
      </w:r>
      <w:r>
        <w:rPr>
          <w:spacing w:val="-1"/>
        </w:rPr>
        <w:t xml:space="preserve"> </w:t>
      </w:r>
      <w:r>
        <w:t>requires such interests to be disclosed, so this will not constitute new burden.</w:t>
      </w:r>
    </w:p>
    <w:p w:rsidR="003C7268" w14:paraId="1A86DC70" w14:textId="77777777">
      <w:pPr>
        <w:pStyle w:val="BodyText"/>
        <w:spacing w:before="230"/>
      </w:pPr>
    </w:p>
    <w:p w:rsidR="003C7268" w14:paraId="42C3841D" w14:textId="77777777">
      <w:pPr>
        <w:pStyle w:val="ListParagraph"/>
        <w:numPr>
          <w:ilvl w:val="1"/>
          <w:numId w:val="4"/>
        </w:numPr>
        <w:tabs>
          <w:tab w:val="left" w:pos="1117"/>
        </w:tabs>
        <w:spacing w:before="1"/>
        <w:ind w:left="1117" w:hanging="377"/>
        <w:rPr>
          <w:i/>
          <w:sz w:val="24"/>
        </w:rPr>
      </w:pPr>
      <w:r>
        <w:rPr>
          <w:i/>
          <w:sz w:val="24"/>
        </w:rPr>
        <w:t>Question</w:t>
      </w:r>
      <w:r>
        <w:rPr>
          <w:i/>
          <w:spacing w:val="-1"/>
          <w:sz w:val="24"/>
        </w:rPr>
        <w:t xml:space="preserve"> </w:t>
      </w:r>
      <w:r>
        <w:rPr>
          <w:i/>
          <w:sz w:val="24"/>
        </w:rPr>
        <w:t>9</w:t>
      </w:r>
      <w:r>
        <w:rPr>
          <w:i/>
          <w:spacing w:val="-1"/>
          <w:sz w:val="24"/>
        </w:rPr>
        <w:t xml:space="preserve"> </w:t>
      </w:r>
      <w:r>
        <w:rPr>
          <w:i/>
          <w:sz w:val="24"/>
        </w:rPr>
        <w:t>-</w:t>
      </w:r>
      <w:r>
        <w:rPr>
          <w:i/>
          <w:spacing w:val="-1"/>
          <w:sz w:val="24"/>
        </w:rPr>
        <w:t xml:space="preserve"> </w:t>
      </w:r>
      <w:r>
        <w:rPr>
          <w:i/>
          <w:spacing w:val="-2"/>
          <w:sz w:val="24"/>
        </w:rPr>
        <w:t>Trustee</w:t>
      </w:r>
    </w:p>
    <w:p w:rsidR="003C7268" w14:paraId="61B014B0" w14:textId="77777777">
      <w:pPr>
        <w:pStyle w:val="BodyText"/>
        <w:spacing w:before="276"/>
        <w:ind w:left="740" w:right="795"/>
      </w:pPr>
      <w:r>
        <w:t>Question 9 asks whether the organization listed in Section A is a trustee of the SNF.</w:t>
      </w:r>
      <w:r>
        <w:rPr>
          <w:spacing w:val="77"/>
        </w:rPr>
        <w:t xml:space="preserve"> </w:t>
      </w:r>
      <w:r>
        <w:t>We estimate that approximately one percent of SNFs (initials, revalidations, CHOWs) will report a trust</w:t>
      </w:r>
      <w:r>
        <w:rPr>
          <w:spacing w:val="-2"/>
        </w:rPr>
        <w:t xml:space="preserve"> </w:t>
      </w:r>
      <w:r>
        <w:t>in</w:t>
      </w:r>
      <w:r>
        <w:rPr>
          <w:spacing w:val="-2"/>
        </w:rPr>
        <w:t xml:space="preserve"> </w:t>
      </w:r>
      <w:r>
        <w:t>Section</w:t>
      </w:r>
      <w:r>
        <w:rPr>
          <w:spacing w:val="-2"/>
        </w:rPr>
        <w:t xml:space="preserve"> </w:t>
      </w:r>
      <w:r>
        <w:t>A,</w:t>
      </w:r>
      <w:r>
        <w:rPr>
          <w:spacing w:val="-2"/>
        </w:rPr>
        <w:t xml:space="preserve"> </w:t>
      </w:r>
      <w:r>
        <w:t>requiring</w:t>
      </w:r>
      <w:r>
        <w:rPr>
          <w:spacing w:val="-2"/>
        </w:rPr>
        <w:t xml:space="preserve"> </w:t>
      </w:r>
      <w:r>
        <w:t>them</w:t>
      </w:r>
      <w:r>
        <w:rPr>
          <w:spacing w:val="-2"/>
        </w:rPr>
        <w:t xml:space="preserve"> </w:t>
      </w:r>
      <w:r>
        <w:t>to</w:t>
      </w:r>
      <w:r>
        <w:rPr>
          <w:spacing w:val="-2"/>
        </w:rPr>
        <w:t xml:space="preserve"> </w:t>
      </w:r>
      <w:r>
        <w:t>also</w:t>
      </w:r>
      <w:r>
        <w:rPr>
          <w:spacing w:val="-2"/>
        </w:rPr>
        <w:t xml:space="preserve"> </w:t>
      </w:r>
      <w:r>
        <w:t>cite</w:t>
      </w:r>
      <w:r>
        <w:rPr>
          <w:spacing w:val="-3"/>
        </w:rPr>
        <w:t xml:space="preserve"> </w:t>
      </w:r>
      <w:r>
        <w:t>the</w:t>
      </w:r>
      <w:r>
        <w:rPr>
          <w:spacing w:val="-3"/>
        </w:rPr>
        <w:t xml:space="preserve"> </w:t>
      </w:r>
      <w:r>
        <w:t>effective</w:t>
      </w:r>
      <w:r>
        <w:rPr>
          <w:spacing w:val="-3"/>
        </w:rPr>
        <w:t xml:space="preserve"> </w:t>
      </w:r>
      <w:r>
        <w:t>date.</w:t>
      </w:r>
      <w:r>
        <w:rPr>
          <w:spacing w:val="40"/>
        </w:rPr>
        <w:t xml:space="preserve"> </w:t>
      </w:r>
      <w:r>
        <w:t>We</w:t>
      </w:r>
      <w:r>
        <w:rPr>
          <w:spacing w:val="-3"/>
        </w:rPr>
        <w:t xml:space="preserve"> </w:t>
      </w:r>
      <w:r>
        <w:t>project</w:t>
      </w:r>
      <w:r>
        <w:rPr>
          <w:spacing w:val="-2"/>
        </w:rPr>
        <w:t xml:space="preserve"> </w:t>
      </w:r>
      <w:r>
        <w:t>that</w:t>
      </w:r>
      <w:r>
        <w:rPr>
          <w:spacing w:val="-2"/>
        </w:rPr>
        <w:t xml:space="preserve"> </w:t>
      </w:r>
      <w:r>
        <w:t>roughly</w:t>
      </w:r>
      <w:r>
        <w:rPr>
          <w:spacing w:val="-2"/>
        </w:rPr>
        <w:t xml:space="preserve"> </w:t>
      </w:r>
      <w:r>
        <w:t>5</w:t>
      </w:r>
      <w:r>
        <w:rPr>
          <w:spacing w:val="-2"/>
        </w:rPr>
        <w:t xml:space="preserve"> </w:t>
      </w:r>
      <w:r>
        <w:t>SNFs per year will report a new or changed trustee via a change of information and thus complete Question 9.</w:t>
      </w:r>
      <w:r>
        <w:rPr>
          <w:spacing w:val="40"/>
        </w:rPr>
        <w:t xml:space="preserve"> </w:t>
      </w:r>
      <w:r>
        <w:t>We believe the Question 9 data will take the SNF approximately 5 minutes to furnish (or .083 hours).</w:t>
      </w:r>
      <w:r>
        <w:rPr>
          <w:spacing w:val="40"/>
        </w:rPr>
        <w:t xml:space="preserve"> </w:t>
      </w:r>
      <w:r>
        <w:t>Our estimates are as follows:</w:t>
      </w:r>
    </w:p>
    <w:p w:rsidR="003C7268" w14:paraId="3B16A112" w14:textId="77777777">
      <w:pPr>
        <w:pStyle w:val="BodyText"/>
      </w:pPr>
    </w:p>
    <w:p w:rsidR="003C7268" w14:paraId="6E2DF00D" w14:textId="77777777">
      <w:pPr>
        <w:pStyle w:val="Heading3"/>
        <w:ind w:right="714"/>
      </w:pPr>
      <w:r>
        <w:t>TABLE</w:t>
      </w:r>
      <w:r>
        <w:rPr>
          <w:spacing w:val="-4"/>
        </w:rPr>
        <w:t xml:space="preserve"> </w:t>
      </w:r>
      <w:r>
        <w:t>7:</w:t>
      </w:r>
      <w:r>
        <w:rPr>
          <w:spacing w:val="40"/>
        </w:rPr>
        <w:t xml:space="preserve"> </w:t>
      </w:r>
      <w:r>
        <w:t>HOUR</w:t>
      </w:r>
      <w:r>
        <w:rPr>
          <w:spacing w:val="-3"/>
        </w:rPr>
        <w:t xml:space="preserve"> </w:t>
      </w:r>
      <w:r>
        <w:t>AND</w:t>
      </w:r>
      <w:r>
        <w:rPr>
          <w:spacing w:val="-2"/>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9</w:t>
      </w:r>
      <w:r>
        <w:rPr>
          <w:spacing w:val="-3"/>
        </w:rPr>
        <w:t xml:space="preserve"> </w:t>
      </w:r>
      <w:r>
        <w:t>OF</w:t>
      </w:r>
      <w:r>
        <w:rPr>
          <w:spacing w:val="-3"/>
        </w:rPr>
        <w:t xml:space="preserve"> </w:t>
      </w:r>
      <w:r>
        <w:t>SECTION</w:t>
      </w:r>
      <w:r>
        <w:rPr>
          <w:spacing w:val="-4"/>
        </w:rPr>
        <w:t xml:space="preserve"> </w:t>
      </w:r>
      <w:r>
        <w:t>D</w:t>
      </w:r>
      <w:r>
        <w:rPr>
          <w:spacing w:val="-2"/>
        </w:rPr>
        <w:t xml:space="preserve"> </w:t>
      </w:r>
      <w:r>
        <w:t xml:space="preserve">- </w:t>
      </w:r>
      <w:r>
        <w:rPr>
          <w:spacing w:val="-2"/>
        </w:rPr>
        <w:t>TRUSTEES</w:t>
      </w:r>
    </w:p>
    <w:p w:rsidR="003C7268" w14:paraId="735F0B9F"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1145E3D1"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204DB7FE" w14:textId="77777777">
            <w:pPr>
              <w:pStyle w:val="TableParagraph"/>
              <w:jc w:val="left"/>
              <w:rPr>
                <w:sz w:val="20"/>
              </w:rPr>
            </w:pPr>
          </w:p>
        </w:tc>
        <w:tc>
          <w:tcPr>
            <w:tcW w:w="1169" w:type="dxa"/>
          </w:tcPr>
          <w:p w:rsidR="003C7268" w14:paraId="60984E08" w14:textId="77777777">
            <w:pPr>
              <w:pStyle w:val="TableParagraph"/>
              <w:jc w:val="left"/>
              <w:rPr>
                <w:sz w:val="16"/>
              </w:rPr>
            </w:pPr>
          </w:p>
          <w:p w:rsidR="003C7268" w14:paraId="4DF6830A" w14:textId="77777777">
            <w:pPr>
              <w:pStyle w:val="TableParagraph"/>
              <w:jc w:val="left"/>
              <w:rPr>
                <w:sz w:val="16"/>
              </w:rPr>
            </w:pPr>
          </w:p>
          <w:p w:rsidR="003C7268" w14:paraId="050DF353" w14:textId="77777777">
            <w:pPr>
              <w:pStyle w:val="TableParagraph"/>
              <w:jc w:val="left"/>
              <w:rPr>
                <w:sz w:val="16"/>
              </w:rPr>
            </w:pPr>
          </w:p>
          <w:p w:rsidR="003C7268" w14:paraId="033C5EB8" w14:textId="77777777">
            <w:pPr>
              <w:pStyle w:val="TableParagraph"/>
              <w:spacing w:before="164"/>
              <w:jc w:val="left"/>
              <w:rPr>
                <w:sz w:val="16"/>
              </w:rPr>
            </w:pPr>
          </w:p>
          <w:p w:rsidR="003C7268" w14:paraId="3E0A68B9"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30605DAC" w14:textId="77777777">
            <w:pPr>
              <w:pStyle w:val="TableParagraph"/>
              <w:jc w:val="left"/>
              <w:rPr>
                <w:sz w:val="16"/>
              </w:rPr>
            </w:pPr>
          </w:p>
          <w:p w:rsidR="003C7268" w14:paraId="7BF65F81" w14:textId="77777777">
            <w:pPr>
              <w:pStyle w:val="TableParagraph"/>
              <w:jc w:val="left"/>
              <w:rPr>
                <w:sz w:val="16"/>
              </w:rPr>
            </w:pPr>
          </w:p>
          <w:p w:rsidR="003C7268" w14:paraId="35BAD7C4" w14:textId="77777777">
            <w:pPr>
              <w:pStyle w:val="TableParagraph"/>
              <w:jc w:val="left"/>
              <w:rPr>
                <w:sz w:val="16"/>
              </w:rPr>
            </w:pPr>
          </w:p>
          <w:p w:rsidR="003C7268" w14:paraId="5BF45670" w14:textId="77777777">
            <w:pPr>
              <w:pStyle w:val="TableParagraph"/>
              <w:spacing w:before="164"/>
              <w:jc w:val="left"/>
              <w:rPr>
                <w:sz w:val="16"/>
              </w:rPr>
            </w:pPr>
          </w:p>
          <w:p w:rsidR="003C7268" w14:paraId="47A4F788"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1EB8E504" w14:textId="77777777">
            <w:pPr>
              <w:pStyle w:val="TableParagraph"/>
              <w:jc w:val="left"/>
              <w:rPr>
                <w:sz w:val="16"/>
              </w:rPr>
            </w:pPr>
          </w:p>
          <w:p w:rsidR="003C7268" w14:paraId="36367E4E" w14:textId="77777777">
            <w:pPr>
              <w:pStyle w:val="TableParagraph"/>
              <w:jc w:val="left"/>
              <w:rPr>
                <w:sz w:val="16"/>
              </w:rPr>
            </w:pPr>
          </w:p>
          <w:p w:rsidR="003C7268" w14:paraId="6398447C" w14:textId="77777777">
            <w:pPr>
              <w:pStyle w:val="TableParagraph"/>
              <w:spacing w:before="1"/>
              <w:jc w:val="left"/>
              <w:rPr>
                <w:sz w:val="16"/>
              </w:rPr>
            </w:pPr>
          </w:p>
          <w:p w:rsidR="003C7268" w14:paraId="63883431"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7B473242"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756014D8" w14:textId="77777777">
            <w:pPr>
              <w:pStyle w:val="TableParagraph"/>
              <w:jc w:val="left"/>
              <w:rPr>
                <w:sz w:val="16"/>
              </w:rPr>
            </w:pPr>
          </w:p>
          <w:p w:rsidR="003C7268" w14:paraId="020CA0E0" w14:textId="77777777">
            <w:pPr>
              <w:pStyle w:val="TableParagraph"/>
              <w:jc w:val="left"/>
              <w:rPr>
                <w:sz w:val="16"/>
              </w:rPr>
            </w:pPr>
          </w:p>
          <w:p w:rsidR="003C7268" w14:paraId="39847556" w14:textId="77777777">
            <w:pPr>
              <w:pStyle w:val="TableParagraph"/>
              <w:spacing w:before="1"/>
              <w:jc w:val="left"/>
              <w:rPr>
                <w:sz w:val="16"/>
              </w:rPr>
            </w:pPr>
          </w:p>
          <w:p w:rsidR="003C7268" w14:paraId="2996346B"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0265C4FE" w14:textId="77777777">
            <w:pPr>
              <w:pStyle w:val="TableParagraph"/>
              <w:spacing w:before="1" w:line="163" w:lineRule="exact"/>
              <w:ind w:left="147"/>
              <w:jc w:val="left"/>
              <w:rPr>
                <w:b/>
                <w:sz w:val="16"/>
              </w:rPr>
            </w:pPr>
            <w:r>
              <w:rPr>
                <w:b/>
                <w:spacing w:val="-2"/>
                <w:sz w:val="16"/>
              </w:rPr>
              <w:t>(hours)</w:t>
            </w:r>
          </w:p>
        </w:tc>
        <w:tc>
          <w:tcPr>
            <w:tcW w:w="1133" w:type="dxa"/>
          </w:tcPr>
          <w:p w:rsidR="003C7268" w14:paraId="1542E8C4"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42E86C4A"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698F2F7E" w14:textId="77777777">
            <w:pPr>
              <w:pStyle w:val="TableParagraph"/>
              <w:jc w:val="left"/>
              <w:rPr>
                <w:sz w:val="16"/>
              </w:rPr>
            </w:pPr>
          </w:p>
          <w:p w:rsidR="003C7268" w14:paraId="351DE218" w14:textId="77777777">
            <w:pPr>
              <w:pStyle w:val="TableParagraph"/>
              <w:jc w:val="left"/>
              <w:rPr>
                <w:sz w:val="16"/>
              </w:rPr>
            </w:pPr>
          </w:p>
          <w:p w:rsidR="003C7268" w14:paraId="56778D15" w14:textId="77777777">
            <w:pPr>
              <w:pStyle w:val="TableParagraph"/>
              <w:jc w:val="left"/>
              <w:rPr>
                <w:sz w:val="16"/>
              </w:rPr>
            </w:pPr>
          </w:p>
          <w:p w:rsidR="003C7268" w14:paraId="436C3AB7" w14:textId="77777777">
            <w:pPr>
              <w:pStyle w:val="TableParagraph"/>
              <w:spacing w:before="164"/>
              <w:jc w:val="left"/>
              <w:rPr>
                <w:sz w:val="16"/>
              </w:rPr>
            </w:pPr>
          </w:p>
          <w:p w:rsidR="003C7268" w14:paraId="2A156163"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24E4CA3E" w14:textId="77777777">
        <w:tblPrEx>
          <w:tblW w:w="0" w:type="auto"/>
          <w:tblInd w:w="1628" w:type="dxa"/>
          <w:tblLayout w:type="fixed"/>
          <w:tblCellMar>
            <w:left w:w="0" w:type="dxa"/>
            <w:right w:w="0" w:type="dxa"/>
          </w:tblCellMar>
          <w:tblLook w:val="01E0"/>
        </w:tblPrEx>
        <w:trPr>
          <w:trHeight w:val="367"/>
        </w:trPr>
        <w:tc>
          <w:tcPr>
            <w:tcW w:w="1529" w:type="dxa"/>
          </w:tcPr>
          <w:p w:rsidR="003C7268" w14:paraId="41417C07"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083FEDBD" w14:textId="77777777">
            <w:pPr>
              <w:pStyle w:val="TableParagraph"/>
              <w:spacing w:line="183" w:lineRule="exact"/>
              <w:ind w:right="100"/>
              <w:rPr>
                <w:sz w:val="16"/>
              </w:rPr>
            </w:pPr>
            <w:r>
              <w:rPr>
                <w:spacing w:val="-2"/>
                <w:sz w:val="16"/>
              </w:rPr>
              <w:t>1,055</w:t>
            </w:r>
          </w:p>
        </w:tc>
        <w:tc>
          <w:tcPr>
            <w:tcW w:w="1102" w:type="dxa"/>
          </w:tcPr>
          <w:p w:rsidR="003C7268" w14:paraId="1790334B" w14:textId="77777777">
            <w:pPr>
              <w:pStyle w:val="TableParagraph"/>
              <w:spacing w:line="183" w:lineRule="exact"/>
              <w:ind w:right="100"/>
              <w:rPr>
                <w:sz w:val="16"/>
              </w:rPr>
            </w:pPr>
            <w:r>
              <w:rPr>
                <w:spacing w:val="-5"/>
                <w:sz w:val="16"/>
              </w:rPr>
              <w:t>11</w:t>
            </w:r>
          </w:p>
        </w:tc>
        <w:tc>
          <w:tcPr>
            <w:tcW w:w="893" w:type="dxa"/>
          </w:tcPr>
          <w:p w:rsidR="003C7268" w14:paraId="120C909A" w14:textId="77777777">
            <w:pPr>
              <w:pStyle w:val="TableParagraph"/>
              <w:spacing w:line="183" w:lineRule="exact"/>
              <w:ind w:right="100"/>
              <w:rPr>
                <w:sz w:val="16"/>
              </w:rPr>
            </w:pPr>
            <w:r>
              <w:rPr>
                <w:spacing w:val="-4"/>
                <w:sz w:val="16"/>
              </w:rPr>
              <w:t>.083</w:t>
            </w:r>
          </w:p>
        </w:tc>
        <w:tc>
          <w:tcPr>
            <w:tcW w:w="797" w:type="dxa"/>
          </w:tcPr>
          <w:p w:rsidR="003C7268" w14:paraId="07141AF2" w14:textId="77777777">
            <w:pPr>
              <w:pStyle w:val="TableParagraph"/>
              <w:spacing w:line="183" w:lineRule="exact"/>
              <w:ind w:right="101"/>
              <w:rPr>
                <w:sz w:val="16"/>
              </w:rPr>
            </w:pPr>
            <w:r>
              <w:rPr>
                <w:spacing w:val="-10"/>
                <w:sz w:val="16"/>
              </w:rPr>
              <w:t>1</w:t>
            </w:r>
          </w:p>
        </w:tc>
        <w:tc>
          <w:tcPr>
            <w:tcW w:w="1133" w:type="dxa"/>
          </w:tcPr>
          <w:p w:rsidR="003C7268" w14:paraId="295A75D4" w14:textId="77777777">
            <w:pPr>
              <w:pStyle w:val="TableParagraph"/>
              <w:spacing w:line="159" w:lineRule="exact"/>
              <w:ind w:right="102"/>
              <w:rPr>
                <w:sz w:val="14"/>
              </w:rPr>
            </w:pPr>
            <w:r>
              <w:rPr>
                <w:spacing w:val="-2"/>
                <w:sz w:val="14"/>
              </w:rPr>
              <w:t>91.56</w:t>
            </w:r>
          </w:p>
        </w:tc>
        <w:tc>
          <w:tcPr>
            <w:tcW w:w="967" w:type="dxa"/>
          </w:tcPr>
          <w:p w:rsidR="003C7268" w14:paraId="0E671D89" w14:textId="77777777">
            <w:pPr>
              <w:pStyle w:val="TableParagraph"/>
              <w:spacing w:line="183" w:lineRule="exact"/>
              <w:ind w:right="101"/>
              <w:rPr>
                <w:sz w:val="16"/>
              </w:rPr>
            </w:pPr>
            <w:r>
              <w:rPr>
                <w:spacing w:val="-5"/>
                <w:sz w:val="16"/>
              </w:rPr>
              <w:t>92</w:t>
            </w:r>
          </w:p>
        </w:tc>
      </w:tr>
      <w:tr w14:paraId="4CA3EFB8" w14:textId="77777777">
        <w:tblPrEx>
          <w:tblW w:w="0" w:type="auto"/>
          <w:tblInd w:w="1628" w:type="dxa"/>
          <w:tblLayout w:type="fixed"/>
          <w:tblCellMar>
            <w:left w:w="0" w:type="dxa"/>
            <w:right w:w="0" w:type="dxa"/>
          </w:tblCellMar>
          <w:tblLook w:val="01E0"/>
        </w:tblPrEx>
        <w:trPr>
          <w:trHeight w:val="550"/>
        </w:trPr>
        <w:tc>
          <w:tcPr>
            <w:tcW w:w="1529" w:type="dxa"/>
          </w:tcPr>
          <w:p w:rsidR="003C7268" w14:paraId="782F6C36"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4E573C97"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03BC5921" w14:textId="77777777">
            <w:pPr>
              <w:pStyle w:val="TableParagraph"/>
              <w:ind w:right="100"/>
              <w:rPr>
                <w:sz w:val="16"/>
              </w:rPr>
            </w:pPr>
            <w:r>
              <w:rPr>
                <w:spacing w:val="-2"/>
                <w:sz w:val="16"/>
              </w:rPr>
              <w:t>5,167</w:t>
            </w:r>
          </w:p>
        </w:tc>
        <w:tc>
          <w:tcPr>
            <w:tcW w:w="1102" w:type="dxa"/>
          </w:tcPr>
          <w:p w:rsidR="003C7268" w14:paraId="6BB40C85" w14:textId="77777777">
            <w:pPr>
              <w:pStyle w:val="TableParagraph"/>
              <w:ind w:right="100"/>
              <w:rPr>
                <w:sz w:val="16"/>
              </w:rPr>
            </w:pPr>
            <w:r>
              <w:rPr>
                <w:spacing w:val="-5"/>
                <w:sz w:val="16"/>
              </w:rPr>
              <w:t>52</w:t>
            </w:r>
          </w:p>
        </w:tc>
        <w:tc>
          <w:tcPr>
            <w:tcW w:w="893" w:type="dxa"/>
          </w:tcPr>
          <w:p w:rsidR="003C7268" w14:paraId="755139BB" w14:textId="77777777">
            <w:pPr>
              <w:pStyle w:val="TableParagraph"/>
              <w:ind w:right="100"/>
              <w:rPr>
                <w:sz w:val="16"/>
              </w:rPr>
            </w:pPr>
            <w:r>
              <w:rPr>
                <w:spacing w:val="-4"/>
                <w:sz w:val="16"/>
              </w:rPr>
              <w:t>.083</w:t>
            </w:r>
          </w:p>
        </w:tc>
        <w:tc>
          <w:tcPr>
            <w:tcW w:w="797" w:type="dxa"/>
          </w:tcPr>
          <w:p w:rsidR="003C7268" w14:paraId="4820BF08" w14:textId="77777777">
            <w:pPr>
              <w:pStyle w:val="TableParagraph"/>
              <w:ind w:right="101"/>
              <w:rPr>
                <w:sz w:val="16"/>
              </w:rPr>
            </w:pPr>
            <w:r>
              <w:rPr>
                <w:spacing w:val="-10"/>
                <w:sz w:val="16"/>
              </w:rPr>
              <w:t>4</w:t>
            </w:r>
          </w:p>
        </w:tc>
        <w:tc>
          <w:tcPr>
            <w:tcW w:w="1133" w:type="dxa"/>
          </w:tcPr>
          <w:p w:rsidR="003C7268" w14:paraId="2B4D78BD" w14:textId="77777777">
            <w:pPr>
              <w:pStyle w:val="TableParagraph"/>
              <w:spacing w:line="158" w:lineRule="exact"/>
              <w:ind w:right="102"/>
              <w:rPr>
                <w:sz w:val="14"/>
              </w:rPr>
            </w:pPr>
            <w:r>
              <w:rPr>
                <w:spacing w:val="-2"/>
                <w:sz w:val="14"/>
              </w:rPr>
              <w:t>91.56</w:t>
            </w:r>
          </w:p>
        </w:tc>
        <w:tc>
          <w:tcPr>
            <w:tcW w:w="967" w:type="dxa"/>
          </w:tcPr>
          <w:p w:rsidR="003C7268" w14:paraId="561DB48A" w14:textId="77777777">
            <w:pPr>
              <w:pStyle w:val="TableParagraph"/>
              <w:ind w:right="101"/>
              <w:rPr>
                <w:sz w:val="16"/>
              </w:rPr>
            </w:pPr>
            <w:r>
              <w:rPr>
                <w:spacing w:val="-5"/>
                <w:sz w:val="16"/>
              </w:rPr>
              <w:t>366</w:t>
            </w:r>
          </w:p>
        </w:tc>
      </w:tr>
      <w:tr w14:paraId="7DB844BA" w14:textId="77777777">
        <w:tblPrEx>
          <w:tblW w:w="0" w:type="auto"/>
          <w:tblInd w:w="1628" w:type="dxa"/>
          <w:tblLayout w:type="fixed"/>
          <w:tblCellMar>
            <w:left w:w="0" w:type="dxa"/>
            <w:right w:w="0" w:type="dxa"/>
          </w:tblCellMar>
          <w:tblLook w:val="01E0"/>
        </w:tblPrEx>
        <w:trPr>
          <w:trHeight w:val="366"/>
        </w:trPr>
        <w:tc>
          <w:tcPr>
            <w:tcW w:w="1529" w:type="dxa"/>
          </w:tcPr>
          <w:p w:rsidR="003C7268" w14:paraId="48303AAA"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7D4756E8" w14:textId="77777777">
            <w:pPr>
              <w:pStyle w:val="TableParagraph"/>
              <w:spacing w:line="162" w:lineRule="exact"/>
              <w:ind w:left="110"/>
              <w:jc w:val="left"/>
              <w:rPr>
                <w:sz w:val="16"/>
              </w:rPr>
            </w:pPr>
            <w:r>
              <w:rPr>
                <w:sz w:val="16"/>
              </w:rPr>
              <w:t>Change</w:t>
            </w:r>
            <w:r>
              <w:rPr>
                <w:spacing w:val="-4"/>
                <w:sz w:val="16"/>
              </w:rPr>
              <w:t xml:space="preserve"> </w:t>
            </w:r>
            <w:r>
              <w:rPr>
                <w:spacing w:val="-5"/>
                <w:sz w:val="16"/>
              </w:rPr>
              <w:t>of</w:t>
            </w:r>
          </w:p>
        </w:tc>
        <w:tc>
          <w:tcPr>
            <w:tcW w:w="1169" w:type="dxa"/>
          </w:tcPr>
          <w:p w:rsidR="003C7268" w14:paraId="34DE099A" w14:textId="77777777">
            <w:pPr>
              <w:pStyle w:val="TableParagraph"/>
              <w:spacing w:before="1"/>
              <w:ind w:right="100"/>
              <w:rPr>
                <w:sz w:val="16"/>
              </w:rPr>
            </w:pPr>
            <w:r>
              <w:rPr>
                <w:spacing w:val="-5"/>
                <w:sz w:val="16"/>
              </w:rPr>
              <w:t>951</w:t>
            </w:r>
          </w:p>
        </w:tc>
        <w:tc>
          <w:tcPr>
            <w:tcW w:w="1102" w:type="dxa"/>
          </w:tcPr>
          <w:p w:rsidR="003C7268" w14:paraId="45233495" w14:textId="77777777">
            <w:pPr>
              <w:pStyle w:val="TableParagraph"/>
              <w:spacing w:before="1"/>
              <w:ind w:right="100"/>
              <w:rPr>
                <w:sz w:val="16"/>
              </w:rPr>
            </w:pPr>
            <w:r>
              <w:rPr>
                <w:spacing w:val="-5"/>
                <w:sz w:val="16"/>
              </w:rPr>
              <w:t>10</w:t>
            </w:r>
          </w:p>
        </w:tc>
        <w:tc>
          <w:tcPr>
            <w:tcW w:w="893" w:type="dxa"/>
          </w:tcPr>
          <w:p w:rsidR="003C7268" w14:paraId="72A51796" w14:textId="77777777">
            <w:pPr>
              <w:pStyle w:val="TableParagraph"/>
              <w:spacing w:before="1"/>
              <w:ind w:right="100"/>
              <w:rPr>
                <w:sz w:val="16"/>
              </w:rPr>
            </w:pPr>
            <w:r>
              <w:rPr>
                <w:spacing w:val="-4"/>
                <w:sz w:val="16"/>
              </w:rPr>
              <w:t>.083</w:t>
            </w:r>
          </w:p>
        </w:tc>
        <w:tc>
          <w:tcPr>
            <w:tcW w:w="797" w:type="dxa"/>
          </w:tcPr>
          <w:p w:rsidR="003C7268" w14:paraId="4286BF11" w14:textId="77777777">
            <w:pPr>
              <w:pStyle w:val="TableParagraph"/>
              <w:spacing w:before="1"/>
              <w:ind w:right="101"/>
              <w:rPr>
                <w:sz w:val="16"/>
              </w:rPr>
            </w:pPr>
            <w:r>
              <w:rPr>
                <w:spacing w:val="-10"/>
                <w:sz w:val="16"/>
              </w:rPr>
              <w:t>1</w:t>
            </w:r>
          </w:p>
        </w:tc>
        <w:tc>
          <w:tcPr>
            <w:tcW w:w="1133" w:type="dxa"/>
          </w:tcPr>
          <w:p w:rsidR="003C7268" w14:paraId="465CC678" w14:textId="77777777">
            <w:pPr>
              <w:pStyle w:val="TableParagraph"/>
              <w:spacing w:line="159" w:lineRule="exact"/>
              <w:ind w:right="102"/>
              <w:rPr>
                <w:sz w:val="14"/>
              </w:rPr>
            </w:pPr>
            <w:r>
              <w:rPr>
                <w:spacing w:val="-2"/>
                <w:sz w:val="14"/>
              </w:rPr>
              <w:t>91.56</w:t>
            </w:r>
          </w:p>
        </w:tc>
        <w:tc>
          <w:tcPr>
            <w:tcW w:w="967" w:type="dxa"/>
          </w:tcPr>
          <w:p w:rsidR="003C7268" w14:paraId="7036B485" w14:textId="77777777">
            <w:pPr>
              <w:pStyle w:val="TableParagraph"/>
              <w:spacing w:before="1"/>
              <w:ind w:right="101"/>
              <w:rPr>
                <w:sz w:val="16"/>
              </w:rPr>
            </w:pPr>
            <w:r>
              <w:rPr>
                <w:spacing w:val="-5"/>
                <w:sz w:val="16"/>
              </w:rPr>
              <w:t>92</w:t>
            </w:r>
          </w:p>
        </w:tc>
      </w:tr>
    </w:tbl>
    <w:p w:rsidR="003C7268" w14:paraId="2131A1DD" w14:textId="77777777">
      <w:pPr>
        <w:rPr>
          <w:sz w:val="16"/>
        </w:rPr>
        <w:sectPr>
          <w:pgSz w:w="12240" w:h="15840"/>
          <w:pgMar w:top="1360" w:right="700" w:bottom="1349" w:left="700" w:header="0" w:footer="787" w:gutter="0"/>
          <w:cols w:space="720"/>
        </w:sect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1A4C9CE8"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67"/>
        </w:trPr>
        <w:tc>
          <w:tcPr>
            <w:tcW w:w="1529" w:type="dxa"/>
          </w:tcPr>
          <w:p w:rsidR="003C7268" w14:paraId="081B4C5E" w14:textId="77777777">
            <w:pPr>
              <w:pStyle w:val="TableParagraph"/>
              <w:spacing w:line="182" w:lineRule="exact"/>
              <w:ind w:left="110" w:right="186"/>
              <w:jc w:val="left"/>
              <w:rPr>
                <w:sz w:val="16"/>
              </w:rPr>
            </w:pPr>
            <w:r>
              <w:rPr>
                <w:spacing w:val="-2"/>
                <w:sz w:val="16"/>
              </w:rPr>
              <w:t>Ownership</w:t>
            </w:r>
            <w:r>
              <w:rPr>
                <w:spacing w:val="40"/>
                <w:sz w:val="16"/>
              </w:rPr>
              <w:t xml:space="preserve"> </w:t>
            </w:r>
            <w:r>
              <w:rPr>
                <w:spacing w:val="-2"/>
                <w:sz w:val="16"/>
              </w:rPr>
              <w:t>Applications</w:t>
            </w:r>
          </w:p>
        </w:tc>
        <w:tc>
          <w:tcPr>
            <w:tcW w:w="1169" w:type="dxa"/>
          </w:tcPr>
          <w:p w:rsidR="003C7268" w14:paraId="1A4D64A7" w14:textId="77777777">
            <w:pPr>
              <w:pStyle w:val="TableParagraph"/>
              <w:jc w:val="left"/>
            </w:pPr>
          </w:p>
        </w:tc>
        <w:tc>
          <w:tcPr>
            <w:tcW w:w="1102" w:type="dxa"/>
          </w:tcPr>
          <w:p w:rsidR="003C7268" w14:paraId="261B1E7B" w14:textId="77777777">
            <w:pPr>
              <w:pStyle w:val="TableParagraph"/>
              <w:jc w:val="left"/>
            </w:pPr>
          </w:p>
        </w:tc>
        <w:tc>
          <w:tcPr>
            <w:tcW w:w="893" w:type="dxa"/>
          </w:tcPr>
          <w:p w:rsidR="003C7268" w14:paraId="796D16EB" w14:textId="77777777">
            <w:pPr>
              <w:pStyle w:val="TableParagraph"/>
              <w:jc w:val="left"/>
            </w:pPr>
          </w:p>
        </w:tc>
        <w:tc>
          <w:tcPr>
            <w:tcW w:w="797" w:type="dxa"/>
          </w:tcPr>
          <w:p w:rsidR="003C7268" w14:paraId="69152516" w14:textId="77777777">
            <w:pPr>
              <w:pStyle w:val="TableParagraph"/>
              <w:jc w:val="left"/>
            </w:pPr>
          </w:p>
        </w:tc>
        <w:tc>
          <w:tcPr>
            <w:tcW w:w="1133" w:type="dxa"/>
          </w:tcPr>
          <w:p w:rsidR="003C7268" w14:paraId="6B3CB699" w14:textId="77777777">
            <w:pPr>
              <w:pStyle w:val="TableParagraph"/>
              <w:jc w:val="left"/>
            </w:pPr>
          </w:p>
        </w:tc>
        <w:tc>
          <w:tcPr>
            <w:tcW w:w="967" w:type="dxa"/>
          </w:tcPr>
          <w:p w:rsidR="003C7268" w14:paraId="13360438" w14:textId="77777777">
            <w:pPr>
              <w:pStyle w:val="TableParagraph"/>
              <w:jc w:val="left"/>
            </w:pPr>
          </w:p>
        </w:tc>
      </w:tr>
      <w:tr w14:paraId="5B2C3F5E" w14:textId="77777777">
        <w:tblPrEx>
          <w:tblW w:w="0" w:type="auto"/>
          <w:tblInd w:w="1628" w:type="dxa"/>
          <w:tblLayout w:type="fixed"/>
          <w:tblCellMar>
            <w:left w:w="0" w:type="dxa"/>
            <w:right w:w="0" w:type="dxa"/>
          </w:tblCellMar>
          <w:tblLook w:val="01E0"/>
        </w:tblPrEx>
        <w:trPr>
          <w:trHeight w:val="736"/>
        </w:trPr>
        <w:tc>
          <w:tcPr>
            <w:tcW w:w="1529" w:type="dxa"/>
          </w:tcPr>
          <w:p w:rsidR="003C7268" w14:paraId="082C2B7A"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218CADD4"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p>
          <w:p w:rsidR="003C7268" w14:paraId="2CF574EF" w14:textId="77777777">
            <w:pPr>
              <w:pStyle w:val="TableParagraph"/>
              <w:spacing w:line="162" w:lineRule="exact"/>
              <w:ind w:left="110"/>
              <w:jc w:val="left"/>
              <w:rPr>
                <w:sz w:val="16"/>
              </w:rPr>
            </w:pPr>
            <w:r>
              <w:rPr>
                <w:spacing w:val="-2"/>
                <w:sz w:val="16"/>
              </w:rPr>
              <w:t>Applications</w:t>
            </w:r>
          </w:p>
        </w:tc>
        <w:tc>
          <w:tcPr>
            <w:tcW w:w="1169" w:type="dxa"/>
          </w:tcPr>
          <w:p w:rsidR="003C7268" w14:paraId="5F93C346" w14:textId="77777777">
            <w:pPr>
              <w:pStyle w:val="TableParagraph"/>
              <w:spacing w:before="1"/>
              <w:ind w:right="100"/>
              <w:rPr>
                <w:sz w:val="16"/>
              </w:rPr>
            </w:pPr>
            <w:r>
              <w:rPr>
                <w:spacing w:val="-10"/>
                <w:sz w:val="16"/>
              </w:rPr>
              <w:t>5</w:t>
            </w:r>
          </w:p>
        </w:tc>
        <w:tc>
          <w:tcPr>
            <w:tcW w:w="1102" w:type="dxa"/>
          </w:tcPr>
          <w:p w:rsidR="003C7268" w14:paraId="42B73516" w14:textId="77777777">
            <w:pPr>
              <w:pStyle w:val="TableParagraph"/>
              <w:spacing w:before="1"/>
              <w:ind w:right="100"/>
              <w:rPr>
                <w:sz w:val="16"/>
              </w:rPr>
            </w:pPr>
            <w:r>
              <w:rPr>
                <w:spacing w:val="-10"/>
                <w:sz w:val="16"/>
              </w:rPr>
              <w:t>5</w:t>
            </w:r>
          </w:p>
        </w:tc>
        <w:tc>
          <w:tcPr>
            <w:tcW w:w="893" w:type="dxa"/>
          </w:tcPr>
          <w:p w:rsidR="003C7268" w14:paraId="097C72F9" w14:textId="77777777">
            <w:pPr>
              <w:pStyle w:val="TableParagraph"/>
              <w:spacing w:before="1"/>
              <w:ind w:right="100"/>
              <w:rPr>
                <w:sz w:val="16"/>
              </w:rPr>
            </w:pPr>
            <w:r>
              <w:rPr>
                <w:spacing w:val="-4"/>
                <w:sz w:val="16"/>
              </w:rPr>
              <w:t>.083</w:t>
            </w:r>
          </w:p>
        </w:tc>
        <w:tc>
          <w:tcPr>
            <w:tcW w:w="797" w:type="dxa"/>
          </w:tcPr>
          <w:p w:rsidR="003C7268" w14:paraId="0653761B" w14:textId="77777777">
            <w:pPr>
              <w:pStyle w:val="TableParagraph"/>
              <w:spacing w:before="1"/>
              <w:ind w:right="101"/>
              <w:rPr>
                <w:sz w:val="16"/>
              </w:rPr>
            </w:pPr>
            <w:r>
              <w:rPr>
                <w:spacing w:val="-10"/>
                <w:sz w:val="16"/>
              </w:rPr>
              <w:t>0</w:t>
            </w:r>
          </w:p>
        </w:tc>
        <w:tc>
          <w:tcPr>
            <w:tcW w:w="1133" w:type="dxa"/>
          </w:tcPr>
          <w:p w:rsidR="003C7268" w14:paraId="4AE68D66" w14:textId="77777777">
            <w:pPr>
              <w:pStyle w:val="TableParagraph"/>
              <w:spacing w:line="160" w:lineRule="exact"/>
              <w:ind w:right="102"/>
              <w:rPr>
                <w:sz w:val="14"/>
              </w:rPr>
            </w:pPr>
            <w:r>
              <w:rPr>
                <w:spacing w:val="-2"/>
                <w:sz w:val="14"/>
              </w:rPr>
              <w:t>91.56</w:t>
            </w:r>
          </w:p>
        </w:tc>
        <w:tc>
          <w:tcPr>
            <w:tcW w:w="967" w:type="dxa"/>
          </w:tcPr>
          <w:p w:rsidR="003C7268" w14:paraId="09CB669D" w14:textId="77777777">
            <w:pPr>
              <w:pStyle w:val="TableParagraph"/>
              <w:spacing w:before="1"/>
              <w:ind w:right="101"/>
              <w:rPr>
                <w:sz w:val="16"/>
              </w:rPr>
            </w:pPr>
            <w:r>
              <w:rPr>
                <w:spacing w:val="-10"/>
                <w:sz w:val="16"/>
              </w:rPr>
              <w:t>0</w:t>
            </w:r>
          </w:p>
        </w:tc>
      </w:tr>
      <w:tr w14:paraId="185863A1" w14:textId="77777777">
        <w:tblPrEx>
          <w:tblW w:w="0" w:type="auto"/>
          <w:tblInd w:w="1628" w:type="dxa"/>
          <w:tblLayout w:type="fixed"/>
          <w:tblCellMar>
            <w:left w:w="0" w:type="dxa"/>
            <w:right w:w="0" w:type="dxa"/>
          </w:tblCellMar>
          <w:tblLook w:val="01E0"/>
        </w:tblPrEx>
        <w:trPr>
          <w:trHeight w:val="184"/>
        </w:trPr>
        <w:tc>
          <w:tcPr>
            <w:tcW w:w="1529" w:type="dxa"/>
          </w:tcPr>
          <w:p w:rsidR="003C7268" w14:paraId="4B87EB0A" w14:textId="77777777">
            <w:pPr>
              <w:pStyle w:val="TableParagraph"/>
              <w:spacing w:before="1" w:line="163" w:lineRule="exact"/>
              <w:ind w:left="110"/>
              <w:jc w:val="left"/>
              <w:rPr>
                <w:b/>
                <w:sz w:val="16"/>
              </w:rPr>
            </w:pPr>
            <w:r>
              <w:rPr>
                <w:b/>
                <w:spacing w:val="-2"/>
                <w:sz w:val="16"/>
              </w:rPr>
              <w:t>Totals</w:t>
            </w:r>
          </w:p>
        </w:tc>
        <w:tc>
          <w:tcPr>
            <w:tcW w:w="1169" w:type="dxa"/>
          </w:tcPr>
          <w:p w:rsidR="003C7268" w14:paraId="3850BC12" w14:textId="77777777">
            <w:pPr>
              <w:pStyle w:val="TableParagraph"/>
              <w:spacing w:before="1" w:line="163" w:lineRule="exact"/>
              <w:ind w:right="102"/>
              <w:rPr>
                <w:b/>
                <w:sz w:val="16"/>
              </w:rPr>
            </w:pPr>
            <w:r>
              <w:rPr>
                <w:b/>
                <w:spacing w:val="-2"/>
                <w:sz w:val="16"/>
              </w:rPr>
              <w:t>7,178</w:t>
            </w:r>
          </w:p>
        </w:tc>
        <w:tc>
          <w:tcPr>
            <w:tcW w:w="1102" w:type="dxa"/>
          </w:tcPr>
          <w:p w:rsidR="003C7268" w14:paraId="0C4BC56D" w14:textId="77777777">
            <w:pPr>
              <w:pStyle w:val="TableParagraph"/>
              <w:spacing w:before="1" w:line="163" w:lineRule="exact"/>
              <w:ind w:right="100"/>
              <w:rPr>
                <w:b/>
                <w:sz w:val="16"/>
              </w:rPr>
            </w:pPr>
            <w:r>
              <w:rPr>
                <w:b/>
                <w:spacing w:val="-5"/>
                <w:sz w:val="16"/>
              </w:rPr>
              <w:t>78</w:t>
            </w:r>
          </w:p>
        </w:tc>
        <w:tc>
          <w:tcPr>
            <w:tcW w:w="893" w:type="dxa"/>
          </w:tcPr>
          <w:p w:rsidR="003C7268" w14:paraId="51E193A1" w14:textId="77777777">
            <w:pPr>
              <w:pStyle w:val="TableParagraph"/>
              <w:spacing w:before="1" w:line="163" w:lineRule="exact"/>
              <w:ind w:right="101"/>
              <w:rPr>
                <w:b/>
                <w:sz w:val="16"/>
              </w:rPr>
            </w:pPr>
            <w:r>
              <w:rPr>
                <w:b/>
                <w:spacing w:val="-5"/>
                <w:sz w:val="16"/>
              </w:rPr>
              <w:t>N/A</w:t>
            </w:r>
          </w:p>
        </w:tc>
        <w:tc>
          <w:tcPr>
            <w:tcW w:w="797" w:type="dxa"/>
          </w:tcPr>
          <w:p w:rsidR="003C7268" w14:paraId="55E967B2" w14:textId="77777777">
            <w:pPr>
              <w:pStyle w:val="TableParagraph"/>
              <w:spacing w:before="1" w:line="163" w:lineRule="exact"/>
              <w:ind w:right="101"/>
              <w:rPr>
                <w:b/>
                <w:sz w:val="16"/>
              </w:rPr>
            </w:pPr>
            <w:r>
              <w:rPr>
                <w:b/>
                <w:spacing w:val="-10"/>
                <w:sz w:val="16"/>
              </w:rPr>
              <w:t>6</w:t>
            </w:r>
          </w:p>
        </w:tc>
        <w:tc>
          <w:tcPr>
            <w:tcW w:w="1133" w:type="dxa"/>
          </w:tcPr>
          <w:p w:rsidR="003C7268" w14:paraId="763BFA31" w14:textId="77777777">
            <w:pPr>
              <w:pStyle w:val="TableParagraph"/>
              <w:spacing w:before="1" w:line="163" w:lineRule="exact"/>
              <w:ind w:right="101"/>
              <w:rPr>
                <w:b/>
                <w:sz w:val="16"/>
              </w:rPr>
            </w:pPr>
            <w:r>
              <w:rPr>
                <w:b/>
                <w:spacing w:val="-5"/>
                <w:sz w:val="16"/>
              </w:rPr>
              <w:t>N/A</w:t>
            </w:r>
          </w:p>
        </w:tc>
        <w:tc>
          <w:tcPr>
            <w:tcW w:w="967" w:type="dxa"/>
          </w:tcPr>
          <w:p w:rsidR="003C7268" w14:paraId="75FA2488" w14:textId="77777777">
            <w:pPr>
              <w:pStyle w:val="TableParagraph"/>
              <w:spacing w:before="1" w:line="163" w:lineRule="exact"/>
              <w:ind w:right="101"/>
              <w:rPr>
                <w:b/>
                <w:sz w:val="16"/>
              </w:rPr>
            </w:pPr>
            <w:r>
              <w:rPr>
                <w:b/>
                <w:spacing w:val="-5"/>
                <w:sz w:val="16"/>
              </w:rPr>
              <w:t>550</w:t>
            </w:r>
          </w:p>
        </w:tc>
      </w:tr>
    </w:tbl>
    <w:p w:rsidR="003C7268" w14:paraId="11F2D276" w14:textId="77777777">
      <w:pPr>
        <w:pStyle w:val="BodyText"/>
      </w:pPr>
    </w:p>
    <w:p w:rsidR="003C7268" w14:paraId="2B80AA79" w14:textId="77777777">
      <w:pPr>
        <w:pStyle w:val="BodyText"/>
        <w:spacing w:before="20"/>
      </w:pPr>
    </w:p>
    <w:p w:rsidR="003C7268" w14:paraId="0218A0E1" w14:textId="77777777">
      <w:pPr>
        <w:pStyle w:val="ListParagraph"/>
        <w:numPr>
          <w:ilvl w:val="1"/>
          <w:numId w:val="4"/>
        </w:numPr>
        <w:tabs>
          <w:tab w:val="left" w:pos="1130"/>
        </w:tabs>
        <w:ind w:left="1130" w:hanging="390"/>
        <w:rPr>
          <w:i/>
          <w:sz w:val="24"/>
        </w:rPr>
      </w:pPr>
      <w:r>
        <w:rPr>
          <w:i/>
          <w:sz w:val="24"/>
        </w:rPr>
        <w:t>Question</w:t>
      </w:r>
      <w:r>
        <w:rPr>
          <w:i/>
          <w:spacing w:val="-1"/>
          <w:sz w:val="24"/>
        </w:rPr>
        <w:t xml:space="preserve"> </w:t>
      </w:r>
      <w:r>
        <w:rPr>
          <w:i/>
          <w:sz w:val="24"/>
        </w:rPr>
        <w:t>10</w:t>
      </w:r>
      <w:r>
        <w:rPr>
          <w:i/>
          <w:spacing w:val="-1"/>
          <w:sz w:val="24"/>
        </w:rPr>
        <w:t xml:space="preserve"> </w:t>
      </w:r>
      <w:r>
        <w:rPr>
          <w:i/>
          <w:sz w:val="24"/>
        </w:rPr>
        <w:t xml:space="preserve">– </w:t>
      </w:r>
      <w:r>
        <w:rPr>
          <w:i/>
          <w:spacing w:val="-2"/>
          <w:sz w:val="24"/>
        </w:rPr>
        <w:t>Control</w:t>
      </w:r>
    </w:p>
    <w:p w:rsidR="003C7268" w14:paraId="05E07EB4" w14:textId="77777777">
      <w:pPr>
        <w:pStyle w:val="BodyText"/>
        <w:rPr>
          <w:i/>
        </w:rPr>
      </w:pPr>
    </w:p>
    <w:p w:rsidR="003C7268" w14:paraId="10698441" w14:textId="77777777">
      <w:pPr>
        <w:pStyle w:val="BodyText"/>
        <w:ind w:left="739" w:right="795"/>
      </w:pPr>
      <w:r>
        <w:t>Question 10 asks whether the organization listed in Section A exercises direct or indirect operational, managerial, or financial control over the SNF or any part of the SNF.</w:t>
      </w:r>
      <w:r>
        <w:rPr>
          <w:spacing w:val="40"/>
        </w:rPr>
        <w:t xml:space="preserve"> </w:t>
      </w:r>
      <w:r>
        <w:t>The CMS- 855A</w:t>
      </w:r>
      <w:r>
        <w:rPr>
          <w:spacing w:val="-5"/>
        </w:rPr>
        <w:t xml:space="preserve"> </w:t>
      </w:r>
      <w:r>
        <w:t>already</w:t>
      </w:r>
      <w:r>
        <w:rPr>
          <w:spacing w:val="-2"/>
        </w:rPr>
        <w:t xml:space="preserve"> </w:t>
      </w:r>
      <w:r>
        <w:t>collects</w:t>
      </w:r>
      <w:r>
        <w:rPr>
          <w:spacing w:val="-4"/>
        </w:rPr>
        <w:t xml:space="preserve"> </w:t>
      </w:r>
      <w:r>
        <w:t>data</w:t>
      </w:r>
      <w:r>
        <w:rPr>
          <w:spacing w:val="-5"/>
        </w:rPr>
        <w:t xml:space="preserve"> </w:t>
      </w:r>
      <w:r>
        <w:t>regarding</w:t>
      </w:r>
      <w:r>
        <w:rPr>
          <w:spacing w:val="-4"/>
        </w:rPr>
        <w:t xml:space="preserve"> </w:t>
      </w:r>
      <w:r>
        <w:t>operational</w:t>
      </w:r>
      <w:r>
        <w:rPr>
          <w:spacing w:val="-4"/>
        </w:rPr>
        <w:t xml:space="preserve"> </w:t>
      </w:r>
      <w:r>
        <w:t>and</w:t>
      </w:r>
      <w:r>
        <w:rPr>
          <w:spacing w:val="-4"/>
        </w:rPr>
        <w:t xml:space="preserve"> </w:t>
      </w:r>
      <w:r>
        <w:t>managerial</w:t>
      </w:r>
      <w:r>
        <w:rPr>
          <w:spacing w:val="-2"/>
        </w:rPr>
        <w:t xml:space="preserve"> </w:t>
      </w:r>
      <w:r>
        <w:t>control,</w:t>
      </w:r>
      <w:r>
        <w:rPr>
          <w:spacing w:val="-4"/>
        </w:rPr>
        <w:t xml:space="preserve"> </w:t>
      </w:r>
      <w:r>
        <w:t>including</w:t>
      </w:r>
      <w:r>
        <w:rPr>
          <w:spacing w:val="-4"/>
        </w:rPr>
        <w:t xml:space="preserve"> </w:t>
      </w:r>
      <w:r>
        <w:t>(1)</w:t>
      </w:r>
      <w:r>
        <w:rPr>
          <w:spacing w:val="-5"/>
        </w:rPr>
        <w:t xml:space="preserve"> </w:t>
      </w:r>
      <w:r>
        <w:t>the</w:t>
      </w:r>
      <w:r>
        <w:rPr>
          <w:spacing w:val="-5"/>
        </w:rPr>
        <w:t xml:space="preserve"> </w:t>
      </w:r>
      <w:r>
        <w:t>type and effective</w:t>
      </w:r>
      <w:r>
        <w:rPr>
          <w:spacing w:val="-1"/>
        </w:rPr>
        <w:t xml:space="preserve"> </w:t>
      </w:r>
      <w:r>
        <w:t>date</w:t>
      </w:r>
      <w:r>
        <w:rPr>
          <w:spacing w:val="-1"/>
        </w:rPr>
        <w:t xml:space="preserve"> </w:t>
      </w:r>
      <w:r>
        <w:t>of</w:t>
      </w:r>
      <w:r>
        <w:rPr>
          <w:spacing w:val="-1"/>
        </w:rPr>
        <w:t xml:space="preserve"> </w:t>
      </w:r>
      <w:r>
        <w:t>control and (2)</w:t>
      </w:r>
      <w:r>
        <w:rPr>
          <w:spacing w:val="-1"/>
        </w:rPr>
        <w:t xml:space="preserve"> </w:t>
      </w:r>
      <w:r>
        <w:t>whether</w:t>
      </w:r>
      <w:r>
        <w:rPr>
          <w:spacing w:val="-1"/>
        </w:rPr>
        <w:t xml:space="preserve"> </w:t>
      </w:r>
      <w:r>
        <w:t>the control is furnished under contract.</w:t>
      </w:r>
      <w:r>
        <w:rPr>
          <w:spacing w:val="40"/>
        </w:rPr>
        <w:t xml:space="preserve"> </w:t>
      </w:r>
      <w:r>
        <w:t>Although “financial control” is not explicitly mentioned on the current CMS-855A, some forms of financial control may already be reported as a sub-category of operational/managerial control (e.g., the financial entity exercises operational control).</w:t>
      </w:r>
      <w:r>
        <w:rPr>
          <w:spacing w:val="40"/>
        </w:rPr>
        <w:t xml:space="preserve"> </w:t>
      </w:r>
      <w:r>
        <w:t>We have no means of estimating the frequency with which this occurs because, again, financial control is not listed on the existing form.</w:t>
      </w:r>
      <w:r>
        <w:rPr>
          <w:spacing w:val="40"/>
        </w:rPr>
        <w:t xml:space="preserve"> </w:t>
      </w:r>
      <w:r>
        <w:t>For purposes of this information collection request, financial control will be considered supplemental (and thus new) data for which a burden must be estimated.</w:t>
      </w:r>
    </w:p>
    <w:p w:rsidR="003C7268" w14:paraId="3B037950" w14:textId="77777777">
      <w:pPr>
        <w:pStyle w:val="BodyText"/>
      </w:pPr>
    </w:p>
    <w:p w:rsidR="003C7268" w14:paraId="0F51B623" w14:textId="77777777">
      <w:pPr>
        <w:pStyle w:val="BodyText"/>
        <w:ind w:left="740" w:right="749"/>
      </w:pPr>
      <w:r>
        <w:t>The</w:t>
      </w:r>
      <w:r>
        <w:rPr>
          <w:spacing w:val="-3"/>
        </w:rPr>
        <w:t xml:space="preserve"> </w:t>
      </w:r>
      <w:r>
        <w:t>other</w:t>
      </w:r>
      <w:r>
        <w:rPr>
          <w:spacing w:val="-3"/>
        </w:rPr>
        <w:t xml:space="preserve"> </w:t>
      </w:r>
      <w:r>
        <w:t>new</w:t>
      </w:r>
      <w:r>
        <w:rPr>
          <w:spacing w:val="-3"/>
        </w:rPr>
        <w:t xml:space="preserve"> </w:t>
      </w:r>
      <w:r>
        <w:t>data</w:t>
      </w:r>
      <w:r>
        <w:rPr>
          <w:spacing w:val="-1"/>
        </w:rPr>
        <w:t xml:space="preserve"> </w:t>
      </w:r>
      <w:r>
        <w:t>element</w:t>
      </w:r>
      <w:r>
        <w:rPr>
          <w:spacing w:val="-2"/>
        </w:rPr>
        <w:t xml:space="preserve"> </w:t>
      </w:r>
      <w:r>
        <w:t>is</w:t>
      </w:r>
      <w:r>
        <w:rPr>
          <w:spacing w:val="-2"/>
        </w:rPr>
        <w:t xml:space="preserve"> </w:t>
      </w:r>
      <w:r>
        <w:t>that</w:t>
      </w:r>
      <w:r>
        <w:rPr>
          <w:spacing w:val="-2"/>
        </w:rPr>
        <w:t xml:space="preserve"> </w:t>
      </w:r>
      <w:r>
        <w:t>the</w:t>
      </w:r>
      <w:r>
        <w:rPr>
          <w:spacing w:val="-3"/>
        </w:rPr>
        <w:t xml:space="preserve"> </w:t>
      </w:r>
      <w:r>
        <w:t>SNF</w:t>
      </w:r>
      <w:r>
        <w:rPr>
          <w:spacing w:val="-4"/>
        </w:rPr>
        <w:t xml:space="preserve"> </w:t>
      </w:r>
      <w:r>
        <w:t>must</w:t>
      </w:r>
      <w:r>
        <w:rPr>
          <w:spacing w:val="-2"/>
        </w:rPr>
        <w:t xml:space="preserve"> </w:t>
      </w:r>
      <w:r>
        <w:t>identify</w:t>
      </w:r>
      <w:r>
        <w:rPr>
          <w:spacing w:val="-2"/>
        </w:rPr>
        <w:t xml:space="preserve"> </w:t>
      </w:r>
      <w:r>
        <w:t>the</w:t>
      </w:r>
      <w:r>
        <w:rPr>
          <w:spacing w:val="-3"/>
        </w:rPr>
        <w:t xml:space="preserve"> </w:t>
      </w:r>
      <w:r>
        <w:t>part(s)</w:t>
      </w:r>
      <w:r>
        <w:rPr>
          <w:spacing w:val="-3"/>
        </w:rPr>
        <w:t xml:space="preserve"> </w:t>
      </w:r>
      <w:r>
        <w:t>of</w:t>
      </w:r>
      <w:r>
        <w:rPr>
          <w:spacing w:val="-3"/>
        </w:rPr>
        <w:t xml:space="preserve"> </w:t>
      </w:r>
      <w:r>
        <w:t>the</w:t>
      </w:r>
      <w:r>
        <w:rPr>
          <w:spacing w:val="-1"/>
        </w:rPr>
        <w:t xml:space="preserve"> </w:t>
      </w:r>
      <w:r>
        <w:t>SNF</w:t>
      </w:r>
      <w:r>
        <w:rPr>
          <w:spacing w:val="-4"/>
        </w:rPr>
        <w:t xml:space="preserve"> </w:t>
      </w:r>
      <w:r>
        <w:t>over</w:t>
      </w:r>
      <w:r>
        <w:rPr>
          <w:spacing w:val="-3"/>
        </w:rPr>
        <w:t xml:space="preserve"> </w:t>
      </w:r>
      <w:r>
        <w:t>which</w:t>
      </w:r>
      <w:r>
        <w:rPr>
          <w:spacing w:val="-2"/>
        </w:rPr>
        <w:t xml:space="preserve"> </w:t>
      </w:r>
      <w:r>
        <w:t>the entity has operational, managerial, or financial control.</w:t>
      </w:r>
    </w:p>
    <w:p w:rsidR="003C7268" w14:paraId="4CC52432" w14:textId="77777777">
      <w:pPr>
        <w:pStyle w:val="BodyText"/>
      </w:pPr>
    </w:p>
    <w:p w:rsidR="003C7268" w14:paraId="420A76F1" w14:textId="77777777">
      <w:pPr>
        <w:pStyle w:val="BodyText"/>
        <w:ind w:left="740"/>
      </w:pPr>
      <w:r>
        <w:t>We</w:t>
      </w:r>
      <w:r>
        <w:rPr>
          <w:spacing w:val="-2"/>
        </w:rPr>
        <w:t xml:space="preserve"> </w:t>
      </w:r>
      <w:r>
        <w:t>project</w:t>
      </w:r>
      <w:r>
        <w:rPr>
          <w:spacing w:val="-1"/>
        </w:rPr>
        <w:t xml:space="preserve"> </w:t>
      </w:r>
      <w:r>
        <w:t>the</w:t>
      </w:r>
      <w:r>
        <w:rPr>
          <w:spacing w:val="-1"/>
        </w:rPr>
        <w:t xml:space="preserve"> </w:t>
      </w:r>
      <w:r>
        <w:rPr>
          <w:spacing w:val="-2"/>
        </w:rPr>
        <w:t>following:</w:t>
      </w:r>
    </w:p>
    <w:p w:rsidR="003C7268" w14:paraId="2681E128" w14:textId="77777777">
      <w:pPr>
        <w:pStyle w:val="BodyText"/>
      </w:pPr>
    </w:p>
    <w:p w:rsidR="003C7268" w14:paraId="5FA77AB2" w14:textId="77777777">
      <w:pPr>
        <w:pStyle w:val="ListParagraph"/>
        <w:numPr>
          <w:ilvl w:val="0"/>
          <w:numId w:val="5"/>
        </w:numPr>
        <w:tabs>
          <w:tab w:val="left" w:pos="1099"/>
        </w:tabs>
        <w:ind w:left="1099" w:hanging="359"/>
        <w:rPr>
          <w:rFonts w:ascii="Symbol" w:hAnsi="Symbol"/>
          <w:sz w:val="24"/>
        </w:rPr>
      </w:pPr>
      <w:r>
        <w:rPr>
          <w:sz w:val="24"/>
          <w:u w:val="single"/>
        </w:rPr>
        <w:t>Financial</w:t>
      </w:r>
      <w:r>
        <w:rPr>
          <w:spacing w:val="-3"/>
          <w:sz w:val="24"/>
          <w:u w:val="single"/>
        </w:rPr>
        <w:t xml:space="preserve"> </w:t>
      </w:r>
      <w:r>
        <w:rPr>
          <w:spacing w:val="-2"/>
          <w:sz w:val="24"/>
          <w:u w:val="single"/>
        </w:rPr>
        <w:t>control</w:t>
      </w:r>
    </w:p>
    <w:p w:rsidR="003C7268" w14:paraId="371ADD39" w14:textId="77777777">
      <w:pPr>
        <w:pStyle w:val="BodyText"/>
        <w:spacing w:before="7"/>
      </w:pPr>
    </w:p>
    <w:p w:rsidR="003C7268" w14:paraId="1CA5B664" w14:textId="77777777">
      <w:pPr>
        <w:pStyle w:val="ListParagraph"/>
        <w:numPr>
          <w:ilvl w:val="1"/>
          <w:numId w:val="5"/>
        </w:numPr>
        <w:tabs>
          <w:tab w:val="left" w:pos="1460"/>
        </w:tabs>
        <w:spacing w:line="230" w:lineRule="auto"/>
        <w:ind w:right="819"/>
        <w:rPr>
          <w:sz w:val="24"/>
        </w:rPr>
      </w:pPr>
      <w:r>
        <w:rPr>
          <w:sz w:val="24"/>
        </w:rPr>
        <w:t>Initials/Revalidations/CHOWs</w:t>
      </w:r>
      <w:r>
        <w:rPr>
          <w:spacing w:val="-4"/>
          <w:sz w:val="24"/>
        </w:rPr>
        <w:t xml:space="preserve"> </w:t>
      </w:r>
      <w:r>
        <w:rPr>
          <w:sz w:val="24"/>
        </w:rPr>
        <w:t>–</w:t>
      </w:r>
      <w:r>
        <w:rPr>
          <w:spacing w:val="-4"/>
          <w:sz w:val="24"/>
        </w:rPr>
        <w:t xml:space="preserve"> </w:t>
      </w:r>
      <w:r>
        <w:rPr>
          <w:sz w:val="24"/>
        </w:rPr>
        <w:t>80</w:t>
      </w:r>
      <w:r>
        <w:rPr>
          <w:spacing w:val="-4"/>
          <w:sz w:val="24"/>
        </w:rPr>
        <w:t xml:space="preserve"> </w:t>
      </w:r>
      <w:r>
        <w:rPr>
          <w:sz w:val="24"/>
        </w:rPr>
        <w:t>percent</w:t>
      </w:r>
      <w:r>
        <w:rPr>
          <w:spacing w:val="-4"/>
          <w:sz w:val="24"/>
        </w:rPr>
        <w:t xml:space="preserve"> </w:t>
      </w:r>
      <w:r>
        <w:rPr>
          <w:sz w:val="24"/>
        </w:rPr>
        <w:t>of</w:t>
      </w:r>
      <w:r>
        <w:rPr>
          <w:spacing w:val="-5"/>
          <w:sz w:val="24"/>
        </w:rPr>
        <w:t xml:space="preserve"> </w:t>
      </w:r>
      <w:r>
        <w:rPr>
          <w:sz w:val="24"/>
        </w:rPr>
        <w:t>SNFs</w:t>
      </w:r>
      <w:r>
        <w:rPr>
          <w:spacing w:val="-4"/>
          <w:sz w:val="24"/>
        </w:rPr>
        <w:t xml:space="preserve"> </w:t>
      </w:r>
      <w:r>
        <w:rPr>
          <w:sz w:val="24"/>
        </w:rPr>
        <w:t>will</w:t>
      </w:r>
      <w:r>
        <w:rPr>
          <w:spacing w:val="-4"/>
          <w:sz w:val="24"/>
        </w:rPr>
        <w:t xml:space="preserve"> </w:t>
      </w:r>
      <w:r>
        <w:rPr>
          <w:sz w:val="24"/>
        </w:rPr>
        <w:t>report</w:t>
      </w:r>
      <w:r>
        <w:rPr>
          <w:spacing w:val="-4"/>
          <w:sz w:val="24"/>
        </w:rPr>
        <w:t xml:space="preserve"> </w:t>
      </w:r>
      <w:r>
        <w:rPr>
          <w:sz w:val="24"/>
        </w:rPr>
        <w:t>in</w:t>
      </w:r>
      <w:r>
        <w:rPr>
          <w:spacing w:val="-4"/>
          <w:sz w:val="24"/>
        </w:rPr>
        <w:t xml:space="preserve"> </w:t>
      </w:r>
      <w:r>
        <w:rPr>
          <w:sz w:val="24"/>
        </w:rPr>
        <w:t>Section</w:t>
      </w:r>
      <w:r>
        <w:rPr>
          <w:spacing w:val="-2"/>
          <w:sz w:val="24"/>
        </w:rPr>
        <w:t xml:space="preserve"> </w:t>
      </w:r>
      <w:r>
        <w:rPr>
          <w:sz w:val="24"/>
        </w:rPr>
        <w:t>A</w:t>
      </w:r>
      <w:r>
        <w:rPr>
          <w:spacing w:val="-5"/>
          <w:sz w:val="24"/>
        </w:rPr>
        <w:t xml:space="preserve"> </w:t>
      </w:r>
      <w:r>
        <w:rPr>
          <w:sz w:val="24"/>
        </w:rPr>
        <w:t>(per</w:t>
      </w:r>
      <w:r>
        <w:rPr>
          <w:spacing w:val="-5"/>
          <w:sz w:val="24"/>
        </w:rPr>
        <w:t xml:space="preserve"> </w:t>
      </w:r>
      <w:r>
        <w:rPr>
          <w:sz w:val="24"/>
        </w:rPr>
        <w:t>section 1124(c)) an entity that exercises financial control over the SNF, hence requiring completion of the Question 10 data.</w:t>
      </w:r>
    </w:p>
    <w:p w:rsidR="003C7268" w14:paraId="1C52D646" w14:textId="77777777">
      <w:pPr>
        <w:pStyle w:val="ListParagraph"/>
        <w:numPr>
          <w:ilvl w:val="1"/>
          <w:numId w:val="5"/>
        </w:numPr>
        <w:tabs>
          <w:tab w:val="left" w:pos="1460"/>
        </w:tabs>
        <w:spacing w:before="19" w:line="223" w:lineRule="auto"/>
        <w:ind w:right="879"/>
        <w:rPr>
          <w:sz w:val="24"/>
        </w:rPr>
      </w:pPr>
      <w:r>
        <w:rPr>
          <w:sz w:val="24"/>
        </w:rPr>
        <w:t>Changes</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w:t>
      </w:r>
      <w:r>
        <w:rPr>
          <w:spacing w:val="-3"/>
          <w:sz w:val="24"/>
        </w:rPr>
        <w:t xml:space="preserve"> </w:t>
      </w:r>
      <w:r>
        <w:rPr>
          <w:sz w:val="24"/>
        </w:rPr>
        <w:t>400</w:t>
      </w:r>
      <w:r>
        <w:rPr>
          <w:spacing w:val="-3"/>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w:t>
      </w:r>
      <w:r>
        <w:rPr>
          <w:spacing w:val="-2"/>
          <w:sz w:val="24"/>
        </w:rPr>
        <w:t xml:space="preserve"> </w:t>
      </w:r>
      <w:r>
        <w:rPr>
          <w:sz w:val="24"/>
        </w:rPr>
        <w:t>new</w:t>
      </w:r>
      <w:r>
        <w:rPr>
          <w:spacing w:val="-4"/>
          <w:sz w:val="24"/>
        </w:rPr>
        <w:t xml:space="preserve"> </w:t>
      </w:r>
      <w:r>
        <w:rPr>
          <w:sz w:val="24"/>
        </w:rPr>
        <w:t>or</w:t>
      </w:r>
      <w:r>
        <w:rPr>
          <w:spacing w:val="-4"/>
          <w:sz w:val="24"/>
        </w:rPr>
        <w:t xml:space="preserve"> </w:t>
      </w:r>
      <w:r>
        <w:rPr>
          <w:sz w:val="24"/>
        </w:rPr>
        <w:t>changed</w:t>
      </w:r>
      <w:r>
        <w:rPr>
          <w:spacing w:val="-3"/>
          <w:sz w:val="24"/>
        </w:rPr>
        <w:t xml:space="preserve"> </w:t>
      </w:r>
      <w:r>
        <w:rPr>
          <w:sz w:val="24"/>
        </w:rPr>
        <w:t>financially</w:t>
      </w:r>
      <w:r>
        <w:rPr>
          <w:spacing w:val="-3"/>
          <w:sz w:val="24"/>
        </w:rPr>
        <w:t xml:space="preserve"> </w:t>
      </w:r>
      <w:r>
        <w:rPr>
          <w:sz w:val="24"/>
        </w:rPr>
        <w:t>controlling entity in Section A and accordingly complete Question 10.</w:t>
      </w:r>
    </w:p>
    <w:p w:rsidR="003C7268" w14:paraId="30F2FAE5" w14:textId="77777777">
      <w:pPr>
        <w:pStyle w:val="ListParagraph"/>
        <w:numPr>
          <w:ilvl w:val="1"/>
          <w:numId w:val="5"/>
        </w:numPr>
        <w:tabs>
          <w:tab w:val="left" w:pos="1460"/>
        </w:tabs>
        <w:spacing w:before="19" w:line="223" w:lineRule="auto"/>
        <w:ind w:right="908"/>
        <w:rPr>
          <w:sz w:val="24"/>
        </w:rPr>
      </w:pPr>
      <w:r>
        <w:rPr>
          <w:sz w:val="24"/>
        </w:rPr>
        <w:t>The</w:t>
      </w:r>
      <w:r>
        <w:rPr>
          <w:spacing w:val="-4"/>
          <w:sz w:val="24"/>
        </w:rPr>
        <w:t xml:space="preserve"> </w:t>
      </w:r>
      <w:r>
        <w:rPr>
          <w:sz w:val="24"/>
        </w:rPr>
        <w:t>Question</w:t>
      </w:r>
      <w:r>
        <w:rPr>
          <w:spacing w:val="-3"/>
          <w:sz w:val="24"/>
        </w:rPr>
        <w:t xml:space="preserve"> </w:t>
      </w:r>
      <w:r>
        <w:rPr>
          <w:sz w:val="24"/>
        </w:rPr>
        <w:t>10</w:t>
      </w:r>
      <w:r>
        <w:rPr>
          <w:spacing w:val="-3"/>
          <w:sz w:val="24"/>
        </w:rPr>
        <w:t xml:space="preserve"> </w:t>
      </w:r>
      <w:r>
        <w:rPr>
          <w:sz w:val="24"/>
        </w:rPr>
        <w:t>data</w:t>
      </w:r>
      <w:r>
        <w:rPr>
          <w:spacing w:val="-4"/>
          <w:sz w:val="24"/>
        </w:rPr>
        <w:t xml:space="preserve"> </w:t>
      </w:r>
      <w:r>
        <w:rPr>
          <w:sz w:val="24"/>
        </w:rPr>
        <w:t>(excluding</w:t>
      </w:r>
      <w:r>
        <w:rPr>
          <w:spacing w:val="-3"/>
          <w:sz w:val="24"/>
        </w:rPr>
        <w:t xml:space="preserve"> </w:t>
      </w:r>
      <w:r>
        <w:rPr>
          <w:sz w:val="24"/>
        </w:rPr>
        <w:t>the</w:t>
      </w:r>
      <w:r>
        <w:rPr>
          <w:spacing w:val="-4"/>
          <w:sz w:val="24"/>
        </w:rPr>
        <w:t xml:space="preserve"> </w:t>
      </w:r>
      <w:r>
        <w:rPr>
          <w:sz w:val="24"/>
        </w:rPr>
        <w:t>data</w:t>
      </w:r>
      <w:r>
        <w:rPr>
          <w:spacing w:val="-4"/>
          <w:sz w:val="24"/>
        </w:rPr>
        <w:t xml:space="preserve"> </w:t>
      </w:r>
      <w:r>
        <w:rPr>
          <w:sz w:val="24"/>
        </w:rPr>
        <w:t>element</w:t>
      </w:r>
      <w:r>
        <w:rPr>
          <w:spacing w:val="-1"/>
          <w:sz w:val="24"/>
        </w:rPr>
        <w:t xml:space="preserve"> </w:t>
      </w:r>
      <w:r>
        <w:rPr>
          <w:sz w:val="24"/>
        </w:rPr>
        <w:t>concerning</w:t>
      </w:r>
      <w:r>
        <w:rPr>
          <w:spacing w:val="-3"/>
          <w:sz w:val="24"/>
        </w:rPr>
        <w:t xml:space="preserve"> </w:t>
      </w:r>
      <w:r>
        <w:rPr>
          <w:sz w:val="24"/>
        </w:rPr>
        <w:t>parts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SNF,</w:t>
      </w:r>
      <w:r>
        <w:rPr>
          <w:spacing w:val="-3"/>
          <w:sz w:val="24"/>
        </w:rPr>
        <w:t xml:space="preserve"> </w:t>
      </w:r>
      <w:r>
        <w:rPr>
          <w:sz w:val="24"/>
        </w:rPr>
        <w:t>which</w:t>
      </w:r>
      <w:r>
        <w:rPr>
          <w:spacing w:val="-3"/>
          <w:sz w:val="24"/>
        </w:rPr>
        <w:t xml:space="preserve"> </w:t>
      </w:r>
      <w:r>
        <w:rPr>
          <w:sz w:val="24"/>
        </w:rPr>
        <w:t>is addressed below) will take 12 minutes (0.2 hours) to complete.</w:t>
      </w:r>
    </w:p>
    <w:p w:rsidR="003C7268" w14:paraId="748FF742" w14:textId="77777777">
      <w:pPr>
        <w:pStyle w:val="BodyText"/>
        <w:spacing w:before="4"/>
      </w:pPr>
    </w:p>
    <w:p w:rsidR="003C7268" w14:paraId="520D9789" w14:textId="77777777">
      <w:pPr>
        <w:pStyle w:val="ListParagraph"/>
        <w:numPr>
          <w:ilvl w:val="0"/>
          <w:numId w:val="5"/>
        </w:numPr>
        <w:tabs>
          <w:tab w:val="left" w:pos="1099"/>
        </w:tabs>
        <w:ind w:left="1099" w:hanging="359"/>
        <w:rPr>
          <w:rFonts w:ascii="Symbol" w:hAnsi="Symbol"/>
          <w:sz w:val="24"/>
        </w:rPr>
      </w:pPr>
      <w:r>
        <w:rPr>
          <w:sz w:val="24"/>
          <w:u w:val="single"/>
        </w:rPr>
        <w:t>Parts</w:t>
      </w:r>
      <w:r>
        <w:rPr>
          <w:spacing w:val="-1"/>
          <w:sz w:val="24"/>
          <w:u w:val="single"/>
        </w:rPr>
        <w:t xml:space="preserve"> </w:t>
      </w:r>
      <w:r>
        <w:rPr>
          <w:sz w:val="24"/>
          <w:u w:val="single"/>
        </w:rPr>
        <w:t>of</w:t>
      </w:r>
      <w:r>
        <w:rPr>
          <w:spacing w:val="-2"/>
          <w:sz w:val="24"/>
          <w:u w:val="single"/>
        </w:rPr>
        <w:t xml:space="preserve"> </w:t>
      </w:r>
      <w:r>
        <w:rPr>
          <w:sz w:val="24"/>
          <w:u w:val="single"/>
        </w:rPr>
        <w:t>the</w:t>
      </w:r>
      <w:r>
        <w:rPr>
          <w:spacing w:val="-1"/>
          <w:sz w:val="24"/>
          <w:u w:val="single"/>
        </w:rPr>
        <w:t xml:space="preserve"> </w:t>
      </w:r>
      <w:r>
        <w:rPr>
          <w:spacing w:val="-5"/>
          <w:sz w:val="24"/>
          <w:u w:val="single"/>
        </w:rPr>
        <w:t>SNF</w:t>
      </w:r>
    </w:p>
    <w:p w:rsidR="003C7268" w14:paraId="6E7B46A5" w14:textId="77777777">
      <w:pPr>
        <w:pStyle w:val="BodyText"/>
        <w:spacing w:before="13"/>
      </w:pPr>
    </w:p>
    <w:p w:rsidR="003C7268" w14:paraId="0A522D05" w14:textId="77777777">
      <w:pPr>
        <w:pStyle w:val="ListParagraph"/>
        <w:numPr>
          <w:ilvl w:val="1"/>
          <w:numId w:val="5"/>
        </w:numPr>
        <w:tabs>
          <w:tab w:val="left" w:pos="1460"/>
        </w:tabs>
        <w:spacing w:line="223" w:lineRule="auto"/>
        <w:ind w:right="984"/>
        <w:rPr>
          <w:sz w:val="24"/>
        </w:rPr>
      </w:pPr>
      <w:r>
        <w:rPr>
          <w:sz w:val="24"/>
        </w:rPr>
        <w:t>Initials/Revalidations/CHOWs</w:t>
      </w:r>
      <w:r>
        <w:rPr>
          <w:spacing w:val="-3"/>
          <w:sz w:val="24"/>
        </w:rPr>
        <w:t xml:space="preserve"> </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30</w:t>
      </w:r>
      <w:r>
        <w:rPr>
          <w:spacing w:val="-3"/>
          <w:sz w:val="24"/>
        </w:rPr>
        <w:t xml:space="preserve"> </w:t>
      </w:r>
      <w:r>
        <w:rPr>
          <w:sz w:val="24"/>
        </w:rPr>
        <w:t>minutes</w:t>
      </w:r>
      <w:r>
        <w:rPr>
          <w:spacing w:val="-3"/>
          <w:sz w:val="24"/>
        </w:rPr>
        <w:t xml:space="preserve"> </w:t>
      </w:r>
      <w:r>
        <w:rPr>
          <w:sz w:val="24"/>
        </w:rPr>
        <w:t>(0.5</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disclose the parts of the SNF that the reported entities control.</w:t>
      </w:r>
    </w:p>
    <w:p w:rsidR="003C7268" w14:paraId="0D95BCB6" w14:textId="77777777">
      <w:pPr>
        <w:pStyle w:val="ListParagraph"/>
        <w:numPr>
          <w:ilvl w:val="1"/>
          <w:numId w:val="5"/>
        </w:numPr>
        <w:tabs>
          <w:tab w:val="left" w:pos="1459"/>
        </w:tabs>
        <w:spacing w:before="13" w:line="230" w:lineRule="auto"/>
        <w:ind w:left="1459" w:right="848"/>
        <w:rPr>
          <w:sz w:val="24"/>
        </w:rPr>
      </w:pPr>
      <w:r>
        <w:rPr>
          <w:sz w:val="24"/>
        </w:rPr>
        <w:t>Changes of Information – 1,000 SNFs will report a new or changed entity in Section A and</w:t>
      </w:r>
      <w:r>
        <w:rPr>
          <w:spacing w:val="-2"/>
          <w:sz w:val="24"/>
        </w:rPr>
        <w:t xml:space="preserve"> </w:t>
      </w:r>
      <w:r>
        <w:rPr>
          <w:sz w:val="24"/>
        </w:rPr>
        <w:t>consequently</w:t>
      </w:r>
      <w:r>
        <w:rPr>
          <w:spacing w:val="-2"/>
          <w:sz w:val="24"/>
        </w:rPr>
        <w:t xml:space="preserve"> </w:t>
      </w:r>
      <w:r>
        <w:rPr>
          <w:sz w:val="24"/>
        </w:rPr>
        <w:t>disclose</w:t>
      </w:r>
      <w:r>
        <w:rPr>
          <w:spacing w:val="-3"/>
          <w:sz w:val="24"/>
        </w:rPr>
        <w:t xml:space="preserve"> </w:t>
      </w:r>
      <w:r>
        <w:rPr>
          <w:sz w:val="24"/>
        </w:rPr>
        <w:t>the</w:t>
      </w:r>
      <w:r>
        <w:rPr>
          <w:spacing w:val="-3"/>
          <w:sz w:val="24"/>
        </w:rPr>
        <w:t xml:space="preserve"> </w:t>
      </w:r>
      <w:r>
        <w:rPr>
          <w:sz w:val="24"/>
        </w:rPr>
        <w:t>parts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SNF</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entity</w:t>
      </w:r>
      <w:r>
        <w:rPr>
          <w:spacing w:val="-2"/>
          <w:sz w:val="24"/>
        </w:rPr>
        <w:t xml:space="preserve"> </w:t>
      </w:r>
      <w:r>
        <w:rPr>
          <w:sz w:val="24"/>
        </w:rPr>
        <w:t>controls</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burden</w:t>
      </w:r>
      <w:r>
        <w:rPr>
          <w:spacing w:val="-2"/>
          <w:sz w:val="24"/>
        </w:rPr>
        <w:t xml:space="preserve"> </w:t>
      </w:r>
      <w:r>
        <w:rPr>
          <w:sz w:val="24"/>
        </w:rPr>
        <w:t>of</w:t>
      </w:r>
      <w:r>
        <w:rPr>
          <w:spacing w:val="-3"/>
          <w:sz w:val="24"/>
        </w:rPr>
        <w:t xml:space="preserve"> </w:t>
      </w:r>
      <w:r>
        <w:rPr>
          <w:sz w:val="24"/>
        </w:rPr>
        <w:t>3 minutes (0.05 hours).</w:t>
      </w:r>
    </w:p>
    <w:p w:rsidR="003C7268" w14:paraId="447545D1" w14:textId="77777777">
      <w:pPr>
        <w:pStyle w:val="BodyText"/>
      </w:pPr>
    </w:p>
    <w:p w:rsidR="003C7268" w14:paraId="62044980" w14:textId="77777777">
      <w:pPr>
        <w:pStyle w:val="BodyText"/>
        <w:spacing w:before="4"/>
      </w:pPr>
    </w:p>
    <w:p w:rsidR="003C7268" w14:paraId="5984A6E3" w14:textId="77777777">
      <w:pPr>
        <w:pStyle w:val="Heading3"/>
        <w:spacing w:before="1"/>
        <w:ind w:left="1056"/>
        <w:jc w:val="left"/>
      </w:pPr>
      <w:r>
        <w:t>TABLE</w:t>
      </w:r>
      <w:r>
        <w:rPr>
          <w:spacing w:val="-6"/>
        </w:rPr>
        <w:t xml:space="preserve"> </w:t>
      </w:r>
      <w:r>
        <w:t>8:</w:t>
      </w:r>
      <w:r>
        <w:rPr>
          <w:spacing w:val="55"/>
        </w:rPr>
        <w:t xml:space="preserve"> </w:t>
      </w:r>
      <w:r>
        <w:t>HOUR</w:t>
      </w:r>
      <w:r>
        <w:rPr>
          <w:spacing w:val="-3"/>
        </w:rPr>
        <w:t xml:space="preserve"> </w:t>
      </w:r>
      <w:r>
        <w:t>AND</w:t>
      </w:r>
      <w:r>
        <w:rPr>
          <w:spacing w:val="-1"/>
        </w:rPr>
        <w:t xml:space="preserve"> </w:t>
      </w:r>
      <w:r>
        <w:t>BURDEN</w:t>
      </w:r>
      <w:r>
        <w:rPr>
          <w:spacing w:val="-4"/>
        </w:rPr>
        <w:t xml:space="preserve"> </w:t>
      </w:r>
      <w:r>
        <w:t>ESTIMATES</w:t>
      </w:r>
      <w:r>
        <w:rPr>
          <w:spacing w:val="-2"/>
        </w:rPr>
        <w:t xml:space="preserve"> </w:t>
      </w:r>
      <w:r>
        <w:t>FOR</w:t>
      </w:r>
      <w:r>
        <w:rPr>
          <w:spacing w:val="-3"/>
        </w:rPr>
        <w:t xml:space="preserve"> </w:t>
      </w:r>
      <w:r>
        <w:t>QUESTION</w:t>
      </w:r>
      <w:r>
        <w:rPr>
          <w:spacing w:val="-3"/>
        </w:rPr>
        <w:t xml:space="preserve"> </w:t>
      </w:r>
      <w:r>
        <w:t>10</w:t>
      </w:r>
      <w:r>
        <w:rPr>
          <w:spacing w:val="-3"/>
        </w:rPr>
        <w:t xml:space="preserve"> </w:t>
      </w:r>
      <w:r>
        <w:t>OF</w:t>
      </w:r>
      <w:r>
        <w:rPr>
          <w:spacing w:val="-2"/>
        </w:rPr>
        <w:t xml:space="preserve"> </w:t>
      </w:r>
      <w:r>
        <w:t>SECTION</w:t>
      </w:r>
      <w:r>
        <w:rPr>
          <w:spacing w:val="-4"/>
        </w:rPr>
        <w:t xml:space="preserve"> </w:t>
      </w:r>
      <w:r>
        <w:t>D</w:t>
      </w:r>
      <w:r>
        <w:rPr>
          <w:spacing w:val="-1"/>
        </w:rPr>
        <w:t xml:space="preserve"> </w:t>
      </w:r>
      <w:r>
        <w:rPr>
          <w:spacing w:val="-10"/>
        </w:rPr>
        <w:t>-</w:t>
      </w:r>
    </w:p>
    <w:p w:rsidR="003C7268" w14:paraId="5103482D" w14:textId="77777777">
      <w:pPr>
        <w:sectPr>
          <w:type w:val="continuous"/>
          <w:pgSz w:w="12240" w:h="15840"/>
          <w:pgMar w:top="1420" w:right="700" w:bottom="980" w:left="700" w:header="0" w:footer="787" w:gutter="0"/>
          <w:cols w:space="720"/>
        </w:sectPr>
      </w:pPr>
    </w:p>
    <w:p w:rsidR="003C7268" w14:paraId="05F4CDE7" w14:textId="77777777">
      <w:pPr>
        <w:pStyle w:val="BodyText"/>
        <w:spacing w:before="79"/>
        <w:ind w:right="2"/>
        <w:jc w:val="center"/>
      </w:pPr>
      <w:r>
        <w:t>CONTROL</w:t>
      </w:r>
      <w:r>
        <w:rPr>
          <w:spacing w:val="-3"/>
        </w:rPr>
        <w:t xml:space="preserve"> </w:t>
      </w:r>
      <w:r>
        <w:t>AND</w:t>
      </w:r>
      <w:r>
        <w:rPr>
          <w:spacing w:val="-2"/>
        </w:rPr>
        <w:t xml:space="preserve"> </w:t>
      </w:r>
      <w:r>
        <w:t>PARTS</w:t>
      </w:r>
      <w:r>
        <w:rPr>
          <w:spacing w:val="-2"/>
        </w:rPr>
        <w:t xml:space="preserve"> </w:t>
      </w:r>
      <w:r>
        <w:t>OF</w:t>
      </w:r>
      <w:r>
        <w:rPr>
          <w:spacing w:val="-3"/>
        </w:rPr>
        <w:t xml:space="preserve"> </w:t>
      </w:r>
      <w:r>
        <w:rPr>
          <w:spacing w:val="-4"/>
        </w:rPr>
        <w:t>SNFs</w:t>
      </w:r>
    </w:p>
    <w:p w:rsidR="003C7268" w14:paraId="1B8BCB72" w14:textId="77777777">
      <w:pPr>
        <w:pStyle w:val="BodyText"/>
        <w:spacing w:before="47"/>
        <w:rPr>
          <w:sz w:val="20"/>
        </w:rPr>
      </w:pPr>
    </w:p>
    <w:tbl>
      <w:tblPr>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00"/>
        <w:gridCol w:w="1260"/>
        <w:gridCol w:w="1015"/>
        <w:gridCol w:w="893"/>
        <w:gridCol w:w="797"/>
        <w:gridCol w:w="1133"/>
        <w:gridCol w:w="1200"/>
      </w:tblGrid>
      <w:tr w14:paraId="64908374" w14:textId="77777777">
        <w:tblPrEx>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800" w:type="dxa"/>
          </w:tcPr>
          <w:p w:rsidR="003C7268" w14:paraId="5D08948D" w14:textId="77777777">
            <w:pPr>
              <w:pStyle w:val="TableParagraph"/>
              <w:jc w:val="left"/>
              <w:rPr>
                <w:sz w:val="18"/>
              </w:rPr>
            </w:pPr>
          </w:p>
        </w:tc>
        <w:tc>
          <w:tcPr>
            <w:tcW w:w="1260" w:type="dxa"/>
          </w:tcPr>
          <w:p w:rsidR="003C7268" w14:paraId="2D37D1A5" w14:textId="77777777">
            <w:pPr>
              <w:pStyle w:val="TableParagraph"/>
              <w:jc w:val="left"/>
              <w:rPr>
                <w:sz w:val="16"/>
              </w:rPr>
            </w:pPr>
          </w:p>
          <w:p w:rsidR="003C7268" w14:paraId="51727A69" w14:textId="77777777">
            <w:pPr>
              <w:pStyle w:val="TableParagraph"/>
              <w:jc w:val="left"/>
              <w:rPr>
                <w:sz w:val="16"/>
              </w:rPr>
            </w:pPr>
          </w:p>
          <w:p w:rsidR="003C7268" w14:paraId="2FCEF552" w14:textId="77777777">
            <w:pPr>
              <w:pStyle w:val="TableParagraph"/>
              <w:jc w:val="left"/>
              <w:rPr>
                <w:sz w:val="16"/>
              </w:rPr>
            </w:pPr>
          </w:p>
          <w:p w:rsidR="003C7268" w14:paraId="31A62933" w14:textId="77777777">
            <w:pPr>
              <w:pStyle w:val="TableParagraph"/>
              <w:spacing w:before="164"/>
              <w:jc w:val="left"/>
              <w:rPr>
                <w:sz w:val="16"/>
              </w:rPr>
            </w:pPr>
          </w:p>
          <w:p w:rsidR="003C7268" w14:paraId="4E875E45" w14:textId="77777777">
            <w:pPr>
              <w:pStyle w:val="TableParagraph"/>
              <w:spacing w:line="180" w:lineRule="atLeast"/>
              <w:ind w:left="194"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5" w:type="dxa"/>
          </w:tcPr>
          <w:p w:rsidR="003C7268" w14:paraId="3A38679D" w14:textId="77777777">
            <w:pPr>
              <w:pStyle w:val="TableParagraph"/>
              <w:jc w:val="left"/>
              <w:rPr>
                <w:sz w:val="16"/>
              </w:rPr>
            </w:pPr>
          </w:p>
          <w:p w:rsidR="003C7268" w14:paraId="20EBD71E" w14:textId="77777777">
            <w:pPr>
              <w:pStyle w:val="TableParagraph"/>
              <w:jc w:val="left"/>
              <w:rPr>
                <w:sz w:val="16"/>
              </w:rPr>
            </w:pPr>
          </w:p>
          <w:p w:rsidR="003C7268" w14:paraId="12A84EA7" w14:textId="77777777">
            <w:pPr>
              <w:pStyle w:val="TableParagraph"/>
              <w:jc w:val="left"/>
              <w:rPr>
                <w:sz w:val="16"/>
              </w:rPr>
            </w:pPr>
          </w:p>
          <w:p w:rsidR="003C7268" w14:paraId="5DDE0B59" w14:textId="77777777">
            <w:pPr>
              <w:pStyle w:val="TableParagraph"/>
              <w:spacing w:before="164"/>
              <w:jc w:val="left"/>
              <w:rPr>
                <w:sz w:val="16"/>
              </w:rPr>
            </w:pPr>
          </w:p>
          <w:p w:rsidR="003C7268" w14:paraId="2A663564" w14:textId="77777777">
            <w:pPr>
              <w:pStyle w:val="TableParagraph"/>
              <w:spacing w:line="180" w:lineRule="atLeast"/>
              <w:ind w:left="153" w:right="124"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2E1B11EC" w14:textId="77777777">
            <w:pPr>
              <w:pStyle w:val="TableParagraph"/>
              <w:jc w:val="left"/>
              <w:rPr>
                <w:sz w:val="16"/>
              </w:rPr>
            </w:pPr>
          </w:p>
          <w:p w:rsidR="003C7268" w14:paraId="5F8B6758" w14:textId="77777777">
            <w:pPr>
              <w:pStyle w:val="TableParagraph"/>
              <w:jc w:val="left"/>
              <w:rPr>
                <w:sz w:val="16"/>
              </w:rPr>
            </w:pPr>
          </w:p>
          <w:p w:rsidR="003C7268" w14:paraId="0208884B" w14:textId="77777777">
            <w:pPr>
              <w:pStyle w:val="TableParagraph"/>
              <w:spacing w:before="1"/>
              <w:jc w:val="left"/>
              <w:rPr>
                <w:sz w:val="16"/>
              </w:rPr>
            </w:pPr>
          </w:p>
          <w:p w:rsidR="003C7268" w14:paraId="1C615940" w14:textId="77777777">
            <w:pPr>
              <w:pStyle w:val="TableParagraph"/>
              <w:ind w:left="124" w:right="118"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5DA9A1F9" w14:textId="77777777">
            <w:pPr>
              <w:pStyle w:val="TableParagraph"/>
              <w:spacing w:before="1" w:line="163" w:lineRule="exact"/>
              <w:ind w:left="6" w:right="1"/>
              <w:jc w:val="center"/>
              <w:rPr>
                <w:b/>
                <w:sz w:val="16"/>
              </w:rPr>
            </w:pPr>
            <w:r>
              <w:rPr>
                <w:b/>
                <w:spacing w:val="-2"/>
                <w:sz w:val="16"/>
              </w:rPr>
              <w:t>(hours)</w:t>
            </w:r>
          </w:p>
        </w:tc>
        <w:tc>
          <w:tcPr>
            <w:tcW w:w="797" w:type="dxa"/>
          </w:tcPr>
          <w:p w:rsidR="003C7268" w14:paraId="4FB7C75D" w14:textId="77777777">
            <w:pPr>
              <w:pStyle w:val="TableParagraph"/>
              <w:jc w:val="left"/>
              <w:rPr>
                <w:sz w:val="16"/>
              </w:rPr>
            </w:pPr>
          </w:p>
          <w:p w:rsidR="003C7268" w14:paraId="586828EE" w14:textId="77777777">
            <w:pPr>
              <w:pStyle w:val="TableParagraph"/>
              <w:jc w:val="left"/>
              <w:rPr>
                <w:sz w:val="16"/>
              </w:rPr>
            </w:pPr>
          </w:p>
          <w:p w:rsidR="003C7268" w14:paraId="2EF70CC0" w14:textId="77777777">
            <w:pPr>
              <w:pStyle w:val="TableParagraph"/>
              <w:spacing w:before="1"/>
              <w:jc w:val="left"/>
              <w:rPr>
                <w:sz w:val="16"/>
              </w:rPr>
            </w:pPr>
          </w:p>
          <w:p w:rsidR="003C7268" w14:paraId="56B0F6DE" w14:textId="77777777">
            <w:pPr>
              <w:pStyle w:val="TableParagraph"/>
              <w:ind w:left="139" w:right="129"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5DFB89AC" w14:textId="77777777">
            <w:pPr>
              <w:pStyle w:val="TableParagraph"/>
              <w:spacing w:before="1" w:line="163" w:lineRule="exact"/>
              <w:ind w:left="148"/>
              <w:jc w:val="left"/>
              <w:rPr>
                <w:b/>
                <w:sz w:val="16"/>
              </w:rPr>
            </w:pPr>
            <w:r>
              <w:rPr>
                <w:b/>
                <w:spacing w:val="-2"/>
                <w:sz w:val="16"/>
              </w:rPr>
              <w:t>(hours)</w:t>
            </w:r>
          </w:p>
        </w:tc>
        <w:tc>
          <w:tcPr>
            <w:tcW w:w="1133" w:type="dxa"/>
          </w:tcPr>
          <w:p w:rsidR="003C7268" w14:paraId="15DD8253"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6DDD60C6" w14:textId="77777777">
            <w:pPr>
              <w:pStyle w:val="TableParagraph"/>
              <w:spacing w:line="184" w:lineRule="exact"/>
              <w:ind w:left="141"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1200" w:type="dxa"/>
          </w:tcPr>
          <w:p w:rsidR="003C7268" w14:paraId="60D675BA" w14:textId="77777777">
            <w:pPr>
              <w:pStyle w:val="TableParagraph"/>
              <w:jc w:val="left"/>
              <w:rPr>
                <w:sz w:val="16"/>
              </w:rPr>
            </w:pPr>
          </w:p>
          <w:p w:rsidR="003C7268" w14:paraId="1E6F4CB2" w14:textId="77777777">
            <w:pPr>
              <w:pStyle w:val="TableParagraph"/>
              <w:jc w:val="left"/>
              <w:rPr>
                <w:sz w:val="16"/>
              </w:rPr>
            </w:pPr>
          </w:p>
          <w:p w:rsidR="003C7268" w14:paraId="2EDE0043" w14:textId="77777777">
            <w:pPr>
              <w:pStyle w:val="TableParagraph"/>
              <w:jc w:val="left"/>
              <w:rPr>
                <w:sz w:val="16"/>
              </w:rPr>
            </w:pPr>
          </w:p>
          <w:p w:rsidR="003C7268" w14:paraId="15BCDBA4" w14:textId="77777777">
            <w:pPr>
              <w:pStyle w:val="TableParagraph"/>
              <w:spacing w:before="164"/>
              <w:jc w:val="left"/>
              <w:rPr>
                <w:sz w:val="16"/>
              </w:rPr>
            </w:pPr>
          </w:p>
          <w:p w:rsidR="003C7268" w14:paraId="0942D921" w14:textId="77777777">
            <w:pPr>
              <w:pStyle w:val="TableParagraph"/>
              <w:spacing w:line="180" w:lineRule="atLeast"/>
              <w:ind w:left="505" w:right="228"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58793230" w14:textId="77777777">
        <w:tblPrEx>
          <w:tblW w:w="0" w:type="auto"/>
          <w:tblInd w:w="1373" w:type="dxa"/>
          <w:tblLayout w:type="fixed"/>
          <w:tblCellMar>
            <w:left w:w="0" w:type="dxa"/>
            <w:right w:w="0" w:type="dxa"/>
          </w:tblCellMar>
          <w:tblLook w:val="01E0"/>
        </w:tblPrEx>
        <w:trPr>
          <w:trHeight w:val="182"/>
        </w:trPr>
        <w:tc>
          <w:tcPr>
            <w:tcW w:w="8098" w:type="dxa"/>
            <w:gridSpan w:val="7"/>
          </w:tcPr>
          <w:p w:rsidR="003C7268" w14:paraId="170FE963" w14:textId="77777777">
            <w:pPr>
              <w:pStyle w:val="TableParagraph"/>
              <w:spacing w:line="162" w:lineRule="exact"/>
              <w:ind w:left="7" w:right="2"/>
              <w:jc w:val="center"/>
              <w:rPr>
                <w:b/>
                <w:sz w:val="16"/>
              </w:rPr>
            </w:pPr>
            <w:r>
              <w:rPr>
                <w:b/>
                <w:sz w:val="16"/>
              </w:rPr>
              <w:t>Financial</w:t>
            </w:r>
            <w:r>
              <w:rPr>
                <w:b/>
                <w:spacing w:val="-8"/>
                <w:sz w:val="16"/>
              </w:rPr>
              <w:t xml:space="preserve"> </w:t>
            </w:r>
            <w:r>
              <w:rPr>
                <w:b/>
                <w:spacing w:val="-2"/>
                <w:sz w:val="16"/>
              </w:rPr>
              <w:t>Control</w:t>
            </w:r>
          </w:p>
        </w:tc>
      </w:tr>
      <w:tr w14:paraId="6B2A83A8" w14:textId="77777777">
        <w:tblPrEx>
          <w:tblW w:w="0" w:type="auto"/>
          <w:tblInd w:w="1373" w:type="dxa"/>
          <w:tblLayout w:type="fixed"/>
          <w:tblCellMar>
            <w:left w:w="0" w:type="dxa"/>
            <w:right w:w="0" w:type="dxa"/>
          </w:tblCellMar>
          <w:tblLook w:val="01E0"/>
        </w:tblPrEx>
        <w:trPr>
          <w:trHeight w:val="369"/>
        </w:trPr>
        <w:tc>
          <w:tcPr>
            <w:tcW w:w="1800" w:type="dxa"/>
          </w:tcPr>
          <w:p w:rsidR="003C7268" w14:paraId="3C873042" w14:textId="77777777">
            <w:pPr>
              <w:pStyle w:val="TableParagraph"/>
              <w:spacing w:line="180" w:lineRule="atLeas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29531F22" w14:textId="77777777">
            <w:pPr>
              <w:pStyle w:val="TableParagraph"/>
              <w:spacing w:before="1"/>
              <w:ind w:right="99"/>
              <w:rPr>
                <w:sz w:val="16"/>
              </w:rPr>
            </w:pPr>
            <w:r>
              <w:rPr>
                <w:spacing w:val="-2"/>
                <w:sz w:val="16"/>
              </w:rPr>
              <w:t>1,055</w:t>
            </w:r>
          </w:p>
        </w:tc>
        <w:tc>
          <w:tcPr>
            <w:tcW w:w="1015" w:type="dxa"/>
          </w:tcPr>
          <w:p w:rsidR="003C7268" w14:paraId="74DE15F1" w14:textId="77777777">
            <w:pPr>
              <w:pStyle w:val="TableParagraph"/>
              <w:spacing w:before="1"/>
              <w:ind w:right="99"/>
              <w:rPr>
                <w:sz w:val="16"/>
              </w:rPr>
            </w:pPr>
            <w:r>
              <w:rPr>
                <w:sz w:val="16"/>
              </w:rPr>
              <w:t>844</w:t>
            </w:r>
            <w:r>
              <w:rPr>
                <w:spacing w:val="-1"/>
                <w:sz w:val="16"/>
              </w:rPr>
              <w:t xml:space="preserve"> </w:t>
            </w:r>
            <w:r>
              <w:rPr>
                <w:spacing w:val="-10"/>
                <w:sz w:val="16"/>
              </w:rPr>
              <w:t>*</w:t>
            </w:r>
          </w:p>
        </w:tc>
        <w:tc>
          <w:tcPr>
            <w:tcW w:w="893" w:type="dxa"/>
          </w:tcPr>
          <w:p w:rsidR="003C7268" w14:paraId="06FCC068" w14:textId="77777777">
            <w:pPr>
              <w:pStyle w:val="TableParagraph"/>
              <w:spacing w:before="1"/>
              <w:ind w:right="101"/>
              <w:rPr>
                <w:sz w:val="16"/>
              </w:rPr>
            </w:pPr>
            <w:r>
              <w:rPr>
                <w:spacing w:val="-5"/>
                <w:sz w:val="16"/>
              </w:rPr>
              <w:t>0.2</w:t>
            </w:r>
          </w:p>
        </w:tc>
        <w:tc>
          <w:tcPr>
            <w:tcW w:w="797" w:type="dxa"/>
          </w:tcPr>
          <w:p w:rsidR="003C7268" w14:paraId="296E0104" w14:textId="77777777">
            <w:pPr>
              <w:pStyle w:val="TableParagraph"/>
              <w:spacing w:before="1"/>
              <w:ind w:right="100"/>
              <w:rPr>
                <w:sz w:val="16"/>
              </w:rPr>
            </w:pPr>
            <w:r>
              <w:rPr>
                <w:spacing w:val="-5"/>
                <w:sz w:val="16"/>
              </w:rPr>
              <w:t>169</w:t>
            </w:r>
          </w:p>
        </w:tc>
        <w:tc>
          <w:tcPr>
            <w:tcW w:w="1133" w:type="dxa"/>
          </w:tcPr>
          <w:p w:rsidR="003C7268" w14:paraId="7C29C8DF" w14:textId="77777777">
            <w:pPr>
              <w:pStyle w:val="TableParagraph"/>
              <w:spacing w:before="1"/>
              <w:ind w:right="101"/>
              <w:rPr>
                <w:sz w:val="14"/>
              </w:rPr>
            </w:pPr>
            <w:r>
              <w:rPr>
                <w:spacing w:val="-2"/>
                <w:sz w:val="14"/>
              </w:rPr>
              <w:t>91.56</w:t>
            </w:r>
          </w:p>
        </w:tc>
        <w:tc>
          <w:tcPr>
            <w:tcW w:w="1200" w:type="dxa"/>
          </w:tcPr>
          <w:p w:rsidR="003C7268" w14:paraId="6A0C0BB8" w14:textId="77777777">
            <w:pPr>
              <w:pStyle w:val="TableParagraph"/>
              <w:spacing w:before="1"/>
              <w:ind w:right="100"/>
              <w:rPr>
                <w:sz w:val="16"/>
              </w:rPr>
            </w:pPr>
            <w:r>
              <w:rPr>
                <w:spacing w:val="-2"/>
                <w:sz w:val="16"/>
              </w:rPr>
              <w:t>15,474</w:t>
            </w:r>
          </w:p>
        </w:tc>
      </w:tr>
      <w:tr w14:paraId="7568C32D" w14:textId="77777777">
        <w:tblPrEx>
          <w:tblW w:w="0" w:type="auto"/>
          <w:tblInd w:w="1373" w:type="dxa"/>
          <w:tblLayout w:type="fixed"/>
          <w:tblCellMar>
            <w:left w:w="0" w:type="dxa"/>
            <w:right w:w="0" w:type="dxa"/>
          </w:tblCellMar>
          <w:tblLook w:val="01E0"/>
        </w:tblPrEx>
        <w:trPr>
          <w:trHeight w:val="551"/>
        </w:trPr>
        <w:tc>
          <w:tcPr>
            <w:tcW w:w="1800" w:type="dxa"/>
          </w:tcPr>
          <w:p w:rsidR="003C7268" w14:paraId="5909C0DC"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6638A970" w14:textId="77777777">
            <w:pPr>
              <w:pStyle w:val="TableParagraph"/>
              <w:spacing w:line="184"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26C90EA6" w14:textId="77777777">
            <w:pPr>
              <w:pStyle w:val="TableParagraph"/>
              <w:spacing w:before="1"/>
              <w:ind w:right="99"/>
              <w:rPr>
                <w:sz w:val="16"/>
              </w:rPr>
            </w:pPr>
            <w:r>
              <w:rPr>
                <w:spacing w:val="-2"/>
                <w:sz w:val="16"/>
              </w:rPr>
              <w:t>5,167</w:t>
            </w:r>
          </w:p>
        </w:tc>
        <w:tc>
          <w:tcPr>
            <w:tcW w:w="1015" w:type="dxa"/>
          </w:tcPr>
          <w:p w:rsidR="003C7268" w14:paraId="0A43AB6F" w14:textId="77777777">
            <w:pPr>
              <w:pStyle w:val="TableParagraph"/>
              <w:spacing w:before="1"/>
              <w:ind w:right="99"/>
              <w:rPr>
                <w:sz w:val="16"/>
              </w:rPr>
            </w:pPr>
            <w:r>
              <w:rPr>
                <w:sz w:val="16"/>
              </w:rPr>
              <w:t xml:space="preserve">4,134 </w:t>
            </w:r>
            <w:r>
              <w:rPr>
                <w:spacing w:val="-10"/>
                <w:sz w:val="16"/>
              </w:rPr>
              <w:t>*</w:t>
            </w:r>
          </w:p>
        </w:tc>
        <w:tc>
          <w:tcPr>
            <w:tcW w:w="893" w:type="dxa"/>
          </w:tcPr>
          <w:p w:rsidR="003C7268" w14:paraId="61146C7B" w14:textId="77777777">
            <w:pPr>
              <w:pStyle w:val="TableParagraph"/>
              <w:spacing w:before="1"/>
              <w:ind w:right="101"/>
              <w:rPr>
                <w:sz w:val="16"/>
              </w:rPr>
            </w:pPr>
            <w:r>
              <w:rPr>
                <w:spacing w:val="-5"/>
                <w:sz w:val="16"/>
              </w:rPr>
              <w:t>0.2</w:t>
            </w:r>
          </w:p>
        </w:tc>
        <w:tc>
          <w:tcPr>
            <w:tcW w:w="797" w:type="dxa"/>
          </w:tcPr>
          <w:p w:rsidR="003C7268" w14:paraId="67929C7F" w14:textId="77777777">
            <w:pPr>
              <w:pStyle w:val="TableParagraph"/>
              <w:spacing w:before="1"/>
              <w:ind w:right="100"/>
              <w:rPr>
                <w:sz w:val="16"/>
              </w:rPr>
            </w:pPr>
            <w:r>
              <w:rPr>
                <w:spacing w:val="-5"/>
                <w:sz w:val="16"/>
              </w:rPr>
              <w:t>827</w:t>
            </w:r>
          </w:p>
        </w:tc>
        <w:tc>
          <w:tcPr>
            <w:tcW w:w="1133" w:type="dxa"/>
          </w:tcPr>
          <w:p w:rsidR="003C7268" w14:paraId="7E8AB0F7" w14:textId="77777777">
            <w:pPr>
              <w:pStyle w:val="TableParagraph"/>
              <w:spacing w:line="160" w:lineRule="exact"/>
              <w:ind w:right="101"/>
              <w:rPr>
                <w:sz w:val="14"/>
              </w:rPr>
            </w:pPr>
            <w:r>
              <w:rPr>
                <w:spacing w:val="-2"/>
                <w:sz w:val="14"/>
              </w:rPr>
              <w:t>91.56</w:t>
            </w:r>
          </w:p>
        </w:tc>
        <w:tc>
          <w:tcPr>
            <w:tcW w:w="1200" w:type="dxa"/>
          </w:tcPr>
          <w:p w:rsidR="003C7268" w14:paraId="29B3E519" w14:textId="77777777">
            <w:pPr>
              <w:pStyle w:val="TableParagraph"/>
              <w:spacing w:before="1"/>
              <w:ind w:right="100"/>
              <w:rPr>
                <w:sz w:val="16"/>
              </w:rPr>
            </w:pPr>
            <w:r>
              <w:rPr>
                <w:spacing w:val="-2"/>
                <w:sz w:val="16"/>
              </w:rPr>
              <w:t>75,720</w:t>
            </w:r>
          </w:p>
        </w:tc>
      </w:tr>
      <w:tr w14:paraId="4910E9DD" w14:textId="77777777">
        <w:tblPrEx>
          <w:tblW w:w="0" w:type="auto"/>
          <w:tblInd w:w="1373" w:type="dxa"/>
          <w:tblLayout w:type="fixed"/>
          <w:tblCellMar>
            <w:left w:w="0" w:type="dxa"/>
            <w:right w:w="0" w:type="dxa"/>
          </w:tblCellMar>
          <w:tblLook w:val="01E0"/>
        </w:tblPrEx>
        <w:trPr>
          <w:trHeight w:val="551"/>
        </w:trPr>
        <w:tc>
          <w:tcPr>
            <w:tcW w:w="1800" w:type="dxa"/>
          </w:tcPr>
          <w:p w:rsidR="003C7268" w14:paraId="4F14800C"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60811902"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53A95AF6" w14:textId="77777777">
            <w:pPr>
              <w:pStyle w:val="TableParagraph"/>
              <w:spacing w:before="1"/>
              <w:ind w:right="99"/>
              <w:rPr>
                <w:sz w:val="16"/>
              </w:rPr>
            </w:pPr>
            <w:r>
              <w:rPr>
                <w:spacing w:val="-5"/>
                <w:sz w:val="16"/>
              </w:rPr>
              <w:t>951</w:t>
            </w:r>
          </w:p>
        </w:tc>
        <w:tc>
          <w:tcPr>
            <w:tcW w:w="1015" w:type="dxa"/>
          </w:tcPr>
          <w:p w:rsidR="003C7268" w14:paraId="2313652A" w14:textId="77777777">
            <w:pPr>
              <w:pStyle w:val="TableParagraph"/>
              <w:spacing w:before="1"/>
              <w:ind w:right="99"/>
              <w:rPr>
                <w:sz w:val="16"/>
              </w:rPr>
            </w:pPr>
            <w:r>
              <w:rPr>
                <w:sz w:val="16"/>
              </w:rPr>
              <w:t>761</w:t>
            </w:r>
            <w:r>
              <w:rPr>
                <w:spacing w:val="-1"/>
                <w:sz w:val="16"/>
              </w:rPr>
              <w:t xml:space="preserve"> </w:t>
            </w:r>
            <w:r>
              <w:rPr>
                <w:spacing w:val="-10"/>
                <w:sz w:val="16"/>
              </w:rPr>
              <w:t>*</w:t>
            </w:r>
          </w:p>
        </w:tc>
        <w:tc>
          <w:tcPr>
            <w:tcW w:w="893" w:type="dxa"/>
          </w:tcPr>
          <w:p w:rsidR="003C7268" w14:paraId="3A1CAEE9" w14:textId="77777777">
            <w:pPr>
              <w:pStyle w:val="TableParagraph"/>
              <w:spacing w:before="1"/>
              <w:ind w:right="101"/>
              <w:rPr>
                <w:sz w:val="16"/>
              </w:rPr>
            </w:pPr>
            <w:r>
              <w:rPr>
                <w:spacing w:val="-5"/>
                <w:sz w:val="16"/>
              </w:rPr>
              <w:t>0.2</w:t>
            </w:r>
          </w:p>
        </w:tc>
        <w:tc>
          <w:tcPr>
            <w:tcW w:w="797" w:type="dxa"/>
          </w:tcPr>
          <w:p w:rsidR="003C7268" w14:paraId="796EF263" w14:textId="77777777">
            <w:pPr>
              <w:pStyle w:val="TableParagraph"/>
              <w:spacing w:before="1"/>
              <w:ind w:right="100"/>
              <w:rPr>
                <w:sz w:val="16"/>
              </w:rPr>
            </w:pPr>
            <w:r>
              <w:rPr>
                <w:spacing w:val="-5"/>
                <w:sz w:val="16"/>
              </w:rPr>
              <w:t>152</w:t>
            </w:r>
          </w:p>
        </w:tc>
        <w:tc>
          <w:tcPr>
            <w:tcW w:w="1133" w:type="dxa"/>
          </w:tcPr>
          <w:p w:rsidR="003C7268" w14:paraId="3055C6B0" w14:textId="77777777">
            <w:pPr>
              <w:pStyle w:val="TableParagraph"/>
              <w:spacing w:line="159" w:lineRule="exact"/>
              <w:ind w:right="101"/>
              <w:rPr>
                <w:sz w:val="14"/>
              </w:rPr>
            </w:pPr>
            <w:r>
              <w:rPr>
                <w:spacing w:val="-2"/>
                <w:sz w:val="14"/>
              </w:rPr>
              <w:t>91.56</w:t>
            </w:r>
          </w:p>
        </w:tc>
        <w:tc>
          <w:tcPr>
            <w:tcW w:w="1200" w:type="dxa"/>
          </w:tcPr>
          <w:p w:rsidR="003C7268" w14:paraId="65B41831" w14:textId="77777777">
            <w:pPr>
              <w:pStyle w:val="TableParagraph"/>
              <w:spacing w:before="1"/>
              <w:ind w:right="100"/>
              <w:rPr>
                <w:sz w:val="16"/>
              </w:rPr>
            </w:pPr>
            <w:r>
              <w:rPr>
                <w:spacing w:val="-2"/>
                <w:sz w:val="16"/>
              </w:rPr>
              <w:t>13,917</w:t>
            </w:r>
          </w:p>
        </w:tc>
      </w:tr>
      <w:tr w14:paraId="10D9E6B7" w14:textId="77777777">
        <w:tblPrEx>
          <w:tblW w:w="0" w:type="auto"/>
          <w:tblInd w:w="1373" w:type="dxa"/>
          <w:tblLayout w:type="fixed"/>
          <w:tblCellMar>
            <w:left w:w="0" w:type="dxa"/>
            <w:right w:w="0" w:type="dxa"/>
          </w:tblCellMar>
          <w:tblLook w:val="01E0"/>
        </w:tblPrEx>
        <w:trPr>
          <w:trHeight w:val="550"/>
        </w:trPr>
        <w:tc>
          <w:tcPr>
            <w:tcW w:w="1800" w:type="dxa"/>
          </w:tcPr>
          <w:p w:rsidR="003C7268" w14:paraId="28E8A9DD"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00C95051"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461ADC69" w14:textId="77777777">
            <w:pPr>
              <w:pStyle w:val="TableParagraph"/>
              <w:spacing w:before="1"/>
              <w:ind w:right="99"/>
              <w:rPr>
                <w:sz w:val="16"/>
              </w:rPr>
            </w:pPr>
            <w:r>
              <w:rPr>
                <w:spacing w:val="-5"/>
                <w:sz w:val="16"/>
              </w:rPr>
              <w:t>400</w:t>
            </w:r>
          </w:p>
        </w:tc>
        <w:tc>
          <w:tcPr>
            <w:tcW w:w="1015" w:type="dxa"/>
          </w:tcPr>
          <w:p w:rsidR="003C7268" w14:paraId="0F868FB3" w14:textId="77777777">
            <w:pPr>
              <w:pStyle w:val="TableParagraph"/>
              <w:spacing w:before="1"/>
              <w:ind w:right="102"/>
              <w:rPr>
                <w:sz w:val="16"/>
              </w:rPr>
            </w:pPr>
            <w:r>
              <w:rPr>
                <w:spacing w:val="-5"/>
                <w:sz w:val="16"/>
              </w:rPr>
              <w:t>400</w:t>
            </w:r>
          </w:p>
        </w:tc>
        <w:tc>
          <w:tcPr>
            <w:tcW w:w="893" w:type="dxa"/>
          </w:tcPr>
          <w:p w:rsidR="003C7268" w14:paraId="38438604" w14:textId="77777777">
            <w:pPr>
              <w:pStyle w:val="TableParagraph"/>
              <w:spacing w:before="1"/>
              <w:ind w:right="101"/>
              <w:rPr>
                <w:sz w:val="16"/>
              </w:rPr>
            </w:pPr>
            <w:r>
              <w:rPr>
                <w:spacing w:val="-5"/>
                <w:sz w:val="16"/>
              </w:rPr>
              <w:t>0.2</w:t>
            </w:r>
          </w:p>
        </w:tc>
        <w:tc>
          <w:tcPr>
            <w:tcW w:w="797" w:type="dxa"/>
          </w:tcPr>
          <w:p w:rsidR="003C7268" w14:paraId="117925F1" w14:textId="77777777">
            <w:pPr>
              <w:pStyle w:val="TableParagraph"/>
              <w:spacing w:before="1"/>
              <w:ind w:right="100"/>
              <w:rPr>
                <w:sz w:val="16"/>
              </w:rPr>
            </w:pPr>
            <w:r>
              <w:rPr>
                <w:spacing w:val="-5"/>
                <w:sz w:val="16"/>
              </w:rPr>
              <w:t>80</w:t>
            </w:r>
          </w:p>
        </w:tc>
        <w:tc>
          <w:tcPr>
            <w:tcW w:w="1133" w:type="dxa"/>
          </w:tcPr>
          <w:p w:rsidR="003C7268" w14:paraId="6FB143E6" w14:textId="77777777">
            <w:pPr>
              <w:pStyle w:val="TableParagraph"/>
              <w:spacing w:line="159" w:lineRule="exact"/>
              <w:ind w:right="101"/>
              <w:rPr>
                <w:sz w:val="14"/>
              </w:rPr>
            </w:pPr>
            <w:r>
              <w:rPr>
                <w:spacing w:val="-2"/>
                <w:sz w:val="14"/>
              </w:rPr>
              <w:t>91.56</w:t>
            </w:r>
          </w:p>
        </w:tc>
        <w:tc>
          <w:tcPr>
            <w:tcW w:w="1200" w:type="dxa"/>
          </w:tcPr>
          <w:p w:rsidR="003C7268" w14:paraId="7E86B4FA" w14:textId="77777777">
            <w:pPr>
              <w:pStyle w:val="TableParagraph"/>
              <w:spacing w:before="1"/>
              <w:ind w:right="100"/>
              <w:rPr>
                <w:sz w:val="16"/>
              </w:rPr>
            </w:pPr>
            <w:r>
              <w:rPr>
                <w:spacing w:val="-2"/>
                <w:sz w:val="16"/>
              </w:rPr>
              <w:t>7,325</w:t>
            </w:r>
          </w:p>
        </w:tc>
      </w:tr>
      <w:tr w14:paraId="5AA20852" w14:textId="77777777">
        <w:tblPrEx>
          <w:tblW w:w="0" w:type="auto"/>
          <w:tblInd w:w="1373" w:type="dxa"/>
          <w:tblLayout w:type="fixed"/>
          <w:tblCellMar>
            <w:left w:w="0" w:type="dxa"/>
            <w:right w:w="0" w:type="dxa"/>
          </w:tblCellMar>
          <w:tblLook w:val="01E0"/>
        </w:tblPrEx>
        <w:trPr>
          <w:trHeight w:val="183"/>
        </w:trPr>
        <w:tc>
          <w:tcPr>
            <w:tcW w:w="1800" w:type="dxa"/>
          </w:tcPr>
          <w:p w:rsidR="003C7268" w14:paraId="1274B2C1" w14:textId="77777777">
            <w:pPr>
              <w:pStyle w:val="TableParagraph"/>
              <w:spacing w:line="163" w:lineRule="exact"/>
              <w:ind w:left="107"/>
              <w:jc w:val="left"/>
              <w:rPr>
                <w:b/>
                <w:sz w:val="16"/>
              </w:rPr>
            </w:pPr>
            <w:r>
              <w:rPr>
                <w:b/>
                <w:spacing w:val="-2"/>
                <w:sz w:val="16"/>
              </w:rPr>
              <w:t>Totals</w:t>
            </w:r>
          </w:p>
        </w:tc>
        <w:tc>
          <w:tcPr>
            <w:tcW w:w="1260" w:type="dxa"/>
          </w:tcPr>
          <w:p w:rsidR="003C7268" w14:paraId="21FA5967" w14:textId="77777777">
            <w:pPr>
              <w:pStyle w:val="TableParagraph"/>
              <w:spacing w:line="163" w:lineRule="exact"/>
              <w:ind w:right="99"/>
              <w:rPr>
                <w:b/>
                <w:sz w:val="16"/>
              </w:rPr>
            </w:pPr>
            <w:r>
              <w:rPr>
                <w:b/>
                <w:spacing w:val="-2"/>
                <w:sz w:val="16"/>
              </w:rPr>
              <w:t>7,573</w:t>
            </w:r>
          </w:p>
        </w:tc>
        <w:tc>
          <w:tcPr>
            <w:tcW w:w="1015" w:type="dxa"/>
          </w:tcPr>
          <w:p w:rsidR="003C7268" w14:paraId="1C447C3E" w14:textId="77777777">
            <w:pPr>
              <w:pStyle w:val="TableParagraph"/>
              <w:spacing w:line="163" w:lineRule="exact"/>
              <w:ind w:right="102"/>
              <w:rPr>
                <w:b/>
                <w:sz w:val="16"/>
              </w:rPr>
            </w:pPr>
            <w:r>
              <w:rPr>
                <w:b/>
                <w:spacing w:val="-2"/>
                <w:sz w:val="16"/>
              </w:rPr>
              <w:t>6,139</w:t>
            </w:r>
          </w:p>
        </w:tc>
        <w:tc>
          <w:tcPr>
            <w:tcW w:w="893" w:type="dxa"/>
          </w:tcPr>
          <w:p w:rsidR="003C7268" w14:paraId="0A5F165E" w14:textId="77777777">
            <w:pPr>
              <w:pStyle w:val="TableParagraph"/>
              <w:spacing w:line="163" w:lineRule="exact"/>
              <w:ind w:right="100"/>
              <w:rPr>
                <w:b/>
                <w:sz w:val="16"/>
              </w:rPr>
            </w:pPr>
            <w:r>
              <w:rPr>
                <w:b/>
                <w:spacing w:val="-5"/>
                <w:sz w:val="16"/>
              </w:rPr>
              <w:t>N/A</w:t>
            </w:r>
          </w:p>
        </w:tc>
        <w:tc>
          <w:tcPr>
            <w:tcW w:w="797" w:type="dxa"/>
          </w:tcPr>
          <w:p w:rsidR="003C7268" w14:paraId="7CE9BE54" w14:textId="77777777">
            <w:pPr>
              <w:pStyle w:val="TableParagraph"/>
              <w:spacing w:line="163" w:lineRule="exact"/>
              <w:ind w:right="100"/>
              <w:rPr>
                <w:b/>
                <w:sz w:val="16"/>
              </w:rPr>
            </w:pPr>
            <w:r>
              <w:rPr>
                <w:b/>
                <w:spacing w:val="-2"/>
                <w:sz w:val="16"/>
              </w:rPr>
              <w:t>1,228</w:t>
            </w:r>
          </w:p>
        </w:tc>
        <w:tc>
          <w:tcPr>
            <w:tcW w:w="1133" w:type="dxa"/>
          </w:tcPr>
          <w:p w:rsidR="003C7268" w14:paraId="2E37A6D6" w14:textId="77777777">
            <w:pPr>
              <w:pStyle w:val="TableParagraph"/>
              <w:spacing w:line="163" w:lineRule="exact"/>
              <w:ind w:right="100"/>
              <w:rPr>
                <w:b/>
                <w:sz w:val="16"/>
              </w:rPr>
            </w:pPr>
            <w:r>
              <w:rPr>
                <w:b/>
                <w:spacing w:val="-5"/>
                <w:sz w:val="16"/>
              </w:rPr>
              <w:t>N/A</w:t>
            </w:r>
          </w:p>
        </w:tc>
        <w:tc>
          <w:tcPr>
            <w:tcW w:w="1200" w:type="dxa"/>
          </w:tcPr>
          <w:p w:rsidR="003C7268" w14:paraId="28081F35" w14:textId="77777777">
            <w:pPr>
              <w:pStyle w:val="TableParagraph"/>
              <w:spacing w:line="163" w:lineRule="exact"/>
              <w:ind w:right="100"/>
              <w:rPr>
                <w:b/>
                <w:sz w:val="16"/>
              </w:rPr>
            </w:pPr>
            <w:r>
              <w:rPr>
                <w:b/>
                <w:spacing w:val="-2"/>
                <w:sz w:val="16"/>
              </w:rPr>
              <w:t>112,436</w:t>
            </w:r>
          </w:p>
        </w:tc>
      </w:tr>
      <w:tr w14:paraId="74337C22" w14:textId="77777777">
        <w:tblPrEx>
          <w:tblW w:w="0" w:type="auto"/>
          <w:tblInd w:w="1373" w:type="dxa"/>
          <w:tblLayout w:type="fixed"/>
          <w:tblCellMar>
            <w:left w:w="0" w:type="dxa"/>
            <w:right w:w="0" w:type="dxa"/>
          </w:tblCellMar>
          <w:tblLook w:val="01E0"/>
        </w:tblPrEx>
        <w:trPr>
          <w:trHeight w:val="184"/>
        </w:trPr>
        <w:tc>
          <w:tcPr>
            <w:tcW w:w="8098" w:type="dxa"/>
            <w:gridSpan w:val="7"/>
          </w:tcPr>
          <w:p w:rsidR="003C7268" w14:paraId="15262A5A" w14:textId="77777777">
            <w:pPr>
              <w:pStyle w:val="TableParagraph"/>
              <w:spacing w:before="1" w:line="163" w:lineRule="exact"/>
              <w:ind w:left="7" w:right="3"/>
              <w:jc w:val="center"/>
              <w:rPr>
                <w:b/>
                <w:sz w:val="16"/>
              </w:rPr>
            </w:pPr>
            <w:r>
              <w:rPr>
                <w:b/>
                <w:sz w:val="16"/>
              </w:rPr>
              <w:t>Parts</w:t>
            </w:r>
            <w:r>
              <w:rPr>
                <w:b/>
                <w:spacing w:val="-2"/>
                <w:sz w:val="16"/>
              </w:rPr>
              <w:t xml:space="preserve"> </w:t>
            </w:r>
            <w:r>
              <w:rPr>
                <w:b/>
                <w:sz w:val="16"/>
              </w:rPr>
              <w:t>of</w:t>
            </w:r>
            <w:r>
              <w:rPr>
                <w:b/>
                <w:spacing w:val="1"/>
                <w:sz w:val="16"/>
              </w:rPr>
              <w:t xml:space="preserve"> </w:t>
            </w:r>
            <w:r>
              <w:rPr>
                <w:b/>
                <w:spacing w:val="-5"/>
                <w:sz w:val="16"/>
              </w:rPr>
              <w:t>SNF</w:t>
            </w:r>
          </w:p>
        </w:tc>
      </w:tr>
      <w:tr w14:paraId="5BC51844" w14:textId="77777777">
        <w:tblPrEx>
          <w:tblW w:w="0" w:type="auto"/>
          <w:tblInd w:w="1373" w:type="dxa"/>
          <w:tblLayout w:type="fixed"/>
          <w:tblCellMar>
            <w:left w:w="0" w:type="dxa"/>
            <w:right w:w="0" w:type="dxa"/>
          </w:tblCellMar>
          <w:tblLook w:val="01E0"/>
        </w:tblPrEx>
        <w:trPr>
          <w:trHeight w:val="367"/>
        </w:trPr>
        <w:tc>
          <w:tcPr>
            <w:tcW w:w="1800" w:type="dxa"/>
          </w:tcPr>
          <w:p w:rsidR="003C7268" w14:paraId="762E2274" w14:textId="77777777">
            <w:pPr>
              <w:pStyle w:val="TableParagraph"/>
              <w:spacing w:line="184"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62ECB0F4" w14:textId="77777777">
            <w:pPr>
              <w:pStyle w:val="TableParagraph"/>
              <w:spacing w:line="183" w:lineRule="exact"/>
              <w:ind w:right="99"/>
              <w:rPr>
                <w:sz w:val="16"/>
              </w:rPr>
            </w:pPr>
            <w:r>
              <w:rPr>
                <w:spacing w:val="-2"/>
                <w:sz w:val="16"/>
              </w:rPr>
              <w:t>1,055</w:t>
            </w:r>
          </w:p>
        </w:tc>
        <w:tc>
          <w:tcPr>
            <w:tcW w:w="1015" w:type="dxa"/>
          </w:tcPr>
          <w:p w:rsidR="003C7268" w14:paraId="2D4D6160" w14:textId="77777777">
            <w:pPr>
              <w:pStyle w:val="TableParagraph"/>
              <w:spacing w:line="183" w:lineRule="exact"/>
              <w:ind w:right="102"/>
              <w:rPr>
                <w:sz w:val="16"/>
              </w:rPr>
            </w:pPr>
            <w:r>
              <w:rPr>
                <w:spacing w:val="-2"/>
                <w:sz w:val="16"/>
              </w:rPr>
              <w:t>1,055</w:t>
            </w:r>
          </w:p>
        </w:tc>
        <w:tc>
          <w:tcPr>
            <w:tcW w:w="893" w:type="dxa"/>
          </w:tcPr>
          <w:p w:rsidR="003C7268" w14:paraId="0C9D6676" w14:textId="77777777">
            <w:pPr>
              <w:pStyle w:val="TableParagraph"/>
              <w:spacing w:line="183" w:lineRule="exact"/>
              <w:ind w:right="101"/>
              <w:rPr>
                <w:sz w:val="16"/>
              </w:rPr>
            </w:pPr>
            <w:r>
              <w:rPr>
                <w:spacing w:val="-5"/>
                <w:sz w:val="16"/>
              </w:rPr>
              <w:t>0.5</w:t>
            </w:r>
          </w:p>
        </w:tc>
        <w:tc>
          <w:tcPr>
            <w:tcW w:w="797" w:type="dxa"/>
          </w:tcPr>
          <w:p w:rsidR="003C7268" w14:paraId="0D707464" w14:textId="77777777">
            <w:pPr>
              <w:pStyle w:val="TableParagraph"/>
              <w:spacing w:line="183" w:lineRule="exact"/>
              <w:ind w:right="100"/>
              <w:rPr>
                <w:sz w:val="16"/>
              </w:rPr>
            </w:pPr>
            <w:r>
              <w:rPr>
                <w:spacing w:val="-5"/>
                <w:sz w:val="16"/>
              </w:rPr>
              <w:t>528</w:t>
            </w:r>
          </w:p>
        </w:tc>
        <w:tc>
          <w:tcPr>
            <w:tcW w:w="1133" w:type="dxa"/>
          </w:tcPr>
          <w:p w:rsidR="003C7268" w14:paraId="2E2DEAA9" w14:textId="77777777">
            <w:pPr>
              <w:pStyle w:val="TableParagraph"/>
              <w:spacing w:line="160" w:lineRule="exact"/>
              <w:ind w:right="101"/>
              <w:rPr>
                <w:sz w:val="14"/>
              </w:rPr>
            </w:pPr>
            <w:r>
              <w:rPr>
                <w:spacing w:val="-2"/>
                <w:sz w:val="14"/>
              </w:rPr>
              <w:t>91.56</w:t>
            </w:r>
          </w:p>
        </w:tc>
        <w:tc>
          <w:tcPr>
            <w:tcW w:w="1200" w:type="dxa"/>
          </w:tcPr>
          <w:p w:rsidR="003C7268" w14:paraId="32901011" w14:textId="77777777">
            <w:pPr>
              <w:pStyle w:val="TableParagraph"/>
              <w:spacing w:line="183" w:lineRule="exact"/>
              <w:ind w:right="100"/>
              <w:rPr>
                <w:sz w:val="16"/>
              </w:rPr>
            </w:pPr>
            <w:r>
              <w:rPr>
                <w:spacing w:val="-2"/>
                <w:sz w:val="16"/>
              </w:rPr>
              <w:t>48,344</w:t>
            </w:r>
          </w:p>
        </w:tc>
      </w:tr>
      <w:tr w14:paraId="32CBFC0B" w14:textId="77777777">
        <w:tblPrEx>
          <w:tblW w:w="0" w:type="auto"/>
          <w:tblInd w:w="1373" w:type="dxa"/>
          <w:tblLayout w:type="fixed"/>
          <w:tblCellMar>
            <w:left w:w="0" w:type="dxa"/>
            <w:right w:w="0" w:type="dxa"/>
          </w:tblCellMar>
          <w:tblLook w:val="01E0"/>
        </w:tblPrEx>
        <w:trPr>
          <w:trHeight w:val="550"/>
        </w:trPr>
        <w:tc>
          <w:tcPr>
            <w:tcW w:w="1800" w:type="dxa"/>
          </w:tcPr>
          <w:p w:rsidR="003C7268" w14:paraId="3340DC78" w14:textId="77777777">
            <w:pPr>
              <w:pStyle w:val="TableParagraph"/>
              <w:spacing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5A56B36B" w14:textId="77777777">
            <w:pPr>
              <w:pStyle w:val="TableParagraph"/>
              <w:spacing w:line="184"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4B2E092E" w14:textId="77777777">
            <w:pPr>
              <w:pStyle w:val="TableParagraph"/>
              <w:ind w:right="99"/>
              <w:rPr>
                <w:sz w:val="16"/>
              </w:rPr>
            </w:pPr>
            <w:r>
              <w:rPr>
                <w:spacing w:val="-2"/>
                <w:sz w:val="16"/>
              </w:rPr>
              <w:t>5,167</w:t>
            </w:r>
          </w:p>
        </w:tc>
        <w:tc>
          <w:tcPr>
            <w:tcW w:w="1015" w:type="dxa"/>
          </w:tcPr>
          <w:p w:rsidR="003C7268" w14:paraId="40230679" w14:textId="77777777">
            <w:pPr>
              <w:pStyle w:val="TableParagraph"/>
              <w:ind w:right="102"/>
              <w:rPr>
                <w:sz w:val="16"/>
              </w:rPr>
            </w:pPr>
            <w:r>
              <w:rPr>
                <w:spacing w:val="-2"/>
                <w:sz w:val="16"/>
              </w:rPr>
              <w:t>5,167</w:t>
            </w:r>
          </w:p>
        </w:tc>
        <w:tc>
          <w:tcPr>
            <w:tcW w:w="893" w:type="dxa"/>
          </w:tcPr>
          <w:p w:rsidR="003C7268" w14:paraId="1ABC24DA" w14:textId="77777777">
            <w:pPr>
              <w:pStyle w:val="TableParagraph"/>
              <w:ind w:right="101"/>
              <w:rPr>
                <w:sz w:val="16"/>
              </w:rPr>
            </w:pPr>
            <w:r>
              <w:rPr>
                <w:spacing w:val="-5"/>
                <w:sz w:val="16"/>
              </w:rPr>
              <w:t>0.5</w:t>
            </w:r>
          </w:p>
        </w:tc>
        <w:tc>
          <w:tcPr>
            <w:tcW w:w="797" w:type="dxa"/>
          </w:tcPr>
          <w:p w:rsidR="003C7268" w14:paraId="3EDE9151" w14:textId="77777777">
            <w:pPr>
              <w:pStyle w:val="TableParagraph"/>
              <w:ind w:right="100"/>
              <w:rPr>
                <w:sz w:val="16"/>
              </w:rPr>
            </w:pPr>
            <w:r>
              <w:rPr>
                <w:spacing w:val="-2"/>
                <w:sz w:val="16"/>
              </w:rPr>
              <w:t>2,584</w:t>
            </w:r>
          </w:p>
        </w:tc>
        <w:tc>
          <w:tcPr>
            <w:tcW w:w="1133" w:type="dxa"/>
          </w:tcPr>
          <w:p w:rsidR="003C7268" w14:paraId="7B79AD42" w14:textId="77777777">
            <w:pPr>
              <w:pStyle w:val="TableParagraph"/>
              <w:spacing w:line="159" w:lineRule="exact"/>
              <w:ind w:right="101"/>
              <w:rPr>
                <w:sz w:val="14"/>
              </w:rPr>
            </w:pPr>
            <w:r>
              <w:rPr>
                <w:spacing w:val="-2"/>
                <w:sz w:val="14"/>
              </w:rPr>
              <w:t>91.56</w:t>
            </w:r>
          </w:p>
        </w:tc>
        <w:tc>
          <w:tcPr>
            <w:tcW w:w="1200" w:type="dxa"/>
          </w:tcPr>
          <w:p w:rsidR="003C7268" w14:paraId="05F8BF35" w14:textId="77777777">
            <w:pPr>
              <w:pStyle w:val="TableParagraph"/>
              <w:ind w:right="100"/>
              <w:rPr>
                <w:sz w:val="16"/>
              </w:rPr>
            </w:pPr>
            <w:r>
              <w:rPr>
                <w:spacing w:val="-2"/>
                <w:sz w:val="16"/>
              </w:rPr>
              <w:t>236,591</w:t>
            </w:r>
          </w:p>
        </w:tc>
      </w:tr>
      <w:tr w14:paraId="49216520" w14:textId="77777777">
        <w:tblPrEx>
          <w:tblW w:w="0" w:type="auto"/>
          <w:tblInd w:w="1373" w:type="dxa"/>
          <w:tblLayout w:type="fixed"/>
          <w:tblCellMar>
            <w:left w:w="0" w:type="dxa"/>
            <w:right w:w="0" w:type="dxa"/>
          </w:tblCellMar>
          <w:tblLook w:val="01E0"/>
        </w:tblPrEx>
        <w:trPr>
          <w:trHeight w:val="551"/>
        </w:trPr>
        <w:tc>
          <w:tcPr>
            <w:tcW w:w="1800" w:type="dxa"/>
          </w:tcPr>
          <w:p w:rsidR="003C7268" w14:paraId="5690F6C7"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125826C2"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5AD39A9F" w14:textId="77777777">
            <w:pPr>
              <w:pStyle w:val="TableParagraph"/>
              <w:spacing w:before="1"/>
              <w:ind w:right="99"/>
              <w:rPr>
                <w:sz w:val="16"/>
              </w:rPr>
            </w:pPr>
            <w:r>
              <w:rPr>
                <w:spacing w:val="-5"/>
                <w:sz w:val="16"/>
              </w:rPr>
              <w:t>951</w:t>
            </w:r>
          </w:p>
        </w:tc>
        <w:tc>
          <w:tcPr>
            <w:tcW w:w="1015" w:type="dxa"/>
          </w:tcPr>
          <w:p w:rsidR="003C7268" w14:paraId="02DF9DCE" w14:textId="77777777">
            <w:pPr>
              <w:pStyle w:val="TableParagraph"/>
              <w:spacing w:before="1"/>
              <w:ind w:right="102"/>
              <w:rPr>
                <w:sz w:val="16"/>
              </w:rPr>
            </w:pPr>
            <w:r>
              <w:rPr>
                <w:spacing w:val="-5"/>
                <w:sz w:val="16"/>
              </w:rPr>
              <w:t>951</w:t>
            </w:r>
          </w:p>
        </w:tc>
        <w:tc>
          <w:tcPr>
            <w:tcW w:w="893" w:type="dxa"/>
          </w:tcPr>
          <w:p w:rsidR="003C7268" w14:paraId="57B5ABB8" w14:textId="77777777">
            <w:pPr>
              <w:pStyle w:val="TableParagraph"/>
              <w:spacing w:before="1"/>
              <w:ind w:right="101"/>
              <w:rPr>
                <w:sz w:val="16"/>
              </w:rPr>
            </w:pPr>
            <w:r>
              <w:rPr>
                <w:spacing w:val="-5"/>
                <w:sz w:val="16"/>
              </w:rPr>
              <w:t>0.5</w:t>
            </w:r>
          </w:p>
        </w:tc>
        <w:tc>
          <w:tcPr>
            <w:tcW w:w="797" w:type="dxa"/>
          </w:tcPr>
          <w:p w:rsidR="003C7268" w14:paraId="6F89A169" w14:textId="77777777">
            <w:pPr>
              <w:pStyle w:val="TableParagraph"/>
              <w:spacing w:before="1"/>
              <w:ind w:right="100"/>
              <w:rPr>
                <w:sz w:val="16"/>
              </w:rPr>
            </w:pPr>
            <w:r>
              <w:rPr>
                <w:spacing w:val="-5"/>
                <w:sz w:val="16"/>
              </w:rPr>
              <w:t>476</w:t>
            </w:r>
          </w:p>
        </w:tc>
        <w:tc>
          <w:tcPr>
            <w:tcW w:w="1133" w:type="dxa"/>
          </w:tcPr>
          <w:p w:rsidR="003C7268" w14:paraId="0E023BBF" w14:textId="77777777">
            <w:pPr>
              <w:pStyle w:val="TableParagraph"/>
              <w:spacing w:line="159" w:lineRule="exact"/>
              <w:ind w:right="101"/>
              <w:rPr>
                <w:sz w:val="14"/>
              </w:rPr>
            </w:pPr>
            <w:r>
              <w:rPr>
                <w:spacing w:val="-2"/>
                <w:sz w:val="14"/>
              </w:rPr>
              <w:t>91.56</w:t>
            </w:r>
          </w:p>
        </w:tc>
        <w:tc>
          <w:tcPr>
            <w:tcW w:w="1200" w:type="dxa"/>
          </w:tcPr>
          <w:p w:rsidR="003C7268" w14:paraId="06BAD8F2" w14:textId="77777777">
            <w:pPr>
              <w:pStyle w:val="TableParagraph"/>
              <w:spacing w:before="1"/>
              <w:ind w:right="100"/>
              <w:rPr>
                <w:sz w:val="16"/>
              </w:rPr>
            </w:pPr>
            <w:r>
              <w:rPr>
                <w:spacing w:val="-2"/>
                <w:sz w:val="16"/>
              </w:rPr>
              <w:t>43,583</w:t>
            </w:r>
          </w:p>
        </w:tc>
      </w:tr>
      <w:tr w14:paraId="5BED582B" w14:textId="77777777">
        <w:tblPrEx>
          <w:tblW w:w="0" w:type="auto"/>
          <w:tblInd w:w="1373" w:type="dxa"/>
          <w:tblLayout w:type="fixed"/>
          <w:tblCellMar>
            <w:left w:w="0" w:type="dxa"/>
            <w:right w:w="0" w:type="dxa"/>
          </w:tblCellMar>
          <w:tblLook w:val="01E0"/>
        </w:tblPrEx>
        <w:trPr>
          <w:trHeight w:val="550"/>
        </w:trPr>
        <w:tc>
          <w:tcPr>
            <w:tcW w:w="1800" w:type="dxa"/>
          </w:tcPr>
          <w:p w:rsidR="003C7268" w14:paraId="213152B8"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7C3F2B5E"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1E6F9CC7" w14:textId="77777777">
            <w:pPr>
              <w:pStyle w:val="TableParagraph"/>
              <w:spacing w:before="1"/>
              <w:ind w:right="99"/>
              <w:rPr>
                <w:sz w:val="16"/>
              </w:rPr>
            </w:pPr>
            <w:r>
              <w:rPr>
                <w:spacing w:val="-2"/>
                <w:sz w:val="16"/>
              </w:rPr>
              <w:t>1,000</w:t>
            </w:r>
          </w:p>
        </w:tc>
        <w:tc>
          <w:tcPr>
            <w:tcW w:w="1015" w:type="dxa"/>
          </w:tcPr>
          <w:p w:rsidR="003C7268" w14:paraId="3ADE39DD" w14:textId="77777777">
            <w:pPr>
              <w:pStyle w:val="TableParagraph"/>
              <w:spacing w:before="1"/>
              <w:ind w:right="102"/>
              <w:rPr>
                <w:sz w:val="16"/>
              </w:rPr>
            </w:pPr>
            <w:r>
              <w:rPr>
                <w:spacing w:val="-2"/>
                <w:sz w:val="16"/>
              </w:rPr>
              <w:t>1,000</w:t>
            </w:r>
          </w:p>
        </w:tc>
        <w:tc>
          <w:tcPr>
            <w:tcW w:w="893" w:type="dxa"/>
          </w:tcPr>
          <w:p w:rsidR="003C7268" w14:paraId="7A5E9645" w14:textId="77777777">
            <w:pPr>
              <w:pStyle w:val="TableParagraph"/>
              <w:spacing w:before="1"/>
              <w:ind w:right="99"/>
              <w:rPr>
                <w:sz w:val="16"/>
              </w:rPr>
            </w:pPr>
            <w:r>
              <w:rPr>
                <w:spacing w:val="-4"/>
                <w:sz w:val="16"/>
              </w:rPr>
              <w:t>0.05</w:t>
            </w:r>
          </w:p>
        </w:tc>
        <w:tc>
          <w:tcPr>
            <w:tcW w:w="797" w:type="dxa"/>
          </w:tcPr>
          <w:p w:rsidR="003C7268" w14:paraId="19B7BDBE" w14:textId="77777777">
            <w:pPr>
              <w:pStyle w:val="TableParagraph"/>
              <w:spacing w:before="1"/>
              <w:ind w:right="100"/>
              <w:rPr>
                <w:sz w:val="16"/>
              </w:rPr>
            </w:pPr>
            <w:r>
              <w:rPr>
                <w:spacing w:val="-5"/>
                <w:sz w:val="16"/>
              </w:rPr>
              <w:t>50</w:t>
            </w:r>
          </w:p>
        </w:tc>
        <w:tc>
          <w:tcPr>
            <w:tcW w:w="1133" w:type="dxa"/>
          </w:tcPr>
          <w:p w:rsidR="003C7268" w14:paraId="38F6F26C" w14:textId="77777777">
            <w:pPr>
              <w:pStyle w:val="TableParagraph"/>
              <w:spacing w:line="159" w:lineRule="exact"/>
              <w:ind w:right="101"/>
              <w:rPr>
                <w:sz w:val="14"/>
              </w:rPr>
            </w:pPr>
            <w:r>
              <w:rPr>
                <w:spacing w:val="-2"/>
                <w:sz w:val="14"/>
              </w:rPr>
              <w:t>91.56</w:t>
            </w:r>
          </w:p>
        </w:tc>
        <w:tc>
          <w:tcPr>
            <w:tcW w:w="1200" w:type="dxa"/>
          </w:tcPr>
          <w:p w:rsidR="003C7268" w14:paraId="74BEEF40" w14:textId="77777777">
            <w:pPr>
              <w:pStyle w:val="TableParagraph"/>
              <w:spacing w:before="1"/>
              <w:ind w:right="100"/>
              <w:rPr>
                <w:sz w:val="16"/>
              </w:rPr>
            </w:pPr>
            <w:r>
              <w:rPr>
                <w:spacing w:val="-2"/>
                <w:sz w:val="16"/>
              </w:rPr>
              <w:t>4,578</w:t>
            </w:r>
          </w:p>
        </w:tc>
      </w:tr>
      <w:tr w14:paraId="31053DA2" w14:textId="77777777">
        <w:tblPrEx>
          <w:tblW w:w="0" w:type="auto"/>
          <w:tblInd w:w="1373" w:type="dxa"/>
          <w:tblLayout w:type="fixed"/>
          <w:tblCellMar>
            <w:left w:w="0" w:type="dxa"/>
            <w:right w:w="0" w:type="dxa"/>
          </w:tblCellMar>
          <w:tblLook w:val="01E0"/>
        </w:tblPrEx>
        <w:trPr>
          <w:trHeight w:val="183"/>
        </w:trPr>
        <w:tc>
          <w:tcPr>
            <w:tcW w:w="1800" w:type="dxa"/>
          </w:tcPr>
          <w:p w:rsidR="003C7268" w14:paraId="3B5C5572" w14:textId="77777777">
            <w:pPr>
              <w:pStyle w:val="TableParagraph"/>
              <w:spacing w:line="163" w:lineRule="exact"/>
              <w:ind w:left="107"/>
              <w:jc w:val="left"/>
              <w:rPr>
                <w:b/>
                <w:sz w:val="16"/>
              </w:rPr>
            </w:pPr>
            <w:r>
              <w:rPr>
                <w:b/>
                <w:spacing w:val="-2"/>
                <w:sz w:val="16"/>
              </w:rPr>
              <w:t>Totals</w:t>
            </w:r>
          </w:p>
        </w:tc>
        <w:tc>
          <w:tcPr>
            <w:tcW w:w="1260" w:type="dxa"/>
          </w:tcPr>
          <w:p w:rsidR="003C7268" w14:paraId="6046B880" w14:textId="77777777">
            <w:pPr>
              <w:pStyle w:val="TableParagraph"/>
              <w:spacing w:line="163" w:lineRule="exact"/>
              <w:ind w:right="99"/>
              <w:rPr>
                <w:b/>
                <w:sz w:val="16"/>
              </w:rPr>
            </w:pPr>
            <w:r>
              <w:rPr>
                <w:b/>
                <w:spacing w:val="-2"/>
                <w:sz w:val="16"/>
              </w:rPr>
              <w:t>8,173</w:t>
            </w:r>
          </w:p>
        </w:tc>
        <w:tc>
          <w:tcPr>
            <w:tcW w:w="1015" w:type="dxa"/>
          </w:tcPr>
          <w:p w:rsidR="003C7268" w14:paraId="1420E849" w14:textId="77777777">
            <w:pPr>
              <w:pStyle w:val="TableParagraph"/>
              <w:spacing w:line="163" w:lineRule="exact"/>
              <w:ind w:right="104"/>
              <w:rPr>
                <w:b/>
                <w:sz w:val="16"/>
              </w:rPr>
            </w:pPr>
            <w:r>
              <w:rPr>
                <w:b/>
                <w:spacing w:val="-2"/>
                <w:sz w:val="16"/>
              </w:rPr>
              <w:t>8,173</w:t>
            </w:r>
          </w:p>
        </w:tc>
        <w:tc>
          <w:tcPr>
            <w:tcW w:w="893" w:type="dxa"/>
          </w:tcPr>
          <w:p w:rsidR="003C7268" w14:paraId="4D7BED91" w14:textId="77777777">
            <w:pPr>
              <w:pStyle w:val="TableParagraph"/>
              <w:spacing w:line="163" w:lineRule="exact"/>
              <w:ind w:right="100"/>
              <w:rPr>
                <w:b/>
                <w:sz w:val="16"/>
              </w:rPr>
            </w:pPr>
            <w:r>
              <w:rPr>
                <w:b/>
                <w:spacing w:val="-5"/>
                <w:sz w:val="16"/>
              </w:rPr>
              <w:t>N/A</w:t>
            </w:r>
          </w:p>
        </w:tc>
        <w:tc>
          <w:tcPr>
            <w:tcW w:w="797" w:type="dxa"/>
          </w:tcPr>
          <w:p w:rsidR="003C7268" w14:paraId="2655C498" w14:textId="77777777">
            <w:pPr>
              <w:pStyle w:val="TableParagraph"/>
              <w:spacing w:line="163" w:lineRule="exact"/>
              <w:ind w:right="122"/>
              <w:rPr>
                <w:b/>
                <w:sz w:val="16"/>
              </w:rPr>
            </w:pPr>
            <w:r>
              <w:rPr>
                <w:b/>
                <w:spacing w:val="-2"/>
                <w:sz w:val="16"/>
              </w:rPr>
              <w:t>3,638</w:t>
            </w:r>
          </w:p>
        </w:tc>
        <w:tc>
          <w:tcPr>
            <w:tcW w:w="1133" w:type="dxa"/>
          </w:tcPr>
          <w:p w:rsidR="003C7268" w14:paraId="4363CACB" w14:textId="77777777">
            <w:pPr>
              <w:pStyle w:val="TableParagraph"/>
              <w:spacing w:line="163" w:lineRule="exact"/>
              <w:ind w:right="100"/>
              <w:rPr>
                <w:b/>
                <w:sz w:val="16"/>
              </w:rPr>
            </w:pPr>
            <w:r>
              <w:rPr>
                <w:b/>
                <w:spacing w:val="-5"/>
                <w:sz w:val="16"/>
              </w:rPr>
              <w:t>N/A</w:t>
            </w:r>
          </w:p>
        </w:tc>
        <w:tc>
          <w:tcPr>
            <w:tcW w:w="1200" w:type="dxa"/>
          </w:tcPr>
          <w:p w:rsidR="003C7268" w14:paraId="6667A3D6" w14:textId="77777777">
            <w:pPr>
              <w:pStyle w:val="TableParagraph"/>
              <w:spacing w:line="163" w:lineRule="exact"/>
              <w:ind w:right="100"/>
              <w:rPr>
                <w:b/>
                <w:sz w:val="16"/>
              </w:rPr>
            </w:pPr>
            <w:r>
              <w:rPr>
                <w:b/>
                <w:spacing w:val="-2"/>
                <w:sz w:val="16"/>
              </w:rPr>
              <w:t>333,096</w:t>
            </w:r>
          </w:p>
        </w:tc>
      </w:tr>
      <w:tr w14:paraId="034608E5" w14:textId="77777777">
        <w:tblPrEx>
          <w:tblW w:w="0" w:type="auto"/>
          <w:tblInd w:w="1373" w:type="dxa"/>
          <w:tblLayout w:type="fixed"/>
          <w:tblCellMar>
            <w:left w:w="0" w:type="dxa"/>
            <w:right w:w="0" w:type="dxa"/>
          </w:tblCellMar>
          <w:tblLook w:val="01E0"/>
        </w:tblPrEx>
        <w:trPr>
          <w:trHeight w:val="367"/>
        </w:trPr>
        <w:tc>
          <w:tcPr>
            <w:tcW w:w="1800" w:type="dxa"/>
          </w:tcPr>
          <w:p w:rsidR="003C7268" w14:paraId="311A311E" w14:textId="77777777">
            <w:pPr>
              <w:pStyle w:val="TableParagraph"/>
              <w:spacing w:line="182" w:lineRule="exact"/>
              <w:ind w:left="107" w:right="304"/>
              <w:jc w:val="left"/>
              <w:rPr>
                <w:b/>
                <w:sz w:val="16"/>
              </w:rPr>
            </w:pPr>
            <w:r>
              <w:rPr>
                <w:b/>
                <w:sz w:val="16"/>
              </w:rPr>
              <w:t>Question</w:t>
            </w:r>
            <w:r>
              <w:rPr>
                <w:b/>
                <w:spacing w:val="-10"/>
                <w:sz w:val="16"/>
              </w:rPr>
              <w:t xml:space="preserve"> </w:t>
            </w:r>
            <w:r>
              <w:rPr>
                <w:b/>
                <w:sz w:val="16"/>
              </w:rPr>
              <w:t>10</w:t>
            </w:r>
            <w:r>
              <w:rPr>
                <w:b/>
                <w:spacing w:val="-10"/>
                <w:sz w:val="16"/>
              </w:rPr>
              <w:t xml:space="preserve"> </w:t>
            </w:r>
            <w:r>
              <w:rPr>
                <w:b/>
                <w:sz w:val="16"/>
              </w:rPr>
              <w:t>Total</w:t>
            </w:r>
            <w:r>
              <w:rPr>
                <w:b/>
                <w:spacing w:val="40"/>
                <w:sz w:val="16"/>
              </w:rPr>
              <w:t xml:space="preserve"> </w:t>
            </w:r>
            <w:r>
              <w:rPr>
                <w:b/>
                <w:spacing w:val="-2"/>
                <w:sz w:val="16"/>
              </w:rPr>
              <w:t>Burden</w:t>
            </w:r>
          </w:p>
        </w:tc>
        <w:tc>
          <w:tcPr>
            <w:tcW w:w="1260" w:type="dxa"/>
          </w:tcPr>
          <w:p w:rsidR="003C7268" w14:paraId="54DB0764" w14:textId="77777777">
            <w:pPr>
              <w:pStyle w:val="TableParagraph"/>
              <w:spacing w:before="1"/>
              <w:ind w:right="99"/>
              <w:rPr>
                <w:b/>
                <w:sz w:val="16"/>
              </w:rPr>
            </w:pPr>
            <w:r>
              <w:rPr>
                <w:b/>
                <w:spacing w:val="-2"/>
                <w:sz w:val="16"/>
              </w:rPr>
              <w:t>15,746</w:t>
            </w:r>
          </w:p>
        </w:tc>
        <w:tc>
          <w:tcPr>
            <w:tcW w:w="1015" w:type="dxa"/>
          </w:tcPr>
          <w:p w:rsidR="003C7268" w14:paraId="71B769B5" w14:textId="77777777">
            <w:pPr>
              <w:pStyle w:val="TableParagraph"/>
              <w:spacing w:before="1"/>
              <w:ind w:right="104"/>
              <w:rPr>
                <w:b/>
                <w:sz w:val="16"/>
              </w:rPr>
            </w:pPr>
            <w:r>
              <w:rPr>
                <w:b/>
                <w:spacing w:val="-2"/>
                <w:sz w:val="16"/>
              </w:rPr>
              <w:t>14,312</w:t>
            </w:r>
          </w:p>
        </w:tc>
        <w:tc>
          <w:tcPr>
            <w:tcW w:w="893" w:type="dxa"/>
          </w:tcPr>
          <w:p w:rsidR="003C7268" w14:paraId="245F318D" w14:textId="77777777">
            <w:pPr>
              <w:pStyle w:val="TableParagraph"/>
              <w:spacing w:before="1"/>
              <w:ind w:right="100"/>
              <w:rPr>
                <w:b/>
                <w:sz w:val="16"/>
              </w:rPr>
            </w:pPr>
            <w:r>
              <w:rPr>
                <w:b/>
                <w:spacing w:val="-5"/>
                <w:sz w:val="16"/>
              </w:rPr>
              <w:t>N/A</w:t>
            </w:r>
          </w:p>
        </w:tc>
        <w:tc>
          <w:tcPr>
            <w:tcW w:w="797" w:type="dxa"/>
          </w:tcPr>
          <w:p w:rsidR="003C7268" w14:paraId="72FCBE2B" w14:textId="77777777">
            <w:pPr>
              <w:pStyle w:val="TableParagraph"/>
              <w:spacing w:before="1"/>
              <w:ind w:right="122"/>
              <w:rPr>
                <w:b/>
                <w:sz w:val="16"/>
              </w:rPr>
            </w:pPr>
            <w:r>
              <w:rPr>
                <w:b/>
                <w:spacing w:val="-2"/>
                <w:sz w:val="16"/>
              </w:rPr>
              <w:t>4,866</w:t>
            </w:r>
          </w:p>
        </w:tc>
        <w:tc>
          <w:tcPr>
            <w:tcW w:w="1133" w:type="dxa"/>
          </w:tcPr>
          <w:p w:rsidR="003C7268" w14:paraId="6518708E" w14:textId="77777777">
            <w:pPr>
              <w:pStyle w:val="TableParagraph"/>
              <w:spacing w:before="1"/>
              <w:ind w:right="100"/>
              <w:rPr>
                <w:b/>
                <w:sz w:val="16"/>
              </w:rPr>
            </w:pPr>
            <w:r>
              <w:rPr>
                <w:b/>
                <w:spacing w:val="-5"/>
                <w:sz w:val="16"/>
              </w:rPr>
              <w:t>N/A</w:t>
            </w:r>
          </w:p>
        </w:tc>
        <w:tc>
          <w:tcPr>
            <w:tcW w:w="1200" w:type="dxa"/>
          </w:tcPr>
          <w:p w:rsidR="003C7268" w14:paraId="75A2D804" w14:textId="77777777">
            <w:pPr>
              <w:pStyle w:val="TableParagraph"/>
              <w:spacing w:before="1"/>
              <w:ind w:right="100"/>
              <w:rPr>
                <w:b/>
                <w:sz w:val="16"/>
              </w:rPr>
            </w:pPr>
            <w:r>
              <w:rPr>
                <w:b/>
                <w:spacing w:val="-2"/>
                <w:sz w:val="16"/>
              </w:rPr>
              <w:t>445,532</w:t>
            </w:r>
          </w:p>
        </w:tc>
      </w:tr>
    </w:tbl>
    <w:p w:rsidR="003C7268" w14:paraId="30CFDAFC" w14:textId="77777777">
      <w:pPr>
        <w:pStyle w:val="BodyText"/>
        <w:spacing w:before="6"/>
      </w:pPr>
    </w:p>
    <w:p w:rsidR="003C7268" w14:paraId="3110CC51" w14:textId="77777777">
      <w:pPr>
        <w:ind w:left="1832"/>
        <w:rPr>
          <w:sz w:val="20"/>
        </w:rPr>
      </w:pPr>
      <w:r>
        <w:rPr>
          <w:sz w:val="24"/>
        </w:rPr>
        <w:t>(</w:t>
      </w:r>
      <w:r>
        <w:rPr>
          <w:sz w:val="20"/>
        </w:rPr>
        <w:t>*</w:t>
      </w:r>
      <w:r>
        <w:rPr>
          <w:spacing w:val="-4"/>
          <w:sz w:val="20"/>
        </w:rPr>
        <w:t xml:space="preserve"> </w:t>
      </w:r>
      <w:r>
        <w:rPr>
          <w:sz w:val="20"/>
        </w:rPr>
        <w:t>80</w:t>
      </w:r>
      <w:r>
        <w:rPr>
          <w:spacing w:val="-2"/>
          <w:sz w:val="20"/>
        </w:rPr>
        <w:t xml:space="preserve"> </w:t>
      </w:r>
      <w:r>
        <w:rPr>
          <w:sz w:val="20"/>
        </w:rPr>
        <w:t>percent</w:t>
      </w:r>
      <w:r>
        <w:rPr>
          <w:spacing w:val="-3"/>
          <w:sz w:val="20"/>
        </w:rPr>
        <w:t xml:space="preserve"> </w:t>
      </w:r>
      <w:r>
        <w:rPr>
          <w:sz w:val="20"/>
        </w:rPr>
        <w:t>of</w:t>
      </w:r>
      <w:r>
        <w:rPr>
          <w:spacing w:val="-2"/>
          <w:sz w:val="20"/>
        </w:rPr>
        <w:t xml:space="preserve"> </w:t>
      </w:r>
      <w:r>
        <w:rPr>
          <w:sz w:val="20"/>
        </w:rPr>
        <w:t>1,055;</w:t>
      </w:r>
      <w:r>
        <w:rPr>
          <w:spacing w:val="-6"/>
          <w:sz w:val="20"/>
        </w:rPr>
        <w:t xml:space="preserve"> </w:t>
      </w:r>
      <w:r>
        <w:rPr>
          <w:sz w:val="20"/>
        </w:rPr>
        <w:t>5,167;</w:t>
      </w:r>
      <w:r>
        <w:rPr>
          <w:spacing w:val="-6"/>
          <w:sz w:val="20"/>
        </w:rPr>
        <w:t xml:space="preserve"> </w:t>
      </w:r>
      <w:r>
        <w:rPr>
          <w:sz w:val="20"/>
        </w:rPr>
        <w:t>and</w:t>
      </w:r>
      <w:r>
        <w:rPr>
          <w:spacing w:val="-2"/>
          <w:sz w:val="20"/>
        </w:rPr>
        <w:t xml:space="preserve"> </w:t>
      </w:r>
      <w:r>
        <w:rPr>
          <w:sz w:val="20"/>
        </w:rPr>
        <w:t>951,</w:t>
      </w:r>
      <w:r>
        <w:rPr>
          <w:spacing w:val="-2"/>
          <w:sz w:val="20"/>
        </w:rPr>
        <w:t xml:space="preserve"> respectively.)</w:t>
      </w:r>
    </w:p>
    <w:p w:rsidR="003C7268" w14:paraId="6C7B16F1" w14:textId="77777777">
      <w:pPr>
        <w:pStyle w:val="BodyText"/>
        <w:spacing w:before="46"/>
        <w:rPr>
          <w:sz w:val="20"/>
        </w:rPr>
      </w:pPr>
    </w:p>
    <w:p w:rsidR="003C7268" w14:paraId="492BFB62" w14:textId="77777777">
      <w:pPr>
        <w:pStyle w:val="ListParagraph"/>
        <w:numPr>
          <w:ilvl w:val="1"/>
          <w:numId w:val="4"/>
        </w:numPr>
        <w:tabs>
          <w:tab w:val="left" w:pos="1103"/>
        </w:tabs>
        <w:ind w:left="1103" w:hanging="363"/>
        <w:rPr>
          <w:i/>
          <w:sz w:val="24"/>
        </w:rPr>
      </w:pPr>
      <w:r>
        <w:rPr>
          <w:i/>
          <w:sz w:val="24"/>
        </w:rPr>
        <w:t>Question</w:t>
      </w:r>
      <w:r>
        <w:rPr>
          <w:i/>
          <w:spacing w:val="-1"/>
          <w:sz w:val="24"/>
        </w:rPr>
        <w:t xml:space="preserve"> </w:t>
      </w:r>
      <w:r>
        <w:rPr>
          <w:i/>
          <w:sz w:val="24"/>
        </w:rPr>
        <w:t>11 -</w:t>
      </w:r>
      <w:r>
        <w:rPr>
          <w:i/>
          <w:spacing w:val="-2"/>
          <w:sz w:val="24"/>
        </w:rPr>
        <w:t xml:space="preserve"> </w:t>
      </w:r>
      <w:r>
        <w:rPr>
          <w:i/>
          <w:sz w:val="24"/>
        </w:rPr>
        <w:t xml:space="preserve">Services </w:t>
      </w:r>
      <w:r>
        <w:rPr>
          <w:i/>
          <w:spacing w:val="-2"/>
          <w:sz w:val="24"/>
        </w:rPr>
        <w:t>Provided</w:t>
      </w:r>
    </w:p>
    <w:p w:rsidR="003C7268" w14:paraId="3757C4BB" w14:textId="77777777">
      <w:pPr>
        <w:pStyle w:val="BodyText"/>
        <w:rPr>
          <w:i/>
        </w:rPr>
      </w:pPr>
    </w:p>
    <w:p w:rsidR="003C7268" w14:paraId="3D230384" w14:textId="77777777">
      <w:pPr>
        <w:pStyle w:val="BodyText"/>
        <w:spacing w:before="1"/>
        <w:ind w:left="739" w:right="749"/>
      </w:pPr>
      <w:r>
        <w:t>Question</w:t>
      </w:r>
      <w:r>
        <w:rPr>
          <w:spacing w:val="-3"/>
        </w:rPr>
        <w:t xml:space="preserve"> </w:t>
      </w:r>
      <w:r>
        <w:t>11</w:t>
      </w:r>
      <w:r>
        <w:rPr>
          <w:spacing w:val="-3"/>
        </w:rPr>
        <w:t xml:space="preserve"> </w:t>
      </w:r>
      <w:r>
        <w:t>asks</w:t>
      </w:r>
      <w:r>
        <w:rPr>
          <w:spacing w:val="-3"/>
        </w:rPr>
        <w:t xml:space="preserve"> </w:t>
      </w:r>
      <w:r>
        <w:t>whether</w:t>
      </w:r>
      <w:r>
        <w:rPr>
          <w:spacing w:val="-4"/>
        </w:rPr>
        <w:t xml:space="preserve"> </w:t>
      </w:r>
      <w:r>
        <w:t>the</w:t>
      </w:r>
      <w:r>
        <w:rPr>
          <w:spacing w:val="-4"/>
        </w:rPr>
        <w:t xml:space="preserve"> </w:t>
      </w:r>
      <w:r>
        <w:t>organization</w:t>
      </w:r>
      <w:r>
        <w:rPr>
          <w:spacing w:val="-3"/>
        </w:rPr>
        <w:t xml:space="preserve"> </w:t>
      </w:r>
      <w:r>
        <w:t>listed</w:t>
      </w:r>
      <w:r>
        <w:rPr>
          <w:spacing w:val="-3"/>
        </w:rPr>
        <w:t xml:space="preserve"> </w:t>
      </w:r>
      <w:r>
        <w:t>in</w:t>
      </w:r>
      <w:r>
        <w:rPr>
          <w:spacing w:val="-3"/>
        </w:rPr>
        <w:t xml:space="preserve"> </w:t>
      </w:r>
      <w:r>
        <w:t>Section</w:t>
      </w:r>
      <w:r>
        <w:rPr>
          <w:spacing w:val="-3"/>
        </w:rPr>
        <w:t xml:space="preserve"> </w:t>
      </w:r>
      <w:r>
        <w:t>A</w:t>
      </w:r>
      <w:r>
        <w:rPr>
          <w:spacing w:val="-4"/>
        </w:rPr>
        <w:t xml:space="preserve"> </w:t>
      </w:r>
      <w:r>
        <w:t>furnishes</w:t>
      </w:r>
      <w:r>
        <w:rPr>
          <w:spacing w:val="-3"/>
        </w:rPr>
        <w:t xml:space="preserve"> </w:t>
      </w:r>
      <w:r>
        <w:t>any</w:t>
      </w:r>
      <w:r>
        <w:rPr>
          <w:spacing w:val="-3"/>
        </w:rPr>
        <w:t xml:space="preserve"> </w:t>
      </w:r>
      <w:r>
        <w:t>of</w:t>
      </w:r>
      <w:r>
        <w:rPr>
          <w:spacing w:val="-4"/>
        </w:rPr>
        <w:t xml:space="preserve"> </w:t>
      </w:r>
      <w:r>
        <w:t>the</w:t>
      </w:r>
      <w:r>
        <w:rPr>
          <w:spacing w:val="-4"/>
        </w:rPr>
        <w:t xml:space="preserve"> </w:t>
      </w:r>
      <w:r>
        <w:t>following (directly or indirectly) to the SNF:</w:t>
      </w:r>
    </w:p>
    <w:p w:rsidR="003C7268" w14:paraId="034AA0AB" w14:textId="77777777">
      <w:pPr>
        <w:pStyle w:val="ListParagraph"/>
        <w:numPr>
          <w:ilvl w:val="0"/>
          <w:numId w:val="5"/>
        </w:numPr>
        <w:tabs>
          <w:tab w:val="left" w:pos="1099"/>
        </w:tabs>
        <w:spacing w:before="62"/>
        <w:ind w:left="1099"/>
        <w:rPr>
          <w:rFonts w:ascii="Symbol" w:hAnsi="Symbol"/>
          <w:sz w:val="24"/>
        </w:rPr>
      </w:pPr>
      <w:r>
        <w:rPr>
          <w:sz w:val="24"/>
        </w:rPr>
        <w:t>Policies</w:t>
      </w:r>
      <w:r>
        <w:rPr>
          <w:spacing w:val="-1"/>
          <w:sz w:val="24"/>
        </w:rPr>
        <w:t xml:space="preserve"> </w:t>
      </w:r>
      <w:r>
        <w:rPr>
          <w:sz w:val="24"/>
        </w:rPr>
        <w:t>and</w:t>
      </w:r>
      <w:r>
        <w:rPr>
          <w:spacing w:val="-2"/>
          <w:sz w:val="24"/>
        </w:rPr>
        <w:t xml:space="preserve"> </w:t>
      </w:r>
      <w:r>
        <w:rPr>
          <w:sz w:val="24"/>
        </w:rPr>
        <w:t>procedures</w:t>
      </w:r>
      <w:r>
        <w:rPr>
          <w:spacing w:val="-1"/>
          <w:sz w:val="24"/>
        </w:rPr>
        <w:t xml:space="preserve"> </w:t>
      </w:r>
      <w:r>
        <w:rPr>
          <w:sz w:val="24"/>
        </w:rPr>
        <w:t>for</w:t>
      </w:r>
      <w:r>
        <w:rPr>
          <w:spacing w:val="-1"/>
          <w:sz w:val="24"/>
        </w:rPr>
        <w:t xml:space="preserve"> </w:t>
      </w:r>
      <w:r>
        <w:rPr>
          <w:sz w:val="24"/>
        </w:rPr>
        <w:t>any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SNF’s</w:t>
      </w:r>
      <w:r>
        <w:rPr>
          <w:spacing w:val="-1"/>
          <w:sz w:val="24"/>
        </w:rPr>
        <w:t xml:space="preserve"> </w:t>
      </w:r>
      <w:r>
        <w:rPr>
          <w:spacing w:val="-2"/>
          <w:sz w:val="24"/>
        </w:rPr>
        <w:t>operations</w:t>
      </w:r>
    </w:p>
    <w:p w:rsidR="003C7268" w14:paraId="61027F0F" w14:textId="77777777">
      <w:pPr>
        <w:pStyle w:val="ListParagraph"/>
        <w:numPr>
          <w:ilvl w:val="0"/>
          <w:numId w:val="5"/>
        </w:numPr>
        <w:tabs>
          <w:tab w:val="left" w:pos="1099"/>
        </w:tabs>
        <w:spacing w:before="58"/>
        <w:ind w:left="1099"/>
        <w:rPr>
          <w:rFonts w:ascii="Symbol" w:hAnsi="Symbol"/>
          <w:sz w:val="24"/>
        </w:rPr>
      </w:pPr>
      <w:r>
        <w:rPr>
          <w:sz w:val="24"/>
        </w:rPr>
        <w:t>Financial</w:t>
      </w:r>
      <w:r>
        <w:rPr>
          <w:spacing w:val="-5"/>
          <w:sz w:val="24"/>
        </w:rPr>
        <w:t xml:space="preserve"> </w:t>
      </w:r>
      <w:r>
        <w:rPr>
          <w:spacing w:val="-2"/>
          <w:sz w:val="24"/>
        </w:rPr>
        <w:t>services</w:t>
      </w:r>
    </w:p>
    <w:p w:rsidR="003C7268" w14:paraId="37D15278" w14:textId="77777777">
      <w:pPr>
        <w:pStyle w:val="ListParagraph"/>
        <w:numPr>
          <w:ilvl w:val="0"/>
          <w:numId w:val="5"/>
        </w:numPr>
        <w:tabs>
          <w:tab w:val="left" w:pos="1099"/>
        </w:tabs>
        <w:spacing w:before="62"/>
        <w:ind w:left="1099"/>
        <w:rPr>
          <w:rFonts w:ascii="Symbol" w:hAnsi="Symbol"/>
          <w:sz w:val="24"/>
        </w:rPr>
      </w:pPr>
      <w:r>
        <w:rPr>
          <w:sz w:val="24"/>
        </w:rPr>
        <w:t>Cash</w:t>
      </w:r>
      <w:r>
        <w:rPr>
          <w:spacing w:val="-3"/>
          <w:sz w:val="24"/>
        </w:rPr>
        <w:t xml:space="preserve"> </w:t>
      </w:r>
      <w:r>
        <w:rPr>
          <w:sz w:val="24"/>
        </w:rPr>
        <w:t>management</w:t>
      </w:r>
      <w:r>
        <w:rPr>
          <w:spacing w:val="-2"/>
          <w:sz w:val="24"/>
        </w:rPr>
        <w:t xml:space="preserve"> services</w:t>
      </w:r>
    </w:p>
    <w:p w:rsidR="003C7268" w14:paraId="7455A546" w14:textId="77777777">
      <w:pPr>
        <w:pStyle w:val="ListParagraph"/>
        <w:numPr>
          <w:ilvl w:val="0"/>
          <w:numId w:val="5"/>
        </w:numPr>
        <w:tabs>
          <w:tab w:val="left" w:pos="1099"/>
        </w:tabs>
        <w:spacing w:before="58"/>
        <w:ind w:left="1099"/>
        <w:rPr>
          <w:rFonts w:ascii="Symbol" w:hAnsi="Symbol"/>
          <w:sz w:val="24"/>
        </w:rPr>
      </w:pPr>
      <w:r>
        <w:rPr>
          <w:sz w:val="24"/>
        </w:rPr>
        <w:t>Management</w:t>
      </w:r>
      <w:r>
        <w:rPr>
          <w:spacing w:val="-4"/>
          <w:sz w:val="24"/>
        </w:rPr>
        <w:t xml:space="preserve"> </w:t>
      </w:r>
      <w:r>
        <w:rPr>
          <w:spacing w:val="-2"/>
          <w:sz w:val="24"/>
        </w:rPr>
        <w:t>services</w:t>
      </w:r>
    </w:p>
    <w:p w:rsidR="003C7268" w14:paraId="14B26CE9" w14:textId="77777777">
      <w:pPr>
        <w:pStyle w:val="ListParagraph"/>
        <w:numPr>
          <w:ilvl w:val="0"/>
          <w:numId w:val="5"/>
        </w:numPr>
        <w:tabs>
          <w:tab w:val="left" w:pos="1099"/>
        </w:tabs>
        <w:spacing w:before="59"/>
        <w:ind w:left="1099"/>
        <w:rPr>
          <w:rFonts w:ascii="Symbol" w:hAnsi="Symbol"/>
          <w:sz w:val="24"/>
        </w:rPr>
      </w:pPr>
      <w:r>
        <w:rPr>
          <w:sz w:val="24"/>
        </w:rPr>
        <w:t>Administrative</w:t>
      </w:r>
      <w:r>
        <w:rPr>
          <w:spacing w:val="-4"/>
          <w:sz w:val="24"/>
        </w:rPr>
        <w:t xml:space="preserve"> </w:t>
      </w:r>
      <w:r>
        <w:rPr>
          <w:spacing w:val="-2"/>
          <w:sz w:val="24"/>
        </w:rPr>
        <w:t>services</w:t>
      </w:r>
    </w:p>
    <w:p w:rsidR="003C7268" w14:paraId="1C08F180" w14:textId="77777777">
      <w:pPr>
        <w:pStyle w:val="ListParagraph"/>
        <w:numPr>
          <w:ilvl w:val="0"/>
          <w:numId w:val="5"/>
        </w:numPr>
        <w:tabs>
          <w:tab w:val="left" w:pos="1099"/>
        </w:tabs>
        <w:spacing w:before="59"/>
        <w:ind w:left="1099"/>
        <w:rPr>
          <w:rFonts w:ascii="Symbol" w:hAnsi="Symbol"/>
          <w:sz w:val="24"/>
        </w:rPr>
      </w:pPr>
      <w:r>
        <w:rPr>
          <w:sz w:val="24"/>
        </w:rPr>
        <w:t>Clinical</w:t>
      </w:r>
      <w:r>
        <w:rPr>
          <w:spacing w:val="-4"/>
          <w:sz w:val="24"/>
        </w:rPr>
        <w:t xml:space="preserve"> </w:t>
      </w:r>
      <w:r>
        <w:rPr>
          <w:sz w:val="24"/>
        </w:rPr>
        <w:t>consulting</w:t>
      </w:r>
      <w:r>
        <w:rPr>
          <w:spacing w:val="-1"/>
          <w:sz w:val="24"/>
        </w:rPr>
        <w:t xml:space="preserve"> </w:t>
      </w:r>
      <w:r>
        <w:rPr>
          <w:spacing w:val="-2"/>
          <w:sz w:val="24"/>
        </w:rPr>
        <w:t>services</w:t>
      </w:r>
    </w:p>
    <w:p w:rsidR="003C7268" w14:paraId="1E258096" w14:textId="77777777">
      <w:pPr>
        <w:pStyle w:val="ListParagraph"/>
        <w:numPr>
          <w:ilvl w:val="0"/>
          <w:numId w:val="5"/>
        </w:numPr>
        <w:tabs>
          <w:tab w:val="left" w:pos="1099"/>
        </w:tabs>
        <w:spacing w:before="59"/>
        <w:ind w:left="1099"/>
        <w:rPr>
          <w:rFonts w:ascii="Symbol" w:hAnsi="Symbol"/>
          <w:sz w:val="24"/>
        </w:rPr>
      </w:pPr>
      <w:r>
        <w:rPr>
          <w:sz w:val="24"/>
        </w:rPr>
        <w:t>Accounting</w:t>
      </w:r>
      <w:r>
        <w:rPr>
          <w:spacing w:val="-3"/>
          <w:sz w:val="24"/>
        </w:rPr>
        <w:t xml:space="preserve"> </w:t>
      </w:r>
      <w:r>
        <w:rPr>
          <w:spacing w:val="-2"/>
          <w:sz w:val="24"/>
        </w:rPr>
        <w:t>services</w:t>
      </w:r>
    </w:p>
    <w:p w:rsidR="003C7268" w14:paraId="1FC2C01A" w14:textId="77777777">
      <w:pPr>
        <w:pStyle w:val="BodyText"/>
        <w:spacing w:before="116"/>
      </w:pPr>
    </w:p>
    <w:p w:rsidR="003C7268" w14:paraId="0D507579" w14:textId="77777777">
      <w:pPr>
        <w:pStyle w:val="BodyText"/>
        <w:ind w:left="739" w:right="917"/>
        <w:jc w:val="both"/>
      </w:pPr>
      <w:r>
        <w:t>The SNF</w:t>
      </w:r>
      <w:r>
        <w:rPr>
          <w:spacing w:val="-1"/>
        </w:rPr>
        <w:t xml:space="preserve"> </w:t>
      </w:r>
      <w:r>
        <w:t>must respond “Yes/No” to each of these bulleted services.</w:t>
      </w:r>
      <w:r>
        <w:rPr>
          <w:spacing w:val="40"/>
        </w:rPr>
        <w:t xml:space="preserve"> </w:t>
      </w:r>
      <w:r>
        <w:t>If the SNF</w:t>
      </w:r>
      <w:r>
        <w:rPr>
          <w:spacing w:val="-1"/>
        </w:rPr>
        <w:t xml:space="preserve"> </w:t>
      </w:r>
      <w:r>
        <w:t>answers “Yes” to</w:t>
      </w:r>
      <w:r>
        <w:rPr>
          <w:spacing w:val="-3"/>
        </w:rPr>
        <w:t xml:space="preserve"> </w:t>
      </w:r>
      <w:r>
        <w:t>any</w:t>
      </w:r>
      <w:r>
        <w:rPr>
          <w:spacing w:val="-3"/>
        </w:rPr>
        <w:t xml:space="preserve"> </w:t>
      </w:r>
      <w:r>
        <w:t>of</w:t>
      </w:r>
      <w:r>
        <w:rPr>
          <w:spacing w:val="-4"/>
        </w:rPr>
        <w:t xml:space="preserve"> </w:t>
      </w:r>
      <w:r>
        <w:t>them,</w:t>
      </w:r>
      <w:r>
        <w:rPr>
          <w:spacing w:val="-3"/>
        </w:rPr>
        <w:t xml:space="preserve"> </w:t>
      </w:r>
      <w:r>
        <w:t>it</w:t>
      </w:r>
      <w:r>
        <w:rPr>
          <w:spacing w:val="-3"/>
        </w:rPr>
        <w:t xml:space="preserve"> </w:t>
      </w:r>
      <w:r>
        <w:t>must</w:t>
      </w:r>
      <w:r>
        <w:rPr>
          <w:spacing w:val="-3"/>
        </w:rPr>
        <w:t xml:space="preserve"> </w:t>
      </w:r>
      <w:r>
        <w:t>disclose</w:t>
      </w:r>
      <w:r>
        <w:rPr>
          <w:spacing w:val="-4"/>
        </w:rPr>
        <w:t xml:space="preserve"> </w:t>
      </w:r>
      <w:r>
        <w:t>the</w:t>
      </w:r>
      <w:r>
        <w:rPr>
          <w:spacing w:val="-4"/>
        </w:rPr>
        <w:t xml:space="preserve"> </w:t>
      </w:r>
      <w:r>
        <w:t>effective</w:t>
      </w:r>
      <w:r>
        <w:rPr>
          <w:spacing w:val="-4"/>
        </w:rPr>
        <w:t xml:space="preserve"> </w:t>
      </w:r>
      <w:r>
        <w:t>date,</w:t>
      </w:r>
      <w:r>
        <w:rPr>
          <w:spacing w:val="-1"/>
        </w:rPr>
        <w:t xml:space="preserve"> </w:t>
      </w:r>
      <w:r>
        <w:t>the</w:t>
      </w:r>
      <w:r>
        <w:rPr>
          <w:spacing w:val="-4"/>
        </w:rPr>
        <w:t xml:space="preserve"> </w:t>
      </w:r>
      <w:r>
        <w:t>type</w:t>
      </w:r>
      <w:r>
        <w:rPr>
          <w:spacing w:val="-4"/>
        </w:rPr>
        <w:t xml:space="preserve"> </w:t>
      </w:r>
      <w:r>
        <w:t>of</w:t>
      </w:r>
      <w:r>
        <w:rPr>
          <w:spacing w:val="-4"/>
        </w:rPr>
        <w:t xml:space="preserve"> </w:t>
      </w:r>
      <w:r>
        <w:t>services,</w:t>
      </w:r>
      <w:r>
        <w:rPr>
          <w:spacing w:val="-3"/>
        </w:rPr>
        <w:t xml:space="preserve"> </w:t>
      </w:r>
      <w:r>
        <w:t>and</w:t>
      </w:r>
      <w:r>
        <w:rPr>
          <w:spacing w:val="-1"/>
        </w:rPr>
        <w:t xml:space="preserve"> </w:t>
      </w:r>
      <w:r>
        <w:t>whether</w:t>
      </w:r>
      <w:r>
        <w:rPr>
          <w:spacing w:val="-4"/>
        </w:rPr>
        <w:t xml:space="preserve"> </w:t>
      </w:r>
      <w:r>
        <w:t>the</w:t>
      </w:r>
      <w:r>
        <w:rPr>
          <w:spacing w:val="-4"/>
        </w:rPr>
        <w:t xml:space="preserve"> </w:t>
      </w:r>
      <w:r>
        <w:t>services are furnished under contract.</w:t>
      </w:r>
      <w:r>
        <w:rPr>
          <w:spacing w:val="40"/>
        </w:rPr>
        <w:t xml:space="preserve"> </w:t>
      </w:r>
      <w:r>
        <w:t>This represents supplemental data, for all these services are</w:t>
      </w:r>
    </w:p>
    <w:p w:rsidR="003C7268" w14:paraId="62B75622" w14:textId="77777777">
      <w:pPr>
        <w:jc w:val="both"/>
        <w:sectPr>
          <w:pgSz w:w="12240" w:h="15840"/>
          <w:pgMar w:top="1360" w:right="700" w:bottom="980" w:left="700" w:header="0" w:footer="787" w:gutter="0"/>
          <w:cols w:space="720"/>
        </w:sectPr>
      </w:pPr>
    </w:p>
    <w:p w:rsidR="003C7268" w14:paraId="2E703284" w14:textId="77777777">
      <w:pPr>
        <w:pStyle w:val="BodyText"/>
        <w:spacing w:before="79"/>
        <w:ind w:left="740" w:right="749"/>
      </w:pPr>
      <w:r>
        <w:t>referenced in section 1124(c) but are not specifically listed in section 1124(a).</w:t>
      </w:r>
      <w:r>
        <w:rPr>
          <w:spacing w:val="40"/>
        </w:rPr>
        <w:t xml:space="preserve"> </w:t>
      </w:r>
      <w:r>
        <w:t>Though some services, such as management and administrative services, may fall within types of managing organizations</w:t>
      </w:r>
      <w:r>
        <w:rPr>
          <w:spacing w:val="-3"/>
        </w:rPr>
        <w:t xml:space="preserve"> </w:t>
      </w:r>
      <w:r>
        <w:t>that</w:t>
      </w:r>
      <w:r>
        <w:rPr>
          <w:spacing w:val="-3"/>
        </w:rPr>
        <w:t xml:space="preserve"> </w:t>
      </w:r>
      <w:r>
        <w:t>must</w:t>
      </w:r>
      <w:r>
        <w:rPr>
          <w:spacing w:val="-3"/>
        </w:rPr>
        <w:t xml:space="preserve"> </w:t>
      </w:r>
      <w:r>
        <w:t>currently</w:t>
      </w:r>
      <w:r>
        <w:rPr>
          <w:spacing w:val="-3"/>
        </w:rPr>
        <w:t xml:space="preserve"> </w:t>
      </w:r>
      <w:r>
        <w:t>be</w:t>
      </w:r>
      <w:r>
        <w:rPr>
          <w:spacing w:val="-4"/>
        </w:rPr>
        <w:t xml:space="preserve"> </w:t>
      </w:r>
      <w:r>
        <w:t>reported</w:t>
      </w:r>
      <w:r>
        <w:rPr>
          <w:spacing w:val="-3"/>
        </w:rPr>
        <w:t xml:space="preserve"> </w:t>
      </w:r>
      <w:r>
        <w:t>on</w:t>
      </w:r>
      <w:r>
        <w:rPr>
          <w:spacing w:val="-3"/>
        </w:rPr>
        <w:t xml:space="preserve"> </w:t>
      </w:r>
      <w:r>
        <w:t>the</w:t>
      </w:r>
      <w:r>
        <w:rPr>
          <w:spacing w:val="-4"/>
        </w:rPr>
        <w:t xml:space="preserve"> </w:t>
      </w:r>
      <w:r>
        <w:t>CMS-855A,</w:t>
      </w:r>
      <w:r>
        <w:rPr>
          <w:spacing w:val="-3"/>
        </w:rPr>
        <w:t xml:space="preserve"> </w:t>
      </w:r>
      <w:r>
        <w:t>we</w:t>
      </w:r>
      <w:r>
        <w:rPr>
          <w:spacing w:val="-4"/>
        </w:rPr>
        <w:t xml:space="preserve"> </w:t>
      </w:r>
      <w:r>
        <w:t>will</w:t>
      </w:r>
      <w:r>
        <w:rPr>
          <w:spacing w:val="-3"/>
        </w:rPr>
        <w:t xml:space="preserve"> </w:t>
      </w:r>
      <w:r>
        <w:t>consider</w:t>
      </w:r>
      <w:r>
        <w:rPr>
          <w:spacing w:val="-4"/>
        </w:rPr>
        <w:t xml:space="preserve"> </w:t>
      </w:r>
      <w:r>
        <w:t>these</w:t>
      </w:r>
      <w:r>
        <w:rPr>
          <w:spacing w:val="-4"/>
        </w:rPr>
        <w:t xml:space="preserve"> </w:t>
      </w:r>
      <w:r>
        <w:t>new</w:t>
      </w:r>
      <w:r>
        <w:rPr>
          <w:spacing w:val="-4"/>
        </w:rPr>
        <w:t xml:space="preserve"> </w:t>
      </w:r>
      <w:r>
        <w:t>data elements strictly for purposes of this information collection request.</w:t>
      </w:r>
    </w:p>
    <w:p w:rsidR="003C7268" w14:paraId="214EB577" w14:textId="77777777">
      <w:pPr>
        <w:pStyle w:val="BodyText"/>
        <w:spacing w:before="60"/>
      </w:pPr>
    </w:p>
    <w:p w:rsidR="003C7268" w14:paraId="639462F5" w14:textId="77777777">
      <w:pPr>
        <w:pStyle w:val="BodyText"/>
        <w:ind w:left="740"/>
      </w:pPr>
      <w:r>
        <w:t>We</w:t>
      </w:r>
      <w:r>
        <w:rPr>
          <w:spacing w:val="-2"/>
        </w:rPr>
        <w:t xml:space="preserve"> </w:t>
      </w:r>
      <w:r>
        <w:t>estimate</w:t>
      </w:r>
      <w:r>
        <w:rPr>
          <w:spacing w:val="-2"/>
        </w:rPr>
        <w:t xml:space="preserve"> </w:t>
      </w:r>
      <w:r>
        <w:t>the</w:t>
      </w:r>
      <w:r>
        <w:rPr>
          <w:spacing w:val="-2"/>
        </w:rPr>
        <w:t xml:space="preserve"> following:</w:t>
      </w:r>
    </w:p>
    <w:p w:rsidR="003C7268" w14:paraId="4EA52AD8" w14:textId="77777777">
      <w:pPr>
        <w:pStyle w:val="ListParagraph"/>
        <w:numPr>
          <w:ilvl w:val="0"/>
          <w:numId w:val="5"/>
        </w:numPr>
        <w:tabs>
          <w:tab w:val="left" w:pos="1100"/>
        </w:tabs>
        <w:spacing w:before="276"/>
        <w:ind w:right="824"/>
        <w:rPr>
          <w:rFonts w:ascii="Symbol" w:hAnsi="Symbol"/>
          <w:sz w:val="24"/>
        </w:rPr>
      </w:pPr>
      <w:r>
        <w:rPr>
          <w:sz w:val="24"/>
          <w:u w:val="single"/>
        </w:rPr>
        <w:t>Initials/Revalidations/CHOWs</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40</w:t>
      </w:r>
      <w:r>
        <w:rPr>
          <w:spacing w:val="-3"/>
          <w:sz w:val="24"/>
        </w:rPr>
        <w:t xml:space="preserve"> </w:t>
      </w:r>
      <w:r>
        <w:rPr>
          <w:sz w:val="24"/>
        </w:rPr>
        <w:t>minutes</w:t>
      </w:r>
      <w:r>
        <w:rPr>
          <w:spacing w:val="-3"/>
          <w:sz w:val="24"/>
        </w:rPr>
        <w:t xml:space="preserve"> </w:t>
      </w:r>
      <w:r>
        <w:rPr>
          <w:sz w:val="24"/>
        </w:rPr>
        <w:t>(0.67</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this section for its reported entities.</w:t>
      </w:r>
    </w:p>
    <w:p w:rsidR="003C7268" w14:paraId="31697224" w14:textId="77777777">
      <w:pPr>
        <w:pStyle w:val="ListParagraph"/>
        <w:numPr>
          <w:ilvl w:val="0"/>
          <w:numId w:val="5"/>
        </w:numPr>
        <w:tabs>
          <w:tab w:val="left" w:pos="1099"/>
        </w:tabs>
        <w:spacing w:before="274"/>
        <w:ind w:left="1099" w:hanging="359"/>
        <w:rPr>
          <w:rFonts w:ascii="Symbol" w:hAnsi="Symbol"/>
          <w:sz w:val="24"/>
        </w:rPr>
      </w:pPr>
      <w:r>
        <w:rPr>
          <w:sz w:val="24"/>
          <w:u w:val="single"/>
        </w:rPr>
        <w:t>Changes</w:t>
      </w:r>
      <w:r>
        <w:rPr>
          <w:spacing w:val="-1"/>
          <w:sz w:val="24"/>
          <w:u w:val="single"/>
        </w:rPr>
        <w:t xml:space="preserve"> </w:t>
      </w:r>
      <w:r>
        <w:rPr>
          <w:sz w:val="24"/>
          <w:u w:val="single"/>
        </w:rPr>
        <w:t xml:space="preserve">of </w:t>
      </w:r>
      <w:r>
        <w:rPr>
          <w:spacing w:val="-2"/>
          <w:sz w:val="24"/>
          <w:u w:val="single"/>
        </w:rPr>
        <w:t>Information</w:t>
      </w:r>
    </w:p>
    <w:p w:rsidR="003C7268" w14:paraId="354CA878" w14:textId="77777777">
      <w:pPr>
        <w:pStyle w:val="BodyText"/>
        <w:spacing w:before="8"/>
      </w:pPr>
    </w:p>
    <w:p w:rsidR="003C7268" w14:paraId="58E7D1D1" w14:textId="77777777">
      <w:pPr>
        <w:pStyle w:val="ListParagraph"/>
        <w:numPr>
          <w:ilvl w:val="1"/>
          <w:numId w:val="5"/>
        </w:numPr>
        <w:tabs>
          <w:tab w:val="left" w:pos="1460"/>
        </w:tabs>
        <w:spacing w:line="230" w:lineRule="auto"/>
        <w:ind w:right="914"/>
        <w:rPr>
          <w:sz w:val="24"/>
        </w:rPr>
      </w:pPr>
      <w:r>
        <w:rPr>
          <w:sz w:val="24"/>
        </w:rPr>
        <w:t>1,000</w:t>
      </w:r>
      <w:r>
        <w:rPr>
          <w:spacing w:val="-3"/>
          <w:sz w:val="24"/>
        </w:rPr>
        <w:t xml:space="preserve"> </w:t>
      </w:r>
      <w:r>
        <w:rPr>
          <w:sz w:val="24"/>
        </w:rPr>
        <w:t>SNFs</w:t>
      </w:r>
      <w:r>
        <w:rPr>
          <w:spacing w:val="-3"/>
          <w:sz w:val="24"/>
        </w:rPr>
        <w:t xml:space="preserve"> </w:t>
      </w:r>
      <w:r>
        <w:rPr>
          <w:sz w:val="24"/>
        </w:rPr>
        <w:t>per</w:t>
      </w:r>
      <w:r>
        <w:rPr>
          <w:spacing w:val="-4"/>
          <w:sz w:val="24"/>
        </w:rPr>
        <w:t xml:space="preserve"> </w:t>
      </w:r>
      <w:r>
        <w:rPr>
          <w:sz w:val="24"/>
        </w:rPr>
        <w:t>year</w:t>
      </w:r>
      <w:r>
        <w:rPr>
          <w:spacing w:val="-4"/>
          <w:sz w:val="24"/>
        </w:rPr>
        <w:t xml:space="preserve"> </w:t>
      </w:r>
      <w:r>
        <w:rPr>
          <w:sz w:val="24"/>
        </w:rPr>
        <w:t>will</w:t>
      </w:r>
      <w:r>
        <w:rPr>
          <w:spacing w:val="-1"/>
          <w:sz w:val="24"/>
        </w:rPr>
        <w:t xml:space="preserve"> </w:t>
      </w:r>
      <w:r>
        <w:rPr>
          <w:sz w:val="24"/>
        </w:rPr>
        <w:t>report</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or</w:t>
      </w:r>
      <w:r>
        <w:rPr>
          <w:spacing w:val="-4"/>
          <w:sz w:val="24"/>
        </w:rPr>
        <w:t xml:space="preserve"> </w:t>
      </w:r>
      <w:r>
        <w:rPr>
          <w:sz w:val="24"/>
        </w:rPr>
        <w:t>changed</w:t>
      </w:r>
      <w:r>
        <w:rPr>
          <w:spacing w:val="-1"/>
          <w:sz w:val="24"/>
        </w:rPr>
        <w:t xml:space="preserve"> </w:t>
      </w:r>
      <w:r>
        <w:rPr>
          <w:sz w:val="24"/>
        </w:rPr>
        <w:t>entity</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A,</w:t>
      </w:r>
      <w:r>
        <w:rPr>
          <w:spacing w:val="-3"/>
          <w:sz w:val="24"/>
        </w:rPr>
        <w:t xml:space="preserve"> </w:t>
      </w:r>
      <w:r>
        <w:rPr>
          <w:sz w:val="24"/>
        </w:rPr>
        <w:t>thus</w:t>
      </w:r>
      <w:r>
        <w:rPr>
          <w:spacing w:val="-6"/>
          <w:sz w:val="24"/>
        </w:rPr>
        <w:t xml:space="preserve"> </w:t>
      </w:r>
      <w:r>
        <w:rPr>
          <w:sz w:val="24"/>
        </w:rPr>
        <w:t>requiring</w:t>
      </w:r>
      <w:r>
        <w:rPr>
          <w:spacing w:val="-3"/>
          <w:sz w:val="24"/>
        </w:rPr>
        <w:t xml:space="preserve"> </w:t>
      </w:r>
      <w:r>
        <w:rPr>
          <w:sz w:val="24"/>
        </w:rPr>
        <w:t>the completion of Question 11 and, if applicable, the furnishing of data regarding the services.</w:t>
      </w:r>
      <w:r>
        <w:rPr>
          <w:spacing w:val="40"/>
          <w:sz w:val="24"/>
        </w:rPr>
        <w:t xml:space="preserve"> </w:t>
      </w:r>
      <w:r>
        <w:rPr>
          <w:sz w:val="24"/>
        </w:rPr>
        <w:t>The burden of the latter will be 5 minutes (0.083 hours).</w:t>
      </w:r>
    </w:p>
    <w:p w:rsidR="003C7268" w14:paraId="5069310A" w14:textId="77777777">
      <w:pPr>
        <w:pStyle w:val="BodyText"/>
        <w:spacing w:before="4"/>
      </w:pPr>
    </w:p>
    <w:p w:rsidR="003C7268" w14:paraId="6E8B3EF9" w14:textId="77777777">
      <w:pPr>
        <w:pStyle w:val="Heading3"/>
        <w:spacing w:before="1"/>
        <w:ind w:right="714"/>
      </w:pPr>
      <w:r>
        <w:t>TABLE</w:t>
      </w:r>
      <w:r>
        <w:rPr>
          <w:spacing w:val="-4"/>
        </w:rPr>
        <w:t xml:space="preserve"> </w:t>
      </w:r>
      <w:r>
        <w:t>9:</w:t>
      </w:r>
      <w:r>
        <w:rPr>
          <w:spacing w:val="40"/>
        </w:rPr>
        <w:t xml:space="preserve"> </w:t>
      </w:r>
      <w:r>
        <w:t>HOUR</w:t>
      </w:r>
      <w:r>
        <w:rPr>
          <w:spacing w:val="-3"/>
        </w:rPr>
        <w:t xml:space="preserve"> </w:t>
      </w:r>
      <w:r>
        <w:t>AND</w:t>
      </w:r>
      <w:r>
        <w:rPr>
          <w:spacing w:val="-2"/>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11</w:t>
      </w:r>
      <w:r>
        <w:rPr>
          <w:spacing w:val="-3"/>
        </w:rPr>
        <w:t xml:space="preserve"> </w:t>
      </w:r>
      <w:r>
        <w:t>OF</w:t>
      </w:r>
      <w:r>
        <w:rPr>
          <w:spacing w:val="-3"/>
        </w:rPr>
        <w:t xml:space="preserve"> </w:t>
      </w:r>
      <w:r>
        <w:t>SECTION</w:t>
      </w:r>
      <w:r>
        <w:rPr>
          <w:spacing w:val="-4"/>
        </w:rPr>
        <w:t xml:space="preserve"> </w:t>
      </w:r>
      <w:r>
        <w:t>D</w:t>
      </w:r>
      <w:r>
        <w:rPr>
          <w:spacing w:val="-4"/>
        </w:rPr>
        <w:t xml:space="preserve"> </w:t>
      </w:r>
      <w:r>
        <w:t>– SERVICES FURNISHED</w:t>
      </w:r>
    </w:p>
    <w:p w:rsidR="003C7268" w14:paraId="6EFBB756" w14:textId="77777777">
      <w:pPr>
        <w:pStyle w:val="BodyText"/>
        <w:spacing w:before="46" w:after="1"/>
        <w:rPr>
          <w:sz w:val="20"/>
        </w:rPr>
      </w:pPr>
    </w:p>
    <w:tbl>
      <w:tblPr>
        <w:tblW w:w="0" w:type="auto"/>
        <w:tblInd w:w="14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798"/>
        <w:gridCol w:w="1260"/>
        <w:gridCol w:w="1104"/>
        <w:gridCol w:w="893"/>
        <w:gridCol w:w="797"/>
        <w:gridCol w:w="1133"/>
        <w:gridCol w:w="967"/>
      </w:tblGrid>
      <w:tr w14:paraId="346DE521" w14:textId="77777777">
        <w:tblPrEx>
          <w:tblW w:w="0" w:type="auto"/>
          <w:tblInd w:w="14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798" w:type="dxa"/>
          </w:tcPr>
          <w:p w:rsidR="003C7268" w14:paraId="49B55933" w14:textId="77777777">
            <w:pPr>
              <w:pStyle w:val="TableParagraph"/>
              <w:jc w:val="left"/>
            </w:pPr>
          </w:p>
        </w:tc>
        <w:tc>
          <w:tcPr>
            <w:tcW w:w="1260" w:type="dxa"/>
          </w:tcPr>
          <w:p w:rsidR="003C7268" w14:paraId="4D2BD637" w14:textId="77777777">
            <w:pPr>
              <w:pStyle w:val="TableParagraph"/>
              <w:jc w:val="left"/>
              <w:rPr>
                <w:sz w:val="16"/>
              </w:rPr>
            </w:pPr>
          </w:p>
          <w:p w:rsidR="003C7268" w14:paraId="25C5C9E8" w14:textId="77777777">
            <w:pPr>
              <w:pStyle w:val="TableParagraph"/>
              <w:jc w:val="left"/>
              <w:rPr>
                <w:sz w:val="16"/>
              </w:rPr>
            </w:pPr>
          </w:p>
          <w:p w:rsidR="003C7268" w14:paraId="2FDF9F86" w14:textId="77777777">
            <w:pPr>
              <w:pStyle w:val="TableParagraph"/>
              <w:jc w:val="left"/>
              <w:rPr>
                <w:sz w:val="16"/>
              </w:rPr>
            </w:pPr>
          </w:p>
          <w:p w:rsidR="003C7268" w14:paraId="30F7B424" w14:textId="77777777">
            <w:pPr>
              <w:pStyle w:val="TableParagraph"/>
              <w:spacing w:before="164"/>
              <w:jc w:val="left"/>
              <w:rPr>
                <w:sz w:val="16"/>
              </w:rPr>
            </w:pPr>
          </w:p>
          <w:p w:rsidR="003C7268" w14:paraId="29C6A877" w14:textId="77777777">
            <w:pPr>
              <w:pStyle w:val="TableParagraph"/>
              <w:spacing w:line="180" w:lineRule="atLeast"/>
              <w:ind w:left="193"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4" w:type="dxa"/>
          </w:tcPr>
          <w:p w:rsidR="003C7268" w14:paraId="45399979" w14:textId="77777777">
            <w:pPr>
              <w:pStyle w:val="TableParagraph"/>
              <w:jc w:val="left"/>
              <w:rPr>
                <w:sz w:val="16"/>
              </w:rPr>
            </w:pPr>
          </w:p>
          <w:p w:rsidR="003C7268" w14:paraId="4DC1924B" w14:textId="77777777">
            <w:pPr>
              <w:pStyle w:val="TableParagraph"/>
              <w:jc w:val="left"/>
              <w:rPr>
                <w:sz w:val="16"/>
              </w:rPr>
            </w:pPr>
          </w:p>
          <w:p w:rsidR="003C7268" w14:paraId="16163133" w14:textId="77777777">
            <w:pPr>
              <w:pStyle w:val="TableParagraph"/>
              <w:jc w:val="left"/>
              <w:rPr>
                <w:sz w:val="16"/>
              </w:rPr>
            </w:pPr>
          </w:p>
          <w:p w:rsidR="003C7268" w14:paraId="6C6A1EDB" w14:textId="77777777">
            <w:pPr>
              <w:pStyle w:val="TableParagraph"/>
              <w:spacing w:before="164"/>
              <w:jc w:val="left"/>
              <w:rPr>
                <w:sz w:val="16"/>
              </w:rPr>
            </w:pPr>
          </w:p>
          <w:p w:rsidR="003C7268" w14:paraId="3E2EB3A4" w14:textId="77777777">
            <w:pPr>
              <w:pStyle w:val="TableParagraph"/>
              <w:spacing w:line="180" w:lineRule="atLeast"/>
              <w:ind w:left="198" w:right="168"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20AE6CA0" w14:textId="77777777">
            <w:pPr>
              <w:pStyle w:val="TableParagraph"/>
              <w:jc w:val="left"/>
              <w:rPr>
                <w:sz w:val="16"/>
              </w:rPr>
            </w:pPr>
          </w:p>
          <w:p w:rsidR="003C7268" w14:paraId="5E8A0BFE" w14:textId="77777777">
            <w:pPr>
              <w:pStyle w:val="TableParagraph"/>
              <w:jc w:val="left"/>
              <w:rPr>
                <w:sz w:val="16"/>
              </w:rPr>
            </w:pPr>
          </w:p>
          <w:p w:rsidR="003C7268" w14:paraId="70FAEF41" w14:textId="77777777">
            <w:pPr>
              <w:pStyle w:val="TableParagraph"/>
              <w:spacing w:before="1"/>
              <w:jc w:val="left"/>
              <w:rPr>
                <w:sz w:val="16"/>
              </w:rPr>
            </w:pPr>
          </w:p>
          <w:p w:rsidR="003C7268" w14:paraId="65B9849A" w14:textId="77777777">
            <w:pPr>
              <w:pStyle w:val="TableParagraph"/>
              <w:ind w:left="124"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1920E8AE" w14:textId="77777777">
            <w:pPr>
              <w:pStyle w:val="TableParagraph"/>
              <w:spacing w:before="1" w:line="163" w:lineRule="exact"/>
              <w:ind w:left="5" w:right="1"/>
              <w:jc w:val="center"/>
              <w:rPr>
                <w:b/>
                <w:sz w:val="16"/>
              </w:rPr>
            </w:pPr>
            <w:r>
              <w:rPr>
                <w:b/>
                <w:spacing w:val="-2"/>
                <w:sz w:val="16"/>
              </w:rPr>
              <w:t>(hours)</w:t>
            </w:r>
          </w:p>
        </w:tc>
        <w:tc>
          <w:tcPr>
            <w:tcW w:w="797" w:type="dxa"/>
          </w:tcPr>
          <w:p w:rsidR="003C7268" w14:paraId="1E8B21CC" w14:textId="77777777">
            <w:pPr>
              <w:pStyle w:val="TableParagraph"/>
              <w:jc w:val="left"/>
              <w:rPr>
                <w:sz w:val="16"/>
              </w:rPr>
            </w:pPr>
          </w:p>
          <w:p w:rsidR="003C7268" w14:paraId="5A9C46A1" w14:textId="77777777">
            <w:pPr>
              <w:pStyle w:val="TableParagraph"/>
              <w:jc w:val="left"/>
              <w:rPr>
                <w:sz w:val="16"/>
              </w:rPr>
            </w:pPr>
          </w:p>
          <w:p w:rsidR="003C7268" w14:paraId="384E7F2E" w14:textId="77777777">
            <w:pPr>
              <w:pStyle w:val="TableParagraph"/>
              <w:spacing w:before="1"/>
              <w:jc w:val="left"/>
              <w:rPr>
                <w:sz w:val="16"/>
              </w:rPr>
            </w:pPr>
          </w:p>
          <w:p w:rsidR="003C7268" w14:paraId="3671E8BE"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4AFAA37B" w14:textId="77777777">
            <w:pPr>
              <w:pStyle w:val="TableParagraph"/>
              <w:spacing w:before="1" w:line="163" w:lineRule="exact"/>
              <w:ind w:left="148"/>
              <w:jc w:val="left"/>
              <w:rPr>
                <w:b/>
                <w:sz w:val="16"/>
              </w:rPr>
            </w:pPr>
            <w:r>
              <w:rPr>
                <w:b/>
                <w:spacing w:val="-2"/>
                <w:sz w:val="16"/>
              </w:rPr>
              <w:t>(hours)</w:t>
            </w:r>
          </w:p>
        </w:tc>
        <w:tc>
          <w:tcPr>
            <w:tcW w:w="1133" w:type="dxa"/>
          </w:tcPr>
          <w:p w:rsidR="003C7268" w14:paraId="0C5E7317"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1E71DED2" w14:textId="77777777">
            <w:pPr>
              <w:pStyle w:val="TableParagraph"/>
              <w:spacing w:before="1"/>
              <w:ind w:left="140"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2"/>
                <w:sz w:val="16"/>
              </w:rPr>
              <w:t xml:space="preserve"> fringe</w:t>
            </w:r>
          </w:p>
          <w:p w:rsidR="003C7268" w14:paraId="117DF13D" w14:textId="77777777">
            <w:pPr>
              <w:pStyle w:val="TableParagraph"/>
              <w:spacing w:line="162" w:lineRule="exact"/>
              <w:ind w:left="6" w:right="5"/>
              <w:jc w:val="center"/>
              <w:rPr>
                <w:b/>
                <w:sz w:val="16"/>
              </w:rPr>
            </w:pPr>
            <w:r>
              <w:rPr>
                <w:b/>
                <w:spacing w:val="-2"/>
                <w:sz w:val="16"/>
              </w:rPr>
              <w:t>benefits)</w:t>
            </w:r>
          </w:p>
        </w:tc>
        <w:tc>
          <w:tcPr>
            <w:tcW w:w="967" w:type="dxa"/>
          </w:tcPr>
          <w:p w:rsidR="003C7268" w14:paraId="279C678F" w14:textId="77777777">
            <w:pPr>
              <w:pStyle w:val="TableParagraph"/>
              <w:jc w:val="left"/>
              <w:rPr>
                <w:sz w:val="16"/>
              </w:rPr>
            </w:pPr>
          </w:p>
          <w:p w:rsidR="003C7268" w14:paraId="363DADD8" w14:textId="77777777">
            <w:pPr>
              <w:pStyle w:val="TableParagraph"/>
              <w:jc w:val="left"/>
              <w:rPr>
                <w:sz w:val="16"/>
              </w:rPr>
            </w:pPr>
          </w:p>
          <w:p w:rsidR="003C7268" w14:paraId="77430996" w14:textId="77777777">
            <w:pPr>
              <w:pStyle w:val="TableParagraph"/>
              <w:jc w:val="left"/>
              <w:rPr>
                <w:sz w:val="16"/>
              </w:rPr>
            </w:pPr>
          </w:p>
          <w:p w:rsidR="003C7268" w14:paraId="61D3C2B1" w14:textId="77777777">
            <w:pPr>
              <w:pStyle w:val="TableParagraph"/>
              <w:spacing w:before="164"/>
              <w:jc w:val="left"/>
              <w:rPr>
                <w:sz w:val="16"/>
              </w:rPr>
            </w:pPr>
          </w:p>
          <w:p w:rsidR="003C7268" w14:paraId="13E0DC3E"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4F049591" w14:textId="77777777">
        <w:tblPrEx>
          <w:tblW w:w="0" w:type="auto"/>
          <w:tblInd w:w="1448" w:type="dxa"/>
          <w:tblLayout w:type="fixed"/>
          <w:tblCellMar>
            <w:left w:w="0" w:type="dxa"/>
            <w:right w:w="0" w:type="dxa"/>
          </w:tblCellMar>
          <w:tblLook w:val="01E0"/>
        </w:tblPrEx>
        <w:trPr>
          <w:trHeight w:val="367"/>
        </w:trPr>
        <w:tc>
          <w:tcPr>
            <w:tcW w:w="1798" w:type="dxa"/>
          </w:tcPr>
          <w:p w:rsidR="003C7268" w14:paraId="76FBFC13" w14:textId="77777777">
            <w:pPr>
              <w:pStyle w:val="TableParagraph"/>
              <w:spacing w:line="182"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3C0263FB" w14:textId="77777777">
            <w:pPr>
              <w:pStyle w:val="TableParagraph"/>
              <w:spacing w:before="1"/>
              <w:ind w:right="100"/>
              <w:rPr>
                <w:sz w:val="16"/>
              </w:rPr>
            </w:pPr>
            <w:r>
              <w:rPr>
                <w:spacing w:val="-2"/>
                <w:sz w:val="16"/>
              </w:rPr>
              <w:t>1,055</w:t>
            </w:r>
          </w:p>
        </w:tc>
        <w:tc>
          <w:tcPr>
            <w:tcW w:w="1104" w:type="dxa"/>
          </w:tcPr>
          <w:p w:rsidR="003C7268" w14:paraId="42C2706C" w14:textId="77777777">
            <w:pPr>
              <w:pStyle w:val="TableParagraph"/>
              <w:spacing w:before="1"/>
              <w:ind w:right="100"/>
              <w:rPr>
                <w:sz w:val="16"/>
              </w:rPr>
            </w:pPr>
            <w:r>
              <w:rPr>
                <w:spacing w:val="-2"/>
                <w:sz w:val="16"/>
              </w:rPr>
              <w:t>1,055</w:t>
            </w:r>
          </w:p>
        </w:tc>
        <w:tc>
          <w:tcPr>
            <w:tcW w:w="893" w:type="dxa"/>
          </w:tcPr>
          <w:p w:rsidR="003C7268" w14:paraId="385FA9B7" w14:textId="77777777">
            <w:pPr>
              <w:pStyle w:val="TableParagraph"/>
              <w:spacing w:before="1"/>
              <w:ind w:right="100"/>
              <w:rPr>
                <w:sz w:val="16"/>
              </w:rPr>
            </w:pPr>
            <w:r>
              <w:rPr>
                <w:spacing w:val="-4"/>
                <w:sz w:val="16"/>
              </w:rPr>
              <w:t>0.67</w:t>
            </w:r>
          </w:p>
        </w:tc>
        <w:tc>
          <w:tcPr>
            <w:tcW w:w="797" w:type="dxa"/>
          </w:tcPr>
          <w:p w:rsidR="003C7268" w14:paraId="48FE9A16" w14:textId="77777777">
            <w:pPr>
              <w:pStyle w:val="TableParagraph"/>
              <w:spacing w:before="1"/>
              <w:ind w:right="100"/>
              <w:rPr>
                <w:sz w:val="16"/>
              </w:rPr>
            </w:pPr>
            <w:r>
              <w:rPr>
                <w:spacing w:val="-5"/>
                <w:sz w:val="16"/>
              </w:rPr>
              <w:t>707</w:t>
            </w:r>
          </w:p>
        </w:tc>
        <w:tc>
          <w:tcPr>
            <w:tcW w:w="1133" w:type="dxa"/>
          </w:tcPr>
          <w:p w:rsidR="003C7268" w14:paraId="6A6A1834" w14:textId="77777777">
            <w:pPr>
              <w:pStyle w:val="TableParagraph"/>
              <w:spacing w:line="160" w:lineRule="exact"/>
              <w:ind w:right="102"/>
              <w:rPr>
                <w:sz w:val="14"/>
              </w:rPr>
            </w:pPr>
            <w:r>
              <w:rPr>
                <w:spacing w:val="-2"/>
                <w:sz w:val="14"/>
              </w:rPr>
              <w:t>91.56</w:t>
            </w:r>
          </w:p>
        </w:tc>
        <w:tc>
          <w:tcPr>
            <w:tcW w:w="967" w:type="dxa"/>
          </w:tcPr>
          <w:p w:rsidR="003C7268" w14:paraId="032F7768" w14:textId="77777777">
            <w:pPr>
              <w:pStyle w:val="TableParagraph"/>
              <w:spacing w:before="1"/>
              <w:ind w:right="100"/>
              <w:rPr>
                <w:sz w:val="16"/>
              </w:rPr>
            </w:pPr>
            <w:r>
              <w:rPr>
                <w:spacing w:val="-2"/>
                <w:sz w:val="16"/>
              </w:rPr>
              <w:t>64,733</w:t>
            </w:r>
          </w:p>
        </w:tc>
      </w:tr>
      <w:tr w14:paraId="1500B47B" w14:textId="77777777">
        <w:tblPrEx>
          <w:tblW w:w="0" w:type="auto"/>
          <w:tblInd w:w="1448" w:type="dxa"/>
          <w:tblLayout w:type="fixed"/>
          <w:tblCellMar>
            <w:left w:w="0" w:type="dxa"/>
            <w:right w:w="0" w:type="dxa"/>
          </w:tblCellMar>
          <w:tblLook w:val="01E0"/>
        </w:tblPrEx>
        <w:trPr>
          <w:trHeight w:val="551"/>
        </w:trPr>
        <w:tc>
          <w:tcPr>
            <w:tcW w:w="1798" w:type="dxa"/>
          </w:tcPr>
          <w:p w:rsidR="003C7268" w14:paraId="7DEAABC6"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2ECCC271" w14:textId="77777777">
            <w:pPr>
              <w:pStyle w:val="TableParagraph"/>
              <w:spacing w:line="182" w:lineRule="exact"/>
              <w:ind w:left="107" w:right="118"/>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004C381B" w14:textId="77777777">
            <w:pPr>
              <w:pStyle w:val="TableParagraph"/>
              <w:spacing w:before="1"/>
              <w:ind w:right="100"/>
              <w:rPr>
                <w:sz w:val="16"/>
              </w:rPr>
            </w:pPr>
            <w:r>
              <w:rPr>
                <w:spacing w:val="-2"/>
                <w:sz w:val="16"/>
              </w:rPr>
              <w:t>5,167</w:t>
            </w:r>
          </w:p>
        </w:tc>
        <w:tc>
          <w:tcPr>
            <w:tcW w:w="1104" w:type="dxa"/>
          </w:tcPr>
          <w:p w:rsidR="003C7268" w14:paraId="07110920" w14:textId="77777777">
            <w:pPr>
              <w:pStyle w:val="TableParagraph"/>
              <w:spacing w:before="1"/>
              <w:ind w:right="100"/>
              <w:rPr>
                <w:sz w:val="16"/>
              </w:rPr>
            </w:pPr>
            <w:r>
              <w:rPr>
                <w:spacing w:val="-2"/>
                <w:sz w:val="16"/>
              </w:rPr>
              <w:t>5,167</w:t>
            </w:r>
          </w:p>
        </w:tc>
        <w:tc>
          <w:tcPr>
            <w:tcW w:w="893" w:type="dxa"/>
          </w:tcPr>
          <w:p w:rsidR="003C7268" w14:paraId="3397D5A3" w14:textId="77777777">
            <w:pPr>
              <w:pStyle w:val="TableParagraph"/>
              <w:spacing w:before="1"/>
              <w:ind w:right="100"/>
              <w:rPr>
                <w:sz w:val="16"/>
              </w:rPr>
            </w:pPr>
            <w:r>
              <w:rPr>
                <w:spacing w:val="-4"/>
                <w:sz w:val="16"/>
              </w:rPr>
              <w:t>0.67</w:t>
            </w:r>
          </w:p>
        </w:tc>
        <w:tc>
          <w:tcPr>
            <w:tcW w:w="797" w:type="dxa"/>
          </w:tcPr>
          <w:p w:rsidR="003C7268" w14:paraId="62EB9B3B" w14:textId="77777777">
            <w:pPr>
              <w:pStyle w:val="TableParagraph"/>
              <w:spacing w:before="1"/>
              <w:ind w:right="100"/>
              <w:rPr>
                <w:sz w:val="16"/>
              </w:rPr>
            </w:pPr>
            <w:r>
              <w:rPr>
                <w:spacing w:val="-2"/>
                <w:sz w:val="16"/>
              </w:rPr>
              <w:t>3,462</w:t>
            </w:r>
          </w:p>
        </w:tc>
        <w:tc>
          <w:tcPr>
            <w:tcW w:w="1133" w:type="dxa"/>
          </w:tcPr>
          <w:p w:rsidR="003C7268" w14:paraId="03AF0CE7" w14:textId="77777777">
            <w:pPr>
              <w:pStyle w:val="TableParagraph"/>
              <w:spacing w:line="160" w:lineRule="exact"/>
              <w:ind w:right="102"/>
              <w:rPr>
                <w:sz w:val="14"/>
              </w:rPr>
            </w:pPr>
            <w:r>
              <w:rPr>
                <w:spacing w:val="-2"/>
                <w:sz w:val="14"/>
              </w:rPr>
              <w:t>91.56</w:t>
            </w:r>
          </w:p>
        </w:tc>
        <w:tc>
          <w:tcPr>
            <w:tcW w:w="967" w:type="dxa"/>
          </w:tcPr>
          <w:p w:rsidR="003C7268" w14:paraId="6D8EA945" w14:textId="77777777">
            <w:pPr>
              <w:pStyle w:val="TableParagraph"/>
              <w:spacing w:before="1"/>
              <w:ind w:right="100"/>
              <w:rPr>
                <w:sz w:val="16"/>
              </w:rPr>
            </w:pPr>
            <w:r>
              <w:rPr>
                <w:spacing w:val="-2"/>
                <w:sz w:val="16"/>
              </w:rPr>
              <w:t>316,981</w:t>
            </w:r>
          </w:p>
        </w:tc>
      </w:tr>
      <w:tr w14:paraId="6A98E2A7" w14:textId="77777777">
        <w:tblPrEx>
          <w:tblW w:w="0" w:type="auto"/>
          <w:tblInd w:w="1448" w:type="dxa"/>
          <w:tblLayout w:type="fixed"/>
          <w:tblCellMar>
            <w:left w:w="0" w:type="dxa"/>
            <w:right w:w="0" w:type="dxa"/>
          </w:tblCellMar>
          <w:tblLook w:val="01E0"/>
        </w:tblPrEx>
        <w:trPr>
          <w:trHeight w:val="551"/>
        </w:trPr>
        <w:tc>
          <w:tcPr>
            <w:tcW w:w="1798" w:type="dxa"/>
          </w:tcPr>
          <w:p w:rsidR="003C7268" w14:paraId="57188243"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624A2B4A"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526BA5C0" w14:textId="77777777">
            <w:pPr>
              <w:pStyle w:val="TableParagraph"/>
              <w:spacing w:before="1"/>
              <w:ind w:right="100"/>
              <w:rPr>
                <w:sz w:val="16"/>
              </w:rPr>
            </w:pPr>
            <w:r>
              <w:rPr>
                <w:spacing w:val="-5"/>
                <w:sz w:val="16"/>
              </w:rPr>
              <w:t>951</w:t>
            </w:r>
          </w:p>
        </w:tc>
        <w:tc>
          <w:tcPr>
            <w:tcW w:w="1104" w:type="dxa"/>
          </w:tcPr>
          <w:p w:rsidR="003C7268" w14:paraId="06C297DC" w14:textId="77777777">
            <w:pPr>
              <w:pStyle w:val="TableParagraph"/>
              <w:spacing w:before="1"/>
              <w:ind w:right="100"/>
              <w:rPr>
                <w:sz w:val="16"/>
              </w:rPr>
            </w:pPr>
            <w:r>
              <w:rPr>
                <w:spacing w:val="-5"/>
                <w:sz w:val="16"/>
              </w:rPr>
              <w:t>951</w:t>
            </w:r>
          </w:p>
        </w:tc>
        <w:tc>
          <w:tcPr>
            <w:tcW w:w="893" w:type="dxa"/>
          </w:tcPr>
          <w:p w:rsidR="003C7268" w14:paraId="724895FB" w14:textId="77777777">
            <w:pPr>
              <w:pStyle w:val="TableParagraph"/>
              <w:spacing w:before="1"/>
              <w:ind w:right="100"/>
              <w:rPr>
                <w:sz w:val="16"/>
              </w:rPr>
            </w:pPr>
            <w:r>
              <w:rPr>
                <w:spacing w:val="-4"/>
                <w:sz w:val="16"/>
              </w:rPr>
              <w:t>0.67</w:t>
            </w:r>
          </w:p>
        </w:tc>
        <w:tc>
          <w:tcPr>
            <w:tcW w:w="797" w:type="dxa"/>
          </w:tcPr>
          <w:p w:rsidR="003C7268" w14:paraId="65AEADD3" w14:textId="77777777">
            <w:pPr>
              <w:pStyle w:val="TableParagraph"/>
              <w:spacing w:before="1"/>
              <w:ind w:right="100"/>
              <w:rPr>
                <w:sz w:val="16"/>
              </w:rPr>
            </w:pPr>
            <w:r>
              <w:rPr>
                <w:spacing w:val="-5"/>
                <w:sz w:val="16"/>
              </w:rPr>
              <w:t>637</w:t>
            </w:r>
          </w:p>
        </w:tc>
        <w:tc>
          <w:tcPr>
            <w:tcW w:w="1133" w:type="dxa"/>
          </w:tcPr>
          <w:p w:rsidR="003C7268" w14:paraId="794F6A5D" w14:textId="77777777">
            <w:pPr>
              <w:pStyle w:val="TableParagraph"/>
              <w:spacing w:line="160" w:lineRule="exact"/>
              <w:ind w:right="102"/>
              <w:rPr>
                <w:sz w:val="14"/>
              </w:rPr>
            </w:pPr>
            <w:r>
              <w:rPr>
                <w:spacing w:val="-2"/>
                <w:sz w:val="14"/>
              </w:rPr>
              <w:t>91.56</w:t>
            </w:r>
          </w:p>
        </w:tc>
        <w:tc>
          <w:tcPr>
            <w:tcW w:w="967" w:type="dxa"/>
          </w:tcPr>
          <w:p w:rsidR="003C7268" w14:paraId="76B07582" w14:textId="77777777">
            <w:pPr>
              <w:pStyle w:val="TableParagraph"/>
              <w:spacing w:before="1"/>
              <w:ind w:right="100"/>
              <w:rPr>
                <w:sz w:val="16"/>
              </w:rPr>
            </w:pPr>
            <w:r>
              <w:rPr>
                <w:spacing w:val="-2"/>
                <w:sz w:val="16"/>
              </w:rPr>
              <w:t>58,324</w:t>
            </w:r>
          </w:p>
        </w:tc>
      </w:tr>
      <w:tr w14:paraId="22EF08A5" w14:textId="77777777">
        <w:tblPrEx>
          <w:tblW w:w="0" w:type="auto"/>
          <w:tblInd w:w="1448" w:type="dxa"/>
          <w:tblLayout w:type="fixed"/>
          <w:tblCellMar>
            <w:left w:w="0" w:type="dxa"/>
            <w:right w:w="0" w:type="dxa"/>
          </w:tblCellMar>
          <w:tblLook w:val="01E0"/>
        </w:tblPrEx>
        <w:trPr>
          <w:trHeight w:val="551"/>
        </w:trPr>
        <w:tc>
          <w:tcPr>
            <w:tcW w:w="1798" w:type="dxa"/>
          </w:tcPr>
          <w:p w:rsidR="003C7268" w14:paraId="063C0633"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47C68AB9"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26C4BDE4" w14:textId="77777777">
            <w:pPr>
              <w:pStyle w:val="TableParagraph"/>
              <w:spacing w:before="1"/>
              <w:ind w:right="100"/>
              <w:rPr>
                <w:sz w:val="16"/>
              </w:rPr>
            </w:pPr>
            <w:r>
              <w:rPr>
                <w:spacing w:val="-2"/>
                <w:sz w:val="16"/>
              </w:rPr>
              <w:t>1,000</w:t>
            </w:r>
          </w:p>
        </w:tc>
        <w:tc>
          <w:tcPr>
            <w:tcW w:w="1104" w:type="dxa"/>
          </w:tcPr>
          <w:p w:rsidR="003C7268" w14:paraId="64B58FC5" w14:textId="77777777">
            <w:pPr>
              <w:pStyle w:val="TableParagraph"/>
              <w:spacing w:before="1"/>
              <w:ind w:right="100"/>
              <w:rPr>
                <w:sz w:val="16"/>
              </w:rPr>
            </w:pPr>
            <w:r>
              <w:rPr>
                <w:spacing w:val="-2"/>
                <w:sz w:val="16"/>
              </w:rPr>
              <w:t>1,000</w:t>
            </w:r>
          </w:p>
        </w:tc>
        <w:tc>
          <w:tcPr>
            <w:tcW w:w="893" w:type="dxa"/>
          </w:tcPr>
          <w:p w:rsidR="003C7268" w14:paraId="24595E65" w14:textId="77777777">
            <w:pPr>
              <w:pStyle w:val="TableParagraph"/>
              <w:spacing w:before="1"/>
              <w:ind w:right="100"/>
              <w:rPr>
                <w:sz w:val="16"/>
              </w:rPr>
            </w:pPr>
            <w:r>
              <w:rPr>
                <w:spacing w:val="-4"/>
                <w:sz w:val="16"/>
              </w:rPr>
              <w:t>.083</w:t>
            </w:r>
          </w:p>
        </w:tc>
        <w:tc>
          <w:tcPr>
            <w:tcW w:w="797" w:type="dxa"/>
          </w:tcPr>
          <w:p w:rsidR="003C7268" w14:paraId="13871CC4" w14:textId="77777777">
            <w:pPr>
              <w:pStyle w:val="TableParagraph"/>
              <w:spacing w:before="1"/>
              <w:ind w:right="100"/>
              <w:rPr>
                <w:sz w:val="16"/>
              </w:rPr>
            </w:pPr>
            <w:r>
              <w:rPr>
                <w:spacing w:val="-5"/>
                <w:sz w:val="16"/>
              </w:rPr>
              <w:t>83</w:t>
            </w:r>
          </w:p>
        </w:tc>
        <w:tc>
          <w:tcPr>
            <w:tcW w:w="1133" w:type="dxa"/>
          </w:tcPr>
          <w:p w:rsidR="003C7268" w14:paraId="41673709" w14:textId="77777777">
            <w:pPr>
              <w:pStyle w:val="TableParagraph"/>
              <w:spacing w:line="160" w:lineRule="exact"/>
              <w:ind w:right="102"/>
              <w:rPr>
                <w:sz w:val="14"/>
              </w:rPr>
            </w:pPr>
            <w:r>
              <w:rPr>
                <w:spacing w:val="-2"/>
                <w:sz w:val="14"/>
              </w:rPr>
              <w:t>91.56</w:t>
            </w:r>
          </w:p>
        </w:tc>
        <w:tc>
          <w:tcPr>
            <w:tcW w:w="967" w:type="dxa"/>
          </w:tcPr>
          <w:p w:rsidR="003C7268" w14:paraId="2FB73813" w14:textId="77777777">
            <w:pPr>
              <w:pStyle w:val="TableParagraph"/>
              <w:spacing w:before="1"/>
              <w:ind w:right="100"/>
              <w:rPr>
                <w:sz w:val="16"/>
              </w:rPr>
            </w:pPr>
            <w:r>
              <w:rPr>
                <w:spacing w:val="-2"/>
                <w:sz w:val="16"/>
              </w:rPr>
              <w:t>7,599</w:t>
            </w:r>
          </w:p>
        </w:tc>
      </w:tr>
      <w:tr w14:paraId="2B55B394" w14:textId="77777777">
        <w:tblPrEx>
          <w:tblW w:w="0" w:type="auto"/>
          <w:tblInd w:w="1448" w:type="dxa"/>
          <w:tblLayout w:type="fixed"/>
          <w:tblCellMar>
            <w:left w:w="0" w:type="dxa"/>
            <w:right w:w="0" w:type="dxa"/>
          </w:tblCellMar>
          <w:tblLook w:val="01E0"/>
        </w:tblPrEx>
        <w:trPr>
          <w:trHeight w:val="184"/>
        </w:trPr>
        <w:tc>
          <w:tcPr>
            <w:tcW w:w="1798" w:type="dxa"/>
          </w:tcPr>
          <w:p w:rsidR="003C7268" w14:paraId="472B7051" w14:textId="77777777">
            <w:pPr>
              <w:pStyle w:val="TableParagraph"/>
              <w:spacing w:before="1" w:line="163" w:lineRule="exact"/>
              <w:ind w:left="107"/>
              <w:jc w:val="left"/>
              <w:rPr>
                <w:b/>
                <w:sz w:val="16"/>
              </w:rPr>
            </w:pPr>
            <w:r>
              <w:rPr>
                <w:b/>
                <w:spacing w:val="-2"/>
                <w:sz w:val="16"/>
              </w:rPr>
              <w:t>Totals</w:t>
            </w:r>
          </w:p>
        </w:tc>
        <w:tc>
          <w:tcPr>
            <w:tcW w:w="1260" w:type="dxa"/>
          </w:tcPr>
          <w:p w:rsidR="003C7268" w14:paraId="6880AD1D" w14:textId="77777777">
            <w:pPr>
              <w:pStyle w:val="TableParagraph"/>
              <w:spacing w:before="1" w:line="163" w:lineRule="exact"/>
              <w:ind w:right="100"/>
              <w:rPr>
                <w:b/>
                <w:sz w:val="16"/>
              </w:rPr>
            </w:pPr>
            <w:r>
              <w:rPr>
                <w:b/>
                <w:spacing w:val="-2"/>
                <w:sz w:val="16"/>
              </w:rPr>
              <w:t>8,173</w:t>
            </w:r>
          </w:p>
        </w:tc>
        <w:tc>
          <w:tcPr>
            <w:tcW w:w="1104" w:type="dxa"/>
          </w:tcPr>
          <w:p w:rsidR="003C7268" w14:paraId="2B7E1BA3" w14:textId="77777777">
            <w:pPr>
              <w:pStyle w:val="TableParagraph"/>
              <w:spacing w:before="1" w:line="163" w:lineRule="exact"/>
              <w:ind w:right="102"/>
              <w:rPr>
                <w:b/>
                <w:sz w:val="16"/>
              </w:rPr>
            </w:pPr>
            <w:r>
              <w:rPr>
                <w:b/>
                <w:spacing w:val="-2"/>
                <w:sz w:val="16"/>
              </w:rPr>
              <w:t>8,173</w:t>
            </w:r>
          </w:p>
        </w:tc>
        <w:tc>
          <w:tcPr>
            <w:tcW w:w="893" w:type="dxa"/>
          </w:tcPr>
          <w:p w:rsidR="003C7268" w14:paraId="1FF6F77C" w14:textId="77777777">
            <w:pPr>
              <w:pStyle w:val="TableParagraph"/>
              <w:spacing w:before="1" w:line="163" w:lineRule="exact"/>
              <w:ind w:right="100"/>
              <w:rPr>
                <w:b/>
                <w:sz w:val="16"/>
              </w:rPr>
            </w:pPr>
            <w:r>
              <w:rPr>
                <w:b/>
                <w:spacing w:val="-5"/>
                <w:sz w:val="16"/>
              </w:rPr>
              <w:t>N/A</w:t>
            </w:r>
          </w:p>
        </w:tc>
        <w:tc>
          <w:tcPr>
            <w:tcW w:w="797" w:type="dxa"/>
          </w:tcPr>
          <w:p w:rsidR="003C7268" w14:paraId="60811D85" w14:textId="77777777">
            <w:pPr>
              <w:pStyle w:val="TableParagraph"/>
              <w:spacing w:before="1" w:line="163" w:lineRule="exact"/>
              <w:ind w:right="123"/>
              <w:rPr>
                <w:b/>
                <w:sz w:val="16"/>
              </w:rPr>
            </w:pPr>
            <w:r>
              <w:rPr>
                <w:b/>
                <w:spacing w:val="-2"/>
                <w:sz w:val="16"/>
              </w:rPr>
              <w:t>4,889</w:t>
            </w:r>
          </w:p>
        </w:tc>
        <w:tc>
          <w:tcPr>
            <w:tcW w:w="1133" w:type="dxa"/>
          </w:tcPr>
          <w:p w:rsidR="003C7268" w14:paraId="54567079" w14:textId="77777777">
            <w:pPr>
              <w:pStyle w:val="TableParagraph"/>
              <w:spacing w:before="1" w:line="163" w:lineRule="exact"/>
              <w:ind w:right="101"/>
              <w:rPr>
                <w:b/>
                <w:sz w:val="16"/>
              </w:rPr>
            </w:pPr>
            <w:r>
              <w:rPr>
                <w:b/>
                <w:spacing w:val="-5"/>
                <w:sz w:val="16"/>
              </w:rPr>
              <w:t>N/A</w:t>
            </w:r>
          </w:p>
        </w:tc>
        <w:tc>
          <w:tcPr>
            <w:tcW w:w="967" w:type="dxa"/>
          </w:tcPr>
          <w:p w:rsidR="003C7268" w14:paraId="1325C726" w14:textId="77777777">
            <w:pPr>
              <w:pStyle w:val="TableParagraph"/>
              <w:spacing w:before="1" w:line="163" w:lineRule="exact"/>
              <w:ind w:right="100"/>
              <w:rPr>
                <w:b/>
                <w:sz w:val="16"/>
              </w:rPr>
            </w:pPr>
            <w:r>
              <w:rPr>
                <w:b/>
                <w:spacing w:val="-2"/>
                <w:sz w:val="16"/>
              </w:rPr>
              <w:t>447,637</w:t>
            </w:r>
          </w:p>
        </w:tc>
      </w:tr>
    </w:tbl>
    <w:p w:rsidR="003C7268" w14:paraId="11D70624" w14:textId="77777777">
      <w:pPr>
        <w:pStyle w:val="BodyText"/>
      </w:pPr>
    </w:p>
    <w:p w:rsidR="003C7268" w14:paraId="01135099" w14:textId="77777777">
      <w:pPr>
        <w:pStyle w:val="BodyText"/>
        <w:spacing w:before="2"/>
      </w:pPr>
    </w:p>
    <w:p w:rsidR="003C7268" w14:paraId="5D07B5ED" w14:textId="77777777">
      <w:pPr>
        <w:pStyle w:val="ListParagraph"/>
        <w:numPr>
          <w:ilvl w:val="1"/>
          <w:numId w:val="4"/>
        </w:numPr>
        <w:tabs>
          <w:tab w:val="left" w:pos="1103"/>
        </w:tabs>
        <w:ind w:left="1103" w:hanging="363"/>
        <w:rPr>
          <w:i/>
          <w:sz w:val="24"/>
        </w:rPr>
      </w:pPr>
      <w:r>
        <w:rPr>
          <w:i/>
          <w:sz w:val="24"/>
        </w:rPr>
        <w:t>Question</w:t>
      </w:r>
      <w:r>
        <w:rPr>
          <w:i/>
          <w:spacing w:val="-1"/>
          <w:sz w:val="24"/>
        </w:rPr>
        <w:t xml:space="preserve"> </w:t>
      </w:r>
      <w:r>
        <w:rPr>
          <w:i/>
          <w:sz w:val="24"/>
        </w:rPr>
        <w:t>12</w:t>
      </w:r>
      <w:r>
        <w:rPr>
          <w:i/>
          <w:spacing w:val="-1"/>
          <w:sz w:val="24"/>
        </w:rPr>
        <w:t xml:space="preserve"> </w:t>
      </w:r>
      <w:r>
        <w:rPr>
          <w:i/>
          <w:sz w:val="24"/>
        </w:rPr>
        <w:t xml:space="preserve">– </w:t>
      </w:r>
      <w:r>
        <w:rPr>
          <w:i/>
          <w:spacing w:val="-2"/>
          <w:sz w:val="24"/>
        </w:rPr>
        <w:t>Leases</w:t>
      </w:r>
    </w:p>
    <w:p w:rsidR="003C7268" w14:paraId="0BDB35B8" w14:textId="77777777">
      <w:pPr>
        <w:pStyle w:val="BodyText"/>
        <w:rPr>
          <w:i/>
        </w:rPr>
      </w:pPr>
    </w:p>
    <w:p w:rsidR="003C7268" w14:paraId="73A89301" w14:textId="77777777">
      <w:pPr>
        <w:pStyle w:val="BodyText"/>
        <w:ind w:left="740" w:right="754"/>
      </w:pPr>
      <w:r>
        <w:t>Question</w:t>
      </w:r>
      <w:r>
        <w:rPr>
          <w:spacing w:val="-1"/>
        </w:rPr>
        <w:t xml:space="preserve"> </w:t>
      </w:r>
      <w:r>
        <w:t>12</w:t>
      </w:r>
      <w:r>
        <w:rPr>
          <w:spacing w:val="-1"/>
        </w:rPr>
        <w:t xml:space="preserve"> </w:t>
      </w:r>
      <w:r>
        <w:t>asks</w:t>
      </w:r>
      <w:r>
        <w:rPr>
          <w:spacing w:val="-1"/>
        </w:rPr>
        <w:t xml:space="preserve"> </w:t>
      </w:r>
      <w:r>
        <w:t>whether</w:t>
      </w:r>
      <w:r>
        <w:rPr>
          <w:spacing w:val="-2"/>
        </w:rPr>
        <w:t xml:space="preserve"> </w:t>
      </w:r>
      <w:r>
        <w:t>the</w:t>
      </w:r>
      <w:r>
        <w:rPr>
          <w:spacing w:val="-2"/>
        </w:rPr>
        <w:t xml:space="preserve"> </w:t>
      </w:r>
      <w:r>
        <w:t>organization</w:t>
      </w:r>
      <w:r>
        <w:rPr>
          <w:spacing w:val="-1"/>
        </w:rPr>
        <w:t xml:space="preserve"> </w:t>
      </w:r>
      <w:r>
        <w:t>listed</w:t>
      </w:r>
      <w:r>
        <w:rPr>
          <w:spacing w:val="-1"/>
        </w:rPr>
        <w:t xml:space="preserve"> </w:t>
      </w:r>
      <w:r>
        <w:t>in</w:t>
      </w:r>
      <w:r>
        <w:rPr>
          <w:spacing w:val="-1"/>
        </w:rPr>
        <w:t xml:space="preserve"> </w:t>
      </w:r>
      <w:r>
        <w:t>Section</w:t>
      </w:r>
      <w:r>
        <w:rPr>
          <w:spacing w:val="-1"/>
        </w:rPr>
        <w:t xml:space="preserve"> </w:t>
      </w:r>
      <w:r>
        <w:t>A</w:t>
      </w:r>
      <w:r>
        <w:rPr>
          <w:spacing w:val="-2"/>
        </w:rPr>
        <w:t xml:space="preserve"> </w:t>
      </w:r>
      <w:r>
        <w:t>leases</w:t>
      </w:r>
      <w:r>
        <w:rPr>
          <w:spacing w:val="-1"/>
        </w:rPr>
        <w:t xml:space="preserve"> </w:t>
      </w:r>
      <w:r>
        <w:t>or</w:t>
      </w:r>
      <w:r>
        <w:rPr>
          <w:spacing w:val="-2"/>
        </w:rPr>
        <w:t xml:space="preserve"> </w:t>
      </w:r>
      <w:r>
        <w:t>subleases</w:t>
      </w:r>
      <w:r>
        <w:rPr>
          <w:spacing w:val="-1"/>
        </w:rPr>
        <w:t xml:space="preserve"> </w:t>
      </w:r>
      <w:r>
        <w:t>real</w:t>
      </w:r>
      <w:r>
        <w:rPr>
          <w:spacing w:val="-1"/>
        </w:rPr>
        <w:t xml:space="preserve"> </w:t>
      </w:r>
      <w:r>
        <w:t>property</w:t>
      </w:r>
      <w:r>
        <w:rPr>
          <w:spacing w:val="-1"/>
        </w:rPr>
        <w:t xml:space="preserve"> </w:t>
      </w:r>
      <w:r>
        <w:t>to the SNF.</w:t>
      </w:r>
      <w:r>
        <w:rPr>
          <w:spacing w:val="77"/>
        </w:rPr>
        <w:t xml:space="preserve"> </w:t>
      </w:r>
      <w:r>
        <w:t>As CMS does not presently collect this information and it must be disclosed per section 1124(c), this constitutes new burden.</w:t>
      </w:r>
      <w:r>
        <w:rPr>
          <w:spacing w:val="40"/>
        </w:rPr>
        <w:t xml:space="preserve"> </w:t>
      </w:r>
      <w:r>
        <w:t>If the SNF responds “Yes,” it must describe the lease</w:t>
      </w:r>
      <w:r>
        <w:rPr>
          <w:spacing w:val="-3"/>
        </w:rPr>
        <w:t xml:space="preserve"> </w:t>
      </w:r>
      <w:r>
        <w:t>arrangement</w:t>
      </w:r>
      <w:r>
        <w:rPr>
          <w:spacing w:val="-2"/>
        </w:rPr>
        <w:t xml:space="preserve"> </w:t>
      </w:r>
      <w:r>
        <w:t>and</w:t>
      </w:r>
      <w:r>
        <w:rPr>
          <w:spacing w:val="-2"/>
        </w:rPr>
        <w:t xml:space="preserve"> </w:t>
      </w:r>
      <w:r>
        <w:t>its type</w:t>
      </w:r>
      <w:r>
        <w:rPr>
          <w:spacing w:val="-3"/>
        </w:rPr>
        <w:t xml:space="preserve"> </w:t>
      </w:r>
      <w:r>
        <w:t>and</w:t>
      </w:r>
      <w:r>
        <w:rPr>
          <w:spacing w:val="-2"/>
        </w:rPr>
        <w:t xml:space="preserve"> </w:t>
      </w:r>
      <w:r>
        <w:t>length,</w:t>
      </w:r>
      <w:r>
        <w:rPr>
          <w:spacing w:val="-2"/>
        </w:rPr>
        <w:t xml:space="preserve"> </w:t>
      </w:r>
      <w:r>
        <w:t>a</w:t>
      </w:r>
      <w:r>
        <w:rPr>
          <w:spacing w:val="-3"/>
        </w:rPr>
        <w:t xml:space="preserve"> </w:t>
      </w:r>
      <w:r>
        <w:t>burden</w:t>
      </w:r>
      <w:r>
        <w:rPr>
          <w:spacing w:val="-2"/>
        </w:rPr>
        <w:t xml:space="preserve"> </w:t>
      </w:r>
      <w:r>
        <w:t>we</w:t>
      </w:r>
      <w:r>
        <w:rPr>
          <w:spacing w:val="-3"/>
        </w:rPr>
        <w:t xml:space="preserve"> </w:t>
      </w:r>
      <w:r>
        <w:t>estimate</w:t>
      </w:r>
      <w:r>
        <w:rPr>
          <w:spacing w:val="-3"/>
        </w:rPr>
        <w:t xml:space="preserve"> </w:t>
      </w:r>
      <w:r>
        <w:t>to</w:t>
      </w:r>
      <w:r>
        <w:rPr>
          <w:spacing w:val="-2"/>
        </w:rPr>
        <w:t xml:space="preserve"> </w:t>
      </w:r>
      <w:r>
        <w:t>be</w:t>
      </w:r>
      <w:r>
        <w:rPr>
          <w:spacing w:val="-3"/>
        </w:rPr>
        <w:t xml:space="preserve"> </w:t>
      </w:r>
      <w:r>
        <w:t>20</w:t>
      </w:r>
      <w:r>
        <w:rPr>
          <w:spacing w:val="-2"/>
        </w:rPr>
        <w:t xml:space="preserve"> </w:t>
      </w:r>
      <w:r>
        <w:t>minutes</w:t>
      </w:r>
      <w:r>
        <w:rPr>
          <w:spacing w:val="-2"/>
        </w:rPr>
        <w:t xml:space="preserve"> </w:t>
      </w:r>
      <w:r>
        <w:t>(or</w:t>
      </w:r>
      <w:r>
        <w:rPr>
          <w:spacing w:val="-3"/>
        </w:rPr>
        <w:t xml:space="preserve"> </w:t>
      </w:r>
      <w:r>
        <w:t>0.33</w:t>
      </w:r>
      <w:r>
        <w:rPr>
          <w:spacing w:val="-2"/>
        </w:rPr>
        <w:t xml:space="preserve"> </w:t>
      </w:r>
      <w:r>
        <w:t>hours). We estimate that 20 percent of SNFs (initials, revalidations, CHOWs) will list an entity in Section</w:t>
      </w:r>
      <w:r>
        <w:rPr>
          <w:spacing w:val="-2"/>
        </w:rPr>
        <w:t xml:space="preserve"> </w:t>
      </w:r>
      <w:r>
        <w:t>A</w:t>
      </w:r>
      <w:r>
        <w:rPr>
          <w:spacing w:val="-3"/>
        </w:rPr>
        <w:t xml:space="preserve"> </w:t>
      </w:r>
      <w:r>
        <w:t>that</w:t>
      </w:r>
      <w:r>
        <w:rPr>
          <w:spacing w:val="-2"/>
        </w:rPr>
        <w:t xml:space="preserve"> </w:t>
      </w:r>
      <w:r>
        <w:t>falls</w:t>
      </w:r>
      <w:r>
        <w:rPr>
          <w:spacing w:val="-2"/>
        </w:rPr>
        <w:t xml:space="preserve"> </w:t>
      </w:r>
      <w:r>
        <w:t>within</w:t>
      </w:r>
      <w:r>
        <w:rPr>
          <w:spacing w:val="-2"/>
        </w:rPr>
        <w:t xml:space="preserve"> </w:t>
      </w:r>
      <w:r>
        <w:t>this</w:t>
      </w:r>
      <w:r>
        <w:rPr>
          <w:spacing w:val="-2"/>
        </w:rPr>
        <w:t xml:space="preserve"> </w:t>
      </w:r>
      <w:r>
        <w:t>category.</w:t>
      </w:r>
      <w:r>
        <w:rPr>
          <w:spacing w:val="40"/>
        </w:rPr>
        <w:t xml:space="preserve"> </w:t>
      </w:r>
      <w:r>
        <w:t>We</w:t>
      </w:r>
      <w:r>
        <w:rPr>
          <w:spacing w:val="-3"/>
        </w:rPr>
        <w:t xml:space="preserve"> </w:t>
      </w:r>
      <w:r>
        <w:t>also</w:t>
      </w:r>
      <w:r>
        <w:rPr>
          <w:spacing w:val="-1"/>
        </w:rPr>
        <w:t xml:space="preserve"> </w:t>
      </w:r>
      <w:r>
        <w:t>project</w:t>
      </w:r>
      <w:r>
        <w:rPr>
          <w:spacing w:val="-2"/>
        </w:rPr>
        <w:t xml:space="preserve"> </w:t>
      </w:r>
      <w:r>
        <w:t>that</w:t>
      </w:r>
      <w:r>
        <w:rPr>
          <w:spacing w:val="-2"/>
        </w:rPr>
        <w:t xml:space="preserve"> </w:t>
      </w:r>
      <w:r>
        <w:t>50</w:t>
      </w:r>
      <w:r>
        <w:rPr>
          <w:spacing w:val="-2"/>
        </w:rPr>
        <w:t xml:space="preserve"> </w:t>
      </w:r>
      <w:r>
        <w:t>SNFs</w:t>
      </w:r>
      <w:r>
        <w:rPr>
          <w:spacing w:val="-2"/>
        </w:rPr>
        <w:t xml:space="preserve"> </w:t>
      </w:r>
      <w:r>
        <w:t>per</w:t>
      </w:r>
      <w:r>
        <w:rPr>
          <w:spacing w:val="-1"/>
        </w:rPr>
        <w:t xml:space="preserve"> </w:t>
      </w:r>
      <w:r>
        <w:t>year</w:t>
      </w:r>
      <w:r>
        <w:rPr>
          <w:spacing w:val="-3"/>
        </w:rPr>
        <w:t xml:space="preserve"> </w:t>
      </w:r>
      <w:r>
        <w:t>will</w:t>
      </w:r>
      <w:r>
        <w:rPr>
          <w:spacing w:val="-2"/>
        </w:rPr>
        <w:t xml:space="preserve"> </w:t>
      </w:r>
      <w:r>
        <w:t>report</w:t>
      </w:r>
      <w:r>
        <w:rPr>
          <w:spacing w:val="-2"/>
        </w:rPr>
        <w:t xml:space="preserve"> </w:t>
      </w:r>
      <w:r>
        <w:t>a</w:t>
      </w:r>
      <w:r>
        <w:rPr>
          <w:spacing w:val="-3"/>
        </w:rPr>
        <w:t xml:space="preserve"> </w:t>
      </w:r>
      <w:r>
        <w:t>new or changed lessor as part of a change of information and will provide the Question 12 data.</w:t>
      </w:r>
      <w:r>
        <w:rPr>
          <w:spacing w:val="40"/>
        </w:rPr>
        <w:t xml:space="preserve"> </w:t>
      </w:r>
      <w:r>
        <w:t>This results in the following burden estimates.</w:t>
      </w:r>
    </w:p>
    <w:p w:rsidR="003C7268" w14:paraId="251C924A" w14:textId="77777777">
      <w:pPr>
        <w:pStyle w:val="BodyText"/>
      </w:pPr>
    </w:p>
    <w:p w:rsidR="003C7268" w14:paraId="5424DD59" w14:textId="77777777">
      <w:pPr>
        <w:pStyle w:val="Heading3"/>
        <w:spacing w:before="1"/>
        <w:ind w:right="714"/>
      </w:pPr>
      <w:r>
        <w:t>TABLE</w:t>
      </w:r>
      <w:r>
        <w:rPr>
          <w:spacing w:val="-6"/>
        </w:rPr>
        <w:t xml:space="preserve"> </w:t>
      </w:r>
      <w:r>
        <w:t>10:</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3"/>
        </w:rPr>
        <w:t xml:space="preserve"> </w:t>
      </w:r>
      <w:r>
        <w:t>FOR</w:t>
      </w:r>
      <w:r>
        <w:rPr>
          <w:spacing w:val="-2"/>
        </w:rPr>
        <w:t xml:space="preserve"> </w:t>
      </w:r>
      <w:r>
        <w:t>QUESTION</w:t>
      </w:r>
      <w:r>
        <w:rPr>
          <w:spacing w:val="-3"/>
        </w:rPr>
        <w:t xml:space="preserve"> </w:t>
      </w:r>
      <w:r>
        <w:t>12 OF</w:t>
      </w:r>
      <w:r>
        <w:rPr>
          <w:spacing w:val="-4"/>
        </w:rPr>
        <w:t xml:space="preserve"> </w:t>
      </w:r>
      <w:r>
        <w:t>SECTION</w:t>
      </w:r>
      <w:r>
        <w:rPr>
          <w:spacing w:val="-3"/>
        </w:rPr>
        <w:t xml:space="preserve"> </w:t>
      </w:r>
      <w:r>
        <w:t>D</w:t>
      </w:r>
      <w:r>
        <w:rPr>
          <w:spacing w:val="-1"/>
        </w:rPr>
        <w:t xml:space="preserve"> </w:t>
      </w:r>
      <w:r>
        <w:rPr>
          <w:spacing w:val="-10"/>
        </w:rPr>
        <w:t>-</w:t>
      </w:r>
    </w:p>
    <w:p w:rsidR="003C7268" w14:paraId="254C8F94" w14:textId="77777777">
      <w:pPr>
        <w:sectPr>
          <w:pgSz w:w="12240" w:h="15840"/>
          <w:pgMar w:top="1360" w:right="700" w:bottom="980" w:left="700" w:header="0" w:footer="787" w:gutter="0"/>
          <w:cols w:space="720"/>
        </w:sectPr>
      </w:pPr>
    </w:p>
    <w:p w:rsidR="003C7268" w14:paraId="052CD7FE" w14:textId="77777777">
      <w:pPr>
        <w:spacing w:before="79"/>
        <w:ind w:right="1"/>
        <w:jc w:val="center"/>
        <w:rPr>
          <w:sz w:val="24"/>
        </w:rPr>
      </w:pPr>
      <w:r>
        <w:rPr>
          <w:spacing w:val="-2"/>
          <w:sz w:val="24"/>
        </w:rPr>
        <w:t>LEASES</w:t>
      </w:r>
    </w:p>
    <w:p w:rsidR="003C7268" w14:paraId="2466D9BB"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EF3F639"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18BBA617" w14:textId="77777777">
            <w:pPr>
              <w:pStyle w:val="TableParagraph"/>
              <w:jc w:val="left"/>
              <w:rPr>
                <w:sz w:val="20"/>
              </w:rPr>
            </w:pPr>
          </w:p>
        </w:tc>
        <w:tc>
          <w:tcPr>
            <w:tcW w:w="1169" w:type="dxa"/>
          </w:tcPr>
          <w:p w:rsidR="003C7268" w14:paraId="71DF7AF2" w14:textId="77777777">
            <w:pPr>
              <w:pStyle w:val="TableParagraph"/>
              <w:jc w:val="left"/>
              <w:rPr>
                <w:sz w:val="16"/>
              </w:rPr>
            </w:pPr>
          </w:p>
          <w:p w:rsidR="003C7268" w14:paraId="257C97C4" w14:textId="77777777">
            <w:pPr>
              <w:pStyle w:val="TableParagraph"/>
              <w:jc w:val="left"/>
              <w:rPr>
                <w:sz w:val="16"/>
              </w:rPr>
            </w:pPr>
          </w:p>
          <w:p w:rsidR="003C7268" w14:paraId="37D70BCD" w14:textId="77777777">
            <w:pPr>
              <w:pStyle w:val="TableParagraph"/>
              <w:jc w:val="left"/>
              <w:rPr>
                <w:sz w:val="16"/>
              </w:rPr>
            </w:pPr>
          </w:p>
          <w:p w:rsidR="003C7268" w14:paraId="4FEC89E5" w14:textId="77777777">
            <w:pPr>
              <w:pStyle w:val="TableParagraph"/>
              <w:spacing w:before="164"/>
              <w:jc w:val="left"/>
              <w:rPr>
                <w:sz w:val="16"/>
              </w:rPr>
            </w:pPr>
          </w:p>
          <w:p w:rsidR="003C7268" w14:paraId="4072E88A"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134FC184" w14:textId="77777777">
            <w:pPr>
              <w:pStyle w:val="TableParagraph"/>
              <w:jc w:val="left"/>
              <w:rPr>
                <w:sz w:val="16"/>
              </w:rPr>
            </w:pPr>
          </w:p>
          <w:p w:rsidR="003C7268" w14:paraId="75BF8E16" w14:textId="77777777">
            <w:pPr>
              <w:pStyle w:val="TableParagraph"/>
              <w:jc w:val="left"/>
              <w:rPr>
                <w:sz w:val="16"/>
              </w:rPr>
            </w:pPr>
          </w:p>
          <w:p w:rsidR="003C7268" w14:paraId="50BAD77B" w14:textId="77777777">
            <w:pPr>
              <w:pStyle w:val="TableParagraph"/>
              <w:jc w:val="left"/>
              <w:rPr>
                <w:sz w:val="16"/>
              </w:rPr>
            </w:pPr>
          </w:p>
          <w:p w:rsidR="003C7268" w14:paraId="2AE95C55" w14:textId="77777777">
            <w:pPr>
              <w:pStyle w:val="TableParagraph"/>
              <w:spacing w:before="164"/>
              <w:jc w:val="left"/>
              <w:rPr>
                <w:sz w:val="16"/>
              </w:rPr>
            </w:pPr>
          </w:p>
          <w:p w:rsidR="003C7268" w14:paraId="5587E9C4"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5A1FE994" w14:textId="77777777">
            <w:pPr>
              <w:pStyle w:val="TableParagraph"/>
              <w:jc w:val="left"/>
              <w:rPr>
                <w:sz w:val="16"/>
              </w:rPr>
            </w:pPr>
          </w:p>
          <w:p w:rsidR="003C7268" w14:paraId="1550C9C1" w14:textId="77777777">
            <w:pPr>
              <w:pStyle w:val="TableParagraph"/>
              <w:jc w:val="left"/>
              <w:rPr>
                <w:sz w:val="16"/>
              </w:rPr>
            </w:pPr>
          </w:p>
          <w:p w:rsidR="003C7268" w14:paraId="5758B5AC" w14:textId="77777777">
            <w:pPr>
              <w:pStyle w:val="TableParagraph"/>
              <w:spacing w:before="1"/>
              <w:jc w:val="left"/>
              <w:rPr>
                <w:sz w:val="16"/>
              </w:rPr>
            </w:pPr>
          </w:p>
          <w:p w:rsidR="003C7268" w14:paraId="013E690C"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52509181"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77EAD8C7" w14:textId="77777777">
            <w:pPr>
              <w:pStyle w:val="TableParagraph"/>
              <w:jc w:val="left"/>
              <w:rPr>
                <w:sz w:val="16"/>
              </w:rPr>
            </w:pPr>
          </w:p>
          <w:p w:rsidR="003C7268" w14:paraId="078B4A93" w14:textId="77777777">
            <w:pPr>
              <w:pStyle w:val="TableParagraph"/>
              <w:jc w:val="left"/>
              <w:rPr>
                <w:sz w:val="16"/>
              </w:rPr>
            </w:pPr>
          </w:p>
          <w:p w:rsidR="003C7268" w14:paraId="05B89BAF" w14:textId="77777777">
            <w:pPr>
              <w:pStyle w:val="TableParagraph"/>
              <w:spacing w:before="1"/>
              <w:jc w:val="left"/>
              <w:rPr>
                <w:sz w:val="16"/>
              </w:rPr>
            </w:pPr>
          </w:p>
          <w:p w:rsidR="003C7268" w14:paraId="1639377B"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2C123849" w14:textId="77777777">
            <w:pPr>
              <w:pStyle w:val="TableParagraph"/>
              <w:spacing w:before="1" w:line="163" w:lineRule="exact"/>
              <w:ind w:left="147"/>
              <w:jc w:val="left"/>
              <w:rPr>
                <w:b/>
                <w:sz w:val="16"/>
              </w:rPr>
            </w:pPr>
            <w:r>
              <w:rPr>
                <w:b/>
                <w:spacing w:val="-2"/>
                <w:sz w:val="16"/>
              </w:rPr>
              <w:t>(hours)</w:t>
            </w:r>
          </w:p>
        </w:tc>
        <w:tc>
          <w:tcPr>
            <w:tcW w:w="1133" w:type="dxa"/>
          </w:tcPr>
          <w:p w:rsidR="003C7268" w14:paraId="520610C0"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4DBD737C"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78043ECD" w14:textId="77777777">
            <w:pPr>
              <w:pStyle w:val="TableParagraph"/>
              <w:jc w:val="left"/>
              <w:rPr>
                <w:sz w:val="16"/>
              </w:rPr>
            </w:pPr>
          </w:p>
          <w:p w:rsidR="003C7268" w14:paraId="55EA27BF" w14:textId="77777777">
            <w:pPr>
              <w:pStyle w:val="TableParagraph"/>
              <w:jc w:val="left"/>
              <w:rPr>
                <w:sz w:val="16"/>
              </w:rPr>
            </w:pPr>
          </w:p>
          <w:p w:rsidR="003C7268" w14:paraId="1303AC2C" w14:textId="77777777">
            <w:pPr>
              <w:pStyle w:val="TableParagraph"/>
              <w:jc w:val="left"/>
              <w:rPr>
                <w:sz w:val="16"/>
              </w:rPr>
            </w:pPr>
          </w:p>
          <w:p w:rsidR="003C7268" w14:paraId="0EF0C909" w14:textId="77777777">
            <w:pPr>
              <w:pStyle w:val="TableParagraph"/>
              <w:spacing w:before="164"/>
              <w:jc w:val="left"/>
              <w:rPr>
                <w:sz w:val="16"/>
              </w:rPr>
            </w:pPr>
          </w:p>
          <w:p w:rsidR="003C7268" w14:paraId="465D28D3"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45AEFDE3" w14:textId="77777777">
        <w:tblPrEx>
          <w:tblW w:w="0" w:type="auto"/>
          <w:tblInd w:w="1628" w:type="dxa"/>
          <w:tblLayout w:type="fixed"/>
          <w:tblCellMar>
            <w:left w:w="0" w:type="dxa"/>
            <w:right w:w="0" w:type="dxa"/>
          </w:tblCellMar>
          <w:tblLook w:val="01E0"/>
        </w:tblPrEx>
        <w:trPr>
          <w:trHeight w:val="367"/>
        </w:trPr>
        <w:tc>
          <w:tcPr>
            <w:tcW w:w="1529" w:type="dxa"/>
          </w:tcPr>
          <w:p w:rsidR="003C7268" w14:paraId="7039E529"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78194ADB" w14:textId="77777777">
            <w:pPr>
              <w:pStyle w:val="TableParagraph"/>
              <w:spacing w:line="183" w:lineRule="exact"/>
              <w:ind w:right="100"/>
              <w:rPr>
                <w:sz w:val="16"/>
              </w:rPr>
            </w:pPr>
            <w:r>
              <w:rPr>
                <w:spacing w:val="-2"/>
                <w:sz w:val="16"/>
              </w:rPr>
              <w:t>1,055</w:t>
            </w:r>
          </w:p>
        </w:tc>
        <w:tc>
          <w:tcPr>
            <w:tcW w:w="1102" w:type="dxa"/>
          </w:tcPr>
          <w:p w:rsidR="003C7268" w14:paraId="7D59A239" w14:textId="77777777">
            <w:pPr>
              <w:pStyle w:val="TableParagraph"/>
              <w:spacing w:line="183" w:lineRule="exact"/>
              <w:ind w:right="98"/>
              <w:rPr>
                <w:sz w:val="16"/>
              </w:rPr>
            </w:pPr>
            <w:r>
              <w:rPr>
                <w:sz w:val="16"/>
              </w:rPr>
              <w:t>211</w:t>
            </w:r>
            <w:r>
              <w:rPr>
                <w:spacing w:val="-1"/>
                <w:sz w:val="16"/>
              </w:rPr>
              <w:t xml:space="preserve"> </w:t>
            </w:r>
            <w:r>
              <w:rPr>
                <w:spacing w:val="-10"/>
                <w:sz w:val="16"/>
              </w:rPr>
              <w:t>*</w:t>
            </w:r>
          </w:p>
        </w:tc>
        <w:tc>
          <w:tcPr>
            <w:tcW w:w="893" w:type="dxa"/>
          </w:tcPr>
          <w:p w:rsidR="003C7268" w14:paraId="72B16FD9" w14:textId="77777777">
            <w:pPr>
              <w:pStyle w:val="TableParagraph"/>
              <w:spacing w:line="183" w:lineRule="exact"/>
              <w:ind w:right="100"/>
              <w:rPr>
                <w:sz w:val="16"/>
              </w:rPr>
            </w:pPr>
            <w:r>
              <w:rPr>
                <w:spacing w:val="-4"/>
                <w:sz w:val="16"/>
              </w:rPr>
              <w:t>0.33</w:t>
            </w:r>
          </w:p>
        </w:tc>
        <w:tc>
          <w:tcPr>
            <w:tcW w:w="797" w:type="dxa"/>
          </w:tcPr>
          <w:p w:rsidR="003C7268" w14:paraId="1C1CBD83" w14:textId="77777777">
            <w:pPr>
              <w:pStyle w:val="TableParagraph"/>
              <w:spacing w:line="183" w:lineRule="exact"/>
              <w:ind w:right="101"/>
              <w:rPr>
                <w:sz w:val="16"/>
              </w:rPr>
            </w:pPr>
            <w:r>
              <w:rPr>
                <w:spacing w:val="-5"/>
                <w:sz w:val="16"/>
              </w:rPr>
              <w:t>70</w:t>
            </w:r>
          </w:p>
        </w:tc>
        <w:tc>
          <w:tcPr>
            <w:tcW w:w="1133" w:type="dxa"/>
          </w:tcPr>
          <w:p w:rsidR="003C7268" w14:paraId="159F10CD" w14:textId="77777777">
            <w:pPr>
              <w:pStyle w:val="TableParagraph"/>
              <w:spacing w:line="159" w:lineRule="exact"/>
              <w:ind w:right="102"/>
              <w:rPr>
                <w:sz w:val="14"/>
              </w:rPr>
            </w:pPr>
            <w:r>
              <w:rPr>
                <w:spacing w:val="-2"/>
                <w:sz w:val="14"/>
              </w:rPr>
              <w:t>91.56</w:t>
            </w:r>
          </w:p>
        </w:tc>
        <w:tc>
          <w:tcPr>
            <w:tcW w:w="967" w:type="dxa"/>
          </w:tcPr>
          <w:p w:rsidR="003C7268" w14:paraId="12544385" w14:textId="77777777">
            <w:pPr>
              <w:pStyle w:val="TableParagraph"/>
              <w:spacing w:line="183" w:lineRule="exact"/>
              <w:ind w:right="101"/>
              <w:rPr>
                <w:sz w:val="16"/>
              </w:rPr>
            </w:pPr>
            <w:r>
              <w:rPr>
                <w:spacing w:val="-2"/>
                <w:sz w:val="16"/>
              </w:rPr>
              <w:t>6,409</w:t>
            </w:r>
          </w:p>
        </w:tc>
      </w:tr>
      <w:tr w14:paraId="1AA1A821" w14:textId="77777777">
        <w:tblPrEx>
          <w:tblW w:w="0" w:type="auto"/>
          <w:tblInd w:w="1628" w:type="dxa"/>
          <w:tblLayout w:type="fixed"/>
          <w:tblCellMar>
            <w:left w:w="0" w:type="dxa"/>
            <w:right w:w="0" w:type="dxa"/>
          </w:tblCellMar>
          <w:tblLook w:val="01E0"/>
        </w:tblPrEx>
        <w:trPr>
          <w:trHeight w:val="550"/>
        </w:trPr>
        <w:tc>
          <w:tcPr>
            <w:tcW w:w="1529" w:type="dxa"/>
          </w:tcPr>
          <w:p w:rsidR="003C7268" w14:paraId="654ECC9F"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1B0CE3D4"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588CFD5A" w14:textId="77777777">
            <w:pPr>
              <w:pStyle w:val="TableParagraph"/>
              <w:ind w:right="100"/>
              <w:rPr>
                <w:sz w:val="16"/>
              </w:rPr>
            </w:pPr>
            <w:r>
              <w:rPr>
                <w:spacing w:val="-2"/>
                <w:sz w:val="16"/>
              </w:rPr>
              <w:t>5,167</w:t>
            </w:r>
          </w:p>
        </w:tc>
        <w:tc>
          <w:tcPr>
            <w:tcW w:w="1102" w:type="dxa"/>
          </w:tcPr>
          <w:p w:rsidR="003C7268" w14:paraId="33E04E85" w14:textId="77777777">
            <w:pPr>
              <w:pStyle w:val="TableParagraph"/>
              <w:ind w:right="100"/>
              <w:rPr>
                <w:sz w:val="16"/>
              </w:rPr>
            </w:pPr>
            <w:r>
              <w:rPr>
                <w:sz w:val="16"/>
              </w:rPr>
              <w:t xml:space="preserve">1,033 </w:t>
            </w:r>
            <w:r>
              <w:rPr>
                <w:spacing w:val="-10"/>
                <w:sz w:val="16"/>
              </w:rPr>
              <w:t>*</w:t>
            </w:r>
          </w:p>
        </w:tc>
        <w:tc>
          <w:tcPr>
            <w:tcW w:w="893" w:type="dxa"/>
          </w:tcPr>
          <w:p w:rsidR="003C7268" w14:paraId="3F312294" w14:textId="77777777">
            <w:pPr>
              <w:pStyle w:val="TableParagraph"/>
              <w:ind w:right="100"/>
              <w:rPr>
                <w:sz w:val="16"/>
              </w:rPr>
            </w:pPr>
            <w:r>
              <w:rPr>
                <w:spacing w:val="-4"/>
                <w:sz w:val="16"/>
              </w:rPr>
              <w:t>0.33</w:t>
            </w:r>
          </w:p>
        </w:tc>
        <w:tc>
          <w:tcPr>
            <w:tcW w:w="797" w:type="dxa"/>
          </w:tcPr>
          <w:p w:rsidR="003C7268" w14:paraId="5B084E92" w14:textId="77777777">
            <w:pPr>
              <w:pStyle w:val="TableParagraph"/>
              <w:ind w:right="101"/>
              <w:rPr>
                <w:sz w:val="16"/>
              </w:rPr>
            </w:pPr>
            <w:r>
              <w:rPr>
                <w:spacing w:val="-5"/>
                <w:sz w:val="16"/>
              </w:rPr>
              <w:t>341</w:t>
            </w:r>
          </w:p>
        </w:tc>
        <w:tc>
          <w:tcPr>
            <w:tcW w:w="1133" w:type="dxa"/>
          </w:tcPr>
          <w:p w:rsidR="003C7268" w14:paraId="68BB29D4" w14:textId="77777777">
            <w:pPr>
              <w:pStyle w:val="TableParagraph"/>
              <w:spacing w:line="158" w:lineRule="exact"/>
              <w:ind w:right="102"/>
              <w:rPr>
                <w:sz w:val="14"/>
              </w:rPr>
            </w:pPr>
            <w:r>
              <w:rPr>
                <w:spacing w:val="-2"/>
                <w:sz w:val="14"/>
              </w:rPr>
              <w:t>91.56</w:t>
            </w:r>
          </w:p>
        </w:tc>
        <w:tc>
          <w:tcPr>
            <w:tcW w:w="967" w:type="dxa"/>
          </w:tcPr>
          <w:p w:rsidR="003C7268" w14:paraId="6F408E58" w14:textId="77777777">
            <w:pPr>
              <w:pStyle w:val="TableParagraph"/>
              <w:ind w:right="101"/>
              <w:rPr>
                <w:sz w:val="16"/>
              </w:rPr>
            </w:pPr>
            <w:r>
              <w:rPr>
                <w:spacing w:val="-2"/>
                <w:sz w:val="16"/>
              </w:rPr>
              <w:t>31,222</w:t>
            </w:r>
          </w:p>
        </w:tc>
      </w:tr>
      <w:tr w14:paraId="583D3074" w14:textId="77777777">
        <w:tblPrEx>
          <w:tblW w:w="0" w:type="auto"/>
          <w:tblInd w:w="1628" w:type="dxa"/>
          <w:tblLayout w:type="fixed"/>
          <w:tblCellMar>
            <w:left w:w="0" w:type="dxa"/>
            <w:right w:w="0" w:type="dxa"/>
          </w:tblCellMar>
          <w:tblLook w:val="01E0"/>
        </w:tblPrEx>
        <w:trPr>
          <w:trHeight w:val="735"/>
        </w:trPr>
        <w:tc>
          <w:tcPr>
            <w:tcW w:w="1529" w:type="dxa"/>
          </w:tcPr>
          <w:p w:rsidR="003C7268" w14:paraId="46BBABAA"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28B58302"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566FACEE" w14:textId="77777777">
            <w:pPr>
              <w:pStyle w:val="TableParagraph"/>
              <w:spacing w:line="162" w:lineRule="exact"/>
              <w:ind w:left="110"/>
              <w:jc w:val="left"/>
              <w:rPr>
                <w:sz w:val="16"/>
              </w:rPr>
            </w:pPr>
            <w:r>
              <w:rPr>
                <w:spacing w:val="-2"/>
                <w:sz w:val="16"/>
              </w:rPr>
              <w:t>Applications</w:t>
            </w:r>
          </w:p>
        </w:tc>
        <w:tc>
          <w:tcPr>
            <w:tcW w:w="1169" w:type="dxa"/>
          </w:tcPr>
          <w:p w:rsidR="003C7268" w14:paraId="154A1210" w14:textId="77777777">
            <w:pPr>
              <w:pStyle w:val="TableParagraph"/>
              <w:spacing w:before="1"/>
              <w:ind w:right="100"/>
              <w:rPr>
                <w:sz w:val="16"/>
              </w:rPr>
            </w:pPr>
            <w:r>
              <w:rPr>
                <w:spacing w:val="-5"/>
                <w:sz w:val="16"/>
              </w:rPr>
              <w:t>951</w:t>
            </w:r>
          </w:p>
        </w:tc>
        <w:tc>
          <w:tcPr>
            <w:tcW w:w="1102" w:type="dxa"/>
          </w:tcPr>
          <w:p w:rsidR="003C7268" w14:paraId="55A39CFE" w14:textId="77777777">
            <w:pPr>
              <w:pStyle w:val="TableParagraph"/>
              <w:spacing w:before="1"/>
              <w:ind w:right="98"/>
              <w:rPr>
                <w:sz w:val="16"/>
              </w:rPr>
            </w:pPr>
            <w:r>
              <w:rPr>
                <w:sz w:val="16"/>
              </w:rPr>
              <w:t>190</w:t>
            </w:r>
            <w:r>
              <w:rPr>
                <w:spacing w:val="-1"/>
                <w:sz w:val="16"/>
              </w:rPr>
              <w:t xml:space="preserve"> </w:t>
            </w:r>
            <w:r>
              <w:rPr>
                <w:spacing w:val="-10"/>
                <w:sz w:val="16"/>
              </w:rPr>
              <w:t>*</w:t>
            </w:r>
          </w:p>
        </w:tc>
        <w:tc>
          <w:tcPr>
            <w:tcW w:w="893" w:type="dxa"/>
          </w:tcPr>
          <w:p w:rsidR="003C7268" w14:paraId="00CAAA6C" w14:textId="77777777">
            <w:pPr>
              <w:pStyle w:val="TableParagraph"/>
              <w:spacing w:before="1"/>
              <w:ind w:right="100"/>
              <w:rPr>
                <w:sz w:val="16"/>
              </w:rPr>
            </w:pPr>
            <w:r>
              <w:rPr>
                <w:spacing w:val="-4"/>
                <w:sz w:val="16"/>
              </w:rPr>
              <w:t>0.33</w:t>
            </w:r>
          </w:p>
        </w:tc>
        <w:tc>
          <w:tcPr>
            <w:tcW w:w="797" w:type="dxa"/>
          </w:tcPr>
          <w:p w:rsidR="003C7268" w14:paraId="79F8A528" w14:textId="77777777">
            <w:pPr>
              <w:pStyle w:val="TableParagraph"/>
              <w:spacing w:before="1"/>
              <w:ind w:right="101"/>
              <w:rPr>
                <w:sz w:val="16"/>
              </w:rPr>
            </w:pPr>
            <w:r>
              <w:rPr>
                <w:spacing w:val="-5"/>
                <w:sz w:val="16"/>
              </w:rPr>
              <w:t>63</w:t>
            </w:r>
          </w:p>
        </w:tc>
        <w:tc>
          <w:tcPr>
            <w:tcW w:w="1133" w:type="dxa"/>
          </w:tcPr>
          <w:p w:rsidR="003C7268" w14:paraId="52E4EB03" w14:textId="77777777">
            <w:pPr>
              <w:pStyle w:val="TableParagraph"/>
              <w:spacing w:line="159" w:lineRule="exact"/>
              <w:ind w:right="102"/>
              <w:rPr>
                <w:sz w:val="14"/>
              </w:rPr>
            </w:pPr>
            <w:r>
              <w:rPr>
                <w:spacing w:val="-2"/>
                <w:sz w:val="14"/>
              </w:rPr>
              <w:t>91.56</w:t>
            </w:r>
          </w:p>
        </w:tc>
        <w:tc>
          <w:tcPr>
            <w:tcW w:w="967" w:type="dxa"/>
          </w:tcPr>
          <w:p w:rsidR="003C7268" w14:paraId="3318C4A8" w14:textId="77777777">
            <w:pPr>
              <w:pStyle w:val="TableParagraph"/>
              <w:spacing w:before="1"/>
              <w:ind w:right="101"/>
              <w:rPr>
                <w:sz w:val="16"/>
              </w:rPr>
            </w:pPr>
            <w:r>
              <w:rPr>
                <w:spacing w:val="-2"/>
                <w:sz w:val="16"/>
              </w:rPr>
              <w:t>5,768</w:t>
            </w:r>
          </w:p>
        </w:tc>
      </w:tr>
      <w:tr w14:paraId="7C785559" w14:textId="77777777">
        <w:tblPrEx>
          <w:tblW w:w="0" w:type="auto"/>
          <w:tblInd w:w="1628" w:type="dxa"/>
          <w:tblLayout w:type="fixed"/>
          <w:tblCellMar>
            <w:left w:w="0" w:type="dxa"/>
            <w:right w:w="0" w:type="dxa"/>
          </w:tblCellMar>
          <w:tblLook w:val="01E0"/>
        </w:tblPrEx>
        <w:trPr>
          <w:trHeight w:val="736"/>
        </w:trPr>
        <w:tc>
          <w:tcPr>
            <w:tcW w:w="1529" w:type="dxa"/>
          </w:tcPr>
          <w:p w:rsidR="003C7268" w14:paraId="3E78C0A9"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3983EA2A"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14BB0DC6" w14:textId="77777777">
            <w:pPr>
              <w:pStyle w:val="TableParagraph"/>
              <w:spacing w:before="1"/>
              <w:ind w:right="100"/>
              <w:rPr>
                <w:sz w:val="16"/>
              </w:rPr>
            </w:pPr>
            <w:r>
              <w:rPr>
                <w:spacing w:val="-5"/>
                <w:sz w:val="16"/>
              </w:rPr>
              <w:t>50</w:t>
            </w:r>
          </w:p>
        </w:tc>
        <w:tc>
          <w:tcPr>
            <w:tcW w:w="1102" w:type="dxa"/>
          </w:tcPr>
          <w:p w:rsidR="003C7268" w14:paraId="670C2777" w14:textId="77777777">
            <w:pPr>
              <w:pStyle w:val="TableParagraph"/>
              <w:spacing w:before="1"/>
              <w:ind w:right="100"/>
              <w:rPr>
                <w:sz w:val="16"/>
              </w:rPr>
            </w:pPr>
            <w:r>
              <w:rPr>
                <w:spacing w:val="-5"/>
                <w:sz w:val="16"/>
              </w:rPr>
              <w:t>50</w:t>
            </w:r>
          </w:p>
        </w:tc>
        <w:tc>
          <w:tcPr>
            <w:tcW w:w="893" w:type="dxa"/>
          </w:tcPr>
          <w:p w:rsidR="003C7268" w14:paraId="5852E575" w14:textId="77777777">
            <w:pPr>
              <w:pStyle w:val="TableParagraph"/>
              <w:spacing w:before="1"/>
              <w:ind w:right="100"/>
              <w:rPr>
                <w:sz w:val="16"/>
              </w:rPr>
            </w:pPr>
            <w:r>
              <w:rPr>
                <w:spacing w:val="-4"/>
                <w:sz w:val="16"/>
              </w:rPr>
              <w:t>0.33</w:t>
            </w:r>
          </w:p>
        </w:tc>
        <w:tc>
          <w:tcPr>
            <w:tcW w:w="797" w:type="dxa"/>
          </w:tcPr>
          <w:p w:rsidR="003C7268" w14:paraId="7F39A28D" w14:textId="77777777">
            <w:pPr>
              <w:pStyle w:val="TableParagraph"/>
              <w:spacing w:before="1"/>
              <w:ind w:right="101"/>
              <w:rPr>
                <w:sz w:val="16"/>
              </w:rPr>
            </w:pPr>
            <w:r>
              <w:rPr>
                <w:spacing w:val="-5"/>
                <w:sz w:val="16"/>
              </w:rPr>
              <w:t>17</w:t>
            </w:r>
          </w:p>
        </w:tc>
        <w:tc>
          <w:tcPr>
            <w:tcW w:w="1133" w:type="dxa"/>
          </w:tcPr>
          <w:p w:rsidR="003C7268" w14:paraId="611DEE63" w14:textId="77777777">
            <w:pPr>
              <w:pStyle w:val="TableParagraph"/>
              <w:spacing w:line="160" w:lineRule="exact"/>
              <w:ind w:right="102"/>
              <w:rPr>
                <w:sz w:val="14"/>
              </w:rPr>
            </w:pPr>
            <w:r>
              <w:rPr>
                <w:spacing w:val="-2"/>
                <w:sz w:val="14"/>
              </w:rPr>
              <w:t>91.56</w:t>
            </w:r>
          </w:p>
        </w:tc>
        <w:tc>
          <w:tcPr>
            <w:tcW w:w="967" w:type="dxa"/>
          </w:tcPr>
          <w:p w:rsidR="003C7268" w14:paraId="544F2CD9" w14:textId="77777777">
            <w:pPr>
              <w:pStyle w:val="TableParagraph"/>
              <w:spacing w:before="1"/>
              <w:ind w:right="101"/>
              <w:rPr>
                <w:sz w:val="16"/>
              </w:rPr>
            </w:pPr>
            <w:r>
              <w:rPr>
                <w:spacing w:val="-2"/>
                <w:sz w:val="16"/>
              </w:rPr>
              <w:t>1,557</w:t>
            </w:r>
          </w:p>
        </w:tc>
      </w:tr>
      <w:tr w14:paraId="5559EF1B" w14:textId="77777777">
        <w:tblPrEx>
          <w:tblW w:w="0" w:type="auto"/>
          <w:tblInd w:w="1628" w:type="dxa"/>
          <w:tblLayout w:type="fixed"/>
          <w:tblCellMar>
            <w:left w:w="0" w:type="dxa"/>
            <w:right w:w="0" w:type="dxa"/>
          </w:tblCellMar>
          <w:tblLook w:val="01E0"/>
        </w:tblPrEx>
        <w:trPr>
          <w:trHeight w:val="182"/>
        </w:trPr>
        <w:tc>
          <w:tcPr>
            <w:tcW w:w="1529" w:type="dxa"/>
          </w:tcPr>
          <w:p w:rsidR="003C7268" w14:paraId="2F6F3357" w14:textId="77777777">
            <w:pPr>
              <w:pStyle w:val="TableParagraph"/>
              <w:spacing w:line="162" w:lineRule="exact"/>
              <w:ind w:left="110"/>
              <w:jc w:val="left"/>
              <w:rPr>
                <w:b/>
                <w:sz w:val="16"/>
              </w:rPr>
            </w:pPr>
            <w:r>
              <w:rPr>
                <w:b/>
                <w:spacing w:val="-2"/>
                <w:sz w:val="16"/>
              </w:rPr>
              <w:t>Totals</w:t>
            </w:r>
          </w:p>
        </w:tc>
        <w:tc>
          <w:tcPr>
            <w:tcW w:w="1169" w:type="dxa"/>
          </w:tcPr>
          <w:p w:rsidR="003C7268" w14:paraId="58115BC2" w14:textId="77777777">
            <w:pPr>
              <w:pStyle w:val="TableParagraph"/>
              <w:spacing w:line="162" w:lineRule="exact"/>
              <w:ind w:right="102"/>
              <w:rPr>
                <w:b/>
                <w:sz w:val="16"/>
              </w:rPr>
            </w:pPr>
            <w:r>
              <w:rPr>
                <w:b/>
                <w:spacing w:val="-2"/>
                <w:sz w:val="16"/>
              </w:rPr>
              <w:t>7,223</w:t>
            </w:r>
          </w:p>
        </w:tc>
        <w:tc>
          <w:tcPr>
            <w:tcW w:w="1102" w:type="dxa"/>
          </w:tcPr>
          <w:p w:rsidR="003C7268" w14:paraId="2CFA026F" w14:textId="77777777">
            <w:pPr>
              <w:pStyle w:val="TableParagraph"/>
              <w:spacing w:line="162" w:lineRule="exact"/>
              <w:ind w:right="103"/>
              <w:rPr>
                <w:b/>
                <w:sz w:val="16"/>
              </w:rPr>
            </w:pPr>
            <w:r>
              <w:rPr>
                <w:b/>
                <w:spacing w:val="-2"/>
                <w:sz w:val="16"/>
              </w:rPr>
              <w:t>1,484</w:t>
            </w:r>
          </w:p>
        </w:tc>
        <w:tc>
          <w:tcPr>
            <w:tcW w:w="893" w:type="dxa"/>
          </w:tcPr>
          <w:p w:rsidR="003C7268" w14:paraId="0E3C37D1" w14:textId="77777777">
            <w:pPr>
              <w:pStyle w:val="TableParagraph"/>
              <w:spacing w:line="162" w:lineRule="exact"/>
              <w:ind w:right="101"/>
              <w:rPr>
                <w:b/>
                <w:sz w:val="16"/>
              </w:rPr>
            </w:pPr>
            <w:r>
              <w:rPr>
                <w:b/>
                <w:spacing w:val="-5"/>
                <w:sz w:val="16"/>
              </w:rPr>
              <w:t>N/A</w:t>
            </w:r>
          </w:p>
        </w:tc>
        <w:tc>
          <w:tcPr>
            <w:tcW w:w="797" w:type="dxa"/>
          </w:tcPr>
          <w:p w:rsidR="003C7268" w14:paraId="3735F816" w14:textId="77777777">
            <w:pPr>
              <w:pStyle w:val="TableParagraph"/>
              <w:spacing w:line="162" w:lineRule="exact"/>
              <w:ind w:right="101"/>
              <w:rPr>
                <w:b/>
                <w:sz w:val="16"/>
              </w:rPr>
            </w:pPr>
            <w:r>
              <w:rPr>
                <w:b/>
                <w:spacing w:val="-5"/>
                <w:sz w:val="16"/>
              </w:rPr>
              <w:t>491</w:t>
            </w:r>
          </w:p>
        </w:tc>
        <w:tc>
          <w:tcPr>
            <w:tcW w:w="1133" w:type="dxa"/>
          </w:tcPr>
          <w:p w:rsidR="003C7268" w14:paraId="2C7B2F72" w14:textId="77777777">
            <w:pPr>
              <w:pStyle w:val="TableParagraph"/>
              <w:spacing w:line="162" w:lineRule="exact"/>
              <w:ind w:right="101"/>
              <w:rPr>
                <w:b/>
                <w:sz w:val="16"/>
              </w:rPr>
            </w:pPr>
            <w:r>
              <w:rPr>
                <w:b/>
                <w:spacing w:val="-5"/>
                <w:sz w:val="16"/>
              </w:rPr>
              <w:t>N/A</w:t>
            </w:r>
          </w:p>
        </w:tc>
        <w:tc>
          <w:tcPr>
            <w:tcW w:w="967" w:type="dxa"/>
          </w:tcPr>
          <w:p w:rsidR="003C7268" w14:paraId="0CD7FEE2" w14:textId="77777777">
            <w:pPr>
              <w:pStyle w:val="TableParagraph"/>
              <w:spacing w:line="162" w:lineRule="exact"/>
              <w:ind w:right="101"/>
              <w:rPr>
                <w:b/>
                <w:sz w:val="16"/>
              </w:rPr>
            </w:pPr>
            <w:r>
              <w:rPr>
                <w:b/>
                <w:spacing w:val="-2"/>
                <w:sz w:val="16"/>
              </w:rPr>
              <w:t>44,956</w:t>
            </w:r>
          </w:p>
        </w:tc>
      </w:tr>
    </w:tbl>
    <w:p w:rsidR="003C7268" w14:paraId="7636B1D3" w14:textId="77777777">
      <w:pPr>
        <w:pStyle w:val="BodyText"/>
        <w:spacing w:before="3"/>
      </w:pPr>
    </w:p>
    <w:p w:rsidR="003C7268" w14:paraId="2B50F5BF" w14:textId="77777777">
      <w:pPr>
        <w:ind w:left="2180"/>
        <w:rPr>
          <w:sz w:val="20"/>
        </w:rPr>
      </w:pPr>
      <w:r>
        <w:rPr>
          <w:sz w:val="20"/>
        </w:rPr>
        <w:t>(*</w:t>
      </w:r>
      <w:r>
        <w:rPr>
          <w:spacing w:val="-4"/>
          <w:sz w:val="20"/>
        </w:rPr>
        <w:t xml:space="preserve"> </w:t>
      </w:r>
      <w:r>
        <w:rPr>
          <w:sz w:val="20"/>
        </w:rPr>
        <w:t>20</w:t>
      </w:r>
      <w:r>
        <w:rPr>
          <w:spacing w:val="-2"/>
          <w:sz w:val="20"/>
        </w:rPr>
        <w:t xml:space="preserve"> </w:t>
      </w:r>
      <w:r>
        <w:rPr>
          <w:sz w:val="20"/>
        </w:rPr>
        <w:t>percent</w:t>
      </w:r>
      <w:r>
        <w:rPr>
          <w:spacing w:val="-3"/>
          <w:sz w:val="20"/>
        </w:rPr>
        <w:t xml:space="preserve"> </w:t>
      </w:r>
      <w:r>
        <w:rPr>
          <w:sz w:val="20"/>
        </w:rPr>
        <w:t>of</w:t>
      </w:r>
      <w:r>
        <w:rPr>
          <w:spacing w:val="-5"/>
          <w:sz w:val="20"/>
        </w:rPr>
        <w:t xml:space="preserve"> </w:t>
      </w:r>
      <w:r>
        <w:rPr>
          <w:sz w:val="20"/>
        </w:rPr>
        <w:t>1,055;</w:t>
      </w:r>
      <w:r>
        <w:rPr>
          <w:spacing w:val="-3"/>
          <w:sz w:val="20"/>
        </w:rPr>
        <w:t xml:space="preserve"> </w:t>
      </w:r>
      <w:r>
        <w:rPr>
          <w:sz w:val="20"/>
        </w:rPr>
        <w:t>5,167;</w:t>
      </w:r>
      <w:r>
        <w:rPr>
          <w:spacing w:val="-5"/>
          <w:sz w:val="20"/>
        </w:rPr>
        <w:t xml:space="preserve"> </w:t>
      </w:r>
      <w:r>
        <w:rPr>
          <w:sz w:val="20"/>
        </w:rPr>
        <w:t>and</w:t>
      </w:r>
      <w:r>
        <w:rPr>
          <w:spacing w:val="-2"/>
          <w:sz w:val="20"/>
        </w:rPr>
        <w:t xml:space="preserve"> </w:t>
      </w:r>
      <w:r>
        <w:rPr>
          <w:sz w:val="20"/>
        </w:rPr>
        <w:t>951,</w:t>
      </w:r>
      <w:r>
        <w:rPr>
          <w:spacing w:val="-2"/>
          <w:sz w:val="20"/>
        </w:rPr>
        <w:t xml:space="preserve"> respectively.)</w:t>
      </w:r>
    </w:p>
    <w:p w:rsidR="003C7268" w14:paraId="5BF0713C" w14:textId="77777777">
      <w:pPr>
        <w:pStyle w:val="BodyText"/>
        <w:rPr>
          <w:sz w:val="20"/>
        </w:rPr>
      </w:pPr>
    </w:p>
    <w:p w:rsidR="003C7268" w14:paraId="3234E443" w14:textId="77777777">
      <w:pPr>
        <w:pStyle w:val="BodyText"/>
        <w:spacing w:before="91"/>
        <w:rPr>
          <w:sz w:val="20"/>
        </w:rPr>
      </w:pPr>
    </w:p>
    <w:p w:rsidR="003C7268" w14:paraId="3225B389" w14:textId="77777777">
      <w:pPr>
        <w:pStyle w:val="ListParagraph"/>
        <w:numPr>
          <w:ilvl w:val="1"/>
          <w:numId w:val="4"/>
        </w:numPr>
        <w:tabs>
          <w:tab w:val="left" w:pos="1130"/>
        </w:tabs>
        <w:ind w:left="1130" w:hanging="390"/>
        <w:rPr>
          <w:i/>
          <w:sz w:val="24"/>
        </w:rPr>
      </w:pPr>
      <w:r>
        <w:rPr>
          <w:i/>
          <w:sz w:val="24"/>
        </w:rPr>
        <w:t>Question</w:t>
      </w:r>
      <w:r>
        <w:rPr>
          <w:i/>
          <w:spacing w:val="-3"/>
          <w:sz w:val="24"/>
        </w:rPr>
        <w:t xml:space="preserve"> </w:t>
      </w:r>
      <w:r>
        <w:rPr>
          <w:i/>
          <w:sz w:val="24"/>
        </w:rPr>
        <w:t>13</w:t>
      </w:r>
      <w:r>
        <w:rPr>
          <w:i/>
          <w:spacing w:val="-1"/>
          <w:sz w:val="24"/>
        </w:rPr>
        <w:t xml:space="preserve"> </w:t>
      </w:r>
      <w:r>
        <w:rPr>
          <w:i/>
          <w:sz w:val="24"/>
        </w:rPr>
        <w:t>– Ownership</w:t>
      </w:r>
      <w:r>
        <w:rPr>
          <w:i/>
          <w:spacing w:val="-1"/>
          <w:sz w:val="24"/>
        </w:rPr>
        <w:t xml:space="preserve"> </w:t>
      </w:r>
      <w:r>
        <w:rPr>
          <w:i/>
          <w:sz w:val="24"/>
        </w:rPr>
        <w:t>of SNF</w:t>
      </w:r>
      <w:r>
        <w:rPr>
          <w:i/>
          <w:spacing w:val="-2"/>
          <w:sz w:val="24"/>
        </w:rPr>
        <w:t xml:space="preserve"> </w:t>
      </w:r>
      <w:r>
        <w:rPr>
          <w:i/>
          <w:sz w:val="24"/>
        </w:rPr>
        <w:t xml:space="preserve">Real </w:t>
      </w:r>
      <w:r>
        <w:rPr>
          <w:i/>
          <w:spacing w:val="-2"/>
          <w:sz w:val="24"/>
        </w:rPr>
        <w:t>Property</w:t>
      </w:r>
    </w:p>
    <w:p w:rsidR="003C7268" w14:paraId="6B655666" w14:textId="77777777">
      <w:pPr>
        <w:pStyle w:val="BodyText"/>
        <w:rPr>
          <w:i/>
        </w:rPr>
      </w:pPr>
    </w:p>
    <w:p w:rsidR="003C7268" w14:paraId="29B079C6" w14:textId="77777777">
      <w:pPr>
        <w:pStyle w:val="BodyText"/>
        <w:ind w:left="739" w:right="777"/>
      </w:pPr>
      <w:r>
        <w:t>Question 13 asks whether the organization listed in Section A directly or indirectly owns at least 5 percent of the SNF’s real property or the real property on/in which the SNF operates.</w:t>
      </w:r>
      <w:r>
        <w:rPr>
          <w:spacing w:val="40"/>
        </w:rPr>
        <w:t xml:space="preserve"> </w:t>
      </w:r>
      <w:r>
        <w:t>Since CMS</w:t>
      </w:r>
      <w:r>
        <w:rPr>
          <w:spacing w:val="-3"/>
        </w:rPr>
        <w:t xml:space="preserve"> </w:t>
      </w:r>
      <w:r>
        <w:t>does</w:t>
      </w:r>
      <w:r>
        <w:rPr>
          <w:spacing w:val="-3"/>
        </w:rPr>
        <w:t xml:space="preserve"> </w:t>
      </w:r>
      <w:r>
        <w:t>not</w:t>
      </w:r>
      <w:r>
        <w:rPr>
          <w:spacing w:val="-3"/>
        </w:rPr>
        <w:t xml:space="preserve"> </w:t>
      </w:r>
      <w:r>
        <w:t>currently</w:t>
      </w:r>
      <w:r>
        <w:rPr>
          <w:spacing w:val="-3"/>
        </w:rPr>
        <w:t xml:space="preserve"> </w:t>
      </w:r>
      <w:r>
        <w:t>collect</w:t>
      </w:r>
      <w:r>
        <w:rPr>
          <w:spacing w:val="-3"/>
        </w:rPr>
        <w:t xml:space="preserve"> </w:t>
      </w:r>
      <w:r>
        <w:t>this</w:t>
      </w:r>
      <w:r>
        <w:rPr>
          <w:spacing w:val="-3"/>
        </w:rPr>
        <w:t xml:space="preserve"> </w:t>
      </w:r>
      <w:r>
        <w:t>information</w:t>
      </w:r>
      <w:r>
        <w:rPr>
          <w:spacing w:val="-3"/>
        </w:rPr>
        <w:t xml:space="preserve"> </w:t>
      </w:r>
      <w:r>
        <w:t>and</w:t>
      </w:r>
      <w:r>
        <w:rPr>
          <w:spacing w:val="-3"/>
        </w:rPr>
        <w:t xml:space="preserve"> </w:t>
      </w:r>
      <w:r>
        <w:t>it</w:t>
      </w:r>
      <w:r>
        <w:rPr>
          <w:spacing w:val="-3"/>
        </w:rPr>
        <w:t xml:space="preserve"> </w:t>
      </w:r>
      <w:r>
        <w:t>must</w:t>
      </w:r>
      <w:r>
        <w:rPr>
          <w:spacing w:val="-3"/>
        </w:rPr>
        <w:t xml:space="preserve"> </w:t>
      </w:r>
      <w:r>
        <w:t>be</w:t>
      </w:r>
      <w:r>
        <w:rPr>
          <w:spacing w:val="-3"/>
        </w:rPr>
        <w:t xml:space="preserve"> </w:t>
      </w:r>
      <w:r>
        <w:t>disclosed</w:t>
      </w:r>
      <w:r>
        <w:rPr>
          <w:spacing w:val="-3"/>
        </w:rPr>
        <w:t xml:space="preserve"> </w:t>
      </w:r>
      <w:r>
        <w:t>per</w:t>
      </w:r>
      <w:r>
        <w:rPr>
          <w:spacing w:val="-3"/>
        </w:rPr>
        <w:t xml:space="preserve"> </w:t>
      </w:r>
      <w:r>
        <w:t>section</w:t>
      </w:r>
      <w:r>
        <w:rPr>
          <w:spacing w:val="-3"/>
        </w:rPr>
        <w:t xml:space="preserve"> </w:t>
      </w:r>
      <w:r>
        <w:t>1124(c),</w:t>
      </w:r>
      <w:r>
        <w:rPr>
          <w:spacing w:val="-3"/>
        </w:rPr>
        <w:t xml:space="preserve"> </w:t>
      </w:r>
      <w:r>
        <w:t>this constitutes new burden.</w:t>
      </w:r>
      <w:r>
        <w:rPr>
          <w:spacing w:val="40"/>
        </w:rPr>
        <w:t xml:space="preserve"> </w:t>
      </w:r>
      <w:r>
        <w:t>If the SNF responds “Yes,” it must: (</w:t>
      </w:r>
      <w:r>
        <w:t>i</w:t>
      </w:r>
      <w:r>
        <w:t>) list the effective date; and (ii) identify</w:t>
      </w:r>
      <w:r>
        <w:rPr>
          <w:spacing w:val="-3"/>
        </w:rPr>
        <w:t xml:space="preserve"> </w:t>
      </w:r>
      <w:r>
        <w:t>whether</w:t>
      </w:r>
      <w:r>
        <w:rPr>
          <w:spacing w:val="-3"/>
        </w:rPr>
        <w:t xml:space="preserve"> </w:t>
      </w:r>
      <w:r>
        <w:t>the</w:t>
      </w:r>
      <w:r>
        <w:rPr>
          <w:spacing w:val="-3"/>
        </w:rPr>
        <w:t xml:space="preserve"> </w:t>
      </w:r>
      <w:r>
        <w:t>ownership</w:t>
      </w:r>
      <w:r>
        <w:rPr>
          <w:spacing w:val="-3"/>
        </w:rPr>
        <w:t xml:space="preserve"> </w:t>
      </w:r>
      <w:r>
        <w:t>is</w:t>
      </w:r>
      <w:r>
        <w:rPr>
          <w:spacing w:val="-3"/>
        </w:rPr>
        <w:t xml:space="preserve"> </w:t>
      </w:r>
      <w:r>
        <w:t>of</w:t>
      </w:r>
      <w:r>
        <w:rPr>
          <w:spacing w:val="-3"/>
        </w:rPr>
        <w:t xml:space="preserve"> </w:t>
      </w:r>
      <w:r>
        <w:t>the</w:t>
      </w:r>
      <w:r>
        <w:rPr>
          <w:spacing w:val="-3"/>
        </w:rPr>
        <w:t xml:space="preserve"> </w:t>
      </w:r>
      <w:r>
        <w:t>SNF’s</w:t>
      </w:r>
      <w:r>
        <w:rPr>
          <w:spacing w:val="-1"/>
        </w:rPr>
        <w:t xml:space="preserve"> </w:t>
      </w:r>
      <w:r>
        <w:t>real</w:t>
      </w:r>
      <w:r>
        <w:rPr>
          <w:spacing w:val="-3"/>
        </w:rPr>
        <w:t xml:space="preserve"> </w:t>
      </w:r>
      <w:r>
        <w:t>property</w:t>
      </w:r>
      <w:r>
        <w:rPr>
          <w:spacing w:val="-3"/>
        </w:rPr>
        <w:t xml:space="preserve"> </w:t>
      </w:r>
      <w:r>
        <w:t>or</w:t>
      </w:r>
      <w:r>
        <w:rPr>
          <w:spacing w:val="-3"/>
        </w:rPr>
        <w:t xml:space="preserve"> </w:t>
      </w:r>
      <w:r>
        <w:t>of</w:t>
      </w:r>
      <w:r>
        <w:rPr>
          <w:spacing w:val="-2"/>
        </w:rPr>
        <w:t xml:space="preserve"> </w:t>
      </w:r>
      <w:r>
        <w:t>real</w:t>
      </w:r>
      <w:r>
        <w:rPr>
          <w:spacing w:val="-3"/>
        </w:rPr>
        <w:t xml:space="preserve"> </w:t>
      </w:r>
      <w:r>
        <w:t>property</w:t>
      </w:r>
      <w:r>
        <w:rPr>
          <w:spacing w:val="-3"/>
        </w:rPr>
        <w:t xml:space="preserve"> </w:t>
      </w:r>
      <w:r>
        <w:t>the</w:t>
      </w:r>
      <w:r>
        <w:rPr>
          <w:spacing w:val="-3"/>
        </w:rPr>
        <w:t xml:space="preserve"> </w:t>
      </w:r>
      <w:r>
        <w:t>SNF</w:t>
      </w:r>
      <w:r>
        <w:rPr>
          <w:spacing w:val="-4"/>
        </w:rPr>
        <w:t xml:space="preserve"> </w:t>
      </w:r>
      <w:r>
        <w:t>leases</w:t>
      </w:r>
      <w:r>
        <w:rPr>
          <w:spacing w:val="-3"/>
        </w:rPr>
        <w:t xml:space="preserve"> </w:t>
      </w:r>
      <w:r>
        <w:t>or subleases.</w:t>
      </w:r>
      <w:r>
        <w:rPr>
          <w:spacing w:val="40"/>
        </w:rPr>
        <w:t xml:space="preserve"> </w:t>
      </w:r>
      <w:r>
        <w:t>We</w:t>
      </w:r>
      <w:r>
        <w:rPr>
          <w:spacing w:val="-1"/>
        </w:rPr>
        <w:t xml:space="preserve"> </w:t>
      </w:r>
      <w:r>
        <w:t>estimate</w:t>
      </w:r>
      <w:r>
        <w:rPr>
          <w:spacing w:val="-1"/>
        </w:rPr>
        <w:t xml:space="preserve"> </w:t>
      </w:r>
      <w:r>
        <w:t>that all SNFs will report at least one</w:t>
      </w:r>
      <w:r>
        <w:rPr>
          <w:spacing w:val="-1"/>
        </w:rPr>
        <w:t xml:space="preserve"> </w:t>
      </w:r>
      <w:r>
        <w:t>such entity in Section A</w:t>
      </w:r>
      <w:r>
        <w:rPr>
          <w:spacing w:val="-1"/>
        </w:rPr>
        <w:t xml:space="preserve"> </w:t>
      </w:r>
      <w:r>
        <w:t>and furnish the requested Question 13 information, a burden we project will take 20 minutes (or 0.33 hours). We also estimate that 300 SNFs per year will report a new or changed real estate owner as part</w:t>
      </w:r>
      <w:r>
        <w:rPr>
          <w:spacing w:val="40"/>
        </w:rPr>
        <w:t xml:space="preserve"> </w:t>
      </w:r>
      <w:r>
        <w:t>of a change of information and will provide the Question 13 data.</w:t>
      </w:r>
      <w:r>
        <w:rPr>
          <w:spacing w:val="40"/>
        </w:rPr>
        <w:t xml:space="preserve"> </w:t>
      </w:r>
      <w:r>
        <w:t xml:space="preserve">Our burden estimates are as </w:t>
      </w:r>
      <w:r>
        <w:rPr>
          <w:spacing w:val="-2"/>
        </w:rPr>
        <w:t>follows:</w:t>
      </w:r>
    </w:p>
    <w:p w:rsidR="003C7268" w14:paraId="723C5800" w14:textId="77777777">
      <w:pPr>
        <w:pStyle w:val="BodyText"/>
      </w:pPr>
    </w:p>
    <w:p w:rsidR="003C7268" w14:paraId="1008E540" w14:textId="77777777">
      <w:pPr>
        <w:pStyle w:val="BodyText"/>
      </w:pPr>
    </w:p>
    <w:p w:rsidR="003C7268" w14:paraId="404F756F" w14:textId="77777777">
      <w:pPr>
        <w:pStyle w:val="Heading3"/>
        <w:ind w:right="712"/>
      </w:pPr>
      <w:r>
        <w:t>TABLE</w:t>
      </w:r>
      <w:r>
        <w:rPr>
          <w:spacing w:val="-4"/>
        </w:rPr>
        <w:t xml:space="preserve"> </w:t>
      </w:r>
      <w:r>
        <w:t>11:</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13</w:t>
      </w:r>
      <w:r>
        <w:rPr>
          <w:spacing w:val="-2"/>
        </w:rPr>
        <w:t xml:space="preserve"> </w:t>
      </w:r>
      <w:r>
        <w:t>OF</w:t>
      </w:r>
      <w:r>
        <w:rPr>
          <w:spacing w:val="-5"/>
        </w:rPr>
        <w:t xml:space="preserve"> </w:t>
      </w:r>
      <w:r>
        <w:t>SECTION</w:t>
      </w:r>
      <w:r>
        <w:rPr>
          <w:spacing w:val="-4"/>
        </w:rPr>
        <w:t xml:space="preserve"> </w:t>
      </w:r>
      <w:r>
        <w:t>D</w:t>
      </w:r>
      <w:r>
        <w:rPr>
          <w:spacing w:val="-4"/>
        </w:rPr>
        <w:t xml:space="preserve"> </w:t>
      </w:r>
      <w:r>
        <w:t>– REAL PROPERTY</w:t>
      </w:r>
    </w:p>
    <w:p w:rsidR="003C7268" w14:paraId="4358EB1B"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B2D5D16"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45404519" w14:textId="77777777">
            <w:pPr>
              <w:pStyle w:val="TableParagraph"/>
              <w:jc w:val="left"/>
              <w:rPr>
                <w:sz w:val="20"/>
              </w:rPr>
            </w:pPr>
          </w:p>
        </w:tc>
        <w:tc>
          <w:tcPr>
            <w:tcW w:w="1169" w:type="dxa"/>
          </w:tcPr>
          <w:p w:rsidR="003C7268" w14:paraId="4DA7A533" w14:textId="77777777">
            <w:pPr>
              <w:pStyle w:val="TableParagraph"/>
              <w:jc w:val="left"/>
              <w:rPr>
                <w:sz w:val="16"/>
              </w:rPr>
            </w:pPr>
          </w:p>
          <w:p w:rsidR="003C7268" w14:paraId="33797C8E" w14:textId="77777777">
            <w:pPr>
              <w:pStyle w:val="TableParagraph"/>
              <w:jc w:val="left"/>
              <w:rPr>
                <w:sz w:val="16"/>
              </w:rPr>
            </w:pPr>
          </w:p>
          <w:p w:rsidR="003C7268" w14:paraId="56AC240F" w14:textId="77777777">
            <w:pPr>
              <w:pStyle w:val="TableParagraph"/>
              <w:jc w:val="left"/>
              <w:rPr>
                <w:sz w:val="16"/>
              </w:rPr>
            </w:pPr>
          </w:p>
          <w:p w:rsidR="003C7268" w14:paraId="24F03070" w14:textId="77777777">
            <w:pPr>
              <w:pStyle w:val="TableParagraph"/>
              <w:spacing w:before="164"/>
              <w:jc w:val="left"/>
              <w:rPr>
                <w:sz w:val="16"/>
              </w:rPr>
            </w:pPr>
          </w:p>
          <w:p w:rsidR="003C7268" w14:paraId="2D7EFC20"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7B9B1D61" w14:textId="77777777">
            <w:pPr>
              <w:pStyle w:val="TableParagraph"/>
              <w:jc w:val="left"/>
              <w:rPr>
                <w:sz w:val="16"/>
              </w:rPr>
            </w:pPr>
          </w:p>
          <w:p w:rsidR="003C7268" w14:paraId="08C31691" w14:textId="77777777">
            <w:pPr>
              <w:pStyle w:val="TableParagraph"/>
              <w:jc w:val="left"/>
              <w:rPr>
                <w:sz w:val="16"/>
              </w:rPr>
            </w:pPr>
          </w:p>
          <w:p w:rsidR="003C7268" w14:paraId="3F4563C3" w14:textId="77777777">
            <w:pPr>
              <w:pStyle w:val="TableParagraph"/>
              <w:jc w:val="left"/>
              <w:rPr>
                <w:sz w:val="16"/>
              </w:rPr>
            </w:pPr>
          </w:p>
          <w:p w:rsidR="003C7268" w14:paraId="6410F453" w14:textId="77777777">
            <w:pPr>
              <w:pStyle w:val="TableParagraph"/>
              <w:spacing w:before="164"/>
              <w:jc w:val="left"/>
              <w:rPr>
                <w:sz w:val="16"/>
              </w:rPr>
            </w:pPr>
          </w:p>
          <w:p w:rsidR="003C7268" w14:paraId="7979EEBD"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55C8B9A7" w14:textId="77777777">
            <w:pPr>
              <w:pStyle w:val="TableParagraph"/>
              <w:jc w:val="left"/>
              <w:rPr>
                <w:sz w:val="16"/>
              </w:rPr>
            </w:pPr>
          </w:p>
          <w:p w:rsidR="003C7268" w14:paraId="10871237" w14:textId="77777777">
            <w:pPr>
              <w:pStyle w:val="TableParagraph"/>
              <w:jc w:val="left"/>
              <w:rPr>
                <w:sz w:val="16"/>
              </w:rPr>
            </w:pPr>
          </w:p>
          <w:p w:rsidR="003C7268" w14:paraId="28D27397" w14:textId="77777777">
            <w:pPr>
              <w:pStyle w:val="TableParagraph"/>
              <w:spacing w:before="1"/>
              <w:jc w:val="left"/>
              <w:rPr>
                <w:sz w:val="16"/>
              </w:rPr>
            </w:pPr>
          </w:p>
          <w:p w:rsidR="003C7268" w14:paraId="2CA936C2"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72A66E37"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75DF2798" w14:textId="77777777">
            <w:pPr>
              <w:pStyle w:val="TableParagraph"/>
              <w:jc w:val="left"/>
              <w:rPr>
                <w:sz w:val="16"/>
              </w:rPr>
            </w:pPr>
          </w:p>
          <w:p w:rsidR="003C7268" w14:paraId="0CFED68D" w14:textId="77777777">
            <w:pPr>
              <w:pStyle w:val="TableParagraph"/>
              <w:jc w:val="left"/>
              <w:rPr>
                <w:sz w:val="16"/>
              </w:rPr>
            </w:pPr>
          </w:p>
          <w:p w:rsidR="003C7268" w14:paraId="27799B18" w14:textId="77777777">
            <w:pPr>
              <w:pStyle w:val="TableParagraph"/>
              <w:spacing w:before="1"/>
              <w:jc w:val="left"/>
              <w:rPr>
                <w:sz w:val="16"/>
              </w:rPr>
            </w:pPr>
          </w:p>
          <w:p w:rsidR="003C7268" w14:paraId="7F3FA036"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46F2362C" w14:textId="77777777">
            <w:pPr>
              <w:pStyle w:val="TableParagraph"/>
              <w:spacing w:before="1" w:line="163" w:lineRule="exact"/>
              <w:ind w:left="147"/>
              <w:jc w:val="left"/>
              <w:rPr>
                <w:b/>
                <w:sz w:val="16"/>
              </w:rPr>
            </w:pPr>
            <w:r>
              <w:rPr>
                <w:b/>
                <w:spacing w:val="-2"/>
                <w:sz w:val="16"/>
              </w:rPr>
              <w:t>(hours)</w:t>
            </w:r>
          </w:p>
        </w:tc>
        <w:tc>
          <w:tcPr>
            <w:tcW w:w="1133" w:type="dxa"/>
          </w:tcPr>
          <w:p w:rsidR="003C7268" w14:paraId="551507E1"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22DC3109"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7451E821" w14:textId="77777777">
            <w:pPr>
              <w:pStyle w:val="TableParagraph"/>
              <w:jc w:val="left"/>
              <w:rPr>
                <w:sz w:val="16"/>
              </w:rPr>
            </w:pPr>
          </w:p>
          <w:p w:rsidR="003C7268" w14:paraId="05432D3B" w14:textId="77777777">
            <w:pPr>
              <w:pStyle w:val="TableParagraph"/>
              <w:jc w:val="left"/>
              <w:rPr>
                <w:sz w:val="16"/>
              </w:rPr>
            </w:pPr>
          </w:p>
          <w:p w:rsidR="003C7268" w14:paraId="7D2AF1FE" w14:textId="77777777">
            <w:pPr>
              <w:pStyle w:val="TableParagraph"/>
              <w:jc w:val="left"/>
              <w:rPr>
                <w:sz w:val="16"/>
              </w:rPr>
            </w:pPr>
          </w:p>
          <w:p w:rsidR="003C7268" w14:paraId="73929B00" w14:textId="77777777">
            <w:pPr>
              <w:pStyle w:val="TableParagraph"/>
              <w:spacing w:before="164"/>
              <w:jc w:val="left"/>
              <w:rPr>
                <w:sz w:val="16"/>
              </w:rPr>
            </w:pPr>
          </w:p>
          <w:p w:rsidR="003C7268" w14:paraId="5A514769"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7B94C456" w14:textId="77777777">
        <w:tblPrEx>
          <w:tblW w:w="0" w:type="auto"/>
          <w:tblInd w:w="1628" w:type="dxa"/>
          <w:tblLayout w:type="fixed"/>
          <w:tblCellMar>
            <w:left w:w="0" w:type="dxa"/>
            <w:right w:w="0" w:type="dxa"/>
          </w:tblCellMar>
          <w:tblLook w:val="01E0"/>
        </w:tblPrEx>
        <w:trPr>
          <w:trHeight w:val="367"/>
        </w:trPr>
        <w:tc>
          <w:tcPr>
            <w:tcW w:w="1529" w:type="dxa"/>
          </w:tcPr>
          <w:p w:rsidR="003C7268" w14:paraId="1658FBF2" w14:textId="77777777">
            <w:pPr>
              <w:pStyle w:val="TableParagraph"/>
              <w:spacing w:line="182"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6EC63C91" w14:textId="77777777">
            <w:pPr>
              <w:pStyle w:val="TableParagraph"/>
              <w:spacing w:before="1"/>
              <w:ind w:right="100"/>
              <w:rPr>
                <w:sz w:val="16"/>
              </w:rPr>
            </w:pPr>
            <w:r>
              <w:rPr>
                <w:spacing w:val="-2"/>
                <w:sz w:val="16"/>
              </w:rPr>
              <w:t>1,055</w:t>
            </w:r>
          </w:p>
        </w:tc>
        <w:tc>
          <w:tcPr>
            <w:tcW w:w="1102" w:type="dxa"/>
          </w:tcPr>
          <w:p w:rsidR="003C7268" w14:paraId="460E75B8" w14:textId="77777777">
            <w:pPr>
              <w:pStyle w:val="TableParagraph"/>
              <w:spacing w:before="1"/>
              <w:ind w:right="100"/>
              <w:rPr>
                <w:sz w:val="16"/>
              </w:rPr>
            </w:pPr>
            <w:r>
              <w:rPr>
                <w:spacing w:val="-2"/>
                <w:sz w:val="16"/>
              </w:rPr>
              <w:t>1,055</w:t>
            </w:r>
          </w:p>
        </w:tc>
        <w:tc>
          <w:tcPr>
            <w:tcW w:w="893" w:type="dxa"/>
          </w:tcPr>
          <w:p w:rsidR="003C7268" w14:paraId="33C6F52D" w14:textId="77777777">
            <w:pPr>
              <w:pStyle w:val="TableParagraph"/>
              <w:spacing w:before="1"/>
              <w:ind w:right="100"/>
              <w:rPr>
                <w:sz w:val="16"/>
              </w:rPr>
            </w:pPr>
            <w:r>
              <w:rPr>
                <w:spacing w:val="-4"/>
                <w:sz w:val="16"/>
              </w:rPr>
              <w:t>0.33</w:t>
            </w:r>
          </w:p>
        </w:tc>
        <w:tc>
          <w:tcPr>
            <w:tcW w:w="797" w:type="dxa"/>
          </w:tcPr>
          <w:p w:rsidR="003C7268" w14:paraId="72B89750" w14:textId="77777777">
            <w:pPr>
              <w:pStyle w:val="TableParagraph"/>
              <w:spacing w:before="1"/>
              <w:ind w:right="101"/>
              <w:rPr>
                <w:sz w:val="16"/>
              </w:rPr>
            </w:pPr>
            <w:r>
              <w:rPr>
                <w:spacing w:val="-5"/>
                <w:sz w:val="16"/>
              </w:rPr>
              <w:t>352</w:t>
            </w:r>
          </w:p>
        </w:tc>
        <w:tc>
          <w:tcPr>
            <w:tcW w:w="1133" w:type="dxa"/>
          </w:tcPr>
          <w:p w:rsidR="003C7268" w14:paraId="2E91BB58" w14:textId="77777777">
            <w:pPr>
              <w:pStyle w:val="TableParagraph"/>
              <w:spacing w:line="159" w:lineRule="exact"/>
              <w:ind w:right="102"/>
              <w:rPr>
                <w:sz w:val="14"/>
              </w:rPr>
            </w:pPr>
            <w:r>
              <w:rPr>
                <w:spacing w:val="-2"/>
                <w:sz w:val="14"/>
              </w:rPr>
              <w:t>91.56</w:t>
            </w:r>
          </w:p>
        </w:tc>
        <w:tc>
          <w:tcPr>
            <w:tcW w:w="967" w:type="dxa"/>
          </w:tcPr>
          <w:p w:rsidR="003C7268" w14:paraId="27CCEC5F" w14:textId="77777777">
            <w:pPr>
              <w:pStyle w:val="TableParagraph"/>
              <w:spacing w:before="1"/>
              <w:ind w:right="101"/>
              <w:rPr>
                <w:sz w:val="16"/>
              </w:rPr>
            </w:pPr>
            <w:r>
              <w:rPr>
                <w:spacing w:val="-2"/>
                <w:sz w:val="16"/>
              </w:rPr>
              <w:t>32,229</w:t>
            </w:r>
          </w:p>
        </w:tc>
      </w:tr>
      <w:tr w14:paraId="538DCAB7" w14:textId="77777777">
        <w:tblPrEx>
          <w:tblW w:w="0" w:type="auto"/>
          <w:tblInd w:w="1628" w:type="dxa"/>
          <w:tblLayout w:type="fixed"/>
          <w:tblCellMar>
            <w:left w:w="0" w:type="dxa"/>
            <w:right w:w="0" w:type="dxa"/>
          </w:tblCellMar>
          <w:tblLook w:val="01E0"/>
        </w:tblPrEx>
        <w:trPr>
          <w:trHeight w:val="551"/>
        </w:trPr>
        <w:tc>
          <w:tcPr>
            <w:tcW w:w="1529" w:type="dxa"/>
          </w:tcPr>
          <w:p w:rsidR="003C7268" w14:paraId="153D108E"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62B0CE0F" w14:textId="77777777">
            <w:pPr>
              <w:pStyle w:val="TableParagraph"/>
              <w:spacing w:line="182"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33DDF150" w14:textId="77777777">
            <w:pPr>
              <w:pStyle w:val="TableParagraph"/>
              <w:spacing w:before="1"/>
              <w:ind w:right="100"/>
              <w:rPr>
                <w:sz w:val="16"/>
              </w:rPr>
            </w:pPr>
            <w:r>
              <w:rPr>
                <w:spacing w:val="-2"/>
                <w:sz w:val="16"/>
              </w:rPr>
              <w:t>5,167</w:t>
            </w:r>
          </w:p>
        </w:tc>
        <w:tc>
          <w:tcPr>
            <w:tcW w:w="1102" w:type="dxa"/>
          </w:tcPr>
          <w:p w:rsidR="003C7268" w14:paraId="647F5810" w14:textId="77777777">
            <w:pPr>
              <w:pStyle w:val="TableParagraph"/>
              <w:spacing w:before="1"/>
              <w:ind w:right="100"/>
              <w:rPr>
                <w:sz w:val="16"/>
              </w:rPr>
            </w:pPr>
            <w:r>
              <w:rPr>
                <w:spacing w:val="-2"/>
                <w:sz w:val="16"/>
              </w:rPr>
              <w:t>5,167</w:t>
            </w:r>
          </w:p>
        </w:tc>
        <w:tc>
          <w:tcPr>
            <w:tcW w:w="893" w:type="dxa"/>
          </w:tcPr>
          <w:p w:rsidR="003C7268" w14:paraId="04623B07" w14:textId="77777777">
            <w:pPr>
              <w:pStyle w:val="TableParagraph"/>
              <w:spacing w:before="1"/>
              <w:ind w:right="100"/>
              <w:rPr>
                <w:sz w:val="16"/>
              </w:rPr>
            </w:pPr>
            <w:r>
              <w:rPr>
                <w:spacing w:val="-4"/>
                <w:sz w:val="16"/>
              </w:rPr>
              <w:t>0.33</w:t>
            </w:r>
          </w:p>
        </w:tc>
        <w:tc>
          <w:tcPr>
            <w:tcW w:w="797" w:type="dxa"/>
          </w:tcPr>
          <w:p w:rsidR="003C7268" w14:paraId="477F2D85" w14:textId="77777777">
            <w:pPr>
              <w:pStyle w:val="TableParagraph"/>
              <w:spacing w:before="1"/>
              <w:ind w:right="101"/>
              <w:rPr>
                <w:sz w:val="16"/>
              </w:rPr>
            </w:pPr>
            <w:r>
              <w:rPr>
                <w:spacing w:val="-2"/>
                <w:sz w:val="16"/>
              </w:rPr>
              <w:t>1,722</w:t>
            </w:r>
          </w:p>
        </w:tc>
        <w:tc>
          <w:tcPr>
            <w:tcW w:w="1133" w:type="dxa"/>
          </w:tcPr>
          <w:p w:rsidR="003C7268" w14:paraId="75022712" w14:textId="77777777">
            <w:pPr>
              <w:pStyle w:val="TableParagraph"/>
              <w:spacing w:line="160" w:lineRule="exact"/>
              <w:ind w:right="102"/>
              <w:rPr>
                <w:sz w:val="14"/>
              </w:rPr>
            </w:pPr>
            <w:r>
              <w:rPr>
                <w:spacing w:val="-2"/>
                <w:sz w:val="14"/>
              </w:rPr>
              <w:t>91.56</w:t>
            </w:r>
          </w:p>
        </w:tc>
        <w:tc>
          <w:tcPr>
            <w:tcW w:w="967" w:type="dxa"/>
          </w:tcPr>
          <w:p w:rsidR="003C7268" w14:paraId="6EA1E2FC" w14:textId="77777777">
            <w:pPr>
              <w:pStyle w:val="TableParagraph"/>
              <w:spacing w:before="1"/>
              <w:ind w:right="101"/>
              <w:rPr>
                <w:sz w:val="16"/>
              </w:rPr>
            </w:pPr>
            <w:r>
              <w:rPr>
                <w:spacing w:val="-2"/>
                <w:sz w:val="16"/>
              </w:rPr>
              <w:t>157,666</w:t>
            </w:r>
          </w:p>
        </w:tc>
      </w:tr>
      <w:tr w14:paraId="278022F8" w14:textId="77777777">
        <w:tblPrEx>
          <w:tblW w:w="0" w:type="auto"/>
          <w:tblInd w:w="1628" w:type="dxa"/>
          <w:tblLayout w:type="fixed"/>
          <w:tblCellMar>
            <w:left w:w="0" w:type="dxa"/>
            <w:right w:w="0" w:type="dxa"/>
          </w:tblCellMar>
          <w:tblLook w:val="01E0"/>
        </w:tblPrEx>
        <w:trPr>
          <w:trHeight w:val="369"/>
        </w:trPr>
        <w:tc>
          <w:tcPr>
            <w:tcW w:w="1529" w:type="dxa"/>
          </w:tcPr>
          <w:p w:rsidR="003C7268" w14:paraId="01A6C15A"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75543843" w14:textId="77777777">
            <w:pPr>
              <w:pStyle w:val="TableParagraph"/>
              <w:spacing w:before="1" w:line="163" w:lineRule="exact"/>
              <w:ind w:left="110"/>
              <w:jc w:val="left"/>
              <w:rPr>
                <w:sz w:val="16"/>
              </w:rPr>
            </w:pPr>
            <w:r>
              <w:rPr>
                <w:sz w:val="16"/>
              </w:rPr>
              <w:t>Change</w:t>
            </w:r>
            <w:r>
              <w:rPr>
                <w:spacing w:val="-4"/>
                <w:sz w:val="16"/>
              </w:rPr>
              <w:t xml:space="preserve"> </w:t>
            </w:r>
            <w:r>
              <w:rPr>
                <w:spacing w:val="-5"/>
                <w:sz w:val="16"/>
              </w:rPr>
              <w:t>of</w:t>
            </w:r>
          </w:p>
        </w:tc>
        <w:tc>
          <w:tcPr>
            <w:tcW w:w="1169" w:type="dxa"/>
          </w:tcPr>
          <w:p w:rsidR="003C7268" w14:paraId="3AFF66BD" w14:textId="77777777">
            <w:pPr>
              <w:pStyle w:val="TableParagraph"/>
              <w:spacing w:before="1"/>
              <w:ind w:right="100"/>
              <w:rPr>
                <w:sz w:val="16"/>
              </w:rPr>
            </w:pPr>
            <w:r>
              <w:rPr>
                <w:spacing w:val="-5"/>
                <w:sz w:val="16"/>
              </w:rPr>
              <w:t>951</w:t>
            </w:r>
          </w:p>
        </w:tc>
        <w:tc>
          <w:tcPr>
            <w:tcW w:w="1102" w:type="dxa"/>
          </w:tcPr>
          <w:p w:rsidR="003C7268" w14:paraId="73154489" w14:textId="77777777">
            <w:pPr>
              <w:pStyle w:val="TableParagraph"/>
              <w:spacing w:before="1"/>
              <w:ind w:right="100"/>
              <w:rPr>
                <w:sz w:val="16"/>
              </w:rPr>
            </w:pPr>
            <w:r>
              <w:rPr>
                <w:spacing w:val="-5"/>
                <w:sz w:val="16"/>
              </w:rPr>
              <w:t>951</w:t>
            </w:r>
          </w:p>
        </w:tc>
        <w:tc>
          <w:tcPr>
            <w:tcW w:w="893" w:type="dxa"/>
          </w:tcPr>
          <w:p w:rsidR="003C7268" w14:paraId="11F340D8" w14:textId="77777777">
            <w:pPr>
              <w:pStyle w:val="TableParagraph"/>
              <w:spacing w:before="1"/>
              <w:ind w:right="100"/>
              <w:rPr>
                <w:sz w:val="16"/>
              </w:rPr>
            </w:pPr>
            <w:r>
              <w:rPr>
                <w:spacing w:val="-4"/>
                <w:sz w:val="16"/>
              </w:rPr>
              <w:t>0.33</w:t>
            </w:r>
          </w:p>
        </w:tc>
        <w:tc>
          <w:tcPr>
            <w:tcW w:w="797" w:type="dxa"/>
          </w:tcPr>
          <w:p w:rsidR="003C7268" w14:paraId="3C0B68B9" w14:textId="77777777">
            <w:pPr>
              <w:pStyle w:val="TableParagraph"/>
              <w:spacing w:before="1"/>
              <w:ind w:right="101"/>
              <w:rPr>
                <w:sz w:val="16"/>
              </w:rPr>
            </w:pPr>
            <w:r>
              <w:rPr>
                <w:spacing w:val="-5"/>
                <w:sz w:val="16"/>
              </w:rPr>
              <w:t>317</w:t>
            </w:r>
          </w:p>
        </w:tc>
        <w:tc>
          <w:tcPr>
            <w:tcW w:w="1133" w:type="dxa"/>
          </w:tcPr>
          <w:p w:rsidR="003C7268" w14:paraId="1CBD5B46" w14:textId="77777777">
            <w:pPr>
              <w:pStyle w:val="TableParagraph"/>
              <w:spacing w:line="160" w:lineRule="exact"/>
              <w:ind w:right="102"/>
              <w:rPr>
                <w:sz w:val="14"/>
              </w:rPr>
            </w:pPr>
            <w:r>
              <w:rPr>
                <w:spacing w:val="-2"/>
                <w:sz w:val="14"/>
              </w:rPr>
              <w:t>91.56</w:t>
            </w:r>
          </w:p>
        </w:tc>
        <w:tc>
          <w:tcPr>
            <w:tcW w:w="967" w:type="dxa"/>
          </w:tcPr>
          <w:p w:rsidR="003C7268" w14:paraId="27634CA5" w14:textId="77777777">
            <w:pPr>
              <w:pStyle w:val="TableParagraph"/>
              <w:spacing w:before="1"/>
              <w:ind w:right="101"/>
              <w:rPr>
                <w:sz w:val="16"/>
              </w:rPr>
            </w:pPr>
            <w:r>
              <w:rPr>
                <w:spacing w:val="-2"/>
                <w:sz w:val="16"/>
              </w:rPr>
              <w:t>29,025</w:t>
            </w:r>
          </w:p>
        </w:tc>
      </w:tr>
    </w:tbl>
    <w:p w:rsidR="003C7268" w14:paraId="79CA5371" w14:textId="77777777">
      <w:pPr>
        <w:rPr>
          <w:sz w:val="16"/>
        </w:rPr>
        <w:sectPr>
          <w:pgSz w:w="12240" w:h="15840"/>
          <w:pgMar w:top="1360" w:right="700" w:bottom="1416" w:left="700" w:header="0" w:footer="787" w:gutter="0"/>
          <w:cols w:space="720"/>
        </w:sect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02045480"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67"/>
        </w:trPr>
        <w:tc>
          <w:tcPr>
            <w:tcW w:w="1529" w:type="dxa"/>
          </w:tcPr>
          <w:p w:rsidR="003C7268" w14:paraId="61EFFD9A" w14:textId="77777777">
            <w:pPr>
              <w:pStyle w:val="TableParagraph"/>
              <w:spacing w:line="182" w:lineRule="exact"/>
              <w:ind w:left="110" w:right="186"/>
              <w:jc w:val="left"/>
              <w:rPr>
                <w:sz w:val="16"/>
              </w:rPr>
            </w:pPr>
            <w:r>
              <w:rPr>
                <w:spacing w:val="-2"/>
                <w:sz w:val="16"/>
              </w:rPr>
              <w:t>Ownership</w:t>
            </w:r>
            <w:r>
              <w:rPr>
                <w:spacing w:val="40"/>
                <w:sz w:val="16"/>
              </w:rPr>
              <w:t xml:space="preserve"> </w:t>
            </w:r>
            <w:r>
              <w:rPr>
                <w:spacing w:val="-2"/>
                <w:sz w:val="16"/>
              </w:rPr>
              <w:t>Applications</w:t>
            </w:r>
          </w:p>
        </w:tc>
        <w:tc>
          <w:tcPr>
            <w:tcW w:w="1169" w:type="dxa"/>
          </w:tcPr>
          <w:p w:rsidR="003C7268" w14:paraId="4EE0D7FC" w14:textId="77777777">
            <w:pPr>
              <w:pStyle w:val="TableParagraph"/>
              <w:jc w:val="left"/>
            </w:pPr>
          </w:p>
        </w:tc>
        <w:tc>
          <w:tcPr>
            <w:tcW w:w="1102" w:type="dxa"/>
          </w:tcPr>
          <w:p w:rsidR="003C7268" w14:paraId="22CAACA0" w14:textId="77777777">
            <w:pPr>
              <w:pStyle w:val="TableParagraph"/>
              <w:jc w:val="left"/>
            </w:pPr>
          </w:p>
        </w:tc>
        <w:tc>
          <w:tcPr>
            <w:tcW w:w="893" w:type="dxa"/>
          </w:tcPr>
          <w:p w:rsidR="003C7268" w14:paraId="544D33F1" w14:textId="77777777">
            <w:pPr>
              <w:pStyle w:val="TableParagraph"/>
              <w:jc w:val="left"/>
            </w:pPr>
          </w:p>
        </w:tc>
        <w:tc>
          <w:tcPr>
            <w:tcW w:w="797" w:type="dxa"/>
          </w:tcPr>
          <w:p w:rsidR="003C7268" w14:paraId="30CE78C5" w14:textId="77777777">
            <w:pPr>
              <w:pStyle w:val="TableParagraph"/>
              <w:jc w:val="left"/>
            </w:pPr>
          </w:p>
        </w:tc>
        <w:tc>
          <w:tcPr>
            <w:tcW w:w="1133" w:type="dxa"/>
          </w:tcPr>
          <w:p w:rsidR="003C7268" w14:paraId="7BFBFDB2" w14:textId="77777777">
            <w:pPr>
              <w:pStyle w:val="TableParagraph"/>
              <w:jc w:val="left"/>
            </w:pPr>
          </w:p>
        </w:tc>
        <w:tc>
          <w:tcPr>
            <w:tcW w:w="967" w:type="dxa"/>
          </w:tcPr>
          <w:p w:rsidR="003C7268" w14:paraId="0D409798" w14:textId="77777777">
            <w:pPr>
              <w:pStyle w:val="TableParagraph"/>
              <w:jc w:val="left"/>
            </w:pPr>
          </w:p>
        </w:tc>
      </w:tr>
      <w:tr w14:paraId="7E0EF5E1" w14:textId="77777777">
        <w:tblPrEx>
          <w:tblW w:w="0" w:type="auto"/>
          <w:tblInd w:w="1628" w:type="dxa"/>
          <w:tblLayout w:type="fixed"/>
          <w:tblCellMar>
            <w:left w:w="0" w:type="dxa"/>
            <w:right w:w="0" w:type="dxa"/>
          </w:tblCellMar>
          <w:tblLook w:val="01E0"/>
        </w:tblPrEx>
        <w:trPr>
          <w:trHeight w:val="736"/>
        </w:trPr>
        <w:tc>
          <w:tcPr>
            <w:tcW w:w="1529" w:type="dxa"/>
          </w:tcPr>
          <w:p w:rsidR="003C7268" w14:paraId="7B2A6167"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23E7A163"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p>
          <w:p w:rsidR="003C7268" w14:paraId="08270BD7" w14:textId="77777777">
            <w:pPr>
              <w:pStyle w:val="TableParagraph"/>
              <w:spacing w:line="162" w:lineRule="exact"/>
              <w:ind w:left="110"/>
              <w:jc w:val="left"/>
              <w:rPr>
                <w:sz w:val="16"/>
              </w:rPr>
            </w:pPr>
            <w:r>
              <w:rPr>
                <w:spacing w:val="-2"/>
                <w:sz w:val="16"/>
              </w:rPr>
              <w:t>Applications</w:t>
            </w:r>
          </w:p>
        </w:tc>
        <w:tc>
          <w:tcPr>
            <w:tcW w:w="1169" w:type="dxa"/>
          </w:tcPr>
          <w:p w:rsidR="003C7268" w14:paraId="5CFDE569" w14:textId="77777777">
            <w:pPr>
              <w:pStyle w:val="TableParagraph"/>
              <w:spacing w:before="1"/>
              <w:ind w:right="100"/>
              <w:rPr>
                <w:sz w:val="16"/>
              </w:rPr>
            </w:pPr>
            <w:r>
              <w:rPr>
                <w:spacing w:val="-5"/>
                <w:sz w:val="16"/>
              </w:rPr>
              <w:t>300</w:t>
            </w:r>
          </w:p>
        </w:tc>
        <w:tc>
          <w:tcPr>
            <w:tcW w:w="1102" w:type="dxa"/>
          </w:tcPr>
          <w:p w:rsidR="003C7268" w14:paraId="1356D0BA" w14:textId="77777777">
            <w:pPr>
              <w:pStyle w:val="TableParagraph"/>
              <w:spacing w:before="1"/>
              <w:ind w:right="100"/>
              <w:rPr>
                <w:sz w:val="16"/>
              </w:rPr>
            </w:pPr>
            <w:r>
              <w:rPr>
                <w:spacing w:val="-5"/>
                <w:sz w:val="16"/>
              </w:rPr>
              <w:t>300</w:t>
            </w:r>
          </w:p>
        </w:tc>
        <w:tc>
          <w:tcPr>
            <w:tcW w:w="893" w:type="dxa"/>
          </w:tcPr>
          <w:p w:rsidR="003C7268" w14:paraId="04923269" w14:textId="77777777">
            <w:pPr>
              <w:pStyle w:val="TableParagraph"/>
              <w:spacing w:before="1"/>
              <w:ind w:right="100"/>
              <w:rPr>
                <w:sz w:val="16"/>
              </w:rPr>
            </w:pPr>
            <w:r>
              <w:rPr>
                <w:spacing w:val="-4"/>
                <w:sz w:val="16"/>
              </w:rPr>
              <w:t>0.33</w:t>
            </w:r>
          </w:p>
        </w:tc>
        <w:tc>
          <w:tcPr>
            <w:tcW w:w="797" w:type="dxa"/>
          </w:tcPr>
          <w:p w:rsidR="003C7268" w14:paraId="77A49A84" w14:textId="77777777">
            <w:pPr>
              <w:pStyle w:val="TableParagraph"/>
              <w:spacing w:before="1"/>
              <w:ind w:right="101"/>
              <w:rPr>
                <w:sz w:val="16"/>
              </w:rPr>
            </w:pPr>
            <w:r>
              <w:rPr>
                <w:spacing w:val="-5"/>
                <w:sz w:val="16"/>
              </w:rPr>
              <w:t>100</w:t>
            </w:r>
          </w:p>
        </w:tc>
        <w:tc>
          <w:tcPr>
            <w:tcW w:w="1133" w:type="dxa"/>
          </w:tcPr>
          <w:p w:rsidR="003C7268" w14:paraId="00C8B8E3" w14:textId="77777777">
            <w:pPr>
              <w:pStyle w:val="TableParagraph"/>
              <w:spacing w:line="160" w:lineRule="exact"/>
              <w:ind w:right="102"/>
              <w:rPr>
                <w:sz w:val="14"/>
              </w:rPr>
            </w:pPr>
            <w:r>
              <w:rPr>
                <w:spacing w:val="-2"/>
                <w:sz w:val="14"/>
              </w:rPr>
              <w:t>91.56</w:t>
            </w:r>
          </w:p>
        </w:tc>
        <w:tc>
          <w:tcPr>
            <w:tcW w:w="967" w:type="dxa"/>
          </w:tcPr>
          <w:p w:rsidR="003C7268" w14:paraId="2F69848E" w14:textId="77777777">
            <w:pPr>
              <w:pStyle w:val="TableParagraph"/>
              <w:spacing w:before="1"/>
              <w:ind w:right="101"/>
              <w:rPr>
                <w:sz w:val="16"/>
              </w:rPr>
            </w:pPr>
            <w:r>
              <w:rPr>
                <w:spacing w:val="-2"/>
                <w:sz w:val="16"/>
              </w:rPr>
              <w:t>9,156</w:t>
            </w:r>
          </w:p>
        </w:tc>
      </w:tr>
      <w:tr w14:paraId="7F3F9D04" w14:textId="77777777">
        <w:tblPrEx>
          <w:tblW w:w="0" w:type="auto"/>
          <w:tblInd w:w="1628" w:type="dxa"/>
          <w:tblLayout w:type="fixed"/>
          <w:tblCellMar>
            <w:left w:w="0" w:type="dxa"/>
            <w:right w:w="0" w:type="dxa"/>
          </w:tblCellMar>
          <w:tblLook w:val="01E0"/>
        </w:tblPrEx>
        <w:trPr>
          <w:trHeight w:val="184"/>
        </w:trPr>
        <w:tc>
          <w:tcPr>
            <w:tcW w:w="1529" w:type="dxa"/>
          </w:tcPr>
          <w:p w:rsidR="003C7268" w14:paraId="1EFBAA38" w14:textId="77777777">
            <w:pPr>
              <w:pStyle w:val="TableParagraph"/>
              <w:spacing w:before="1" w:line="163" w:lineRule="exact"/>
              <w:ind w:left="110"/>
              <w:jc w:val="left"/>
              <w:rPr>
                <w:b/>
                <w:sz w:val="16"/>
              </w:rPr>
            </w:pPr>
            <w:r>
              <w:rPr>
                <w:b/>
                <w:spacing w:val="-2"/>
                <w:sz w:val="16"/>
              </w:rPr>
              <w:t>Totals</w:t>
            </w:r>
          </w:p>
        </w:tc>
        <w:tc>
          <w:tcPr>
            <w:tcW w:w="1169" w:type="dxa"/>
          </w:tcPr>
          <w:p w:rsidR="003C7268" w14:paraId="37BDF0C0" w14:textId="77777777">
            <w:pPr>
              <w:pStyle w:val="TableParagraph"/>
              <w:spacing w:before="1" w:line="163" w:lineRule="exact"/>
              <w:ind w:right="100"/>
              <w:rPr>
                <w:b/>
                <w:sz w:val="16"/>
              </w:rPr>
            </w:pPr>
            <w:r>
              <w:rPr>
                <w:b/>
                <w:spacing w:val="-2"/>
                <w:sz w:val="16"/>
              </w:rPr>
              <w:t>7,473</w:t>
            </w:r>
          </w:p>
        </w:tc>
        <w:tc>
          <w:tcPr>
            <w:tcW w:w="1102" w:type="dxa"/>
          </w:tcPr>
          <w:p w:rsidR="003C7268" w14:paraId="0CC9B764" w14:textId="77777777">
            <w:pPr>
              <w:pStyle w:val="TableParagraph"/>
              <w:spacing w:before="1" w:line="163" w:lineRule="exact"/>
              <w:ind w:right="103"/>
              <w:rPr>
                <w:b/>
                <w:sz w:val="16"/>
              </w:rPr>
            </w:pPr>
            <w:r>
              <w:rPr>
                <w:b/>
                <w:spacing w:val="-2"/>
                <w:sz w:val="16"/>
              </w:rPr>
              <w:t>7,473</w:t>
            </w:r>
          </w:p>
        </w:tc>
        <w:tc>
          <w:tcPr>
            <w:tcW w:w="893" w:type="dxa"/>
          </w:tcPr>
          <w:p w:rsidR="003C7268" w14:paraId="318D2F4D" w14:textId="77777777">
            <w:pPr>
              <w:pStyle w:val="TableParagraph"/>
              <w:spacing w:before="1" w:line="163" w:lineRule="exact"/>
              <w:ind w:right="101"/>
              <w:rPr>
                <w:b/>
                <w:sz w:val="16"/>
              </w:rPr>
            </w:pPr>
            <w:r>
              <w:rPr>
                <w:b/>
                <w:spacing w:val="-5"/>
                <w:sz w:val="16"/>
              </w:rPr>
              <w:t>N/A</w:t>
            </w:r>
          </w:p>
        </w:tc>
        <w:tc>
          <w:tcPr>
            <w:tcW w:w="797" w:type="dxa"/>
          </w:tcPr>
          <w:p w:rsidR="003C7268" w14:paraId="105C6AC0" w14:textId="77777777">
            <w:pPr>
              <w:pStyle w:val="TableParagraph"/>
              <w:spacing w:before="1" w:line="163" w:lineRule="exact"/>
              <w:ind w:right="101"/>
              <w:rPr>
                <w:b/>
                <w:sz w:val="16"/>
              </w:rPr>
            </w:pPr>
            <w:r>
              <w:rPr>
                <w:b/>
                <w:spacing w:val="-2"/>
                <w:sz w:val="16"/>
              </w:rPr>
              <w:t>2,491</w:t>
            </w:r>
          </w:p>
        </w:tc>
        <w:tc>
          <w:tcPr>
            <w:tcW w:w="1133" w:type="dxa"/>
          </w:tcPr>
          <w:p w:rsidR="003C7268" w14:paraId="4478100E" w14:textId="77777777">
            <w:pPr>
              <w:pStyle w:val="TableParagraph"/>
              <w:spacing w:before="1" w:line="163" w:lineRule="exact"/>
              <w:ind w:right="101"/>
              <w:rPr>
                <w:b/>
                <w:sz w:val="16"/>
              </w:rPr>
            </w:pPr>
            <w:r>
              <w:rPr>
                <w:b/>
                <w:spacing w:val="-5"/>
                <w:sz w:val="16"/>
              </w:rPr>
              <w:t>N/A</w:t>
            </w:r>
          </w:p>
        </w:tc>
        <w:tc>
          <w:tcPr>
            <w:tcW w:w="967" w:type="dxa"/>
          </w:tcPr>
          <w:p w:rsidR="003C7268" w14:paraId="4D0CCDCA" w14:textId="77777777">
            <w:pPr>
              <w:pStyle w:val="TableParagraph"/>
              <w:spacing w:before="1" w:line="163" w:lineRule="exact"/>
              <w:ind w:right="101"/>
              <w:rPr>
                <w:b/>
                <w:sz w:val="16"/>
              </w:rPr>
            </w:pPr>
            <w:r>
              <w:rPr>
                <w:b/>
                <w:spacing w:val="-2"/>
                <w:sz w:val="16"/>
              </w:rPr>
              <w:t>228,076</w:t>
            </w:r>
          </w:p>
        </w:tc>
      </w:tr>
    </w:tbl>
    <w:p w:rsidR="003C7268" w14:paraId="46778C1A" w14:textId="77777777">
      <w:pPr>
        <w:pStyle w:val="BodyText"/>
      </w:pPr>
    </w:p>
    <w:p w:rsidR="003C7268" w14:paraId="73469FC7" w14:textId="77777777">
      <w:pPr>
        <w:pStyle w:val="BodyText"/>
        <w:spacing w:before="20"/>
      </w:pPr>
    </w:p>
    <w:p w:rsidR="003C7268" w14:paraId="776C896E" w14:textId="77777777">
      <w:pPr>
        <w:pStyle w:val="ListParagraph"/>
        <w:numPr>
          <w:ilvl w:val="1"/>
          <w:numId w:val="4"/>
        </w:numPr>
        <w:tabs>
          <w:tab w:val="left" w:pos="1130"/>
        </w:tabs>
        <w:ind w:left="1130" w:hanging="390"/>
        <w:rPr>
          <w:i/>
          <w:sz w:val="24"/>
        </w:rPr>
      </w:pPr>
      <w:r>
        <w:rPr>
          <w:i/>
          <w:sz w:val="24"/>
        </w:rPr>
        <w:t>Questions</w:t>
      </w:r>
      <w:r>
        <w:rPr>
          <w:i/>
          <w:spacing w:val="-3"/>
          <w:sz w:val="24"/>
        </w:rPr>
        <w:t xml:space="preserve"> </w:t>
      </w:r>
      <w:r>
        <w:rPr>
          <w:i/>
          <w:sz w:val="24"/>
        </w:rPr>
        <w:t>14</w:t>
      </w:r>
      <w:r>
        <w:rPr>
          <w:i/>
          <w:spacing w:val="-1"/>
          <w:sz w:val="24"/>
        </w:rPr>
        <w:t xml:space="preserve"> </w:t>
      </w:r>
      <w:r>
        <w:rPr>
          <w:i/>
          <w:sz w:val="24"/>
        </w:rPr>
        <w:t>through</w:t>
      </w:r>
      <w:r>
        <w:rPr>
          <w:i/>
          <w:spacing w:val="-1"/>
          <w:sz w:val="24"/>
        </w:rPr>
        <w:t xml:space="preserve"> </w:t>
      </w:r>
      <w:r>
        <w:rPr>
          <w:i/>
          <w:sz w:val="24"/>
        </w:rPr>
        <w:t>18</w:t>
      </w:r>
      <w:r>
        <w:rPr>
          <w:i/>
          <w:spacing w:val="-1"/>
          <w:sz w:val="24"/>
        </w:rPr>
        <w:t xml:space="preserve"> </w:t>
      </w:r>
      <w:r>
        <w:rPr>
          <w:i/>
          <w:sz w:val="24"/>
        </w:rPr>
        <w:t>-</w:t>
      </w:r>
      <w:r>
        <w:rPr>
          <w:i/>
          <w:spacing w:val="-2"/>
          <w:sz w:val="24"/>
        </w:rPr>
        <w:t xml:space="preserve"> </w:t>
      </w:r>
      <w:r>
        <w:rPr>
          <w:i/>
          <w:sz w:val="24"/>
        </w:rPr>
        <w:t>Ownership</w:t>
      </w:r>
      <w:r>
        <w:rPr>
          <w:i/>
          <w:spacing w:val="-1"/>
          <w:sz w:val="24"/>
        </w:rPr>
        <w:t xml:space="preserve"> </w:t>
      </w:r>
      <w:r>
        <w:rPr>
          <w:i/>
          <w:sz w:val="24"/>
        </w:rPr>
        <w:t>Structures</w:t>
      </w:r>
      <w:r>
        <w:rPr>
          <w:i/>
          <w:spacing w:val="-1"/>
          <w:sz w:val="24"/>
        </w:rPr>
        <w:t xml:space="preserve"> </w:t>
      </w:r>
      <w:r>
        <w:rPr>
          <w:i/>
          <w:sz w:val="24"/>
        </w:rPr>
        <w:t>of</w:t>
      </w:r>
      <w:r>
        <w:rPr>
          <w:i/>
          <w:spacing w:val="-1"/>
          <w:sz w:val="24"/>
        </w:rPr>
        <w:t xml:space="preserve"> </w:t>
      </w:r>
      <w:r>
        <w:rPr>
          <w:i/>
          <w:spacing w:val="-4"/>
          <w:sz w:val="24"/>
        </w:rPr>
        <w:t>ADPs</w:t>
      </w:r>
    </w:p>
    <w:p w:rsidR="003C7268" w14:paraId="19E12FC8" w14:textId="77777777">
      <w:pPr>
        <w:pStyle w:val="BodyText"/>
        <w:rPr>
          <w:i/>
        </w:rPr>
      </w:pPr>
    </w:p>
    <w:p w:rsidR="003C7268" w14:paraId="6EF2D801" w14:textId="77777777">
      <w:pPr>
        <w:pStyle w:val="BodyText"/>
        <w:ind w:left="740" w:right="749"/>
      </w:pPr>
      <w:r>
        <w:t>Section</w:t>
      </w:r>
      <w:r>
        <w:rPr>
          <w:spacing w:val="-3"/>
        </w:rPr>
        <w:t xml:space="preserve"> </w:t>
      </w:r>
      <w:r>
        <w:t>1124(c)(2)(A)(iii)</w:t>
      </w:r>
      <w:r>
        <w:rPr>
          <w:spacing w:val="-4"/>
        </w:rPr>
        <w:t xml:space="preserve"> </w:t>
      </w:r>
      <w:r>
        <w:t>requires</w:t>
      </w:r>
      <w:r>
        <w:rPr>
          <w:spacing w:val="-3"/>
        </w:rPr>
        <w:t xml:space="preserve"> </w:t>
      </w:r>
      <w:r>
        <w:t>the</w:t>
      </w:r>
      <w:r>
        <w:rPr>
          <w:spacing w:val="-4"/>
        </w:rPr>
        <w:t xml:space="preserve"> </w:t>
      </w:r>
      <w:r>
        <w:t>SNF</w:t>
      </w:r>
      <w:r>
        <w:rPr>
          <w:spacing w:val="-5"/>
        </w:rPr>
        <w:t xml:space="preserve"> </w:t>
      </w:r>
      <w:r>
        <w:t>to</w:t>
      </w:r>
      <w:r>
        <w:rPr>
          <w:spacing w:val="-3"/>
        </w:rPr>
        <w:t xml:space="preserve"> </w:t>
      </w:r>
      <w:r>
        <w:t>disclose</w:t>
      </w:r>
      <w:r>
        <w:rPr>
          <w:spacing w:val="-4"/>
        </w:rPr>
        <w:t xml:space="preserve"> </w:t>
      </w:r>
      <w:r>
        <w:t>the</w:t>
      </w:r>
      <w:r>
        <w:rPr>
          <w:spacing w:val="-4"/>
        </w:rPr>
        <w:t xml:space="preserve"> </w:t>
      </w:r>
      <w:r>
        <w:t>organizational</w:t>
      </w:r>
      <w:r>
        <w:rPr>
          <w:spacing w:val="-3"/>
        </w:rPr>
        <w:t xml:space="preserve"> </w:t>
      </w:r>
      <w:r>
        <w:t>structure</w:t>
      </w:r>
      <w:r>
        <w:rPr>
          <w:spacing w:val="-4"/>
        </w:rPr>
        <w:t xml:space="preserve"> </w:t>
      </w:r>
      <w:r>
        <w:t>of</w:t>
      </w:r>
      <w:r>
        <w:rPr>
          <w:spacing w:val="-2"/>
        </w:rPr>
        <w:t xml:space="preserve"> </w:t>
      </w:r>
      <w:r>
        <w:t>each</w:t>
      </w:r>
      <w:r>
        <w:rPr>
          <w:spacing w:val="-1"/>
        </w:rPr>
        <w:t xml:space="preserve"> </w:t>
      </w:r>
      <w:r>
        <w:t>ADP. Section 1124(c)(5)(D) defines “organization structure,” in part, as any of the following:</w:t>
      </w:r>
    </w:p>
    <w:p w:rsidR="003C7268" w14:paraId="7555A216" w14:textId="77777777">
      <w:pPr>
        <w:pStyle w:val="BodyText"/>
        <w:spacing w:before="23"/>
      </w:pPr>
    </w:p>
    <w:p w:rsidR="003C7268" w14:paraId="71380C6B" w14:textId="77777777">
      <w:pPr>
        <w:pStyle w:val="ListParagraph"/>
        <w:numPr>
          <w:ilvl w:val="0"/>
          <w:numId w:val="5"/>
        </w:numPr>
        <w:tabs>
          <w:tab w:val="left" w:pos="1100"/>
        </w:tabs>
        <w:spacing w:before="1"/>
        <w:ind w:right="750"/>
        <w:rPr>
          <w:rFonts w:ascii="Symbol" w:hAnsi="Symbol"/>
          <w:color w:val="202020"/>
          <w:sz w:val="24"/>
        </w:rPr>
      </w:pPr>
      <w:r>
        <w:rPr>
          <w:color w:val="202020"/>
          <w:sz w:val="24"/>
        </w:rPr>
        <w:t>If</w:t>
      </w:r>
      <w:r>
        <w:rPr>
          <w:color w:val="202020"/>
          <w:spacing w:val="-3"/>
          <w:sz w:val="24"/>
        </w:rPr>
        <w:t xml:space="preserve"> </w:t>
      </w:r>
      <w:r>
        <w:rPr>
          <w:color w:val="202020"/>
          <w:sz w:val="24"/>
        </w:rPr>
        <w:t>the</w:t>
      </w:r>
      <w:r>
        <w:rPr>
          <w:color w:val="202020"/>
          <w:spacing w:val="-3"/>
          <w:sz w:val="24"/>
        </w:rPr>
        <w:t xml:space="preserve"> </w:t>
      </w:r>
      <w:r>
        <w:rPr>
          <w:color w:val="202020"/>
          <w:sz w:val="24"/>
        </w:rPr>
        <w:t>ADP</w:t>
      </w:r>
      <w:r>
        <w:rPr>
          <w:color w:val="202020"/>
          <w:spacing w:val="-2"/>
          <w:sz w:val="24"/>
        </w:rPr>
        <w:t xml:space="preserve"> </w:t>
      </w:r>
      <w:r>
        <w:rPr>
          <w:color w:val="202020"/>
          <w:sz w:val="24"/>
        </w:rPr>
        <w:t>is</w:t>
      </w:r>
      <w:r>
        <w:rPr>
          <w:color w:val="202020"/>
          <w:spacing w:val="-2"/>
          <w:sz w:val="24"/>
        </w:rPr>
        <w:t xml:space="preserve"> </w:t>
      </w:r>
      <w:r>
        <w:rPr>
          <w:color w:val="202020"/>
          <w:sz w:val="24"/>
        </w:rPr>
        <w:t>a</w:t>
      </w:r>
      <w:r>
        <w:rPr>
          <w:color w:val="202020"/>
          <w:spacing w:val="-3"/>
          <w:sz w:val="24"/>
        </w:rPr>
        <w:t xml:space="preserve"> </w:t>
      </w:r>
      <w:r>
        <w:rPr>
          <w:color w:val="202020"/>
          <w:sz w:val="24"/>
        </w:rPr>
        <w:t>corporation</w:t>
      </w:r>
      <w:r>
        <w:rPr>
          <w:color w:val="202020"/>
          <w:spacing w:val="-2"/>
          <w:sz w:val="24"/>
        </w:rPr>
        <w:t xml:space="preserve"> </w:t>
      </w:r>
      <w:r>
        <w:rPr>
          <w:color w:val="202020"/>
          <w:sz w:val="24"/>
        </w:rPr>
        <w:t>-</w:t>
      </w:r>
      <w:r>
        <w:rPr>
          <w:color w:val="202020"/>
          <w:spacing w:val="-3"/>
          <w:sz w:val="24"/>
        </w:rPr>
        <w:t xml:space="preserve"> </w:t>
      </w:r>
      <w:r>
        <w:rPr>
          <w:color w:val="202020"/>
          <w:sz w:val="24"/>
        </w:rPr>
        <w:t>The</w:t>
      </w:r>
      <w:r>
        <w:rPr>
          <w:color w:val="202020"/>
          <w:spacing w:val="-3"/>
          <w:sz w:val="24"/>
        </w:rPr>
        <w:t xml:space="preserve"> </w:t>
      </w:r>
      <w:r>
        <w:rPr>
          <w:color w:val="202020"/>
          <w:sz w:val="24"/>
        </w:rPr>
        <w:t>officers,</w:t>
      </w:r>
      <w:r>
        <w:rPr>
          <w:color w:val="202020"/>
          <w:spacing w:val="-2"/>
          <w:sz w:val="24"/>
        </w:rPr>
        <w:t xml:space="preserve"> </w:t>
      </w:r>
      <w:r>
        <w:rPr>
          <w:color w:val="202020"/>
          <w:sz w:val="24"/>
        </w:rPr>
        <w:t>directors,</w:t>
      </w:r>
      <w:r>
        <w:rPr>
          <w:color w:val="202020"/>
          <w:spacing w:val="-2"/>
          <w:sz w:val="24"/>
        </w:rPr>
        <w:t xml:space="preserve"> </w:t>
      </w:r>
      <w:r>
        <w:rPr>
          <w:color w:val="202020"/>
          <w:sz w:val="24"/>
        </w:rPr>
        <w:t>and</w:t>
      </w:r>
      <w:r>
        <w:rPr>
          <w:color w:val="202020"/>
          <w:spacing w:val="-2"/>
          <w:sz w:val="24"/>
        </w:rPr>
        <w:t xml:space="preserve"> </w:t>
      </w:r>
      <w:r>
        <w:rPr>
          <w:color w:val="202020"/>
          <w:sz w:val="24"/>
        </w:rPr>
        <w:t>5</w:t>
      </w:r>
      <w:r>
        <w:rPr>
          <w:color w:val="202020"/>
          <w:spacing w:val="-2"/>
          <w:sz w:val="24"/>
        </w:rPr>
        <w:t xml:space="preserve"> </w:t>
      </w:r>
      <w:r>
        <w:rPr>
          <w:color w:val="202020"/>
          <w:sz w:val="24"/>
        </w:rPr>
        <w:t>percent</w:t>
      </w:r>
      <w:r>
        <w:rPr>
          <w:color w:val="202020"/>
          <w:spacing w:val="-2"/>
          <w:sz w:val="24"/>
        </w:rPr>
        <w:t xml:space="preserve"> </w:t>
      </w:r>
      <w:r>
        <w:rPr>
          <w:color w:val="202020"/>
          <w:sz w:val="24"/>
        </w:rPr>
        <w:t>or</w:t>
      </w:r>
      <w:r>
        <w:rPr>
          <w:color w:val="202020"/>
          <w:spacing w:val="-3"/>
          <w:sz w:val="24"/>
        </w:rPr>
        <w:t xml:space="preserve"> </w:t>
      </w:r>
      <w:r>
        <w:rPr>
          <w:color w:val="202020"/>
          <w:sz w:val="24"/>
        </w:rPr>
        <w:t>greater</w:t>
      </w:r>
      <w:r>
        <w:rPr>
          <w:color w:val="202020"/>
          <w:spacing w:val="-3"/>
          <w:sz w:val="24"/>
        </w:rPr>
        <w:t xml:space="preserve"> </w:t>
      </w:r>
      <w:r>
        <w:rPr>
          <w:color w:val="202020"/>
          <w:sz w:val="24"/>
        </w:rPr>
        <w:t>direct</w:t>
      </w:r>
      <w:r>
        <w:rPr>
          <w:color w:val="202020"/>
          <w:spacing w:val="-2"/>
          <w:sz w:val="24"/>
        </w:rPr>
        <w:t xml:space="preserve"> </w:t>
      </w:r>
      <w:r>
        <w:rPr>
          <w:color w:val="202020"/>
          <w:sz w:val="24"/>
        </w:rPr>
        <w:t>or</w:t>
      </w:r>
      <w:r>
        <w:rPr>
          <w:color w:val="202020"/>
          <w:spacing w:val="-3"/>
          <w:sz w:val="24"/>
        </w:rPr>
        <w:t xml:space="preserve"> </w:t>
      </w:r>
      <w:r>
        <w:rPr>
          <w:color w:val="202020"/>
          <w:sz w:val="24"/>
        </w:rPr>
        <w:t>indirect owners of the corporation.</w:t>
      </w:r>
    </w:p>
    <w:p w:rsidR="003C7268" w14:paraId="0E414A67" w14:textId="77777777">
      <w:pPr>
        <w:pStyle w:val="ListParagraph"/>
        <w:numPr>
          <w:ilvl w:val="0"/>
          <w:numId w:val="5"/>
        </w:numPr>
        <w:tabs>
          <w:tab w:val="left" w:pos="1099"/>
        </w:tabs>
        <w:spacing w:before="25"/>
        <w:ind w:left="1099" w:hanging="359"/>
        <w:rPr>
          <w:rFonts w:ascii="Symbol" w:hAnsi="Symbol"/>
          <w:color w:val="202020"/>
          <w:sz w:val="24"/>
        </w:rPr>
      </w:pPr>
      <w:r>
        <w:rPr>
          <w:color w:val="202020"/>
          <w:sz w:val="24"/>
        </w:rPr>
        <w:t>If</w:t>
      </w:r>
      <w:r>
        <w:rPr>
          <w:color w:val="202020"/>
          <w:spacing w:val="-2"/>
          <w:sz w:val="24"/>
        </w:rPr>
        <w:t xml:space="preserve"> </w:t>
      </w:r>
      <w:r>
        <w:rPr>
          <w:color w:val="202020"/>
          <w:sz w:val="24"/>
        </w:rPr>
        <w:t>the</w:t>
      </w:r>
      <w:r>
        <w:rPr>
          <w:color w:val="202020"/>
          <w:spacing w:val="-2"/>
          <w:sz w:val="24"/>
        </w:rPr>
        <w:t xml:space="preserve"> </w:t>
      </w:r>
      <w:r>
        <w:rPr>
          <w:color w:val="202020"/>
          <w:sz w:val="24"/>
        </w:rPr>
        <w:t>ADP is</w:t>
      </w:r>
      <w:r>
        <w:rPr>
          <w:color w:val="202020"/>
          <w:spacing w:val="-1"/>
          <w:sz w:val="24"/>
        </w:rPr>
        <w:t xml:space="preserve"> </w:t>
      </w:r>
      <w:r>
        <w:rPr>
          <w:color w:val="202020"/>
          <w:sz w:val="24"/>
        </w:rPr>
        <w:t>an</w:t>
      </w:r>
      <w:r>
        <w:rPr>
          <w:color w:val="202020"/>
          <w:spacing w:val="-1"/>
          <w:sz w:val="24"/>
        </w:rPr>
        <w:t xml:space="preserve"> </w:t>
      </w:r>
      <w:r>
        <w:rPr>
          <w:color w:val="202020"/>
          <w:sz w:val="24"/>
        </w:rPr>
        <w:t>LLC -</w:t>
      </w:r>
      <w:r>
        <w:rPr>
          <w:color w:val="202020"/>
          <w:spacing w:val="-2"/>
          <w:sz w:val="24"/>
        </w:rPr>
        <w:t xml:space="preserve"> </w:t>
      </w:r>
      <w:r>
        <w:rPr>
          <w:color w:val="202020"/>
          <w:sz w:val="24"/>
        </w:rPr>
        <w:t>The</w:t>
      </w:r>
      <w:r>
        <w:rPr>
          <w:color w:val="202020"/>
          <w:spacing w:val="-1"/>
          <w:sz w:val="24"/>
        </w:rPr>
        <w:t xml:space="preserve"> </w:t>
      </w:r>
      <w:r>
        <w:rPr>
          <w:color w:val="202020"/>
          <w:sz w:val="24"/>
        </w:rPr>
        <w:t>members</w:t>
      </w:r>
      <w:r>
        <w:rPr>
          <w:color w:val="202020"/>
          <w:spacing w:val="-1"/>
          <w:sz w:val="24"/>
        </w:rPr>
        <w:t xml:space="preserve"> </w:t>
      </w:r>
      <w:r>
        <w:rPr>
          <w:color w:val="202020"/>
          <w:sz w:val="24"/>
        </w:rPr>
        <w:t>and</w:t>
      </w:r>
      <w:r>
        <w:rPr>
          <w:color w:val="202020"/>
          <w:spacing w:val="-1"/>
          <w:sz w:val="24"/>
        </w:rPr>
        <w:t xml:space="preserve"> </w:t>
      </w:r>
      <w:r>
        <w:rPr>
          <w:color w:val="202020"/>
          <w:sz w:val="24"/>
        </w:rPr>
        <w:t>managers of</w:t>
      </w:r>
      <w:r>
        <w:rPr>
          <w:color w:val="202020"/>
          <w:spacing w:val="-2"/>
          <w:sz w:val="24"/>
        </w:rPr>
        <w:t xml:space="preserve"> </w:t>
      </w:r>
      <w:r>
        <w:rPr>
          <w:color w:val="202020"/>
          <w:sz w:val="24"/>
        </w:rPr>
        <w:t>the</w:t>
      </w:r>
      <w:r>
        <w:rPr>
          <w:color w:val="202020"/>
          <w:spacing w:val="-1"/>
          <w:sz w:val="24"/>
        </w:rPr>
        <w:t xml:space="preserve"> </w:t>
      </w:r>
      <w:r>
        <w:rPr>
          <w:color w:val="202020"/>
          <w:spacing w:val="-4"/>
          <w:sz w:val="24"/>
        </w:rPr>
        <w:t>LLC.</w:t>
      </w:r>
    </w:p>
    <w:p w:rsidR="003C7268" w14:paraId="79D009B0" w14:textId="77777777">
      <w:pPr>
        <w:pStyle w:val="ListParagraph"/>
        <w:numPr>
          <w:ilvl w:val="0"/>
          <w:numId w:val="5"/>
        </w:numPr>
        <w:tabs>
          <w:tab w:val="left" w:pos="1099"/>
        </w:tabs>
        <w:spacing w:before="23"/>
        <w:ind w:left="1099" w:hanging="359"/>
        <w:rPr>
          <w:rFonts w:ascii="Symbol" w:hAnsi="Symbol"/>
          <w:color w:val="202020"/>
          <w:sz w:val="24"/>
        </w:rPr>
      </w:pPr>
      <w:r>
        <w:rPr>
          <w:color w:val="202020"/>
          <w:sz w:val="24"/>
        </w:rPr>
        <w:t>If</w:t>
      </w:r>
      <w:r>
        <w:rPr>
          <w:color w:val="202020"/>
          <w:spacing w:val="-2"/>
          <w:sz w:val="24"/>
        </w:rPr>
        <w:t xml:space="preserve"> </w:t>
      </w:r>
      <w:r>
        <w:rPr>
          <w:color w:val="202020"/>
          <w:sz w:val="24"/>
        </w:rPr>
        <w:t>the</w:t>
      </w:r>
      <w:r>
        <w:rPr>
          <w:color w:val="202020"/>
          <w:spacing w:val="-2"/>
          <w:sz w:val="24"/>
        </w:rPr>
        <w:t xml:space="preserve"> </w:t>
      </w:r>
      <w:r>
        <w:rPr>
          <w:color w:val="202020"/>
          <w:sz w:val="24"/>
        </w:rPr>
        <w:t>ADP</w:t>
      </w:r>
      <w:r>
        <w:rPr>
          <w:color w:val="202020"/>
          <w:spacing w:val="-1"/>
          <w:sz w:val="24"/>
        </w:rPr>
        <w:t xml:space="preserve"> </w:t>
      </w:r>
      <w:r>
        <w:rPr>
          <w:color w:val="202020"/>
          <w:sz w:val="24"/>
        </w:rPr>
        <w:t>is</w:t>
      </w:r>
      <w:r>
        <w:rPr>
          <w:color w:val="202020"/>
          <w:spacing w:val="-1"/>
          <w:sz w:val="24"/>
        </w:rPr>
        <w:t xml:space="preserve"> </w:t>
      </w:r>
      <w:r>
        <w:rPr>
          <w:color w:val="202020"/>
          <w:sz w:val="24"/>
        </w:rPr>
        <w:t>a</w:t>
      </w:r>
      <w:r>
        <w:rPr>
          <w:color w:val="202020"/>
          <w:spacing w:val="-2"/>
          <w:sz w:val="24"/>
        </w:rPr>
        <w:t xml:space="preserve"> </w:t>
      </w:r>
      <w:r>
        <w:rPr>
          <w:color w:val="202020"/>
          <w:sz w:val="24"/>
        </w:rPr>
        <w:t>general</w:t>
      </w:r>
      <w:r>
        <w:rPr>
          <w:color w:val="202020"/>
          <w:spacing w:val="-1"/>
          <w:sz w:val="24"/>
        </w:rPr>
        <w:t xml:space="preserve"> </w:t>
      </w:r>
      <w:r>
        <w:rPr>
          <w:color w:val="202020"/>
          <w:sz w:val="24"/>
        </w:rPr>
        <w:t>partnership</w:t>
      </w:r>
      <w:r>
        <w:rPr>
          <w:color w:val="202020"/>
          <w:spacing w:val="-1"/>
          <w:sz w:val="24"/>
        </w:rPr>
        <w:t xml:space="preserve"> </w:t>
      </w:r>
      <w:r>
        <w:rPr>
          <w:color w:val="202020"/>
          <w:sz w:val="24"/>
        </w:rPr>
        <w:t>–</w:t>
      </w:r>
      <w:r>
        <w:rPr>
          <w:color w:val="202020"/>
          <w:spacing w:val="-1"/>
          <w:sz w:val="24"/>
        </w:rPr>
        <w:t xml:space="preserve"> </w:t>
      </w:r>
      <w:r>
        <w:rPr>
          <w:color w:val="202020"/>
          <w:sz w:val="24"/>
        </w:rPr>
        <w:t>All</w:t>
      </w:r>
      <w:r>
        <w:rPr>
          <w:color w:val="202020"/>
          <w:spacing w:val="-1"/>
          <w:sz w:val="24"/>
        </w:rPr>
        <w:t xml:space="preserve"> </w:t>
      </w:r>
      <w:r>
        <w:rPr>
          <w:color w:val="202020"/>
          <w:sz w:val="24"/>
        </w:rPr>
        <w:t>general</w:t>
      </w:r>
      <w:r>
        <w:rPr>
          <w:color w:val="202020"/>
          <w:spacing w:val="-1"/>
          <w:sz w:val="24"/>
        </w:rPr>
        <w:t xml:space="preserve"> </w:t>
      </w:r>
      <w:r>
        <w:rPr>
          <w:color w:val="202020"/>
          <w:spacing w:val="-2"/>
          <w:sz w:val="24"/>
        </w:rPr>
        <w:t>partners.</w:t>
      </w:r>
    </w:p>
    <w:p w:rsidR="003C7268" w14:paraId="3D108E96" w14:textId="77777777">
      <w:pPr>
        <w:pStyle w:val="ListParagraph"/>
        <w:numPr>
          <w:ilvl w:val="0"/>
          <w:numId w:val="5"/>
        </w:numPr>
        <w:tabs>
          <w:tab w:val="left" w:pos="1099"/>
        </w:tabs>
        <w:spacing w:before="20"/>
        <w:ind w:left="1099" w:right="1156"/>
        <w:rPr>
          <w:rFonts w:ascii="Symbol" w:hAnsi="Symbol"/>
          <w:color w:val="202020"/>
          <w:sz w:val="24"/>
        </w:rPr>
      </w:pPr>
      <w:r>
        <w:rPr>
          <w:color w:val="202020"/>
          <w:sz w:val="24"/>
        </w:rPr>
        <w:t>If</w:t>
      </w:r>
      <w:r>
        <w:rPr>
          <w:color w:val="202020"/>
          <w:spacing w:val="-4"/>
          <w:sz w:val="24"/>
        </w:rPr>
        <w:t xml:space="preserve"> </w:t>
      </w:r>
      <w:r>
        <w:rPr>
          <w:color w:val="202020"/>
          <w:sz w:val="24"/>
        </w:rPr>
        <w:t>the</w:t>
      </w:r>
      <w:r>
        <w:rPr>
          <w:color w:val="202020"/>
          <w:spacing w:val="-4"/>
          <w:sz w:val="24"/>
        </w:rPr>
        <w:t xml:space="preserve"> </w:t>
      </w:r>
      <w:r>
        <w:rPr>
          <w:color w:val="202020"/>
          <w:sz w:val="24"/>
        </w:rPr>
        <w:t>ADP</w:t>
      </w:r>
      <w:r>
        <w:rPr>
          <w:color w:val="202020"/>
          <w:spacing w:val="-3"/>
          <w:sz w:val="24"/>
        </w:rPr>
        <w:t xml:space="preserve"> </w:t>
      </w:r>
      <w:r>
        <w:rPr>
          <w:color w:val="202020"/>
          <w:sz w:val="24"/>
        </w:rPr>
        <w:t>is</w:t>
      </w:r>
      <w:r>
        <w:rPr>
          <w:color w:val="202020"/>
          <w:spacing w:val="-3"/>
          <w:sz w:val="24"/>
        </w:rPr>
        <w:t xml:space="preserve"> </w:t>
      </w:r>
      <w:r>
        <w:rPr>
          <w:color w:val="202020"/>
          <w:sz w:val="24"/>
        </w:rPr>
        <w:t>limited</w:t>
      </w:r>
      <w:r>
        <w:rPr>
          <w:color w:val="202020"/>
          <w:spacing w:val="-3"/>
          <w:sz w:val="24"/>
        </w:rPr>
        <w:t xml:space="preserve"> </w:t>
      </w:r>
      <w:r>
        <w:rPr>
          <w:color w:val="202020"/>
          <w:sz w:val="24"/>
        </w:rPr>
        <w:t>partnership</w:t>
      </w:r>
      <w:r>
        <w:rPr>
          <w:color w:val="202020"/>
          <w:spacing w:val="-3"/>
          <w:sz w:val="24"/>
        </w:rPr>
        <w:t xml:space="preserve"> </w:t>
      </w:r>
      <w:r>
        <w:rPr>
          <w:color w:val="202020"/>
          <w:sz w:val="24"/>
        </w:rPr>
        <w:t>–</w:t>
      </w:r>
      <w:r>
        <w:rPr>
          <w:color w:val="202020"/>
          <w:spacing w:val="-3"/>
          <w:sz w:val="24"/>
        </w:rPr>
        <w:t xml:space="preserve"> </w:t>
      </w:r>
      <w:r>
        <w:rPr>
          <w:color w:val="202020"/>
          <w:sz w:val="24"/>
        </w:rPr>
        <w:t>All</w:t>
      </w:r>
      <w:r>
        <w:rPr>
          <w:color w:val="202020"/>
          <w:spacing w:val="-3"/>
          <w:sz w:val="24"/>
        </w:rPr>
        <w:t xml:space="preserve"> </w:t>
      </w:r>
      <w:r>
        <w:rPr>
          <w:color w:val="202020"/>
          <w:sz w:val="24"/>
        </w:rPr>
        <w:t>general</w:t>
      </w:r>
      <w:r>
        <w:rPr>
          <w:color w:val="202020"/>
          <w:spacing w:val="-3"/>
          <w:sz w:val="24"/>
        </w:rPr>
        <w:t xml:space="preserve"> </w:t>
      </w:r>
      <w:r>
        <w:rPr>
          <w:color w:val="202020"/>
          <w:sz w:val="24"/>
        </w:rPr>
        <w:t>partners</w:t>
      </w:r>
      <w:r>
        <w:rPr>
          <w:color w:val="202020"/>
          <w:spacing w:val="-3"/>
          <w:sz w:val="24"/>
        </w:rPr>
        <w:t xml:space="preserve"> </w:t>
      </w:r>
      <w:r>
        <w:rPr>
          <w:color w:val="202020"/>
          <w:sz w:val="24"/>
        </w:rPr>
        <w:t>as</w:t>
      </w:r>
      <w:r>
        <w:rPr>
          <w:color w:val="202020"/>
          <w:spacing w:val="-3"/>
          <w:sz w:val="24"/>
        </w:rPr>
        <w:t xml:space="preserve"> </w:t>
      </w:r>
      <w:r>
        <w:rPr>
          <w:color w:val="202020"/>
          <w:sz w:val="24"/>
        </w:rPr>
        <w:t>well</w:t>
      </w:r>
      <w:r>
        <w:rPr>
          <w:color w:val="202020"/>
          <w:spacing w:val="-3"/>
          <w:sz w:val="24"/>
        </w:rPr>
        <w:t xml:space="preserve"> </w:t>
      </w:r>
      <w:r>
        <w:rPr>
          <w:color w:val="202020"/>
          <w:sz w:val="24"/>
        </w:rPr>
        <w:t>as</w:t>
      </w:r>
      <w:r>
        <w:rPr>
          <w:color w:val="202020"/>
          <w:spacing w:val="-3"/>
          <w:sz w:val="24"/>
        </w:rPr>
        <w:t xml:space="preserve"> </w:t>
      </w:r>
      <w:r>
        <w:rPr>
          <w:color w:val="202020"/>
          <w:sz w:val="24"/>
        </w:rPr>
        <w:t>limited</w:t>
      </w:r>
      <w:r>
        <w:rPr>
          <w:color w:val="202020"/>
          <w:spacing w:val="-3"/>
          <w:sz w:val="24"/>
        </w:rPr>
        <w:t xml:space="preserve"> </w:t>
      </w:r>
      <w:r>
        <w:rPr>
          <w:color w:val="202020"/>
          <w:sz w:val="24"/>
        </w:rPr>
        <w:t>partners</w:t>
      </w:r>
      <w:r>
        <w:rPr>
          <w:color w:val="202020"/>
          <w:spacing w:val="-3"/>
          <w:sz w:val="24"/>
        </w:rPr>
        <w:t xml:space="preserve"> </w:t>
      </w:r>
      <w:r>
        <w:rPr>
          <w:color w:val="202020"/>
          <w:sz w:val="24"/>
        </w:rPr>
        <w:t>with</w:t>
      </w:r>
      <w:r>
        <w:rPr>
          <w:color w:val="202020"/>
          <w:spacing w:val="-4"/>
          <w:sz w:val="24"/>
        </w:rPr>
        <w:t xml:space="preserve"> </w:t>
      </w:r>
      <w:r>
        <w:rPr>
          <w:color w:val="202020"/>
          <w:sz w:val="24"/>
        </w:rPr>
        <w:t>at least a 10 percent ownership interest in the limited partnership.</w:t>
      </w:r>
    </w:p>
    <w:p w:rsidR="003C7268" w14:paraId="3F3AEED4" w14:textId="77777777">
      <w:pPr>
        <w:pStyle w:val="ListParagraph"/>
        <w:numPr>
          <w:ilvl w:val="0"/>
          <w:numId w:val="5"/>
        </w:numPr>
        <w:tabs>
          <w:tab w:val="left" w:pos="1099"/>
        </w:tabs>
        <w:spacing w:before="28"/>
        <w:ind w:left="1099"/>
        <w:rPr>
          <w:rFonts w:ascii="Symbol" w:hAnsi="Symbol"/>
          <w:sz w:val="24"/>
        </w:rPr>
      </w:pPr>
      <w:r>
        <w:rPr>
          <w:color w:val="202020"/>
          <w:sz w:val="24"/>
        </w:rPr>
        <w:t>If</w:t>
      </w:r>
      <w:r>
        <w:rPr>
          <w:color w:val="202020"/>
          <w:spacing w:val="-2"/>
          <w:sz w:val="24"/>
        </w:rPr>
        <w:t xml:space="preserve"> </w:t>
      </w:r>
      <w:r>
        <w:rPr>
          <w:color w:val="202020"/>
          <w:sz w:val="24"/>
        </w:rPr>
        <w:t>the</w:t>
      </w:r>
      <w:r>
        <w:rPr>
          <w:color w:val="202020"/>
          <w:spacing w:val="-2"/>
          <w:sz w:val="24"/>
        </w:rPr>
        <w:t xml:space="preserve"> </w:t>
      </w:r>
      <w:r>
        <w:rPr>
          <w:color w:val="202020"/>
          <w:sz w:val="24"/>
        </w:rPr>
        <w:t>ADP</w:t>
      </w:r>
      <w:r>
        <w:rPr>
          <w:color w:val="202020"/>
          <w:spacing w:val="-1"/>
          <w:sz w:val="24"/>
        </w:rPr>
        <w:t xml:space="preserve"> </w:t>
      </w:r>
      <w:r>
        <w:rPr>
          <w:color w:val="202020"/>
          <w:sz w:val="24"/>
        </w:rPr>
        <w:t>is a</w:t>
      </w:r>
      <w:r>
        <w:rPr>
          <w:color w:val="202020"/>
          <w:spacing w:val="-2"/>
          <w:sz w:val="24"/>
        </w:rPr>
        <w:t xml:space="preserve"> </w:t>
      </w:r>
      <w:r>
        <w:rPr>
          <w:color w:val="202020"/>
          <w:sz w:val="24"/>
        </w:rPr>
        <w:t>trust,</w:t>
      </w:r>
      <w:r>
        <w:rPr>
          <w:color w:val="202020"/>
          <w:spacing w:val="-1"/>
          <w:sz w:val="24"/>
        </w:rPr>
        <w:t xml:space="preserve"> </w:t>
      </w:r>
      <w:r>
        <w:rPr>
          <w:color w:val="202020"/>
          <w:sz w:val="24"/>
        </w:rPr>
        <w:t xml:space="preserve">all </w:t>
      </w:r>
      <w:r>
        <w:rPr>
          <w:color w:val="202020"/>
          <w:spacing w:val="-2"/>
          <w:sz w:val="24"/>
        </w:rPr>
        <w:t>trustees.</w:t>
      </w:r>
    </w:p>
    <w:p w:rsidR="003C7268" w14:paraId="52E908CA" w14:textId="77777777">
      <w:pPr>
        <w:pStyle w:val="BodyText"/>
        <w:spacing w:before="44"/>
      </w:pPr>
    </w:p>
    <w:p w:rsidR="003C7268" w14:paraId="51031C0D" w14:textId="77777777">
      <w:pPr>
        <w:pStyle w:val="BodyText"/>
        <w:ind w:left="739" w:right="826"/>
      </w:pPr>
      <w:r>
        <w:t>CMS has long collected information about the owners of SNFs.</w:t>
      </w:r>
      <w:r>
        <w:rPr>
          <w:spacing w:val="40"/>
        </w:rPr>
        <w:t xml:space="preserve"> </w:t>
      </w:r>
      <w:r>
        <w:t>However, data regarding the owners</w:t>
      </w:r>
      <w:r>
        <w:rPr>
          <w:spacing w:val="-3"/>
        </w:rPr>
        <w:t xml:space="preserve"> </w:t>
      </w:r>
      <w:r>
        <w:t>of</w:t>
      </w:r>
      <w:r>
        <w:rPr>
          <w:spacing w:val="-4"/>
        </w:rPr>
        <w:t xml:space="preserve"> </w:t>
      </w:r>
      <w:r>
        <w:t>the</w:t>
      </w:r>
      <w:r>
        <w:rPr>
          <w:spacing w:val="-4"/>
        </w:rPr>
        <w:t xml:space="preserve"> </w:t>
      </w:r>
      <w:r>
        <w:t>SNF’s</w:t>
      </w:r>
      <w:r>
        <w:rPr>
          <w:spacing w:val="-3"/>
        </w:rPr>
        <w:t xml:space="preserve"> </w:t>
      </w:r>
      <w:r>
        <w:t>lessors,</w:t>
      </w:r>
      <w:r>
        <w:rPr>
          <w:spacing w:val="-3"/>
        </w:rPr>
        <w:t xml:space="preserve"> </w:t>
      </w:r>
      <w:r>
        <w:t>managing</w:t>
      </w:r>
      <w:r>
        <w:rPr>
          <w:spacing w:val="-3"/>
        </w:rPr>
        <w:t xml:space="preserve"> </w:t>
      </w:r>
      <w:r>
        <w:t>companies,</w:t>
      </w:r>
      <w:r>
        <w:rPr>
          <w:spacing w:val="-3"/>
        </w:rPr>
        <w:t xml:space="preserve"> </w:t>
      </w:r>
      <w:r>
        <w:t>consultants,</w:t>
      </w:r>
      <w:r>
        <w:rPr>
          <w:spacing w:val="-3"/>
        </w:rPr>
        <w:t xml:space="preserve"> </w:t>
      </w:r>
      <w:r>
        <w:t>and</w:t>
      </w:r>
      <w:r>
        <w:rPr>
          <w:spacing w:val="-3"/>
        </w:rPr>
        <w:t xml:space="preserve"> </w:t>
      </w:r>
      <w:r>
        <w:t>other</w:t>
      </w:r>
      <w:r>
        <w:rPr>
          <w:spacing w:val="-4"/>
        </w:rPr>
        <w:t xml:space="preserve"> </w:t>
      </w:r>
      <w:r>
        <w:t>organizations</w:t>
      </w:r>
      <w:r>
        <w:rPr>
          <w:spacing w:val="-3"/>
        </w:rPr>
        <w:t xml:space="preserve"> </w:t>
      </w:r>
      <w:r>
        <w:t>listed</w:t>
      </w:r>
      <w:r>
        <w:rPr>
          <w:spacing w:val="-3"/>
        </w:rPr>
        <w:t xml:space="preserve"> </w:t>
      </w:r>
      <w:r>
        <w:t>in section 1124(c)(5)(A) typically has not been reported unless those parties have an otherwise reportable ownership or managerial interest in the SNF.</w:t>
      </w:r>
      <w:r>
        <w:rPr>
          <w:spacing w:val="40"/>
        </w:rPr>
        <w:t xml:space="preserve"> </w:t>
      </w:r>
      <w:r>
        <w:t>(To illustrate, if an ADP’s corporate officer</w:t>
      </w:r>
      <w:r>
        <w:rPr>
          <w:spacing w:val="-2"/>
        </w:rPr>
        <w:t xml:space="preserve"> </w:t>
      </w:r>
      <w:r>
        <w:t>exercises</w:t>
      </w:r>
      <w:r>
        <w:rPr>
          <w:spacing w:val="-3"/>
        </w:rPr>
        <w:t xml:space="preserve"> </w:t>
      </w:r>
      <w:r>
        <w:t>managerial</w:t>
      </w:r>
      <w:r>
        <w:rPr>
          <w:spacing w:val="-3"/>
        </w:rPr>
        <w:t xml:space="preserve"> </w:t>
      </w:r>
      <w:r>
        <w:t>control</w:t>
      </w:r>
      <w:r>
        <w:rPr>
          <w:spacing w:val="-3"/>
        </w:rPr>
        <w:t xml:space="preserve"> </w:t>
      </w:r>
      <w:r>
        <w:t>over</w:t>
      </w:r>
      <w:r>
        <w:rPr>
          <w:spacing w:val="-4"/>
        </w:rPr>
        <w:t xml:space="preserve"> </w:t>
      </w:r>
      <w:r>
        <w:t>the</w:t>
      </w:r>
      <w:r>
        <w:rPr>
          <w:spacing w:val="-4"/>
        </w:rPr>
        <w:t xml:space="preserve"> </w:t>
      </w:r>
      <w:r>
        <w:t>SNF,</w:t>
      </w:r>
      <w:r>
        <w:rPr>
          <w:spacing w:val="-3"/>
        </w:rPr>
        <w:t xml:space="preserve"> </w:t>
      </w:r>
      <w:r>
        <w:t>he/she</w:t>
      </w:r>
      <w:r>
        <w:rPr>
          <w:spacing w:val="-4"/>
        </w:rPr>
        <w:t xml:space="preserve"> </w:t>
      </w:r>
      <w:r>
        <w:t>must</w:t>
      </w:r>
      <w:r>
        <w:rPr>
          <w:spacing w:val="-3"/>
        </w:rPr>
        <w:t xml:space="preserve"> </w:t>
      </w:r>
      <w:r>
        <w:t>be</w:t>
      </w:r>
      <w:r>
        <w:rPr>
          <w:spacing w:val="-4"/>
        </w:rPr>
        <w:t xml:space="preserve"> </w:t>
      </w:r>
      <w:r>
        <w:t>reported</w:t>
      </w:r>
      <w:r>
        <w:rPr>
          <w:spacing w:val="-1"/>
        </w:rPr>
        <w:t xml:space="preserve"> </w:t>
      </w:r>
      <w:r>
        <w:t>per</w:t>
      </w:r>
      <w:r>
        <w:rPr>
          <w:spacing w:val="-4"/>
        </w:rPr>
        <w:t xml:space="preserve"> </w:t>
      </w:r>
      <w:r>
        <w:t>section</w:t>
      </w:r>
      <w:r>
        <w:rPr>
          <w:spacing w:val="-3"/>
        </w:rPr>
        <w:t xml:space="preserve"> </w:t>
      </w:r>
      <w:r>
        <w:t>1124(a).) We believe this latter situation is infrequent because ADP owners and corporate officers/directors may be too organizationally distant from the SNF to fall within the scope of parties listed in section 1124(a).</w:t>
      </w:r>
      <w:r>
        <w:rPr>
          <w:spacing w:val="40"/>
        </w:rPr>
        <w:t xml:space="preserve"> </w:t>
      </w:r>
      <w:r>
        <w:t>We will therefore assume for purposes of this information collection request that the information in sections 1124(c)(2)(A)(iii) and (c)(5)(D) constitutes new burden.</w:t>
      </w:r>
    </w:p>
    <w:p w:rsidR="003C7268" w14:paraId="7F58036C" w14:textId="77777777">
      <w:pPr>
        <w:pStyle w:val="BodyText"/>
        <w:spacing w:before="48"/>
      </w:pPr>
    </w:p>
    <w:p w:rsidR="003C7268" w14:paraId="6E884B3B" w14:textId="77777777">
      <w:pPr>
        <w:pStyle w:val="BodyText"/>
        <w:spacing w:before="1"/>
        <w:ind w:left="739" w:right="795"/>
      </w:pPr>
      <w:r>
        <w:t>Questions</w:t>
      </w:r>
      <w:r>
        <w:rPr>
          <w:spacing w:val="-4"/>
        </w:rPr>
        <w:t xml:space="preserve"> </w:t>
      </w:r>
      <w:r>
        <w:t>14</w:t>
      </w:r>
      <w:r>
        <w:rPr>
          <w:spacing w:val="-4"/>
        </w:rPr>
        <w:t xml:space="preserve"> </w:t>
      </w:r>
      <w:r>
        <w:t>through</w:t>
      </w:r>
      <w:r>
        <w:rPr>
          <w:spacing w:val="-4"/>
        </w:rPr>
        <w:t xml:space="preserve"> </w:t>
      </w:r>
      <w:r>
        <w:t>18</w:t>
      </w:r>
      <w:r>
        <w:rPr>
          <w:spacing w:val="-4"/>
        </w:rPr>
        <w:t xml:space="preserve"> </w:t>
      </w:r>
      <w:r>
        <w:t>collect</w:t>
      </w:r>
      <w:r>
        <w:rPr>
          <w:spacing w:val="-4"/>
        </w:rPr>
        <w:t xml:space="preserve"> </w:t>
      </w:r>
      <w:r>
        <w:t>data</w:t>
      </w:r>
      <w:r>
        <w:rPr>
          <w:spacing w:val="-4"/>
        </w:rPr>
        <w:t xml:space="preserve"> </w:t>
      </w:r>
      <w:r>
        <w:t>on</w:t>
      </w:r>
      <w:r>
        <w:rPr>
          <w:spacing w:val="-4"/>
        </w:rPr>
        <w:t xml:space="preserve"> </w:t>
      </w:r>
      <w:r>
        <w:t>the</w:t>
      </w:r>
      <w:r>
        <w:rPr>
          <w:spacing w:val="-3"/>
        </w:rPr>
        <w:t xml:space="preserve"> </w:t>
      </w:r>
      <w:r>
        <w:t>ADP’s</w:t>
      </w:r>
      <w:r>
        <w:rPr>
          <w:spacing w:val="-4"/>
        </w:rPr>
        <w:t xml:space="preserve"> </w:t>
      </w:r>
      <w:r>
        <w:t>organizational</w:t>
      </w:r>
      <w:r>
        <w:rPr>
          <w:spacing w:val="-4"/>
        </w:rPr>
        <w:t xml:space="preserve"> </w:t>
      </w:r>
      <w:r>
        <w:t>owners,</w:t>
      </w:r>
      <w:r>
        <w:rPr>
          <w:spacing w:val="-2"/>
        </w:rPr>
        <w:t xml:space="preserve"> </w:t>
      </w:r>
      <w:r>
        <w:t>partners,</w:t>
      </w:r>
      <w:r>
        <w:rPr>
          <w:spacing w:val="-4"/>
        </w:rPr>
        <w:t xml:space="preserve"> </w:t>
      </w:r>
      <w:r>
        <w:t>and</w:t>
      </w:r>
      <w:r>
        <w:rPr>
          <w:spacing w:val="-4"/>
        </w:rPr>
        <w:t xml:space="preserve"> </w:t>
      </w:r>
      <w:r>
        <w:t>trustees. (Individuals such as directors are addressed later in the SNF attachment and this supporting statement.)</w:t>
      </w:r>
      <w:r>
        <w:rPr>
          <w:spacing w:val="40"/>
        </w:rPr>
        <w:t xml:space="preserve"> </w:t>
      </w:r>
      <w:r>
        <w:t>Prior to this set of questions, the SNF must provide identifying data on each such owner/partner/trustee similar to that contained in Section A (e.g., legal business name, address). Questions 14 through 18 are specific to the ADP’s organization type (e.g., Question 14 pertains to ADPs that are corporations; Question 17 pertains to limited partnerships; etc.)</w:t>
      </w:r>
      <w:r>
        <w:rPr>
          <w:spacing w:val="40"/>
        </w:rPr>
        <w:t xml:space="preserve"> </w:t>
      </w:r>
      <w:r>
        <w:t>Within each question</w:t>
      </w:r>
      <w:r>
        <w:rPr>
          <w:spacing w:val="-1"/>
        </w:rPr>
        <w:t xml:space="preserve"> </w:t>
      </w:r>
      <w:r>
        <w:t>are</w:t>
      </w:r>
      <w:r>
        <w:rPr>
          <w:spacing w:val="-2"/>
        </w:rPr>
        <w:t xml:space="preserve"> </w:t>
      </w:r>
      <w:r>
        <w:t>data</w:t>
      </w:r>
      <w:r>
        <w:rPr>
          <w:spacing w:val="-2"/>
        </w:rPr>
        <w:t xml:space="preserve"> </w:t>
      </w:r>
      <w:r>
        <w:t>elements</w:t>
      </w:r>
      <w:r>
        <w:rPr>
          <w:spacing w:val="-1"/>
        </w:rPr>
        <w:t xml:space="preserve"> </w:t>
      </w:r>
      <w:r>
        <w:t>such</w:t>
      </w:r>
      <w:r>
        <w:rPr>
          <w:spacing w:val="-1"/>
        </w:rPr>
        <w:t xml:space="preserve"> </w:t>
      </w:r>
      <w:r>
        <w:t>as:</w:t>
      </w:r>
      <w:r>
        <w:rPr>
          <w:spacing w:val="-1"/>
        </w:rPr>
        <w:t xml:space="preserve"> </w:t>
      </w:r>
      <w:r>
        <w:t>(</w:t>
      </w:r>
      <w:r>
        <w:t>i</w:t>
      </w:r>
      <w:r>
        <w:t>)</w:t>
      </w:r>
      <w:r>
        <w:rPr>
          <w:spacing w:val="-2"/>
        </w:rPr>
        <w:t xml:space="preserve"> </w:t>
      </w:r>
      <w:r>
        <w:t>a</w:t>
      </w:r>
      <w:r>
        <w:rPr>
          <w:spacing w:val="-2"/>
        </w:rPr>
        <w:t xml:space="preserve"> </w:t>
      </w:r>
      <w:r>
        <w:t>description</w:t>
      </w:r>
      <w:r>
        <w:rPr>
          <w:spacing w:val="-1"/>
        </w:rPr>
        <w:t xml:space="preserve"> </w:t>
      </w:r>
      <w:r>
        <w:t>of</w:t>
      </w:r>
      <w:r>
        <w:rPr>
          <w:spacing w:val="-2"/>
        </w:rPr>
        <w:t xml:space="preserve"> </w:t>
      </w:r>
      <w:r>
        <w:t>the</w:t>
      </w:r>
      <w:r>
        <w:rPr>
          <w:spacing w:val="-2"/>
        </w:rPr>
        <w:t xml:space="preserve"> </w:t>
      </w:r>
      <w:r>
        <w:t>interest;</w:t>
      </w:r>
      <w:r>
        <w:rPr>
          <w:spacing w:val="-1"/>
        </w:rPr>
        <w:t xml:space="preserve"> </w:t>
      </w:r>
      <w:r>
        <w:t>and</w:t>
      </w:r>
      <w:r>
        <w:rPr>
          <w:spacing w:val="-1"/>
        </w:rPr>
        <w:t xml:space="preserve"> </w:t>
      </w:r>
      <w:r>
        <w:t>(ii)</w:t>
      </w:r>
      <w:r>
        <w:rPr>
          <w:spacing w:val="-2"/>
        </w:rPr>
        <w:t xml:space="preserve"> </w:t>
      </w:r>
      <w:r>
        <w:t>the</w:t>
      </w:r>
      <w:r>
        <w:rPr>
          <w:spacing w:val="-2"/>
        </w:rPr>
        <w:t xml:space="preserve"> </w:t>
      </w:r>
      <w:r>
        <w:t>effective</w:t>
      </w:r>
      <w:r>
        <w:rPr>
          <w:spacing w:val="-2"/>
        </w:rPr>
        <w:t xml:space="preserve"> </w:t>
      </w:r>
      <w:r>
        <w:t>date</w:t>
      </w:r>
      <w:r>
        <w:rPr>
          <w:spacing w:val="-2"/>
        </w:rPr>
        <w:t xml:space="preserve"> </w:t>
      </w:r>
      <w:r>
        <w:t>and percentage of ownership.</w:t>
      </w:r>
    </w:p>
    <w:p w:rsidR="003C7268" w14:paraId="7DBB0027" w14:textId="77777777">
      <w:pPr>
        <w:pStyle w:val="BodyText"/>
        <w:spacing w:before="45"/>
      </w:pPr>
    </w:p>
    <w:p w:rsidR="003C7268" w14:paraId="0A01E3C3" w14:textId="77777777">
      <w:pPr>
        <w:pStyle w:val="BodyText"/>
        <w:ind w:left="739"/>
      </w:pPr>
      <w:r>
        <w:t>We</w:t>
      </w:r>
      <w:r>
        <w:rPr>
          <w:spacing w:val="-2"/>
        </w:rPr>
        <w:t xml:space="preserve"> </w:t>
      </w:r>
      <w:r>
        <w:t>estimate</w:t>
      </w:r>
      <w:r>
        <w:rPr>
          <w:spacing w:val="-2"/>
        </w:rPr>
        <w:t xml:space="preserve"> </w:t>
      </w:r>
      <w:r>
        <w:t>the</w:t>
      </w:r>
      <w:r>
        <w:rPr>
          <w:spacing w:val="-2"/>
        </w:rPr>
        <w:t xml:space="preserve"> following:</w:t>
      </w:r>
    </w:p>
    <w:p w:rsidR="003C7268" w14:paraId="058B729B" w14:textId="77777777">
      <w:pPr>
        <w:pStyle w:val="BodyText"/>
        <w:spacing w:before="48"/>
      </w:pPr>
    </w:p>
    <w:p w:rsidR="003C7268" w14:paraId="51B851B7" w14:textId="77777777">
      <w:pPr>
        <w:pStyle w:val="ListParagraph"/>
        <w:numPr>
          <w:ilvl w:val="0"/>
          <w:numId w:val="5"/>
        </w:numPr>
        <w:tabs>
          <w:tab w:val="left" w:pos="1100"/>
        </w:tabs>
        <w:ind w:right="972"/>
        <w:rPr>
          <w:rFonts w:ascii="Symbol" w:hAnsi="Symbol"/>
          <w:sz w:val="24"/>
        </w:rPr>
      </w:pPr>
      <w:r>
        <w:rPr>
          <w:sz w:val="24"/>
          <w:u w:val="single"/>
        </w:rPr>
        <w:t>Initials/Revalidations/CHOWs</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45</w:t>
      </w:r>
      <w:r>
        <w:rPr>
          <w:spacing w:val="-3"/>
          <w:sz w:val="24"/>
        </w:rPr>
        <w:t xml:space="preserve"> </w:t>
      </w:r>
      <w:r>
        <w:rPr>
          <w:sz w:val="24"/>
        </w:rPr>
        <w:t>minutes</w:t>
      </w:r>
      <w:r>
        <w:rPr>
          <w:spacing w:val="-3"/>
          <w:sz w:val="24"/>
        </w:rPr>
        <w:t xml:space="preserve"> </w:t>
      </w:r>
      <w:r>
        <w:rPr>
          <w:sz w:val="24"/>
        </w:rPr>
        <w:t>(or</w:t>
      </w:r>
      <w:r>
        <w:rPr>
          <w:spacing w:val="-4"/>
          <w:sz w:val="24"/>
        </w:rPr>
        <w:t xml:space="preserve"> </w:t>
      </w:r>
      <w:r>
        <w:rPr>
          <w:sz w:val="24"/>
        </w:rPr>
        <w:t>0.75</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complete Questions 14 through 18 for its ADPs.</w:t>
      </w:r>
      <w:r>
        <w:rPr>
          <w:spacing w:val="40"/>
          <w:sz w:val="24"/>
        </w:rPr>
        <w:t xml:space="preserve"> </w:t>
      </w:r>
      <w:r>
        <w:rPr>
          <w:sz w:val="24"/>
        </w:rPr>
        <w:t>All SNFs will report at least one ADP.</w:t>
      </w:r>
    </w:p>
    <w:p w:rsidR="003C7268" w14:paraId="2723B62B" w14:textId="77777777">
      <w:pPr>
        <w:rPr>
          <w:rFonts w:ascii="Symbol" w:hAnsi="Symbol"/>
          <w:sz w:val="24"/>
        </w:rPr>
        <w:sectPr>
          <w:type w:val="continuous"/>
          <w:pgSz w:w="12240" w:h="15840"/>
          <w:pgMar w:top="1420" w:right="700" w:bottom="980" w:left="700" w:header="0" w:footer="787" w:gutter="0"/>
          <w:cols w:space="720"/>
        </w:sectPr>
      </w:pPr>
    </w:p>
    <w:p w:rsidR="003C7268" w14:paraId="20105D8C" w14:textId="77777777">
      <w:pPr>
        <w:pStyle w:val="ListParagraph"/>
        <w:numPr>
          <w:ilvl w:val="0"/>
          <w:numId w:val="5"/>
        </w:numPr>
        <w:tabs>
          <w:tab w:val="left" w:pos="1100"/>
        </w:tabs>
        <w:spacing w:before="79"/>
        <w:ind w:right="747"/>
        <w:rPr>
          <w:rFonts w:ascii="Symbol" w:hAnsi="Symbol"/>
        </w:rPr>
      </w:pPr>
      <w:r>
        <w:rPr>
          <w:sz w:val="24"/>
          <w:u w:val="single"/>
        </w:rPr>
        <w:t>Changes of Information</w:t>
      </w:r>
      <w:r>
        <w:rPr>
          <w:sz w:val="24"/>
        </w:rPr>
        <w:t xml:space="preserve"> – 500 SNFs per year will report a new or changed ADP organizational</w:t>
      </w:r>
      <w:r>
        <w:rPr>
          <w:spacing w:val="-4"/>
          <w:sz w:val="24"/>
        </w:rPr>
        <w:t xml:space="preserve"> </w:t>
      </w:r>
      <w:r>
        <w:rPr>
          <w:sz w:val="24"/>
        </w:rPr>
        <w:t>owner/partner/trustee</w:t>
      </w:r>
      <w:r>
        <w:rPr>
          <w:spacing w:val="-5"/>
          <w:sz w:val="24"/>
        </w:rPr>
        <w:t xml:space="preserve"> </w:t>
      </w:r>
      <w:r>
        <w:rPr>
          <w:sz w:val="24"/>
        </w:rPr>
        <w:t>(and/or</w:t>
      </w:r>
      <w:r>
        <w:rPr>
          <w:spacing w:val="-5"/>
          <w:sz w:val="24"/>
        </w:rPr>
        <w:t xml:space="preserve"> </w:t>
      </w:r>
      <w:r>
        <w:rPr>
          <w:sz w:val="24"/>
        </w:rPr>
        <w:t>new/changed</w:t>
      </w:r>
      <w:r>
        <w:rPr>
          <w:spacing w:val="-4"/>
          <w:sz w:val="24"/>
        </w:rPr>
        <w:t xml:space="preserve"> </w:t>
      </w:r>
      <w:r>
        <w:rPr>
          <w:sz w:val="24"/>
        </w:rPr>
        <w:t>data</w:t>
      </w:r>
      <w:r>
        <w:rPr>
          <w:spacing w:val="-5"/>
          <w:sz w:val="24"/>
        </w:rPr>
        <w:t xml:space="preserve"> </w:t>
      </w:r>
      <w:r>
        <w:rPr>
          <w:sz w:val="24"/>
        </w:rPr>
        <w:t>thereon)</w:t>
      </w:r>
      <w:r>
        <w:rPr>
          <w:spacing w:val="-5"/>
          <w:sz w:val="24"/>
        </w:rPr>
        <w:t xml:space="preserve"> </w:t>
      </w:r>
      <w:r>
        <w:rPr>
          <w:sz w:val="24"/>
        </w:rPr>
        <w:t>in</w:t>
      </w:r>
      <w:r>
        <w:rPr>
          <w:spacing w:val="-2"/>
          <w:sz w:val="24"/>
        </w:rPr>
        <w:t xml:space="preserve"> </w:t>
      </w:r>
      <w:r>
        <w:rPr>
          <w:sz w:val="24"/>
        </w:rPr>
        <w:t>Questions</w:t>
      </w:r>
      <w:r>
        <w:rPr>
          <w:spacing w:val="-4"/>
          <w:sz w:val="24"/>
        </w:rPr>
        <w:t xml:space="preserve"> </w:t>
      </w:r>
      <w:r>
        <w:rPr>
          <w:sz w:val="24"/>
        </w:rPr>
        <w:t>14</w:t>
      </w:r>
      <w:r>
        <w:rPr>
          <w:spacing w:val="-4"/>
          <w:sz w:val="24"/>
        </w:rPr>
        <w:t xml:space="preserve"> </w:t>
      </w:r>
      <w:r>
        <w:rPr>
          <w:sz w:val="24"/>
        </w:rPr>
        <w:t>–</w:t>
      </w:r>
      <w:r>
        <w:rPr>
          <w:spacing w:val="-4"/>
          <w:sz w:val="24"/>
        </w:rPr>
        <w:t xml:space="preserve"> </w:t>
      </w:r>
      <w:r>
        <w:rPr>
          <w:sz w:val="24"/>
        </w:rPr>
        <w:t>18. This will be pursuant to: (1) a newly reported ADP; (2) a new or changed owner of an existing ADP; and/or (3) new changed data regarding a current ADP.</w:t>
      </w:r>
      <w:r>
        <w:rPr>
          <w:spacing w:val="40"/>
          <w:sz w:val="24"/>
        </w:rPr>
        <w:t xml:space="preserve"> </w:t>
      </w:r>
      <w:r>
        <w:rPr>
          <w:sz w:val="24"/>
        </w:rPr>
        <w:t>The burden will be 10 minutes (or .167 hours).</w:t>
      </w:r>
    </w:p>
    <w:p w:rsidR="003C7268" w14:paraId="2EE19A1A" w14:textId="77777777">
      <w:pPr>
        <w:pStyle w:val="BodyText"/>
        <w:spacing w:before="269"/>
      </w:pPr>
    </w:p>
    <w:p w:rsidR="003C7268" w14:paraId="1FE1B3E9" w14:textId="77777777">
      <w:pPr>
        <w:pStyle w:val="Heading3"/>
        <w:ind w:left="751" w:right="750"/>
      </w:pPr>
      <w:r>
        <w:t>TABLE</w:t>
      </w:r>
      <w:r>
        <w:rPr>
          <w:spacing w:val="-4"/>
        </w:rPr>
        <w:t xml:space="preserve"> </w:t>
      </w:r>
      <w:r>
        <w:t>12:</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QUESTIONS</w:t>
      </w:r>
      <w:r>
        <w:rPr>
          <w:spacing w:val="-3"/>
        </w:rPr>
        <w:t xml:space="preserve"> </w:t>
      </w:r>
      <w:r>
        <w:t>14</w:t>
      </w:r>
      <w:r>
        <w:rPr>
          <w:spacing w:val="-3"/>
        </w:rPr>
        <w:t xml:space="preserve"> </w:t>
      </w:r>
      <w:r>
        <w:t>–</w:t>
      </w:r>
      <w:r>
        <w:rPr>
          <w:spacing w:val="-3"/>
        </w:rPr>
        <w:t xml:space="preserve"> </w:t>
      </w:r>
      <w:r>
        <w:t>18</w:t>
      </w:r>
      <w:r>
        <w:rPr>
          <w:spacing w:val="-3"/>
        </w:rPr>
        <w:t xml:space="preserve"> </w:t>
      </w:r>
      <w:r>
        <w:t>OF</w:t>
      </w:r>
      <w:r>
        <w:rPr>
          <w:spacing w:val="-5"/>
        </w:rPr>
        <w:t xml:space="preserve"> </w:t>
      </w:r>
      <w:r>
        <w:t>SECTION</w:t>
      </w:r>
      <w:r>
        <w:rPr>
          <w:spacing w:val="-4"/>
        </w:rPr>
        <w:t xml:space="preserve"> </w:t>
      </w:r>
      <w:r>
        <w:t>D – ADP OWNERSHIP STRUCTURES</w:t>
      </w:r>
    </w:p>
    <w:p w:rsidR="003C7268" w14:paraId="30BFAAAB"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349"/>
        <w:gridCol w:w="1169"/>
        <w:gridCol w:w="1080"/>
        <w:gridCol w:w="991"/>
        <w:gridCol w:w="900"/>
        <w:gridCol w:w="1133"/>
        <w:gridCol w:w="967"/>
      </w:tblGrid>
      <w:tr w14:paraId="26ED23AC"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349" w:type="dxa"/>
          </w:tcPr>
          <w:p w:rsidR="003C7268" w14:paraId="44031E5D" w14:textId="77777777">
            <w:pPr>
              <w:pStyle w:val="TableParagraph"/>
              <w:jc w:val="left"/>
              <w:rPr>
                <w:sz w:val="20"/>
              </w:rPr>
            </w:pPr>
          </w:p>
        </w:tc>
        <w:tc>
          <w:tcPr>
            <w:tcW w:w="1169" w:type="dxa"/>
          </w:tcPr>
          <w:p w:rsidR="003C7268" w14:paraId="46B0B11F" w14:textId="77777777">
            <w:pPr>
              <w:pStyle w:val="TableParagraph"/>
              <w:jc w:val="left"/>
              <w:rPr>
                <w:sz w:val="16"/>
              </w:rPr>
            </w:pPr>
          </w:p>
          <w:p w:rsidR="003C7268" w14:paraId="0387DC37" w14:textId="77777777">
            <w:pPr>
              <w:pStyle w:val="TableParagraph"/>
              <w:jc w:val="left"/>
              <w:rPr>
                <w:sz w:val="16"/>
              </w:rPr>
            </w:pPr>
          </w:p>
          <w:p w:rsidR="003C7268" w14:paraId="0E17D751" w14:textId="77777777">
            <w:pPr>
              <w:pStyle w:val="TableParagraph"/>
              <w:jc w:val="left"/>
              <w:rPr>
                <w:sz w:val="16"/>
              </w:rPr>
            </w:pPr>
          </w:p>
          <w:p w:rsidR="003C7268" w14:paraId="43ABEDC8" w14:textId="77777777">
            <w:pPr>
              <w:pStyle w:val="TableParagraph"/>
              <w:spacing w:before="164"/>
              <w:jc w:val="left"/>
              <w:rPr>
                <w:sz w:val="16"/>
              </w:rPr>
            </w:pPr>
          </w:p>
          <w:p w:rsidR="003C7268" w14:paraId="35CDE3B4"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80" w:type="dxa"/>
          </w:tcPr>
          <w:p w:rsidR="003C7268" w14:paraId="36A54642" w14:textId="77777777">
            <w:pPr>
              <w:pStyle w:val="TableParagraph"/>
              <w:jc w:val="left"/>
              <w:rPr>
                <w:sz w:val="16"/>
              </w:rPr>
            </w:pPr>
          </w:p>
          <w:p w:rsidR="003C7268" w14:paraId="7D8531F5" w14:textId="77777777">
            <w:pPr>
              <w:pStyle w:val="TableParagraph"/>
              <w:jc w:val="left"/>
              <w:rPr>
                <w:sz w:val="16"/>
              </w:rPr>
            </w:pPr>
          </w:p>
          <w:p w:rsidR="003C7268" w14:paraId="79DA77FD" w14:textId="77777777">
            <w:pPr>
              <w:pStyle w:val="TableParagraph"/>
              <w:jc w:val="left"/>
              <w:rPr>
                <w:sz w:val="16"/>
              </w:rPr>
            </w:pPr>
          </w:p>
          <w:p w:rsidR="003C7268" w14:paraId="4D3A2C01" w14:textId="77777777">
            <w:pPr>
              <w:pStyle w:val="TableParagraph"/>
              <w:spacing w:before="164"/>
              <w:jc w:val="left"/>
              <w:rPr>
                <w:sz w:val="16"/>
              </w:rPr>
            </w:pPr>
          </w:p>
          <w:p w:rsidR="003C7268" w14:paraId="4BB70F62" w14:textId="77777777">
            <w:pPr>
              <w:pStyle w:val="TableParagraph"/>
              <w:spacing w:line="180" w:lineRule="atLeast"/>
              <w:ind w:left="186" w:right="156"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991" w:type="dxa"/>
          </w:tcPr>
          <w:p w:rsidR="003C7268" w14:paraId="48D60774" w14:textId="77777777">
            <w:pPr>
              <w:pStyle w:val="TableParagraph"/>
              <w:jc w:val="left"/>
              <w:rPr>
                <w:sz w:val="16"/>
              </w:rPr>
            </w:pPr>
          </w:p>
          <w:p w:rsidR="003C7268" w14:paraId="55E8D9B6" w14:textId="77777777">
            <w:pPr>
              <w:pStyle w:val="TableParagraph"/>
              <w:jc w:val="left"/>
              <w:rPr>
                <w:sz w:val="16"/>
              </w:rPr>
            </w:pPr>
          </w:p>
          <w:p w:rsidR="003C7268" w14:paraId="60F4FC86" w14:textId="77777777">
            <w:pPr>
              <w:pStyle w:val="TableParagraph"/>
              <w:spacing w:before="1"/>
              <w:jc w:val="left"/>
              <w:rPr>
                <w:sz w:val="16"/>
              </w:rPr>
            </w:pPr>
          </w:p>
          <w:p w:rsidR="003C7268" w14:paraId="31887F9D" w14:textId="77777777">
            <w:pPr>
              <w:pStyle w:val="TableParagraph"/>
              <w:ind w:left="172" w:right="16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5C948931" w14:textId="77777777">
            <w:pPr>
              <w:pStyle w:val="TableParagraph"/>
              <w:spacing w:before="1" w:line="163" w:lineRule="exact"/>
              <w:ind w:left="3" w:right="1"/>
              <w:jc w:val="center"/>
              <w:rPr>
                <w:b/>
                <w:sz w:val="16"/>
              </w:rPr>
            </w:pPr>
            <w:r>
              <w:rPr>
                <w:b/>
                <w:spacing w:val="-2"/>
                <w:sz w:val="16"/>
              </w:rPr>
              <w:t>(hours)</w:t>
            </w:r>
          </w:p>
        </w:tc>
        <w:tc>
          <w:tcPr>
            <w:tcW w:w="900" w:type="dxa"/>
          </w:tcPr>
          <w:p w:rsidR="003C7268" w14:paraId="496010DD" w14:textId="77777777">
            <w:pPr>
              <w:pStyle w:val="TableParagraph"/>
              <w:jc w:val="left"/>
              <w:rPr>
                <w:sz w:val="16"/>
              </w:rPr>
            </w:pPr>
          </w:p>
          <w:p w:rsidR="003C7268" w14:paraId="0573D5FD" w14:textId="77777777">
            <w:pPr>
              <w:pStyle w:val="TableParagraph"/>
              <w:jc w:val="left"/>
              <w:rPr>
                <w:sz w:val="16"/>
              </w:rPr>
            </w:pPr>
          </w:p>
          <w:p w:rsidR="003C7268" w14:paraId="47E50D5F" w14:textId="77777777">
            <w:pPr>
              <w:pStyle w:val="TableParagraph"/>
              <w:spacing w:before="1"/>
              <w:jc w:val="left"/>
              <w:rPr>
                <w:sz w:val="16"/>
              </w:rPr>
            </w:pPr>
          </w:p>
          <w:p w:rsidR="003C7268" w14:paraId="393ED3C6" w14:textId="77777777">
            <w:pPr>
              <w:pStyle w:val="TableParagraph"/>
              <w:ind w:left="189" w:right="182" w:firstLine="76"/>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3A4F19BD" w14:textId="77777777">
            <w:pPr>
              <w:pStyle w:val="TableParagraph"/>
              <w:spacing w:before="1" w:line="163" w:lineRule="exact"/>
              <w:ind w:left="201"/>
              <w:jc w:val="left"/>
              <w:rPr>
                <w:b/>
                <w:sz w:val="16"/>
              </w:rPr>
            </w:pPr>
            <w:r>
              <w:rPr>
                <w:b/>
                <w:spacing w:val="-2"/>
                <w:sz w:val="16"/>
              </w:rPr>
              <w:t>(hours)</w:t>
            </w:r>
          </w:p>
        </w:tc>
        <w:tc>
          <w:tcPr>
            <w:tcW w:w="1133" w:type="dxa"/>
          </w:tcPr>
          <w:p w:rsidR="003C7268" w14:paraId="079B3417"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682A1452" w14:textId="77777777">
            <w:pPr>
              <w:pStyle w:val="TableParagraph"/>
              <w:spacing w:line="184" w:lineRule="exact"/>
              <w:ind w:left="141"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315A6FF2" w14:textId="77777777">
            <w:pPr>
              <w:pStyle w:val="TableParagraph"/>
              <w:jc w:val="left"/>
              <w:rPr>
                <w:sz w:val="16"/>
              </w:rPr>
            </w:pPr>
          </w:p>
          <w:p w:rsidR="003C7268" w14:paraId="75856ECD" w14:textId="77777777">
            <w:pPr>
              <w:pStyle w:val="TableParagraph"/>
              <w:jc w:val="left"/>
              <w:rPr>
                <w:sz w:val="16"/>
              </w:rPr>
            </w:pPr>
          </w:p>
          <w:p w:rsidR="003C7268" w14:paraId="1AF8B126" w14:textId="77777777">
            <w:pPr>
              <w:pStyle w:val="TableParagraph"/>
              <w:jc w:val="left"/>
              <w:rPr>
                <w:sz w:val="16"/>
              </w:rPr>
            </w:pPr>
          </w:p>
          <w:p w:rsidR="003C7268" w14:paraId="51B0D040" w14:textId="77777777">
            <w:pPr>
              <w:pStyle w:val="TableParagraph"/>
              <w:spacing w:before="164"/>
              <w:jc w:val="left"/>
              <w:rPr>
                <w:sz w:val="16"/>
              </w:rPr>
            </w:pPr>
          </w:p>
          <w:p w:rsidR="003C7268" w14:paraId="0732121A" w14:textId="77777777">
            <w:pPr>
              <w:pStyle w:val="TableParagraph"/>
              <w:spacing w:line="180" w:lineRule="atLeast"/>
              <w:ind w:left="388" w:right="112"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521FEB9D" w14:textId="77777777">
        <w:tblPrEx>
          <w:tblW w:w="0" w:type="auto"/>
          <w:tblInd w:w="1628" w:type="dxa"/>
          <w:tblLayout w:type="fixed"/>
          <w:tblCellMar>
            <w:left w:w="0" w:type="dxa"/>
            <w:right w:w="0" w:type="dxa"/>
          </w:tblCellMar>
          <w:tblLook w:val="01E0"/>
        </w:tblPrEx>
        <w:trPr>
          <w:trHeight w:val="551"/>
        </w:trPr>
        <w:tc>
          <w:tcPr>
            <w:tcW w:w="1349" w:type="dxa"/>
          </w:tcPr>
          <w:p w:rsidR="003C7268" w14:paraId="727E481C" w14:textId="77777777">
            <w:pPr>
              <w:pStyle w:val="TableParagraph"/>
              <w:ind w:left="110" w:right="460"/>
              <w:jc w:val="left"/>
              <w:rPr>
                <w:sz w:val="16"/>
              </w:rPr>
            </w:pPr>
            <w:r>
              <w:rPr>
                <w:sz w:val="16"/>
              </w:rPr>
              <w:t>Initial</w:t>
            </w:r>
            <w:r>
              <w:rPr>
                <w:spacing w:val="-10"/>
                <w:sz w:val="16"/>
              </w:rPr>
              <w:t xml:space="preserve"> </w:t>
            </w:r>
            <w:r>
              <w:rPr>
                <w:sz w:val="16"/>
              </w:rPr>
              <w:t>Form</w:t>
            </w:r>
            <w:r>
              <w:rPr>
                <w:spacing w:val="40"/>
                <w:sz w:val="16"/>
              </w:rPr>
              <w:t xml:space="preserve"> </w:t>
            </w:r>
            <w:r>
              <w:rPr>
                <w:spacing w:val="-2"/>
                <w:sz w:val="16"/>
              </w:rPr>
              <w:t>CMS-</w:t>
            </w:r>
            <w:r>
              <w:rPr>
                <w:spacing w:val="-4"/>
                <w:sz w:val="16"/>
              </w:rPr>
              <w:t>855A</w:t>
            </w:r>
          </w:p>
          <w:p w:rsidR="003C7268" w14:paraId="71A15713" w14:textId="77777777">
            <w:pPr>
              <w:pStyle w:val="TableParagraph"/>
              <w:spacing w:line="163" w:lineRule="exact"/>
              <w:ind w:left="110"/>
              <w:jc w:val="left"/>
              <w:rPr>
                <w:sz w:val="16"/>
              </w:rPr>
            </w:pPr>
            <w:r>
              <w:rPr>
                <w:spacing w:val="-2"/>
                <w:sz w:val="16"/>
              </w:rPr>
              <w:t>Applications</w:t>
            </w:r>
          </w:p>
        </w:tc>
        <w:tc>
          <w:tcPr>
            <w:tcW w:w="1169" w:type="dxa"/>
          </w:tcPr>
          <w:p w:rsidR="003C7268" w14:paraId="55966C50" w14:textId="77777777">
            <w:pPr>
              <w:pStyle w:val="TableParagraph"/>
              <w:spacing w:line="183" w:lineRule="exact"/>
              <w:ind w:right="100"/>
              <w:rPr>
                <w:sz w:val="16"/>
              </w:rPr>
            </w:pPr>
            <w:r>
              <w:rPr>
                <w:spacing w:val="-2"/>
                <w:sz w:val="16"/>
              </w:rPr>
              <w:t>1,055</w:t>
            </w:r>
          </w:p>
        </w:tc>
        <w:tc>
          <w:tcPr>
            <w:tcW w:w="1080" w:type="dxa"/>
          </w:tcPr>
          <w:p w:rsidR="003C7268" w14:paraId="06C60F02" w14:textId="77777777">
            <w:pPr>
              <w:pStyle w:val="TableParagraph"/>
              <w:spacing w:line="183" w:lineRule="exact"/>
              <w:ind w:right="100"/>
              <w:rPr>
                <w:sz w:val="16"/>
              </w:rPr>
            </w:pPr>
            <w:r>
              <w:rPr>
                <w:spacing w:val="-2"/>
                <w:sz w:val="16"/>
              </w:rPr>
              <w:t>1,055</w:t>
            </w:r>
          </w:p>
        </w:tc>
        <w:tc>
          <w:tcPr>
            <w:tcW w:w="991" w:type="dxa"/>
          </w:tcPr>
          <w:p w:rsidR="003C7268" w14:paraId="773A8050" w14:textId="77777777">
            <w:pPr>
              <w:pStyle w:val="TableParagraph"/>
              <w:spacing w:line="183" w:lineRule="exact"/>
              <w:ind w:right="102"/>
              <w:rPr>
                <w:sz w:val="16"/>
              </w:rPr>
            </w:pPr>
            <w:r>
              <w:rPr>
                <w:spacing w:val="-4"/>
                <w:sz w:val="16"/>
              </w:rPr>
              <w:t>0.75</w:t>
            </w:r>
          </w:p>
        </w:tc>
        <w:tc>
          <w:tcPr>
            <w:tcW w:w="900" w:type="dxa"/>
          </w:tcPr>
          <w:p w:rsidR="003C7268" w14:paraId="1A596CEF" w14:textId="77777777">
            <w:pPr>
              <w:pStyle w:val="TableParagraph"/>
              <w:spacing w:line="183" w:lineRule="exact"/>
              <w:ind w:right="100"/>
              <w:rPr>
                <w:sz w:val="16"/>
              </w:rPr>
            </w:pPr>
            <w:r>
              <w:rPr>
                <w:spacing w:val="-5"/>
                <w:sz w:val="16"/>
              </w:rPr>
              <w:t>791</w:t>
            </w:r>
          </w:p>
        </w:tc>
        <w:tc>
          <w:tcPr>
            <w:tcW w:w="1133" w:type="dxa"/>
          </w:tcPr>
          <w:p w:rsidR="003C7268" w14:paraId="73B4C7A4" w14:textId="77777777">
            <w:pPr>
              <w:pStyle w:val="TableParagraph"/>
              <w:spacing w:line="159" w:lineRule="exact"/>
              <w:ind w:right="101"/>
              <w:rPr>
                <w:sz w:val="14"/>
              </w:rPr>
            </w:pPr>
            <w:r>
              <w:rPr>
                <w:spacing w:val="-2"/>
                <w:sz w:val="14"/>
              </w:rPr>
              <w:t>91.56</w:t>
            </w:r>
          </w:p>
        </w:tc>
        <w:tc>
          <w:tcPr>
            <w:tcW w:w="967" w:type="dxa"/>
          </w:tcPr>
          <w:p w:rsidR="003C7268" w14:paraId="795BCEF8" w14:textId="77777777">
            <w:pPr>
              <w:pStyle w:val="TableParagraph"/>
              <w:spacing w:line="183" w:lineRule="exact"/>
              <w:ind w:right="100"/>
              <w:rPr>
                <w:sz w:val="16"/>
              </w:rPr>
            </w:pPr>
            <w:r>
              <w:rPr>
                <w:spacing w:val="-2"/>
                <w:sz w:val="16"/>
              </w:rPr>
              <w:t>72,424</w:t>
            </w:r>
          </w:p>
        </w:tc>
      </w:tr>
      <w:tr w14:paraId="5F96EC3D" w14:textId="77777777">
        <w:tblPrEx>
          <w:tblW w:w="0" w:type="auto"/>
          <w:tblInd w:w="1628" w:type="dxa"/>
          <w:tblLayout w:type="fixed"/>
          <w:tblCellMar>
            <w:left w:w="0" w:type="dxa"/>
            <w:right w:w="0" w:type="dxa"/>
          </w:tblCellMar>
          <w:tblLook w:val="01E0"/>
        </w:tblPrEx>
        <w:trPr>
          <w:trHeight w:val="734"/>
        </w:trPr>
        <w:tc>
          <w:tcPr>
            <w:tcW w:w="1349" w:type="dxa"/>
          </w:tcPr>
          <w:p w:rsidR="003C7268" w14:paraId="2D9ED90D" w14:textId="77777777">
            <w:pPr>
              <w:pStyle w:val="TableParagraph"/>
              <w:ind w:left="110" w:right="446"/>
              <w:jc w:val="left"/>
              <w:rPr>
                <w:sz w:val="16"/>
              </w:rPr>
            </w:pPr>
            <w:r>
              <w:rPr>
                <w:sz w:val="16"/>
              </w:rPr>
              <w:t>Form</w:t>
            </w:r>
            <w:r>
              <w:rPr>
                <w:spacing w:val="-10"/>
                <w:sz w:val="16"/>
              </w:rPr>
              <w:t xml:space="preserve"> </w:t>
            </w:r>
            <w:r>
              <w:rPr>
                <w:sz w:val="16"/>
              </w:rPr>
              <w:t>CMS-</w:t>
            </w:r>
            <w:r>
              <w:rPr>
                <w:spacing w:val="40"/>
                <w:sz w:val="16"/>
              </w:rPr>
              <w:t xml:space="preserve"> </w:t>
            </w:r>
            <w:r>
              <w:rPr>
                <w:spacing w:val="-4"/>
                <w:sz w:val="16"/>
              </w:rPr>
              <w:t>855A</w:t>
            </w:r>
          </w:p>
          <w:p w:rsidR="003C7268" w14:paraId="41F99A98" w14:textId="77777777">
            <w:pPr>
              <w:pStyle w:val="TableParagraph"/>
              <w:spacing w:line="182" w:lineRule="exact"/>
              <w:ind w:left="110"/>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1FAC8F04" w14:textId="77777777">
            <w:pPr>
              <w:pStyle w:val="TableParagraph"/>
              <w:spacing w:line="183" w:lineRule="exact"/>
              <w:ind w:right="100"/>
              <w:rPr>
                <w:sz w:val="16"/>
              </w:rPr>
            </w:pPr>
            <w:r>
              <w:rPr>
                <w:spacing w:val="-2"/>
                <w:sz w:val="16"/>
              </w:rPr>
              <w:t>5,167</w:t>
            </w:r>
          </w:p>
        </w:tc>
        <w:tc>
          <w:tcPr>
            <w:tcW w:w="1080" w:type="dxa"/>
          </w:tcPr>
          <w:p w:rsidR="003C7268" w14:paraId="39F73F1B" w14:textId="77777777">
            <w:pPr>
              <w:pStyle w:val="TableParagraph"/>
              <w:spacing w:line="183" w:lineRule="exact"/>
              <w:ind w:right="112"/>
              <w:rPr>
                <w:sz w:val="16"/>
              </w:rPr>
            </w:pPr>
            <w:r>
              <w:rPr>
                <w:spacing w:val="-2"/>
                <w:sz w:val="16"/>
              </w:rPr>
              <w:t>5,167</w:t>
            </w:r>
          </w:p>
        </w:tc>
        <w:tc>
          <w:tcPr>
            <w:tcW w:w="991" w:type="dxa"/>
          </w:tcPr>
          <w:p w:rsidR="003C7268" w14:paraId="5D3CC08E" w14:textId="77777777">
            <w:pPr>
              <w:pStyle w:val="TableParagraph"/>
              <w:spacing w:line="183" w:lineRule="exact"/>
              <w:ind w:right="102"/>
              <w:rPr>
                <w:sz w:val="16"/>
              </w:rPr>
            </w:pPr>
            <w:r>
              <w:rPr>
                <w:spacing w:val="-4"/>
                <w:sz w:val="16"/>
              </w:rPr>
              <w:t>0.75</w:t>
            </w:r>
          </w:p>
        </w:tc>
        <w:tc>
          <w:tcPr>
            <w:tcW w:w="900" w:type="dxa"/>
          </w:tcPr>
          <w:p w:rsidR="003C7268" w14:paraId="7EB3E7F1" w14:textId="77777777">
            <w:pPr>
              <w:pStyle w:val="TableParagraph"/>
              <w:spacing w:line="183" w:lineRule="exact"/>
              <w:ind w:right="100"/>
              <w:rPr>
                <w:sz w:val="16"/>
              </w:rPr>
            </w:pPr>
            <w:r>
              <w:rPr>
                <w:spacing w:val="-2"/>
                <w:sz w:val="16"/>
              </w:rPr>
              <w:t>3,875</w:t>
            </w:r>
          </w:p>
        </w:tc>
        <w:tc>
          <w:tcPr>
            <w:tcW w:w="1133" w:type="dxa"/>
          </w:tcPr>
          <w:p w:rsidR="003C7268" w14:paraId="56D5F904" w14:textId="77777777">
            <w:pPr>
              <w:pStyle w:val="TableParagraph"/>
              <w:spacing w:line="160" w:lineRule="exact"/>
              <w:ind w:right="101"/>
              <w:rPr>
                <w:sz w:val="14"/>
              </w:rPr>
            </w:pPr>
            <w:r>
              <w:rPr>
                <w:spacing w:val="-2"/>
                <w:sz w:val="14"/>
              </w:rPr>
              <w:t>91.56</w:t>
            </w:r>
          </w:p>
        </w:tc>
        <w:tc>
          <w:tcPr>
            <w:tcW w:w="967" w:type="dxa"/>
          </w:tcPr>
          <w:p w:rsidR="003C7268" w14:paraId="69BF0104" w14:textId="77777777">
            <w:pPr>
              <w:pStyle w:val="TableParagraph"/>
              <w:spacing w:line="183" w:lineRule="exact"/>
              <w:ind w:right="100"/>
              <w:rPr>
                <w:sz w:val="16"/>
              </w:rPr>
            </w:pPr>
            <w:r>
              <w:rPr>
                <w:spacing w:val="-2"/>
                <w:sz w:val="16"/>
              </w:rPr>
              <w:t>354,795</w:t>
            </w:r>
          </w:p>
        </w:tc>
      </w:tr>
      <w:tr w14:paraId="04287EA1" w14:textId="77777777">
        <w:tblPrEx>
          <w:tblW w:w="0" w:type="auto"/>
          <w:tblInd w:w="1628" w:type="dxa"/>
          <w:tblLayout w:type="fixed"/>
          <w:tblCellMar>
            <w:left w:w="0" w:type="dxa"/>
            <w:right w:w="0" w:type="dxa"/>
          </w:tblCellMar>
          <w:tblLook w:val="01E0"/>
        </w:tblPrEx>
        <w:trPr>
          <w:trHeight w:val="736"/>
        </w:trPr>
        <w:tc>
          <w:tcPr>
            <w:tcW w:w="1349" w:type="dxa"/>
          </w:tcPr>
          <w:p w:rsidR="003C7268" w14:paraId="3BF1CEAE" w14:textId="77777777">
            <w:pPr>
              <w:pStyle w:val="TableParagraph"/>
              <w:spacing w:before="1"/>
              <w:ind w:left="110" w:right="121"/>
              <w:jc w:val="left"/>
              <w:rPr>
                <w:sz w:val="16"/>
              </w:rPr>
            </w:pPr>
            <w:r>
              <w:rPr>
                <w:sz w:val="16"/>
              </w:rPr>
              <w:t>Form</w:t>
            </w:r>
            <w:r>
              <w:rPr>
                <w:spacing w:val="-1"/>
                <w:sz w:val="16"/>
              </w:rPr>
              <w:t xml:space="preserve"> </w:t>
            </w:r>
            <w:r>
              <w:rPr>
                <w:sz w:val="16"/>
              </w:rPr>
              <w:t>CMS-</w:t>
            </w:r>
            <w:r>
              <w:rPr>
                <w:spacing w:val="40"/>
                <w:sz w:val="16"/>
              </w:rPr>
              <w:t xml:space="preserve"> </w:t>
            </w:r>
            <w:r>
              <w:rPr>
                <w:sz w:val="16"/>
              </w:rPr>
              <w:t>855A</w:t>
            </w:r>
            <w:r>
              <w:rPr>
                <w:spacing w:val="-10"/>
                <w:sz w:val="16"/>
              </w:rPr>
              <w:t xml:space="preserve"> </w:t>
            </w:r>
            <w:r>
              <w:rPr>
                <w:sz w:val="16"/>
              </w:rPr>
              <w:t>Change</w:t>
            </w:r>
            <w:r>
              <w:rPr>
                <w:spacing w:val="-10"/>
                <w:sz w:val="16"/>
              </w:rPr>
              <w:t xml:space="preserve"> </w:t>
            </w:r>
            <w:r>
              <w:rPr>
                <w:sz w:val="16"/>
              </w:rPr>
              <w:t>of</w:t>
            </w:r>
            <w:r>
              <w:rPr>
                <w:spacing w:val="40"/>
                <w:sz w:val="16"/>
              </w:rPr>
              <w:t xml:space="preserve"> </w:t>
            </w:r>
            <w:r>
              <w:rPr>
                <w:spacing w:val="-2"/>
                <w:sz w:val="16"/>
              </w:rPr>
              <w:t>Ownership</w:t>
            </w:r>
          </w:p>
          <w:p w:rsidR="003C7268" w14:paraId="4692BFFA" w14:textId="77777777">
            <w:pPr>
              <w:pStyle w:val="TableParagraph"/>
              <w:spacing w:line="163" w:lineRule="exact"/>
              <w:ind w:left="110"/>
              <w:jc w:val="left"/>
              <w:rPr>
                <w:sz w:val="16"/>
              </w:rPr>
            </w:pPr>
            <w:r>
              <w:rPr>
                <w:spacing w:val="-2"/>
                <w:sz w:val="16"/>
              </w:rPr>
              <w:t>Applications</w:t>
            </w:r>
          </w:p>
        </w:tc>
        <w:tc>
          <w:tcPr>
            <w:tcW w:w="1169" w:type="dxa"/>
          </w:tcPr>
          <w:p w:rsidR="003C7268" w14:paraId="06DBC0B3" w14:textId="77777777">
            <w:pPr>
              <w:pStyle w:val="TableParagraph"/>
              <w:spacing w:before="1"/>
              <w:ind w:right="100"/>
              <w:rPr>
                <w:sz w:val="16"/>
              </w:rPr>
            </w:pPr>
            <w:r>
              <w:rPr>
                <w:spacing w:val="-5"/>
                <w:sz w:val="16"/>
              </w:rPr>
              <w:t>951</w:t>
            </w:r>
          </w:p>
        </w:tc>
        <w:tc>
          <w:tcPr>
            <w:tcW w:w="1080" w:type="dxa"/>
          </w:tcPr>
          <w:p w:rsidR="003C7268" w14:paraId="377C5591" w14:textId="77777777">
            <w:pPr>
              <w:pStyle w:val="TableParagraph"/>
              <w:spacing w:before="1"/>
              <w:ind w:right="100"/>
              <w:rPr>
                <w:sz w:val="16"/>
              </w:rPr>
            </w:pPr>
            <w:r>
              <w:rPr>
                <w:spacing w:val="-5"/>
                <w:sz w:val="16"/>
              </w:rPr>
              <w:t>951</w:t>
            </w:r>
          </w:p>
        </w:tc>
        <w:tc>
          <w:tcPr>
            <w:tcW w:w="991" w:type="dxa"/>
          </w:tcPr>
          <w:p w:rsidR="003C7268" w14:paraId="37EB5A8B" w14:textId="77777777">
            <w:pPr>
              <w:pStyle w:val="TableParagraph"/>
              <w:spacing w:before="1"/>
              <w:ind w:right="102"/>
              <w:rPr>
                <w:sz w:val="16"/>
              </w:rPr>
            </w:pPr>
            <w:r>
              <w:rPr>
                <w:spacing w:val="-4"/>
                <w:sz w:val="16"/>
              </w:rPr>
              <w:t>0.75</w:t>
            </w:r>
          </w:p>
        </w:tc>
        <w:tc>
          <w:tcPr>
            <w:tcW w:w="900" w:type="dxa"/>
          </w:tcPr>
          <w:p w:rsidR="003C7268" w14:paraId="5AFD492E" w14:textId="77777777">
            <w:pPr>
              <w:pStyle w:val="TableParagraph"/>
              <w:spacing w:before="1"/>
              <w:ind w:right="100"/>
              <w:rPr>
                <w:sz w:val="16"/>
              </w:rPr>
            </w:pPr>
            <w:r>
              <w:rPr>
                <w:spacing w:val="-5"/>
                <w:sz w:val="16"/>
              </w:rPr>
              <w:t>713</w:t>
            </w:r>
          </w:p>
        </w:tc>
        <w:tc>
          <w:tcPr>
            <w:tcW w:w="1133" w:type="dxa"/>
          </w:tcPr>
          <w:p w:rsidR="003C7268" w14:paraId="41ED5CE0" w14:textId="77777777">
            <w:pPr>
              <w:pStyle w:val="TableParagraph"/>
              <w:spacing w:line="160" w:lineRule="exact"/>
              <w:ind w:right="101"/>
              <w:rPr>
                <w:sz w:val="14"/>
              </w:rPr>
            </w:pPr>
            <w:r>
              <w:rPr>
                <w:spacing w:val="-2"/>
                <w:sz w:val="14"/>
              </w:rPr>
              <w:t>91.56</w:t>
            </w:r>
          </w:p>
        </w:tc>
        <w:tc>
          <w:tcPr>
            <w:tcW w:w="967" w:type="dxa"/>
          </w:tcPr>
          <w:p w:rsidR="003C7268" w14:paraId="4A10DE2F" w14:textId="77777777">
            <w:pPr>
              <w:pStyle w:val="TableParagraph"/>
              <w:spacing w:before="1"/>
              <w:ind w:right="100"/>
              <w:rPr>
                <w:sz w:val="16"/>
              </w:rPr>
            </w:pPr>
            <w:r>
              <w:rPr>
                <w:spacing w:val="-2"/>
                <w:sz w:val="16"/>
              </w:rPr>
              <w:t>65,282</w:t>
            </w:r>
          </w:p>
        </w:tc>
      </w:tr>
      <w:tr w14:paraId="7451C643" w14:textId="77777777">
        <w:tblPrEx>
          <w:tblW w:w="0" w:type="auto"/>
          <w:tblInd w:w="1628" w:type="dxa"/>
          <w:tblLayout w:type="fixed"/>
          <w:tblCellMar>
            <w:left w:w="0" w:type="dxa"/>
            <w:right w:w="0" w:type="dxa"/>
          </w:tblCellMar>
          <w:tblLook w:val="01E0"/>
        </w:tblPrEx>
        <w:trPr>
          <w:trHeight w:val="736"/>
        </w:trPr>
        <w:tc>
          <w:tcPr>
            <w:tcW w:w="1349" w:type="dxa"/>
          </w:tcPr>
          <w:p w:rsidR="003C7268" w14:paraId="208E99E4" w14:textId="77777777">
            <w:pPr>
              <w:pStyle w:val="TableParagraph"/>
              <w:spacing w:before="1"/>
              <w:ind w:left="110" w:right="121"/>
              <w:jc w:val="left"/>
              <w:rPr>
                <w:sz w:val="16"/>
              </w:rPr>
            </w:pPr>
            <w:r>
              <w:rPr>
                <w:sz w:val="16"/>
              </w:rPr>
              <w:t>Form</w:t>
            </w:r>
            <w:r>
              <w:rPr>
                <w:spacing w:val="-1"/>
                <w:sz w:val="16"/>
              </w:rPr>
              <w:t xml:space="preserve"> </w:t>
            </w:r>
            <w:r>
              <w:rPr>
                <w:sz w:val="16"/>
              </w:rPr>
              <w:t>CMS-</w:t>
            </w:r>
            <w:r>
              <w:rPr>
                <w:spacing w:val="40"/>
                <w:sz w:val="16"/>
              </w:rPr>
              <w:t xml:space="preserve"> </w:t>
            </w:r>
            <w:r>
              <w:rPr>
                <w:sz w:val="16"/>
              </w:rPr>
              <w:t>855A</w:t>
            </w:r>
            <w:r>
              <w:rPr>
                <w:spacing w:val="-10"/>
                <w:sz w:val="16"/>
              </w:rPr>
              <w:t xml:space="preserve"> </w:t>
            </w:r>
            <w:r>
              <w:rPr>
                <w:sz w:val="16"/>
              </w:rPr>
              <w:t>Change</w:t>
            </w:r>
            <w:r>
              <w:rPr>
                <w:spacing w:val="-10"/>
                <w:sz w:val="16"/>
              </w:rPr>
              <w:t xml:space="preserve"> </w:t>
            </w:r>
            <w:r>
              <w:rPr>
                <w:sz w:val="16"/>
              </w:rPr>
              <w:t>of</w:t>
            </w:r>
            <w:r>
              <w:rPr>
                <w:spacing w:val="40"/>
                <w:sz w:val="16"/>
              </w:rPr>
              <w:t xml:space="preserve"> </w:t>
            </w:r>
            <w:r>
              <w:rPr>
                <w:spacing w:val="-2"/>
                <w:sz w:val="16"/>
              </w:rPr>
              <w:t>Information</w:t>
            </w:r>
          </w:p>
          <w:p w:rsidR="003C7268" w14:paraId="19B28A89" w14:textId="77777777">
            <w:pPr>
              <w:pStyle w:val="TableParagraph"/>
              <w:spacing w:line="163" w:lineRule="exact"/>
              <w:ind w:left="110"/>
              <w:jc w:val="left"/>
              <w:rPr>
                <w:sz w:val="16"/>
              </w:rPr>
            </w:pPr>
            <w:r>
              <w:rPr>
                <w:spacing w:val="-2"/>
                <w:sz w:val="16"/>
              </w:rPr>
              <w:t>Applications</w:t>
            </w:r>
          </w:p>
        </w:tc>
        <w:tc>
          <w:tcPr>
            <w:tcW w:w="1169" w:type="dxa"/>
          </w:tcPr>
          <w:p w:rsidR="003C7268" w14:paraId="717960EA" w14:textId="77777777">
            <w:pPr>
              <w:pStyle w:val="TableParagraph"/>
              <w:spacing w:before="1"/>
              <w:ind w:right="100"/>
              <w:rPr>
                <w:sz w:val="16"/>
              </w:rPr>
            </w:pPr>
            <w:r>
              <w:rPr>
                <w:spacing w:val="-5"/>
                <w:sz w:val="16"/>
              </w:rPr>
              <w:t>500</w:t>
            </w:r>
          </w:p>
        </w:tc>
        <w:tc>
          <w:tcPr>
            <w:tcW w:w="1080" w:type="dxa"/>
          </w:tcPr>
          <w:p w:rsidR="003C7268" w14:paraId="5887E538" w14:textId="77777777">
            <w:pPr>
              <w:pStyle w:val="TableParagraph"/>
              <w:spacing w:before="1"/>
              <w:ind w:right="100"/>
              <w:rPr>
                <w:sz w:val="16"/>
              </w:rPr>
            </w:pPr>
            <w:r>
              <w:rPr>
                <w:spacing w:val="-5"/>
                <w:sz w:val="16"/>
              </w:rPr>
              <w:t>500</w:t>
            </w:r>
          </w:p>
        </w:tc>
        <w:tc>
          <w:tcPr>
            <w:tcW w:w="991" w:type="dxa"/>
          </w:tcPr>
          <w:p w:rsidR="003C7268" w14:paraId="70718B0E" w14:textId="77777777">
            <w:pPr>
              <w:pStyle w:val="TableParagraph"/>
              <w:spacing w:before="1"/>
              <w:ind w:right="102"/>
              <w:rPr>
                <w:sz w:val="16"/>
              </w:rPr>
            </w:pPr>
            <w:r>
              <w:rPr>
                <w:spacing w:val="-4"/>
                <w:sz w:val="16"/>
              </w:rPr>
              <w:t>.167</w:t>
            </w:r>
          </w:p>
        </w:tc>
        <w:tc>
          <w:tcPr>
            <w:tcW w:w="900" w:type="dxa"/>
          </w:tcPr>
          <w:p w:rsidR="003C7268" w14:paraId="4EF07FA3" w14:textId="77777777">
            <w:pPr>
              <w:pStyle w:val="TableParagraph"/>
              <w:spacing w:before="1"/>
              <w:ind w:right="100"/>
              <w:rPr>
                <w:sz w:val="16"/>
              </w:rPr>
            </w:pPr>
            <w:r>
              <w:rPr>
                <w:spacing w:val="-5"/>
                <w:sz w:val="16"/>
              </w:rPr>
              <w:t>84</w:t>
            </w:r>
          </w:p>
        </w:tc>
        <w:tc>
          <w:tcPr>
            <w:tcW w:w="1133" w:type="dxa"/>
          </w:tcPr>
          <w:p w:rsidR="003C7268" w14:paraId="7B5D6B40" w14:textId="77777777">
            <w:pPr>
              <w:pStyle w:val="TableParagraph"/>
              <w:spacing w:line="160" w:lineRule="exact"/>
              <w:ind w:right="101"/>
              <w:rPr>
                <w:sz w:val="14"/>
              </w:rPr>
            </w:pPr>
            <w:r>
              <w:rPr>
                <w:spacing w:val="-2"/>
                <w:sz w:val="14"/>
              </w:rPr>
              <w:t>91.56</w:t>
            </w:r>
          </w:p>
        </w:tc>
        <w:tc>
          <w:tcPr>
            <w:tcW w:w="967" w:type="dxa"/>
          </w:tcPr>
          <w:p w:rsidR="003C7268" w14:paraId="49E86AB0" w14:textId="77777777">
            <w:pPr>
              <w:pStyle w:val="TableParagraph"/>
              <w:spacing w:before="1"/>
              <w:ind w:right="116"/>
              <w:rPr>
                <w:sz w:val="16"/>
              </w:rPr>
            </w:pPr>
            <w:r>
              <w:rPr>
                <w:spacing w:val="-2"/>
                <w:sz w:val="16"/>
              </w:rPr>
              <w:t>7,691</w:t>
            </w:r>
          </w:p>
        </w:tc>
      </w:tr>
      <w:tr w14:paraId="2EA9776E" w14:textId="77777777">
        <w:tblPrEx>
          <w:tblW w:w="0" w:type="auto"/>
          <w:tblInd w:w="1628" w:type="dxa"/>
          <w:tblLayout w:type="fixed"/>
          <w:tblCellMar>
            <w:left w:w="0" w:type="dxa"/>
            <w:right w:w="0" w:type="dxa"/>
          </w:tblCellMar>
          <w:tblLook w:val="01E0"/>
        </w:tblPrEx>
        <w:trPr>
          <w:trHeight w:val="184"/>
        </w:trPr>
        <w:tc>
          <w:tcPr>
            <w:tcW w:w="1349" w:type="dxa"/>
          </w:tcPr>
          <w:p w:rsidR="003C7268" w14:paraId="003000DD" w14:textId="77777777">
            <w:pPr>
              <w:pStyle w:val="TableParagraph"/>
              <w:spacing w:line="165" w:lineRule="exact"/>
              <w:ind w:left="110"/>
              <w:jc w:val="left"/>
              <w:rPr>
                <w:b/>
                <w:sz w:val="16"/>
              </w:rPr>
            </w:pPr>
            <w:r>
              <w:rPr>
                <w:b/>
                <w:spacing w:val="-2"/>
                <w:sz w:val="16"/>
              </w:rPr>
              <w:t>Totals</w:t>
            </w:r>
          </w:p>
        </w:tc>
        <w:tc>
          <w:tcPr>
            <w:tcW w:w="1169" w:type="dxa"/>
          </w:tcPr>
          <w:p w:rsidR="003C7268" w14:paraId="4C9DCFF6" w14:textId="77777777">
            <w:pPr>
              <w:pStyle w:val="TableParagraph"/>
              <w:spacing w:line="165" w:lineRule="exact"/>
              <w:ind w:right="100"/>
              <w:rPr>
                <w:b/>
                <w:sz w:val="16"/>
              </w:rPr>
            </w:pPr>
            <w:r>
              <w:rPr>
                <w:b/>
                <w:spacing w:val="-2"/>
                <w:sz w:val="16"/>
              </w:rPr>
              <w:t>7,673</w:t>
            </w:r>
          </w:p>
        </w:tc>
        <w:tc>
          <w:tcPr>
            <w:tcW w:w="1080" w:type="dxa"/>
          </w:tcPr>
          <w:p w:rsidR="003C7268" w14:paraId="5D3FFA9E" w14:textId="77777777">
            <w:pPr>
              <w:pStyle w:val="TableParagraph"/>
              <w:spacing w:line="165" w:lineRule="exact"/>
              <w:ind w:right="102"/>
              <w:rPr>
                <w:b/>
                <w:sz w:val="16"/>
              </w:rPr>
            </w:pPr>
            <w:r>
              <w:rPr>
                <w:b/>
                <w:spacing w:val="-2"/>
                <w:sz w:val="16"/>
              </w:rPr>
              <w:t>7,673</w:t>
            </w:r>
          </w:p>
        </w:tc>
        <w:tc>
          <w:tcPr>
            <w:tcW w:w="991" w:type="dxa"/>
          </w:tcPr>
          <w:p w:rsidR="003C7268" w14:paraId="7A7E56FD" w14:textId="77777777">
            <w:pPr>
              <w:pStyle w:val="TableParagraph"/>
              <w:spacing w:line="165" w:lineRule="exact"/>
              <w:ind w:right="102"/>
              <w:rPr>
                <w:b/>
                <w:sz w:val="16"/>
              </w:rPr>
            </w:pPr>
            <w:r>
              <w:rPr>
                <w:b/>
                <w:spacing w:val="-5"/>
                <w:sz w:val="16"/>
              </w:rPr>
              <w:t>N/A</w:t>
            </w:r>
          </w:p>
        </w:tc>
        <w:tc>
          <w:tcPr>
            <w:tcW w:w="900" w:type="dxa"/>
          </w:tcPr>
          <w:p w:rsidR="003C7268" w14:paraId="5BDC0EB6" w14:textId="77777777">
            <w:pPr>
              <w:pStyle w:val="TableParagraph"/>
              <w:spacing w:line="165" w:lineRule="exact"/>
              <w:ind w:right="100"/>
              <w:rPr>
                <w:b/>
                <w:sz w:val="16"/>
              </w:rPr>
            </w:pPr>
            <w:r>
              <w:rPr>
                <w:b/>
                <w:spacing w:val="-2"/>
                <w:sz w:val="16"/>
              </w:rPr>
              <w:t>5,463</w:t>
            </w:r>
          </w:p>
        </w:tc>
        <w:tc>
          <w:tcPr>
            <w:tcW w:w="1133" w:type="dxa"/>
          </w:tcPr>
          <w:p w:rsidR="003C7268" w14:paraId="242D3E0D" w14:textId="77777777">
            <w:pPr>
              <w:pStyle w:val="TableParagraph"/>
              <w:spacing w:line="165" w:lineRule="exact"/>
              <w:ind w:right="100"/>
              <w:rPr>
                <w:b/>
                <w:sz w:val="16"/>
              </w:rPr>
            </w:pPr>
            <w:r>
              <w:rPr>
                <w:b/>
                <w:spacing w:val="-5"/>
                <w:sz w:val="16"/>
              </w:rPr>
              <w:t>N/A</w:t>
            </w:r>
          </w:p>
        </w:tc>
        <w:tc>
          <w:tcPr>
            <w:tcW w:w="967" w:type="dxa"/>
          </w:tcPr>
          <w:p w:rsidR="003C7268" w14:paraId="76B23BB5" w14:textId="77777777">
            <w:pPr>
              <w:pStyle w:val="TableParagraph"/>
              <w:spacing w:line="165" w:lineRule="exact"/>
              <w:ind w:right="100"/>
              <w:rPr>
                <w:b/>
                <w:sz w:val="16"/>
              </w:rPr>
            </w:pPr>
            <w:r>
              <w:rPr>
                <w:b/>
                <w:spacing w:val="-2"/>
                <w:sz w:val="16"/>
              </w:rPr>
              <w:t>500,192</w:t>
            </w:r>
          </w:p>
        </w:tc>
      </w:tr>
    </w:tbl>
    <w:p w:rsidR="003C7268" w14:paraId="3657875C" w14:textId="77777777">
      <w:pPr>
        <w:pStyle w:val="BodyText"/>
      </w:pPr>
    </w:p>
    <w:p w:rsidR="003C7268" w14:paraId="56F0AA70" w14:textId="77777777">
      <w:pPr>
        <w:pStyle w:val="BodyText"/>
        <w:spacing w:before="2"/>
      </w:pPr>
    </w:p>
    <w:p w:rsidR="003C7268" w14:paraId="69C7789B" w14:textId="77777777">
      <w:pPr>
        <w:pStyle w:val="ListParagraph"/>
        <w:numPr>
          <w:ilvl w:val="1"/>
          <w:numId w:val="4"/>
        </w:numPr>
        <w:tabs>
          <w:tab w:val="left" w:pos="1096"/>
        </w:tabs>
        <w:ind w:left="1096" w:hanging="356"/>
        <w:rPr>
          <w:i/>
          <w:sz w:val="24"/>
        </w:rPr>
      </w:pPr>
      <w:r>
        <w:rPr>
          <w:i/>
          <w:sz w:val="24"/>
        </w:rPr>
        <w:t>Interests</w:t>
      </w:r>
      <w:r>
        <w:rPr>
          <w:i/>
          <w:spacing w:val="-3"/>
          <w:sz w:val="24"/>
        </w:rPr>
        <w:t xml:space="preserve"> </w:t>
      </w:r>
      <w:r>
        <w:rPr>
          <w:i/>
          <w:sz w:val="24"/>
        </w:rPr>
        <w:t xml:space="preserve">in </w:t>
      </w:r>
      <w:r>
        <w:rPr>
          <w:i/>
          <w:spacing w:val="-2"/>
          <w:sz w:val="24"/>
        </w:rPr>
        <w:t>ADP(s)</w:t>
      </w:r>
    </w:p>
    <w:p w:rsidR="003C7268" w14:paraId="246ABE0F" w14:textId="77777777">
      <w:pPr>
        <w:pStyle w:val="BodyText"/>
        <w:rPr>
          <w:i/>
        </w:rPr>
      </w:pPr>
    </w:p>
    <w:p w:rsidR="003C7268" w14:paraId="2E0A0092" w14:textId="77777777">
      <w:pPr>
        <w:pStyle w:val="BodyText"/>
        <w:ind w:left="740" w:right="749"/>
      </w:pPr>
      <w:r>
        <w:t>Question</w:t>
      </w:r>
      <w:r>
        <w:rPr>
          <w:spacing w:val="-3"/>
        </w:rPr>
        <w:t xml:space="preserve"> </w:t>
      </w:r>
      <w:r>
        <w:t>19</w:t>
      </w:r>
      <w:r>
        <w:rPr>
          <w:spacing w:val="-3"/>
        </w:rPr>
        <w:t xml:space="preserve"> </w:t>
      </w:r>
      <w:r>
        <w:t>asks</w:t>
      </w:r>
      <w:r>
        <w:rPr>
          <w:spacing w:val="-3"/>
        </w:rPr>
        <w:t xml:space="preserve"> </w:t>
      </w:r>
      <w:r>
        <w:t>whether</w:t>
      </w:r>
      <w:r>
        <w:rPr>
          <w:spacing w:val="-4"/>
        </w:rPr>
        <w:t xml:space="preserve"> </w:t>
      </w:r>
      <w:r>
        <w:t>the</w:t>
      </w:r>
      <w:r>
        <w:rPr>
          <w:spacing w:val="-4"/>
        </w:rPr>
        <w:t xml:space="preserve"> </w:t>
      </w:r>
      <w:r>
        <w:t>ADP</w:t>
      </w:r>
      <w:r>
        <w:rPr>
          <w:spacing w:val="-3"/>
        </w:rPr>
        <w:t xml:space="preserve"> </w:t>
      </w:r>
      <w:r>
        <w:t>owner/trustee/LLC</w:t>
      </w:r>
      <w:r>
        <w:rPr>
          <w:spacing w:val="-3"/>
        </w:rPr>
        <w:t xml:space="preserve"> </w:t>
      </w:r>
      <w:r>
        <w:t>manager</w:t>
      </w:r>
      <w:r>
        <w:rPr>
          <w:spacing w:val="-4"/>
        </w:rPr>
        <w:t xml:space="preserve"> </w:t>
      </w:r>
      <w:r>
        <w:t>(as</w:t>
      </w:r>
      <w:r>
        <w:rPr>
          <w:spacing w:val="-3"/>
        </w:rPr>
        <w:t xml:space="preserve"> </w:t>
      </w:r>
      <w:r>
        <w:t>indicated</w:t>
      </w:r>
      <w:r>
        <w:rPr>
          <w:spacing w:val="-3"/>
        </w:rPr>
        <w:t xml:space="preserve"> </w:t>
      </w:r>
      <w:r>
        <w:t>in</w:t>
      </w:r>
      <w:r>
        <w:rPr>
          <w:spacing w:val="-3"/>
        </w:rPr>
        <w:t xml:space="preserve"> </w:t>
      </w:r>
      <w:r>
        <w:t>Question</w:t>
      </w:r>
      <w:r>
        <w:rPr>
          <w:spacing w:val="-3"/>
        </w:rPr>
        <w:t xml:space="preserve"> </w:t>
      </w:r>
      <w:r>
        <w:t>14,</w:t>
      </w:r>
      <w:r>
        <w:rPr>
          <w:spacing w:val="-3"/>
        </w:rPr>
        <w:t xml:space="preserve"> </w:t>
      </w:r>
      <w:r>
        <w:t xml:space="preserve">15, 16, 17, or 18) has an ownership/trustee/LLC managerial interest in the SNF itself or in </w:t>
      </w:r>
      <w:r>
        <w:rPr>
          <w:u w:val="single"/>
        </w:rPr>
        <w:t>another</w:t>
      </w:r>
      <w:r>
        <w:t xml:space="preserve"> ADP of the SNF.</w:t>
      </w:r>
      <w:r>
        <w:rPr>
          <w:spacing w:val="40"/>
        </w:rPr>
        <w:t xml:space="preserve"> </w:t>
      </w:r>
      <w:r>
        <w:t>If the SNF answers “Yes,” the SNF must list the legal business name of that entity, a burden we estimate to be 20 minutes (or 0.33 hours).</w:t>
      </w:r>
      <w:r>
        <w:rPr>
          <w:spacing w:val="40"/>
        </w:rPr>
        <w:t xml:space="preserve"> </w:t>
      </w:r>
      <w:r>
        <w:t>We estimate that 20 percent of SNFs (initials, revalidations, CHOWs) will answer “Yes” and list an entity in Question 19.</w:t>
      </w:r>
      <w:r>
        <w:rPr>
          <w:spacing w:val="40"/>
        </w:rPr>
        <w:t xml:space="preserve"> </w:t>
      </w:r>
      <w:r>
        <w:t>We also project that 100 SNFs per year will report a new or changed entity in Question 19. This results in the following burden estimates.</w:t>
      </w:r>
    </w:p>
    <w:p w:rsidR="003C7268" w14:paraId="50C4A094" w14:textId="77777777">
      <w:pPr>
        <w:pStyle w:val="Heading3"/>
        <w:spacing w:before="274"/>
        <w:ind w:right="714"/>
      </w:pPr>
      <w:r>
        <w:t>TABLE</w:t>
      </w:r>
      <w:r>
        <w:rPr>
          <w:spacing w:val="-6"/>
        </w:rPr>
        <w:t xml:space="preserve"> </w:t>
      </w:r>
      <w:r>
        <w:t>13:</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3"/>
        </w:rPr>
        <w:t xml:space="preserve"> </w:t>
      </w:r>
      <w:r>
        <w:t>FOR</w:t>
      </w:r>
      <w:r>
        <w:rPr>
          <w:spacing w:val="-2"/>
        </w:rPr>
        <w:t xml:space="preserve"> </w:t>
      </w:r>
      <w:r>
        <w:t>QUESTION</w:t>
      </w:r>
      <w:r>
        <w:rPr>
          <w:spacing w:val="-3"/>
        </w:rPr>
        <w:t xml:space="preserve"> </w:t>
      </w:r>
      <w:r>
        <w:t>19 OF</w:t>
      </w:r>
      <w:r>
        <w:rPr>
          <w:spacing w:val="-4"/>
        </w:rPr>
        <w:t xml:space="preserve"> </w:t>
      </w:r>
      <w:r>
        <w:t>SECTION</w:t>
      </w:r>
      <w:r>
        <w:rPr>
          <w:spacing w:val="-3"/>
        </w:rPr>
        <w:t xml:space="preserve"> </w:t>
      </w:r>
      <w:r>
        <w:t>D</w:t>
      </w:r>
      <w:r>
        <w:rPr>
          <w:spacing w:val="-1"/>
        </w:rPr>
        <w:t xml:space="preserve"> </w:t>
      </w:r>
      <w:r>
        <w:rPr>
          <w:spacing w:val="-10"/>
        </w:rPr>
        <w:t>-</w:t>
      </w:r>
    </w:p>
    <w:p w:rsidR="003C7268" w14:paraId="225128CE"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003F616"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1E9734EA" w14:textId="77777777">
            <w:pPr>
              <w:pStyle w:val="TableParagraph"/>
              <w:jc w:val="left"/>
              <w:rPr>
                <w:sz w:val="20"/>
              </w:rPr>
            </w:pPr>
          </w:p>
        </w:tc>
        <w:tc>
          <w:tcPr>
            <w:tcW w:w="1169" w:type="dxa"/>
          </w:tcPr>
          <w:p w:rsidR="003C7268" w14:paraId="29D5B2D3" w14:textId="77777777">
            <w:pPr>
              <w:pStyle w:val="TableParagraph"/>
              <w:jc w:val="left"/>
              <w:rPr>
                <w:sz w:val="16"/>
              </w:rPr>
            </w:pPr>
          </w:p>
          <w:p w:rsidR="003C7268" w14:paraId="063A1CE0" w14:textId="77777777">
            <w:pPr>
              <w:pStyle w:val="TableParagraph"/>
              <w:jc w:val="left"/>
              <w:rPr>
                <w:sz w:val="16"/>
              </w:rPr>
            </w:pPr>
          </w:p>
          <w:p w:rsidR="003C7268" w14:paraId="7E727724" w14:textId="77777777">
            <w:pPr>
              <w:pStyle w:val="TableParagraph"/>
              <w:jc w:val="left"/>
              <w:rPr>
                <w:sz w:val="16"/>
              </w:rPr>
            </w:pPr>
          </w:p>
          <w:p w:rsidR="003C7268" w14:paraId="0851A202" w14:textId="77777777">
            <w:pPr>
              <w:pStyle w:val="TableParagraph"/>
              <w:spacing w:before="164"/>
              <w:jc w:val="left"/>
              <w:rPr>
                <w:sz w:val="16"/>
              </w:rPr>
            </w:pPr>
          </w:p>
          <w:p w:rsidR="003C7268" w14:paraId="3EC0D901"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0751D0A3" w14:textId="77777777">
            <w:pPr>
              <w:pStyle w:val="TableParagraph"/>
              <w:jc w:val="left"/>
              <w:rPr>
                <w:sz w:val="16"/>
              </w:rPr>
            </w:pPr>
          </w:p>
          <w:p w:rsidR="003C7268" w14:paraId="68BDA573" w14:textId="77777777">
            <w:pPr>
              <w:pStyle w:val="TableParagraph"/>
              <w:jc w:val="left"/>
              <w:rPr>
                <w:sz w:val="16"/>
              </w:rPr>
            </w:pPr>
          </w:p>
          <w:p w:rsidR="003C7268" w14:paraId="4E811B5F" w14:textId="77777777">
            <w:pPr>
              <w:pStyle w:val="TableParagraph"/>
              <w:jc w:val="left"/>
              <w:rPr>
                <w:sz w:val="16"/>
              </w:rPr>
            </w:pPr>
          </w:p>
          <w:p w:rsidR="003C7268" w14:paraId="4A03E93F" w14:textId="77777777">
            <w:pPr>
              <w:pStyle w:val="TableParagraph"/>
              <w:spacing w:before="164"/>
              <w:jc w:val="left"/>
              <w:rPr>
                <w:sz w:val="16"/>
              </w:rPr>
            </w:pPr>
          </w:p>
          <w:p w:rsidR="003C7268" w14:paraId="1317F8A5"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19AA94DB" w14:textId="77777777">
            <w:pPr>
              <w:pStyle w:val="TableParagraph"/>
              <w:jc w:val="left"/>
              <w:rPr>
                <w:sz w:val="16"/>
              </w:rPr>
            </w:pPr>
          </w:p>
          <w:p w:rsidR="003C7268" w14:paraId="401D50E7" w14:textId="77777777">
            <w:pPr>
              <w:pStyle w:val="TableParagraph"/>
              <w:jc w:val="left"/>
              <w:rPr>
                <w:sz w:val="16"/>
              </w:rPr>
            </w:pPr>
          </w:p>
          <w:p w:rsidR="003C7268" w14:paraId="3FB5825D" w14:textId="77777777">
            <w:pPr>
              <w:pStyle w:val="TableParagraph"/>
              <w:spacing w:before="1"/>
              <w:jc w:val="left"/>
              <w:rPr>
                <w:sz w:val="16"/>
              </w:rPr>
            </w:pPr>
          </w:p>
          <w:p w:rsidR="003C7268" w14:paraId="3156F876"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70869610"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7637E3C9" w14:textId="77777777">
            <w:pPr>
              <w:pStyle w:val="TableParagraph"/>
              <w:jc w:val="left"/>
              <w:rPr>
                <w:sz w:val="16"/>
              </w:rPr>
            </w:pPr>
          </w:p>
          <w:p w:rsidR="003C7268" w14:paraId="592A9F83" w14:textId="77777777">
            <w:pPr>
              <w:pStyle w:val="TableParagraph"/>
              <w:jc w:val="left"/>
              <w:rPr>
                <w:sz w:val="16"/>
              </w:rPr>
            </w:pPr>
          </w:p>
          <w:p w:rsidR="003C7268" w14:paraId="53364A6B" w14:textId="77777777">
            <w:pPr>
              <w:pStyle w:val="TableParagraph"/>
              <w:spacing w:before="1"/>
              <w:jc w:val="left"/>
              <w:rPr>
                <w:sz w:val="16"/>
              </w:rPr>
            </w:pPr>
          </w:p>
          <w:p w:rsidR="003C7268" w14:paraId="64D1BEF0"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5D96F5BF" w14:textId="77777777">
            <w:pPr>
              <w:pStyle w:val="TableParagraph"/>
              <w:spacing w:before="1" w:line="163" w:lineRule="exact"/>
              <w:ind w:left="147"/>
              <w:jc w:val="left"/>
              <w:rPr>
                <w:b/>
                <w:sz w:val="16"/>
              </w:rPr>
            </w:pPr>
            <w:r>
              <w:rPr>
                <w:b/>
                <w:spacing w:val="-2"/>
                <w:sz w:val="16"/>
              </w:rPr>
              <w:t>(hours)</w:t>
            </w:r>
          </w:p>
        </w:tc>
        <w:tc>
          <w:tcPr>
            <w:tcW w:w="1133" w:type="dxa"/>
          </w:tcPr>
          <w:p w:rsidR="003C7268" w14:paraId="035E8432"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5C02238A" w14:textId="77777777">
            <w:pPr>
              <w:pStyle w:val="TableParagraph"/>
              <w:spacing w:before="1"/>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2"/>
                <w:sz w:val="16"/>
              </w:rPr>
              <w:t xml:space="preserve"> fringe</w:t>
            </w:r>
          </w:p>
          <w:p w:rsidR="003C7268" w14:paraId="591A59DF" w14:textId="77777777">
            <w:pPr>
              <w:pStyle w:val="TableParagraph"/>
              <w:spacing w:line="162" w:lineRule="exact"/>
              <w:ind w:left="6" w:right="6"/>
              <w:jc w:val="center"/>
              <w:rPr>
                <w:b/>
                <w:sz w:val="16"/>
              </w:rPr>
            </w:pPr>
            <w:r>
              <w:rPr>
                <w:b/>
                <w:spacing w:val="-2"/>
                <w:sz w:val="16"/>
              </w:rPr>
              <w:t>benefits)</w:t>
            </w:r>
          </w:p>
        </w:tc>
        <w:tc>
          <w:tcPr>
            <w:tcW w:w="967" w:type="dxa"/>
          </w:tcPr>
          <w:p w:rsidR="003C7268" w14:paraId="62F699B3" w14:textId="77777777">
            <w:pPr>
              <w:pStyle w:val="TableParagraph"/>
              <w:jc w:val="left"/>
              <w:rPr>
                <w:sz w:val="16"/>
              </w:rPr>
            </w:pPr>
          </w:p>
          <w:p w:rsidR="003C7268" w14:paraId="29735221" w14:textId="77777777">
            <w:pPr>
              <w:pStyle w:val="TableParagraph"/>
              <w:jc w:val="left"/>
              <w:rPr>
                <w:sz w:val="16"/>
              </w:rPr>
            </w:pPr>
          </w:p>
          <w:p w:rsidR="003C7268" w14:paraId="48227742" w14:textId="77777777">
            <w:pPr>
              <w:pStyle w:val="TableParagraph"/>
              <w:jc w:val="left"/>
              <w:rPr>
                <w:sz w:val="16"/>
              </w:rPr>
            </w:pPr>
          </w:p>
          <w:p w:rsidR="003C7268" w14:paraId="6D45EC73" w14:textId="77777777">
            <w:pPr>
              <w:pStyle w:val="TableParagraph"/>
              <w:spacing w:before="164"/>
              <w:jc w:val="left"/>
              <w:rPr>
                <w:sz w:val="16"/>
              </w:rPr>
            </w:pPr>
          </w:p>
          <w:p w:rsidR="003C7268" w14:paraId="2E8CF0F0"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142D938D" w14:textId="77777777">
        <w:tblPrEx>
          <w:tblW w:w="0" w:type="auto"/>
          <w:tblInd w:w="1628" w:type="dxa"/>
          <w:tblLayout w:type="fixed"/>
          <w:tblCellMar>
            <w:left w:w="0" w:type="dxa"/>
            <w:right w:w="0" w:type="dxa"/>
          </w:tblCellMar>
          <w:tblLook w:val="01E0"/>
        </w:tblPrEx>
        <w:trPr>
          <w:trHeight w:val="369"/>
        </w:trPr>
        <w:tc>
          <w:tcPr>
            <w:tcW w:w="1529" w:type="dxa"/>
          </w:tcPr>
          <w:p w:rsidR="003C7268" w14:paraId="63048E18" w14:textId="77777777">
            <w:pPr>
              <w:pStyle w:val="TableParagraph"/>
              <w:spacing w:line="180" w:lineRule="atLeas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40CC2255" w14:textId="77777777">
            <w:pPr>
              <w:pStyle w:val="TableParagraph"/>
              <w:spacing w:before="1"/>
              <w:ind w:right="100"/>
              <w:rPr>
                <w:sz w:val="16"/>
              </w:rPr>
            </w:pPr>
            <w:r>
              <w:rPr>
                <w:spacing w:val="-2"/>
                <w:sz w:val="16"/>
              </w:rPr>
              <w:t>1,055</w:t>
            </w:r>
          </w:p>
        </w:tc>
        <w:tc>
          <w:tcPr>
            <w:tcW w:w="1102" w:type="dxa"/>
          </w:tcPr>
          <w:p w:rsidR="003C7268" w14:paraId="724DFB21" w14:textId="77777777">
            <w:pPr>
              <w:pStyle w:val="TableParagraph"/>
              <w:spacing w:before="1"/>
              <w:ind w:right="98"/>
              <w:rPr>
                <w:sz w:val="16"/>
              </w:rPr>
            </w:pPr>
            <w:r>
              <w:rPr>
                <w:sz w:val="16"/>
              </w:rPr>
              <w:t>211</w:t>
            </w:r>
            <w:r>
              <w:rPr>
                <w:spacing w:val="-1"/>
                <w:sz w:val="16"/>
              </w:rPr>
              <w:t xml:space="preserve"> </w:t>
            </w:r>
            <w:r>
              <w:rPr>
                <w:spacing w:val="-10"/>
                <w:sz w:val="16"/>
              </w:rPr>
              <w:t>*</w:t>
            </w:r>
          </w:p>
        </w:tc>
        <w:tc>
          <w:tcPr>
            <w:tcW w:w="893" w:type="dxa"/>
          </w:tcPr>
          <w:p w:rsidR="003C7268" w14:paraId="34A8228A" w14:textId="77777777">
            <w:pPr>
              <w:pStyle w:val="TableParagraph"/>
              <w:spacing w:before="1"/>
              <w:ind w:right="100"/>
              <w:rPr>
                <w:sz w:val="16"/>
              </w:rPr>
            </w:pPr>
            <w:r>
              <w:rPr>
                <w:spacing w:val="-4"/>
                <w:sz w:val="16"/>
              </w:rPr>
              <w:t>0.33</w:t>
            </w:r>
          </w:p>
        </w:tc>
        <w:tc>
          <w:tcPr>
            <w:tcW w:w="797" w:type="dxa"/>
          </w:tcPr>
          <w:p w:rsidR="003C7268" w14:paraId="3141E439" w14:textId="77777777">
            <w:pPr>
              <w:pStyle w:val="TableParagraph"/>
              <w:spacing w:before="1"/>
              <w:ind w:right="101"/>
              <w:rPr>
                <w:sz w:val="16"/>
              </w:rPr>
            </w:pPr>
            <w:r>
              <w:rPr>
                <w:spacing w:val="-5"/>
                <w:sz w:val="16"/>
              </w:rPr>
              <w:t>70</w:t>
            </w:r>
          </w:p>
        </w:tc>
        <w:tc>
          <w:tcPr>
            <w:tcW w:w="1133" w:type="dxa"/>
          </w:tcPr>
          <w:p w:rsidR="003C7268" w14:paraId="47DD1B40" w14:textId="77777777">
            <w:pPr>
              <w:pStyle w:val="TableParagraph"/>
              <w:spacing w:line="160" w:lineRule="exact"/>
              <w:ind w:right="102"/>
              <w:rPr>
                <w:sz w:val="14"/>
              </w:rPr>
            </w:pPr>
            <w:r>
              <w:rPr>
                <w:spacing w:val="-2"/>
                <w:sz w:val="14"/>
              </w:rPr>
              <w:t>91.56</w:t>
            </w:r>
          </w:p>
        </w:tc>
        <w:tc>
          <w:tcPr>
            <w:tcW w:w="967" w:type="dxa"/>
          </w:tcPr>
          <w:p w:rsidR="003C7268" w14:paraId="086B371A" w14:textId="77777777">
            <w:pPr>
              <w:pStyle w:val="TableParagraph"/>
              <w:spacing w:before="1"/>
              <w:ind w:right="101"/>
              <w:rPr>
                <w:sz w:val="16"/>
              </w:rPr>
            </w:pPr>
            <w:r>
              <w:rPr>
                <w:spacing w:val="-2"/>
                <w:sz w:val="16"/>
              </w:rPr>
              <w:t>6,409</w:t>
            </w:r>
          </w:p>
        </w:tc>
      </w:tr>
      <w:tr w14:paraId="3D0CB089" w14:textId="77777777">
        <w:tblPrEx>
          <w:tblW w:w="0" w:type="auto"/>
          <w:tblInd w:w="1628" w:type="dxa"/>
          <w:tblLayout w:type="fixed"/>
          <w:tblCellMar>
            <w:left w:w="0" w:type="dxa"/>
            <w:right w:w="0" w:type="dxa"/>
          </w:tblCellMar>
          <w:tblLook w:val="01E0"/>
        </w:tblPrEx>
        <w:trPr>
          <w:trHeight w:val="367"/>
        </w:trPr>
        <w:tc>
          <w:tcPr>
            <w:tcW w:w="1529" w:type="dxa"/>
          </w:tcPr>
          <w:p w:rsidR="003C7268" w14:paraId="3382370E"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2586DBB8" w14:textId="77777777">
            <w:pPr>
              <w:pStyle w:val="TableParagraph"/>
              <w:spacing w:before="1" w:line="163" w:lineRule="exact"/>
              <w:ind w:left="110"/>
              <w:jc w:val="left"/>
              <w:rPr>
                <w:sz w:val="16"/>
              </w:rPr>
            </w:pPr>
            <w:r>
              <w:rPr>
                <w:spacing w:val="-2"/>
                <w:sz w:val="16"/>
              </w:rPr>
              <w:t>Revalidation</w:t>
            </w:r>
          </w:p>
        </w:tc>
        <w:tc>
          <w:tcPr>
            <w:tcW w:w="1169" w:type="dxa"/>
          </w:tcPr>
          <w:p w:rsidR="003C7268" w14:paraId="41A7EE32" w14:textId="77777777">
            <w:pPr>
              <w:pStyle w:val="TableParagraph"/>
              <w:spacing w:line="183" w:lineRule="exact"/>
              <w:ind w:right="100"/>
              <w:rPr>
                <w:sz w:val="16"/>
              </w:rPr>
            </w:pPr>
            <w:r>
              <w:rPr>
                <w:spacing w:val="-2"/>
                <w:sz w:val="16"/>
              </w:rPr>
              <w:t>5,167</w:t>
            </w:r>
          </w:p>
        </w:tc>
        <w:tc>
          <w:tcPr>
            <w:tcW w:w="1102" w:type="dxa"/>
          </w:tcPr>
          <w:p w:rsidR="003C7268" w14:paraId="6269D186" w14:textId="77777777">
            <w:pPr>
              <w:pStyle w:val="TableParagraph"/>
              <w:spacing w:line="183" w:lineRule="exact"/>
              <w:ind w:right="100"/>
              <w:rPr>
                <w:sz w:val="16"/>
              </w:rPr>
            </w:pPr>
            <w:r>
              <w:rPr>
                <w:sz w:val="16"/>
              </w:rPr>
              <w:t xml:space="preserve">1,033 </w:t>
            </w:r>
            <w:r>
              <w:rPr>
                <w:spacing w:val="-10"/>
                <w:sz w:val="16"/>
              </w:rPr>
              <w:t>*</w:t>
            </w:r>
          </w:p>
        </w:tc>
        <w:tc>
          <w:tcPr>
            <w:tcW w:w="893" w:type="dxa"/>
          </w:tcPr>
          <w:p w:rsidR="003C7268" w14:paraId="1097E7F6" w14:textId="77777777">
            <w:pPr>
              <w:pStyle w:val="TableParagraph"/>
              <w:spacing w:line="183" w:lineRule="exact"/>
              <w:ind w:right="100"/>
              <w:rPr>
                <w:sz w:val="16"/>
              </w:rPr>
            </w:pPr>
            <w:r>
              <w:rPr>
                <w:spacing w:val="-4"/>
                <w:sz w:val="16"/>
              </w:rPr>
              <w:t>0.33</w:t>
            </w:r>
          </w:p>
        </w:tc>
        <w:tc>
          <w:tcPr>
            <w:tcW w:w="797" w:type="dxa"/>
          </w:tcPr>
          <w:p w:rsidR="003C7268" w14:paraId="2EAA7986" w14:textId="77777777">
            <w:pPr>
              <w:pStyle w:val="TableParagraph"/>
              <w:spacing w:line="183" w:lineRule="exact"/>
              <w:ind w:right="101"/>
              <w:rPr>
                <w:sz w:val="16"/>
              </w:rPr>
            </w:pPr>
            <w:r>
              <w:rPr>
                <w:spacing w:val="-5"/>
                <w:sz w:val="16"/>
              </w:rPr>
              <w:t>341</w:t>
            </w:r>
          </w:p>
        </w:tc>
        <w:tc>
          <w:tcPr>
            <w:tcW w:w="1133" w:type="dxa"/>
          </w:tcPr>
          <w:p w:rsidR="003C7268" w14:paraId="5D04C326" w14:textId="77777777">
            <w:pPr>
              <w:pStyle w:val="TableParagraph"/>
              <w:spacing w:line="160" w:lineRule="exact"/>
              <w:ind w:right="102"/>
              <w:rPr>
                <w:sz w:val="14"/>
              </w:rPr>
            </w:pPr>
            <w:r>
              <w:rPr>
                <w:spacing w:val="-2"/>
                <w:sz w:val="14"/>
              </w:rPr>
              <w:t>91.56</w:t>
            </w:r>
          </w:p>
        </w:tc>
        <w:tc>
          <w:tcPr>
            <w:tcW w:w="967" w:type="dxa"/>
          </w:tcPr>
          <w:p w:rsidR="003C7268" w14:paraId="1ABF6EDC" w14:textId="77777777">
            <w:pPr>
              <w:pStyle w:val="TableParagraph"/>
              <w:spacing w:line="183" w:lineRule="exact"/>
              <w:ind w:right="101"/>
              <w:rPr>
                <w:sz w:val="16"/>
              </w:rPr>
            </w:pPr>
            <w:r>
              <w:rPr>
                <w:spacing w:val="-2"/>
                <w:sz w:val="16"/>
              </w:rPr>
              <w:t>31,222</w:t>
            </w:r>
          </w:p>
        </w:tc>
      </w:tr>
    </w:tbl>
    <w:p w:rsidR="003C7268" w14:paraId="2ADD3D9B" w14:textId="77777777">
      <w:pPr>
        <w:spacing w:line="183" w:lineRule="exact"/>
        <w:rPr>
          <w:sz w:val="16"/>
        </w:rPr>
        <w:sectPr>
          <w:pgSz w:w="12240" w:h="15840"/>
          <w:pgMar w:top="1360" w:right="700" w:bottom="1382" w:left="700" w:header="0" w:footer="787" w:gutter="0"/>
          <w:cols w:space="720"/>
        </w:sect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A6F0B83"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84"/>
        </w:trPr>
        <w:tc>
          <w:tcPr>
            <w:tcW w:w="1529" w:type="dxa"/>
          </w:tcPr>
          <w:p w:rsidR="003C7268" w14:paraId="049121E1" w14:textId="77777777">
            <w:pPr>
              <w:pStyle w:val="TableParagraph"/>
              <w:spacing w:before="1" w:line="163" w:lineRule="exact"/>
              <w:ind w:left="110"/>
              <w:jc w:val="left"/>
              <w:rPr>
                <w:sz w:val="16"/>
              </w:rPr>
            </w:pPr>
            <w:r>
              <w:rPr>
                <w:spacing w:val="-2"/>
                <w:sz w:val="16"/>
              </w:rPr>
              <w:t>Applications</w:t>
            </w:r>
          </w:p>
        </w:tc>
        <w:tc>
          <w:tcPr>
            <w:tcW w:w="1169" w:type="dxa"/>
          </w:tcPr>
          <w:p w:rsidR="003C7268" w14:paraId="4ECD5B8D" w14:textId="77777777">
            <w:pPr>
              <w:pStyle w:val="TableParagraph"/>
              <w:jc w:val="left"/>
              <w:rPr>
                <w:sz w:val="12"/>
              </w:rPr>
            </w:pPr>
          </w:p>
        </w:tc>
        <w:tc>
          <w:tcPr>
            <w:tcW w:w="1102" w:type="dxa"/>
          </w:tcPr>
          <w:p w:rsidR="003C7268" w14:paraId="373E0D82" w14:textId="77777777">
            <w:pPr>
              <w:pStyle w:val="TableParagraph"/>
              <w:jc w:val="left"/>
              <w:rPr>
                <w:sz w:val="12"/>
              </w:rPr>
            </w:pPr>
          </w:p>
        </w:tc>
        <w:tc>
          <w:tcPr>
            <w:tcW w:w="893" w:type="dxa"/>
          </w:tcPr>
          <w:p w:rsidR="003C7268" w14:paraId="62991389" w14:textId="77777777">
            <w:pPr>
              <w:pStyle w:val="TableParagraph"/>
              <w:jc w:val="left"/>
              <w:rPr>
                <w:sz w:val="12"/>
              </w:rPr>
            </w:pPr>
          </w:p>
        </w:tc>
        <w:tc>
          <w:tcPr>
            <w:tcW w:w="797" w:type="dxa"/>
          </w:tcPr>
          <w:p w:rsidR="003C7268" w14:paraId="258F4A69" w14:textId="77777777">
            <w:pPr>
              <w:pStyle w:val="TableParagraph"/>
              <w:jc w:val="left"/>
              <w:rPr>
                <w:sz w:val="12"/>
              </w:rPr>
            </w:pPr>
          </w:p>
        </w:tc>
        <w:tc>
          <w:tcPr>
            <w:tcW w:w="1133" w:type="dxa"/>
          </w:tcPr>
          <w:p w:rsidR="003C7268" w14:paraId="0526573E" w14:textId="77777777">
            <w:pPr>
              <w:pStyle w:val="TableParagraph"/>
              <w:jc w:val="left"/>
              <w:rPr>
                <w:sz w:val="12"/>
              </w:rPr>
            </w:pPr>
          </w:p>
        </w:tc>
        <w:tc>
          <w:tcPr>
            <w:tcW w:w="967" w:type="dxa"/>
          </w:tcPr>
          <w:p w:rsidR="003C7268" w14:paraId="2AEDA8BC" w14:textId="77777777">
            <w:pPr>
              <w:pStyle w:val="TableParagraph"/>
              <w:jc w:val="left"/>
              <w:rPr>
                <w:sz w:val="12"/>
              </w:rPr>
            </w:pPr>
          </w:p>
        </w:tc>
      </w:tr>
      <w:tr w14:paraId="24BB0AC7" w14:textId="77777777">
        <w:tblPrEx>
          <w:tblW w:w="0" w:type="auto"/>
          <w:tblInd w:w="1628" w:type="dxa"/>
          <w:tblLayout w:type="fixed"/>
          <w:tblCellMar>
            <w:left w:w="0" w:type="dxa"/>
            <w:right w:w="0" w:type="dxa"/>
          </w:tblCellMar>
          <w:tblLook w:val="01E0"/>
        </w:tblPrEx>
        <w:trPr>
          <w:trHeight w:val="734"/>
        </w:trPr>
        <w:tc>
          <w:tcPr>
            <w:tcW w:w="1529" w:type="dxa"/>
          </w:tcPr>
          <w:p w:rsidR="003C7268" w14:paraId="11198AEB"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1BF30342" w14:textId="77777777">
            <w:pPr>
              <w:pStyle w:val="TableParagraph"/>
              <w:spacing w:before="1"/>
              <w:ind w:left="110"/>
              <w:jc w:val="left"/>
              <w:rPr>
                <w:sz w:val="16"/>
              </w:rPr>
            </w:pPr>
            <w:r>
              <w:rPr>
                <w:sz w:val="16"/>
              </w:rPr>
              <w:t>Change</w:t>
            </w:r>
            <w:r>
              <w:rPr>
                <w:spacing w:val="-4"/>
                <w:sz w:val="16"/>
              </w:rPr>
              <w:t xml:space="preserve"> </w:t>
            </w:r>
            <w:r>
              <w:rPr>
                <w:spacing w:val="-5"/>
                <w:sz w:val="16"/>
              </w:rPr>
              <w:t>of</w:t>
            </w:r>
          </w:p>
          <w:p w:rsidR="003C7268" w14:paraId="54D0C30E" w14:textId="77777777">
            <w:pPr>
              <w:pStyle w:val="TableParagraph"/>
              <w:spacing w:line="182" w:lineRule="exact"/>
              <w:ind w:left="110" w:right="186"/>
              <w:jc w:val="left"/>
              <w:rPr>
                <w:sz w:val="16"/>
              </w:rPr>
            </w:pPr>
            <w:r>
              <w:rPr>
                <w:spacing w:val="-2"/>
                <w:sz w:val="16"/>
              </w:rPr>
              <w:t>Ownership</w:t>
            </w:r>
            <w:r>
              <w:rPr>
                <w:spacing w:val="40"/>
                <w:sz w:val="16"/>
              </w:rPr>
              <w:t xml:space="preserve"> </w:t>
            </w:r>
            <w:r>
              <w:rPr>
                <w:spacing w:val="-2"/>
                <w:sz w:val="16"/>
              </w:rPr>
              <w:t>Applications</w:t>
            </w:r>
          </w:p>
        </w:tc>
        <w:tc>
          <w:tcPr>
            <w:tcW w:w="1169" w:type="dxa"/>
          </w:tcPr>
          <w:p w:rsidR="003C7268" w14:paraId="67D7E63F" w14:textId="77777777">
            <w:pPr>
              <w:pStyle w:val="TableParagraph"/>
              <w:spacing w:line="183" w:lineRule="exact"/>
              <w:ind w:right="100"/>
              <w:rPr>
                <w:sz w:val="16"/>
              </w:rPr>
            </w:pPr>
            <w:r>
              <w:rPr>
                <w:spacing w:val="-5"/>
                <w:sz w:val="16"/>
              </w:rPr>
              <w:t>951</w:t>
            </w:r>
          </w:p>
        </w:tc>
        <w:tc>
          <w:tcPr>
            <w:tcW w:w="1102" w:type="dxa"/>
          </w:tcPr>
          <w:p w:rsidR="003C7268" w14:paraId="60A8E9E2" w14:textId="77777777">
            <w:pPr>
              <w:pStyle w:val="TableParagraph"/>
              <w:spacing w:line="183" w:lineRule="exact"/>
              <w:ind w:right="98"/>
              <w:rPr>
                <w:sz w:val="16"/>
              </w:rPr>
            </w:pPr>
            <w:r>
              <w:rPr>
                <w:sz w:val="16"/>
              </w:rPr>
              <w:t>190</w:t>
            </w:r>
            <w:r>
              <w:rPr>
                <w:spacing w:val="-1"/>
                <w:sz w:val="16"/>
              </w:rPr>
              <w:t xml:space="preserve"> </w:t>
            </w:r>
            <w:r>
              <w:rPr>
                <w:spacing w:val="-10"/>
                <w:sz w:val="16"/>
              </w:rPr>
              <w:t>*</w:t>
            </w:r>
          </w:p>
        </w:tc>
        <w:tc>
          <w:tcPr>
            <w:tcW w:w="893" w:type="dxa"/>
          </w:tcPr>
          <w:p w:rsidR="003C7268" w14:paraId="4B216BA0" w14:textId="77777777">
            <w:pPr>
              <w:pStyle w:val="TableParagraph"/>
              <w:spacing w:line="183" w:lineRule="exact"/>
              <w:ind w:right="100"/>
              <w:rPr>
                <w:sz w:val="16"/>
              </w:rPr>
            </w:pPr>
            <w:r>
              <w:rPr>
                <w:spacing w:val="-4"/>
                <w:sz w:val="16"/>
              </w:rPr>
              <w:t>0.33</w:t>
            </w:r>
          </w:p>
        </w:tc>
        <w:tc>
          <w:tcPr>
            <w:tcW w:w="797" w:type="dxa"/>
          </w:tcPr>
          <w:p w:rsidR="003C7268" w14:paraId="5C2AC1E0" w14:textId="77777777">
            <w:pPr>
              <w:pStyle w:val="TableParagraph"/>
              <w:spacing w:line="183" w:lineRule="exact"/>
              <w:ind w:right="101"/>
              <w:rPr>
                <w:sz w:val="16"/>
              </w:rPr>
            </w:pPr>
            <w:r>
              <w:rPr>
                <w:spacing w:val="-5"/>
                <w:sz w:val="16"/>
              </w:rPr>
              <w:t>63</w:t>
            </w:r>
          </w:p>
        </w:tc>
        <w:tc>
          <w:tcPr>
            <w:tcW w:w="1133" w:type="dxa"/>
          </w:tcPr>
          <w:p w:rsidR="003C7268" w14:paraId="6F5C85AA" w14:textId="77777777">
            <w:pPr>
              <w:pStyle w:val="TableParagraph"/>
              <w:spacing w:line="160" w:lineRule="exact"/>
              <w:ind w:right="102"/>
              <w:rPr>
                <w:sz w:val="14"/>
              </w:rPr>
            </w:pPr>
            <w:r>
              <w:rPr>
                <w:spacing w:val="-2"/>
                <w:sz w:val="14"/>
              </w:rPr>
              <w:t>91.56</w:t>
            </w:r>
          </w:p>
        </w:tc>
        <w:tc>
          <w:tcPr>
            <w:tcW w:w="967" w:type="dxa"/>
          </w:tcPr>
          <w:p w:rsidR="003C7268" w14:paraId="4B80BC0D" w14:textId="77777777">
            <w:pPr>
              <w:pStyle w:val="TableParagraph"/>
              <w:spacing w:line="183" w:lineRule="exact"/>
              <w:ind w:right="101"/>
              <w:rPr>
                <w:sz w:val="16"/>
              </w:rPr>
            </w:pPr>
            <w:r>
              <w:rPr>
                <w:spacing w:val="-2"/>
                <w:sz w:val="16"/>
              </w:rPr>
              <w:t>5,768</w:t>
            </w:r>
          </w:p>
        </w:tc>
      </w:tr>
      <w:tr w14:paraId="6EDCD373" w14:textId="77777777">
        <w:tblPrEx>
          <w:tblW w:w="0" w:type="auto"/>
          <w:tblInd w:w="1628" w:type="dxa"/>
          <w:tblLayout w:type="fixed"/>
          <w:tblCellMar>
            <w:left w:w="0" w:type="dxa"/>
            <w:right w:w="0" w:type="dxa"/>
          </w:tblCellMar>
          <w:tblLook w:val="01E0"/>
        </w:tblPrEx>
        <w:trPr>
          <w:trHeight w:val="736"/>
        </w:trPr>
        <w:tc>
          <w:tcPr>
            <w:tcW w:w="1529" w:type="dxa"/>
          </w:tcPr>
          <w:p w:rsidR="003C7268" w14:paraId="369935C8"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2EB10A0E" w14:textId="77777777">
            <w:pPr>
              <w:pStyle w:val="TableParagraph"/>
              <w:spacing w:before="1"/>
              <w:ind w:left="110"/>
              <w:jc w:val="left"/>
              <w:rPr>
                <w:sz w:val="16"/>
              </w:rPr>
            </w:pPr>
            <w:r>
              <w:rPr>
                <w:sz w:val="16"/>
              </w:rPr>
              <w:t>Change</w:t>
            </w:r>
            <w:r>
              <w:rPr>
                <w:spacing w:val="-4"/>
                <w:sz w:val="16"/>
              </w:rPr>
              <w:t xml:space="preserve"> </w:t>
            </w:r>
            <w:r>
              <w:rPr>
                <w:spacing w:val="-5"/>
                <w:sz w:val="16"/>
              </w:rPr>
              <w:t>of</w:t>
            </w:r>
          </w:p>
          <w:p w:rsidR="003C7268" w14:paraId="58DB911A" w14:textId="77777777">
            <w:pPr>
              <w:pStyle w:val="TableParagraph"/>
              <w:spacing w:line="182" w:lineRule="exact"/>
              <w:ind w:left="110" w:right="186"/>
              <w:jc w:val="left"/>
              <w:rPr>
                <w:sz w:val="16"/>
              </w:rPr>
            </w:pPr>
            <w:r>
              <w:rPr>
                <w:spacing w:val="-2"/>
                <w:sz w:val="16"/>
              </w:rPr>
              <w:t>Information</w:t>
            </w:r>
            <w:r>
              <w:rPr>
                <w:spacing w:val="40"/>
                <w:sz w:val="16"/>
              </w:rPr>
              <w:t xml:space="preserve"> </w:t>
            </w:r>
            <w:r>
              <w:rPr>
                <w:spacing w:val="-2"/>
                <w:sz w:val="16"/>
              </w:rPr>
              <w:t>Applications</w:t>
            </w:r>
          </w:p>
        </w:tc>
        <w:tc>
          <w:tcPr>
            <w:tcW w:w="1169" w:type="dxa"/>
          </w:tcPr>
          <w:p w:rsidR="003C7268" w14:paraId="7A5A805D" w14:textId="77777777">
            <w:pPr>
              <w:pStyle w:val="TableParagraph"/>
              <w:spacing w:before="1"/>
              <w:ind w:right="100"/>
              <w:rPr>
                <w:sz w:val="16"/>
              </w:rPr>
            </w:pPr>
            <w:r>
              <w:rPr>
                <w:spacing w:val="-5"/>
                <w:sz w:val="16"/>
              </w:rPr>
              <w:t>100</w:t>
            </w:r>
          </w:p>
        </w:tc>
        <w:tc>
          <w:tcPr>
            <w:tcW w:w="1102" w:type="dxa"/>
          </w:tcPr>
          <w:p w:rsidR="003C7268" w14:paraId="7CFB5B87" w14:textId="77777777">
            <w:pPr>
              <w:pStyle w:val="TableParagraph"/>
              <w:spacing w:before="1"/>
              <w:ind w:right="144"/>
              <w:rPr>
                <w:sz w:val="16"/>
              </w:rPr>
            </w:pPr>
            <w:r>
              <w:rPr>
                <w:spacing w:val="-5"/>
                <w:sz w:val="16"/>
              </w:rPr>
              <w:t>100</w:t>
            </w:r>
          </w:p>
        </w:tc>
        <w:tc>
          <w:tcPr>
            <w:tcW w:w="893" w:type="dxa"/>
          </w:tcPr>
          <w:p w:rsidR="003C7268" w14:paraId="51F35209" w14:textId="77777777">
            <w:pPr>
              <w:pStyle w:val="TableParagraph"/>
              <w:spacing w:before="1"/>
              <w:ind w:right="100"/>
              <w:rPr>
                <w:sz w:val="16"/>
              </w:rPr>
            </w:pPr>
            <w:r>
              <w:rPr>
                <w:spacing w:val="-4"/>
                <w:sz w:val="16"/>
              </w:rPr>
              <w:t>0.33</w:t>
            </w:r>
          </w:p>
        </w:tc>
        <w:tc>
          <w:tcPr>
            <w:tcW w:w="797" w:type="dxa"/>
          </w:tcPr>
          <w:p w:rsidR="003C7268" w14:paraId="7E9F172E" w14:textId="77777777">
            <w:pPr>
              <w:pStyle w:val="TableParagraph"/>
              <w:spacing w:before="1"/>
              <w:ind w:right="101"/>
              <w:rPr>
                <w:sz w:val="16"/>
              </w:rPr>
            </w:pPr>
            <w:r>
              <w:rPr>
                <w:spacing w:val="-5"/>
                <w:sz w:val="16"/>
              </w:rPr>
              <w:t>33</w:t>
            </w:r>
          </w:p>
        </w:tc>
        <w:tc>
          <w:tcPr>
            <w:tcW w:w="1133" w:type="dxa"/>
          </w:tcPr>
          <w:p w:rsidR="003C7268" w14:paraId="38493FD7" w14:textId="77777777">
            <w:pPr>
              <w:pStyle w:val="TableParagraph"/>
              <w:spacing w:before="1"/>
              <w:ind w:right="102"/>
              <w:rPr>
                <w:sz w:val="14"/>
              </w:rPr>
            </w:pPr>
            <w:r>
              <w:rPr>
                <w:spacing w:val="-2"/>
                <w:sz w:val="14"/>
              </w:rPr>
              <w:t>91.56</w:t>
            </w:r>
          </w:p>
        </w:tc>
        <w:tc>
          <w:tcPr>
            <w:tcW w:w="967" w:type="dxa"/>
          </w:tcPr>
          <w:p w:rsidR="003C7268" w14:paraId="6D22E5F5" w14:textId="77777777">
            <w:pPr>
              <w:pStyle w:val="TableParagraph"/>
              <w:spacing w:before="1"/>
              <w:ind w:right="101"/>
              <w:rPr>
                <w:sz w:val="16"/>
              </w:rPr>
            </w:pPr>
            <w:r>
              <w:rPr>
                <w:spacing w:val="-2"/>
                <w:sz w:val="16"/>
              </w:rPr>
              <w:t>3,021</w:t>
            </w:r>
          </w:p>
        </w:tc>
      </w:tr>
      <w:tr w14:paraId="7243A87E" w14:textId="77777777">
        <w:tblPrEx>
          <w:tblW w:w="0" w:type="auto"/>
          <w:tblInd w:w="1628" w:type="dxa"/>
          <w:tblLayout w:type="fixed"/>
          <w:tblCellMar>
            <w:left w:w="0" w:type="dxa"/>
            <w:right w:w="0" w:type="dxa"/>
          </w:tblCellMar>
          <w:tblLook w:val="01E0"/>
        </w:tblPrEx>
        <w:trPr>
          <w:trHeight w:val="184"/>
        </w:trPr>
        <w:tc>
          <w:tcPr>
            <w:tcW w:w="1529" w:type="dxa"/>
          </w:tcPr>
          <w:p w:rsidR="003C7268" w14:paraId="28A8CEE7" w14:textId="77777777">
            <w:pPr>
              <w:pStyle w:val="TableParagraph"/>
              <w:spacing w:before="1" w:line="163" w:lineRule="exact"/>
              <w:ind w:left="110"/>
              <w:jc w:val="left"/>
              <w:rPr>
                <w:b/>
                <w:sz w:val="16"/>
              </w:rPr>
            </w:pPr>
            <w:r>
              <w:rPr>
                <w:b/>
                <w:spacing w:val="-2"/>
                <w:sz w:val="16"/>
              </w:rPr>
              <w:t>Totals</w:t>
            </w:r>
          </w:p>
        </w:tc>
        <w:tc>
          <w:tcPr>
            <w:tcW w:w="1169" w:type="dxa"/>
          </w:tcPr>
          <w:p w:rsidR="003C7268" w14:paraId="6F162B96" w14:textId="77777777">
            <w:pPr>
              <w:pStyle w:val="TableParagraph"/>
              <w:spacing w:before="1" w:line="163" w:lineRule="exact"/>
              <w:ind w:right="102"/>
              <w:rPr>
                <w:b/>
                <w:sz w:val="16"/>
              </w:rPr>
            </w:pPr>
            <w:r>
              <w:rPr>
                <w:b/>
                <w:spacing w:val="-2"/>
                <w:sz w:val="16"/>
              </w:rPr>
              <w:t>7,273</w:t>
            </w:r>
          </w:p>
        </w:tc>
        <w:tc>
          <w:tcPr>
            <w:tcW w:w="1102" w:type="dxa"/>
          </w:tcPr>
          <w:p w:rsidR="003C7268" w14:paraId="4093181F" w14:textId="77777777">
            <w:pPr>
              <w:pStyle w:val="TableParagraph"/>
              <w:spacing w:before="1" w:line="163" w:lineRule="exact"/>
              <w:ind w:right="103"/>
              <w:rPr>
                <w:b/>
                <w:sz w:val="16"/>
              </w:rPr>
            </w:pPr>
            <w:r>
              <w:rPr>
                <w:b/>
                <w:spacing w:val="-2"/>
                <w:sz w:val="16"/>
              </w:rPr>
              <w:t>1,534</w:t>
            </w:r>
          </w:p>
        </w:tc>
        <w:tc>
          <w:tcPr>
            <w:tcW w:w="893" w:type="dxa"/>
          </w:tcPr>
          <w:p w:rsidR="003C7268" w14:paraId="66113633" w14:textId="77777777">
            <w:pPr>
              <w:pStyle w:val="TableParagraph"/>
              <w:spacing w:before="1" w:line="163" w:lineRule="exact"/>
              <w:ind w:right="101"/>
              <w:rPr>
                <w:b/>
                <w:sz w:val="16"/>
              </w:rPr>
            </w:pPr>
            <w:r>
              <w:rPr>
                <w:b/>
                <w:spacing w:val="-5"/>
                <w:sz w:val="16"/>
              </w:rPr>
              <w:t>N/A</w:t>
            </w:r>
          </w:p>
        </w:tc>
        <w:tc>
          <w:tcPr>
            <w:tcW w:w="797" w:type="dxa"/>
          </w:tcPr>
          <w:p w:rsidR="003C7268" w14:paraId="3D5933AB" w14:textId="77777777">
            <w:pPr>
              <w:pStyle w:val="TableParagraph"/>
              <w:spacing w:before="1" w:line="163" w:lineRule="exact"/>
              <w:ind w:right="101"/>
              <w:rPr>
                <w:b/>
                <w:sz w:val="16"/>
              </w:rPr>
            </w:pPr>
            <w:r>
              <w:rPr>
                <w:b/>
                <w:spacing w:val="-5"/>
                <w:sz w:val="16"/>
              </w:rPr>
              <w:t>507</w:t>
            </w:r>
          </w:p>
        </w:tc>
        <w:tc>
          <w:tcPr>
            <w:tcW w:w="1133" w:type="dxa"/>
          </w:tcPr>
          <w:p w:rsidR="003C7268" w14:paraId="22200B9A" w14:textId="77777777">
            <w:pPr>
              <w:pStyle w:val="TableParagraph"/>
              <w:spacing w:before="1" w:line="163" w:lineRule="exact"/>
              <w:ind w:right="101"/>
              <w:rPr>
                <w:b/>
                <w:sz w:val="16"/>
              </w:rPr>
            </w:pPr>
            <w:r>
              <w:rPr>
                <w:b/>
                <w:spacing w:val="-5"/>
                <w:sz w:val="16"/>
              </w:rPr>
              <w:t>N/A</w:t>
            </w:r>
          </w:p>
        </w:tc>
        <w:tc>
          <w:tcPr>
            <w:tcW w:w="967" w:type="dxa"/>
          </w:tcPr>
          <w:p w:rsidR="003C7268" w14:paraId="4269DCAD" w14:textId="77777777">
            <w:pPr>
              <w:pStyle w:val="TableParagraph"/>
              <w:spacing w:before="1" w:line="163" w:lineRule="exact"/>
              <w:ind w:right="102"/>
              <w:rPr>
                <w:b/>
                <w:sz w:val="16"/>
              </w:rPr>
            </w:pPr>
            <w:r>
              <w:rPr>
                <w:b/>
                <w:spacing w:val="-2"/>
                <w:sz w:val="16"/>
              </w:rPr>
              <w:t>46,420</w:t>
            </w:r>
          </w:p>
        </w:tc>
      </w:tr>
    </w:tbl>
    <w:p w:rsidR="003C7268" w14:paraId="28A3ED33" w14:textId="77777777">
      <w:pPr>
        <w:pStyle w:val="BodyText"/>
        <w:spacing w:before="68"/>
        <w:rPr>
          <w:sz w:val="20"/>
        </w:rPr>
      </w:pPr>
    </w:p>
    <w:p w:rsidR="003C7268" w14:paraId="33CF8815" w14:textId="77777777">
      <w:pPr>
        <w:ind w:left="2180"/>
        <w:rPr>
          <w:sz w:val="20"/>
        </w:rPr>
      </w:pPr>
      <w:r>
        <w:rPr>
          <w:sz w:val="20"/>
        </w:rPr>
        <w:t>(*</w:t>
      </w:r>
      <w:r>
        <w:rPr>
          <w:spacing w:val="-4"/>
          <w:sz w:val="20"/>
        </w:rPr>
        <w:t xml:space="preserve"> </w:t>
      </w:r>
      <w:r>
        <w:rPr>
          <w:sz w:val="20"/>
        </w:rPr>
        <w:t>20</w:t>
      </w:r>
      <w:r>
        <w:rPr>
          <w:spacing w:val="-2"/>
          <w:sz w:val="20"/>
        </w:rPr>
        <w:t xml:space="preserve"> </w:t>
      </w:r>
      <w:r>
        <w:rPr>
          <w:sz w:val="20"/>
        </w:rPr>
        <w:t>percent</w:t>
      </w:r>
      <w:r>
        <w:rPr>
          <w:spacing w:val="-3"/>
          <w:sz w:val="20"/>
        </w:rPr>
        <w:t xml:space="preserve"> </w:t>
      </w:r>
      <w:r>
        <w:rPr>
          <w:sz w:val="20"/>
        </w:rPr>
        <w:t>of</w:t>
      </w:r>
      <w:r>
        <w:rPr>
          <w:spacing w:val="-5"/>
          <w:sz w:val="20"/>
        </w:rPr>
        <w:t xml:space="preserve"> </w:t>
      </w:r>
      <w:r>
        <w:rPr>
          <w:sz w:val="20"/>
        </w:rPr>
        <w:t>1,055;</w:t>
      </w:r>
      <w:r>
        <w:rPr>
          <w:spacing w:val="-3"/>
          <w:sz w:val="20"/>
        </w:rPr>
        <w:t xml:space="preserve"> </w:t>
      </w:r>
      <w:r>
        <w:rPr>
          <w:sz w:val="20"/>
        </w:rPr>
        <w:t>5,167;</w:t>
      </w:r>
      <w:r>
        <w:rPr>
          <w:spacing w:val="-5"/>
          <w:sz w:val="20"/>
        </w:rPr>
        <w:t xml:space="preserve"> </w:t>
      </w:r>
      <w:r>
        <w:rPr>
          <w:sz w:val="20"/>
        </w:rPr>
        <w:t>and</w:t>
      </w:r>
      <w:r>
        <w:rPr>
          <w:spacing w:val="-2"/>
          <w:sz w:val="20"/>
        </w:rPr>
        <w:t xml:space="preserve"> </w:t>
      </w:r>
      <w:r>
        <w:rPr>
          <w:sz w:val="20"/>
        </w:rPr>
        <w:t>951,</w:t>
      </w:r>
      <w:r>
        <w:rPr>
          <w:spacing w:val="-2"/>
          <w:sz w:val="20"/>
        </w:rPr>
        <w:t xml:space="preserve"> respectively.)</w:t>
      </w:r>
    </w:p>
    <w:p w:rsidR="003C7268" w14:paraId="3BA45D34" w14:textId="77777777">
      <w:pPr>
        <w:pStyle w:val="BodyText"/>
        <w:rPr>
          <w:sz w:val="20"/>
        </w:rPr>
      </w:pPr>
    </w:p>
    <w:p w:rsidR="003C7268" w14:paraId="2B9869FC" w14:textId="77777777">
      <w:pPr>
        <w:pStyle w:val="BodyText"/>
        <w:spacing w:before="91"/>
        <w:rPr>
          <w:sz w:val="20"/>
        </w:rPr>
      </w:pPr>
    </w:p>
    <w:p w:rsidR="003C7268" w14:paraId="1126B713" w14:textId="77777777">
      <w:pPr>
        <w:pStyle w:val="ListParagraph"/>
        <w:numPr>
          <w:ilvl w:val="0"/>
          <w:numId w:val="4"/>
        </w:numPr>
        <w:tabs>
          <w:tab w:val="left" w:pos="1182"/>
        </w:tabs>
        <w:ind w:left="1182" w:hanging="442"/>
        <w:rPr>
          <w:i/>
          <w:sz w:val="24"/>
        </w:rPr>
      </w:pPr>
      <w:r>
        <w:rPr>
          <w:i/>
          <w:sz w:val="24"/>
        </w:rPr>
        <w:t>Section</w:t>
      </w:r>
      <w:r>
        <w:rPr>
          <w:i/>
          <w:spacing w:val="-1"/>
          <w:sz w:val="24"/>
        </w:rPr>
        <w:t xml:space="preserve"> </w:t>
      </w:r>
      <w:r>
        <w:rPr>
          <w:i/>
          <w:sz w:val="24"/>
        </w:rPr>
        <w:t>E</w:t>
      </w:r>
      <w:r>
        <w:rPr>
          <w:i/>
          <w:spacing w:val="-1"/>
          <w:sz w:val="24"/>
        </w:rPr>
        <w:t xml:space="preserve"> </w:t>
      </w:r>
      <w:r>
        <w:rPr>
          <w:i/>
          <w:sz w:val="24"/>
        </w:rPr>
        <w:t>-</w:t>
      </w:r>
      <w:r>
        <w:rPr>
          <w:i/>
          <w:spacing w:val="-2"/>
          <w:sz w:val="24"/>
        </w:rPr>
        <w:t xml:space="preserve"> </w:t>
      </w:r>
      <w:r>
        <w:rPr>
          <w:i/>
          <w:sz w:val="24"/>
        </w:rPr>
        <w:t>Final Adverse</w:t>
      </w:r>
      <w:r>
        <w:rPr>
          <w:i/>
          <w:spacing w:val="-1"/>
          <w:sz w:val="24"/>
        </w:rPr>
        <w:t xml:space="preserve"> </w:t>
      </w:r>
      <w:r>
        <w:rPr>
          <w:i/>
          <w:spacing w:val="-2"/>
          <w:sz w:val="24"/>
        </w:rPr>
        <w:t>Actions</w:t>
      </w:r>
    </w:p>
    <w:p w:rsidR="003C7268" w14:paraId="154A152B" w14:textId="77777777">
      <w:pPr>
        <w:pStyle w:val="BodyText"/>
        <w:rPr>
          <w:i/>
        </w:rPr>
      </w:pPr>
    </w:p>
    <w:p w:rsidR="003C7268" w14:paraId="561ACE1D" w14:textId="77777777">
      <w:pPr>
        <w:pStyle w:val="BodyText"/>
        <w:ind w:left="740" w:right="749"/>
      </w:pPr>
      <w:r>
        <w:t>The SNF must disclose whether the organization listed in Section A has had one or more of the adverse actions listed in Section 3 of the CMS-855A imposed against them.</w:t>
      </w:r>
      <w:r>
        <w:rPr>
          <w:spacing w:val="40"/>
        </w:rPr>
        <w:t xml:space="preserve"> </w:t>
      </w:r>
      <w:r>
        <w:t>SNFs are currently required to submit this data regarding entities listed in Section 5 of the CMS-855A.</w:t>
      </w:r>
      <w:r>
        <w:rPr>
          <w:spacing w:val="40"/>
        </w:rPr>
        <w:t xml:space="preserve"> </w:t>
      </w:r>
      <w:r>
        <w:t>Furnishing this information on the SNF attachment thus will not constitute new burden.</w:t>
      </w:r>
      <w:r>
        <w:rPr>
          <w:spacing w:val="40"/>
        </w:rPr>
        <w:t xml:space="preserve"> </w:t>
      </w:r>
      <w:r>
        <w:t>We estimate, however,</w:t>
      </w:r>
      <w:r>
        <w:rPr>
          <w:spacing w:val="-2"/>
        </w:rPr>
        <w:t xml:space="preserve"> </w:t>
      </w:r>
      <w:r>
        <w:t>that</w:t>
      </w:r>
      <w:r>
        <w:rPr>
          <w:spacing w:val="-2"/>
        </w:rPr>
        <w:t xml:space="preserve"> </w:t>
      </w:r>
      <w:r>
        <w:t>two</w:t>
      </w:r>
      <w:r>
        <w:rPr>
          <w:spacing w:val="-3"/>
        </w:rPr>
        <w:t xml:space="preserve"> </w:t>
      </w:r>
      <w:r>
        <w:t>percent</w:t>
      </w:r>
      <w:r>
        <w:rPr>
          <w:spacing w:val="-2"/>
        </w:rPr>
        <w:t xml:space="preserve"> </w:t>
      </w:r>
      <w:r>
        <w:t>of</w:t>
      </w:r>
      <w:r>
        <w:rPr>
          <w:spacing w:val="-3"/>
        </w:rPr>
        <w:t xml:space="preserve"> </w:t>
      </w:r>
      <w:r>
        <w:t>SNFs</w:t>
      </w:r>
      <w:r>
        <w:rPr>
          <w:spacing w:val="-2"/>
        </w:rPr>
        <w:t xml:space="preserve"> </w:t>
      </w:r>
      <w:r>
        <w:t>(initials,</w:t>
      </w:r>
      <w:r>
        <w:rPr>
          <w:spacing w:val="-2"/>
        </w:rPr>
        <w:t xml:space="preserve"> </w:t>
      </w:r>
      <w:r>
        <w:t>revalidations,</w:t>
      </w:r>
      <w:r>
        <w:rPr>
          <w:spacing w:val="-2"/>
        </w:rPr>
        <w:t xml:space="preserve"> </w:t>
      </w:r>
      <w:r>
        <w:t>CHOWs)</w:t>
      </w:r>
      <w:r>
        <w:rPr>
          <w:spacing w:val="-3"/>
        </w:rPr>
        <w:t xml:space="preserve"> </w:t>
      </w:r>
      <w:r>
        <w:t>will</w:t>
      </w:r>
      <w:r>
        <w:rPr>
          <w:spacing w:val="-2"/>
        </w:rPr>
        <w:t xml:space="preserve"> </w:t>
      </w:r>
      <w:r>
        <w:t>report</w:t>
      </w:r>
      <w:r>
        <w:rPr>
          <w:spacing w:val="-2"/>
        </w:rPr>
        <w:t xml:space="preserve"> </w:t>
      </w:r>
      <w:r>
        <w:t>at</w:t>
      </w:r>
      <w:r>
        <w:rPr>
          <w:spacing w:val="-2"/>
        </w:rPr>
        <w:t xml:space="preserve"> </w:t>
      </w:r>
      <w:r>
        <w:t>least</w:t>
      </w:r>
      <w:r>
        <w:rPr>
          <w:spacing w:val="-2"/>
        </w:rPr>
        <w:t xml:space="preserve"> </w:t>
      </w:r>
      <w:r>
        <w:t>one</w:t>
      </w:r>
      <w:r>
        <w:rPr>
          <w:spacing w:val="-3"/>
        </w:rPr>
        <w:t xml:space="preserve"> </w:t>
      </w:r>
      <w:r>
        <w:t>entity per</w:t>
      </w:r>
      <w:r>
        <w:rPr>
          <w:spacing w:val="-3"/>
        </w:rPr>
        <w:t xml:space="preserve"> </w:t>
      </w:r>
      <w:r>
        <w:t>section</w:t>
      </w:r>
      <w:r>
        <w:rPr>
          <w:spacing w:val="-2"/>
        </w:rPr>
        <w:t xml:space="preserve"> </w:t>
      </w:r>
      <w:r>
        <w:t>1124(c)</w:t>
      </w:r>
      <w:r>
        <w:rPr>
          <w:spacing w:val="-3"/>
        </w:rPr>
        <w:t xml:space="preserve"> </w:t>
      </w:r>
      <w:r>
        <w:t>(e.g., an</w:t>
      </w:r>
      <w:r>
        <w:rPr>
          <w:spacing w:val="-2"/>
        </w:rPr>
        <w:t xml:space="preserve"> </w:t>
      </w:r>
      <w:r>
        <w:t>ADP)</w:t>
      </w:r>
      <w:r>
        <w:rPr>
          <w:spacing w:val="-3"/>
        </w:rPr>
        <w:t xml:space="preserve"> </w:t>
      </w:r>
      <w:r>
        <w:t>with</w:t>
      </w:r>
      <w:r>
        <w:rPr>
          <w:spacing w:val="-2"/>
        </w:rPr>
        <w:t xml:space="preserve"> </w:t>
      </w:r>
      <w:r>
        <w:t>an</w:t>
      </w:r>
      <w:r>
        <w:rPr>
          <w:spacing w:val="-2"/>
        </w:rPr>
        <w:t xml:space="preserve"> </w:t>
      </w:r>
      <w:r>
        <w:t>adverse</w:t>
      </w:r>
      <w:r>
        <w:rPr>
          <w:spacing w:val="-3"/>
        </w:rPr>
        <w:t xml:space="preserve"> </w:t>
      </w:r>
      <w:r>
        <w:t>action.</w:t>
      </w:r>
      <w:r>
        <w:rPr>
          <w:spacing w:val="40"/>
        </w:rPr>
        <w:t xml:space="preserve"> </w:t>
      </w:r>
      <w:r>
        <w:t>We</w:t>
      </w:r>
      <w:r>
        <w:rPr>
          <w:spacing w:val="-3"/>
        </w:rPr>
        <w:t xml:space="preserve"> </w:t>
      </w:r>
      <w:r>
        <w:t>also</w:t>
      </w:r>
      <w:r>
        <w:rPr>
          <w:spacing w:val="-2"/>
        </w:rPr>
        <w:t xml:space="preserve"> </w:t>
      </w:r>
      <w:r>
        <w:t>project</w:t>
      </w:r>
      <w:r>
        <w:rPr>
          <w:spacing w:val="-2"/>
        </w:rPr>
        <w:t xml:space="preserve"> </w:t>
      </w:r>
      <w:r>
        <w:t>that</w:t>
      </w:r>
      <w:r>
        <w:rPr>
          <w:spacing w:val="-2"/>
        </w:rPr>
        <w:t xml:space="preserve"> </w:t>
      </w:r>
      <w:r>
        <w:t>10</w:t>
      </w:r>
      <w:r>
        <w:rPr>
          <w:spacing w:val="-2"/>
        </w:rPr>
        <w:t xml:space="preserve"> </w:t>
      </w:r>
      <w:r>
        <w:t>SNFs</w:t>
      </w:r>
      <w:r>
        <w:rPr>
          <w:spacing w:val="-2"/>
        </w:rPr>
        <w:t xml:space="preserve"> </w:t>
      </w:r>
      <w:r>
        <w:t>per</w:t>
      </w:r>
      <w:r>
        <w:rPr>
          <w:spacing w:val="-3"/>
        </w:rPr>
        <w:t xml:space="preserve"> </w:t>
      </w:r>
      <w:r>
        <w:t>year will report a new or changed entity in Section A that has an adverse action.</w:t>
      </w:r>
      <w:r>
        <w:rPr>
          <w:spacing w:val="40"/>
        </w:rPr>
        <w:t xml:space="preserve"> </w:t>
      </w:r>
      <w:r>
        <w:t>We further estimate that providing this adverse legal action data will take 30 minutes (or 0.5 hours).</w:t>
      </w:r>
      <w:r>
        <w:rPr>
          <w:spacing w:val="77"/>
        </w:rPr>
        <w:t xml:space="preserve"> </w:t>
      </w:r>
      <w:r>
        <w:t>This results in the following new burden:</w:t>
      </w:r>
    </w:p>
    <w:p w:rsidR="003C7268" w14:paraId="5D6210EA" w14:textId="77777777">
      <w:pPr>
        <w:pStyle w:val="BodyText"/>
      </w:pPr>
    </w:p>
    <w:p w:rsidR="003C7268" w14:paraId="162FCDCE" w14:textId="77777777">
      <w:pPr>
        <w:pStyle w:val="Heading3"/>
        <w:ind w:left="3202" w:right="749" w:hanging="2105"/>
        <w:jc w:val="left"/>
      </w:pPr>
      <w:r>
        <w:t>TABLE</w:t>
      </w:r>
      <w:r>
        <w:rPr>
          <w:spacing w:val="-5"/>
        </w:rPr>
        <w:t xml:space="preserve"> </w:t>
      </w:r>
      <w:r>
        <w:t>14:</w:t>
      </w:r>
      <w:r>
        <w:rPr>
          <w:spacing w:val="40"/>
        </w:rPr>
        <w:t xml:space="preserve"> </w:t>
      </w:r>
      <w:r>
        <w:t>HOUR</w:t>
      </w:r>
      <w:r>
        <w:rPr>
          <w:spacing w:val="-4"/>
        </w:rPr>
        <w:t xml:space="preserve"> </w:t>
      </w:r>
      <w:r>
        <w:t>AND</w:t>
      </w:r>
      <w:r>
        <w:rPr>
          <w:spacing w:val="-5"/>
        </w:rPr>
        <w:t xml:space="preserve"> </w:t>
      </w:r>
      <w:r>
        <w:t>BURDEN</w:t>
      </w:r>
      <w:r>
        <w:rPr>
          <w:spacing w:val="-5"/>
        </w:rPr>
        <w:t xml:space="preserve"> </w:t>
      </w:r>
      <w:r>
        <w:t>ESTIMATES</w:t>
      </w:r>
      <w:r>
        <w:rPr>
          <w:spacing w:val="-4"/>
        </w:rPr>
        <w:t xml:space="preserve"> </w:t>
      </w:r>
      <w:r>
        <w:t>FOR</w:t>
      </w:r>
      <w:r>
        <w:rPr>
          <w:spacing w:val="-4"/>
        </w:rPr>
        <w:t xml:space="preserve"> </w:t>
      </w:r>
      <w:r>
        <w:t>ADVERSE</w:t>
      </w:r>
      <w:r>
        <w:rPr>
          <w:spacing w:val="-5"/>
        </w:rPr>
        <w:t xml:space="preserve"> </w:t>
      </w:r>
      <w:r>
        <w:t>ACTION</w:t>
      </w:r>
      <w:r>
        <w:rPr>
          <w:spacing w:val="-5"/>
        </w:rPr>
        <w:t xml:space="preserve"> </w:t>
      </w:r>
      <w:r>
        <w:t>DATA</w:t>
      </w:r>
      <w:r>
        <w:rPr>
          <w:spacing w:val="-3"/>
        </w:rPr>
        <w:t xml:space="preserve"> </w:t>
      </w:r>
      <w:r>
        <w:t>IN SECTION E – FINAL ADVERSE ACTIONS</w:t>
      </w:r>
    </w:p>
    <w:p w:rsidR="003C7268" w14:paraId="42F727C9"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618"/>
        <w:gridCol w:w="1172"/>
        <w:gridCol w:w="1011"/>
        <w:gridCol w:w="893"/>
        <w:gridCol w:w="797"/>
        <w:gridCol w:w="1133"/>
        <w:gridCol w:w="967"/>
      </w:tblGrid>
      <w:tr w14:paraId="403B4D92"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6"/>
        </w:trPr>
        <w:tc>
          <w:tcPr>
            <w:tcW w:w="1618" w:type="dxa"/>
          </w:tcPr>
          <w:p w:rsidR="003C7268" w14:paraId="1EBE1C98" w14:textId="77777777">
            <w:pPr>
              <w:pStyle w:val="TableParagraph"/>
              <w:jc w:val="left"/>
              <w:rPr>
                <w:sz w:val="20"/>
              </w:rPr>
            </w:pPr>
          </w:p>
        </w:tc>
        <w:tc>
          <w:tcPr>
            <w:tcW w:w="1172" w:type="dxa"/>
          </w:tcPr>
          <w:p w:rsidR="003C7268" w14:paraId="7E5BAD23" w14:textId="77777777">
            <w:pPr>
              <w:pStyle w:val="TableParagraph"/>
              <w:jc w:val="left"/>
              <w:rPr>
                <w:sz w:val="16"/>
              </w:rPr>
            </w:pPr>
          </w:p>
          <w:p w:rsidR="003C7268" w14:paraId="1E0E0137" w14:textId="77777777">
            <w:pPr>
              <w:pStyle w:val="TableParagraph"/>
              <w:jc w:val="left"/>
              <w:rPr>
                <w:sz w:val="16"/>
              </w:rPr>
            </w:pPr>
          </w:p>
          <w:p w:rsidR="003C7268" w14:paraId="1A516B3B" w14:textId="77777777">
            <w:pPr>
              <w:pStyle w:val="TableParagraph"/>
              <w:jc w:val="left"/>
              <w:rPr>
                <w:sz w:val="16"/>
              </w:rPr>
            </w:pPr>
          </w:p>
          <w:p w:rsidR="003C7268" w14:paraId="408B7E84" w14:textId="77777777">
            <w:pPr>
              <w:pStyle w:val="TableParagraph"/>
              <w:spacing w:before="166"/>
              <w:jc w:val="left"/>
              <w:rPr>
                <w:sz w:val="16"/>
              </w:rPr>
            </w:pPr>
          </w:p>
          <w:p w:rsidR="003C7268" w14:paraId="42815DC0" w14:textId="77777777">
            <w:pPr>
              <w:pStyle w:val="TableParagraph"/>
              <w:spacing w:line="182" w:lineRule="exac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1" w:type="dxa"/>
          </w:tcPr>
          <w:p w:rsidR="003C7268" w14:paraId="77F679BF" w14:textId="77777777">
            <w:pPr>
              <w:pStyle w:val="TableParagraph"/>
              <w:jc w:val="left"/>
              <w:rPr>
                <w:sz w:val="16"/>
              </w:rPr>
            </w:pPr>
          </w:p>
          <w:p w:rsidR="003C7268" w14:paraId="45A97CE9" w14:textId="77777777">
            <w:pPr>
              <w:pStyle w:val="TableParagraph"/>
              <w:jc w:val="left"/>
              <w:rPr>
                <w:sz w:val="16"/>
              </w:rPr>
            </w:pPr>
          </w:p>
          <w:p w:rsidR="003C7268" w14:paraId="1229DF79" w14:textId="77777777">
            <w:pPr>
              <w:pStyle w:val="TableParagraph"/>
              <w:jc w:val="left"/>
              <w:rPr>
                <w:sz w:val="16"/>
              </w:rPr>
            </w:pPr>
          </w:p>
          <w:p w:rsidR="003C7268" w14:paraId="6B6EDCDA" w14:textId="77777777">
            <w:pPr>
              <w:pStyle w:val="TableParagraph"/>
              <w:spacing w:before="166"/>
              <w:jc w:val="left"/>
              <w:rPr>
                <w:sz w:val="16"/>
              </w:rPr>
            </w:pPr>
          </w:p>
          <w:p w:rsidR="003C7268" w14:paraId="171B845E" w14:textId="77777777">
            <w:pPr>
              <w:pStyle w:val="TableParagraph"/>
              <w:spacing w:line="182" w:lineRule="exact"/>
              <w:ind w:left="152" w:right="123"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15B1D6A7" w14:textId="77777777">
            <w:pPr>
              <w:pStyle w:val="TableParagraph"/>
              <w:jc w:val="left"/>
              <w:rPr>
                <w:sz w:val="16"/>
              </w:rPr>
            </w:pPr>
          </w:p>
          <w:p w:rsidR="003C7268" w14:paraId="6284899A" w14:textId="77777777">
            <w:pPr>
              <w:pStyle w:val="TableParagraph"/>
              <w:spacing w:before="183"/>
              <w:jc w:val="left"/>
              <w:rPr>
                <w:sz w:val="16"/>
              </w:rPr>
            </w:pPr>
          </w:p>
          <w:p w:rsidR="003C7268" w14:paraId="119FB6FC" w14:textId="77777777">
            <w:pPr>
              <w:pStyle w:val="TableParagraph"/>
              <w:ind w:left="122" w:right="120" w:firstLine="1"/>
              <w:jc w:val="center"/>
              <w:rPr>
                <w:b/>
                <w:sz w:val="16"/>
              </w:rPr>
            </w:pPr>
            <w:r>
              <w:rPr>
                <w:b/>
                <w:spacing w:val="-2"/>
                <w:sz w:val="16"/>
              </w:rPr>
              <w:t>Burden</w:t>
            </w:r>
            <w:r>
              <w:rPr>
                <w:b/>
                <w:spacing w:val="40"/>
                <w:sz w:val="16"/>
              </w:rPr>
              <w:t xml:space="preserve"> </w:t>
            </w:r>
            <w:r>
              <w:rPr>
                <w:b/>
                <w:spacing w:val="-4"/>
                <w:sz w:val="16"/>
              </w:rPr>
              <w:t>per</w:t>
            </w:r>
          </w:p>
          <w:p w:rsidR="003C7268" w14:paraId="373B9373" w14:textId="77777777">
            <w:pPr>
              <w:pStyle w:val="TableParagraph"/>
              <w:spacing w:line="182" w:lineRule="exact"/>
              <w:ind w:left="5" w:right="3"/>
              <w:jc w:val="center"/>
              <w:rPr>
                <w:b/>
                <w:sz w:val="16"/>
              </w:rPr>
            </w:pPr>
            <w:r>
              <w:rPr>
                <w:b/>
                <w:spacing w:val="-2"/>
                <w:sz w:val="16"/>
              </w:rPr>
              <w:t>Response</w:t>
            </w:r>
            <w:r>
              <w:rPr>
                <w:b/>
                <w:spacing w:val="40"/>
                <w:sz w:val="16"/>
              </w:rPr>
              <w:t xml:space="preserve"> </w:t>
            </w:r>
            <w:r>
              <w:rPr>
                <w:b/>
                <w:spacing w:val="-2"/>
                <w:sz w:val="16"/>
              </w:rPr>
              <w:t>(hours)</w:t>
            </w:r>
          </w:p>
        </w:tc>
        <w:tc>
          <w:tcPr>
            <w:tcW w:w="797" w:type="dxa"/>
          </w:tcPr>
          <w:p w:rsidR="003C7268" w14:paraId="03947B92" w14:textId="77777777">
            <w:pPr>
              <w:pStyle w:val="TableParagraph"/>
              <w:jc w:val="left"/>
              <w:rPr>
                <w:sz w:val="16"/>
              </w:rPr>
            </w:pPr>
          </w:p>
          <w:p w:rsidR="003C7268" w14:paraId="72554CE1" w14:textId="77777777">
            <w:pPr>
              <w:pStyle w:val="TableParagraph"/>
              <w:spacing w:before="183"/>
              <w:jc w:val="left"/>
              <w:rPr>
                <w:sz w:val="16"/>
              </w:rPr>
            </w:pPr>
          </w:p>
          <w:p w:rsidR="003C7268" w14:paraId="4D734075" w14:textId="77777777">
            <w:pPr>
              <w:pStyle w:val="TableParagraph"/>
              <w:ind w:left="137" w:right="130" w:firstLine="74"/>
              <w:jc w:val="left"/>
              <w:rPr>
                <w:b/>
                <w:sz w:val="16"/>
              </w:rPr>
            </w:pPr>
            <w:r>
              <w:rPr>
                <w:b/>
                <w:spacing w:val="-2"/>
                <w:sz w:val="16"/>
              </w:rPr>
              <w:t>Total</w:t>
            </w:r>
            <w:r>
              <w:rPr>
                <w:b/>
                <w:spacing w:val="40"/>
                <w:sz w:val="16"/>
              </w:rPr>
              <w:t xml:space="preserve"> </w:t>
            </w:r>
            <w:r>
              <w:rPr>
                <w:b/>
                <w:spacing w:val="-2"/>
                <w:sz w:val="16"/>
              </w:rPr>
              <w:t>Annual</w:t>
            </w:r>
          </w:p>
          <w:p w:rsidR="003C7268" w14:paraId="597CB7EC" w14:textId="77777777">
            <w:pPr>
              <w:pStyle w:val="TableParagraph"/>
              <w:spacing w:line="182" w:lineRule="exact"/>
              <w:ind w:left="146" w:right="132" w:hanging="10"/>
              <w:jc w:val="left"/>
              <w:rPr>
                <w:b/>
                <w:sz w:val="16"/>
              </w:rPr>
            </w:pPr>
            <w:r>
              <w:rPr>
                <w:b/>
                <w:spacing w:val="-2"/>
                <w:sz w:val="16"/>
              </w:rPr>
              <w:t>Burden</w:t>
            </w:r>
            <w:r>
              <w:rPr>
                <w:b/>
                <w:spacing w:val="40"/>
                <w:sz w:val="16"/>
              </w:rPr>
              <w:t xml:space="preserve"> </w:t>
            </w:r>
            <w:r>
              <w:rPr>
                <w:b/>
                <w:spacing w:val="-2"/>
                <w:sz w:val="16"/>
              </w:rPr>
              <w:t>(hours)</w:t>
            </w:r>
          </w:p>
        </w:tc>
        <w:tc>
          <w:tcPr>
            <w:tcW w:w="1133" w:type="dxa"/>
          </w:tcPr>
          <w:p w:rsidR="003C7268" w14:paraId="20A8B666" w14:textId="77777777">
            <w:pPr>
              <w:pStyle w:val="TableParagraph"/>
              <w:ind w:left="216" w:right="215"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036A1C7C" w14:textId="77777777">
            <w:pPr>
              <w:pStyle w:val="TableParagraph"/>
              <w:ind w:left="6" w:right="6"/>
              <w:jc w:val="center"/>
              <w:rPr>
                <w:b/>
                <w:sz w:val="16"/>
              </w:rPr>
            </w:pPr>
            <w:r>
              <w:rPr>
                <w:b/>
                <w:sz w:val="16"/>
              </w:rPr>
              <w:t>($)</w:t>
            </w:r>
            <w:r>
              <w:rPr>
                <w:b/>
                <w:spacing w:val="-2"/>
                <w:sz w:val="16"/>
              </w:rPr>
              <w:t xml:space="preserve"> (includes</w:t>
            </w:r>
          </w:p>
          <w:p w:rsidR="003C7268" w14:paraId="18D361B8" w14:textId="77777777">
            <w:pPr>
              <w:pStyle w:val="TableParagraph"/>
              <w:spacing w:line="182" w:lineRule="exact"/>
              <w:ind w:left="6" w:right="2"/>
              <w:jc w:val="center"/>
              <w:rPr>
                <w:b/>
                <w:sz w:val="16"/>
              </w:rPr>
            </w:pP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00588AD1" w14:textId="77777777">
            <w:pPr>
              <w:pStyle w:val="TableParagraph"/>
              <w:jc w:val="left"/>
              <w:rPr>
                <w:sz w:val="16"/>
              </w:rPr>
            </w:pPr>
          </w:p>
          <w:p w:rsidR="003C7268" w14:paraId="5FD22587" w14:textId="77777777">
            <w:pPr>
              <w:pStyle w:val="TableParagraph"/>
              <w:jc w:val="left"/>
              <w:rPr>
                <w:sz w:val="16"/>
              </w:rPr>
            </w:pPr>
          </w:p>
          <w:p w:rsidR="003C7268" w14:paraId="1BF68F54" w14:textId="77777777">
            <w:pPr>
              <w:pStyle w:val="TableParagraph"/>
              <w:jc w:val="left"/>
              <w:rPr>
                <w:sz w:val="16"/>
              </w:rPr>
            </w:pPr>
          </w:p>
          <w:p w:rsidR="003C7268" w14:paraId="5CE53EDD" w14:textId="77777777">
            <w:pPr>
              <w:pStyle w:val="TableParagraph"/>
              <w:spacing w:before="166"/>
              <w:jc w:val="left"/>
              <w:rPr>
                <w:sz w:val="16"/>
              </w:rPr>
            </w:pPr>
          </w:p>
          <w:p w:rsidR="003C7268" w14:paraId="61A98AB6" w14:textId="77777777">
            <w:pPr>
              <w:pStyle w:val="TableParagraph"/>
              <w:spacing w:line="182" w:lineRule="exact"/>
              <w:ind w:left="386" w:right="114"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2C621A2C" w14:textId="77777777">
        <w:tblPrEx>
          <w:tblW w:w="0" w:type="auto"/>
          <w:tblInd w:w="1628" w:type="dxa"/>
          <w:tblLayout w:type="fixed"/>
          <w:tblCellMar>
            <w:left w:w="0" w:type="dxa"/>
            <w:right w:w="0" w:type="dxa"/>
          </w:tblCellMar>
          <w:tblLook w:val="01E0"/>
        </w:tblPrEx>
        <w:trPr>
          <w:trHeight w:val="369"/>
        </w:trPr>
        <w:tc>
          <w:tcPr>
            <w:tcW w:w="1618" w:type="dxa"/>
          </w:tcPr>
          <w:p w:rsidR="003C7268" w14:paraId="3E1BB1A1" w14:textId="77777777">
            <w:pPr>
              <w:pStyle w:val="TableParagraph"/>
              <w:spacing w:line="180" w:lineRule="atLeast"/>
              <w:ind w:left="110"/>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72" w:type="dxa"/>
          </w:tcPr>
          <w:p w:rsidR="003C7268" w14:paraId="477A544A" w14:textId="77777777">
            <w:pPr>
              <w:pStyle w:val="TableParagraph"/>
              <w:spacing w:before="1"/>
              <w:ind w:right="103"/>
              <w:rPr>
                <w:sz w:val="16"/>
              </w:rPr>
            </w:pPr>
            <w:r>
              <w:rPr>
                <w:spacing w:val="-2"/>
                <w:sz w:val="16"/>
              </w:rPr>
              <w:t>1,055</w:t>
            </w:r>
          </w:p>
        </w:tc>
        <w:tc>
          <w:tcPr>
            <w:tcW w:w="1011" w:type="dxa"/>
          </w:tcPr>
          <w:p w:rsidR="003C7268" w14:paraId="3B007CD1" w14:textId="77777777">
            <w:pPr>
              <w:pStyle w:val="TableParagraph"/>
              <w:spacing w:before="1"/>
              <w:ind w:right="101"/>
              <w:rPr>
                <w:sz w:val="16"/>
              </w:rPr>
            </w:pPr>
            <w:r>
              <w:rPr>
                <w:spacing w:val="-5"/>
                <w:sz w:val="16"/>
              </w:rPr>
              <w:t>21</w:t>
            </w:r>
          </w:p>
        </w:tc>
        <w:tc>
          <w:tcPr>
            <w:tcW w:w="893" w:type="dxa"/>
          </w:tcPr>
          <w:p w:rsidR="003C7268" w14:paraId="1CC120EA" w14:textId="77777777">
            <w:pPr>
              <w:pStyle w:val="TableParagraph"/>
              <w:spacing w:before="1"/>
              <w:ind w:right="103"/>
              <w:rPr>
                <w:sz w:val="16"/>
              </w:rPr>
            </w:pPr>
            <w:r>
              <w:rPr>
                <w:spacing w:val="-5"/>
                <w:sz w:val="16"/>
              </w:rPr>
              <w:t>0.5</w:t>
            </w:r>
          </w:p>
        </w:tc>
        <w:tc>
          <w:tcPr>
            <w:tcW w:w="797" w:type="dxa"/>
          </w:tcPr>
          <w:p w:rsidR="003C7268" w14:paraId="38187352" w14:textId="77777777">
            <w:pPr>
              <w:pStyle w:val="TableParagraph"/>
              <w:spacing w:before="1"/>
              <w:ind w:right="102"/>
              <w:rPr>
                <w:sz w:val="16"/>
              </w:rPr>
            </w:pPr>
            <w:r>
              <w:rPr>
                <w:spacing w:val="-5"/>
                <w:sz w:val="16"/>
              </w:rPr>
              <w:t>11</w:t>
            </w:r>
          </w:p>
        </w:tc>
        <w:tc>
          <w:tcPr>
            <w:tcW w:w="1133" w:type="dxa"/>
          </w:tcPr>
          <w:p w:rsidR="003C7268" w14:paraId="1D0CE11D" w14:textId="77777777">
            <w:pPr>
              <w:pStyle w:val="TableParagraph"/>
              <w:spacing w:line="160" w:lineRule="exact"/>
              <w:ind w:right="103"/>
              <w:rPr>
                <w:sz w:val="14"/>
              </w:rPr>
            </w:pPr>
            <w:r>
              <w:rPr>
                <w:spacing w:val="-2"/>
                <w:sz w:val="14"/>
              </w:rPr>
              <w:t>91.56</w:t>
            </w:r>
          </w:p>
        </w:tc>
        <w:tc>
          <w:tcPr>
            <w:tcW w:w="967" w:type="dxa"/>
          </w:tcPr>
          <w:p w:rsidR="003C7268" w14:paraId="1224E496" w14:textId="77777777">
            <w:pPr>
              <w:pStyle w:val="TableParagraph"/>
              <w:spacing w:before="1"/>
              <w:ind w:right="102"/>
              <w:rPr>
                <w:sz w:val="16"/>
              </w:rPr>
            </w:pPr>
            <w:r>
              <w:rPr>
                <w:spacing w:val="-2"/>
                <w:sz w:val="16"/>
              </w:rPr>
              <w:t>1,007</w:t>
            </w:r>
          </w:p>
        </w:tc>
      </w:tr>
      <w:tr w14:paraId="5985E23C" w14:textId="77777777">
        <w:tblPrEx>
          <w:tblW w:w="0" w:type="auto"/>
          <w:tblInd w:w="1628" w:type="dxa"/>
          <w:tblLayout w:type="fixed"/>
          <w:tblCellMar>
            <w:left w:w="0" w:type="dxa"/>
            <w:right w:w="0" w:type="dxa"/>
          </w:tblCellMar>
          <w:tblLook w:val="01E0"/>
        </w:tblPrEx>
        <w:trPr>
          <w:trHeight w:val="551"/>
        </w:trPr>
        <w:tc>
          <w:tcPr>
            <w:tcW w:w="1618" w:type="dxa"/>
          </w:tcPr>
          <w:p w:rsidR="003C7268" w14:paraId="4A92CEFE"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7D1BCB46" w14:textId="77777777">
            <w:pPr>
              <w:pStyle w:val="TableParagraph"/>
              <w:spacing w:line="184" w:lineRule="exact"/>
              <w:ind w:left="110"/>
              <w:jc w:val="left"/>
              <w:rPr>
                <w:sz w:val="16"/>
              </w:rPr>
            </w:pPr>
            <w:r>
              <w:rPr>
                <w:spacing w:val="-2"/>
                <w:sz w:val="16"/>
              </w:rPr>
              <w:t>Revalidation</w:t>
            </w:r>
            <w:r>
              <w:rPr>
                <w:spacing w:val="40"/>
                <w:sz w:val="16"/>
              </w:rPr>
              <w:t xml:space="preserve"> </w:t>
            </w:r>
            <w:r>
              <w:rPr>
                <w:spacing w:val="-2"/>
                <w:sz w:val="16"/>
              </w:rPr>
              <w:t>Applications</w:t>
            </w:r>
          </w:p>
        </w:tc>
        <w:tc>
          <w:tcPr>
            <w:tcW w:w="1172" w:type="dxa"/>
          </w:tcPr>
          <w:p w:rsidR="003C7268" w14:paraId="2E5236F0" w14:textId="77777777">
            <w:pPr>
              <w:pStyle w:val="TableParagraph"/>
              <w:spacing w:before="1"/>
              <w:ind w:right="103"/>
              <w:rPr>
                <w:sz w:val="16"/>
              </w:rPr>
            </w:pPr>
            <w:r>
              <w:rPr>
                <w:spacing w:val="-2"/>
                <w:sz w:val="16"/>
              </w:rPr>
              <w:t>5,167</w:t>
            </w:r>
          </w:p>
        </w:tc>
        <w:tc>
          <w:tcPr>
            <w:tcW w:w="1011" w:type="dxa"/>
          </w:tcPr>
          <w:p w:rsidR="003C7268" w14:paraId="23126E6E" w14:textId="77777777">
            <w:pPr>
              <w:pStyle w:val="TableParagraph"/>
              <w:spacing w:before="1"/>
              <w:ind w:right="101"/>
              <w:rPr>
                <w:sz w:val="16"/>
              </w:rPr>
            </w:pPr>
            <w:r>
              <w:rPr>
                <w:spacing w:val="-5"/>
                <w:sz w:val="16"/>
              </w:rPr>
              <w:t>103</w:t>
            </w:r>
          </w:p>
        </w:tc>
        <w:tc>
          <w:tcPr>
            <w:tcW w:w="893" w:type="dxa"/>
          </w:tcPr>
          <w:p w:rsidR="003C7268" w14:paraId="15233241" w14:textId="77777777">
            <w:pPr>
              <w:pStyle w:val="TableParagraph"/>
              <w:spacing w:before="1"/>
              <w:ind w:right="103"/>
              <w:rPr>
                <w:sz w:val="16"/>
              </w:rPr>
            </w:pPr>
            <w:r>
              <w:rPr>
                <w:spacing w:val="-5"/>
                <w:sz w:val="16"/>
              </w:rPr>
              <w:t>0.5</w:t>
            </w:r>
          </w:p>
        </w:tc>
        <w:tc>
          <w:tcPr>
            <w:tcW w:w="797" w:type="dxa"/>
          </w:tcPr>
          <w:p w:rsidR="003C7268" w14:paraId="024B9540" w14:textId="77777777">
            <w:pPr>
              <w:pStyle w:val="TableParagraph"/>
              <w:spacing w:before="1"/>
              <w:ind w:right="102"/>
              <w:rPr>
                <w:sz w:val="16"/>
              </w:rPr>
            </w:pPr>
            <w:r>
              <w:rPr>
                <w:spacing w:val="-5"/>
                <w:sz w:val="16"/>
              </w:rPr>
              <w:t>52</w:t>
            </w:r>
          </w:p>
        </w:tc>
        <w:tc>
          <w:tcPr>
            <w:tcW w:w="1133" w:type="dxa"/>
          </w:tcPr>
          <w:p w:rsidR="003C7268" w14:paraId="28A95D1E" w14:textId="77777777">
            <w:pPr>
              <w:pStyle w:val="TableParagraph"/>
              <w:spacing w:line="160" w:lineRule="exact"/>
              <w:ind w:right="103"/>
              <w:rPr>
                <w:sz w:val="14"/>
              </w:rPr>
            </w:pPr>
            <w:r>
              <w:rPr>
                <w:spacing w:val="-2"/>
                <w:sz w:val="14"/>
              </w:rPr>
              <w:t>91.56</w:t>
            </w:r>
          </w:p>
        </w:tc>
        <w:tc>
          <w:tcPr>
            <w:tcW w:w="967" w:type="dxa"/>
          </w:tcPr>
          <w:p w:rsidR="003C7268" w14:paraId="04660978" w14:textId="77777777">
            <w:pPr>
              <w:pStyle w:val="TableParagraph"/>
              <w:spacing w:before="1"/>
              <w:ind w:right="102"/>
              <w:rPr>
                <w:sz w:val="16"/>
              </w:rPr>
            </w:pPr>
            <w:r>
              <w:rPr>
                <w:spacing w:val="-2"/>
                <w:sz w:val="16"/>
              </w:rPr>
              <w:t>4,761</w:t>
            </w:r>
          </w:p>
        </w:tc>
      </w:tr>
      <w:tr w14:paraId="7011465A" w14:textId="77777777">
        <w:tblPrEx>
          <w:tblW w:w="0" w:type="auto"/>
          <w:tblInd w:w="1628" w:type="dxa"/>
          <w:tblLayout w:type="fixed"/>
          <w:tblCellMar>
            <w:left w:w="0" w:type="dxa"/>
            <w:right w:w="0" w:type="dxa"/>
          </w:tblCellMar>
          <w:tblLook w:val="01E0"/>
        </w:tblPrEx>
        <w:trPr>
          <w:trHeight w:val="736"/>
        </w:trPr>
        <w:tc>
          <w:tcPr>
            <w:tcW w:w="1618" w:type="dxa"/>
          </w:tcPr>
          <w:p w:rsidR="003C7268" w14:paraId="004506FF"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732A0707" w14:textId="77777777">
            <w:pPr>
              <w:pStyle w:val="TableParagraph"/>
              <w:spacing w:line="184" w:lineRule="exact"/>
              <w:ind w:left="110" w:right="18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172" w:type="dxa"/>
          </w:tcPr>
          <w:p w:rsidR="003C7268" w14:paraId="2E5C7FB2" w14:textId="77777777">
            <w:pPr>
              <w:pStyle w:val="TableParagraph"/>
              <w:spacing w:before="1"/>
              <w:ind w:right="103"/>
              <w:rPr>
                <w:sz w:val="16"/>
              </w:rPr>
            </w:pPr>
            <w:r>
              <w:rPr>
                <w:spacing w:val="-5"/>
                <w:sz w:val="16"/>
              </w:rPr>
              <w:t>951</w:t>
            </w:r>
          </w:p>
        </w:tc>
        <w:tc>
          <w:tcPr>
            <w:tcW w:w="1011" w:type="dxa"/>
          </w:tcPr>
          <w:p w:rsidR="003C7268" w14:paraId="2D9BA3F6" w14:textId="77777777">
            <w:pPr>
              <w:pStyle w:val="TableParagraph"/>
              <w:spacing w:before="1"/>
              <w:ind w:right="101"/>
              <w:rPr>
                <w:sz w:val="16"/>
              </w:rPr>
            </w:pPr>
            <w:r>
              <w:rPr>
                <w:spacing w:val="-5"/>
                <w:sz w:val="16"/>
              </w:rPr>
              <w:t>19</w:t>
            </w:r>
          </w:p>
        </w:tc>
        <w:tc>
          <w:tcPr>
            <w:tcW w:w="893" w:type="dxa"/>
          </w:tcPr>
          <w:p w:rsidR="003C7268" w14:paraId="46EDD51B" w14:textId="77777777">
            <w:pPr>
              <w:pStyle w:val="TableParagraph"/>
              <w:spacing w:before="1"/>
              <w:ind w:right="103"/>
              <w:rPr>
                <w:sz w:val="16"/>
              </w:rPr>
            </w:pPr>
            <w:r>
              <w:rPr>
                <w:spacing w:val="-5"/>
                <w:sz w:val="16"/>
              </w:rPr>
              <w:t>0.5</w:t>
            </w:r>
          </w:p>
        </w:tc>
        <w:tc>
          <w:tcPr>
            <w:tcW w:w="797" w:type="dxa"/>
          </w:tcPr>
          <w:p w:rsidR="003C7268" w14:paraId="2D154440" w14:textId="77777777">
            <w:pPr>
              <w:pStyle w:val="TableParagraph"/>
              <w:spacing w:before="1"/>
              <w:ind w:right="102"/>
              <w:rPr>
                <w:sz w:val="16"/>
              </w:rPr>
            </w:pPr>
            <w:r>
              <w:rPr>
                <w:spacing w:val="-5"/>
                <w:sz w:val="16"/>
              </w:rPr>
              <w:t>10</w:t>
            </w:r>
          </w:p>
        </w:tc>
        <w:tc>
          <w:tcPr>
            <w:tcW w:w="1133" w:type="dxa"/>
          </w:tcPr>
          <w:p w:rsidR="003C7268" w14:paraId="23E8241E" w14:textId="77777777">
            <w:pPr>
              <w:pStyle w:val="TableParagraph"/>
              <w:spacing w:line="159" w:lineRule="exact"/>
              <w:ind w:right="103"/>
              <w:rPr>
                <w:sz w:val="14"/>
              </w:rPr>
            </w:pPr>
            <w:r>
              <w:rPr>
                <w:spacing w:val="-2"/>
                <w:sz w:val="14"/>
              </w:rPr>
              <w:t>91.56</w:t>
            </w:r>
          </w:p>
        </w:tc>
        <w:tc>
          <w:tcPr>
            <w:tcW w:w="967" w:type="dxa"/>
          </w:tcPr>
          <w:p w:rsidR="003C7268" w14:paraId="1BBE56B6" w14:textId="77777777">
            <w:pPr>
              <w:pStyle w:val="TableParagraph"/>
              <w:spacing w:before="1"/>
              <w:ind w:right="102"/>
              <w:rPr>
                <w:sz w:val="16"/>
              </w:rPr>
            </w:pPr>
            <w:r>
              <w:rPr>
                <w:spacing w:val="-5"/>
                <w:sz w:val="16"/>
              </w:rPr>
              <w:t>916</w:t>
            </w:r>
          </w:p>
        </w:tc>
      </w:tr>
      <w:tr w14:paraId="6104C6D6" w14:textId="77777777">
        <w:tblPrEx>
          <w:tblW w:w="0" w:type="auto"/>
          <w:tblInd w:w="1628" w:type="dxa"/>
          <w:tblLayout w:type="fixed"/>
          <w:tblCellMar>
            <w:left w:w="0" w:type="dxa"/>
            <w:right w:w="0" w:type="dxa"/>
          </w:tblCellMar>
          <w:tblLook w:val="01E0"/>
        </w:tblPrEx>
        <w:trPr>
          <w:trHeight w:val="734"/>
        </w:trPr>
        <w:tc>
          <w:tcPr>
            <w:tcW w:w="1618" w:type="dxa"/>
          </w:tcPr>
          <w:p w:rsidR="003C7268" w14:paraId="61C4DA69"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57FBE7C1" w14:textId="77777777">
            <w:pPr>
              <w:pStyle w:val="TableParagraph"/>
              <w:spacing w:before="1"/>
              <w:ind w:left="110"/>
              <w:jc w:val="left"/>
              <w:rPr>
                <w:sz w:val="16"/>
              </w:rPr>
            </w:pPr>
            <w:r>
              <w:rPr>
                <w:sz w:val="16"/>
              </w:rPr>
              <w:t>Change</w:t>
            </w:r>
            <w:r>
              <w:rPr>
                <w:spacing w:val="-4"/>
                <w:sz w:val="16"/>
              </w:rPr>
              <w:t xml:space="preserve"> </w:t>
            </w:r>
            <w:r>
              <w:rPr>
                <w:spacing w:val="-5"/>
                <w:sz w:val="16"/>
              </w:rPr>
              <w:t>of</w:t>
            </w:r>
          </w:p>
          <w:p w:rsidR="003C7268" w14:paraId="75F6A962" w14:textId="77777777">
            <w:pPr>
              <w:pStyle w:val="TableParagraph"/>
              <w:spacing w:line="182" w:lineRule="exact"/>
              <w:ind w:left="110"/>
              <w:jc w:val="left"/>
              <w:rPr>
                <w:sz w:val="16"/>
              </w:rPr>
            </w:pPr>
            <w:r>
              <w:rPr>
                <w:spacing w:val="-2"/>
                <w:sz w:val="16"/>
              </w:rPr>
              <w:t>Information</w:t>
            </w:r>
            <w:r>
              <w:rPr>
                <w:spacing w:val="40"/>
                <w:sz w:val="16"/>
              </w:rPr>
              <w:t xml:space="preserve"> </w:t>
            </w:r>
            <w:r>
              <w:rPr>
                <w:spacing w:val="-2"/>
                <w:sz w:val="16"/>
              </w:rPr>
              <w:t>Applications</w:t>
            </w:r>
          </w:p>
        </w:tc>
        <w:tc>
          <w:tcPr>
            <w:tcW w:w="1172" w:type="dxa"/>
          </w:tcPr>
          <w:p w:rsidR="003C7268" w14:paraId="12CCFF61" w14:textId="77777777">
            <w:pPr>
              <w:pStyle w:val="TableParagraph"/>
              <w:spacing w:line="183" w:lineRule="exact"/>
              <w:ind w:right="103"/>
              <w:rPr>
                <w:sz w:val="16"/>
              </w:rPr>
            </w:pPr>
            <w:r>
              <w:rPr>
                <w:spacing w:val="-5"/>
                <w:sz w:val="16"/>
              </w:rPr>
              <w:t>10</w:t>
            </w:r>
          </w:p>
        </w:tc>
        <w:tc>
          <w:tcPr>
            <w:tcW w:w="1011" w:type="dxa"/>
          </w:tcPr>
          <w:p w:rsidR="003C7268" w14:paraId="5D6DD992" w14:textId="77777777">
            <w:pPr>
              <w:pStyle w:val="TableParagraph"/>
              <w:spacing w:line="183" w:lineRule="exact"/>
              <w:ind w:right="101"/>
              <w:rPr>
                <w:sz w:val="16"/>
              </w:rPr>
            </w:pPr>
            <w:r>
              <w:rPr>
                <w:spacing w:val="-5"/>
                <w:sz w:val="16"/>
              </w:rPr>
              <w:t>10</w:t>
            </w:r>
          </w:p>
        </w:tc>
        <w:tc>
          <w:tcPr>
            <w:tcW w:w="893" w:type="dxa"/>
          </w:tcPr>
          <w:p w:rsidR="003C7268" w14:paraId="5A408BC1" w14:textId="77777777">
            <w:pPr>
              <w:pStyle w:val="TableParagraph"/>
              <w:spacing w:line="183" w:lineRule="exact"/>
              <w:ind w:right="103"/>
              <w:rPr>
                <w:sz w:val="16"/>
              </w:rPr>
            </w:pPr>
            <w:r>
              <w:rPr>
                <w:spacing w:val="-5"/>
                <w:sz w:val="16"/>
              </w:rPr>
              <w:t>0.5</w:t>
            </w:r>
          </w:p>
        </w:tc>
        <w:tc>
          <w:tcPr>
            <w:tcW w:w="797" w:type="dxa"/>
          </w:tcPr>
          <w:p w:rsidR="003C7268" w14:paraId="793E6385" w14:textId="77777777">
            <w:pPr>
              <w:pStyle w:val="TableParagraph"/>
              <w:spacing w:line="183" w:lineRule="exact"/>
              <w:ind w:right="102"/>
              <w:rPr>
                <w:sz w:val="16"/>
              </w:rPr>
            </w:pPr>
            <w:r>
              <w:rPr>
                <w:spacing w:val="-10"/>
                <w:sz w:val="16"/>
              </w:rPr>
              <w:t>5</w:t>
            </w:r>
          </w:p>
        </w:tc>
        <w:tc>
          <w:tcPr>
            <w:tcW w:w="1133" w:type="dxa"/>
          </w:tcPr>
          <w:p w:rsidR="003C7268" w14:paraId="697CE18C" w14:textId="77777777">
            <w:pPr>
              <w:pStyle w:val="TableParagraph"/>
              <w:spacing w:line="160" w:lineRule="exact"/>
              <w:ind w:right="103"/>
              <w:rPr>
                <w:sz w:val="14"/>
              </w:rPr>
            </w:pPr>
            <w:r>
              <w:rPr>
                <w:spacing w:val="-2"/>
                <w:sz w:val="14"/>
              </w:rPr>
              <w:t>91.56</w:t>
            </w:r>
          </w:p>
        </w:tc>
        <w:tc>
          <w:tcPr>
            <w:tcW w:w="967" w:type="dxa"/>
          </w:tcPr>
          <w:p w:rsidR="003C7268" w14:paraId="76E597FD" w14:textId="77777777">
            <w:pPr>
              <w:pStyle w:val="TableParagraph"/>
              <w:spacing w:line="183" w:lineRule="exact"/>
              <w:ind w:right="102"/>
              <w:rPr>
                <w:sz w:val="16"/>
              </w:rPr>
            </w:pPr>
            <w:r>
              <w:rPr>
                <w:spacing w:val="-5"/>
                <w:sz w:val="16"/>
              </w:rPr>
              <w:t>458</w:t>
            </w:r>
          </w:p>
        </w:tc>
      </w:tr>
      <w:tr w14:paraId="48E832DC" w14:textId="77777777">
        <w:tblPrEx>
          <w:tblW w:w="0" w:type="auto"/>
          <w:tblInd w:w="1628" w:type="dxa"/>
          <w:tblLayout w:type="fixed"/>
          <w:tblCellMar>
            <w:left w:w="0" w:type="dxa"/>
            <w:right w:w="0" w:type="dxa"/>
          </w:tblCellMar>
          <w:tblLook w:val="01E0"/>
        </w:tblPrEx>
        <w:trPr>
          <w:trHeight w:val="184"/>
        </w:trPr>
        <w:tc>
          <w:tcPr>
            <w:tcW w:w="1618" w:type="dxa"/>
          </w:tcPr>
          <w:p w:rsidR="003C7268" w14:paraId="0F4CD863" w14:textId="77777777">
            <w:pPr>
              <w:pStyle w:val="TableParagraph"/>
              <w:spacing w:before="1" w:line="163" w:lineRule="exact"/>
              <w:ind w:left="110"/>
              <w:jc w:val="left"/>
              <w:rPr>
                <w:b/>
                <w:sz w:val="16"/>
              </w:rPr>
            </w:pPr>
            <w:r>
              <w:rPr>
                <w:b/>
                <w:spacing w:val="-2"/>
                <w:sz w:val="16"/>
              </w:rPr>
              <w:t>Totals</w:t>
            </w:r>
          </w:p>
        </w:tc>
        <w:tc>
          <w:tcPr>
            <w:tcW w:w="1172" w:type="dxa"/>
          </w:tcPr>
          <w:p w:rsidR="003C7268" w14:paraId="1215FCE0" w14:textId="77777777">
            <w:pPr>
              <w:pStyle w:val="TableParagraph"/>
              <w:spacing w:before="1" w:line="163" w:lineRule="exact"/>
              <w:ind w:right="121"/>
              <w:rPr>
                <w:b/>
                <w:sz w:val="16"/>
              </w:rPr>
            </w:pPr>
            <w:r>
              <w:rPr>
                <w:b/>
                <w:spacing w:val="-2"/>
                <w:sz w:val="16"/>
              </w:rPr>
              <w:t>7,183</w:t>
            </w:r>
          </w:p>
        </w:tc>
        <w:tc>
          <w:tcPr>
            <w:tcW w:w="1011" w:type="dxa"/>
          </w:tcPr>
          <w:p w:rsidR="003C7268" w14:paraId="7092C59C" w14:textId="77777777">
            <w:pPr>
              <w:pStyle w:val="TableParagraph"/>
              <w:spacing w:before="1" w:line="163" w:lineRule="exact"/>
              <w:ind w:right="101"/>
              <w:rPr>
                <w:b/>
                <w:sz w:val="16"/>
              </w:rPr>
            </w:pPr>
            <w:r>
              <w:rPr>
                <w:b/>
                <w:spacing w:val="-5"/>
                <w:sz w:val="16"/>
              </w:rPr>
              <w:t>153</w:t>
            </w:r>
          </w:p>
        </w:tc>
        <w:tc>
          <w:tcPr>
            <w:tcW w:w="893" w:type="dxa"/>
          </w:tcPr>
          <w:p w:rsidR="003C7268" w14:paraId="49B3E044" w14:textId="77777777">
            <w:pPr>
              <w:pStyle w:val="TableParagraph"/>
              <w:spacing w:before="1" w:line="163" w:lineRule="exact"/>
              <w:ind w:right="102"/>
              <w:rPr>
                <w:b/>
                <w:sz w:val="16"/>
              </w:rPr>
            </w:pPr>
            <w:r>
              <w:rPr>
                <w:b/>
                <w:spacing w:val="-5"/>
                <w:sz w:val="16"/>
              </w:rPr>
              <w:t>N/A</w:t>
            </w:r>
          </w:p>
        </w:tc>
        <w:tc>
          <w:tcPr>
            <w:tcW w:w="797" w:type="dxa"/>
          </w:tcPr>
          <w:p w:rsidR="003C7268" w14:paraId="14AF6E71" w14:textId="77777777">
            <w:pPr>
              <w:pStyle w:val="TableParagraph"/>
              <w:spacing w:before="1" w:line="163" w:lineRule="exact"/>
              <w:ind w:right="102"/>
              <w:rPr>
                <w:b/>
                <w:sz w:val="16"/>
              </w:rPr>
            </w:pPr>
            <w:r>
              <w:rPr>
                <w:b/>
                <w:spacing w:val="-5"/>
                <w:sz w:val="16"/>
              </w:rPr>
              <w:t>78</w:t>
            </w:r>
          </w:p>
        </w:tc>
        <w:tc>
          <w:tcPr>
            <w:tcW w:w="1133" w:type="dxa"/>
          </w:tcPr>
          <w:p w:rsidR="003C7268" w14:paraId="292CA172" w14:textId="77777777">
            <w:pPr>
              <w:pStyle w:val="TableParagraph"/>
              <w:spacing w:before="1" w:line="163" w:lineRule="exact"/>
              <w:ind w:right="102"/>
              <w:rPr>
                <w:b/>
                <w:sz w:val="16"/>
              </w:rPr>
            </w:pPr>
            <w:r>
              <w:rPr>
                <w:b/>
                <w:spacing w:val="-5"/>
                <w:sz w:val="16"/>
              </w:rPr>
              <w:t>N/A</w:t>
            </w:r>
          </w:p>
        </w:tc>
        <w:tc>
          <w:tcPr>
            <w:tcW w:w="967" w:type="dxa"/>
          </w:tcPr>
          <w:p w:rsidR="003C7268" w14:paraId="303A5554" w14:textId="77777777">
            <w:pPr>
              <w:pStyle w:val="TableParagraph"/>
              <w:spacing w:before="1" w:line="163" w:lineRule="exact"/>
              <w:ind w:right="102"/>
              <w:rPr>
                <w:b/>
                <w:sz w:val="16"/>
              </w:rPr>
            </w:pPr>
            <w:r>
              <w:rPr>
                <w:b/>
                <w:spacing w:val="-2"/>
                <w:sz w:val="16"/>
              </w:rPr>
              <w:t>7,142</w:t>
            </w:r>
          </w:p>
        </w:tc>
      </w:tr>
    </w:tbl>
    <w:p w:rsidR="003C7268" w14:paraId="0EF3F65F" w14:textId="77777777">
      <w:pPr>
        <w:pStyle w:val="BodyText"/>
      </w:pPr>
    </w:p>
    <w:p w:rsidR="003C7268" w14:paraId="403F42D3" w14:textId="77777777">
      <w:pPr>
        <w:pStyle w:val="BodyText"/>
      </w:pPr>
    </w:p>
    <w:p w:rsidR="003C7268" w14:paraId="55F367DA" w14:textId="77777777">
      <w:pPr>
        <w:pStyle w:val="BodyText"/>
        <w:spacing w:before="1"/>
      </w:pPr>
    </w:p>
    <w:p w:rsidR="003C7268" w14:paraId="75E3EFCE" w14:textId="77777777">
      <w:pPr>
        <w:spacing w:before="1"/>
        <w:ind w:right="601"/>
        <w:jc w:val="center"/>
        <w:rPr>
          <w:sz w:val="24"/>
        </w:rPr>
      </w:pPr>
      <w:r>
        <w:rPr>
          <w:spacing w:val="-2"/>
          <w:sz w:val="24"/>
          <w:u w:val="single"/>
        </w:rPr>
        <w:t>INDIVIDUALS</w:t>
      </w:r>
    </w:p>
    <w:p w:rsidR="003C7268" w14:paraId="4473BB54" w14:textId="77777777">
      <w:pPr>
        <w:pStyle w:val="BodyText"/>
        <w:spacing w:before="276"/>
        <w:ind w:left="740"/>
      </w:pPr>
      <w:r>
        <w:t>(This</w:t>
      </w:r>
      <w:r>
        <w:rPr>
          <w:spacing w:val="-3"/>
        </w:rPr>
        <w:t xml:space="preserve"> </w:t>
      </w:r>
      <w:r>
        <w:t>subsection</w:t>
      </w:r>
      <w:r>
        <w:rPr>
          <w:spacing w:val="-2"/>
        </w:rPr>
        <w:t xml:space="preserve"> </w:t>
      </w:r>
      <w:r>
        <w:t>pertains</w:t>
      </w:r>
      <w:r>
        <w:rPr>
          <w:spacing w:val="-1"/>
        </w:rPr>
        <w:t xml:space="preserve"> </w:t>
      </w:r>
      <w:r>
        <w:t>to</w:t>
      </w:r>
      <w:r>
        <w:rPr>
          <w:spacing w:val="-2"/>
        </w:rPr>
        <w:t xml:space="preserve"> individuals.)</w:t>
      </w:r>
    </w:p>
    <w:p w:rsidR="003C7268" w14:paraId="26E66B58" w14:textId="77777777">
      <w:pPr>
        <w:sectPr>
          <w:type w:val="continuous"/>
          <w:pgSz w:w="12240" w:h="15840"/>
          <w:pgMar w:top="1420" w:right="700" w:bottom="980" w:left="700" w:header="0" w:footer="787" w:gutter="0"/>
          <w:cols w:space="720"/>
        </w:sectPr>
      </w:pPr>
    </w:p>
    <w:p w:rsidR="003C7268" w14:paraId="70B0E309" w14:textId="77777777">
      <w:pPr>
        <w:pStyle w:val="ListParagraph"/>
        <w:numPr>
          <w:ilvl w:val="0"/>
          <w:numId w:val="3"/>
        </w:numPr>
        <w:tabs>
          <w:tab w:val="left" w:pos="1036"/>
        </w:tabs>
        <w:spacing w:before="79"/>
        <w:ind w:left="1036" w:hanging="296"/>
        <w:rPr>
          <w:i/>
          <w:sz w:val="24"/>
        </w:rPr>
      </w:pPr>
      <w:r>
        <w:rPr>
          <w:i/>
          <w:sz w:val="24"/>
        </w:rPr>
        <w:t>Section</w:t>
      </w:r>
      <w:r>
        <w:rPr>
          <w:i/>
          <w:spacing w:val="-1"/>
          <w:sz w:val="24"/>
        </w:rPr>
        <w:t xml:space="preserve"> </w:t>
      </w:r>
      <w:r>
        <w:rPr>
          <w:i/>
          <w:sz w:val="24"/>
        </w:rPr>
        <w:t>A</w:t>
      </w:r>
      <w:r>
        <w:rPr>
          <w:i/>
          <w:spacing w:val="-1"/>
          <w:sz w:val="24"/>
        </w:rPr>
        <w:t xml:space="preserve"> </w:t>
      </w:r>
      <w:r>
        <w:rPr>
          <w:i/>
          <w:sz w:val="24"/>
        </w:rPr>
        <w:t>–</w:t>
      </w:r>
      <w:r>
        <w:rPr>
          <w:i/>
          <w:spacing w:val="-1"/>
          <w:sz w:val="24"/>
        </w:rPr>
        <w:t xml:space="preserve"> </w:t>
      </w:r>
      <w:r>
        <w:rPr>
          <w:i/>
          <w:sz w:val="24"/>
        </w:rPr>
        <w:t>Identifying Data</w:t>
      </w:r>
      <w:r>
        <w:rPr>
          <w:i/>
          <w:spacing w:val="-1"/>
          <w:sz w:val="24"/>
        </w:rPr>
        <w:t xml:space="preserve"> </w:t>
      </w:r>
      <w:r>
        <w:rPr>
          <w:i/>
          <w:sz w:val="24"/>
        </w:rPr>
        <w:t xml:space="preserve">of Listed </w:t>
      </w:r>
      <w:r>
        <w:rPr>
          <w:i/>
          <w:spacing w:val="-2"/>
          <w:sz w:val="24"/>
        </w:rPr>
        <w:t>Individual</w:t>
      </w:r>
    </w:p>
    <w:p w:rsidR="003C7268" w14:paraId="4D02C8D4" w14:textId="77777777">
      <w:pPr>
        <w:pStyle w:val="BodyText"/>
        <w:rPr>
          <w:i/>
        </w:rPr>
      </w:pPr>
    </w:p>
    <w:p w:rsidR="003C7268" w14:paraId="7EDF50E4" w14:textId="77777777">
      <w:pPr>
        <w:pStyle w:val="BodyText"/>
        <w:ind w:left="740" w:right="749"/>
      </w:pPr>
      <w:r>
        <w:t>Section A of the SNF attachment contains the same basic identifying data elements currently in Section 6 of the CMS-855A. For initial, revalidation, and CHOW applications, we believe it will take 2 hours for the SNF to complete Section A for all reported individuals who must be disclosed</w:t>
      </w:r>
      <w:r>
        <w:rPr>
          <w:spacing w:val="-3"/>
        </w:rPr>
        <w:t xml:space="preserve"> </w:t>
      </w:r>
      <w:r>
        <w:t>per</w:t>
      </w:r>
      <w:r>
        <w:rPr>
          <w:spacing w:val="-4"/>
        </w:rPr>
        <w:t xml:space="preserve"> </w:t>
      </w:r>
      <w:r>
        <w:t>section</w:t>
      </w:r>
      <w:r>
        <w:rPr>
          <w:spacing w:val="-3"/>
        </w:rPr>
        <w:t xml:space="preserve"> </w:t>
      </w:r>
      <w:r>
        <w:t>1124(c).</w:t>
      </w:r>
      <w:r>
        <w:rPr>
          <w:spacing w:val="40"/>
        </w:rPr>
        <w:t xml:space="preserve"> </w:t>
      </w:r>
      <w:r>
        <w:t>We</w:t>
      </w:r>
      <w:r>
        <w:rPr>
          <w:spacing w:val="-4"/>
        </w:rPr>
        <w:t xml:space="preserve"> </w:t>
      </w:r>
      <w:r>
        <w:t>project</w:t>
      </w:r>
      <w:r>
        <w:rPr>
          <w:spacing w:val="-3"/>
        </w:rPr>
        <w:t xml:space="preserve"> </w:t>
      </w:r>
      <w:r>
        <w:t>that</w:t>
      </w:r>
      <w:r>
        <w:rPr>
          <w:spacing w:val="-3"/>
        </w:rPr>
        <w:t xml:space="preserve"> </w:t>
      </w:r>
      <w:r>
        <w:t>3,000</w:t>
      </w:r>
      <w:r>
        <w:rPr>
          <w:spacing w:val="-3"/>
        </w:rPr>
        <w:t xml:space="preserve"> </w:t>
      </w:r>
      <w:r>
        <w:t>SNFs</w:t>
      </w:r>
      <w:r>
        <w:rPr>
          <w:spacing w:val="-3"/>
        </w:rPr>
        <w:t xml:space="preserve"> </w:t>
      </w:r>
      <w:r>
        <w:t>annually</w:t>
      </w:r>
      <w:r>
        <w:rPr>
          <w:spacing w:val="-3"/>
        </w:rPr>
        <w:t xml:space="preserve"> </w:t>
      </w:r>
      <w:r>
        <w:t>will</w:t>
      </w:r>
      <w:r>
        <w:rPr>
          <w:spacing w:val="-3"/>
        </w:rPr>
        <w:t xml:space="preserve"> </w:t>
      </w:r>
      <w:r>
        <w:t>report</w:t>
      </w:r>
      <w:r>
        <w:rPr>
          <w:spacing w:val="-3"/>
        </w:rPr>
        <w:t xml:space="preserve"> </w:t>
      </w:r>
      <w:r>
        <w:t>a</w:t>
      </w:r>
      <w:r>
        <w:rPr>
          <w:spacing w:val="-4"/>
        </w:rPr>
        <w:t xml:space="preserve"> </w:t>
      </w:r>
      <w:r>
        <w:t>new</w:t>
      </w:r>
      <w:r>
        <w:rPr>
          <w:spacing w:val="-4"/>
        </w:rPr>
        <w:t xml:space="preserve"> </w:t>
      </w:r>
      <w:r>
        <w:t>or</w:t>
      </w:r>
      <w:r>
        <w:rPr>
          <w:spacing w:val="-2"/>
        </w:rPr>
        <w:t xml:space="preserve"> </w:t>
      </w:r>
      <w:r>
        <w:t>changed individual (or a change in data pertaining to an existing individual) in Section A per a change of information application, a burden we estimate to be 15 minutes (or .25 hours).</w:t>
      </w:r>
    </w:p>
    <w:p w:rsidR="003C7268" w14:paraId="582F3FE6" w14:textId="77777777">
      <w:pPr>
        <w:pStyle w:val="BodyText"/>
      </w:pPr>
    </w:p>
    <w:p w:rsidR="003C7268" w14:paraId="27B34B2C" w14:textId="77777777">
      <w:pPr>
        <w:pStyle w:val="Heading3"/>
        <w:ind w:left="537"/>
      </w:pPr>
      <w:r>
        <w:t>TABLE</w:t>
      </w:r>
      <w:r>
        <w:rPr>
          <w:spacing w:val="-5"/>
        </w:rPr>
        <w:t xml:space="preserve"> </w:t>
      </w:r>
      <w:r>
        <w:t>15:</w:t>
      </w:r>
      <w:r>
        <w:rPr>
          <w:spacing w:val="56"/>
        </w:rPr>
        <w:t xml:space="preserve"> </w:t>
      </w:r>
      <w:r>
        <w:t>HOUR</w:t>
      </w:r>
      <w:r>
        <w:rPr>
          <w:spacing w:val="-1"/>
        </w:rPr>
        <w:t xml:space="preserve"> </w:t>
      </w:r>
      <w:r>
        <w:t>AND</w:t>
      </w:r>
      <w:r>
        <w:rPr>
          <w:spacing w:val="-3"/>
        </w:rPr>
        <w:t xml:space="preserve"> </w:t>
      </w:r>
      <w:r>
        <w:t>BURDEN</w:t>
      </w:r>
      <w:r>
        <w:rPr>
          <w:spacing w:val="-3"/>
        </w:rPr>
        <w:t xml:space="preserve"> </w:t>
      </w:r>
      <w:r>
        <w:t>ESTIMATES</w:t>
      </w:r>
      <w:r>
        <w:rPr>
          <w:spacing w:val="-2"/>
        </w:rPr>
        <w:t xml:space="preserve"> </w:t>
      </w:r>
      <w:r>
        <w:t>FOR</w:t>
      </w:r>
      <w:r>
        <w:rPr>
          <w:spacing w:val="-1"/>
        </w:rPr>
        <w:t xml:space="preserve"> </w:t>
      </w:r>
      <w:r>
        <w:t>SECTION</w:t>
      </w:r>
      <w:r>
        <w:rPr>
          <w:spacing w:val="-1"/>
        </w:rPr>
        <w:t xml:space="preserve"> </w:t>
      </w:r>
      <w:r>
        <w:t>A</w:t>
      </w:r>
      <w:r>
        <w:rPr>
          <w:spacing w:val="-3"/>
        </w:rPr>
        <w:t xml:space="preserve"> </w:t>
      </w:r>
      <w:r>
        <w:t>–</w:t>
      </w:r>
      <w:r>
        <w:rPr>
          <w:spacing w:val="1"/>
        </w:rPr>
        <w:t xml:space="preserve"> </w:t>
      </w:r>
      <w:r>
        <w:rPr>
          <w:spacing w:val="-2"/>
        </w:rPr>
        <w:t>IDENTIFYING</w:t>
      </w:r>
    </w:p>
    <w:p w:rsidR="003C7268" w14:paraId="2457B10D" w14:textId="77777777">
      <w:pPr>
        <w:ind w:right="1"/>
        <w:jc w:val="center"/>
        <w:rPr>
          <w:sz w:val="24"/>
        </w:rPr>
      </w:pPr>
      <w:r>
        <w:rPr>
          <w:spacing w:val="-4"/>
          <w:sz w:val="24"/>
        </w:rPr>
        <w:t>DATA</w:t>
      </w:r>
    </w:p>
    <w:p w:rsidR="003C7268" w14:paraId="532FFFEF" w14:textId="77777777">
      <w:pPr>
        <w:pStyle w:val="BodyText"/>
        <w:spacing w:before="47"/>
        <w:rPr>
          <w:sz w:val="20"/>
        </w:rPr>
      </w:pPr>
    </w:p>
    <w:tbl>
      <w:tblPr>
        <w:tblW w:w="0" w:type="auto"/>
        <w:tblInd w:w="1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709"/>
        <w:gridCol w:w="1171"/>
        <w:gridCol w:w="1013"/>
        <w:gridCol w:w="893"/>
        <w:gridCol w:w="797"/>
        <w:gridCol w:w="1255"/>
        <w:gridCol w:w="1080"/>
      </w:tblGrid>
      <w:tr w14:paraId="56DD8791" w14:textId="77777777">
        <w:tblPrEx>
          <w:tblW w:w="0" w:type="auto"/>
          <w:tblInd w:w="1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709" w:type="dxa"/>
          </w:tcPr>
          <w:p w:rsidR="003C7268" w14:paraId="737A6736" w14:textId="77777777">
            <w:pPr>
              <w:pStyle w:val="TableParagraph"/>
              <w:jc w:val="left"/>
            </w:pPr>
          </w:p>
        </w:tc>
        <w:tc>
          <w:tcPr>
            <w:tcW w:w="1171" w:type="dxa"/>
          </w:tcPr>
          <w:p w:rsidR="003C7268" w14:paraId="39D67855" w14:textId="77777777">
            <w:pPr>
              <w:pStyle w:val="TableParagraph"/>
              <w:jc w:val="left"/>
              <w:rPr>
                <w:sz w:val="16"/>
              </w:rPr>
            </w:pPr>
          </w:p>
          <w:p w:rsidR="003C7268" w14:paraId="73D31623" w14:textId="77777777">
            <w:pPr>
              <w:pStyle w:val="TableParagraph"/>
              <w:jc w:val="left"/>
              <w:rPr>
                <w:sz w:val="16"/>
              </w:rPr>
            </w:pPr>
          </w:p>
          <w:p w:rsidR="003C7268" w14:paraId="040544F0" w14:textId="77777777">
            <w:pPr>
              <w:pStyle w:val="TableParagraph"/>
              <w:jc w:val="left"/>
              <w:rPr>
                <w:sz w:val="16"/>
              </w:rPr>
            </w:pPr>
          </w:p>
          <w:p w:rsidR="003C7268" w14:paraId="5932675B" w14:textId="77777777">
            <w:pPr>
              <w:pStyle w:val="TableParagraph"/>
              <w:spacing w:before="164"/>
              <w:jc w:val="left"/>
              <w:rPr>
                <w:sz w:val="16"/>
              </w:rPr>
            </w:pPr>
          </w:p>
          <w:p w:rsidR="003C7268" w14:paraId="7DB3E26D"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3" w:type="dxa"/>
          </w:tcPr>
          <w:p w:rsidR="003C7268" w14:paraId="79025DAA" w14:textId="77777777">
            <w:pPr>
              <w:pStyle w:val="TableParagraph"/>
              <w:jc w:val="left"/>
              <w:rPr>
                <w:sz w:val="16"/>
              </w:rPr>
            </w:pPr>
          </w:p>
          <w:p w:rsidR="003C7268" w14:paraId="6AD03C84" w14:textId="77777777">
            <w:pPr>
              <w:pStyle w:val="TableParagraph"/>
              <w:jc w:val="left"/>
              <w:rPr>
                <w:sz w:val="16"/>
              </w:rPr>
            </w:pPr>
          </w:p>
          <w:p w:rsidR="003C7268" w14:paraId="51AE743C" w14:textId="77777777">
            <w:pPr>
              <w:pStyle w:val="TableParagraph"/>
              <w:jc w:val="left"/>
              <w:rPr>
                <w:sz w:val="16"/>
              </w:rPr>
            </w:pPr>
          </w:p>
          <w:p w:rsidR="003C7268" w14:paraId="2CAE0B5F" w14:textId="77777777">
            <w:pPr>
              <w:pStyle w:val="TableParagraph"/>
              <w:spacing w:before="164"/>
              <w:jc w:val="left"/>
              <w:rPr>
                <w:sz w:val="16"/>
              </w:rPr>
            </w:pPr>
          </w:p>
          <w:p w:rsidR="003C7268" w14:paraId="2BF712BB" w14:textId="77777777">
            <w:pPr>
              <w:pStyle w:val="TableParagraph"/>
              <w:spacing w:line="180" w:lineRule="atLeast"/>
              <w:ind w:left="153" w:right="129"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409653E5" w14:textId="77777777">
            <w:pPr>
              <w:pStyle w:val="TableParagraph"/>
              <w:jc w:val="left"/>
              <w:rPr>
                <w:sz w:val="16"/>
              </w:rPr>
            </w:pPr>
          </w:p>
          <w:p w:rsidR="003C7268" w14:paraId="621D485D" w14:textId="77777777">
            <w:pPr>
              <w:pStyle w:val="TableParagraph"/>
              <w:jc w:val="left"/>
              <w:rPr>
                <w:sz w:val="16"/>
              </w:rPr>
            </w:pPr>
          </w:p>
          <w:p w:rsidR="003C7268" w14:paraId="186DFF44" w14:textId="77777777">
            <w:pPr>
              <w:pStyle w:val="TableParagraph"/>
              <w:spacing w:before="1"/>
              <w:jc w:val="left"/>
              <w:rPr>
                <w:sz w:val="16"/>
              </w:rPr>
            </w:pPr>
          </w:p>
          <w:p w:rsidR="003C7268" w14:paraId="4EE68142" w14:textId="77777777">
            <w:pPr>
              <w:pStyle w:val="TableParagraph"/>
              <w:ind w:left="122" w:right="121"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7BF9AB99" w14:textId="77777777">
            <w:pPr>
              <w:pStyle w:val="TableParagraph"/>
              <w:spacing w:before="1" w:line="163" w:lineRule="exact"/>
              <w:ind w:left="5" w:right="5"/>
              <w:jc w:val="center"/>
              <w:rPr>
                <w:b/>
                <w:sz w:val="16"/>
              </w:rPr>
            </w:pPr>
            <w:r>
              <w:rPr>
                <w:b/>
                <w:spacing w:val="-2"/>
                <w:sz w:val="16"/>
              </w:rPr>
              <w:t>(hours)</w:t>
            </w:r>
          </w:p>
        </w:tc>
        <w:tc>
          <w:tcPr>
            <w:tcW w:w="797" w:type="dxa"/>
          </w:tcPr>
          <w:p w:rsidR="003C7268" w14:paraId="3438F8A1" w14:textId="77777777">
            <w:pPr>
              <w:pStyle w:val="TableParagraph"/>
              <w:jc w:val="left"/>
              <w:rPr>
                <w:sz w:val="16"/>
              </w:rPr>
            </w:pPr>
          </w:p>
          <w:p w:rsidR="003C7268" w14:paraId="08A70FA2" w14:textId="77777777">
            <w:pPr>
              <w:pStyle w:val="TableParagraph"/>
              <w:jc w:val="left"/>
              <w:rPr>
                <w:sz w:val="16"/>
              </w:rPr>
            </w:pPr>
          </w:p>
          <w:p w:rsidR="003C7268" w14:paraId="0C0F76D9" w14:textId="77777777">
            <w:pPr>
              <w:pStyle w:val="TableParagraph"/>
              <w:spacing w:before="1"/>
              <w:jc w:val="left"/>
              <w:rPr>
                <w:sz w:val="16"/>
              </w:rPr>
            </w:pPr>
          </w:p>
          <w:p w:rsidR="003C7268" w14:paraId="484F10C3" w14:textId="77777777">
            <w:pPr>
              <w:pStyle w:val="TableParagraph"/>
              <w:ind w:left="136" w:right="132"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1C42EFF2" w14:textId="77777777">
            <w:pPr>
              <w:pStyle w:val="TableParagraph"/>
              <w:spacing w:before="1" w:line="163" w:lineRule="exact"/>
              <w:ind w:left="145"/>
              <w:jc w:val="left"/>
              <w:rPr>
                <w:b/>
                <w:sz w:val="16"/>
              </w:rPr>
            </w:pPr>
            <w:r>
              <w:rPr>
                <w:b/>
                <w:spacing w:val="-2"/>
                <w:sz w:val="16"/>
              </w:rPr>
              <w:t>(hours)</w:t>
            </w:r>
          </w:p>
        </w:tc>
        <w:tc>
          <w:tcPr>
            <w:tcW w:w="1255" w:type="dxa"/>
          </w:tcPr>
          <w:p w:rsidR="003C7268" w14:paraId="4EFBC7FE" w14:textId="77777777">
            <w:pPr>
              <w:pStyle w:val="TableParagraph"/>
              <w:jc w:val="left"/>
              <w:rPr>
                <w:sz w:val="16"/>
              </w:rPr>
            </w:pPr>
          </w:p>
          <w:p w:rsidR="003C7268" w14:paraId="2C343424" w14:textId="77777777">
            <w:pPr>
              <w:pStyle w:val="TableParagraph"/>
              <w:ind w:left="145" w:right="145"/>
              <w:jc w:val="center"/>
              <w:rPr>
                <w:b/>
                <w:sz w:val="16"/>
              </w:rPr>
            </w:pPr>
            <w:r>
              <w:rPr>
                <w:b/>
                <w:sz w:val="16"/>
              </w:rPr>
              <w:t>Hourly</w:t>
            </w:r>
            <w:r>
              <w:rPr>
                <w:b/>
                <w:spacing w:val="-10"/>
                <w:sz w:val="16"/>
              </w:rPr>
              <w:t xml:space="preserve"> </w:t>
            </w:r>
            <w:r>
              <w:rPr>
                <w:b/>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z w:val="16"/>
              </w:rPr>
              <w:t>Reporting</w:t>
            </w:r>
            <w:r>
              <w:rPr>
                <w:b/>
                <w:spacing w:val="-1"/>
                <w:sz w:val="16"/>
              </w:rPr>
              <w:t xml:space="preserve"> </w:t>
            </w:r>
            <w:r>
              <w:rPr>
                <w:b/>
                <w:sz w:val="16"/>
              </w:rPr>
              <w:t>($)</w:t>
            </w:r>
            <w:r>
              <w:rPr>
                <w:b/>
                <w:spacing w:val="40"/>
                <w:sz w:val="16"/>
              </w:rPr>
              <w:t xml:space="preserve"> </w:t>
            </w:r>
            <w:r>
              <w:rPr>
                <w:b/>
                <w:spacing w:val="-2"/>
                <w:sz w:val="16"/>
              </w:rPr>
              <w:t>(includes</w:t>
            </w:r>
            <w:r>
              <w:rPr>
                <w:b/>
                <w:spacing w:val="40"/>
                <w:sz w:val="16"/>
              </w:rPr>
              <w:t xml:space="preserve"> </w:t>
            </w:r>
            <w:r>
              <w:rPr>
                <w:b/>
                <w:sz w:val="16"/>
              </w:rPr>
              <w:t>100%</w:t>
            </w:r>
            <w:r>
              <w:rPr>
                <w:b/>
                <w:spacing w:val="-5"/>
                <w:sz w:val="16"/>
              </w:rPr>
              <w:t xml:space="preserve"> </w:t>
            </w:r>
            <w:r>
              <w:rPr>
                <w:b/>
                <w:sz w:val="16"/>
              </w:rPr>
              <w:t>fringe</w:t>
            </w:r>
          </w:p>
          <w:p w:rsidR="003C7268" w14:paraId="69C10CE3" w14:textId="77777777">
            <w:pPr>
              <w:pStyle w:val="TableParagraph"/>
              <w:spacing w:before="2" w:line="163" w:lineRule="exact"/>
              <w:ind w:left="145" w:right="145"/>
              <w:jc w:val="center"/>
              <w:rPr>
                <w:b/>
                <w:sz w:val="16"/>
              </w:rPr>
            </w:pPr>
            <w:r>
              <w:rPr>
                <w:b/>
                <w:sz w:val="16"/>
              </w:rPr>
              <w:t>benefits)</w:t>
            </w:r>
            <w:r>
              <w:rPr>
                <w:b/>
                <w:spacing w:val="-8"/>
                <w:sz w:val="16"/>
              </w:rPr>
              <w:t xml:space="preserve"> </w:t>
            </w:r>
            <w:r>
              <w:rPr>
                <w:b/>
                <w:spacing w:val="-10"/>
                <w:sz w:val="16"/>
              </w:rPr>
              <w:t>*</w:t>
            </w:r>
          </w:p>
        </w:tc>
        <w:tc>
          <w:tcPr>
            <w:tcW w:w="1080" w:type="dxa"/>
          </w:tcPr>
          <w:p w:rsidR="003C7268" w14:paraId="2E184911" w14:textId="77777777">
            <w:pPr>
              <w:pStyle w:val="TableParagraph"/>
              <w:jc w:val="left"/>
              <w:rPr>
                <w:sz w:val="16"/>
              </w:rPr>
            </w:pPr>
          </w:p>
          <w:p w:rsidR="003C7268" w14:paraId="74B7DA87" w14:textId="77777777">
            <w:pPr>
              <w:pStyle w:val="TableParagraph"/>
              <w:jc w:val="left"/>
              <w:rPr>
                <w:sz w:val="16"/>
              </w:rPr>
            </w:pPr>
          </w:p>
          <w:p w:rsidR="003C7268" w14:paraId="4C476694" w14:textId="77777777">
            <w:pPr>
              <w:pStyle w:val="TableParagraph"/>
              <w:jc w:val="left"/>
              <w:rPr>
                <w:sz w:val="16"/>
              </w:rPr>
            </w:pPr>
          </w:p>
          <w:p w:rsidR="003C7268" w14:paraId="6A370737" w14:textId="77777777">
            <w:pPr>
              <w:pStyle w:val="TableParagraph"/>
              <w:spacing w:before="164"/>
              <w:jc w:val="left"/>
              <w:rPr>
                <w:sz w:val="16"/>
              </w:rPr>
            </w:pPr>
          </w:p>
          <w:p w:rsidR="003C7268" w14:paraId="5C1CC5CF" w14:textId="77777777">
            <w:pPr>
              <w:pStyle w:val="TableParagraph"/>
              <w:spacing w:line="180" w:lineRule="atLeast"/>
              <w:ind w:left="445" w:right="172"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7142873B" w14:textId="77777777">
        <w:tblPrEx>
          <w:tblW w:w="0" w:type="auto"/>
          <w:tblInd w:w="1465" w:type="dxa"/>
          <w:tblLayout w:type="fixed"/>
          <w:tblCellMar>
            <w:left w:w="0" w:type="dxa"/>
            <w:right w:w="0" w:type="dxa"/>
          </w:tblCellMar>
          <w:tblLook w:val="01E0"/>
        </w:tblPrEx>
        <w:trPr>
          <w:trHeight w:val="366"/>
        </w:trPr>
        <w:tc>
          <w:tcPr>
            <w:tcW w:w="1709" w:type="dxa"/>
          </w:tcPr>
          <w:p w:rsidR="003C7268" w14:paraId="0BA698B3" w14:textId="77777777">
            <w:pPr>
              <w:pStyle w:val="TableParagraph"/>
              <w:spacing w:line="184" w:lineRule="exact"/>
              <w:ind w:left="107" w:right="377"/>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71" w:type="dxa"/>
          </w:tcPr>
          <w:p w:rsidR="003C7268" w14:paraId="113CC866" w14:textId="77777777">
            <w:pPr>
              <w:pStyle w:val="TableParagraph"/>
              <w:spacing w:line="183" w:lineRule="exact"/>
              <w:ind w:right="99"/>
              <w:rPr>
                <w:sz w:val="16"/>
              </w:rPr>
            </w:pPr>
            <w:r>
              <w:rPr>
                <w:spacing w:val="-2"/>
                <w:sz w:val="16"/>
              </w:rPr>
              <w:t>1,055</w:t>
            </w:r>
          </w:p>
        </w:tc>
        <w:tc>
          <w:tcPr>
            <w:tcW w:w="1013" w:type="dxa"/>
          </w:tcPr>
          <w:p w:rsidR="003C7268" w14:paraId="63E09B76" w14:textId="77777777">
            <w:pPr>
              <w:pStyle w:val="TableParagraph"/>
              <w:spacing w:line="183" w:lineRule="exact"/>
              <w:ind w:right="102"/>
              <w:rPr>
                <w:sz w:val="16"/>
              </w:rPr>
            </w:pPr>
            <w:r>
              <w:rPr>
                <w:spacing w:val="-2"/>
                <w:sz w:val="16"/>
              </w:rPr>
              <w:t>1,055</w:t>
            </w:r>
          </w:p>
        </w:tc>
        <w:tc>
          <w:tcPr>
            <w:tcW w:w="893" w:type="dxa"/>
          </w:tcPr>
          <w:p w:rsidR="003C7268" w14:paraId="3AB8F6BA" w14:textId="77777777">
            <w:pPr>
              <w:pStyle w:val="TableParagraph"/>
              <w:spacing w:line="183" w:lineRule="exact"/>
              <w:ind w:right="102"/>
              <w:rPr>
                <w:sz w:val="16"/>
              </w:rPr>
            </w:pPr>
            <w:r>
              <w:rPr>
                <w:spacing w:val="-10"/>
                <w:sz w:val="16"/>
              </w:rPr>
              <w:t>2</w:t>
            </w:r>
          </w:p>
        </w:tc>
        <w:tc>
          <w:tcPr>
            <w:tcW w:w="797" w:type="dxa"/>
          </w:tcPr>
          <w:p w:rsidR="003C7268" w14:paraId="64DE16E2" w14:textId="77777777">
            <w:pPr>
              <w:pStyle w:val="TableParagraph"/>
              <w:spacing w:line="183" w:lineRule="exact"/>
              <w:ind w:left="221" w:right="42"/>
              <w:jc w:val="center"/>
              <w:rPr>
                <w:sz w:val="16"/>
              </w:rPr>
            </w:pPr>
            <w:r>
              <w:rPr>
                <w:spacing w:val="-2"/>
                <w:sz w:val="16"/>
              </w:rPr>
              <w:t>2,110</w:t>
            </w:r>
          </w:p>
        </w:tc>
        <w:tc>
          <w:tcPr>
            <w:tcW w:w="1255" w:type="dxa"/>
          </w:tcPr>
          <w:p w:rsidR="003C7268" w14:paraId="3720C9B9" w14:textId="77777777">
            <w:pPr>
              <w:pStyle w:val="TableParagraph"/>
              <w:spacing w:line="183" w:lineRule="exact"/>
              <w:ind w:right="103"/>
              <w:rPr>
                <w:sz w:val="16"/>
              </w:rPr>
            </w:pPr>
            <w:r>
              <w:rPr>
                <w:spacing w:val="-2"/>
                <w:sz w:val="16"/>
              </w:rPr>
              <w:t>91.56</w:t>
            </w:r>
          </w:p>
        </w:tc>
        <w:tc>
          <w:tcPr>
            <w:tcW w:w="1080" w:type="dxa"/>
          </w:tcPr>
          <w:p w:rsidR="003C7268" w14:paraId="7FE78E14" w14:textId="77777777">
            <w:pPr>
              <w:pStyle w:val="TableParagraph"/>
              <w:spacing w:line="183" w:lineRule="exact"/>
              <w:ind w:right="100"/>
              <w:rPr>
                <w:sz w:val="16"/>
              </w:rPr>
            </w:pPr>
            <w:r>
              <w:rPr>
                <w:spacing w:val="-2"/>
                <w:sz w:val="16"/>
              </w:rPr>
              <w:t>193,192</w:t>
            </w:r>
          </w:p>
        </w:tc>
      </w:tr>
      <w:tr w14:paraId="7719CA8D" w14:textId="77777777">
        <w:tblPrEx>
          <w:tblW w:w="0" w:type="auto"/>
          <w:tblInd w:w="1465" w:type="dxa"/>
          <w:tblLayout w:type="fixed"/>
          <w:tblCellMar>
            <w:left w:w="0" w:type="dxa"/>
            <w:right w:w="0" w:type="dxa"/>
          </w:tblCellMar>
          <w:tblLook w:val="01E0"/>
        </w:tblPrEx>
        <w:trPr>
          <w:trHeight w:val="550"/>
        </w:trPr>
        <w:tc>
          <w:tcPr>
            <w:tcW w:w="1709" w:type="dxa"/>
          </w:tcPr>
          <w:p w:rsidR="003C7268" w14:paraId="204AC6EA" w14:textId="77777777">
            <w:pPr>
              <w:pStyle w:val="TableParagraph"/>
              <w:spacing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6FBDC8CF" w14:textId="77777777">
            <w:pPr>
              <w:pStyle w:val="TableParagraph"/>
              <w:spacing w:line="184" w:lineRule="exact"/>
              <w:ind w:left="107" w:right="29"/>
              <w:jc w:val="left"/>
              <w:rPr>
                <w:sz w:val="16"/>
              </w:rPr>
            </w:pPr>
            <w:r>
              <w:rPr>
                <w:spacing w:val="-2"/>
                <w:sz w:val="16"/>
              </w:rPr>
              <w:t>Revalidation</w:t>
            </w:r>
            <w:r>
              <w:rPr>
                <w:spacing w:val="40"/>
                <w:sz w:val="16"/>
              </w:rPr>
              <w:t xml:space="preserve"> </w:t>
            </w:r>
            <w:r>
              <w:rPr>
                <w:spacing w:val="-2"/>
                <w:sz w:val="16"/>
              </w:rPr>
              <w:t>Applications</w:t>
            </w:r>
          </w:p>
        </w:tc>
        <w:tc>
          <w:tcPr>
            <w:tcW w:w="1171" w:type="dxa"/>
          </w:tcPr>
          <w:p w:rsidR="003C7268" w14:paraId="5ECDAA2E" w14:textId="77777777">
            <w:pPr>
              <w:pStyle w:val="TableParagraph"/>
              <w:ind w:right="99"/>
              <w:rPr>
                <w:sz w:val="16"/>
              </w:rPr>
            </w:pPr>
            <w:r>
              <w:rPr>
                <w:spacing w:val="-2"/>
                <w:sz w:val="16"/>
              </w:rPr>
              <w:t>5,167</w:t>
            </w:r>
          </w:p>
        </w:tc>
        <w:tc>
          <w:tcPr>
            <w:tcW w:w="1013" w:type="dxa"/>
          </w:tcPr>
          <w:p w:rsidR="003C7268" w14:paraId="13067FA7" w14:textId="77777777">
            <w:pPr>
              <w:pStyle w:val="TableParagraph"/>
              <w:ind w:right="102"/>
              <w:rPr>
                <w:sz w:val="16"/>
              </w:rPr>
            </w:pPr>
            <w:r>
              <w:rPr>
                <w:spacing w:val="-2"/>
                <w:sz w:val="16"/>
              </w:rPr>
              <w:t>5,167</w:t>
            </w:r>
          </w:p>
        </w:tc>
        <w:tc>
          <w:tcPr>
            <w:tcW w:w="893" w:type="dxa"/>
          </w:tcPr>
          <w:p w:rsidR="003C7268" w14:paraId="7B5BF471" w14:textId="77777777">
            <w:pPr>
              <w:pStyle w:val="TableParagraph"/>
              <w:ind w:right="102"/>
              <w:rPr>
                <w:sz w:val="16"/>
              </w:rPr>
            </w:pPr>
            <w:r>
              <w:rPr>
                <w:spacing w:val="-10"/>
                <w:sz w:val="16"/>
              </w:rPr>
              <w:t>2</w:t>
            </w:r>
          </w:p>
        </w:tc>
        <w:tc>
          <w:tcPr>
            <w:tcW w:w="797" w:type="dxa"/>
          </w:tcPr>
          <w:p w:rsidR="003C7268" w14:paraId="11BD9DE5" w14:textId="77777777">
            <w:pPr>
              <w:pStyle w:val="TableParagraph"/>
              <w:ind w:left="221" w:right="80"/>
              <w:jc w:val="center"/>
              <w:rPr>
                <w:sz w:val="16"/>
              </w:rPr>
            </w:pPr>
            <w:r>
              <w:rPr>
                <w:spacing w:val="-2"/>
                <w:sz w:val="16"/>
              </w:rPr>
              <w:t>10,334</w:t>
            </w:r>
          </w:p>
        </w:tc>
        <w:tc>
          <w:tcPr>
            <w:tcW w:w="1255" w:type="dxa"/>
          </w:tcPr>
          <w:p w:rsidR="003C7268" w14:paraId="325F23FF" w14:textId="77777777">
            <w:pPr>
              <w:pStyle w:val="TableParagraph"/>
              <w:ind w:right="103"/>
              <w:rPr>
                <w:sz w:val="16"/>
              </w:rPr>
            </w:pPr>
            <w:r>
              <w:rPr>
                <w:spacing w:val="-2"/>
                <w:sz w:val="16"/>
              </w:rPr>
              <w:t>91.56</w:t>
            </w:r>
          </w:p>
        </w:tc>
        <w:tc>
          <w:tcPr>
            <w:tcW w:w="1080" w:type="dxa"/>
          </w:tcPr>
          <w:p w:rsidR="003C7268" w14:paraId="06F4C442" w14:textId="77777777">
            <w:pPr>
              <w:pStyle w:val="TableParagraph"/>
              <w:ind w:right="100"/>
              <w:rPr>
                <w:sz w:val="16"/>
              </w:rPr>
            </w:pPr>
            <w:r>
              <w:rPr>
                <w:spacing w:val="-2"/>
                <w:sz w:val="16"/>
              </w:rPr>
              <w:t>946,181</w:t>
            </w:r>
          </w:p>
        </w:tc>
      </w:tr>
      <w:tr w14:paraId="2597BA80" w14:textId="77777777">
        <w:tblPrEx>
          <w:tblW w:w="0" w:type="auto"/>
          <w:tblInd w:w="1465" w:type="dxa"/>
          <w:tblLayout w:type="fixed"/>
          <w:tblCellMar>
            <w:left w:w="0" w:type="dxa"/>
            <w:right w:w="0" w:type="dxa"/>
          </w:tblCellMar>
          <w:tblLook w:val="01E0"/>
        </w:tblPrEx>
        <w:trPr>
          <w:trHeight w:val="551"/>
        </w:trPr>
        <w:tc>
          <w:tcPr>
            <w:tcW w:w="1709" w:type="dxa"/>
          </w:tcPr>
          <w:p w:rsidR="003C7268" w14:paraId="337C745E"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4888F86A"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171" w:type="dxa"/>
          </w:tcPr>
          <w:p w:rsidR="003C7268" w14:paraId="49AED22C" w14:textId="77777777">
            <w:pPr>
              <w:pStyle w:val="TableParagraph"/>
              <w:spacing w:before="1"/>
              <w:ind w:right="99"/>
              <w:rPr>
                <w:sz w:val="16"/>
              </w:rPr>
            </w:pPr>
            <w:r>
              <w:rPr>
                <w:spacing w:val="-5"/>
                <w:sz w:val="16"/>
              </w:rPr>
              <w:t>951</w:t>
            </w:r>
          </w:p>
        </w:tc>
        <w:tc>
          <w:tcPr>
            <w:tcW w:w="1013" w:type="dxa"/>
          </w:tcPr>
          <w:p w:rsidR="003C7268" w14:paraId="52C1CFC1" w14:textId="77777777">
            <w:pPr>
              <w:pStyle w:val="TableParagraph"/>
              <w:spacing w:before="1"/>
              <w:ind w:right="102"/>
              <w:rPr>
                <w:sz w:val="16"/>
              </w:rPr>
            </w:pPr>
            <w:r>
              <w:rPr>
                <w:spacing w:val="-5"/>
                <w:sz w:val="16"/>
              </w:rPr>
              <w:t>951</w:t>
            </w:r>
          </w:p>
        </w:tc>
        <w:tc>
          <w:tcPr>
            <w:tcW w:w="893" w:type="dxa"/>
          </w:tcPr>
          <w:p w:rsidR="003C7268" w14:paraId="704BFCEC" w14:textId="77777777">
            <w:pPr>
              <w:pStyle w:val="TableParagraph"/>
              <w:spacing w:before="1"/>
              <w:ind w:right="102"/>
              <w:rPr>
                <w:sz w:val="16"/>
              </w:rPr>
            </w:pPr>
            <w:r>
              <w:rPr>
                <w:spacing w:val="-10"/>
                <w:sz w:val="16"/>
              </w:rPr>
              <w:t>2</w:t>
            </w:r>
          </w:p>
        </w:tc>
        <w:tc>
          <w:tcPr>
            <w:tcW w:w="797" w:type="dxa"/>
          </w:tcPr>
          <w:p w:rsidR="003C7268" w14:paraId="2E32D376" w14:textId="77777777">
            <w:pPr>
              <w:pStyle w:val="TableParagraph"/>
              <w:spacing w:before="1"/>
              <w:ind w:left="221"/>
              <w:jc w:val="center"/>
              <w:rPr>
                <w:sz w:val="16"/>
              </w:rPr>
            </w:pPr>
            <w:r>
              <w:rPr>
                <w:spacing w:val="-2"/>
                <w:sz w:val="16"/>
              </w:rPr>
              <w:t>1,902</w:t>
            </w:r>
          </w:p>
        </w:tc>
        <w:tc>
          <w:tcPr>
            <w:tcW w:w="1255" w:type="dxa"/>
          </w:tcPr>
          <w:p w:rsidR="003C7268" w14:paraId="6EE714BB" w14:textId="77777777">
            <w:pPr>
              <w:pStyle w:val="TableParagraph"/>
              <w:spacing w:before="1"/>
              <w:ind w:right="103"/>
              <w:rPr>
                <w:sz w:val="16"/>
              </w:rPr>
            </w:pPr>
            <w:r>
              <w:rPr>
                <w:spacing w:val="-2"/>
                <w:sz w:val="16"/>
              </w:rPr>
              <w:t>91.56</w:t>
            </w:r>
          </w:p>
        </w:tc>
        <w:tc>
          <w:tcPr>
            <w:tcW w:w="1080" w:type="dxa"/>
          </w:tcPr>
          <w:p w:rsidR="003C7268" w14:paraId="321332FC" w14:textId="77777777">
            <w:pPr>
              <w:pStyle w:val="TableParagraph"/>
              <w:spacing w:before="1"/>
              <w:ind w:right="113"/>
              <w:rPr>
                <w:sz w:val="16"/>
              </w:rPr>
            </w:pPr>
            <w:r>
              <w:rPr>
                <w:spacing w:val="-2"/>
                <w:sz w:val="16"/>
              </w:rPr>
              <w:t>174,147</w:t>
            </w:r>
          </w:p>
        </w:tc>
      </w:tr>
      <w:tr w14:paraId="29563C66" w14:textId="77777777">
        <w:tblPrEx>
          <w:tblW w:w="0" w:type="auto"/>
          <w:tblInd w:w="1465" w:type="dxa"/>
          <w:tblLayout w:type="fixed"/>
          <w:tblCellMar>
            <w:left w:w="0" w:type="dxa"/>
            <w:right w:w="0" w:type="dxa"/>
          </w:tblCellMar>
          <w:tblLook w:val="01E0"/>
        </w:tblPrEx>
        <w:trPr>
          <w:trHeight w:val="550"/>
        </w:trPr>
        <w:tc>
          <w:tcPr>
            <w:tcW w:w="1709" w:type="dxa"/>
          </w:tcPr>
          <w:p w:rsidR="003C7268" w14:paraId="48DA88E1"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02C20B6A"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171" w:type="dxa"/>
          </w:tcPr>
          <w:p w:rsidR="003C7268" w14:paraId="693C95A8" w14:textId="77777777">
            <w:pPr>
              <w:pStyle w:val="TableParagraph"/>
              <w:spacing w:before="1"/>
              <w:ind w:right="99"/>
              <w:rPr>
                <w:sz w:val="16"/>
              </w:rPr>
            </w:pPr>
            <w:r>
              <w:rPr>
                <w:spacing w:val="-2"/>
                <w:sz w:val="16"/>
              </w:rPr>
              <w:t>3,000</w:t>
            </w:r>
          </w:p>
        </w:tc>
        <w:tc>
          <w:tcPr>
            <w:tcW w:w="1013" w:type="dxa"/>
          </w:tcPr>
          <w:p w:rsidR="003C7268" w14:paraId="5446380E" w14:textId="77777777">
            <w:pPr>
              <w:pStyle w:val="TableParagraph"/>
              <w:spacing w:before="1"/>
              <w:ind w:right="102"/>
              <w:rPr>
                <w:sz w:val="16"/>
              </w:rPr>
            </w:pPr>
            <w:r>
              <w:rPr>
                <w:spacing w:val="-2"/>
                <w:sz w:val="16"/>
              </w:rPr>
              <w:t>3,000</w:t>
            </w:r>
          </w:p>
        </w:tc>
        <w:tc>
          <w:tcPr>
            <w:tcW w:w="893" w:type="dxa"/>
          </w:tcPr>
          <w:p w:rsidR="003C7268" w14:paraId="24E162C1" w14:textId="77777777">
            <w:pPr>
              <w:pStyle w:val="TableParagraph"/>
              <w:spacing w:before="1"/>
              <w:ind w:right="103"/>
              <w:rPr>
                <w:sz w:val="16"/>
              </w:rPr>
            </w:pPr>
            <w:r>
              <w:rPr>
                <w:spacing w:val="-5"/>
                <w:sz w:val="16"/>
              </w:rPr>
              <w:t>.25</w:t>
            </w:r>
          </w:p>
        </w:tc>
        <w:tc>
          <w:tcPr>
            <w:tcW w:w="797" w:type="dxa"/>
          </w:tcPr>
          <w:p w:rsidR="003C7268" w14:paraId="75964EA4" w14:textId="77777777">
            <w:pPr>
              <w:pStyle w:val="TableParagraph"/>
              <w:spacing w:before="1"/>
              <w:ind w:left="341"/>
              <w:jc w:val="center"/>
              <w:rPr>
                <w:sz w:val="16"/>
              </w:rPr>
            </w:pPr>
            <w:r>
              <w:rPr>
                <w:spacing w:val="-5"/>
                <w:sz w:val="16"/>
              </w:rPr>
              <w:t>750</w:t>
            </w:r>
          </w:p>
        </w:tc>
        <w:tc>
          <w:tcPr>
            <w:tcW w:w="1255" w:type="dxa"/>
          </w:tcPr>
          <w:p w:rsidR="003C7268" w14:paraId="2253E330" w14:textId="77777777">
            <w:pPr>
              <w:pStyle w:val="TableParagraph"/>
              <w:spacing w:before="1"/>
              <w:ind w:right="103"/>
              <w:rPr>
                <w:sz w:val="16"/>
              </w:rPr>
            </w:pPr>
            <w:r>
              <w:rPr>
                <w:spacing w:val="-2"/>
                <w:sz w:val="16"/>
              </w:rPr>
              <w:t>91.56</w:t>
            </w:r>
          </w:p>
        </w:tc>
        <w:tc>
          <w:tcPr>
            <w:tcW w:w="1080" w:type="dxa"/>
          </w:tcPr>
          <w:p w:rsidR="003C7268" w14:paraId="073F7ACA" w14:textId="77777777">
            <w:pPr>
              <w:pStyle w:val="TableParagraph"/>
              <w:spacing w:before="1"/>
              <w:ind w:right="100"/>
              <w:rPr>
                <w:sz w:val="16"/>
              </w:rPr>
            </w:pPr>
            <w:r>
              <w:rPr>
                <w:spacing w:val="-2"/>
                <w:sz w:val="16"/>
              </w:rPr>
              <w:t>68,670</w:t>
            </w:r>
          </w:p>
        </w:tc>
      </w:tr>
      <w:tr w14:paraId="00E2E05A" w14:textId="77777777">
        <w:tblPrEx>
          <w:tblW w:w="0" w:type="auto"/>
          <w:tblInd w:w="1465" w:type="dxa"/>
          <w:tblLayout w:type="fixed"/>
          <w:tblCellMar>
            <w:left w:w="0" w:type="dxa"/>
            <w:right w:w="0" w:type="dxa"/>
          </w:tblCellMar>
          <w:tblLook w:val="01E0"/>
        </w:tblPrEx>
        <w:trPr>
          <w:trHeight w:val="184"/>
        </w:trPr>
        <w:tc>
          <w:tcPr>
            <w:tcW w:w="1709" w:type="dxa"/>
          </w:tcPr>
          <w:p w:rsidR="003C7268" w14:paraId="6C57E48D" w14:textId="77777777">
            <w:pPr>
              <w:pStyle w:val="TableParagraph"/>
              <w:spacing w:before="1" w:line="163" w:lineRule="exact"/>
              <w:ind w:left="107"/>
              <w:jc w:val="left"/>
              <w:rPr>
                <w:b/>
                <w:sz w:val="16"/>
              </w:rPr>
            </w:pPr>
            <w:r>
              <w:rPr>
                <w:b/>
                <w:spacing w:val="-2"/>
                <w:sz w:val="16"/>
              </w:rPr>
              <w:t>Totals</w:t>
            </w:r>
          </w:p>
        </w:tc>
        <w:tc>
          <w:tcPr>
            <w:tcW w:w="1171" w:type="dxa"/>
          </w:tcPr>
          <w:p w:rsidR="003C7268" w14:paraId="02E7EAB7" w14:textId="77777777">
            <w:pPr>
              <w:pStyle w:val="TableParagraph"/>
              <w:spacing w:before="1" w:line="163" w:lineRule="exact"/>
              <w:ind w:right="99"/>
              <w:rPr>
                <w:b/>
                <w:sz w:val="16"/>
              </w:rPr>
            </w:pPr>
            <w:r>
              <w:rPr>
                <w:b/>
                <w:spacing w:val="-2"/>
                <w:sz w:val="16"/>
              </w:rPr>
              <w:t>10,173</w:t>
            </w:r>
          </w:p>
        </w:tc>
        <w:tc>
          <w:tcPr>
            <w:tcW w:w="1013" w:type="dxa"/>
          </w:tcPr>
          <w:p w:rsidR="003C7268" w14:paraId="16241AC4" w14:textId="77777777">
            <w:pPr>
              <w:pStyle w:val="TableParagraph"/>
              <w:spacing w:before="1" w:line="163" w:lineRule="exact"/>
              <w:ind w:right="104"/>
              <w:rPr>
                <w:b/>
                <w:sz w:val="16"/>
              </w:rPr>
            </w:pPr>
            <w:r>
              <w:rPr>
                <w:b/>
                <w:spacing w:val="-2"/>
                <w:sz w:val="16"/>
              </w:rPr>
              <w:t>10,173</w:t>
            </w:r>
          </w:p>
        </w:tc>
        <w:tc>
          <w:tcPr>
            <w:tcW w:w="893" w:type="dxa"/>
          </w:tcPr>
          <w:p w:rsidR="003C7268" w14:paraId="02239219" w14:textId="77777777">
            <w:pPr>
              <w:pStyle w:val="TableParagraph"/>
              <w:spacing w:before="1" w:line="163" w:lineRule="exact"/>
              <w:ind w:right="102"/>
              <w:rPr>
                <w:b/>
                <w:sz w:val="16"/>
              </w:rPr>
            </w:pPr>
            <w:r>
              <w:rPr>
                <w:b/>
                <w:spacing w:val="-5"/>
                <w:sz w:val="16"/>
              </w:rPr>
              <w:t>N/A</w:t>
            </w:r>
          </w:p>
        </w:tc>
        <w:tc>
          <w:tcPr>
            <w:tcW w:w="797" w:type="dxa"/>
          </w:tcPr>
          <w:p w:rsidR="003C7268" w14:paraId="29A878BD" w14:textId="77777777">
            <w:pPr>
              <w:pStyle w:val="TableParagraph"/>
              <w:spacing w:before="1" w:line="163" w:lineRule="exact"/>
              <w:ind w:left="221" w:right="80"/>
              <w:jc w:val="center"/>
              <w:rPr>
                <w:b/>
                <w:sz w:val="16"/>
              </w:rPr>
            </w:pPr>
            <w:r>
              <w:rPr>
                <w:b/>
                <w:spacing w:val="-2"/>
                <w:sz w:val="16"/>
              </w:rPr>
              <w:t>15,096</w:t>
            </w:r>
          </w:p>
        </w:tc>
        <w:tc>
          <w:tcPr>
            <w:tcW w:w="1255" w:type="dxa"/>
          </w:tcPr>
          <w:p w:rsidR="003C7268" w14:paraId="3F2CB238" w14:textId="77777777">
            <w:pPr>
              <w:pStyle w:val="TableParagraph"/>
              <w:spacing w:before="1" w:line="163" w:lineRule="exact"/>
              <w:ind w:right="102"/>
              <w:rPr>
                <w:b/>
                <w:sz w:val="16"/>
              </w:rPr>
            </w:pPr>
            <w:r>
              <w:rPr>
                <w:b/>
                <w:spacing w:val="-5"/>
                <w:sz w:val="16"/>
              </w:rPr>
              <w:t>N/A</w:t>
            </w:r>
          </w:p>
        </w:tc>
        <w:tc>
          <w:tcPr>
            <w:tcW w:w="1080" w:type="dxa"/>
          </w:tcPr>
          <w:p w:rsidR="003C7268" w14:paraId="30BDEABB" w14:textId="77777777">
            <w:pPr>
              <w:pStyle w:val="TableParagraph"/>
              <w:spacing w:before="1" w:line="163" w:lineRule="exact"/>
              <w:ind w:right="112"/>
              <w:rPr>
                <w:b/>
                <w:sz w:val="16"/>
              </w:rPr>
            </w:pPr>
            <w:r>
              <w:rPr>
                <w:b/>
                <w:spacing w:val="-2"/>
                <w:sz w:val="16"/>
              </w:rPr>
              <w:t>1,382,190</w:t>
            </w:r>
          </w:p>
        </w:tc>
      </w:tr>
    </w:tbl>
    <w:p w:rsidR="003C7268" w14:paraId="1AC59D10" w14:textId="77777777">
      <w:pPr>
        <w:pStyle w:val="BodyText"/>
      </w:pPr>
    </w:p>
    <w:p w:rsidR="003C7268" w14:paraId="2A27236A" w14:textId="77777777">
      <w:pPr>
        <w:pStyle w:val="BodyText"/>
        <w:spacing w:before="3"/>
      </w:pPr>
    </w:p>
    <w:p w:rsidR="003C7268" w14:paraId="3A866C1E" w14:textId="77777777">
      <w:pPr>
        <w:pStyle w:val="ListParagraph"/>
        <w:numPr>
          <w:ilvl w:val="0"/>
          <w:numId w:val="3"/>
        </w:numPr>
        <w:tabs>
          <w:tab w:val="left" w:pos="1115"/>
        </w:tabs>
        <w:ind w:left="1115" w:hanging="375"/>
        <w:rPr>
          <w:i/>
          <w:sz w:val="24"/>
        </w:rPr>
      </w:pPr>
      <w:r>
        <w:rPr>
          <w:i/>
          <w:sz w:val="24"/>
        </w:rPr>
        <w:t>Section</w:t>
      </w:r>
      <w:r>
        <w:rPr>
          <w:i/>
          <w:spacing w:val="-1"/>
          <w:sz w:val="24"/>
        </w:rPr>
        <w:t xml:space="preserve"> </w:t>
      </w:r>
      <w:r>
        <w:rPr>
          <w:i/>
          <w:sz w:val="24"/>
        </w:rPr>
        <w:t>B</w:t>
      </w:r>
      <w:r>
        <w:rPr>
          <w:i/>
          <w:spacing w:val="-1"/>
          <w:sz w:val="24"/>
        </w:rPr>
        <w:t xml:space="preserve"> </w:t>
      </w:r>
      <w:r>
        <w:rPr>
          <w:i/>
          <w:sz w:val="24"/>
        </w:rPr>
        <w:t>-</w:t>
      </w:r>
      <w:r>
        <w:rPr>
          <w:i/>
          <w:spacing w:val="-2"/>
          <w:sz w:val="24"/>
        </w:rPr>
        <w:t xml:space="preserve"> </w:t>
      </w:r>
      <w:r>
        <w:rPr>
          <w:i/>
          <w:sz w:val="24"/>
        </w:rPr>
        <w:t xml:space="preserve">Relationship to </w:t>
      </w:r>
      <w:r>
        <w:rPr>
          <w:i/>
          <w:spacing w:val="-5"/>
          <w:sz w:val="24"/>
        </w:rPr>
        <w:t>SNF</w:t>
      </w:r>
    </w:p>
    <w:p w:rsidR="003C7268" w14:paraId="51EE8B7C" w14:textId="77777777">
      <w:pPr>
        <w:pStyle w:val="BodyText"/>
        <w:rPr>
          <w:i/>
        </w:rPr>
      </w:pPr>
    </w:p>
    <w:p w:rsidR="003C7268" w14:paraId="4769E844" w14:textId="77777777">
      <w:pPr>
        <w:pStyle w:val="ListParagraph"/>
        <w:numPr>
          <w:ilvl w:val="1"/>
          <w:numId w:val="3"/>
        </w:numPr>
        <w:tabs>
          <w:tab w:val="left" w:pos="1103"/>
        </w:tabs>
        <w:ind w:left="1103" w:hanging="363"/>
        <w:rPr>
          <w:i/>
          <w:sz w:val="24"/>
        </w:rPr>
      </w:pPr>
      <w:r>
        <w:rPr>
          <w:i/>
          <w:sz w:val="24"/>
        </w:rPr>
        <w:t>Questions</w:t>
      </w:r>
      <w:r>
        <w:rPr>
          <w:i/>
          <w:spacing w:val="-2"/>
          <w:sz w:val="24"/>
        </w:rPr>
        <w:t xml:space="preserve"> </w:t>
      </w:r>
      <w:r>
        <w:rPr>
          <w:i/>
          <w:sz w:val="24"/>
        </w:rPr>
        <w:t>1</w:t>
      </w:r>
      <w:r>
        <w:rPr>
          <w:i/>
          <w:spacing w:val="-1"/>
          <w:sz w:val="24"/>
        </w:rPr>
        <w:t xml:space="preserve"> </w:t>
      </w:r>
      <w:r>
        <w:rPr>
          <w:i/>
          <w:sz w:val="24"/>
        </w:rPr>
        <w:t>–</w:t>
      </w:r>
      <w:r>
        <w:rPr>
          <w:i/>
          <w:spacing w:val="-1"/>
          <w:sz w:val="24"/>
        </w:rPr>
        <w:t xml:space="preserve"> </w:t>
      </w:r>
      <w:r>
        <w:rPr>
          <w:i/>
          <w:spacing w:val="-10"/>
          <w:sz w:val="24"/>
        </w:rPr>
        <w:t>7</w:t>
      </w:r>
    </w:p>
    <w:p w:rsidR="003C7268" w14:paraId="450058D6" w14:textId="77777777">
      <w:pPr>
        <w:pStyle w:val="BodyText"/>
        <w:rPr>
          <w:i/>
        </w:rPr>
      </w:pPr>
    </w:p>
    <w:p w:rsidR="003C7268" w14:paraId="395CE54E" w14:textId="77777777">
      <w:pPr>
        <w:pStyle w:val="BodyText"/>
        <w:ind w:left="740" w:right="826"/>
      </w:pPr>
      <w:r>
        <w:t>Questions</w:t>
      </w:r>
      <w:r>
        <w:rPr>
          <w:spacing w:val="-2"/>
        </w:rPr>
        <w:t xml:space="preserve"> </w:t>
      </w:r>
      <w:r>
        <w:t>1</w:t>
      </w:r>
      <w:r>
        <w:rPr>
          <w:spacing w:val="-2"/>
        </w:rPr>
        <w:t xml:space="preserve"> </w:t>
      </w:r>
      <w:r>
        <w:t>through</w:t>
      </w:r>
      <w:r>
        <w:rPr>
          <w:spacing w:val="-2"/>
        </w:rPr>
        <w:t xml:space="preserve"> </w:t>
      </w:r>
      <w:r>
        <w:t>7</w:t>
      </w:r>
      <w:r>
        <w:rPr>
          <w:spacing w:val="-2"/>
        </w:rPr>
        <w:t xml:space="preserve"> </w:t>
      </w:r>
      <w:r>
        <w:t>of</w:t>
      </w:r>
      <w:r>
        <w:rPr>
          <w:spacing w:val="-3"/>
        </w:rPr>
        <w:t xml:space="preserve"> </w:t>
      </w:r>
      <w:r>
        <w:t>Section</w:t>
      </w:r>
      <w:r>
        <w:rPr>
          <w:spacing w:val="-2"/>
        </w:rPr>
        <w:t xml:space="preserve"> </w:t>
      </w:r>
      <w:r>
        <w:t>B</w:t>
      </w:r>
      <w:r>
        <w:rPr>
          <w:spacing w:val="-2"/>
        </w:rPr>
        <w:t xml:space="preserve"> </w:t>
      </w:r>
      <w:r>
        <w:t>ask</w:t>
      </w:r>
      <w:r>
        <w:rPr>
          <w:spacing w:val="-2"/>
        </w:rPr>
        <w:t xml:space="preserve"> </w:t>
      </w:r>
      <w:r>
        <w:t>the</w:t>
      </w:r>
      <w:r>
        <w:rPr>
          <w:spacing w:val="-3"/>
        </w:rPr>
        <w:t xml:space="preserve"> </w:t>
      </w:r>
      <w:r>
        <w:t>SNF</w:t>
      </w:r>
      <w:r>
        <w:rPr>
          <w:spacing w:val="-4"/>
        </w:rPr>
        <w:t xml:space="preserve"> </w:t>
      </w:r>
      <w:r>
        <w:t>to</w:t>
      </w:r>
      <w:r>
        <w:rPr>
          <w:spacing w:val="-2"/>
        </w:rPr>
        <w:t xml:space="preserve"> </w:t>
      </w:r>
      <w:r>
        <w:t>identify</w:t>
      </w:r>
      <w:r>
        <w:rPr>
          <w:spacing w:val="-2"/>
        </w:rPr>
        <w:t xml:space="preserve"> </w:t>
      </w:r>
      <w:r>
        <w:t>whether</w:t>
      </w:r>
      <w:r>
        <w:rPr>
          <w:spacing w:val="-3"/>
        </w:rPr>
        <w:t xml:space="preserve"> </w:t>
      </w:r>
      <w:r>
        <w:t>the</w:t>
      </w:r>
      <w:r>
        <w:rPr>
          <w:spacing w:val="-3"/>
        </w:rPr>
        <w:t xml:space="preserve"> </w:t>
      </w:r>
      <w:r>
        <w:t>person</w:t>
      </w:r>
      <w:r>
        <w:rPr>
          <w:spacing w:val="-2"/>
        </w:rPr>
        <w:t xml:space="preserve"> </w:t>
      </w:r>
      <w:r>
        <w:t>listed</w:t>
      </w:r>
      <w:r>
        <w:rPr>
          <w:spacing w:val="-2"/>
        </w:rPr>
        <w:t xml:space="preserve"> </w:t>
      </w:r>
      <w:r>
        <w:t>in</w:t>
      </w:r>
      <w:r>
        <w:rPr>
          <w:spacing w:val="-2"/>
        </w:rPr>
        <w:t xml:space="preserve"> </w:t>
      </w:r>
      <w:r>
        <w:t>Section A has a direct or indirect ownership interest in the SNF.</w:t>
      </w:r>
      <w:r>
        <w:rPr>
          <w:spacing w:val="40"/>
        </w:rPr>
        <w:t xml:space="preserve"> </w:t>
      </w:r>
      <w:r>
        <w:t>The questions are delineated by organization type and whether the interest is direct or indirect.</w:t>
      </w:r>
      <w:r>
        <w:rPr>
          <w:spacing w:val="40"/>
        </w:rPr>
        <w:t xml:space="preserve"> </w:t>
      </w:r>
      <w:r>
        <w:t>The SNF need only complete those queries in 1 through 7 applicable to the SNF’s business type.</w:t>
      </w:r>
    </w:p>
    <w:p w:rsidR="003C7268" w14:paraId="3BD5B9D4" w14:textId="77777777">
      <w:pPr>
        <w:pStyle w:val="BodyText"/>
      </w:pPr>
    </w:p>
    <w:p w:rsidR="003C7268" w14:paraId="1146C15A" w14:textId="77777777">
      <w:pPr>
        <w:pStyle w:val="BodyText"/>
        <w:ind w:left="740" w:right="749"/>
      </w:pPr>
      <w:r>
        <w:t>Much of this data is currently disclosed consistent with section 1124(a).</w:t>
      </w:r>
      <w:r>
        <w:rPr>
          <w:spacing w:val="40"/>
        </w:rPr>
        <w:t xml:space="preserve"> </w:t>
      </w:r>
      <w:r>
        <w:t>As with Questions 1 through 7 in the Organizations section of the SNF attachment, however, there is a new category of</w:t>
      </w:r>
      <w:r>
        <w:rPr>
          <w:spacing w:val="-3"/>
        </w:rPr>
        <w:t xml:space="preserve"> </w:t>
      </w:r>
      <w:r>
        <w:t>supplemental</w:t>
      </w:r>
      <w:r>
        <w:rPr>
          <w:spacing w:val="-2"/>
        </w:rPr>
        <w:t xml:space="preserve"> </w:t>
      </w:r>
      <w:r>
        <w:t>data</w:t>
      </w:r>
      <w:r>
        <w:rPr>
          <w:spacing w:val="-3"/>
        </w:rPr>
        <w:t xml:space="preserve"> </w:t>
      </w:r>
      <w:r>
        <w:t>pursuant</w:t>
      </w:r>
      <w:r>
        <w:rPr>
          <w:spacing w:val="-2"/>
        </w:rPr>
        <w:t xml:space="preserve"> </w:t>
      </w:r>
      <w:r>
        <w:t>to</w:t>
      </w:r>
      <w:r>
        <w:rPr>
          <w:spacing w:val="-2"/>
        </w:rPr>
        <w:t xml:space="preserve"> </w:t>
      </w:r>
      <w:r>
        <w:t>section</w:t>
      </w:r>
      <w:r>
        <w:rPr>
          <w:spacing w:val="-2"/>
        </w:rPr>
        <w:t xml:space="preserve"> </w:t>
      </w:r>
      <w:r>
        <w:t>1124(c)</w:t>
      </w:r>
      <w:r>
        <w:rPr>
          <w:spacing w:val="-1"/>
        </w:rPr>
        <w:t xml:space="preserve"> </w:t>
      </w:r>
      <w:r>
        <w:t>–</w:t>
      </w:r>
      <w:r>
        <w:rPr>
          <w:spacing w:val="-2"/>
        </w:rPr>
        <w:t xml:space="preserve"> </w:t>
      </w:r>
      <w:r>
        <w:t>if</w:t>
      </w:r>
      <w:r>
        <w:rPr>
          <w:spacing w:val="-3"/>
        </w:rPr>
        <w:t xml:space="preserve"> </w:t>
      </w:r>
      <w:r>
        <w:t>the</w:t>
      </w:r>
      <w:r>
        <w:rPr>
          <w:spacing w:val="-3"/>
        </w:rPr>
        <w:t xml:space="preserve"> </w:t>
      </w:r>
      <w:r>
        <w:t>SNF</w:t>
      </w:r>
      <w:r>
        <w:rPr>
          <w:spacing w:val="-4"/>
        </w:rPr>
        <w:t xml:space="preserve"> </w:t>
      </w:r>
      <w:r>
        <w:t>is</w:t>
      </w:r>
      <w:r>
        <w:rPr>
          <w:spacing w:val="-2"/>
        </w:rPr>
        <w:t xml:space="preserve"> </w:t>
      </w:r>
      <w:r>
        <w:t>an</w:t>
      </w:r>
      <w:r>
        <w:rPr>
          <w:spacing w:val="-2"/>
        </w:rPr>
        <w:t xml:space="preserve"> </w:t>
      </w:r>
      <w:r>
        <w:t>LLC,</w:t>
      </w:r>
      <w:r>
        <w:rPr>
          <w:spacing w:val="-2"/>
        </w:rPr>
        <w:t xml:space="preserve"> </w:t>
      </w:r>
      <w:r>
        <w:t>persons</w:t>
      </w:r>
      <w:r>
        <w:rPr>
          <w:spacing w:val="-2"/>
        </w:rPr>
        <w:t xml:space="preserve"> </w:t>
      </w:r>
      <w:r>
        <w:t>with</w:t>
      </w:r>
      <w:r>
        <w:rPr>
          <w:spacing w:val="-2"/>
        </w:rPr>
        <w:t xml:space="preserve"> </w:t>
      </w:r>
      <w:r>
        <w:t>a</w:t>
      </w:r>
      <w:r>
        <w:rPr>
          <w:spacing w:val="-3"/>
        </w:rPr>
        <w:t xml:space="preserve"> </w:t>
      </w:r>
      <w:r>
        <w:t>direct</w:t>
      </w:r>
      <w:r>
        <w:rPr>
          <w:spacing w:val="-2"/>
        </w:rPr>
        <w:t xml:space="preserve"> </w:t>
      </w:r>
      <w:r>
        <w:t>or indirect ownership interest in the SNF of less than 5 percent.</w:t>
      </w:r>
    </w:p>
    <w:p w:rsidR="003C7268" w14:paraId="62744A2C" w14:textId="77777777">
      <w:pPr>
        <w:pStyle w:val="BodyText"/>
      </w:pPr>
    </w:p>
    <w:p w:rsidR="003C7268" w14:paraId="224E67D5" w14:textId="77777777">
      <w:pPr>
        <w:pStyle w:val="BodyText"/>
        <w:spacing w:before="1"/>
        <w:ind w:left="740"/>
      </w:pPr>
      <w:r>
        <w:t>We</w:t>
      </w:r>
      <w:r>
        <w:rPr>
          <w:spacing w:val="-2"/>
        </w:rPr>
        <w:t xml:space="preserve"> </w:t>
      </w:r>
      <w:r>
        <w:t>project</w:t>
      </w:r>
      <w:r>
        <w:rPr>
          <w:spacing w:val="-1"/>
        </w:rPr>
        <w:t xml:space="preserve"> </w:t>
      </w:r>
      <w:r>
        <w:t>the</w:t>
      </w:r>
      <w:r>
        <w:rPr>
          <w:spacing w:val="-1"/>
        </w:rPr>
        <w:t xml:space="preserve"> </w:t>
      </w:r>
      <w:r>
        <w:rPr>
          <w:spacing w:val="-2"/>
        </w:rPr>
        <w:t>following:</w:t>
      </w:r>
    </w:p>
    <w:p w:rsidR="003C7268" w14:paraId="34F214CC" w14:textId="77777777">
      <w:pPr>
        <w:pStyle w:val="ListParagraph"/>
        <w:numPr>
          <w:ilvl w:val="0"/>
          <w:numId w:val="5"/>
        </w:numPr>
        <w:tabs>
          <w:tab w:val="left" w:pos="1100"/>
        </w:tabs>
        <w:spacing w:before="275"/>
        <w:ind w:right="1898"/>
        <w:rPr>
          <w:rFonts w:ascii="Symbol" w:hAnsi="Symbol"/>
          <w:sz w:val="24"/>
        </w:rPr>
      </w:pPr>
      <w:r>
        <w:rPr>
          <w:sz w:val="24"/>
        </w:rPr>
        <w:t>10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described</w:t>
      </w:r>
      <w:r>
        <w:rPr>
          <w:spacing w:val="-1"/>
          <w:sz w:val="24"/>
        </w:rPr>
        <w:t xml:space="preserve"> </w:t>
      </w:r>
      <w:r>
        <w:rPr>
          <w:sz w:val="24"/>
        </w:rPr>
        <w:t>above</w:t>
      </w:r>
      <w:r>
        <w:rPr>
          <w:spacing w:val="-4"/>
          <w:sz w:val="24"/>
        </w:rPr>
        <w:t xml:space="preserve"> </w:t>
      </w:r>
      <w:r>
        <w:rPr>
          <w:sz w:val="24"/>
        </w:rPr>
        <w:t>via</w:t>
      </w:r>
      <w:r>
        <w:rPr>
          <w:spacing w:val="-4"/>
          <w:sz w:val="24"/>
        </w:rPr>
        <w:t xml:space="preserve"> </w:t>
      </w:r>
      <w:r>
        <w:rPr>
          <w:sz w:val="24"/>
        </w:rPr>
        <w:t>an</w:t>
      </w:r>
      <w:r>
        <w:rPr>
          <w:spacing w:val="-3"/>
          <w:sz w:val="24"/>
        </w:rPr>
        <w:t xml:space="preserve"> </w:t>
      </w:r>
      <w:r>
        <w:rPr>
          <w:sz w:val="24"/>
        </w:rPr>
        <w:t>initial,</w:t>
      </w:r>
      <w:r>
        <w:rPr>
          <w:spacing w:val="-3"/>
          <w:sz w:val="24"/>
        </w:rPr>
        <w:t xml:space="preserve"> </w:t>
      </w:r>
      <w:r>
        <w:rPr>
          <w:sz w:val="24"/>
        </w:rPr>
        <w:t>CHOW,</w:t>
      </w:r>
      <w:r>
        <w:rPr>
          <w:spacing w:val="-3"/>
          <w:sz w:val="24"/>
        </w:rPr>
        <w:t xml:space="preserve"> </w:t>
      </w:r>
      <w:r>
        <w:rPr>
          <w:sz w:val="24"/>
        </w:rPr>
        <w:t>or revalidation application.</w:t>
      </w:r>
    </w:p>
    <w:p w:rsidR="003C7268" w14:paraId="46149559" w14:textId="77777777">
      <w:pPr>
        <w:pStyle w:val="ListParagraph"/>
        <w:numPr>
          <w:ilvl w:val="0"/>
          <w:numId w:val="5"/>
        </w:numPr>
        <w:tabs>
          <w:tab w:val="left" w:pos="1100"/>
        </w:tabs>
        <w:ind w:right="1617"/>
        <w:rPr>
          <w:rFonts w:ascii="Symbol" w:hAnsi="Symbol"/>
          <w:sz w:val="24"/>
        </w:rPr>
      </w:pPr>
      <w:r>
        <w:rPr>
          <w:sz w:val="24"/>
        </w:rPr>
        <w:t>It</w:t>
      </w:r>
      <w:r>
        <w:rPr>
          <w:spacing w:val="-2"/>
          <w:sz w:val="24"/>
        </w:rPr>
        <w:t xml:space="preserve"> </w:t>
      </w:r>
      <w:r>
        <w:rPr>
          <w:sz w:val="24"/>
        </w:rPr>
        <w:t>will</w:t>
      </w:r>
      <w:r>
        <w:rPr>
          <w:spacing w:val="-2"/>
          <w:sz w:val="24"/>
        </w:rPr>
        <w:t xml:space="preserve"> </w:t>
      </w:r>
      <w:r>
        <w:rPr>
          <w:sz w:val="24"/>
        </w:rPr>
        <w:t>take</w:t>
      </w:r>
      <w:r>
        <w:rPr>
          <w:spacing w:val="-3"/>
          <w:sz w:val="24"/>
        </w:rPr>
        <w:t xml:space="preserve"> </w:t>
      </w:r>
      <w:r>
        <w:rPr>
          <w:sz w:val="24"/>
        </w:rPr>
        <w:t>the</w:t>
      </w:r>
      <w:r>
        <w:rPr>
          <w:spacing w:val="-3"/>
          <w:sz w:val="24"/>
        </w:rPr>
        <w:t xml:space="preserve"> </w:t>
      </w:r>
      <w:r>
        <w:rPr>
          <w:sz w:val="24"/>
        </w:rPr>
        <w:t>SNF</w:t>
      </w:r>
      <w:r>
        <w:rPr>
          <w:spacing w:val="-4"/>
          <w:sz w:val="24"/>
        </w:rPr>
        <w:t xml:space="preserve"> </w:t>
      </w:r>
      <w:r>
        <w:rPr>
          <w:sz w:val="24"/>
        </w:rPr>
        <w:t>10</w:t>
      </w:r>
      <w:r>
        <w:rPr>
          <w:spacing w:val="-2"/>
          <w:sz w:val="24"/>
        </w:rPr>
        <w:t xml:space="preserve"> </w:t>
      </w:r>
      <w:r>
        <w:rPr>
          <w:sz w:val="24"/>
        </w:rPr>
        <w:t>minutes</w:t>
      </w:r>
      <w:r>
        <w:rPr>
          <w:spacing w:val="-2"/>
          <w:sz w:val="24"/>
        </w:rPr>
        <w:t xml:space="preserve"> </w:t>
      </w:r>
      <w:r>
        <w:rPr>
          <w:sz w:val="24"/>
        </w:rPr>
        <w:t>(or</w:t>
      </w:r>
      <w:r>
        <w:rPr>
          <w:spacing w:val="-3"/>
          <w:sz w:val="24"/>
        </w:rPr>
        <w:t xml:space="preserve"> </w:t>
      </w:r>
      <w:r>
        <w:rPr>
          <w:sz w:val="24"/>
        </w:rPr>
        <w:t>.167</w:t>
      </w:r>
      <w:r>
        <w:rPr>
          <w:spacing w:val="-2"/>
          <w:sz w:val="24"/>
        </w:rPr>
        <w:t xml:space="preserve"> </w:t>
      </w:r>
      <w:r>
        <w:rPr>
          <w:sz w:val="24"/>
        </w:rPr>
        <w:t>hours)</w:t>
      </w:r>
      <w:r>
        <w:rPr>
          <w:spacing w:val="-3"/>
          <w:sz w:val="24"/>
        </w:rPr>
        <w:t xml:space="preserve"> </w:t>
      </w:r>
      <w:r>
        <w:rPr>
          <w:sz w:val="24"/>
        </w:rPr>
        <w:t>to</w:t>
      </w:r>
      <w:r>
        <w:rPr>
          <w:spacing w:val="-2"/>
          <w:sz w:val="24"/>
        </w:rPr>
        <w:t xml:space="preserve"> </w:t>
      </w:r>
      <w:r>
        <w:rPr>
          <w:sz w:val="24"/>
        </w:rPr>
        <w:t>report</w:t>
      </w:r>
      <w:r>
        <w:rPr>
          <w:spacing w:val="-2"/>
          <w:sz w:val="24"/>
        </w:rPr>
        <w:t xml:space="preserve"> </w:t>
      </w:r>
      <w:r>
        <w:rPr>
          <w:sz w:val="24"/>
        </w:rPr>
        <w:t>the</w:t>
      </w:r>
      <w:r>
        <w:rPr>
          <w:spacing w:val="-3"/>
          <w:sz w:val="24"/>
        </w:rPr>
        <w:t xml:space="preserve"> </w:t>
      </w:r>
      <w:r>
        <w:rPr>
          <w:sz w:val="24"/>
        </w:rPr>
        <w:t>individual</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the effective date and percentage of ownership.</w:t>
      </w:r>
    </w:p>
    <w:p w:rsidR="003C7268" w14:paraId="1EB25CDD" w14:textId="77777777">
      <w:pPr>
        <w:rPr>
          <w:rFonts w:ascii="Symbol" w:hAnsi="Symbol"/>
          <w:sz w:val="24"/>
        </w:rPr>
        <w:sectPr>
          <w:pgSz w:w="12240" w:h="15840"/>
          <w:pgMar w:top="1360" w:right="700" w:bottom="980" w:left="700" w:header="0" w:footer="787" w:gutter="0"/>
          <w:cols w:space="720"/>
        </w:sectPr>
      </w:pPr>
    </w:p>
    <w:p w:rsidR="003C7268" w14:paraId="3BA1427B" w14:textId="77777777">
      <w:pPr>
        <w:pStyle w:val="ListParagraph"/>
        <w:numPr>
          <w:ilvl w:val="0"/>
          <w:numId w:val="5"/>
        </w:numPr>
        <w:tabs>
          <w:tab w:val="left" w:pos="1100"/>
        </w:tabs>
        <w:spacing w:before="78"/>
        <w:ind w:right="963"/>
        <w:rPr>
          <w:rFonts w:ascii="Symbol" w:hAnsi="Symbol"/>
          <w:sz w:val="24"/>
        </w:rPr>
      </w:pPr>
      <w:r>
        <w:rPr>
          <w:sz w:val="24"/>
        </w:rPr>
        <w:t>Approximately</w:t>
      </w:r>
      <w:r>
        <w:rPr>
          <w:spacing w:val="-4"/>
          <w:sz w:val="24"/>
        </w:rPr>
        <w:t xml:space="preserve"> </w:t>
      </w:r>
      <w:r>
        <w:rPr>
          <w:sz w:val="24"/>
        </w:rPr>
        <w:t>50</w:t>
      </w:r>
      <w:r>
        <w:rPr>
          <w:spacing w:val="-4"/>
          <w:sz w:val="24"/>
        </w:rPr>
        <w:t xml:space="preserve"> </w:t>
      </w:r>
      <w:r>
        <w:rPr>
          <w:sz w:val="24"/>
        </w:rPr>
        <w:t>SNFs</w:t>
      </w:r>
      <w:r>
        <w:rPr>
          <w:spacing w:val="-2"/>
          <w:sz w:val="24"/>
        </w:rPr>
        <w:t xml:space="preserve"> </w:t>
      </w:r>
      <w:r>
        <w:rPr>
          <w:sz w:val="24"/>
        </w:rPr>
        <w:t>each</w:t>
      </w:r>
      <w:r>
        <w:rPr>
          <w:spacing w:val="-4"/>
          <w:sz w:val="24"/>
        </w:rPr>
        <w:t xml:space="preserve"> </w:t>
      </w:r>
      <w:r>
        <w:rPr>
          <w:sz w:val="24"/>
        </w:rPr>
        <w:t>year</w:t>
      </w:r>
      <w:r>
        <w:rPr>
          <w:spacing w:val="-5"/>
          <w:sz w:val="24"/>
        </w:rPr>
        <w:t xml:space="preserve"> </w:t>
      </w:r>
      <w:r>
        <w:rPr>
          <w:sz w:val="24"/>
        </w:rPr>
        <w:t>will</w:t>
      </w:r>
      <w:r>
        <w:rPr>
          <w:spacing w:val="-4"/>
          <w:sz w:val="24"/>
        </w:rPr>
        <w:t xml:space="preserve"> </w:t>
      </w:r>
      <w:r>
        <w:rPr>
          <w:sz w:val="24"/>
        </w:rPr>
        <w:t>report---via</w:t>
      </w:r>
      <w:r>
        <w:rPr>
          <w:spacing w:val="-5"/>
          <w:sz w:val="24"/>
        </w:rPr>
        <w:t xml:space="preserve"> </w:t>
      </w:r>
      <w:r>
        <w:rPr>
          <w:sz w:val="24"/>
        </w:rPr>
        <w:t>a</w:t>
      </w:r>
      <w:r>
        <w:rPr>
          <w:spacing w:val="-5"/>
          <w:sz w:val="24"/>
        </w:rPr>
        <w:t xml:space="preserve"> </w:t>
      </w:r>
      <w:r>
        <w:rPr>
          <w:sz w:val="24"/>
        </w:rPr>
        <w:t>change</w:t>
      </w:r>
      <w:r>
        <w:rPr>
          <w:spacing w:val="-5"/>
          <w:sz w:val="24"/>
        </w:rPr>
        <w:t xml:space="preserve"> </w:t>
      </w:r>
      <w:r>
        <w:rPr>
          <w:sz w:val="24"/>
        </w:rPr>
        <w:t>of</w:t>
      </w:r>
      <w:r>
        <w:rPr>
          <w:spacing w:val="-5"/>
          <w:sz w:val="24"/>
        </w:rPr>
        <w:t xml:space="preserve"> </w:t>
      </w:r>
      <w:r>
        <w:rPr>
          <w:sz w:val="24"/>
        </w:rPr>
        <w:t>information---an</w:t>
      </w:r>
      <w:r>
        <w:rPr>
          <w:spacing w:val="-4"/>
          <w:sz w:val="24"/>
        </w:rPr>
        <w:t xml:space="preserve"> </w:t>
      </w:r>
      <w:r>
        <w:rPr>
          <w:sz w:val="24"/>
        </w:rPr>
        <w:t>individual described above.</w:t>
      </w:r>
    </w:p>
    <w:p w:rsidR="003C7268" w14:paraId="34804B5D" w14:textId="77777777">
      <w:pPr>
        <w:pStyle w:val="Heading3"/>
        <w:spacing w:before="276"/>
        <w:ind w:left="3939" w:right="749" w:hanging="3094"/>
        <w:jc w:val="left"/>
      </w:pPr>
      <w:r>
        <w:t>TABLE</w:t>
      </w:r>
      <w:r>
        <w:rPr>
          <w:spacing w:val="-4"/>
        </w:rPr>
        <w:t xml:space="preserve"> </w:t>
      </w:r>
      <w:r>
        <w:t>16:</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QUESTIONS</w:t>
      </w:r>
      <w:r>
        <w:rPr>
          <w:spacing w:val="-3"/>
        </w:rPr>
        <w:t xml:space="preserve"> </w:t>
      </w:r>
      <w:r>
        <w:t>1</w:t>
      </w:r>
      <w:r>
        <w:rPr>
          <w:spacing w:val="-2"/>
        </w:rPr>
        <w:t xml:space="preserve"> </w:t>
      </w:r>
      <w:r>
        <w:t>–</w:t>
      </w:r>
      <w:r>
        <w:rPr>
          <w:spacing w:val="-3"/>
        </w:rPr>
        <w:t xml:space="preserve"> </w:t>
      </w:r>
      <w:r>
        <w:t>7–</w:t>
      </w:r>
      <w:r>
        <w:rPr>
          <w:spacing w:val="-3"/>
        </w:rPr>
        <w:t xml:space="preserve"> </w:t>
      </w:r>
      <w:r>
        <w:t>DESCRIPTION OF OWNERSHIP INTEREST</w:t>
      </w:r>
    </w:p>
    <w:p w:rsidR="003C7268" w14:paraId="38D81118" w14:textId="77777777">
      <w:pPr>
        <w:pStyle w:val="BodyText"/>
        <w:spacing w:before="46" w:after="1"/>
        <w:rPr>
          <w:sz w:val="20"/>
        </w:rPr>
      </w:pPr>
    </w:p>
    <w:tbl>
      <w:tblPr>
        <w:tblW w:w="0" w:type="auto"/>
        <w:tblInd w:w="1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438"/>
        <w:gridCol w:w="1260"/>
        <w:gridCol w:w="1102"/>
        <w:gridCol w:w="893"/>
        <w:gridCol w:w="797"/>
        <w:gridCol w:w="1133"/>
        <w:gridCol w:w="1296"/>
      </w:tblGrid>
      <w:tr w14:paraId="0F723DED" w14:textId="77777777">
        <w:tblPrEx>
          <w:tblW w:w="0" w:type="auto"/>
          <w:tblInd w:w="1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562"/>
        </w:trPr>
        <w:tc>
          <w:tcPr>
            <w:tcW w:w="1438" w:type="dxa"/>
          </w:tcPr>
          <w:p w:rsidR="003C7268" w14:paraId="5414852F" w14:textId="77777777">
            <w:pPr>
              <w:pStyle w:val="TableParagraph"/>
              <w:jc w:val="left"/>
            </w:pPr>
          </w:p>
        </w:tc>
        <w:tc>
          <w:tcPr>
            <w:tcW w:w="1260" w:type="dxa"/>
          </w:tcPr>
          <w:p w:rsidR="003C7268" w14:paraId="32463025" w14:textId="77777777">
            <w:pPr>
              <w:pStyle w:val="TableParagraph"/>
              <w:jc w:val="left"/>
              <w:rPr>
                <w:sz w:val="16"/>
              </w:rPr>
            </w:pPr>
          </w:p>
          <w:p w:rsidR="003C7268" w14:paraId="49B1CDA3" w14:textId="77777777">
            <w:pPr>
              <w:pStyle w:val="TableParagraph"/>
              <w:jc w:val="left"/>
              <w:rPr>
                <w:sz w:val="16"/>
              </w:rPr>
            </w:pPr>
          </w:p>
          <w:p w:rsidR="003C7268" w14:paraId="452ACA05" w14:textId="77777777">
            <w:pPr>
              <w:pStyle w:val="TableParagraph"/>
              <w:jc w:val="left"/>
              <w:rPr>
                <w:sz w:val="16"/>
              </w:rPr>
            </w:pPr>
          </w:p>
          <w:p w:rsidR="003C7268" w14:paraId="1594F98F" w14:textId="77777777">
            <w:pPr>
              <w:pStyle w:val="TableParagraph"/>
              <w:jc w:val="left"/>
              <w:rPr>
                <w:sz w:val="16"/>
              </w:rPr>
            </w:pPr>
          </w:p>
          <w:p w:rsidR="003C7268" w14:paraId="0F36B154" w14:textId="77777777">
            <w:pPr>
              <w:pStyle w:val="TableParagraph"/>
              <w:jc w:val="left"/>
              <w:rPr>
                <w:sz w:val="16"/>
              </w:rPr>
            </w:pPr>
          </w:p>
          <w:p w:rsidR="003C7268" w14:paraId="403D96D8" w14:textId="77777777">
            <w:pPr>
              <w:pStyle w:val="TableParagraph"/>
              <w:spacing w:before="70"/>
              <w:jc w:val="left"/>
              <w:rPr>
                <w:sz w:val="16"/>
              </w:rPr>
            </w:pPr>
          </w:p>
          <w:p w:rsidR="003C7268" w14:paraId="15D0A035" w14:textId="77777777">
            <w:pPr>
              <w:pStyle w:val="TableParagraph"/>
              <w:spacing w:line="180" w:lineRule="atLeast"/>
              <w:ind w:left="193"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7F9ECC85" w14:textId="77777777">
            <w:pPr>
              <w:pStyle w:val="TableParagraph"/>
              <w:jc w:val="left"/>
              <w:rPr>
                <w:sz w:val="16"/>
              </w:rPr>
            </w:pPr>
          </w:p>
          <w:p w:rsidR="003C7268" w14:paraId="0A18FE29" w14:textId="77777777">
            <w:pPr>
              <w:pStyle w:val="TableParagraph"/>
              <w:jc w:val="left"/>
              <w:rPr>
                <w:sz w:val="16"/>
              </w:rPr>
            </w:pPr>
          </w:p>
          <w:p w:rsidR="003C7268" w14:paraId="7BDB1779" w14:textId="77777777">
            <w:pPr>
              <w:pStyle w:val="TableParagraph"/>
              <w:jc w:val="left"/>
              <w:rPr>
                <w:sz w:val="16"/>
              </w:rPr>
            </w:pPr>
          </w:p>
          <w:p w:rsidR="003C7268" w14:paraId="1F208015" w14:textId="77777777">
            <w:pPr>
              <w:pStyle w:val="TableParagraph"/>
              <w:jc w:val="left"/>
              <w:rPr>
                <w:sz w:val="16"/>
              </w:rPr>
            </w:pPr>
          </w:p>
          <w:p w:rsidR="003C7268" w14:paraId="3CDE7AAC" w14:textId="77777777">
            <w:pPr>
              <w:pStyle w:val="TableParagraph"/>
              <w:jc w:val="left"/>
              <w:rPr>
                <w:sz w:val="16"/>
              </w:rPr>
            </w:pPr>
          </w:p>
          <w:p w:rsidR="003C7268" w14:paraId="3E14F88B" w14:textId="77777777">
            <w:pPr>
              <w:pStyle w:val="TableParagraph"/>
              <w:spacing w:before="1"/>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458FC117" w14:textId="77777777">
            <w:pPr>
              <w:pStyle w:val="TableParagraph"/>
              <w:jc w:val="left"/>
              <w:rPr>
                <w:sz w:val="16"/>
              </w:rPr>
            </w:pPr>
          </w:p>
          <w:p w:rsidR="003C7268" w14:paraId="36EF6BF8" w14:textId="77777777">
            <w:pPr>
              <w:pStyle w:val="TableParagraph"/>
              <w:jc w:val="left"/>
              <w:rPr>
                <w:sz w:val="16"/>
              </w:rPr>
            </w:pPr>
          </w:p>
          <w:p w:rsidR="003C7268" w14:paraId="1A0DD00E" w14:textId="77777777">
            <w:pPr>
              <w:pStyle w:val="TableParagraph"/>
              <w:jc w:val="left"/>
              <w:rPr>
                <w:sz w:val="16"/>
              </w:rPr>
            </w:pPr>
          </w:p>
          <w:p w:rsidR="003C7268" w14:paraId="1EF35D17" w14:textId="77777777">
            <w:pPr>
              <w:pStyle w:val="TableParagraph"/>
              <w:spacing w:before="91"/>
              <w:jc w:val="left"/>
              <w:rPr>
                <w:sz w:val="16"/>
              </w:rPr>
            </w:pPr>
          </w:p>
          <w:p w:rsidR="003C7268" w14:paraId="7946F113" w14:textId="77777777">
            <w:pPr>
              <w:pStyle w:val="TableParagraph"/>
              <w:ind w:left="121" w:right="123"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319B6F2C" w14:textId="77777777">
            <w:pPr>
              <w:pStyle w:val="TableParagraph"/>
              <w:spacing w:line="163" w:lineRule="exact"/>
              <w:ind w:left="5" w:right="6"/>
              <w:jc w:val="center"/>
              <w:rPr>
                <w:b/>
                <w:sz w:val="16"/>
              </w:rPr>
            </w:pPr>
            <w:r>
              <w:rPr>
                <w:b/>
                <w:spacing w:val="-2"/>
                <w:sz w:val="16"/>
              </w:rPr>
              <w:t>(hours)</w:t>
            </w:r>
          </w:p>
        </w:tc>
        <w:tc>
          <w:tcPr>
            <w:tcW w:w="797" w:type="dxa"/>
          </w:tcPr>
          <w:p w:rsidR="003C7268" w14:paraId="3304BBD5" w14:textId="77777777">
            <w:pPr>
              <w:pStyle w:val="TableParagraph"/>
              <w:jc w:val="left"/>
              <w:rPr>
                <w:sz w:val="16"/>
              </w:rPr>
            </w:pPr>
          </w:p>
          <w:p w:rsidR="003C7268" w14:paraId="57A6B3D8" w14:textId="77777777">
            <w:pPr>
              <w:pStyle w:val="TableParagraph"/>
              <w:jc w:val="left"/>
              <w:rPr>
                <w:sz w:val="16"/>
              </w:rPr>
            </w:pPr>
          </w:p>
          <w:p w:rsidR="003C7268" w14:paraId="314E3AAA" w14:textId="77777777">
            <w:pPr>
              <w:pStyle w:val="TableParagraph"/>
              <w:jc w:val="left"/>
              <w:rPr>
                <w:sz w:val="16"/>
              </w:rPr>
            </w:pPr>
          </w:p>
          <w:p w:rsidR="003C7268" w14:paraId="212D5364" w14:textId="77777777">
            <w:pPr>
              <w:pStyle w:val="TableParagraph"/>
              <w:spacing w:before="91"/>
              <w:jc w:val="left"/>
              <w:rPr>
                <w:sz w:val="16"/>
              </w:rPr>
            </w:pPr>
          </w:p>
          <w:p w:rsidR="003C7268" w14:paraId="62E4EFAE" w14:textId="77777777">
            <w:pPr>
              <w:pStyle w:val="TableParagraph"/>
              <w:ind w:left="135" w:right="133"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03CBC393" w14:textId="77777777">
            <w:pPr>
              <w:pStyle w:val="TableParagraph"/>
              <w:spacing w:line="163" w:lineRule="exact"/>
              <w:ind w:left="145"/>
              <w:jc w:val="left"/>
              <w:rPr>
                <w:b/>
                <w:sz w:val="16"/>
              </w:rPr>
            </w:pPr>
            <w:r>
              <w:rPr>
                <w:b/>
                <w:spacing w:val="-2"/>
                <w:sz w:val="16"/>
              </w:rPr>
              <w:t>(hours)</w:t>
            </w:r>
          </w:p>
        </w:tc>
        <w:tc>
          <w:tcPr>
            <w:tcW w:w="1133" w:type="dxa"/>
          </w:tcPr>
          <w:p w:rsidR="003C7268" w14:paraId="3B1A9E51" w14:textId="77777777">
            <w:pPr>
              <w:pStyle w:val="TableParagraph"/>
              <w:spacing w:before="91"/>
              <w:jc w:val="left"/>
              <w:rPr>
                <w:sz w:val="16"/>
              </w:rPr>
            </w:pPr>
          </w:p>
          <w:p w:rsidR="003C7268" w14:paraId="073860F2" w14:textId="77777777">
            <w:pPr>
              <w:pStyle w:val="TableParagraph"/>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18EBDD63"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1296" w:type="dxa"/>
          </w:tcPr>
          <w:p w:rsidR="003C7268" w14:paraId="2B98DEA8" w14:textId="77777777">
            <w:pPr>
              <w:pStyle w:val="TableParagraph"/>
              <w:jc w:val="left"/>
              <w:rPr>
                <w:sz w:val="16"/>
              </w:rPr>
            </w:pPr>
          </w:p>
          <w:p w:rsidR="003C7268" w14:paraId="22A295A5" w14:textId="77777777">
            <w:pPr>
              <w:pStyle w:val="TableParagraph"/>
              <w:jc w:val="left"/>
              <w:rPr>
                <w:sz w:val="16"/>
              </w:rPr>
            </w:pPr>
          </w:p>
          <w:p w:rsidR="003C7268" w14:paraId="5253A0C6" w14:textId="77777777">
            <w:pPr>
              <w:pStyle w:val="TableParagraph"/>
              <w:jc w:val="left"/>
              <w:rPr>
                <w:sz w:val="16"/>
              </w:rPr>
            </w:pPr>
          </w:p>
          <w:p w:rsidR="003C7268" w14:paraId="6D4BB0DB" w14:textId="77777777">
            <w:pPr>
              <w:pStyle w:val="TableParagraph"/>
              <w:jc w:val="left"/>
              <w:rPr>
                <w:sz w:val="16"/>
              </w:rPr>
            </w:pPr>
          </w:p>
          <w:p w:rsidR="003C7268" w14:paraId="0BCCB51A" w14:textId="77777777">
            <w:pPr>
              <w:pStyle w:val="TableParagraph"/>
              <w:jc w:val="left"/>
              <w:rPr>
                <w:sz w:val="16"/>
              </w:rPr>
            </w:pPr>
          </w:p>
          <w:p w:rsidR="003C7268" w14:paraId="474C5D84" w14:textId="77777777">
            <w:pPr>
              <w:pStyle w:val="TableParagraph"/>
              <w:spacing w:before="70"/>
              <w:jc w:val="left"/>
              <w:rPr>
                <w:sz w:val="16"/>
              </w:rPr>
            </w:pPr>
          </w:p>
          <w:p w:rsidR="003C7268" w14:paraId="57AC7E33" w14:textId="77777777">
            <w:pPr>
              <w:pStyle w:val="TableParagraph"/>
              <w:spacing w:line="180" w:lineRule="atLeast"/>
              <w:ind w:left="550" w:right="279"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060FE0EF" w14:textId="77777777">
        <w:tblPrEx>
          <w:tblW w:w="0" w:type="auto"/>
          <w:tblInd w:w="1465" w:type="dxa"/>
          <w:tblLayout w:type="fixed"/>
          <w:tblCellMar>
            <w:left w:w="0" w:type="dxa"/>
            <w:right w:w="0" w:type="dxa"/>
          </w:tblCellMar>
          <w:tblLook w:val="01E0"/>
        </w:tblPrEx>
        <w:trPr>
          <w:trHeight w:val="366"/>
        </w:trPr>
        <w:tc>
          <w:tcPr>
            <w:tcW w:w="1438" w:type="dxa"/>
          </w:tcPr>
          <w:p w:rsidR="003C7268" w14:paraId="2CBE66F2" w14:textId="77777777">
            <w:pPr>
              <w:pStyle w:val="TableParagraph"/>
              <w:spacing w:line="184"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260" w:type="dxa"/>
          </w:tcPr>
          <w:p w:rsidR="003C7268" w14:paraId="1F800E15" w14:textId="77777777">
            <w:pPr>
              <w:pStyle w:val="TableParagraph"/>
              <w:spacing w:line="183" w:lineRule="exact"/>
              <w:ind w:right="100"/>
              <w:rPr>
                <w:sz w:val="16"/>
              </w:rPr>
            </w:pPr>
            <w:r>
              <w:rPr>
                <w:spacing w:val="-2"/>
                <w:sz w:val="16"/>
              </w:rPr>
              <w:t>1,055</w:t>
            </w:r>
          </w:p>
        </w:tc>
        <w:tc>
          <w:tcPr>
            <w:tcW w:w="1102" w:type="dxa"/>
          </w:tcPr>
          <w:p w:rsidR="003C7268" w14:paraId="0EA91000" w14:textId="77777777">
            <w:pPr>
              <w:pStyle w:val="TableParagraph"/>
              <w:spacing w:line="183" w:lineRule="exact"/>
              <w:ind w:right="103"/>
              <w:rPr>
                <w:sz w:val="16"/>
              </w:rPr>
            </w:pPr>
            <w:r>
              <w:rPr>
                <w:spacing w:val="-5"/>
                <w:sz w:val="16"/>
              </w:rPr>
              <w:t>106</w:t>
            </w:r>
          </w:p>
        </w:tc>
        <w:tc>
          <w:tcPr>
            <w:tcW w:w="893" w:type="dxa"/>
          </w:tcPr>
          <w:p w:rsidR="003C7268" w14:paraId="06D797B6" w14:textId="77777777">
            <w:pPr>
              <w:pStyle w:val="TableParagraph"/>
              <w:spacing w:line="183" w:lineRule="exact"/>
              <w:ind w:right="103"/>
              <w:rPr>
                <w:sz w:val="16"/>
              </w:rPr>
            </w:pPr>
            <w:r>
              <w:rPr>
                <w:spacing w:val="-4"/>
                <w:sz w:val="16"/>
              </w:rPr>
              <w:t>.167</w:t>
            </w:r>
          </w:p>
        </w:tc>
        <w:tc>
          <w:tcPr>
            <w:tcW w:w="797" w:type="dxa"/>
          </w:tcPr>
          <w:p w:rsidR="003C7268" w14:paraId="17E3CE14" w14:textId="77777777">
            <w:pPr>
              <w:pStyle w:val="TableParagraph"/>
              <w:spacing w:line="183" w:lineRule="exact"/>
              <w:ind w:right="103"/>
              <w:rPr>
                <w:sz w:val="16"/>
              </w:rPr>
            </w:pPr>
            <w:r>
              <w:rPr>
                <w:spacing w:val="-5"/>
                <w:sz w:val="16"/>
              </w:rPr>
              <w:t>18</w:t>
            </w:r>
          </w:p>
        </w:tc>
        <w:tc>
          <w:tcPr>
            <w:tcW w:w="1133" w:type="dxa"/>
          </w:tcPr>
          <w:p w:rsidR="003C7268" w14:paraId="19658825" w14:textId="77777777">
            <w:pPr>
              <w:pStyle w:val="TableParagraph"/>
              <w:spacing w:line="183" w:lineRule="exact"/>
              <w:ind w:right="102"/>
              <w:rPr>
                <w:sz w:val="16"/>
              </w:rPr>
            </w:pPr>
            <w:r>
              <w:rPr>
                <w:spacing w:val="-2"/>
                <w:sz w:val="16"/>
              </w:rPr>
              <w:t>91.56</w:t>
            </w:r>
          </w:p>
        </w:tc>
        <w:tc>
          <w:tcPr>
            <w:tcW w:w="1296" w:type="dxa"/>
          </w:tcPr>
          <w:p w:rsidR="003C7268" w14:paraId="6724B3BA" w14:textId="77777777">
            <w:pPr>
              <w:pStyle w:val="TableParagraph"/>
              <w:spacing w:line="183" w:lineRule="exact"/>
              <w:ind w:right="126"/>
              <w:rPr>
                <w:sz w:val="16"/>
              </w:rPr>
            </w:pPr>
            <w:r>
              <w:rPr>
                <w:spacing w:val="-2"/>
                <w:sz w:val="16"/>
              </w:rPr>
              <w:t>1,648</w:t>
            </w:r>
          </w:p>
        </w:tc>
      </w:tr>
      <w:tr w14:paraId="3CF14659" w14:textId="77777777">
        <w:tblPrEx>
          <w:tblW w:w="0" w:type="auto"/>
          <w:tblInd w:w="1465" w:type="dxa"/>
          <w:tblLayout w:type="fixed"/>
          <w:tblCellMar>
            <w:left w:w="0" w:type="dxa"/>
            <w:right w:w="0" w:type="dxa"/>
          </w:tblCellMar>
          <w:tblLook w:val="01E0"/>
        </w:tblPrEx>
        <w:trPr>
          <w:trHeight w:val="549"/>
        </w:trPr>
        <w:tc>
          <w:tcPr>
            <w:tcW w:w="1438" w:type="dxa"/>
          </w:tcPr>
          <w:p w:rsidR="003C7268" w14:paraId="2A34D5B1" w14:textId="77777777">
            <w:pPr>
              <w:pStyle w:val="TableParagraph"/>
              <w:spacing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47F6A8DD" w14:textId="77777777">
            <w:pPr>
              <w:pStyle w:val="TableParagraph"/>
              <w:spacing w:line="184" w:lineRule="exact"/>
              <w:ind w:left="107"/>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5CB8FDA6" w14:textId="77777777">
            <w:pPr>
              <w:pStyle w:val="TableParagraph"/>
              <w:ind w:right="100"/>
              <w:rPr>
                <w:sz w:val="16"/>
              </w:rPr>
            </w:pPr>
            <w:r>
              <w:rPr>
                <w:spacing w:val="-2"/>
                <w:sz w:val="16"/>
              </w:rPr>
              <w:t>5,167</w:t>
            </w:r>
          </w:p>
        </w:tc>
        <w:tc>
          <w:tcPr>
            <w:tcW w:w="1102" w:type="dxa"/>
          </w:tcPr>
          <w:p w:rsidR="003C7268" w14:paraId="3FE7C191" w14:textId="77777777">
            <w:pPr>
              <w:pStyle w:val="TableParagraph"/>
              <w:ind w:right="103"/>
              <w:rPr>
                <w:sz w:val="16"/>
              </w:rPr>
            </w:pPr>
            <w:r>
              <w:rPr>
                <w:spacing w:val="-5"/>
                <w:sz w:val="16"/>
              </w:rPr>
              <w:t>517</w:t>
            </w:r>
          </w:p>
        </w:tc>
        <w:tc>
          <w:tcPr>
            <w:tcW w:w="893" w:type="dxa"/>
          </w:tcPr>
          <w:p w:rsidR="003C7268" w14:paraId="38F99F9C" w14:textId="77777777">
            <w:pPr>
              <w:pStyle w:val="TableParagraph"/>
              <w:ind w:right="103"/>
              <w:rPr>
                <w:sz w:val="16"/>
              </w:rPr>
            </w:pPr>
            <w:r>
              <w:rPr>
                <w:spacing w:val="-4"/>
                <w:sz w:val="16"/>
              </w:rPr>
              <w:t>.167</w:t>
            </w:r>
          </w:p>
        </w:tc>
        <w:tc>
          <w:tcPr>
            <w:tcW w:w="797" w:type="dxa"/>
          </w:tcPr>
          <w:p w:rsidR="003C7268" w14:paraId="5B6CE588" w14:textId="77777777">
            <w:pPr>
              <w:pStyle w:val="TableParagraph"/>
              <w:ind w:right="103"/>
              <w:rPr>
                <w:sz w:val="16"/>
              </w:rPr>
            </w:pPr>
            <w:r>
              <w:rPr>
                <w:spacing w:val="-5"/>
                <w:sz w:val="16"/>
              </w:rPr>
              <w:t>86</w:t>
            </w:r>
          </w:p>
        </w:tc>
        <w:tc>
          <w:tcPr>
            <w:tcW w:w="1133" w:type="dxa"/>
          </w:tcPr>
          <w:p w:rsidR="003C7268" w14:paraId="7BAE85A5" w14:textId="77777777">
            <w:pPr>
              <w:pStyle w:val="TableParagraph"/>
              <w:ind w:right="102"/>
              <w:rPr>
                <w:sz w:val="16"/>
              </w:rPr>
            </w:pPr>
            <w:r>
              <w:rPr>
                <w:spacing w:val="-2"/>
                <w:sz w:val="16"/>
              </w:rPr>
              <w:t>91.56</w:t>
            </w:r>
          </w:p>
        </w:tc>
        <w:tc>
          <w:tcPr>
            <w:tcW w:w="1296" w:type="dxa"/>
          </w:tcPr>
          <w:p w:rsidR="003C7268" w14:paraId="7149F2B7" w14:textId="77777777">
            <w:pPr>
              <w:pStyle w:val="TableParagraph"/>
              <w:ind w:right="103"/>
              <w:rPr>
                <w:sz w:val="16"/>
              </w:rPr>
            </w:pPr>
            <w:r>
              <w:rPr>
                <w:spacing w:val="-2"/>
                <w:sz w:val="16"/>
              </w:rPr>
              <w:t>7,874</w:t>
            </w:r>
          </w:p>
        </w:tc>
      </w:tr>
      <w:tr w14:paraId="01AFA67E" w14:textId="77777777">
        <w:tblPrEx>
          <w:tblW w:w="0" w:type="auto"/>
          <w:tblInd w:w="1465" w:type="dxa"/>
          <w:tblLayout w:type="fixed"/>
          <w:tblCellMar>
            <w:left w:w="0" w:type="dxa"/>
            <w:right w:w="0" w:type="dxa"/>
          </w:tblCellMar>
          <w:tblLook w:val="01E0"/>
        </w:tblPrEx>
        <w:trPr>
          <w:trHeight w:val="735"/>
        </w:trPr>
        <w:tc>
          <w:tcPr>
            <w:tcW w:w="1438" w:type="dxa"/>
          </w:tcPr>
          <w:p w:rsidR="003C7268" w14:paraId="0F24A584" w14:textId="77777777">
            <w:pPr>
              <w:pStyle w:val="TableParagraph"/>
              <w:spacing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0BEE82FC" w14:textId="77777777">
            <w:pPr>
              <w:pStyle w:val="TableParagraph"/>
              <w:spacing w:line="184" w:lineRule="exact"/>
              <w:ind w:left="107" w:right="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260" w:type="dxa"/>
          </w:tcPr>
          <w:p w:rsidR="003C7268" w14:paraId="5823C2B4" w14:textId="77777777">
            <w:pPr>
              <w:pStyle w:val="TableParagraph"/>
              <w:ind w:right="100"/>
              <w:rPr>
                <w:sz w:val="16"/>
              </w:rPr>
            </w:pPr>
            <w:r>
              <w:rPr>
                <w:spacing w:val="-5"/>
                <w:sz w:val="16"/>
              </w:rPr>
              <w:t>951</w:t>
            </w:r>
          </w:p>
        </w:tc>
        <w:tc>
          <w:tcPr>
            <w:tcW w:w="1102" w:type="dxa"/>
          </w:tcPr>
          <w:p w:rsidR="003C7268" w14:paraId="6EF16654" w14:textId="77777777">
            <w:pPr>
              <w:pStyle w:val="TableParagraph"/>
              <w:ind w:right="100"/>
              <w:rPr>
                <w:sz w:val="16"/>
              </w:rPr>
            </w:pPr>
            <w:r>
              <w:rPr>
                <w:spacing w:val="-5"/>
                <w:sz w:val="16"/>
              </w:rPr>
              <w:t>95</w:t>
            </w:r>
          </w:p>
        </w:tc>
        <w:tc>
          <w:tcPr>
            <w:tcW w:w="893" w:type="dxa"/>
          </w:tcPr>
          <w:p w:rsidR="003C7268" w14:paraId="3DEF96C8" w14:textId="77777777">
            <w:pPr>
              <w:pStyle w:val="TableParagraph"/>
              <w:ind w:right="103"/>
              <w:rPr>
                <w:sz w:val="16"/>
              </w:rPr>
            </w:pPr>
            <w:r>
              <w:rPr>
                <w:spacing w:val="-4"/>
                <w:sz w:val="16"/>
              </w:rPr>
              <w:t>.167</w:t>
            </w:r>
          </w:p>
        </w:tc>
        <w:tc>
          <w:tcPr>
            <w:tcW w:w="797" w:type="dxa"/>
          </w:tcPr>
          <w:p w:rsidR="003C7268" w14:paraId="2B7850A6" w14:textId="77777777">
            <w:pPr>
              <w:pStyle w:val="TableParagraph"/>
              <w:ind w:right="103"/>
              <w:rPr>
                <w:sz w:val="16"/>
              </w:rPr>
            </w:pPr>
            <w:r>
              <w:rPr>
                <w:spacing w:val="-5"/>
                <w:sz w:val="16"/>
              </w:rPr>
              <w:t>16</w:t>
            </w:r>
          </w:p>
        </w:tc>
        <w:tc>
          <w:tcPr>
            <w:tcW w:w="1133" w:type="dxa"/>
          </w:tcPr>
          <w:p w:rsidR="003C7268" w14:paraId="41BAA98D" w14:textId="77777777">
            <w:pPr>
              <w:pStyle w:val="TableParagraph"/>
              <w:ind w:right="102"/>
              <w:rPr>
                <w:sz w:val="16"/>
              </w:rPr>
            </w:pPr>
            <w:r>
              <w:rPr>
                <w:spacing w:val="-2"/>
                <w:sz w:val="16"/>
              </w:rPr>
              <w:t>91.56</w:t>
            </w:r>
          </w:p>
        </w:tc>
        <w:tc>
          <w:tcPr>
            <w:tcW w:w="1296" w:type="dxa"/>
          </w:tcPr>
          <w:p w:rsidR="003C7268" w14:paraId="3107575F" w14:textId="77777777">
            <w:pPr>
              <w:pStyle w:val="TableParagraph"/>
              <w:ind w:right="103"/>
              <w:rPr>
                <w:sz w:val="16"/>
              </w:rPr>
            </w:pPr>
            <w:r>
              <w:rPr>
                <w:spacing w:val="-2"/>
                <w:sz w:val="16"/>
              </w:rPr>
              <w:t>1,465</w:t>
            </w:r>
          </w:p>
        </w:tc>
      </w:tr>
      <w:tr w14:paraId="59C381EB" w14:textId="77777777">
        <w:tblPrEx>
          <w:tblW w:w="0" w:type="auto"/>
          <w:tblInd w:w="1465" w:type="dxa"/>
          <w:tblLayout w:type="fixed"/>
          <w:tblCellMar>
            <w:left w:w="0" w:type="dxa"/>
            <w:right w:w="0" w:type="dxa"/>
          </w:tblCellMar>
          <w:tblLook w:val="01E0"/>
        </w:tblPrEx>
        <w:trPr>
          <w:trHeight w:val="736"/>
        </w:trPr>
        <w:tc>
          <w:tcPr>
            <w:tcW w:w="1438" w:type="dxa"/>
          </w:tcPr>
          <w:p w:rsidR="003C7268" w14:paraId="4A92CE1E"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7CFA4464" w14:textId="77777777">
            <w:pPr>
              <w:pStyle w:val="TableParagraph"/>
              <w:spacing w:line="184" w:lineRule="exact"/>
              <w:ind w:left="107"/>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260" w:type="dxa"/>
          </w:tcPr>
          <w:p w:rsidR="003C7268" w14:paraId="281EABF6" w14:textId="77777777">
            <w:pPr>
              <w:pStyle w:val="TableParagraph"/>
              <w:spacing w:before="1"/>
              <w:ind w:right="100"/>
              <w:rPr>
                <w:sz w:val="16"/>
              </w:rPr>
            </w:pPr>
            <w:r>
              <w:rPr>
                <w:spacing w:val="-5"/>
                <w:sz w:val="16"/>
              </w:rPr>
              <w:t>50</w:t>
            </w:r>
          </w:p>
        </w:tc>
        <w:tc>
          <w:tcPr>
            <w:tcW w:w="1102" w:type="dxa"/>
          </w:tcPr>
          <w:p w:rsidR="003C7268" w14:paraId="3BB7CB1E" w14:textId="77777777">
            <w:pPr>
              <w:pStyle w:val="TableParagraph"/>
              <w:spacing w:before="1"/>
              <w:ind w:right="100"/>
              <w:rPr>
                <w:sz w:val="16"/>
              </w:rPr>
            </w:pPr>
            <w:r>
              <w:rPr>
                <w:spacing w:val="-5"/>
                <w:sz w:val="16"/>
              </w:rPr>
              <w:t>50</w:t>
            </w:r>
          </w:p>
        </w:tc>
        <w:tc>
          <w:tcPr>
            <w:tcW w:w="893" w:type="dxa"/>
          </w:tcPr>
          <w:p w:rsidR="003C7268" w14:paraId="14F81412" w14:textId="77777777">
            <w:pPr>
              <w:pStyle w:val="TableParagraph"/>
              <w:spacing w:before="1"/>
              <w:ind w:right="103"/>
              <w:rPr>
                <w:sz w:val="16"/>
              </w:rPr>
            </w:pPr>
            <w:r>
              <w:rPr>
                <w:spacing w:val="-4"/>
                <w:sz w:val="16"/>
              </w:rPr>
              <w:t>.167</w:t>
            </w:r>
          </w:p>
        </w:tc>
        <w:tc>
          <w:tcPr>
            <w:tcW w:w="797" w:type="dxa"/>
          </w:tcPr>
          <w:p w:rsidR="003C7268" w14:paraId="0C26A5AC" w14:textId="77777777">
            <w:pPr>
              <w:pStyle w:val="TableParagraph"/>
              <w:spacing w:before="1"/>
              <w:ind w:right="103"/>
              <w:rPr>
                <w:sz w:val="16"/>
              </w:rPr>
            </w:pPr>
            <w:r>
              <w:rPr>
                <w:spacing w:val="-10"/>
                <w:sz w:val="16"/>
              </w:rPr>
              <w:t>8</w:t>
            </w:r>
          </w:p>
        </w:tc>
        <w:tc>
          <w:tcPr>
            <w:tcW w:w="1133" w:type="dxa"/>
          </w:tcPr>
          <w:p w:rsidR="003C7268" w14:paraId="41AE74A0" w14:textId="77777777">
            <w:pPr>
              <w:pStyle w:val="TableParagraph"/>
              <w:spacing w:before="1"/>
              <w:ind w:right="102"/>
              <w:rPr>
                <w:sz w:val="16"/>
              </w:rPr>
            </w:pPr>
            <w:r>
              <w:rPr>
                <w:spacing w:val="-2"/>
                <w:sz w:val="16"/>
              </w:rPr>
              <w:t>91.56</w:t>
            </w:r>
          </w:p>
        </w:tc>
        <w:tc>
          <w:tcPr>
            <w:tcW w:w="1296" w:type="dxa"/>
          </w:tcPr>
          <w:p w:rsidR="003C7268" w14:paraId="5CBD005B" w14:textId="77777777">
            <w:pPr>
              <w:pStyle w:val="TableParagraph"/>
              <w:spacing w:before="1"/>
              <w:ind w:right="103"/>
              <w:rPr>
                <w:sz w:val="16"/>
              </w:rPr>
            </w:pPr>
            <w:r>
              <w:rPr>
                <w:spacing w:val="-5"/>
                <w:sz w:val="16"/>
              </w:rPr>
              <w:t>732</w:t>
            </w:r>
          </w:p>
        </w:tc>
      </w:tr>
      <w:tr w14:paraId="67EAEF6A" w14:textId="77777777">
        <w:tblPrEx>
          <w:tblW w:w="0" w:type="auto"/>
          <w:tblInd w:w="1465" w:type="dxa"/>
          <w:tblLayout w:type="fixed"/>
          <w:tblCellMar>
            <w:left w:w="0" w:type="dxa"/>
            <w:right w:w="0" w:type="dxa"/>
          </w:tblCellMar>
          <w:tblLook w:val="01E0"/>
        </w:tblPrEx>
        <w:trPr>
          <w:trHeight w:val="182"/>
        </w:trPr>
        <w:tc>
          <w:tcPr>
            <w:tcW w:w="1438" w:type="dxa"/>
          </w:tcPr>
          <w:p w:rsidR="003C7268" w14:paraId="3C5BEC90" w14:textId="77777777">
            <w:pPr>
              <w:pStyle w:val="TableParagraph"/>
              <w:spacing w:line="162" w:lineRule="exact"/>
              <w:ind w:left="107"/>
              <w:jc w:val="left"/>
              <w:rPr>
                <w:b/>
                <w:sz w:val="16"/>
              </w:rPr>
            </w:pPr>
            <w:r>
              <w:rPr>
                <w:b/>
                <w:spacing w:val="-2"/>
                <w:sz w:val="16"/>
              </w:rPr>
              <w:t>Totals</w:t>
            </w:r>
          </w:p>
        </w:tc>
        <w:tc>
          <w:tcPr>
            <w:tcW w:w="1260" w:type="dxa"/>
          </w:tcPr>
          <w:p w:rsidR="003C7268" w14:paraId="2D8F2223" w14:textId="77777777">
            <w:pPr>
              <w:pStyle w:val="TableParagraph"/>
              <w:spacing w:line="162" w:lineRule="exact"/>
              <w:ind w:right="102"/>
              <w:rPr>
                <w:b/>
                <w:sz w:val="16"/>
              </w:rPr>
            </w:pPr>
            <w:r>
              <w:rPr>
                <w:b/>
                <w:spacing w:val="-2"/>
                <w:sz w:val="16"/>
              </w:rPr>
              <w:t>10,173</w:t>
            </w:r>
          </w:p>
        </w:tc>
        <w:tc>
          <w:tcPr>
            <w:tcW w:w="1102" w:type="dxa"/>
          </w:tcPr>
          <w:p w:rsidR="003C7268" w14:paraId="671D59AD" w14:textId="77777777">
            <w:pPr>
              <w:pStyle w:val="TableParagraph"/>
              <w:spacing w:line="162" w:lineRule="exact"/>
              <w:ind w:right="100"/>
              <w:rPr>
                <w:b/>
                <w:sz w:val="16"/>
              </w:rPr>
            </w:pPr>
            <w:r>
              <w:rPr>
                <w:b/>
                <w:spacing w:val="-2"/>
                <w:sz w:val="16"/>
              </w:rPr>
              <w:t>10,173</w:t>
            </w:r>
          </w:p>
        </w:tc>
        <w:tc>
          <w:tcPr>
            <w:tcW w:w="893" w:type="dxa"/>
          </w:tcPr>
          <w:p w:rsidR="003C7268" w14:paraId="6C062E31" w14:textId="77777777">
            <w:pPr>
              <w:pStyle w:val="TableParagraph"/>
              <w:spacing w:line="162" w:lineRule="exact"/>
              <w:ind w:right="103"/>
              <w:rPr>
                <w:b/>
                <w:sz w:val="16"/>
              </w:rPr>
            </w:pPr>
            <w:r>
              <w:rPr>
                <w:b/>
                <w:spacing w:val="-5"/>
                <w:sz w:val="16"/>
              </w:rPr>
              <w:t>N/A</w:t>
            </w:r>
          </w:p>
        </w:tc>
        <w:tc>
          <w:tcPr>
            <w:tcW w:w="797" w:type="dxa"/>
          </w:tcPr>
          <w:p w:rsidR="003C7268" w14:paraId="442700AA" w14:textId="77777777">
            <w:pPr>
              <w:pStyle w:val="TableParagraph"/>
              <w:spacing w:line="162" w:lineRule="exact"/>
              <w:ind w:right="126"/>
              <w:rPr>
                <w:b/>
                <w:sz w:val="16"/>
              </w:rPr>
            </w:pPr>
            <w:r>
              <w:rPr>
                <w:b/>
                <w:spacing w:val="-5"/>
                <w:sz w:val="16"/>
              </w:rPr>
              <w:t>128</w:t>
            </w:r>
          </w:p>
        </w:tc>
        <w:tc>
          <w:tcPr>
            <w:tcW w:w="1133" w:type="dxa"/>
          </w:tcPr>
          <w:p w:rsidR="003C7268" w14:paraId="27516522" w14:textId="77777777">
            <w:pPr>
              <w:pStyle w:val="TableParagraph"/>
              <w:spacing w:line="162" w:lineRule="exact"/>
              <w:ind w:right="101"/>
              <w:rPr>
                <w:b/>
                <w:sz w:val="16"/>
              </w:rPr>
            </w:pPr>
            <w:r>
              <w:rPr>
                <w:b/>
                <w:spacing w:val="-5"/>
                <w:sz w:val="16"/>
              </w:rPr>
              <w:t>N/A</w:t>
            </w:r>
          </w:p>
        </w:tc>
        <w:tc>
          <w:tcPr>
            <w:tcW w:w="1296" w:type="dxa"/>
          </w:tcPr>
          <w:p w:rsidR="003C7268" w14:paraId="78A187FD" w14:textId="77777777">
            <w:pPr>
              <w:pStyle w:val="TableParagraph"/>
              <w:spacing w:line="162" w:lineRule="exact"/>
              <w:ind w:right="103"/>
              <w:rPr>
                <w:b/>
                <w:sz w:val="16"/>
              </w:rPr>
            </w:pPr>
            <w:r>
              <w:rPr>
                <w:b/>
                <w:spacing w:val="-2"/>
                <w:sz w:val="16"/>
              </w:rPr>
              <w:t>11,719</w:t>
            </w:r>
          </w:p>
        </w:tc>
      </w:tr>
    </w:tbl>
    <w:p w:rsidR="003C7268" w14:paraId="3AEFB51C" w14:textId="77777777">
      <w:pPr>
        <w:pStyle w:val="BodyText"/>
      </w:pPr>
    </w:p>
    <w:p w:rsidR="003C7268" w14:paraId="1903D9D4" w14:textId="77777777">
      <w:pPr>
        <w:pStyle w:val="BodyText"/>
        <w:spacing w:before="1"/>
      </w:pPr>
    </w:p>
    <w:p w:rsidR="003C7268" w14:paraId="43C847A6" w14:textId="77777777">
      <w:pPr>
        <w:pStyle w:val="ListParagraph"/>
        <w:numPr>
          <w:ilvl w:val="1"/>
          <w:numId w:val="3"/>
        </w:numPr>
        <w:tabs>
          <w:tab w:val="left" w:pos="1103"/>
        </w:tabs>
        <w:ind w:left="1103" w:hanging="363"/>
        <w:rPr>
          <w:i/>
          <w:sz w:val="24"/>
        </w:rPr>
      </w:pPr>
      <w:r>
        <w:rPr>
          <w:i/>
          <w:sz w:val="24"/>
        </w:rPr>
        <w:t>Question</w:t>
      </w:r>
      <w:r>
        <w:rPr>
          <w:i/>
          <w:spacing w:val="-2"/>
          <w:sz w:val="24"/>
        </w:rPr>
        <w:t xml:space="preserve"> </w:t>
      </w:r>
      <w:r>
        <w:rPr>
          <w:i/>
          <w:sz w:val="24"/>
        </w:rPr>
        <w:t>8</w:t>
      </w:r>
      <w:r>
        <w:rPr>
          <w:i/>
          <w:spacing w:val="-1"/>
          <w:sz w:val="24"/>
        </w:rPr>
        <w:t xml:space="preserve"> </w:t>
      </w:r>
      <w:r>
        <w:rPr>
          <w:i/>
          <w:sz w:val="24"/>
        </w:rPr>
        <w:t>–</w:t>
      </w:r>
      <w:r>
        <w:rPr>
          <w:i/>
          <w:spacing w:val="-2"/>
          <w:sz w:val="24"/>
        </w:rPr>
        <w:t xml:space="preserve"> </w:t>
      </w:r>
      <w:r>
        <w:rPr>
          <w:i/>
          <w:sz w:val="24"/>
        </w:rPr>
        <w:t>Corporate</w:t>
      </w:r>
      <w:r>
        <w:rPr>
          <w:i/>
          <w:spacing w:val="-2"/>
          <w:sz w:val="24"/>
        </w:rPr>
        <w:t xml:space="preserve"> </w:t>
      </w:r>
      <w:r>
        <w:rPr>
          <w:i/>
          <w:sz w:val="24"/>
        </w:rPr>
        <w:t>Officer</w:t>
      </w:r>
      <w:r>
        <w:rPr>
          <w:i/>
          <w:spacing w:val="-2"/>
          <w:sz w:val="24"/>
        </w:rPr>
        <w:t xml:space="preserve"> </w:t>
      </w:r>
      <w:r>
        <w:rPr>
          <w:i/>
          <w:sz w:val="24"/>
        </w:rPr>
        <w:t>or</w:t>
      </w:r>
      <w:r>
        <w:rPr>
          <w:i/>
          <w:spacing w:val="-1"/>
          <w:sz w:val="24"/>
        </w:rPr>
        <w:t xml:space="preserve"> </w:t>
      </w:r>
      <w:r>
        <w:rPr>
          <w:i/>
          <w:spacing w:val="-2"/>
          <w:sz w:val="24"/>
        </w:rPr>
        <w:t>Director</w:t>
      </w:r>
    </w:p>
    <w:p w:rsidR="003C7268" w14:paraId="75717688" w14:textId="77777777">
      <w:pPr>
        <w:pStyle w:val="BodyText"/>
        <w:rPr>
          <w:i/>
        </w:rPr>
      </w:pPr>
    </w:p>
    <w:p w:rsidR="003C7268" w14:paraId="1CDD2756" w14:textId="77777777">
      <w:pPr>
        <w:pStyle w:val="BodyText"/>
        <w:ind w:left="740" w:right="746"/>
      </w:pPr>
      <w:r>
        <w:t>Question</w:t>
      </w:r>
      <w:r>
        <w:rPr>
          <w:spacing w:val="-2"/>
        </w:rPr>
        <w:t xml:space="preserve"> </w:t>
      </w:r>
      <w:r>
        <w:t>8</w:t>
      </w:r>
      <w:r>
        <w:rPr>
          <w:spacing w:val="-2"/>
        </w:rPr>
        <w:t xml:space="preserve"> </w:t>
      </w:r>
      <w:r>
        <w:t>asks</w:t>
      </w:r>
      <w:r>
        <w:rPr>
          <w:spacing w:val="-2"/>
        </w:rPr>
        <w:t xml:space="preserve"> </w:t>
      </w:r>
      <w:r>
        <w:t>whether, if</w:t>
      </w:r>
      <w:r>
        <w:rPr>
          <w:spacing w:val="-3"/>
        </w:rPr>
        <w:t xml:space="preserve"> </w:t>
      </w:r>
      <w:r>
        <w:t>the</w:t>
      </w:r>
      <w:r>
        <w:rPr>
          <w:spacing w:val="-3"/>
        </w:rPr>
        <w:t xml:space="preserve"> </w:t>
      </w:r>
      <w:r>
        <w:t>SNF</w:t>
      </w:r>
      <w:r>
        <w:rPr>
          <w:spacing w:val="-4"/>
        </w:rPr>
        <w:t xml:space="preserve"> </w:t>
      </w:r>
      <w:r>
        <w:t>is</w:t>
      </w:r>
      <w:r>
        <w:rPr>
          <w:spacing w:val="-2"/>
        </w:rPr>
        <w:t xml:space="preserve"> </w:t>
      </w:r>
      <w:r>
        <w:t>a</w:t>
      </w:r>
      <w:r>
        <w:rPr>
          <w:spacing w:val="-3"/>
        </w:rPr>
        <w:t xml:space="preserve"> </w:t>
      </w:r>
      <w:r>
        <w:t>corporation,</w:t>
      </w:r>
      <w:r>
        <w:rPr>
          <w:spacing w:val="-2"/>
        </w:rPr>
        <w:t xml:space="preserve"> </w:t>
      </w:r>
      <w:r>
        <w:t>the</w:t>
      </w:r>
      <w:r>
        <w:rPr>
          <w:spacing w:val="-3"/>
        </w:rPr>
        <w:t xml:space="preserve"> </w:t>
      </w:r>
      <w:r>
        <w:t>individual</w:t>
      </w:r>
      <w:r>
        <w:rPr>
          <w:spacing w:val="-2"/>
        </w:rPr>
        <w:t xml:space="preserve"> </w:t>
      </w:r>
      <w:r>
        <w:t>is</w:t>
      </w:r>
      <w:r>
        <w:rPr>
          <w:spacing w:val="-2"/>
        </w:rPr>
        <w:t xml:space="preserve"> </w:t>
      </w:r>
      <w:r>
        <w:t>an</w:t>
      </w:r>
      <w:r>
        <w:rPr>
          <w:spacing w:val="-2"/>
        </w:rPr>
        <w:t xml:space="preserve"> </w:t>
      </w:r>
      <w:r>
        <w:t>officer</w:t>
      </w:r>
      <w:r>
        <w:rPr>
          <w:spacing w:val="-3"/>
        </w:rPr>
        <w:t xml:space="preserve"> </w:t>
      </w:r>
      <w:r>
        <w:t>or</w:t>
      </w:r>
      <w:r>
        <w:rPr>
          <w:spacing w:val="-3"/>
        </w:rPr>
        <w:t xml:space="preserve"> </w:t>
      </w:r>
      <w:r>
        <w:t>director</w:t>
      </w:r>
      <w:r>
        <w:rPr>
          <w:spacing w:val="-3"/>
        </w:rPr>
        <w:t xml:space="preserve"> </w:t>
      </w:r>
      <w:r>
        <w:t>of</w:t>
      </w:r>
      <w:r>
        <w:rPr>
          <w:spacing w:val="-3"/>
        </w:rPr>
        <w:t xml:space="preserve"> </w:t>
      </w:r>
      <w:r>
        <w:t>the SNF.</w:t>
      </w:r>
      <w:r>
        <w:rPr>
          <w:spacing w:val="80"/>
        </w:rPr>
        <w:t xml:space="preserve"> </w:t>
      </w:r>
      <w:r>
        <w:t>Furnishing this data will not constitute new burden because corporate officers and directors must already be disclosed per section 1124(a).</w:t>
      </w:r>
    </w:p>
    <w:p w:rsidR="003C7268" w14:paraId="6B3ABF51" w14:textId="77777777">
      <w:pPr>
        <w:pStyle w:val="BodyText"/>
      </w:pPr>
    </w:p>
    <w:p w:rsidR="003C7268" w14:paraId="47CA85A7" w14:textId="77777777">
      <w:pPr>
        <w:pStyle w:val="BodyText"/>
      </w:pPr>
    </w:p>
    <w:p w:rsidR="003C7268" w14:paraId="3F7641FE" w14:textId="77777777">
      <w:pPr>
        <w:pStyle w:val="ListParagraph"/>
        <w:numPr>
          <w:ilvl w:val="1"/>
          <w:numId w:val="3"/>
        </w:numPr>
        <w:tabs>
          <w:tab w:val="left" w:pos="1117"/>
        </w:tabs>
        <w:ind w:left="1117" w:hanging="377"/>
        <w:rPr>
          <w:i/>
          <w:sz w:val="24"/>
        </w:rPr>
      </w:pPr>
      <w:r>
        <w:rPr>
          <w:i/>
          <w:sz w:val="24"/>
        </w:rPr>
        <w:t>Question</w:t>
      </w:r>
      <w:r>
        <w:rPr>
          <w:i/>
          <w:spacing w:val="-2"/>
          <w:sz w:val="24"/>
        </w:rPr>
        <w:t xml:space="preserve"> </w:t>
      </w:r>
      <w:r>
        <w:rPr>
          <w:i/>
          <w:sz w:val="24"/>
        </w:rPr>
        <w:t>9</w:t>
      </w:r>
      <w:r>
        <w:rPr>
          <w:i/>
          <w:spacing w:val="-1"/>
          <w:sz w:val="24"/>
        </w:rPr>
        <w:t xml:space="preserve"> </w:t>
      </w:r>
      <w:r>
        <w:rPr>
          <w:i/>
          <w:sz w:val="24"/>
        </w:rPr>
        <w:t>–</w:t>
      </w:r>
      <w:r>
        <w:rPr>
          <w:i/>
          <w:spacing w:val="-1"/>
          <w:sz w:val="24"/>
        </w:rPr>
        <w:t xml:space="preserve"> </w:t>
      </w:r>
      <w:r>
        <w:rPr>
          <w:i/>
          <w:sz w:val="24"/>
        </w:rPr>
        <w:t>Other Governing</w:t>
      </w:r>
      <w:r>
        <w:rPr>
          <w:i/>
          <w:spacing w:val="-1"/>
          <w:sz w:val="24"/>
        </w:rPr>
        <w:t xml:space="preserve"> </w:t>
      </w:r>
      <w:r>
        <w:rPr>
          <w:i/>
          <w:sz w:val="24"/>
        </w:rPr>
        <w:t xml:space="preserve">Body </w:t>
      </w:r>
      <w:r>
        <w:rPr>
          <w:i/>
          <w:spacing w:val="-2"/>
          <w:sz w:val="24"/>
        </w:rPr>
        <w:t>Members</w:t>
      </w:r>
    </w:p>
    <w:p w:rsidR="003C7268" w14:paraId="36CE7D73" w14:textId="77777777">
      <w:pPr>
        <w:pStyle w:val="BodyText"/>
        <w:rPr>
          <w:i/>
        </w:rPr>
      </w:pPr>
    </w:p>
    <w:p w:rsidR="003C7268" w14:paraId="2AAF65E4" w14:textId="77777777">
      <w:pPr>
        <w:pStyle w:val="BodyText"/>
        <w:ind w:left="740" w:right="826"/>
      </w:pPr>
      <w:r>
        <w:t>Question 9 asks whether, if the SNF has a business structure other than that of a corporation, whether the person is a member of the SNF’s governing body.</w:t>
      </w:r>
      <w:r>
        <w:rPr>
          <w:spacing w:val="40"/>
        </w:rPr>
        <w:t xml:space="preserve"> </w:t>
      </w:r>
      <w:r>
        <w:t>We believe that many of these individuals are already reported per section 1124(a) as managing employees and/or partners. In this context, Question 9 would not constitute new burden.</w:t>
      </w:r>
      <w:r>
        <w:rPr>
          <w:spacing w:val="40"/>
        </w:rPr>
        <w:t xml:space="preserve"> </w:t>
      </w:r>
      <w:r>
        <w:t>With respect to governing body members, however, only if the SNF is a corporation must the SNF list them as such under section</w:t>
      </w:r>
      <w:r>
        <w:rPr>
          <w:spacing w:val="-3"/>
        </w:rPr>
        <w:t xml:space="preserve"> </w:t>
      </w:r>
      <w:r>
        <w:t>1124(a).</w:t>
      </w:r>
      <w:r>
        <w:rPr>
          <w:spacing w:val="40"/>
        </w:rPr>
        <w:t xml:space="preserve"> </w:t>
      </w:r>
      <w:r>
        <w:t>Disclosing</w:t>
      </w:r>
      <w:r>
        <w:rPr>
          <w:spacing w:val="-3"/>
        </w:rPr>
        <w:t xml:space="preserve"> </w:t>
      </w:r>
      <w:r>
        <w:t>all</w:t>
      </w:r>
      <w:r>
        <w:rPr>
          <w:spacing w:val="-3"/>
        </w:rPr>
        <w:t xml:space="preserve"> </w:t>
      </w:r>
      <w:r>
        <w:t>governing</w:t>
      </w:r>
      <w:r>
        <w:rPr>
          <w:spacing w:val="-3"/>
        </w:rPr>
        <w:t xml:space="preserve"> </w:t>
      </w:r>
      <w:r>
        <w:t>body</w:t>
      </w:r>
      <w:r>
        <w:rPr>
          <w:spacing w:val="-3"/>
        </w:rPr>
        <w:t xml:space="preserve"> </w:t>
      </w:r>
      <w:r>
        <w:t>members</w:t>
      </w:r>
      <w:r>
        <w:rPr>
          <w:spacing w:val="-3"/>
        </w:rPr>
        <w:t xml:space="preserve"> </w:t>
      </w:r>
      <w:r>
        <w:t>of</w:t>
      </w:r>
      <w:r>
        <w:rPr>
          <w:spacing w:val="-4"/>
        </w:rPr>
        <w:t xml:space="preserve"> </w:t>
      </w:r>
      <w:r>
        <w:t>other</w:t>
      </w:r>
      <w:r>
        <w:rPr>
          <w:spacing w:val="-4"/>
        </w:rPr>
        <w:t xml:space="preserve"> </w:t>
      </w:r>
      <w:r>
        <w:t>business</w:t>
      </w:r>
      <w:r>
        <w:rPr>
          <w:spacing w:val="-1"/>
        </w:rPr>
        <w:t xml:space="preserve"> </w:t>
      </w:r>
      <w:r>
        <w:t>types,</w:t>
      </w:r>
      <w:r>
        <w:rPr>
          <w:spacing w:val="-3"/>
        </w:rPr>
        <w:t xml:space="preserve"> </w:t>
      </w:r>
      <w:r>
        <w:t>such</w:t>
      </w:r>
      <w:r>
        <w:rPr>
          <w:spacing w:val="-3"/>
        </w:rPr>
        <w:t xml:space="preserve"> </w:t>
      </w:r>
      <w:r>
        <w:t>as</w:t>
      </w:r>
      <w:r>
        <w:rPr>
          <w:spacing w:val="-3"/>
        </w:rPr>
        <w:t xml:space="preserve"> </w:t>
      </w:r>
      <w:r>
        <w:t>LLCs, is not required.</w:t>
      </w:r>
      <w:r>
        <w:rPr>
          <w:spacing w:val="40"/>
        </w:rPr>
        <w:t xml:space="preserve"> </w:t>
      </w:r>
      <w:r>
        <w:t>This would constitute new burden.</w:t>
      </w:r>
    </w:p>
    <w:p w:rsidR="003C7268" w14:paraId="25E4AFC0" w14:textId="77777777">
      <w:pPr>
        <w:pStyle w:val="BodyText"/>
      </w:pPr>
    </w:p>
    <w:p w:rsidR="003C7268" w14:paraId="51371D02" w14:textId="77777777">
      <w:pPr>
        <w:pStyle w:val="BodyText"/>
        <w:ind w:left="740" w:right="749"/>
      </w:pPr>
      <w:r>
        <w:t>We cannot ascertain how many non-corporation SNFs have reported their governing body members as managing employees.</w:t>
      </w:r>
      <w:r>
        <w:rPr>
          <w:spacing w:val="40"/>
        </w:rPr>
        <w:t xml:space="preserve"> </w:t>
      </w:r>
      <w:r>
        <w:t>We can, however, state that roughly 30 percent of enrolled SNFs are corporations.</w:t>
      </w:r>
      <w:r>
        <w:rPr>
          <w:spacing w:val="40"/>
        </w:rPr>
        <w:t xml:space="preserve"> </w:t>
      </w:r>
      <w:r>
        <w:t>For purposes of this information collection request, therefore, we will project that 70 percent of the SNF universe (e.g., non-corporations, such as LLCs) will disclose information (title and effective date) about their governing body members in Question 9, a task we</w:t>
      </w:r>
      <w:r>
        <w:rPr>
          <w:spacing w:val="-4"/>
        </w:rPr>
        <w:t xml:space="preserve"> </w:t>
      </w:r>
      <w:r>
        <w:t>estimate</w:t>
      </w:r>
      <w:r>
        <w:rPr>
          <w:spacing w:val="-4"/>
        </w:rPr>
        <w:t xml:space="preserve"> </w:t>
      </w:r>
      <w:r>
        <w:t>will</w:t>
      </w:r>
      <w:r>
        <w:rPr>
          <w:spacing w:val="-3"/>
        </w:rPr>
        <w:t xml:space="preserve"> </w:t>
      </w:r>
      <w:r>
        <w:t>take</w:t>
      </w:r>
      <w:r>
        <w:rPr>
          <w:spacing w:val="-4"/>
        </w:rPr>
        <w:t xml:space="preserve"> </w:t>
      </w:r>
      <w:r>
        <w:t>30</w:t>
      </w:r>
      <w:r>
        <w:rPr>
          <w:spacing w:val="-1"/>
        </w:rPr>
        <w:t xml:space="preserve"> </w:t>
      </w:r>
      <w:r>
        <w:t>minutes</w:t>
      </w:r>
      <w:r>
        <w:rPr>
          <w:spacing w:val="-3"/>
        </w:rPr>
        <w:t xml:space="preserve"> </w:t>
      </w:r>
      <w:r>
        <w:t>(or</w:t>
      </w:r>
      <w:r>
        <w:rPr>
          <w:spacing w:val="-4"/>
        </w:rPr>
        <w:t xml:space="preserve"> </w:t>
      </w:r>
      <w:r>
        <w:t>0.5</w:t>
      </w:r>
      <w:r>
        <w:rPr>
          <w:spacing w:val="-3"/>
        </w:rPr>
        <w:t xml:space="preserve"> </w:t>
      </w:r>
      <w:r>
        <w:t>hours).</w:t>
      </w:r>
      <w:r>
        <w:rPr>
          <w:spacing w:val="-1"/>
        </w:rPr>
        <w:t xml:space="preserve"> </w:t>
      </w:r>
      <w:r>
        <w:t>We</w:t>
      </w:r>
      <w:r>
        <w:rPr>
          <w:spacing w:val="-4"/>
        </w:rPr>
        <w:t xml:space="preserve"> </w:t>
      </w:r>
      <w:r>
        <w:t>further</w:t>
      </w:r>
      <w:r>
        <w:rPr>
          <w:spacing w:val="-4"/>
        </w:rPr>
        <w:t xml:space="preserve"> </w:t>
      </w:r>
      <w:r>
        <w:t>estimate</w:t>
      </w:r>
      <w:r>
        <w:rPr>
          <w:spacing w:val="-4"/>
        </w:rPr>
        <w:t xml:space="preserve"> </w:t>
      </w:r>
      <w:r>
        <w:t>that 500</w:t>
      </w:r>
      <w:r>
        <w:rPr>
          <w:spacing w:val="-3"/>
        </w:rPr>
        <w:t xml:space="preserve"> </w:t>
      </w:r>
      <w:r>
        <w:t>SNFs</w:t>
      </w:r>
      <w:r>
        <w:rPr>
          <w:spacing w:val="-3"/>
        </w:rPr>
        <w:t xml:space="preserve"> </w:t>
      </w:r>
      <w:r>
        <w:t>per</w:t>
      </w:r>
      <w:r>
        <w:rPr>
          <w:spacing w:val="-4"/>
        </w:rPr>
        <w:t xml:space="preserve"> </w:t>
      </w:r>
      <w:r>
        <w:t>year</w:t>
      </w:r>
      <w:r>
        <w:rPr>
          <w:spacing w:val="-4"/>
        </w:rPr>
        <w:t xml:space="preserve"> </w:t>
      </w:r>
      <w:r>
        <w:t>will</w:t>
      </w:r>
    </w:p>
    <w:p w:rsidR="003C7268" w14:paraId="4A60C1C6" w14:textId="77777777">
      <w:pPr>
        <w:sectPr>
          <w:pgSz w:w="12240" w:h="15840"/>
          <w:pgMar w:top="1360" w:right="700" w:bottom="980" w:left="700" w:header="0" w:footer="787" w:gutter="0"/>
          <w:cols w:space="720"/>
        </w:sectPr>
      </w:pPr>
    </w:p>
    <w:p w:rsidR="003C7268" w14:paraId="7CF69FEB" w14:textId="77777777">
      <w:pPr>
        <w:pStyle w:val="BodyText"/>
        <w:spacing w:before="79"/>
        <w:ind w:left="739" w:right="749"/>
      </w:pPr>
      <w:r>
        <w:t>report</w:t>
      </w:r>
      <w:r>
        <w:rPr>
          <w:spacing w:val="-3"/>
        </w:rPr>
        <w:t xml:space="preserve"> </w:t>
      </w:r>
      <w:r>
        <w:t>a</w:t>
      </w:r>
      <w:r>
        <w:rPr>
          <w:spacing w:val="-4"/>
        </w:rPr>
        <w:t xml:space="preserve"> </w:t>
      </w:r>
      <w:r>
        <w:t>new</w:t>
      </w:r>
      <w:r>
        <w:rPr>
          <w:spacing w:val="-4"/>
        </w:rPr>
        <w:t xml:space="preserve"> </w:t>
      </w:r>
      <w:r>
        <w:t>or</w:t>
      </w:r>
      <w:r>
        <w:rPr>
          <w:spacing w:val="-4"/>
        </w:rPr>
        <w:t xml:space="preserve"> </w:t>
      </w:r>
      <w:r>
        <w:t>changed</w:t>
      </w:r>
      <w:r>
        <w:rPr>
          <w:spacing w:val="-1"/>
        </w:rPr>
        <w:t xml:space="preserve"> </w:t>
      </w:r>
      <w:r>
        <w:t>governing</w:t>
      </w:r>
      <w:r>
        <w:rPr>
          <w:spacing w:val="-3"/>
        </w:rPr>
        <w:t xml:space="preserve"> </w:t>
      </w:r>
      <w:r>
        <w:t>body</w:t>
      </w:r>
      <w:r>
        <w:rPr>
          <w:spacing w:val="-3"/>
        </w:rPr>
        <w:t xml:space="preserve"> </w:t>
      </w:r>
      <w:r>
        <w:t>member</w:t>
      </w:r>
      <w:r>
        <w:rPr>
          <w:spacing w:val="-2"/>
        </w:rPr>
        <w:t xml:space="preserve"> </w:t>
      </w:r>
      <w:r>
        <w:t>and</w:t>
      </w:r>
      <w:r>
        <w:rPr>
          <w:spacing w:val="-3"/>
        </w:rPr>
        <w:t xml:space="preserve"> </w:t>
      </w:r>
      <w:r>
        <w:t>accordingly</w:t>
      </w:r>
      <w:r>
        <w:rPr>
          <w:spacing w:val="-3"/>
        </w:rPr>
        <w:t xml:space="preserve"> </w:t>
      </w:r>
      <w:r>
        <w:t>provide</w:t>
      </w:r>
      <w:r>
        <w:rPr>
          <w:spacing w:val="-2"/>
        </w:rPr>
        <w:t xml:space="preserve"> </w:t>
      </w:r>
      <w:r>
        <w:t>the</w:t>
      </w:r>
      <w:r>
        <w:rPr>
          <w:spacing w:val="-4"/>
        </w:rPr>
        <w:t xml:space="preserve"> </w:t>
      </w:r>
      <w:r>
        <w:t>Question</w:t>
      </w:r>
      <w:r>
        <w:rPr>
          <w:spacing w:val="-3"/>
        </w:rPr>
        <w:t xml:space="preserve"> </w:t>
      </w:r>
      <w:r>
        <w:t>9</w:t>
      </w:r>
      <w:r>
        <w:rPr>
          <w:spacing w:val="-3"/>
        </w:rPr>
        <w:t xml:space="preserve"> </w:t>
      </w:r>
      <w:r>
        <w:t>data with a burden of 10 minutes (or .167 hours).</w:t>
      </w:r>
      <w:r>
        <w:rPr>
          <w:spacing w:val="40"/>
        </w:rPr>
        <w:t xml:space="preserve"> </w:t>
      </w:r>
      <w:r>
        <w:t>Table 17 outlines the burden associated with Question 9.</w:t>
      </w:r>
    </w:p>
    <w:p w:rsidR="003C7268" w14:paraId="1C61F628" w14:textId="77777777">
      <w:pPr>
        <w:pStyle w:val="BodyText"/>
      </w:pPr>
    </w:p>
    <w:p w:rsidR="003C7268" w14:paraId="752D12B4" w14:textId="77777777">
      <w:pPr>
        <w:pStyle w:val="Heading3"/>
        <w:ind w:left="4831" w:hanging="4073"/>
        <w:jc w:val="left"/>
      </w:pPr>
      <w:r>
        <w:t>TABLE</w:t>
      </w:r>
      <w:r>
        <w:rPr>
          <w:spacing w:val="-4"/>
        </w:rPr>
        <w:t xml:space="preserve"> </w:t>
      </w:r>
      <w:r>
        <w:t>17:</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9</w:t>
      </w:r>
      <w:r>
        <w:rPr>
          <w:spacing w:val="-3"/>
        </w:rPr>
        <w:t xml:space="preserve"> </w:t>
      </w:r>
      <w:r>
        <w:t>–</w:t>
      </w:r>
      <w:r>
        <w:rPr>
          <w:spacing w:val="-2"/>
        </w:rPr>
        <w:t xml:space="preserve"> </w:t>
      </w:r>
      <w:r>
        <w:t>GOVERNING</w:t>
      </w:r>
      <w:r>
        <w:rPr>
          <w:spacing w:val="-4"/>
        </w:rPr>
        <w:t xml:space="preserve"> </w:t>
      </w:r>
      <w:r>
        <w:t xml:space="preserve">BODY </w:t>
      </w:r>
      <w:r>
        <w:rPr>
          <w:spacing w:val="-2"/>
        </w:rPr>
        <w:t>MEMBERS</w:t>
      </w:r>
    </w:p>
    <w:p w:rsidR="003C7268" w14:paraId="5D3369BE"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53943E41"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186C7CA9" w14:textId="77777777">
            <w:pPr>
              <w:pStyle w:val="TableParagraph"/>
              <w:jc w:val="left"/>
              <w:rPr>
                <w:sz w:val="20"/>
              </w:rPr>
            </w:pPr>
          </w:p>
        </w:tc>
        <w:tc>
          <w:tcPr>
            <w:tcW w:w="1169" w:type="dxa"/>
          </w:tcPr>
          <w:p w:rsidR="003C7268" w14:paraId="14F722AF" w14:textId="77777777">
            <w:pPr>
              <w:pStyle w:val="TableParagraph"/>
              <w:jc w:val="left"/>
              <w:rPr>
                <w:sz w:val="16"/>
              </w:rPr>
            </w:pPr>
          </w:p>
          <w:p w:rsidR="003C7268" w14:paraId="67FA4B65" w14:textId="77777777">
            <w:pPr>
              <w:pStyle w:val="TableParagraph"/>
              <w:jc w:val="left"/>
              <w:rPr>
                <w:sz w:val="16"/>
              </w:rPr>
            </w:pPr>
          </w:p>
          <w:p w:rsidR="003C7268" w14:paraId="082B47E6" w14:textId="77777777">
            <w:pPr>
              <w:pStyle w:val="TableParagraph"/>
              <w:jc w:val="left"/>
              <w:rPr>
                <w:sz w:val="16"/>
              </w:rPr>
            </w:pPr>
          </w:p>
          <w:p w:rsidR="003C7268" w14:paraId="7F71ECBC" w14:textId="77777777">
            <w:pPr>
              <w:pStyle w:val="TableParagraph"/>
              <w:spacing w:before="164"/>
              <w:jc w:val="left"/>
              <w:rPr>
                <w:sz w:val="16"/>
              </w:rPr>
            </w:pPr>
          </w:p>
          <w:p w:rsidR="003C7268" w14:paraId="5093F29D"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56CF56DD" w14:textId="77777777">
            <w:pPr>
              <w:pStyle w:val="TableParagraph"/>
              <w:jc w:val="left"/>
              <w:rPr>
                <w:sz w:val="16"/>
              </w:rPr>
            </w:pPr>
          </w:p>
          <w:p w:rsidR="003C7268" w14:paraId="6B44305A" w14:textId="77777777">
            <w:pPr>
              <w:pStyle w:val="TableParagraph"/>
              <w:jc w:val="left"/>
              <w:rPr>
                <w:sz w:val="16"/>
              </w:rPr>
            </w:pPr>
          </w:p>
          <w:p w:rsidR="003C7268" w14:paraId="31FFE542" w14:textId="77777777">
            <w:pPr>
              <w:pStyle w:val="TableParagraph"/>
              <w:jc w:val="left"/>
              <w:rPr>
                <w:sz w:val="16"/>
              </w:rPr>
            </w:pPr>
          </w:p>
          <w:p w:rsidR="003C7268" w14:paraId="410AD27E" w14:textId="77777777">
            <w:pPr>
              <w:pStyle w:val="TableParagraph"/>
              <w:spacing w:before="164"/>
              <w:jc w:val="left"/>
              <w:rPr>
                <w:sz w:val="16"/>
              </w:rPr>
            </w:pPr>
          </w:p>
          <w:p w:rsidR="003C7268" w14:paraId="573A0A7B"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68B1014C" w14:textId="77777777">
            <w:pPr>
              <w:pStyle w:val="TableParagraph"/>
              <w:jc w:val="left"/>
              <w:rPr>
                <w:sz w:val="16"/>
              </w:rPr>
            </w:pPr>
          </w:p>
          <w:p w:rsidR="003C7268" w14:paraId="698BC109" w14:textId="77777777">
            <w:pPr>
              <w:pStyle w:val="TableParagraph"/>
              <w:jc w:val="left"/>
              <w:rPr>
                <w:sz w:val="16"/>
              </w:rPr>
            </w:pPr>
          </w:p>
          <w:p w:rsidR="003C7268" w14:paraId="31795CD9" w14:textId="77777777">
            <w:pPr>
              <w:pStyle w:val="TableParagraph"/>
              <w:spacing w:before="1"/>
              <w:jc w:val="left"/>
              <w:rPr>
                <w:sz w:val="16"/>
              </w:rPr>
            </w:pPr>
          </w:p>
          <w:p w:rsidR="003C7268" w14:paraId="17EBBDDC"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49DF7045"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1BE2EE9F" w14:textId="77777777">
            <w:pPr>
              <w:pStyle w:val="TableParagraph"/>
              <w:jc w:val="left"/>
              <w:rPr>
                <w:sz w:val="16"/>
              </w:rPr>
            </w:pPr>
          </w:p>
          <w:p w:rsidR="003C7268" w14:paraId="6BE8FE49" w14:textId="77777777">
            <w:pPr>
              <w:pStyle w:val="TableParagraph"/>
              <w:jc w:val="left"/>
              <w:rPr>
                <w:sz w:val="16"/>
              </w:rPr>
            </w:pPr>
          </w:p>
          <w:p w:rsidR="003C7268" w14:paraId="64701D05" w14:textId="77777777">
            <w:pPr>
              <w:pStyle w:val="TableParagraph"/>
              <w:spacing w:before="1"/>
              <w:jc w:val="left"/>
              <w:rPr>
                <w:sz w:val="16"/>
              </w:rPr>
            </w:pPr>
          </w:p>
          <w:p w:rsidR="003C7268" w14:paraId="3C16353D"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3B0538A2" w14:textId="77777777">
            <w:pPr>
              <w:pStyle w:val="TableParagraph"/>
              <w:spacing w:before="1" w:line="163" w:lineRule="exact"/>
              <w:ind w:left="147"/>
              <w:jc w:val="left"/>
              <w:rPr>
                <w:b/>
                <w:sz w:val="16"/>
              </w:rPr>
            </w:pPr>
            <w:r>
              <w:rPr>
                <w:b/>
                <w:spacing w:val="-2"/>
                <w:sz w:val="16"/>
              </w:rPr>
              <w:t>(hours)</w:t>
            </w:r>
          </w:p>
        </w:tc>
        <w:tc>
          <w:tcPr>
            <w:tcW w:w="1133" w:type="dxa"/>
          </w:tcPr>
          <w:p w:rsidR="003C7268" w14:paraId="525A5FAA"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7014DB2A" w14:textId="77777777">
            <w:pPr>
              <w:pStyle w:val="TableParagraph"/>
              <w:spacing w:line="184" w:lineRule="exact"/>
              <w:ind w:left="140" w:right="134"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6B28D55D" w14:textId="77777777">
            <w:pPr>
              <w:pStyle w:val="TableParagraph"/>
              <w:jc w:val="left"/>
              <w:rPr>
                <w:sz w:val="16"/>
              </w:rPr>
            </w:pPr>
          </w:p>
          <w:p w:rsidR="003C7268" w14:paraId="188E3B69" w14:textId="77777777">
            <w:pPr>
              <w:pStyle w:val="TableParagraph"/>
              <w:jc w:val="left"/>
              <w:rPr>
                <w:sz w:val="16"/>
              </w:rPr>
            </w:pPr>
          </w:p>
          <w:p w:rsidR="003C7268" w14:paraId="2389F0E8" w14:textId="77777777">
            <w:pPr>
              <w:pStyle w:val="TableParagraph"/>
              <w:jc w:val="left"/>
              <w:rPr>
                <w:sz w:val="16"/>
              </w:rPr>
            </w:pPr>
          </w:p>
          <w:p w:rsidR="003C7268" w14:paraId="7DEBABE0" w14:textId="77777777">
            <w:pPr>
              <w:pStyle w:val="TableParagraph"/>
              <w:spacing w:before="164"/>
              <w:jc w:val="left"/>
              <w:rPr>
                <w:sz w:val="16"/>
              </w:rPr>
            </w:pPr>
          </w:p>
          <w:p w:rsidR="003C7268" w14:paraId="552DA809"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48838786" w14:textId="77777777">
        <w:tblPrEx>
          <w:tblW w:w="0" w:type="auto"/>
          <w:tblInd w:w="1628" w:type="dxa"/>
          <w:tblLayout w:type="fixed"/>
          <w:tblCellMar>
            <w:left w:w="0" w:type="dxa"/>
            <w:right w:w="0" w:type="dxa"/>
          </w:tblCellMar>
          <w:tblLook w:val="01E0"/>
        </w:tblPrEx>
        <w:trPr>
          <w:trHeight w:val="367"/>
        </w:trPr>
        <w:tc>
          <w:tcPr>
            <w:tcW w:w="1529" w:type="dxa"/>
          </w:tcPr>
          <w:p w:rsidR="003C7268" w14:paraId="79252D69"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224C0145" w14:textId="77777777">
            <w:pPr>
              <w:pStyle w:val="TableParagraph"/>
              <w:spacing w:line="183" w:lineRule="exact"/>
              <w:ind w:right="100"/>
              <w:rPr>
                <w:sz w:val="16"/>
              </w:rPr>
            </w:pPr>
            <w:r>
              <w:rPr>
                <w:spacing w:val="-2"/>
                <w:sz w:val="16"/>
              </w:rPr>
              <w:t>1,055</w:t>
            </w:r>
          </w:p>
        </w:tc>
        <w:tc>
          <w:tcPr>
            <w:tcW w:w="1102" w:type="dxa"/>
          </w:tcPr>
          <w:p w:rsidR="003C7268" w14:paraId="58D96BBD" w14:textId="77777777">
            <w:pPr>
              <w:pStyle w:val="TableParagraph"/>
              <w:spacing w:line="183" w:lineRule="exact"/>
              <w:ind w:right="98"/>
              <w:rPr>
                <w:sz w:val="16"/>
              </w:rPr>
            </w:pPr>
            <w:r>
              <w:rPr>
                <w:sz w:val="16"/>
              </w:rPr>
              <w:t>739</w:t>
            </w:r>
            <w:r>
              <w:rPr>
                <w:spacing w:val="-1"/>
                <w:sz w:val="16"/>
              </w:rPr>
              <w:t xml:space="preserve"> </w:t>
            </w:r>
            <w:r>
              <w:rPr>
                <w:spacing w:val="-10"/>
                <w:sz w:val="16"/>
              </w:rPr>
              <w:t>*</w:t>
            </w:r>
          </w:p>
        </w:tc>
        <w:tc>
          <w:tcPr>
            <w:tcW w:w="893" w:type="dxa"/>
          </w:tcPr>
          <w:p w:rsidR="003C7268" w14:paraId="280709ED" w14:textId="77777777">
            <w:pPr>
              <w:pStyle w:val="TableParagraph"/>
              <w:spacing w:line="183" w:lineRule="exact"/>
              <w:ind w:right="102"/>
              <w:rPr>
                <w:sz w:val="16"/>
              </w:rPr>
            </w:pPr>
            <w:r>
              <w:rPr>
                <w:spacing w:val="-5"/>
                <w:sz w:val="16"/>
              </w:rPr>
              <w:t>0.5</w:t>
            </w:r>
          </w:p>
        </w:tc>
        <w:tc>
          <w:tcPr>
            <w:tcW w:w="797" w:type="dxa"/>
          </w:tcPr>
          <w:p w:rsidR="003C7268" w14:paraId="3114A1E4" w14:textId="77777777">
            <w:pPr>
              <w:pStyle w:val="TableParagraph"/>
              <w:spacing w:line="183" w:lineRule="exact"/>
              <w:ind w:right="101"/>
              <w:rPr>
                <w:sz w:val="16"/>
              </w:rPr>
            </w:pPr>
            <w:r>
              <w:rPr>
                <w:spacing w:val="-5"/>
                <w:sz w:val="16"/>
              </w:rPr>
              <w:t>370</w:t>
            </w:r>
          </w:p>
        </w:tc>
        <w:tc>
          <w:tcPr>
            <w:tcW w:w="1133" w:type="dxa"/>
          </w:tcPr>
          <w:p w:rsidR="003C7268" w14:paraId="7F9364AB" w14:textId="77777777">
            <w:pPr>
              <w:pStyle w:val="TableParagraph"/>
              <w:spacing w:line="183" w:lineRule="exact"/>
              <w:ind w:right="102"/>
              <w:rPr>
                <w:sz w:val="16"/>
              </w:rPr>
            </w:pPr>
            <w:r>
              <w:rPr>
                <w:spacing w:val="-2"/>
                <w:sz w:val="16"/>
              </w:rPr>
              <w:t>91.56</w:t>
            </w:r>
          </w:p>
        </w:tc>
        <w:tc>
          <w:tcPr>
            <w:tcW w:w="967" w:type="dxa"/>
          </w:tcPr>
          <w:p w:rsidR="003C7268" w14:paraId="5489E0D7" w14:textId="77777777">
            <w:pPr>
              <w:pStyle w:val="TableParagraph"/>
              <w:spacing w:line="183" w:lineRule="exact"/>
              <w:ind w:right="132"/>
              <w:rPr>
                <w:sz w:val="16"/>
              </w:rPr>
            </w:pPr>
            <w:r>
              <w:rPr>
                <w:spacing w:val="-2"/>
                <w:sz w:val="16"/>
              </w:rPr>
              <w:t>33,877</w:t>
            </w:r>
          </w:p>
        </w:tc>
      </w:tr>
      <w:tr w14:paraId="313570EA" w14:textId="77777777">
        <w:tblPrEx>
          <w:tblW w:w="0" w:type="auto"/>
          <w:tblInd w:w="1628" w:type="dxa"/>
          <w:tblLayout w:type="fixed"/>
          <w:tblCellMar>
            <w:left w:w="0" w:type="dxa"/>
            <w:right w:w="0" w:type="dxa"/>
          </w:tblCellMar>
          <w:tblLook w:val="01E0"/>
        </w:tblPrEx>
        <w:trPr>
          <w:trHeight w:val="550"/>
        </w:trPr>
        <w:tc>
          <w:tcPr>
            <w:tcW w:w="1529" w:type="dxa"/>
          </w:tcPr>
          <w:p w:rsidR="003C7268" w14:paraId="78F2FD56"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1CEDCE65"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6A13BFCC" w14:textId="77777777">
            <w:pPr>
              <w:pStyle w:val="TableParagraph"/>
              <w:ind w:right="100"/>
              <w:rPr>
                <w:sz w:val="16"/>
              </w:rPr>
            </w:pPr>
            <w:r>
              <w:rPr>
                <w:spacing w:val="-2"/>
                <w:sz w:val="16"/>
              </w:rPr>
              <w:t>5,167</w:t>
            </w:r>
          </w:p>
        </w:tc>
        <w:tc>
          <w:tcPr>
            <w:tcW w:w="1102" w:type="dxa"/>
          </w:tcPr>
          <w:p w:rsidR="003C7268" w14:paraId="12B1DD6A" w14:textId="77777777">
            <w:pPr>
              <w:pStyle w:val="TableParagraph"/>
              <w:ind w:right="105"/>
              <w:rPr>
                <w:sz w:val="16"/>
              </w:rPr>
            </w:pPr>
            <w:r>
              <w:rPr>
                <w:sz w:val="16"/>
              </w:rPr>
              <w:t>3,623</w:t>
            </w:r>
            <w:r>
              <w:rPr>
                <w:spacing w:val="-5"/>
                <w:sz w:val="16"/>
              </w:rPr>
              <w:t xml:space="preserve"> </w:t>
            </w:r>
            <w:r>
              <w:rPr>
                <w:spacing w:val="-10"/>
                <w:sz w:val="16"/>
              </w:rPr>
              <w:t>*</w:t>
            </w:r>
          </w:p>
        </w:tc>
        <w:tc>
          <w:tcPr>
            <w:tcW w:w="893" w:type="dxa"/>
          </w:tcPr>
          <w:p w:rsidR="003C7268" w14:paraId="4C87D8FD" w14:textId="77777777">
            <w:pPr>
              <w:pStyle w:val="TableParagraph"/>
              <w:ind w:right="102"/>
              <w:rPr>
                <w:sz w:val="16"/>
              </w:rPr>
            </w:pPr>
            <w:r>
              <w:rPr>
                <w:spacing w:val="-5"/>
                <w:sz w:val="16"/>
              </w:rPr>
              <w:t>0.5</w:t>
            </w:r>
          </w:p>
        </w:tc>
        <w:tc>
          <w:tcPr>
            <w:tcW w:w="797" w:type="dxa"/>
          </w:tcPr>
          <w:p w:rsidR="003C7268" w14:paraId="129C4591" w14:textId="77777777">
            <w:pPr>
              <w:pStyle w:val="TableParagraph"/>
              <w:ind w:right="101"/>
              <w:rPr>
                <w:sz w:val="16"/>
              </w:rPr>
            </w:pPr>
            <w:r>
              <w:rPr>
                <w:spacing w:val="-2"/>
                <w:sz w:val="16"/>
              </w:rPr>
              <w:t>1,812</w:t>
            </w:r>
          </w:p>
        </w:tc>
        <w:tc>
          <w:tcPr>
            <w:tcW w:w="1133" w:type="dxa"/>
          </w:tcPr>
          <w:p w:rsidR="003C7268" w14:paraId="1025957C" w14:textId="77777777">
            <w:pPr>
              <w:pStyle w:val="TableParagraph"/>
              <w:ind w:right="102"/>
              <w:rPr>
                <w:sz w:val="16"/>
              </w:rPr>
            </w:pPr>
            <w:r>
              <w:rPr>
                <w:spacing w:val="-2"/>
                <w:sz w:val="16"/>
              </w:rPr>
              <w:t>91.56</w:t>
            </w:r>
          </w:p>
        </w:tc>
        <w:tc>
          <w:tcPr>
            <w:tcW w:w="967" w:type="dxa"/>
          </w:tcPr>
          <w:p w:rsidR="003C7268" w14:paraId="0CE4664E" w14:textId="77777777">
            <w:pPr>
              <w:pStyle w:val="TableParagraph"/>
              <w:ind w:right="101"/>
              <w:rPr>
                <w:sz w:val="16"/>
              </w:rPr>
            </w:pPr>
            <w:r>
              <w:rPr>
                <w:spacing w:val="-2"/>
                <w:sz w:val="16"/>
              </w:rPr>
              <w:t>165,907</w:t>
            </w:r>
          </w:p>
        </w:tc>
      </w:tr>
      <w:tr w14:paraId="06206AB3" w14:textId="77777777">
        <w:tblPrEx>
          <w:tblW w:w="0" w:type="auto"/>
          <w:tblInd w:w="1628" w:type="dxa"/>
          <w:tblLayout w:type="fixed"/>
          <w:tblCellMar>
            <w:left w:w="0" w:type="dxa"/>
            <w:right w:w="0" w:type="dxa"/>
          </w:tblCellMar>
          <w:tblLook w:val="01E0"/>
        </w:tblPrEx>
        <w:trPr>
          <w:trHeight w:val="735"/>
        </w:trPr>
        <w:tc>
          <w:tcPr>
            <w:tcW w:w="1529" w:type="dxa"/>
          </w:tcPr>
          <w:p w:rsidR="003C7268" w14:paraId="6A398BC9"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3CB48280"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73FF323A" w14:textId="77777777">
            <w:pPr>
              <w:pStyle w:val="TableParagraph"/>
              <w:spacing w:line="162" w:lineRule="exact"/>
              <w:ind w:left="110"/>
              <w:jc w:val="left"/>
              <w:rPr>
                <w:sz w:val="16"/>
              </w:rPr>
            </w:pPr>
            <w:r>
              <w:rPr>
                <w:spacing w:val="-2"/>
                <w:sz w:val="16"/>
              </w:rPr>
              <w:t>Applications</w:t>
            </w:r>
          </w:p>
        </w:tc>
        <w:tc>
          <w:tcPr>
            <w:tcW w:w="1169" w:type="dxa"/>
          </w:tcPr>
          <w:p w:rsidR="003C7268" w14:paraId="2036D116" w14:textId="77777777">
            <w:pPr>
              <w:pStyle w:val="TableParagraph"/>
              <w:spacing w:before="1"/>
              <w:ind w:right="100"/>
              <w:rPr>
                <w:sz w:val="16"/>
              </w:rPr>
            </w:pPr>
            <w:r>
              <w:rPr>
                <w:spacing w:val="-5"/>
                <w:sz w:val="16"/>
              </w:rPr>
              <w:t>951</w:t>
            </w:r>
          </w:p>
        </w:tc>
        <w:tc>
          <w:tcPr>
            <w:tcW w:w="1102" w:type="dxa"/>
          </w:tcPr>
          <w:p w:rsidR="003C7268" w14:paraId="71FFEFC3" w14:textId="77777777">
            <w:pPr>
              <w:pStyle w:val="TableParagraph"/>
              <w:spacing w:before="1"/>
              <w:ind w:right="100"/>
              <w:rPr>
                <w:sz w:val="16"/>
              </w:rPr>
            </w:pPr>
            <w:r>
              <w:rPr>
                <w:sz w:val="16"/>
              </w:rPr>
              <w:t>666</w:t>
            </w:r>
            <w:r>
              <w:rPr>
                <w:spacing w:val="-1"/>
                <w:sz w:val="16"/>
              </w:rPr>
              <w:t xml:space="preserve"> </w:t>
            </w:r>
            <w:r>
              <w:rPr>
                <w:spacing w:val="-10"/>
                <w:sz w:val="16"/>
              </w:rPr>
              <w:t>*</w:t>
            </w:r>
          </w:p>
        </w:tc>
        <w:tc>
          <w:tcPr>
            <w:tcW w:w="893" w:type="dxa"/>
          </w:tcPr>
          <w:p w:rsidR="003C7268" w14:paraId="029E0394" w14:textId="77777777">
            <w:pPr>
              <w:pStyle w:val="TableParagraph"/>
              <w:spacing w:before="1"/>
              <w:ind w:right="102"/>
              <w:rPr>
                <w:sz w:val="16"/>
              </w:rPr>
            </w:pPr>
            <w:r>
              <w:rPr>
                <w:spacing w:val="-5"/>
                <w:sz w:val="16"/>
              </w:rPr>
              <w:t>0.5</w:t>
            </w:r>
          </w:p>
        </w:tc>
        <w:tc>
          <w:tcPr>
            <w:tcW w:w="797" w:type="dxa"/>
          </w:tcPr>
          <w:p w:rsidR="003C7268" w14:paraId="02FC0270" w14:textId="77777777">
            <w:pPr>
              <w:pStyle w:val="TableParagraph"/>
              <w:spacing w:before="1"/>
              <w:ind w:right="101"/>
              <w:rPr>
                <w:sz w:val="16"/>
              </w:rPr>
            </w:pPr>
            <w:r>
              <w:rPr>
                <w:spacing w:val="-5"/>
                <w:sz w:val="16"/>
              </w:rPr>
              <w:t>333</w:t>
            </w:r>
          </w:p>
        </w:tc>
        <w:tc>
          <w:tcPr>
            <w:tcW w:w="1133" w:type="dxa"/>
          </w:tcPr>
          <w:p w:rsidR="003C7268" w14:paraId="18F6229D" w14:textId="77777777">
            <w:pPr>
              <w:pStyle w:val="TableParagraph"/>
              <w:spacing w:before="1"/>
              <w:ind w:right="102"/>
              <w:rPr>
                <w:sz w:val="16"/>
              </w:rPr>
            </w:pPr>
            <w:r>
              <w:rPr>
                <w:spacing w:val="-2"/>
                <w:sz w:val="16"/>
              </w:rPr>
              <w:t>91.56</w:t>
            </w:r>
          </w:p>
        </w:tc>
        <w:tc>
          <w:tcPr>
            <w:tcW w:w="967" w:type="dxa"/>
          </w:tcPr>
          <w:p w:rsidR="003C7268" w14:paraId="359A93AF" w14:textId="77777777">
            <w:pPr>
              <w:pStyle w:val="TableParagraph"/>
              <w:spacing w:before="1"/>
              <w:ind w:right="101"/>
              <w:rPr>
                <w:sz w:val="16"/>
              </w:rPr>
            </w:pPr>
            <w:r>
              <w:rPr>
                <w:spacing w:val="-2"/>
                <w:sz w:val="16"/>
              </w:rPr>
              <w:t>30,489</w:t>
            </w:r>
          </w:p>
        </w:tc>
      </w:tr>
      <w:tr w14:paraId="4DCD3684" w14:textId="77777777">
        <w:tblPrEx>
          <w:tblW w:w="0" w:type="auto"/>
          <w:tblInd w:w="1628" w:type="dxa"/>
          <w:tblLayout w:type="fixed"/>
          <w:tblCellMar>
            <w:left w:w="0" w:type="dxa"/>
            <w:right w:w="0" w:type="dxa"/>
          </w:tblCellMar>
          <w:tblLook w:val="01E0"/>
        </w:tblPrEx>
        <w:trPr>
          <w:trHeight w:val="736"/>
        </w:trPr>
        <w:tc>
          <w:tcPr>
            <w:tcW w:w="1529" w:type="dxa"/>
          </w:tcPr>
          <w:p w:rsidR="003C7268" w14:paraId="24AA194A"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2C98F191"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02781EAC" w14:textId="77777777">
            <w:pPr>
              <w:pStyle w:val="TableParagraph"/>
              <w:spacing w:before="1"/>
              <w:ind w:right="100"/>
              <w:rPr>
                <w:sz w:val="16"/>
              </w:rPr>
            </w:pPr>
            <w:r>
              <w:rPr>
                <w:spacing w:val="-5"/>
                <w:sz w:val="16"/>
              </w:rPr>
              <w:t>500</w:t>
            </w:r>
          </w:p>
        </w:tc>
        <w:tc>
          <w:tcPr>
            <w:tcW w:w="1102" w:type="dxa"/>
          </w:tcPr>
          <w:p w:rsidR="003C7268" w14:paraId="553D5B8A" w14:textId="77777777">
            <w:pPr>
              <w:pStyle w:val="TableParagraph"/>
              <w:spacing w:before="1"/>
              <w:ind w:right="100"/>
              <w:rPr>
                <w:sz w:val="16"/>
              </w:rPr>
            </w:pPr>
            <w:r>
              <w:rPr>
                <w:spacing w:val="-5"/>
                <w:sz w:val="16"/>
              </w:rPr>
              <w:t>500</w:t>
            </w:r>
          </w:p>
        </w:tc>
        <w:tc>
          <w:tcPr>
            <w:tcW w:w="893" w:type="dxa"/>
          </w:tcPr>
          <w:p w:rsidR="003C7268" w14:paraId="2DED99AC" w14:textId="77777777">
            <w:pPr>
              <w:pStyle w:val="TableParagraph"/>
              <w:spacing w:before="1"/>
              <w:ind w:right="100"/>
              <w:rPr>
                <w:sz w:val="16"/>
              </w:rPr>
            </w:pPr>
            <w:r>
              <w:rPr>
                <w:spacing w:val="-4"/>
                <w:sz w:val="16"/>
              </w:rPr>
              <w:t>.167</w:t>
            </w:r>
          </w:p>
        </w:tc>
        <w:tc>
          <w:tcPr>
            <w:tcW w:w="797" w:type="dxa"/>
          </w:tcPr>
          <w:p w:rsidR="003C7268" w14:paraId="0F2D327B" w14:textId="77777777">
            <w:pPr>
              <w:pStyle w:val="TableParagraph"/>
              <w:spacing w:before="1"/>
              <w:ind w:right="101"/>
              <w:rPr>
                <w:sz w:val="16"/>
              </w:rPr>
            </w:pPr>
            <w:r>
              <w:rPr>
                <w:spacing w:val="-5"/>
                <w:sz w:val="16"/>
              </w:rPr>
              <w:t>84</w:t>
            </w:r>
          </w:p>
        </w:tc>
        <w:tc>
          <w:tcPr>
            <w:tcW w:w="1133" w:type="dxa"/>
          </w:tcPr>
          <w:p w:rsidR="003C7268" w14:paraId="53F647BD" w14:textId="77777777">
            <w:pPr>
              <w:pStyle w:val="TableParagraph"/>
              <w:spacing w:before="1"/>
              <w:ind w:right="102"/>
              <w:rPr>
                <w:sz w:val="16"/>
              </w:rPr>
            </w:pPr>
            <w:r>
              <w:rPr>
                <w:spacing w:val="-2"/>
                <w:sz w:val="16"/>
              </w:rPr>
              <w:t>91.56</w:t>
            </w:r>
          </w:p>
        </w:tc>
        <w:tc>
          <w:tcPr>
            <w:tcW w:w="967" w:type="dxa"/>
          </w:tcPr>
          <w:p w:rsidR="003C7268" w14:paraId="2A2AFA33" w14:textId="77777777">
            <w:pPr>
              <w:pStyle w:val="TableParagraph"/>
              <w:spacing w:before="1"/>
              <w:ind w:right="101"/>
              <w:rPr>
                <w:sz w:val="16"/>
              </w:rPr>
            </w:pPr>
            <w:r>
              <w:rPr>
                <w:spacing w:val="-2"/>
                <w:sz w:val="16"/>
              </w:rPr>
              <w:t>7,691</w:t>
            </w:r>
          </w:p>
        </w:tc>
      </w:tr>
      <w:tr w14:paraId="1C0E8FB3" w14:textId="77777777">
        <w:tblPrEx>
          <w:tblW w:w="0" w:type="auto"/>
          <w:tblInd w:w="1628" w:type="dxa"/>
          <w:tblLayout w:type="fixed"/>
          <w:tblCellMar>
            <w:left w:w="0" w:type="dxa"/>
            <w:right w:w="0" w:type="dxa"/>
          </w:tblCellMar>
          <w:tblLook w:val="01E0"/>
        </w:tblPrEx>
        <w:trPr>
          <w:trHeight w:val="182"/>
        </w:trPr>
        <w:tc>
          <w:tcPr>
            <w:tcW w:w="1529" w:type="dxa"/>
          </w:tcPr>
          <w:p w:rsidR="003C7268" w14:paraId="54B14470" w14:textId="77777777">
            <w:pPr>
              <w:pStyle w:val="TableParagraph"/>
              <w:spacing w:line="162" w:lineRule="exact"/>
              <w:ind w:left="110"/>
              <w:jc w:val="left"/>
              <w:rPr>
                <w:b/>
                <w:sz w:val="16"/>
              </w:rPr>
            </w:pPr>
            <w:r>
              <w:rPr>
                <w:b/>
                <w:spacing w:val="-2"/>
                <w:sz w:val="16"/>
              </w:rPr>
              <w:t>Totals</w:t>
            </w:r>
          </w:p>
        </w:tc>
        <w:tc>
          <w:tcPr>
            <w:tcW w:w="1169" w:type="dxa"/>
          </w:tcPr>
          <w:p w:rsidR="003C7268" w14:paraId="2F9B5867" w14:textId="77777777">
            <w:pPr>
              <w:pStyle w:val="TableParagraph"/>
              <w:spacing w:line="162" w:lineRule="exact"/>
              <w:ind w:right="100"/>
              <w:rPr>
                <w:b/>
                <w:sz w:val="16"/>
              </w:rPr>
            </w:pPr>
            <w:r>
              <w:rPr>
                <w:b/>
                <w:spacing w:val="-2"/>
                <w:sz w:val="16"/>
              </w:rPr>
              <w:t>7,673</w:t>
            </w:r>
          </w:p>
        </w:tc>
        <w:tc>
          <w:tcPr>
            <w:tcW w:w="1102" w:type="dxa"/>
          </w:tcPr>
          <w:p w:rsidR="003C7268" w14:paraId="759B277B" w14:textId="77777777">
            <w:pPr>
              <w:pStyle w:val="TableParagraph"/>
              <w:spacing w:line="162" w:lineRule="exact"/>
              <w:ind w:right="124"/>
              <w:rPr>
                <w:b/>
                <w:sz w:val="16"/>
              </w:rPr>
            </w:pPr>
            <w:r>
              <w:rPr>
                <w:b/>
                <w:spacing w:val="-2"/>
                <w:sz w:val="16"/>
              </w:rPr>
              <w:t>5,528</w:t>
            </w:r>
          </w:p>
        </w:tc>
        <w:tc>
          <w:tcPr>
            <w:tcW w:w="893" w:type="dxa"/>
          </w:tcPr>
          <w:p w:rsidR="003C7268" w14:paraId="5C467F23" w14:textId="77777777">
            <w:pPr>
              <w:pStyle w:val="TableParagraph"/>
              <w:spacing w:line="162" w:lineRule="exact"/>
              <w:ind w:right="101"/>
              <w:rPr>
                <w:b/>
                <w:sz w:val="16"/>
              </w:rPr>
            </w:pPr>
            <w:r>
              <w:rPr>
                <w:b/>
                <w:spacing w:val="-5"/>
                <w:sz w:val="16"/>
              </w:rPr>
              <w:t>N/A</w:t>
            </w:r>
          </w:p>
        </w:tc>
        <w:tc>
          <w:tcPr>
            <w:tcW w:w="797" w:type="dxa"/>
          </w:tcPr>
          <w:p w:rsidR="003C7268" w14:paraId="17883975" w14:textId="77777777">
            <w:pPr>
              <w:pStyle w:val="TableParagraph"/>
              <w:spacing w:line="162" w:lineRule="exact"/>
              <w:ind w:right="101"/>
              <w:rPr>
                <w:b/>
                <w:sz w:val="16"/>
              </w:rPr>
            </w:pPr>
            <w:r>
              <w:rPr>
                <w:b/>
                <w:spacing w:val="-2"/>
                <w:sz w:val="16"/>
              </w:rPr>
              <w:t>2,599</w:t>
            </w:r>
          </w:p>
        </w:tc>
        <w:tc>
          <w:tcPr>
            <w:tcW w:w="1133" w:type="dxa"/>
          </w:tcPr>
          <w:p w:rsidR="003C7268" w14:paraId="60110BE1" w14:textId="77777777">
            <w:pPr>
              <w:pStyle w:val="TableParagraph"/>
              <w:spacing w:line="162" w:lineRule="exact"/>
              <w:ind w:right="101"/>
              <w:rPr>
                <w:b/>
                <w:sz w:val="16"/>
              </w:rPr>
            </w:pPr>
            <w:r>
              <w:rPr>
                <w:b/>
                <w:spacing w:val="-5"/>
                <w:sz w:val="16"/>
              </w:rPr>
              <w:t>N/A</w:t>
            </w:r>
          </w:p>
        </w:tc>
        <w:tc>
          <w:tcPr>
            <w:tcW w:w="967" w:type="dxa"/>
          </w:tcPr>
          <w:p w:rsidR="003C7268" w14:paraId="0901906E" w14:textId="77777777">
            <w:pPr>
              <w:pStyle w:val="TableParagraph"/>
              <w:spacing w:line="162" w:lineRule="exact"/>
              <w:ind w:right="101"/>
              <w:rPr>
                <w:b/>
                <w:sz w:val="16"/>
              </w:rPr>
            </w:pPr>
            <w:r>
              <w:rPr>
                <w:b/>
                <w:spacing w:val="-2"/>
                <w:sz w:val="16"/>
              </w:rPr>
              <w:t>237,964</w:t>
            </w:r>
          </w:p>
        </w:tc>
      </w:tr>
    </w:tbl>
    <w:p w:rsidR="003C7268" w14:paraId="75AB814B" w14:textId="77777777">
      <w:pPr>
        <w:pStyle w:val="BodyText"/>
        <w:spacing w:before="3"/>
      </w:pPr>
    </w:p>
    <w:p w:rsidR="003C7268" w14:paraId="4F8C0E16" w14:textId="77777777">
      <w:pPr>
        <w:ind w:left="1560"/>
        <w:rPr>
          <w:sz w:val="20"/>
        </w:rPr>
      </w:pPr>
      <w:r>
        <w:rPr>
          <w:sz w:val="20"/>
        </w:rPr>
        <w:t>(*</w:t>
      </w:r>
      <w:r>
        <w:rPr>
          <w:spacing w:val="-5"/>
          <w:sz w:val="20"/>
        </w:rPr>
        <w:t xml:space="preserve"> </w:t>
      </w:r>
      <w:r>
        <w:rPr>
          <w:sz w:val="20"/>
        </w:rPr>
        <w:t>70</w:t>
      </w:r>
      <w:r>
        <w:rPr>
          <w:spacing w:val="-3"/>
          <w:sz w:val="20"/>
        </w:rPr>
        <w:t xml:space="preserve"> </w:t>
      </w:r>
      <w:r>
        <w:rPr>
          <w:sz w:val="20"/>
        </w:rPr>
        <w:t>percent</w:t>
      </w:r>
      <w:r>
        <w:rPr>
          <w:spacing w:val="-4"/>
          <w:sz w:val="20"/>
        </w:rPr>
        <w:t xml:space="preserve"> </w:t>
      </w:r>
      <w:r>
        <w:rPr>
          <w:sz w:val="20"/>
        </w:rPr>
        <w:t>of</w:t>
      </w:r>
      <w:r>
        <w:rPr>
          <w:spacing w:val="-5"/>
          <w:sz w:val="20"/>
        </w:rPr>
        <w:t xml:space="preserve"> </w:t>
      </w:r>
      <w:r>
        <w:rPr>
          <w:sz w:val="20"/>
        </w:rPr>
        <w:t>1,055;</w:t>
      </w:r>
      <w:r>
        <w:rPr>
          <w:spacing w:val="-4"/>
          <w:sz w:val="20"/>
        </w:rPr>
        <w:t xml:space="preserve"> </w:t>
      </w:r>
      <w:r>
        <w:rPr>
          <w:sz w:val="20"/>
        </w:rPr>
        <w:t>5,176;</w:t>
      </w:r>
      <w:r>
        <w:rPr>
          <w:spacing w:val="-4"/>
          <w:sz w:val="20"/>
        </w:rPr>
        <w:t xml:space="preserve"> </w:t>
      </w:r>
      <w:r>
        <w:rPr>
          <w:sz w:val="20"/>
        </w:rPr>
        <w:t>and</w:t>
      </w:r>
      <w:r>
        <w:rPr>
          <w:spacing w:val="-2"/>
          <w:sz w:val="20"/>
        </w:rPr>
        <w:t xml:space="preserve"> </w:t>
      </w:r>
      <w:r>
        <w:rPr>
          <w:sz w:val="20"/>
        </w:rPr>
        <w:t>951,</w:t>
      </w:r>
      <w:r>
        <w:rPr>
          <w:spacing w:val="-3"/>
          <w:sz w:val="20"/>
        </w:rPr>
        <w:t xml:space="preserve"> </w:t>
      </w:r>
      <w:r>
        <w:rPr>
          <w:spacing w:val="-2"/>
          <w:sz w:val="20"/>
        </w:rPr>
        <w:t>respectively.)</w:t>
      </w:r>
    </w:p>
    <w:p w:rsidR="003C7268" w14:paraId="4B0534F0" w14:textId="77777777">
      <w:pPr>
        <w:pStyle w:val="BodyText"/>
        <w:rPr>
          <w:sz w:val="20"/>
        </w:rPr>
      </w:pPr>
    </w:p>
    <w:p w:rsidR="003C7268" w14:paraId="21CCB7F3" w14:textId="77777777">
      <w:pPr>
        <w:pStyle w:val="BodyText"/>
        <w:spacing w:before="91"/>
        <w:rPr>
          <w:sz w:val="20"/>
        </w:rPr>
      </w:pPr>
    </w:p>
    <w:p w:rsidR="003C7268" w14:paraId="45B9BA2C" w14:textId="77777777">
      <w:pPr>
        <w:pStyle w:val="ListParagraph"/>
        <w:numPr>
          <w:ilvl w:val="1"/>
          <w:numId w:val="3"/>
        </w:numPr>
        <w:tabs>
          <w:tab w:val="left" w:pos="1130"/>
        </w:tabs>
        <w:ind w:left="1130" w:hanging="390"/>
        <w:rPr>
          <w:i/>
          <w:sz w:val="24"/>
        </w:rPr>
      </w:pPr>
      <w:r>
        <w:rPr>
          <w:i/>
          <w:sz w:val="24"/>
        </w:rPr>
        <w:t>Question</w:t>
      </w:r>
      <w:r>
        <w:rPr>
          <w:i/>
          <w:spacing w:val="-1"/>
          <w:sz w:val="24"/>
        </w:rPr>
        <w:t xml:space="preserve"> </w:t>
      </w:r>
      <w:r>
        <w:rPr>
          <w:i/>
          <w:sz w:val="24"/>
        </w:rPr>
        <w:t>10</w:t>
      </w:r>
      <w:r>
        <w:rPr>
          <w:i/>
          <w:spacing w:val="-1"/>
          <w:sz w:val="24"/>
        </w:rPr>
        <w:t xml:space="preserve"> </w:t>
      </w:r>
      <w:r>
        <w:rPr>
          <w:i/>
          <w:sz w:val="24"/>
        </w:rPr>
        <w:t>–</w:t>
      </w:r>
      <w:r>
        <w:rPr>
          <w:i/>
          <w:spacing w:val="-2"/>
          <w:sz w:val="24"/>
        </w:rPr>
        <w:t xml:space="preserve"> </w:t>
      </w:r>
      <w:r>
        <w:rPr>
          <w:i/>
          <w:sz w:val="24"/>
        </w:rPr>
        <w:t>Mortgage/Security</w:t>
      </w:r>
      <w:r>
        <w:rPr>
          <w:i/>
          <w:spacing w:val="-1"/>
          <w:sz w:val="24"/>
        </w:rPr>
        <w:t xml:space="preserve"> </w:t>
      </w:r>
      <w:r>
        <w:rPr>
          <w:i/>
          <w:spacing w:val="-2"/>
          <w:sz w:val="24"/>
        </w:rPr>
        <w:t>Interest</w:t>
      </w:r>
    </w:p>
    <w:p w:rsidR="003C7268" w14:paraId="0127FC1C" w14:textId="77777777">
      <w:pPr>
        <w:pStyle w:val="BodyText"/>
        <w:rPr>
          <w:i/>
        </w:rPr>
      </w:pPr>
    </w:p>
    <w:p w:rsidR="003C7268" w14:paraId="75FF74A4" w14:textId="77777777">
      <w:pPr>
        <w:pStyle w:val="BodyText"/>
        <w:ind w:left="740" w:right="862"/>
      </w:pPr>
      <w:r>
        <w:t>Question</w:t>
      </w:r>
      <w:r>
        <w:rPr>
          <w:spacing w:val="-3"/>
        </w:rPr>
        <w:t xml:space="preserve"> </w:t>
      </w:r>
      <w:r>
        <w:t>10</w:t>
      </w:r>
      <w:r>
        <w:rPr>
          <w:spacing w:val="-3"/>
        </w:rPr>
        <w:t xml:space="preserve"> </w:t>
      </w:r>
      <w:r>
        <w:t>asks</w:t>
      </w:r>
      <w:r>
        <w:rPr>
          <w:spacing w:val="-3"/>
        </w:rPr>
        <w:t xml:space="preserve"> </w:t>
      </w:r>
      <w:r>
        <w:t>whether</w:t>
      </w:r>
      <w:r>
        <w:rPr>
          <w:spacing w:val="-4"/>
        </w:rPr>
        <w:t xml:space="preserve"> </w:t>
      </w:r>
      <w:r>
        <w:t>the</w:t>
      </w:r>
      <w:r>
        <w:rPr>
          <w:spacing w:val="-4"/>
        </w:rPr>
        <w:t xml:space="preserve"> </w:t>
      </w:r>
      <w:r>
        <w:t>individual</w:t>
      </w:r>
      <w:r>
        <w:rPr>
          <w:spacing w:val="-3"/>
        </w:rPr>
        <w:t xml:space="preserve"> </w:t>
      </w:r>
      <w:r>
        <w:t>has</w:t>
      </w:r>
      <w:r>
        <w:rPr>
          <w:spacing w:val="-3"/>
        </w:rPr>
        <w:t xml:space="preserve"> </w:t>
      </w:r>
      <w:r>
        <w:t>a</w:t>
      </w:r>
      <w:r>
        <w:rPr>
          <w:spacing w:val="-4"/>
        </w:rPr>
        <w:t xml:space="preserve"> </w:t>
      </w:r>
      <w:r>
        <w:t>5</w:t>
      </w:r>
      <w:r>
        <w:rPr>
          <w:spacing w:val="-3"/>
        </w:rPr>
        <w:t xml:space="preserve"> </w:t>
      </w:r>
      <w:r>
        <w:t>percent</w:t>
      </w:r>
      <w:r>
        <w:rPr>
          <w:spacing w:val="-3"/>
        </w:rPr>
        <w:t xml:space="preserve"> </w:t>
      </w:r>
      <w:r>
        <w:t>or</w:t>
      </w:r>
      <w:r>
        <w:rPr>
          <w:spacing w:val="-4"/>
        </w:rPr>
        <w:t xml:space="preserve"> </w:t>
      </w:r>
      <w:r>
        <w:t>greater</w:t>
      </w:r>
      <w:r>
        <w:rPr>
          <w:spacing w:val="-4"/>
        </w:rPr>
        <w:t xml:space="preserve"> </w:t>
      </w:r>
      <w:r>
        <w:t>mortgage</w:t>
      </w:r>
      <w:r>
        <w:rPr>
          <w:spacing w:val="-4"/>
        </w:rPr>
        <w:t xml:space="preserve"> </w:t>
      </w:r>
      <w:r>
        <w:t>or</w:t>
      </w:r>
      <w:r>
        <w:rPr>
          <w:spacing w:val="-4"/>
        </w:rPr>
        <w:t xml:space="preserve"> </w:t>
      </w:r>
      <w:r>
        <w:t>security</w:t>
      </w:r>
      <w:r>
        <w:rPr>
          <w:spacing w:val="-3"/>
        </w:rPr>
        <w:t xml:space="preserve"> </w:t>
      </w:r>
      <w:r>
        <w:t>interest in the SNF.</w:t>
      </w:r>
      <w:r>
        <w:rPr>
          <w:spacing w:val="40"/>
        </w:rPr>
        <w:t xml:space="preserve"> </w:t>
      </w:r>
      <w:r>
        <w:t>Furnishing this data will not constitute new burden because it already must be provided per section 1124(a).</w:t>
      </w:r>
    </w:p>
    <w:p w:rsidR="003C7268" w14:paraId="642AB9CE" w14:textId="77777777">
      <w:pPr>
        <w:pStyle w:val="BodyText"/>
      </w:pPr>
    </w:p>
    <w:p w:rsidR="003C7268" w14:paraId="5626ED60" w14:textId="77777777">
      <w:pPr>
        <w:pStyle w:val="BodyText"/>
      </w:pPr>
    </w:p>
    <w:p w:rsidR="003C7268" w14:paraId="2E6D580A" w14:textId="77777777">
      <w:pPr>
        <w:pStyle w:val="ListParagraph"/>
        <w:numPr>
          <w:ilvl w:val="1"/>
          <w:numId w:val="3"/>
        </w:numPr>
        <w:tabs>
          <w:tab w:val="left" w:pos="1103"/>
        </w:tabs>
        <w:ind w:left="1103" w:hanging="363"/>
        <w:rPr>
          <w:i/>
          <w:sz w:val="24"/>
        </w:rPr>
      </w:pPr>
      <w:r>
        <w:rPr>
          <w:i/>
          <w:sz w:val="24"/>
        </w:rPr>
        <w:t>Question</w:t>
      </w:r>
      <w:r>
        <w:rPr>
          <w:i/>
          <w:spacing w:val="-1"/>
          <w:sz w:val="24"/>
        </w:rPr>
        <w:t xml:space="preserve"> </w:t>
      </w:r>
      <w:r>
        <w:rPr>
          <w:i/>
          <w:sz w:val="24"/>
        </w:rPr>
        <w:t>11</w:t>
      </w:r>
      <w:r>
        <w:rPr>
          <w:i/>
          <w:spacing w:val="-1"/>
          <w:sz w:val="24"/>
        </w:rPr>
        <w:t xml:space="preserve"> </w:t>
      </w:r>
      <w:r>
        <w:rPr>
          <w:i/>
          <w:sz w:val="24"/>
        </w:rPr>
        <w:t>-</w:t>
      </w:r>
      <w:r>
        <w:rPr>
          <w:i/>
          <w:spacing w:val="-1"/>
          <w:sz w:val="24"/>
        </w:rPr>
        <w:t xml:space="preserve"> </w:t>
      </w:r>
      <w:r>
        <w:rPr>
          <w:i/>
          <w:spacing w:val="-2"/>
          <w:sz w:val="24"/>
        </w:rPr>
        <w:t>Trustee</w:t>
      </w:r>
    </w:p>
    <w:p w:rsidR="003C7268" w14:paraId="33D73B25" w14:textId="77777777">
      <w:pPr>
        <w:pStyle w:val="BodyText"/>
        <w:rPr>
          <w:i/>
        </w:rPr>
      </w:pPr>
    </w:p>
    <w:p w:rsidR="003C7268" w14:paraId="6304C72B" w14:textId="77777777">
      <w:pPr>
        <w:pStyle w:val="BodyText"/>
        <w:ind w:left="740" w:right="795"/>
      </w:pPr>
      <w:r>
        <w:t>Question</w:t>
      </w:r>
      <w:r>
        <w:rPr>
          <w:spacing w:val="-2"/>
        </w:rPr>
        <w:t xml:space="preserve"> </w:t>
      </w:r>
      <w:r>
        <w:t>11</w:t>
      </w:r>
      <w:r>
        <w:rPr>
          <w:spacing w:val="-2"/>
        </w:rPr>
        <w:t xml:space="preserve"> </w:t>
      </w:r>
      <w:r>
        <w:t>asks</w:t>
      </w:r>
      <w:r>
        <w:rPr>
          <w:spacing w:val="-2"/>
        </w:rPr>
        <w:t xml:space="preserve"> </w:t>
      </w:r>
      <w:r>
        <w:t>whether</w:t>
      </w:r>
      <w:r>
        <w:rPr>
          <w:spacing w:val="-3"/>
        </w:rPr>
        <w:t xml:space="preserve"> </w:t>
      </w:r>
      <w:r>
        <w:t>the</w:t>
      </w:r>
      <w:r>
        <w:rPr>
          <w:spacing w:val="-3"/>
        </w:rPr>
        <w:t xml:space="preserve"> </w:t>
      </w:r>
      <w:r>
        <w:t>individual</w:t>
      </w:r>
      <w:r>
        <w:rPr>
          <w:spacing w:val="-2"/>
        </w:rPr>
        <w:t xml:space="preserve"> </w:t>
      </w:r>
      <w:r>
        <w:t>listed</w:t>
      </w:r>
      <w:r>
        <w:rPr>
          <w:spacing w:val="-2"/>
        </w:rPr>
        <w:t xml:space="preserve"> </w:t>
      </w:r>
      <w:r>
        <w:t>in</w:t>
      </w:r>
      <w:r>
        <w:rPr>
          <w:spacing w:val="-5"/>
        </w:rPr>
        <w:t xml:space="preserve"> </w:t>
      </w:r>
      <w:r>
        <w:t>Section</w:t>
      </w:r>
      <w:r>
        <w:rPr>
          <w:spacing w:val="-2"/>
        </w:rPr>
        <w:t xml:space="preserve"> </w:t>
      </w:r>
      <w:r>
        <w:t>A</w:t>
      </w:r>
      <w:r>
        <w:rPr>
          <w:spacing w:val="-3"/>
        </w:rPr>
        <w:t xml:space="preserve"> </w:t>
      </w:r>
      <w:r>
        <w:t>is</w:t>
      </w:r>
      <w:r>
        <w:rPr>
          <w:spacing w:val="-2"/>
        </w:rPr>
        <w:t xml:space="preserve"> </w:t>
      </w:r>
      <w:r>
        <w:t>a</w:t>
      </w:r>
      <w:r>
        <w:rPr>
          <w:spacing w:val="-3"/>
        </w:rPr>
        <w:t xml:space="preserve"> </w:t>
      </w:r>
      <w:r>
        <w:t>trustee</w:t>
      </w:r>
      <w:r>
        <w:rPr>
          <w:spacing w:val="-3"/>
        </w:rPr>
        <w:t xml:space="preserve"> </w:t>
      </w:r>
      <w:r>
        <w:t>of</w:t>
      </w:r>
      <w:r>
        <w:rPr>
          <w:spacing w:val="-3"/>
        </w:rPr>
        <w:t xml:space="preserve"> </w:t>
      </w:r>
      <w:r>
        <w:t>the</w:t>
      </w:r>
      <w:r>
        <w:rPr>
          <w:spacing w:val="-3"/>
        </w:rPr>
        <w:t xml:space="preserve"> </w:t>
      </w:r>
      <w:r>
        <w:t>SNF.</w:t>
      </w:r>
      <w:r>
        <w:rPr>
          <w:spacing w:val="40"/>
        </w:rPr>
        <w:t xml:space="preserve"> </w:t>
      </w:r>
      <w:r>
        <w:t>We</w:t>
      </w:r>
      <w:r>
        <w:rPr>
          <w:spacing w:val="-3"/>
        </w:rPr>
        <w:t xml:space="preserve"> </w:t>
      </w:r>
      <w:r>
        <w:t>estimate that approximately one percent of SNFs (initials, revalidations, CHOWs) will report a trustee in Section A, requiring them to cite the effective date in Question 11.</w:t>
      </w:r>
      <w:r>
        <w:rPr>
          <w:spacing w:val="40"/>
        </w:rPr>
        <w:t xml:space="preserve"> </w:t>
      </w:r>
      <w:r>
        <w:t>We project that approximately 5 SNFs per</w:t>
      </w:r>
      <w:r>
        <w:rPr>
          <w:spacing w:val="-1"/>
        </w:rPr>
        <w:t xml:space="preserve"> </w:t>
      </w:r>
      <w:r>
        <w:t>year will report a</w:t>
      </w:r>
      <w:r>
        <w:rPr>
          <w:spacing w:val="-1"/>
        </w:rPr>
        <w:t xml:space="preserve"> </w:t>
      </w:r>
      <w:r>
        <w:t>new</w:t>
      </w:r>
      <w:r>
        <w:rPr>
          <w:spacing w:val="-1"/>
        </w:rPr>
        <w:t xml:space="preserve"> </w:t>
      </w:r>
      <w:r>
        <w:t>or</w:t>
      </w:r>
      <w:r>
        <w:rPr>
          <w:spacing w:val="-1"/>
        </w:rPr>
        <w:t xml:space="preserve"> </w:t>
      </w:r>
      <w:r>
        <w:t>changed trustee</w:t>
      </w:r>
      <w:r>
        <w:rPr>
          <w:spacing w:val="-1"/>
        </w:rPr>
        <w:t xml:space="preserve"> </w:t>
      </w:r>
      <w:r>
        <w:t>via a</w:t>
      </w:r>
      <w:r>
        <w:rPr>
          <w:spacing w:val="-1"/>
        </w:rPr>
        <w:t xml:space="preserve"> </w:t>
      </w:r>
      <w:r>
        <w:t>change</w:t>
      </w:r>
      <w:r>
        <w:rPr>
          <w:spacing w:val="-1"/>
        </w:rPr>
        <w:t xml:space="preserve"> </w:t>
      </w:r>
      <w:r>
        <w:t>of</w:t>
      </w:r>
      <w:r>
        <w:rPr>
          <w:spacing w:val="-1"/>
        </w:rPr>
        <w:t xml:space="preserve"> </w:t>
      </w:r>
      <w:r>
        <w:t>information and thus complete Question 11.</w:t>
      </w:r>
      <w:r>
        <w:rPr>
          <w:spacing w:val="40"/>
        </w:rPr>
        <w:t xml:space="preserve"> </w:t>
      </w:r>
      <w:r>
        <w:t>We believe the Question 11 data will take the SNF approximately 5 minutes to furnish (or .083 hours).</w:t>
      </w:r>
      <w:r>
        <w:rPr>
          <w:spacing w:val="40"/>
        </w:rPr>
        <w:t xml:space="preserve"> </w:t>
      </w:r>
      <w:r>
        <w:t>Our estimates are as follows:</w:t>
      </w:r>
    </w:p>
    <w:p w:rsidR="003C7268" w14:paraId="49599676" w14:textId="77777777">
      <w:pPr>
        <w:sectPr>
          <w:pgSz w:w="12240" w:h="15840"/>
          <w:pgMar w:top="1360" w:right="700" w:bottom="980" w:left="700" w:header="0" w:footer="787" w:gutter="0"/>
          <w:cols w:space="720"/>
        </w:sectPr>
      </w:pPr>
    </w:p>
    <w:p w:rsidR="003C7268" w14:paraId="0CEDFE8B" w14:textId="77777777">
      <w:pPr>
        <w:pStyle w:val="Heading3"/>
        <w:spacing w:before="79"/>
        <w:ind w:left="1207"/>
        <w:jc w:val="left"/>
      </w:pPr>
      <w:r>
        <w:t>TABLE</w:t>
      </w:r>
      <w:r>
        <w:rPr>
          <w:spacing w:val="-5"/>
        </w:rPr>
        <w:t xml:space="preserve"> </w:t>
      </w:r>
      <w:r>
        <w:t>18:</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2"/>
        </w:rPr>
        <w:t xml:space="preserve"> </w:t>
      </w:r>
      <w:r>
        <w:t>FOR</w:t>
      </w:r>
      <w:r>
        <w:rPr>
          <w:spacing w:val="-2"/>
        </w:rPr>
        <w:t xml:space="preserve"> </w:t>
      </w:r>
      <w:r>
        <w:t>QUESTION</w:t>
      </w:r>
      <w:r>
        <w:rPr>
          <w:spacing w:val="-3"/>
        </w:rPr>
        <w:t xml:space="preserve"> </w:t>
      </w:r>
      <w:r>
        <w:t>11</w:t>
      </w:r>
      <w:r>
        <w:rPr>
          <w:spacing w:val="-1"/>
        </w:rPr>
        <w:t xml:space="preserve"> </w:t>
      </w:r>
      <w:r>
        <w:t>-</w:t>
      </w:r>
      <w:r>
        <w:rPr>
          <w:spacing w:val="-2"/>
        </w:rPr>
        <w:t xml:space="preserve"> TRUSTEES</w:t>
      </w:r>
    </w:p>
    <w:p w:rsidR="003C7268" w14:paraId="214ACD86"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3DA837C5"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4DBB5BE8" w14:textId="77777777">
            <w:pPr>
              <w:pStyle w:val="TableParagraph"/>
              <w:jc w:val="left"/>
            </w:pPr>
          </w:p>
        </w:tc>
        <w:tc>
          <w:tcPr>
            <w:tcW w:w="1169" w:type="dxa"/>
          </w:tcPr>
          <w:p w:rsidR="003C7268" w14:paraId="27C19F09" w14:textId="77777777">
            <w:pPr>
              <w:pStyle w:val="TableParagraph"/>
              <w:jc w:val="left"/>
              <w:rPr>
                <w:sz w:val="16"/>
              </w:rPr>
            </w:pPr>
          </w:p>
          <w:p w:rsidR="003C7268" w14:paraId="49FEE83F" w14:textId="77777777">
            <w:pPr>
              <w:pStyle w:val="TableParagraph"/>
              <w:jc w:val="left"/>
              <w:rPr>
                <w:sz w:val="16"/>
              </w:rPr>
            </w:pPr>
          </w:p>
          <w:p w:rsidR="003C7268" w14:paraId="532099C5" w14:textId="77777777">
            <w:pPr>
              <w:pStyle w:val="TableParagraph"/>
              <w:jc w:val="left"/>
              <w:rPr>
                <w:sz w:val="16"/>
              </w:rPr>
            </w:pPr>
          </w:p>
          <w:p w:rsidR="003C7268" w14:paraId="24B7EF16" w14:textId="77777777">
            <w:pPr>
              <w:pStyle w:val="TableParagraph"/>
              <w:spacing w:before="164"/>
              <w:jc w:val="left"/>
              <w:rPr>
                <w:sz w:val="16"/>
              </w:rPr>
            </w:pPr>
          </w:p>
          <w:p w:rsidR="003C7268" w14:paraId="3F5BF4A3"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45C4DC4B" w14:textId="77777777">
            <w:pPr>
              <w:pStyle w:val="TableParagraph"/>
              <w:jc w:val="left"/>
              <w:rPr>
                <w:sz w:val="16"/>
              </w:rPr>
            </w:pPr>
          </w:p>
          <w:p w:rsidR="003C7268" w14:paraId="2C44033D" w14:textId="77777777">
            <w:pPr>
              <w:pStyle w:val="TableParagraph"/>
              <w:jc w:val="left"/>
              <w:rPr>
                <w:sz w:val="16"/>
              </w:rPr>
            </w:pPr>
          </w:p>
          <w:p w:rsidR="003C7268" w14:paraId="483CF468" w14:textId="77777777">
            <w:pPr>
              <w:pStyle w:val="TableParagraph"/>
              <w:jc w:val="left"/>
              <w:rPr>
                <w:sz w:val="16"/>
              </w:rPr>
            </w:pPr>
          </w:p>
          <w:p w:rsidR="003C7268" w14:paraId="65790AED" w14:textId="77777777">
            <w:pPr>
              <w:pStyle w:val="TableParagraph"/>
              <w:spacing w:before="164"/>
              <w:jc w:val="left"/>
              <w:rPr>
                <w:sz w:val="16"/>
              </w:rPr>
            </w:pPr>
          </w:p>
          <w:p w:rsidR="003C7268" w14:paraId="6FA51B6F"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2C1A5C66" w14:textId="77777777">
            <w:pPr>
              <w:pStyle w:val="TableParagraph"/>
              <w:jc w:val="left"/>
              <w:rPr>
                <w:sz w:val="16"/>
              </w:rPr>
            </w:pPr>
          </w:p>
          <w:p w:rsidR="003C7268" w14:paraId="0A577E43" w14:textId="77777777">
            <w:pPr>
              <w:pStyle w:val="TableParagraph"/>
              <w:jc w:val="left"/>
              <w:rPr>
                <w:sz w:val="16"/>
              </w:rPr>
            </w:pPr>
          </w:p>
          <w:p w:rsidR="003C7268" w14:paraId="59939593" w14:textId="77777777">
            <w:pPr>
              <w:pStyle w:val="TableParagraph"/>
              <w:spacing w:before="1"/>
              <w:jc w:val="left"/>
              <w:rPr>
                <w:sz w:val="16"/>
              </w:rPr>
            </w:pPr>
          </w:p>
          <w:p w:rsidR="003C7268" w14:paraId="0DDDFBF3"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18176110"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53F356BD" w14:textId="77777777">
            <w:pPr>
              <w:pStyle w:val="TableParagraph"/>
              <w:jc w:val="left"/>
              <w:rPr>
                <w:sz w:val="16"/>
              </w:rPr>
            </w:pPr>
          </w:p>
          <w:p w:rsidR="003C7268" w14:paraId="395365C8" w14:textId="77777777">
            <w:pPr>
              <w:pStyle w:val="TableParagraph"/>
              <w:jc w:val="left"/>
              <w:rPr>
                <w:sz w:val="16"/>
              </w:rPr>
            </w:pPr>
          </w:p>
          <w:p w:rsidR="003C7268" w14:paraId="4F746A52" w14:textId="77777777">
            <w:pPr>
              <w:pStyle w:val="TableParagraph"/>
              <w:spacing w:before="1"/>
              <w:jc w:val="left"/>
              <w:rPr>
                <w:sz w:val="16"/>
              </w:rPr>
            </w:pPr>
          </w:p>
          <w:p w:rsidR="003C7268" w14:paraId="401F9C43"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17BA9354" w14:textId="77777777">
            <w:pPr>
              <w:pStyle w:val="TableParagraph"/>
              <w:spacing w:before="1" w:line="163" w:lineRule="exact"/>
              <w:ind w:left="147"/>
              <w:jc w:val="left"/>
              <w:rPr>
                <w:b/>
                <w:sz w:val="16"/>
              </w:rPr>
            </w:pPr>
            <w:r>
              <w:rPr>
                <w:b/>
                <w:spacing w:val="-2"/>
                <w:sz w:val="16"/>
              </w:rPr>
              <w:t>(hours)</w:t>
            </w:r>
          </w:p>
        </w:tc>
        <w:tc>
          <w:tcPr>
            <w:tcW w:w="1133" w:type="dxa"/>
          </w:tcPr>
          <w:p w:rsidR="003C7268" w14:paraId="6BB2C0F3"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43A11666" w14:textId="77777777">
            <w:pPr>
              <w:pStyle w:val="TableParagraph"/>
              <w:spacing w:line="184" w:lineRule="exact"/>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15E52518" w14:textId="77777777">
            <w:pPr>
              <w:pStyle w:val="TableParagraph"/>
              <w:jc w:val="left"/>
              <w:rPr>
                <w:sz w:val="16"/>
              </w:rPr>
            </w:pPr>
          </w:p>
          <w:p w:rsidR="003C7268" w14:paraId="12CCBBA0" w14:textId="77777777">
            <w:pPr>
              <w:pStyle w:val="TableParagraph"/>
              <w:jc w:val="left"/>
              <w:rPr>
                <w:sz w:val="16"/>
              </w:rPr>
            </w:pPr>
          </w:p>
          <w:p w:rsidR="003C7268" w14:paraId="53469B8D" w14:textId="77777777">
            <w:pPr>
              <w:pStyle w:val="TableParagraph"/>
              <w:jc w:val="left"/>
              <w:rPr>
                <w:sz w:val="16"/>
              </w:rPr>
            </w:pPr>
          </w:p>
          <w:p w:rsidR="003C7268" w14:paraId="56CA536D" w14:textId="77777777">
            <w:pPr>
              <w:pStyle w:val="TableParagraph"/>
              <w:spacing w:before="164"/>
              <w:jc w:val="left"/>
              <w:rPr>
                <w:sz w:val="16"/>
              </w:rPr>
            </w:pPr>
          </w:p>
          <w:p w:rsidR="003C7268" w14:paraId="2AEF6952"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077B512C" w14:textId="77777777">
        <w:tblPrEx>
          <w:tblW w:w="0" w:type="auto"/>
          <w:tblInd w:w="1628" w:type="dxa"/>
          <w:tblLayout w:type="fixed"/>
          <w:tblCellMar>
            <w:left w:w="0" w:type="dxa"/>
            <w:right w:w="0" w:type="dxa"/>
          </w:tblCellMar>
          <w:tblLook w:val="01E0"/>
        </w:tblPrEx>
        <w:trPr>
          <w:trHeight w:val="367"/>
        </w:trPr>
        <w:tc>
          <w:tcPr>
            <w:tcW w:w="1529" w:type="dxa"/>
          </w:tcPr>
          <w:p w:rsidR="003C7268" w14:paraId="79705741"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65D05EE2" w14:textId="77777777">
            <w:pPr>
              <w:pStyle w:val="TableParagraph"/>
              <w:spacing w:line="183" w:lineRule="exact"/>
              <w:ind w:right="100"/>
              <w:rPr>
                <w:sz w:val="16"/>
              </w:rPr>
            </w:pPr>
            <w:r>
              <w:rPr>
                <w:spacing w:val="-2"/>
                <w:sz w:val="16"/>
              </w:rPr>
              <w:t>1,055</w:t>
            </w:r>
          </w:p>
        </w:tc>
        <w:tc>
          <w:tcPr>
            <w:tcW w:w="1102" w:type="dxa"/>
          </w:tcPr>
          <w:p w:rsidR="003C7268" w14:paraId="05D4F120" w14:textId="77777777">
            <w:pPr>
              <w:pStyle w:val="TableParagraph"/>
              <w:spacing w:line="183" w:lineRule="exact"/>
              <w:ind w:right="100"/>
              <w:rPr>
                <w:sz w:val="16"/>
              </w:rPr>
            </w:pPr>
            <w:r>
              <w:rPr>
                <w:spacing w:val="-5"/>
                <w:sz w:val="16"/>
              </w:rPr>
              <w:t>11</w:t>
            </w:r>
          </w:p>
        </w:tc>
        <w:tc>
          <w:tcPr>
            <w:tcW w:w="893" w:type="dxa"/>
          </w:tcPr>
          <w:p w:rsidR="003C7268" w14:paraId="5533171D" w14:textId="77777777">
            <w:pPr>
              <w:pStyle w:val="TableParagraph"/>
              <w:spacing w:line="183" w:lineRule="exact"/>
              <w:ind w:right="100"/>
              <w:rPr>
                <w:sz w:val="16"/>
              </w:rPr>
            </w:pPr>
            <w:r>
              <w:rPr>
                <w:spacing w:val="-4"/>
                <w:sz w:val="16"/>
              </w:rPr>
              <w:t>.083</w:t>
            </w:r>
          </w:p>
        </w:tc>
        <w:tc>
          <w:tcPr>
            <w:tcW w:w="797" w:type="dxa"/>
          </w:tcPr>
          <w:p w:rsidR="003C7268" w14:paraId="240AA01C" w14:textId="77777777">
            <w:pPr>
              <w:pStyle w:val="TableParagraph"/>
              <w:spacing w:line="183" w:lineRule="exact"/>
              <w:ind w:right="101"/>
              <w:rPr>
                <w:sz w:val="16"/>
              </w:rPr>
            </w:pPr>
            <w:r>
              <w:rPr>
                <w:spacing w:val="-10"/>
                <w:sz w:val="16"/>
              </w:rPr>
              <w:t>1</w:t>
            </w:r>
          </w:p>
        </w:tc>
        <w:tc>
          <w:tcPr>
            <w:tcW w:w="1133" w:type="dxa"/>
          </w:tcPr>
          <w:p w:rsidR="003C7268" w14:paraId="46AD0D37" w14:textId="77777777">
            <w:pPr>
              <w:pStyle w:val="TableParagraph"/>
              <w:spacing w:line="183" w:lineRule="exact"/>
              <w:ind w:right="102"/>
              <w:rPr>
                <w:sz w:val="16"/>
              </w:rPr>
            </w:pPr>
            <w:r>
              <w:rPr>
                <w:spacing w:val="-2"/>
                <w:sz w:val="16"/>
              </w:rPr>
              <w:t>91.56</w:t>
            </w:r>
          </w:p>
        </w:tc>
        <w:tc>
          <w:tcPr>
            <w:tcW w:w="967" w:type="dxa"/>
          </w:tcPr>
          <w:p w:rsidR="003C7268" w14:paraId="77E0D5E9" w14:textId="77777777">
            <w:pPr>
              <w:pStyle w:val="TableParagraph"/>
              <w:spacing w:line="183" w:lineRule="exact"/>
              <w:ind w:right="101"/>
              <w:rPr>
                <w:sz w:val="16"/>
              </w:rPr>
            </w:pPr>
            <w:r>
              <w:rPr>
                <w:spacing w:val="-5"/>
                <w:sz w:val="16"/>
              </w:rPr>
              <w:t>92</w:t>
            </w:r>
          </w:p>
        </w:tc>
      </w:tr>
      <w:tr w14:paraId="266A0743" w14:textId="77777777">
        <w:tblPrEx>
          <w:tblW w:w="0" w:type="auto"/>
          <w:tblInd w:w="1628" w:type="dxa"/>
          <w:tblLayout w:type="fixed"/>
          <w:tblCellMar>
            <w:left w:w="0" w:type="dxa"/>
            <w:right w:w="0" w:type="dxa"/>
          </w:tblCellMar>
          <w:tblLook w:val="01E0"/>
        </w:tblPrEx>
        <w:trPr>
          <w:trHeight w:val="550"/>
        </w:trPr>
        <w:tc>
          <w:tcPr>
            <w:tcW w:w="1529" w:type="dxa"/>
          </w:tcPr>
          <w:p w:rsidR="003C7268" w14:paraId="20E5AC79"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26166D3C"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45695104" w14:textId="77777777">
            <w:pPr>
              <w:pStyle w:val="TableParagraph"/>
              <w:ind w:right="100"/>
              <w:rPr>
                <w:sz w:val="16"/>
              </w:rPr>
            </w:pPr>
            <w:r>
              <w:rPr>
                <w:spacing w:val="-2"/>
                <w:sz w:val="16"/>
              </w:rPr>
              <w:t>5,167</w:t>
            </w:r>
          </w:p>
        </w:tc>
        <w:tc>
          <w:tcPr>
            <w:tcW w:w="1102" w:type="dxa"/>
          </w:tcPr>
          <w:p w:rsidR="003C7268" w14:paraId="7455E576" w14:textId="77777777">
            <w:pPr>
              <w:pStyle w:val="TableParagraph"/>
              <w:ind w:right="100"/>
              <w:rPr>
                <w:sz w:val="16"/>
              </w:rPr>
            </w:pPr>
            <w:r>
              <w:rPr>
                <w:spacing w:val="-5"/>
                <w:sz w:val="16"/>
              </w:rPr>
              <w:t>52</w:t>
            </w:r>
          </w:p>
        </w:tc>
        <w:tc>
          <w:tcPr>
            <w:tcW w:w="893" w:type="dxa"/>
          </w:tcPr>
          <w:p w:rsidR="003C7268" w14:paraId="1E50C5FF" w14:textId="77777777">
            <w:pPr>
              <w:pStyle w:val="TableParagraph"/>
              <w:ind w:right="100"/>
              <w:rPr>
                <w:sz w:val="16"/>
              </w:rPr>
            </w:pPr>
            <w:r>
              <w:rPr>
                <w:spacing w:val="-4"/>
                <w:sz w:val="16"/>
              </w:rPr>
              <w:t>.083</w:t>
            </w:r>
          </w:p>
        </w:tc>
        <w:tc>
          <w:tcPr>
            <w:tcW w:w="797" w:type="dxa"/>
          </w:tcPr>
          <w:p w:rsidR="003C7268" w14:paraId="1BC8914B" w14:textId="77777777">
            <w:pPr>
              <w:pStyle w:val="TableParagraph"/>
              <w:ind w:right="101"/>
              <w:rPr>
                <w:sz w:val="16"/>
              </w:rPr>
            </w:pPr>
            <w:r>
              <w:rPr>
                <w:spacing w:val="-10"/>
                <w:sz w:val="16"/>
              </w:rPr>
              <w:t>4</w:t>
            </w:r>
          </w:p>
        </w:tc>
        <w:tc>
          <w:tcPr>
            <w:tcW w:w="1133" w:type="dxa"/>
          </w:tcPr>
          <w:p w:rsidR="003C7268" w14:paraId="787AB2EC" w14:textId="77777777">
            <w:pPr>
              <w:pStyle w:val="TableParagraph"/>
              <w:ind w:right="102"/>
              <w:rPr>
                <w:sz w:val="16"/>
              </w:rPr>
            </w:pPr>
            <w:r>
              <w:rPr>
                <w:spacing w:val="-2"/>
                <w:sz w:val="16"/>
              </w:rPr>
              <w:t>91.56</w:t>
            </w:r>
          </w:p>
        </w:tc>
        <w:tc>
          <w:tcPr>
            <w:tcW w:w="967" w:type="dxa"/>
          </w:tcPr>
          <w:p w:rsidR="003C7268" w14:paraId="162F0F48" w14:textId="77777777">
            <w:pPr>
              <w:pStyle w:val="TableParagraph"/>
              <w:ind w:right="101"/>
              <w:rPr>
                <w:sz w:val="16"/>
              </w:rPr>
            </w:pPr>
            <w:r>
              <w:rPr>
                <w:spacing w:val="-5"/>
                <w:sz w:val="16"/>
              </w:rPr>
              <w:t>366</w:t>
            </w:r>
          </w:p>
        </w:tc>
      </w:tr>
      <w:tr w14:paraId="106D4373" w14:textId="77777777">
        <w:tblPrEx>
          <w:tblW w:w="0" w:type="auto"/>
          <w:tblInd w:w="1628" w:type="dxa"/>
          <w:tblLayout w:type="fixed"/>
          <w:tblCellMar>
            <w:left w:w="0" w:type="dxa"/>
            <w:right w:w="0" w:type="dxa"/>
          </w:tblCellMar>
          <w:tblLook w:val="01E0"/>
        </w:tblPrEx>
        <w:trPr>
          <w:trHeight w:val="735"/>
        </w:trPr>
        <w:tc>
          <w:tcPr>
            <w:tcW w:w="1529" w:type="dxa"/>
          </w:tcPr>
          <w:p w:rsidR="003C7268" w14:paraId="4CA56177"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7F99010C"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2BCA1C00" w14:textId="77777777">
            <w:pPr>
              <w:pStyle w:val="TableParagraph"/>
              <w:spacing w:line="162" w:lineRule="exact"/>
              <w:ind w:left="110"/>
              <w:jc w:val="left"/>
              <w:rPr>
                <w:sz w:val="16"/>
              </w:rPr>
            </w:pPr>
            <w:r>
              <w:rPr>
                <w:spacing w:val="-2"/>
                <w:sz w:val="16"/>
              </w:rPr>
              <w:t>Applications</w:t>
            </w:r>
          </w:p>
        </w:tc>
        <w:tc>
          <w:tcPr>
            <w:tcW w:w="1169" w:type="dxa"/>
          </w:tcPr>
          <w:p w:rsidR="003C7268" w14:paraId="03A1028C" w14:textId="77777777">
            <w:pPr>
              <w:pStyle w:val="TableParagraph"/>
              <w:spacing w:before="1"/>
              <w:ind w:right="100"/>
              <w:rPr>
                <w:sz w:val="16"/>
              </w:rPr>
            </w:pPr>
            <w:r>
              <w:rPr>
                <w:spacing w:val="-5"/>
                <w:sz w:val="16"/>
              </w:rPr>
              <w:t>951</w:t>
            </w:r>
          </w:p>
        </w:tc>
        <w:tc>
          <w:tcPr>
            <w:tcW w:w="1102" w:type="dxa"/>
          </w:tcPr>
          <w:p w:rsidR="003C7268" w14:paraId="52EB6078" w14:textId="77777777">
            <w:pPr>
              <w:pStyle w:val="TableParagraph"/>
              <w:spacing w:before="1"/>
              <w:ind w:right="100"/>
              <w:rPr>
                <w:sz w:val="16"/>
              </w:rPr>
            </w:pPr>
            <w:r>
              <w:rPr>
                <w:spacing w:val="-5"/>
                <w:sz w:val="16"/>
              </w:rPr>
              <w:t>10</w:t>
            </w:r>
          </w:p>
        </w:tc>
        <w:tc>
          <w:tcPr>
            <w:tcW w:w="893" w:type="dxa"/>
          </w:tcPr>
          <w:p w:rsidR="003C7268" w14:paraId="2AE0AA7F" w14:textId="77777777">
            <w:pPr>
              <w:pStyle w:val="TableParagraph"/>
              <w:spacing w:before="1"/>
              <w:ind w:right="100"/>
              <w:rPr>
                <w:sz w:val="16"/>
              </w:rPr>
            </w:pPr>
            <w:r>
              <w:rPr>
                <w:spacing w:val="-4"/>
                <w:sz w:val="16"/>
              </w:rPr>
              <w:t>.083</w:t>
            </w:r>
          </w:p>
        </w:tc>
        <w:tc>
          <w:tcPr>
            <w:tcW w:w="797" w:type="dxa"/>
          </w:tcPr>
          <w:p w:rsidR="003C7268" w14:paraId="07F987E2" w14:textId="77777777">
            <w:pPr>
              <w:pStyle w:val="TableParagraph"/>
              <w:spacing w:before="1"/>
              <w:ind w:right="101"/>
              <w:rPr>
                <w:sz w:val="16"/>
              </w:rPr>
            </w:pPr>
            <w:r>
              <w:rPr>
                <w:spacing w:val="-10"/>
                <w:sz w:val="16"/>
              </w:rPr>
              <w:t>1</w:t>
            </w:r>
          </w:p>
        </w:tc>
        <w:tc>
          <w:tcPr>
            <w:tcW w:w="1133" w:type="dxa"/>
          </w:tcPr>
          <w:p w:rsidR="003C7268" w14:paraId="0ADE8FFE" w14:textId="77777777">
            <w:pPr>
              <w:pStyle w:val="TableParagraph"/>
              <w:spacing w:before="1"/>
              <w:ind w:right="102"/>
              <w:rPr>
                <w:sz w:val="16"/>
              </w:rPr>
            </w:pPr>
            <w:r>
              <w:rPr>
                <w:spacing w:val="-2"/>
                <w:sz w:val="16"/>
              </w:rPr>
              <w:t>91.56</w:t>
            </w:r>
          </w:p>
        </w:tc>
        <w:tc>
          <w:tcPr>
            <w:tcW w:w="967" w:type="dxa"/>
          </w:tcPr>
          <w:p w:rsidR="003C7268" w14:paraId="1746C12B" w14:textId="77777777">
            <w:pPr>
              <w:pStyle w:val="TableParagraph"/>
              <w:spacing w:before="1"/>
              <w:ind w:right="101"/>
              <w:rPr>
                <w:sz w:val="16"/>
              </w:rPr>
            </w:pPr>
            <w:r>
              <w:rPr>
                <w:spacing w:val="-5"/>
                <w:sz w:val="16"/>
              </w:rPr>
              <w:t>92</w:t>
            </w:r>
          </w:p>
        </w:tc>
      </w:tr>
      <w:tr w14:paraId="23CA5941" w14:textId="77777777">
        <w:tblPrEx>
          <w:tblW w:w="0" w:type="auto"/>
          <w:tblInd w:w="1628" w:type="dxa"/>
          <w:tblLayout w:type="fixed"/>
          <w:tblCellMar>
            <w:left w:w="0" w:type="dxa"/>
            <w:right w:w="0" w:type="dxa"/>
          </w:tblCellMar>
          <w:tblLook w:val="01E0"/>
        </w:tblPrEx>
        <w:trPr>
          <w:trHeight w:val="736"/>
        </w:trPr>
        <w:tc>
          <w:tcPr>
            <w:tcW w:w="1529" w:type="dxa"/>
          </w:tcPr>
          <w:p w:rsidR="003C7268" w14:paraId="4AC1486D"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74045988"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65EBB1BC" w14:textId="77777777">
            <w:pPr>
              <w:pStyle w:val="TableParagraph"/>
              <w:spacing w:before="1"/>
              <w:ind w:right="100"/>
              <w:rPr>
                <w:sz w:val="16"/>
              </w:rPr>
            </w:pPr>
            <w:r>
              <w:rPr>
                <w:spacing w:val="-10"/>
                <w:sz w:val="16"/>
              </w:rPr>
              <w:t>5</w:t>
            </w:r>
          </w:p>
        </w:tc>
        <w:tc>
          <w:tcPr>
            <w:tcW w:w="1102" w:type="dxa"/>
          </w:tcPr>
          <w:p w:rsidR="003C7268" w14:paraId="1E0E78E7" w14:textId="77777777">
            <w:pPr>
              <w:pStyle w:val="TableParagraph"/>
              <w:spacing w:before="1"/>
              <w:ind w:right="100"/>
              <w:rPr>
                <w:sz w:val="16"/>
              </w:rPr>
            </w:pPr>
            <w:r>
              <w:rPr>
                <w:spacing w:val="-10"/>
                <w:sz w:val="16"/>
              </w:rPr>
              <w:t>5</w:t>
            </w:r>
          </w:p>
        </w:tc>
        <w:tc>
          <w:tcPr>
            <w:tcW w:w="893" w:type="dxa"/>
          </w:tcPr>
          <w:p w:rsidR="003C7268" w14:paraId="2C40F635" w14:textId="77777777">
            <w:pPr>
              <w:pStyle w:val="TableParagraph"/>
              <w:spacing w:before="1"/>
              <w:ind w:right="100"/>
              <w:rPr>
                <w:sz w:val="16"/>
              </w:rPr>
            </w:pPr>
            <w:r>
              <w:rPr>
                <w:spacing w:val="-4"/>
                <w:sz w:val="16"/>
              </w:rPr>
              <w:t>.083</w:t>
            </w:r>
          </w:p>
        </w:tc>
        <w:tc>
          <w:tcPr>
            <w:tcW w:w="797" w:type="dxa"/>
          </w:tcPr>
          <w:p w:rsidR="003C7268" w14:paraId="5332233F" w14:textId="77777777">
            <w:pPr>
              <w:pStyle w:val="TableParagraph"/>
              <w:spacing w:before="1"/>
              <w:ind w:right="101"/>
              <w:rPr>
                <w:sz w:val="16"/>
              </w:rPr>
            </w:pPr>
            <w:r>
              <w:rPr>
                <w:spacing w:val="-10"/>
                <w:sz w:val="16"/>
              </w:rPr>
              <w:t>0</w:t>
            </w:r>
          </w:p>
        </w:tc>
        <w:tc>
          <w:tcPr>
            <w:tcW w:w="1133" w:type="dxa"/>
          </w:tcPr>
          <w:p w:rsidR="003C7268" w14:paraId="457F197A" w14:textId="77777777">
            <w:pPr>
              <w:pStyle w:val="TableParagraph"/>
              <w:spacing w:before="1"/>
              <w:ind w:right="102"/>
              <w:rPr>
                <w:sz w:val="16"/>
              </w:rPr>
            </w:pPr>
            <w:r>
              <w:rPr>
                <w:spacing w:val="-2"/>
                <w:sz w:val="16"/>
              </w:rPr>
              <w:t>91.56</w:t>
            </w:r>
          </w:p>
        </w:tc>
        <w:tc>
          <w:tcPr>
            <w:tcW w:w="967" w:type="dxa"/>
          </w:tcPr>
          <w:p w:rsidR="003C7268" w14:paraId="3801453F" w14:textId="77777777">
            <w:pPr>
              <w:pStyle w:val="TableParagraph"/>
              <w:spacing w:before="1"/>
              <w:ind w:right="101"/>
              <w:rPr>
                <w:sz w:val="16"/>
              </w:rPr>
            </w:pPr>
            <w:r>
              <w:rPr>
                <w:spacing w:val="-10"/>
                <w:sz w:val="16"/>
              </w:rPr>
              <w:t>0</w:t>
            </w:r>
          </w:p>
        </w:tc>
      </w:tr>
      <w:tr w14:paraId="7363C512" w14:textId="77777777">
        <w:tblPrEx>
          <w:tblW w:w="0" w:type="auto"/>
          <w:tblInd w:w="1628" w:type="dxa"/>
          <w:tblLayout w:type="fixed"/>
          <w:tblCellMar>
            <w:left w:w="0" w:type="dxa"/>
            <w:right w:w="0" w:type="dxa"/>
          </w:tblCellMar>
          <w:tblLook w:val="01E0"/>
        </w:tblPrEx>
        <w:trPr>
          <w:trHeight w:val="182"/>
        </w:trPr>
        <w:tc>
          <w:tcPr>
            <w:tcW w:w="1529" w:type="dxa"/>
          </w:tcPr>
          <w:p w:rsidR="003C7268" w14:paraId="24CEE483" w14:textId="77777777">
            <w:pPr>
              <w:pStyle w:val="TableParagraph"/>
              <w:spacing w:line="162" w:lineRule="exact"/>
              <w:ind w:left="110"/>
              <w:jc w:val="left"/>
              <w:rPr>
                <w:b/>
                <w:sz w:val="16"/>
              </w:rPr>
            </w:pPr>
            <w:r>
              <w:rPr>
                <w:b/>
                <w:spacing w:val="-2"/>
                <w:sz w:val="16"/>
              </w:rPr>
              <w:t>Totals</w:t>
            </w:r>
          </w:p>
        </w:tc>
        <w:tc>
          <w:tcPr>
            <w:tcW w:w="1169" w:type="dxa"/>
          </w:tcPr>
          <w:p w:rsidR="003C7268" w14:paraId="30213D86" w14:textId="77777777">
            <w:pPr>
              <w:pStyle w:val="TableParagraph"/>
              <w:spacing w:line="162" w:lineRule="exact"/>
              <w:ind w:right="100"/>
              <w:rPr>
                <w:b/>
                <w:sz w:val="16"/>
              </w:rPr>
            </w:pPr>
            <w:r>
              <w:rPr>
                <w:b/>
                <w:spacing w:val="-2"/>
                <w:sz w:val="16"/>
              </w:rPr>
              <w:t>7,178</w:t>
            </w:r>
          </w:p>
        </w:tc>
        <w:tc>
          <w:tcPr>
            <w:tcW w:w="1102" w:type="dxa"/>
          </w:tcPr>
          <w:p w:rsidR="003C7268" w14:paraId="0641FF8C" w14:textId="77777777">
            <w:pPr>
              <w:pStyle w:val="TableParagraph"/>
              <w:spacing w:line="162" w:lineRule="exact"/>
              <w:ind w:right="100"/>
              <w:rPr>
                <w:b/>
                <w:sz w:val="16"/>
              </w:rPr>
            </w:pPr>
            <w:r>
              <w:rPr>
                <w:b/>
                <w:spacing w:val="-5"/>
                <w:sz w:val="16"/>
              </w:rPr>
              <w:t>78</w:t>
            </w:r>
          </w:p>
        </w:tc>
        <w:tc>
          <w:tcPr>
            <w:tcW w:w="893" w:type="dxa"/>
          </w:tcPr>
          <w:p w:rsidR="003C7268" w14:paraId="2CF54460" w14:textId="77777777">
            <w:pPr>
              <w:pStyle w:val="TableParagraph"/>
              <w:spacing w:line="162" w:lineRule="exact"/>
              <w:ind w:right="101"/>
              <w:rPr>
                <w:b/>
                <w:sz w:val="16"/>
              </w:rPr>
            </w:pPr>
            <w:r>
              <w:rPr>
                <w:b/>
                <w:spacing w:val="-5"/>
                <w:sz w:val="16"/>
              </w:rPr>
              <w:t>N/A</w:t>
            </w:r>
          </w:p>
        </w:tc>
        <w:tc>
          <w:tcPr>
            <w:tcW w:w="797" w:type="dxa"/>
          </w:tcPr>
          <w:p w:rsidR="003C7268" w14:paraId="584CD849" w14:textId="77777777">
            <w:pPr>
              <w:pStyle w:val="TableParagraph"/>
              <w:spacing w:line="162" w:lineRule="exact"/>
              <w:ind w:right="101"/>
              <w:rPr>
                <w:b/>
                <w:sz w:val="16"/>
              </w:rPr>
            </w:pPr>
            <w:r>
              <w:rPr>
                <w:b/>
                <w:spacing w:val="-10"/>
                <w:sz w:val="16"/>
              </w:rPr>
              <w:t>6</w:t>
            </w:r>
          </w:p>
        </w:tc>
        <w:tc>
          <w:tcPr>
            <w:tcW w:w="1133" w:type="dxa"/>
          </w:tcPr>
          <w:p w:rsidR="003C7268" w14:paraId="17125851" w14:textId="77777777">
            <w:pPr>
              <w:pStyle w:val="TableParagraph"/>
              <w:spacing w:line="162" w:lineRule="exact"/>
              <w:ind w:right="101"/>
              <w:rPr>
                <w:b/>
                <w:sz w:val="16"/>
              </w:rPr>
            </w:pPr>
            <w:r>
              <w:rPr>
                <w:b/>
                <w:spacing w:val="-5"/>
                <w:sz w:val="16"/>
              </w:rPr>
              <w:t>N/A</w:t>
            </w:r>
          </w:p>
        </w:tc>
        <w:tc>
          <w:tcPr>
            <w:tcW w:w="967" w:type="dxa"/>
          </w:tcPr>
          <w:p w:rsidR="003C7268" w14:paraId="35D2CF34" w14:textId="77777777">
            <w:pPr>
              <w:pStyle w:val="TableParagraph"/>
              <w:spacing w:line="162" w:lineRule="exact"/>
              <w:ind w:right="101"/>
              <w:rPr>
                <w:b/>
                <w:sz w:val="16"/>
              </w:rPr>
            </w:pPr>
            <w:r>
              <w:rPr>
                <w:b/>
                <w:spacing w:val="-5"/>
                <w:sz w:val="16"/>
              </w:rPr>
              <w:t>550</w:t>
            </w:r>
          </w:p>
        </w:tc>
      </w:tr>
    </w:tbl>
    <w:p w:rsidR="003C7268" w14:paraId="558C32CE" w14:textId="77777777">
      <w:pPr>
        <w:pStyle w:val="BodyText"/>
      </w:pPr>
    </w:p>
    <w:p w:rsidR="003C7268" w14:paraId="7E85FEFF" w14:textId="77777777">
      <w:pPr>
        <w:pStyle w:val="BodyText"/>
        <w:spacing w:before="1"/>
      </w:pPr>
    </w:p>
    <w:p w:rsidR="003C7268" w14:paraId="759467A2" w14:textId="77777777">
      <w:pPr>
        <w:pStyle w:val="ListParagraph"/>
        <w:numPr>
          <w:ilvl w:val="1"/>
          <w:numId w:val="3"/>
        </w:numPr>
        <w:tabs>
          <w:tab w:val="left" w:pos="1103"/>
        </w:tabs>
        <w:ind w:left="1103" w:hanging="363"/>
        <w:rPr>
          <w:i/>
          <w:sz w:val="24"/>
        </w:rPr>
      </w:pPr>
      <w:r>
        <w:rPr>
          <w:i/>
          <w:sz w:val="24"/>
        </w:rPr>
        <w:t>Question</w:t>
      </w:r>
      <w:r>
        <w:rPr>
          <w:i/>
          <w:spacing w:val="-1"/>
          <w:sz w:val="24"/>
        </w:rPr>
        <w:t xml:space="preserve"> </w:t>
      </w:r>
      <w:r>
        <w:rPr>
          <w:i/>
          <w:sz w:val="24"/>
        </w:rPr>
        <w:t>12</w:t>
      </w:r>
      <w:r>
        <w:rPr>
          <w:i/>
          <w:spacing w:val="-1"/>
          <w:sz w:val="24"/>
        </w:rPr>
        <w:t xml:space="preserve"> </w:t>
      </w:r>
      <w:r>
        <w:rPr>
          <w:i/>
          <w:sz w:val="24"/>
        </w:rPr>
        <w:t>-</w:t>
      </w:r>
      <w:r>
        <w:rPr>
          <w:i/>
          <w:spacing w:val="-1"/>
          <w:sz w:val="24"/>
        </w:rPr>
        <w:t xml:space="preserve"> </w:t>
      </w:r>
      <w:r>
        <w:rPr>
          <w:i/>
          <w:spacing w:val="-2"/>
          <w:sz w:val="24"/>
        </w:rPr>
        <w:t>Control</w:t>
      </w:r>
    </w:p>
    <w:p w:rsidR="003C7268" w14:paraId="59589A60" w14:textId="77777777">
      <w:pPr>
        <w:pStyle w:val="BodyText"/>
        <w:rPr>
          <w:i/>
        </w:rPr>
      </w:pPr>
    </w:p>
    <w:p w:rsidR="003C7268" w14:paraId="37273DB3" w14:textId="77777777">
      <w:pPr>
        <w:pStyle w:val="BodyText"/>
        <w:spacing w:before="1"/>
        <w:ind w:left="740" w:right="749"/>
      </w:pPr>
      <w:r>
        <w:t>Question 12 asks whether the individual listed in Section A exercises direct or indirect operational,</w:t>
      </w:r>
      <w:r>
        <w:rPr>
          <w:spacing w:val="-2"/>
        </w:rPr>
        <w:t xml:space="preserve"> </w:t>
      </w:r>
      <w:r>
        <w:t>managerial, or</w:t>
      </w:r>
      <w:r>
        <w:rPr>
          <w:spacing w:val="-3"/>
        </w:rPr>
        <w:t xml:space="preserve"> </w:t>
      </w:r>
      <w:r>
        <w:t>financial control</w:t>
      </w:r>
      <w:r>
        <w:rPr>
          <w:spacing w:val="-2"/>
        </w:rPr>
        <w:t xml:space="preserve"> </w:t>
      </w:r>
      <w:r>
        <w:t>over</w:t>
      </w:r>
      <w:r>
        <w:rPr>
          <w:spacing w:val="-3"/>
        </w:rPr>
        <w:t xml:space="preserve"> </w:t>
      </w:r>
      <w:r>
        <w:t>the</w:t>
      </w:r>
      <w:r>
        <w:rPr>
          <w:spacing w:val="-3"/>
        </w:rPr>
        <w:t xml:space="preserve"> </w:t>
      </w:r>
      <w:r>
        <w:t>SNF</w:t>
      </w:r>
      <w:r>
        <w:rPr>
          <w:spacing w:val="-4"/>
        </w:rPr>
        <w:t xml:space="preserve"> </w:t>
      </w:r>
      <w:r>
        <w:t>or</w:t>
      </w:r>
      <w:r>
        <w:rPr>
          <w:spacing w:val="-1"/>
        </w:rPr>
        <w:t xml:space="preserve"> </w:t>
      </w:r>
      <w:r>
        <w:t>any</w:t>
      </w:r>
      <w:r>
        <w:rPr>
          <w:spacing w:val="-2"/>
        </w:rPr>
        <w:t xml:space="preserve"> </w:t>
      </w:r>
      <w:r>
        <w:t>part</w:t>
      </w:r>
      <w:r>
        <w:rPr>
          <w:spacing w:val="-2"/>
        </w:rPr>
        <w:t xml:space="preserve"> </w:t>
      </w:r>
      <w:r>
        <w:t>of</w:t>
      </w:r>
      <w:r>
        <w:rPr>
          <w:spacing w:val="-3"/>
        </w:rPr>
        <w:t xml:space="preserve"> </w:t>
      </w:r>
      <w:r>
        <w:t>the</w:t>
      </w:r>
      <w:r>
        <w:rPr>
          <w:spacing w:val="-1"/>
        </w:rPr>
        <w:t xml:space="preserve"> </w:t>
      </w:r>
      <w:r>
        <w:t>SNF.</w:t>
      </w:r>
      <w:r>
        <w:rPr>
          <w:spacing w:val="40"/>
        </w:rPr>
        <w:t xml:space="preserve"> </w:t>
      </w:r>
      <w:r>
        <w:t>For</w:t>
      </w:r>
      <w:r>
        <w:rPr>
          <w:spacing w:val="-1"/>
        </w:rPr>
        <w:t xml:space="preserve"> </w:t>
      </w:r>
      <w:r>
        <w:t>reasons previously</w:t>
      </w:r>
      <w:r>
        <w:rPr>
          <w:spacing w:val="-4"/>
        </w:rPr>
        <w:t xml:space="preserve"> </w:t>
      </w:r>
      <w:r>
        <w:t>explained</w:t>
      </w:r>
      <w:r>
        <w:rPr>
          <w:spacing w:val="-4"/>
        </w:rPr>
        <w:t xml:space="preserve"> </w:t>
      </w:r>
      <w:r>
        <w:t>concerning</w:t>
      </w:r>
      <w:r>
        <w:rPr>
          <w:spacing w:val="-4"/>
        </w:rPr>
        <w:t xml:space="preserve"> </w:t>
      </w:r>
      <w:r>
        <w:t>Question</w:t>
      </w:r>
      <w:r>
        <w:rPr>
          <w:spacing w:val="-4"/>
        </w:rPr>
        <w:t xml:space="preserve"> </w:t>
      </w:r>
      <w:r>
        <w:t>10</w:t>
      </w:r>
      <w:r>
        <w:rPr>
          <w:spacing w:val="-4"/>
        </w:rPr>
        <w:t xml:space="preserve"> </w:t>
      </w:r>
      <w:r>
        <w:t>for</w:t>
      </w:r>
      <w:r>
        <w:rPr>
          <w:spacing w:val="-3"/>
        </w:rPr>
        <w:t xml:space="preserve"> </w:t>
      </w:r>
      <w:r>
        <w:t>Organizations,</w:t>
      </w:r>
      <w:r>
        <w:rPr>
          <w:spacing w:val="-4"/>
        </w:rPr>
        <w:t xml:space="preserve"> </w:t>
      </w:r>
      <w:r>
        <w:t>we</w:t>
      </w:r>
      <w:r>
        <w:rPr>
          <w:spacing w:val="-5"/>
        </w:rPr>
        <w:t xml:space="preserve"> </w:t>
      </w:r>
      <w:r>
        <w:t>will</w:t>
      </w:r>
      <w:r>
        <w:rPr>
          <w:spacing w:val="-4"/>
        </w:rPr>
        <w:t xml:space="preserve"> </w:t>
      </w:r>
      <w:r>
        <w:t>project</w:t>
      </w:r>
      <w:r>
        <w:rPr>
          <w:spacing w:val="-4"/>
        </w:rPr>
        <w:t xml:space="preserve"> </w:t>
      </w:r>
      <w:r>
        <w:t>that</w:t>
      </w:r>
      <w:r>
        <w:rPr>
          <w:spacing w:val="-4"/>
        </w:rPr>
        <w:t xml:space="preserve"> </w:t>
      </w:r>
      <w:r>
        <w:t>“financial control” and “any part thereof” are new/supplemental (and thus new) data elements for which burdens must be estimated.</w:t>
      </w:r>
    </w:p>
    <w:p w:rsidR="003C7268" w14:paraId="7776DA49" w14:textId="77777777">
      <w:pPr>
        <w:pStyle w:val="BodyText"/>
        <w:spacing w:before="276"/>
        <w:ind w:left="740"/>
      </w:pPr>
      <w:r>
        <w:t>We</w:t>
      </w:r>
      <w:r>
        <w:rPr>
          <w:spacing w:val="-2"/>
        </w:rPr>
        <w:t xml:space="preserve"> </w:t>
      </w:r>
      <w:r>
        <w:t>project</w:t>
      </w:r>
      <w:r>
        <w:rPr>
          <w:spacing w:val="-1"/>
        </w:rPr>
        <w:t xml:space="preserve"> </w:t>
      </w:r>
      <w:r>
        <w:t>the</w:t>
      </w:r>
      <w:r>
        <w:rPr>
          <w:spacing w:val="-1"/>
        </w:rPr>
        <w:t xml:space="preserve"> </w:t>
      </w:r>
      <w:r>
        <w:rPr>
          <w:spacing w:val="-2"/>
        </w:rPr>
        <w:t>following:</w:t>
      </w:r>
    </w:p>
    <w:p w:rsidR="003C7268" w14:paraId="25A10FB1" w14:textId="77777777">
      <w:pPr>
        <w:pStyle w:val="ListParagraph"/>
        <w:numPr>
          <w:ilvl w:val="0"/>
          <w:numId w:val="5"/>
        </w:numPr>
        <w:tabs>
          <w:tab w:val="left" w:pos="1099"/>
        </w:tabs>
        <w:spacing w:before="275"/>
        <w:ind w:left="1099" w:hanging="359"/>
        <w:rPr>
          <w:rFonts w:ascii="Symbol" w:hAnsi="Symbol"/>
          <w:sz w:val="24"/>
        </w:rPr>
      </w:pPr>
      <w:r>
        <w:rPr>
          <w:sz w:val="24"/>
          <w:u w:val="single"/>
        </w:rPr>
        <w:t>Financial</w:t>
      </w:r>
      <w:r>
        <w:rPr>
          <w:spacing w:val="-3"/>
          <w:sz w:val="24"/>
          <w:u w:val="single"/>
        </w:rPr>
        <w:t xml:space="preserve"> </w:t>
      </w:r>
      <w:r>
        <w:rPr>
          <w:spacing w:val="-2"/>
          <w:sz w:val="24"/>
          <w:u w:val="single"/>
        </w:rPr>
        <w:t>control</w:t>
      </w:r>
    </w:p>
    <w:p w:rsidR="003C7268" w14:paraId="2EE3C5CE" w14:textId="77777777">
      <w:pPr>
        <w:pStyle w:val="BodyText"/>
        <w:spacing w:before="7"/>
      </w:pPr>
    </w:p>
    <w:p w:rsidR="003C7268" w14:paraId="732834C4" w14:textId="77777777">
      <w:pPr>
        <w:pStyle w:val="ListParagraph"/>
        <w:numPr>
          <w:ilvl w:val="1"/>
          <w:numId w:val="5"/>
        </w:numPr>
        <w:tabs>
          <w:tab w:val="left" w:pos="1460"/>
        </w:tabs>
        <w:spacing w:before="1" w:line="230" w:lineRule="auto"/>
        <w:ind w:right="819"/>
        <w:rPr>
          <w:sz w:val="24"/>
        </w:rPr>
      </w:pPr>
      <w:r>
        <w:rPr>
          <w:sz w:val="24"/>
        </w:rPr>
        <w:t>Initials/Revalidations/CHOWs</w:t>
      </w:r>
      <w:r>
        <w:rPr>
          <w:spacing w:val="-4"/>
          <w:sz w:val="24"/>
        </w:rPr>
        <w:t xml:space="preserve"> </w:t>
      </w:r>
      <w:r>
        <w:rPr>
          <w:sz w:val="24"/>
        </w:rPr>
        <w:t>–</w:t>
      </w:r>
      <w:r>
        <w:rPr>
          <w:spacing w:val="-4"/>
          <w:sz w:val="24"/>
        </w:rPr>
        <w:t xml:space="preserve"> </w:t>
      </w:r>
      <w:r>
        <w:rPr>
          <w:sz w:val="24"/>
        </w:rPr>
        <w:t>80</w:t>
      </w:r>
      <w:r>
        <w:rPr>
          <w:spacing w:val="-4"/>
          <w:sz w:val="24"/>
        </w:rPr>
        <w:t xml:space="preserve"> </w:t>
      </w:r>
      <w:r>
        <w:rPr>
          <w:sz w:val="24"/>
        </w:rPr>
        <w:t>percent</w:t>
      </w:r>
      <w:r>
        <w:rPr>
          <w:spacing w:val="-4"/>
          <w:sz w:val="24"/>
        </w:rPr>
        <w:t xml:space="preserve"> </w:t>
      </w:r>
      <w:r>
        <w:rPr>
          <w:sz w:val="24"/>
        </w:rPr>
        <w:t>of</w:t>
      </w:r>
      <w:r>
        <w:rPr>
          <w:spacing w:val="-5"/>
          <w:sz w:val="24"/>
        </w:rPr>
        <w:t xml:space="preserve"> </w:t>
      </w:r>
      <w:r>
        <w:rPr>
          <w:sz w:val="24"/>
        </w:rPr>
        <w:t>SNFs</w:t>
      </w:r>
      <w:r>
        <w:rPr>
          <w:spacing w:val="-4"/>
          <w:sz w:val="24"/>
        </w:rPr>
        <w:t xml:space="preserve"> </w:t>
      </w:r>
      <w:r>
        <w:rPr>
          <w:sz w:val="24"/>
        </w:rPr>
        <w:t>will</w:t>
      </w:r>
      <w:r>
        <w:rPr>
          <w:spacing w:val="-4"/>
          <w:sz w:val="24"/>
        </w:rPr>
        <w:t xml:space="preserve"> </w:t>
      </w:r>
      <w:r>
        <w:rPr>
          <w:sz w:val="24"/>
        </w:rPr>
        <w:t>report</w:t>
      </w:r>
      <w:r>
        <w:rPr>
          <w:spacing w:val="-4"/>
          <w:sz w:val="24"/>
        </w:rPr>
        <w:t xml:space="preserve"> </w:t>
      </w:r>
      <w:r>
        <w:rPr>
          <w:sz w:val="24"/>
        </w:rPr>
        <w:t>in</w:t>
      </w:r>
      <w:r>
        <w:rPr>
          <w:spacing w:val="-4"/>
          <w:sz w:val="24"/>
        </w:rPr>
        <w:t xml:space="preserve"> </w:t>
      </w:r>
      <w:r>
        <w:rPr>
          <w:sz w:val="24"/>
        </w:rPr>
        <w:t>Section</w:t>
      </w:r>
      <w:r>
        <w:rPr>
          <w:spacing w:val="-2"/>
          <w:sz w:val="24"/>
        </w:rPr>
        <w:t xml:space="preserve"> </w:t>
      </w:r>
      <w:r>
        <w:rPr>
          <w:sz w:val="24"/>
        </w:rPr>
        <w:t>A</w:t>
      </w:r>
      <w:r>
        <w:rPr>
          <w:spacing w:val="-5"/>
          <w:sz w:val="24"/>
        </w:rPr>
        <w:t xml:space="preserve"> </w:t>
      </w:r>
      <w:r>
        <w:rPr>
          <w:sz w:val="24"/>
        </w:rPr>
        <w:t>(per</w:t>
      </w:r>
      <w:r>
        <w:rPr>
          <w:spacing w:val="-5"/>
          <w:sz w:val="24"/>
        </w:rPr>
        <w:t xml:space="preserve"> </w:t>
      </w:r>
      <w:r>
        <w:rPr>
          <w:sz w:val="24"/>
        </w:rPr>
        <w:t>section 1124(c)) a person who exercises financial control over the SNF, hence requiring completion of the Question 10 data.</w:t>
      </w:r>
    </w:p>
    <w:p w:rsidR="003C7268" w14:paraId="687D4799" w14:textId="77777777">
      <w:pPr>
        <w:pStyle w:val="ListParagraph"/>
        <w:numPr>
          <w:ilvl w:val="1"/>
          <w:numId w:val="5"/>
        </w:numPr>
        <w:tabs>
          <w:tab w:val="left" w:pos="1460"/>
        </w:tabs>
        <w:spacing w:before="19" w:line="223" w:lineRule="auto"/>
        <w:ind w:right="879"/>
        <w:rPr>
          <w:sz w:val="24"/>
        </w:rPr>
      </w:pPr>
      <w:r>
        <w:rPr>
          <w:sz w:val="24"/>
        </w:rPr>
        <w:t>Changes</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w:t>
      </w:r>
      <w:r>
        <w:rPr>
          <w:spacing w:val="-3"/>
          <w:sz w:val="24"/>
        </w:rPr>
        <w:t xml:space="preserve"> </w:t>
      </w:r>
      <w:r>
        <w:rPr>
          <w:sz w:val="24"/>
        </w:rPr>
        <w:t>400</w:t>
      </w:r>
      <w:r>
        <w:rPr>
          <w:spacing w:val="-3"/>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w:t>
      </w:r>
      <w:r>
        <w:rPr>
          <w:spacing w:val="-2"/>
          <w:sz w:val="24"/>
        </w:rPr>
        <w:t xml:space="preserve"> </w:t>
      </w:r>
      <w:r>
        <w:rPr>
          <w:sz w:val="24"/>
        </w:rPr>
        <w:t>new</w:t>
      </w:r>
      <w:r>
        <w:rPr>
          <w:spacing w:val="-4"/>
          <w:sz w:val="24"/>
        </w:rPr>
        <w:t xml:space="preserve"> </w:t>
      </w:r>
      <w:r>
        <w:rPr>
          <w:sz w:val="24"/>
        </w:rPr>
        <w:t>or</w:t>
      </w:r>
      <w:r>
        <w:rPr>
          <w:spacing w:val="-4"/>
          <w:sz w:val="24"/>
        </w:rPr>
        <w:t xml:space="preserve"> </w:t>
      </w:r>
      <w:r>
        <w:rPr>
          <w:sz w:val="24"/>
        </w:rPr>
        <w:t>changed</w:t>
      </w:r>
      <w:r>
        <w:rPr>
          <w:spacing w:val="-3"/>
          <w:sz w:val="24"/>
        </w:rPr>
        <w:t xml:space="preserve"> </w:t>
      </w:r>
      <w:r>
        <w:rPr>
          <w:sz w:val="24"/>
        </w:rPr>
        <w:t>financially</w:t>
      </w:r>
      <w:r>
        <w:rPr>
          <w:spacing w:val="-3"/>
          <w:sz w:val="24"/>
        </w:rPr>
        <w:t xml:space="preserve"> </w:t>
      </w:r>
      <w:r>
        <w:rPr>
          <w:sz w:val="24"/>
        </w:rPr>
        <w:t>controlling individual in Section A and accordingly complete Question 10.</w:t>
      </w:r>
    </w:p>
    <w:p w:rsidR="003C7268" w14:paraId="2930B74A" w14:textId="77777777">
      <w:pPr>
        <w:pStyle w:val="ListParagraph"/>
        <w:numPr>
          <w:ilvl w:val="1"/>
          <w:numId w:val="5"/>
        </w:numPr>
        <w:tabs>
          <w:tab w:val="left" w:pos="1460"/>
        </w:tabs>
        <w:spacing w:before="18" w:line="223" w:lineRule="auto"/>
        <w:ind w:right="908"/>
        <w:rPr>
          <w:sz w:val="24"/>
        </w:rPr>
      </w:pPr>
      <w:r>
        <w:rPr>
          <w:sz w:val="24"/>
        </w:rPr>
        <w:t>The</w:t>
      </w:r>
      <w:r>
        <w:rPr>
          <w:spacing w:val="-4"/>
          <w:sz w:val="24"/>
        </w:rPr>
        <w:t xml:space="preserve"> </w:t>
      </w:r>
      <w:r>
        <w:rPr>
          <w:sz w:val="24"/>
        </w:rPr>
        <w:t>Question</w:t>
      </w:r>
      <w:r>
        <w:rPr>
          <w:spacing w:val="-3"/>
          <w:sz w:val="24"/>
        </w:rPr>
        <w:t xml:space="preserve"> </w:t>
      </w:r>
      <w:r>
        <w:rPr>
          <w:sz w:val="24"/>
        </w:rPr>
        <w:t>10</w:t>
      </w:r>
      <w:r>
        <w:rPr>
          <w:spacing w:val="-3"/>
          <w:sz w:val="24"/>
        </w:rPr>
        <w:t xml:space="preserve"> </w:t>
      </w:r>
      <w:r>
        <w:rPr>
          <w:sz w:val="24"/>
        </w:rPr>
        <w:t>data</w:t>
      </w:r>
      <w:r>
        <w:rPr>
          <w:spacing w:val="-4"/>
          <w:sz w:val="24"/>
        </w:rPr>
        <w:t xml:space="preserve"> </w:t>
      </w:r>
      <w:r>
        <w:rPr>
          <w:sz w:val="24"/>
        </w:rPr>
        <w:t>(excluding</w:t>
      </w:r>
      <w:r>
        <w:rPr>
          <w:spacing w:val="-3"/>
          <w:sz w:val="24"/>
        </w:rPr>
        <w:t xml:space="preserve"> </w:t>
      </w:r>
      <w:r>
        <w:rPr>
          <w:sz w:val="24"/>
        </w:rPr>
        <w:t>the</w:t>
      </w:r>
      <w:r>
        <w:rPr>
          <w:spacing w:val="-4"/>
          <w:sz w:val="24"/>
        </w:rPr>
        <w:t xml:space="preserve"> </w:t>
      </w:r>
      <w:r>
        <w:rPr>
          <w:sz w:val="24"/>
        </w:rPr>
        <w:t>data</w:t>
      </w:r>
      <w:r>
        <w:rPr>
          <w:spacing w:val="-4"/>
          <w:sz w:val="24"/>
        </w:rPr>
        <w:t xml:space="preserve"> </w:t>
      </w:r>
      <w:r>
        <w:rPr>
          <w:sz w:val="24"/>
        </w:rPr>
        <w:t>element</w:t>
      </w:r>
      <w:r>
        <w:rPr>
          <w:spacing w:val="-1"/>
          <w:sz w:val="24"/>
        </w:rPr>
        <w:t xml:space="preserve"> </w:t>
      </w:r>
      <w:r>
        <w:rPr>
          <w:sz w:val="24"/>
        </w:rPr>
        <w:t>concerning</w:t>
      </w:r>
      <w:r>
        <w:rPr>
          <w:spacing w:val="-3"/>
          <w:sz w:val="24"/>
        </w:rPr>
        <w:t xml:space="preserve"> </w:t>
      </w:r>
      <w:r>
        <w:rPr>
          <w:sz w:val="24"/>
        </w:rPr>
        <w:t>parts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SNF,</w:t>
      </w:r>
      <w:r>
        <w:rPr>
          <w:spacing w:val="-3"/>
          <w:sz w:val="24"/>
        </w:rPr>
        <w:t xml:space="preserve"> </w:t>
      </w:r>
      <w:r>
        <w:rPr>
          <w:sz w:val="24"/>
        </w:rPr>
        <w:t>which</w:t>
      </w:r>
      <w:r>
        <w:rPr>
          <w:spacing w:val="-3"/>
          <w:sz w:val="24"/>
        </w:rPr>
        <w:t xml:space="preserve"> </w:t>
      </w:r>
      <w:r>
        <w:rPr>
          <w:sz w:val="24"/>
        </w:rPr>
        <w:t>is addressed below) will take 12 minutes (0.2 hours) to complete.</w:t>
      </w:r>
    </w:p>
    <w:p w:rsidR="003C7268" w14:paraId="4CF44B47" w14:textId="77777777">
      <w:pPr>
        <w:pStyle w:val="BodyText"/>
        <w:spacing w:before="4"/>
      </w:pPr>
    </w:p>
    <w:p w:rsidR="003C7268" w14:paraId="52F8C1E0" w14:textId="77777777">
      <w:pPr>
        <w:pStyle w:val="ListParagraph"/>
        <w:numPr>
          <w:ilvl w:val="0"/>
          <w:numId w:val="5"/>
        </w:numPr>
        <w:tabs>
          <w:tab w:val="left" w:pos="1099"/>
        </w:tabs>
        <w:ind w:left="1099" w:hanging="359"/>
        <w:rPr>
          <w:rFonts w:ascii="Symbol" w:hAnsi="Symbol"/>
          <w:sz w:val="24"/>
        </w:rPr>
      </w:pPr>
      <w:r>
        <w:rPr>
          <w:sz w:val="24"/>
          <w:u w:val="single"/>
        </w:rPr>
        <w:t>Parts</w:t>
      </w:r>
      <w:r>
        <w:rPr>
          <w:spacing w:val="-1"/>
          <w:sz w:val="24"/>
          <w:u w:val="single"/>
        </w:rPr>
        <w:t xml:space="preserve"> </w:t>
      </w:r>
      <w:r>
        <w:rPr>
          <w:sz w:val="24"/>
          <w:u w:val="single"/>
        </w:rPr>
        <w:t>of</w:t>
      </w:r>
      <w:r>
        <w:rPr>
          <w:spacing w:val="-2"/>
          <w:sz w:val="24"/>
          <w:u w:val="single"/>
        </w:rPr>
        <w:t xml:space="preserve"> </w:t>
      </w:r>
      <w:r>
        <w:rPr>
          <w:sz w:val="24"/>
          <w:u w:val="single"/>
        </w:rPr>
        <w:t>the</w:t>
      </w:r>
      <w:r>
        <w:rPr>
          <w:spacing w:val="-1"/>
          <w:sz w:val="24"/>
          <w:u w:val="single"/>
        </w:rPr>
        <w:t xml:space="preserve"> </w:t>
      </w:r>
      <w:r>
        <w:rPr>
          <w:spacing w:val="-5"/>
          <w:sz w:val="24"/>
          <w:u w:val="single"/>
        </w:rPr>
        <w:t>SNF</w:t>
      </w:r>
    </w:p>
    <w:p w:rsidR="003C7268" w14:paraId="2C329B79" w14:textId="77777777">
      <w:pPr>
        <w:pStyle w:val="BodyText"/>
        <w:spacing w:before="16"/>
      </w:pPr>
    </w:p>
    <w:p w:rsidR="003C7268" w14:paraId="2C83366B" w14:textId="77777777">
      <w:pPr>
        <w:pStyle w:val="ListParagraph"/>
        <w:numPr>
          <w:ilvl w:val="1"/>
          <w:numId w:val="5"/>
        </w:numPr>
        <w:tabs>
          <w:tab w:val="left" w:pos="1460"/>
        </w:tabs>
        <w:spacing w:line="223" w:lineRule="auto"/>
        <w:ind w:right="1558"/>
        <w:jc w:val="both"/>
        <w:rPr>
          <w:sz w:val="24"/>
        </w:rPr>
      </w:pPr>
      <w:r>
        <w:rPr>
          <w:sz w:val="24"/>
        </w:rPr>
        <w:t>Initials/Revalidations/CHOWs</w:t>
      </w:r>
      <w:r>
        <w:rPr>
          <w:spacing w:val="-3"/>
          <w:sz w:val="24"/>
        </w:rPr>
        <w:t xml:space="preserve"> </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30</w:t>
      </w:r>
      <w:r>
        <w:rPr>
          <w:spacing w:val="-3"/>
          <w:sz w:val="24"/>
        </w:rPr>
        <w:t xml:space="preserve"> </w:t>
      </w:r>
      <w:r>
        <w:rPr>
          <w:sz w:val="24"/>
        </w:rPr>
        <w:t>minutes</w:t>
      </w:r>
      <w:r>
        <w:rPr>
          <w:spacing w:val="-3"/>
          <w:sz w:val="24"/>
        </w:rPr>
        <w:t xml:space="preserve"> </w:t>
      </w:r>
      <w:r>
        <w:rPr>
          <w:sz w:val="24"/>
        </w:rPr>
        <w:t>(or</w:t>
      </w:r>
      <w:r>
        <w:rPr>
          <w:spacing w:val="-4"/>
          <w:sz w:val="24"/>
        </w:rPr>
        <w:t xml:space="preserve"> </w:t>
      </w:r>
      <w:r>
        <w:rPr>
          <w:sz w:val="24"/>
        </w:rPr>
        <w:t>0.5</w:t>
      </w:r>
      <w:r>
        <w:rPr>
          <w:spacing w:val="-3"/>
          <w:sz w:val="24"/>
        </w:rPr>
        <w:t xml:space="preserve"> </w:t>
      </w:r>
      <w:r>
        <w:rPr>
          <w:sz w:val="24"/>
        </w:rPr>
        <w:t>hours)</w:t>
      </w:r>
      <w:r>
        <w:rPr>
          <w:spacing w:val="-4"/>
          <w:sz w:val="24"/>
        </w:rPr>
        <w:t xml:space="preserve"> </w:t>
      </w:r>
      <w:r>
        <w:rPr>
          <w:sz w:val="24"/>
        </w:rPr>
        <w:t>to disclose the parts of the SNF that the reported individuals control.</w:t>
      </w:r>
    </w:p>
    <w:p w:rsidR="003C7268" w14:paraId="40CB68F5" w14:textId="77777777">
      <w:pPr>
        <w:pStyle w:val="ListParagraph"/>
        <w:numPr>
          <w:ilvl w:val="1"/>
          <w:numId w:val="5"/>
        </w:numPr>
        <w:tabs>
          <w:tab w:val="left" w:pos="1460"/>
        </w:tabs>
        <w:spacing w:before="12" w:line="230" w:lineRule="auto"/>
        <w:ind w:right="832"/>
        <w:jc w:val="both"/>
        <w:rPr>
          <w:sz w:val="24"/>
        </w:rPr>
      </w:pPr>
      <w:r>
        <w:rPr>
          <w:sz w:val="24"/>
        </w:rPr>
        <w:t>Changes</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w:t>
      </w:r>
      <w:r>
        <w:rPr>
          <w:spacing w:val="-3"/>
          <w:sz w:val="24"/>
        </w:rPr>
        <w:t xml:space="preserve"> </w:t>
      </w:r>
      <w:r>
        <w:rPr>
          <w:sz w:val="24"/>
        </w:rPr>
        <w:t>3,000</w:t>
      </w:r>
      <w:r>
        <w:rPr>
          <w:spacing w:val="-3"/>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1"/>
          <w:sz w:val="24"/>
        </w:rPr>
        <w:t xml:space="preserve"> </w:t>
      </w:r>
      <w:r>
        <w:rPr>
          <w:sz w:val="24"/>
        </w:rPr>
        <w:t>a</w:t>
      </w:r>
      <w:r>
        <w:rPr>
          <w:spacing w:val="-4"/>
          <w:sz w:val="24"/>
        </w:rPr>
        <w:t xml:space="preserve"> </w:t>
      </w:r>
      <w:r>
        <w:rPr>
          <w:sz w:val="24"/>
        </w:rPr>
        <w:t>new</w:t>
      </w:r>
      <w:r>
        <w:rPr>
          <w:spacing w:val="-4"/>
          <w:sz w:val="24"/>
        </w:rPr>
        <w:t xml:space="preserve"> </w:t>
      </w:r>
      <w:r>
        <w:rPr>
          <w:sz w:val="24"/>
        </w:rPr>
        <w:t>or</w:t>
      </w:r>
      <w:r>
        <w:rPr>
          <w:spacing w:val="-2"/>
          <w:sz w:val="24"/>
        </w:rPr>
        <w:t xml:space="preserve"> </w:t>
      </w:r>
      <w:r>
        <w:rPr>
          <w:sz w:val="24"/>
        </w:rPr>
        <w:t>changed</w:t>
      </w:r>
      <w:r>
        <w:rPr>
          <w:spacing w:val="-3"/>
          <w:sz w:val="24"/>
        </w:rPr>
        <w:t xml:space="preserve"> </w:t>
      </w:r>
      <w:r>
        <w:rPr>
          <w:sz w:val="24"/>
        </w:rPr>
        <w:t>individual</w:t>
      </w:r>
      <w:r>
        <w:rPr>
          <w:spacing w:val="-3"/>
          <w:sz w:val="24"/>
        </w:rPr>
        <w:t xml:space="preserve"> </w:t>
      </w:r>
      <w:r>
        <w:rPr>
          <w:sz w:val="24"/>
        </w:rPr>
        <w:t>in</w:t>
      </w:r>
      <w:r>
        <w:rPr>
          <w:spacing w:val="-3"/>
          <w:sz w:val="24"/>
        </w:rPr>
        <w:t xml:space="preserve"> </w:t>
      </w:r>
      <w:r>
        <w:rPr>
          <w:sz w:val="24"/>
        </w:rPr>
        <w:t>Section A</w:t>
      </w:r>
      <w:r>
        <w:rPr>
          <w:spacing w:val="-3"/>
          <w:sz w:val="24"/>
        </w:rPr>
        <w:t xml:space="preserve"> </w:t>
      </w:r>
      <w:r>
        <w:rPr>
          <w:sz w:val="24"/>
        </w:rPr>
        <w:t>and</w:t>
      </w:r>
      <w:r>
        <w:rPr>
          <w:spacing w:val="-2"/>
          <w:sz w:val="24"/>
        </w:rPr>
        <w:t xml:space="preserve"> </w:t>
      </w:r>
      <w:r>
        <w:rPr>
          <w:sz w:val="24"/>
        </w:rPr>
        <w:t>accordingly</w:t>
      </w:r>
      <w:r>
        <w:rPr>
          <w:spacing w:val="-2"/>
          <w:sz w:val="24"/>
        </w:rPr>
        <w:t xml:space="preserve"> </w:t>
      </w:r>
      <w:r>
        <w:rPr>
          <w:sz w:val="24"/>
        </w:rPr>
        <w:t>disclose</w:t>
      </w:r>
      <w:r>
        <w:rPr>
          <w:spacing w:val="-3"/>
          <w:sz w:val="24"/>
        </w:rPr>
        <w:t xml:space="preserve"> </w:t>
      </w:r>
      <w:r>
        <w:rPr>
          <w:sz w:val="24"/>
        </w:rPr>
        <w:t>the</w:t>
      </w:r>
      <w:r>
        <w:rPr>
          <w:spacing w:val="-3"/>
          <w:sz w:val="24"/>
        </w:rPr>
        <w:t xml:space="preserve"> </w:t>
      </w:r>
      <w:r>
        <w:rPr>
          <w:sz w:val="24"/>
        </w:rPr>
        <w:t>parts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SNF</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person</w:t>
      </w:r>
      <w:r>
        <w:rPr>
          <w:spacing w:val="-2"/>
          <w:sz w:val="24"/>
        </w:rPr>
        <w:t xml:space="preserve"> </w:t>
      </w:r>
      <w:r>
        <w:rPr>
          <w:sz w:val="24"/>
        </w:rPr>
        <w:t>controls</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burden</w:t>
      </w:r>
      <w:r>
        <w:rPr>
          <w:spacing w:val="-2"/>
          <w:sz w:val="24"/>
        </w:rPr>
        <w:t xml:space="preserve"> </w:t>
      </w:r>
      <w:r>
        <w:rPr>
          <w:sz w:val="24"/>
        </w:rPr>
        <w:t>of 3 minutes (or 0.05 hours).</w:t>
      </w:r>
    </w:p>
    <w:p w:rsidR="003C7268" w14:paraId="568660C9" w14:textId="77777777">
      <w:pPr>
        <w:spacing w:line="230" w:lineRule="auto"/>
        <w:jc w:val="both"/>
        <w:rPr>
          <w:sz w:val="24"/>
        </w:rPr>
        <w:sectPr>
          <w:pgSz w:w="12240" w:h="15840"/>
          <w:pgMar w:top="1360" w:right="700" w:bottom="980" w:left="700" w:header="0" w:footer="787" w:gutter="0"/>
          <w:cols w:space="720"/>
        </w:sectPr>
      </w:pPr>
    </w:p>
    <w:p w:rsidR="003C7268" w14:paraId="7C3BDA6E" w14:textId="77777777">
      <w:pPr>
        <w:pStyle w:val="Heading3"/>
        <w:spacing w:before="75"/>
        <w:ind w:left="3725" w:hanging="2729"/>
        <w:jc w:val="left"/>
      </w:pPr>
      <w:r>
        <w:t>TABLE</w:t>
      </w:r>
      <w:r>
        <w:rPr>
          <w:spacing w:val="-4"/>
        </w:rPr>
        <w:t xml:space="preserve"> </w:t>
      </w:r>
      <w:r>
        <w:t>19:</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12</w:t>
      </w:r>
      <w:r>
        <w:rPr>
          <w:spacing w:val="-1"/>
        </w:rPr>
        <w:t xml:space="preserve"> </w:t>
      </w:r>
      <w:r>
        <w:t>OF</w:t>
      </w:r>
      <w:r>
        <w:rPr>
          <w:spacing w:val="-5"/>
        </w:rPr>
        <w:t xml:space="preserve"> </w:t>
      </w:r>
      <w:r>
        <w:t>SECTION</w:t>
      </w:r>
      <w:r>
        <w:rPr>
          <w:spacing w:val="-4"/>
        </w:rPr>
        <w:t xml:space="preserve"> </w:t>
      </w:r>
      <w:r>
        <w:t>A</w:t>
      </w:r>
      <w:r>
        <w:rPr>
          <w:spacing w:val="-2"/>
        </w:rPr>
        <w:t xml:space="preserve"> </w:t>
      </w:r>
      <w:r>
        <w:t>- CONTROL AND PARTS OF SNF</w:t>
      </w:r>
    </w:p>
    <w:p w:rsidR="003C7268" w14:paraId="1F379EE1" w14:textId="77777777">
      <w:pPr>
        <w:pStyle w:val="BodyText"/>
        <w:spacing w:before="47"/>
        <w:rPr>
          <w:sz w:val="20"/>
        </w:rPr>
      </w:pPr>
    </w:p>
    <w:tbl>
      <w:tblPr>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00"/>
        <w:gridCol w:w="1260"/>
        <w:gridCol w:w="1015"/>
        <w:gridCol w:w="893"/>
        <w:gridCol w:w="797"/>
        <w:gridCol w:w="1133"/>
        <w:gridCol w:w="1200"/>
      </w:tblGrid>
      <w:tr w14:paraId="69E1E7BC" w14:textId="77777777">
        <w:tblPrEx>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800" w:type="dxa"/>
          </w:tcPr>
          <w:p w:rsidR="003C7268" w14:paraId="33D6ED63" w14:textId="77777777">
            <w:pPr>
              <w:pStyle w:val="TableParagraph"/>
              <w:jc w:val="left"/>
              <w:rPr>
                <w:sz w:val="18"/>
              </w:rPr>
            </w:pPr>
          </w:p>
        </w:tc>
        <w:tc>
          <w:tcPr>
            <w:tcW w:w="1260" w:type="dxa"/>
          </w:tcPr>
          <w:p w:rsidR="003C7268" w14:paraId="575DCC06" w14:textId="77777777">
            <w:pPr>
              <w:pStyle w:val="TableParagraph"/>
              <w:jc w:val="left"/>
              <w:rPr>
                <w:sz w:val="16"/>
              </w:rPr>
            </w:pPr>
          </w:p>
          <w:p w:rsidR="003C7268" w14:paraId="4468F2F2" w14:textId="77777777">
            <w:pPr>
              <w:pStyle w:val="TableParagraph"/>
              <w:jc w:val="left"/>
              <w:rPr>
                <w:sz w:val="16"/>
              </w:rPr>
            </w:pPr>
          </w:p>
          <w:p w:rsidR="003C7268" w14:paraId="093D15EB" w14:textId="77777777">
            <w:pPr>
              <w:pStyle w:val="TableParagraph"/>
              <w:jc w:val="left"/>
              <w:rPr>
                <w:sz w:val="16"/>
              </w:rPr>
            </w:pPr>
          </w:p>
          <w:p w:rsidR="003C7268" w14:paraId="077E9059" w14:textId="77777777">
            <w:pPr>
              <w:pStyle w:val="TableParagraph"/>
              <w:spacing w:before="164"/>
              <w:jc w:val="left"/>
              <w:rPr>
                <w:sz w:val="16"/>
              </w:rPr>
            </w:pPr>
          </w:p>
          <w:p w:rsidR="003C7268" w14:paraId="1D744DBF" w14:textId="77777777">
            <w:pPr>
              <w:pStyle w:val="TableParagraph"/>
              <w:spacing w:line="180" w:lineRule="atLeast"/>
              <w:ind w:left="194"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5" w:type="dxa"/>
          </w:tcPr>
          <w:p w:rsidR="003C7268" w14:paraId="11D760B2" w14:textId="77777777">
            <w:pPr>
              <w:pStyle w:val="TableParagraph"/>
              <w:jc w:val="left"/>
              <w:rPr>
                <w:sz w:val="16"/>
              </w:rPr>
            </w:pPr>
          </w:p>
          <w:p w:rsidR="003C7268" w14:paraId="0EA54B02" w14:textId="77777777">
            <w:pPr>
              <w:pStyle w:val="TableParagraph"/>
              <w:jc w:val="left"/>
              <w:rPr>
                <w:sz w:val="16"/>
              </w:rPr>
            </w:pPr>
          </w:p>
          <w:p w:rsidR="003C7268" w14:paraId="763B43FF" w14:textId="77777777">
            <w:pPr>
              <w:pStyle w:val="TableParagraph"/>
              <w:jc w:val="left"/>
              <w:rPr>
                <w:sz w:val="16"/>
              </w:rPr>
            </w:pPr>
          </w:p>
          <w:p w:rsidR="003C7268" w14:paraId="5AAC7749" w14:textId="77777777">
            <w:pPr>
              <w:pStyle w:val="TableParagraph"/>
              <w:spacing w:before="164"/>
              <w:jc w:val="left"/>
              <w:rPr>
                <w:sz w:val="16"/>
              </w:rPr>
            </w:pPr>
          </w:p>
          <w:p w:rsidR="003C7268" w14:paraId="256909DB" w14:textId="77777777">
            <w:pPr>
              <w:pStyle w:val="TableParagraph"/>
              <w:spacing w:line="180" w:lineRule="atLeast"/>
              <w:ind w:left="153" w:right="124"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49ABE455" w14:textId="77777777">
            <w:pPr>
              <w:pStyle w:val="TableParagraph"/>
              <w:jc w:val="left"/>
              <w:rPr>
                <w:sz w:val="16"/>
              </w:rPr>
            </w:pPr>
          </w:p>
          <w:p w:rsidR="003C7268" w14:paraId="62637F8C" w14:textId="77777777">
            <w:pPr>
              <w:pStyle w:val="TableParagraph"/>
              <w:jc w:val="left"/>
              <w:rPr>
                <w:sz w:val="16"/>
              </w:rPr>
            </w:pPr>
          </w:p>
          <w:p w:rsidR="003C7268" w14:paraId="1E210291" w14:textId="77777777">
            <w:pPr>
              <w:pStyle w:val="TableParagraph"/>
              <w:spacing w:before="1"/>
              <w:jc w:val="left"/>
              <w:rPr>
                <w:sz w:val="16"/>
              </w:rPr>
            </w:pPr>
          </w:p>
          <w:p w:rsidR="003C7268" w14:paraId="736C2CF2" w14:textId="77777777">
            <w:pPr>
              <w:pStyle w:val="TableParagraph"/>
              <w:ind w:left="124" w:right="118"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18052991" w14:textId="77777777">
            <w:pPr>
              <w:pStyle w:val="TableParagraph"/>
              <w:spacing w:before="1" w:line="163" w:lineRule="exact"/>
              <w:ind w:left="6" w:right="1"/>
              <w:jc w:val="center"/>
              <w:rPr>
                <w:b/>
                <w:sz w:val="16"/>
              </w:rPr>
            </w:pPr>
            <w:r>
              <w:rPr>
                <w:b/>
                <w:spacing w:val="-2"/>
                <w:sz w:val="16"/>
              </w:rPr>
              <w:t>(hours)</w:t>
            </w:r>
          </w:p>
        </w:tc>
        <w:tc>
          <w:tcPr>
            <w:tcW w:w="797" w:type="dxa"/>
          </w:tcPr>
          <w:p w:rsidR="003C7268" w14:paraId="191857A6" w14:textId="77777777">
            <w:pPr>
              <w:pStyle w:val="TableParagraph"/>
              <w:jc w:val="left"/>
              <w:rPr>
                <w:sz w:val="16"/>
              </w:rPr>
            </w:pPr>
          </w:p>
          <w:p w:rsidR="003C7268" w14:paraId="55E74914" w14:textId="77777777">
            <w:pPr>
              <w:pStyle w:val="TableParagraph"/>
              <w:jc w:val="left"/>
              <w:rPr>
                <w:sz w:val="16"/>
              </w:rPr>
            </w:pPr>
          </w:p>
          <w:p w:rsidR="003C7268" w14:paraId="24EB72F0" w14:textId="77777777">
            <w:pPr>
              <w:pStyle w:val="TableParagraph"/>
              <w:spacing w:before="1"/>
              <w:jc w:val="left"/>
              <w:rPr>
                <w:sz w:val="16"/>
              </w:rPr>
            </w:pPr>
          </w:p>
          <w:p w:rsidR="003C7268" w14:paraId="77A51F86" w14:textId="77777777">
            <w:pPr>
              <w:pStyle w:val="TableParagraph"/>
              <w:ind w:left="139" w:right="129"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14B75CAE" w14:textId="77777777">
            <w:pPr>
              <w:pStyle w:val="TableParagraph"/>
              <w:spacing w:before="1" w:line="163" w:lineRule="exact"/>
              <w:ind w:left="148"/>
              <w:jc w:val="left"/>
              <w:rPr>
                <w:b/>
                <w:sz w:val="16"/>
              </w:rPr>
            </w:pPr>
            <w:r>
              <w:rPr>
                <w:b/>
                <w:spacing w:val="-2"/>
                <w:sz w:val="16"/>
              </w:rPr>
              <w:t>(hours)</w:t>
            </w:r>
          </w:p>
        </w:tc>
        <w:tc>
          <w:tcPr>
            <w:tcW w:w="1133" w:type="dxa"/>
          </w:tcPr>
          <w:p w:rsidR="003C7268" w14:paraId="596B4292"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02E5C032" w14:textId="77777777">
            <w:pPr>
              <w:pStyle w:val="TableParagraph"/>
              <w:spacing w:line="184" w:lineRule="exact"/>
              <w:ind w:left="141"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1200" w:type="dxa"/>
          </w:tcPr>
          <w:p w:rsidR="003C7268" w14:paraId="430AF9E2" w14:textId="77777777">
            <w:pPr>
              <w:pStyle w:val="TableParagraph"/>
              <w:jc w:val="left"/>
              <w:rPr>
                <w:sz w:val="16"/>
              </w:rPr>
            </w:pPr>
          </w:p>
          <w:p w:rsidR="003C7268" w14:paraId="17212407" w14:textId="77777777">
            <w:pPr>
              <w:pStyle w:val="TableParagraph"/>
              <w:jc w:val="left"/>
              <w:rPr>
                <w:sz w:val="16"/>
              </w:rPr>
            </w:pPr>
          </w:p>
          <w:p w:rsidR="003C7268" w14:paraId="6D6FF19D" w14:textId="77777777">
            <w:pPr>
              <w:pStyle w:val="TableParagraph"/>
              <w:jc w:val="left"/>
              <w:rPr>
                <w:sz w:val="16"/>
              </w:rPr>
            </w:pPr>
          </w:p>
          <w:p w:rsidR="003C7268" w14:paraId="7A950267" w14:textId="77777777">
            <w:pPr>
              <w:pStyle w:val="TableParagraph"/>
              <w:spacing w:before="164"/>
              <w:jc w:val="left"/>
              <w:rPr>
                <w:sz w:val="16"/>
              </w:rPr>
            </w:pPr>
          </w:p>
          <w:p w:rsidR="003C7268" w14:paraId="418A18B0" w14:textId="77777777">
            <w:pPr>
              <w:pStyle w:val="TableParagraph"/>
              <w:spacing w:line="180" w:lineRule="atLeast"/>
              <w:ind w:left="505" w:right="228"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5558DFC5" w14:textId="77777777">
        <w:tblPrEx>
          <w:tblW w:w="0" w:type="auto"/>
          <w:tblInd w:w="1373" w:type="dxa"/>
          <w:tblLayout w:type="fixed"/>
          <w:tblCellMar>
            <w:left w:w="0" w:type="dxa"/>
            <w:right w:w="0" w:type="dxa"/>
          </w:tblCellMar>
          <w:tblLook w:val="01E0"/>
        </w:tblPrEx>
        <w:trPr>
          <w:trHeight w:val="182"/>
        </w:trPr>
        <w:tc>
          <w:tcPr>
            <w:tcW w:w="8098" w:type="dxa"/>
            <w:gridSpan w:val="7"/>
          </w:tcPr>
          <w:p w:rsidR="003C7268" w14:paraId="1A84024C" w14:textId="77777777">
            <w:pPr>
              <w:pStyle w:val="TableParagraph"/>
              <w:spacing w:line="162" w:lineRule="exact"/>
              <w:ind w:left="7" w:right="2"/>
              <w:jc w:val="center"/>
              <w:rPr>
                <w:b/>
                <w:sz w:val="16"/>
              </w:rPr>
            </w:pPr>
            <w:r>
              <w:rPr>
                <w:b/>
                <w:sz w:val="16"/>
              </w:rPr>
              <w:t>Financial</w:t>
            </w:r>
            <w:r>
              <w:rPr>
                <w:b/>
                <w:spacing w:val="-8"/>
                <w:sz w:val="16"/>
              </w:rPr>
              <w:t xml:space="preserve"> </w:t>
            </w:r>
            <w:r>
              <w:rPr>
                <w:b/>
                <w:spacing w:val="-2"/>
                <w:sz w:val="16"/>
              </w:rPr>
              <w:t>Control</w:t>
            </w:r>
          </w:p>
        </w:tc>
      </w:tr>
      <w:tr w14:paraId="0D16C3A3" w14:textId="77777777">
        <w:tblPrEx>
          <w:tblW w:w="0" w:type="auto"/>
          <w:tblInd w:w="1373" w:type="dxa"/>
          <w:tblLayout w:type="fixed"/>
          <w:tblCellMar>
            <w:left w:w="0" w:type="dxa"/>
            <w:right w:w="0" w:type="dxa"/>
          </w:tblCellMar>
          <w:tblLook w:val="01E0"/>
        </w:tblPrEx>
        <w:trPr>
          <w:trHeight w:val="369"/>
        </w:trPr>
        <w:tc>
          <w:tcPr>
            <w:tcW w:w="1800" w:type="dxa"/>
          </w:tcPr>
          <w:p w:rsidR="003C7268" w14:paraId="4D8D7151" w14:textId="77777777">
            <w:pPr>
              <w:pStyle w:val="TableParagraph"/>
              <w:spacing w:line="180" w:lineRule="atLeas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464107B8" w14:textId="77777777">
            <w:pPr>
              <w:pStyle w:val="TableParagraph"/>
              <w:spacing w:before="1"/>
              <w:ind w:right="99"/>
              <w:rPr>
                <w:sz w:val="16"/>
              </w:rPr>
            </w:pPr>
            <w:r>
              <w:rPr>
                <w:spacing w:val="-2"/>
                <w:sz w:val="16"/>
              </w:rPr>
              <w:t>1,055</w:t>
            </w:r>
          </w:p>
        </w:tc>
        <w:tc>
          <w:tcPr>
            <w:tcW w:w="1015" w:type="dxa"/>
          </w:tcPr>
          <w:p w:rsidR="003C7268" w14:paraId="47D1E8C6" w14:textId="77777777">
            <w:pPr>
              <w:pStyle w:val="TableParagraph"/>
              <w:spacing w:before="1"/>
              <w:ind w:right="99"/>
              <w:rPr>
                <w:sz w:val="16"/>
              </w:rPr>
            </w:pPr>
            <w:r>
              <w:rPr>
                <w:sz w:val="16"/>
              </w:rPr>
              <w:t>844</w:t>
            </w:r>
            <w:r>
              <w:rPr>
                <w:spacing w:val="-1"/>
                <w:sz w:val="16"/>
              </w:rPr>
              <w:t xml:space="preserve"> </w:t>
            </w:r>
            <w:r>
              <w:rPr>
                <w:spacing w:val="-10"/>
                <w:sz w:val="16"/>
              </w:rPr>
              <w:t>*</w:t>
            </w:r>
          </w:p>
        </w:tc>
        <w:tc>
          <w:tcPr>
            <w:tcW w:w="893" w:type="dxa"/>
          </w:tcPr>
          <w:p w:rsidR="003C7268" w14:paraId="5ADBBFFB" w14:textId="77777777">
            <w:pPr>
              <w:pStyle w:val="TableParagraph"/>
              <w:spacing w:before="1"/>
              <w:ind w:right="101"/>
              <w:rPr>
                <w:sz w:val="16"/>
              </w:rPr>
            </w:pPr>
            <w:r>
              <w:rPr>
                <w:spacing w:val="-5"/>
                <w:sz w:val="16"/>
              </w:rPr>
              <w:t>0.2</w:t>
            </w:r>
          </w:p>
        </w:tc>
        <w:tc>
          <w:tcPr>
            <w:tcW w:w="797" w:type="dxa"/>
          </w:tcPr>
          <w:p w:rsidR="003C7268" w14:paraId="3B60E809" w14:textId="77777777">
            <w:pPr>
              <w:pStyle w:val="TableParagraph"/>
              <w:spacing w:before="1"/>
              <w:ind w:right="100"/>
              <w:rPr>
                <w:sz w:val="16"/>
              </w:rPr>
            </w:pPr>
            <w:r>
              <w:rPr>
                <w:spacing w:val="-5"/>
                <w:sz w:val="16"/>
              </w:rPr>
              <w:t>169</w:t>
            </w:r>
          </w:p>
        </w:tc>
        <w:tc>
          <w:tcPr>
            <w:tcW w:w="1133" w:type="dxa"/>
          </w:tcPr>
          <w:p w:rsidR="003C7268" w14:paraId="0FB271AC" w14:textId="77777777">
            <w:pPr>
              <w:pStyle w:val="TableParagraph"/>
              <w:spacing w:before="1"/>
              <w:ind w:right="101"/>
              <w:rPr>
                <w:sz w:val="16"/>
              </w:rPr>
            </w:pPr>
            <w:r>
              <w:rPr>
                <w:spacing w:val="-2"/>
                <w:sz w:val="16"/>
              </w:rPr>
              <w:t>91.56</w:t>
            </w:r>
          </w:p>
        </w:tc>
        <w:tc>
          <w:tcPr>
            <w:tcW w:w="1200" w:type="dxa"/>
          </w:tcPr>
          <w:p w:rsidR="003C7268" w14:paraId="4BBF8323" w14:textId="77777777">
            <w:pPr>
              <w:pStyle w:val="TableParagraph"/>
              <w:spacing w:before="1"/>
              <w:ind w:right="100"/>
              <w:rPr>
                <w:sz w:val="16"/>
              </w:rPr>
            </w:pPr>
            <w:r>
              <w:rPr>
                <w:spacing w:val="-2"/>
                <w:sz w:val="16"/>
              </w:rPr>
              <w:t>15,474</w:t>
            </w:r>
          </w:p>
        </w:tc>
      </w:tr>
      <w:tr w14:paraId="68226C6B" w14:textId="77777777">
        <w:tblPrEx>
          <w:tblW w:w="0" w:type="auto"/>
          <w:tblInd w:w="1373" w:type="dxa"/>
          <w:tblLayout w:type="fixed"/>
          <w:tblCellMar>
            <w:left w:w="0" w:type="dxa"/>
            <w:right w:w="0" w:type="dxa"/>
          </w:tblCellMar>
          <w:tblLook w:val="01E0"/>
        </w:tblPrEx>
        <w:trPr>
          <w:trHeight w:val="551"/>
        </w:trPr>
        <w:tc>
          <w:tcPr>
            <w:tcW w:w="1800" w:type="dxa"/>
          </w:tcPr>
          <w:p w:rsidR="003C7268" w14:paraId="3D5C0999"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0EE91411" w14:textId="77777777">
            <w:pPr>
              <w:pStyle w:val="TableParagraph"/>
              <w:spacing w:line="184"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1EB38FB8" w14:textId="77777777">
            <w:pPr>
              <w:pStyle w:val="TableParagraph"/>
              <w:spacing w:before="1"/>
              <w:ind w:right="99"/>
              <w:rPr>
                <w:sz w:val="16"/>
              </w:rPr>
            </w:pPr>
            <w:r>
              <w:rPr>
                <w:spacing w:val="-2"/>
                <w:sz w:val="16"/>
              </w:rPr>
              <w:t>5,167</w:t>
            </w:r>
          </w:p>
        </w:tc>
        <w:tc>
          <w:tcPr>
            <w:tcW w:w="1015" w:type="dxa"/>
          </w:tcPr>
          <w:p w:rsidR="003C7268" w14:paraId="699D3A84" w14:textId="77777777">
            <w:pPr>
              <w:pStyle w:val="TableParagraph"/>
              <w:spacing w:before="1"/>
              <w:ind w:right="99"/>
              <w:rPr>
                <w:sz w:val="16"/>
              </w:rPr>
            </w:pPr>
            <w:r>
              <w:rPr>
                <w:sz w:val="16"/>
              </w:rPr>
              <w:t xml:space="preserve">4,134 </w:t>
            </w:r>
            <w:r>
              <w:rPr>
                <w:spacing w:val="-10"/>
                <w:sz w:val="16"/>
              </w:rPr>
              <w:t>*</w:t>
            </w:r>
          </w:p>
        </w:tc>
        <w:tc>
          <w:tcPr>
            <w:tcW w:w="893" w:type="dxa"/>
          </w:tcPr>
          <w:p w:rsidR="003C7268" w14:paraId="4FDACE64" w14:textId="77777777">
            <w:pPr>
              <w:pStyle w:val="TableParagraph"/>
              <w:spacing w:before="1"/>
              <w:ind w:right="101"/>
              <w:rPr>
                <w:sz w:val="16"/>
              </w:rPr>
            </w:pPr>
            <w:r>
              <w:rPr>
                <w:spacing w:val="-5"/>
                <w:sz w:val="16"/>
              </w:rPr>
              <w:t>0.2</w:t>
            </w:r>
          </w:p>
        </w:tc>
        <w:tc>
          <w:tcPr>
            <w:tcW w:w="797" w:type="dxa"/>
          </w:tcPr>
          <w:p w:rsidR="003C7268" w14:paraId="182CB683" w14:textId="77777777">
            <w:pPr>
              <w:pStyle w:val="TableParagraph"/>
              <w:spacing w:before="1"/>
              <w:ind w:right="100"/>
              <w:rPr>
                <w:sz w:val="16"/>
              </w:rPr>
            </w:pPr>
            <w:r>
              <w:rPr>
                <w:spacing w:val="-5"/>
                <w:sz w:val="16"/>
              </w:rPr>
              <w:t>827</w:t>
            </w:r>
          </w:p>
        </w:tc>
        <w:tc>
          <w:tcPr>
            <w:tcW w:w="1133" w:type="dxa"/>
          </w:tcPr>
          <w:p w:rsidR="003C7268" w14:paraId="06626D73" w14:textId="77777777">
            <w:pPr>
              <w:pStyle w:val="TableParagraph"/>
              <w:spacing w:before="1"/>
              <w:ind w:right="101"/>
              <w:rPr>
                <w:sz w:val="16"/>
              </w:rPr>
            </w:pPr>
            <w:r>
              <w:rPr>
                <w:spacing w:val="-2"/>
                <w:sz w:val="16"/>
              </w:rPr>
              <w:t>91.56</w:t>
            </w:r>
          </w:p>
        </w:tc>
        <w:tc>
          <w:tcPr>
            <w:tcW w:w="1200" w:type="dxa"/>
          </w:tcPr>
          <w:p w:rsidR="003C7268" w14:paraId="090D8E8D" w14:textId="77777777">
            <w:pPr>
              <w:pStyle w:val="TableParagraph"/>
              <w:spacing w:before="1"/>
              <w:ind w:right="100"/>
              <w:rPr>
                <w:sz w:val="16"/>
              </w:rPr>
            </w:pPr>
            <w:r>
              <w:rPr>
                <w:spacing w:val="-2"/>
                <w:sz w:val="16"/>
              </w:rPr>
              <w:t>75,720</w:t>
            </w:r>
          </w:p>
        </w:tc>
      </w:tr>
      <w:tr w14:paraId="25F9F4E3" w14:textId="77777777">
        <w:tblPrEx>
          <w:tblW w:w="0" w:type="auto"/>
          <w:tblInd w:w="1373" w:type="dxa"/>
          <w:tblLayout w:type="fixed"/>
          <w:tblCellMar>
            <w:left w:w="0" w:type="dxa"/>
            <w:right w:w="0" w:type="dxa"/>
          </w:tblCellMar>
          <w:tblLook w:val="01E0"/>
        </w:tblPrEx>
        <w:trPr>
          <w:trHeight w:val="551"/>
        </w:trPr>
        <w:tc>
          <w:tcPr>
            <w:tcW w:w="1800" w:type="dxa"/>
          </w:tcPr>
          <w:p w:rsidR="003C7268" w14:paraId="0BA643BA"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0480FDE8"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63995DC2" w14:textId="77777777">
            <w:pPr>
              <w:pStyle w:val="TableParagraph"/>
              <w:spacing w:before="1"/>
              <w:ind w:right="99"/>
              <w:rPr>
                <w:sz w:val="16"/>
              </w:rPr>
            </w:pPr>
            <w:r>
              <w:rPr>
                <w:spacing w:val="-5"/>
                <w:sz w:val="16"/>
              </w:rPr>
              <w:t>951</w:t>
            </w:r>
          </w:p>
        </w:tc>
        <w:tc>
          <w:tcPr>
            <w:tcW w:w="1015" w:type="dxa"/>
          </w:tcPr>
          <w:p w:rsidR="003C7268" w14:paraId="0DAEC953" w14:textId="77777777">
            <w:pPr>
              <w:pStyle w:val="TableParagraph"/>
              <w:spacing w:before="1"/>
              <w:ind w:right="99"/>
              <w:rPr>
                <w:sz w:val="16"/>
              </w:rPr>
            </w:pPr>
            <w:r>
              <w:rPr>
                <w:sz w:val="16"/>
              </w:rPr>
              <w:t>761</w:t>
            </w:r>
            <w:r>
              <w:rPr>
                <w:spacing w:val="-1"/>
                <w:sz w:val="16"/>
              </w:rPr>
              <w:t xml:space="preserve"> </w:t>
            </w:r>
            <w:r>
              <w:rPr>
                <w:spacing w:val="-10"/>
                <w:sz w:val="16"/>
              </w:rPr>
              <w:t>*</w:t>
            </w:r>
          </w:p>
        </w:tc>
        <w:tc>
          <w:tcPr>
            <w:tcW w:w="893" w:type="dxa"/>
          </w:tcPr>
          <w:p w:rsidR="003C7268" w14:paraId="056E3392" w14:textId="77777777">
            <w:pPr>
              <w:pStyle w:val="TableParagraph"/>
              <w:spacing w:before="1"/>
              <w:ind w:right="101"/>
              <w:rPr>
                <w:sz w:val="16"/>
              </w:rPr>
            </w:pPr>
            <w:r>
              <w:rPr>
                <w:spacing w:val="-5"/>
                <w:sz w:val="16"/>
              </w:rPr>
              <w:t>0.2</w:t>
            </w:r>
          </w:p>
        </w:tc>
        <w:tc>
          <w:tcPr>
            <w:tcW w:w="797" w:type="dxa"/>
          </w:tcPr>
          <w:p w:rsidR="003C7268" w14:paraId="6FBD2747" w14:textId="77777777">
            <w:pPr>
              <w:pStyle w:val="TableParagraph"/>
              <w:spacing w:before="1"/>
              <w:ind w:right="100"/>
              <w:rPr>
                <w:sz w:val="16"/>
              </w:rPr>
            </w:pPr>
            <w:r>
              <w:rPr>
                <w:spacing w:val="-5"/>
                <w:sz w:val="16"/>
              </w:rPr>
              <w:t>152</w:t>
            </w:r>
          </w:p>
        </w:tc>
        <w:tc>
          <w:tcPr>
            <w:tcW w:w="1133" w:type="dxa"/>
          </w:tcPr>
          <w:p w:rsidR="003C7268" w14:paraId="4698B452" w14:textId="77777777">
            <w:pPr>
              <w:pStyle w:val="TableParagraph"/>
              <w:spacing w:before="1"/>
              <w:ind w:right="101"/>
              <w:rPr>
                <w:sz w:val="16"/>
              </w:rPr>
            </w:pPr>
            <w:r>
              <w:rPr>
                <w:spacing w:val="-2"/>
                <w:sz w:val="16"/>
              </w:rPr>
              <w:t>91.56</w:t>
            </w:r>
          </w:p>
        </w:tc>
        <w:tc>
          <w:tcPr>
            <w:tcW w:w="1200" w:type="dxa"/>
          </w:tcPr>
          <w:p w:rsidR="003C7268" w14:paraId="6B4A8C6C" w14:textId="77777777">
            <w:pPr>
              <w:pStyle w:val="TableParagraph"/>
              <w:spacing w:before="1"/>
              <w:ind w:right="100"/>
              <w:rPr>
                <w:sz w:val="16"/>
              </w:rPr>
            </w:pPr>
            <w:r>
              <w:rPr>
                <w:spacing w:val="-2"/>
                <w:sz w:val="16"/>
              </w:rPr>
              <w:t>13,917</w:t>
            </w:r>
          </w:p>
        </w:tc>
      </w:tr>
      <w:tr w14:paraId="7E3E875C" w14:textId="77777777">
        <w:tblPrEx>
          <w:tblW w:w="0" w:type="auto"/>
          <w:tblInd w:w="1373" w:type="dxa"/>
          <w:tblLayout w:type="fixed"/>
          <w:tblCellMar>
            <w:left w:w="0" w:type="dxa"/>
            <w:right w:w="0" w:type="dxa"/>
          </w:tblCellMar>
          <w:tblLook w:val="01E0"/>
        </w:tblPrEx>
        <w:trPr>
          <w:trHeight w:val="550"/>
        </w:trPr>
        <w:tc>
          <w:tcPr>
            <w:tcW w:w="1800" w:type="dxa"/>
          </w:tcPr>
          <w:p w:rsidR="003C7268" w14:paraId="01346071"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51647676"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16217B8A" w14:textId="77777777">
            <w:pPr>
              <w:pStyle w:val="TableParagraph"/>
              <w:spacing w:before="1"/>
              <w:ind w:right="99"/>
              <w:rPr>
                <w:sz w:val="16"/>
              </w:rPr>
            </w:pPr>
            <w:r>
              <w:rPr>
                <w:spacing w:val="-5"/>
                <w:sz w:val="16"/>
              </w:rPr>
              <w:t>400</w:t>
            </w:r>
          </w:p>
        </w:tc>
        <w:tc>
          <w:tcPr>
            <w:tcW w:w="1015" w:type="dxa"/>
          </w:tcPr>
          <w:p w:rsidR="003C7268" w14:paraId="1D8D26F1" w14:textId="77777777">
            <w:pPr>
              <w:pStyle w:val="TableParagraph"/>
              <w:spacing w:before="1"/>
              <w:ind w:right="102"/>
              <w:rPr>
                <w:sz w:val="16"/>
              </w:rPr>
            </w:pPr>
            <w:r>
              <w:rPr>
                <w:spacing w:val="-5"/>
                <w:sz w:val="16"/>
              </w:rPr>
              <w:t>400</w:t>
            </w:r>
          </w:p>
        </w:tc>
        <w:tc>
          <w:tcPr>
            <w:tcW w:w="893" w:type="dxa"/>
          </w:tcPr>
          <w:p w:rsidR="003C7268" w14:paraId="4B1B9BCE" w14:textId="77777777">
            <w:pPr>
              <w:pStyle w:val="TableParagraph"/>
              <w:spacing w:before="1"/>
              <w:ind w:right="101"/>
              <w:rPr>
                <w:sz w:val="16"/>
              </w:rPr>
            </w:pPr>
            <w:r>
              <w:rPr>
                <w:spacing w:val="-5"/>
                <w:sz w:val="16"/>
              </w:rPr>
              <w:t>0.2</w:t>
            </w:r>
          </w:p>
        </w:tc>
        <w:tc>
          <w:tcPr>
            <w:tcW w:w="797" w:type="dxa"/>
          </w:tcPr>
          <w:p w:rsidR="003C7268" w14:paraId="7D3506C6" w14:textId="77777777">
            <w:pPr>
              <w:pStyle w:val="TableParagraph"/>
              <w:spacing w:before="1"/>
              <w:ind w:right="100"/>
              <w:rPr>
                <w:sz w:val="16"/>
              </w:rPr>
            </w:pPr>
            <w:r>
              <w:rPr>
                <w:spacing w:val="-5"/>
                <w:sz w:val="16"/>
              </w:rPr>
              <w:t>80</w:t>
            </w:r>
          </w:p>
        </w:tc>
        <w:tc>
          <w:tcPr>
            <w:tcW w:w="1133" w:type="dxa"/>
          </w:tcPr>
          <w:p w:rsidR="003C7268" w14:paraId="7651CB12" w14:textId="77777777">
            <w:pPr>
              <w:pStyle w:val="TableParagraph"/>
              <w:spacing w:before="1"/>
              <w:ind w:right="101"/>
              <w:rPr>
                <w:sz w:val="16"/>
              </w:rPr>
            </w:pPr>
            <w:r>
              <w:rPr>
                <w:spacing w:val="-2"/>
                <w:sz w:val="16"/>
              </w:rPr>
              <w:t>91.56</w:t>
            </w:r>
          </w:p>
        </w:tc>
        <w:tc>
          <w:tcPr>
            <w:tcW w:w="1200" w:type="dxa"/>
          </w:tcPr>
          <w:p w:rsidR="003C7268" w14:paraId="3AE8562B" w14:textId="77777777">
            <w:pPr>
              <w:pStyle w:val="TableParagraph"/>
              <w:spacing w:before="1"/>
              <w:ind w:right="100"/>
              <w:rPr>
                <w:sz w:val="16"/>
              </w:rPr>
            </w:pPr>
            <w:r>
              <w:rPr>
                <w:spacing w:val="-2"/>
                <w:sz w:val="16"/>
              </w:rPr>
              <w:t>7,325</w:t>
            </w:r>
          </w:p>
        </w:tc>
      </w:tr>
      <w:tr w14:paraId="612FA81F" w14:textId="77777777">
        <w:tblPrEx>
          <w:tblW w:w="0" w:type="auto"/>
          <w:tblInd w:w="1373" w:type="dxa"/>
          <w:tblLayout w:type="fixed"/>
          <w:tblCellMar>
            <w:left w:w="0" w:type="dxa"/>
            <w:right w:w="0" w:type="dxa"/>
          </w:tblCellMar>
          <w:tblLook w:val="01E0"/>
        </w:tblPrEx>
        <w:trPr>
          <w:trHeight w:val="183"/>
        </w:trPr>
        <w:tc>
          <w:tcPr>
            <w:tcW w:w="1800" w:type="dxa"/>
          </w:tcPr>
          <w:p w:rsidR="003C7268" w14:paraId="3FDBC929" w14:textId="77777777">
            <w:pPr>
              <w:pStyle w:val="TableParagraph"/>
              <w:spacing w:line="163" w:lineRule="exact"/>
              <w:ind w:left="107"/>
              <w:jc w:val="left"/>
              <w:rPr>
                <w:b/>
                <w:sz w:val="16"/>
              </w:rPr>
            </w:pPr>
            <w:r>
              <w:rPr>
                <w:b/>
                <w:spacing w:val="-2"/>
                <w:sz w:val="16"/>
              </w:rPr>
              <w:t>Totals</w:t>
            </w:r>
          </w:p>
        </w:tc>
        <w:tc>
          <w:tcPr>
            <w:tcW w:w="1260" w:type="dxa"/>
          </w:tcPr>
          <w:p w:rsidR="003C7268" w14:paraId="6DC103BB" w14:textId="77777777">
            <w:pPr>
              <w:pStyle w:val="TableParagraph"/>
              <w:spacing w:line="163" w:lineRule="exact"/>
              <w:ind w:right="99"/>
              <w:rPr>
                <w:b/>
                <w:sz w:val="16"/>
              </w:rPr>
            </w:pPr>
            <w:r>
              <w:rPr>
                <w:b/>
                <w:spacing w:val="-2"/>
                <w:sz w:val="16"/>
              </w:rPr>
              <w:t>7,573</w:t>
            </w:r>
          </w:p>
        </w:tc>
        <w:tc>
          <w:tcPr>
            <w:tcW w:w="1015" w:type="dxa"/>
          </w:tcPr>
          <w:p w:rsidR="003C7268" w14:paraId="20B914F9" w14:textId="77777777">
            <w:pPr>
              <w:pStyle w:val="TableParagraph"/>
              <w:spacing w:line="163" w:lineRule="exact"/>
              <w:ind w:right="102"/>
              <w:rPr>
                <w:b/>
                <w:sz w:val="16"/>
              </w:rPr>
            </w:pPr>
            <w:r>
              <w:rPr>
                <w:b/>
                <w:spacing w:val="-2"/>
                <w:sz w:val="16"/>
              </w:rPr>
              <w:t>6,139</w:t>
            </w:r>
          </w:p>
        </w:tc>
        <w:tc>
          <w:tcPr>
            <w:tcW w:w="893" w:type="dxa"/>
          </w:tcPr>
          <w:p w:rsidR="003C7268" w14:paraId="776647A1" w14:textId="77777777">
            <w:pPr>
              <w:pStyle w:val="TableParagraph"/>
              <w:spacing w:line="163" w:lineRule="exact"/>
              <w:ind w:right="100"/>
              <w:rPr>
                <w:b/>
                <w:sz w:val="16"/>
              </w:rPr>
            </w:pPr>
            <w:r>
              <w:rPr>
                <w:b/>
                <w:spacing w:val="-5"/>
                <w:sz w:val="16"/>
              </w:rPr>
              <w:t>N/A</w:t>
            </w:r>
          </w:p>
        </w:tc>
        <w:tc>
          <w:tcPr>
            <w:tcW w:w="797" w:type="dxa"/>
          </w:tcPr>
          <w:p w:rsidR="003C7268" w14:paraId="29D6EE04" w14:textId="77777777">
            <w:pPr>
              <w:pStyle w:val="TableParagraph"/>
              <w:spacing w:line="163" w:lineRule="exact"/>
              <w:ind w:right="100"/>
              <w:rPr>
                <w:b/>
                <w:sz w:val="16"/>
              </w:rPr>
            </w:pPr>
            <w:r>
              <w:rPr>
                <w:b/>
                <w:spacing w:val="-2"/>
                <w:sz w:val="16"/>
              </w:rPr>
              <w:t>1,228</w:t>
            </w:r>
          </w:p>
        </w:tc>
        <w:tc>
          <w:tcPr>
            <w:tcW w:w="1133" w:type="dxa"/>
          </w:tcPr>
          <w:p w:rsidR="003C7268" w14:paraId="3575D31D" w14:textId="77777777">
            <w:pPr>
              <w:pStyle w:val="TableParagraph"/>
              <w:spacing w:line="163" w:lineRule="exact"/>
              <w:ind w:right="100"/>
              <w:rPr>
                <w:b/>
                <w:sz w:val="16"/>
              </w:rPr>
            </w:pPr>
            <w:r>
              <w:rPr>
                <w:b/>
                <w:spacing w:val="-5"/>
                <w:sz w:val="16"/>
              </w:rPr>
              <w:t>N/A</w:t>
            </w:r>
          </w:p>
        </w:tc>
        <w:tc>
          <w:tcPr>
            <w:tcW w:w="1200" w:type="dxa"/>
          </w:tcPr>
          <w:p w:rsidR="003C7268" w14:paraId="0430DA34" w14:textId="77777777">
            <w:pPr>
              <w:pStyle w:val="TableParagraph"/>
              <w:spacing w:line="163" w:lineRule="exact"/>
              <w:ind w:right="100"/>
              <w:rPr>
                <w:b/>
                <w:sz w:val="16"/>
              </w:rPr>
            </w:pPr>
            <w:r>
              <w:rPr>
                <w:b/>
                <w:spacing w:val="-2"/>
                <w:sz w:val="16"/>
              </w:rPr>
              <w:t>112,436</w:t>
            </w:r>
          </w:p>
        </w:tc>
      </w:tr>
      <w:tr w14:paraId="635BECB4" w14:textId="77777777">
        <w:tblPrEx>
          <w:tblW w:w="0" w:type="auto"/>
          <w:tblInd w:w="1373" w:type="dxa"/>
          <w:tblLayout w:type="fixed"/>
          <w:tblCellMar>
            <w:left w:w="0" w:type="dxa"/>
            <w:right w:w="0" w:type="dxa"/>
          </w:tblCellMar>
          <w:tblLook w:val="01E0"/>
        </w:tblPrEx>
        <w:trPr>
          <w:trHeight w:val="182"/>
        </w:trPr>
        <w:tc>
          <w:tcPr>
            <w:tcW w:w="8098" w:type="dxa"/>
            <w:gridSpan w:val="7"/>
          </w:tcPr>
          <w:p w:rsidR="003C7268" w14:paraId="7C51A60B" w14:textId="77777777">
            <w:pPr>
              <w:pStyle w:val="TableParagraph"/>
              <w:spacing w:line="162" w:lineRule="exact"/>
              <w:ind w:left="7" w:right="3"/>
              <w:jc w:val="center"/>
              <w:rPr>
                <w:b/>
                <w:sz w:val="16"/>
              </w:rPr>
            </w:pPr>
            <w:r>
              <w:rPr>
                <w:b/>
                <w:sz w:val="16"/>
              </w:rPr>
              <w:t>Parts</w:t>
            </w:r>
            <w:r>
              <w:rPr>
                <w:b/>
                <w:spacing w:val="-2"/>
                <w:sz w:val="16"/>
              </w:rPr>
              <w:t xml:space="preserve"> </w:t>
            </w:r>
            <w:r>
              <w:rPr>
                <w:b/>
                <w:sz w:val="16"/>
              </w:rPr>
              <w:t>of</w:t>
            </w:r>
            <w:r>
              <w:rPr>
                <w:b/>
                <w:spacing w:val="1"/>
                <w:sz w:val="16"/>
              </w:rPr>
              <w:t xml:space="preserve"> </w:t>
            </w:r>
            <w:r>
              <w:rPr>
                <w:b/>
                <w:spacing w:val="-5"/>
                <w:sz w:val="16"/>
              </w:rPr>
              <w:t>SNF</w:t>
            </w:r>
          </w:p>
        </w:tc>
      </w:tr>
      <w:tr w14:paraId="5A6B49A3" w14:textId="77777777">
        <w:tblPrEx>
          <w:tblW w:w="0" w:type="auto"/>
          <w:tblInd w:w="1373" w:type="dxa"/>
          <w:tblLayout w:type="fixed"/>
          <w:tblCellMar>
            <w:left w:w="0" w:type="dxa"/>
            <w:right w:w="0" w:type="dxa"/>
          </w:tblCellMar>
          <w:tblLook w:val="01E0"/>
        </w:tblPrEx>
        <w:trPr>
          <w:trHeight w:val="369"/>
        </w:trPr>
        <w:tc>
          <w:tcPr>
            <w:tcW w:w="1800" w:type="dxa"/>
          </w:tcPr>
          <w:p w:rsidR="003C7268" w14:paraId="5894A735" w14:textId="77777777">
            <w:pPr>
              <w:pStyle w:val="TableParagraph"/>
              <w:spacing w:line="180" w:lineRule="atLeas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59DF72B8" w14:textId="77777777">
            <w:pPr>
              <w:pStyle w:val="TableParagraph"/>
              <w:spacing w:before="1"/>
              <w:ind w:right="99"/>
              <w:rPr>
                <w:sz w:val="16"/>
              </w:rPr>
            </w:pPr>
            <w:r>
              <w:rPr>
                <w:spacing w:val="-2"/>
                <w:sz w:val="16"/>
              </w:rPr>
              <w:t>1,055</w:t>
            </w:r>
          </w:p>
        </w:tc>
        <w:tc>
          <w:tcPr>
            <w:tcW w:w="1015" w:type="dxa"/>
          </w:tcPr>
          <w:p w:rsidR="003C7268" w14:paraId="6C40EE35" w14:textId="77777777">
            <w:pPr>
              <w:pStyle w:val="TableParagraph"/>
              <w:spacing w:before="1"/>
              <w:ind w:right="102"/>
              <w:rPr>
                <w:sz w:val="16"/>
              </w:rPr>
            </w:pPr>
            <w:r>
              <w:rPr>
                <w:spacing w:val="-2"/>
                <w:sz w:val="16"/>
              </w:rPr>
              <w:t>1,055</w:t>
            </w:r>
          </w:p>
        </w:tc>
        <w:tc>
          <w:tcPr>
            <w:tcW w:w="893" w:type="dxa"/>
          </w:tcPr>
          <w:p w:rsidR="003C7268" w14:paraId="11FF60A4" w14:textId="77777777">
            <w:pPr>
              <w:pStyle w:val="TableParagraph"/>
              <w:spacing w:before="1"/>
              <w:ind w:right="101"/>
              <w:rPr>
                <w:sz w:val="16"/>
              </w:rPr>
            </w:pPr>
            <w:r>
              <w:rPr>
                <w:spacing w:val="-5"/>
                <w:sz w:val="16"/>
              </w:rPr>
              <w:t>0.5</w:t>
            </w:r>
          </w:p>
        </w:tc>
        <w:tc>
          <w:tcPr>
            <w:tcW w:w="797" w:type="dxa"/>
          </w:tcPr>
          <w:p w:rsidR="003C7268" w14:paraId="0D2B30F3" w14:textId="77777777">
            <w:pPr>
              <w:pStyle w:val="TableParagraph"/>
              <w:spacing w:before="1"/>
              <w:ind w:right="100"/>
              <w:rPr>
                <w:sz w:val="16"/>
              </w:rPr>
            </w:pPr>
            <w:r>
              <w:rPr>
                <w:spacing w:val="-5"/>
                <w:sz w:val="16"/>
              </w:rPr>
              <w:t>528</w:t>
            </w:r>
          </w:p>
        </w:tc>
        <w:tc>
          <w:tcPr>
            <w:tcW w:w="1133" w:type="dxa"/>
          </w:tcPr>
          <w:p w:rsidR="003C7268" w14:paraId="4D0184B0" w14:textId="77777777">
            <w:pPr>
              <w:pStyle w:val="TableParagraph"/>
              <w:spacing w:before="1"/>
              <w:ind w:right="101"/>
              <w:rPr>
                <w:sz w:val="16"/>
              </w:rPr>
            </w:pPr>
            <w:r>
              <w:rPr>
                <w:spacing w:val="-2"/>
                <w:sz w:val="16"/>
              </w:rPr>
              <w:t>91.56</w:t>
            </w:r>
          </w:p>
        </w:tc>
        <w:tc>
          <w:tcPr>
            <w:tcW w:w="1200" w:type="dxa"/>
          </w:tcPr>
          <w:p w:rsidR="003C7268" w14:paraId="4E4C266F" w14:textId="77777777">
            <w:pPr>
              <w:pStyle w:val="TableParagraph"/>
              <w:spacing w:before="1"/>
              <w:ind w:right="100"/>
              <w:rPr>
                <w:sz w:val="16"/>
              </w:rPr>
            </w:pPr>
            <w:r>
              <w:rPr>
                <w:spacing w:val="-2"/>
                <w:sz w:val="16"/>
              </w:rPr>
              <w:t>48,344</w:t>
            </w:r>
          </w:p>
        </w:tc>
      </w:tr>
      <w:tr w14:paraId="1362B7A4" w14:textId="77777777">
        <w:tblPrEx>
          <w:tblW w:w="0" w:type="auto"/>
          <w:tblInd w:w="1373" w:type="dxa"/>
          <w:tblLayout w:type="fixed"/>
          <w:tblCellMar>
            <w:left w:w="0" w:type="dxa"/>
            <w:right w:w="0" w:type="dxa"/>
          </w:tblCellMar>
          <w:tblLook w:val="01E0"/>
        </w:tblPrEx>
        <w:trPr>
          <w:trHeight w:val="551"/>
        </w:trPr>
        <w:tc>
          <w:tcPr>
            <w:tcW w:w="1800" w:type="dxa"/>
          </w:tcPr>
          <w:p w:rsidR="003C7268" w14:paraId="60F4DFD5"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2D3BE49E" w14:textId="77777777">
            <w:pPr>
              <w:pStyle w:val="TableParagraph"/>
              <w:spacing w:line="184"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6DBE4D00" w14:textId="77777777">
            <w:pPr>
              <w:pStyle w:val="TableParagraph"/>
              <w:spacing w:before="1"/>
              <w:ind w:right="99"/>
              <w:rPr>
                <w:sz w:val="16"/>
              </w:rPr>
            </w:pPr>
            <w:r>
              <w:rPr>
                <w:spacing w:val="-2"/>
                <w:sz w:val="16"/>
              </w:rPr>
              <w:t>5,167</w:t>
            </w:r>
          </w:p>
        </w:tc>
        <w:tc>
          <w:tcPr>
            <w:tcW w:w="1015" w:type="dxa"/>
          </w:tcPr>
          <w:p w:rsidR="003C7268" w14:paraId="389CDD68" w14:textId="77777777">
            <w:pPr>
              <w:pStyle w:val="TableParagraph"/>
              <w:spacing w:before="1"/>
              <w:ind w:right="102"/>
              <w:rPr>
                <w:sz w:val="16"/>
              </w:rPr>
            </w:pPr>
            <w:r>
              <w:rPr>
                <w:spacing w:val="-2"/>
                <w:sz w:val="16"/>
              </w:rPr>
              <w:t>5,167</w:t>
            </w:r>
          </w:p>
        </w:tc>
        <w:tc>
          <w:tcPr>
            <w:tcW w:w="893" w:type="dxa"/>
          </w:tcPr>
          <w:p w:rsidR="003C7268" w14:paraId="74E6A18A" w14:textId="77777777">
            <w:pPr>
              <w:pStyle w:val="TableParagraph"/>
              <w:spacing w:before="1"/>
              <w:ind w:right="101"/>
              <w:rPr>
                <w:sz w:val="16"/>
              </w:rPr>
            </w:pPr>
            <w:r>
              <w:rPr>
                <w:spacing w:val="-5"/>
                <w:sz w:val="16"/>
              </w:rPr>
              <w:t>0.5</w:t>
            </w:r>
          </w:p>
        </w:tc>
        <w:tc>
          <w:tcPr>
            <w:tcW w:w="797" w:type="dxa"/>
          </w:tcPr>
          <w:p w:rsidR="003C7268" w14:paraId="4ED02544" w14:textId="77777777">
            <w:pPr>
              <w:pStyle w:val="TableParagraph"/>
              <w:spacing w:before="1"/>
              <w:ind w:right="100"/>
              <w:rPr>
                <w:sz w:val="16"/>
              </w:rPr>
            </w:pPr>
            <w:r>
              <w:rPr>
                <w:spacing w:val="-2"/>
                <w:sz w:val="16"/>
              </w:rPr>
              <w:t>2,584</w:t>
            </w:r>
          </w:p>
        </w:tc>
        <w:tc>
          <w:tcPr>
            <w:tcW w:w="1133" w:type="dxa"/>
          </w:tcPr>
          <w:p w:rsidR="003C7268" w14:paraId="22327E8B" w14:textId="77777777">
            <w:pPr>
              <w:pStyle w:val="TableParagraph"/>
              <w:spacing w:before="1"/>
              <w:ind w:right="101"/>
              <w:rPr>
                <w:sz w:val="16"/>
              </w:rPr>
            </w:pPr>
            <w:r>
              <w:rPr>
                <w:spacing w:val="-2"/>
                <w:sz w:val="16"/>
              </w:rPr>
              <w:t>91.56</w:t>
            </w:r>
          </w:p>
        </w:tc>
        <w:tc>
          <w:tcPr>
            <w:tcW w:w="1200" w:type="dxa"/>
          </w:tcPr>
          <w:p w:rsidR="003C7268" w14:paraId="062D5000" w14:textId="77777777">
            <w:pPr>
              <w:pStyle w:val="TableParagraph"/>
              <w:spacing w:before="1"/>
              <w:ind w:right="100"/>
              <w:rPr>
                <w:sz w:val="16"/>
              </w:rPr>
            </w:pPr>
            <w:r>
              <w:rPr>
                <w:spacing w:val="-2"/>
                <w:sz w:val="16"/>
              </w:rPr>
              <w:t>236,591</w:t>
            </w:r>
          </w:p>
        </w:tc>
      </w:tr>
      <w:tr w14:paraId="41C46E06" w14:textId="77777777">
        <w:tblPrEx>
          <w:tblW w:w="0" w:type="auto"/>
          <w:tblInd w:w="1373" w:type="dxa"/>
          <w:tblLayout w:type="fixed"/>
          <w:tblCellMar>
            <w:left w:w="0" w:type="dxa"/>
            <w:right w:w="0" w:type="dxa"/>
          </w:tblCellMar>
          <w:tblLook w:val="01E0"/>
        </w:tblPrEx>
        <w:trPr>
          <w:trHeight w:val="551"/>
        </w:trPr>
        <w:tc>
          <w:tcPr>
            <w:tcW w:w="1800" w:type="dxa"/>
          </w:tcPr>
          <w:p w:rsidR="003C7268" w14:paraId="4D2BC56D"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2341BEF1"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2C46DCF3" w14:textId="77777777">
            <w:pPr>
              <w:pStyle w:val="TableParagraph"/>
              <w:spacing w:before="1"/>
              <w:ind w:right="99"/>
              <w:rPr>
                <w:sz w:val="16"/>
              </w:rPr>
            </w:pPr>
            <w:r>
              <w:rPr>
                <w:spacing w:val="-5"/>
                <w:sz w:val="16"/>
              </w:rPr>
              <w:t>951</w:t>
            </w:r>
          </w:p>
        </w:tc>
        <w:tc>
          <w:tcPr>
            <w:tcW w:w="1015" w:type="dxa"/>
          </w:tcPr>
          <w:p w:rsidR="003C7268" w14:paraId="35970F00" w14:textId="77777777">
            <w:pPr>
              <w:pStyle w:val="TableParagraph"/>
              <w:spacing w:before="1"/>
              <w:ind w:right="102"/>
              <w:rPr>
                <w:sz w:val="16"/>
              </w:rPr>
            </w:pPr>
            <w:r>
              <w:rPr>
                <w:spacing w:val="-5"/>
                <w:sz w:val="16"/>
              </w:rPr>
              <w:t>951</w:t>
            </w:r>
          </w:p>
        </w:tc>
        <w:tc>
          <w:tcPr>
            <w:tcW w:w="893" w:type="dxa"/>
          </w:tcPr>
          <w:p w:rsidR="003C7268" w14:paraId="7F2739BB" w14:textId="77777777">
            <w:pPr>
              <w:pStyle w:val="TableParagraph"/>
              <w:spacing w:before="1"/>
              <w:ind w:right="101"/>
              <w:rPr>
                <w:sz w:val="16"/>
              </w:rPr>
            </w:pPr>
            <w:r>
              <w:rPr>
                <w:spacing w:val="-5"/>
                <w:sz w:val="16"/>
              </w:rPr>
              <w:t>0.5</w:t>
            </w:r>
          </w:p>
        </w:tc>
        <w:tc>
          <w:tcPr>
            <w:tcW w:w="797" w:type="dxa"/>
          </w:tcPr>
          <w:p w:rsidR="003C7268" w14:paraId="1EDEA6C2" w14:textId="77777777">
            <w:pPr>
              <w:pStyle w:val="TableParagraph"/>
              <w:spacing w:before="1"/>
              <w:ind w:right="100"/>
              <w:rPr>
                <w:sz w:val="16"/>
              </w:rPr>
            </w:pPr>
            <w:r>
              <w:rPr>
                <w:spacing w:val="-5"/>
                <w:sz w:val="16"/>
              </w:rPr>
              <w:t>476</w:t>
            </w:r>
          </w:p>
        </w:tc>
        <w:tc>
          <w:tcPr>
            <w:tcW w:w="1133" w:type="dxa"/>
          </w:tcPr>
          <w:p w:rsidR="003C7268" w14:paraId="5EB022A3" w14:textId="77777777">
            <w:pPr>
              <w:pStyle w:val="TableParagraph"/>
              <w:spacing w:before="1"/>
              <w:ind w:right="101"/>
              <w:rPr>
                <w:sz w:val="16"/>
              </w:rPr>
            </w:pPr>
            <w:r>
              <w:rPr>
                <w:spacing w:val="-2"/>
                <w:sz w:val="16"/>
              </w:rPr>
              <w:t>91.56</w:t>
            </w:r>
          </w:p>
        </w:tc>
        <w:tc>
          <w:tcPr>
            <w:tcW w:w="1200" w:type="dxa"/>
          </w:tcPr>
          <w:p w:rsidR="003C7268" w14:paraId="262DAFF7" w14:textId="77777777">
            <w:pPr>
              <w:pStyle w:val="TableParagraph"/>
              <w:spacing w:before="1"/>
              <w:ind w:right="100"/>
              <w:rPr>
                <w:sz w:val="16"/>
              </w:rPr>
            </w:pPr>
            <w:r>
              <w:rPr>
                <w:spacing w:val="-2"/>
                <w:sz w:val="16"/>
              </w:rPr>
              <w:t>43,583</w:t>
            </w:r>
          </w:p>
        </w:tc>
      </w:tr>
      <w:tr w14:paraId="5EBB3DB1" w14:textId="77777777">
        <w:tblPrEx>
          <w:tblW w:w="0" w:type="auto"/>
          <w:tblInd w:w="1373" w:type="dxa"/>
          <w:tblLayout w:type="fixed"/>
          <w:tblCellMar>
            <w:left w:w="0" w:type="dxa"/>
            <w:right w:w="0" w:type="dxa"/>
          </w:tblCellMar>
          <w:tblLook w:val="01E0"/>
        </w:tblPrEx>
        <w:trPr>
          <w:trHeight w:val="550"/>
        </w:trPr>
        <w:tc>
          <w:tcPr>
            <w:tcW w:w="1800" w:type="dxa"/>
          </w:tcPr>
          <w:p w:rsidR="003C7268" w14:paraId="27BDA71C" w14:textId="77777777">
            <w:pPr>
              <w:pStyle w:val="TableParagraph"/>
              <w:spacing w:before="1" w:line="183" w:lineRule="exact"/>
              <w:ind w:left="107"/>
              <w:jc w:val="left"/>
              <w:rPr>
                <w:sz w:val="16"/>
              </w:rPr>
            </w:pPr>
            <w:r>
              <w:rPr>
                <w:sz w:val="16"/>
              </w:rPr>
              <w:t>Form</w:t>
            </w:r>
            <w:r>
              <w:rPr>
                <w:spacing w:val="-4"/>
                <w:sz w:val="16"/>
              </w:rPr>
              <w:t xml:space="preserve"> </w:t>
            </w:r>
            <w:r>
              <w:rPr>
                <w:sz w:val="16"/>
              </w:rPr>
              <w:t>CMS-</w:t>
            </w:r>
            <w:r>
              <w:rPr>
                <w:spacing w:val="-4"/>
                <w:sz w:val="16"/>
              </w:rPr>
              <w:t>855A</w:t>
            </w:r>
          </w:p>
          <w:p w:rsidR="003C7268" w14:paraId="31C0A93A" w14:textId="77777777">
            <w:pPr>
              <w:pStyle w:val="TableParagraph"/>
              <w:spacing w:line="184"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4728D78F" w14:textId="77777777">
            <w:pPr>
              <w:pStyle w:val="TableParagraph"/>
              <w:spacing w:before="1"/>
              <w:ind w:right="99"/>
              <w:rPr>
                <w:sz w:val="16"/>
              </w:rPr>
            </w:pPr>
            <w:r>
              <w:rPr>
                <w:spacing w:val="-2"/>
                <w:sz w:val="16"/>
              </w:rPr>
              <w:t>3,000</w:t>
            </w:r>
          </w:p>
        </w:tc>
        <w:tc>
          <w:tcPr>
            <w:tcW w:w="1015" w:type="dxa"/>
          </w:tcPr>
          <w:p w:rsidR="003C7268" w14:paraId="04E2595A" w14:textId="77777777">
            <w:pPr>
              <w:pStyle w:val="TableParagraph"/>
              <w:spacing w:before="1"/>
              <w:ind w:right="102"/>
              <w:rPr>
                <w:sz w:val="16"/>
              </w:rPr>
            </w:pPr>
            <w:r>
              <w:rPr>
                <w:spacing w:val="-2"/>
                <w:sz w:val="16"/>
              </w:rPr>
              <w:t>3,000</w:t>
            </w:r>
          </w:p>
        </w:tc>
        <w:tc>
          <w:tcPr>
            <w:tcW w:w="893" w:type="dxa"/>
          </w:tcPr>
          <w:p w:rsidR="003C7268" w14:paraId="7A8A8159" w14:textId="77777777">
            <w:pPr>
              <w:pStyle w:val="TableParagraph"/>
              <w:spacing w:before="1"/>
              <w:ind w:right="99"/>
              <w:rPr>
                <w:sz w:val="16"/>
              </w:rPr>
            </w:pPr>
            <w:r>
              <w:rPr>
                <w:spacing w:val="-4"/>
                <w:sz w:val="16"/>
              </w:rPr>
              <w:t>0.05</w:t>
            </w:r>
          </w:p>
        </w:tc>
        <w:tc>
          <w:tcPr>
            <w:tcW w:w="797" w:type="dxa"/>
          </w:tcPr>
          <w:p w:rsidR="003C7268" w14:paraId="2E912141" w14:textId="77777777">
            <w:pPr>
              <w:pStyle w:val="TableParagraph"/>
              <w:spacing w:before="1"/>
              <w:ind w:right="100"/>
              <w:rPr>
                <w:sz w:val="16"/>
              </w:rPr>
            </w:pPr>
            <w:r>
              <w:rPr>
                <w:spacing w:val="-5"/>
                <w:sz w:val="16"/>
              </w:rPr>
              <w:t>150</w:t>
            </w:r>
          </w:p>
        </w:tc>
        <w:tc>
          <w:tcPr>
            <w:tcW w:w="1133" w:type="dxa"/>
          </w:tcPr>
          <w:p w:rsidR="003C7268" w14:paraId="10B58013" w14:textId="77777777">
            <w:pPr>
              <w:pStyle w:val="TableParagraph"/>
              <w:spacing w:before="1"/>
              <w:ind w:right="101"/>
              <w:rPr>
                <w:sz w:val="16"/>
              </w:rPr>
            </w:pPr>
            <w:r>
              <w:rPr>
                <w:spacing w:val="-2"/>
                <w:sz w:val="16"/>
              </w:rPr>
              <w:t>91.56</w:t>
            </w:r>
          </w:p>
        </w:tc>
        <w:tc>
          <w:tcPr>
            <w:tcW w:w="1200" w:type="dxa"/>
          </w:tcPr>
          <w:p w:rsidR="003C7268" w14:paraId="1DFF1AFE" w14:textId="77777777">
            <w:pPr>
              <w:pStyle w:val="TableParagraph"/>
              <w:spacing w:before="1"/>
              <w:ind w:right="100"/>
              <w:rPr>
                <w:sz w:val="16"/>
              </w:rPr>
            </w:pPr>
            <w:r>
              <w:rPr>
                <w:spacing w:val="-2"/>
                <w:sz w:val="16"/>
              </w:rPr>
              <w:t>13,734</w:t>
            </w:r>
          </w:p>
        </w:tc>
      </w:tr>
      <w:tr w14:paraId="0A9A677C" w14:textId="77777777">
        <w:tblPrEx>
          <w:tblW w:w="0" w:type="auto"/>
          <w:tblInd w:w="1373" w:type="dxa"/>
          <w:tblLayout w:type="fixed"/>
          <w:tblCellMar>
            <w:left w:w="0" w:type="dxa"/>
            <w:right w:w="0" w:type="dxa"/>
          </w:tblCellMar>
          <w:tblLook w:val="01E0"/>
        </w:tblPrEx>
        <w:trPr>
          <w:trHeight w:val="183"/>
        </w:trPr>
        <w:tc>
          <w:tcPr>
            <w:tcW w:w="1800" w:type="dxa"/>
          </w:tcPr>
          <w:p w:rsidR="003C7268" w14:paraId="503A8AB6" w14:textId="77777777">
            <w:pPr>
              <w:pStyle w:val="TableParagraph"/>
              <w:spacing w:line="163" w:lineRule="exact"/>
              <w:ind w:left="107"/>
              <w:jc w:val="left"/>
              <w:rPr>
                <w:b/>
                <w:sz w:val="16"/>
              </w:rPr>
            </w:pPr>
            <w:r>
              <w:rPr>
                <w:b/>
                <w:spacing w:val="-2"/>
                <w:sz w:val="16"/>
              </w:rPr>
              <w:t>Totals</w:t>
            </w:r>
          </w:p>
        </w:tc>
        <w:tc>
          <w:tcPr>
            <w:tcW w:w="1260" w:type="dxa"/>
          </w:tcPr>
          <w:p w:rsidR="003C7268" w14:paraId="70E85908" w14:textId="77777777">
            <w:pPr>
              <w:pStyle w:val="TableParagraph"/>
              <w:spacing w:line="163" w:lineRule="exact"/>
              <w:ind w:right="99"/>
              <w:rPr>
                <w:b/>
                <w:sz w:val="16"/>
              </w:rPr>
            </w:pPr>
            <w:r>
              <w:rPr>
                <w:b/>
                <w:spacing w:val="-2"/>
                <w:sz w:val="16"/>
              </w:rPr>
              <w:t>10,173</w:t>
            </w:r>
          </w:p>
        </w:tc>
        <w:tc>
          <w:tcPr>
            <w:tcW w:w="1015" w:type="dxa"/>
          </w:tcPr>
          <w:p w:rsidR="003C7268" w14:paraId="1CAC7DD9" w14:textId="77777777">
            <w:pPr>
              <w:pStyle w:val="TableParagraph"/>
              <w:spacing w:line="163" w:lineRule="exact"/>
              <w:ind w:right="104"/>
              <w:rPr>
                <w:b/>
                <w:sz w:val="16"/>
              </w:rPr>
            </w:pPr>
            <w:r>
              <w:rPr>
                <w:b/>
                <w:spacing w:val="-2"/>
                <w:sz w:val="16"/>
              </w:rPr>
              <w:t>10,173</w:t>
            </w:r>
          </w:p>
        </w:tc>
        <w:tc>
          <w:tcPr>
            <w:tcW w:w="893" w:type="dxa"/>
          </w:tcPr>
          <w:p w:rsidR="003C7268" w14:paraId="20649DB7" w14:textId="77777777">
            <w:pPr>
              <w:pStyle w:val="TableParagraph"/>
              <w:spacing w:line="163" w:lineRule="exact"/>
              <w:ind w:right="100"/>
              <w:rPr>
                <w:b/>
                <w:sz w:val="16"/>
              </w:rPr>
            </w:pPr>
            <w:r>
              <w:rPr>
                <w:b/>
                <w:spacing w:val="-5"/>
                <w:sz w:val="16"/>
              </w:rPr>
              <w:t>N/A</w:t>
            </w:r>
          </w:p>
        </w:tc>
        <w:tc>
          <w:tcPr>
            <w:tcW w:w="797" w:type="dxa"/>
          </w:tcPr>
          <w:p w:rsidR="003C7268" w14:paraId="4F032B94" w14:textId="77777777">
            <w:pPr>
              <w:pStyle w:val="TableParagraph"/>
              <w:spacing w:line="163" w:lineRule="exact"/>
              <w:ind w:right="100"/>
              <w:rPr>
                <w:b/>
                <w:sz w:val="16"/>
              </w:rPr>
            </w:pPr>
            <w:r>
              <w:rPr>
                <w:b/>
                <w:spacing w:val="-2"/>
                <w:sz w:val="16"/>
              </w:rPr>
              <w:t>3,738</w:t>
            </w:r>
          </w:p>
        </w:tc>
        <w:tc>
          <w:tcPr>
            <w:tcW w:w="1133" w:type="dxa"/>
          </w:tcPr>
          <w:p w:rsidR="003C7268" w14:paraId="47ABAC26" w14:textId="77777777">
            <w:pPr>
              <w:pStyle w:val="TableParagraph"/>
              <w:spacing w:line="163" w:lineRule="exact"/>
              <w:ind w:right="100"/>
              <w:rPr>
                <w:b/>
                <w:sz w:val="16"/>
              </w:rPr>
            </w:pPr>
            <w:r>
              <w:rPr>
                <w:b/>
                <w:spacing w:val="-5"/>
                <w:sz w:val="16"/>
              </w:rPr>
              <w:t>N/A</w:t>
            </w:r>
          </w:p>
        </w:tc>
        <w:tc>
          <w:tcPr>
            <w:tcW w:w="1200" w:type="dxa"/>
          </w:tcPr>
          <w:p w:rsidR="003C7268" w14:paraId="1FF8106A" w14:textId="77777777">
            <w:pPr>
              <w:pStyle w:val="TableParagraph"/>
              <w:spacing w:line="163" w:lineRule="exact"/>
              <w:ind w:right="100"/>
              <w:rPr>
                <w:b/>
                <w:sz w:val="16"/>
              </w:rPr>
            </w:pPr>
            <w:r>
              <w:rPr>
                <w:b/>
                <w:spacing w:val="-2"/>
                <w:sz w:val="16"/>
              </w:rPr>
              <w:t>342,252</w:t>
            </w:r>
          </w:p>
        </w:tc>
      </w:tr>
      <w:tr w14:paraId="3F0F7BDE" w14:textId="77777777">
        <w:tblPrEx>
          <w:tblW w:w="0" w:type="auto"/>
          <w:tblInd w:w="1373" w:type="dxa"/>
          <w:tblLayout w:type="fixed"/>
          <w:tblCellMar>
            <w:left w:w="0" w:type="dxa"/>
            <w:right w:w="0" w:type="dxa"/>
          </w:tblCellMar>
          <w:tblLook w:val="01E0"/>
        </w:tblPrEx>
        <w:trPr>
          <w:trHeight w:val="366"/>
        </w:trPr>
        <w:tc>
          <w:tcPr>
            <w:tcW w:w="1800" w:type="dxa"/>
          </w:tcPr>
          <w:p w:rsidR="003C7268" w14:paraId="6080C3A1" w14:textId="77777777">
            <w:pPr>
              <w:pStyle w:val="TableParagraph"/>
              <w:spacing w:line="182" w:lineRule="exact"/>
              <w:ind w:left="107" w:right="304"/>
              <w:jc w:val="left"/>
              <w:rPr>
                <w:b/>
                <w:sz w:val="16"/>
              </w:rPr>
            </w:pPr>
            <w:r>
              <w:rPr>
                <w:b/>
                <w:sz w:val="16"/>
              </w:rPr>
              <w:t>Question</w:t>
            </w:r>
            <w:r>
              <w:rPr>
                <w:b/>
                <w:spacing w:val="-10"/>
                <w:sz w:val="16"/>
              </w:rPr>
              <w:t xml:space="preserve"> </w:t>
            </w:r>
            <w:r>
              <w:rPr>
                <w:b/>
                <w:sz w:val="16"/>
              </w:rPr>
              <w:t>10</w:t>
            </w:r>
            <w:r>
              <w:rPr>
                <w:b/>
                <w:spacing w:val="-10"/>
                <w:sz w:val="16"/>
              </w:rPr>
              <w:t xml:space="preserve"> </w:t>
            </w:r>
            <w:r>
              <w:rPr>
                <w:b/>
                <w:sz w:val="16"/>
              </w:rPr>
              <w:t>Total</w:t>
            </w:r>
            <w:r>
              <w:rPr>
                <w:b/>
                <w:spacing w:val="40"/>
                <w:sz w:val="16"/>
              </w:rPr>
              <w:t xml:space="preserve"> </w:t>
            </w:r>
            <w:r>
              <w:rPr>
                <w:b/>
                <w:spacing w:val="-2"/>
                <w:sz w:val="16"/>
              </w:rPr>
              <w:t>Burden</w:t>
            </w:r>
          </w:p>
        </w:tc>
        <w:tc>
          <w:tcPr>
            <w:tcW w:w="1260" w:type="dxa"/>
          </w:tcPr>
          <w:p w:rsidR="003C7268" w14:paraId="46DDF18C" w14:textId="77777777">
            <w:pPr>
              <w:pStyle w:val="TableParagraph"/>
              <w:spacing w:before="1"/>
              <w:ind w:right="99"/>
              <w:rPr>
                <w:b/>
                <w:sz w:val="16"/>
              </w:rPr>
            </w:pPr>
            <w:r>
              <w:rPr>
                <w:b/>
                <w:spacing w:val="-2"/>
                <w:sz w:val="16"/>
              </w:rPr>
              <w:t>17,746</w:t>
            </w:r>
          </w:p>
        </w:tc>
        <w:tc>
          <w:tcPr>
            <w:tcW w:w="1015" w:type="dxa"/>
          </w:tcPr>
          <w:p w:rsidR="003C7268" w14:paraId="4B885D94" w14:textId="77777777">
            <w:pPr>
              <w:pStyle w:val="TableParagraph"/>
              <w:spacing w:before="1"/>
              <w:ind w:right="104"/>
              <w:rPr>
                <w:b/>
                <w:sz w:val="16"/>
              </w:rPr>
            </w:pPr>
            <w:r>
              <w:rPr>
                <w:b/>
                <w:spacing w:val="-2"/>
                <w:sz w:val="16"/>
              </w:rPr>
              <w:t>16,312</w:t>
            </w:r>
          </w:p>
        </w:tc>
        <w:tc>
          <w:tcPr>
            <w:tcW w:w="893" w:type="dxa"/>
          </w:tcPr>
          <w:p w:rsidR="003C7268" w14:paraId="497AC8D0" w14:textId="77777777">
            <w:pPr>
              <w:pStyle w:val="TableParagraph"/>
              <w:spacing w:before="1"/>
              <w:ind w:right="100"/>
              <w:rPr>
                <w:b/>
                <w:sz w:val="16"/>
              </w:rPr>
            </w:pPr>
            <w:r>
              <w:rPr>
                <w:b/>
                <w:spacing w:val="-5"/>
                <w:sz w:val="16"/>
              </w:rPr>
              <w:t>N/A</w:t>
            </w:r>
          </w:p>
        </w:tc>
        <w:tc>
          <w:tcPr>
            <w:tcW w:w="797" w:type="dxa"/>
          </w:tcPr>
          <w:p w:rsidR="003C7268" w14:paraId="0676A96F" w14:textId="77777777">
            <w:pPr>
              <w:pStyle w:val="TableParagraph"/>
              <w:spacing w:before="1"/>
              <w:ind w:right="102"/>
              <w:rPr>
                <w:b/>
                <w:sz w:val="16"/>
              </w:rPr>
            </w:pPr>
            <w:r>
              <w:rPr>
                <w:b/>
                <w:spacing w:val="-2"/>
                <w:sz w:val="16"/>
              </w:rPr>
              <w:t>4,966</w:t>
            </w:r>
          </w:p>
        </w:tc>
        <w:tc>
          <w:tcPr>
            <w:tcW w:w="1133" w:type="dxa"/>
          </w:tcPr>
          <w:p w:rsidR="003C7268" w14:paraId="114EC0F2" w14:textId="77777777">
            <w:pPr>
              <w:pStyle w:val="TableParagraph"/>
              <w:spacing w:before="1"/>
              <w:ind w:right="100"/>
              <w:rPr>
                <w:b/>
                <w:sz w:val="16"/>
              </w:rPr>
            </w:pPr>
            <w:r>
              <w:rPr>
                <w:b/>
                <w:spacing w:val="-5"/>
                <w:sz w:val="16"/>
              </w:rPr>
              <w:t>N/A</w:t>
            </w:r>
          </w:p>
        </w:tc>
        <w:tc>
          <w:tcPr>
            <w:tcW w:w="1200" w:type="dxa"/>
          </w:tcPr>
          <w:p w:rsidR="003C7268" w14:paraId="154CD18B" w14:textId="77777777">
            <w:pPr>
              <w:pStyle w:val="TableParagraph"/>
              <w:spacing w:before="1"/>
              <w:ind w:right="100"/>
              <w:rPr>
                <w:b/>
                <w:sz w:val="16"/>
              </w:rPr>
            </w:pPr>
            <w:r>
              <w:rPr>
                <w:b/>
                <w:spacing w:val="-2"/>
                <w:sz w:val="16"/>
              </w:rPr>
              <w:t>454,688</w:t>
            </w:r>
          </w:p>
        </w:tc>
      </w:tr>
    </w:tbl>
    <w:p w:rsidR="003C7268" w14:paraId="500FBA3B" w14:textId="77777777">
      <w:pPr>
        <w:pStyle w:val="BodyText"/>
        <w:spacing w:before="7"/>
      </w:pPr>
    </w:p>
    <w:p w:rsidR="003C7268" w14:paraId="06684753" w14:textId="77777777">
      <w:pPr>
        <w:ind w:left="1832"/>
        <w:rPr>
          <w:sz w:val="20"/>
        </w:rPr>
      </w:pPr>
      <w:r>
        <w:rPr>
          <w:sz w:val="24"/>
        </w:rPr>
        <w:t>(</w:t>
      </w:r>
      <w:r>
        <w:rPr>
          <w:sz w:val="20"/>
        </w:rPr>
        <w:t>*</w:t>
      </w:r>
      <w:r>
        <w:rPr>
          <w:spacing w:val="-4"/>
          <w:sz w:val="20"/>
        </w:rPr>
        <w:t xml:space="preserve"> </w:t>
      </w:r>
      <w:r>
        <w:rPr>
          <w:sz w:val="20"/>
        </w:rPr>
        <w:t>80</w:t>
      </w:r>
      <w:r>
        <w:rPr>
          <w:spacing w:val="-2"/>
          <w:sz w:val="20"/>
        </w:rPr>
        <w:t xml:space="preserve"> </w:t>
      </w:r>
      <w:r>
        <w:rPr>
          <w:sz w:val="20"/>
        </w:rPr>
        <w:t>percent</w:t>
      </w:r>
      <w:r>
        <w:rPr>
          <w:spacing w:val="-3"/>
          <w:sz w:val="20"/>
        </w:rPr>
        <w:t xml:space="preserve"> </w:t>
      </w:r>
      <w:r>
        <w:rPr>
          <w:sz w:val="20"/>
        </w:rPr>
        <w:t>of</w:t>
      </w:r>
      <w:r>
        <w:rPr>
          <w:spacing w:val="-2"/>
          <w:sz w:val="20"/>
        </w:rPr>
        <w:t xml:space="preserve"> </w:t>
      </w:r>
      <w:r>
        <w:rPr>
          <w:sz w:val="20"/>
        </w:rPr>
        <w:t>1,055;</w:t>
      </w:r>
      <w:r>
        <w:rPr>
          <w:spacing w:val="-6"/>
          <w:sz w:val="20"/>
        </w:rPr>
        <w:t xml:space="preserve"> </w:t>
      </w:r>
      <w:r>
        <w:rPr>
          <w:sz w:val="20"/>
        </w:rPr>
        <w:t>5,167;</w:t>
      </w:r>
      <w:r>
        <w:rPr>
          <w:spacing w:val="-6"/>
          <w:sz w:val="20"/>
        </w:rPr>
        <w:t xml:space="preserve"> </w:t>
      </w:r>
      <w:r>
        <w:rPr>
          <w:sz w:val="20"/>
        </w:rPr>
        <w:t>and</w:t>
      </w:r>
      <w:r>
        <w:rPr>
          <w:spacing w:val="-2"/>
          <w:sz w:val="20"/>
        </w:rPr>
        <w:t xml:space="preserve"> </w:t>
      </w:r>
      <w:r>
        <w:rPr>
          <w:sz w:val="20"/>
        </w:rPr>
        <w:t>951,</w:t>
      </w:r>
      <w:r>
        <w:rPr>
          <w:spacing w:val="-2"/>
          <w:sz w:val="20"/>
        </w:rPr>
        <w:t xml:space="preserve"> respectively.)</w:t>
      </w:r>
    </w:p>
    <w:p w:rsidR="003C7268" w14:paraId="6984DF1E" w14:textId="77777777">
      <w:pPr>
        <w:pStyle w:val="BodyText"/>
        <w:rPr>
          <w:sz w:val="20"/>
        </w:rPr>
      </w:pPr>
    </w:p>
    <w:p w:rsidR="003C7268" w14:paraId="297062EF" w14:textId="77777777">
      <w:pPr>
        <w:pStyle w:val="BodyText"/>
        <w:spacing w:before="92"/>
        <w:rPr>
          <w:sz w:val="20"/>
        </w:rPr>
      </w:pPr>
    </w:p>
    <w:p w:rsidR="003C7268" w14:paraId="579026EA" w14:textId="77777777">
      <w:pPr>
        <w:pStyle w:val="ListParagraph"/>
        <w:numPr>
          <w:ilvl w:val="1"/>
          <w:numId w:val="3"/>
        </w:numPr>
        <w:tabs>
          <w:tab w:val="left" w:pos="1130"/>
        </w:tabs>
        <w:spacing w:before="1"/>
        <w:ind w:left="1130" w:hanging="390"/>
        <w:rPr>
          <w:i/>
          <w:sz w:val="24"/>
        </w:rPr>
      </w:pPr>
      <w:r>
        <w:rPr>
          <w:i/>
          <w:sz w:val="24"/>
        </w:rPr>
        <w:t>Question</w:t>
      </w:r>
      <w:r>
        <w:rPr>
          <w:i/>
          <w:spacing w:val="-1"/>
          <w:sz w:val="24"/>
        </w:rPr>
        <w:t xml:space="preserve"> </w:t>
      </w:r>
      <w:r>
        <w:rPr>
          <w:i/>
          <w:sz w:val="24"/>
        </w:rPr>
        <w:t>13 -</w:t>
      </w:r>
      <w:r>
        <w:rPr>
          <w:i/>
          <w:spacing w:val="-2"/>
          <w:sz w:val="24"/>
        </w:rPr>
        <w:t xml:space="preserve"> </w:t>
      </w:r>
      <w:r>
        <w:rPr>
          <w:i/>
          <w:sz w:val="24"/>
        </w:rPr>
        <w:t xml:space="preserve">Services </w:t>
      </w:r>
      <w:r>
        <w:rPr>
          <w:i/>
          <w:spacing w:val="-2"/>
          <w:sz w:val="24"/>
        </w:rPr>
        <w:t>Provided</w:t>
      </w:r>
    </w:p>
    <w:p w:rsidR="003C7268" w14:paraId="5031D2C5" w14:textId="77777777">
      <w:pPr>
        <w:pStyle w:val="BodyText"/>
        <w:spacing w:before="276"/>
        <w:ind w:left="739" w:right="749"/>
      </w:pPr>
      <w:r>
        <w:t>Question 13 asks whether the person listed in Section A furnishes any of the services listed in Question 13.</w:t>
      </w:r>
      <w:r>
        <w:rPr>
          <w:spacing w:val="40"/>
        </w:rPr>
        <w:t xml:space="preserve"> </w:t>
      </w:r>
      <w:r>
        <w:t>The SNF must respond “Yes/No” to each of these bulleted services.</w:t>
      </w:r>
      <w:r>
        <w:rPr>
          <w:spacing w:val="40"/>
        </w:rPr>
        <w:t xml:space="preserve"> </w:t>
      </w:r>
      <w:r>
        <w:t>If the SNF answers “Yes” to any of them, it must disclose the effective date, the type of services, and whether the services are furnished under contract.</w:t>
      </w:r>
      <w:r>
        <w:rPr>
          <w:spacing w:val="40"/>
        </w:rPr>
        <w:t xml:space="preserve"> </w:t>
      </w:r>
      <w:r>
        <w:t>As explained in Question 12 of the Organizations</w:t>
      </w:r>
      <w:r>
        <w:rPr>
          <w:spacing w:val="-3"/>
        </w:rPr>
        <w:t xml:space="preserve"> </w:t>
      </w:r>
      <w:r>
        <w:t>section,</w:t>
      </w:r>
      <w:r>
        <w:rPr>
          <w:spacing w:val="-3"/>
        </w:rPr>
        <w:t xml:space="preserve"> </w:t>
      </w:r>
      <w:r>
        <w:t>this</w:t>
      </w:r>
      <w:r>
        <w:rPr>
          <w:spacing w:val="-3"/>
        </w:rPr>
        <w:t xml:space="preserve"> </w:t>
      </w:r>
      <w:r>
        <w:t>represents</w:t>
      </w:r>
      <w:r>
        <w:rPr>
          <w:spacing w:val="-3"/>
        </w:rPr>
        <w:t xml:space="preserve"> </w:t>
      </w:r>
      <w:r>
        <w:t>supplemental</w:t>
      </w:r>
      <w:r>
        <w:rPr>
          <w:spacing w:val="-3"/>
        </w:rPr>
        <w:t xml:space="preserve"> </w:t>
      </w:r>
      <w:r>
        <w:t>data</w:t>
      </w:r>
      <w:r>
        <w:rPr>
          <w:spacing w:val="-5"/>
        </w:rPr>
        <w:t xml:space="preserve"> </w:t>
      </w:r>
      <w:r>
        <w:t>solely</w:t>
      </w:r>
      <w:r>
        <w:rPr>
          <w:spacing w:val="-3"/>
        </w:rPr>
        <w:t xml:space="preserve"> </w:t>
      </w:r>
      <w:r>
        <w:t>for</w:t>
      </w:r>
      <w:r>
        <w:rPr>
          <w:spacing w:val="-4"/>
        </w:rPr>
        <w:t xml:space="preserve"> </w:t>
      </w:r>
      <w:r>
        <w:t>purposes</w:t>
      </w:r>
      <w:r>
        <w:rPr>
          <w:spacing w:val="-3"/>
        </w:rPr>
        <w:t xml:space="preserve"> </w:t>
      </w:r>
      <w:r>
        <w:t>of</w:t>
      </w:r>
      <w:r>
        <w:rPr>
          <w:spacing w:val="-4"/>
        </w:rPr>
        <w:t xml:space="preserve"> </w:t>
      </w:r>
      <w:r>
        <w:t>this</w:t>
      </w:r>
      <w:r>
        <w:rPr>
          <w:spacing w:val="-3"/>
        </w:rPr>
        <w:t xml:space="preserve"> </w:t>
      </w:r>
      <w:r>
        <w:t>information collection request.</w:t>
      </w:r>
    </w:p>
    <w:p w:rsidR="003C7268" w14:paraId="226FC1C2" w14:textId="77777777">
      <w:pPr>
        <w:pStyle w:val="BodyText"/>
      </w:pPr>
    </w:p>
    <w:p w:rsidR="003C7268" w14:paraId="3469026C" w14:textId="77777777">
      <w:pPr>
        <w:pStyle w:val="BodyText"/>
        <w:ind w:left="740"/>
      </w:pPr>
      <w:r>
        <w:t>We</w:t>
      </w:r>
      <w:r>
        <w:rPr>
          <w:spacing w:val="-2"/>
        </w:rPr>
        <w:t xml:space="preserve"> </w:t>
      </w:r>
      <w:r>
        <w:t>estimate</w:t>
      </w:r>
      <w:r>
        <w:rPr>
          <w:spacing w:val="-2"/>
        </w:rPr>
        <w:t xml:space="preserve"> </w:t>
      </w:r>
      <w:r>
        <w:t>the</w:t>
      </w:r>
      <w:r>
        <w:rPr>
          <w:spacing w:val="-2"/>
        </w:rPr>
        <w:t xml:space="preserve"> following:</w:t>
      </w:r>
    </w:p>
    <w:p w:rsidR="003C7268" w14:paraId="3B8EC5FF" w14:textId="77777777">
      <w:pPr>
        <w:pStyle w:val="ListParagraph"/>
        <w:numPr>
          <w:ilvl w:val="0"/>
          <w:numId w:val="5"/>
        </w:numPr>
        <w:tabs>
          <w:tab w:val="left" w:pos="1100"/>
        </w:tabs>
        <w:spacing w:before="275"/>
        <w:ind w:right="899"/>
        <w:rPr>
          <w:rFonts w:ascii="Symbol" w:hAnsi="Symbol"/>
          <w:sz w:val="24"/>
        </w:rPr>
      </w:pPr>
      <w:r>
        <w:rPr>
          <w:sz w:val="24"/>
        </w:rPr>
        <w:t>Initials/Revalidations/CHOWs</w:t>
      </w:r>
      <w:r>
        <w:rPr>
          <w:spacing w:val="-3"/>
          <w:sz w:val="24"/>
        </w:rPr>
        <w:t xml:space="preserve"> </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45</w:t>
      </w:r>
      <w:r>
        <w:rPr>
          <w:spacing w:val="-3"/>
          <w:sz w:val="24"/>
        </w:rPr>
        <w:t xml:space="preserve"> </w:t>
      </w:r>
      <w:r>
        <w:rPr>
          <w:sz w:val="24"/>
        </w:rPr>
        <w:t>minutes</w:t>
      </w:r>
      <w:r>
        <w:rPr>
          <w:spacing w:val="-3"/>
          <w:sz w:val="24"/>
        </w:rPr>
        <w:t xml:space="preserve"> </w:t>
      </w:r>
      <w:r>
        <w:rPr>
          <w:sz w:val="24"/>
        </w:rPr>
        <w:t>(or</w:t>
      </w:r>
      <w:r>
        <w:rPr>
          <w:spacing w:val="-4"/>
          <w:sz w:val="24"/>
        </w:rPr>
        <w:t xml:space="preserve"> </w:t>
      </w:r>
      <w:r>
        <w:rPr>
          <w:sz w:val="24"/>
        </w:rPr>
        <w:t>0.75</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complete this section for its reported individuals.</w:t>
      </w:r>
    </w:p>
    <w:p w:rsidR="003C7268" w14:paraId="6F4E9C87" w14:textId="77777777">
      <w:pPr>
        <w:rPr>
          <w:rFonts w:ascii="Symbol" w:hAnsi="Symbol"/>
          <w:sz w:val="24"/>
        </w:rPr>
        <w:sectPr>
          <w:pgSz w:w="12240" w:h="15840"/>
          <w:pgMar w:top="1640" w:right="700" w:bottom="980" w:left="700" w:header="0" w:footer="787" w:gutter="0"/>
          <w:cols w:space="720"/>
        </w:sectPr>
      </w:pPr>
    </w:p>
    <w:p w:rsidR="003C7268" w14:paraId="35D7DF87" w14:textId="77777777">
      <w:pPr>
        <w:pStyle w:val="ListParagraph"/>
        <w:numPr>
          <w:ilvl w:val="0"/>
          <w:numId w:val="5"/>
        </w:numPr>
        <w:tabs>
          <w:tab w:val="left" w:pos="1100"/>
        </w:tabs>
        <w:spacing w:before="78"/>
        <w:ind w:right="907"/>
        <w:rPr>
          <w:rFonts w:ascii="Symbol" w:hAnsi="Symbol"/>
          <w:sz w:val="24"/>
        </w:rPr>
      </w:pPr>
      <w:r>
        <w:rPr>
          <w:sz w:val="24"/>
          <w:u w:val="single"/>
        </w:rPr>
        <w:t xml:space="preserve">Changes of Information </w:t>
      </w:r>
      <w:r>
        <w:rPr>
          <w:sz w:val="24"/>
        </w:rPr>
        <w:t>- 3,000 SNFs per year will report a new or changed individual in Section</w:t>
      </w:r>
      <w:r>
        <w:rPr>
          <w:spacing w:val="-3"/>
          <w:sz w:val="24"/>
        </w:rPr>
        <w:t xml:space="preserve"> </w:t>
      </w:r>
      <w:r>
        <w:rPr>
          <w:sz w:val="24"/>
        </w:rPr>
        <w:t>A,</w:t>
      </w:r>
      <w:r>
        <w:rPr>
          <w:spacing w:val="-3"/>
          <w:sz w:val="24"/>
        </w:rPr>
        <w:t xml:space="preserve"> </w:t>
      </w:r>
      <w:r>
        <w:rPr>
          <w:sz w:val="24"/>
        </w:rPr>
        <w:t>thus</w:t>
      </w:r>
      <w:r>
        <w:rPr>
          <w:spacing w:val="-3"/>
          <w:sz w:val="24"/>
        </w:rPr>
        <w:t xml:space="preserve"> </w:t>
      </w:r>
      <w:r>
        <w:rPr>
          <w:sz w:val="24"/>
        </w:rPr>
        <w:t>requiring</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4"/>
          <w:sz w:val="24"/>
        </w:rPr>
        <w:t xml:space="preserve"> </w:t>
      </w:r>
      <w:r>
        <w:rPr>
          <w:sz w:val="24"/>
        </w:rPr>
        <w:t>Question</w:t>
      </w:r>
      <w:r>
        <w:rPr>
          <w:spacing w:val="-3"/>
          <w:sz w:val="24"/>
        </w:rPr>
        <w:t xml:space="preserve"> </w:t>
      </w:r>
      <w:r>
        <w:rPr>
          <w:sz w:val="24"/>
        </w:rPr>
        <w:t>13</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applicable,</w:t>
      </w:r>
      <w:r>
        <w:rPr>
          <w:spacing w:val="-3"/>
          <w:sz w:val="24"/>
        </w:rPr>
        <w:t xml:space="preserve"> </w:t>
      </w:r>
      <w:r>
        <w:rPr>
          <w:sz w:val="24"/>
        </w:rPr>
        <w:t>the</w:t>
      </w:r>
      <w:r>
        <w:rPr>
          <w:spacing w:val="-4"/>
          <w:sz w:val="24"/>
        </w:rPr>
        <w:t xml:space="preserve"> </w:t>
      </w:r>
      <w:r>
        <w:rPr>
          <w:sz w:val="24"/>
        </w:rPr>
        <w:t>furnishing</w:t>
      </w:r>
      <w:r>
        <w:rPr>
          <w:spacing w:val="-3"/>
          <w:sz w:val="24"/>
        </w:rPr>
        <w:t xml:space="preserve"> </w:t>
      </w:r>
      <w:r>
        <w:rPr>
          <w:sz w:val="24"/>
        </w:rPr>
        <w:t>of data regarding the services.</w:t>
      </w:r>
      <w:r>
        <w:rPr>
          <w:spacing w:val="40"/>
          <w:sz w:val="24"/>
        </w:rPr>
        <w:t xml:space="preserve"> </w:t>
      </w:r>
      <w:r>
        <w:rPr>
          <w:sz w:val="24"/>
        </w:rPr>
        <w:t>The burden will be 5 minutes (.083 minutes).</w:t>
      </w:r>
    </w:p>
    <w:p w:rsidR="003C7268" w14:paraId="35A71AE1" w14:textId="77777777">
      <w:pPr>
        <w:pStyle w:val="BodyText"/>
      </w:pPr>
    </w:p>
    <w:p w:rsidR="003C7268" w14:paraId="66BF0599" w14:textId="77777777">
      <w:pPr>
        <w:pStyle w:val="BodyText"/>
      </w:pPr>
    </w:p>
    <w:p w:rsidR="003C7268" w14:paraId="4946B2F2" w14:textId="77777777">
      <w:pPr>
        <w:pStyle w:val="Heading3"/>
        <w:ind w:right="715"/>
      </w:pPr>
      <w:r>
        <w:t>TABLE</w:t>
      </w:r>
      <w:r>
        <w:rPr>
          <w:spacing w:val="-5"/>
        </w:rPr>
        <w:t xml:space="preserve"> </w:t>
      </w:r>
      <w:r>
        <w:t>20:</w:t>
      </w:r>
      <w:r>
        <w:rPr>
          <w:spacing w:val="40"/>
        </w:rPr>
        <w:t xml:space="preserve"> </w:t>
      </w:r>
      <w:r>
        <w:t>HOUR</w:t>
      </w:r>
      <w:r>
        <w:rPr>
          <w:spacing w:val="-4"/>
        </w:rPr>
        <w:t xml:space="preserve"> </w:t>
      </w:r>
      <w:r>
        <w:t>AND</w:t>
      </w:r>
      <w:r>
        <w:rPr>
          <w:spacing w:val="-5"/>
        </w:rPr>
        <w:t xml:space="preserve"> </w:t>
      </w:r>
      <w:r>
        <w:t>BURDEN</w:t>
      </w:r>
      <w:r>
        <w:rPr>
          <w:spacing w:val="-5"/>
        </w:rPr>
        <w:t xml:space="preserve"> </w:t>
      </w:r>
      <w:r>
        <w:t>ESTIMATES</w:t>
      </w:r>
      <w:r>
        <w:rPr>
          <w:spacing w:val="-4"/>
        </w:rPr>
        <w:t xml:space="preserve"> </w:t>
      </w:r>
      <w:r>
        <w:t>FOR</w:t>
      </w:r>
      <w:r>
        <w:rPr>
          <w:spacing w:val="-4"/>
        </w:rPr>
        <w:t xml:space="preserve"> </w:t>
      </w:r>
      <w:r>
        <w:t>QUESTION</w:t>
      </w:r>
      <w:r>
        <w:rPr>
          <w:spacing w:val="-5"/>
        </w:rPr>
        <w:t xml:space="preserve"> </w:t>
      </w:r>
      <w:r>
        <w:t>13</w:t>
      </w:r>
      <w:r>
        <w:rPr>
          <w:spacing w:val="-2"/>
        </w:rPr>
        <w:t xml:space="preserve"> </w:t>
      </w:r>
      <w:r>
        <w:t>–</w:t>
      </w:r>
      <w:r>
        <w:rPr>
          <w:spacing w:val="-4"/>
        </w:rPr>
        <w:t xml:space="preserve"> </w:t>
      </w:r>
      <w:r>
        <w:t xml:space="preserve">SERVICES </w:t>
      </w:r>
      <w:r>
        <w:rPr>
          <w:spacing w:val="-2"/>
        </w:rPr>
        <w:t>FURNISHED</w:t>
      </w:r>
    </w:p>
    <w:p w:rsidR="003C7268" w14:paraId="384BCB20" w14:textId="77777777">
      <w:pPr>
        <w:pStyle w:val="BodyText"/>
        <w:spacing w:before="46" w:after="1"/>
        <w:rPr>
          <w:sz w:val="20"/>
        </w:rPr>
      </w:pPr>
    </w:p>
    <w:tbl>
      <w:tblPr>
        <w:tblW w:w="0" w:type="auto"/>
        <w:tblInd w:w="14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798"/>
        <w:gridCol w:w="1260"/>
        <w:gridCol w:w="1104"/>
        <w:gridCol w:w="893"/>
        <w:gridCol w:w="797"/>
        <w:gridCol w:w="1133"/>
        <w:gridCol w:w="967"/>
      </w:tblGrid>
      <w:tr w14:paraId="5B6DF485" w14:textId="77777777">
        <w:tblPrEx>
          <w:tblW w:w="0" w:type="auto"/>
          <w:tblInd w:w="14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798" w:type="dxa"/>
          </w:tcPr>
          <w:p w:rsidR="003C7268" w14:paraId="4EBC62F7" w14:textId="77777777">
            <w:pPr>
              <w:pStyle w:val="TableParagraph"/>
              <w:jc w:val="left"/>
              <w:rPr>
                <w:sz w:val="20"/>
              </w:rPr>
            </w:pPr>
          </w:p>
        </w:tc>
        <w:tc>
          <w:tcPr>
            <w:tcW w:w="1260" w:type="dxa"/>
          </w:tcPr>
          <w:p w:rsidR="003C7268" w14:paraId="2C2D7D7E" w14:textId="77777777">
            <w:pPr>
              <w:pStyle w:val="TableParagraph"/>
              <w:jc w:val="left"/>
              <w:rPr>
                <w:sz w:val="16"/>
              </w:rPr>
            </w:pPr>
          </w:p>
          <w:p w:rsidR="003C7268" w14:paraId="6834037E" w14:textId="77777777">
            <w:pPr>
              <w:pStyle w:val="TableParagraph"/>
              <w:jc w:val="left"/>
              <w:rPr>
                <w:sz w:val="16"/>
              </w:rPr>
            </w:pPr>
          </w:p>
          <w:p w:rsidR="003C7268" w14:paraId="2E76E5DF" w14:textId="77777777">
            <w:pPr>
              <w:pStyle w:val="TableParagraph"/>
              <w:jc w:val="left"/>
              <w:rPr>
                <w:sz w:val="16"/>
              </w:rPr>
            </w:pPr>
          </w:p>
          <w:p w:rsidR="003C7268" w14:paraId="225D6179" w14:textId="77777777">
            <w:pPr>
              <w:pStyle w:val="TableParagraph"/>
              <w:spacing w:before="164"/>
              <w:jc w:val="left"/>
              <w:rPr>
                <w:sz w:val="16"/>
              </w:rPr>
            </w:pPr>
          </w:p>
          <w:p w:rsidR="003C7268" w14:paraId="7371210A" w14:textId="77777777">
            <w:pPr>
              <w:pStyle w:val="TableParagraph"/>
              <w:spacing w:line="180" w:lineRule="atLeast"/>
              <w:ind w:left="193"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4" w:type="dxa"/>
          </w:tcPr>
          <w:p w:rsidR="003C7268" w14:paraId="560D84C7" w14:textId="77777777">
            <w:pPr>
              <w:pStyle w:val="TableParagraph"/>
              <w:jc w:val="left"/>
              <w:rPr>
                <w:sz w:val="16"/>
              </w:rPr>
            </w:pPr>
          </w:p>
          <w:p w:rsidR="003C7268" w14:paraId="5FABA1C7" w14:textId="77777777">
            <w:pPr>
              <w:pStyle w:val="TableParagraph"/>
              <w:jc w:val="left"/>
              <w:rPr>
                <w:sz w:val="16"/>
              </w:rPr>
            </w:pPr>
          </w:p>
          <w:p w:rsidR="003C7268" w14:paraId="566A472D" w14:textId="77777777">
            <w:pPr>
              <w:pStyle w:val="TableParagraph"/>
              <w:jc w:val="left"/>
              <w:rPr>
                <w:sz w:val="16"/>
              </w:rPr>
            </w:pPr>
          </w:p>
          <w:p w:rsidR="003C7268" w14:paraId="46397B2A" w14:textId="77777777">
            <w:pPr>
              <w:pStyle w:val="TableParagraph"/>
              <w:spacing w:before="164"/>
              <w:jc w:val="left"/>
              <w:rPr>
                <w:sz w:val="16"/>
              </w:rPr>
            </w:pPr>
          </w:p>
          <w:p w:rsidR="003C7268" w14:paraId="2636D0BA" w14:textId="77777777">
            <w:pPr>
              <w:pStyle w:val="TableParagraph"/>
              <w:spacing w:line="180" w:lineRule="atLeast"/>
              <w:ind w:left="198" w:right="168"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1FF23A93" w14:textId="77777777">
            <w:pPr>
              <w:pStyle w:val="TableParagraph"/>
              <w:jc w:val="left"/>
              <w:rPr>
                <w:sz w:val="16"/>
              </w:rPr>
            </w:pPr>
          </w:p>
          <w:p w:rsidR="003C7268" w14:paraId="2ABDEC6D" w14:textId="77777777">
            <w:pPr>
              <w:pStyle w:val="TableParagraph"/>
              <w:jc w:val="left"/>
              <w:rPr>
                <w:sz w:val="16"/>
              </w:rPr>
            </w:pPr>
          </w:p>
          <w:p w:rsidR="003C7268" w14:paraId="5323CEF7" w14:textId="77777777">
            <w:pPr>
              <w:pStyle w:val="TableParagraph"/>
              <w:spacing w:before="1"/>
              <w:jc w:val="left"/>
              <w:rPr>
                <w:sz w:val="16"/>
              </w:rPr>
            </w:pPr>
          </w:p>
          <w:p w:rsidR="003C7268" w14:paraId="1FC7AA81" w14:textId="77777777">
            <w:pPr>
              <w:pStyle w:val="TableParagraph"/>
              <w:ind w:left="124"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49E4E95C" w14:textId="77777777">
            <w:pPr>
              <w:pStyle w:val="TableParagraph"/>
              <w:spacing w:before="1" w:line="163" w:lineRule="exact"/>
              <w:ind w:left="5" w:right="1"/>
              <w:jc w:val="center"/>
              <w:rPr>
                <w:b/>
                <w:sz w:val="16"/>
              </w:rPr>
            </w:pPr>
            <w:r>
              <w:rPr>
                <w:b/>
                <w:spacing w:val="-2"/>
                <w:sz w:val="16"/>
              </w:rPr>
              <w:t>(hours)</w:t>
            </w:r>
          </w:p>
        </w:tc>
        <w:tc>
          <w:tcPr>
            <w:tcW w:w="797" w:type="dxa"/>
          </w:tcPr>
          <w:p w:rsidR="003C7268" w14:paraId="6DD947BC" w14:textId="77777777">
            <w:pPr>
              <w:pStyle w:val="TableParagraph"/>
              <w:jc w:val="left"/>
              <w:rPr>
                <w:sz w:val="16"/>
              </w:rPr>
            </w:pPr>
          </w:p>
          <w:p w:rsidR="003C7268" w14:paraId="43A1E4EB" w14:textId="77777777">
            <w:pPr>
              <w:pStyle w:val="TableParagraph"/>
              <w:jc w:val="left"/>
              <w:rPr>
                <w:sz w:val="16"/>
              </w:rPr>
            </w:pPr>
          </w:p>
          <w:p w:rsidR="003C7268" w14:paraId="34D7DB52" w14:textId="77777777">
            <w:pPr>
              <w:pStyle w:val="TableParagraph"/>
              <w:spacing w:before="1"/>
              <w:jc w:val="left"/>
              <w:rPr>
                <w:sz w:val="16"/>
              </w:rPr>
            </w:pPr>
          </w:p>
          <w:p w:rsidR="003C7268" w14:paraId="5805AB5C"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6C8BC8B4" w14:textId="77777777">
            <w:pPr>
              <w:pStyle w:val="TableParagraph"/>
              <w:spacing w:before="1" w:line="163" w:lineRule="exact"/>
              <w:ind w:left="148"/>
              <w:jc w:val="left"/>
              <w:rPr>
                <w:b/>
                <w:sz w:val="16"/>
              </w:rPr>
            </w:pPr>
            <w:r>
              <w:rPr>
                <w:b/>
                <w:spacing w:val="-2"/>
                <w:sz w:val="16"/>
              </w:rPr>
              <w:t>(hours)</w:t>
            </w:r>
          </w:p>
        </w:tc>
        <w:tc>
          <w:tcPr>
            <w:tcW w:w="1133" w:type="dxa"/>
          </w:tcPr>
          <w:p w:rsidR="003C7268" w14:paraId="499F8AE4"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08A01D14" w14:textId="77777777">
            <w:pPr>
              <w:pStyle w:val="TableParagraph"/>
              <w:spacing w:line="184" w:lineRule="exact"/>
              <w:ind w:left="140"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0188505A" w14:textId="77777777">
            <w:pPr>
              <w:pStyle w:val="TableParagraph"/>
              <w:jc w:val="left"/>
              <w:rPr>
                <w:sz w:val="16"/>
              </w:rPr>
            </w:pPr>
          </w:p>
          <w:p w:rsidR="003C7268" w14:paraId="657F3621" w14:textId="77777777">
            <w:pPr>
              <w:pStyle w:val="TableParagraph"/>
              <w:jc w:val="left"/>
              <w:rPr>
                <w:sz w:val="16"/>
              </w:rPr>
            </w:pPr>
          </w:p>
          <w:p w:rsidR="003C7268" w14:paraId="5C4C7AFC" w14:textId="77777777">
            <w:pPr>
              <w:pStyle w:val="TableParagraph"/>
              <w:jc w:val="left"/>
              <w:rPr>
                <w:sz w:val="16"/>
              </w:rPr>
            </w:pPr>
          </w:p>
          <w:p w:rsidR="003C7268" w14:paraId="7D170988" w14:textId="77777777">
            <w:pPr>
              <w:pStyle w:val="TableParagraph"/>
              <w:spacing w:before="164"/>
              <w:jc w:val="left"/>
              <w:rPr>
                <w:sz w:val="16"/>
              </w:rPr>
            </w:pPr>
          </w:p>
          <w:p w:rsidR="003C7268" w14:paraId="77D5AD80"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4BB26B96" w14:textId="77777777">
        <w:tblPrEx>
          <w:tblW w:w="0" w:type="auto"/>
          <w:tblInd w:w="1448" w:type="dxa"/>
          <w:tblLayout w:type="fixed"/>
          <w:tblCellMar>
            <w:left w:w="0" w:type="dxa"/>
            <w:right w:w="0" w:type="dxa"/>
          </w:tblCellMar>
          <w:tblLook w:val="01E0"/>
        </w:tblPrEx>
        <w:trPr>
          <w:trHeight w:val="366"/>
        </w:trPr>
        <w:tc>
          <w:tcPr>
            <w:tcW w:w="1798" w:type="dxa"/>
          </w:tcPr>
          <w:p w:rsidR="003C7268" w14:paraId="244A773F" w14:textId="77777777">
            <w:pPr>
              <w:pStyle w:val="TableParagraph"/>
              <w:spacing w:line="182"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57CD7910" w14:textId="77777777">
            <w:pPr>
              <w:pStyle w:val="TableParagraph"/>
              <w:spacing w:before="1"/>
              <w:ind w:right="100"/>
              <w:rPr>
                <w:sz w:val="16"/>
              </w:rPr>
            </w:pPr>
            <w:r>
              <w:rPr>
                <w:spacing w:val="-2"/>
                <w:sz w:val="16"/>
              </w:rPr>
              <w:t>1,055</w:t>
            </w:r>
          </w:p>
        </w:tc>
        <w:tc>
          <w:tcPr>
            <w:tcW w:w="1104" w:type="dxa"/>
          </w:tcPr>
          <w:p w:rsidR="003C7268" w14:paraId="00AA381A" w14:textId="77777777">
            <w:pPr>
              <w:pStyle w:val="TableParagraph"/>
              <w:spacing w:before="1"/>
              <w:ind w:right="100"/>
              <w:rPr>
                <w:sz w:val="16"/>
              </w:rPr>
            </w:pPr>
            <w:r>
              <w:rPr>
                <w:spacing w:val="-2"/>
                <w:sz w:val="16"/>
              </w:rPr>
              <w:t>1,055</w:t>
            </w:r>
          </w:p>
        </w:tc>
        <w:tc>
          <w:tcPr>
            <w:tcW w:w="893" w:type="dxa"/>
          </w:tcPr>
          <w:p w:rsidR="003C7268" w14:paraId="1D36F665" w14:textId="77777777">
            <w:pPr>
              <w:pStyle w:val="TableParagraph"/>
              <w:spacing w:before="1"/>
              <w:ind w:right="100"/>
              <w:rPr>
                <w:sz w:val="16"/>
              </w:rPr>
            </w:pPr>
            <w:r>
              <w:rPr>
                <w:spacing w:val="-4"/>
                <w:sz w:val="16"/>
              </w:rPr>
              <w:t>0.75</w:t>
            </w:r>
          </w:p>
        </w:tc>
        <w:tc>
          <w:tcPr>
            <w:tcW w:w="797" w:type="dxa"/>
          </w:tcPr>
          <w:p w:rsidR="003C7268" w14:paraId="609735F7" w14:textId="77777777">
            <w:pPr>
              <w:pStyle w:val="TableParagraph"/>
              <w:spacing w:before="1"/>
              <w:ind w:right="100"/>
              <w:rPr>
                <w:sz w:val="16"/>
              </w:rPr>
            </w:pPr>
            <w:r>
              <w:rPr>
                <w:spacing w:val="-5"/>
                <w:sz w:val="16"/>
              </w:rPr>
              <w:t>791</w:t>
            </w:r>
          </w:p>
        </w:tc>
        <w:tc>
          <w:tcPr>
            <w:tcW w:w="1133" w:type="dxa"/>
          </w:tcPr>
          <w:p w:rsidR="003C7268" w14:paraId="23FE2FB1" w14:textId="77777777">
            <w:pPr>
              <w:pStyle w:val="TableParagraph"/>
              <w:spacing w:before="1"/>
              <w:ind w:right="101"/>
              <w:rPr>
                <w:sz w:val="16"/>
              </w:rPr>
            </w:pPr>
            <w:r>
              <w:rPr>
                <w:spacing w:val="-2"/>
                <w:sz w:val="16"/>
              </w:rPr>
              <w:t>91.56</w:t>
            </w:r>
          </w:p>
        </w:tc>
        <w:tc>
          <w:tcPr>
            <w:tcW w:w="967" w:type="dxa"/>
          </w:tcPr>
          <w:p w:rsidR="003C7268" w14:paraId="69786B1F" w14:textId="77777777">
            <w:pPr>
              <w:pStyle w:val="TableParagraph"/>
              <w:spacing w:before="1"/>
              <w:ind w:right="100"/>
              <w:rPr>
                <w:sz w:val="16"/>
              </w:rPr>
            </w:pPr>
            <w:r>
              <w:rPr>
                <w:spacing w:val="-2"/>
                <w:sz w:val="16"/>
              </w:rPr>
              <w:t>72,424</w:t>
            </w:r>
          </w:p>
        </w:tc>
      </w:tr>
      <w:tr w14:paraId="2B3F7CF2" w14:textId="77777777">
        <w:tblPrEx>
          <w:tblW w:w="0" w:type="auto"/>
          <w:tblInd w:w="1448" w:type="dxa"/>
          <w:tblLayout w:type="fixed"/>
          <w:tblCellMar>
            <w:left w:w="0" w:type="dxa"/>
            <w:right w:w="0" w:type="dxa"/>
          </w:tblCellMar>
          <w:tblLook w:val="01E0"/>
        </w:tblPrEx>
        <w:trPr>
          <w:trHeight w:val="551"/>
        </w:trPr>
        <w:tc>
          <w:tcPr>
            <w:tcW w:w="1798" w:type="dxa"/>
          </w:tcPr>
          <w:p w:rsidR="003C7268" w14:paraId="16D645D7"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3542159C" w14:textId="77777777">
            <w:pPr>
              <w:pStyle w:val="TableParagraph"/>
              <w:spacing w:line="182" w:lineRule="exact"/>
              <w:ind w:left="107" w:right="118"/>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4343C69B" w14:textId="77777777">
            <w:pPr>
              <w:pStyle w:val="TableParagraph"/>
              <w:spacing w:before="1"/>
              <w:ind w:right="100"/>
              <w:rPr>
                <w:sz w:val="16"/>
              </w:rPr>
            </w:pPr>
            <w:r>
              <w:rPr>
                <w:spacing w:val="-2"/>
                <w:sz w:val="16"/>
              </w:rPr>
              <w:t>5,167</w:t>
            </w:r>
          </w:p>
        </w:tc>
        <w:tc>
          <w:tcPr>
            <w:tcW w:w="1104" w:type="dxa"/>
          </w:tcPr>
          <w:p w:rsidR="003C7268" w14:paraId="1A270659" w14:textId="77777777">
            <w:pPr>
              <w:pStyle w:val="TableParagraph"/>
              <w:spacing w:before="1"/>
              <w:ind w:right="100"/>
              <w:rPr>
                <w:sz w:val="16"/>
              </w:rPr>
            </w:pPr>
            <w:r>
              <w:rPr>
                <w:spacing w:val="-2"/>
                <w:sz w:val="16"/>
              </w:rPr>
              <w:t>5,167</w:t>
            </w:r>
          </w:p>
        </w:tc>
        <w:tc>
          <w:tcPr>
            <w:tcW w:w="893" w:type="dxa"/>
          </w:tcPr>
          <w:p w:rsidR="003C7268" w14:paraId="662B363B" w14:textId="77777777">
            <w:pPr>
              <w:pStyle w:val="TableParagraph"/>
              <w:spacing w:before="1"/>
              <w:ind w:right="100"/>
              <w:rPr>
                <w:sz w:val="16"/>
              </w:rPr>
            </w:pPr>
            <w:r>
              <w:rPr>
                <w:spacing w:val="-4"/>
                <w:sz w:val="16"/>
              </w:rPr>
              <w:t>0.75</w:t>
            </w:r>
          </w:p>
        </w:tc>
        <w:tc>
          <w:tcPr>
            <w:tcW w:w="797" w:type="dxa"/>
          </w:tcPr>
          <w:p w:rsidR="003C7268" w14:paraId="22CC7497" w14:textId="77777777">
            <w:pPr>
              <w:pStyle w:val="TableParagraph"/>
              <w:spacing w:before="1"/>
              <w:ind w:right="100"/>
              <w:rPr>
                <w:sz w:val="16"/>
              </w:rPr>
            </w:pPr>
            <w:r>
              <w:rPr>
                <w:spacing w:val="-2"/>
                <w:sz w:val="16"/>
              </w:rPr>
              <w:t>3,875</w:t>
            </w:r>
          </w:p>
        </w:tc>
        <w:tc>
          <w:tcPr>
            <w:tcW w:w="1133" w:type="dxa"/>
          </w:tcPr>
          <w:p w:rsidR="003C7268" w14:paraId="18A181B3" w14:textId="77777777">
            <w:pPr>
              <w:pStyle w:val="TableParagraph"/>
              <w:spacing w:before="1"/>
              <w:ind w:right="101"/>
              <w:rPr>
                <w:sz w:val="16"/>
              </w:rPr>
            </w:pPr>
            <w:r>
              <w:rPr>
                <w:spacing w:val="-2"/>
                <w:sz w:val="16"/>
              </w:rPr>
              <w:t>91.56</w:t>
            </w:r>
          </w:p>
        </w:tc>
        <w:tc>
          <w:tcPr>
            <w:tcW w:w="967" w:type="dxa"/>
          </w:tcPr>
          <w:p w:rsidR="003C7268" w14:paraId="06F97664" w14:textId="77777777">
            <w:pPr>
              <w:pStyle w:val="TableParagraph"/>
              <w:spacing w:before="1"/>
              <w:ind w:right="100"/>
              <w:rPr>
                <w:sz w:val="16"/>
              </w:rPr>
            </w:pPr>
            <w:r>
              <w:rPr>
                <w:spacing w:val="-2"/>
                <w:sz w:val="16"/>
              </w:rPr>
              <w:t>354,795</w:t>
            </w:r>
          </w:p>
        </w:tc>
      </w:tr>
      <w:tr w14:paraId="61C5DA08" w14:textId="77777777">
        <w:tblPrEx>
          <w:tblW w:w="0" w:type="auto"/>
          <w:tblInd w:w="1448" w:type="dxa"/>
          <w:tblLayout w:type="fixed"/>
          <w:tblCellMar>
            <w:left w:w="0" w:type="dxa"/>
            <w:right w:w="0" w:type="dxa"/>
          </w:tblCellMar>
          <w:tblLook w:val="01E0"/>
        </w:tblPrEx>
        <w:trPr>
          <w:trHeight w:val="551"/>
        </w:trPr>
        <w:tc>
          <w:tcPr>
            <w:tcW w:w="1798" w:type="dxa"/>
          </w:tcPr>
          <w:p w:rsidR="003C7268" w14:paraId="3DA9269B"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1D3AE838"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Ownership</w:t>
            </w:r>
            <w:r>
              <w:rPr>
                <w:spacing w:val="40"/>
                <w:sz w:val="16"/>
              </w:rPr>
              <w:t xml:space="preserve"> </w:t>
            </w:r>
            <w:r>
              <w:rPr>
                <w:spacing w:val="-2"/>
                <w:sz w:val="16"/>
              </w:rPr>
              <w:t>Applications</w:t>
            </w:r>
          </w:p>
        </w:tc>
        <w:tc>
          <w:tcPr>
            <w:tcW w:w="1260" w:type="dxa"/>
          </w:tcPr>
          <w:p w:rsidR="003C7268" w14:paraId="77EB72FF" w14:textId="77777777">
            <w:pPr>
              <w:pStyle w:val="TableParagraph"/>
              <w:spacing w:before="1"/>
              <w:ind w:right="100"/>
              <w:rPr>
                <w:sz w:val="16"/>
              </w:rPr>
            </w:pPr>
            <w:r>
              <w:rPr>
                <w:spacing w:val="-5"/>
                <w:sz w:val="16"/>
              </w:rPr>
              <w:t>951</w:t>
            </w:r>
          </w:p>
        </w:tc>
        <w:tc>
          <w:tcPr>
            <w:tcW w:w="1104" w:type="dxa"/>
          </w:tcPr>
          <w:p w:rsidR="003C7268" w14:paraId="1EA7ABDB" w14:textId="77777777">
            <w:pPr>
              <w:pStyle w:val="TableParagraph"/>
              <w:spacing w:before="1"/>
              <w:ind w:right="100"/>
              <w:rPr>
                <w:sz w:val="16"/>
              </w:rPr>
            </w:pPr>
            <w:r>
              <w:rPr>
                <w:spacing w:val="-5"/>
                <w:sz w:val="16"/>
              </w:rPr>
              <w:t>951</w:t>
            </w:r>
          </w:p>
        </w:tc>
        <w:tc>
          <w:tcPr>
            <w:tcW w:w="893" w:type="dxa"/>
          </w:tcPr>
          <w:p w:rsidR="003C7268" w14:paraId="2178B6EB" w14:textId="77777777">
            <w:pPr>
              <w:pStyle w:val="TableParagraph"/>
              <w:spacing w:before="1"/>
              <w:ind w:right="100"/>
              <w:rPr>
                <w:sz w:val="16"/>
              </w:rPr>
            </w:pPr>
            <w:r>
              <w:rPr>
                <w:spacing w:val="-4"/>
                <w:sz w:val="16"/>
              </w:rPr>
              <w:t>0.75</w:t>
            </w:r>
          </w:p>
        </w:tc>
        <w:tc>
          <w:tcPr>
            <w:tcW w:w="797" w:type="dxa"/>
          </w:tcPr>
          <w:p w:rsidR="003C7268" w14:paraId="2F0E1E5A" w14:textId="77777777">
            <w:pPr>
              <w:pStyle w:val="TableParagraph"/>
              <w:spacing w:before="1"/>
              <w:ind w:right="100"/>
              <w:rPr>
                <w:sz w:val="16"/>
              </w:rPr>
            </w:pPr>
            <w:r>
              <w:rPr>
                <w:spacing w:val="-5"/>
                <w:sz w:val="16"/>
              </w:rPr>
              <w:t>713</w:t>
            </w:r>
          </w:p>
        </w:tc>
        <w:tc>
          <w:tcPr>
            <w:tcW w:w="1133" w:type="dxa"/>
          </w:tcPr>
          <w:p w:rsidR="003C7268" w14:paraId="4BAF3963" w14:textId="77777777">
            <w:pPr>
              <w:pStyle w:val="TableParagraph"/>
              <w:spacing w:before="1"/>
              <w:ind w:right="101"/>
              <w:rPr>
                <w:sz w:val="16"/>
              </w:rPr>
            </w:pPr>
            <w:r>
              <w:rPr>
                <w:spacing w:val="-2"/>
                <w:sz w:val="16"/>
              </w:rPr>
              <w:t>91.56</w:t>
            </w:r>
          </w:p>
        </w:tc>
        <w:tc>
          <w:tcPr>
            <w:tcW w:w="967" w:type="dxa"/>
          </w:tcPr>
          <w:p w:rsidR="003C7268" w14:paraId="1C396AE0" w14:textId="77777777">
            <w:pPr>
              <w:pStyle w:val="TableParagraph"/>
              <w:spacing w:before="1"/>
              <w:ind w:right="100"/>
              <w:rPr>
                <w:sz w:val="16"/>
              </w:rPr>
            </w:pPr>
            <w:r>
              <w:rPr>
                <w:spacing w:val="-2"/>
                <w:sz w:val="16"/>
              </w:rPr>
              <w:t>65,282</w:t>
            </w:r>
          </w:p>
        </w:tc>
      </w:tr>
      <w:tr w14:paraId="4AA9C727" w14:textId="77777777">
        <w:tblPrEx>
          <w:tblW w:w="0" w:type="auto"/>
          <w:tblInd w:w="1448" w:type="dxa"/>
          <w:tblLayout w:type="fixed"/>
          <w:tblCellMar>
            <w:left w:w="0" w:type="dxa"/>
            <w:right w:w="0" w:type="dxa"/>
          </w:tblCellMar>
          <w:tblLook w:val="01E0"/>
        </w:tblPrEx>
        <w:trPr>
          <w:trHeight w:val="551"/>
        </w:trPr>
        <w:tc>
          <w:tcPr>
            <w:tcW w:w="1798" w:type="dxa"/>
          </w:tcPr>
          <w:p w:rsidR="003C7268" w14:paraId="7E4A49C2"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02FC840D"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2C62A1D8" w14:textId="77777777">
            <w:pPr>
              <w:pStyle w:val="TableParagraph"/>
              <w:spacing w:before="1"/>
              <w:ind w:right="100"/>
              <w:rPr>
                <w:sz w:val="16"/>
              </w:rPr>
            </w:pPr>
            <w:r>
              <w:rPr>
                <w:spacing w:val="-2"/>
                <w:sz w:val="16"/>
              </w:rPr>
              <w:t>3,000</w:t>
            </w:r>
          </w:p>
        </w:tc>
        <w:tc>
          <w:tcPr>
            <w:tcW w:w="1104" w:type="dxa"/>
          </w:tcPr>
          <w:p w:rsidR="003C7268" w14:paraId="5EE79B02" w14:textId="77777777">
            <w:pPr>
              <w:pStyle w:val="TableParagraph"/>
              <w:spacing w:before="1"/>
              <w:ind w:right="100"/>
              <w:rPr>
                <w:sz w:val="16"/>
              </w:rPr>
            </w:pPr>
            <w:r>
              <w:rPr>
                <w:spacing w:val="-2"/>
                <w:sz w:val="16"/>
              </w:rPr>
              <w:t>3,000</w:t>
            </w:r>
          </w:p>
        </w:tc>
        <w:tc>
          <w:tcPr>
            <w:tcW w:w="893" w:type="dxa"/>
          </w:tcPr>
          <w:p w:rsidR="003C7268" w14:paraId="76328DC4" w14:textId="77777777">
            <w:pPr>
              <w:pStyle w:val="TableParagraph"/>
              <w:spacing w:before="1"/>
              <w:ind w:right="100"/>
              <w:rPr>
                <w:sz w:val="16"/>
              </w:rPr>
            </w:pPr>
            <w:r>
              <w:rPr>
                <w:spacing w:val="-4"/>
                <w:sz w:val="16"/>
              </w:rPr>
              <w:t>.083</w:t>
            </w:r>
          </w:p>
        </w:tc>
        <w:tc>
          <w:tcPr>
            <w:tcW w:w="797" w:type="dxa"/>
          </w:tcPr>
          <w:p w:rsidR="003C7268" w14:paraId="0C758394" w14:textId="77777777">
            <w:pPr>
              <w:pStyle w:val="TableParagraph"/>
              <w:spacing w:before="1"/>
              <w:ind w:right="100"/>
              <w:rPr>
                <w:sz w:val="16"/>
              </w:rPr>
            </w:pPr>
            <w:r>
              <w:rPr>
                <w:spacing w:val="-2"/>
                <w:sz w:val="16"/>
              </w:rPr>
              <w:t>2,250</w:t>
            </w:r>
          </w:p>
        </w:tc>
        <w:tc>
          <w:tcPr>
            <w:tcW w:w="1133" w:type="dxa"/>
          </w:tcPr>
          <w:p w:rsidR="003C7268" w14:paraId="1345837C" w14:textId="77777777">
            <w:pPr>
              <w:pStyle w:val="TableParagraph"/>
              <w:spacing w:before="1"/>
              <w:ind w:right="101"/>
              <w:rPr>
                <w:sz w:val="16"/>
              </w:rPr>
            </w:pPr>
            <w:r>
              <w:rPr>
                <w:spacing w:val="-2"/>
                <w:sz w:val="16"/>
              </w:rPr>
              <w:t>91.56</w:t>
            </w:r>
          </w:p>
        </w:tc>
        <w:tc>
          <w:tcPr>
            <w:tcW w:w="967" w:type="dxa"/>
          </w:tcPr>
          <w:p w:rsidR="003C7268" w14:paraId="6CD1E0CB" w14:textId="77777777">
            <w:pPr>
              <w:pStyle w:val="TableParagraph"/>
              <w:spacing w:before="1"/>
              <w:ind w:right="100"/>
              <w:rPr>
                <w:sz w:val="16"/>
              </w:rPr>
            </w:pPr>
            <w:r>
              <w:rPr>
                <w:spacing w:val="-2"/>
                <w:sz w:val="16"/>
              </w:rPr>
              <w:t>206,010</w:t>
            </w:r>
          </w:p>
        </w:tc>
      </w:tr>
      <w:tr w14:paraId="41BE9C23" w14:textId="77777777">
        <w:tblPrEx>
          <w:tblW w:w="0" w:type="auto"/>
          <w:tblInd w:w="1448" w:type="dxa"/>
          <w:tblLayout w:type="fixed"/>
          <w:tblCellMar>
            <w:left w:w="0" w:type="dxa"/>
            <w:right w:w="0" w:type="dxa"/>
          </w:tblCellMar>
          <w:tblLook w:val="01E0"/>
        </w:tblPrEx>
        <w:trPr>
          <w:trHeight w:val="184"/>
        </w:trPr>
        <w:tc>
          <w:tcPr>
            <w:tcW w:w="1798" w:type="dxa"/>
          </w:tcPr>
          <w:p w:rsidR="003C7268" w14:paraId="6E4A034C" w14:textId="77777777">
            <w:pPr>
              <w:pStyle w:val="TableParagraph"/>
              <w:spacing w:before="1" w:line="163" w:lineRule="exact"/>
              <w:ind w:left="107"/>
              <w:jc w:val="left"/>
              <w:rPr>
                <w:b/>
                <w:sz w:val="16"/>
              </w:rPr>
            </w:pPr>
            <w:r>
              <w:rPr>
                <w:b/>
                <w:spacing w:val="-2"/>
                <w:sz w:val="16"/>
              </w:rPr>
              <w:t>Totals</w:t>
            </w:r>
          </w:p>
        </w:tc>
        <w:tc>
          <w:tcPr>
            <w:tcW w:w="1260" w:type="dxa"/>
          </w:tcPr>
          <w:p w:rsidR="003C7268" w14:paraId="286D7C89" w14:textId="77777777">
            <w:pPr>
              <w:pStyle w:val="TableParagraph"/>
              <w:spacing w:before="1" w:line="163" w:lineRule="exact"/>
              <w:ind w:right="100"/>
              <w:rPr>
                <w:b/>
                <w:sz w:val="16"/>
              </w:rPr>
            </w:pPr>
            <w:r>
              <w:rPr>
                <w:b/>
                <w:spacing w:val="-2"/>
                <w:sz w:val="16"/>
              </w:rPr>
              <w:t>10,173</w:t>
            </w:r>
          </w:p>
        </w:tc>
        <w:tc>
          <w:tcPr>
            <w:tcW w:w="1104" w:type="dxa"/>
          </w:tcPr>
          <w:p w:rsidR="003C7268" w14:paraId="0B4F6C6A" w14:textId="77777777">
            <w:pPr>
              <w:pStyle w:val="TableParagraph"/>
              <w:spacing w:before="1" w:line="163" w:lineRule="exact"/>
              <w:ind w:right="102"/>
              <w:rPr>
                <w:b/>
                <w:sz w:val="16"/>
              </w:rPr>
            </w:pPr>
            <w:r>
              <w:rPr>
                <w:b/>
                <w:spacing w:val="-2"/>
                <w:sz w:val="16"/>
              </w:rPr>
              <w:t>10,173</w:t>
            </w:r>
          </w:p>
        </w:tc>
        <w:tc>
          <w:tcPr>
            <w:tcW w:w="893" w:type="dxa"/>
          </w:tcPr>
          <w:p w:rsidR="003C7268" w14:paraId="00FECD6B" w14:textId="77777777">
            <w:pPr>
              <w:pStyle w:val="TableParagraph"/>
              <w:spacing w:before="1" w:line="163" w:lineRule="exact"/>
              <w:ind w:right="100"/>
              <w:rPr>
                <w:b/>
                <w:sz w:val="16"/>
              </w:rPr>
            </w:pPr>
            <w:r>
              <w:rPr>
                <w:b/>
                <w:spacing w:val="-5"/>
                <w:sz w:val="16"/>
              </w:rPr>
              <w:t>N/A</w:t>
            </w:r>
          </w:p>
        </w:tc>
        <w:tc>
          <w:tcPr>
            <w:tcW w:w="797" w:type="dxa"/>
          </w:tcPr>
          <w:p w:rsidR="003C7268" w14:paraId="4A1B2A1B" w14:textId="77777777">
            <w:pPr>
              <w:pStyle w:val="TableParagraph"/>
              <w:spacing w:before="1" w:line="163" w:lineRule="exact"/>
              <w:ind w:right="123"/>
              <w:rPr>
                <w:b/>
                <w:sz w:val="16"/>
              </w:rPr>
            </w:pPr>
            <w:r>
              <w:rPr>
                <w:b/>
                <w:spacing w:val="-2"/>
                <w:sz w:val="16"/>
              </w:rPr>
              <w:t>7,629</w:t>
            </w:r>
          </w:p>
        </w:tc>
        <w:tc>
          <w:tcPr>
            <w:tcW w:w="1133" w:type="dxa"/>
          </w:tcPr>
          <w:p w:rsidR="003C7268" w14:paraId="0F2B3C68" w14:textId="77777777">
            <w:pPr>
              <w:pStyle w:val="TableParagraph"/>
              <w:spacing w:before="1" w:line="163" w:lineRule="exact"/>
              <w:ind w:right="101"/>
              <w:rPr>
                <w:b/>
                <w:sz w:val="16"/>
              </w:rPr>
            </w:pPr>
            <w:r>
              <w:rPr>
                <w:b/>
                <w:spacing w:val="-5"/>
                <w:sz w:val="16"/>
              </w:rPr>
              <w:t>N/A</w:t>
            </w:r>
          </w:p>
        </w:tc>
        <w:tc>
          <w:tcPr>
            <w:tcW w:w="967" w:type="dxa"/>
          </w:tcPr>
          <w:p w:rsidR="003C7268" w14:paraId="08B9249F" w14:textId="77777777">
            <w:pPr>
              <w:pStyle w:val="TableParagraph"/>
              <w:spacing w:before="1" w:line="163" w:lineRule="exact"/>
              <w:ind w:right="100"/>
              <w:rPr>
                <w:b/>
                <w:sz w:val="16"/>
              </w:rPr>
            </w:pPr>
            <w:r>
              <w:rPr>
                <w:b/>
                <w:spacing w:val="-2"/>
                <w:sz w:val="16"/>
              </w:rPr>
              <w:t>698,511</w:t>
            </w:r>
          </w:p>
        </w:tc>
      </w:tr>
    </w:tbl>
    <w:p w:rsidR="003C7268" w14:paraId="4878C348" w14:textId="77777777">
      <w:pPr>
        <w:pStyle w:val="BodyText"/>
      </w:pPr>
    </w:p>
    <w:p w:rsidR="003C7268" w14:paraId="5BE86F74" w14:textId="77777777">
      <w:pPr>
        <w:pStyle w:val="BodyText"/>
        <w:spacing w:before="3"/>
      </w:pPr>
    </w:p>
    <w:p w:rsidR="003C7268" w14:paraId="7F08AE39" w14:textId="77777777">
      <w:pPr>
        <w:pStyle w:val="ListParagraph"/>
        <w:numPr>
          <w:ilvl w:val="1"/>
          <w:numId w:val="3"/>
        </w:numPr>
        <w:tabs>
          <w:tab w:val="left" w:pos="1130"/>
        </w:tabs>
        <w:ind w:left="1130" w:hanging="390"/>
        <w:rPr>
          <w:i/>
          <w:sz w:val="24"/>
        </w:rPr>
      </w:pPr>
      <w:r>
        <w:rPr>
          <w:i/>
          <w:sz w:val="24"/>
        </w:rPr>
        <w:t>Question</w:t>
      </w:r>
      <w:r>
        <w:rPr>
          <w:i/>
          <w:spacing w:val="-1"/>
          <w:sz w:val="24"/>
        </w:rPr>
        <w:t xml:space="preserve"> </w:t>
      </w:r>
      <w:r>
        <w:rPr>
          <w:i/>
          <w:sz w:val="24"/>
        </w:rPr>
        <w:t>14</w:t>
      </w:r>
      <w:r>
        <w:rPr>
          <w:i/>
          <w:spacing w:val="-1"/>
          <w:sz w:val="24"/>
        </w:rPr>
        <w:t xml:space="preserve"> </w:t>
      </w:r>
      <w:r>
        <w:rPr>
          <w:i/>
          <w:sz w:val="24"/>
        </w:rPr>
        <w:t xml:space="preserve">– </w:t>
      </w:r>
      <w:r>
        <w:rPr>
          <w:i/>
          <w:spacing w:val="-2"/>
          <w:sz w:val="24"/>
        </w:rPr>
        <w:t>Leases</w:t>
      </w:r>
    </w:p>
    <w:p w:rsidR="003C7268" w14:paraId="0B10AEEE" w14:textId="77777777">
      <w:pPr>
        <w:pStyle w:val="BodyText"/>
        <w:rPr>
          <w:i/>
        </w:rPr>
      </w:pPr>
    </w:p>
    <w:p w:rsidR="003C7268" w14:paraId="1A139B6F" w14:textId="77777777">
      <w:pPr>
        <w:pStyle w:val="BodyText"/>
        <w:ind w:left="739" w:right="795"/>
      </w:pPr>
      <w:r>
        <w:t>Question 14 asks whether the person listed in Section A leases or subleases real property to the SNF.</w:t>
      </w:r>
      <w:r>
        <w:rPr>
          <w:spacing w:val="40"/>
        </w:rPr>
        <w:t xml:space="preserve"> </w:t>
      </w:r>
      <w:r>
        <w:t>If</w:t>
      </w:r>
      <w:r>
        <w:rPr>
          <w:spacing w:val="-3"/>
        </w:rPr>
        <w:t xml:space="preserve"> </w:t>
      </w:r>
      <w:r>
        <w:t>the</w:t>
      </w:r>
      <w:r>
        <w:rPr>
          <w:spacing w:val="-3"/>
        </w:rPr>
        <w:t xml:space="preserve"> </w:t>
      </w:r>
      <w:r>
        <w:t>SNF</w:t>
      </w:r>
      <w:r>
        <w:rPr>
          <w:spacing w:val="-4"/>
        </w:rPr>
        <w:t xml:space="preserve"> </w:t>
      </w:r>
      <w:r>
        <w:t>responds</w:t>
      </w:r>
      <w:r>
        <w:rPr>
          <w:spacing w:val="-2"/>
        </w:rPr>
        <w:t xml:space="preserve"> </w:t>
      </w:r>
      <w:r>
        <w:t>“Yes,”</w:t>
      </w:r>
      <w:r>
        <w:rPr>
          <w:spacing w:val="-3"/>
        </w:rPr>
        <w:t xml:space="preserve"> </w:t>
      </w:r>
      <w:r>
        <w:t>it</w:t>
      </w:r>
      <w:r>
        <w:rPr>
          <w:spacing w:val="-2"/>
        </w:rPr>
        <w:t xml:space="preserve"> </w:t>
      </w:r>
      <w:r>
        <w:t>must</w:t>
      </w:r>
      <w:r>
        <w:rPr>
          <w:spacing w:val="-2"/>
        </w:rPr>
        <w:t xml:space="preserve"> </w:t>
      </w:r>
      <w:r>
        <w:t>describe</w:t>
      </w:r>
      <w:r>
        <w:rPr>
          <w:spacing w:val="-1"/>
        </w:rPr>
        <w:t xml:space="preserve"> </w:t>
      </w:r>
      <w:r>
        <w:t>the</w:t>
      </w:r>
      <w:r>
        <w:rPr>
          <w:spacing w:val="-3"/>
        </w:rPr>
        <w:t xml:space="preserve"> </w:t>
      </w:r>
      <w:r>
        <w:t>lease</w:t>
      </w:r>
      <w:r>
        <w:rPr>
          <w:spacing w:val="-3"/>
        </w:rPr>
        <w:t xml:space="preserve"> </w:t>
      </w:r>
      <w:r>
        <w:t>arrangement</w:t>
      </w:r>
      <w:r>
        <w:rPr>
          <w:spacing w:val="-2"/>
        </w:rPr>
        <w:t xml:space="preserve"> </w:t>
      </w:r>
      <w:r>
        <w:t>and</w:t>
      </w:r>
      <w:r>
        <w:rPr>
          <w:spacing w:val="-2"/>
        </w:rPr>
        <w:t xml:space="preserve"> </w:t>
      </w:r>
      <w:r>
        <w:t>its</w:t>
      </w:r>
      <w:r>
        <w:rPr>
          <w:spacing w:val="-2"/>
        </w:rPr>
        <w:t xml:space="preserve"> </w:t>
      </w:r>
      <w:r>
        <w:t>type</w:t>
      </w:r>
      <w:r>
        <w:rPr>
          <w:spacing w:val="-3"/>
        </w:rPr>
        <w:t xml:space="preserve"> </w:t>
      </w:r>
      <w:r>
        <w:t>and</w:t>
      </w:r>
      <w:r>
        <w:rPr>
          <w:spacing w:val="-2"/>
        </w:rPr>
        <w:t xml:space="preserve"> </w:t>
      </w:r>
      <w:r>
        <w:t>length, an estimated 20-minute burden (or 0.33 hours).</w:t>
      </w:r>
      <w:r>
        <w:rPr>
          <w:spacing w:val="40"/>
        </w:rPr>
        <w:t xml:space="preserve"> </w:t>
      </w:r>
      <w:r>
        <w:t>We estimate that 1 percent of SNFs (initials, revalidations, CHOWs) will list an individual in Section A who falls within this category and furnish the requested Question 14 data.</w:t>
      </w:r>
      <w:r>
        <w:rPr>
          <w:spacing w:val="40"/>
        </w:rPr>
        <w:t xml:space="preserve"> </w:t>
      </w:r>
      <w:r>
        <w:t>We also project that 4 SNFs per year will report a new individual lessor as part of a change of information and provide the Question 12 data.</w:t>
      </w:r>
      <w:r>
        <w:rPr>
          <w:spacing w:val="40"/>
        </w:rPr>
        <w:t xml:space="preserve"> </w:t>
      </w:r>
      <w:r>
        <w:t>This results in the following burden estimates.</w:t>
      </w:r>
    </w:p>
    <w:p w:rsidR="003C7268" w14:paraId="7D3EA2EC" w14:textId="77777777">
      <w:pPr>
        <w:pStyle w:val="BodyText"/>
      </w:pPr>
    </w:p>
    <w:p w:rsidR="003C7268" w14:paraId="66FD4160" w14:textId="77777777">
      <w:pPr>
        <w:pStyle w:val="Heading3"/>
        <w:spacing w:before="1"/>
        <w:ind w:right="715"/>
      </w:pPr>
      <w:r>
        <w:t>TABLE</w:t>
      </w:r>
      <w:r>
        <w:rPr>
          <w:spacing w:val="-6"/>
        </w:rPr>
        <w:t xml:space="preserve"> </w:t>
      </w:r>
      <w:r>
        <w:t>21:</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2"/>
        </w:rPr>
        <w:t xml:space="preserve"> </w:t>
      </w:r>
      <w:r>
        <w:t>FOR</w:t>
      </w:r>
      <w:r>
        <w:rPr>
          <w:spacing w:val="-2"/>
        </w:rPr>
        <w:t xml:space="preserve"> </w:t>
      </w:r>
      <w:r>
        <w:t>QUESTION</w:t>
      </w:r>
      <w:r>
        <w:rPr>
          <w:spacing w:val="-3"/>
        </w:rPr>
        <w:t xml:space="preserve"> </w:t>
      </w:r>
      <w:r>
        <w:t>14 -</w:t>
      </w:r>
      <w:r>
        <w:rPr>
          <w:spacing w:val="-3"/>
        </w:rPr>
        <w:t xml:space="preserve"> </w:t>
      </w:r>
      <w:r>
        <w:rPr>
          <w:spacing w:val="-2"/>
        </w:rPr>
        <w:t>LEASES</w:t>
      </w:r>
    </w:p>
    <w:p w:rsidR="003C7268" w14:paraId="1CC1F3A4" w14:textId="77777777">
      <w:pPr>
        <w:pStyle w:val="BodyText"/>
        <w:spacing w:before="46"/>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1C9EDC67"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57ACA668" w14:textId="77777777">
            <w:pPr>
              <w:pStyle w:val="TableParagraph"/>
              <w:jc w:val="left"/>
              <w:rPr>
                <w:sz w:val="20"/>
              </w:rPr>
            </w:pPr>
          </w:p>
        </w:tc>
        <w:tc>
          <w:tcPr>
            <w:tcW w:w="1169" w:type="dxa"/>
          </w:tcPr>
          <w:p w:rsidR="003C7268" w14:paraId="1578B6BB" w14:textId="77777777">
            <w:pPr>
              <w:pStyle w:val="TableParagraph"/>
              <w:jc w:val="left"/>
              <w:rPr>
                <w:sz w:val="16"/>
              </w:rPr>
            </w:pPr>
          </w:p>
          <w:p w:rsidR="003C7268" w14:paraId="5306DA55" w14:textId="77777777">
            <w:pPr>
              <w:pStyle w:val="TableParagraph"/>
              <w:jc w:val="left"/>
              <w:rPr>
                <w:sz w:val="16"/>
              </w:rPr>
            </w:pPr>
          </w:p>
          <w:p w:rsidR="003C7268" w14:paraId="48F2C3C6" w14:textId="77777777">
            <w:pPr>
              <w:pStyle w:val="TableParagraph"/>
              <w:jc w:val="left"/>
              <w:rPr>
                <w:sz w:val="16"/>
              </w:rPr>
            </w:pPr>
          </w:p>
          <w:p w:rsidR="003C7268" w14:paraId="244D550E" w14:textId="77777777">
            <w:pPr>
              <w:pStyle w:val="TableParagraph"/>
              <w:spacing w:before="164"/>
              <w:jc w:val="left"/>
              <w:rPr>
                <w:sz w:val="16"/>
              </w:rPr>
            </w:pPr>
          </w:p>
          <w:p w:rsidR="003C7268" w14:paraId="45C4B08F"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25B639D0" w14:textId="77777777">
            <w:pPr>
              <w:pStyle w:val="TableParagraph"/>
              <w:jc w:val="left"/>
              <w:rPr>
                <w:sz w:val="16"/>
              </w:rPr>
            </w:pPr>
          </w:p>
          <w:p w:rsidR="003C7268" w14:paraId="5AD4AE90" w14:textId="77777777">
            <w:pPr>
              <w:pStyle w:val="TableParagraph"/>
              <w:jc w:val="left"/>
              <w:rPr>
                <w:sz w:val="16"/>
              </w:rPr>
            </w:pPr>
          </w:p>
          <w:p w:rsidR="003C7268" w14:paraId="2C39A786" w14:textId="77777777">
            <w:pPr>
              <w:pStyle w:val="TableParagraph"/>
              <w:jc w:val="left"/>
              <w:rPr>
                <w:sz w:val="16"/>
              </w:rPr>
            </w:pPr>
          </w:p>
          <w:p w:rsidR="003C7268" w14:paraId="3ADC9805" w14:textId="77777777">
            <w:pPr>
              <w:pStyle w:val="TableParagraph"/>
              <w:spacing w:before="164"/>
              <w:jc w:val="left"/>
              <w:rPr>
                <w:sz w:val="16"/>
              </w:rPr>
            </w:pPr>
          </w:p>
          <w:p w:rsidR="003C7268" w14:paraId="3BC0D793"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701B017C" w14:textId="77777777">
            <w:pPr>
              <w:pStyle w:val="TableParagraph"/>
              <w:jc w:val="left"/>
              <w:rPr>
                <w:sz w:val="16"/>
              </w:rPr>
            </w:pPr>
          </w:p>
          <w:p w:rsidR="003C7268" w14:paraId="5714DF24" w14:textId="77777777">
            <w:pPr>
              <w:pStyle w:val="TableParagraph"/>
              <w:jc w:val="left"/>
              <w:rPr>
                <w:sz w:val="16"/>
              </w:rPr>
            </w:pPr>
          </w:p>
          <w:p w:rsidR="003C7268" w14:paraId="56C153E6" w14:textId="77777777">
            <w:pPr>
              <w:pStyle w:val="TableParagraph"/>
              <w:spacing w:before="1"/>
              <w:jc w:val="left"/>
              <w:rPr>
                <w:sz w:val="16"/>
              </w:rPr>
            </w:pPr>
          </w:p>
          <w:p w:rsidR="003C7268" w14:paraId="51BC8701"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48941325"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73AF4DDA" w14:textId="77777777">
            <w:pPr>
              <w:pStyle w:val="TableParagraph"/>
              <w:jc w:val="left"/>
              <w:rPr>
                <w:sz w:val="16"/>
              </w:rPr>
            </w:pPr>
          </w:p>
          <w:p w:rsidR="003C7268" w14:paraId="274A951D" w14:textId="77777777">
            <w:pPr>
              <w:pStyle w:val="TableParagraph"/>
              <w:jc w:val="left"/>
              <w:rPr>
                <w:sz w:val="16"/>
              </w:rPr>
            </w:pPr>
          </w:p>
          <w:p w:rsidR="003C7268" w14:paraId="7347492E" w14:textId="77777777">
            <w:pPr>
              <w:pStyle w:val="TableParagraph"/>
              <w:spacing w:before="1"/>
              <w:jc w:val="left"/>
              <w:rPr>
                <w:sz w:val="16"/>
              </w:rPr>
            </w:pPr>
          </w:p>
          <w:p w:rsidR="003C7268" w14:paraId="10CF6D23"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009AA246" w14:textId="77777777">
            <w:pPr>
              <w:pStyle w:val="TableParagraph"/>
              <w:spacing w:before="1" w:line="163" w:lineRule="exact"/>
              <w:ind w:left="147"/>
              <w:jc w:val="left"/>
              <w:rPr>
                <w:b/>
                <w:sz w:val="16"/>
              </w:rPr>
            </w:pPr>
            <w:r>
              <w:rPr>
                <w:b/>
                <w:spacing w:val="-2"/>
                <w:sz w:val="16"/>
              </w:rPr>
              <w:t>(hours)</w:t>
            </w:r>
          </w:p>
        </w:tc>
        <w:tc>
          <w:tcPr>
            <w:tcW w:w="1133" w:type="dxa"/>
          </w:tcPr>
          <w:p w:rsidR="003C7268" w14:paraId="475000A4"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633569AC" w14:textId="77777777">
            <w:pPr>
              <w:pStyle w:val="TableParagraph"/>
              <w:spacing w:line="184" w:lineRule="exact"/>
              <w:ind w:left="140" w:right="134"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1323C57A" w14:textId="77777777">
            <w:pPr>
              <w:pStyle w:val="TableParagraph"/>
              <w:jc w:val="left"/>
              <w:rPr>
                <w:sz w:val="16"/>
              </w:rPr>
            </w:pPr>
          </w:p>
          <w:p w:rsidR="003C7268" w14:paraId="5E5B9290" w14:textId="77777777">
            <w:pPr>
              <w:pStyle w:val="TableParagraph"/>
              <w:jc w:val="left"/>
              <w:rPr>
                <w:sz w:val="16"/>
              </w:rPr>
            </w:pPr>
          </w:p>
          <w:p w:rsidR="003C7268" w14:paraId="7A1295D2" w14:textId="77777777">
            <w:pPr>
              <w:pStyle w:val="TableParagraph"/>
              <w:jc w:val="left"/>
              <w:rPr>
                <w:sz w:val="16"/>
              </w:rPr>
            </w:pPr>
          </w:p>
          <w:p w:rsidR="003C7268" w14:paraId="360A8EA1" w14:textId="77777777">
            <w:pPr>
              <w:pStyle w:val="TableParagraph"/>
              <w:spacing w:before="164"/>
              <w:jc w:val="left"/>
              <w:rPr>
                <w:sz w:val="16"/>
              </w:rPr>
            </w:pPr>
          </w:p>
          <w:p w:rsidR="003C7268" w14:paraId="4E0E7B59"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5F210893" w14:textId="77777777">
        <w:tblPrEx>
          <w:tblW w:w="0" w:type="auto"/>
          <w:tblInd w:w="1628" w:type="dxa"/>
          <w:tblLayout w:type="fixed"/>
          <w:tblCellMar>
            <w:left w:w="0" w:type="dxa"/>
            <w:right w:w="0" w:type="dxa"/>
          </w:tblCellMar>
          <w:tblLook w:val="01E0"/>
        </w:tblPrEx>
        <w:trPr>
          <w:trHeight w:val="366"/>
        </w:trPr>
        <w:tc>
          <w:tcPr>
            <w:tcW w:w="1529" w:type="dxa"/>
          </w:tcPr>
          <w:p w:rsidR="003C7268" w14:paraId="157A1172" w14:textId="77777777">
            <w:pPr>
              <w:pStyle w:val="TableParagraph"/>
              <w:spacing w:line="182"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06FBF478" w14:textId="77777777">
            <w:pPr>
              <w:pStyle w:val="TableParagraph"/>
              <w:spacing w:before="1"/>
              <w:ind w:right="100"/>
              <w:rPr>
                <w:sz w:val="16"/>
              </w:rPr>
            </w:pPr>
            <w:r>
              <w:rPr>
                <w:spacing w:val="-2"/>
                <w:sz w:val="16"/>
              </w:rPr>
              <w:t>1,055</w:t>
            </w:r>
          </w:p>
        </w:tc>
        <w:tc>
          <w:tcPr>
            <w:tcW w:w="1102" w:type="dxa"/>
          </w:tcPr>
          <w:p w:rsidR="003C7268" w14:paraId="0ADE5FF6" w14:textId="77777777">
            <w:pPr>
              <w:pStyle w:val="TableParagraph"/>
              <w:spacing w:before="1"/>
              <w:ind w:right="100"/>
              <w:rPr>
                <w:sz w:val="16"/>
              </w:rPr>
            </w:pPr>
            <w:r>
              <w:rPr>
                <w:spacing w:val="-5"/>
                <w:sz w:val="16"/>
              </w:rPr>
              <w:t>11</w:t>
            </w:r>
          </w:p>
        </w:tc>
        <w:tc>
          <w:tcPr>
            <w:tcW w:w="893" w:type="dxa"/>
          </w:tcPr>
          <w:p w:rsidR="003C7268" w14:paraId="101414F8" w14:textId="77777777">
            <w:pPr>
              <w:pStyle w:val="TableParagraph"/>
              <w:spacing w:before="1"/>
              <w:ind w:right="100"/>
              <w:rPr>
                <w:sz w:val="16"/>
              </w:rPr>
            </w:pPr>
            <w:r>
              <w:rPr>
                <w:spacing w:val="-4"/>
                <w:sz w:val="16"/>
              </w:rPr>
              <w:t>0.33</w:t>
            </w:r>
          </w:p>
        </w:tc>
        <w:tc>
          <w:tcPr>
            <w:tcW w:w="797" w:type="dxa"/>
          </w:tcPr>
          <w:p w:rsidR="003C7268" w14:paraId="6D753533" w14:textId="77777777">
            <w:pPr>
              <w:pStyle w:val="TableParagraph"/>
              <w:spacing w:before="1"/>
              <w:ind w:right="101"/>
              <w:rPr>
                <w:sz w:val="16"/>
              </w:rPr>
            </w:pPr>
            <w:r>
              <w:rPr>
                <w:spacing w:val="-10"/>
                <w:sz w:val="16"/>
              </w:rPr>
              <w:t>4</w:t>
            </w:r>
          </w:p>
        </w:tc>
        <w:tc>
          <w:tcPr>
            <w:tcW w:w="1133" w:type="dxa"/>
          </w:tcPr>
          <w:p w:rsidR="003C7268" w14:paraId="4486CDD4" w14:textId="77777777">
            <w:pPr>
              <w:pStyle w:val="TableParagraph"/>
              <w:spacing w:before="1"/>
              <w:ind w:right="102"/>
              <w:rPr>
                <w:sz w:val="16"/>
              </w:rPr>
            </w:pPr>
            <w:r>
              <w:rPr>
                <w:spacing w:val="-2"/>
                <w:sz w:val="16"/>
              </w:rPr>
              <w:t>91.56</w:t>
            </w:r>
          </w:p>
        </w:tc>
        <w:tc>
          <w:tcPr>
            <w:tcW w:w="967" w:type="dxa"/>
          </w:tcPr>
          <w:p w:rsidR="003C7268" w14:paraId="029311DD" w14:textId="77777777">
            <w:pPr>
              <w:pStyle w:val="TableParagraph"/>
              <w:spacing w:before="1"/>
              <w:ind w:right="101"/>
              <w:rPr>
                <w:sz w:val="16"/>
              </w:rPr>
            </w:pPr>
            <w:r>
              <w:rPr>
                <w:spacing w:val="-5"/>
                <w:sz w:val="16"/>
              </w:rPr>
              <w:t>366</w:t>
            </w:r>
          </w:p>
        </w:tc>
      </w:tr>
      <w:tr w14:paraId="056B434F" w14:textId="77777777">
        <w:tblPrEx>
          <w:tblW w:w="0" w:type="auto"/>
          <w:tblInd w:w="1628" w:type="dxa"/>
          <w:tblLayout w:type="fixed"/>
          <w:tblCellMar>
            <w:left w:w="0" w:type="dxa"/>
            <w:right w:w="0" w:type="dxa"/>
          </w:tblCellMar>
          <w:tblLook w:val="01E0"/>
        </w:tblPrEx>
        <w:trPr>
          <w:trHeight w:val="551"/>
        </w:trPr>
        <w:tc>
          <w:tcPr>
            <w:tcW w:w="1529" w:type="dxa"/>
          </w:tcPr>
          <w:p w:rsidR="003C7268" w14:paraId="1152DF93"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3357D1A9" w14:textId="77777777">
            <w:pPr>
              <w:pStyle w:val="TableParagraph"/>
              <w:spacing w:line="182"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4B131045" w14:textId="77777777">
            <w:pPr>
              <w:pStyle w:val="TableParagraph"/>
              <w:spacing w:before="1"/>
              <w:ind w:right="100"/>
              <w:rPr>
                <w:sz w:val="16"/>
              </w:rPr>
            </w:pPr>
            <w:r>
              <w:rPr>
                <w:spacing w:val="-2"/>
                <w:sz w:val="16"/>
              </w:rPr>
              <w:t>5,167</w:t>
            </w:r>
          </w:p>
        </w:tc>
        <w:tc>
          <w:tcPr>
            <w:tcW w:w="1102" w:type="dxa"/>
          </w:tcPr>
          <w:p w:rsidR="003C7268" w14:paraId="3563F2AC" w14:textId="77777777">
            <w:pPr>
              <w:pStyle w:val="TableParagraph"/>
              <w:spacing w:before="1"/>
              <w:ind w:right="100"/>
              <w:rPr>
                <w:sz w:val="16"/>
              </w:rPr>
            </w:pPr>
            <w:r>
              <w:rPr>
                <w:spacing w:val="-5"/>
                <w:sz w:val="16"/>
              </w:rPr>
              <w:t>52</w:t>
            </w:r>
          </w:p>
        </w:tc>
        <w:tc>
          <w:tcPr>
            <w:tcW w:w="893" w:type="dxa"/>
          </w:tcPr>
          <w:p w:rsidR="003C7268" w14:paraId="56616E86" w14:textId="77777777">
            <w:pPr>
              <w:pStyle w:val="TableParagraph"/>
              <w:spacing w:before="1"/>
              <w:ind w:right="100"/>
              <w:rPr>
                <w:sz w:val="16"/>
              </w:rPr>
            </w:pPr>
            <w:r>
              <w:rPr>
                <w:spacing w:val="-4"/>
                <w:sz w:val="16"/>
              </w:rPr>
              <w:t>0.33</w:t>
            </w:r>
          </w:p>
        </w:tc>
        <w:tc>
          <w:tcPr>
            <w:tcW w:w="797" w:type="dxa"/>
          </w:tcPr>
          <w:p w:rsidR="003C7268" w14:paraId="72D9F3CD" w14:textId="77777777">
            <w:pPr>
              <w:pStyle w:val="TableParagraph"/>
              <w:spacing w:before="1"/>
              <w:ind w:right="101"/>
              <w:rPr>
                <w:sz w:val="16"/>
              </w:rPr>
            </w:pPr>
            <w:r>
              <w:rPr>
                <w:spacing w:val="-5"/>
                <w:sz w:val="16"/>
              </w:rPr>
              <w:t>17</w:t>
            </w:r>
          </w:p>
        </w:tc>
        <w:tc>
          <w:tcPr>
            <w:tcW w:w="1133" w:type="dxa"/>
          </w:tcPr>
          <w:p w:rsidR="003C7268" w14:paraId="2E6AF99B" w14:textId="77777777">
            <w:pPr>
              <w:pStyle w:val="TableParagraph"/>
              <w:spacing w:before="1"/>
              <w:ind w:right="102"/>
              <w:rPr>
                <w:sz w:val="16"/>
              </w:rPr>
            </w:pPr>
            <w:r>
              <w:rPr>
                <w:spacing w:val="-2"/>
                <w:sz w:val="16"/>
              </w:rPr>
              <w:t>91.56</w:t>
            </w:r>
          </w:p>
        </w:tc>
        <w:tc>
          <w:tcPr>
            <w:tcW w:w="967" w:type="dxa"/>
          </w:tcPr>
          <w:p w:rsidR="003C7268" w14:paraId="58F68C25" w14:textId="77777777">
            <w:pPr>
              <w:pStyle w:val="TableParagraph"/>
              <w:spacing w:before="1"/>
              <w:ind w:right="117"/>
              <w:rPr>
                <w:sz w:val="16"/>
              </w:rPr>
            </w:pPr>
            <w:r>
              <w:rPr>
                <w:spacing w:val="-2"/>
                <w:sz w:val="16"/>
              </w:rPr>
              <w:t>1,557</w:t>
            </w:r>
          </w:p>
        </w:tc>
      </w:tr>
      <w:tr w14:paraId="4BAFF41B" w14:textId="77777777">
        <w:tblPrEx>
          <w:tblW w:w="0" w:type="auto"/>
          <w:tblInd w:w="1628" w:type="dxa"/>
          <w:tblLayout w:type="fixed"/>
          <w:tblCellMar>
            <w:left w:w="0" w:type="dxa"/>
            <w:right w:w="0" w:type="dxa"/>
          </w:tblCellMar>
          <w:tblLook w:val="01E0"/>
        </w:tblPrEx>
        <w:trPr>
          <w:trHeight w:val="736"/>
        </w:trPr>
        <w:tc>
          <w:tcPr>
            <w:tcW w:w="1529" w:type="dxa"/>
          </w:tcPr>
          <w:p w:rsidR="003C7268" w14:paraId="7F01D555"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04622175"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43AA377B" w14:textId="77777777">
            <w:pPr>
              <w:pStyle w:val="TableParagraph"/>
              <w:spacing w:line="162" w:lineRule="exact"/>
              <w:ind w:left="110"/>
              <w:jc w:val="left"/>
              <w:rPr>
                <w:sz w:val="16"/>
              </w:rPr>
            </w:pPr>
            <w:r>
              <w:rPr>
                <w:spacing w:val="-2"/>
                <w:sz w:val="16"/>
              </w:rPr>
              <w:t>Applications</w:t>
            </w:r>
          </w:p>
        </w:tc>
        <w:tc>
          <w:tcPr>
            <w:tcW w:w="1169" w:type="dxa"/>
          </w:tcPr>
          <w:p w:rsidR="003C7268" w14:paraId="741F4970" w14:textId="77777777">
            <w:pPr>
              <w:pStyle w:val="TableParagraph"/>
              <w:spacing w:before="1"/>
              <w:ind w:right="100"/>
              <w:rPr>
                <w:sz w:val="16"/>
              </w:rPr>
            </w:pPr>
            <w:r>
              <w:rPr>
                <w:spacing w:val="-5"/>
                <w:sz w:val="16"/>
              </w:rPr>
              <w:t>951</w:t>
            </w:r>
          </w:p>
        </w:tc>
        <w:tc>
          <w:tcPr>
            <w:tcW w:w="1102" w:type="dxa"/>
          </w:tcPr>
          <w:p w:rsidR="003C7268" w14:paraId="6F515322" w14:textId="77777777">
            <w:pPr>
              <w:pStyle w:val="TableParagraph"/>
              <w:spacing w:before="1"/>
              <w:ind w:right="100"/>
              <w:rPr>
                <w:sz w:val="16"/>
              </w:rPr>
            </w:pPr>
            <w:r>
              <w:rPr>
                <w:spacing w:val="-5"/>
                <w:sz w:val="16"/>
              </w:rPr>
              <w:t>10</w:t>
            </w:r>
          </w:p>
        </w:tc>
        <w:tc>
          <w:tcPr>
            <w:tcW w:w="893" w:type="dxa"/>
          </w:tcPr>
          <w:p w:rsidR="003C7268" w14:paraId="1DEF2C86" w14:textId="77777777">
            <w:pPr>
              <w:pStyle w:val="TableParagraph"/>
              <w:spacing w:before="1"/>
              <w:ind w:right="100"/>
              <w:rPr>
                <w:sz w:val="16"/>
              </w:rPr>
            </w:pPr>
            <w:r>
              <w:rPr>
                <w:spacing w:val="-4"/>
                <w:sz w:val="16"/>
              </w:rPr>
              <w:t>0.33</w:t>
            </w:r>
          </w:p>
        </w:tc>
        <w:tc>
          <w:tcPr>
            <w:tcW w:w="797" w:type="dxa"/>
          </w:tcPr>
          <w:p w:rsidR="003C7268" w14:paraId="7B8BDD2E" w14:textId="77777777">
            <w:pPr>
              <w:pStyle w:val="TableParagraph"/>
              <w:spacing w:before="1"/>
              <w:ind w:right="101"/>
              <w:rPr>
                <w:sz w:val="16"/>
              </w:rPr>
            </w:pPr>
            <w:r>
              <w:rPr>
                <w:spacing w:val="-10"/>
                <w:sz w:val="16"/>
              </w:rPr>
              <w:t>3</w:t>
            </w:r>
          </w:p>
        </w:tc>
        <w:tc>
          <w:tcPr>
            <w:tcW w:w="1133" w:type="dxa"/>
          </w:tcPr>
          <w:p w:rsidR="003C7268" w14:paraId="3FB11902" w14:textId="77777777">
            <w:pPr>
              <w:pStyle w:val="TableParagraph"/>
              <w:spacing w:before="1"/>
              <w:ind w:right="102"/>
              <w:rPr>
                <w:sz w:val="16"/>
              </w:rPr>
            </w:pPr>
            <w:r>
              <w:rPr>
                <w:spacing w:val="-2"/>
                <w:sz w:val="16"/>
              </w:rPr>
              <w:t>91.56</w:t>
            </w:r>
          </w:p>
        </w:tc>
        <w:tc>
          <w:tcPr>
            <w:tcW w:w="967" w:type="dxa"/>
          </w:tcPr>
          <w:p w:rsidR="003C7268" w14:paraId="08193FC4" w14:textId="77777777">
            <w:pPr>
              <w:pStyle w:val="TableParagraph"/>
              <w:spacing w:before="1"/>
              <w:ind w:right="101"/>
              <w:rPr>
                <w:sz w:val="16"/>
              </w:rPr>
            </w:pPr>
            <w:r>
              <w:rPr>
                <w:spacing w:val="-5"/>
                <w:sz w:val="16"/>
              </w:rPr>
              <w:t>275</w:t>
            </w:r>
          </w:p>
        </w:tc>
      </w:tr>
      <w:tr w14:paraId="7ADE3D19" w14:textId="77777777">
        <w:tblPrEx>
          <w:tblW w:w="0" w:type="auto"/>
          <w:tblInd w:w="1628" w:type="dxa"/>
          <w:tblLayout w:type="fixed"/>
          <w:tblCellMar>
            <w:left w:w="0" w:type="dxa"/>
            <w:right w:w="0" w:type="dxa"/>
          </w:tblCellMar>
          <w:tblLook w:val="01E0"/>
        </w:tblPrEx>
        <w:trPr>
          <w:trHeight w:val="184"/>
        </w:trPr>
        <w:tc>
          <w:tcPr>
            <w:tcW w:w="1529" w:type="dxa"/>
          </w:tcPr>
          <w:p w:rsidR="003C7268" w14:paraId="38348899" w14:textId="77777777">
            <w:pPr>
              <w:pStyle w:val="TableParagraph"/>
              <w:spacing w:before="1" w:line="163" w:lineRule="exact"/>
              <w:ind w:left="110"/>
              <w:jc w:val="left"/>
              <w:rPr>
                <w:sz w:val="16"/>
              </w:rPr>
            </w:pPr>
            <w:r>
              <w:rPr>
                <w:sz w:val="16"/>
              </w:rPr>
              <w:t>Form</w:t>
            </w:r>
            <w:r>
              <w:rPr>
                <w:spacing w:val="-4"/>
                <w:sz w:val="16"/>
              </w:rPr>
              <w:t xml:space="preserve"> </w:t>
            </w:r>
            <w:r>
              <w:rPr>
                <w:sz w:val="16"/>
              </w:rPr>
              <w:t>CMS-</w:t>
            </w:r>
            <w:r>
              <w:rPr>
                <w:spacing w:val="-4"/>
                <w:sz w:val="16"/>
              </w:rPr>
              <w:t>855A</w:t>
            </w:r>
          </w:p>
        </w:tc>
        <w:tc>
          <w:tcPr>
            <w:tcW w:w="1169" w:type="dxa"/>
          </w:tcPr>
          <w:p w:rsidR="003C7268" w14:paraId="526938C9" w14:textId="77777777">
            <w:pPr>
              <w:pStyle w:val="TableParagraph"/>
              <w:spacing w:before="1" w:line="163" w:lineRule="exact"/>
              <w:ind w:right="100"/>
              <w:rPr>
                <w:sz w:val="16"/>
              </w:rPr>
            </w:pPr>
            <w:r>
              <w:rPr>
                <w:spacing w:val="-10"/>
                <w:sz w:val="16"/>
              </w:rPr>
              <w:t>4</w:t>
            </w:r>
          </w:p>
        </w:tc>
        <w:tc>
          <w:tcPr>
            <w:tcW w:w="1102" w:type="dxa"/>
          </w:tcPr>
          <w:p w:rsidR="003C7268" w14:paraId="29B463BE" w14:textId="77777777">
            <w:pPr>
              <w:pStyle w:val="TableParagraph"/>
              <w:spacing w:before="1" w:line="163" w:lineRule="exact"/>
              <w:ind w:right="100"/>
              <w:rPr>
                <w:sz w:val="16"/>
              </w:rPr>
            </w:pPr>
            <w:r>
              <w:rPr>
                <w:spacing w:val="-10"/>
                <w:sz w:val="16"/>
              </w:rPr>
              <w:t>4</w:t>
            </w:r>
          </w:p>
        </w:tc>
        <w:tc>
          <w:tcPr>
            <w:tcW w:w="893" w:type="dxa"/>
          </w:tcPr>
          <w:p w:rsidR="003C7268" w14:paraId="08633902" w14:textId="77777777">
            <w:pPr>
              <w:pStyle w:val="TableParagraph"/>
              <w:spacing w:before="1" w:line="163" w:lineRule="exact"/>
              <w:ind w:right="100"/>
              <w:rPr>
                <w:sz w:val="16"/>
              </w:rPr>
            </w:pPr>
            <w:r>
              <w:rPr>
                <w:spacing w:val="-4"/>
                <w:sz w:val="16"/>
              </w:rPr>
              <w:t>0.33</w:t>
            </w:r>
          </w:p>
        </w:tc>
        <w:tc>
          <w:tcPr>
            <w:tcW w:w="797" w:type="dxa"/>
          </w:tcPr>
          <w:p w:rsidR="003C7268" w14:paraId="618EB20E" w14:textId="77777777">
            <w:pPr>
              <w:pStyle w:val="TableParagraph"/>
              <w:spacing w:before="1" w:line="163" w:lineRule="exact"/>
              <w:ind w:right="101"/>
              <w:rPr>
                <w:sz w:val="16"/>
              </w:rPr>
            </w:pPr>
            <w:r>
              <w:rPr>
                <w:spacing w:val="-10"/>
                <w:sz w:val="16"/>
              </w:rPr>
              <w:t>1</w:t>
            </w:r>
          </w:p>
        </w:tc>
        <w:tc>
          <w:tcPr>
            <w:tcW w:w="1133" w:type="dxa"/>
          </w:tcPr>
          <w:p w:rsidR="003C7268" w14:paraId="3A51A2FF" w14:textId="77777777">
            <w:pPr>
              <w:pStyle w:val="TableParagraph"/>
              <w:spacing w:before="1" w:line="163" w:lineRule="exact"/>
              <w:ind w:right="102"/>
              <w:rPr>
                <w:sz w:val="16"/>
              </w:rPr>
            </w:pPr>
            <w:r>
              <w:rPr>
                <w:spacing w:val="-2"/>
                <w:sz w:val="16"/>
              </w:rPr>
              <w:t>91.56</w:t>
            </w:r>
          </w:p>
        </w:tc>
        <w:tc>
          <w:tcPr>
            <w:tcW w:w="967" w:type="dxa"/>
          </w:tcPr>
          <w:p w:rsidR="003C7268" w14:paraId="68E6D74B" w14:textId="77777777">
            <w:pPr>
              <w:pStyle w:val="TableParagraph"/>
              <w:spacing w:before="1" w:line="163" w:lineRule="exact"/>
              <w:ind w:right="101"/>
              <w:rPr>
                <w:sz w:val="16"/>
              </w:rPr>
            </w:pPr>
            <w:r>
              <w:rPr>
                <w:spacing w:val="-5"/>
                <w:sz w:val="16"/>
              </w:rPr>
              <w:t>92</w:t>
            </w:r>
          </w:p>
        </w:tc>
      </w:tr>
    </w:tbl>
    <w:p w:rsidR="003C7268" w14:paraId="3ADAD4A7" w14:textId="77777777">
      <w:pPr>
        <w:spacing w:line="163" w:lineRule="exact"/>
        <w:rPr>
          <w:sz w:val="16"/>
        </w:rPr>
        <w:sectPr>
          <w:pgSz w:w="12240" w:h="15840"/>
          <w:pgMar w:top="1360" w:right="700" w:bottom="1350" w:left="700" w:header="0" w:footer="787" w:gutter="0"/>
          <w:cols w:space="720"/>
        </w:sect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20D9FB55"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51"/>
        </w:trPr>
        <w:tc>
          <w:tcPr>
            <w:tcW w:w="1529" w:type="dxa"/>
          </w:tcPr>
          <w:p w:rsidR="003C7268" w14:paraId="781CEC26"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p>
          <w:p w:rsidR="003C7268" w14:paraId="089C53B6" w14:textId="77777777">
            <w:pPr>
              <w:pStyle w:val="TableParagraph"/>
              <w:spacing w:line="162" w:lineRule="exact"/>
              <w:ind w:left="110"/>
              <w:jc w:val="left"/>
              <w:rPr>
                <w:sz w:val="16"/>
              </w:rPr>
            </w:pPr>
            <w:r>
              <w:rPr>
                <w:spacing w:val="-2"/>
                <w:sz w:val="16"/>
              </w:rPr>
              <w:t>Applications</w:t>
            </w:r>
          </w:p>
        </w:tc>
        <w:tc>
          <w:tcPr>
            <w:tcW w:w="1169" w:type="dxa"/>
          </w:tcPr>
          <w:p w:rsidR="003C7268" w14:paraId="704421CA" w14:textId="77777777">
            <w:pPr>
              <w:pStyle w:val="TableParagraph"/>
              <w:jc w:val="left"/>
              <w:rPr>
                <w:sz w:val="20"/>
              </w:rPr>
            </w:pPr>
          </w:p>
        </w:tc>
        <w:tc>
          <w:tcPr>
            <w:tcW w:w="1102" w:type="dxa"/>
          </w:tcPr>
          <w:p w:rsidR="003C7268" w14:paraId="00D136D3" w14:textId="77777777">
            <w:pPr>
              <w:pStyle w:val="TableParagraph"/>
              <w:jc w:val="left"/>
              <w:rPr>
                <w:sz w:val="20"/>
              </w:rPr>
            </w:pPr>
          </w:p>
        </w:tc>
        <w:tc>
          <w:tcPr>
            <w:tcW w:w="893" w:type="dxa"/>
          </w:tcPr>
          <w:p w:rsidR="003C7268" w14:paraId="7530FA9D" w14:textId="77777777">
            <w:pPr>
              <w:pStyle w:val="TableParagraph"/>
              <w:jc w:val="left"/>
              <w:rPr>
                <w:sz w:val="20"/>
              </w:rPr>
            </w:pPr>
          </w:p>
        </w:tc>
        <w:tc>
          <w:tcPr>
            <w:tcW w:w="797" w:type="dxa"/>
          </w:tcPr>
          <w:p w:rsidR="003C7268" w14:paraId="730B618E" w14:textId="77777777">
            <w:pPr>
              <w:pStyle w:val="TableParagraph"/>
              <w:jc w:val="left"/>
              <w:rPr>
                <w:sz w:val="20"/>
              </w:rPr>
            </w:pPr>
          </w:p>
        </w:tc>
        <w:tc>
          <w:tcPr>
            <w:tcW w:w="1133" w:type="dxa"/>
          </w:tcPr>
          <w:p w:rsidR="003C7268" w14:paraId="16AA6805" w14:textId="77777777">
            <w:pPr>
              <w:pStyle w:val="TableParagraph"/>
              <w:jc w:val="left"/>
              <w:rPr>
                <w:sz w:val="20"/>
              </w:rPr>
            </w:pPr>
          </w:p>
        </w:tc>
        <w:tc>
          <w:tcPr>
            <w:tcW w:w="967" w:type="dxa"/>
          </w:tcPr>
          <w:p w:rsidR="003C7268" w14:paraId="22653CCB" w14:textId="77777777">
            <w:pPr>
              <w:pStyle w:val="TableParagraph"/>
              <w:jc w:val="left"/>
              <w:rPr>
                <w:sz w:val="20"/>
              </w:rPr>
            </w:pPr>
          </w:p>
        </w:tc>
      </w:tr>
      <w:tr w14:paraId="1965C9E2" w14:textId="77777777">
        <w:tblPrEx>
          <w:tblW w:w="0" w:type="auto"/>
          <w:tblInd w:w="1628" w:type="dxa"/>
          <w:tblLayout w:type="fixed"/>
          <w:tblCellMar>
            <w:left w:w="0" w:type="dxa"/>
            <w:right w:w="0" w:type="dxa"/>
          </w:tblCellMar>
          <w:tblLook w:val="01E0"/>
        </w:tblPrEx>
        <w:trPr>
          <w:trHeight w:val="184"/>
        </w:trPr>
        <w:tc>
          <w:tcPr>
            <w:tcW w:w="1529" w:type="dxa"/>
          </w:tcPr>
          <w:p w:rsidR="003C7268" w14:paraId="658BBF92" w14:textId="77777777">
            <w:pPr>
              <w:pStyle w:val="TableParagraph"/>
              <w:spacing w:before="1" w:line="163" w:lineRule="exact"/>
              <w:ind w:left="110"/>
              <w:jc w:val="left"/>
              <w:rPr>
                <w:b/>
                <w:sz w:val="16"/>
              </w:rPr>
            </w:pPr>
            <w:r>
              <w:rPr>
                <w:b/>
                <w:spacing w:val="-2"/>
                <w:sz w:val="16"/>
              </w:rPr>
              <w:t>Totals</w:t>
            </w:r>
          </w:p>
        </w:tc>
        <w:tc>
          <w:tcPr>
            <w:tcW w:w="1169" w:type="dxa"/>
          </w:tcPr>
          <w:p w:rsidR="003C7268" w14:paraId="3D41401F" w14:textId="77777777">
            <w:pPr>
              <w:pStyle w:val="TableParagraph"/>
              <w:spacing w:before="1" w:line="163" w:lineRule="exact"/>
              <w:ind w:left="700"/>
              <w:jc w:val="left"/>
              <w:rPr>
                <w:b/>
                <w:sz w:val="16"/>
              </w:rPr>
            </w:pPr>
            <w:r>
              <w:rPr>
                <w:b/>
                <w:spacing w:val="-2"/>
                <w:sz w:val="16"/>
              </w:rPr>
              <w:t>7,177</w:t>
            </w:r>
          </w:p>
        </w:tc>
        <w:tc>
          <w:tcPr>
            <w:tcW w:w="1102" w:type="dxa"/>
          </w:tcPr>
          <w:p w:rsidR="003C7268" w14:paraId="0B45B750" w14:textId="77777777">
            <w:pPr>
              <w:pStyle w:val="TableParagraph"/>
              <w:spacing w:before="1" w:line="163" w:lineRule="exact"/>
              <w:ind w:right="100"/>
              <w:rPr>
                <w:b/>
                <w:sz w:val="16"/>
              </w:rPr>
            </w:pPr>
            <w:r>
              <w:rPr>
                <w:b/>
                <w:spacing w:val="-5"/>
                <w:sz w:val="16"/>
              </w:rPr>
              <w:t>77</w:t>
            </w:r>
          </w:p>
        </w:tc>
        <w:tc>
          <w:tcPr>
            <w:tcW w:w="893" w:type="dxa"/>
          </w:tcPr>
          <w:p w:rsidR="003C7268" w14:paraId="0C962792" w14:textId="77777777">
            <w:pPr>
              <w:pStyle w:val="TableParagraph"/>
              <w:spacing w:before="1" w:line="163" w:lineRule="exact"/>
              <w:ind w:left="507"/>
              <w:jc w:val="left"/>
              <w:rPr>
                <w:b/>
                <w:sz w:val="16"/>
              </w:rPr>
            </w:pPr>
            <w:r>
              <w:rPr>
                <w:b/>
                <w:spacing w:val="-5"/>
                <w:sz w:val="16"/>
              </w:rPr>
              <w:t>N/A</w:t>
            </w:r>
          </w:p>
        </w:tc>
        <w:tc>
          <w:tcPr>
            <w:tcW w:w="797" w:type="dxa"/>
          </w:tcPr>
          <w:p w:rsidR="003C7268" w14:paraId="7778C5A8" w14:textId="77777777">
            <w:pPr>
              <w:pStyle w:val="TableParagraph"/>
              <w:spacing w:before="1" w:line="163" w:lineRule="exact"/>
              <w:ind w:left="526"/>
              <w:jc w:val="left"/>
              <w:rPr>
                <w:b/>
                <w:sz w:val="16"/>
              </w:rPr>
            </w:pPr>
            <w:r>
              <w:rPr>
                <w:b/>
                <w:spacing w:val="-5"/>
                <w:sz w:val="16"/>
              </w:rPr>
              <w:t>25</w:t>
            </w:r>
          </w:p>
        </w:tc>
        <w:tc>
          <w:tcPr>
            <w:tcW w:w="1133" w:type="dxa"/>
          </w:tcPr>
          <w:p w:rsidR="003C7268" w14:paraId="6F43B205" w14:textId="77777777">
            <w:pPr>
              <w:pStyle w:val="TableParagraph"/>
              <w:spacing w:before="1" w:line="163" w:lineRule="exact"/>
              <w:ind w:left="747"/>
              <w:jc w:val="left"/>
              <w:rPr>
                <w:b/>
                <w:sz w:val="16"/>
              </w:rPr>
            </w:pPr>
            <w:r>
              <w:rPr>
                <w:b/>
                <w:spacing w:val="-5"/>
                <w:sz w:val="16"/>
              </w:rPr>
              <w:t>N/A</w:t>
            </w:r>
          </w:p>
        </w:tc>
        <w:tc>
          <w:tcPr>
            <w:tcW w:w="967" w:type="dxa"/>
          </w:tcPr>
          <w:p w:rsidR="003C7268" w14:paraId="13114A8D" w14:textId="77777777">
            <w:pPr>
              <w:pStyle w:val="TableParagraph"/>
              <w:spacing w:before="1" w:line="163" w:lineRule="exact"/>
              <w:ind w:left="497"/>
              <w:jc w:val="left"/>
              <w:rPr>
                <w:b/>
                <w:sz w:val="16"/>
              </w:rPr>
            </w:pPr>
            <w:r>
              <w:rPr>
                <w:b/>
                <w:spacing w:val="-2"/>
                <w:sz w:val="16"/>
              </w:rPr>
              <w:t>2,290</w:t>
            </w:r>
          </w:p>
        </w:tc>
      </w:tr>
    </w:tbl>
    <w:p w:rsidR="003C7268" w14:paraId="70FEA197" w14:textId="77777777">
      <w:pPr>
        <w:pStyle w:val="BodyText"/>
      </w:pPr>
    </w:p>
    <w:p w:rsidR="003C7268" w14:paraId="738A0A6C" w14:textId="77777777">
      <w:pPr>
        <w:pStyle w:val="BodyText"/>
        <w:spacing w:before="20"/>
      </w:pPr>
    </w:p>
    <w:p w:rsidR="003C7268" w14:paraId="11BED915" w14:textId="77777777">
      <w:pPr>
        <w:pStyle w:val="ListParagraph"/>
        <w:numPr>
          <w:ilvl w:val="1"/>
          <w:numId w:val="3"/>
        </w:numPr>
        <w:tabs>
          <w:tab w:val="left" w:pos="1036"/>
        </w:tabs>
        <w:ind w:left="1036" w:hanging="296"/>
        <w:rPr>
          <w:i/>
          <w:sz w:val="24"/>
        </w:rPr>
      </w:pPr>
      <w:r>
        <w:rPr>
          <w:i/>
          <w:sz w:val="24"/>
        </w:rPr>
        <w:t>Question</w:t>
      </w:r>
      <w:r>
        <w:rPr>
          <w:i/>
          <w:spacing w:val="-3"/>
          <w:sz w:val="24"/>
        </w:rPr>
        <w:t xml:space="preserve"> </w:t>
      </w:r>
      <w:r>
        <w:rPr>
          <w:i/>
          <w:sz w:val="24"/>
        </w:rPr>
        <w:t>15</w:t>
      </w:r>
      <w:r>
        <w:rPr>
          <w:i/>
          <w:spacing w:val="-1"/>
          <w:sz w:val="24"/>
        </w:rPr>
        <w:t xml:space="preserve"> </w:t>
      </w:r>
      <w:r>
        <w:rPr>
          <w:i/>
          <w:sz w:val="24"/>
        </w:rPr>
        <w:t>– Ownership</w:t>
      </w:r>
      <w:r>
        <w:rPr>
          <w:i/>
          <w:spacing w:val="-1"/>
          <w:sz w:val="24"/>
        </w:rPr>
        <w:t xml:space="preserve"> </w:t>
      </w:r>
      <w:r>
        <w:rPr>
          <w:i/>
          <w:sz w:val="24"/>
        </w:rPr>
        <w:t>of SNF</w:t>
      </w:r>
      <w:r>
        <w:rPr>
          <w:i/>
          <w:spacing w:val="-2"/>
          <w:sz w:val="24"/>
        </w:rPr>
        <w:t xml:space="preserve"> </w:t>
      </w:r>
      <w:r>
        <w:rPr>
          <w:i/>
          <w:sz w:val="24"/>
        </w:rPr>
        <w:t xml:space="preserve">Real </w:t>
      </w:r>
      <w:r>
        <w:rPr>
          <w:i/>
          <w:spacing w:val="-2"/>
          <w:sz w:val="24"/>
        </w:rPr>
        <w:t>Property</w:t>
      </w:r>
    </w:p>
    <w:p w:rsidR="003C7268" w14:paraId="619ABA3E" w14:textId="77777777">
      <w:pPr>
        <w:pStyle w:val="BodyText"/>
        <w:rPr>
          <w:i/>
        </w:rPr>
      </w:pPr>
    </w:p>
    <w:p w:rsidR="003C7268" w14:paraId="07E7BE89" w14:textId="77777777">
      <w:pPr>
        <w:pStyle w:val="BodyText"/>
        <w:ind w:left="739" w:right="830"/>
      </w:pPr>
      <w:r>
        <w:t>Question 15 asks whether</w:t>
      </w:r>
      <w:r>
        <w:rPr>
          <w:spacing w:val="-1"/>
        </w:rPr>
        <w:t xml:space="preserve"> </w:t>
      </w:r>
      <w:r>
        <w:t>the</w:t>
      </w:r>
      <w:r>
        <w:rPr>
          <w:spacing w:val="-1"/>
        </w:rPr>
        <w:t xml:space="preserve"> </w:t>
      </w:r>
      <w:r>
        <w:t>individual listed in</w:t>
      </w:r>
      <w:r>
        <w:rPr>
          <w:spacing w:val="-3"/>
        </w:rPr>
        <w:t xml:space="preserve"> </w:t>
      </w:r>
      <w:r>
        <w:t>Section A</w:t>
      </w:r>
      <w:r>
        <w:rPr>
          <w:spacing w:val="-1"/>
        </w:rPr>
        <w:t xml:space="preserve"> </w:t>
      </w:r>
      <w:r>
        <w:t>directly or</w:t>
      </w:r>
      <w:r>
        <w:rPr>
          <w:spacing w:val="-1"/>
        </w:rPr>
        <w:t xml:space="preserve"> </w:t>
      </w:r>
      <w:r>
        <w:t>indirectly owns at least 5 percent of the SNF’s real property or the real property on/in which the SNF operates.</w:t>
      </w:r>
      <w:r>
        <w:rPr>
          <w:spacing w:val="40"/>
        </w:rPr>
        <w:t xml:space="preserve"> </w:t>
      </w:r>
      <w:r>
        <w:t>We believe that 30 percent of SNFs will report an individual real property owner in Section A and thus</w:t>
      </w:r>
      <w:r>
        <w:rPr>
          <w:spacing w:val="-2"/>
        </w:rPr>
        <w:t xml:space="preserve"> </w:t>
      </w:r>
      <w:r>
        <w:t>further</w:t>
      </w:r>
      <w:r>
        <w:rPr>
          <w:spacing w:val="-3"/>
        </w:rPr>
        <w:t xml:space="preserve"> </w:t>
      </w:r>
      <w:r>
        <w:t>the</w:t>
      </w:r>
      <w:r>
        <w:rPr>
          <w:spacing w:val="-3"/>
        </w:rPr>
        <w:t xml:space="preserve"> </w:t>
      </w:r>
      <w:r>
        <w:t>data</w:t>
      </w:r>
      <w:r>
        <w:rPr>
          <w:spacing w:val="-3"/>
        </w:rPr>
        <w:t xml:space="preserve"> </w:t>
      </w:r>
      <w:r>
        <w:t>in</w:t>
      </w:r>
      <w:r>
        <w:rPr>
          <w:spacing w:val="-2"/>
        </w:rPr>
        <w:t xml:space="preserve"> </w:t>
      </w:r>
      <w:r>
        <w:t>Question</w:t>
      </w:r>
      <w:r>
        <w:rPr>
          <w:spacing w:val="-2"/>
        </w:rPr>
        <w:t xml:space="preserve"> </w:t>
      </w:r>
      <w:r>
        <w:t>15,</w:t>
      </w:r>
      <w:r>
        <w:rPr>
          <w:spacing w:val="-2"/>
        </w:rPr>
        <w:t xml:space="preserve"> </w:t>
      </w:r>
      <w:r>
        <w:t>a</w:t>
      </w:r>
      <w:r>
        <w:rPr>
          <w:spacing w:val="-3"/>
        </w:rPr>
        <w:t xml:space="preserve"> </w:t>
      </w:r>
      <w:r>
        <w:t>burden</w:t>
      </w:r>
      <w:r>
        <w:rPr>
          <w:spacing w:val="-2"/>
        </w:rPr>
        <w:t xml:space="preserve"> </w:t>
      </w:r>
      <w:r>
        <w:t>of</w:t>
      </w:r>
      <w:r>
        <w:rPr>
          <w:spacing w:val="-3"/>
        </w:rPr>
        <w:t xml:space="preserve"> </w:t>
      </w:r>
      <w:r>
        <w:t>20</w:t>
      </w:r>
      <w:r>
        <w:rPr>
          <w:spacing w:val="-3"/>
        </w:rPr>
        <w:t xml:space="preserve"> </w:t>
      </w:r>
      <w:r>
        <w:t>minutes</w:t>
      </w:r>
      <w:r>
        <w:rPr>
          <w:spacing w:val="-2"/>
        </w:rPr>
        <w:t xml:space="preserve"> </w:t>
      </w:r>
      <w:r>
        <w:t>(or</w:t>
      </w:r>
      <w:r>
        <w:rPr>
          <w:spacing w:val="-3"/>
        </w:rPr>
        <w:t xml:space="preserve"> </w:t>
      </w:r>
      <w:r>
        <w:t>0.33</w:t>
      </w:r>
      <w:r>
        <w:rPr>
          <w:spacing w:val="-2"/>
        </w:rPr>
        <w:t xml:space="preserve"> </w:t>
      </w:r>
      <w:r>
        <w:t>hours).</w:t>
      </w:r>
      <w:r>
        <w:rPr>
          <w:spacing w:val="-2"/>
        </w:rPr>
        <w:t xml:space="preserve"> </w:t>
      </w:r>
      <w:r>
        <w:t>We</w:t>
      </w:r>
      <w:r>
        <w:rPr>
          <w:spacing w:val="-3"/>
        </w:rPr>
        <w:t xml:space="preserve"> </w:t>
      </w:r>
      <w:r>
        <w:t>further</w:t>
      </w:r>
      <w:r>
        <w:rPr>
          <w:spacing w:val="-3"/>
        </w:rPr>
        <w:t xml:space="preserve"> </w:t>
      </w:r>
      <w:r>
        <w:t>estimate that 50 SNFs per year will report a new or changed real property individual owner as part of a change of information.</w:t>
      </w:r>
      <w:r>
        <w:rPr>
          <w:spacing w:val="40"/>
        </w:rPr>
        <w:t xml:space="preserve"> </w:t>
      </w:r>
      <w:r>
        <w:t>Our burden projections are as follows:</w:t>
      </w:r>
    </w:p>
    <w:p w:rsidR="003C7268" w14:paraId="6085315C" w14:textId="77777777">
      <w:pPr>
        <w:pStyle w:val="BodyText"/>
      </w:pPr>
    </w:p>
    <w:p w:rsidR="003C7268" w14:paraId="70C37AF9" w14:textId="77777777">
      <w:pPr>
        <w:pStyle w:val="Heading3"/>
        <w:ind w:left="823"/>
        <w:jc w:val="left"/>
      </w:pPr>
      <w:r>
        <w:t>TABLE</w:t>
      </w:r>
      <w:r>
        <w:rPr>
          <w:spacing w:val="-6"/>
        </w:rPr>
        <w:t xml:space="preserve"> </w:t>
      </w:r>
      <w:r>
        <w:t>22:</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2"/>
        </w:rPr>
        <w:t xml:space="preserve"> </w:t>
      </w:r>
      <w:r>
        <w:t>FOR</w:t>
      </w:r>
      <w:r>
        <w:rPr>
          <w:spacing w:val="-2"/>
        </w:rPr>
        <w:t xml:space="preserve"> </w:t>
      </w:r>
      <w:r>
        <w:t>QUESTION</w:t>
      </w:r>
      <w:r>
        <w:rPr>
          <w:spacing w:val="-3"/>
        </w:rPr>
        <w:t xml:space="preserve"> </w:t>
      </w:r>
      <w:r>
        <w:t>15 –</w:t>
      </w:r>
      <w:r>
        <w:rPr>
          <w:spacing w:val="-2"/>
        </w:rPr>
        <w:t xml:space="preserve"> </w:t>
      </w:r>
      <w:r>
        <w:t>REAL</w:t>
      </w:r>
      <w:r>
        <w:rPr>
          <w:spacing w:val="-3"/>
        </w:rPr>
        <w:t xml:space="preserve"> </w:t>
      </w:r>
      <w:r>
        <w:rPr>
          <w:spacing w:val="-2"/>
        </w:rPr>
        <w:t>PROPERTY</w:t>
      </w:r>
    </w:p>
    <w:p w:rsidR="003C7268" w14:paraId="16519985"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68CEFE64"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6"/>
        </w:trPr>
        <w:tc>
          <w:tcPr>
            <w:tcW w:w="1529" w:type="dxa"/>
          </w:tcPr>
          <w:p w:rsidR="003C7268" w14:paraId="537B4EEB" w14:textId="77777777">
            <w:pPr>
              <w:pStyle w:val="TableParagraph"/>
              <w:jc w:val="left"/>
              <w:rPr>
                <w:sz w:val="20"/>
              </w:rPr>
            </w:pPr>
          </w:p>
        </w:tc>
        <w:tc>
          <w:tcPr>
            <w:tcW w:w="1169" w:type="dxa"/>
          </w:tcPr>
          <w:p w:rsidR="003C7268" w14:paraId="3C8F71C7" w14:textId="77777777">
            <w:pPr>
              <w:pStyle w:val="TableParagraph"/>
              <w:jc w:val="left"/>
              <w:rPr>
                <w:sz w:val="16"/>
              </w:rPr>
            </w:pPr>
          </w:p>
          <w:p w:rsidR="003C7268" w14:paraId="660CA20D" w14:textId="77777777">
            <w:pPr>
              <w:pStyle w:val="TableParagraph"/>
              <w:jc w:val="left"/>
              <w:rPr>
                <w:sz w:val="16"/>
              </w:rPr>
            </w:pPr>
          </w:p>
          <w:p w:rsidR="003C7268" w14:paraId="0DB1C6DC" w14:textId="77777777">
            <w:pPr>
              <w:pStyle w:val="TableParagraph"/>
              <w:jc w:val="left"/>
              <w:rPr>
                <w:sz w:val="16"/>
              </w:rPr>
            </w:pPr>
          </w:p>
          <w:p w:rsidR="003C7268" w14:paraId="78269C3E" w14:textId="77777777">
            <w:pPr>
              <w:pStyle w:val="TableParagraph"/>
              <w:spacing w:before="166"/>
              <w:jc w:val="left"/>
              <w:rPr>
                <w:sz w:val="16"/>
              </w:rPr>
            </w:pPr>
          </w:p>
          <w:p w:rsidR="003C7268" w14:paraId="7C44EACF" w14:textId="77777777">
            <w:pPr>
              <w:pStyle w:val="TableParagraph"/>
              <w:spacing w:line="182" w:lineRule="exac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7AF103CD" w14:textId="77777777">
            <w:pPr>
              <w:pStyle w:val="TableParagraph"/>
              <w:jc w:val="left"/>
              <w:rPr>
                <w:sz w:val="16"/>
              </w:rPr>
            </w:pPr>
          </w:p>
          <w:p w:rsidR="003C7268" w14:paraId="0B2BD260" w14:textId="77777777">
            <w:pPr>
              <w:pStyle w:val="TableParagraph"/>
              <w:jc w:val="left"/>
              <w:rPr>
                <w:sz w:val="16"/>
              </w:rPr>
            </w:pPr>
          </w:p>
          <w:p w:rsidR="003C7268" w14:paraId="2B326CF1" w14:textId="77777777">
            <w:pPr>
              <w:pStyle w:val="TableParagraph"/>
              <w:jc w:val="left"/>
              <w:rPr>
                <w:sz w:val="16"/>
              </w:rPr>
            </w:pPr>
          </w:p>
          <w:p w:rsidR="003C7268" w14:paraId="488A18A4" w14:textId="77777777">
            <w:pPr>
              <w:pStyle w:val="TableParagraph"/>
              <w:spacing w:before="166"/>
              <w:jc w:val="left"/>
              <w:rPr>
                <w:sz w:val="16"/>
              </w:rPr>
            </w:pPr>
          </w:p>
          <w:p w:rsidR="003C7268" w14:paraId="74E0232B" w14:textId="77777777">
            <w:pPr>
              <w:pStyle w:val="TableParagraph"/>
              <w:spacing w:line="182" w:lineRule="exac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55B20F6C" w14:textId="77777777">
            <w:pPr>
              <w:pStyle w:val="TableParagraph"/>
              <w:jc w:val="left"/>
              <w:rPr>
                <w:sz w:val="16"/>
              </w:rPr>
            </w:pPr>
          </w:p>
          <w:p w:rsidR="003C7268" w14:paraId="2B06842B" w14:textId="77777777">
            <w:pPr>
              <w:pStyle w:val="TableParagraph"/>
              <w:spacing w:before="183"/>
              <w:jc w:val="left"/>
              <w:rPr>
                <w:sz w:val="16"/>
              </w:rPr>
            </w:pPr>
          </w:p>
          <w:p w:rsidR="003C7268" w14:paraId="3409289C"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p>
          <w:p w:rsidR="003C7268" w14:paraId="5E67AAFB" w14:textId="77777777">
            <w:pPr>
              <w:pStyle w:val="TableParagraph"/>
              <w:spacing w:line="182" w:lineRule="exact"/>
              <w:ind w:left="5" w:right="1"/>
              <w:jc w:val="center"/>
              <w:rPr>
                <w:b/>
                <w:sz w:val="16"/>
              </w:rPr>
            </w:pPr>
            <w:r>
              <w:rPr>
                <w:b/>
                <w:spacing w:val="-2"/>
                <w:sz w:val="16"/>
              </w:rPr>
              <w:t>Response</w:t>
            </w:r>
            <w:r>
              <w:rPr>
                <w:b/>
                <w:spacing w:val="40"/>
                <w:sz w:val="16"/>
              </w:rPr>
              <w:t xml:space="preserve"> </w:t>
            </w:r>
            <w:r>
              <w:rPr>
                <w:b/>
                <w:spacing w:val="-2"/>
                <w:sz w:val="16"/>
              </w:rPr>
              <w:t>(hours)</w:t>
            </w:r>
          </w:p>
        </w:tc>
        <w:tc>
          <w:tcPr>
            <w:tcW w:w="797" w:type="dxa"/>
          </w:tcPr>
          <w:p w:rsidR="003C7268" w14:paraId="4A1755DF" w14:textId="77777777">
            <w:pPr>
              <w:pStyle w:val="TableParagraph"/>
              <w:jc w:val="left"/>
              <w:rPr>
                <w:sz w:val="16"/>
              </w:rPr>
            </w:pPr>
          </w:p>
          <w:p w:rsidR="003C7268" w14:paraId="7C461B0F" w14:textId="77777777">
            <w:pPr>
              <w:pStyle w:val="TableParagraph"/>
              <w:spacing w:before="183"/>
              <w:jc w:val="left"/>
              <w:rPr>
                <w:sz w:val="16"/>
              </w:rPr>
            </w:pPr>
          </w:p>
          <w:p w:rsidR="003C7268" w14:paraId="2889007E"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p>
          <w:p w:rsidR="003C7268" w14:paraId="2AE4A6EF" w14:textId="77777777">
            <w:pPr>
              <w:pStyle w:val="TableParagraph"/>
              <w:spacing w:line="182" w:lineRule="exact"/>
              <w:ind w:left="147" w:right="131" w:hanging="10"/>
              <w:jc w:val="left"/>
              <w:rPr>
                <w:b/>
                <w:sz w:val="16"/>
              </w:rPr>
            </w:pPr>
            <w:r>
              <w:rPr>
                <w:b/>
                <w:spacing w:val="-2"/>
                <w:sz w:val="16"/>
              </w:rPr>
              <w:t>Burden</w:t>
            </w:r>
            <w:r>
              <w:rPr>
                <w:b/>
                <w:spacing w:val="40"/>
                <w:sz w:val="16"/>
              </w:rPr>
              <w:t xml:space="preserve"> </w:t>
            </w:r>
            <w:r>
              <w:rPr>
                <w:b/>
                <w:spacing w:val="-2"/>
                <w:sz w:val="16"/>
              </w:rPr>
              <w:t>(hours)</w:t>
            </w:r>
          </w:p>
        </w:tc>
        <w:tc>
          <w:tcPr>
            <w:tcW w:w="1133" w:type="dxa"/>
          </w:tcPr>
          <w:p w:rsidR="003C7268" w14:paraId="20E4EB67"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09279A53" w14:textId="77777777">
            <w:pPr>
              <w:pStyle w:val="TableParagraph"/>
              <w:spacing w:line="182" w:lineRule="exact"/>
              <w:ind w:left="6" w:right="6"/>
              <w:jc w:val="center"/>
              <w:rPr>
                <w:b/>
                <w:sz w:val="16"/>
              </w:rPr>
            </w:pPr>
            <w:r>
              <w:rPr>
                <w:b/>
                <w:sz w:val="16"/>
              </w:rPr>
              <w:t>($)</w:t>
            </w:r>
            <w:r>
              <w:rPr>
                <w:b/>
                <w:spacing w:val="-2"/>
                <w:sz w:val="16"/>
              </w:rPr>
              <w:t xml:space="preserve"> (includes</w:t>
            </w:r>
          </w:p>
          <w:p w:rsidR="003C7268" w14:paraId="4F5815B4" w14:textId="77777777">
            <w:pPr>
              <w:pStyle w:val="TableParagraph"/>
              <w:spacing w:line="182" w:lineRule="exact"/>
              <w:ind w:left="6"/>
              <w:jc w:val="center"/>
              <w:rPr>
                <w:b/>
                <w:sz w:val="16"/>
              </w:rPr>
            </w:pP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01457309" w14:textId="77777777">
            <w:pPr>
              <w:pStyle w:val="TableParagraph"/>
              <w:jc w:val="left"/>
              <w:rPr>
                <w:sz w:val="16"/>
              </w:rPr>
            </w:pPr>
          </w:p>
          <w:p w:rsidR="003C7268" w14:paraId="605ACF2C" w14:textId="77777777">
            <w:pPr>
              <w:pStyle w:val="TableParagraph"/>
              <w:jc w:val="left"/>
              <w:rPr>
                <w:sz w:val="16"/>
              </w:rPr>
            </w:pPr>
          </w:p>
          <w:p w:rsidR="003C7268" w14:paraId="16CABFF4" w14:textId="77777777">
            <w:pPr>
              <w:pStyle w:val="TableParagraph"/>
              <w:jc w:val="left"/>
              <w:rPr>
                <w:sz w:val="16"/>
              </w:rPr>
            </w:pPr>
          </w:p>
          <w:p w:rsidR="003C7268" w14:paraId="7B32A0F8" w14:textId="77777777">
            <w:pPr>
              <w:pStyle w:val="TableParagraph"/>
              <w:spacing w:before="166"/>
              <w:jc w:val="left"/>
              <w:rPr>
                <w:sz w:val="16"/>
              </w:rPr>
            </w:pPr>
          </w:p>
          <w:p w:rsidR="003C7268" w14:paraId="6056462C" w14:textId="77777777">
            <w:pPr>
              <w:pStyle w:val="TableParagraph"/>
              <w:spacing w:line="182" w:lineRule="exac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1668CDA4" w14:textId="77777777">
        <w:tblPrEx>
          <w:tblW w:w="0" w:type="auto"/>
          <w:tblInd w:w="1628" w:type="dxa"/>
          <w:tblLayout w:type="fixed"/>
          <w:tblCellMar>
            <w:left w:w="0" w:type="dxa"/>
            <w:right w:w="0" w:type="dxa"/>
          </w:tblCellMar>
          <w:tblLook w:val="01E0"/>
        </w:tblPrEx>
        <w:trPr>
          <w:trHeight w:val="369"/>
        </w:trPr>
        <w:tc>
          <w:tcPr>
            <w:tcW w:w="1529" w:type="dxa"/>
          </w:tcPr>
          <w:p w:rsidR="003C7268" w14:paraId="68023E8F" w14:textId="77777777">
            <w:pPr>
              <w:pStyle w:val="TableParagraph"/>
              <w:spacing w:line="180" w:lineRule="atLeas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3926D3EF" w14:textId="77777777">
            <w:pPr>
              <w:pStyle w:val="TableParagraph"/>
              <w:spacing w:before="1"/>
              <w:ind w:right="100"/>
              <w:rPr>
                <w:sz w:val="16"/>
              </w:rPr>
            </w:pPr>
            <w:r>
              <w:rPr>
                <w:spacing w:val="-2"/>
                <w:sz w:val="16"/>
              </w:rPr>
              <w:t>1,055</w:t>
            </w:r>
          </w:p>
        </w:tc>
        <w:tc>
          <w:tcPr>
            <w:tcW w:w="1102" w:type="dxa"/>
          </w:tcPr>
          <w:p w:rsidR="003C7268" w14:paraId="219D4574" w14:textId="77777777">
            <w:pPr>
              <w:pStyle w:val="TableParagraph"/>
              <w:spacing w:before="1"/>
              <w:ind w:right="100"/>
              <w:rPr>
                <w:sz w:val="16"/>
              </w:rPr>
            </w:pPr>
            <w:r>
              <w:rPr>
                <w:sz w:val="16"/>
              </w:rPr>
              <w:t>317</w:t>
            </w:r>
            <w:r>
              <w:rPr>
                <w:spacing w:val="-1"/>
                <w:sz w:val="16"/>
              </w:rPr>
              <w:t xml:space="preserve"> </w:t>
            </w:r>
            <w:r>
              <w:rPr>
                <w:spacing w:val="-10"/>
                <w:sz w:val="16"/>
              </w:rPr>
              <w:t>*</w:t>
            </w:r>
          </w:p>
        </w:tc>
        <w:tc>
          <w:tcPr>
            <w:tcW w:w="893" w:type="dxa"/>
          </w:tcPr>
          <w:p w:rsidR="003C7268" w14:paraId="297E2D83" w14:textId="77777777">
            <w:pPr>
              <w:pStyle w:val="TableParagraph"/>
              <w:spacing w:before="1"/>
              <w:ind w:right="100"/>
              <w:rPr>
                <w:sz w:val="16"/>
              </w:rPr>
            </w:pPr>
            <w:r>
              <w:rPr>
                <w:spacing w:val="-4"/>
                <w:sz w:val="16"/>
              </w:rPr>
              <w:t>0.33</w:t>
            </w:r>
          </w:p>
        </w:tc>
        <w:tc>
          <w:tcPr>
            <w:tcW w:w="797" w:type="dxa"/>
          </w:tcPr>
          <w:p w:rsidR="003C7268" w14:paraId="68A4C12C" w14:textId="77777777">
            <w:pPr>
              <w:pStyle w:val="TableParagraph"/>
              <w:spacing w:before="1"/>
              <w:ind w:right="101"/>
              <w:rPr>
                <w:sz w:val="16"/>
              </w:rPr>
            </w:pPr>
            <w:r>
              <w:rPr>
                <w:spacing w:val="-5"/>
                <w:sz w:val="16"/>
              </w:rPr>
              <w:t>106</w:t>
            </w:r>
          </w:p>
        </w:tc>
        <w:tc>
          <w:tcPr>
            <w:tcW w:w="1133" w:type="dxa"/>
          </w:tcPr>
          <w:p w:rsidR="003C7268" w14:paraId="139392DF" w14:textId="77777777">
            <w:pPr>
              <w:pStyle w:val="TableParagraph"/>
              <w:spacing w:before="1"/>
              <w:ind w:right="102"/>
              <w:rPr>
                <w:sz w:val="16"/>
              </w:rPr>
            </w:pPr>
            <w:r>
              <w:rPr>
                <w:spacing w:val="-2"/>
                <w:sz w:val="16"/>
              </w:rPr>
              <w:t>91.56</w:t>
            </w:r>
          </w:p>
        </w:tc>
        <w:tc>
          <w:tcPr>
            <w:tcW w:w="967" w:type="dxa"/>
          </w:tcPr>
          <w:p w:rsidR="003C7268" w14:paraId="1F763F58" w14:textId="77777777">
            <w:pPr>
              <w:pStyle w:val="TableParagraph"/>
              <w:spacing w:before="1"/>
              <w:ind w:right="101"/>
              <w:rPr>
                <w:sz w:val="16"/>
              </w:rPr>
            </w:pPr>
            <w:r>
              <w:rPr>
                <w:spacing w:val="-2"/>
                <w:sz w:val="16"/>
              </w:rPr>
              <w:t>9,705</w:t>
            </w:r>
          </w:p>
        </w:tc>
      </w:tr>
      <w:tr w14:paraId="05ED97FC" w14:textId="77777777">
        <w:tblPrEx>
          <w:tblW w:w="0" w:type="auto"/>
          <w:tblInd w:w="1628" w:type="dxa"/>
          <w:tblLayout w:type="fixed"/>
          <w:tblCellMar>
            <w:left w:w="0" w:type="dxa"/>
            <w:right w:w="0" w:type="dxa"/>
          </w:tblCellMar>
          <w:tblLook w:val="01E0"/>
        </w:tblPrEx>
        <w:trPr>
          <w:trHeight w:val="551"/>
        </w:trPr>
        <w:tc>
          <w:tcPr>
            <w:tcW w:w="1529" w:type="dxa"/>
          </w:tcPr>
          <w:p w:rsidR="003C7268" w14:paraId="4DA5C8AC"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6C103BE2"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45D63F4B" w14:textId="77777777">
            <w:pPr>
              <w:pStyle w:val="TableParagraph"/>
              <w:spacing w:before="1"/>
              <w:ind w:right="100"/>
              <w:rPr>
                <w:sz w:val="16"/>
              </w:rPr>
            </w:pPr>
            <w:r>
              <w:rPr>
                <w:spacing w:val="-2"/>
                <w:sz w:val="16"/>
              </w:rPr>
              <w:t>5,167</w:t>
            </w:r>
          </w:p>
        </w:tc>
        <w:tc>
          <w:tcPr>
            <w:tcW w:w="1102" w:type="dxa"/>
          </w:tcPr>
          <w:p w:rsidR="003C7268" w14:paraId="4746F331" w14:textId="77777777">
            <w:pPr>
              <w:pStyle w:val="TableParagraph"/>
              <w:spacing w:before="1"/>
              <w:ind w:right="100"/>
              <w:rPr>
                <w:sz w:val="16"/>
              </w:rPr>
            </w:pPr>
            <w:r>
              <w:rPr>
                <w:spacing w:val="-2"/>
                <w:sz w:val="16"/>
              </w:rPr>
              <w:t>1,550*</w:t>
            </w:r>
          </w:p>
        </w:tc>
        <w:tc>
          <w:tcPr>
            <w:tcW w:w="893" w:type="dxa"/>
          </w:tcPr>
          <w:p w:rsidR="003C7268" w14:paraId="07EC7B91" w14:textId="77777777">
            <w:pPr>
              <w:pStyle w:val="TableParagraph"/>
              <w:spacing w:before="1"/>
              <w:ind w:right="100"/>
              <w:rPr>
                <w:sz w:val="16"/>
              </w:rPr>
            </w:pPr>
            <w:r>
              <w:rPr>
                <w:spacing w:val="-4"/>
                <w:sz w:val="16"/>
              </w:rPr>
              <w:t>0.33</w:t>
            </w:r>
          </w:p>
        </w:tc>
        <w:tc>
          <w:tcPr>
            <w:tcW w:w="797" w:type="dxa"/>
          </w:tcPr>
          <w:p w:rsidR="003C7268" w14:paraId="164D1836" w14:textId="77777777">
            <w:pPr>
              <w:pStyle w:val="TableParagraph"/>
              <w:spacing w:before="1"/>
              <w:ind w:right="101"/>
              <w:rPr>
                <w:sz w:val="16"/>
              </w:rPr>
            </w:pPr>
            <w:r>
              <w:rPr>
                <w:spacing w:val="-5"/>
                <w:sz w:val="16"/>
              </w:rPr>
              <w:t>517</w:t>
            </w:r>
          </w:p>
        </w:tc>
        <w:tc>
          <w:tcPr>
            <w:tcW w:w="1133" w:type="dxa"/>
          </w:tcPr>
          <w:p w:rsidR="003C7268" w14:paraId="26A67B61" w14:textId="77777777">
            <w:pPr>
              <w:pStyle w:val="TableParagraph"/>
              <w:spacing w:before="1"/>
              <w:ind w:right="102"/>
              <w:rPr>
                <w:sz w:val="16"/>
              </w:rPr>
            </w:pPr>
            <w:r>
              <w:rPr>
                <w:spacing w:val="-2"/>
                <w:sz w:val="16"/>
              </w:rPr>
              <w:t>91.56</w:t>
            </w:r>
          </w:p>
        </w:tc>
        <w:tc>
          <w:tcPr>
            <w:tcW w:w="967" w:type="dxa"/>
          </w:tcPr>
          <w:p w:rsidR="003C7268" w14:paraId="5BD7EEB6" w14:textId="77777777">
            <w:pPr>
              <w:pStyle w:val="TableParagraph"/>
              <w:spacing w:before="1"/>
              <w:ind w:right="101"/>
              <w:rPr>
                <w:sz w:val="16"/>
              </w:rPr>
            </w:pPr>
            <w:r>
              <w:rPr>
                <w:spacing w:val="-2"/>
                <w:sz w:val="16"/>
              </w:rPr>
              <w:t>47,337</w:t>
            </w:r>
          </w:p>
        </w:tc>
      </w:tr>
      <w:tr w14:paraId="732D9514" w14:textId="77777777">
        <w:tblPrEx>
          <w:tblW w:w="0" w:type="auto"/>
          <w:tblInd w:w="1628" w:type="dxa"/>
          <w:tblLayout w:type="fixed"/>
          <w:tblCellMar>
            <w:left w:w="0" w:type="dxa"/>
            <w:right w:w="0" w:type="dxa"/>
          </w:tblCellMar>
          <w:tblLook w:val="01E0"/>
        </w:tblPrEx>
        <w:trPr>
          <w:trHeight w:val="736"/>
        </w:trPr>
        <w:tc>
          <w:tcPr>
            <w:tcW w:w="1529" w:type="dxa"/>
          </w:tcPr>
          <w:p w:rsidR="003C7268" w14:paraId="06EC4630"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314D5649"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169" w:type="dxa"/>
          </w:tcPr>
          <w:p w:rsidR="003C7268" w14:paraId="7EF406DB" w14:textId="77777777">
            <w:pPr>
              <w:pStyle w:val="TableParagraph"/>
              <w:spacing w:before="1"/>
              <w:ind w:right="100"/>
              <w:rPr>
                <w:sz w:val="16"/>
              </w:rPr>
            </w:pPr>
            <w:r>
              <w:rPr>
                <w:spacing w:val="-5"/>
                <w:sz w:val="16"/>
              </w:rPr>
              <w:t>951</w:t>
            </w:r>
          </w:p>
        </w:tc>
        <w:tc>
          <w:tcPr>
            <w:tcW w:w="1102" w:type="dxa"/>
          </w:tcPr>
          <w:p w:rsidR="003C7268" w14:paraId="72B805AD" w14:textId="77777777">
            <w:pPr>
              <w:pStyle w:val="TableParagraph"/>
              <w:spacing w:before="1"/>
              <w:ind w:right="98"/>
              <w:rPr>
                <w:sz w:val="16"/>
              </w:rPr>
            </w:pPr>
            <w:r>
              <w:rPr>
                <w:sz w:val="16"/>
              </w:rPr>
              <w:t>285</w:t>
            </w:r>
            <w:r>
              <w:rPr>
                <w:spacing w:val="-1"/>
                <w:sz w:val="16"/>
              </w:rPr>
              <w:t xml:space="preserve"> </w:t>
            </w:r>
            <w:r>
              <w:rPr>
                <w:spacing w:val="-10"/>
                <w:sz w:val="16"/>
              </w:rPr>
              <w:t>*</w:t>
            </w:r>
          </w:p>
        </w:tc>
        <w:tc>
          <w:tcPr>
            <w:tcW w:w="893" w:type="dxa"/>
          </w:tcPr>
          <w:p w:rsidR="003C7268" w14:paraId="18BEC373" w14:textId="77777777">
            <w:pPr>
              <w:pStyle w:val="TableParagraph"/>
              <w:spacing w:before="1"/>
              <w:ind w:right="100"/>
              <w:rPr>
                <w:sz w:val="16"/>
              </w:rPr>
            </w:pPr>
            <w:r>
              <w:rPr>
                <w:spacing w:val="-4"/>
                <w:sz w:val="16"/>
              </w:rPr>
              <w:t>0.33</w:t>
            </w:r>
          </w:p>
        </w:tc>
        <w:tc>
          <w:tcPr>
            <w:tcW w:w="797" w:type="dxa"/>
          </w:tcPr>
          <w:p w:rsidR="003C7268" w14:paraId="695CC128" w14:textId="77777777">
            <w:pPr>
              <w:pStyle w:val="TableParagraph"/>
              <w:spacing w:before="1"/>
              <w:ind w:right="101"/>
              <w:rPr>
                <w:sz w:val="16"/>
              </w:rPr>
            </w:pPr>
            <w:r>
              <w:rPr>
                <w:spacing w:val="-5"/>
                <w:sz w:val="16"/>
              </w:rPr>
              <w:t>95</w:t>
            </w:r>
          </w:p>
        </w:tc>
        <w:tc>
          <w:tcPr>
            <w:tcW w:w="1133" w:type="dxa"/>
          </w:tcPr>
          <w:p w:rsidR="003C7268" w14:paraId="266B0615" w14:textId="77777777">
            <w:pPr>
              <w:pStyle w:val="TableParagraph"/>
              <w:spacing w:before="1"/>
              <w:ind w:right="102"/>
              <w:rPr>
                <w:sz w:val="16"/>
              </w:rPr>
            </w:pPr>
            <w:r>
              <w:rPr>
                <w:spacing w:val="-2"/>
                <w:sz w:val="16"/>
              </w:rPr>
              <w:t>91.56</w:t>
            </w:r>
          </w:p>
        </w:tc>
        <w:tc>
          <w:tcPr>
            <w:tcW w:w="967" w:type="dxa"/>
          </w:tcPr>
          <w:p w:rsidR="003C7268" w14:paraId="72D51257" w14:textId="77777777">
            <w:pPr>
              <w:pStyle w:val="TableParagraph"/>
              <w:spacing w:before="1"/>
              <w:ind w:right="101"/>
              <w:rPr>
                <w:sz w:val="16"/>
              </w:rPr>
            </w:pPr>
            <w:r>
              <w:rPr>
                <w:spacing w:val="-2"/>
                <w:sz w:val="16"/>
              </w:rPr>
              <w:t>8,698</w:t>
            </w:r>
          </w:p>
        </w:tc>
      </w:tr>
      <w:tr w14:paraId="14B6798D" w14:textId="77777777">
        <w:tblPrEx>
          <w:tblW w:w="0" w:type="auto"/>
          <w:tblInd w:w="1628" w:type="dxa"/>
          <w:tblLayout w:type="fixed"/>
          <w:tblCellMar>
            <w:left w:w="0" w:type="dxa"/>
            <w:right w:w="0" w:type="dxa"/>
          </w:tblCellMar>
          <w:tblLook w:val="01E0"/>
        </w:tblPrEx>
        <w:trPr>
          <w:trHeight w:val="734"/>
        </w:trPr>
        <w:tc>
          <w:tcPr>
            <w:tcW w:w="1529" w:type="dxa"/>
          </w:tcPr>
          <w:p w:rsidR="003C7268" w14:paraId="36BD1BAC"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0FDB759F" w14:textId="77777777">
            <w:pPr>
              <w:pStyle w:val="TableParagraph"/>
              <w:spacing w:before="1"/>
              <w:ind w:left="110"/>
              <w:jc w:val="left"/>
              <w:rPr>
                <w:sz w:val="16"/>
              </w:rPr>
            </w:pPr>
            <w:r>
              <w:rPr>
                <w:sz w:val="16"/>
              </w:rPr>
              <w:t>Change</w:t>
            </w:r>
            <w:r>
              <w:rPr>
                <w:spacing w:val="-4"/>
                <w:sz w:val="16"/>
              </w:rPr>
              <w:t xml:space="preserve"> </w:t>
            </w:r>
            <w:r>
              <w:rPr>
                <w:spacing w:val="-5"/>
                <w:sz w:val="16"/>
              </w:rPr>
              <w:t>of</w:t>
            </w:r>
          </w:p>
          <w:p w:rsidR="003C7268" w14:paraId="713C09F5" w14:textId="77777777">
            <w:pPr>
              <w:pStyle w:val="TableParagraph"/>
              <w:spacing w:line="182" w:lineRule="exact"/>
              <w:ind w:left="110" w:right="186"/>
              <w:jc w:val="left"/>
              <w:rPr>
                <w:sz w:val="16"/>
              </w:rPr>
            </w:pPr>
            <w:r>
              <w:rPr>
                <w:spacing w:val="-2"/>
                <w:sz w:val="16"/>
              </w:rPr>
              <w:t>Information</w:t>
            </w:r>
            <w:r>
              <w:rPr>
                <w:spacing w:val="40"/>
                <w:sz w:val="16"/>
              </w:rPr>
              <w:t xml:space="preserve"> </w:t>
            </w:r>
            <w:r>
              <w:rPr>
                <w:spacing w:val="-2"/>
                <w:sz w:val="16"/>
              </w:rPr>
              <w:t>Applications</w:t>
            </w:r>
          </w:p>
        </w:tc>
        <w:tc>
          <w:tcPr>
            <w:tcW w:w="1169" w:type="dxa"/>
          </w:tcPr>
          <w:p w:rsidR="003C7268" w14:paraId="2756FADC" w14:textId="77777777">
            <w:pPr>
              <w:pStyle w:val="TableParagraph"/>
              <w:spacing w:line="183" w:lineRule="exact"/>
              <w:ind w:right="117"/>
              <w:rPr>
                <w:sz w:val="16"/>
              </w:rPr>
            </w:pPr>
            <w:r>
              <w:rPr>
                <w:spacing w:val="-5"/>
                <w:sz w:val="16"/>
              </w:rPr>
              <w:t>50</w:t>
            </w:r>
          </w:p>
        </w:tc>
        <w:tc>
          <w:tcPr>
            <w:tcW w:w="1102" w:type="dxa"/>
          </w:tcPr>
          <w:p w:rsidR="003C7268" w14:paraId="4EE29154" w14:textId="77777777">
            <w:pPr>
              <w:pStyle w:val="TableParagraph"/>
              <w:spacing w:line="183" w:lineRule="exact"/>
              <w:ind w:right="100"/>
              <w:rPr>
                <w:sz w:val="16"/>
              </w:rPr>
            </w:pPr>
            <w:r>
              <w:rPr>
                <w:spacing w:val="-5"/>
                <w:sz w:val="16"/>
              </w:rPr>
              <w:t>50</w:t>
            </w:r>
          </w:p>
        </w:tc>
        <w:tc>
          <w:tcPr>
            <w:tcW w:w="893" w:type="dxa"/>
          </w:tcPr>
          <w:p w:rsidR="003C7268" w14:paraId="64EE2153" w14:textId="77777777">
            <w:pPr>
              <w:pStyle w:val="TableParagraph"/>
              <w:spacing w:line="183" w:lineRule="exact"/>
              <w:ind w:right="100"/>
              <w:rPr>
                <w:sz w:val="16"/>
              </w:rPr>
            </w:pPr>
            <w:r>
              <w:rPr>
                <w:spacing w:val="-4"/>
                <w:sz w:val="16"/>
              </w:rPr>
              <w:t>0.33</w:t>
            </w:r>
          </w:p>
        </w:tc>
        <w:tc>
          <w:tcPr>
            <w:tcW w:w="797" w:type="dxa"/>
          </w:tcPr>
          <w:p w:rsidR="003C7268" w14:paraId="1E8156E1" w14:textId="77777777">
            <w:pPr>
              <w:pStyle w:val="TableParagraph"/>
              <w:spacing w:line="183" w:lineRule="exact"/>
              <w:ind w:right="101"/>
              <w:rPr>
                <w:sz w:val="16"/>
              </w:rPr>
            </w:pPr>
            <w:r>
              <w:rPr>
                <w:spacing w:val="-5"/>
                <w:sz w:val="16"/>
              </w:rPr>
              <w:t>17</w:t>
            </w:r>
          </w:p>
        </w:tc>
        <w:tc>
          <w:tcPr>
            <w:tcW w:w="1133" w:type="dxa"/>
          </w:tcPr>
          <w:p w:rsidR="003C7268" w14:paraId="62EEB487" w14:textId="77777777">
            <w:pPr>
              <w:pStyle w:val="TableParagraph"/>
              <w:spacing w:line="183" w:lineRule="exact"/>
              <w:ind w:right="102"/>
              <w:rPr>
                <w:sz w:val="16"/>
              </w:rPr>
            </w:pPr>
            <w:r>
              <w:rPr>
                <w:spacing w:val="-2"/>
                <w:sz w:val="16"/>
              </w:rPr>
              <w:t>91.56</w:t>
            </w:r>
          </w:p>
        </w:tc>
        <w:tc>
          <w:tcPr>
            <w:tcW w:w="967" w:type="dxa"/>
          </w:tcPr>
          <w:p w:rsidR="003C7268" w14:paraId="7A90811F" w14:textId="77777777">
            <w:pPr>
              <w:pStyle w:val="TableParagraph"/>
              <w:spacing w:line="183" w:lineRule="exact"/>
              <w:ind w:right="101"/>
              <w:rPr>
                <w:sz w:val="16"/>
              </w:rPr>
            </w:pPr>
            <w:r>
              <w:rPr>
                <w:spacing w:val="-2"/>
                <w:sz w:val="16"/>
              </w:rPr>
              <w:t>1,557</w:t>
            </w:r>
          </w:p>
        </w:tc>
      </w:tr>
      <w:tr w14:paraId="64176752" w14:textId="77777777">
        <w:tblPrEx>
          <w:tblW w:w="0" w:type="auto"/>
          <w:tblInd w:w="1628" w:type="dxa"/>
          <w:tblLayout w:type="fixed"/>
          <w:tblCellMar>
            <w:left w:w="0" w:type="dxa"/>
            <w:right w:w="0" w:type="dxa"/>
          </w:tblCellMar>
          <w:tblLook w:val="01E0"/>
        </w:tblPrEx>
        <w:trPr>
          <w:trHeight w:val="184"/>
        </w:trPr>
        <w:tc>
          <w:tcPr>
            <w:tcW w:w="1529" w:type="dxa"/>
          </w:tcPr>
          <w:p w:rsidR="003C7268" w14:paraId="3761D04B" w14:textId="77777777">
            <w:pPr>
              <w:pStyle w:val="TableParagraph"/>
              <w:spacing w:before="1" w:line="163" w:lineRule="exact"/>
              <w:ind w:left="110"/>
              <w:jc w:val="left"/>
              <w:rPr>
                <w:b/>
                <w:sz w:val="16"/>
              </w:rPr>
            </w:pPr>
            <w:r>
              <w:rPr>
                <w:b/>
                <w:spacing w:val="-2"/>
                <w:sz w:val="16"/>
              </w:rPr>
              <w:t>Totals</w:t>
            </w:r>
          </w:p>
        </w:tc>
        <w:tc>
          <w:tcPr>
            <w:tcW w:w="1169" w:type="dxa"/>
          </w:tcPr>
          <w:p w:rsidR="003C7268" w14:paraId="3E809E52" w14:textId="77777777">
            <w:pPr>
              <w:pStyle w:val="TableParagraph"/>
              <w:spacing w:before="1" w:line="163" w:lineRule="exact"/>
              <w:ind w:right="100"/>
              <w:rPr>
                <w:b/>
                <w:sz w:val="16"/>
              </w:rPr>
            </w:pPr>
            <w:r>
              <w:rPr>
                <w:b/>
                <w:spacing w:val="-2"/>
                <w:sz w:val="16"/>
              </w:rPr>
              <w:t>7,223</w:t>
            </w:r>
          </w:p>
        </w:tc>
        <w:tc>
          <w:tcPr>
            <w:tcW w:w="1102" w:type="dxa"/>
          </w:tcPr>
          <w:p w:rsidR="003C7268" w14:paraId="674677CB" w14:textId="77777777">
            <w:pPr>
              <w:pStyle w:val="TableParagraph"/>
              <w:spacing w:before="1" w:line="163" w:lineRule="exact"/>
              <w:ind w:right="103"/>
              <w:rPr>
                <w:b/>
                <w:sz w:val="16"/>
              </w:rPr>
            </w:pPr>
            <w:r>
              <w:rPr>
                <w:b/>
                <w:spacing w:val="-2"/>
                <w:sz w:val="16"/>
              </w:rPr>
              <w:t>2,202</w:t>
            </w:r>
          </w:p>
        </w:tc>
        <w:tc>
          <w:tcPr>
            <w:tcW w:w="893" w:type="dxa"/>
          </w:tcPr>
          <w:p w:rsidR="003C7268" w14:paraId="156E95F1" w14:textId="77777777">
            <w:pPr>
              <w:pStyle w:val="TableParagraph"/>
              <w:spacing w:before="1" w:line="163" w:lineRule="exact"/>
              <w:ind w:right="101"/>
              <w:rPr>
                <w:b/>
                <w:sz w:val="16"/>
              </w:rPr>
            </w:pPr>
            <w:r>
              <w:rPr>
                <w:b/>
                <w:spacing w:val="-5"/>
                <w:sz w:val="16"/>
              </w:rPr>
              <w:t>N/A</w:t>
            </w:r>
          </w:p>
        </w:tc>
        <w:tc>
          <w:tcPr>
            <w:tcW w:w="797" w:type="dxa"/>
          </w:tcPr>
          <w:p w:rsidR="003C7268" w14:paraId="4E7B074E" w14:textId="77777777">
            <w:pPr>
              <w:pStyle w:val="TableParagraph"/>
              <w:spacing w:before="1" w:line="163" w:lineRule="exact"/>
              <w:ind w:right="101"/>
              <w:rPr>
                <w:b/>
                <w:sz w:val="16"/>
              </w:rPr>
            </w:pPr>
            <w:r>
              <w:rPr>
                <w:b/>
                <w:spacing w:val="-5"/>
                <w:sz w:val="16"/>
              </w:rPr>
              <w:t>735</w:t>
            </w:r>
          </w:p>
        </w:tc>
        <w:tc>
          <w:tcPr>
            <w:tcW w:w="1133" w:type="dxa"/>
          </w:tcPr>
          <w:p w:rsidR="003C7268" w14:paraId="60D4237C" w14:textId="77777777">
            <w:pPr>
              <w:pStyle w:val="TableParagraph"/>
              <w:spacing w:before="1" w:line="163" w:lineRule="exact"/>
              <w:ind w:right="101"/>
              <w:rPr>
                <w:b/>
                <w:sz w:val="16"/>
              </w:rPr>
            </w:pPr>
            <w:r>
              <w:rPr>
                <w:b/>
                <w:spacing w:val="-5"/>
                <w:sz w:val="16"/>
              </w:rPr>
              <w:t>N/A</w:t>
            </w:r>
          </w:p>
        </w:tc>
        <w:tc>
          <w:tcPr>
            <w:tcW w:w="967" w:type="dxa"/>
          </w:tcPr>
          <w:p w:rsidR="003C7268" w14:paraId="45623851" w14:textId="77777777">
            <w:pPr>
              <w:pStyle w:val="TableParagraph"/>
              <w:spacing w:before="1" w:line="163" w:lineRule="exact"/>
              <w:ind w:right="117"/>
              <w:rPr>
                <w:b/>
                <w:sz w:val="16"/>
              </w:rPr>
            </w:pPr>
            <w:r>
              <w:rPr>
                <w:b/>
                <w:spacing w:val="-2"/>
                <w:sz w:val="16"/>
              </w:rPr>
              <w:t>67,297</w:t>
            </w:r>
          </w:p>
        </w:tc>
      </w:tr>
    </w:tbl>
    <w:p w:rsidR="003C7268" w14:paraId="70E3A434" w14:textId="77777777">
      <w:pPr>
        <w:pStyle w:val="BodyText"/>
        <w:spacing w:before="2"/>
      </w:pPr>
    </w:p>
    <w:p w:rsidR="003C7268" w14:paraId="681F62EA" w14:textId="77777777">
      <w:pPr>
        <w:ind w:left="1551"/>
        <w:rPr>
          <w:sz w:val="18"/>
        </w:rPr>
      </w:pPr>
      <w:r>
        <w:rPr>
          <w:sz w:val="18"/>
        </w:rPr>
        <w:t>(*</w:t>
      </w:r>
      <w:r>
        <w:rPr>
          <w:spacing w:val="-2"/>
          <w:sz w:val="18"/>
        </w:rPr>
        <w:t xml:space="preserve"> </w:t>
      </w:r>
      <w:r>
        <w:rPr>
          <w:sz w:val="18"/>
        </w:rPr>
        <w:t>30</w:t>
      </w:r>
      <w:r>
        <w:rPr>
          <w:spacing w:val="-2"/>
          <w:sz w:val="18"/>
        </w:rPr>
        <w:t xml:space="preserve"> </w:t>
      </w:r>
      <w:r>
        <w:rPr>
          <w:sz w:val="18"/>
        </w:rPr>
        <w:t>percent</w:t>
      </w:r>
      <w:r>
        <w:rPr>
          <w:spacing w:val="-3"/>
          <w:sz w:val="18"/>
        </w:rPr>
        <w:t xml:space="preserve"> </w:t>
      </w:r>
      <w:r>
        <w:rPr>
          <w:sz w:val="18"/>
        </w:rPr>
        <w:t>of 1,055;</w:t>
      </w:r>
      <w:r>
        <w:rPr>
          <w:spacing w:val="-3"/>
          <w:sz w:val="18"/>
        </w:rPr>
        <w:t xml:space="preserve"> </w:t>
      </w:r>
      <w:r>
        <w:rPr>
          <w:sz w:val="18"/>
        </w:rPr>
        <w:t>5,167;</w:t>
      </w:r>
      <w:r>
        <w:rPr>
          <w:spacing w:val="-1"/>
          <w:sz w:val="18"/>
        </w:rPr>
        <w:t xml:space="preserve"> </w:t>
      </w:r>
      <w:r>
        <w:rPr>
          <w:sz w:val="18"/>
        </w:rPr>
        <w:t>and</w:t>
      </w:r>
      <w:r>
        <w:rPr>
          <w:spacing w:val="1"/>
          <w:sz w:val="18"/>
        </w:rPr>
        <w:t xml:space="preserve"> </w:t>
      </w:r>
      <w:r>
        <w:rPr>
          <w:spacing w:val="-4"/>
          <w:sz w:val="18"/>
        </w:rPr>
        <w:t>951)</w:t>
      </w:r>
    </w:p>
    <w:p w:rsidR="003C7268" w14:paraId="172286F3" w14:textId="77777777">
      <w:pPr>
        <w:pStyle w:val="BodyText"/>
        <w:rPr>
          <w:sz w:val="18"/>
        </w:rPr>
      </w:pPr>
    </w:p>
    <w:p w:rsidR="003C7268" w14:paraId="229FC6E3" w14:textId="77777777">
      <w:pPr>
        <w:pStyle w:val="BodyText"/>
        <w:spacing w:before="137"/>
        <w:rPr>
          <w:sz w:val="18"/>
        </w:rPr>
      </w:pPr>
    </w:p>
    <w:p w:rsidR="003C7268" w14:paraId="669DA530" w14:textId="77777777">
      <w:pPr>
        <w:pStyle w:val="ListParagraph"/>
        <w:numPr>
          <w:ilvl w:val="1"/>
          <w:numId w:val="3"/>
        </w:numPr>
        <w:tabs>
          <w:tab w:val="left" w:pos="1063"/>
        </w:tabs>
        <w:ind w:left="1063" w:hanging="323"/>
        <w:rPr>
          <w:i/>
          <w:sz w:val="24"/>
        </w:rPr>
      </w:pPr>
      <w:r>
        <w:rPr>
          <w:i/>
          <w:sz w:val="24"/>
        </w:rPr>
        <w:t>Question</w:t>
      </w:r>
      <w:r>
        <w:rPr>
          <w:i/>
          <w:spacing w:val="-1"/>
          <w:sz w:val="24"/>
        </w:rPr>
        <w:t xml:space="preserve"> </w:t>
      </w:r>
      <w:r>
        <w:rPr>
          <w:i/>
          <w:sz w:val="24"/>
        </w:rPr>
        <w:t>16</w:t>
      </w:r>
      <w:r>
        <w:rPr>
          <w:i/>
          <w:spacing w:val="-1"/>
          <w:sz w:val="24"/>
        </w:rPr>
        <w:t xml:space="preserve"> </w:t>
      </w:r>
      <w:r>
        <w:rPr>
          <w:i/>
          <w:sz w:val="24"/>
        </w:rPr>
        <w:t>–</w:t>
      </w:r>
      <w:r>
        <w:rPr>
          <w:i/>
          <w:spacing w:val="-1"/>
          <w:sz w:val="24"/>
        </w:rPr>
        <w:t xml:space="preserve"> </w:t>
      </w:r>
      <w:r>
        <w:rPr>
          <w:i/>
          <w:sz w:val="24"/>
        </w:rPr>
        <w:t>SNF</w:t>
      </w:r>
      <w:r>
        <w:rPr>
          <w:i/>
          <w:spacing w:val="-2"/>
          <w:sz w:val="24"/>
        </w:rPr>
        <w:t xml:space="preserve"> </w:t>
      </w:r>
      <w:r>
        <w:rPr>
          <w:i/>
          <w:sz w:val="24"/>
        </w:rPr>
        <w:t>Medical</w:t>
      </w:r>
      <w:r>
        <w:rPr>
          <w:i/>
          <w:spacing w:val="-1"/>
          <w:sz w:val="24"/>
        </w:rPr>
        <w:t xml:space="preserve"> </w:t>
      </w:r>
      <w:r>
        <w:rPr>
          <w:i/>
          <w:sz w:val="24"/>
        </w:rPr>
        <w:t>Director</w:t>
      </w:r>
      <w:r>
        <w:rPr>
          <w:i/>
          <w:spacing w:val="-1"/>
          <w:sz w:val="24"/>
        </w:rPr>
        <w:t xml:space="preserve"> </w:t>
      </w:r>
      <w:r>
        <w:rPr>
          <w:i/>
          <w:sz w:val="24"/>
        </w:rPr>
        <w:t>and</w:t>
      </w:r>
      <w:r>
        <w:rPr>
          <w:i/>
          <w:spacing w:val="-1"/>
          <w:sz w:val="24"/>
        </w:rPr>
        <w:t xml:space="preserve"> </w:t>
      </w:r>
      <w:r>
        <w:rPr>
          <w:i/>
          <w:spacing w:val="-2"/>
          <w:sz w:val="24"/>
        </w:rPr>
        <w:t>Administrator</w:t>
      </w:r>
    </w:p>
    <w:p w:rsidR="003C7268" w14:paraId="48D72184" w14:textId="77777777">
      <w:pPr>
        <w:pStyle w:val="BodyText"/>
        <w:rPr>
          <w:i/>
        </w:rPr>
      </w:pPr>
    </w:p>
    <w:p w:rsidR="003C7268" w14:paraId="002DA132" w14:textId="77777777">
      <w:pPr>
        <w:pStyle w:val="BodyText"/>
        <w:ind w:left="739" w:right="795"/>
      </w:pPr>
      <w:r>
        <w:t>Question 16 instructs the SNF to check the applicable box if the individual identified in Section A is the SNF’s medical director or administrator.</w:t>
      </w:r>
      <w:r>
        <w:rPr>
          <w:spacing w:val="40"/>
        </w:rPr>
        <w:t xml:space="preserve"> </w:t>
      </w:r>
      <w:r>
        <w:t>Although SNF medical directors and administrators were not addressed in CMS-6084-F, we included a provision in the CY 2024 Home Health Prospective Payment System Final Rule clarifying that these individuals are considered</w:t>
      </w:r>
      <w:r>
        <w:rPr>
          <w:spacing w:val="-1"/>
        </w:rPr>
        <w:t xml:space="preserve"> </w:t>
      </w:r>
      <w:r>
        <w:t>“managing</w:t>
      </w:r>
      <w:r>
        <w:rPr>
          <w:spacing w:val="-3"/>
        </w:rPr>
        <w:t xml:space="preserve"> </w:t>
      </w:r>
      <w:r>
        <w:t>employees”</w:t>
      </w:r>
      <w:r>
        <w:rPr>
          <w:spacing w:val="-4"/>
        </w:rPr>
        <w:t xml:space="preserve"> </w:t>
      </w:r>
      <w:r>
        <w:t>under</w:t>
      </w:r>
      <w:r>
        <w:rPr>
          <w:spacing w:val="-4"/>
        </w:rPr>
        <w:t xml:space="preserve"> </w:t>
      </w:r>
      <w:r>
        <w:t>424.502.</w:t>
      </w:r>
      <w:hyperlink w:anchor="_bookmark1" w:history="1">
        <w:r>
          <w:rPr>
            <w:vertAlign w:val="superscript"/>
          </w:rPr>
          <w:t>2</w:t>
        </w:r>
      </w:hyperlink>
      <w:r>
        <w:rPr>
          <w:spacing w:val="-2"/>
        </w:rPr>
        <w:t xml:space="preserve"> </w:t>
      </w:r>
      <w:r>
        <w:t>This</w:t>
      </w:r>
      <w:r>
        <w:rPr>
          <w:spacing w:val="-3"/>
        </w:rPr>
        <w:t xml:space="preserve"> </w:t>
      </w:r>
      <w:r>
        <w:t>means</w:t>
      </w:r>
      <w:r>
        <w:rPr>
          <w:spacing w:val="-3"/>
        </w:rPr>
        <w:t xml:space="preserve"> </w:t>
      </w:r>
      <w:r>
        <w:t>they</w:t>
      </w:r>
      <w:r>
        <w:rPr>
          <w:spacing w:val="-3"/>
        </w:rPr>
        <w:t xml:space="preserve"> </w:t>
      </w:r>
      <w:r>
        <w:t>must</w:t>
      </w:r>
      <w:r>
        <w:rPr>
          <w:spacing w:val="-3"/>
        </w:rPr>
        <w:t xml:space="preserve"> </w:t>
      </w:r>
      <w:r>
        <w:t>be</w:t>
      </w:r>
      <w:r>
        <w:rPr>
          <w:spacing w:val="-4"/>
        </w:rPr>
        <w:t xml:space="preserve"> </w:t>
      </w:r>
      <w:r>
        <w:t>reported</w:t>
      </w:r>
      <w:r>
        <w:rPr>
          <w:spacing w:val="-3"/>
        </w:rPr>
        <w:t xml:space="preserve"> </w:t>
      </w:r>
      <w:r>
        <w:t>as</w:t>
      </w:r>
      <w:r>
        <w:rPr>
          <w:spacing w:val="-3"/>
        </w:rPr>
        <w:t xml:space="preserve"> </w:t>
      </w:r>
      <w:r>
        <w:t>such</w:t>
      </w:r>
      <w:r>
        <w:rPr>
          <w:spacing w:val="-3"/>
        </w:rPr>
        <w:t xml:space="preserve"> </w:t>
      </w:r>
      <w:r>
        <w:t>on</w:t>
      </w:r>
    </w:p>
    <w:p w:rsidR="003C7268" w14:paraId="718D9F47" w14:textId="77777777">
      <w:pPr>
        <w:pStyle w:val="BodyText"/>
        <w:spacing w:before="193"/>
        <w:rPr>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284245</wp:posOffset>
                </wp:positionV>
                <wp:extent cx="1828800" cy="76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27" style="width:2in;height:0.6pt;margin-top:22.4pt;margin-left:1in;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3C7268" w14:paraId="612455C3" w14:textId="77777777">
      <w:pPr>
        <w:spacing w:before="103"/>
        <w:ind w:left="739" w:right="749"/>
        <w:rPr>
          <w:sz w:val="20"/>
        </w:rPr>
      </w:pPr>
      <w:bookmarkStart w:id="5" w:name="_bookmark1"/>
      <w:bookmarkEnd w:id="5"/>
      <w:r>
        <w:rPr>
          <w:sz w:val="20"/>
          <w:vertAlign w:val="superscript"/>
        </w:rPr>
        <w:t>2</w:t>
      </w:r>
      <w:r>
        <w:rPr>
          <w:spacing w:val="-12"/>
          <w:sz w:val="20"/>
        </w:rPr>
        <w:t xml:space="preserve"> </w:t>
      </w:r>
      <w:r>
        <w:rPr>
          <w:color w:val="333333"/>
          <w:sz w:val="20"/>
        </w:rPr>
        <w:t>Medicare Program; Calendar Year (CY) 2024 Home Health (HH) Prospective Payment System Rate Update; HH Quality Reporting Program Requirements; HH Value-Based Purchasing Expanded Model Requirements; Home Intravenous</w:t>
      </w:r>
      <w:r>
        <w:rPr>
          <w:color w:val="333333"/>
          <w:spacing w:val="-4"/>
          <w:sz w:val="20"/>
        </w:rPr>
        <w:t xml:space="preserve"> </w:t>
      </w:r>
      <w:r>
        <w:rPr>
          <w:color w:val="333333"/>
          <w:sz w:val="20"/>
        </w:rPr>
        <w:t>Immune</w:t>
      </w:r>
      <w:r>
        <w:rPr>
          <w:color w:val="333333"/>
          <w:spacing w:val="-3"/>
          <w:sz w:val="20"/>
        </w:rPr>
        <w:t xml:space="preserve"> </w:t>
      </w:r>
      <w:r>
        <w:rPr>
          <w:color w:val="333333"/>
          <w:sz w:val="20"/>
        </w:rPr>
        <w:t>Globulin</w:t>
      </w:r>
      <w:r>
        <w:rPr>
          <w:color w:val="333333"/>
          <w:spacing w:val="-4"/>
          <w:sz w:val="20"/>
        </w:rPr>
        <w:t xml:space="preserve"> </w:t>
      </w:r>
      <w:r>
        <w:rPr>
          <w:color w:val="333333"/>
          <w:sz w:val="20"/>
        </w:rPr>
        <w:t>Items</w:t>
      </w:r>
      <w:r>
        <w:rPr>
          <w:color w:val="333333"/>
          <w:spacing w:val="-4"/>
          <w:sz w:val="20"/>
        </w:rPr>
        <w:t xml:space="preserve"> </w:t>
      </w:r>
      <w:r>
        <w:rPr>
          <w:color w:val="333333"/>
          <w:sz w:val="20"/>
        </w:rPr>
        <w:t>and</w:t>
      </w:r>
      <w:r>
        <w:rPr>
          <w:color w:val="333333"/>
          <w:spacing w:val="-2"/>
          <w:sz w:val="20"/>
        </w:rPr>
        <w:t xml:space="preserve"> </w:t>
      </w:r>
      <w:r>
        <w:rPr>
          <w:color w:val="333333"/>
          <w:sz w:val="20"/>
        </w:rPr>
        <w:t>Services;</w:t>
      </w:r>
      <w:r>
        <w:rPr>
          <w:color w:val="333333"/>
          <w:spacing w:val="-3"/>
          <w:sz w:val="20"/>
        </w:rPr>
        <w:t xml:space="preserve"> </w:t>
      </w:r>
      <w:r>
        <w:rPr>
          <w:color w:val="333333"/>
          <w:sz w:val="20"/>
        </w:rPr>
        <w:t>Hospice</w:t>
      </w:r>
      <w:r>
        <w:rPr>
          <w:color w:val="333333"/>
          <w:spacing w:val="-3"/>
          <w:sz w:val="20"/>
        </w:rPr>
        <w:t xml:space="preserve"> </w:t>
      </w:r>
      <w:r>
        <w:rPr>
          <w:color w:val="333333"/>
          <w:sz w:val="20"/>
        </w:rPr>
        <w:t>Informal</w:t>
      </w:r>
      <w:r>
        <w:rPr>
          <w:color w:val="333333"/>
          <w:spacing w:val="-3"/>
          <w:sz w:val="20"/>
        </w:rPr>
        <w:t xml:space="preserve"> </w:t>
      </w:r>
      <w:r>
        <w:rPr>
          <w:color w:val="333333"/>
          <w:sz w:val="20"/>
        </w:rPr>
        <w:t>Dispute</w:t>
      </w:r>
      <w:r>
        <w:rPr>
          <w:color w:val="333333"/>
          <w:spacing w:val="-3"/>
          <w:sz w:val="20"/>
        </w:rPr>
        <w:t xml:space="preserve"> </w:t>
      </w:r>
      <w:r>
        <w:rPr>
          <w:color w:val="333333"/>
          <w:sz w:val="20"/>
        </w:rPr>
        <w:t>Resolution</w:t>
      </w:r>
      <w:r>
        <w:rPr>
          <w:color w:val="333333"/>
          <w:spacing w:val="-2"/>
          <w:sz w:val="20"/>
        </w:rPr>
        <w:t xml:space="preserve"> </w:t>
      </w:r>
      <w:r>
        <w:rPr>
          <w:color w:val="333333"/>
          <w:sz w:val="20"/>
        </w:rPr>
        <w:t>and</w:t>
      </w:r>
      <w:r>
        <w:rPr>
          <w:color w:val="333333"/>
          <w:spacing w:val="-2"/>
          <w:sz w:val="20"/>
        </w:rPr>
        <w:t xml:space="preserve"> </w:t>
      </w:r>
      <w:r>
        <w:rPr>
          <w:color w:val="333333"/>
          <w:sz w:val="20"/>
        </w:rPr>
        <w:t>Special</w:t>
      </w:r>
      <w:r>
        <w:rPr>
          <w:color w:val="333333"/>
          <w:spacing w:val="-3"/>
          <w:sz w:val="20"/>
        </w:rPr>
        <w:t xml:space="preserve"> </w:t>
      </w:r>
      <w:r>
        <w:rPr>
          <w:color w:val="333333"/>
          <w:sz w:val="20"/>
        </w:rPr>
        <w:t>Focus</w:t>
      </w:r>
      <w:r>
        <w:rPr>
          <w:color w:val="333333"/>
          <w:spacing w:val="-4"/>
          <w:sz w:val="20"/>
        </w:rPr>
        <w:t xml:space="preserve"> </w:t>
      </w:r>
      <w:r>
        <w:rPr>
          <w:color w:val="333333"/>
          <w:sz w:val="20"/>
        </w:rPr>
        <w:t>Program Requirements, Certain Requirements for Durable Medical Equipment Prosthetics and Orthotics Supplies; and</w:t>
      </w:r>
    </w:p>
    <w:p w:rsidR="003C7268" w14:paraId="49FB0284" w14:textId="77777777">
      <w:pPr>
        <w:rPr>
          <w:sz w:val="20"/>
        </w:rPr>
        <w:sectPr>
          <w:type w:val="continuous"/>
          <w:pgSz w:w="12240" w:h="15840"/>
          <w:pgMar w:top="1420" w:right="700" w:bottom="980" w:left="700" w:header="0" w:footer="787" w:gutter="0"/>
          <w:cols w:space="720"/>
        </w:sectPr>
      </w:pPr>
    </w:p>
    <w:p w:rsidR="003C7268" w14:paraId="3D9C5247" w14:textId="77777777">
      <w:pPr>
        <w:pStyle w:val="BodyText"/>
        <w:spacing w:before="79"/>
        <w:ind w:left="740" w:right="749"/>
      </w:pPr>
      <w:r>
        <w:t>the Form CMS-855A. Since SNF managing employees will now be disclosed in the SNF Attachment</w:t>
      </w:r>
      <w:r>
        <w:rPr>
          <w:spacing w:val="-3"/>
        </w:rPr>
        <w:t xml:space="preserve"> </w:t>
      </w:r>
      <w:r>
        <w:t>rather</w:t>
      </w:r>
      <w:r>
        <w:rPr>
          <w:spacing w:val="-4"/>
        </w:rPr>
        <w:t xml:space="preserve"> </w:t>
      </w:r>
      <w:r>
        <w:t>than</w:t>
      </w:r>
      <w:r>
        <w:rPr>
          <w:spacing w:val="-3"/>
        </w:rPr>
        <w:t xml:space="preserve"> </w:t>
      </w:r>
      <w:r>
        <w:t>Section</w:t>
      </w:r>
      <w:r>
        <w:rPr>
          <w:spacing w:val="-3"/>
        </w:rPr>
        <w:t xml:space="preserve"> </w:t>
      </w:r>
      <w:r>
        <w:t>6,</w:t>
      </w:r>
      <w:r>
        <w:rPr>
          <w:spacing w:val="-3"/>
        </w:rPr>
        <w:t xml:space="preserve"> </w:t>
      </w:r>
      <w:r>
        <w:t>we</w:t>
      </w:r>
      <w:r>
        <w:rPr>
          <w:spacing w:val="-4"/>
        </w:rPr>
        <w:t xml:space="preserve"> </w:t>
      </w:r>
      <w:r>
        <w:t>believe</w:t>
      </w:r>
      <w:r>
        <w:rPr>
          <w:spacing w:val="-4"/>
        </w:rPr>
        <w:t xml:space="preserve"> </w:t>
      </w:r>
      <w:r>
        <w:t>that</w:t>
      </w:r>
      <w:r>
        <w:rPr>
          <w:spacing w:val="-1"/>
        </w:rPr>
        <w:t xml:space="preserve"> </w:t>
      </w:r>
      <w:r>
        <w:t>Question</w:t>
      </w:r>
      <w:r>
        <w:rPr>
          <w:spacing w:val="-3"/>
        </w:rPr>
        <w:t xml:space="preserve"> </w:t>
      </w:r>
      <w:r>
        <w:t>16</w:t>
      </w:r>
      <w:r>
        <w:rPr>
          <w:spacing w:val="-3"/>
        </w:rPr>
        <w:t xml:space="preserve"> </w:t>
      </w:r>
      <w:r>
        <w:t>is</w:t>
      </w:r>
      <w:r>
        <w:rPr>
          <w:spacing w:val="-3"/>
        </w:rPr>
        <w:t xml:space="preserve"> </w:t>
      </w:r>
      <w:r>
        <w:t>an</w:t>
      </w:r>
      <w:r>
        <w:rPr>
          <w:spacing w:val="-3"/>
        </w:rPr>
        <w:t xml:space="preserve"> </w:t>
      </w:r>
      <w:r>
        <w:t>appropriate</w:t>
      </w:r>
      <w:r>
        <w:rPr>
          <w:spacing w:val="-4"/>
        </w:rPr>
        <w:t xml:space="preserve"> </w:t>
      </w:r>
      <w:r>
        <w:t>place</w:t>
      </w:r>
      <w:r>
        <w:rPr>
          <w:spacing w:val="-4"/>
        </w:rPr>
        <w:t xml:space="preserve"> </w:t>
      </w:r>
      <w:r>
        <w:t>to</w:t>
      </w:r>
      <w:r>
        <w:rPr>
          <w:spacing w:val="-3"/>
        </w:rPr>
        <w:t xml:space="preserve"> </w:t>
      </w:r>
      <w:r>
        <w:t>capture the SNF’s medical director and administrator.</w:t>
      </w:r>
    </w:p>
    <w:p w:rsidR="003C7268" w14:paraId="310D3CD8" w14:textId="77777777">
      <w:pPr>
        <w:pStyle w:val="BodyText"/>
      </w:pPr>
    </w:p>
    <w:p w:rsidR="003C7268" w14:paraId="63E3F625" w14:textId="77777777">
      <w:pPr>
        <w:pStyle w:val="BodyText"/>
        <w:ind w:left="740" w:right="749"/>
      </w:pPr>
      <w:r>
        <w:t>All</w:t>
      </w:r>
      <w:r>
        <w:rPr>
          <w:spacing w:val="-2"/>
        </w:rPr>
        <w:t xml:space="preserve"> </w:t>
      </w:r>
      <w:r>
        <w:t>SNFs</w:t>
      </w:r>
      <w:r>
        <w:rPr>
          <w:spacing w:val="-2"/>
        </w:rPr>
        <w:t xml:space="preserve"> </w:t>
      </w:r>
      <w:r>
        <w:t>will</w:t>
      </w:r>
      <w:r>
        <w:rPr>
          <w:spacing w:val="-2"/>
        </w:rPr>
        <w:t xml:space="preserve"> </w:t>
      </w:r>
      <w:r>
        <w:t>report</w:t>
      </w:r>
      <w:r>
        <w:rPr>
          <w:spacing w:val="-2"/>
        </w:rPr>
        <w:t xml:space="preserve"> </w:t>
      </w:r>
      <w:r>
        <w:t>this</w:t>
      </w:r>
      <w:r>
        <w:rPr>
          <w:spacing w:val="-2"/>
        </w:rPr>
        <w:t xml:space="preserve"> </w:t>
      </w:r>
      <w:r>
        <w:t>data.</w:t>
      </w:r>
      <w:r>
        <w:rPr>
          <w:spacing w:val="40"/>
        </w:rPr>
        <w:t xml:space="preserve"> </w:t>
      </w:r>
      <w:r>
        <w:t>It</w:t>
      </w:r>
      <w:r>
        <w:rPr>
          <w:spacing w:val="-2"/>
        </w:rPr>
        <w:t xml:space="preserve"> </w:t>
      </w:r>
      <w:r>
        <w:t>will</w:t>
      </w:r>
      <w:r>
        <w:rPr>
          <w:spacing w:val="-2"/>
        </w:rPr>
        <w:t xml:space="preserve"> </w:t>
      </w:r>
      <w:r>
        <w:t>take</w:t>
      </w:r>
      <w:r>
        <w:rPr>
          <w:spacing w:val="-3"/>
        </w:rPr>
        <w:t xml:space="preserve"> </w:t>
      </w:r>
      <w:r>
        <w:t>the</w:t>
      </w:r>
      <w:r>
        <w:rPr>
          <w:spacing w:val="-3"/>
        </w:rPr>
        <w:t xml:space="preserve"> </w:t>
      </w:r>
      <w:r>
        <w:t>SNF</w:t>
      </w:r>
      <w:r>
        <w:rPr>
          <w:spacing w:val="-4"/>
        </w:rPr>
        <w:t xml:space="preserve"> </w:t>
      </w:r>
      <w:r>
        <w:t>two</w:t>
      </w:r>
      <w:r>
        <w:rPr>
          <w:spacing w:val="-2"/>
        </w:rPr>
        <w:t xml:space="preserve"> </w:t>
      </w:r>
      <w:r>
        <w:t>minutes</w:t>
      </w:r>
      <w:r>
        <w:rPr>
          <w:spacing w:val="-2"/>
        </w:rPr>
        <w:t xml:space="preserve"> </w:t>
      </w:r>
      <w:r>
        <w:t>(or</w:t>
      </w:r>
      <w:r>
        <w:rPr>
          <w:spacing w:val="-3"/>
        </w:rPr>
        <w:t xml:space="preserve"> </w:t>
      </w:r>
      <w:r>
        <w:t>.033</w:t>
      </w:r>
      <w:r>
        <w:rPr>
          <w:spacing w:val="-2"/>
        </w:rPr>
        <w:t xml:space="preserve"> </w:t>
      </w:r>
      <w:r>
        <w:t>hours)</w:t>
      </w:r>
      <w:r>
        <w:rPr>
          <w:spacing w:val="-3"/>
        </w:rPr>
        <w:t xml:space="preserve"> </w:t>
      </w:r>
      <w:r>
        <w:t>to</w:t>
      </w:r>
      <w:r>
        <w:rPr>
          <w:spacing w:val="-2"/>
        </w:rPr>
        <w:t xml:space="preserve"> </w:t>
      </w:r>
      <w:r>
        <w:t>do.</w:t>
      </w:r>
      <w:r>
        <w:rPr>
          <w:spacing w:val="-2"/>
        </w:rPr>
        <w:t xml:space="preserve"> </w:t>
      </w:r>
      <w:r>
        <w:t>We</w:t>
      </w:r>
      <w:r>
        <w:rPr>
          <w:spacing w:val="-3"/>
        </w:rPr>
        <w:t xml:space="preserve"> </w:t>
      </w:r>
      <w:r>
        <w:t>further estimate that roughly 300 SNFs per year will report a new or changed medical director or administrator as part of a change of information.</w:t>
      </w:r>
      <w:r>
        <w:rPr>
          <w:spacing w:val="40"/>
        </w:rPr>
        <w:t xml:space="preserve"> </w:t>
      </w:r>
      <w:r>
        <w:t>Our burden estimates are as follows:</w:t>
      </w:r>
    </w:p>
    <w:p w:rsidR="003C7268" w14:paraId="3B66D4D0" w14:textId="77777777">
      <w:pPr>
        <w:pStyle w:val="BodyText"/>
      </w:pPr>
    </w:p>
    <w:p w:rsidR="003C7268" w14:paraId="72FF1490" w14:textId="77777777">
      <w:pPr>
        <w:pStyle w:val="BodyText"/>
      </w:pPr>
    </w:p>
    <w:p w:rsidR="003C7268" w14:paraId="3EC4D2D2" w14:textId="77777777">
      <w:pPr>
        <w:pStyle w:val="Heading3"/>
        <w:ind w:left="3372" w:hanging="2386"/>
        <w:jc w:val="left"/>
      </w:pPr>
      <w:r>
        <w:t>TABLE</w:t>
      </w:r>
      <w:r>
        <w:rPr>
          <w:spacing w:val="-4"/>
        </w:rPr>
        <w:t xml:space="preserve"> </w:t>
      </w:r>
      <w:r>
        <w:t>23:</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w:t>
      </w:r>
      <w:r>
        <w:rPr>
          <w:spacing w:val="-4"/>
        </w:rPr>
        <w:t xml:space="preserve"> </w:t>
      </w:r>
      <w:r>
        <w:t>16</w:t>
      </w:r>
      <w:r>
        <w:rPr>
          <w:spacing w:val="-1"/>
        </w:rPr>
        <w:t xml:space="preserve"> </w:t>
      </w:r>
      <w:r>
        <w:t>–</w:t>
      </w:r>
      <w:r>
        <w:rPr>
          <w:spacing w:val="-3"/>
        </w:rPr>
        <w:t xml:space="preserve"> </w:t>
      </w:r>
      <w:r>
        <w:t>SNF</w:t>
      </w:r>
      <w:r>
        <w:rPr>
          <w:spacing w:val="-5"/>
        </w:rPr>
        <w:t xml:space="preserve"> </w:t>
      </w:r>
      <w:r>
        <w:t>MEDICAL DIRECTORS AND ADMINISTRATORS</w:t>
      </w:r>
    </w:p>
    <w:p w:rsidR="003C7268" w14:paraId="1FD89B88"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DDCDF05"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53D370B2" w14:textId="77777777">
            <w:pPr>
              <w:pStyle w:val="TableParagraph"/>
              <w:jc w:val="left"/>
              <w:rPr>
                <w:sz w:val="20"/>
              </w:rPr>
            </w:pPr>
          </w:p>
        </w:tc>
        <w:tc>
          <w:tcPr>
            <w:tcW w:w="1169" w:type="dxa"/>
          </w:tcPr>
          <w:p w:rsidR="003C7268" w14:paraId="719730A8" w14:textId="77777777">
            <w:pPr>
              <w:pStyle w:val="TableParagraph"/>
              <w:jc w:val="left"/>
              <w:rPr>
                <w:sz w:val="16"/>
              </w:rPr>
            </w:pPr>
          </w:p>
          <w:p w:rsidR="003C7268" w14:paraId="50328E9F" w14:textId="77777777">
            <w:pPr>
              <w:pStyle w:val="TableParagraph"/>
              <w:jc w:val="left"/>
              <w:rPr>
                <w:sz w:val="16"/>
              </w:rPr>
            </w:pPr>
          </w:p>
          <w:p w:rsidR="003C7268" w14:paraId="3E9651B0" w14:textId="77777777">
            <w:pPr>
              <w:pStyle w:val="TableParagraph"/>
              <w:jc w:val="left"/>
              <w:rPr>
                <w:sz w:val="16"/>
              </w:rPr>
            </w:pPr>
          </w:p>
          <w:p w:rsidR="003C7268" w14:paraId="27C8A44E" w14:textId="77777777">
            <w:pPr>
              <w:pStyle w:val="TableParagraph"/>
              <w:spacing w:before="164"/>
              <w:jc w:val="left"/>
              <w:rPr>
                <w:sz w:val="16"/>
              </w:rPr>
            </w:pPr>
          </w:p>
          <w:p w:rsidR="003C7268" w14:paraId="5754163B"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4FE5C3BA" w14:textId="77777777">
            <w:pPr>
              <w:pStyle w:val="TableParagraph"/>
              <w:jc w:val="left"/>
              <w:rPr>
                <w:sz w:val="16"/>
              </w:rPr>
            </w:pPr>
          </w:p>
          <w:p w:rsidR="003C7268" w14:paraId="3C929ECC" w14:textId="77777777">
            <w:pPr>
              <w:pStyle w:val="TableParagraph"/>
              <w:jc w:val="left"/>
              <w:rPr>
                <w:sz w:val="16"/>
              </w:rPr>
            </w:pPr>
          </w:p>
          <w:p w:rsidR="003C7268" w14:paraId="5FE2C4FC" w14:textId="77777777">
            <w:pPr>
              <w:pStyle w:val="TableParagraph"/>
              <w:jc w:val="left"/>
              <w:rPr>
                <w:sz w:val="16"/>
              </w:rPr>
            </w:pPr>
          </w:p>
          <w:p w:rsidR="003C7268" w14:paraId="19ABDF53" w14:textId="77777777">
            <w:pPr>
              <w:pStyle w:val="TableParagraph"/>
              <w:spacing w:before="164"/>
              <w:jc w:val="left"/>
              <w:rPr>
                <w:sz w:val="16"/>
              </w:rPr>
            </w:pPr>
          </w:p>
          <w:p w:rsidR="003C7268" w14:paraId="71A33C94"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1E57FA45" w14:textId="77777777">
            <w:pPr>
              <w:pStyle w:val="TableParagraph"/>
              <w:jc w:val="left"/>
              <w:rPr>
                <w:sz w:val="16"/>
              </w:rPr>
            </w:pPr>
          </w:p>
          <w:p w:rsidR="003C7268" w14:paraId="3028F053" w14:textId="77777777">
            <w:pPr>
              <w:pStyle w:val="TableParagraph"/>
              <w:jc w:val="left"/>
              <w:rPr>
                <w:sz w:val="16"/>
              </w:rPr>
            </w:pPr>
          </w:p>
          <w:p w:rsidR="003C7268" w14:paraId="2D987007" w14:textId="77777777">
            <w:pPr>
              <w:pStyle w:val="TableParagraph"/>
              <w:spacing w:before="1"/>
              <w:jc w:val="left"/>
              <w:rPr>
                <w:sz w:val="16"/>
              </w:rPr>
            </w:pPr>
          </w:p>
          <w:p w:rsidR="003C7268" w14:paraId="4C0E8825"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6489D7D8"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172A6299" w14:textId="77777777">
            <w:pPr>
              <w:pStyle w:val="TableParagraph"/>
              <w:jc w:val="left"/>
              <w:rPr>
                <w:sz w:val="16"/>
              </w:rPr>
            </w:pPr>
          </w:p>
          <w:p w:rsidR="003C7268" w14:paraId="501534FD" w14:textId="77777777">
            <w:pPr>
              <w:pStyle w:val="TableParagraph"/>
              <w:jc w:val="left"/>
              <w:rPr>
                <w:sz w:val="16"/>
              </w:rPr>
            </w:pPr>
          </w:p>
          <w:p w:rsidR="003C7268" w14:paraId="589EAA98" w14:textId="77777777">
            <w:pPr>
              <w:pStyle w:val="TableParagraph"/>
              <w:spacing w:before="1"/>
              <w:jc w:val="left"/>
              <w:rPr>
                <w:sz w:val="16"/>
              </w:rPr>
            </w:pPr>
          </w:p>
          <w:p w:rsidR="003C7268" w14:paraId="5A037D82"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52F2BA78" w14:textId="77777777">
            <w:pPr>
              <w:pStyle w:val="TableParagraph"/>
              <w:spacing w:before="1" w:line="163" w:lineRule="exact"/>
              <w:ind w:left="147"/>
              <w:jc w:val="left"/>
              <w:rPr>
                <w:b/>
                <w:sz w:val="16"/>
              </w:rPr>
            </w:pPr>
            <w:r>
              <w:rPr>
                <w:b/>
                <w:spacing w:val="-2"/>
                <w:sz w:val="16"/>
              </w:rPr>
              <w:t>(hours)</w:t>
            </w:r>
          </w:p>
        </w:tc>
        <w:tc>
          <w:tcPr>
            <w:tcW w:w="1133" w:type="dxa"/>
          </w:tcPr>
          <w:p w:rsidR="003C7268" w14:paraId="44E86A0E"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23397A79" w14:textId="77777777">
            <w:pPr>
              <w:pStyle w:val="TableParagraph"/>
              <w:spacing w:line="184" w:lineRule="exact"/>
              <w:ind w:left="140" w:right="134"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6F1C3032" w14:textId="77777777">
            <w:pPr>
              <w:pStyle w:val="TableParagraph"/>
              <w:jc w:val="left"/>
              <w:rPr>
                <w:sz w:val="16"/>
              </w:rPr>
            </w:pPr>
          </w:p>
          <w:p w:rsidR="003C7268" w14:paraId="2771EFDE" w14:textId="77777777">
            <w:pPr>
              <w:pStyle w:val="TableParagraph"/>
              <w:jc w:val="left"/>
              <w:rPr>
                <w:sz w:val="16"/>
              </w:rPr>
            </w:pPr>
          </w:p>
          <w:p w:rsidR="003C7268" w14:paraId="590BDB4F" w14:textId="77777777">
            <w:pPr>
              <w:pStyle w:val="TableParagraph"/>
              <w:jc w:val="left"/>
              <w:rPr>
                <w:sz w:val="16"/>
              </w:rPr>
            </w:pPr>
          </w:p>
          <w:p w:rsidR="003C7268" w14:paraId="36E9405D" w14:textId="77777777">
            <w:pPr>
              <w:pStyle w:val="TableParagraph"/>
              <w:spacing w:before="164"/>
              <w:jc w:val="left"/>
              <w:rPr>
                <w:sz w:val="16"/>
              </w:rPr>
            </w:pPr>
          </w:p>
          <w:p w:rsidR="003C7268" w14:paraId="2D570162"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53DACB88" w14:textId="77777777">
        <w:tblPrEx>
          <w:tblW w:w="0" w:type="auto"/>
          <w:tblInd w:w="1628" w:type="dxa"/>
          <w:tblLayout w:type="fixed"/>
          <w:tblCellMar>
            <w:left w:w="0" w:type="dxa"/>
            <w:right w:w="0" w:type="dxa"/>
          </w:tblCellMar>
          <w:tblLook w:val="01E0"/>
        </w:tblPrEx>
        <w:trPr>
          <w:trHeight w:val="366"/>
        </w:trPr>
        <w:tc>
          <w:tcPr>
            <w:tcW w:w="1529" w:type="dxa"/>
          </w:tcPr>
          <w:p w:rsidR="003C7268" w14:paraId="1D64BB87"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3C7AF57F" w14:textId="77777777">
            <w:pPr>
              <w:pStyle w:val="TableParagraph"/>
              <w:spacing w:line="183" w:lineRule="exact"/>
              <w:ind w:right="100"/>
              <w:rPr>
                <w:sz w:val="16"/>
              </w:rPr>
            </w:pPr>
            <w:r>
              <w:rPr>
                <w:spacing w:val="-2"/>
                <w:sz w:val="16"/>
              </w:rPr>
              <w:t>1,055</w:t>
            </w:r>
          </w:p>
        </w:tc>
        <w:tc>
          <w:tcPr>
            <w:tcW w:w="1102" w:type="dxa"/>
          </w:tcPr>
          <w:p w:rsidR="003C7268" w14:paraId="5428DF9A" w14:textId="77777777">
            <w:pPr>
              <w:pStyle w:val="TableParagraph"/>
              <w:spacing w:line="183" w:lineRule="exact"/>
              <w:ind w:right="100"/>
              <w:rPr>
                <w:sz w:val="16"/>
              </w:rPr>
            </w:pPr>
            <w:r>
              <w:rPr>
                <w:spacing w:val="-2"/>
                <w:sz w:val="16"/>
              </w:rPr>
              <w:t>1,055</w:t>
            </w:r>
          </w:p>
        </w:tc>
        <w:tc>
          <w:tcPr>
            <w:tcW w:w="893" w:type="dxa"/>
          </w:tcPr>
          <w:p w:rsidR="003C7268" w14:paraId="3F170850" w14:textId="77777777">
            <w:pPr>
              <w:pStyle w:val="TableParagraph"/>
              <w:spacing w:line="183" w:lineRule="exact"/>
              <w:ind w:right="100"/>
              <w:rPr>
                <w:sz w:val="16"/>
              </w:rPr>
            </w:pPr>
            <w:r>
              <w:rPr>
                <w:spacing w:val="-4"/>
                <w:sz w:val="16"/>
              </w:rPr>
              <w:t>.033</w:t>
            </w:r>
          </w:p>
        </w:tc>
        <w:tc>
          <w:tcPr>
            <w:tcW w:w="797" w:type="dxa"/>
          </w:tcPr>
          <w:p w:rsidR="003C7268" w14:paraId="71A6B815" w14:textId="77777777">
            <w:pPr>
              <w:pStyle w:val="TableParagraph"/>
              <w:spacing w:line="183" w:lineRule="exact"/>
              <w:ind w:right="101"/>
              <w:rPr>
                <w:sz w:val="16"/>
              </w:rPr>
            </w:pPr>
            <w:r>
              <w:rPr>
                <w:spacing w:val="-5"/>
                <w:sz w:val="16"/>
              </w:rPr>
              <w:t>35</w:t>
            </w:r>
          </w:p>
        </w:tc>
        <w:tc>
          <w:tcPr>
            <w:tcW w:w="1133" w:type="dxa"/>
          </w:tcPr>
          <w:p w:rsidR="003C7268" w14:paraId="23F0E15C" w14:textId="77777777">
            <w:pPr>
              <w:pStyle w:val="TableParagraph"/>
              <w:spacing w:line="183" w:lineRule="exact"/>
              <w:ind w:right="102"/>
              <w:rPr>
                <w:sz w:val="16"/>
              </w:rPr>
            </w:pPr>
            <w:r>
              <w:rPr>
                <w:spacing w:val="-2"/>
                <w:sz w:val="16"/>
              </w:rPr>
              <w:t>91.56</w:t>
            </w:r>
          </w:p>
        </w:tc>
        <w:tc>
          <w:tcPr>
            <w:tcW w:w="967" w:type="dxa"/>
          </w:tcPr>
          <w:p w:rsidR="003C7268" w14:paraId="6B025744" w14:textId="77777777">
            <w:pPr>
              <w:pStyle w:val="TableParagraph"/>
              <w:spacing w:line="183" w:lineRule="exact"/>
              <w:ind w:right="132"/>
              <w:rPr>
                <w:sz w:val="16"/>
              </w:rPr>
            </w:pPr>
            <w:r>
              <w:rPr>
                <w:spacing w:val="-2"/>
                <w:sz w:val="16"/>
              </w:rPr>
              <w:t>3,205</w:t>
            </w:r>
          </w:p>
        </w:tc>
      </w:tr>
      <w:tr w14:paraId="5F6C722D" w14:textId="77777777">
        <w:tblPrEx>
          <w:tblW w:w="0" w:type="auto"/>
          <w:tblInd w:w="1628" w:type="dxa"/>
          <w:tblLayout w:type="fixed"/>
          <w:tblCellMar>
            <w:left w:w="0" w:type="dxa"/>
            <w:right w:w="0" w:type="dxa"/>
          </w:tblCellMar>
          <w:tblLook w:val="01E0"/>
        </w:tblPrEx>
        <w:trPr>
          <w:trHeight w:val="550"/>
        </w:trPr>
        <w:tc>
          <w:tcPr>
            <w:tcW w:w="1529" w:type="dxa"/>
          </w:tcPr>
          <w:p w:rsidR="003C7268" w14:paraId="0BBEF5C1"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37E69C52"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2507B9E7" w14:textId="77777777">
            <w:pPr>
              <w:pStyle w:val="TableParagraph"/>
              <w:ind w:right="100"/>
              <w:rPr>
                <w:sz w:val="16"/>
              </w:rPr>
            </w:pPr>
            <w:r>
              <w:rPr>
                <w:spacing w:val="-2"/>
                <w:sz w:val="16"/>
              </w:rPr>
              <w:t>5,167</w:t>
            </w:r>
          </w:p>
        </w:tc>
        <w:tc>
          <w:tcPr>
            <w:tcW w:w="1102" w:type="dxa"/>
          </w:tcPr>
          <w:p w:rsidR="003C7268" w14:paraId="34738AAA" w14:textId="77777777">
            <w:pPr>
              <w:pStyle w:val="TableParagraph"/>
              <w:ind w:right="100"/>
              <w:rPr>
                <w:sz w:val="16"/>
              </w:rPr>
            </w:pPr>
            <w:r>
              <w:rPr>
                <w:spacing w:val="-2"/>
                <w:sz w:val="16"/>
              </w:rPr>
              <w:t>5,167</w:t>
            </w:r>
          </w:p>
        </w:tc>
        <w:tc>
          <w:tcPr>
            <w:tcW w:w="893" w:type="dxa"/>
          </w:tcPr>
          <w:p w:rsidR="003C7268" w14:paraId="4F9B7AFE" w14:textId="77777777">
            <w:pPr>
              <w:pStyle w:val="TableParagraph"/>
              <w:ind w:right="100"/>
              <w:rPr>
                <w:sz w:val="16"/>
              </w:rPr>
            </w:pPr>
            <w:r>
              <w:rPr>
                <w:spacing w:val="-4"/>
                <w:sz w:val="16"/>
              </w:rPr>
              <w:t>.033</w:t>
            </w:r>
          </w:p>
        </w:tc>
        <w:tc>
          <w:tcPr>
            <w:tcW w:w="797" w:type="dxa"/>
          </w:tcPr>
          <w:p w:rsidR="003C7268" w14:paraId="1ACA36F2" w14:textId="77777777">
            <w:pPr>
              <w:pStyle w:val="TableParagraph"/>
              <w:ind w:right="101"/>
              <w:rPr>
                <w:sz w:val="16"/>
              </w:rPr>
            </w:pPr>
            <w:r>
              <w:rPr>
                <w:spacing w:val="-5"/>
                <w:sz w:val="16"/>
              </w:rPr>
              <w:t>171</w:t>
            </w:r>
          </w:p>
        </w:tc>
        <w:tc>
          <w:tcPr>
            <w:tcW w:w="1133" w:type="dxa"/>
          </w:tcPr>
          <w:p w:rsidR="003C7268" w14:paraId="5AAA9F21" w14:textId="77777777">
            <w:pPr>
              <w:pStyle w:val="TableParagraph"/>
              <w:ind w:right="102"/>
              <w:rPr>
                <w:sz w:val="16"/>
              </w:rPr>
            </w:pPr>
            <w:r>
              <w:rPr>
                <w:spacing w:val="-2"/>
                <w:sz w:val="16"/>
              </w:rPr>
              <w:t>91.56</w:t>
            </w:r>
          </w:p>
        </w:tc>
        <w:tc>
          <w:tcPr>
            <w:tcW w:w="967" w:type="dxa"/>
          </w:tcPr>
          <w:p w:rsidR="003C7268" w14:paraId="5EA79E30" w14:textId="77777777">
            <w:pPr>
              <w:pStyle w:val="TableParagraph"/>
              <w:ind w:right="101"/>
              <w:rPr>
                <w:sz w:val="16"/>
              </w:rPr>
            </w:pPr>
            <w:r>
              <w:rPr>
                <w:spacing w:val="-2"/>
                <w:sz w:val="16"/>
              </w:rPr>
              <w:t>15,657</w:t>
            </w:r>
          </w:p>
        </w:tc>
      </w:tr>
      <w:tr w14:paraId="00870275" w14:textId="77777777">
        <w:tblPrEx>
          <w:tblW w:w="0" w:type="auto"/>
          <w:tblInd w:w="1628" w:type="dxa"/>
          <w:tblLayout w:type="fixed"/>
          <w:tblCellMar>
            <w:left w:w="0" w:type="dxa"/>
            <w:right w:w="0" w:type="dxa"/>
          </w:tblCellMar>
          <w:tblLook w:val="01E0"/>
        </w:tblPrEx>
        <w:trPr>
          <w:trHeight w:val="735"/>
        </w:trPr>
        <w:tc>
          <w:tcPr>
            <w:tcW w:w="1529" w:type="dxa"/>
          </w:tcPr>
          <w:p w:rsidR="003C7268" w14:paraId="5E6500E9"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63E0DF4E"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169" w:type="dxa"/>
          </w:tcPr>
          <w:p w:rsidR="003C7268" w14:paraId="44E3AC6C" w14:textId="77777777">
            <w:pPr>
              <w:pStyle w:val="TableParagraph"/>
              <w:spacing w:before="1"/>
              <w:ind w:right="100"/>
              <w:rPr>
                <w:sz w:val="16"/>
              </w:rPr>
            </w:pPr>
            <w:r>
              <w:rPr>
                <w:spacing w:val="-5"/>
                <w:sz w:val="16"/>
              </w:rPr>
              <w:t>951</w:t>
            </w:r>
          </w:p>
        </w:tc>
        <w:tc>
          <w:tcPr>
            <w:tcW w:w="1102" w:type="dxa"/>
          </w:tcPr>
          <w:p w:rsidR="003C7268" w14:paraId="6D5A7317" w14:textId="77777777">
            <w:pPr>
              <w:pStyle w:val="TableParagraph"/>
              <w:spacing w:before="1"/>
              <w:ind w:right="100"/>
              <w:rPr>
                <w:sz w:val="16"/>
              </w:rPr>
            </w:pPr>
            <w:r>
              <w:rPr>
                <w:spacing w:val="-5"/>
                <w:sz w:val="16"/>
              </w:rPr>
              <w:t>951</w:t>
            </w:r>
          </w:p>
        </w:tc>
        <w:tc>
          <w:tcPr>
            <w:tcW w:w="893" w:type="dxa"/>
          </w:tcPr>
          <w:p w:rsidR="003C7268" w14:paraId="41FE1A9D" w14:textId="77777777">
            <w:pPr>
              <w:pStyle w:val="TableParagraph"/>
              <w:spacing w:before="1"/>
              <w:ind w:right="100"/>
              <w:rPr>
                <w:sz w:val="16"/>
              </w:rPr>
            </w:pPr>
            <w:r>
              <w:rPr>
                <w:spacing w:val="-4"/>
                <w:sz w:val="16"/>
              </w:rPr>
              <w:t>.033</w:t>
            </w:r>
          </w:p>
        </w:tc>
        <w:tc>
          <w:tcPr>
            <w:tcW w:w="797" w:type="dxa"/>
          </w:tcPr>
          <w:p w:rsidR="003C7268" w14:paraId="4C4FCA2F" w14:textId="77777777">
            <w:pPr>
              <w:pStyle w:val="TableParagraph"/>
              <w:spacing w:before="1"/>
              <w:ind w:right="101"/>
              <w:rPr>
                <w:sz w:val="16"/>
              </w:rPr>
            </w:pPr>
            <w:r>
              <w:rPr>
                <w:spacing w:val="-5"/>
                <w:sz w:val="16"/>
              </w:rPr>
              <w:t>31</w:t>
            </w:r>
          </w:p>
        </w:tc>
        <w:tc>
          <w:tcPr>
            <w:tcW w:w="1133" w:type="dxa"/>
          </w:tcPr>
          <w:p w:rsidR="003C7268" w14:paraId="2C0C3C0D" w14:textId="77777777">
            <w:pPr>
              <w:pStyle w:val="TableParagraph"/>
              <w:spacing w:before="1"/>
              <w:ind w:right="102"/>
              <w:rPr>
                <w:sz w:val="16"/>
              </w:rPr>
            </w:pPr>
            <w:r>
              <w:rPr>
                <w:spacing w:val="-2"/>
                <w:sz w:val="16"/>
              </w:rPr>
              <w:t>91.56</w:t>
            </w:r>
          </w:p>
        </w:tc>
        <w:tc>
          <w:tcPr>
            <w:tcW w:w="967" w:type="dxa"/>
          </w:tcPr>
          <w:p w:rsidR="003C7268" w14:paraId="6C68836E" w14:textId="77777777">
            <w:pPr>
              <w:pStyle w:val="TableParagraph"/>
              <w:spacing w:before="1"/>
              <w:ind w:right="101"/>
              <w:rPr>
                <w:sz w:val="16"/>
              </w:rPr>
            </w:pPr>
            <w:r>
              <w:rPr>
                <w:spacing w:val="-2"/>
                <w:sz w:val="16"/>
              </w:rPr>
              <w:t>2,838</w:t>
            </w:r>
          </w:p>
        </w:tc>
      </w:tr>
      <w:tr w14:paraId="02B159E1" w14:textId="77777777">
        <w:tblPrEx>
          <w:tblW w:w="0" w:type="auto"/>
          <w:tblInd w:w="1628" w:type="dxa"/>
          <w:tblLayout w:type="fixed"/>
          <w:tblCellMar>
            <w:left w:w="0" w:type="dxa"/>
            <w:right w:w="0" w:type="dxa"/>
          </w:tblCellMar>
          <w:tblLook w:val="01E0"/>
        </w:tblPrEx>
        <w:trPr>
          <w:trHeight w:val="736"/>
        </w:trPr>
        <w:tc>
          <w:tcPr>
            <w:tcW w:w="1529" w:type="dxa"/>
          </w:tcPr>
          <w:p w:rsidR="003C7268" w14:paraId="567600C5"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08085D3D"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43ED99AB" w14:textId="77777777">
            <w:pPr>
              <w:pStyle w:val="TableParagraph"/>
              <w:spacing w:before="1"/>
              <w:ind w:right="119"/>
              <w:rPr>
                <w:sz w:val="16"/>
              </w:rPr>
            </w:pPr>
            <w:r>
              <w:rPr>
                <w:spacing w:val="-5"/>
                <w:sz w:val="16"/>
              </w:rPr>
              <w:t>300</w:t>
            </w:r>
          </w:p>
        </w:tc>
        <w:tc>
          <w:tcPr>
            <w:tcW w:w="1102" w:type="dxa"/>
          </w:tcPr>
          <w:p w:rsidR="003C7268" w14:paraId="0D2D0AEB" w14:textId="77777777">
            <w:pPr>
              <w:pStyle w:val="TableParagraph"/>
              <w:spacing w:before="1"/>
              <w:ind w:right="103"/>
              <w:rPr>
                <w:sz w:val="16"/>
              </w:rPr>
            </w:pPr>
            <w:r>
              <w:rPr>
                <w:spacing w:val="-5"/>
                <w:sz w:val="16"/>
              </w:rPr>
              <w:t>300</w:t>
            </w:r>
          </w:p>
        </w:tc>
        <w:tc>
          <w:tcPr>
            <w:tcW w:w="893" w:type="dxa"/>
          </w:tcPr>
          <w:p w:rsidR="003C7268" w14:paraId="14088C07" w14:textId="77777777">
            <w:pPr>
              <w:pStyle w:val="TableParagraph"/>
              <w:spacing w:before="1"/>
              <w:ind w:right="100"/>
              <w:rPr>
                <w:sz w:val="16"/>
              </w:rPr>
            </w:pPr>
            <w:r>
              <w:rPr>
                <w:spacing w:val="-4"/>
                <w:sz w:val="16"/>
              </w:rPr>
              <w:t>.033</w:t>
            </w:r>
          </w:p>
        </w:tc>
        <w:tc>
          <w:tcPr>
            <w:tcW w:w="797" w:type="dxa"/>
          </w:tcPr>
          <w:p w:rsidR="003C7268" w14:paraId="26F093EE" w14:textId="77777777">
            <w:pPr>
              <w:pStyle w:val="TableParagraph"/>
              <w:spacing w:before="1"/>
              <w:ind w:right="101"/>
              <w:rPr>
                <w:sz w:val="16"/>
              </w:rPr>
            </w:pPr>
            <w:r>
              <w:rPr>
                <w:spacing w:val="-5"/>
                <w:sz w:val="16"/>
              </w:rPr>
              <w:t>10</w:t>
            </w:r>
          </w:p>
        </w:tc>
        <w:tc>
          <w:tcPr>
            <w:tcW w:w="1133" w:type="dxa"/>
          </w:tcPr>
          <w:p w:rsidR="003C7268" w14:paraId="7667CB74" w14:textId="77777777">
            <w:pPr>
              <w:pStyle w:val="TableParagraph"/>
              <w:spacing w:before="1"/>
              <w:ind w:right="102"/>
              <w:rPr>
                <w:sz w:val="16"/>
              </w:rPr>
            </w:pPr>
            <w:r>
              <w:rPr>
                <w:spacing w:val="-2"/>
                <w:sz w:val="16"/>
              </w:rPr>
              <w:t>91.56</w:t>
            </w:r>
          </w:p>
        </w:tc>
        <w:tc>
          <w:tcPr>
            <w:tcW w:w="967" w:type="dxa"/>
          </w:tcPr>
          <w:p w:rsidR="003C7268" w14:paraId="06F5119D" w14:textId="77777777">
            <w:pPr>
              <w:pStyle w:val="TableParagraph"/>
              <w:spacing w:before="1"/>
              <w:ind w:right="101"/>
              <w:rPr>
                <w:sz w:val="16"/>
              </w:rPr>
            </w:pPr>
            <w:r>
              <w:rPr>
                <w:spacing w:val="-5"/>
                <w:sz w:val="16"/>
              </w:rPr>
              <w:t>916</w:t>
            </w:r>
          </w:p>
        </w:tc>
      </w:tr>
      <w:tr w14:paraId="175BACC7" w14:textId="77777777">
        <w:tblPrEx>
          <w:tblW w:w="0" w:type="auto"/>
          <w:tblInd w:w="1628" w:type="dxa"/>
          <w:tblLayout w:type="fixed"/>
          <w:tblCellMar>
            <w:left w:w="0" w:type="dxa"/>
            <w:right w:w="0" w:type="dxa"/>
          </w:tblCellMar>
          <w:tblLook w:val="01E0"/>
        </w:tblPrEx>
        <w:trPr>
          <w:trHeight w:val="182"/>
        </w:trPr>
        <w:tc>
          <w:tcPr>
            <w:tcW w:w="1529" w:type="dxa"/>
          </w:tcPr>
          <w:p w:rsidR="003C7268" w14:paraId="68D1B5CC" w14:textId="77777777">
            <w:pPr>
              <w:pStyle w:val="TableParagraph"/>
              <w:spacing w:line="162" w:lineRule="exact"/>
              <w:ind w:left="110"/>
              <w:jc w:val="left"/>
              <w:rPr>
                <w:b/>
                <w:sz w:val="16"/>
              </w:rPr>
            </w:pPr>
            <w:r>
              <w:rPr>
                <w:b/>
                <w:spacing w:val="-2"/>
                <w:sz w:val="16"/>
              </w:rPr>
              <w:t>Totals</w:t>
            </w:r>
          </w:p>
        </w:tc>
        <w:tc>
          <w:tcPr>
            <w:tcW w:w="1169" w:type="dxa"/>
          </w:tcPr>
          <w:p w:rsidR="003C7268" w14:paraId="503841A1" w14:textId="77777777">
            <w:pPr>
              <w:pStyle w:val="TableParagraph"/>
              <w:spacing w:line="162" w:lineRule="exact"/>
              <w:ind w:right="100"/>
              <w:rPr>
                <w:b/>
                <w:sz w:val="16"/>
              </w:rPr>
            </w:pPr>
            <w:r>
              <w:rPr>
                <w:b/>
                <w:spacing w:val="-2"/>
                <w:sz w:val="16"/>
              </w:rPr>
              <w:t>7,473</w:t>
            </w:r>
          </w:p>
        </w:tc>
        <w:tc>
          <w:tcPr>
            <w:tcW w:w="1102" w:type="dxa"/>
          </w:tcPr>
          <w:p w:rsidR="003C7268" w14:paraId="193AAB43" w14:textId="77777777">
            <w:pPr>
              <w:pStyle w:val="TableParagraph"/>
              <w:spacing w:line="162" w:lineRule="exact"/>
              <w:ind w:right="103"/>
              <w:rPr>
                <w:b/>
                <w:sz w:val="16"/>
              </w:rPr>
            </w:pPr>
            <w:r>
              <w:rPr>
                <w:b/>
                <w:spacing w:val="-2"/>
                <w:sz w:val="16"/>
              </w:rPr>
              <w:t>7,473</w:t>
            </w:r>
          </w:p>
        </w:tc>
        <w:tc>
          <w:tcPr>
            <w:tcW w:w="893" w:type="dxa"/>
          </w:tcPr>
          <w:p w:rsidR="003C7268" w14:paraId="7AC8E0C9" w14:textId="77777777">
            <w:pPr>
              <w:pStyle w:val="TableParagraph"/>
              <w:spacing w:line="162" w:lineRule="exact"/>
              <w:ind w:right="101"/>
              <w:rPr>
                <w:b/>
                <w:sz w:val="16"/>
              </w:rPr>
            </w:pPr>
            <w:r>
              <w:rPr>
                <w:b/>
                <w:spacing w:val="-5"/>
                <w:sz w:val="16"/>
              </w:rPr>
              <w:t>N/A</w:t>
            </w:r>
          </w:p>
        </w:tc>
        <w:tc>
          <w:tcPr>
            <w:tcW w:w="797" w:type="dxa"/>
          </w:tcPr>
          <w:p w:rsidR="003C7268" w14:paraId="076468BF" w14:textId="77777777">
            <w:pPr>
              <w:pStyle w:val="TableParagraph"/>
              <w:spacing w:line="162" w:lineRule="exact"/>
              <w:ind w:right="101"/>
              <w:rPr>
                <w:b/>
                <w:sz w:val="16"/>
              </w:rPr>
            </w:pPr>
            <w:r>
              <w:rPr>
                <w:b/>
                <w:spacing w:val="-5"/>
                <w:sz w:val="16"/>
              </w:rPr>
              <w:t>247</w:t>
            </w:r>
          </w:p>
        </w:tc>
        <w:tc>
          <w:tcPr>
            <w:tcW w:w="1133" w:type="dxa"/>
          </w:tcPr>
          <w:p w:rsidR="003C7268" w14:paraId="32132641" w14:textId="77777777">
            <w:pPr>
              <w:pStyle w:val="TableParagraph"/>
              <w:spacing w:line="162" w:lineRule="exact"/>
              <w:ind w:right="101"/>
              <w:rPr>
                <w:b/>
                <w:sz w:val="16"/>
              </w:rPr>
            </w:pPr>
            <w:r>
              <w:rPr>
                <w:b/>
                <w:spacing w:val="-5"/>
                <w:sz w:val="16"/>
              </w:rPr>
              <w:t>N/A</w:t>
            </w:r>
          </w:p>
        </w:tc>
        <w:tc>
          <w:tcPr>
            <w:tcW w:w="967" w:type="dxa"/>
          </w:tcPr>
          <w:p w:rsidR="003C7268" w14:paraId="23AF4E4D" w14:textId="77777777">
            <w:pPr>
              <w:pStyle w:val="TableParagraph"/>
              <w:spacing w:line="162" w:lineRule="exact"/>
              <w:ind w:right="117"/>
              <w:rPr>
                <w:b/>
                <w:sz w:val="16"/>
              </w:rPr>
            </w:pPr>
            <w:r>
              <w:rPr>
                <w:b/>
                <w:spacing w:val="-2"/>
                <w:sz w:val="16"/>
              </w:rPr>
              <w:t>22,616</w:t>
            </w:r>
          </w:p>
        </w:tc>
      </w:tr>
    </w:tbl>
    <w:p w:rsidR="003C7268" w14:paraId="330008BD" w14:textId="77777777">
      <w:pPr>
        <w:pStyle w:val="BodyText"/>
      </w:pPr>
    </w:p>
    <w:p w:rsidR="003C7268" w14:paraId="235C0837" w14:textId="77777777">
      <w:pPr>
        <w:pStyle w:val="BodyText"/>
        <w:spacing w:before="2"/>
      </w:pPr>
    </w:p>
    <w:p w:rsidR="003C7268" w14:paraId="1CB3D962" w14:textId="77777777">
      <w:pPr>
        <w:pStyle w:val="ListParagraph"/>
        <w:numPr>
          <w:ilvl w:val="1"/>
          <w:numId w:val="3"/>
        </w:numPr>
        <w:tabs>
          <w:tab w:val="left" w:pos="1117"/>
        </w:tabs>
        <w:ind w:left="1117" w:hanging="377"/>
        <w:rPr>
          <w:i/>
          <w:sz w:val="24"/>
        </w:rPr>
      </w:pPr>
      <w:r>
        <w:rPr>
          <w:i/>
          <w:sz w:val="24"/>
        </w:rPr>
        <w:t>Additional</w:t>
      </w:r>
      <w:r>
        <w:rPr>
          <w:i/>
          <w:spacing w:val="-2"/>
          <w:sz w:val="24"/>
        </w:rPr>
        <w:t xml:space="preserve"> </w:t>
      </w:r>
      <w:r>
        <w:rPr>
          <w:i/>
          <w:sz w:val="24"/>
        </w:rPr>
        <w:t>Disclosable</w:t>
      </w:r>
      <w:r>
        <w:rPr>
          <w:i/>
          <w:spacing w:val="-2"/>
          <w:sz w:val="24"/>
        </w:rPr>
        <w:t xml:space="preserve"> </w:t>
      </w:r>
      <w:r>
        <w:rPr>
          <w:i/>
          <w:sz w:val="24"/>
        </w:rPr>
        <w:t>Parties</w:t>
      </w:r>
      <w:r>
        <w:rPr>
          <w:i/>
          <w:spacing w:val="-2"/>
          <w:sz w:val="24"/>
        </w:rPr>
        <w:t xml:space="preserve"> </w:t>
      </w:r>
      <w:r>
        <w:rPr>
          <w:i/>
          <w:sz w:val="24"/>
        </w:rPr>
        <w:t>(ADPs)</w:t>
      </w:r>
      <w:r>
        <w:rPr>
          <w:i/>
          <w:spacing w:val="-2"/>
          <w:sz w:val="24"/>
        </w:rPr>
        <w:t xml:space="preserve"> </w:t>
      </w:r>
      <w:r>
        <w:rPr>
          <w:i/>
          <w:sz w:val="24"/>
        </w:rPr>
        <w:t>–</w:t>
      </w:r>
      <w:r>
        <w:rPr>
          <w:i/>
          <w:spacing w:val="-2"/>
          <w:sz w:val="24"/>
        </w:rPr>
        <w:t xml:space="preserve"> </w:t>
      </w:r>
      <w:r>
        <w:rPr>
          <w:i/>
          <w:sz w:val="24"/>
        </w:rPr>
        <w:t>Questions</w:t>
      </w:r>
      <w:r>
        <w:rPr>
          <w:i/>
          <w:spacing w:val="-1"/>
          <w:sz w:val="24"/>
        </w:rPr>
        <w:t xml:space="preserve"> </w:t>
      </w:r>
      <w:r>
        <w:rPr>
          <w:i/>
          <w:sz w:val="24"/>
        </w:rPr>
        <w:t>17</w:t>
      </w:r>
      <w:r>
        <w:rPr>
          <w:i/>
          <w:spacing w:val="-2"/>
          <w:sz w:val="24"/>
        </w:rPr>
        <w:t xml:space="preserve"> </w:t>
      </w:r>
      <w:r>
        <w:rPr>
          <w:i/>
          <w:sz w:val="24"/>
        </w:rPr>
        <w:t>through</w:t>
      </w:r>
      <w:r>
        <w:rPr>
          <w:i/>
          <w:spacing w:val="-1"/>
          <w:sz w:val="24"/>
        </w:rPr>
        <w:t xml:space="preserve"> </w:t>
      </w:r>
      <w:r>
        <w:rPr>
          <w:i/>
          <w:spacing w:val="-5"/>
          <w:sz w:val="24"/>
        </w:rPr>
        <w:t>22</w:t>
      </w:r>
    </w:p>
    <w:p w:rsidR="003C7268" w14:paraId="3AA74F4E" w14:textId="77777777">
      <w:pPr>
        <w:pStyle w:val="BodyText"/>
        <w:rPr>
          <w:i/>
        </w:rPr>
      </w:pPr>
    </w:p>
    <w:p w:rsidR="003C7268" w14:paraId="3F9A40D9" w14:textId="77777777">
      <w:pPr>
        <w:pStyle w:val="BodyText"/>
        <w:spacing w:before="1"/>
        <w:ind w:left="740" w:right="788"/>
      </w:pPr>
      <w:r>
        <w:t>Akin to Questions 14 – 18 in the Organizations section of this supporting statement, Questions 17-21</w:t>
      </w:r>
      <w:r>
        <w:rPr>
          <w:spacing w:val="-3"/>
        </w:rPr>
        <w:t xml:space="preserve"> </w:t>
      </w:r>
      <w:r>
        <w:t>collect</w:t>
      </w:r>
      <w:r>
        <w:rPr>
          <w:spacing w:val="-3"/>
        </w:rPr>
        <w:t xml:space="preserve"> </w:t>
      </w:r>
      <w:r>
        <w:t>data</w:t>
      </w:r>
      <w:r>
        <w:rPr>
          <w:spacing w:val="-4"/>
        </w:rPr>
        <w:t xml:space="preserve"> </w:t>
      </w:r>
      <w:r>
        <w:t>on</w:t>
      </w:r>
      <w:r>
        <w:rPr>
          <w:spacing w:val="-3"/>
        </w:rPr>
        <w:t xml:space="preserve"> </w:t>
      </w:r>
      <w:r>
        <w:t>individuals</w:t>
      </w:r>
      <w:r>
        <w:rPr>
          <w:spacing w:val="-3"/>
        </w:rPr>
        <w:t xml:space="preserve"> </w:t>
      </w:r>
      <w:r>
        <w:t>with</w:t>
      </w:r>
      <w:r>
        <w:rPr>
          <w:spacing w:val="-3"/>
        </w:rPr>
        <w:t xml:space="preserve"> </w:t>
      </w:r>
      <w:r>
        <w:t>an</w:t>
      </w:r>
      <w:r>
        <w:rPr>
          <w:spacing w:val="-3"/>
        </w:rPr>
        <w:t xml:space="preserve"> </w:t>
      </w:r>
      <w:r>
        <w:t>ownership</w:t>
      </w:r>
      <w:r>
        <w:rPr>
          <w:spacing w:val="-3"/>
        </w:rPr>
        <w:t xml:space="preserve"> </w:t>
      </w:r>
      <w:r>
        <w:t>or</w:t>
      </w:r>
      <w:r>
        <w:rPr>
          <w:spacing w:val="-4"/>
        </w:rPr>
        <w:t xml:space="preserve"> </w:t>
      </w:r>
      <w:r>
        <w:t>trustee</w:t>
      </w:r>
      <w:r>
        <w:rPr>
          <w:spacing w:val="-4"/>
        </w:rPr>
        <w:t xml:space="preserve"> </w:t>
      </w:r>
      <w:r>
        <w:t>interest</w:t>
      </w:r>
      <w:r>
        <w:rPr>
          <w:spacing w:val="-3"/>
        </w:rPr>
        <w:t xml:space="preserve"> </w:t>
      </w:r>
      <w:r>
        <w:t>in</w:t>
      </w:r>
      <w:r>
        <w:rPr>
          <w:spacing w:val="-3"/>
        </w:rPr>
        <w:t xml:space="preserve"> </w:t>
      </w:r>
      <w:r>
        <w:t>an</w:t>
      </w:r>
      <w:r>
        <w:rPr>
          <w:spacing w:val="-3"/>
        </w:rPr>
        <w:t xml:space="preserve"> </w:t>
      </w:r>
      <w:r>
        <w:t>ADP.</w:t>
      </w:r>
      <w:r>
        <w:rPr>
          <w:spacing w:val="40"/>
        </w:rPr>
        <w:t xml:space="preserve"> </w:t>
      </w:r>
      <w:r>
        <w:t>Each</w:t>
      </w:r>
      <w:r>
        <w:rPr>
          <w:spacing w:val="-3"/>
        </w:rPr>
        <w:t xml:space="preserve"> </w:t>
      </w:r>
      <w:r>
        <w:t>question is specific to the ADP’s organization type (e.g., corporation, LLC).</w:t>
      </w:r>
      <w:r>
        <w:rPr>
          <w:spacing w:val="40"/>
        </w:rPr>
        <w:t xml:space="preserve"> </w:t>
      </w:r>
      <w:r>
        <w:t>We estimate the following:</w:t>
      </w:r>
    </w:p>
    <w:p w:rsidR="003C7268" w14:paraId="1BB692AF" w14:textId="77777777">
      <w:pPr>
        <w:pStyle w:val="BodyText"/>
        <w:spacing w:before="47"/>
      </w:pPr>
    </w:p>
    <w:p w:rsidR="003C7268" w14:paraId="462612D9" w14:textId="77777777">
      <w:pPr>
        <w:pStyle w:val="ListParagraph"/>
        <w:numPr>
          <w:ilvl w:val="0"/>
          <w:numId w:val="5"/>
        </w:numPr>
        <w:tabs>
          <w:tab w:val="left" w:pos="1100"/>
        </w:tabs>
        <w:ind w:right="889"/>
        <w:rPr>
          <w:rFonts w:ascii="Symbol" w:hAnsi="Symbol"/>
          <w:sz w:val="24"/>
        </w:rPr>
      </w:pPr>
      <w:r>
        <w:rPr>
          <w:sz w:val="24"/>
          <w:u w:val="single"/>
        </w:rPr>
        <w:t>Initials/Revalidations/CHOWs</w:t>
      </w:r>
      <w:r>
        <w:rPr>
          <w:sz w:val="24"/>
        </w:rPr>
        <w:t>: It will take the SNF 45 minutes (or 0.75 hours) to complete Questions</w:t>
      </w:r>
      <w:r>
        <w:rPr>
          <w:spacing w:val="-3"/>
          <w:sz w:val="24"/>
        </w:rPr>
        <w:t xml:space="preserve"> </w:t>
      </w:r>
      <w:r>
        <w:rPr>
          <w:sz w:val="24"/>
        </w:rPr>
        <w:t>17</w:t>
      </w:r>
      <w:r>
        <w:rPr>
          <w:spacing w:val="-3"/>
          <w:sz w:val="24"/>
        </w:rPr>
        <w:t xml:space="preserve"> </w:t>
      </w:r>
      <w:r>
        <w:rPr>
          <w:sz w:val="24"/>
        </w:rPr>
        <w:t>through</w:t>
      </w:r>
      <w:r>
        <w:rPr>
          <w:spacing w:val="-3"/>
          <w:sz w:val="24"/>
        </w:rPr>
        <w:t xml:space="preserve"> </w:t>
      </w:r>
      <w:r>
        <w:rPr>
          <w:sz w:val="24"/>
        </w:rPr>
        <w:t>22</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its</w:t>
      </w:r>
      <w:r>
        <w:rPr>
          <w:spacing w:val="-3"/>
          <w:sz w:val="24"/>
        </w:rPr>
        <w:t xml:space="preserve"> </w:t>
      </w:r>
      <w:r>
        <w:rPr>
          <w:sz w:val="24"/>
        </w:rPr>
        <w:t>ADPs.</w:t>
      </w:r>
      <w:r>
        <w:rPr>
          <w:spacing w:val="40"/>
          <w:sz w:val="24"/>
        </w:rPr>
        <w:t xml:space="preserve"> </w:t>
      </w:r>
      <w:r>
        <w:rPr>
          <w:sz w:val="24"/>
        </w:rPr>
        <w:t>All</w:t>
      </w:r>
      <w:r>
        <w:rPr>
          <w:spacing w:val="-3"/>
          <w:sz w:val="24"/>
        </w:rPr>
        <w:t xml:space="preserve"> </w:t>
      </w:r>
      <w:r>
        <w:rPr>
          <w:sz w:val="24"/>
        </w:rPr>
        <w:t>SNFs</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2"/>
          <w:sz w:val="24"/>
        </w:rPr>
        <w:t xml:space="preserve"> </w:t>
      </w:r>
      <w:r>
        <w:rPr>
          <w:sz w:val="24"/>
        </w:rPr>
        <w:t>individual</w:t>
      </w:r>
      <w:r>
        <w:rPr>
          <w:spacing w:val="-3"/>
          <w:sz w:val="24"/>
        </w:rPr>
        <w:t xml:space="preserve"> </w:t>
      </w:r>
      <w:r>
        <w:rPr>
          <w:sz w:val="24"/>
        </w:rPr>
        <w:t>ADP.</w:t>
      </w:r>
    </w:p>
    <w:p w:rsidR="003C7268" w14:paraId="3DADEF6A" w14:textId="77777777">
      <w:pPr>
        <w:pStyle w:val="ListParagraph"/>
        <w:numPr>
          <w:ilvl w:val="0"/>
          <w:numId w:val="5"/>
        </w:numPr>
        <w:tabs>
          <w:tab w:val="left" w:pos="1100"/>
        </w:tabs>
        <w:spacing w:before="275"/>
        <w:ind w:right="912"/>
        <w:rPr>
          <w:rFonts w:ascii="Symbol" w:hAnsi="Symbol"/>
        </w:rPr>
      </w:pPr>
      <w:r>
        <w:rPr>
          <w:sz w:val="24"/>
          <w:u w:val="single"/>
        </w:rPr>
        <w:t>Changes of Information</w:t>
      </w:r>
      <w:r>
        <w:rPr>
          <w:sz w:val="24"/>
        </w:rPr>
        <w:t xml:space="preserve"> – 500 SNFs per year will report a new or changed ADP individual owner/partner/trustee</w:t>
      </w:r>
      <w:r>
        <w:rPr>
          <w:spacing w:val="-2"/>
          <w:sz w:val="24"/>
        </w:rPr>
        <w:t xml:space="preserve"> </w:t>
      </w:r>
      <w:r>
        <w:rPr>
          <w:sz w:val="24"/>
        </w:rPr>
        <w:t>(and/or</w:t>
      </w:r>
      <w:r>
        <w:rPr>
          <w:spacing w:val="-4"/>
          <w:sz w:val="24"/>
        </w:rPr>
        <w:t xml:space="preserve"> </w:t>
      </w:r>
      <w:r>
        <w:rPr>
          <w:sz w:val="24"/>
        </w:rPr>
        <w:t>new/changed</w:t>
      </w:r>
      <w:r>
        <w:rPr>
          <w:spacing w:val="-3"/>
          <w:sz w:val="24"/>
        </w:rPr>
        <w:t xml:space="preserve"> </w:t>
      </w:r>
      <w:r>
        <w:rPr>
          <w:sz w:val="24"/>
        </w:rPr>
        <w:t>data</w:t>
      </w:r>
      <w:r>
        <w:rPr>
          <w:spacing w:val="-4"/>
          <w:sz w:val="24"/>
        </w:rPr>
        <w:t xml:space="preserve"> </w:t>
      </w:r>
      <w:r>
        <w:rPr>
          <w:sz w:val="24"/>
        </w:rPr>
        <w:t>thereon)</w:t>
      </w:r>
      <w:r>
        <w:rPr>
          <w:spacing w:val="-4"/>
          <w:sz w:val="24"/>
        </w:rPr>
        <w:t xml:space="preserve"> </w:t>
      </w:r>
      <w:r>
        <w:rPr>
          <w:sz w:val="24"/>
        </w:rPr>
        <w:t>in</w:t>
      </w:r>
      <w:r>
        <w:rPr>
          <w:spacing w:val="-3"/>
          <w:sz w:val="24"/>
        </w:rPr>
        <w:t xml:space="preserve"> </w:t>
      </w:r>
      <w:r>
        <w:rPr>
          <w:sz w:val="24"/>
        </w:rPr>
        <w:t>Questions</w:t>
      </w:r>
      <w:r>
        <w:rPr>
          <w:spacing w:val="-3"/>
          <w:sz w:val="24"/>
        </w:rPr>
        <w:t xml:space="preserve"> </w:t>
      </w:r>
      <w:r>
        <w:rPr>
          <w:sz w:val="24"/>
        </w:rPr>
        <w:t>17</w:t>
      </w:r>
      <w:r>
        <w:rPr>
          <w:spacing w:val="-3"/>
          <w:sz w:val="24"/>
        </w:rPr>
        <w:t xml:space="preserve"> </w:t>
      </w:r>
      <w:r>
        <w:rPr>
          <w:sz w:val="24"/>
        </w:rPr>
        <w:t>–</w:t>
      </w:r>
      <w:r>
        <w:rPr>
          <w:spacing w:val="-3"/>
          <w:sz w:val="24"/>
        </w:rPr>
        <w:t xml:space="preserve"> </w:t>
      </w:r>
      <w:r>
        <w:rPr>
          <w:sz w:val="24"/>
        </w:rPr>
        <w:t>21.</w:t>
      </w:r>
      <w:r>
        <w:rPr>
          <w:spacing w:val="40"/>
          <w:sz w:val="24"/>
        </w:rPr>
        <w:t xml:space="preserve"> </w:t>
      </w:r>
      <w:r>
        <w:rPr>
          <w:sz w:val="24"/>
        </w:rPr>
        <w:t>This</w:t>
      </w:r>
      <w:r>
        <w:rPr>
          <w:spacing w:val="-3"/>
          <w:sz w:val="24"/>
        </w:rPr>
        <w:t xml:space="preserve"> </w:t>
      </w:r>
      <w:r>
        <w:rPr>
          <w:sz w:val="24"/>
        </w:rPr>
        <w:t>will</w:t>
      </w:r>
      <w:r>
        <w:rPr>
          <w:spacing w:val="-3"/>
          <w:sz w:val="24"/>
        </w:rPr>
        <w:t xml:space="preserve"> </w:t>
      </w:r>
      <w:r>
        <w:rPr>
          <w:sz w:val="24"/>
        </w:rPr>
        <w:t>be pursuant to: (1) a newly reported ADP; (2) a new or changed owner of an existing ADP; and/or (3) new changed data regarding a current ADP.</w:t>
      </w:r>
      <w:r>
        <w:rPr>
          <w:spacing w:val="40"/>
          <w:sz w:val="24"/>
        </w:rPr>
        <w:t xml:space="preserve"> </w:t>
      </w:r>
      <w:r>
        <w:rPr>
          <w:sz w:val="24"/>
        </w:rPr>
        <w:t>The burden will be 10 minutes (or</w:t>
      </w:r>
    </w:p>
    <w:p w:rsidR="003C7268" w14:paraId="54C69484" w14:textId="77777777">
      <w:pPr>
        <w:pStyle w:val="BodyText"/>
        <w:spacing w:before="1"/>
        <w:ind w:left="1100"/>
      </w:pPr>
      <w:r>
        <w:t xml:space="preserve">.167 </w:t>
      </w:r>
      <w:r>
        <w:rPr>
          <w:spacing w:val="-2"/>
        </w:rPr>
        <w:t>hours)</w:t>
      </w:r>
    </w:p>
    <w:p w:rsidR="003C7268" w14:paraId="613C7214" w14:textId="77777777">
      <w:pPr>
        <w:pStyle w:val="BodyText"/>
        <w:spacing w:before="87"/>
        <w:rPr>
          <w:sz w:val="20"/>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216855</wp:posOffset>
                </wp:positionV>
                <wp:extent cx="1828800" cy="762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28" style="width:2in;height:0.6pt;margin-top:17.1pt;margin-left:1in;mso-position-horizontal-relative:page;mso-wrap-distance-bottom:0;mso-wrap-distance-left:0;mso-wrap-distance-right:0;mso-wrap-distance-top:0;mso-wrap-style:square;position:absolute;visibility:visible;v-text-anchor:top;z-index:-251651072" coordsize="1828800,7620" path="m1828800,l,,,7620l1828800,7620l1828800,xe" fillcolor="black" stroked="f">
                <v:path arrowok="t"/>
                <w10:wrap type="topAndBottom"/>
              </v:shape>
            </w:pict>
          </mc:Fallback>
        </mc:AlternateContent>
      </w:r>
    </w:p>
    <w:p w:rsidR="003C7268" w14:paraId="66F15935" w14:textId="77777777">
      <w:pPr>
        <w:spacing w:before="103"/>
        <w:ind w:left="740"/>
        <w:rPr>
          <w:sz w:val="20"/>
        </w:rPr>
      </w:pPr>
      <w:r>
        <w:rPr>
          <w:color w:val="333333"/>
          <w:sz w:val="20"/>
        </w:rPr>
        <w:t>Provider</w:t>
      </w:r>
      <w:r>
        <w:rPr>
          <w:color w:val="333333"/>
          <w:spacing w:val="-6"/>
          <w:sz w:val="20"/>
        </w:rPr>
        <w:t xml:space="preserve"> </w:t>
      </w:r>
      <w:r>
        <w:rPr>
          <w:color w:val="333333"/>
          <w:sz w:val="20"/>
        </w:rPr>
        <w:t>and</w:t>
      </w:r>
      <w:r>
        <w:rPr>
          <w:color w:val="333333"/>
          <w:spacing w:val="-6"/>
          <w:sz w:val="20"/>
        </w:rPr>
        <w:t xml:space="preserve"> </w:t>
      </w:r>
      <w:r>
        <w:rPr>
          <w:color w:val="333333"/>
          <w:sz w:val="20"/>
        </w:rPr>
        <w:t>Supplier</w:t>
      </w:r>
      <w:r>
        <w:rPr>
          <w:color w:val="333333"/>
          <w:spacing w:val="-6"/>
          <w:sz w:val="20"/>
        </w:rPr>
        <w:t xml:space="preserve"> </w:t>
      </w:r>
      <w:r>
        <w:rPr>
          <w:color w:val="333333"/>
          <w:sz w:val="20"/>
        </w:rPr>
        <w:t>Enrollment</w:t>
      </w:r>
      <w:r>
        <w:rPr>
          <w:color w:val="333333"/>
          <w:spacing w:val="-7"/>
          <w:sz w:val="20"/>
        </w:rPr>
        <w:t xml:space="preserve"> </w:t>
      </w:r>
      <w:r>
        <w:rPr>
          <w:color w:val="333333"/>
          <w:sz w:val="20"/>
        </w:rPr>
        <w:t>Requirements</w:t>
      </w:r>
      <w:r>
        <w:rPr>
          <w:color w:val="333333"/>
          <w:spacing w:val="-8"/>
          <w:sz w:val="20"/>
        </w:rPr>
        <w:t xml:space="preserve"> </w:t>
      </w:r>
      <w:r>
        <w:rPr>
          <w:color w:val="333333"/>
          <w:sz w:val="20"/>
        </w:rPr>
        <w:t>(88</w:t>
      </w:r>
      <w:r>
        <w:rPr>
          <w:color w:val="333333"/>
          <w:spacing w:val="-6"/>
          <w:sz w:val="20"/>
        </w:rPr>
        <w:t xml:space="preserve"> </w:t>
      </w:r>
      <w:r>
        <w:rPr>
          <w:color w:val="333333"/>
          <w:sz w:val="20"/>
        </w:rPr>
        <w:t>FR</w:t>
      </w:r>
      <w:r>
        <w:rPr>
          <w:color w:val="333333"/>
          <w:spacing w:val="-7"/>
          <w:sz w:val="20"/>
        </w:rPr>
        <w:t xml:space="preserve"> </w:t>
      </w:r>
      <w:r>
        <w:rPr>
          <w:color w:val="333333"/>
          <w:spacing w:val="-2"/>
          <w:sz w:val="20"/>
        </w:rPr>
        <w:t>77676).</w:t>
      </w:r>
    </w:p>
    <w:p w:rsidR="003C7268" w14:paraId="53F82E54" w14:textId="77777777">
      <w:pPr>
        <w:rPr>
          <w:sz w:val="20"/>
        </w:rPr>
        <w:sectPr>
          <w:pgSz w:w="12240" w:h="15840"/>
          <w:pgMar w:top="1360" w:right="700" w:bottom="980" w:left="700" w:header="0" w:footer="787" w:gutter="0"/>
          <w:cols w:space="720"/>
        </w:sectPr>
      </w:pPr>
    </w:p>
    <w:p w:rsidR="003C7268" w14:paraId="731631D1" w14:textId="77777777">
      <w:pPr>
        <w:pStyle w:val="Heading3"/>
        <w:spacing w:before="195"/>
        <w:ind w:left="4719" w:hanging="3464"/>
        <w:jc w:val="left"/>
      </w:pPr>
      <w:r>
        <w:t>TABLE</w:t>
      </w:r>
      <w:r>
        <w:rPr>
          <w:spacing w:val="-4"/>
        </w:rPr>
        <w:t xml:space="preserve"> </w:t>
      </w:r>
      <w:r>
        <w:t>24:</w:t>
      </w:r>
      <w:r>
        <w:rPr>
          <w:spacing w:val="40"/>
        </w:rPr>
        <w:t xml:space="preserve"> </w:t>
      </w:r>
      <w:r>
        <w:t>HOUR</w:t>
      </w:r>
      <w:r>
        <w:rPr>
          <w:spacing w:val="-3"/>
        </w:rPr>
        <w:t xml:space="preserve"> </w:t>
      </w:r>
      <w:r>
        <w:t>AND</w:t>
      </w:r>
      <w:r>
        <w:rPr>
          <w:spacing w:val="-4"/>
        </w:rPr>
        <w:t xml:space="preserve"> </w:t>
      </w:r>
      <w:r>
        <w:t>BURDEN</w:t>
      </w:r>
      <w:r>
        <w:rPr>
          <w:spacing w:val="-4"/>
        </w:rPr>
        <w:t xml:space="preserve"> </w:t>
      </w:r>
      <w:r>
        <w:t>ESTIMATES</w:t>
      </w:r>
      <w:r>
        <w:rPr>
          <w:spacing w:val="-3"/>
        </w:rPr>
        <w:t xml:space="preserve"> </w:t>
      </w:r>
      <w:r>
        <w:t>FOR</w:t>
      </w:r>
      <w:r>
        <w:rPr>
          <w:spacing w:val="-3"/>
        </w:rPr>
        <w:t xml:space="preserve"> </w:t>
      </w:r>
      <w:r>
        <w:t>QUESTIONS</w:t>
      </w:r>
      <w:r>
        <w:rPr>
          <w:spacing w:val="-3"/>
        </w:rPr>
        <w:t xml:space="preserve"> </w:t>
      </w:r>
      <w:r>
        <w:t>17</w:t>
      </w:r>
      <w:r>
        <w:rPr>
          <w:spacing w:val="-3"/>
        </w:rPr>
        <w:t xml:space="preserve"> </w:t>
      </w:r>
      <w:r>
        <w:t>–</w:t>
      </w:r>
      <w:r>
        <w:rPr>
          <w:spacing w:val="-3"/>
        </w:rPr>
        <w:t xml:space="preserve"> </w:t>
      </w:r>
      <w:r>
        <w:t>21</w:t>
      </w:r>
      <w:r>
        <w:rPr>
          <w:spacing w:val="-3"/>
        </w:rPr>
        <w:t xml:space="preserve"> </w:t>
      </w:r>
      <w:r>
        <w:t>-</w:t>
      </w:r>
      <w:r>
        <w:rPr>
          <w:spacing w:val="-4"/>
        </w:rPr>
        <w:t xml:space="preserve"> </w:t>
      </w:r>
      <w:r>
        <w:t xml:space="preserve">ADP </w:t>
      </w:r>
      <w:r>
        <w:rPr>
          <w:spacing w:val="-2"/>
        </w:rPr>
        <w:t>OWNERSHIP</w:t>
      </w:r>
    </w:p>
    <w:p w:rsidR="003C7268" w14:paraId="35820EF2" w14:textId="77777777">
      <w:pPr>
        <w:pStyle w:val="BodyText"/>
        <w:rPr>
          <w:sz w:val="20"/>
        </w:rPr>
      </w:pPr>
    </w:p>
    <w:p w:rsidR="003C7268" w14:paraId="598422AB" w14:textId="77777777">
      <w:pPr>
        <w:pStyle w:val="BodyText"/>
        <w:spacing w:before="93"/>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349"/>
        <w:gridCol w:w="1169"/>
        <w:gridCol w:w="1080"/>
        <w:gridCol w:w="991"/>
        <w:gridCol w:w="900"/>
        <w:gridCol w:w="1133"/>
        <w:gridCol w:w="967"/>
      </w:tblGrid>
      <w:tr w14:paraId="1E2AA02D"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349" w:type="dxa"/>
          </w:tcPr>
          <w:p w:rsidR="003C7268" w14:paraId="3D32E246" w14:textId="77777777">
            <w:pPr>
              <w:pStyle w:val="TableParagraph"/>
              <w:jc w:val="left"/>
              <w:rPr>
                <w:sz w:val="20"/>
              </w:rPr>
            </w:pPr>
          </w:p>
        </w:tc>
        <w:tc>
          <w:tcPr>
            <w:tcW w:w="1169" w:type="dxa"/>
          </w:tcPr>
          <w:p w:rsidR="003C7268" w14:paraId="641F5D56" w14:textId="77777777">
            <w:pPr>
              <w:pStyle w:val="TableParagraph"/>
              <w:jc w:val="left"/>
              <w:rPr>
                <w:sz w:val="16"/>
              </w:rPr>
            </w:pPr>
          </w:p>
          <w:p w:rsidR="003C7268" w14:paraId="224C9824" w14:textId="77777777">
            <w:pPr>
              <w:pStyle w:val="TableParagraph"/>
              <w:jc w:val="left"/>
              <w:rPr>
                <w:sz w:val="16"/>
              </w:rPr>
            </w:pPr>
          </w:p>
          <w:p w:rsidR="003C7268" w14:paraId="6F756621" w14:textId="77777777">
            <w:pPr>
              <w:pStyle w:val="TableParagraph"/>
              <w:jc w:val="left"/>
              <w:rPr>
                <w:sz w:val="16"/>
              </w:rPr>
            </w:pPr>
          </w:p>
          <w:p w:rsidR="003C7268" w14:paraId="05DC0404" w14:textId="77777777">
            <w:pPr>
              <w:pStyle w:val="TableParagraph"/>
              <w:spacing w:before="164"/>
              <w:jc w:val="left"/>
              <w:rPr>
                <w:sz w:val="16"/>
              </w:rPr>
            </w:pPr>
          </w:p>
          <w:p w:rsidR="003C7268" w14:paraId="6492C306"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80" w:type="dxa"/>
          </w:tcPr>
          <w:p w:rsidR="003C7268" w14:paraId="6D50B882" w14:textId="77777777">
            <w:pPr>
              <w:pStyle w:val="TableParagraph"/>
              <w:jc w:val="left"/>
              <w:rPr>
                <w:sz w:val="16"/>
              </w:rPr>
            </w:pPr>
          </w:p>
          <w:p w:rsidR="003C7268" w14:paraId="4CC352AE" w14:textId="77777777">
            <w:pPr>
              <w:pStyle w:val="TableParagraph"/>
              <w:jc w:val="left"/>
              <w:rPr>
                <w:sz w:val="16"/>
              </w:rPr>
            </w:pPr>
          </w:p>
          <w:p w:rsidR="003C7268" w14:paraId="7C47B5FF" w14:textId="77777777">
            <w:pPr>
              <w:pStyle w:val="TableParagraph"/>
              <w:jc w:val="left"/>
              <w:rPr>
                <w:sz w:val="16"/>
              </w:rPr>
            </w:pPr>
          </w:p>
          <w:p w:rsidR="003C7268" w14:paraId="661E0134" w14:textId="77777777">
            <w:pPr>
              <w:pStyle w:val="TableParagraph"/>
              <w:spacing w:before="164"/>
              <w:jc w:val="left"/>
              <w:rPr>
                <w:sz w:val="16"/>
              </w:rPr>
            </w:pPr>
          </w:p>
          <w:p w:rsidR="003C7268" w14:paraId="2821149D" w14:textId="77777777">
            <w:pPr>
              <w:pStyle w:val="TableParagraph"/>
              <w:spacing w:line="180" w:lineRule="atLeast"/>
              <w:ind w:left="186" w:right="156"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991" w:type="dxa"/>
          </w:tcPr>
          <w:p w:rsidR="003C7268" w14:paraId="18209405" w14:textId="77777777">
            <w:pPr>
              <w:pStyle w:val="TableParagraph"/>
              <w:jc w:val="left"/>
              <w:rPr>
                <w:sz w:val="16"/>
              </w:rPr>
            </w:pPr>
          </w:p>
          <w:p w:rsidR="003C7268" w14:paraId="34DB3425" w14:textId="77777777">
            <w:pPr>
              <w:pStyle w:val="TableParagraph"/>
              <w:jc w:val="left"/>
              <w:rPr>
                <w:sz w:val="16"/>
              </w:rPr>
            </w:pPr>
          </w:p>
          <w:p w:rsidR="003C7268" w14:paraId="586C4F59" w14:textId="77777777">
            <w:pPr>
              <w:pStyle w:val="TableParagraph"/>
              <w:spacing w:before="1"/>
              <w:jc w:val="left"/>
              <w:rPr>
                <w:sz w:val="16"/>
              </w:rPr>
            </w:pPr>
          </w:p>
          <w:p w:rsidR="003C7268" w14:paraId="4E2CF65A" w14:textId="77777777">
            <w:pPr>
              <w:pStyle w:val="TableParagraph"/>
              <w:ind w:left="172" w:right="16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2DF3BF8D" w14:textId="77777777">
            <w:pPr>
              <w:pStyle w:val="TableParagraph"/>
              <w:spacing w:before="1" w:line="163" w:lineRule="exact"/>
              <w:ind w:left="3" w:right="1"/>
              <w:jc w:val="center"/>
              <w:rPr>
                <w:b/>
                <w:sz w:val="16"/>
              </w:rPr>
            </w:pPr>
            <w:r>
              <w:rPr>
                <w:b/>
                <w:spacing w:val="-2"/>
                <w:sz w:val="16"/>
              </w:rPr>
              <w:t>(hours)</w:t>
            </w:r>
          </w:p>
        </w:tc>
        <w:tc>
          <w:tcPr>
            <w:tcW w:w="900" w:type="dxa"/>
          </w:tcPr>
          <w:p w:rsidR="003C7268" w14:paraId="7B084A6D" w14:textId="77777777">
            <w:pPr>
              <w:pStyle w:val="TableParagraph"/>
              <w:jc w:val="left"/>
              <w:rPr>
                <w:sz w:val="16"/>
              </w:rPr>
            </w:pPr>
          </w:p>
          <w:p w:rsidR="003C7268" w14:paraId="081C3F5F" w14:textId="77777777">
            <w:pPr>
              <w:pStyle w:val="TableParagraph"/>
              <w:jc w:val="left"/>
              <w:rPr>
                <w:sz w:val="16"/>
              </w:rPr>
            </w:pPr>
          </w:p>
          <w:p w:rsidR="003C7268" w14:paraId="3EB7D815" w14:textId="77777777">
            <w:pPr>
              <w:pStyle w:val="TableParagraph"/>
              <w:spacing w:before="1"/>
              <w:jc w:val="left"/>
              <w:rPr>
                <w:sz w:val="16"/>
              </w:rPr>
            </w:pPr>
          </w:p>
          <w:p w:rsidR="003C7268" w14:paraId="2DE97CCA" w14:textId="77777777">
            <w:pPr>
              <w:pStyle w:val="TableParagraph"/>
              <w:ind w:left="189" w:right="182" w:firstLine="76"/>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71651F15" w14:textId="77777777">
            <w:pPr>
              <w:pStyle w:val="TableParagraph"/>
              <w:spacing w:before="1" w:line="163" w:lineRule="exact"/>
              <w:ind w:left="201"/>
              <w:jc w:val="left"/>
              <w:rPr>
                <w:b/>
                <w:sz w:val="16"/>
              </w:rPr>
            </w:pPr>
            <w:r>
              <w:rPr>
                <w:b/>
                <w:spacing w:val="-2"/>
                <w:sz w:val="16"/>
              </w:rPr>
              <w:t>(hours)</w:t>
            </w:r>
          </w:p>
        </w:tc>
        <w:tc>
          <w:tcPr>
            <w:tcW w:w="1133" w:type="dxa"/>
          </w:tcPr>
          <w:p w:rsidR="003C7268" w14:paraId="4F665054"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23248F58" w14:textId="77777777">
            <w:pPr>
              <w:pStyle w:val="TableParagraph"/>
              <w:spacing w:line="184" w:lineRule="exact"/>
              <w:ind w:left="141"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967" w:type="dxa"/>
          </w:tcPr>
          <w:p w:rsidR="003C7268" w14:paraId="4C9BDADD" w14:textId="77777777">
            <w:pPr>
              <w:pStyle w:val="TableParagraph"/>
              <w:jc w:val="left"/>
              <w:rPr>
                <w:sz w:val="16"/>
              </w:rPr>
            </w:pPr>
          </w:p>
          <w:p w:rsidR="003C7268" w14:paraId="12283D75" w14:textId="77777777">
            <w:pPr>
              <w:pStyle w:val="TableParagraph"/>
              <w:jc w:val="left"/>
              <w:rPr>
                <w:sz w:val="16"/>
              </w:rPr>
            </w:pPr>
          </w:p>
          <w:p w:rsidR="003C7268" w14:paraId="2CCA7DEF" w14:textId="77777777">
            <w:pPr>
              <w:pStyle w:val="TableParagraph"/>
              <w:jc w:val="left"/>
              <w:rPr>
                <w:sz w:val="16"/>
              </w:rPr>
            </w:pPr>
          </w:p>
          <w:p w:rsidR="003C7268" w14:paraId="6F4DF7CA" w14:textId="77777777">
            <w:pPr>
              <w:pStyle w:val="TableParagraph"/>
              <w:spacing w:before="164"/>
              <w:jc w:val="left"/>
              <w:rPr>
                <w:sz w:val="16"/>
              </w:rPr>
            </w:pPr>
          </w:p>
          <w:p w:rsidR="003C7268" w14:paraId="1D27E28B" w14:textId="77777777">
            <w:pPr>
              <w:pStyle w:val="TableParagraph"/>
              <w:spacing w:line="180" w:lineRule="atLeast"/>
              <w:ind w:left="388" w:right="112"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3DF317D9" w14:textId="77777777">
        <w:tblPrEx>
          <w:tblW w:w="0" w:type="auto"/>
          <w:tblInd w:w="1628" w:type="dxa"/>
          <w:tblLayout w:type="fixed"/>
          <w:tblCellMar>
            <w:left w:w="0" w:type="dxa"/>
            <w:right w:w="0" w:type="dxa"/>
          </w:tblCellMar>
          <w:tblLook w:val="01E0"/>
        </w:tblPrEx>
        <w:trPr>
          <w:trHeight w:val="551"/>
        </w:trPr>
        <w:tc>
          <w:tcPr>
            <w:tcW w:w="1349" w:type="dxa"/>
          </w:tcPr>
          <w:p w:rsidR="003C7268" w14:paraId="644FA23B" w14:textId="77777777">
            <w:pPr>
              <w:pStyle w:val="TableParagraph"/>
              <w:ind w:left="110" w:right="460"/>
              <w:jc w:val="left"/>
              <w:rPr>
                <w:sz w:val="16"/>
              </w:rPr>
            </w:pPr>
            <w:r>
              <w:rPr>
                <w:sz w:val="16"/>
              </w:rPr>
              <w:t>Initial</w:t>
            </w:r>
            <w:r>
              <w:rPr>
                <w:spacing w:val="-10"/>
                <w:sz w:val="16"/>
              </w:rPr>
              <w:t xml:space="preserve"> </w:t>
            </w:r>
            <w:r>
              <w:rPr>
                <w:sz w:val="16"/>
              </w:rPr>
              <w:t>Form</w:t>
            </w:r>
            <w:r>
              <w:rPr>
                <w:spacing w:val="40"/>
                <w:sz w:val="16"/>
              </w:rPr>
              <w:t xml:space="preserve"> </w:t>
            </w:r>
            <w:r>
              <w:rPr>
                <w:spacing w:val="-2"/>
                <w:sz w:val="16"/>
              </w:rPr>
              <w:t>CMS-</w:t>
            </w:r>
            <w:r>
              <w:rPr>
                <w:spacing w:val="-4"/>
                <w:sz w:val="16"/>
              </w:rPr>
              <w:t>855A</w:t>
            </w:r>
          </w:p>
          <w:p w:rsidR="003C7268" w14:paraId="5E0FA100" w14:textId="77777777">
            <w:pPr>
              <w:pStyle w:val="TableParagraph"/>
              <w:spacing w:line="163" w:lineRule="exact"/>
              <w:ind w:left="110"/>
              <w:jc w:val="left"/>
              <w:rPr>
                <w:sz w:val="16"/>
              </w:rPr>
            </w:pPr>
            <w:r>
              <w:rPr>
                <w:spacing w:val="-2"/>
                <w:sz w:val="16"/>
              </w:rPr>
              <w:t>Applications</w:t>
            </w:r>
          </w:p>
        </w:tc>
        <w:tc>
          <w:tcPr>
            <w:tcW w:w="1169" w:type="dxa"/>
          </w:tcPr>
          <w:p w:rsidR="003C7268" w14:paraId="18A0689A" w14:textId="77777777">
            <w:pPr>
              <w:pStyle w:val="TableParagraph"/>
              <w:spacing w:line="183" w:lineRule="exact"/>
              <w:ind w:right="100"/>
              <w:rPr>
                <w:sz w:val="16"/>
              </w:rPr>
            </w:pPr>
            <w:r>
              <w:rPr>
                <w:spacing w:val="-2"/>
                <w:sz w:val="16"/>
              </w:rPr>
              <w:t>1,055</w:t>
            </w:r>
          </w:p>
        </w:tc>
        <w:tc>
          <w:tcPr>
            <w:tcW w:w="1080" w:type="dxa"/>
          </w:tcPr>
          <w:p w:rsidR="003C7268" w14:paraId="5CD98920" w14:textId="77777777">
            <w:pPr>
              <w:pStyle w:val="TableParagraph"/>
              <w:spacing w:line="183" w:lineRule="exact"/>
              <w:ind w:right="100"/>
              <w:rPr>
                <w:sz w:val="16"/>
              </w:rPr>
            </w:pPr>
            <w:r>
              <w:rPr>
                <w:spacing w:val="-2"/>
                <w:sz w:val="16"/>
              </w:rPr>
              <w:t>1,055</w:t>
            </w:r>
          </w:p>
        </w:tc>
        <w:tc>
          <w:tcPr>
            <w:tcW w:w="991" w:type="dxa"/>
          </w:tcPr>
          <w:p w:rsidR="003C7268" w14:paraId="206E7EC6" w14:textId="77777777">
            <w:pPr>
              <w:pStyle w:val="TableParagraph"/>
              <w:spacing w:line="183" w:lineRule="exact"/>
              <w:ind w:right="102"/>
              <w:rPr>
                <w:sz w:val="16"/>
              </w:rPr>
            </w:pPr>
            <w:r>
              <w:rPr>
                <w:spacing w:val="-4"/>
                <w:sz w:val="16"/>
              </w:rPr>
              <w:t>0.75</w:t>
            </w:r>
          </w:p>
        </w:tc>
        <w:tc>
          <w:tcPr>
            <w:tcW w:w="900" w:type="dxa"/>
          </w:tcPr>
          <w:p w:rsidR="003C7268" w14:paraId="4A0225DB" w14:textId="77777777">
            <w:pPr>
              <w:pStyle w:val="TableParagraph"/>
              <w:spacing w:line="183" w:lineRule="exact"/>
              <w:ind w:right="100"/>
              <w:rPr>
                <w:sz w:val="16"/>
              </w:rPr>
            </w:pPr>
            <w:r>
              <w:rPr>
                <w:spacing w:val="-5"/>
                <w:sz w:val="16"/>
              </w:rPr>
              <w:t>791</w:t>
            </w:r>
          </w:p>
        </w:tc>
        <w:tc>
          <w:tcPr>
            <w:tcW w:w="1133" w:type="dxa"/>
          </w:tcPr>
          <w:p w:rsidR="003C7268" w14:paraId="4F7317AD" w14:textId="77777777">
            <w:pPr>
              <w:pStyle w:val="TableParagraph"/>
              <w:spacing w:line="183" w:lineRule="exact"/>
              <w:ind w:right="101"/>
              <w:rPr>
                <w:sz w:val="16"/>
              </w:rPr>
            </w:pPr>
            <w:r>
              <w:rPr>
                <w:spacing w:val="-2"/>
                <w:sz w:val="16"/>
              </w:rPr>
              <w:t>91.56</w:t>
            </w:r>
          </w:p>
        </w:tc>
        <w:tc>
          <w:tcPr>
            <w:tcW w:w="967" w:type="dxa"/>
          </w:tcPr>
          <w:p w:rsidR="003C7268" w14:paraId="0D602EE1" w14:textId="77777777">
            <w:pPr>
              <w:pStyle w:val="TableParagraph"/>
              <w:spacing w:line="183" w:lineRule="exact"/>
              <w:ind w:right="100"/>
              <w:rPr>
                <w:sz w:val="16"/>
              </w:rPr>
            </w:pPr>
            <w:r>
              <w:rPr>
                <w:spacing w:val="-2"/>
                <w:sz w:val="16"/>
              </w:rPr>
              <w:t>72,424</w:t>
            </w:r>
          </w:p>
        </w:tc>
      </w:tr>
      <w:tr w14:paraId="138509E8" w14:textId="77777777">
        <w:tblPrEx>
          <w:tblW w:w="0" w:type="auto"/>
          <w:tblInd w:w="1628" w:type="dxa"/>
          <w:tblLayout w:type="fixed"/>
          <w:tblCellMar>
            <w:left w:w="0" w:type="dxa"/>
            <w:right w:w="0" w:type="dxa"/>
          </w:tblCellMar>
          <w:tblLook w:val="01E0"/>
        </w:tblPrEx>
        <w:trPr>
          <w:trHeight w:val="734"/>
        </w:trPr>
        <w:tc>
          <w:tcPr>
            <w:tcW w:w="1349" w:type="dxa"/>
          </w:tcPr>
          <w:p w:rsidR="003C7268" w14:paraId="31E6BCD2" w14:textId="77777777">
            <w:pPr>
              <w:pStyle w:val="TableParagraph"/>
              <w:ind w:left="110" w:right="446"/>
              <w:jc w:val="left"/>
              <w:rPr>
                <w:sz w:val="16"/>
              </w:rPr>
            </w:pPr>
            <w:r>
              <w:rPr>
                <w:sz w:val="16"/>
              </w:rPr>
              <w:t>Form</w:t>
            </w:r>
            <w:r>
              <w:rPr>
                <w:spacing w:val="-10"/>
                <w:sz w:val="16"/>
              </w:rPr>
              <w:t xml:space="preserve"> </w:t>
            </w:r>
            <w:r>
              <w:rPr>
                <w:sz w:val="16"/>
              </w:rPr>
              <w:t>CMS-</w:t>
            </w:r>
            <w:r>
              <w:rPr>
                <w:spacing w:val="40"/>
                <w:sz w:val="16"/>
              </w:rPr>
              <w:t xml:space="preserve"> </w:t>
            </w:r>
            <w:r>
              <w:rPr>
                <w:spacing w:val="-4"/>
                <w:sz w:val="16"/>
              </w:rPr>
              <w:t>855A</w:t>
            </w:r>
          </w:p>
          <w:p w:rsidR="003C7268" w14:paraId="7BE687B9" w14:textId="77777777">
            <w:pPr>
              <w:pStyle w:val="TableParagraph"/>
              <w:spacing w:line="182" w:lineRule="exact"/>
              <w:ind w:left="110"/>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55F1B054" w14:textId="77777777">
            <w:pPr>
              <w:pStyle w:val="TableParagraph"/>
              <w:spacing w:line="183" w:lineRule="exact"/>
              <w:ind w:right="100"/>
              <w:rPr>
                <w:sz w:val="16"/>
              </w:rPr>
            </w:pPr>
            <w:r>
              <w:rPr>
                <w:spacing w:val="-2"/>
                <w:sz w:val="16"/>
              </w:rPr>
              <w:t>5,167</w:t>
            </w:r>
          </w:p>
        </w:tc>
        <w:tc>
          <w:tcPr>
            <w:tcW w:w="1080" w:type="dxa"/>
          </w:tcPr>
          <w:p w:rsidR="003C7268" w14:paraId="3406648D" w14:textId="77777777">
            <w:pPr>
              <w:pStyle w:val="TableParagraph"/>
              <w:spacing w:line="183" w:lineRule="exact"/>
              <w:ind w:right="112"/>
              <w:rPr>
                <w:sz w:val="16"/>
              </w:rPr>
            </w:pPr>
            <w:r>
              <w:rPr>
                <w:spacing w:val="-2"/>
                <w:sz w:val="16"/>
              </w:rPr>
              <w:t>5,167</w:t>
            </w:r>
          </w:p>
        </w:tc>
        <w:tc>
          <w:tcPr>
            <w:tcW w:w="991" w:type="dxa"/>
          </w:tcPr>
          <w:p w:rsidR="003C7268" w14:paraId="744C4D7C" w14:textId="77777777">
            <w:pPr>
              <w:pStyle w:val="TableParagraph"/>
              <w:spacing w:line="183" w:lineRule="exact"/>
              <w:ind w:right="102"/>
              <w:rPr>
                <w:sz w:val="16"/>
              </w:rPr>
            </w:pPr>
            <w:r>
              <w:rPr>
                <w:spacing w:val="-4"/>
                <w:sz w:val="16"/>
              </w:rPr>
              <w:t>0.75</w:t>
            </w:r>
          </w:p>
        </w:tc>
        <w:tc>
          <w:tcPr>
            <w:tcW w:w="900" w:type="dxa"/>
          </w:tcPr>
          <w:p w:rsidR="003C7268" w14:paraId="2E458D34" w14:textId="77777777">
            <w:pPr>
              <w:pStyle w:val="TableParagraph"/>
              <w:spacing w:line="183" w:lineRule="exact"/>
              <w:ind w:right="100"/>
              <w:rPr>
                <w:sz w:val="16"/>
              </w:rPr>
            </w:pPr>
            <w:r>
              <w:rPr>
                <w:spacing w:val="-2"/>
                <w:sz w:val="16"/>
              </w:rPr>
              <w:t>3,875</w:t>
            </w:r>
          </w:p>
        </w:tc>
        <w:tc>
          <w:tcPr>
            <w:tcW w:w="1133" w:type="dxa"/>
          </w:tcPr>
          <w:p w:rsidR="003C7268" w14:paraId="3D46C0CF" w14:textId="77777777">
            <w:pPr>
              <w:pStyle w:val="TableParagraph"/>
              <w:spacing w:line="183" w:lineRule="exact"/>
              <w:ind w:right="101"/>
              <w:rPr>
                <w:sz w:val="16"/>
              </w:rPr>
            </w:pPr>
            <w:r>
              <w:rPr>
                <w:spacing w:val="-2"/>
                <w:sz w:val="16"/>
              </w:rPr>
              <w:t>91.56</w:t>
            </w:r>
          </w:p>
        </w:tc>
        <w:tc>
          <w:tcPr>
            <w:tcW w:w="967" w:type="dxa"/>
          </w:tcPr>
          <w:p w:rsidR="003C7268" w14:paraId="5E5F9286" w14:textId="77777777">
            <w:pPr>
              <w:pStyle w:val="TableParagraph"/>
              <w:spacing w:line="183" w:lineRule="exact"/>
              <w:ind w:right="100"/>
              <w:rPr>
                <w:sz w:val="16"/>
              </w:rPr>
            </w:pPr>
            <w:r>
              <w:rPr>
                <w:spacing w:val="-2"/>
                <w:sz w:val="16"/>
              </w:rPr>
              <w:t>354,795</w:t>
            </w:r>
          </w:p>
        </w:tc>
      </w:tr>
      <w:tr w14:paraId="5257B411" w14:textId="77777777">
        <w:tblPrEx>
          <w:tblW w:w="0" w:type="auto"/>
          <w:tblInd w:w="1628" w:type="dxa"/>
          <w:tblLayout w:type="fixed"/>
          <w:tblCellMar>
            <w:left w:w="0" w:type="dxa"/>
            <w:right w:w="0" w:type="dxa"/>
          </w:tblCellMar>
          <w:tblLook w:val="01E0"/>
        </w:tblPrEx>
        <w:trPr>
          <w:trHeight w:val="736"/>
        </w:trPr>
        <w:tc>
          <w:tcPr>
            <w:tcW w:w="1349" w:type="dxa"/>
          </w:tcPr>
          <w:p w:rsidR="003C7268" w14:paraId="71D9B9FB" w14:textId="77777777">
            <w:pPr>
              <w:pStyle w:val="TableParagraph"/>
              <w:spacing w:before="1"/>
              <w:ind w:left="110" w:right="121"/>
              <w:jc w:val="left"/>
              <w:rPr>
                <w:sz w:val="16"/>
              </w:rPr>
            </w:pPr>
            <w:r>
              <w:rPr>
                <w:sz w:val="16"/>
              </w:rPr>
              <w:t>Form</w:t>
            </w:r>
            <w:r>
              <w:rPr>
                <w:spacing w:val="-1"/>
                <w:sz w:val="16"/>
              </w:rPr>
              <w:t xml:space="preserve"> </w:t>
            </w:r>
            <w:r>
              <w:rPr>
                <w:sz w:val="16"/>
              </w:rPr>
              <w:t>CMS-</w:t>
            </w:r>
            <w:r>
              <w:rPr>
                <w:spacing w:val="40"/>
                <w:sz w:val="16"/>
              </w:rPr>
              <w:t xml:space="preserve"> </w:t>
            </w:r>
            <w:r>
              <w:rPr>
                <w:sz w:val="16"/>
              </w:rPr>
              <w:t>855A</w:t>
            </w:r>
            <w:r>
              <w:rPr>
                <w:spacing w:val="-10"/>
                <w:sz w:val="16"/>
              </w:rPr>
              <w:t xml:space="preserve"> </w:t>
            </w:r>
            <w:r>
              <w:rPr>
                <w:sz w:val="16"/>
              </w:rPr>
              <w:t>Change</w:t>
            </w:r>
            <w:r>
              <w:rPr>
                <w:spacing w:val="-10"/>
                <w:sz w:val="16"/>
              </w:rPr>
              <w:t xml:space="preserve"> </w:t>
            </w:r>
            <w:r>
              <w:rPr>
                <w:sz w:val="16"/>
              </w:rPr>
              <w:t>of</w:t>
            </w:r>
            <w:r>
              <w:rPr>
                <w:spacing w:val="40"/>
                <w:sz w:val="16"/>
              </w:rPr>
              <w:t xml:space="preserve"> </w:t>
            </w:r>
            <w:r>
              <w:rPr>
                <w:spacing w:val="-2"/>
                <w:sz w:val="16"/>
              </w:rPr>
              <w:t>Ownership</w:t>
            </w:r>
          </w:p>
          <w:p w:rsidR="003C7268" w14:paraId="48C0D4EF" w14:textId="77777777">
            <w:pPr>
              <w:pStyle w:val="TableParagraph"/>
              <w:spacing w:line="163" w:lineRule="exact"/>
              <w:ind w:left="110"/>
              <w:jc w:val="left"/>
              <w:rPr>
                <w:sz w:val="16"/>
              </w:rPr>
            </w:pPr>
            <w:r>
              <w:rPr>
                <w:spacing w:val="-2"/>
                <w:sz w:val="16"/>
              </w:rPr>
              <w:t>Applications</w:t>
            </w:r>
          </w:p>
        </w:tc>
        <w:tc>
          <w:tcPr>
            <w:tcW w:w="1169" w:type="dxa"/>
          </w:tcPr>
          <w:p w:rsidR="003C7268" w14:paraId="28B5AD51" w14:textId="77777777">
            <w:pPr>
              <w:pStyle w:val="TableParagraph"/>
              <w:spacing w:before="1"/>
              <w:ind w:right="100"/>
              <w:rPr>
                <w:sz w:val="16"/>
              </w:rPr>
            </w:pPr>
            <w:r>
              <w:rPr>
                <w:spacing w:val="-5"/>
                <w:sz w:val="16"/>
              </w:rPr>
              <w:t>951</w:t>
            </w:r>
          </w:p>
        </w:tc>
        <w:tc>
          <w:tcPr>
            <w:tcW w:w="1080" w:type="dxa"/>
          </w:tcPr>
          <w:p w:rsidR="003C7268" w14:paraId="5CC6C3C2" w14:textId="77777777">
            <w:pPr>
              <w:pStyle w:val="TableParagraph"/>
              <w:spacing w:before="1"/>
              <w:ind w:right="100"/>
              <w:rPr>
                <w:sz w:val="16"/>
              </w:rPr>
            </w:pPr>
            <w:r>
              <w:rPr>
                <w:spacing w:val="-5"/>
                <w:sz w:val="16"/>
              </w:rPr>
              <w:t>951</w:t>
            </w:r>
          </w:p>
        </w:tc>
        <w:tc>
          <w:tcPr>
            <w:tcW w:w="991" w:type="dxa"/>
          </w:tcPr>
          <w:p w:rsidR="003C7268" w14:paraId="5050C051" w14:textId="77777777">
            <w:pPr>
              <w:pStyle w:val="TableParagraph"/>
              <w:spacing w:before="1"/>
              <w:ind w:right="102"/>
              <w:rPr>
                <w:sz w:val="16"/>
              </w:rPr>
            </w:pPr>
            <w:r>
              <w:rPr>
                <w:spacing w:val="-4"/>
                <w:sz w:val="16"/>
              </w:rPr>
              <w:t>0.75</w:t>
            </w:r>
          </w:p>
        </w:tc>
        <w:tc>
          <w:tcPr>
            <w:tcW w:w="900" w:type="dxa"/>
          </w:tcPr>
          <w:p w:rsidR="003C7268" w14:paraId="44EED145" w14:textId="77777777">
            <w:pPr>
              <w:pStyle w:val="TableParagraph"/>
              <w:spacing w:before="1"/>
              <w:ind w:right="100"/>
              <w:rPr>
                <w:sz w:val="16"/>
              </w:rPr>
            </w:pPr>
            <w:r>
              <w:rPr>
                <w:spacing w:val="-5"/>
                <w:sz w:val="16"/>
              </w:rPr>
              <w:t>713</w:t>
            </w:r>
          </w:p>
        </w:tc>
        <w:tc>
          <w:tcPr>
            <w:tcW w:w="1133" w:type="dxa"/>
          </w:tcPr>
          <w:p w:rsidR="003C7268" w14:paraId="18DF28D9" w14:textId="77777777">
            <w:pPr>
              <w:pStyle w:val="TableParagraph"/>
              <w:spacing w:before="1"/>
              <w:ind w:right="101"/>
              <w:rPr>
                <w:sz w:val="16"/>
              </w:rPr>
            </w:pPr>
            <w:r>
              <w:rPr>
                <w:spacing w:val="-2"/>
                <w:sz w:val="16"/>
              </w:rPr>
              <w:t>91.56</w:t>
            </w:r>
          </w:p>
        </w:tc>
        <w:tc>
          <w:tcPr>
            <w:tcW w:w="967" w:type="dxa"/>
          </w:tcPr>
          <w:p w:rsidR="003C7268" w14:paraId="442ECC12" w14:textId="77777777">
            <w:pPr>
              <w:pStyle w:val="TableParagraph"/>
              <w:spacing w:before="1"/>
              <w:ind w:right="100"/>
              <w:rPr>
                <w:sz w:val="16"/>
              </w:rPr>
            </w:pPr>
            <w:r>
              <w:rPr>
                <w:spacing w:val="-2"/>
                <w:sz w:val="16"/>
              </w:rPr>
              <w:t>65,282</w:t>
            </w:r>
          </w:p>
        </w:tc>
      </w:tr>
      <w:tr w14:paraId="6D595E9B" w14:textId="77777777">
        <w:tblPrEx>
          <w:tblW w:w="0" w:type="auto"/>
          <w:tblInd w:w="1628" w:type="dxa"/>
          <w:tblLayout w:type="fixed"/>
          <w:tblCellMar>
            <w:left w:w="0" w:type="dxa"/>
            <w:right w:w="0" w:type="dxa"/>
          </w:tblCellMar>
          <w:tblLook w:val="01E0"/>
        </w:tblPrEx>
        <w:trPr>
          <w:trHeight w:val="736"/>
        </w:trPr>
        <w:tc>
          <w:tcPr>
            <w:tcW w:w="1349" w:type="dxa"/>
          </w:tcPr>
          <w:p w:rsidR="003C7268" w14:paraId="09A3CEBD" w14:textId="77777777">
            <w:pPr>
              <w:pStyle w:val="TableParagraph"/>
              <w:spacing w:before="1"/>
              <w:ind w:left="110" w:right="121"/>
              <w:jc w:val="left"/>
              <w:rPr>
                <w:sz w:val="16"/>
              </w:rPr>
            </w:pPr>
            <w:r>
              <w:rPr>
                <w:sz w:val="16"/>
              </w:rPr>
              <w:t>Form</w:t>
            </w:r>
            <w:r>
              <w:rPr>
                <w:spacing w:val="-1"/>
                <w:sz w:val="16"/>
              </w:rPr>
              <w:t xml:space="preserve"> </w:t>
            </w:r>
            <w:r>
              <w:rPr>
                <w:sz w:val="16"/>
              </w:rPr>
              <w:t>CMS-</w:t>
            </w:r>
            <w:r>
              <w:rPr>
                <w:spacing w:val="40"/>
                <w:sz w:val="16"/>
              </w:rPr>
              <w:t xml:space="preserve"> </w:t>
            </w:r>
            <w:r>
              <w:rPr>
                <w:sz w:val="16"/>
              </w:rPr>
              <w:t>855A</w:t>
            </w:r>
            <w:r>
              <w:rPr>
                <w:spacing w:val="-10"/>
                <w:sz w:val="16"/>
              </w:rPr>
              <w:t xml:space="preserve"> </w:t>
            </w:r>
            <w:r>
              <w:rPr>
                <w:sz w:val="16"/>
              </w:rPr>
              <w:t>Change</w:t>
            </w:r>
            <w:r>
              <w:rPr>
                <w:spacing w:val="-10"/>
                <w:sz w:val="16"/>
              </w:rPr>
              <w:t xml:space="preserve"> </w:t>
            </w:r>
            <w:r>
              <w:rPr>
                <w:sz w:val="16"/>
              </w:rPr>
              <w:t>of</w:t>
            </w:r>
            <w:r>
              <w:rPr>
                <w:spacing w:val="40"/>
                <w:sz w:val="16"/>
              </w:rPr>
              <w:t xml:space="preserve"> </w:t>
            </w:r>
            <w:r>
              <w:rPr>
                <w:spacing w:val="-2"/>
                <w:sz w:val="16"/>
              </w:rPr>
              <w:t>Information</w:t>
            </w:r>
          </w:p>
          <w:p w:rsidR="003C7268" w14:paraId="6C3EE4FA" w14:textId="77777777">
            <w:pPr>
              <w:pStyle w:val="TableParagraph"/>
              <w:spacing w:line="163" w:lineRule="exact"/>
              <w:ind w:left="110"/>
              <w:jc w:val="left"/>
              <w:rPr>
                <w:sz w:val="16"/>
              </w:rPr>
            </w:pPr>
            <w:r>
              <w:rPr>
                <w:spacing w:val="-2"/>
                <w:sz w:val="16"/>
              </w:rPr>
              <w:t>Applications</w:t>
            </w:r>
          </w:p>
        </w:tc>
        <w:tc>
          <w:tcPr>
            <w:tcW w:w="1169" w:type="dxa"/>
          </w:tcPr>
          <w:p w:rsidR="003C7268" w14:paraId="43E32D20" w14:textId="77777777">
            <w:pPr>
              <w:pStyle w:val="TableParagraph"/>
              <w:spacing w:before="1"/>
              <w:ind w:right="100"/>
              <w:rPr>
                <w:sz w:val="16"/>
              </w:rPr>
            </w:pPr>
            <w:r>
              <w:rPr>
                <w:spacing w:val="-5"/>
                <w:sz w:val="16"/>
              </w:rPr>
              <w:t>500</w:t>
            </w:r>
          </w:p>
        </w:tc>
        <w:tc>
          <w:tcPr>
            <w:tcW w:w="1080" w:type="dxa"/>
          </w:tcPr>
          <w:p w:rsidR="003C7268" w14:paraId="7D470A73" w14:textId="77777777">
            <w:pPr>
              <w:pStyle w:val="TableParagraph"/>
              <w:spacing w:before="1"/>
              <w:ind w:right="100"/>
              <w:rPr>
                <w:sz w:val="16"/>
              </w:rPr>
            </w:pPr>
            <w:r>
              <w:rPr>
                <w:spacing w:val="-5"/>
                <w:sz w:val="16"/>
              </w:rPr>
              <w:t>500</w:t>
            </w:r>
          </w:p>
        </w:tc>
        <w:tc>
          <w:tcPr>
            <w:tcW w:w="991" w:type="dxa"/>
          </w:tcPr>
          <w:p w:rsidR="003C7268" w14:paraId="2968D836" w14:textId="77777777">
            <w:pPr>
              <w:pStyle w:val="TableParagraph"/>
              <w:spacing w:before="1"/>
              <w:ind w:right="102"/>
              <w:rPr>
                <w:sz w:val="16"/>
              </w:rPr>
            </w:pPr>
            <w:r>
              <w:rPr>
                <w:spacing w:val="-4"/>
                <w:sz w:val="16"/>
              </w:rPr>
              <w:t>.167</w:t>
            </w:r>
          </w:p>
        </w:tc>
        <w:tc>
          <w:tcPr>
            <w:tcW w:w="900" w:type="dxa"/>
          </w:tcPr>
          <w:p w:rsidR="003C7268" w14:paraId="363B61F7" w14:textId="77777777">
            <w:pPr>
              <w:pStyle w:val="TableParagraph"/>
              <w:spacing w:before="1"/>
              <w:ind w:right="100"/>
              <w:rPr>
                <w:sz w:val="16"/>
              </w:rPr>
            </w:pPr>
            <w:r>
              <w:rPr>
                <w:spacing w:val="-5"/>
                <w:sz w:val="16"/>
              </w:rPr>
              <w:t>84</w:t>
            </w:r>
          </w:p>
        </w:tc>
        <w:tc>
          <w:tcPr>
            <w:tcW w:w="1133" w:type="dxa"/>
          </w:tcPr>
          <w:p w:rsidR="003C7268" w14:paraId="1F2A0C1C" w14:textId="77777777">
            <w:pPr>
              <w:pStyle w:val="TableParagraph"/>
              <w:spacing w:before="1"/>
              <w:ind w:right="101"/>
              <w:rPr>
                <w:sz w:val="16"/>
              </w:rPr>
            </w:pPr>
            <w:r>
              <w:rPr>
                <w:spacing w:val="-2"/>
                <w:sz w:val="16"/>
              </w:rPr>
              <w:t>91.56</w:t>
            </w:r>
          </w:p>
        </w:tc>
        <w:tc>
          <w:tcPr>
            <w:tcW w:w="967" w:type="dxa"/>
          </w:tcPr>
          <w:p w:rsidR="003C7268" w14:paraId="2B1F5DAC" w14:textId="77777777">
            <w:pPr>
              <w:pStyle w:val="TableParagraph"/>
              <w:spacing w:before="1"/>
              <w:ind w:right="100"/>
              <w:rPr>
                <w:sz w:val="16"/>
              </w:rPr>
            </w:pPr>
            <w:r>
              <w:rPr>
                <w:spacing w:val="-2"/>
                <w:sz w:val="16"/>
              </w:rPr>
              <w:t>7,691</w:t>
            </w:r>
          </w:p>
        </w:tc>
      </w:tr>
      <w:tr w14:paraId="2E324C90" w14:textId="77777777">
        <w:tblPrEx>
          <w:tblW w:w="0" w:type="auto"/>
          <w:tblInd w:w="1628" w:type="dxa"/>
          <w:tblLayout w:type="fixed"/>
          <w:tblCellMar>
            <w:left w:w="0" w:type="dxa"/>
            <w:right w:w="0" w:type="dxa"/>
          </w:tblCellMar>
          <w:tblLook w:val="01E0"/>
        </w:tblPrEx>
        <w:trPr>
          <w:trHeight w:val="184"/>
        </w:trPr>
        <w:tc>
          <w:tcPr>
            <w:tcW w:w="1349" w:type="dxa"/>
          </w:tcPr>
          <w:p w:rsidR="003C7268" w14:paraId="188F5952" w14:textId="77777777">
            <w:pPr>
              <w:pStyle w:val="TableParagraph"/>
              <w:spacing w:before="1" w:line="163" w:lineRule="exact"/>
              <w:ind w:left="110"/>
              <w:jc w:val="left"/>
              <w:rPr>
                <w:b/>
                <w:sz w:val="16"/>
              </w:rPr>
            </w:pPr>
            <w:r>
              <w:rPr>
                <w:b/>
                <w:spacing w:val="-2"/>
                <w:sz w:val="16"/>
              </w:rPr>
              <w:t>Totals</w:t>
            </w:r>
          </w:p>
        </w:tc>
        <w:tc>
          <w:tcPr>
            <w:tcW w:w="1169" w:type="dxa"/>
          </w:tcPr>
          <w:p w:rsidR="003C7268" w14:paraId="4E625FC0" w14:textId="77777777">
            <w:pPr>
              <w:pStyle w:val="TableParagraph"/>
              <w:spacing w:before="1" w:line="163" w:lineRule="exact"/>
              <w:ind w:right="100"/>
              <w:rPr>
                <w:b/>
                <w:sz w:val="16"/>
              </w:rPr>
            </w:pPr>
            <w:r>
              <w:rPr>
                <w:b/>
                <w:spacing w:val="-2"/>
                <w:sz w:val="16"/>
              </w:rPr>
              <w:t>7,673</w:t>
            </w:r>
          </w:p>
        </w:tc>
        <w:tc>
          <w:tcPr>
            <w:tcW w:w="1080" w:type="dxa"/>
          </w:tcPr>
          <w:p w:rsidR="003C7268" w14:paraId="2F003519" w14:textId="77777777">
            <w:pPr>
              <w:pStyle w:val="TableParagraph"/>
              <w:spacing w:before="1" w:line="163" w:lineRule="exact"/>
              <w:ind w:right="102"/>
              <w:rPr>
                <w:b/>
                <w:sz w:val="16"/>
              </w:rPr>
            </w:pPr>
            <w:r>
              <w:rPr>
                <w:b/>
                <w:spacing w:val="-2"/>
                <w:sz w:val="16"/>
              </w:rPr>
              <w:t>7,673</w:t>
            </w:r>
          </w:p>
        </w:tc>
        <w:tc>
          <w:tcPr>
            <w:tcW w:w="991" w:type="dxa"/>
          </w:tcPr>
          <w:p w:rsidR="003C7268" w14:paraId="3601CC96" w14:textId="77777777">
            <w:pPr>
              <w:pStyle w:val="TableParagraph"/>
              <w:spacing w:before="1" w:line="163" w:lineRule="exact"/>
              <w:ind w:right="102"/>
              <w:rPr>
                <w:b/>
                <w:sz w:val="16"/>
              </w:rPr>
            </w:pPr>
            <w:r>
              <w:rPr>
                <w:b/>
                <w:spacing w:val="-5"/>
                <w:sz w:val="16"/>
              </w:rPr>
              <w:t>N/A</w:t>
            </w:r>
          </w:p>
        </w:tc>
        <w:tc>
          <w:tcPr>
            <w:tcW w:w="900" w:type="dxa"/>
          </w:tcPr>
          <w:p w:rsidR="003C7268" w14:paraId="7E125B6C" w14:textId="77777777">
            <w:pPr>
              <w:pStyle w:val="TableParagraph"/>
              <w:spacing w:before="1" w:line="163" w:lineRule="exact"/>
              <w:ind w:right="100"/>
              <w:rPr>
                <w:b/>
                <w:sz w:val="16"/>
              </w:rPr>
            </w:pPr>
            <w:r>
              <w:rPr>
                <w:b/>
                <w:spacing w:val="-2"/>
                <w:sz w:val="16"/>
              </w:rPr>
              <w:t>5,463</w:t>
            </w:r>
          </w:p>
        </w:tc>
        <w:tc>
          <w:tcPr>
            <w:tcW w:w="1133" w:type="dxa"/>
          </w:tcPr>
          <w:p w:rsidR="003C7268" w14:paraId="214A42A3" w14:textId="77777777">
            <w:pPr>
              <w:pStyle w:val="TableParagraph"/>
              <w:spacing w:before="1" w:line="163" w:lineRule="exact"/>
              <w:ind w:right="100"/>
              <w:rPr>
                <w:b/>
                <w:sz w:val="16"/>
              </w:rPr>
            </w:pPr>
            <w:r>
              <w:rPr>
                <w:b/>
                <w:spacing w:val="-5"/>
                <w:sz w:val="16"/>
              </w:rPr>
              <w:t>N/A</w:t>
            </w:r>
          </w:p>
        </w:tc>
        <w:tc>
          <w:tcPr>
            <w:tcW w:w="967" w:type="dxa"/>
          </w:tcPr>
          <w:p w:rsidR="003C7268" w14:paraId="38EB1931" w14:textId="77777777">
            <w:pPr>
              <w:pStyle w:val="TableParagraph"/>
              <w:spacing w:before="1" w:line="163" w:lineRule="exact"/>
              <w:ind w:right="100"/>
              <w:rPr>
                <w:b/>
                <w:sz w:val="16"/>
              </w:rPr>
            </w:pPr>
            <w:r>
              <w:rPr>
                <w:b/>
                <w:spacing w:val="-2"/>
                <w:sz w:val="16"/>
              </w:rPr>
              <w:t>500,192</w:t>
            </w:r>
          </w:p>
        </w:tc>
      </w:tr>
    </w:tbl>
    <w:p w:rsidR="003C7268" w14:paraId="5AAFE908" w14:textId="77777777">
      <w:pPr>
        <w:pStyle w:val="BodyText"/>
      </w:pPr>
    </w:p>
    <w:p w:rsidR="003C7268" w14:paraId="298BC501" w14:textId="77777777">
      <w:pPr>
        <w:pStyle w:val="BodyText"/>
        <w:spacing w:before="2"/>
      </w:pPr>
    </w:p>
    <w:p w:rsidR="003C7268" w14:paraId="72117CD2" w14:textId="77777777">
      <w:pPr>
        <w:pStyle w:val="BodyText"/>
        <w:ind w:left="740" w:right="749"/>
      </w:pPr>
      <w:r>
        <w:t>Question 22 asks the SNF whether the individual is a corporate officer, corporate director, or LLC member of an ADP.</w:t>
      </w:r>
      <w:r>
        <w:rPr>
          <w:spacing w:val="80"/>
        </w:rPr>
        <w:t xml:space="preserve"> </w:t>
      </w:r>
      <w:r>
        <w:t>If the SNF answers “Yes,” it must furnish in Question 22: (</w:t>
      </w:r>
      <w:r>
        <w:t>i</w:t>
      </w:r>
      <w:r>
        <w:t>) identifying</w:t>
      </w:r>
      <w:r>
        <w:rPr>
          <w:spacing w:val="-4"/>
        </w:rPr>
        <w:t xml:space="preserve"> </w:t>
      </w:r>
      <w:r>
        <w:t>information</w:t>
      </w:r>
      <w:r>
        <w:rPr>
          <w:spacing w:val="-4"/>
        </w:rPr>
        <w:t xml:space="preserve"> </w:t>
      </w:r>
      <w:r>
        <w:t>about</w:t>
      </w:r>
      <w:r>
        <w:rPr>
          <w:spacing w:val="-4"/>
        </w:rPr>
        <w:t xml:space="preserve"> </w:t>
      </w:r>
      <w:r>
        <w:t>the</w:t>
      </w:r>
      <w:r>
        <w:rPr>
          <w:spacing w:val="-5"/>
        </w:rPr>
        <w:t xml:space="preserve"> </w:t>
      </w:r>
      <w:r>
        <w:t>individual;</w:t>
      </w:r>
      <w:r>
        <w:rPr>
          <w:spacing w:val="-4"/>
        </w:rPr>
        <w:t xml:space="preserve"> </w:t>
      </w:r>
      <w:r>
        <w:t>and</w:t>
      </w:r>
      <w:r>
        <w:rPr>
          <w:spacing w:val="-4"/>
        </w:rPr>
        <w:t xml:space="preserve"> </w:t>
      </w:r>
      <w:r>
        <w:t>(ii)</w:t>
      </w:r>
      <w:r>
        <w:rPr>
          <w:spacing w:val="-5"/>
        </w:rPr>
        <w:t xml:space="preserve"> </w:t>
      </w:r>
      <w:r>
        <w:t>description</w:t>
      </w:r>
      <w:r>
        <w:rPr>
          <w:spacing w:val="-4"/>
        </w:rPr>
        <w:t xml:space="preserve"> </w:t>
      </w:r>
      <w:r>
        <w:t>of</w:t>
      </w:r>
      <w:r>
        <w:rPr>
          <w:spacing w:val="-5"/>
        </w:rPr>
        <w:t xml:space="preserve"> </w:t>
      </w:r>
      <w:r>
        <w:t>the</w:t>
      </w:r>
      <w:r>
        <w:rPr>
          <w:spacing w:val="-5"/>
        </w:rPr>
        <w:t xml:space="preserve"> </w:t>
      </w:r>
      <w:r>
        <w:t>membership,</w:t>
      </w:r>
      <w:r>
        <w:rPr>
          <w:spacing w:val="-4"/>
        </w:rPr>
        <w:t xml:space="preserve"> </w:t>
      </w:r>
      <w:r>
        <w:t>effective date, etc.</w:t>
      </w:r>
      <w:r>
        <w:rPr>
          <w:spacing w:val="40"/>
        </w:rPr>
        <w:t xml:space="preserve"> </w:t>
      </w:r>
      <w:r>
        <w:t>We estimate the following:</w:t>
      </w:r>
    </w:p>
    <w:p w:rsidR="003C7268" w14:paraId="23EE6CBE" w14:textId="77777777">
      <w:pPr>
        <w:pStyle w:val="BodyText"/>
      </w:pPr>
    </w:p>
    <w:p w:rsidR="003C7268" w14:paraId="0CCE7098" w14:textId="77777777">
      <w:pPr>
        <w:pStyle w:val="ListParagraph"/>
        <w:numPr>
          <w:ilvl w:val="0"/>
          <w:numId w:val="5"/>
        </w:numPr>
        <w:tabs>
          <w:tab w:val="left" w:pos="1100"/>
        </w:tabs>
        <w:ind w:right="865"/>
        <w:rPr>
          <w:rFonts w:ascii="Symbol" w:hAnsi="Symbol"/>
          <w:sz w:val="24"/>
        </w:rPr>
      </w:pPr>
      <w:r>
        <w:rPr>
          <w:sz w:val="24"/>
          <w:u w:val="single"/>
        </w:rPr>
        <w:t>Initials/Revalidations/CHOWs</w:t>
      </w:r>
      <w:r>
        <w:rPr>
          <w:spacing w:val="-3"/>
          <w:sz w:val="24"/>
          <w:u w:val="single"/>
        </w:rPr>
        <w:t xml:space="preserve"> </w:t>
      </w:r>
      <w:r>
        <w:rPr>
          <w:sz w:val="24"/>
        </w:rPr>
        <w: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the</w:t>
      </w:r>
      <w:r>
        <w:rPr>
          <w:spacing w:val="-4"/>
          <w:sz w:val="24"/>
        </w:rPr>
        <w:t xml:space="preserve"> </w:t>
      </w:r>
      <w:r>
        <w:rPr>
          <w:sz w:val="24"/>
        </w:rPr>
        <w:t>SNF</w:t>
      </w:r>
      <w:r>
        <w:rPr>
          <w:spacing w:val="-5"/>
          <w:sz w:val="24"/>
        </w:rPr>
        <w:t xml:space="preserve"> </w:t>
      </w:r>
      <w:r>
        <w:rPr>
          <w:sz w:val="24"/>
        </w:rPr>
        <w:t>45</w:t>
      </w:r>
      <w:r>
        <w:rPr>
          <w:spacing w:val="-3"/>
          <w:sz w:val="24"/>
        </w:rPr>
        <w:t xml:space="preserve"> </w:t>
      </w:r>
      <w:r>
        <w:rPr>
          <w:sz w:val="24"/>
        </w:rPr>
        <w:t>minutes</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 xml:space="preserve">in Question 22 for the ADP corporate officers, corporate directors, and LLC members it </w:t>
      </w:r>
      <w:r>
        <w:rPr>
          <w:spacing w:val="-2"/>
          <w:sz w:val="24"/>
        </w:rPr>
        <w:t>discloses.</w:t>
      </w:r>
    </w:p>
    <w:p w:rsidR="003C7268" w14:paraId="66C23A34" w14:textId="77777777">
      <w:pPr>
        <w:pStyle w:val="ListParagraph"/>
        <w:numPr>
          <w:ilvl w:val="0"/>
          <w:numId w:val="5"/>
        </w:numPr>
        <w:tabs>
          <w:tab w:val="left" w:pos="1100"/>
        </w:tabs>
        <w:spacing w:before="275"/>
        <w:ind w:right="1094"/>
        <w:jc w:val="both"/>
        <w:rPr>
          <w:rFonts w:ascii="Symbol" w:hAnsi="Symbol"/>
          <w:sz w:val="24"/>
        </w:rPr>
      </w:pPr>
      <w:r>
        <w:rPr>
          <w:sz w:val="24"/>
          <w:u w:val="single"/>
        </w:rPr>
        <w:t>Changes</w:t>
      </w:r>
      <w:r>
        <w:rPr>
          <w:spacing w:val="-3"/>
          <w:sz w:val="24"/>
          <w:u w:val="single"/>
        </w:rPr>
        <w:t xml:space="preserve"> </w:t>
      </w:r>
      <w:r>
        <w:rPr>
          <w:sz w:val="24"/>
          <w:u w:val="single"/>
        </w:rPr>
        <w:t>of</w:t>
      </w:r>
      <w:r>
        <w:rPr>
          <w:spacing w:val="-2"/>
          <w:sz w:val="24"/>
          <w:u w:val="single"/>
        </w:rPr>
        <w:t xml:space="preserve"> </w:t>
      </w:r>
      <w:r>
        <w:rPr>
          <w:sz w:val="24"/>
          <w:u w:val="single"/>
        </w:rPr>
        <w:t>Information</w:t>
      </w:r>
      <w:r>
        <w:rPr>
          <w:spacing w:val="-3"/>
          <w:sz w:val="24"/>
        </w:rPr>
        <w:t xml:space="preserve"> </w:t>
      </w:r>
      <w:r>
        <w:rPr>
          <w:sz w:val="24"/>
        </w:rPr>
        <w:t>–</w:t>
      </w:r>
      <w:r>
        <w:rPr>
          <w:spacing w:val="-3"/>
          <w:sz w:val="24"/>
        </w:rPr>
        <w:t xml:space="preserve"> </w:t>
      </w:r>
      <w:r>
        <w:rPr>
          <w:sz w:val="24"/>
        </w:rPr>
        <w:t>300</w:t>
      </w:r>
      <w:r>
        <w:rPr>
          <w:spacing w:val="-3"/>
          <w:sz w:val="24"/>
        </w:rPr>
        <w:t xml:space="preserve"> </w:t>
      </w:r>
      <w:r>
        <w:rPr>
          <w:sz w:val="24"/>
        </w:rPr>
        <w:t>SNFs</w:t>
      </w:r>
      <w:r>
        <w:rPr>
          <w:spacing w:val="-3"/>
          <w:sz w:val="24"/>
        </w:rPr>
        <w:t xml:space="preserve"> </w:t>
      </w:r>
      <w:r>
        <w:rPr>
          <w:sz w:val="24"/>
        </w:rPr>
        <w:t>per</w:t>
      </w:r>
      <w:r>
        <w:rPr>
          <w:spacing w:val="-4"/>
          <w:sz w:val="24"/>
        </w:rPr>
        <w:t xml:space="preserve"> </w:t>
      </w:r>
      <w:r>
        <w:rPr>
          <w:sz w:val="24"/>
        </w:rPr>
        <w:t>year</w:t>
      </w:r>
      <w:r>
        <w:rPr>
          <w:spacing w:val="-4"/>
          <w:sz w:val="24"/>
        </w:rPr>
        <w:t xml:space="preserve"> </w:t>
      </w:r>
      <w:r>
        <w:rPr>
          <w:sz w:val="24"/>
        </w:rPr>
        <w:t>will</w:t>
      </w:r>
      <w:r>
        <w:rPr>
          <w:spacing w:val="-1"/>
          <w:sz w:val="24"/>
        </w:rPr>
        <w:t xml:space="preserve"> </w:t>
      </w:r>
      <w:r>
        <w:rPr>
          <w:sz w:val="24"/>
        </w:rPr>
        <w:t>report</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or</w:t>
      </w:r>
      <w:r>
        <w:rPr>
          <w:spacing w:val="-4"/>
          <w:sz w:val="24"/>
        </w:rPr>
        <w:t xml:space="preserve"> </w:t>
      </w:r>
      <w:r>
        <w:rPr>
          <w:sz w:val="24"/>
        </w:rPr>
        <w:t>changed</w:t>
      </w:r>
      <w:r>
        <w:rPr>
          <w:spacing w:val="-1"/>
          <w:sz w:val="24"/>
        </w:rPr>
        <w:t xml:space="preserve"> </w:t>
      </w:r>
      <w:r>
        <w:rPr>
          <w:sz w:val="24"/>
        </w:rPr>
        <w:t>ADP</w:t>
      </w:r>
      <w:r>
        <w:rPr>
          <w:spacing w:val="-3"/>
          <w:sz w:val="24"/>
        </w:rPr>
        <w:t xml:space="preserve"> </w:t>
      </w:r>
      <w:r>
        <w:rPr>
          <w:sz w:val="24"/>
        </w:rPr>
        <w:t>corporate officer, corporate</w:t>
      </w:r>
      <w:r>
        <w:rPr>
          <w:spacing w:val="-3"/>
          <w:sz w:val="24"/>
        </w:rPr>
        <w:t xml:space="preserve"> </w:t>
      </w:r>
      <w:r>
        <w:rPr>
          <w:sz w:val="24"/>
        </w:rPr>
        <w:t>director,</w:t>
      </w:r>
      <w:r>
        <w:rPr>
          <w:spacing w:val="-2"/>
          <w:sz w:val="24"/>
        </w:rPr>
        <w:t xml:space="preserve"> </w:t>
      </w:r>
      <w:r>
        <w:rPr>
          <w:sz w:val="24"/>
        </w:rPr>
        <w:t>or</w:t>
      </w:r>
      <w:r>
        <w:rPr>
          <w:spacing w:val="-3"/>
          <w:sz w:val="24"/>
        </w:rPr>
        <w:t xml:space="preserve"> </w:t>
      </w:r>
      <w:r>
        <w:rPr>
          <w:sz w:val="24"/>
        </w:rPr>
        <w:t>LLC</w:t>
      </w:r>
      <w:r>
        <w:rPr>
          <w:spacing w:val="-2"/>
          <w:sz w:val="24"/>
        </w:rPr>
        <w:t xml:space="preserve"> </w:t>
      </w:r>
      <w:r>
        <w:rPr>
          <w:sz w:val="24"/>
        </w:rPr>
        <w:t>member.</w:t>
      </w:r>
      <w:r>
        <w:rPr>
          <w:spacing w:val="40"/>
          <w:sz w:val="24"/>
        </w:rPr>
        <w:t xml:space="preserve"> </w:t>
      </w:r>
      <w:r>
        <w:rPr>
          <w:sz w:val="24"/>
        </w:rPr>
        <w:t>The</w:t>
      </w:r>
      <w:r>
        <w:rPr>
          <w:spacing w:val="-1"/>
          <w:sz w:val="24"/>
        </w:rPr>
        <w:t xml:space="preserve"> </w:t>
      </w:r>
      <w:r>
        <w:rPr>
          <w:sz w:val="24"/>
        </w:rPr>
        <w:t>burden</w:t>
      </w:r>
      <w:r>
        <w:rPr>
          <w:spacing w:val="-2"/>
          <w:sz w:val="24"/>
        </w:rPr>
        <w:t xml:space="preserve"> </w:t>
      </w:r>
      <w:r>
        <w:rPr>
          <w:sz w:val="24"/>
        </w:rPr>
        <w:t>for</w:t>
      </w:r>
      <w:r>
        <w:rPr>
          <w:spacing w:val="-1"/>
          <w:sz w:val="24"/>
        </w:rPr>
        <w:t xml:space="preserve"> </w:t>
      </w:r>
      <w:r>
        <w:rPr>
          <w:sz w:val="24"/>
        </w:rPr>
        <w:t>completing</w:t>
      </w:r>
      <w:r>
        <w:rPr>
          <w:spacing w:val="-2"/>
          <w:sz w:val="24"/>
        </w:rPr>
        <w:t xml:space="preserve"> </w:t>
      </w:r>
      <w:r>
        <w:rPr>
          <w:sz w:val="24"/>
        </w:rPr>
        <w:t>Question</w:t>
      </w:r>
      <w:r>
        <w:rPr>
          <w:spacing w:val="-2"/>
          <w:sz w:val="24"/>
        </w:rPr>
        <w:t xml:space="preserve"> </w:t>
      </w:r>
      <w:r>
        <w:rPr>
          <w:sz w:val="24"/>
        </w:rPr>
        <w:t>22</w:t>
      </w:r>
      <w:r>
        <w:rPr>
          <w:spacing w:val="-2"/>
          <w:sz w:val="24"/>
        </w:rPr>
        <w:t xml:space="preserve"> </w:t>
      </w:r>
      <w:r>
        <w:rPr>
          <w:sz w:val="24"/>
        </w:rPr>
        <w:t>with information concerning this person will be 10 minutes (or .167 hours).</w:t>
      </w:r>
    </w:p>
    <w:p w:rsidR="003C7268" w14:paraId="443FC591" w14:textId="77777777">
      <w:pPr>
        <w:pStyle w:val="BodyText"/>
        <w:spacing w:before="275"/>
      </w:pPr>
    </w:p>
    <w:p w:rsidR="003C7268" w14:paraId="5D8B1BFF" w14:textId="77777777">
      <w:pPr>
        <w:pStyle w:val="Heading3"/>
        <w:ind w:left="4462" w:right="749" w:hanging="3392"/>
        <w:jc w:val="left"/>
      </w:pPr>
      <w:r>
        <w:t>TABLE</w:t>
      </w:r>
      <w:r>
        <w:rPr>
          <w:spacing w:val="-5"/>
        </w:rPr>
        <w:t xml:space="preserve"> </w:t>
      </w:r>
      <w:r>
        <w:t>25:</w:t>
      </w:r>
      <w:r>
        <w:rPr>
          <w:spacing w:val="40"/>
        </w:rPr>
        <w:t xml:space="preserve"> </w:t>
      </w:r>
      <w:r>
        <w:t>HOUR</w:t>
      </w:r>
      <w:r>
        <w:rPr>
          <w:spacing w:val="-4"/>
        </w:rPr>
        <w:t xml:space="preserve"> </w:t>
      </w:r>
      <w:r>
        <w:t>AND</w:t>
      </w:r>
      <w:r>
        <w:rPr>
          <w:spacing w:val="-5"/>
        </w:rPr>
        <w:t xml:space="preserve"> </w:t>
      </w:r>
      <w:r>
        <w:t>BURDEN</w:t>
      </w:r>
      <w:r>
        <w:rPr>
          <w:spacing w:val="-5"/>
        </w:rPr>
        <w:t xml:space="preserve"> </w:t>
      </w:r>
      <w:r>
        <w:t>ESTIMATES</w:t>
      </w:r>
      <w:r>
        <w:rPr>
          <w:spacing w:val="-4"/>
        </w:rPr>
        <w:t xml:space="preserve"> </w:t>
      </w:r>
      <w:r>
        <w:t>FOR</w:t>
      </w:r>
      <w:r>
        <w:rPr>
          <w:spacing w:val="-4"/>
        </w:rPr>
        <w:t xml:space="preserve"> </w:t>
      </w:r>
      <w:r>
        <w:t>QUESTION</w:t>
      </w:r>
      <w:r>
        <w:rPr>
          <w:spacing w:val="-5"/>
        </w:rPr>
        <w:t xml:space="preserve"> </w:t>
      </w:r>
      <w:r>
        <w:t>22</w:t>
      </w:r>
      <w:r>
        <w:rPr>
          <w:spacing w:val="-2"/>
        </w:rPr>
        <w:t xml:space="preserve"> </w:t>
      </w:r>
      <w:r>
        <w:t>–</w:t>
      </w:r>
      <w:r>
        <w:rPr>
          <w:spacing w:val="-4"/>
        </w:rPr>
        <w:t xml:space="preserve"> </w:t>
      </w:r>
      <w:r>
        <w:t>GOVERNING BODY MEMBERS</w:t>
      </w:r>
    </w:p>
    <w:p w:rsidR="003C7268" w14:paraId="3CBDFB0D"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7A95B469"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5F54ED66" w14:textId="77777777">
            <w:pPr>
              <w:pStyle w:val="TableParagraph"/>
              <w:jc w:val="left"/>
              <w:rPr>
                <w:sz w:val="20"/>
              </w:rPr>
            </w:pPr>
          </w:p>
        </w:tc>
        <w:tc>
          <w:tcPr>
            <w:tcW w:w="1169" w:type="dxa"/>
          </w:tcPr>
          <w:p w:rsidR="003C7268" w14:paraId="58244D6D" w14:textId="77777777">
            <w:pPr>
              <w:pStyle w:val="TableParagraph"/>
              <w:jc w:val="left"/>
              <w:rPr>
                <w:sz w:val="16"/>
              </w:rPr>
            </w:pPr>
          </w:p>
          <w:p w:rsidR="003C7268" w14:paraId="03BB339B" w14:textId="77777777">
            <w:pPr>
              <w:pStyle w:val="TableParagraph"/>
              <w:jc w:val="left"/>
              <w:rPr>
                <w:sz w:val="16"/>
              </w:rPr>
            </w:pPr>
          </w:p>
          <w:p w:rsidR="003C7268" w14:paraId="3FB76F17" w14:textId="77777777">
            <w:pPr>
              <w:pStyle w:val="TableParagraph"/>
              <w:jc w:val="left"/>
              <w:rPr>
                <w:sz w:val="16"/>
              </w:rPr>
            </w:pPr>
          </w:p>
          <w:p w:rsidR="003C7268" w14:paraId="7B2D9E84" w14:textId="77777777">
            <w:pPr>
              <w:pStyle w:val="TableParagraph"/>
              <w:spacing w:before="164"/>
              <w:jc w:val="left"/>
              <w:rPr>
                <w:sz w:val="16"/>
              </w:rPr>
            </w:pPr>
          </w:p>
          <w:p w:rsidR="003C7268" w14:paraId="20273401"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1B02BC31" w14:textId="77777777">
            <w:pPr>
              <w:pStyle w:val="TableParagraph"/>
              <w:jc w:val="left"/>
              <w:rPr>
                <w:sz w:val="16"/>
              </w:rPr>
            </w:pPr>
          </w:p>
          <w:p w:rsidR="003C7268" w14:paraId="52FA759F" w14:textId="77777777">
            <w:pPr>
              <w:pStyle w:val="TableParagraph"/>
              <w:jc w:val="left"/>
              <w:rPr>
                <w:sz w:val="16"/>
              </w:rPr>
            </w:pPr>
          </w:p>
          <w:p w:rsidR="003C7268" w14:paraId="6D7F3C16" w14:textId="77777777">
            <w:pPr>
              <w:pStyle w:val="TableParagraph"/>
              <w:jc w:val="left"/>
              <w:rPr>
                <w:sz w:val="16"/>
              </w:rPr>
            </w:pPr>
          </w:p>
          <w:p w:rsidR="003C7268" w14:paraId="45310457" w14:textId="77777777">
            <w:pPr>
              <w:pStyle w:val="TableParagraph"/>
              <w:spacing w:before="164"/>
              <w:jc w:val="left"/>
              <w:rPr>
                <w:sz w:val="16"/>
              </w:rPr>
            </w:pPr>
          </w:p>
          <w:p w:rsidR="003C7268" w14:paraId="04804A43"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48AD98D9" w14:textId="77777777">
            <w:pPr>
              <w:pStyle w:val="TableParagraph"/>
              <w:jc w:val="left"/>
              <w:rPr>
                <w:sz w:val="16"/>
              </w:rPr>
            </w:pPr>
          </w:p>
          <w:p w:rsidR="003C7268" w14:paraId="46CD92A0" w14:textId="77777777">
            <w:pPr>
              <w:pStyle w:val="TableParagraph"/>
              <w:jc w:val="left"/>
              <w:rPr>
                <w:sz w:val="16"/>
              </w:rPr>
            </w:pPr>
          </w:p>
          <w:p w:rsidR="003C7268" w14:paraId="577EDD24" w14:textId="77777777">
            <w:pPr>
              <w:pStyle w:val="TableParagraph"/>
              <w:spacing w:before="1"/>
              <w:jc w:val="left"/>
              <w:rPr>
                <w:sz w:val="16"/>
              </w:rPr>
            </w:pPr>
          </w:p>
          <w:p w:rsidR="003C7268" w14:paraId="38F67FD3"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6392A202"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0B5E1733" w14:textId="77777777">
            <w:pPr>
              <w:pStyle w:val="TableParagraph"/>
              <w:jc w:val="left"/>
              <w:rPr>
                <w:sz w:val="16"/>
              </w:rPr>
            </w:pPr>
          </w:p>
          <w:p w:rsidR="003C7268" w14:paraId="33ACA54B" w14:textId="77777777">
            <w:pPr>
              <w:pStyle w:val="TableParagraph"/>
              <w:jc w:val="left"/>
              <w:rPr>
                <w:sz w:val="16"/>
              </w:rPr>
            </w:pPr>
          </w:p>
          <w:p w:rsidR="003C7268" w14:paraId="014DF6B5" w14:textId="77777777">
            <w:pPr>
              <w:pStyle w:val="TableParagraph"/>
              <w:spacing w:before="1"/>
              <w:jc w:val="left"/>
              <w:rPr>
                <w:sz w:val="16"/>
              </w:rPr>
            </w:pPr>
          </w:p>
          <w:p w:rsidR="003C7268" w14:paraId="26FE23AB"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7EAB2D83" w14:textId="77777777">
            <w:pPr>
              <w:pStyle w:val="TableParagraph"/>
              <w:spacing w:before="1" w:line="163" w:lineRule="exact"/>
              <w:ind w:left="147"/>
              <w:jc w:val="left"/>
              <w:rPr>
                <w:b/>
                <w:sz w:val="16"/>
              </w:rPr>
            </w:pPr>
            <w:r>
              <w:rPr>
                <w:b/>
                <w:spacing w:val="-2"/>
                <w:sz w:val="16"/>
              </w:rPr>
              <w:t>(hours)</w:t>
            </w:r>
          </w:p>
        </w:tc>
        <w:tc>
          <w:tcPr>
            <w:tcW w:w="1133" w:type="dxa"/>
          </w:tcPr>
          <w:p w:rsidR="003C7268" w14:paraId="07FDF07E"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33FFD13D" w14:textId="77777777">
            <w:pPr>
              <w:pStyle w:val="TableParagraph"/>
              <w:spacing w:line="184" w:lineRule="exact"/>
              <w:ind w:left="140" w:right="134"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780AE53A" w14:textId="77777777">
            <w:pPr>
              <w:pStyle w:val="TableParagraph"/>
              <w:jc w:val="left"/>
              <w:rPr>
                <w:sz w:val="16"/>
              </w:rPr>
            </w:pPr>
          </w:p>
          <w:p w:rsidR="003C7268" w14:paraId="5508DAA1" w14:textId="77777777">
            <w:pPr>
              <w:pStyle w:val="TableParagraph"/>
              <w:jc w:val="left"/>
              <w:rPr>
                <w:sz w:val="16"/>
              </w:rPr>
            </w:pPr>
          </w:p>
          <w:p w:rsidR="003C7268" w14:paraId="4FB8365E" w14:textId="77777777">
            <w:pPr>
              <w:pStyle w:val="TableParagraph"/>
              <w:jc w:val="left"/>
              <w:rPr>
                <w:sz w:val="16"/>
              </w:rPr>
            </w:pPr>
          </w:p>
          <w:p w:rsidR="003C7268" w14:paraId="690A92DB" w14:textId="77777777">
            <w:pPr>
              <w:pStyle w:val="TableParagraph"/>
              <w:spacing w:before="164"/>
              <w:jc w:val="left"/>
              <w:rPr>
                <w:sz w:val="16"/>
              </w:rPr>
            </w:pPr>
          </w:p>
          <w:p w:rsidR="003C7268" w14:paraId="55B0CC2D"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1261585E" w14:textId="77777777">
        <w:tblPrEx>
          <w:tblW w:w="0" w:type="auto"/>
          <w:tblInd w:w="1628" w:type="dxa"/>
          <w:tblLayout w:type="fixed"/>
          <w:tblCellMar>
            <w:left w:w="0" w:type="dxa"/>
            <w:right w:w="0" w:type="dxa"/>
          </w:tblCellMar>
          <w:tblLook w:val="01E0"/>
        </w:tblPrEx>
        <w:trPr>
          <w:trHeight w:val="366"/>
        </w:trPr>
        <w:tc>
          <w:tcPr>
            <w:tcW w:w="1529" w:type="dxa"/>
          </w:tcPr>
          <w:p w:rsidR="003C7268" w14:paraId="5C3706B8" w14:textId="77777777">
            <w:pPr>
              <w:pStyle w:val="TableParagraph"/>
              <w:spacing w:line="184"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4609B44F" w14:textId="77777777">
            <w:pPr>
              <w:pStyle w:val="TableParagraph"/>
              <w:spacing w:line="183" w:lineRule="exact"/>
              <w:ind w:left="700"/>
              <w:jc w:val="left"/>
              <w:rPr>
                <w:sz w:val="16"/>
              </w:rPr>
            </w:pPr>
            <w:r>
              <w:rPr>
                <w:spacing w:val="-2"/>
                <w:sz w:val="16"/>
              </w:rPr>
              <w:t>1,055</w:t>
            </w:r>
          </w:p>
        </w:tc>
        <w:tc>
          <w:tcPr>
            <w:tcW w:w="1102" w:type="dxa"/>
          </w:tcPr>
          <w:p w:rsidR="003C7268" w14:paraId="7D571103" w14:textId="77777777">
            <w:pPr>
              <w:pStyle w:val="TableParagraph"/>
              <w:spacing w:line="183" w:lineRule="exact"/>
              <w:ind w:left="633"/>
              <w:jc w:val="left"/>
              <w:rPr>
                <w:sz w:val="16"/>
              </w:rPr>
            </w:pPr>
            <w:r>
              <w:rPr>
                <w:spacing w:val="-2"/>
                <w:sz w:val="16"/>
              </w:rPr>
              <w:t>1,055</w:t>
            </w:r>
          </w:p>
        </w:tc>
        <w:tc>
          <w:tcPr>
            <w:tcW w:w="893" w:type="dxa"/>
          </w:tcPr>
          <w:p w:rsidR="003C7268" w14:paraId="1034A9E3" w14:textId="77777777">
            <w:pPr>
              <w:pStyle w:val="TableParagraph"/>
              <w:spacing w:line="183" w:lineRule="exact"/>
              <w:ind w:left="503"/>
              <w:jc w:val="left"/>
              <w:rPr>
                <w:sz w:val="16"/>
              </w:rPr>
            </w:pPr>
            <w:r>
              <w:rPr>
                <w:spacing w:val="-4"/>
                <w:sz w:val="16"/>
              </w:rPr>
              <w:t>0.75</w:t>
            </w:r>
          </w:p>
        </w:tc>
        <w:tc>
          <w:tcPr>
            <w:tcW w:w="797" w:type="dxa"/>
          </w:tcPr>
          <w:p w:rsidR="003C7268" w14:paraId="4F661E70" w14:textId="77777777">
            <w:pPr>
              <w:pStyle w:val="TableParagraph"/>
              <w:spacing w:line="183" w:lineRule="exact"/>
              <w:ind w:left="447"/>
              <w:jc w:val="left"/>
              <w:rPr>
                <w:sz w:val="16"/>
              </w:rPr>
            </w:pPr>
            <w:r>
              <w:rPr>
                <w:spacing w:val="-5"/>
                <w:sz w:val="16"/>
              </w:rPr>
              <w:t>791</w:t>
            </w:r>
          </w:p>
        </w:tc>
        <w:tc>
          <w:tcPr>
            <w:tcW w:w="1133" w:type="dxa"/>
          </w:tcPr>
          <w:p w:rsidR="003C7268" w14:paraId="1BAA98A3" w14:textId="77777777">
            <w:pPr>
              <w:pStyle w:val="TableParagraph"/>
              <w:spacing w:line="183" w:lineRule="exact"/>
              <w:ind w:left="663"/>
              <w:jc w:val="left"/>
              <w:rPr>
                <w:sz w:val="16"/>
              </w:rPr>
            </w:pPr>
            <w:r>
              <w:rPr>
                <w:spacing w:val="-2"/>
                <w:sz w:val="16"/>
              </w:rPr>
              <w:t>91.56</w:t>
            </w:r>
          </w:p>
        </w:tc>
        <w:tc>
          <w:tcPr>
            <w:tcW w:w="967" w:type="dxa"/>
          </w:tcPr>
          <w:p w:rsidR="003C7268" w14:paraId="7AAE78E8" w14:textId="77777777">
            <w:pPr>
              <w:pStyle w:val="TableParagraph"/>
              <w:spacing w:line="183" w:lineRule="exact"/>
              <w:ind w:left="387"/>
              <w:jc w:val="left"/>
              <w:rPr>
                <w:sz w:val="16"/>
              </w:rPr>
            </w:pPr>
            <w:r>
              <w:rPr>
                <w:spacing w:val="-2"/>
                <w:sz w:val="16"/>
              </w:rPr>
              <w:t>72,424</w:t>
            </w:r>
          </w:p>
        </w:tc>
      </w:tr>
    </w:tbl>
    <w:p w:rsidR="003C7268" w14:paraId="3B87B9D5" w14:textId="77777777">
      <w:pPr>
        <w:spacing w:line="183" w:lineRule="exact"/>
        <w:rPr>
          <w:sz w:val="16"/>
        </w:rPr>
        <w:sectPr>
          <w:pgSz w:w="12240" w:h="15840"/>
          <w:pgMar w:top="1820" w:right="700" w:bottom="1231" w:left="700" w:header="0" w:footer="787" w:gutter="0"/>
          <w:cols w:space="720"/>
        </w:sect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613A383F"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51"/>
        </w:trPr>
        <w:tc>
          <w:tcPr>
            <w:tcW w:w="1529" w:type="dxa"/>
          </w:tcPr>
          <w:p w:rsidR="003C7268" w14:paraId="60F0F63F"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1723AEDF" w14:textId="77777777">
            <w:pPr>
              <w:pStyle w:val="TableParagraph"/>
              <w:spacing w:line="184"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4EF86EA3" w14:textId="77777777">
            <w:pPr>
              <w:pStyle w:val="TableParagraph"/>
              <w:spacing w:before="1"/>
              <w:ind w:right="100"/>
              <w:rPr>
                <w:sz w:val="16"/>
              </w:rPr>
            </w:pPr>
            <w:r>
              <w:rPr>
                <w:spacing w:val="-2"/>
                <w:sz w:val="16"/>
              </w:rPr>
              <w:t>5,167</w:t>
            </w:r>
          </w:p>
        </w:tc>
        <w:tc>
          <w:tcPr>
            <w:tcW w:w="1102" w:type="dxa"/>
          </w:tcPr>
          <w:p w:rsidR="003C7268" w14:paraId="2BB943F3" w14:textId="77777777">
            <w:pPr>
              <w:pStyle w:val="TableParagraph"/>
              <w:spacing w:before="1"/>
              <w:ind w:right="105"/>
              <w:rPr>
                <w:sz w:val="16"/>
              </w:rPr>
            </w:pPr>
            <w:r>
              <w:rPr>
                <w:spacing w:val="-2"/>
                <w:sz w:val="16"/>
              </w:rPr>
              <w:t>5,167</w:t>
            </w:r>
          </w:p>
        </w:tc>
        <w:tc>
          <w:tcPr>
            <w:tcW w:w="893" w:type="dxa"/>
          </w:tcPr>
          <w:p w:rsidR="003C7268" w14:paraId="7D7087DB" w14:textId="77777777">
            <w:pPr>
              <w:pStyle w:val="TableParagraph"/>
              <w:spacing w:before="1"/>
              <w:ind w:right="100"/>
              <w:rPr>
                <w:sz w:val="16"/>
              </w:rPr>
            </w:pPr>
            <w:r>
              <w:rPr>
                <w:spacing w:val="-4"/>
                <w:sz w:val="16"/>
              </w:rPr>
              <w:t>0.75</w:t>
            </w:r>
          </w:p>
        </w:tc>
        <w:tc>
          <w:tcPr>
            <w:tcW w:w="797" w:type="dxa"/>
          </w:tcPr>
          <w:p w:rsidR="003C7268" w14:paraId="6118E0CE" w14:textId="77777777">
            <w:pPr>
              <w:pStyle w:val="TableParagraph"/>
              <w:spacing w:before="1"/>
              <w:ind w:right="101"/>
              <w:rPr>
                <w:sz w:val="16"/>
              </w:rPr>
            </w:pPr>
            <w:r>
              <w:rPr>
                <w:spacing w:val="-2"/>
                <w:sz w:val="16"/>
              </w:rPr>
              <w:t>3,875</w:t>
            </w:r>
          </w:p>
        </w:tc>
        <w:tc>
          <w:tcPr>
            <w:tcW w:w="1133" w:type="dxa"/>
          </w:tcPr>
          <w:p w:rsidR="003C7268" w14:paraId="12752F9B" w14:textId="77777777">
            <w:pPr>
              <w:pStyle w:val="TableParagraph"/>
              <w:spacing w:before="1"/>
              <w:ind w:right="102"/>
              <w:rPr>
                <w:sz w:val="16"/>
              </w:rPr>
            </w:pPr>
            <w:r>
              <w:rPr>
                <w:spacing w:val="-2"/>
                <w:sz w:val="16"/>
              </w:rPr>
              <w:t>91.56</w:t>
            </w:r>
          </w:p>
        </w:tc>
        <w:tc>
          <w:tcPr>
            <w:tcW w:w="967" w:type="dxa"/>
          </w:tcPr>
          <w:p w:rsidR="003C7268" w14:paraId="34B00EF2" w14:textId="77777777">
            <w:pPr>
              <w:pStyle w:val="TableParagraph"/>
              <w:spacing w:before="1"/>
              <w:ind w:right="101"/>
              <w:rPr>
                <w:sz w:val="16"/>
              </w:rPr>
            </w:pPr>
            <w:r>
              <w:rPr>
                <w:spacing w:val="-2"/>
                <w:sz w:val="16"/>
              </w:rPr>
              <w:t>354,795</w:t>
            </w:r>
          </w:p>
        </w:tc>
      </w:tr>
      <w:tr w14:paraId="20D31E71" w14:textId="77777777">
        <w:tblPrEx>
          <w:tblW w:w="0" w:type="auto"/>
          <w:tblInd w:w="1628" w:type="dxa"/>
          <w:tblLayout w:type="fixed"/>
          <w:tblCellMar>
            <w:left w:w="0" w:type="dxa"/>
            <w:right w:w="0" w:type="dxa"/>
          </w:tblCellMar>
          <w:tblLook w:val="01E0"/>
        </w:tblPrEx>
        <w:trPr>
          <w:trHeight w:val="736"/>
        </w:trPr>
        <w:tc>
          <w:tcPr>
            <w:tcW w:w="1529" w:type="dxa"/>
          </w:tcPr>
          <w:p w:rsidR="003C7268" w14:paraId="118CBD07"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5F3C7DD9"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169" w:type="dxa"/>
          </w:tcPr>
          <w:p w:rsidR="003C7268" w14:paraId="2EB4D289" w14:textId="77777777">
            <w:pPr>
              <w:pStyle w:val="TableParagraph"/>
              <w:spacing w:before="1"/>
              <w:ind w:right="100"/>
              <w:rPr>
                <w:sz w:val="16"/>
              </w:rPr>
            </w:pPr>
            <w:r>
              <w:rPr>
                <w:spacing w:val="-5"/>
                <w:sz w:val="16"/>
              </w:rPr>
              <w:t>951</w:t>
            </w:r>
          </w:p>
        </w:tc>
        <w:tc>
          <w:tcPr>
            <w:tcW w:w="1102" w:type="dxa"/>
          </w:tcPr>
          <w:p w:rsidR="003C7268" w14:paraId="69FDB067" w14:textId="77777777">
            <w:pPr>
              <w:pStyle w:val="TableParagraph"/>
              <w:spacing w:before="1"/>
              <w:ind w:right="103"/>
              <w:rPr>
                <w:sz w:val="16"/>
              </w:rPr>
            </w:pPr>
            <w:r>
              <w:rPr>
                <w:spacing w:val="-5"/>
                <w:sz w:val="16"/>
              </w:rPr>
              <w:t>951</w:t>
            </w:r>
          </w:p>
        </w:tc>
        <w:tc>
          <w:tcPr>
            <w:tcW w:w="893" w:type="dxa"/>
          </w:tcPr>
          <w:p w:rsidR="003C7268" w14:paraId="44654911" w14:textId="77777777">
            <w:pPr>
              <w:pStyle w:val="TableParagraph"/>
              <w:spacing w:before="1"/>
              <w:ind w:right="100"/>
              <w:rPr>
                <w:sz w:val="16"/>
              </w:rPr>
            </w:pPr>
            <w:r>
              <w:rPr>
                <w:spacing w:val="-4"/>
                <w:sz w:val="16"/>
              </w:rPr>
              <w:t>0.75</w:t>
            </w:r>
          </w:p>
        </w:tc>
        <w:tc>
          <w:tcPr>
            <w:tcW w:w="797" w:type="dxa"/>
          </w:tcPr>
          <w:p w:rsidR="003C7268" w14:paraId="7CB0EF5B" w14:textId="77777777">
            <w:pPr>
              <w:pStyle w:val="TableParagraph"/>
              <w:spacing w:before="1"/>
              <w:ind w:right="101"/>
              <w:rPr>
                <w:sz w:val="16"/>
              </w:rPr>
            </w:pPr>
            <w:r>
              <w:rPr>
                <w:spacing w:val="-5"/>
                <w:sz w:val="16"/>
              </w:rPr>
              <w:t>713</w:t>
            </w:r>
          </w:p>
        </w:tc>
        <w:tc>
          <w:tcPr>
            <w:tcW w:w="1133" w:type="dxa"/>
          </w:tcPr>
          <w:p w:rsidR="003C7268" w14:paraId="2ADB82A0" w14:textId="77777777">
            <w:pPr>
              <w:pStyle w:val="TableParagraph"/>
              <w:spacing w:before="1"/>
              <w:ind w:right="102"/>
              <w:rPr>
                <w:sz w:val="16"/>
              </w:rPr>
            </w:pPr>
            <w:r>
              <w:rPr>
                <w:spacing w:val="-2"/>
                <w:sz w:val="16"/>
              </w:rPr>
              <w:t>91.56</w:t>
            </w:r>
          </w:p>
        </w:tc>
        <w:tc>
          <w:tcPr>
            <w:tcW w:w="967" w:type="dxa"/>
          </w:tcPr>
          <w:p w:rsidR="003C7268" w14:paraId="422F04AC" w14:textId="77777777">
            <w:pPr>
              <w:pStyle w:val="TableParagraph"/>
              <w:spacing w:before="1"/>
              <w:ind w:right="101"/>
              <w:rPr>
                <w:sz w:val="16"/>
              </w:rPr>
            </w:pPr>
            <w:r>
              <w:rPr>
                <w:spacing w:val="-2"/>
                <w:sz w:val="16"/>
              </w:rPr>
              <w:t>65,282</w:t>
            </w:r>
          </w:p>
        </w:tc>
      </w:tr>
      <w:tr w14:paraId="0AFD3D42" w14:textId="77777777">
        <w:tblPrEx>
          <w:tblW w:w="0" w:type="auto"/>
          <w:tblInd w:w="1628" w:type="dxa"/>
          <w:tblLayout w:type="fixed"/>
          <w:tblCellMar>
            <w:left w:w="0" w:type="dxa"/>
            <w:right w:w="0" w:type="dxa"/>
          </w:tblCellMar>
          <w:tblLook w:val="01E0"/>
        </w:tblPrEx>
        <w:trPr>
          <w:trHeight w:val="736"/>
        </w:trPr>
        <w:tc>
          <w:tcPr>
            <w:tcW w:w="1529" w:type="dxa"/>
          </w:tcPr>
          <w:p w:rsidR="003C7268" w14:paraId="5E43945D"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619FA048"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43D4C498" w14:textId="77777777">
            <w:pPr>
              <w:pStyle w:val="TableParagraph"/>
              <w:spacing w:before="1"/>
              <w:ind w:right="100"/>
              <w:rPr>
                <w:sz w:val="16"/>
              </w:rPr>
            </w:pPr>
            <w:r>
              <w:rPr>
                <w:spacing w:val="-5"/>
                <w:sz w:val="16"/>
              </w:rPr>
              <w:t>300</w:t>
            </w:r>
          </w:p>
        </w:tc>
        <w:tc>
          <w:tcPr>
            <w:tcW w:w="1102" w:type="dxa"/>
          </w:tcPr>
          <w:p w:rsidR="003C7268" w14:paraId="5486DE46" w14:textId="77777777">
            <w:pPr>
              <w:pStyle w:val="TableParagraph"/>
              <w:spacing w:before="1"/>
              <w:ind w:right="100"/>
              <w:rPr>
                <w:sz w:val="16"/>
              </w:rPr>
            </w:pPr>
            <w:r>
              <w:rPr>
                <w:spacing w:val="-5"/>
                <w:sz w:val="16"/>
              </w:rPr>
              <w:t>300</w:t>
            </w:r>
          </w:p>
        </w:tc>
        <w:tc>
          <w:tcPr>
            <w:tcW w:w="893" w:type="dxa"/>
          </w:tcPr>
          <w:p w:rsidR="003C7268" w14:paraId="550A0237" w14:textId="77777777">
            <w:pPr>
              <w:pStyle w:val="TableParagraph"/>
              <w:spacing w:before="1"/>
              <w:ind w:right="100"/>
              <w:rPr>
                <w:sz w:val="16"/>
              </w:rPr>
            </w:pPr>
            <w:r>
              <w:rPr>
                <w:spacing w:val="-4"/>
                <w:sz w:val="16"/>
              </w:rPr>
              <w:t>.167</w:t>
            </w:r>
          </w:p>
        </w:tc>
        <w:tc>
          <w:tcPr>
            <w:tcW w:w="797" w:type="dxa"/>
          </w:tcPr>
          <w:p w:rsidR="003C7268" w14:paraId="7C03C933" w14:textId="77777777">
            <w:pPr>
              <w:pStyle w:val="TableParagraph"/>
              <w:spacing w:before="1"/>
              <w:ind w:right="101"/>
              <w:rPr>
                <w:sz w:val="16"/>
              </w:rPr>
            </w:pPr>
            <w:r>
              <w:rPr>
                <w:spacing w:val="-5"/>
                <w:sz w:val="16"/>
              </w:rPr>
              <w:t>50</w:t>
            </w:r>
          </w:p>
        </w:tc>
        <w:tc>
          <w:tcPr>
            <w:tcW w:w="1133" w:type="dxa"/>
          </w:tcPr>
          <w:p w:rsidR="003C7268" w14:paraId="384AA5D6" w14:textId="77777777">
            <w:pPr>
              <w:pStyle w:val="TableParagraph"/>
              <w:spacing w:before="1"/>
              <w:ind w:right="102"/>
              <w:rPr>
                <w:sz w:val="16"/>
              </w:rPr>
            </w:pPr>
            <w:r>
              <w:rPr>
                <w:spacing w:val="-2"/>
                <w:sz w:val="16"/>
              </w:rPr>
              <w:t>91.56</w:t>
            </w:r>
          </w:p>
        </w:tc>
        <w:tc>
          <w:tcPr>
            <w:tcW w:w="967" w:type="dxa"/>
          </w:tcPr>
          <w:p w:rsidR="003C7268" w14:paraId="22C8C368" w14:textId="77777777">
            <w:pPr>
              <w:pStyle w:val="TableParagraph"/>
              <w:spacing w:before="1"/>
              <w:ind w:right="101"/>
              <w:rPr>
                <w:sz w:val="16"/>
              </w:rPr>
            </w:pPr>
            <w:r>
              <w:rPr>
                <w:spacing w:val="-2"/>
                <w:sz w:val="16"/>
              </w:rPr>
              <w:t>4,578</w:t>
            </w:r>
          </w:p>
        </w:tc>
      </w:tr>
      <w:tr w14:paraId="7A6DC218" w14:textId="77777777">
        <w:tblPrEx>
          <w:tblW w:w="0" w:type="auto"/>
          <w:tblInd w:w="1628" w:type="dxa"/>
          <w:tblLayout w:type="fixed"/>
          <w:tblCellMar>
            <w:left w:w="0" w:type="dxa"/>
            <w:right w:w="0" w:type="dxa"/>
          </w:tblCellMar>
          <w:tblLook w:val="01E0"/>
        </w:tblPrEx>
        <w:trPr>
          <w:trHeight w:val="182"/>
        </w:trPr>
        <w:tc>
          <w:tcPr>
            <w:tcW w:w="1529" w:type="dxa"/>
          </w:tcPr>
          <w:p w:rsidR="003C7268" w14:paraId="3023C39A" w14:textId="77777777">
            <w:pPr>
              <w:pStyle w:val="TableParagraph"/>
              <w:spacing w:line="162" w:lineRule="exact"/>
              <w:ind w:left="110"/>
              <w:jc w:val="left"/>
              <w:rPr>
                <w:b/>
                <w:sz w:val="16"/>
              </w:rPr>
            </w:pPr>
            <w:r>
              <w:rPr>
                <w:b/>
                <w:spacing w:val="-2"/>
                <w:sz w:val="16"/>
              </w:rPr>
              <w:t>Totals</w:t>
            </w:r>
          </w:p>
        </w:tc>
        <w:tc>
          <w:tcPr>
            <w:tcW w:w="1169" w:type="dxa"/>
          </w:tcPr>
          <w:p w:rsidR="003C7268" w14:paraId="6713AE61" w14:textId="77777777">
            <w:pPr>
              <w:pStyle w:val="TableParagraph"/>
              <w:spacing w:line="162" w:lineRule="exact"/>
              <w:ind w:right="100"/>
              <w:rPr>
                <w:b/>
                <w:sz w:val="16"/>
              </w:rPr>
            </w:pPr>
            <w:r>
              <w:rPr>
                <w:b/>
                <w:spacing w:val="-2"/>
                <w:sz w:val="16"/>
              </w:rPr>
              <w:t>7,473</w:t>
            </w:r>
          </w:p>
        </w:tc>
        <w:tc>
          <w:tcPr>
            <w:tcW w:w="1102" w:type="dxa"/>
          </w:tcPr>
          <w:p w:rsidR="003C7268" w14:paraId="7915AB5B" w14:textId="77777777">
            <w:pPr>
              <w:pStyle w:val="TableParagraph"/>
              <w:spacing w:line="162" w:lineRule="exact"/>
              <w:ind w:right="124"/>
              <w:rPr>
                <w:b/>
                <w:sz w:val="16"/>
              </w:rPr>
            </w:pPr>
            <w:r>
              <w:rPr>
                <w:b/>
                <w:spacing w:val="-2"/>
                <w:sz w:val="16"/>
              </w:rPr>
              <w:t>7,473</w:t>
            </w:r>
          </w:p>
        </w:tc>
        <w:tc>
          <w:tcPr>
            <w:tcW w:w="893" w:type="dxa"/>
          </w:tcPr>
          <w:p w:rsidR="003C7268" w14:paraId="4F5BC662" w14:textId="77777777">
            <w:pPr>
              <w:pStyle w:val="TableParagraph"/>
              <w:spacing w:line="162" w:lineRule="exact"/>
              <w:ind w:right="101"/>
              <w:rPr>
                <w:b/>
                <w:sz w:val="16"/>
              </w:rPr>
            </w:pPr>
            <w:r>
              <w:rPr>
                <w:b/>
                <w:spacing w:val="-5"/>
                <w:sz w:val="16"/>
              </w:rPr>
              <w:t>N/A</w:t>
            </w:r>
          </w:p>
        </w:tc>
        <w:tc>
          <w:tcPr>
            <w:tcW w:w="797" w:type="dxa"/>
          </w:tcPr>
          <w:p w:rsidR="003C7268" w14:paraId="0ED66F0D" w14:textId="77777777">
            <w:pPr>
              <w:pStyle w:val="TableParagraph"/>
              <w:spacing w:line="162" w:lineRule="exact"/>
              <w:ind w:right="101"/>
              <w:rPr>
                <w:b/>
                <w:sz w:val="16"/>
              </w:rPr>
            </w:pPr>
            <w:r>
              <w:rPr>
                <w:b/>
                <w:spacing w:val="-2"/>
                <w:sz w:val="16"/>
              </w:rPr>
              <w:t>5,429</w:t>
            </w:r>
          </w:p>
        </w:tc>
        <w:tc>
          <w:tcPr>
            <w:tcW w:w="1133" w:type="dxa"/>
          </w:tcPr>
          <w:p w:rsidR="003C7268" w14:paraId="536F0A35" w14:textId="77777777">
            <w:pPr>
              <w:pStyle w:val="TableParagraph"/>
              <w:spacing w:line="162" w:lineRule="exact"/>
              <w:ind w:right="101"/>
              <w:rPr>
                <w:b/>
                <w:sz w:val="16"/>
              </w:rPr>
            </w:pPr>
            <w:r>
              <w:rPr>
                <w:b/>
                <w:spacing w:val="-5"/>
                <w:sz w:val="16"/>
              </w:rPr>
              <w:t>N/A</w:t>
            </w:r>
          </w:p>
        </w:tc>
        <w:tc>
          <w:tcPr>
            <w:tcW w:w="967" w:type="dxa"/>
          </w:tcPr>
          <w:p w:rsidR="003C7268" w14:paraId="65E76DD7" w14:textId="77777777">
            <w:pPr>
              <w:pStyle w:val="TableParagraph"/>
              <w:spacing w:line="162" w:lineRule="exact"/>
              <w:ind w:right="101"/>
              <w:rPr>
                <w:b/>
                <w:sz w:val="16"/>
              </w:rPr>
            </w:pPr>
            <w:r>
              <w:rPr>
                <w:b/>
                <w:spacing w:val="-2"/>
                <w:sz w:val="16"/>
              </w:rPr>
              <w:t>497,079</w:t>
            </w:r>
          </w:p>
        </w:tc>
      </w:tr>
    </w:tbl>
    <w:p w:rsidR="003C7268" w14:paraId="5FBC0F9F" w14:textId="77777777">
      <w:pPr>
        <w:pStyle w:val="BodyText"/>
      </w:pPr>
    </w:p>
    <w:p w:rsidR="003C7268" w14:paraId="4CB03F2C" w14:textId="77777777">
      <w:pPr>
        <w:pStyle w:val="BodyText"/>
        <w:spacing w:before="21"/>
      </w:pPr>
    </w:p>
    <w:p w:rsidR="003C7268" w14:paraId="207450DB" w14:textId="77777777">
      <w:pPr>
        <w:pStyle w:val="ListParagraph"/>
        <w:numPr>
          <w:ilvl w:val="1"/>
          <w:numId w:val="3"/>
        </w:numPr>
        <w:tabs>
          <w:tab w:val="left" w:pos="1151"/>
        </w:tabs>
        <w:ind w:left="1151" w:hanging="411"/>
        <w:rPr>
          <w:i/>
          <w:sz w:val="24"/>
        </w:rPr>
      </w:pPr>
      <w:r>
        <w:rPr>
          <w:i/>
          <w:sz w:val="24"/>
        </w:rPr>
        <w:t>Owners/Trustees/LLC</w:t>
      </w:r>
      <w:r>
        <w:rPr>
          <w:i/>
          <w:spacing w:val="-5"/>
          <w:sz w:val="24"/>
        </w:rPr>
        <w:t xml:space="preserve"> </w:t>
      </w:r>
      <w:r>
        <w:rPr>
          <w:i/>
          <w:sz w:val="24"/>
        </w:rPr>
        <w:t>Managers/Officers/Directors</w:t>
      </w:r>
      <w:r>
        <w:rPr>
          <w:i/>
          <w:spacing w:val="-5"/>
          <w:sz w:val="24"/>
        </w:rPr>
        <w:t xml:space="preserve"> </w:t>
      </w:r>
      <w:r>
        <w:rPr>
          <w:i/>
          <w:sz w:val="24"/>
        </w:rPr>
        <w:t>of</w:t>
      </w:r>
      <w:r>
        <w:rPr>
          <w:i/>
          <w:spacing w:val="-5"/>
          <w:sz w:val="24"/>
        </w:rPr>
        <w:t xml:space="preserve"> </w:t>
      </w:r>
      <w:r>
        <w:rPr>
          <w:i/>
          <w:spacing w:val="-2"/>
          <w:sz w:val="24"/>
        </w:rPr>
        <w:t>ADP(s)</w:t>
      </w:r>
    </w:p>
    <w:p w:rsidR="003C7268" w14:paraId="294E9B2E" w14:textId="77777777">
      <w:pPr>
        <w:pStyle w:val="BodyText"/>
        <w:rPr>
          <w:i/>
        </w:rPr>
      </w:pPr>
    </w:p>
    <w:p w:rsidR="003C7268" w14:paraId="47A40156" w14:textId="77777777">
      <w:pPr>
        <w:pStyle w:val="BodyText"/>
        <w:ind w:left="740" w:right="763"/>
      </w:pPr>
      <w:r>
        <w:t xml:space="preserve">Question 23 asks whether the ADP owner/trustee/LLC manager/officer/director (as indicated in Question 17, 18, 19, 20, 21, or 22) has an ownership/trustee/LLC managerial/officer/director interest in the SNF itself or in </w:t>
      </w:r>
      <w:r>
        <w:rPr>
          <w:u w:val="single"/>
        </w:rPr>
        <w:t>another</w:t>
      </w:r>
      <w:r>
        <w:t xml:space="preserve"> ADP of the SNF.</w:t>
      </w:r>
      <w:r>
        <w:rPr>
          <w:spacing w:val="77"/>
        </w:rPr>
        <w:t xml:space="preserve"> </w:t>
      </w:r>
      <w:r>
        <w:t>If the SNF answers “Yes,” the SNF must list the legal business name of that entity, a burden we estimate to be 20 minutes (or 0.33 hours).</w:t>
      </w:r>
      <w:r>
        <w:rPr>
          <w:spacing w:val="40"/>
        </w:rPr>
        <w:t xml:space="preserve"> </w:t>
      </w:r>
      <w:r>
        <w:t>We</w:t>
      </w:r>
      <w:r>
        <w:rPr>
          <w:spacing w:val="-2"/>
        </w:rPr>
        <w:t xml:space="preserve"> </w:t>
      </w:r>
      <w:r>
        <w:t>estimate</w:t>
      </w:r>
      <w:r>
        <w:rPr>
          <w:spacing w:val="-4"/>
        </w:rPr>
        <w:t xml:space="preserve"> </w:t>
      </w:r>
      <w:r>
        <w:t>that</w:t>
      </w:r>
      <w:r>
        <w:rPr>
          <w:spacing w:val="-1"/>
        </w:rPr>
        <w:t xml:space="preserve"> </w:t>
      </w:r>
      <w:r>
        <w:t>20</w:t>
      </w:r>
      <w:r>
        <w:rPr>
          <w:spacing w:val="-3"/>
        </w:rPr>
        <w:t xml:space="preserve"> </w:t>
      </w:r>
      <w:r>
        <w:t>percent</w:t>
      </w:r>
      <w:r>
        <w:rPr>
          <w:spacing w:val="-3"/>
        </w:rPr>
        <w:t xml:space="preserve"> </w:t>
      </w:r>
      <w:r>
        <w:t>of</w:t>
      </w:r>
      <w:r>
        <w:rPr>
          <w:spacing w:val="-4"/>
        </w:rPr>
        <w:t xml:space="preserve"> </w:t>
      </w:r>
      <w:r>
        <w:t>SNFs</w:t>
      </w:r>
      <w:r>
        <w:rPr>
          <w:spacing w:val="-3"/>
        </w:rPr>
        <w:t xml:space="preserve"> </w:t>
      </w:r>
      <w:r>
        <w:t>(initials,</w:t>
      </w:r>
      <w:r>
        <w:rPr>
          <w:spacing w:val="-3"/>
        </w:rPr>
        <w:t xml:space="preserve"> </w:t>
      </w:r>
      <w:r>
        <w:t>revalidations,</w:t>
      </w:r>
      <w:r>
        <w:rPr>
          <w:spacing w:val="-3"/>
        </w:rPr>
        <w:t xml:space="preserve"> </w:t>
      </w:r>
      <w:r>
        <w:t>CHOWs)</w:t>
      </w:r>
      <w:r>
        <w:rPr>
          <w:spacing w:val="-4"/>
        </w:rPr>
        <w:t xml:space="preserve"> </w:t>
      </w:r>
      <w:r>
        <w:t>will</w:t>
      </w:r>
      <w:r>
        <w:rPr>
          <w:spacing w:val="-3"/>
        </w:rPr>
        <w:t xml:space="preserve"> </w:t>
      </w:r>
      <w:r>
        <w:t>answer</w:t>
      </w:r>
      <w:r>
        <w:rPr>
          <w:spacing w:val="-2"/>
        </w:rPr>
        <w:t xml:space="preserve"> </w:t>
      </w:r>
      <w:r>
        <w:t>“Yes” and list an entity in Question 23.</w:t>
      </w:r>
      <w:r>
        <w:rPr>
          <w:spacing w:val="40"/>
        </w:rPr>
        <w:t xml:space="preserve"> </w:t>
      </w:r>
      <w:r>
        <w:t>We also project that 100 SNFs per year will report a new or changed entity in Question 23. This results in the following burden estimates.</w:t>
      </w:r>
    </w:p>
    <w:p w:rsidR="003C7268" w14:paraId="79D420F9" w14:textId="77777777">
      <w:pPr>
        <w:pStyle w:val="BodyText"/>
      </w:pPr>
    </w:p>
    <w:p w:rsidR="003C7268" w14:paraId="5A01DD67" w14:textId="77777777">
      <w:pPr>
        <w:pStyle w:val="Heading3"/>
        <w:ind w:right="714"/>
      </w:pPr>
      <w:r>
        <w:t>TABLE</w:t>
      </w:r>
      <w:r>
        <w:rPr>
          <w:spacing w:val="-6"/>
        </w:rPr>
        <w:t xml:space="preserve"> </w:t>
      </w:r>
      <w:r>
        <w:t>26:</w:t>
      </w:r>
      <w:r>
        <w:rPr>
          <w:spacing w:val="56"/>
        </w:rPr>
        <w:t xml:space="preserve"> </w:t>
      </w:r>
      <w:r>
        <w:t>HOUR</w:t>
      </w:r>
      <w:r>
        <w:rPr>
          <w:spacing w:val="-2"/>
        </w:rPr>
        <w:t xml:space="preserve"> </w:t>
      </w:r>
      <w:r>
        <w:t>AND</w:t>
      </w:r>
      <w:r>
        <w:rPr>
          <w:spacing w:val="-3"/>
        </w:rPr>
        <w:t xml:space="preserve"> </w:t>
      </w:r>
      <w:r>
        <w:t>BURDEN</w:t>
      </w:r>
      <w:r>
        <w:rPr>
          <w:spacing w:val="-3"/>
        </w:rPr>
        <w:t xml:space="preserve"> </w:t>
      </w:r>
      <w:r>
        <w:t>ESTIMATES</w:t>
      </w:r>
      <w:r>
        <w:rPr>
          <w:spacing w:val="-2"/>
        </w:rPr>
        <w:t xml:space="preserve"> </w:t>
      </w:r>
      <w:r>
        <w:t>FOR</w:t>
      </w:r>
      <w:r>
        <w:rPr>
          <w:spacing w:val="-2"/>
        </w:rPr>
        <w:t xml:space="preserve"> </w:t>
      </w:r>
      <w:r>
        <w:t>QUESTION</w:t>
      </w:r>
      <w:r>
        <w:rPr>
          <w:spacing w:val="-3"/>
        </w:rPr>
        <w:t xml:space="preserve"> </w:t>
      </w:r>
      <w:r>
        <w:t>23</w:t>
      </w:r>
      <w:r>
        <w:rPr>
          <w:spacing w:val="-1"/>
        </w:rPr>
        <w:t xml:space="preserve"> </w:t>
      </w:r>
      <w:r>
        <w:t>OF</w:t>
      </w:r>
      <w:r>
        <w:rPr>
          <w:spacing w:val="-4"/>
        </w:rPr>
        <w:t xml:space="preserve"> </w:t>
      </w:r>
      <w:r>
        <w:t>SECTION</w:t>
      </w:r>
      <w:r>
        <w:rPr>
          <w:spacing w:val="-3"/>
        </w:rPr>
        <w:t xml:space="preserve"> </w:t>
      </w:r>
      <w:r>
        <w:t>B</w:t>
      </w:r>
      <w:r>
        <w:rPr>
          <w:spacing w:val="-2"/>
        </w:rPr>
        <w:t xml:space="preserve"> </w:t>
      </w:r>
      <w:r>
        <w:rPr>
          <w:spacing w:val="-10"/>
        </w:rPr>
        <w:t>–</w:t>
      </w:r>
    </w:p>
    <w:p w:rsidR="003C7268" w14:paraId="14979675" w14:textId="77777777">
      <w:pPr>
        <w:pStyle w:val="BodyText"/>
        <w:jc w:val="center"/>
      </w:pPr>
      <w:r>
        <w:t>INTERESTS</w:t>
      </w:r>
      <w:r>
        <w:rPr>
          <w:spacing w:val="-7"/>
        </w:rPr>
        <w:t xml:space="preserve"> </w:t>
      </w:r>
      <w:r>
        <w:t>IN</w:t>
      </w:r>
      <w:r>
        <w:rPr>
          <w:spacing w:val="-4"/>
        </w:rPr>
        <w:t xml:space="preserve"> ADPs</w:t>
      </w:r>
    </w:p>
    <w:p w:rsidR="003C7268" w14:paraId="1673B869"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9"/>
        <w:gridCol w:w="1169"/>
        <w:gridCol w:w="1102"/>
        <w:gridCol w:w="893"/>
        <w:gridCol w:w="797"/>
        <w:gridCol w:w="1133"/>
        <w:gridCol w:w="967"/>
      </w:tblGrid>
      <w:tr w14:paraId="60243E69"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529" w:type="dxa"/>
          </w:tcPr>
          <w:p w:rsidR="003C7268" w14:paraId="70764692" w14:textId="77777777">
            <w:pPr>
              <w:pStyle w:val="TableParagraph"/>
              <w:jc w:val="left"/>
              <w:rPr>
                <w:sz w:val="20"/>
              </w:rPr>
            </w:pPr>
          </w:p>
        </w:tc>
        <w:tc>
          <w:tcPr>
            <w:tcW w:w="1169" w:type="dxa"/>
          </w:tcPr>
          <w:p w:rsidR="003C7268" w14:paraId="047E3240" w14:textId="77777777">
            <w:pPr>
              <w:pStyle w:val="TableParagraph"/>
              <w:jc w:val="left"/>
              <w:rPr>
                <w:sz w:val="16"/>
              </w:rPr>
            </w:pPr>
          </w:p>
          <w:p w:rsidR="003C7268" w14:paraId="785A613E" w14:textId="77777777">
            <w:pPr>
              <w:pStyle w:val="TableParagraph"/>
              <w:jc w:val="left"/>
              <w:rPr>
                <w:sz w:val="16"/>
              </w:rPr>
            </w:pPr>
          </w:p>
          <w:p w:rsidR="003C7268" w14:paraId="3E5176DE" w14:textId="77777777">
            <w:pPr>
              <w:pStyle w:val="TableParagraph"/>
              <w:jc w:val="left"/>
              <w:rPr>
                <w:sz w:val="16"/>
              </w:rPr>
            </w:pPr>
          </w:p>
          <w:p w:rsidR="003C7268" w14:paraId="5649F97D" w14:textId="77777777">
            <w:pPr>
              <w:pStyle w:val="TableParagraph"/>
              <w:spacing w:before="164"/>
              <w:jc w:val="left"/>
              <w:rPr>
                <w:sz w:val="16"/>
              </w:rPr>
            </w:pPr>
          </w:p>
          <w:p w:rsidR="003C7268" w14:paraId="6EF51E41"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102" w:type="dxa"/>
          </w:tcPr>
          <w:p w:rsidR="003C7268" w14:paraId="4C968864" w14:textId="77777777">
            <w:pPr>
              <w:pStyle w:val="TableParagraph"/>
              <w:jc w:val="left"/>
              <w:rPr>
                <w:sz w:val="16"/>
              </w:rPr>
            </w:pPr>
          </w:p>
          <w:p w:rsidR="003C7268" w14:paraId="45FB4A01" w14:textId="77777777">
            <w:pPr>
              <w:pStyle w:val="TableParagraph"/>
              <w:jc w:val="left"/>
              <w:rPr>
                <w:sz w:val="16"/>
              </w:rPr>
            </w:pPr>
          </w:p>
          <w:p w:rsidR="003C7268" w14:paraId="5452F4DC" w14:textId="77777777">
            <w:pPr>
              <w:pStyle w:val="TableParagraph"/>
              <w:jc w:val="left"/>
              <w:rPr>
                <w:sz w:val="16"/>
              </w:rPr>
            </w:pPr>
          </w:p>
          <w:p w:rsidR="003C7268" w14:paraId="0D88765D" w14:textId="77777777">
            <w:pPr>
              <w:pStyle w:val="TableParagraph"/>
              <w:spacing w:before="164"/>
              <w:jc w:val="left"/>
              <w:rPr>
                <w:sz w:val="16"/>
              </w:rPr>
            </w:pPr>
          </w:p>
          <w:p w:rsidR="003C7268" w14:paraId="47318A7A" w14:textId="77777777">
            <w:pPr>
              <w:pStyle w:val="TableParagraph"/>
              <w:spacing w:line="180" w:lineRule="atLeast"/>
              <w:ind w:left="198" w:right="168"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529A491B" w14:textId="77777777">
            <w:pPr>
              <w:pStyle w:val="TableParagraph"/>
              <w:jc w:val="left"/>
              <w:rPr>
                <w:sz w:val="16"/>
              </w:rPr>
            </w:pPr>
          </w:p>
          <w:p w:rsidR="003C7268" w14:paraId="03F36209" w14:textId="77777777">
            <w:pPr>
              <w:pStyle w:val="TableParagraph"/>
              <w:jc w:val="left"/>
              <w:rPr>
                <w:sz w:val="16"/>
              </w:rPr>
            </w:pPr>
          </w:p>
          <w:p w:rsidR="003C7268" w14:paraId="2B04A2DA" w14:textId="77777777">
            <w:pPr>
              <w:pStyle w:val="TableParagraph"/>
              <w:spacing w:before="1"/>
              <w:jc w:val="left"/>
              <w:rPr>
                <w:sz w:val="16"/>
              </w:rPr>
            </w:pPr>
          </w:p>
          <w:p w:rsidR="003C7268" w14:paraId="6BE845C8" w14:textId="77777777">
            <w:pPr>
              <w:pStyle w:val="TableParagraph"/>
              <w:ind w:left="123" w:right="119"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48C9F986" w14:textId="77777777">
            <w:pPr>
              <w:pStyle w:val="TableParagraph"/>
              <w:spacing w:before="1" w:line="163" w:lineRule="exact"/>
              <w:ind w:left="5" w:right="2"/>
              <w:jc w:val="center"/>
              <w:rPr>
                <w:b/>
                <w:sz w:val="16"/>
              </w:rPr>
            </w:pPr>
            <w:r>
              <w:rPr>
                <w:b/>
                <w:spacing w:val="-2"/>
                <w:sz w:val="16"/>
              </w:rPr>
              <w:t>(hours)</w:t>
            </w:r>
          </w:p>
        </w:tc>
        <w:tc>
          <w:tcPr>
            <w:tcW w:w="797" w:type="dxa"/>
          </w:tcPr>
          <w:p w:rsidR="003C7268" w14:paraId="07766ADE" w14:textId="77777777">
            <w:pPr>
              <w:pStyle w:val="TableParagraph"/>
              <w:jc w:val="left"/>
              <w:rPr>
                <w:sz w:val="16"/>
              </w:rPr>
            </w:pPr>
          </w:p>
          <w:p w:rsidR="003C7268" w14:paraId="64EE6A50" w14:textId="77777777">
            <w:pPr>
              <w:pStyle w:val="TableParagraph"/>
              <w:jc w:val="left"/>
              <w:rPr>
                <w:sz w:val="16"/>
              </w:rPr>
            </w:pPr>
          </w:p>
          <w:p w:rsidR="003C7268" w14:paraId="29716A96" w14:textId="77777777">
            <w:pPr>
              <w:pStyle w:val="TableParagraph"/>
              <w:spacing w:before="1"/>
              <w:jc w:val="left"/>
              <w:rPr>
                <w:sz w:val="16"/>
              </w:rPr>
            </w:pPr>
          </w:p>
          <w:p w:rsidR="003C7268" w14:paraId="7F12C911" w14:textId="77777777">
            <w:pPr>
              <w:pStyle w:val="TableParagraph"/>
              <w:ind w:left="138" w:right="130"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0EB88372" w14:textId="77777777">
            <w:pPr>
              <w:pStyle w:val="TableParagraph"/>
              <w:spacing w:before="1" w:line="163" w:lineRule="exact"/>
              <w:ind w:left="147"/>
              <w:jc w:val="left"/>
              <w:rPr>
                <w:b/>
                <w:sz w:val="16"/>
              </w:rPr>
            </w:pPr>
            <w:r>
              <w:rPr>
                <w:b/>
                <w:spacing w:val="-2"/>
                <w:sz w:val="16"/>
              </w:rPr>
              <w:t>(hours)</w:t>
            </w:r>
          </w:p>
        </w:tc>
        <w:tc>
          <w:tcPr>
            <w:tcW w:w="1133" w:type="dxa"/>
          </w:tcPr>
          <w:p w:rsidR="003C7268" w14:paraId="5797600A" w14:textId="77777777">
            <w:pPr>
              <w:pStyle w:val="TableParagraph"/>
              <w:spacing w:before="1"/>
              <w:ind w:left="217" w:right="214"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654C3F3D" w14:textId="77777777">
            <w:pPr>
              <w:pStyle w:val="TableParagraph"/>
              <w:spacing w:before="1"/>
              <w:ind w:left="140" w:right="134"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2"/>
                <w:sz w:val="16"/>
              </w:rPr>
              <w:t xml:space="preserve"> fringe</w:t>
            </w:r>
          </w:p>
          <w:p w:rsidR="003C7268" w14:paraId="3922FEAC" w14:textId="77777777">
            <w:pPr>
              <w:pStyle w:val="TableParagraph"/>
              <w:spacing w:line="162" w:lineRule="exact"/>
              <w:ind w:left="6" w:right="6"/>
              <w:jc w:val="center"/>
              <w:rPr>
                <w:b/>
                <w:sz w:val="16"/>
              </w:rPr>
            </w:pPr>
            <w:r>
              <w:rPr>
                <w:b/>
                <w:spacing w:val="-2"/>
                <w:sz w:val="16"/>
              </w:rPr>
              <w:t>benefits)</w:t>
            </w:r>
          </w:p>
        </w:tc>
        <w:tc>
          <w:tcPr>
            <w:tcW w:w="967" w:type="dxa"/>
          </w:tcPr>
          <w:p w:rsidR="003C7268" w14:paraId="0E90DB76" w14:textId="77777777">
            <w:pPr>
              <w:pStyle w:val="TableParagraph"/>
              <w:jc w:val="left"/>
              <w:rPr>
                <w:sz w:val="16"/>
              </w:rPr>
            </w:pPr>
          </w:p>
          <w:p w:rsidR="003C7268" w14:paraId="66400293" w14:textId="77777777">
            <w:pPr>
              <w:pStyle w:val="TableParagraph"/>
              <w:jc w:val="left"/>
              <w:rPr>
                <w:sz w:val="16"/>
              </w:rPr>
            </w:pPr>
          </w:p>
          <w:p w:rsidR="003C7268" w14:paraId="40AFB0E5" w14:textId="77777777">
            <w:pPr>
              <w:pStyle w:val="TableParagraph"/>
              <w:jc w:val="left"/>
              <w:rPr>
                <w:sz w:val="16"/>
              </w:rPr>
            </w:pPr>
          </w:p>
          <w:p w:rsidR="003C7268" w14:paraId="2F2225D2" w14:textId="77777777">
            <w:pPr>
              <w:pStyle w:val="TableParagraph"/>
              <w:spacing w:before="164"/>
              <w:jc w:val="left"/>
              <w:rPr>
                <w:sz w:val="16"/>
              </w:rPr>
            </w:pPr>
          </w:p>
          <w:p w:rsidR="003C7268" w14:paraId="4C11C0F4" w14:textId="77777777">
            <w:pPr>
              <w:pStyle w:val="TableParagraph"/>
              <w:spacing w:line="180" w:lineRule="atLeast"/>
              <w:ind w:left="387" w:right="113"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62EB0A26" w14:textId="77777777">
        <w:tblPrEx>
          <w:tblW w:w="0" w:type="auto"/>
          <w:tblInd w:w="1628" w:type="dxa"/>
          <w:tblLayout w:type="fixed"/>
          <w:tblCellMar>
            <w:left w:w="0" w:type="dxa"/>
            <w:right w:w="0" w:type="dxa"/>
          </w:tblCellMar>
          <w:tblLook w:val="01E0"/>
        </w:tblPrEx>
        <w:trPr>
          <w:trHeight w:val="366"/>
        </w:trPr>
        <w:tc>
          <w:tcPr>
            <w:tcW w:w="1529" w:type="dxa"/>
          </w:tcPr>
          <w:p w:rsidR="003C7268" w14:paraId="697B1FF4" w14:textId="77777777">
            <w:pPr>
              <w:pStyle w:val="TableParagraph"/>
              <w:spacing w:line="182" w:lineRule="exact"/>
              <w:ind w:left="110" w:right="186"/>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69" w:type="dxa"/>
          </w:tcPr>
          <w:p w:rsidR="003C7268" w14:paraId="3385BD5E" w14:textId="77777777">
            <w:pPr>
              <w:pStyle w:val="TableParagraph"/>
              <w:spacing w:before="1"/>
              <w:ind w:right="100"/>
              <w:rPr>
                <w:sz w:val="16"/>
              </w:rPr>
            </w:pPr>
            <w:r>
              <w:rPr>
                <w:spacing w:val="-2"/>
                <w:sz w:val="16"/>
              </w:rPr>
              <w:t>1,055</w:t>
            </w:r>
          </w:p>
        </w:tc>
        <w:tc>
          <w:tcPr>
            <w:tcW w:w="1102" w:type="dxa"/>
          </w:tcPr>
          <w:p w:rsidR="003C7268" w14:paraId="2CBE7DF1" w14:textId="77777777">
            <w:pPr>
              <w:pStyle w:val="TableParagraph"/>
              <w:spacing w:before="1"/>
              <w:ind w:right="98"/>
              <w:rPr>
                <w:sz w:val="16"/>
              </w:rPr>
            </w:pPr>
            <w:r>
              <w:rPr>
                <w:sz w:val="16"/>
              </w:rPr>
              <w:t>211</w:t>
            </w:r>
            <w:r>
              <w:rPr>
                <w:spacing w:val="-1"/>
                <w:sz w:val="16"/>
              </w:rPr>
              <w:t xml:space="preserve"> </w:t>
            </w:r>
            <w:r>
              <w:rPr>
                <w:spacing w:val="-10"/>
                <w:sz w:val="16"/>
              </w:rPr>
              <w:t>*</w:t>
            </w:r>
          </w:p>
        </w:tc>
        <w:tc>
          <w:tcPr>
            <w:tcW w:w="893" w:type="dxa"/>
          </w:tcPr>
          <w:p w:rsidR="003C7268" w14:paraId="22F24245" w14:textId="77777777">
            <w:pPr>
              <w:pStyle w:val="TableParagraph"/>
              <w:spacing w:before="1"/>
              <w:ind w:right="100"/>
              <w:rPr>
                <w:sz w:val="16"/>
              </w:rPr>
            </w:pPr>
            <w:r>
              <w:rPr>
                <w:spacing w:val="-4"/>
                <w:sz w:val="16"/>
              </w:rPr>
              <w:t>0.33</w:t>
            </w:r>
          </w:p>
        </w:tc>
        <w:tc>
          <w:tcPr>
            <w:tcW w:w="797" w:type="dxa"/>
          </w:tcPr>
          <w:p w:rsidR="003C7268" w14:paraId="42E521FD" w14:textId="77777777">
            <w:pPr>
              <w:pStyle w:val="TableParagraph"/>
              <w:spacing w:before="1"/>
              <w:ind w:right="101"/>
              <w:rPr>
                <w:sz w:val="16"/>
              </w:rPr>
            </w:pPr>
            <w:r>
              <w:rPr>
                <w:spacing w:val="-5"/>
                <w:sz w:val="16"/>
              </w:rPr>
              <w:t>70</w:t>
            </w:r>
          </w:p>
        </w:tc>
        <w:tc>
          <w:tcPr>
            <w:tcW w:w="1133" w:type="dxa"/>
          </w:tcPr>
          <w:p w:rsidR="003C7268" w14:paraId="6B55C757" w14:textId="77777777">
            <w:pPr>
              <w:pStyle w:val="TableParagraph"/>
              <w:spacing w:line="160" w:lineRule="exact"/>
              <w:ind w:right="102"/>
              <w:rPr>
                <w:sz w:val="14"/>
              </w:rPr>
            </w:pPr>
            <w:r>
              <w:rPr>
                <w:spacing w:val="-2"/>
                <w:sz w:val="14"/>
              </w:rPr>
              <w:t>91.56</w:t>
            </w:r>
          </w:p>
        </w:tc>
        <w:tc>
          <w:tcPr>
            <w:tcW w:w="967" w:type="dxa"/>
          </w:tcPr>
          <w:p w:rsidR="003C7268" w14:paraId="54CD4C0A" w14:textId="77777777">
            <w:pPr>
              <w:pStyle w:val="TableParagraph"/>
              <w:spacing w:before="1"/>
              <w:ind w:right="101"/>
              <w:rPr>
                <w:sz w:val="16"/>
              </w:rPr>
            </w:pPr>
            <w:r>
              <w:rPr>
                <w:spacing w:val="-2"/>
                <w:sz w:val="16"/>
              </w:rPr>
              <w:t>6,409</w:t>
            </w:r>
          </w:p>
        </w:tc>
      </w:tr>
      <w:tr w14:paraId="38983C20" w14:textId="77777777">
        <w:tblPrEx>
          <w:tblW w:w="0" w:type="auto"/>
          <w:tblInd w:w="1628" w:type="dxa"/>
          <w:tblLayout w:type="fixed"/>
          <w:tblCellMar>
            <w:left w:w="0" w:type="dxa"/>
            <w:right w:w="0" w:type="dxa"/>
          </w:tblCellMar>
          <w:tblLook w:val="01E0"/>
        </w:tblPrEx>
        <w:trPr>
          <w:trHeight w:val="551"/>
        </w:trPr>
        <w:tc>
          <w:tcPr>
            <w:tcW w:w="1529" w:type="dxa"/>
          </w:tcPr>
          <w:p w:rsidR="003C7268" w14:paraId="6DF150EF"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5DBAC7B3" w14:textId="77777777">
            <w:pPr>
              <w:pStyle w:val="TableParagraph"/>
              <w:spacing w:line="182" w:lineRule="exact"/>
              <w:ind w:left="110" w:right="186"/>
              <w:jc w:val="left"/>
              <w:rPr>
                <w:sz w:val="16"/>
              </w:rPr>
            </w:pPr>
            <w:r>
              <w:rPr>
                <w:spacing w:val="-2"/>
                <w:sz w:val="16"/>
              </w:rPr>
              <w:t>Revalidation</w:t>
            </w:r>
            <w:r>
              <w:rPr>
                <w:spacing w:val="40"/>
                <w:sz w:val="16"/>
              </w:rPr>
              <w:t xml:space="preserve"> </w:t>
            </w:r>
            <w:r>
              <w:rPr>
                <w:spacing w:val="-2"/>
                <w:sz w:val="16"/>
              </w:rPr>
              <w:t>Applications</w:t>
            </w:r>
          </w:p>
        </w:tc>
        <w:tc>
          <w:tcPr>
            <w:tcW w:w="1169" w:type="dxa"/>
          </w:tcPr>
          <w:p w:rsidR="003C7268" w14:paraId="618C0700" w14:textId="77777777">
            <w:pPr>
              <w:pStyle w:val="TableParagraph"/>
              <w:spacing w:before="1"/>
              <w:ind w:right="100"/>
              <w:rPr>
                <w:sz w:val="16"/>
              </w:rPr>
            </w:pPr>
            <w:r>
              <w:rPr>
                <w:spacing w:val="-2"/>
                <w:sz w:val="16"/>
              </w:rPr>
              <w:t>5,167</w:t>
            </w:r>
          </w:p>
        </w:tc>
        <w:tc>
          <w:tcPr>
            <w:tcW w:w="1102" w:type="dxa"/>
          </w:tcPr>
          <w:p w:rsidR="003C7268" w14:paraId="53F57732" w14:textId="77777777">
            <w:pPr>
              <w:pStyle w:val="TableParagraph"/>
              <w:spacing w:before="1"/>
              <w:ind w:right="100"/>
              <w:rPr>
                <w:sz w:val="16"/>
              </w:rPr>
            </w:pPr>
            <w:r>
              <w:rPr>
                <w:sz w:val="16"/>
              </w:rPr>
              <w:t xml:space="preserve">1,033 </w:t>
            </w:r>
            <w:r>
              <w:rPr>
                <w:spacing w:val="-10"/>
                <w:sz w:val="16"/>
              </w:rPr>
              <w:t>*</w:t>
            </w:r>
          </w:p>
        </w:tc>
        <w:tc>
          <w:tcPr>
            <w:tcW w:w="893" w:type="dxa"/>
          </w:tcPr>
          <w:p w:rsidR="003C7268" w14:paraId="0AEA9E19" w14:textId="77777777">
            <w:pPr>
              <w:pStyle w:val="TableParagraph"/>
              <w:spacing w:before="1"/>
              <w:ind w:right="100"/>
              <w:rPr>
                <w:sz w:val="16"/>
              </w:rPr>
            </w:pPr>
            <w:r>
              <w:rPr>
                <w:spacing w:val="-4"/>
                <w:sz w:val="16"/>
              </w:rPr>
              <w:t>0.33</w:t>
            </w:r>
          </w:p>
        </w:tc>
        <w:tc>
          <w:tcPr>
            <w:tcW w:w="797" w:type="dxa"/>
          </w:tcPr>
          <w:p w:rsidR="003C7268" w14:paraId="65BFCBE5" w14:textId="77777777">
            <w:pPr>
              <w:pStyle w:val="TableParagraph"/>
              <w:spacing w:before="1"/>
              <w:ind w:right="101"/>
              <w:rPr>
                <w:sz w:val="16"/>
              </w:rPr>
            </w:pPr>
            <w:r>
              <w:rPr>
                <w:spacing w:val="-5"/>
                <w:sz w:val="16"/>
              </w:rPr>
              <w:t>341</w:t>
            </w:r>
          </w:p>
        </w:tc>
        <w:tc>
          <w:tcPr>
            <w:tcW w:w="1133" w:type="dxa"/>
          </w:tcPr>
          <w:p w:rsidR="003C7268" w14:paraId="09FDED7B" w14:textId="77777777">
            <w:pPr>
              <w:pStyle w:val="TableParagraph"/>
              <w:spacing w:line="160" w:lineRule="exact"/>
              <w:ind w:right="102"/>
              <w:rPr>
                <w:sz w:val="14"/>
              </w:rPr>
            </w:pPr>
            <w:r>
              <w:rPr>
                <w:spacing w:val="-2"/>
                <w:sz w:val="14"/>
              </w:rPr>
              <w:t>91.56</w:t>
            </w:r>
          </w:p>
        </w:tc>
        <w:tc>
          <w:tcPr>
            <w:tcW w:w="967" w:type="dxa"/>
          </w:tcPr>
          <w:p w:rsidR="003C7268" w14:paraId="6D8C40A0" w14:textId="77777777">
            <w:pPr>
              <w:pStyle w:val="TableParagraph"/>
              <w:spacing w:before="1"/>
              <w:ind w:right="101"/>
              <w:rPr>
                <w:sz w:val="16"/>
              </w:rPr>
            </w:pPr>
            <w:r>
              <w:rPr>
                <w:spacing w:val="-2"/>
                <w:sz w:val="16"/>
              </w:rPr>
              <w:t>31,222</w:t>
            </w:r>
          </w:p>
        </w:tc>
      </w:tr>
      <w:tr w14:paraId="7F4381CD" w14:textId="77777777">
        <w:tblPrEx>
          <w:tblW w:w="0" w:type="auto"/>
          <w:tblInd w:w="1628" w:type="dxa"/>
          <w:tblLayout w:type="fixed"/>
          <w:tblCellMar>
            <w:left w:w="0" w:type="dxa"/>
            <w:right w:w="0" w:type="dxa"/>
          </w:tblCellMar>
          <w:tblLook w:val="01E0"/>
        </w:tblPrEx>
        <w:trPr>
          <w:trHeight w:val="736"/>
        </w:trPr>
        <w:tc>
          <w:tcPr>
            <w:tcW w:w="1529" w:type="dxa"/>
          </w:tcPr>
          <w:p w:rsidR="003C7268" w14:paraId="43477729" w14:textId="77777777">
            <w:pPr>
              <w:pStyle w:val="TableParagraph"/>
              <w:spacing w:before="1"/>
              <w:ind w:left="110"/>
              <w:jc w:val="left"/>
              <w:rPr>
                <w:sz w:val="16"/>
              </w:rPr>
            </w:pPr>
            <w:r>
              <w:rPr>
                <w:sz w:val="16"/>
              </w:rPr>
              <w:t>Form</w:t>
            </w:r>
            <w:r>
              <w:rPr>
                <w:spacing w:val="-4"/>
                <w:sz w:val="16"/>
              </w:rPr>
              <w:t xml:space="preserve"> </w:t>
            </w:r>
            <w:r>
              <w:rPr>
                <w:sz w:val="16"/>
              </w:rPr>
              <w:t>CMS-</w:t>
            </w:r>
            <w:r>
              <w:rPr>
                <w:spacing w:val="-4"/>
                <w:sz w:val="16"/>
              </w:rPr>
              <w:t>855A</w:t>
            </w:r>
          </w:p>
          <w:p w:rsidR="003C7268" w14:paraId="27B32A13" w14:textId="77777777">
            <w:pPr>
              <w:pStyle w:val="TableParagraph"/>
              <w:spacing w:before="1"/>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p>
          <w:p w:rsidR="003C7268" w14:paraId="1F61EE00" w14:textId="77777777">
            <w:pPr>
              <w:pStyle w:val="TableParagraph"/>
              <w:spacing w:line="162" w:lineRule="exact"/>
              <w:ind w:left="110"/>
              <w:jc w:val="left"/>
              <w:rPr>
                <w:sz w:val="16"/>
              </w:rPr>
            </w:pPr>
            <w:r>
              <w:rPr>
                <w:spacing w:val="-2"/>
                <w:sz w:val="16"/>
              </w:rPr>
              <w:t>Applications</w:t>
            </w:r>
          </w:p>
        </w:tc>
        <w:tc>
          <w:tcPr>
            <w:tcW w:w="1169" w:type="dxa"/>
          </w:tcPr>
          <w:p w:rsidR="003C7268" w14:paraId="0AF43A57" w14:textId="77777777">
            <w:pPr>
              <w:pStyle w:val="TableParagraph"/>
              <w:spacing w:before="1"/>
              <w:ind w:right="100"/>
              <w:rPr>
                <w:sz w:val="16"/>
              </w:rPr>
            </w:pPr>
            <w:r>
              <w:rPr>
                <w:spacing w:val="-5"/>
                <w:sz w:val="16"/>
              </w:rPr>
              <w:t>951</w:t>
            </w:r>
          </w:p>
        </w:tc>
        <w:tc>
          <w:tcPr>
            <w:tcW w:w="1102" w:type="dxa"/>
          </w:tcPr>
          <w:p w:rsidR="003C7268" w14:paraId="566EC1E5" w14:textId="77777777">
            <w:pPr>
              <w:pStyle w:val="TableParagraph"/>
              <w:spacing w:before="1"/>
              <w:ind w:right="98"/>
              <w:rPr>
                <w:sz w:val="16"/>
              </w:rPr>
            </w:pPr>
            <w:r>
              <w:rPr>
                <w:sz w:val="16"/>
              </w:rPr>
              <w:t>190</w:t>
            </w:r>
            <w:r>
              <w:rPr>
                <w:spacing w:val="-1"/>
                <w:sz w:val="16"/>
              </w:rPr>
              <w:t xml:space="preserve"> </w:t>
            </w:r>
            <w:r>
              <w:rPr>
                <w:spacing w:val="-10"/>
                <w:sz w:val="16"/>
              </w:rPr>
              <w:t>*</w:t>
            </w:r>
          </w:p>
        </w:tc>
        <w:tc>
          <w:tcPr>
            <w:tcW w:w="893" w:type="dxa"/>
          </w:tcPr>
          <w:p w:rsidR="003C7268" w14:paraId="7211410F" w14:textId="77777777">
            <w:pPr>
              <w:pStyle w:val="TableParagraph"/>
              <w:spacing w:before="1"/>
              <w:ind w:right="100"/>
              <w:rPr>
                <w:sz w:val="16"/>
              </w:rPr>
            </w:pPr>
            <w:r>
              <w:rPr>
                <w:spacing w:val="-4"/>
                <w:sz w:val="16"/>
              </w:rPr>
              <w:t>0.33</w:t>
            </w:r>
          </w:p>
        </w:tc>
        <w:tc>
          <w:tcPr>
            <w:tcW w:w="797" w:type="dxa"/>
          </w:tcPr>
          <w:p w:rsidR="003C7268" w14:paraId="1AF9D89C" w14:textId="77777777">
            <w:pPr>
              <w:pStyle w:val="TableParagraph"/>
              <w:spacing w:before="1"/>
              <w:ind w:right="101"/>
              <w:rPr>
                <w:sz w:val="16"/>
              </w:rPr>
            </w:pPr>
            <w:r>
              <w:rPr>
                <w:spacing w:val="-5"/>
                <w:sz w:val="16"/>
              </w:rPr>
              <w:t>63</w:t>
            </w:r>
          </w:p>
        </w:tc>
        <w:tc>
          <w:tcPr>
            <w:tcW w:w="1133" w:type="dxa"/>
          </w:tcPr>
          <w:p w:rsidR="003C7268" w14:paraId="7DF78B65" w14:textId="77777777">
            <w:pPr>
              <w:pStyle w:val="TableParagraph"/>
              <w:spacing w:line="160" w:lineRule="exact"/>
              <w:ind w:right="102"/>
              <w:rPr>
                <w:sz w:val="14"/>
              </w:rPr>
            </w:pPr>
            <w:r>
              <w:rPr>
                <w:spacing w:val="-2"/>
                <w:sz w:val="14"/>
              </w:rPr>
              <w:t>91.56</w:t>
            </w:r>
          </w:p>
        </w:tc>
        <w:tc>
          <w:tcPr>
            <w:tcW w:w="967" w:type="dxa"/>
          </w:tcPr>
          <w:p w:rsidR="003C7268" w14:paraId="1CABA0C6" w14:textId="77777777">
            <w:pPr>
              <w:pStyle w:val="TableParagraph"/>
              <w:spacing w:before="1"/>
              <w:ind w:right="101"/>
              <w:rPr>
                <w:sz w:val="16"/>
              </w:rPr>
            </w:pPr>
            <w:r>
              <w:rPr>
                <w:spacing w:val="-2"/>
                <w:sz w:val="16"/>
              </w:rPr>
              <w:t>5,768</w:t>
            </w:r>
          </w:p>
        </w:tc>
      </w:tr>
      <w:tr w14:paraId="3796B968" w14:textId="77777777">
        <w:tblPrEx>
          <w:tblW w:w="0" w:type="auto"/>
          <w:tblInd w:w="1628" w:type="dxa"/>
          <w:tblLayout w:type="fixed"/>
          <w:tblCellMar>
            <w:left w:w="0" w:type="dxa"/>
            <w:right w:w="0" w:type="dxa"/>
          </w:tblCellMar>
          <w:tblLook w:val="01E0"/>
        </w:tblPrEx>
        <w:trPr>
          <w:trHeight w:val="736"/>
        </w:trPr>
        <w:tc>
          <w:tcPr>
            <w:tcW w:w="1529" w:type="dxa"/>
          </w:tcPr>
          <w:p w:rsidR="003C7268" w14:paraId="5BD78650"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76489A2E" w14:textId="77777777">
            <w:pPr>
              <w:pStyle w:val="TableParagraph"/>
              <w:spacing w:line="184" w:lineRule="exact"/>
              <w:ind w:left="110" w:right="186"/>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69" w:type="dxa"/>
          </w:tcPr>
          <w:p w:rsidR="003C7268" w14:paraId="5A4FBEDC" w14:textId="77777777">
            <w:pPr>
              <w:pStyle w:val="TableParagraph"/>
              <w:spacing w:before="1"/>
              <w:ind w:right="100"/>
              <w:rPr>
                <w:sz w:val="16"/>
              </w:rPr>
            </w:pPr>
            <w:r>
              <w:rPr>
                <w:spacing w:val="-5"/>
                <w:sz w:val="16"/>
              </w:rPr>
              <w:t>100</w:t>
            </w:r>
          </w:p>
        </w:tc>
        <w:tc>
          <w:tcPr>
            <w:tcW w:w="1102" w:type="dxa"/>
          </w:tcPr>
          <w:p w:rsidR="003C7268" w14:paraId="4059EA58" w14:textId="77777777">
            <w:pPr>
              <w:pStyle w:val="TableParagraph"/>
              <w:spacing w:before="1"/>
              <w:ind w:right="144"/>
              <w:rPr>
                <w:sz w:val="16"/>
              </w:rPr>
            </w:pPr>
            <w:r>
              <w:rPr>
                <w:spacing w:val="-5"/>
                <w:sz w:val="16"/>
              </w:rPr>
              <w:t>100</w:t>
            </w:r>
          </w:p>
        </w:tc>
        <w:tc>
          <w:tcPr>
            <w:tcW w:w="893" w:type="dxa"/>
          </w:tcPr>
          <w:p w:rsidR="003C7268" w14:paraId="54800570" w14:textId="77777777">
            <w:pPr>
              <w:pStyle w:val="TableParagraph"/>
              <w:spacing w:before="1"/>
              <w:ind w:right="100"/>
              <w:rPr>
                <w:sz w:val="16"/>
              </w:rPr>
            </w:pPr>
            <w:r>
              <w:rPr>
                <w:spacing w:val="-4"/>
                <w:sz w:val="16"/>
              </w:rPr>
              <w:t>0.33</w:t>
            </w:r>
          </w:p>
        </w:tc>
        <w:tc>
          <w:tcPr>
            <w:tcW w:w="797" w:type="dxa"/>
          </w:tcPr>
          <w:p w:rsidR="003C7268" w14:paraId="4E5D80DD" w14:textId="77777777">
            <w:pPr>
              <w:pStyle w:val="TableParagraph"/>
              <w:spacing w:before="1"/>
              <w:ind w:right="101"/>
              <w:rPr>
                <w:sz w:val="16"/>
              </w:rPr>
            </w:pPr>
            <w:r>
              <w:rPr>
                <w:spacing w:val="-5"/>
                <w:sz w:val="16"/>
              </w:rPr>
              <w:t>33</w:t>
            </w:r>
          </w:p>
        </w:tc>
        <w:tc>
          <w:tcPr>
            <w:tcW w:w="1133" w:type="dxa"/>
          </w:tcPr>
          <w:p w:rsidR="003C7268" w14:paraId="74257CB1" w14:textId="77777777">
            <w:pPr>
              <w:pStyle w:val="TableParagraph"/>
              <w:spacing w:line="160" w:lineRule="exact"/>
              <w:ind w:right="102"/>
              <w:rPr>
                <w:sz w:val="14"/>
              </w:rPr>
            </w:pPr>
            <w:r>
              <w:rPr>
                <w:spacing w:val="-2"/>
                <w:sz w:val="14"/>
              </w:rPr>
              <w:t>91.56</w:t>
            </w:r>
          </w:p>
        </w:tc>
        <w:tc>
          <w:tcPr>
            <w:tcW w:w="967" w:type="dxa"/>
          </w:tcPr>
          <w:p w:rsidR="003C7268" w14:paraId="5D2D8D68" w14:textId="77777777">
            <w:pPr>
              <w:pStyle w:val="TableParagraph"/>
              <w:spacing w:before="1"/>
              <w:ind w:right="101"/>
              <w:rPr>
                <w:sz w:val="16"/>
              </w:rPr>
            </w:pPr>
            <w:r>
              <w:rPr>
                <w:spacing w:val="-2"/>
                <w:sz w:val="16"/>
              </w:rPr>
              <w:t>3,021</w:t>
            </w:r>
          </w:p>
        </w:tc>
      </w:tr>
      <w:tr w14:paraId="36ED5B57" w14:textId="77777777">
        <w:tblPrEx>
          <w:tblW w:w="0" w:type="auto"/>
          <w:tblInd w:w="1628" w:type="dxa"/>
          <w:tblLayout w:type="fixed"/>
          <w:tblCellMar>
            <w:left w:w="0" w:type="dxa"/>
            <w:right w:w="0" w:type="dxa"/>
          </w:tblCellMar>
          <w:tblLook w:val="01E0"/>
        </w:tblPrEx>
        <w:trPr>
          <w:trHeight w:val="184"/>
        </w:trPr>
        <w:tc>
          <w:tcPr>
            <w:tcW w:w="1529" w:type="dxa"/>
          </w:tcPr>
          <w:p w:rsidR="003C7268" w14:paraId="2C539077" w14:textId="77777777">
            <w:pPr>
              <w:pStyle w:val="TableParagraph"/>
              <w:spacing w:before="1" w:line="163" w:lineRule="exact"/>
              <w:ind w:left="110"/>
              <w:jc w:val="left"/>
              <w:rPr>
                <w:b/>
                <w:sz w:val="16"/>
              </w:rPr>
            </w:pPr>
            <w:r>
              <w:rPr>
                <w:b/>
                <w:spacing w:val="-2"/>
                <w:sz w:val="16"/>
              </w:rPr>
              <w:t>Totals</w:t>
            </w:r>
          </w:p>
        </w:tc>
        <w:tc>
          <w:tcPr>
            <w:tcW w:w="1169" w:type="dxa"/>
          </w:tcPr>
          <w:p w:rsidR="003C7268" w14:paraId="1CD9FC3A" w14:textId="77777777">
            <w:pPr>
              <w:pStyle w:val="TableParagraph"/>
              <w:spacing w:before="1" w:line="163" w:lineRule="exact"/>
              <w:ind w:right="102"/>
              <w:rPr>
                <w:b/>
                <w:sz w:val="16"/>
              </w:rPr>
            </w:pPr>
            <w:r>
              <w:rPr>
                <w:b/>
                <w:spacing w:val="-2"/>
                <w:sz w:val="16"/>
              </w:rPr>
              <w:t>7,273</w:t>
            </w:r>
          </w:p>
        </w:tc>
        <w:tc>
          <w:tcPr>
            <w:tcW w:w="1102" w:type="dxa"/>
          </w:tcPr>
          <w:p w:rsidR="003C7268" w14:paraId="71ADEC1F" w14:textId="77777777">
            <w:pPr>
              <w:pStyle w:val="TableParagraph"/>
              <w:spacing w:before="1" w:line="163" w:lineRule="exact"/>
              <w:ind w:right="103"/>
              <w:rPr>
                <w:b/>
                <w:sz w:val="16"/>
              </w:rPr>
            </w:pPr>
            <w:r>
              <w:rPr>
                <w:b/>
                <w:spacing w:val="-2"/>
                <w:sz w:val="16"/>
              </w:rPr>
              <w:t>1,534</w:t>
            </w:r>
          </w:p>
        </w:tc>
        <w:tc>
          <w:tcPr>
            <w:tcW w:w="893" w:type="dxa"/>
          </w:tcPr>
          <w:p w:rsidR="003C7268" w14:paraId="3848642A" w14:textId="77777777">
            <w:pPr>
              <w:pStyle w:val="TableParagraph"/>
              <w:spacing w:before="1" w:line="163" w:lineRule="exact"/>
              <w:ind w:right="101"/>
              <w:rPr>
                <w:b/>
                <w:sz w:val="16"/>
              </w:rPr>
            </w:pPr>
            <w:r>
              <w:rPr>
                <w:b/>
                <w:spacing w:val="-5"/>
                <w:sz w:val="16"/>
              </w:rPr>
              <w:t>N/A</w:t>
            </w:r>
          </w:p>
        </w:tc>
        <w:tc>
          <w:tcPr>
            <w:tcW w:w="797" w:type="dxa"/>
          </w:tcPr>
          <w:p w:rsidR="003C7268" w14:paraId="4C375F52" w14:textId="77777777">
            <w:pPr>
              <w:pStyle w:val="TableParagraph"/>
              <w:spacing w:before="1" w:line="163" w:lineRule="exact"/>
              <w:ind w:right="101"/>
              <w:rPr>
                <w:b/>
                <w:sz w:val="16"/>
              </w:rPr>
            </w:pPr>
            <w:r>
              <w:rPr>
                <w:b/>
                <w:spacing w:val="-5"/>
                <w:sz w:val="16"/>
              </w:rPr>
              <w:t>507</w:t>
            </w:r>
          </w:p>
        </w:tc>
        <w:tc>
          <w:tcPr>
            <w:tcW w:w="1133" w:type="dxa"/>
          </w:tcPr>
          <w:p w:rsidR="003C7268" w14:paraId="0350B23F" w14:textId="77777777">
            <w:pPr>
              <w:pStyle w:val="TableParagraph"/>
              <w:spacing w:before="1" w:line="163" w:lineRule="exact"/>
              <w:ind w:right="101"/>
              <w:rPr>
                <w:b/>
                <w:sz w:val="16"/>
              </w:rPr>
            </w:pPr>
            <w:r>
              <w:rPr>
                <w:b/>
                <w:spacing w:val="-5"/>
                <w:sz w:val="16"/>
              </w:rPr>
              <w:t>N/A</w:t>
            </w:r>
          </w:p>
        </w:tc>
        <w:tc>
          <w:tcPr>
            <w:tcW w:w="967" w:type="dxa"/>
          </w:tcPr>
          <w:p w:rsidR="003C7268" w14:paraId="49D2CC1D" w14:textId="77777777">
            <w:pPr>
              <w:pStyle w:val="TableParagraph"/>
              <w:spacing w:before="1" w:line="163" w:lineRule="exact"/>
              <w:ind w:right="101"/>
              <w:rPr>
                <w:b/>
                <w:sz w:val="16"/>
              </w:rPr>
            </w:pPr>
            <w:r>
              <w:rPr>
                <w:b/>
                <w:spacing w:val="-2"/>
                <w:sz w:val="16"/>
              </w:rPr>
              <w:t>46,420</w:t>
            </w:r>
          </w:p>
        </w:tc>
      </w:tr>
    </w:tbl>
    <w:p w:rsidR="003C7268" w14:paraId="4AD5EB2D" w14:textId="77777777">
      <w:pPr>
        <w:pStyle w:val="BodyText"/>
        <w:spacing w:before="2"/>
      </w:pPr>
    </w:p>
    <w:p w:rsidR="003C7268" w14:paraId="0BABFDA2" w14:textId="77777777">
      <w:pPr>
        <w:ind w:left="2180"/>
        <w:rPr>
          <w:sz w:val="20"/>
        </w:rPr>
      </w:pPr>
      <w:r>
        <w:rPr>
          <w:sz w:val="20"/>
        </w:rPr>
        <w:t>(*</w:t>
      </w:r>
      <w:r>
        <w:rPr>
          <w:spacing w:val="-4"/>
          <w:sz w:val="20"/>
        </w:rPr>
        <w:t xml:space="preserve"> </w:t>
      </w:r>
      <w:r>
        <w:rPr>
          <w:sz w:val="20"/>
        </w:rPr>
        <w:t>20</w:t>
      </w:r>
      <w:r>
        <w:rPr>
          <w:spacing w:val="-2"/>
          <w:sz w:val="20"/>
        </w:rPr>
        <w:t xml:space="preserve"> </w:t>
      </w:r>
      <w:r>
        <w:rPr>
          <w:sz w:val="20"/>
        </w:rPr>
        <w:t>percent</w:t>
      </w:r>
      <w:r>
        <w:rPr>
          <w:spacing w:val="-3"/>
          <w:sz w:val="20"/>
        </w:rPr>
        <w:t xml:space="preserve"> </w:t>
      </w:r>
      <w:r>
        <w:rPr>
          <w:sz w:val="20"/>
        </w:rPr>
        <w:t>of</w:t>
      </w:r>
      <w:r>
        <w:rPr>
          <w:spacing w:val="-5"/>
          <w:sz w:val="20"/>
        </w:rPr>
        <w:t xml:space="preserve"> </w:t>
      </w:r>
      <w:r>
        <w:rPr>
          <w:sz w:val="20"/>
        </w:rPr>
        <w:t>1,055;</w:t>
      </w:r>
      <w:r>
        <w:rPr>
          <w:spacing w:val="-3"/>
          <w:sz w:val="20"/>
        </w:rPr>
        <w:t xml:space="preserve"> </w:t>
      </w:r>
      <w:r>
        <w:rPr>
          <w:sz w:val="20"/>
        </w:rPr>
        <w:t>5,167;</w:t>
      </w:r>
      <w:r>
        <w:rPr>
          <w:spacing w:val="-5"/>
          <w:sz w:val="20"/>
        </w:rPr>
        <w:t xml:space="preserve"> </w:t>
      </w:r>
      <w:r>
        <w:rPr>
          <w:sz w:val="20"/>
        </w:rPr>
        <w:t>and</w:t>
      </w:r>
      <w:r>
        <w:rPr>
          <w:spacing w:val="-2"/>
          <w:sz w:val="20"/>
        </w:rPr>
        <w:t xml:space="preserve"> </w:t>
      </w:r>
      <w:r>
        <w:rPr>
          <w:sz w:val="20"/>
        </w:rPr>
        <w:t>951,</w:t>
      </w:r>
      <w:r>
        <w:rPr>
          <w:spacing w:val="-2"/>
          <w:sz w:val="20"/>
        </w:rPr>
        <w:t xml:space="preserve"> respectively.)</w:t>
      </w:r>
    </w:p>
    <w:p w:rsidR="003C7268" w14:paraId="602DF2FC" w14:textId="77777777">
      <w:pPr>
        <w:pStyle w:val="BodyText"/>
        <w:rPr>
          <w:sz w:val="20"/>
        </w:rPr>
      </w:pPr>
    </w:p>
    <w:p w:rsidR="003C7268" w14:paraId="5DCFA428" w14:textId="77777777">
      <w:pPr>
        <w:pStyle w:val="BodyText"/>
        <w:spacing w:before="91"/>
        <w:rPr>
          <w:sz w:val="20"/>
        </w:rPr>
      </w:pPr>
    </w:p>
    <w:p w:rsidR="003C7268" w14:paraId="01D980FB" w14:textId="77777777">
      <w:pPr>
        <w:pStyle w:val="ListParagraph"/>
        <w:numPr>
          <w:ilvl w:val="0"/>
          <w:numId w:val="3"/>
        </w:numPr>
        <w:tabs>
          <w:tab w:val="left" w:pos="1196"/>
        </w:tabs>
        <w:ind w:left="1196" w:hanging="456"/>
        <w:rPr>
          <w:i/>
          <w:sz w:val="24"/>
        </w:rPr>
      </w:pPr>
      <w:r>
        <w:rPr>
          <w:i/>
          <w:sz w:val="24"/>
        </w:rPr>
        <w:t>Section</w:t>
      </w:r>
      <w:r>
        <w:rPr>
          <w:i/>
          <w:spacing w:val="-1"/>
          <w:sz w:val="24"/>
        </w:rPr>
        <w:t xml:space="preserve"> </w:t>
      </w:r>
      <w:r>
        <w:rPr>
          <w:i/>
          <w:sz w:val="24"/>
        </w:rPr>
        <w:t>C</w:t>
      </w:r>
      <w:r>
        <w:rPr>
          <w:i/>
          <w:spacing w:val="-1"/>
          <w:sz w:val="24"/>
        </w:rPr>
        <w:t xml:space="preserve"> </w:t>
      </w:r>
      <w:r>
        <w:rPr>
          <w:i/>
          <w:sz w:val="24"/>
        </w:rPr>
        <w:t>-</w:t>
      </w:r>
      <w:r>
        <w:rPr>
          <w:i/>
          <w:spacing w:val="-2"/>
          <w:sz w:val="24"/>
        </w:rPr>
        <w:t xml:space="preserve"> </w:t>
      </w:r>
      <w:r>
        <w:rPr>
          <w:i/>
          <w:sz w:val="24"/>
        </w:rPr>
        <w:t>Final</w:t>
      </w:r>
      <w:r>
        <w:rPr>
          <w:i/>
          <w:spacing w:val="-1"/>
          <w:sz w:val="24"/>
        </w:rPr>
        <w:t xml:space="preserve"> </w:t>
      </w:r>
      <w:r>
        <w:rPr>
          <w:i/>
          <w:sz w:val="24"/>
        </w:rPr>
        <w:t>Adverse</w:t>
      </w:r>
      <w:r>
        <w:rPr>
          <w:i/>
          <w:spacing w:val="-1"/>
          <w:sz w:val="24"/>
        </w:rPr>
        <w:t xml:space="preserve"> </w:t>
      </w:r>
      <w:r>
        <w:rPr>
          <w:i/>
          <w:spacing w:val="-2"/>
          <w:sz w:val="24"/>
        </w:rPr>
        <w:t>Actions</w:t>
      </w:r>
    </w:p>
    <w:p w:rsidR="003C7268" w14:paraId="1035C69F" w14:textId="77777777">
      <w:pPr>
        <w:pStyle w:val="BodyText"/>
        <w:rPr>
          <w:i/>
        </w:rPr>
      </w:pPr>
    </w:p>
    <w:p w:rsidR="003C7268" w14:paraId="7A118665" w14:textId="77777777">
      <w:pPr>
        <w:pStyle w:val="BodyText"/>
        <w:ind w:left="740" w:right="749"/>
      </w:pPr>
      <w:r>
        <w:t>The SNF must disclose whether the individual listed in Section A has had one or more of the adverse</w:t>
      </w:r>
      <w:r>
        <w:rPr>
          <w:spacing w:val="-2"/>
        </w:rPr>
        <w:t xml:space="preserve"> </w:t>
      </w:r>
      <w:r>
        <w:t>actions</w:t>
      </w:r>
      <w:r>
        <w:rPr>
          <w:spacing w:val="-3"/>
        </w:rPr>
        <w:t xml:space="preserve"> </w:t>
      </w:r>
      <w:r>
        <w:t>listed</w:t>
      </w:r>
      <w:r>
        <w:rPr>
          <w:spacing w:val="-3"/>
        </w:rPr>
        <w:t xml:space="preserve"> </w:t>
      </w:r>
      <w:r>
        <w:t>in</w:t>
      </w:r>
      <w:r>
        <w:rPr>
          <w:spacing w:val="-3"/>
        </w:rPr>
        <w:t xml:space="preserve"> </w:t>
      </w:r>
      <w:r>
        <w:t>Section</w:t>
      </w:r>
      <w:r>
        <w:rPr>
          <w:spacing w:val="-3"/>
        </w:rPr>
        <w:t xml:space="preserve"> </w:t>
      </w:r>
      <w:r>
        <w:t>3</w:t>
      </w:r>
      <w:r>
        <w:rPr>
          <w:spacing w:val="-3"/>
        </w:rPr>
        <w:t xml:space="preserve"> </w:t>
      </w:r>
      <w:r>
        <w:t>of</w:t>
      </w:r>
      <w:r>
        <w:rPr>
          <w:spacing w:val="-4"/>
        </w:rPr>
        <w:t xml:space="preserve"> </w:t>
      </w:r>
      <w:r>
        <w:t>the</w:t>
      </w:r>
      <w:r>
        <w:rPr>
          <w:spacing w:val="-4"/>
        </w:rPr>
        <w:t xml:space="preserve"> </w:t>
      </w:r>
      <w:r>
        <w:t>CMS-855A</w:t>
      </w:r>
      <w:r>
        <w:rPr>
          <w:spacing w:val="-4"/>
        </w:rPr>
        <w:t xml:space="preserve"> </w:t>
      </w:r>
      <w:r>
        <w:t>imposed</w:t>
      </w:r>
      <w:r>
        <w:rPr>
          <w:spacing w:val="-3"/>
        </w:rPr>
        <w:t xml:space="preserve"> </w:t>
      </w:r>
      <w:r>
        <w:t>against</w:t>
      </w:r>
      <w:r>
        <w:rPr>
          <w:spacing w:val="-3"/>
        </w:rPr>
        <w:t xml:space="preserve"> </w:t>
      </w:r>
      <w:r>
        <w:t>them.</w:t>
      </w:r>
      <w:r>
        <w:rPr>
          <w:spacing w:val="40"/>
        </w:rPr>
        <w:t xml:space="preserve"> </w:t>
      </w:r>
      <w:r>
        <w:t>SNFs</w:t>
      </w:r>
      <w:r>
        <w:rPr>
          <w:spacing w:val="-3"/>
        </w:rPr>
        <w:t xml:space="preserve"> </w:t>
      </w:r>
      <w:r>
        <w:t>are</w:t>
      </w:r>
      <w:r>
        <w:rPr>
          <w:spacing w:val="-2"/>
        </w:rPr>
        <w:t xml:space="preserve"> </w:t>
      </w:r>
      <w:r>
        <w:t>currently required to submit this data regarding listed in Section 5 of the CMS-855A.</w:t>
      </w:r>
      <w:r>
        <w:rPr>
          <w:spacing w:val="40"/>
        </w:rPr>
        <w:t xml:space="preserve"> </w:t>
      </w:r>
      <w:r>
        <w:t>Furnishing this</w:t>
      </w:r>
    </w:p>
    <w:p w:rsidR="003C7268" w14:paraId="0D5DD039" w14:textId="77777777">
      <w:pPr>
        <w:sectPr>
          <w:type w:val="continuous"/>
          <w:pgSz w:w="12240" w:h="15840"/>
          <w:pgMar w:top="1420" w:right="700" w:bottom="980" w:left="700" w:header="0" w:footer="787" w:gutter="0"/>
          <w:cols w:space="720"/>
        </w:sectPr>
      </w:pPr>
    </w:p>
    <w:p w:rsidR="003C7268" w14:paraId="6309D42D" w14:textId="77777777">
      <w:pPr>
        <w:pStyle w:val="BodyText"/>
        <w:spacing w:before="79"/>
        <w:ind w:left="740" w:right="749"/>
      </w:pPr>
      <w:r>
        <w:t>information</w:t>
      </w:r>
      <w:r>
        <w:rPr>
          <w:spacing w:val="-3"/>
        </w:rPr>
        <w:t xml:space="preserve"> </w:t>
      </w:r>
      <w:r>
        <w:t>on</w:t>
      </w:r>
      <w:r>
        <w:rPr>
          <w:spacing w:val="-3"/>
        </w:rPr>
        <w:t xml:space="preserve"> </w:t>
      </w:r>
      <w:r>
        <w:t>the</w:t>
      </w:r>
      <w:r>
        <w:rPr>
          <w:spacing w:val="-4"/>
        </w:rPr>
        <w:t xml:space="preserve"> </w:t>
      </w:r>
      <w:r>
        <w:t>SNF</w:t>
      </w:r>
      <w:r>
        <w:rPr>
          <w:spacing w:val="-5"/>
        </w:rPr>
        <w:t xml:space="preserve"> </w:t>
      </w:r>
      <w:r>
        <w:t>attachment</w:t>
      </w:r>
      <w:r>
        <w:rPr>
          <w:spacing w:val="-3"/>
        </w:rPr>
        <w:t xml:space="preserve"> </w:t>
      </w:r>
      <w:r>
        <w:t>thus</w:t>
      </w:r>
      <w:r>
        <w:rPr>
          <w:spacing w:val="-3"/>
        </w:rPr>
        <w:t xml:space="preserve"> </w:t>
      </w:r>
      <w:r>
        <w:t>will</w:t>
      </w:r>
      <w:r>
        <w:rPr>
          <w:spacing w:val="-3"/>
        </w:rPr>
        <w:t xml:space="preserve"> </w:t>
      </w:r>
      <w:r>
        <w:t>not</w:t>
      </w:r>
      <w:r>
        <w:rPr>
          <w:spacing w:val="-3"/>
        </w:rPr>
        <w:t xml:space="preserve"> </w:t>
      </w:r>
      <w:r>
        <w:t>constitute</w:t>
      </w:r>
      <w:r>
        <w:rPr>
          <w:spacing w:val="-4"/>
        </w:rPr>
        <w:t xml:space="preserve"> </w:t>
      </w:r>
      <w:r>
        <w:t>new</w:t>
      </w:r>
      <w:r>
        <w:rPr>
          <w:spacing w:val="-4"/>
        </w:rPr>
        <w:t xml:space="preserve"> </w:t>
      </w:r>
      <w:r>
        <w:t>burden.</w:t>
      </w:r>
      <w:r>
        <w:rPr>
          <w:spacing w:val="40"/>
        </w:rPr>
        <w:t xml:space="preserve"> </w:t>
      </w:r>
      <w:r>
        <w:t>We</w:t>
      </w:r>
      <w:r>
        <w:rPr>
          <w:spacing w:val="-4"/>
        </w:rPr>
        <w:t xml:space="preserve"> </w:t>
      </w:r>
      <w:r>
        <w:t>estimate,</w:t>
      </w:r>
      <w:r>
        <w:rPr>
          <w:spacing w:val="-3"/>
        </w:rPr>
        <w:t xml:space="preserve"> </w:t>
      </w:r>
      <w:r>
        <w:t>however, that two percent of SNFs (initials, revalidations, CHOWs) will report at least one entity per section 1124(c) (e.g., an ADP) with an adverse action.</w:t>
      </w:r>
      <w:r>
        <w:rPr>
          <w:spacing w:val="40"/>
        </w:rPr>
        <w:t xml:space="preserve"> </w:t>
      </w:r>
      <w:r>
        <w:t>We also project that 100 SNFs per year will report a new or changed individual in Section A that has an adverse action.</w:t>
      </w:r>
      <w:r>
        <w:rPr>
          <w:spacing w:val="40"/>
        </w:rPr>
        <w:t xml:space="preserve"> </w:t>
      </w:r>
      <w:r>
        <w:t>We further estimate that providing this adverse legal action data will take 30 minutes (or 0.5 hours).</w:t>
      </w:r>
      <w:r>
        <w:rPr>
          <w:spacing w:val="40"/>
        </w:rPr>
        <w:t xml:space="preserve"> </w:t>
      </w:r>
      <w:r>
        <w:t>This results in the following new burden:</w:t>
      </w:r>
    </w:p>
    <w:p w:rsidR="003C7268" w14:paraId="0B1DA867" w14:textId="77777777">
      <w:pPr>
        <w:pStyle w:val="BodyText"/>
      </w:pPr>
    </w:p>
    <w:p w:rsidR="003C7268" w14:paraId="0BD23A08" w14:textId="77777777">
      <w:pPr>
        <w:pStyle w:val="BodyText"/>
      </w:pPr>
    </w:p>
    <w:p w:rsidR="003C7268" w14:paraId="1B090ABE" w14:textId="77777777">
      <w:pPr>
        <w:pStyle w:val="Heading3"/>
        <w:ind w:left="4803" w:right="749" w:hanging="3706"/>
        <w:jc w:val="left"/>
      </w:pPr>
      <w:r>
        <w:t>TABLE</w:t>
      </w:r>
      <w:r>
        <w:rPr>
          <w:spacing w:val="-5"/>
        </w:rPr>
        <w:t xml:space="preserve"> </w:t>
      </w:r>
      <w:r>
        <w:t>27:</w:t>
      </w:r>
      <w:r>
        <w:rPr>
          <w:spacing w:val="40"/>
        </w:rPr>
        <w:t xml:space="preserve"> </w:t>
      </w:r>
      <w:r>
        <w:t>HOUR</w:t>
      </w:r>
      <w:r>
        <w:rPr>
          <w:spacing w:val="-4"/>
        </w:rPr>
        <w:t xml:space="preserve"> </w:t>
      </w:r>
      <w:r>
        <w:t>AND</w:t>
      </w:r>
      <w:r>
        <w:rPr>
          <w:spacing w:val="-5"/>
        </w:rPr>
        <w:t xml:space="preserve"> </w:t>
      </w:r>
      <w:r>
        <w:t>BURDEN</w:t>
      </w:r>
      <w:r>
        <w:rPr>
          <w:spacing w:val="-5"/>
        </w:rPr>
        <w:t xml:space="preserve"> </w:t>
      </w:r>
      <w:r>
        <w:t>ESTIMATES</w:t>
      </w:r>
      <w:r>
        <w:rPr>
          <w:spacing w:val="-4"/>
        </w:rPr>
        <w:t xml:space="preserve"> </w:t>
      </w:r>
      <w:r>
        <w:t>FOR</w:t>
      </w:r>
      <w:r>
        <w:rPr>
          <w:spacing w:val="-4"/>
        </w:rPr>
        <w:t xml:space="preserve"> </w:t>
      </w:r>
      <w:r>
        <w:t>ADVERSE</w:t>
      </w:r>
      <w:r>
        <w:rPr>
          <w:spacing w:val="-5"/>
        </w:rPr>
        <w:t xml:space="preserve"> </w:t>
      </w:r>
      <w:r>
        <w:t>ACTION</w:t>
      </w:r>
      <w:r>
        <w:rPr>
          <w:spacing w:val="-5"/>
        </w:rPr>
        <w:t xml:space="preserve"> </w:t>
      </w:r>
      <w:r>
        <w:t>DATA</w:t>
      </w:r>
      <w:r>
        <w:rPr>
          <w:spacing w:val="-3"/>
        </w:rPr>
        <w:t xml:space="preserve"> </w:t>
      </w:r>
      <w:r>
        <w:t>IN SECTION C</w:t>
      </w:r>
    </w:p>
    <w:p w:rsidR="003C7268" w14:paraId="44EDD997" w14:textId="77777777">
      <w:pPr>
        <w:pStyle w:val="BodyText"/>
        <w:spacing w:before="47"/>
        <w:rPr>
          <w:sz w:val="20"/>
        </w:rPr>
      </w:pPr>
    </w:p>
    <w:tbl>
      <w:tblPr>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618"/>
        <w:gridCol w:w="1172"/>
        <w:gridCol w:w="1011"/>
        <w:gridCol w:w="893"/>
        <w:gridCol w:w="797"/>
        <w:gridCol w:w="1133"/>
        <w:gridCol w:w="967"/>
      </w:tblGrid>
      <w:tr w14:paraId="07246D35" w14:textId="77777777">
        <w:tblPrEx>
          <w:tblW w:w="0" w:type="auto"/>
          <w:tblInd w:w="1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618" w:type="dxa"/>
          </w:tcPr>
          <w:p w:rsidR="003C7268" w14:paraId="73C14307" w14:textId="77777777">
            <w:pPr>
              <w:pStyle w:val="TableParagraph"/>
              <w:jc w:val="left"/>
              <w:rPr>
                <w:sz w:val="18"/>
              </w:rPr>
            </w:pPr>
          </w:p>
        </w:tc>
        <w:tc>
          <w:tcPr>
            <w:tcW w:w="1172" w:type="dxa"/>
          </w:tcPr>
          <w:p w:rsidR="003C7268" w14:paraId="58356731" w14:textId="77777777">
            <w:pPr>
              <w:pStyle w:val="TableParagraph"/>
              <w:jc w:val="left"/>
              <w:rPr>
                <w:sz w:val="16"/>
              </w:rPr>
            </w:pPr>
          </w:p>
          <w:p w:rsidR="003C7268" w14:paraId="13C4A230" w14:textId="77777777">
            <w:pPr>
              <w:pStyle w:val="TableParagraph"/>
              <w:jc w:val="left"/>
              <w:rPr>
                <w:sz w:val="16"/>
              </w:rPr>
            </w:pPr>
          </w:p>
          <w:p w:rsidR="003C7268" w14:paraId="798EC7AD" w14:textId="77777777">
            <w:pPr>
              <w:pStyle w:val="TableParagraph"/>
              <w:jc w:val="left"/>
              <w:rPr>
                <w:sz w:val="16"/>
              </w:rPr>
            </w:pPr>
          </w:p>
          <w:p w:rsidR="003C7268" w14:paraId="758F398C" w14:textId="77777777">
            <w:pPr>
              <w:pStyle w:val="TableParagraph"/>
              <w:spacing w:before="164"/>
              <w:jc w:val="left"/>
              <w:rPr>
                <w:sz w:val="16"/>
              </w:rPr>
            </w:pPr>
          </w:p>
          <w:p w:rsidR="003C7268" w14:paraId="129F99E3" w14:textId="77777777">
            <w:pPr>
              <w:pStyle w:val="TableParagraph"/>
              <w:spacing w:line="180" w:lineRule="atLeast"/>
              <w:ind w:left="148"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1" w:type="dxa"/>
          </w:tcPr>
          <w:p w:rsidR="003C7268" w14:paraId="0FDF4DD8" w14:textId="77777777">
            <w:pPr>
              <w:pStyle w:val="TableParagraph"/>
              <w:jc w:val="left"/>
              <w:rPr>
                <w:sz w:val="16"/>
              </w:rPr>
            </w:pPr>
          </w:p>
          <w:p w:rsidR="003C7268" w14:paraId="04BA09AD" w14:textId="77777777">
            <w:pPr>
              <w:pStyle w:val="TableParagraph"/>
              <w:jc w:val="left"/>
              <w:rPr>
                <w:sz w:val="16"/>
              </w:rPr>
            </w:pPr>
          </w:p>
          <w:p w:rsidR="003C7268" w14:paraId="7011D9C8" w14:textId="77777777">
            <w:pPr>
              <w:pStyle w:val="TableParagraph"/>
              <w:jc w:val="left"/>
              <w:rPr>
                <w:sz w:val="16"/>
              </w:rPr>
            </w:pPr>
          </w:p>
          <w:p w:rsidR="003C7268" w14:paraId="77DCC6BD" w14:textId="77777777">
            <w:pPr>
              <w:pStyle w:val="TableParagraph"/>
              <w:spacing w:before="164"/>
              <w:jc w:val="left"/>
              <w:rPr>
                <w:sz w:val="16"/>
              </w:rPr>
            </w:pPr>
          </w:p>
          <w:p w:rsidR="003C7268" w14:paraId="6BC12EE1" w14:textId="77777777">
            <w:pPr>
              <w:pStyle w:val="TableParagraph"/>
              <w:spacing w:line="180" w:lineRule="atLeast"/>
              <w:ind w:left="152" w:right="123" w:hanging="22"/>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6D304F11" w14:textId="77777777">
            <w:pPr>
              <w:pStyle w:val="TableParagraph"/>
              <w:jc w:val="left"/>
              <w:rPr>
                <w:sz w:val="16"/>
              </w:rPr>
            </w:pPr>
          </w:p>
          <w:p w:rsidR="003C7268" w14:paraId="71563D94" w14:textId="77777777">
            <w:pPr>
              <w:pStyle w:val="TableParagraph"/>
              <w:jc w:val="left"/>
              <w:rPr>
                <w:sz w:val="16"/>
              </w:rPr>
            </w:pPr>
          </w:p>
          <w:p w:rsidR="003C7268" w14:paraId="14854118" w14:textId="77777777">
            <w:pPr>
              <w:pStyle w:val="TableParagraph"/>
              <w:spacing w:before="1"/>
              <w:jc w:val="left"/>
              <w:rPr>
                <w:sz w:val="16"/>
              </w:rPr>
            </w:pPr>
          </w:p>
          <w:p w:rsidR="003C7268" w14:paraId="571EDF9A" w14:textId="77777777">
            <w:pPr>
              <w:pStyle w:val="TableParagraph"/>
              <w:ind w:left="122" w:right="120"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56750563" w14:textId="77777777">
            <w:pPr>
              <w:pStyle w:val="TableParagraph"/>
              <w:spacing w:before="1" w:line="163" w:lineRule="exact"/>
              <w:ind w:left="5" w:right="4"/>
              <w:jc w:val="center"/>
              <w:rPr>
                <w:b/>
                <w:sz w:val="16"/>
              </w:rPr>
            </w:pPr>
            <w:r>
              <w:rPr>
                <w:b/>
                <w:spacing w:val="-2"/>
                <w:sz w:val="16"/>
              </w:rPr>
              <w:t>(hours)</w:t>
            </w:r>
          </w:p>
        </w:tc>
        <w:tc>
          <w:tcPr>
            <w:tcW w:w="797" w:type="dxa"/>
          </w:tcPr>
          <w:p w:rsidR="003C7268" w14:paraId="625C9D20" w14:textId="77777777">
            <w:pPr>
              <w:pStyle w:val="TableParagraph"/>
              <w:jc w:val="left"/>
              <w:rPr>
                <w:sz w:val="16"/>
              </w:rPr>
            </w:pPr>
          </w:p>
          <w:p w:rsidR="003C7268" w14:paraId="1604BFA0" w14:textId="77777777">
            <w:pPr>
              <w:pStyle w:val="TableParagraph"/>
              <w:jc w:val="left"/>
              <w:rPr>
                <w:sz w:val="16"/>
              </w:rPr>
            </w:pPr>
          </w:p>
          <w:p w:rsidR="003C7268" w14:paraId="4F381F49" w14:textId="77777777">
            <w:pPr>
              <w:pStyle w:val="TableParagraph"/>
              <w:spacing w:before="1"/>
              <w:jc w:val="left"/>
              <w:rPr>
                <w:sz w:val="16"/>
              </w:rPr>
            </w:pPr>
          </w:p>
          <w:p w:rsidR="003C7268" w14:paraId="37151C45" w14:textId="77777777">
            <w:pPr>
              <w:pStyle w:val="TableParagraph"/>
              <w:ind w:left="137" w:right="131"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3FEA5A5C" w14:textId="77777777">
            <w:pPr>
              <w:pStyle w:val="TableParagraph"/>
              <w:spacing w:before="1" w:line="163" w:lineRule="exact"/>
              <w:ind w:left="146"/>
              <w:jc w:val="left"/>
              <w:rPr>
                <w:b/>
                <w:sz w:val="16"/>
              </w:rPr>
            </w:pPr>
            <w:r>
              <w:rPr>
                <w:b/>
                <w:spacing w:val="-2"/>
                <w:sz w:val="16"/>
              </w:rPr>
              <w:t>(hours)</w:t>
            </w:r>
          </w:p>
        </w:tc>
        <w:tc>
          <w:tcPr>
            <w:tcW w:w="1133" w:type="dxa"/>
          </w:tcPr>
          <w:p w:rsidR="003C7268" w14:paraId="1C99465A" w14:textId="77777777">
            <w:pPr>
              <w:pStyle w:val="TableParagraph"/>
              <w:spacing w:before="1"/>
              <w:ind w:left="216" w:right="215"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3F2CB6BF" w14:textId="77777777">
            <w:pPr>
              <w:pStyle w:val="TableParagraph"/>
              <w:spacing w:line="184" w:lineRule="exact"/>
              <w:ind w:left="139" w:right="135" w:firstLine="2"/>
              <w:jc w:val="both"/>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z w:val="16"/>
              </w:rPr>
              <w:t>benefits)</w:t>
            </w:r>
            <w:r>
              <w:rPr>
                <w:b/>
                <w:spacing w:val="-7"/>
                <w:sz w:val="16"/>
              </w:rPr>
              <w:t xml:space="preserve"> </w:t>
            </w:r>
            <w:r>
              <w:rPr>
                <w:b/>
                <w:sz w:val="16"/>
              </w:rPr>
              <w:t>*</w:t>
            </w:r>
          </w:p>
        </w:tc>
        <w:tc>
          <w:tcPr>
            <w:tcW w:w="967" w:type="dxa"/>
          </w:tcPr>
          <w:p w:rsidR="003C7268" w14:paraId="316BA53D" w14:textId="77777777">
            <w:pPr>
              <w:pStyle w:val="TableParagraph"/>
              <w:jc w:val="left"/>
              <w:rPr>
                <w:sz w:val="16"/>
              </w:rPr>
            </w:pPr>
          </w:p>
          <w:p w:rsidR="003C7268" w14:paraId="09AEE590" w14:textId="77777777">
            <w:pPr>
              <w:pStyle w:val="TableParagraph"/>
              <w:jc w:val="left"/>
              <w:rPr>
                <w:sz w:val="16"/>
              </w:rPr>
            </w:pPr>
          </w:p>
          <w:p w:rsidR="003C7268" w14:paraId="15A974F8" w14:textId="77777777">
            <w:pPr>
              <w:pStyle w:val="TableParagraph"/>
              <w:jc w:val="left"/>
              <w:rPr>
                <w:sz w:val="16"/>
              </w:rPr>
            </w:pPr>
          </w:p>
          <w:p w:rsidR="003C7268" w14:paraId="20F915A7" w14:textId="77777777">
            <w:pPr>
              <w:pStyle w:val="TableParagraph"/>
              <w:spacing w:before="164"/>
              <w:jc w:val="left"/>
              <w:rPr>
                <w:sz w:val="16"/>
              </w:rPr>
            </w:pPr>
          </w:p>
          <w:p w:rsidR="003C7268" w14:paraId="0EC06D0E" w14:textId="77777777">
            <w:pPr>
              <w:pStyle w:val="TableParagraph"/>
              <w:spacing w:line="180" w:lineRule="atLeast"/>
              <w:ind w:left="386" w:right="114"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15B3B385" w14:textId="77777777">
        <w:tblPrEx>
          <w:tblW w:w="0" w:type="auto"/>
          <w:tblInd w:w="1628" w:type="dxa"/>
          <w:tblLayout w:type="fixed"/>
          <w:tblCellMar>
            <w:left w:w="0" w:type="dxa"/>
            <w:right w:w="0" w:type="dxa"/>
          </w:tblCellMar>
          <w:tblLook w:val="01E0"/>
        </w:tblPrEx>
        <w:trPr>
          <w:trHeight w:val="366"/>
        </w:trPr>
        <w:tc>
          <w:tcPr>
            <w:tcW w:w="1618" w:type="dxa"/>
          </w:tcPr>
          <w:p w:rsidR="003C7268" w14:paraId="1B7E49CC" w14:textId="77777777">
            <w:pPr>
              <w:pStyle w:val="TableParagraph"/>
              <w:spacing w:line="184" w:lineRule="exact"/>
              <w:ind w:left="110"/>
              <w:jc w:val="left"/>
              <w:rPr>
                <w:sz w:val="16"/>
              </w:rPr>
            </w:pPr>
            <w:r>
              <w:rPr>
                <w:sz w:val="16"/>
              </w:rPr>
              <w:t>Initial</w:t>
            </w:r>
            <w:r>
              <w:rPr>
                <w:spacing w:val="-10"/>
                <w:sz w:val="16"/>
              </w:rPr>
              <w:t xml:space="preserve"> </w:t>
            </w:r>
            <w:r>
              <w:rPr>
                <w:sz w:val="16"/>
              </w:rPr>
              <w:t>Form</w:t>
            </w:r>
            <w:r>
              <w:rPr>
                <w:spacing w:val="-10"/>
                <w:sz w:val="16"/>
              </w:rPr>
              <w:t xml:space="preserve"> </w:t>
            </w:r>
            <w:r>
              <w:rPr>
                <w:sz w:val="16"/>
              </w:rPr>
              <w:t>CMS-</w:t>
            </w:r>
            <w:r>
              <w:rPr>
                <w:spacing w:val="40"/>
                <w:sz w:val="16"/>
              </w:rPr>
              <w:t xml:space="preserve"> </w:t>
            </w:r>
            <w:r>
              <w:rPr>
                <w:sz w:val="16"/>
              </w:rPr>
              <w:t>855A</w:t>
            </w:r>
            <w:r>
              <w:rPr>
                <w:spacing w:val="-1"/>
                <w:sz w:val="16"/>
              </w:rPr>
              <w:t xml:space="preserve"> </w:t>
            </w:r>
            <w:r>
              <w:rPr>
                <w:spacing w:val="-2"/>
                <w:sz w:val="16"/>
              </w:rPr>
              <w:t>Applications</w:t>
            </w:r>
          </w:p>
        </w:tc>
        <w:tc>
          <w:tcPr>
            <w:tcW w:w="1172" w:type="dxa"/>
          </w:tcPr>
          <w:p w:rsidR="003C7268" w14:paraId="56E1CBC8" w14:textId="77777777">
            <w:pPr>
              <w:pStyle w:val="TableParagraph"/>
              <w:spacing w:line="183" w:lineRule="exact"/>
              <w:ind w:right="103"/>
              <w:rPr>
                <w:sz w:val="16"/>
              </w:rPr>
            </w:pPr>
            <w:r>
              <w:rPr>
                <w:spacing w:val="-2"/>
                <w:sz w:val="16"/>
              </w:rPr>
              <w:t>1,055</w:t>
            </w:r>
          </w:p>
        </w:tc>
        <w:tc>
          <w:tcPr>
            <w:tcW w:w="1011" w:type="dxa"/>
          </w:tcPr>
          <w:p w:rsidR="003C7268" w14:paraId="2F53AC19" w14:textId="77777777">
            <w:pPr>
              <w:pStyle w:val="TableParagraph"/>
              <w:spacing w:line="183" w:lineRule="exact"/>
              <w:ind w:right="101"/>
              <w:rPr>
                <w:sz w:val="16"/>
              </w:rPr>
            </w:pPr>
            <w:r>
              <w:rPr>
                <w:spacing w:val="-5"/>
                <w:sz w:val="16"/>
              </w:rPr>
              <w:t>32</w:t>
            </w:r>
          </w:p>
        </w:tc>
        <w:tc>
          <w:tcPr>
            <w:tcW w:w="893" w:type="dxa"/>
          </w:tcPr>
          <w:p w:rsidR="003C7268" w14:paraId="37FDF8E6" w14:textId="77777777">
            <w:pPr>
              <w:pStyle w:val="TableParagraph"/>
              <w:spacing w:line="183" w:lineRule="exact"/>
              <w:ind w:right="103"/>
              <w:rPr>
                <w:sz w:val="16"/>
              </w:rPr>
            </w:pPr>
            <w:r>
              <w:rPr>
                <w:spacing w:val="-5"/>
                <w:sz w:val="16"/>
              </w:rPr>
              <w:t>0.5</w:t>
            </w:r>
          </w:p>
        </w:tc>
        <w:tc>
          <w:tcPr>
            <w:tcW w:w="797" w:type="dxa"/>
          </w:tcPr>
          <w:p w:rsidR="003C7268" w14:paraId="254263C7" w14:textId="77777777">
            <w:pPr>
              <w:pStyle w:val="TableParagraph"/>
              <w:spacing w:line="183" w:lineRule="exact"/>
              <w:ind w:right="102"/>
              <w:rPr>
                <w:sz w:val="16"/>
              </w:rPr>
            </w:pPr>
            <w:r>
              <w:rPr>
                <w:spacing w:val="-5"/>
                <w:sz w:val="16"/>
              </w:rPr>
              <w:t>16</w:t>
            </w:r>
          </w:p>
        </w:tc>
        <w:tc>
          <w:tcPr>
            <w:tcW w:w="1133" w:type="dxa"/>
          </w:tcPr>
          <w:p w:rsidR="003C7268" w14:paraId="7EFA830F" w14:textId="77777777">
            <w:pPr>
              <w:pStyle w:val="TableParagraph"/>
              <w:spacing w:line="183" w:lineRule="exact"/>
              <w:ind w:right="103"/>
              <w:rPr>
                <w:sz w:val="16"/>
              </w:rPr>
            </w:pPr>
            <w:r>
              <w:rPr>
                <w:spacing w:val="-2"/>
                <w:sz w:val="16"/>
              </w:rPr>
              <w:t>91.56</w:t>
            </w:r>
          </w:p>
        </w:tc>
        <w:tc>
          <w:tcPr>
            <w:tcW w:w="967" w:type="dxa"/>
          </w:tcPr>
          <w:p w:rsidR="003C7268" w14:paraId="6B82D85F" w14:textId="77777777">
            <w:pPr>
              <w:pStyle w:val="TableParagraph"/>
              <w:spacing w:line="183" w:lineRule="exact"/>
              <w:ind w:right="102"/>
              <w:rPr>
                <w:sz w:val="16"/>
              </w:rPr>
            </w:pPr>
            <w:r>
              <w:rPr>
                <w:spacing w:val="-2"/>
                <w:sz w:val="16"/>
              </w:rPr>
              <w:t>1,465</w:t>
            </w:r>
          </w:p>
        </w:tc>
      </w:tr>
      <w:tr w14:paraId="60E75839" w14:textId="77777777">
        <w:tblPrEx>
          <w:tblW w:w="0" w:type="auto"/>
          <w:tblInd w:w="1628" w:type="dxa"/>
          <w:tblLayout w:type="fixed"/>
          <w:tblCellMar>
            <w:left w:w="0" w:type="dxa"/>
            <w:right w:w="0" w:type="dxa"/>
          </w:tblCellMar>
          <w:tblLook w:val="01E0"/>
        </w:tblPrEx>
        <w:trPr>
          <w:trHeight w:val="550"/>
        </w:trPr>
        <w:tc>
          <w:tcPr>
            <w:tcW w:w="1618" w:type="dxa"/>
          </w:tcPr>
          <w:p w:rsidR="003C7268" w14:paraId="29FAA44C" w14:textId="77777777">
            <w:pPr>
              <w:pStyle w:val="TableParagraph"/>
              <w:spacing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0F7DCD2E" w14:textId="77777777">
            <w:pPr>
              <w:pStyle w:val="TableParagraph"/>
              <w:spacing w:line="184" w:lineRule="exact"/>
              <w:ind w:left="110"/>
              <w:jc w:val="left"/>
              <w:rPr>
                <w:sz w:val="16"/>
              </w:rPr>
            </w:pPr>
            <w:r>
              <w:rPr>
                <w:spacing w:val="-2"/>
                <w:sz w:val="16"/>
              </w:rPr>
              <w:t>Revalidation</w:t>
            </w:r>
            <w:r>
              <w:rPr>
                <w:spacing w:val="40"/>
                <w:sz w:val="16"/>
              </w:rPr>
              <w:t xml:space="preserve"> </w:t>
            </w:r>
            <w:r>
              <w:rPr>
                <w:spacing w:val="-2"/>
                <w:sz w:val="16"/>
              </w:rPr>
              <w:t>Applications</w:t>
            </w:r>
          </w:p>
        </w:tc>
        <w:tc>
          <w:tcPr>
            <w:tcW w:w="1172" w:type="dxa"/>
          </w:tcPr>
          <w:p w:rsidR="003C7268" w14:paraId="683521D2" w14:textId="77777777">
            <w:pPr>
              <w:pStyle w:val="TableParagraph"/>
              <w:ind w:right="103"/>
              <w:rPr>
                <w:sz w:val="16"/>
              </w:rPr>
            </w:pPr>
            <w:r>
              <w:rPr>
                <w:spacing w:val="-2"/>
                <w:sz w:val="16"/>
              </w:rPr>
              <w:t>5,167</w:t>
            </w:r>
          </w:p>
        </w:tc>
        <w:tc>
          <w:tcPr>
            <w:tcW w:w="1011" w:type="dxa"/>
          </w:tcPr>
          <w:p w:rsidR="003C7268" w14:paraId="595F5366" w14:textId="77777777">
            <w:pPr>
              <w:pStyle w:val="TableParagraph"/>
              <w:ind w:right="101"/>
              <w:rPr>
                <w:sz w:val="16"/>
              </w:rPr>
            </w:pPr>
            <w:r>
              <w:rPr>
                <w:spacing w:val="-5"/>
                <w:sz w:val="16"/>
              </w:rPr>
              <w:t>155</w:t>
            </w:r>
          </w:p>
        </w:tc>
        <w:tc>
          <w:tcPr>
            <w:tcW w:w="893" w:type="dxa"/>
          </w:tcPr>
          <w:p w:rsidR="003C7268" w14:paraId="390F4F4A" w14:textId="77777777">
            <w:pPr>
              <w:pStyle w:val="TableParagraph"/>
              <w:ind w:right="103"/>
              <w:rPr>
                <w:sz w:val="16"/>
              </w:rPr>
            </w:pPr>
            <w:r>
              <w:rPr>
                <w:spacing w:val="-5"/>
                <w:sz w:val="16"/>
              </w:rPr>
              <w:t>0.5</w:t>
            </w:r>
          </w:p>
        </w:tc>
        <w:tc>
          <w:tcPr>
            <w:tcW w:w="797" w:type="dxa"/>
          </w:tcPr>
          <w:p w:rsidR="003C7268" w14:paraId="1B619E8E" w14:textId="77777777">
            <w:pPr>
              <w:pStyle w:val="TableParagraph"/>
              <w:ind w:right="102"/>
              <w:rPr>
                <w:sz w:val="16"/>
              </w:rPr>
            </w:pPr>
            <w:r>
              <w:rPr>
                <w:spacing w:val="-5"/>
                <w:sz w:val="16"/>
              </w:rPr>
              <w:t>78</w:t>
            </w:r>
          </w:p>
        </w:tc>
        <w:tc>
          <w:tcPr>
            <w:tcW w:w="1133" w:type="dxa"/>
          </w:tcPr>
          <w:p w:rsidR="003C7268" w14:paraId="0B0C6ACE" w14:textId="77777777">
            <w:pPr>
              <w:pStyle w:val="TableParagraph"/>
              <w:ind w:right="103"/>
              <w:rPr>
                <w:sz w:val="16"/>
              </w:rPr>
            </w:pPr>
            <w:r>
              <w:rPr>
                <w:spacing w:val="-2"/>
                <w:sz w:val="16"/>
              </w:rPr>
              <w:t>91.56</w:t>
            </w:r>
          </w:p>
        </w:tc>
        <w:tc>
          <w:tcPr>
            <w:tcW w:w="967" w:type="dxa"/>
          </w:tcPr>
          <w:p w:rsidR="003C7268" w14:paraId="766A23AB" w14:textId="77777777">
            <w:pPr>
              <w:pStyle w:val="TableParagraph"/>
              <w:ind w:right="102"/>
              <w:rPr>
                <w:sz w:val="16"/>
              </w:rPr>
            </w:pPr>
            <w:r>
              <w:rPr>
                <w:spacing w:val="-2"/>
                <w:sz w:val="16"/>
              </w:rPr>
              <w:t>7,142</w:t>
            </w:r>
          </w:p>
        </w:tc>
      </w:tr>
      <w:tr w14:paraId="417803CF" w14:textId="77777777">
        <w:tblPrEx>
          <w:tblW w:w="0" w:type="auto"/>
          <w:tblInd w:w="1628" w:type="dxa"/>
          <w:tblLayout w:type="fixed"/>
          <w:tblCellMar>
            <w:left w:w="0" w:type="dxa"/>
            <w:right w:w="0" w:type="dxa"/>
          </w:tblCellMar>
          <w:tblLook w:val="01E0"/>
        </w:tblPrEx>
        <w:trPr>
          <w:trHeight w:val="735"/>
        </w:trPr>
        <w:tc>
          <w:tcPr>
            <w:tcW w:w="1618" w:type="dxa"/>
          </w:tcPr>
          <w:p w:rsidR="003C7268" w14:paraId="26305B59"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282D3A9A" w14:textId="77777777">
            <w:pPr>
              <w:pStyle w:val="TableParagraph"/>
              <w:spacing w:line="184" w:lineRule="exact"/>
              <w:ind w:left="110" w:right="18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Ownership</w:t>
            </w:r>
            <w:r>
              <w:rPr>
                <w:spacing w:val="40"/>
                <w:sz w:val="16"/>
              </w:rPr>
              <w:t xml:space="preserve"> </w:t>
            </w:r>
            <w:r>
              <w:rPr>
                <w:spacing w:val="-2"/>
                <w:sz w:val="16"/>
              </w:rPr>
              <w:t>Applications</w:t>
            </w:r>
          </w:p>
        </w:tc>
        <w:tc>
          <w:tcPr>
            <w:tcW w:w="1172" w:type="dxa"/>
          </w:tcPr>
          <w:p w:rsidR="003C7268" w14:paraId="6A2DF48B" w14:textId="77777777">
            <w:pPr>
              <w:pStyle w:val="TableParagraph"/>
              <w:spacing w:before="1"/>
              <w:ind w:right="103"/>
              <w:rPr>
                <w:sz w:val="16"/>
              </w:rPr>
            </w:pPr>
            <w:r>
              <w:rPr>
                <w:spacing w:val="-5"/>
                <w:sz w:val="16"/>
              </w:rPr>
              <w:t>951</w:t>
            </w:r>
          </w:p>
        </w:tc>
        <w:tc>
          <w:tcPr>
            <w:tcW w:w="1011" w:type="dxa"/>
          </w:tcPr>
          <w:p w:rsidR="003C7268" w14:paraId="000B6718" w14:textId="77777777">
            <w:pPr>
              <w:pStyle w:val="TableParagraph"/>
              <w:spacing w:before="1"/>
              <w:ind w:right="101"/>
              <w:rPr>
                <w:sz w:val="16"/>
              </w:rPr>
            </w:pPr>
            <w:r>
              <w:rPr>
                <w:spacing w:val="-5"/>
                <w:sz w:val="16"/>
              </w:rPr>
              <w:t>29</w:t>
            </w:r>
          </w:p>
        </w:tc>
        <w:tc>
          <w:tcPr>
            <w:tcW w:w="893" w:type="dxa"/>
          </w:tcPr>
          <w:p w:rsidR="003C7268" w14:paraId="507EBB17" w14:textId="77777777">
            <w:pPr>
              <w:pStyle w:val="TableParagraph"/>
              <w:spacing w:before="1"/>
              <w:ind w:right="103"/>
              <w:rPr>
                <w:sz w:val="16"/>
              </w:rPr>
            </w:pPr>
            <w:r>
              <w:rPr>
                <w:spacing w:val="-5"/>
                <w:sz w:val="16"/>
              </w:rPr>
              <w:t>0.5</w:t>
            </w:r>
          </w:p>
        </w:tc>
        <w:tc>
          <w:tcPr>
            <w:tcW w:w="797" w:type="dxa"/>
          </w:tcPr>
          <w:p w:rsidR="003C7268" w14:paraId="28DC441D" w14:textId="77777777">
            <w:pPr>
              <w:pStyle w:val="TableParagraph"/>
              <w:spacing w:before="1"/>
              <w:ind w:right="102"/>
              <w:rPr>
                <w:sz w:val="16"/>
              </w:rPr>
            </w:pPr>
            <w:r>
              <w:rPr>
                <w:spacing w:val="-5"/>
                <w:sz w:val="16"/>
              </w:rPr>
              <w:t>15</w:t>
            </w:r>
          </w:p>
        </w:tc>
        <w:tc>
          <w:tcPr>
            <w:tcW w:w="1133" w:type="dxa"/>
          </w:tcPr>
          <w:p w:rsidR="003C7268" w14:paraId="252DDD16" w14:textId="77777777">
            <w:pPr>
              <w:pStyle w:val="TableParagraph"/>
              <w:spacing w:before="1"/>
              <w:ind w:right="103"/>
              <w:rPr>
                <w:sz w:val="16"/>
              </w:rPr>
            </w:pPr>
            <w:r>
              <w:rPr>
                <w:spacing w:val="-2"/>
                <w:sz w:val="16"/>
              </w:rPr>
              <w:t>91.56</w:t>
            </w:r>
          </w:p>
        </w:tc>
        <w:tc>
          <w:tcPr>
            <w:tcW w:w="967" w:type="dxa"/>
          </w:tcPr>
          <w:p w:rsidR="003C7268" w14:paraId="6B875295" w14:textId="77777777">
            <w:pPr>
              <w:pStyle w:val="TableParagraph"/>
              <w:spacing w:before="1"/>
              <w:ind w:right="102"/>
              <w:rPr>
                <w:sz w:val="16"/>
              </w:rPr>
            </w:pPr>
            <w:r>
              <w:rPr>
                <w:spacing w:val="-2"/>
                <w:sz w:val="16"/>
              </w:rPr>
              <w:t>1,373</w:t>
            </w:r>
          </w:p>
        </w:tc>
      </w:tr>
      <w:tr w14:paraId="749AC1AE" w14:textId="77777777">
        <w:tblPrEx>
          <w:tblW w:w="0" w:type="auto"/>
          <w:tblInd w:w="1628" w:type="dxa"/>
          <w:tblLayout w:type="fixed"/>
          <w:tblCellMar>
            <w:left w:w="0" w:type="dxa"/>
            <w:right w:w="0" w:type="dxa"/>
          </w:tblCellMar>
          <w:tblLook w:val="01E0"/>
        </w:tblPrEx>
        <w:trPr>
          <w:trHeight w:val="736"/>
        </w:trPr>
        <w:tc>
          <w:tcPr>
            <w:tcW w:w="1618" w:type="dxa"/>
          </w:tcPr>
          <w:p w:rsidR="003C7268" w14:paraId="3436E268" w14:textId="77777777">
            <w:pPr>
              <w:pStyle w:val="TableParagraph"/>
              <w:spacing w:before="1" w:line="183" w:lineRule="exact"/>
              <w:ind w:left="110"/>
              <w:jc w:val="left"/>
              <w:rPr>
                <w:sz w:val="16"/>
              </w:rPr>
            </w:pPr>
            <w:r>
              <w:rPr>
                <w:sz w:val="16"/>
              </w:rPr>
              <w:t>Form</w:t>
            </w:r>
            <w:r>
              <w:rPr>
                <w:spacing w:val="-4"/>
                <w:sz w:val="16"/>
              </w:rPr>
              <w:t xml:space="preserve"> </w:t>
            </w:r>
            <w:r>
              <w:rPr>
                <w:sz w:val="16"/>
              </w:rPr>
              <w:t>CMS-</w:t>
            </w:r>
            <w:r>
              <w:rPr>
                <w:spacing w:val="-4"/>
                <w:sz w:val="16"/>
              </w:rPr>
              <w:t>855A</w:t>
            </w:r>
          </w:p>
          <w:p w:rsidR="003C7268" w14:paraId="38989130" w14:textId="77777777">
            <w:pPr>
              <w:pStyle w:val="TableParagraph"/>
              <w:spacing w:line="184" w:lineRule="exact"/>
              <w:ind w:left="110" w:right="182"/>
              <w:jc w:val="left"/>
              <w:rPr>
                <w:sz w:val="16"/>
              </w:rPr>
            </w:pPr>
            <w:r>
              <w:rPr>
                <w:sz w:val="16"/>
              </w:rPr>
              <w:t>Change</w:t>
            </w:r>
            <w:r>
              <w:rPr>
                <w:spacing w:val="-3"/>
                <w:sz w:val="16"/>
              </w:rPr>
              <w:t xml:space="preserve"> </w:t>
            </w:r>
            <w:r>
              <w:rPr>
                <w:sz w:val="16"/>
              </w:rPr>
              <w:t>of</w:t>
            </w:r>
            <w:r>
              <w:rPr>
                <w:spacing w:val="40"/>
                <w:sz w:val="16"/>
              </w:rPr>
              <w:t xml:space="preserve"> </w:t>
            </w:r>
            <w:r>
              <w:rPr>
                <w:spacing w:val="-2"/>
                <w:sz w:val="16"/>
              </w:rPr>
              <w:t>Information</w:t>
            </w:r>
            <w:r>
              <w:rPr>
                <w:spacing w:val="40"/>
                <w:sz w:val="16"/>
              </w:rPr>
              <w:t xml:space="preserve"> </w:t>
            </w:r>
            <w:r>
              <w:rPr>
                <w:spacing w:val="-2"/>
                <w:sz w:val="16"/>
              </w:rPr>
              <w:t>Applications</w:t>
            </w:r>
          </w:p>
        </w:tc>
        <w:tc>
          <w:tcPr>
            <w:tcW w:w="1172" w:type="dxa"/>
          </w:tcPr>
          <w:p w:rsidR="003C7268" w14:paraId="5006BD5F" w14:textId="77777777">
            <w:pPr>
              <w:pStyle w:val="TableParagraph"/>
              <w:spacing w:before="1"/>
              <w:ind w:right="103"/>
              <w:rPr>
                <w:sz w:val="16"/>
              </w:rPr>
            </w:pPr>
            <w:r>
              <w:rPr>
                <w:spacing w:val="-5"/>
                <w:sz w:val="16"/>
              </w:rPr>
              <w:t>100</w:t>
            </w:r>
          </w:p>
        </w:tc>
        <w:tc>
          <w:tcPr>
            <w:tcW w:w="1011" w:type="dxa"/>
          </w:tcPr>
          <w:p w:rsidR="003C7268" w14:paraId="2D9BC4AC" w14:textId="77777777">
            <w:pPr>
              <w:pStyle w:val="TableParagraph"/>
              <w:spacing w:before="1"/>
              <w:ind w:right="101"/>
              <w:rPr>
                <w:sz w:val="16"/>
              </w:rPr>
            </w:pPr>
            <w:r>
              <w:rPr>
                <w:spacing w:val="-5"/>
                <w:sz w:val="16"/>
              </w:rPr>
              <w:t>100</w:t>
            </w:r>
          </w:p>
        </w:tc>
        <w:tc>
          <w:tcPr>
            <w:tcW w:w="893" w:type="dxa"/>
          </w:tcPr>
          <w:p w:rsidR="003C7268" w14:paraId="4BD4C82F" w14:textId="77777777">
            <w:pPr>
              <w:pStyle w:val="TableParagraph"/>
              <w:spacing w:before="1"/>
              <w:ind w:right="103"/>
              <w:rPr>
                <w:sz w:val="16"/>
              </w:rPr>
            </w:pPr>
            <w:r>
              <w:rPr>
                <w:spacing w:val="-5"/>
                <w:sz w:val="16"/>
              </w:rPr>
              <w:t>0.5</w:t>
            </w:r>
          </w:p>
        </w:tc>
        <w:tc>
          <w:tcPr>
            <w:tcW w:w="797" w:type="dxa"/>
          </w:tcPr>
          <w:p w:rsidR="003C7268" w14:paraId="3D109AC7" w14:textId="77777777">
            <w:pPr>
              <w:pStyle w:val="TableParagraph"/>
              <w:spacing w:before="1"/>
              <w:ind w:right="102"/>
              <w:rPr>
                <w:sz w:val="16"/>
              </w:rPr>
            </w:pPr>
            <w:r>
              <w:rPr>
                <w:spacing w:val="-5"/>
                <w:sz w:val="16"/>
              </w:rPr>
              <w:t>50</w:t>
            </w:r>
          </w:p>
        </w:tc>
        <w:tc>
          <w:tcPr>
            <w:tcW w:w="1133" w:type="dxa"/>
          </w:tcPr>
          <w:p w:rsidR="003C7268" w14:paraId="410E86C1" w14:textId="77777777">
            <w:pPr>
              <w:pStyle w:val="TableParagraph"/>
              <w:spacing w:before="1"/>
              <w:ind w:right="103"/>
              <w:rPr>
                <w:sz w:val="16"/>
              </w:rPr>
            </w:pPr>
            <w:r>
              <w:rPr>
                <w:spacing w:val="-2"/>
                <w:sz w:val="16"/>
              </w:rPr>
              <w:t>91.56</w:t>
            </w:r>
          </w:p>
        </w:tc>
        <w:tc>
          <w:tcPr>
            <w:tcW w:w="967" w:type="dxa"/>
          </w:tcPr>
          <w:p w:rsidR="003C7268" w14:paraId="6554785F" w14:textId="77777777">
            <w:pPr>
              <w:pStyle w:val="TableParagraph"/>
              <w:spacing w:before="1"/>
              <w:ind w:right="102"/>
              <w:rPr>
                <w:sz w:val="16"/>
              </w:rPr>
            </w:pPr>
            <w:r>
              <w:rPr>
                <w:spacing w:val="-2"/>
                <w:sz w:val="16"/>
              </w:rPr>
              <w:t>4,578</w:t>
            </w:r>
          </w:p>
        </w:tc>
      </w:tr>
      <w:tr w14:paraId="1FBE35C6" w14:textId="77777777">
        <w:tblPrEx>
          <w:tblW w:w="0" w:type="auto"/>
          <w:tblInd w:w="1628" w:type="dxa"/>
          <w:tblLayout w:type="fixed"/>
          <w:tblCellMar>
            <w:left w:w="0" w:type="dxa"/>
            <w:right w:w="0" w:type="dxa"/>
          </w:tblCellMar>
          <w:tblLook w:val="01E0"/>
        </w:tblPrEx>
        <w:trPr>
          <w:trHeight w:val="182"/>
        </w:trPr>
        <w:tc>
          <w:tcPr>
            <w:tcW w:w="1618" w:type="dxa"/>
          </w:tcPr>
          <w:p w:rsidR="003C7268" w14:paraId="70052300" w14:textId="77777777">
            <w:pPr>
              <w:pStyle w:val="TableParagraph"/>
              <w:spacing w:line="162" w:lineRule="exact"/>
              <w:ind w:left="110"/>
              <w:jc w:val="left"/>
              <w:rPr>
                <w:b/>
                <w:sz w:val="16"/>
              </w:rPr>
            </w:pPr>
            <w:r>
              <w:rPr>
                <w:b/>
                <w:spacing w:val="-2"/>
                <w:sz w:val="16"/>
              </w:rPr>
              <w:t>Totals</w:t>
            </w:r>
          </w:p>
        </w:tc>
        <w:tc>
          <w:tcPr>
            <w:tcW w:w="1172" w:type="dxa"/>
          </w:tcPr>
          <w:p w:rsidR="003C7268" w14:paraId="101C9B55" w14:textId="77777777">
            <w:pPr>
              <w:pStyle w:val="TableParagraph"/>
              <w:spacing w:line="162" w:lineRule="exact"/>
              <w:ind w:right="103"/>
              <w:rPr>
                <w:b/>
                <w:sz w:val="16"/>
              </w:rPr>
            </w:pPr>
            <w:r>
              <w:rPr>
                <w:b/>
                <w:spacing w:val="-2"/>
                <w:sz w:val="16"/>
              </w:rPr>
              <w:t>7,273</w:t>
            </w:r>
          </w:p>
        </w:tc>
        <w:tc>
          <w:tcPr>
            <w:tcW w:w="1011" w:type="dxa"/>
          </w:tcPr>
          <w:p w:rsidR="003C7268" w14:paraId="347FC7BF" w14:textId="77777777">
            <w:pPr>
              <w:pStyle w:val="TableParagraph"/>
              <w:spacing w:line="162" w:lineRule="exact"/>
              <w:ind w:right="101"/>
              <w:rPr>
                <w:b/>
                <w:sz w:val="16"/>
              </w:rPr>
            </w:pPr>
            <w:r>
              <w:rPr>
                <w:b/>
                <w:spacing w:val="-5"/>
                <w:sz w:val="16"/>
              </w:rPr>
              <w:t>316</w:t>
            </w:r>
          </w:p>
        </w:tc>
        <w:tc>
          <w:tcPr>
            <w:tcW w:w="893" w:type="dxa"/>
          </w:tcPr>
          <w:p w:rsidR="003C7268" w14:paraId="251EC93F" w14:textId="77777777">
            <w:pPr>
              <w:pStyle w:val="TableParagraph"/>
              <w:spacing w:line="162" w:lineRule="exact"/>
              <w:ind w:right="102"/>
              <w:rPr>
                <w:b/>
                <w:sz w:val="16"/>
              </w:rPr>
            </w:pPr>
            <w:r>
              <w:rPr>
                <w:b/>
                <w:spacing w:val="-5"/>
                <w:sz w:val="16"/>
              </w:rPr>
              <w:t>N/A</w:t>
            </w:r>
          </w:p>
        </w:tc>
        <w:tc>
          <w:tcPr>
            <w:tcW w:w="797" w:type="dxa"/>
          </w:tcPr>
          <w:p w:rsidR="003C7268" w14:paraId="291B4E14" w14:textId="77777777">
            <w:pPr>
              <w:pStyle w:val="TableParagraph"/>
              <w:spacing w:line="162" w:lineRule="exact"/>
              <w:ind w:right="102"/>
              <w:rPr>
                <w:b/>
                <w:sz w:val="16"/>
              </w:rPr>
            </w:pPr>
            <w:r>
              <w:rPr>
                <w:b/>
                <w:spacing w:val="-5"/>
                <w:sz w:val="16"/>
              </w:rPr>
              <w:t>159</w:t>
            </w:r>
          </w:p>
        </w:tc>
        <w:tc>
          <w:tcPr>
            <w:tcW w:w="1133" w:type="dxa"/>
          </w:tcPr>
          <w:p w:rsidR="003C7268" w14:paraId="178F2717" w14:textId="77777777">
            <w:pPr>
              <w:pStyle w:val="TableParagraph"/>
              <w:spacing w:line="162" w:lineRule="exact"/>
              <w:ind w:right="102"/>
              <w:rPr>
                <w:b/>
                <w:sz w:val="16"/>
              </w:rPr>
            </w:pPr>
            <w:r>
              <w:rPr>
                <w:b/>
                <w:spacing w:val="-5"/>
                <w:sz w:val="16"/>
              </w:rPr>
              <w:t>N/A</w:t>
            </w:r>
          </w:p>
        </w:tc>
        <w:tc>
          <w:tcPr>
            <w:tcW w:w="967" w:type="dxa"/>
          </w:tcPr>
          <w:p w:rsidR="003C7268" w14:paraId="69DB5E51" w14:textId="77777777">
            <w:pPr>
              <w:pStyle w:val="TableParagraph"/>
              <w:spacing w:line="162" w:lineRule="exact"/>
              <w:ind w:right="102"/>
              <w:rPr>
                <w:b/>
                <w:sz w:val="16"/>
              </w:rPr>
            </w:pPr>
            <w:r>
              <w:rPr>
                <w:b/>
                <w:spacing w:val="-2"/>
                <w:sz w:val="16"/>
              </w:rPr>
              <w:t>14,558</w:t>
            </w:r>
          </w:p>
        </w:tc>
      </w:tr>
    </w:tbl>
    <w:p w:rsidR="003C7268" w14:paraId="5F21B96E" w14:textId="77777777">
      <w:pPr>
        <w:pStyle w:val="BodyText"/>
      </w:pPr>
    </w:p>
    <w:p w:rsidR="003C7268" w14:paraId="2BD39C43" w14:textId="77777777">
      <w:pPr>
        <w:pStyle w:val="BodyText"/>
        <w:spacing w:before="2"/>
      </w:pPr>
    </w:p>
    <w:p w:rsidR="003C7268" w14:paraId="701E6E02" w14:textId="77777777">
      <w:pPr>
        <w:ind w:left="2420"/>
        <w:rPr>
          <w:sz w:val="24"/>
        </w:rPr>
      </w:pPr>
      <w:r>
        <w:rPr>
          <w:sz w:val="24"/>
          <w:u w:val="single"/>
        </w:rPr>
        <w:t>TOTALS</w:t>
      </w:r>
      <w:r>
        <w:rPr>
          <w:spacing w:val="-3"/>
          <w:sz w:val="24"/>
          <w:u w:val="single"/>
        </w:rPr>
        <w:t xml:space="preserve"> </w:t>
      </w:r>
      <w:r>
        <w:rPr>
          <w:sz w:val="24"/>
          <w:u w:val="single"/>
        </w:rPr>
        <w:t>–</w:t>
      </w:r>
      <w:r>
        <w:rPr>
          <w:spacing w:val="-2"/>
          <w:sz w:val="24"/>
          <w:u w:val="single"/>
        </w:rPr>
        <w:t xml:space="preserve"> </w:t>
      </w:r>
      <w:r>
        <w:rPr>
          <w:sz w:val="24"/>
          <w:u w:val="single"/>
        </w:rPr>
        <w:t>CMS-6084-F</w:t>
      </w:r>
      <w:r>
        <w:rPr>
          <w:spacing w:val="-4"/>
          <w:sz w:val="24"/>
          <w:u w:val="single"/>
        </w:rPr>
        <w:t xml:space="preserve"> </w:t>
      </w:r>
      <w:r>
        <w:rPr>
          <w:sz w:val="24"/>
          <w:u w:val="single"/>
        </w:rPr>
        <w:t>BURDEN</w:t>
      </w:r>
      <w:r>
        <w:rPr>
          <w:spacing w:val="-3"/>
          <w:sz w:val="24"/>
          <w:u w:val="single"/>
        </w:rPr>
        <w:t xml:space="preserve"> </w:t>
      </w:r>
      <w:r>
        <w:rPr>
          <w:spacing w:val="-2"/>
          <w:sz w:val="24"/>
          <w:u w:val="single"/>
        </w:rPr>
        <w:t>ESTIMATES</w:t>
      </w:r>
    </w:p>
    <w:p w:rsidR="003C7268" w14:paraId="5A6F415B" w14:textId="77777777">
      <w:pPr>
        <w:pStyle w:val="BodyText"/>
      </w:pPr>
    </w:p>
    <w:p w:rsidR="003C7268" w14:paraId="792B18FF" w14:textId="77777777">
      <w:pPr>
        <w:pStyle w:val="BodyText"/>
        <w:spacing w:before="1"/>
        <w:ind w:left="739" w:right="749"/>
      </w:pPr>
      <w:r>
        <w:t>Table</w:t>
      </w:r>
      <w:r>
        <w:rPr>
          <w:spacing w:val="-5"/>
        </w:rPr>
        <w:t xml:space="preserve"> </w:t>
      </w:r>
      <w:r>
        <w:t>28</w:t>
      </w:r>
      <w:r>
        <w:rPr>
          <w:spacing w:val="-4"/>
        </w:rPr>
        <w:t xml:space="preserve"> </w:t>
      </w:r>
      <w:r>
        <w:t>outlines</w:t>
      </w:r>
      <w:r>
        <w:rPr>
          <w:spacing w:val="-4"/>
        </w:rPr>
        <w:t xml:space="preserve"> </w:t>
      </w:r>
      <w:r>
        <w:t>the</w:t>
      </w:r>
      <w:r>
        <w:rPr>
          <w:spacing w:val="-5"/>
        </w:rPr>
        <w:t xml:space="preserve"> </w:t>
      </w:r>
      <w:r>
        <w:t>total</w:t>
      </w:r>
      <w:r>
        <w:rPr>
          <w:spacing w:val="-4"/>
        </w:rPr>
        <w:t xml:space="preserve"> </w:t>
      </w:r>
      <w:r>
        <w:t>annual</w:t>
      </w:r>
      <w:r>
        <w:rPr>
          <w:spacing w:val="-4"/>
        </w:rPr>
        <w:t xml:space="preserve"> </w:t>
      </w:r>
      <w:r>
        <w:t>burden</w:t>
      </w:r>
      <w:r>
        <w:rPr>
          <w:spacing w:val="-4"/>
        </w:rPr>
        <w:t xml:space="preserve"> </w:t>
      </w:r>
      <w:r>
        <w:t>estimates</w:t>
      </w:r>
      <w:r>
        <w:rPr>
          <w:spacing w:val="-2"/>
        </w:rPr>
        <w:t xml:space="preserve"> </w:t>
      </w:r>
      <w:r>
        <w:t>associated</w:t>
      </w:r>
      <w:r>
        <w:rPr>
          <w:spacing w:val="-4"/>
        </w:rPr>
        <w:t xml:space="preserve"> </w:t>
      </w:r>
      <w:r>
        <w:t>with</w:t>
      </w:r>
      <w:r>
        <w:rPr>
          <w:spacing w:val="-4"/>
        </w:rPr>
        <w:t xml:space="preserve"> </w:t>
      </w:r>
      <w:r>
        <w:t>CMS-6084-F</w:t>
      </w:r>
      <w:r>
        <w:rPr>
          <w:spacing w:val="-5"/>
        </w:rPr>
        <w:t xml:space="preserve"> </w:t>
      </w:r>
      <w:r>
        <w:t>and</w:t>
      </w:r>
      <w:r>
        <w:rPr>
          <w:spacing w:val="-4"/>
        </w:rPr>
        <w:t xml:space="preserve"> </w:t>
      </w:r>
      <w:r>
        <w:t>our requested revisions to the CMS-6084-F.</w:t>
      </w:r>
    </w:p>
    <w:p w:rsidR="003C7268" w14:paraId="056ADFC8" w14:textId="77777777">
      <w:pPr>
        <w:pStyle w:val="BodyText"/>
        <w:spacing w:before="275"/>
      </w:pPr>
    </w:p>
    <w:p w:rsidR="003C7268" w14:paraId="7017B9EB" w14:textId="77777777">
      <w:pPr>
        <w:spacing w:before="1"/>
        <w:ind w:right="605"/>
        <w:jc w:val="center"/>
        <w:rPr>
          <w:sz w:val="24"/>
        </w:rPr>
      </w:pPr>
      <w:r>
        <w:rPr>
          <w:sz w:val="24"/>
        </w:rPr>
        <w:t>TABLE</w:t>
      </w:r>
      <w:r>
        <w:rPr>
          <w:spacing w:val="-4"/>
          <w:sz w:val="24"/>
        </w:rPr>
        <w:t xml:space="preserve"> </w:t>
      </w:r>
      <w:r>
        <w:rPr>
          <w:spacing w:val="-5"/>
          <w:sz w:val="24"/>
        </w:rPr>
        <w:t>28</w:t>
      </w:r>
    </w:p>
    <w:p w:rsidR="003C7268" w14:paraId="59446A66" w14:textId="77777777">
      <w:pPr>
        <w:pStyle w:val="BodyText"/>
        <w:spacing w:before="46"/>
        <w:rPr>
          <w:sz w:val="20"/>
        </w:rPr>
      </w:pPr>
    </w:p>
    <w:tbl>
      <w:tblPr>
        <w:tblW w:w="0" w:type="auto"/>
        <w:tblInd w:w="1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251"/>
        <w:gridCol w:w="1169"/>
        <w:gridCol w:w="1080"/>
        <w:gridCol w:w="991"/>
        <w:gridCol w:w="900"/>
        <w:gridCol w:w="1133"/>
        <w:gridCol w:w="1114"/>
      </w:tblGrid>
      <w:tr w14:paraId="6DADFEEE" w14:textId="77777777">
        <w:tblPrEx>
          <w:tblW w:w="0" w:type="auto"/>
          <w:tblInd w:w="1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2251" w:type="dxa"/>
          </w:tcPr>
          <w:p w:rsidR="003C7268" w14:paraId="30B2B8FA" w14:textId="77777777">
            <w:pPr>
              <w:pStyle w:val="TableParagraph"/>
              <w:jc w:val="left"/>
              <w:rPr>
                <w:sz w:val="18"/>
              </w:rPr>
            </w:pPr>
          </w:p>
        </w:tc>
        <w:tc>
          <w:tcPr>
            <w:tcW w:w="1169" w:type="dxa"/>
          </w:tcPr>
          <w:p w:rsidR="003C7268" w14:paraId="536F1434" w14:textId="77777777">
            <w:pPr>
              <w:pStyle w:val="TableParagraph"/>
              <w:jc w:val="left"/>
              <w:rPr>
                <w:sz w:val="16"/>
              </w:rPr>
            </w:pPr>
          </w:p>
          <w:p w:rsidR="003C7268" w14:paraId="6766F05F" w14:textId="77777777">
            <w:pPr>
              <w:pStyle w:val="TableParagraph"/>
              <w:jc w:val="left"/>
              <w:rPr>
                <w:sz w:val="16"/>
              </w:rPr>
            </w:pPr>
          </w:p>
          <w:p w:rsidR="003C7268" w14:paraId="73205269" w14:textId="77777777">
            <w:pPr>
              <w:pStyle w:val="TableParagraph"/>
              <w:jc w:val="left"/>
              <w:rPr>
                <w:sz w:val="16"/>
              </w:rPr>
            </w:pPr>
          </w:p>
          <w:p w:rsidR="003C7268" w14:paraId="3A06878C" w14:textId="77777777">
            <w:pPr>
              <w:pStyle w:val="TableParagraph"/>
              <w:spacing w:before="164"/>
              <w:jc w:val="left"/>
              <w:rPr>
                <w:sz w:val="16"/>
              </w:rPr>
            </w:pPr>
          </w:p>
          <w:p w:rsidR="003C7268" w14:paraId="278AD403" w14:textId="77777777">
            <w:pPr>
              <w:pStyle w:val="TableParagraph"/>
              <w:spacing w:line="180" w:lineRule="atLeast"/>
              <w:ind w:left="146"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80" w:type="dxa"/>
          </w:tcPr>
          <w:p w:rsidR="003C7268" w14:paraId="13F43BE1" w14:textId="77777777">
            <w:pPr>
              <w:pStyle w:val="TableParagraph"/>
              <w:jc w:val="left"/>
              <w:rPr>
                <w:sz w:val="16"/>
              </w:rPr>
            </w:pPr>
          </w:p>
          <w:p w:rsidR="003C7268" w14:paraId="1BA9D07A" w14:textId="77777777">
            <w:pPr>
              <w:pStyle w:val="TableParagraph"/>
              <w:jc w:val="left"/>
              <w:rPr>
                <w:sz w:val="16"/>
              </w:rPr>
            </w:pPr>
          </w:p>
          <w:p w:rsidR="003C7268" w14:paraId="5CAF9277" w14:textId="77777777">
            <w:pPr>
              <w:pStyle w:val="TableParagraph"/>
              <w:jc w:val="left"/>
              <w:rPr>
                <w:sz w:val="16"/>
              </w:rPr>
            </w:pPr>
          </w:p>
          <w:p w:rsidR="003C7268" w14:paraId="5692B745" w14:textId="77777777">
            <w:pPr>
              <w:pStyle w:val="TableParagraph"/>
              <w:spacing w:before="164"/>
              <w:jc w:val="left"/>
              <w:rPr>
                <w:sz w:val="16"/>
              </w:rPr>
            </w:pPr>
          </w:p>
          <w:p w:rsidR="003C7268" w14:paraId="558DBC50" w14:textId="77777777">
            <w:pPr>
              <w:pStyle w:val="TableParagraph"/>
              <w:spacing w:line="180" w:lineRule="atLeast"/>
              <w:ind w:left="187" w:right="155"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991" w:type="dxa"/>
          </w:tcPr>
          <w:p w:rsidR="003C7268" w14:paraId="397E38A2" w14:textId="77777777">
            <w:pPr>
              <w:pStyle w:val="TableParagraph"/>
              <w:jc w:val="left"/>
              <w:rPr>
                <w:sz w:val="16"/>
              </w:rPr>
            </w:pPr>
          </w:p>
          <w:p w:rsidR="003C7268" w14:paraId="3A4F6416" w14:textId="77777777">
            <w:pPr>
              <w:pStyle w:val="TableParagraph"/>
              <w:jc w:val="left"/>
              <w:rPr>
                <w:sz w:val="16"/>
              </w:rPr>
            </w:pPr>
          </w:p>
          <w:p w:rsidR="003C7268" w14:paraId="12BF738A" w14:textId="77777777">
            <w:pPr>
              <w:pStyle w:val="TableParagraph"/>
              <w:spacing w:before="1"/>
              <w:jc w:val="left"/>
              <w:rPr>
                <w:sz w:val="16"/>
              </w:rPr>
            </w:pPr>
          </w:p>
          <w:p w:rsidR="003C7268" w14:paraId="55C03CEA" w14:textId="77777777">
            <w:pPr>
              <w:pStyle w:val="TableParagraph"/>
              <w:ind w:left="172" w:right="168"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4AEDB74C" w14:textId="77777777">
            <w:pPr>
              <w:pStyle w:val="TableParagraph"/>
              <w:spacing w:before="1" w:line="163" w:lineRule="exact"/>
              <w:ind w:left="3"/>
              <w:jc w:val="center"/>
              <w:rPr>
                <w:b/>
                <w:sz w:val="16"/>
              </w:rPr>
            </w:pPr>
            <w:r>
              <w:rPr>
                <w:b/>
                <w:spacing w:val="-2"/>
                <w:sz w:val="16"/>
              </w:rPr>
              <w:t>(hours)</w:t>
            </w:r>
          </w:p>
        </w:tc>
        <w:tc>
          <w:tcPr>
            <w:tcW w:w="900" w:type="dxa"/>
          </w:tcPr>
          <w:p w:rsidR="003C7268" w14:paraId="1C9DB3BB" w14:textId="77777777">
            <w:pPr>
              <w:pStyle w:val="TableParagraph"/>
              <w:jc w:val="left"/>
              <w:rPr>
                <w:sz w:val="16"/>
              </w:rPr>
            </w:pPr>
          </w:p>
          <w:p w:rsidR="003C7268" w14:paraId="6904CD98" w14:textId="77777777">
            <w:pPr>
              <w:pStyle w:val="TableParagraph"/>
              <w:jc w:val="left"/>
              <w:rPr>
                <w:sz w:val="16"/>
              </w:rPr>
            </w:pPr>
          </w:p>
          <w:p w:rsidR="003C7268" w14:paraId="7850370D" w14:textId="77777777">
            <w:pPr>
              <w:pStyle w:val="TableParagraph"/>
              <w:spacing w:before="1"/>
              <w:jc w:val="left"/>
              <w:rPr>
                <w:sz w:val="16"/>
              </w:rPr>
            </w:pPr>
          </w:p>
          <w:p w:rsidR="003C7268" w14:paraId="385CF113" w14:textId="77777777">
            <w:pPr>
              <w:pStyle w:val="TableParagraph"/>
              <w:ind w:left="187" w:right="184" w:firstLine="76"/>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60992969" w14:textId="77777777">
            <w:pPr>
              <w:pStyle w:val="TableParagraph"/>
              <w:spacing w:before="1" w:line="163" w:lineRule="exact"/>
              <w:ind w:left="199"/>
              <w:jc w:val="left"/>
              <w:rPr>
                <w:b/>
                <w:sz w:val="16"/>
              </w:rPr>
            </w:pPr>
            <w:r>
              <w:rPr>
                <w:b/>
                <w:spacing w:val="-2"/>
                <w:sz w:val="16"/>
              </w:rPr>
              <w:t>(hours)</w:t>
            </w:r>
          </w:p>
        </w:tc>
        <w:tc>
          <w:tcPr>
            <w:tcW w:w="1133" w:type="dxa"/>
          </w:tcPr>
          <w:p w:rsidR="003C7268" w14:paraId="6ED6943B"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39019BA3" w14:textId="77777777">
            <w:pPr>
              <w:pStyle w:val="TableParagraph"/>
              <w:spacing w:before="1"/>
              <w:ind w:left="141" w:right="132"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2"/>
                <w:sz w:val="16"/>
              </w:rPr>
              <w:t xml:space="preserve"> fringe</w:t>
            </w:r>
          </w:p>
          <w:p w:rsidR="003C7268" w14:paraId="0DBC8DF7" w14:textId="77777777">
            <w:pPr>
              <w:pStyle w:val="TableParagraph"/>
              <w:spacing w:line="162" w:lineRule="exact"/>
              <w:ind w:left="6"/>
              <w:jc w:val="center"/>
              <w:rPr>
                <w:b/>
                <w:sz w:val="16"/>
              </w:rPr>
            </w:pPr>
            <w:r>
              <w:rPr>
                <w:b/>
                <w:sz w:val="16"/>
              </w:rPr>
              <w:t>benefits)</w:t>
            </w:r>
            <w:r>
              <w:rPr>
                <w:b/>
                <w:spacing w:val="-8"/>
                <w:sz w:val="16"/>
              </w:rPr>
              <w:t xml:space="preserve"> </w:t>
            </w:r>
            <w:r>
              <w:rPr>
                <w:b/>
                <w:spacing w:val="-10"/>
                <w:sz w:val="16"/>
              </w:rPr>
              <w:t>*</w:t>
            </w:r>
          </w:p>
        </w:tc>
        <w:tc>
          <w:tcPr>
            <w:tcW w:w="1114" w:type="dxa"/>
          </w:tcPr>
          <w:p w:rsidR="003C7268" w14:paraId="159EF6BA" w14:textId="77777777">
            <w:pPr>
              <w:pStyle w:val="TableParagraph"/>
              <w:jc w:val="left"/>
              <w:rPr>
                <w:sz w:val="16"/>
              </w:rPr>
            </w:pPr>
          </w:p>
          <w:p w:rsidR="003C7268" w14:paraId="0E6C07AE" w14:textId="77777777">
            <w:pPr>
              <w:pStyle w:val="TableParagraph"/>
              <w:jc w:val="left"/>
              <w:rPr>
                <w:sz w:val="16"/>
              </w:rPr>
            </w:pPr>
          </w:p>
          <w:p w:rsidR="003C7268" w14:paraId="616F43F9" w14:textId="77777777">
            <w:pPr>
              <w:pStyle w:val="TableParagraph"/>
              <w:jc w:val="left"/>
              <w:rPr>
                <w:sz w:val="16"/>
              </w:rPr>
            </w:pPr>
          </w:p>
          <w:p w:rsidR="003C7268" w14:paraId="048F9648" w14:textId="77777777">
            <w:pPr>
              <w:pStyle w:val="TableParagraph"/>
              <w:spacing w:before="164"/>
              <w:jc w:val="left"/>
              <w:rPr>
                <w:sz w:val="16"/>
              </w:rPr>
            </w:pPr>
          </w:p>
          <w:p w:rsidR="003C7268" w14:paraId="1384EE13" w14:textId="77777777">
            <w:pPr>
              <w:pStyle w:val="TableParagraph"/>
              <w:spacing w:line="180" w:lineRule="atLeast"/>
              <w:ind w:left="460" w:right="187"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6C86B099" w14:textId="77777777">
        <w:tblPrEx>
          <w:tblW w:w="0" w:type="auto"/>
          <w:tblInd w:w="1105" w:type="dxa"/>
          <w:tblLayout w:type="fixed"/>
          <w:tblCellMar>
            <w:left w:w="0" w:type="dxa"/>
            <w:right w:w="0" w:type="dxa"/>
          </w:tblCellMar>
          <w:tblLook w:val="01E0"/>
        </w:tblPrEx>
        <w:trPr>
          <w:trHeight w:val="184"/>
        </w:trPr>
        <w:tc>
          <w:tcPr>
            <w:tcW w:w="2251" w:type="dxa"/>
          </w:tcPr>
          <w:p w:rsidR="003C7268" w14:paraId="4719DADC" w14:textId="77777777">
            <w:pPr>
              <w:pStyle w:val="TableParagraph"/>
              <w:spacing w:before="1" w:line="163" w:lineRule="exact"/>
              <w:ind w:right="16"/>
              <w:jc w:val="center"/>
              <w:rPr>
                <w:sz w:val="16"/>
              </w:rPr>
            </w:pPr>
            <w:r>
              <w:rPr>
                <w:sz w:val="16"/>
              </w:rPr>
              <w:t>Sections</w:t>
            </w:r>
            <w:r>
              <w:rPr>
                <w:spacing w:val="-2"/>
                <w:sz w:val="16"/>
              </w:rPr>
              <w:t xml:space="preserve"> </w:t>
            </w:r>
            <w:r>
              <w:rPr>
                <w:sz w:val="16"/>
              </w:rPr>
              <w:t>A</w:t>
            </w:r>
            <w:r>
              <w:rPr>
                <w:spacing w:val="-3"/>
                <w:sz w:val="16"/>
              </w:rPr>
              <w:t xml:space="preserve"> </w:t>
            </w:r>
            <w:r>
              <w:rPr>
                <w:sz w:val="16"/>
              </w:rPr>
              <w:t>–</w:t>
            </w:r>
            <w:r>
              <w:rPr>
                <w:spacing w:val="-2"/>
                <w:sz w:val="16"/>
              </w:rPr>
              <w:t xml:space="preserve"> </w:t>
            </w:r>
            <w:r>
              <w:rPr>
                <w:sz w:val="16"/>
              </w:rPr>
              <w:t xml:space="preserve">C </w:t>
            </w:r>
            <w:r>
              <w:rPr>
                <w:spacing w:val="-2"/>
                <w:sz w:val="16"/>
              </w:rPr>
              <w:t>(Organizations)</w:t>
            </w:r>
          </w:p>
        </w:tc>
        <w:tc>
          <w:tcPr>
            <w:tcW w:w="1169" w:type="dxa"/>
          </w:tcPr>
          <w:p w:rsidR="003C7268" w14:paraId="45EE0110" w14:textId="77777777">
            <w:pPr>
              <w:pStyle w:val="TableParagraph"/>
              <w:spacing w:before="1" w:line="163" w:lineRule="exact"/>
              <w:ind w:right="102"/>
              <w:rPr>
                <w:sz w:val="16"/>
              </w:rPr>
            </w:pPr>
            <w:r>
              <w:rPr>
                <w:spacing w:val="-2"/>
                <w:sz w:val="16"/>
              </w:rPr>
              <w:t>10,173</w:t>
            </w:r>
          </w:p>
        </w:tc>
        <w:tc>
          <w:tcPr>
            <w:tcW w:w="1080" w:type="dxa"/>
          </w:tcPr>
          <w:p w:rsidR="003C7268" w14:paraId="56ABA62B" w14:textId="77777777">
            <w:pPr>
              <w:pStyle w:val="TableParagraph"/>
              <w:spacing w:before="1" w:line="163" w:lineRule="exact"/>
              <w:ind w:right="99"/>
              <w:rPr>
                <w:sz w:val="16"/>
              </w:rPr>
            </w:pPr>
            <w:r>
              <w:rPr>
                <w:spacing w:val="-2"/>
                <w:sz w:val="16"/>
              </w:rPr>
              <w:t>10,173</w:t>
            </w:r>
          </w:p>
        </w:tc>
        <w:tc>
          <w:tcPr>
            <w:tcW w:w="991" w:type="dxa"/>
          </w:tcPr>
          <w:p w:rsidR="003C7268" w14:paraId="121293EB" w14:textId="77777777">
            <w:pPr>
              <w:pStyle w:val="TableParagraph"/>
              <w:spacing w:before="1" w:line="163" w:lineRule="exact"/>
              <w:ind w:right="100"/>
              <w:rPr>
                <w:sz w:val="16"/>
              </w:rPr>
            </w:pPr>
            <w:r>
              <w:rPr>
                <w:spacing w:val="-2"/>
                <w:sz w:val="16"/>
              </w:rPr>
              <w:t>Varies</w:t>
            </w:r>
          </w:p>
        </w:tc>
        <w:tc>
          <w:tcPr>
            <w:tcW w:w="900" w:type="dxa"/>
          </w:tcPr>
          <w:p w:rsidR="003C7268" w14:paraId="6DC15F1B" w14:textId="77777777">
            <w:pPr>
              <w:pStyle w:val="TableParagraph"/>
              <w:spacing w:before="1" w:line="163" w:lineRule="exact"/>
              <w:ind w:right="104"/>
              <w:rPr>
                <w:sz w:val="16"/>
              </w:rPr>
            </w:pPr>
            <w:r>
              <w:rPr>
                <w:spacing w:val="-2"/>
                <w:sz w:val="16"/>
              </w:rPr>
              <w:t>13,302</w:t>
            </w:r>
          </w:p>
        </w:tc>
        <w:tc>
          <w:tcPr>
            <w:tcW w:w="1133" w:type="dxa"/>
          </w:tcPr>
          <w:p w:rsidR="003C7268" w14:paraId="2E6A8C9D" w14:textId="77777777">
            <w:pPr>
              <w:pStyle w:val="TableParagraph"/>
              <w:spacing w:before="1" w:line="163" w:lineRule="exact"/>
              <w:ind w:right="100"/>
              <w:rPr>
                <w:sz w:val="16"/>
              </w:rPr>
            </w:pPr>
            <w:r>
              <w:rPr>
                <w:spacing w:val="-2"/>
                <w:sz w:val="16"/>
              </w:rPr>
              <w:t>91.56</w:t>
            </w:r>
          </w:p>
        </w:tc>
        <w:tc>
          <w:tcPr>
            <w:tcW w:w="1114" w:type="dxa"/>
          </w:tcPr>
          <w:p w:rsidR="003C7268" w14:paraId="48A13BFA" w14:textId="77777777">
            <w:pPr>
              <w:pStyle w:val="TableParagraph"/>
              <w:spacing w:before="1" w:line="163" w:lineRule="exact"/>
              <w:ind w:right="102"/>
              <w:rPr>
                <w:sz w:val="16"/>
              </w:rPr>
            </w:pPr>
            <w:r>
              <w:rPr>
                <w:spacing w:val="-2"/>
                <w:sz w:val="16"/>
              </w:rPr>
              <w:t>1,217,932</w:t>
            </w:r>
          </w:p>
        </w:tc>
      </w:tr>
      <w:tr w14:paraId="53653880" w14:textId="77777777">
        <w:tblPrEx>
          <w:tblW w:w="0" w:type="auto"/>
          <w:tblInd w:w="1105" w:type="dxa"/>
          <w:tblLayout w:type="fixed"/>
          <w:tblCellMar>
            <w:left w:w="0" w:type="dxa"/>
            <w:right w:w="0" w:type="dxa"/>
          </w:tblCellMar>
          <w:tblLook w:val="01E0"/>
        </w:tblPrEx>
        <w:trPr>
          <w:trHeight w:val="366"/>
        </w:trPr>
        <w:tc>
          <w:tcPr>
            <w:tcW w:w="2251" w:type="dxa"/>
          </w:tcPr>
          <w:p w:rsidR="003C7268" w14:paraId="0631C211" w14:textId="77777777">
            <w:pPr>
              <w:pStyle w:val="TableParagraph"/>
              <w:spacing w:line="184" w:lineRule="exact"/>
              <w:ind w:left="107" w:right="178"/>
              <w:jc w:val="left"/>
              <w:rPr>
                <w:sz w:val="16"/>
              </w:rPr>
            </w:pPr>
            <w:r>
              <w:rPr>
                <w:sz w:val="16"/>
              </w:rPr>
              <w:t>Parent</w:t>
            </w:r>
            <w:r>
              <w:rPr>
                <w:spacing w:val="-10"/>
                <w:sz w:val="16"/>
              </w:rPr>
              <w:t xml:space="preserve"> </w:t>
            </w:r>
            <w:r>
              <w:rPr>
                <w:sz w:val="16"/>
              </w:rPr>
              <w:t>Company</w:t>
            </w:r>
            <w:r>
              <w:rPr>
                <w:spacing w:val="-10"/>
                <w:sz w:val="16"/>
              </w:rPr>
              <w:t xml:space="preserve"> </w:t>
            </w:r>
            <w:r>
              <w:rPr>
                <w:sz w:val="16"/>
              </w:rPr>
              <w:t>Question</w:t>
            </w:r>
            <w:r>
              <w:rPr>
                <w:spacing w:val="40"/>
                <w:sz w:val="16"/>
              </w:rPr>
              <w:t xml:space="preserve"> </w:t>
            </w:r>
            <w:r>
              <w:rPr>
                <w:spacing w:val="-2"/>
                <w:sz w:val="16"/>
              </w:rPr>
              <w:t>(Organizations)</w:t>
            </w:r>
          </w:p>
        </w:tc>
        <w:tc>
          <w:tcPr>
            <w:tcW w:w="1169" w:type="dxa"/>
          </w:tcPr>
          <w:p w:rsidR="003C7268" w14:paraId="3DEEA99E" w14:textId="77777777">
            <w:pPr>
              <w:pStyle w:val="TableParagraph"/>
              <w:spacing w:line="183" w:lineRule="exact"/>
              <w:ind w:right="104"/>
              <w:rPr>
                <w:sz w:val="16"/>
              </w:rPr>
            </w:pPr>
            <w:r>
              <w:rPr>
                <w:spacing w:val="-2"/>
                <w:sz w:val="16"/>
              </w:rPr>
              <w:t>10,173</w:t>
            </w:r>
          </w:p>
        </w:tc>
        <w:tc>
          <w:tcPr>
            <w:tcW w:w="1080" w:type="dxa"/>
          </w:tcPr>
          <w:p w:rsidR="003C7268" w14:paraId="07EDE905" w14:textId="77777777">
            <w:pPr>
              <w:pStyle w:val="TableParagraph"/>
              <w:spacing w:line="183" w:lineRule="exact"/>
              <w:ind w:right="114"/>
              <w:rPr>
                <w:sz w:val="16"/>
              </w:rPr>
            </w:pPr>
            <w:r>
              <w:rPr>
                <w:spacing w:val="-2"/>
                <w:sz w:val="16"/>
              </w:rPr>
              <w:t>10,173</w:t>
            </w:r>
          </w:p>
        </w:tc>
        <w:tc>
          <w:tcPr>
            <w:tcW w:w="991" w:type="dxa"/>
          </w:tcPr>
          <w:p w:rsidR="003C7268" w14:paraId="4D111764" w14:textId="77777777">
            <w:pPr>
              <w:pStyle w:val="TableParagraph"/>
              <w:spacing w:line="183" w:lineRule="exact"/>
              <w:ind w:right="100"/>
              <w:rPr>
                <w:sz w:val="16"/>
              </w:rPr>
            </w:pPr>
            <w:r>
              <w:rPr>
                <w:spacing w:val="-2"/>
                <w:sz w:val="16"/>
              </w:rPr>
              <w:t>Varies</w:t>
            </w:r>
          </w:p>
        </w:tc>
        <w:tc>
          <w:tcPr>
            <w:tcW w:w="900" w:type="dxa"/>
          </w:tcPr>
          <w:p w:rsidR="003C7268" w14:paraId="23BB4879" w14:textId="77777777">
            <w:pPr>
              <w:pStyle w:val="TableParagraph"/>
              <w:spacing w:line="183" w:lineRule="exact"/>
              <w:ind w:right="102"/>
              <w:rPr>
                <w:sz w:val="16"/>
              </w:rPr>
            </w:pPr>
            <w:r>
              <w:rPr>
                <w:spacing w:val="-5"/>
                <w:sz w:val="16"/>
              </w:rPr>
              <w:t>647</w:t>
            </w:r>
          </w:p>
        </w:tc>
        <w:tc>
          <w:tcPr>
            <w:tcW w:w="1133" w:type="dxa"/>
          </w:tcPr>
          <w:p w:rsidR="003C7268" w14:paraId="62D80812" w14:textId="77777777">
            <w:pPr>
              <w:pStyle w:val="TableParagraph"/>
              <w:spacing w:line="183" w:lineRule="exact"/>
              <w:ind w:right="100"/>
              <w:rPr>
                <w:sz w:val="16"/>
              </w:rPr>
            </w:pPr>
            <w:r>
              <w:rPr>
                <w:spacing w:val="-2"/>
                <w:sz w:val="16"/>
              </w:rPr>
              <w:t>91.56</w:t>
            </w:r>
          </w:p>
        </w:tc>
        <w:tc>
          <w:tcPr>
            <w:tcW w:w="1114" w:type="dxa"/>
          </w:tcPr>
          <w:p w:rsidR="003C7268" w14:paraId="14BA8AA2" w14:textId="77777777">
            <w:pPr>
              <w:pStyle w:val="TableParagraph"/>
              <w:spacing w:line="183" w:lineRule="exact"/>
              <w:ind w:right="102"/>
              <w:rPr>
                <w:sz w:val="16"/>
              </w:rPr>
            </w:pPr>
            <w:r>
              <w:rPr>
                <w:spacing w:val="-2"/>
                <w:sz w:val="16"/>
              </w:rPr>
              <w:t>59,147</w:t>
            </w:r>
          </w:p>
        </w:tc>
      </w:tr>
      <w:tr w14:paraId="46943C24" w14:textId="77777777">
        <w:tblPrEx>
          <w:tblW w:w="0" w:type="auto"/>
          <w:tblInd w:w="1105" w:type="dxa"/>
          <w:tblLayout w:type="fixed"/>
          <w:tblCellMar>
            <w:left w:w="0" w:type="dxa"/>
            <w:right w:w="0" w:type="dxa"/>
          </w:tblCellMar>
          <w:tblLook w:val="01E0"/>
        </w:tblPrEx>
        <w:trPr>
          <w:trHeight w:val="366"/>
        </w:trPr>
        <w:tc>
          <w:tcPr>
            <w:tcW w:w="2251" w:type="dxa"/>
          </w:tcPr>
          <w:p w:rsidR="003C7268" w14:paraId="6D35638F" w14:textId="77777777">
            <w:pPr>
              <w:pStyle w:val="TableParagraph"/>
              <w:spacing w:line="182" w:lineRule="exact"/>
              <w:ind w:left="107" w:right="178"/>
              <w:jc w:val="left"/>
              <w:rPr>
                <w:sz w:val="16"/>
              </w:rPr>
            </w:pPr>
            <w:r>
              <w:rPr>
                <w:sz w:val="16"/>
              </w:rPr>
              <w:t>Questions</w:t>
            </w:r>
            <w:r>
              <w:rPr>
                <w:spacing w:val="-10"/>
                <w:sz w:val="16"/>
              </w:rPr>
              <w:t xml:space="preserve"> </w:t>
            </w:r>
            <w:r>
              <w:rPr>
                <w:sz w:val="16"/>
              </w:rPr>
              <w:t>1</w:t>
            </w:r>
            <w:r>
              <w:rPr>
                <w:spacing w:val="-9"/>
                <w:sz w:val="16"/>
              </w:rPr>
              <w:t xml:space="preserve"> </w:t>
            </w:r>
            <w:r>
              <w:rPr>
                <w:sz w:val="16"/>
              </w:rPr>
              <w:t>–</w:t>
            </w:r>
            <w:r>
              <w:rPr>
                <w:spacing w:val="-9"/>
                <w:sz w:val="16"/>
              </w:rPr>
              <w:t xml:space="preserve"> </w:t>
            </w:r>
            <w:r>
              <w:rPr>
                <w:sz w:val="16"/>
              </w:rPr>
              <w:t>7:</w:t>
            </w:r>
            <w:r>
              <w:rPr>
                <w:spacing w:val="-9"/>
                <w:sz w:val="16"/>
              </w:rPr>
              <w:t xml:space="preserve"> </w:t>
            </w:r>
            <w:r>
              <w:rPr>
                <w:sz w:val="16"/>
              </w:rPr>
              <w:t>Relationship</w:t>
            </w:r>
            <w:r>
              <w:rPr>
                <w:spacing w:val="40"/>
                <w:sz w:val="16"/>
              </w:rPr>
              <w:t xml:space="preserve"> </w:t>
            </w:r>
            <w:r>
              <w:rPr>
                <w:sz w:val="16"/>
              </w:rPr>
              <w:t>to SNF (Organizations)</w:t>
            </w:r>
          </w:p>
        </w:tc>
        <w:tc>
          <w:tcPr>
            <w:tcW w:w="1169" w:type="dxa"/>
          </w:tcPr>
          <w:p w:rsidR="003C7268" w14:paraId="343955B8" w14:textId="77777777">
            <w:pPr>
              <w:pStyle w:val="TableParagraph"/>
              <w:ind w:right="102"/>
              <w:rPr>
                <w:sz w:val="16"/>
              </w:rPr>
            </w:pPr>
            <w:r>
              <w:rPr>
                <w:spacing w:val="-2"/>
                <w:sz w:val="16"/>
              </w:rPr>
              <w:t>7,223</w:t>
            </w:r>
          </w:p>
        </w:tc>
        <w:tc>
          <w:tcPr>
            <w:tcW w:w="1080" w:type="dxa"/>
          </w:tcPr>
          <w:p w:rsidR="003C7268" w14:paraId="169A358F" w14:textId="77777777">
            <w:pPr>
              <w:pStyle w:val="TableParagraph"/>
              <w:ind w:right="102"/>
              <w:rPr>
                <w:sz w:val="16"/>
              </w:rPr>
            </w:pPr>
            <w:r>
              <w:rPr>
                <w:spacing w:val="-5"/>
                <w:sz w:val="16"/>
              </w:rPr>
              <w:t>768</w:t>
            </w:r>
          </w:p>
        </w:tc>
        <w:tc>
          <w:tcPr>
            <w:tcW w:w="991" w:type="dxa"/>
          </w:tcPr>
          <w:p w:rsidR="003C7268" w14:paraId="35056DE4" w14:textId="77777777">
            <w:pPr>
              <w:pStyle w:val="TableParagraph"/>
              <w:ind w:right="102"/>
              <w:rPr>
                <w:sz w:val="16"/>
              </w:rPr>
            </w:pPr>
            <w:r>
              <w:rPr>
                <w:spacing w:val="-4"/>
                <w:sz w:val="16"/>
              </w:rPr>
              <w:t>.167</w:t>
            </w:r>
          </w:p>
        </w:tc>
        <w:tc>
          <w:tcPr>
            <w:tcW w:w="900" w:type="dxa"/>
          </w:tcPr>
          <w:p w:rsidR="003C7268" w14:paraId="2C558D7C" w14:textId="77777777">
            <w:pPr>
              <w:pStyle w:val="TableParagraph"/>
              <w:ind w:right="104"/>
              <w:rPr>
                <w:sz w:val="16"/>
              </w:rPr>
            </w:pPr>
            <w:r>
              <w:rPr>
                <w:spacing w:val="-5"/>
                <w:sz w:val="16"/>
              </w:rPr>
              <w:t>128</w:t>
            </w:r>
          </w:p>
        </w:tc>
        <w:tc>
          <w:tcPr>
            <w:tcW w:w="1133" w:type="dxa"/>
          </w:tcPr>
          <w:p w:rsidR="003C7268" w14:paraId="692196BA" w14:textId="77777777">
            <w:pPr>
              <w:pStyle w:val="TableParagraph"/>
              <w:ind w:right="100"/>
              <w:rPr>
                <w:sz w:val="16"/>
              </w:rPr>
            </w:pPr>
            <w:r>
              <w:rPr>
                <w:spacing w:val="-2"/>
                <w:sz w:val="16"/>
              </w:rPr>
              <w:t>91.56</w:t>
            </w:r>
          </w:p>
        </w:tc>
        <w:tc>
          <w:tcPr>
            <w:tcW w:w="1114" w:type="dxa"/>
          </w:tcPr>
          <w:p w:rsidR="003C7268" w14:paraId="48A03EC1" w14:textId="77777777">
            <w:pPr>
              <w:pStyle w:val="TableParagraph"/>
              <w:ind w:right="102"/>
              <w:rPr>
                <w:sz w:val="16"/>
              </w:rPr>
            </w:pPr>
            <w:r>
              <w:rPr>
                <w:spacing w:val="-2"/>
                <w:sz w:val="16"/>
              </w:rPr>
              <w:t>11,692</w:t>
            </w:r>
          </w:p>
        </w:tc>
      </w:tr>
      <w:tr w14:paraId="50A7018A" w14:textId="77777777">
        <w:tblPrEx>
          <w:tblW w:w="0" w:type="auto"/>
          <w:tblInd w:w="1105" w:type="dxa"/>
          <w:tblLayout w:type="fixed"/>
          <w:tblCellMar>
            <w:left w:w="0" w:type="dxa"/>
            <w:right w:w="0" w:type="dxa"/>
          </w:tblCellMar>
          <w:tblLook w:val="01E0"/>
        </w:tblPrEx>
        <w:trPr>
          <w:trHeight w:val="369"/>
        </w:trPr>
        <w:tc>
          <w:tcPr>
            <w:tcW w:w="2251" w:type="dxa"/>
          </w:tcPr>
          <w:p w:rsidR="003C7268" w14:paraId="3FD41C9A" w14:textId="77777777">
            <w:pPr>
              <w:pStyle w:val="TableParagraph"/>
              <w:spacing w:line="180" w:lineRule="atLeast"/>
              <w:ind w:left="107" w:right="178"/>
              <w:jc w:val="left"/>
              <w:rPr>
                <w:sz w:val="16"/>
              </w:rPr>
            </w:pPr>
            <w:r>
              <w:rPr>
                <w:sz w:val="16"/>
              </w:rPr>
              <w:t>Question</w:t>
            </w:r>
            <w:r>
              <w:rPr>
                <w:spacing w:val="-10"/>
                <w:sz w:val="16"/>
              </w:rPr>
              <w:t xml:space="preserve"> </w:t>
            </w:r>
            <w:r>
              <w:rPr>
                <w:sz w:val="16"/>
              </w:rPr>
              <w:t>9:</w:t>
            </w:r>
            <w:r>
              <w:rPr>
                <w:spacing w:val="-10"/>
                <w:sz w:val="16"/>
              </w:rPr>
              <w:t xml:space="preserve"> </w:t>
            </w:r>
            <w:r>
              <w:rPr>
                <w:sz w:val="16"/>
              </w:rPr>
              <w:t>Trustee</w:t>
            </w:r>
            <w:r>
              <w:rPr>
                <w:spacing w:val="40"/>
                <w:sz w:val="16"/>
              </w:rPr>
              <w:t xml:space="preserve"> </w:t>
            </w:r>
            <w:r>
              <w:rPr>
                <w:spacing w:val="-2"/>
                <w:sz w:val="16"/>
              </w:rPr>
              <w:t>(Organizations)</w:t>
            </w:r>
          </w:p>
        </w:tc>
        <w:tc>
          <w:tcPr>
            <w:tcW w:w="1169" w:type="dxa"/>
          </w:tcPr>
          <w:p w:rsidR="003C7268" w14:paraId="475A0C86" w14:textId="77777777">
            <w:pPr>
              <w:pStyle w:val="TableParagraph"/>
              <w:spacing w:before="1"/>
              <w:ind w:right="104"/>
              <w:rPr>
                <w:sz w:val="16"/>
              </w:rPr>
            </w:pPr>
            <w:r>
              <w:rPr>
                <w:spacing w:val="-2"/>
                <w:sz w:val="16"/>
              </w:rPr>
              <w:t>7,178</w:t>
            </w:r>
          </w:p>
        </w:tc>
        <w:tc>
          <w:tcPr>
            <w:tcW w:w="1080" w:type="dxa"/>
          </w:tcPr>
          <w:p w:rsidR="003C7268" w14:paraId="649F3C95" w14:textId="77777777">
            <w:pPr>
              <w:pStyle w:val="TableParagraph"/>
              <w:spacing w:before="1"/>
              <w:ind w:right="99"/>
              <w:rPr>
                <w:sz w:val="16"/>
              </w:rPr>
            </w:pPr>
            <w:r>
              <w:rPr>
                <w:spacing w:val="-5"/>
                <w:sz w:val="16"/>
              </w:rPr>
              <w:t>78</w:t>
            </w:r>
          </w:p>
        </w:tc>
        <w:tc>
          <w:tcPr>
            <w:tcW w:w="991" w:type="dxa"/>
          </w:tcPr>
          <w:p w:rsidR="003C7268" w14:paraId="4BE3FA0B" w14:textId="77777777">
            <w:pPr>
              <w:pStyle w:val="TableParagraph"/>
              <w:spacing w:before="1"/>
              <w:ind w:right="102"/>
              <w:rPr>
                <w:sz w:val="16"/>
              </w:rPr>
            </w:pPr>
            <w:r>
              <w:rPr>
                <w:spacing w:val="-4"/>
                <w:sz w:val="16"/>
              </w:rPr>
              <w:t>.083</w:t>
            </w:r>
          </w:p>
        </w:tc>
        <w:tc>
          <w:tcPr>
            <w:tcW w:w="900" w:type="dxa"/>
          </w:tcPr>
          <w:p w:rsidR="003C7268" w14:paraId="03FC50A4" w14:textId="77777777">
            <w:pPr>
              <w:pStyle w:val="TableParagraph"/>
              <w:spacing w:before="1"/>
              <w:ind w:right="102"/>
              <w:rPr>
                <w:sz w:val="16"/>
              </w:rPr>
            </w:pPr>
            <w:r>
              <w:rPr>
                <w:spacing w:val="-10"/>
                <w:sz w:val="16"/>
              </w:rPr>
              <w:t>6</w:t>
            </w:r>
          </w:p>
        </w:tc>
        <w:tc>
          <w:tcPr>
            <w:tcW w:w="1133" w:type="dxa"/>
          </w:tcPr>
          <w:p w:rsidR="003C7268" w14:paraId="01AE527D" w14:textId="77777777">
            <w:pPr>
              <w:pStyle w:val="TableParagraph"/>
              <w:spacing w:before="1"/>
              <w:ind w:right="100"/>
              <w:rPr>
                <w:sz w:val="16"/>
              </w:rPr>
            </w:pPr>
            <w:r>
              <w:rPr>
                <w:spacing w:val="-2"/>
                <w:sz w:val="16"/>
              </w:rPr>
              <w:t>91.56</w:t>
            </w:r>
          </w:p>
        </w:tc>
        <w:tc>
          <w:tcPr>
            <w:tcW w:w="1114" w:type="dxa"/>
          </w:tcPr>
          <w:p w:rsidR="003C7268" w14:paraId="179F2DA6" w14:textId="77777777">
            <w:pPr>
              <w:pStyle w:val="TableParagraph"/>
              <w:spacing w:before="1"/>
              <w:ind w:right="102"/>
              <w:rPr>
                <w:sz w:val="16"/>
              </w:rPr>
            </w:pPr>
            <w:r>
              <w:rPr>
                <w:spacing w:val="-5"/>
                <w:sz w:val="16"/>
              </w:rPr>
              <w:t>550</w:t>
            </w:r>
          </w:p>
        </w:tc>
      </w:tr>
      <w:tr w14:paraId="45344761" w14:textId="77777777">
        <w:tblPrEx>
          <w:tblW w:w="0" w:type="auto"/>
          <w:tblInd w:w="1105" w:type="dxa"/>
          <w:tblLayout w:type="fixed"/>
          <w:tblCellMar>
            <w:left w:w="0" w:type="dxa"/>
            <w:right w:w="0" w:type="dxa"/>
          </w:tblCellMar>
          <w:tblLook w:val="01E0"/>
        </w:tblPrEx>
        <w:trPr>
          <w:trHeight w:val="366"/>
        </w:trPr>
        <w:tc>
          <w:tcPr>
            <w:tcW w:w="2251" w:type="dxa"/>
          </w:tcPr>
          <w:p w:rsidR="003C7268" w14:paraId="31F2D982" w14:textId="77777777">
            <w:pPr>
              <w:pStyle w:val="TableParagraph"/>
              <w:spacing w:line="182" w:lineRule="exact"/>
              <w:ind w:left="107" w:right="78"/>
              <w:jc w:val="left"/>
              <w:rPr>
                <w:sz w:val="16"/>
              </w:rPr>
            </w:pPr>
            <w:r>
              <w:rPr>
                <w:sz w:val="16"/>
              </w:rPr>
              <w:t>Question</w:t>
            </w:r>
            <w:r>
              <w:rPr>
                <w:spacing w:val="-9"/>
                <w:sz w:val="16"/>
              </w:rPr>
              <w:t xml:space="preserve"> </w:t>
            </w:r>
            <w:r>
              <w:rPr>
                <w:sz w:val="16"/>
              </w:rPr>
              <w:t>10:</w:t>
            </w:r>
            <w:r>
              <w:rPr>
                <w:spacing w:val="-9"/>
                <w:sz w:val="16"/>
              </w:rPr>
              <w:t xml:space="preserve"> </w:t>
            </w:r>
            <w:r>
              <w:rPr>
                <w:sz w:val="16"/>
              </w:rPr>
              <w:t>Control</w:t>
            </w:r>
            <w:r>
              <w:rPr>
                <w:spacing w:val="-9"/>
                <w:sz w:val="16"/>
              </w:rPr>
              <w:t xml:space="preserve"> </w:t>
            </w:r>
            <w:r>
              <w:rPr>
                <w:sz w:val="16"/>
              </w:rPr>
              <w:t>and</w:t>
            </w:r>
            <w:r>
              <w:rPr>
                <w:spacing w:val="-7"/>
                <w:sz w:val="16"/>
              </w:rPr>
              <w:t xml:space="preserve"> </w:t>
            </w:r>
            <w:r>
              <w:rPr>
                <w:sz w:val="16"/>
              </w:rPr>
              <w:t>Parts</w:t>
            </w:r>
            <w:r>
              <w:rPr>
                <w:spacing w:val="40"/>
                <w:sz w:val="16"/>
              </w:rPr>
              <w:t xml:space="preserve"> </w:t>
            </w:r>
            <w:r>
              <w:rPr>
                <w:sz w:val="16"/>
              </w:rPr>
              <w:t>of SNF (Organizations)</w:t>
            </w:r>
          </w:p>
        </w:tc>
        <w:tc>
          <w:tcPr>
            <w:tcW w:w="1169" w:type="dxa"/>
          </w:tcPr>
          <w:p w:rsidR="003C7268" w14:paraId="4C8F29EA" w14:textId="77777777">
            <w:pPr>
              <w:pStyle w:val="TableParagraph"/>
              <w:spacing w:before="1"/>
              <w:ind w:right="103"/>
              <w:rPr>
                <w:sz w:val="16"/>
              </w:rPr>
            </w:pPr>
            <w:r>
              <w:rPr>
                <w:spacing w:val="-2"/>
                <w:sz w:val="16"/>
              </w:rPr>
              <w:t>15,746</w:t>
            </w:r>
          </w:p>
        </w:tc>
        <w:tc>
          <w:tcPr>
            <w:tcW w:w="1080" w:type="dxa"/>
          </w:tcPr>
          <w:p w:rsidR="003C7268" w14:paraId="2B47E01C" w14:textId="77777777">
            <w:pPr>
              <w:pStyle w:val="TableParagraph"/>
              <w:spacing w:before="1"/>
              <w:ind w:right="102"/>
              <w:rPr>
                <w:sz w:val="16"/>
              </w:rPr>
            </w:pPr>
            <w:r>
              <w:rPr>
                <w:spacing w:val="-2"/>
                <w:sz w:val="16"/>
              </w:rPr>
              <w:t>14,312</w:t>
            </w:r>
          </w:p>
        </w:tc>
        <w:tc>
          <w:tcPr>
            <w:tcW w:w="991" w:type="dxa"/>
          </w:tcPr>
          <w:p w:rsidR="003C7268" w14:paraId="7F6D4D70" w14:textId="77777777">
            <w:pPr>
              <w:pStyle w:val="TableParagraph"/>
              <w:spacing w:before="1"/>
              <w:ind w:right="100"/>
              <w:rPr>
                <w:sz w:val="16"/>
              </w:rPr>
            </w:pPr>
            <w:r>
              <w:rPr>
                <w:spacing w:val="-2"/>
                <w:sz w:val="16"/>
              </w:rPr>
              <w:t>Varies</w:t>
            </w:r>
          </w:p>
        </w:tc>
        <w:tc>
          <w:tcPr>
            <w:tcW w:w="900" w:type="dxa"/>
          </w:tcPr>
          <w:p w:rsidR="003C7268" w14:paraId="1F40B587" w14:textId="77777777">
            <w:pPr>
              <w:pStyle w:val="TableParagraph"/>
              <w:spacing w:before="1"/>
              <w:ind w:right="102"/>
              <w:rPr>
                <w:sz w:val="16"/>
              </w:rPr>
            </w:pPr>
            <w:r>
              <w:rPr>
                <w:spacing w:val="-2"/>
                <w:sz w:val="16"/>
              </w:rPr>
              <w:t>4,866</w:t>
            </w:r>
          </w:p>
        </w:tc>
        <w:tc>
          <w:tcPr>
            <w:tcW w:w="1133" w:type="dxa"/>
          </w:tcPr>
          <w:p w:rsidR="003C7268" w14:paraId="1080CEFE" w14:textId="77777777">
            <w:pPr>
              <w:pStyle w:val="TableParagraph"/>
              <w:spacing w:before="1"/>
              <w:ind w:right="100"/>
              <w:rPr>
                <w:sz w:val="16"/>
              </w:rPr>
            </w:pPr>
            <w:r>
              <w:rPr>
                <w:spacing w:val="-2"/>
                <w:sz w:val="16"/>
              </w:rPr>
              <w:t>91.56</w:t>
            </w:r>
          </w:p>
        </w:tc>
        <w:tc>
          <w:tcPr>
            <w:tcW w:w="1114" w:type="dxa"/>
          </w:tcPr>
          <w:p w:rsidR="003C7268" w14:paraId="38919CAC" w14:textId="77777777">
            <w:pPr>
              <w:pStyle w:val="TableParagraph"/>
              <w:spacing w:before="1"/>
              <w:ind w:right="102"/>
              <w:rPr>
                <w:sz w:val="16"/>
              </w:rPr>
            </w:pPr>
            <w:r>
              <w:rPr>
                <w:spacing w:val="-2"/>
                <w:sz w:val="16"/>
              </w:rPr>
              <w:t>445,532</w:t>
            </w:r>
          </w:p>
        </w:tc>
      </w:tr>
      <w:tr w14:paraId="5090D6E3" w14:textId="77777777">
        <w:tblPrEx>
          <w:tblW w:w="0" w:type="auto"/>
          <w:tblInd w:w="1105" w:type="dxa"/>
          <w:tblLayout w:type="fixed"/>
          <w:tblCellMar>
            <w:left w:w="0" w:type="dxa"/>
            <w:right w:w="0" w:type="dxa"/>
          </w:tblCellMar>
          <w:tblLook w:val="01E0"/>
        </w:tblPrEx>
        <w:trPr>
          <w:trHeight w:val="184"/>
        </w:trPr>
        <w:tc>
          <w:tcPr>
            <w:tcW w:w="2251" w:type="dxa"/>
          </w:tcPr>
          <w:p w:rsidR="003C7268" w14:paraId="01A3265D" w14:textId="77777777">
            <w:pPr>
              <w:pStyle w:val="TableParagraph"/>
              <w:spacing w:before="1" w:line="163" w:lineRule="exact"/>
              <w:ind w:left="13" w:right="16"/>
              <w:jc w:val="center"/>
              <w:rPr>
                <w:sz w:val="16"/>
              </w:rPr>
            </w:pPr>
            <w:r>
              <w:rPr>
                <w:sz w:val="16"/>
              </w:rPr>
              <w:t>Question</w:t>
            </w:r>
            <w:r>
              <w:rPr>
                <w:spacing w:val="-5"/>
                <w:sz w:val="16"/>
              </w:rPr>
              <w:t xml:space="preserve"> </w:t>
            </w:r>
            <w:r>
              <w:rPr>
                <w:sz w:val="16"/>
              </w:rPr>
              <w:t>11:</w:t>
            </w:r>
            <w:r>
              <w:rPr>
                <w:spacing w:val="-5"/>
                <w:sz w:val="16"/>
              </w:rPr>
              <w:t xml:space="preserve"> </w:t>
            </w:r>
            <w:r>
              <w:rPr>
                <w:sz w:val="16"/>
              </w:rPr>
              <w:t>Services</w:t>
            </w:r>
            <w:r>
              <w:rPr>
                <w:spacing w:val="-3"/>
                <w:sz w:val="16"/>
              </w:rPr>
              <w:t xml:space="preserve"> </w:t>
            </w:r>
            <w:r>
              <w:rPr>
                <w:spacing w:val="-2"/>
                <w:sz w:val="16"/>
              </w:rPr>
              <w:t>Provided</w:t>
            </w:r>
          </w:p>
        </w:tc>
        <w:tc>
          <w:tcPr>
            <w:tcW w:w="1169" w:type="dxa"/>
          </w:tcPr>
          <w:p w:rsidR="003C7268" w14:paraId="6B037441" w14:textId="77777777">
            <w:pPr>
              <w:pStyle w:val="TableParagraph"/>
              <w:spacing w:before="1" w:line="163" w:lineRule="exact"/>
              <w:ind w:right="102"/>
              <w:rPr>
                <w:sz w:val="16"/>
              </w:rPr>
            </w:pPr>
            <w:r>
              <w:rPr>
                <w:spacing w:val="-2"/>
                <w:sz w:val="16"/>
              </w:rPr>
              <w:t>8,173</w:t>
            </w:r>
          </w:p>
        </w:tc>
        <w:tc>
          <w:tcPr>
            <w:tcW w:w="1080" w:type="dxa"/>
          </w:tcPr>
          <w:p w:rsidR="003C7268" w14:paraId="7E8FE3D6" w14:textId="77777777">
            <w:pPr>
              <w:pStyle w:val="TableParagraph"/>
              <w:spacing w:before="1" w:line="163" w:lineRule="exact"/>
              <w:ind w:right="102"/>
              <w:rPr>
                <w:sz w:val="16"/>
              </w:rPr>
            </w:pPr>
            <w:r>
              <w:rPr>
                <w:spacing w:val="-2"/>
                <w:sz w:val="16"/>
              </w:rPr>
              <w:t>8,173</w:t>
            </w:r>
          </w:p>
        </w:tc>
        <w:tc>
          <w:tcPr>
            <w:tcW w:w="991" w:type="dxa"/>
          </w:tcPr>
          <w:p w:rsidR="003C7268" w14:paraId="712488A4" w14:textId="77777777">
            <w:pPr>
              <w:pStyle w:val="TableParagraph"/>
              <w:spacing w:before="1" w:line="163" w:lineRule="exact"/>
              <w:ind w:right="100"/>
              <w:rPr>
                <w:sz w:val="16"/>
              </w:rPr>
            </w:pPr>
            <w:r>
              <w:rPr>
                <w:spacing w:val="-2"/>
                <w:sz w:val="16"/>
              </w:rPr>
              <w:t>Varies</w:t>
            </w:r>
          </w:p>
        </w:tc>
        <w:tc>
          <w:tcPr>
            <w:tcW w:w="900" w:type="dxa"/>
          </w:tcPr>
          <w:p w:rsidR="003C7268" w14:paraId="219AFE2E" w14:textId="77777777">
            <w:pPr>
              <w:pStyle w:val="TableParagraph"/>
              <w:spacing w:before="1" w:line="163" w:lineRule="exact"/>
              <w:ind w:right="105"/>
              <w:rPr>
                <w:sz w:val="16"/>
              </w:rPr>
            </w:pPr>
            <w:r>
              <w:rPr>
                <w:spacing w:val="-2"/>
                <w:sz w:val="16"/>
              </w:rPr>
              <w:t>4,889</w:t>
            </w:r>
          </w:p>
        </w:tc>
        <w:tc>
          <w:tcPr>
            <w:tcW w:w="1133" w:type="dxa"/>
          </w:tcPr>
          <w:p w:rsidR="003C7268" w14:paraId="5215F544" w14:textId="77777777">
            <w:pPr>
              <w:pStyle w:val="TableParagraph"/>
              <w:spacing w:before="1" w:line="163" w:lineRule="exact"/>
              <w:ind w:right="100"/>
              <w:rPr>
                <w:sz w:val="16"/>
              </w:rPr>
            </w:pPr>
            <w:r>
              <w:rPr>
                <w:spacing w:val="-2"/>
                <w:sz w:val="16"/>
              </w:rPr>
              <w:t>91.56</w:t>
            </w:r>
          </w:p>
        </w:tc>
        <w:tc>
          <w:tcPr>
            <w:tcW w:w="1114" w:type="dxa"/>
          </w:tcPr>
          <w:p w:rsidR="003C7268" w14:paraId="2F6F0147" w14:textId="77777777">
            <w:pPr>
              <w:pStyle w:val="TableParagraph"/>
              <w:spacing w:before="1" w:line="163" w:lineRule="exact"/>
              <w:ind w:right="102"/>
              <w:rPr>
                <w:sz w:val="16"/>
              </w:rPr>
            </w:pPr>
            <w:r>
              <w:rPr>
                <w:spacing w:val="-2"/>
                <w:sz w:val="16"/>
              </w:rPr>
              <w:t>447,637</w:t>
            </w:r>
          </w:p>
        </w:tc>
      </w:tr>
    </w:tbl>
    <w:p w:rsidR="003C7268" w14:paraId="5F9090FD" w14:textId="77777777">
      <w:pPr>
        <w:spacing w:line="163" w:lineRule="exact"/>
        <w:rPr>
          <w:sz w:val="16"/>
        </w:rPr>
        <w:sectPr>
          <w:pgSz w:w="12240" w:h="15840"/>
          <w:pgMar w:top="1360" w:right="700" w:bottom="1450" w:left="700" w:header="0" w:footer="787" w:gutter="0"/>
          <w:cols w:space="720"/>
        </w:sectPr>
      </w:pPr>
    </w:p>
    <w:tbl>
      <w:tblPr>
        <w:tblW w:w="0" w:type="auto"/>
        <w:tblInd w:w="1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251"/>
        <w:gridCol w:w="1169"/>
        <w:gridCol w:w="1080"/>
        <w:gridCol w:w="991"/>
        <w:gridCol w:w="900"/>
        <w:gridCol w:w="1133"/>
        <w:gridCol w:w="1114"/>
      </w:tblGrid>
      <w:tr w14:paraId="6477BFE5" w14:textId="77777777">
        <w:tblPrEx>
          <w:tblW w:w="0" w:type="auto"/>
          <w:tblInd w:w="1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84"/>
        </w:trPr>
        <w:tc>
          <w:tcPr>
            <w:tcW w:w="2251" w:type="dxa"/>
          </w:tcPr>
          <w:p w:rsidR="003C7268" w14:paraId="48172189" w14:textId="77777777">
            <w:pPr>
              <w:pStyle w:val="TableParagraph"/>
              <w:spacing w:before="1" w:line="163" w:lineRule="exact"/>
              <w:ind w:left="107"/>
              <w:jc w:val="left"/>
              <w:rPr>
                <w:sz w:val="16"/>
              </w:rPr>
            </w:pPr>
            <w:r>
              <w:rPr>
                <w:spacing w:val="-2"/>
                <w:sz w:val="16"/>
              </w:rPr>
              <w:t>(Organizations)</w:t>
            </w:r>
          </w:p>
        </w:tc>
        <w:tc>
          <w:tcPr>
            <w:tcW w:w="1169" w:type="dxa"/>
          </w:tcPr>
          <w:p w:rsidR="003C7268" w14:paraId="3A6E66A0" w14:textId="77777777">
            <w:pPr>
              <w:pStyle w:val="TableParagraph"/>
              <w:jc w:val="left"/>
              <w:rPr>
                <w:sz w:val="12"/>
              </w:rPr>
            </w:pPr>
          </w:p>
        </w:tc>
        <w:tc>
          <w:tcPr>
            <w:tcW w:w="1080" w:type="dxa"/>
          </w:tcPr>
          <w:p w:rsidR="003C7268" w14:paraId="3863EA82" w14:textId="77777777">
            <w:pPr>
              <w:pStyle w:val="TableParagraph"/>
              <w:jc w:val="left"/>
              <w:rPr>
                <w:sz w:val="12"/>
              </w:rPr>
            </w:pPr>
          </w:p>
        </w:tc>
        <w:tc>
          <w:tcPr>
            <w:tcW w:w="991" w:type="dxa"/>
          </w:tcPr>
          <w:p w:rsidR="003C7268" w14:paraId="6C2843A8" w14:textId="77777777">
            <w:pPr>
              <w:pStyle w:val="TableParagraph"/>
              <w:jc w:val="left"/>
              <w:rPr>
                <w:sz w:val="12"/>
              </w:rPr>
            </w:pPr>
          </w:p>
        </w:tc>
        <w:tc>
          <w:tcPr>
            <w:tcW w:w="900" w:type="dxa"/>
          </w:tcPr>
          <w:p w:rsidR="003C7268" w14:paraId="5FB87A57" w14:textId="77777777">
            <w:pPr>
              <w:pStyle w:val="TableParagraph"/>
              <w:jc w:val="left"/>
              <w:rPr>
                <w:sz w:val="12"/>
              </w:rPr>
            </w:pPr>
          </w:p>
        </w:tc>
        <w:tc>
          <w:tcPr>
            <w:tcW w:w="1133" w:type="dxa"/>
          </w:tcPr>
          <w:p w:rsidR="003C7268" w14:paraId="433A549D" w14:textId="77777777">
            <w:pPr>
              <w:pStyle w:val="TableParagraph"/>
              <w:jc w:val="left"/>
              <w:rPr>
                <w:sz w:val="12"/>
              </w:rPr>
            </w:pPr>
          </w:p>
        </w:tc>
        <w:tc>
          <w:tcPr>
            <w:tcW w:w="1114" w:type="dxa"/>
          </w:tcPr>
          <w:p w:rsidR="003C7268" w14:paraId="2FCCF24A" w14:textId="77777777">
            <w:pPr>
              <w:pStyle w:val="TableParagraph"/>
              <w:jc w:val="left"/>
              <w:rPr>
                <w:sz w:val="12"/>
              </w:rPr>
            </w:pPr>
          </w:p>
        </w:tc>
      </w:tr>
      <w:tr w14:paraId="1D5F0F27" w14:textId="77777777">
        <w:tblPrEx>
          <w:tblW w:w="0" w:type="auto"/>
          <w:tblInd w:w="1105" w:type="dxa"/>
          <w:tblLayout w:type="fixed"/>
          <w:tblCellMar>
            <w:left w:w="0" w:type="dxa"/>
            <w:right w:w="0" w:type="dxa"/>
          </w:tblCellMar>
          <w:tblLook w:val="01E0"/>
        </w:tblPrEx>
        <w:trPr>
          <w:trHeight w:val="367"/>
        </w:trPr>
        <w:tc>
          <w:tcPr>
            <w:tcW w:w="2251" w:type="dxa"/>
          </w:tcPr>
          <w:p w:rsidR="003C7268" w14:paraId="6109AB2D" w14:textId="77777777">
            <w:pPr>
              <w:pStyle w:val="TableParagraph"/>
              <w:spacing w:line="184" w:lineRule="exact"/>
              <w:ind w:left="107" w:right="178"/>
              <w:jc w:val="left"/>
              <w:rPr>
                <w:sz w:val="16"/>
              </w:rPr>
            </w:pPr>
            <w:r>
              <w:rPr>
                <w:sz w:val="16"/>
              </w:rPr>
              <w:t>Question</w:t>
            </w:r>
            <w:r>
              <w:rPr>
                <w:spacing w:val="-10"/>
                <w:sz w:val="16"/>
              </w:rPr>
              <w:t xml:space="preserve"> </w:t>
            </w:r>
            <w:r>
              <w:rPr>
                <w:sz w:val="16"/>
              </w:rPr>
              <w:t>12:</w:t>
            </w:r>
            <w:r>
              <w:rPr>
                <w:spacing w:val="-10"/>
                <w:sz w:val="16"/>
              </w:rPr>
              <w:t xml:space="preserve"> </w:t>
            </w:r>
            <w:r>
              <w:rPr>
                <w:sz w:val="16"/>
              </w:rPr>
              <w:t>Leases</w:t>
            </w:r>
            <w:r>
              <w:rPr>
                <w:spacing w:val="40"/>
                <w:sz w:val="16"/>
              </w:rPr>
              <w:t xml:space="preserve"> </w:t>
            </w:r>
            <w:r>
              <w:rPr>
                <w:spacing w:val="-2"/>
                <w:sz w:val="16"/>
              </w:rPr>
              <w:t>(Organizations)</w:t>
            </w:r>
          </w:p>
        </w:tc>
        <w:tc>
          <w:tcPr>
            <w:tcW w:w="1169" w:type="dxa"/>
          </w:tcPr>
          <w:p w:rsidR="003C7268" w14:paraId="4AF8C845" w14:textId="77777777">
            <w:pPr>
              <w:pStyle w:val="TableParagraph"/>
              <w:spacing w:line="183" w:lineRule="exact"/>
              <w:ind w:right="104"/>
              <w:rPr>
                <w:sz w:val="16"/>
              </w:rPr>
            </w:pPr>
            <w:r>
              <w:rPr>
                <w:spacing w:val="-2"/>
                <w:sz w:val="16"/>
              </w:rPr>
              <w:t>7,223</w:t>
            </w:r>
          </w:p>
        </w:tc>
        <w:tc>
          <w:tcPr>
            <w:tcW w:w="1080" w:type="dxa"/>
          </w:tcPr>
          <w:p w:rsidR="003C7268" w14:paraId="4527E0A0" w14:textId="77777777">
            <w:pPr>
              <w:pStyle w:val="TableParagraph"/>
              <w:spacing w:line="183" w:lineRule="exact"/>
              <w:ind w:right="102"/>
              <w:rPr>
                <w:sz w:val="16"/>
              </w:rPr>
            </w:pPr>
            <w:r>
              <w:rPr>
                <w:spacing w:val="-2"/>
                <w:sz w:val="16"/>
              </w:rPr>
              <w:t>1,484</w:t>
            </w:r>
          </w:p>
        </w:tc>
        <w:tc>
          <w:tcPr>
            <w:tcW w:w="991" w:type="dxa"/>
          </w:tcPr>
          <w:p w:rsidR="003C7268" w14:paraId="25E120A2" w14:textId="77777777">
            <w:pPr>
              <w:pStyle w:val="TableParagraph"/>
              <w:spacing w:line="183" w:lineRule="exact"/>
              <w:ind w:right="102"/>
              <w:rPr>
                <w:sz w:val="16"/>
              </w:rPr>
            </w:pPr>
            <w:r>
              <w:rPr>
                <w:spacing w:val="-4"/>
                <w:sz w:val="16"/>
              </w:rPr>
              <w:t>0.33</w:t>
            </w:r>
          </w:p>
        </w:tc>
        <w:tc>
          <w:tcPr>
            <w:tcW w:w="900" w:type="dxa"/>
          </w:tcPr>
          <w:p w:rsidR="003C7268" w14:paraId="48ADBDC5" w14:textId="77777777">
            <w:pPr>
              <w:pStyle w:val="TableParagraph"/>
              <w:spacing w:line="183" w:lineRule="exact"/>
              <w:ind w:right="102"/>
              <w:rPr>
                <w:sz w:val="16"/>
              </w:rPr>
            </w:pPr>
            <w:r>
              <w:rPr>
                <w:spacing w:val="-5"/>
                <w:sz w:val="16"/>
              </w:rPr>
              <w:t>491</w:t>
            </w:r>
          </w:p>
        </w:tc>
        <w:tc>
          <w:tcPr>
            <w:tcW w:w="1133" w:type="dxa"/>
          </w:tcPr>
          <w:p w:rsidR="003C7268" w14:paraId="4C55FD04" w14:textId="77777777">
            <w:pPr>
              <w:pStyle w:val="TableParagraph"/>
              <w:spacing w:line="183" w:lineRule="exact"/>
              <w:ind w:right="100"/>
              <w:rPr>
                <w:sz w:val="16"/>
              </w:rPr>
            </w:pPr>
            <w:r>
              <w:rPr>
                <w:spacing w:val="-2"/>
                <w:sz w:val="16"/>
              </w:rPr>
              <w:t>91.56</w:t>
            </w:r>
          </w:p>
        </w:tc>
        <w:tc>
          <w:tcPr>
            <w:tcW w:w="1114" w:type="dxa"/>
          </w:tcPr>
          <w:p w:rsidR="003C7268" w14:paraId="19D8631D" w14:textId="77777777">
            <w:pPr>
              <w:pStyle w:val="TableParagraph"/>
              <w:spacing w:line="183" w:lineRule="exact"/>
              <w:ind w:right="102"/>
              <w:rPr>
                <w:sz w:val="16"/>
              </w:rPr>
            </w:pPr>
            <w:r>
              <w:rPr>
                <w:spacing w:val="-2"/>
                <w:sz w:val="16"/>
              </w:rPr>
              <w:t>44,956</w:t>
            </w:r>
          </w:p>
        </w:tc>
      </w:tr>
      <w:tr w14:paraId="652D7C6E" w14:textId="77777777">
        <w:tblPrEx>
          <w:tblW w:w="0" w:type="auto"/>
          <w:tblInd w:w="1105" w:type="dxa"/>
          <w:tblLayout w:type="fixed"/>
          <w:tblCellMar>
            <w:left w:w="0" w:type="dxa"/>
            <w:right w:w="0" w:type="dxa"/>
          </w:tblCellMar>
          <w:tblLook w:val="01E0"/>
        </w:tblPrEx>
        <w:trPr>
          <w:trHeight w:val="368"/>
        </w:trPr>
        <w:tc>
          <w:tcPr>
            <w:tcW w:w="2251" w:type="dxa"/>
          </w:tcPr>
          <w:p w:rsidR="003C7268" w14:paraId="62D506CF" w14:textId="77777777">
            <w:pPr>
              <w:pStyle w:val="TableParagraph"/>
              <w:spacing w:line="180" w:lineRule="atLeast"/>
              <w:ind w:left="107" w:right="36"/>
              <w:jc w:val="left"/>
              <w:rPr>
                <w:sz w:val="16"/>
              </w:rPr>
            </w:pPr>
            <w:r>
              <w:rPr>
                <w:sz w:val="16"/>
              </w:rPr>
              <w:t>Question</w:t>
            </w:r>
            <w:r>
              <w:rPr>
                <w:spacing w:val="-10"/>
                <w:sz w:val="16"/>
              </w:rPr>
              <w:t xml:space="preserve"> </w:t>
            </w:r>
            <w:r>
              <w:rPr>
                <w:sz w:val="16"/>
              </w:rPr>
              <w:t>13:</w:t>
            </w:r>
            <w:r>
              <w:rPr>
                <w:spacing w:val="-10"/>
                <w:sz w:val="16"/>
              </w:rPr>
              <w:t xml:space="preserve"> </w:t>
            </w:r>
            <w:r>
              <w:rPr>
                <w:sz w:val="16"/>
              </w:rPr>
              <w:t>Real</w:t>
            </w:r>
            <w:r>
              <w:rPr>
                <w:spacing w:val="-10"/>
                <w:sz w:val="16"/>
              </w:rPr>
              <w:t xml:space="preserve"> </w:t>
            </w:r>
            <w:r>
              <w:rPr>
                <w:sz w:val="16"/>
              </w:rPr>
              <w:t>Property</w:t>
            </w:r>
            <w:r>
              <w:rPr>
                <w:spacing w:val="40"/>
                <w:sz w:val="16"/>
              </w:rPr>
              <w:t xml:space="preserve"> </w:t>
            </w:r>
            <w:r>
              <w:rPr>
                <w:sz w:val="16"/>
              </w:rPr>
              <w:t>Ownership</w:t>
            </w:r>
            <w:r>
              <w:rPr>
                <w:spacing w:val="-6"/>
                <w:sz w:val="16"/>
              </w:rPr>
              <w:t xml:space="preserve"> </w:t>
            </w:r>
            <w:r>
              <w:rPr>
                <w:spacing w:val="-2"/>
                <w:sz w:val="16"/>
              </w:rPr>
              <w:t>(Organizations)</w:t>
            </w:r>
          </w:p>
        </w:tc>
        <w:tc>
          <w:tcPr>
            <w:tcW w:w="1169" w:type="dxa"/>
          </w:tcPr>
          <w:p w:rsidR="003C7268" w14:paraId="21732385" w14:textId="77777777">
            <w:pPr>
              <w:pStyle w:val="TableParagraph"/>
              <w:ind w:right="102"/>
              <w:rPr>
                <w:sz w:val="16"/>
              </w:rPr>
            </w:pPr>
            <w:r>
              <w:rPr>
                <w:spacing w:val="-2"/>
                <w:sz w:val="16"/>
              </w:rPr>
              <w:t>7,473</w:t>
            </w:r>
          </w:p>
        </w:tc>
        <w:tc>
          <w:tcPr>
            <w:tcW w:w="1080" w:type="dxa"/>
          </w:tcPr>
          <w:p w:rsidR="003C7268" w14:paraId="59266381" w14:textId="77777777">
            <w:pPr>
              <w:pStyle w:val="TableParagraph"/>
              <w:ind w:right="99"/>
              <w:rPr>
                <w:sz w:val="16"/>
              </w:rPr>
            </w:pPr>
            <w:r>
              <w:rPr>
                <w:spacing w:val="-2"/>
                <w:sz w:val="16"/>
              </w:rPr>
              <w:t>7,473</w:t>
            </w:r>
          </w:p>
        </w:tc>
        <w:tc>
          <w:tcPr>
            <w:tcW w:w="991" w:type="dxa"/>
          </w:tcPr>
          <w:p w:rsidR="003C7268" w14:paraId="30C442ED" w14:textId="77777777">
            <w:pPr>
              <w:pStyle w:val="TableParagraph"/>
              <w:ind w:right="102"/>
              <w:rPr>
                <w:sz w:val="16"/>
              </w:rPr>
            </w:pPr>
            <w:r>
              <w:rPr>
                <w:spacing w:val="-4"/>
                <w:sz w:val="16"/>
              </w:rPr>
              <w:t>0.33</w:t>
            </w:r>
          </w:p>
        </w:tc>
        <w:tc>
          <w:tcPr>
            <w:tcW w:w="900" w:type="dxa"/>
          </w:tcPr>
          <w:p w:rsidR="003C7268" w14:paraId="7448499F" w14:textId="77777777">
            <w:pPr>
              <w:pStyle w:val="TableParagraph"/>
              <w:ind w:right="102"/>
              <w:rPr>
                <w:sz w:val="16"/>
              </w:rPr>
            </w:pPr>
            <w:r>
              <w:rPr>
                <w:spacing w:val="-2"/>
                <w:sz w:val="16"/>
              </w:rPr>
              <w:t>2,491</w:t>
            </w:r>
          </w:p>
        </w:tc>
        <w:tc>
          <w:tcPr>
            <w:tcW w:w="1133" w:type="dxa"/>
          </w:tcPr>
          <w:p w:rsidR="003C7268" w14:paraId="143D5C90" w14:textId="77777777">
            <w:pPr>
              <w:pStyle w:val="TableParagraph"/>
              <w:ind w:right="100"/>
              <w:rPr>
                <w:sz w:val="16"/>
              </w:rPr>
            </w:pPr>
            <w:r>
              <w:rPr>
                <w:spacing w:val="-2"/>
                <w:sz w:val="16"/>
              </w:rPr>
              <w:t>91.56</w:t>
            </w:r>
          </w:p>
        </w:tc>
        <w:tc>
          <w:tcPr>
            <w:tcW w:w="1114" w:type="dxa"/>
          </w:tcPr>
          <w:p w:rsidR="003C7268" w14:paraId="1114C746" w14:textId="77777777">
            <w:pPr>
              <w:pStyle w:val="TableParagraph"/>
              <w:ind w:right="102"/>
              <w:rPr>
                <w:sz w:val="16"/>
              </w:rPr>
            </w:pPr>
            <w:r>
              <w:rPr>
                <w:spacing w:val="-2"/>
                <w:sz w:val="16"/>
              </w:rPr>
              <w:t>228,076</w:t>
            </w:r>
          </w:p>
        </w:tc>
      </w:tr>
      <w:tr w14:paraId="4CFC5A52" w14:textId="77777777">
        <w:tblPrEx>
          <w:tblW w:w="0" w:type="auto"/>
          <w:tblInd w:w="1105" w:type="dxa"/>
          <w:tblLayout w:type="fixed"/>
          <w:tblCellMar>
            <w:left w:w="0" w:type="dxa"/>
            <w:right w:w="0" w:type="dxa"/>
          </w:tblCellMar>
          <w:tblLook w:val="01E0"/>
        </w:tblPrEx>
        <w:trPr>
          <w:trHeight w:val="367"/>
        </w:trPr>
        <w:tc>
          <w:tcPr>
            <w:tcW w:w="2251" w:type="dxa"/>
          </w:tcPr>
          <w:p w:rsidR="003C7268" w14:paraId="1D0B640D" w14:textId="77777777">
            <w:pPr>
              <w:pStyle w:val="TableParagraph"/>
              <w:spacing w:line="184" w:lineRule="exact"/>
              <w:ind w:left="107" w:right="382"/>
              <w:jc w:val="left"/>
              <w:rPr>
                <w:sz w:val="16"/>
              </w:rPr>
            </w:pPr>
            <w:r>
              <w:rPr>
                <w:sz w:val="16"/>
              </w:rPr>
              <w:t>Questions 14 – 18: ADP</w:t>
            </w:r>
            <w:r>
              <w:rPr>
                <w:spacing w:val="40"/>
                <w:sz w:val="16"/>
              </w:rPr>
              <w:t xml:space="preserve"> </w:t>
            </w:r>
            <w:r>
              <w:rPr>
                <w:sz w:val="16"/>
              </w:rPr>
              <w:t>Ownership</w:t>
            </w:r>
            <w:r>
              <w:rPr>
                <w:spacing w:val="-10"/>
                <w:sz w:val="16"/>
              </w:rPr>
              <w:t xml:space="preserve"> </w:t>
            </w:r>
            <w:r>
              <w:rPr>
                <w:sz w:val="16"/>
              </w:rPr>
              <w:t>(Organizations)</w:t>
            </w:r>
          </w:p>
        </w:tc>
        <w:tc>
          <w:tcPr>
            <w:tcW w:w="1169" w:type="dxa"/>
          </w:tcPr>
          <w:p w:rsidR="003C7268" w14:paraId="590A0343" w14:textId="77777777">
            <w:pPr>
              <w:pStyle w:val="TableParagraph"/>
              <w:spacing w:line="183" w:lineRule="exact"/>
              <w:ind w:right="102"/>
              <w:rPr>
                <w:sz w:val="16"/>
              </w:rPr>
            </w:pPr>
            <w:r>
              <w:rPr>
                <w:spacing w:val="-2"/>
                <w:sz w:val="16"/>
              </w:rPr>
              <w:t>7,673</w:t>
            </w:r>
          </w:p>
        </w:tc>
        <w:tc>
          <w:tcPr>
            <w:tcW w:w="1080" w:type="dxa"/>
          </w:tcPr>
          <w:p w:rsidR="003C7268" w14:paraId="702C188C" w14:textId="77777777">
            <w:pPr>
              <w:pStyle w:val="TableParagraph"/>
              <w:spacing w:line="183" w:lineRule="exact"/>
              <w:ind w:right="114"/>
              <w:rPr>
                <w:sz w:val="16"/>
              </w:rPr>
            </w:pPr>
            <w:r>
              <w:rPr>
                <w:spacing w:val="-2"/>
                <w:sz w:val="16"/>
              </w:rPr>
              <w:t>7,673</w:t>
            </w:r>
          </w:p>
        </w:tc>
        <w:tc>
          <w:tcPr>
            <w:tcW w:w="991" w:type="dxa"/>
          </w:tcPr>
          <w:p w:rsidR="003C7268" w14:paraId="66B6B2AF" w14:textId="77777777">
            <w:pPr>
              <w:pStyle w:val="TableParagraph"/>
              <w:spacing w:line="183" w:lineRule="exact"/>
              <w:ind w:right="100"/>
              <w:rPr>
                <w:sz w:val="16"/>
              </w:rPr>
            </w:pPr>
            <w:r>
              <w:rPr>
                <w:spacing w:val="-2"/>
                <w:sz w:val="16"/>
              </w:rPr>
              <w:t>Varies</w:t>
            </w:r>
          </w:p>
        </w:tc>
        <w:tc>
          <w:tcPr>
            <w:tcW w:w="900" w:type="dxa"/>
          </w:tcPr>
          <w:p w:rsidR="003C7268" w14:paraId="09F1DF49" w14:textId="77777777">
            <w:pPr>
              <w:pStyle w:val="TableParagraph"/>
              <w:spacing w:line="183" w:lineRule="exact"/>
              <w:ind w:right="104"/>
              <w:rPr>
                <w:sz w:val="16"/>
              </w:rPr>
            </w:pPr>
            <w:r>
              <w:rPr>
                <w:spacing w:val="-2"/>
                <w:sz w:val="16"/>
              </w:rPr>
              <w:t>5,463</w:t>
            </w:r>
          </w:p>
        </w:tc>
        <w:tc>
          <w:tcPr>
            <w:tcW w:w="1133" w:type="dxa"/>
          </w:tcPr>
          <w:p w:rsidR="003C7268" w14:paraId="1F0FA2BA" w14:textId="77777777">
            <w:pPr>
              <w:pStyle w:val="TableParagraph"/>
              <w:spacing w:line="183" w:lineRule="exact"/>
              <w:ind w:right="100"/>
              <w:rPr>
                <w:sz w:val="16"/>
              </w:rPr>
            </w:pPr>
            <w:r>
              <w:rPr>
                <w:spacing w:val="-2"/>
                <w:sz w:val="16"/>
              </w:rPr>
              <w:t>91.56</w:t>
            </w:r>
          </w:p>
        </w:tc>
        <w:tc>
          <w:tcPr>
            <w:tcW w:w="1114" w:type="dxa"/>
          </w:tcPr>
          <w:p w:rsidR="003C7268" w14:paraId="35E27DAE" w14:textId="77777777">
            <w:pPr>
              <w:pStyle w:val="TableParagraph"/>
              <w:spacing w:line="183" w:lineRule="exact"/>
              <w:ind w:right="102"/>
              <w:rPr>
                <w:sz w:val="16"/>
              </w:rPr>
            </w:pPr>
            <w:r>
              <w:rPr>
                <w:spacing w:val="-2"/>
                <w:sz w:val="16"/>
              </w:rPr>
              <w:t>500,192</w:t>
            </w:r>
          </w:p>
        </w:tc>
      </w:tr>
      <w:tr w14:paraId="19D26EF8" w14:textId="77777777">
        <w:tblPrEx>
          <w:tblW w:w="0" w:type="auto"/>
          <w:tblInd w:w="1105" w:type="dxa"/>
          <w:tblLayout w:type="fixed"/>
          <w:tblCellMar>
            <w:left w:w="0" w:type="dxa"/>
            <w:right w:w="0" w:type="dxa"/>
          </w:tblCellMar>
          <w:tblLook w:val="01E0"/>
        </w:tblPrEx>
        <w:trPr>
          <w:trHeight w:val="365"/>
        </w:trPr>
        <w:tc>
          <w:tcPr>
            <w:tcW w:w="2251" w:type="dxa"/>
          </w:tcPr>
          <w:p w:rsidR="003C7268" w14:paraId="0821DB07" w14:textId="77777777">
            <w:pPr>
              <w:pStyle w:val="TableParagraph"/>
              <w:spacing w:line="182" w:lineRule="exact"/>
              <w:ind w:left="107" w:right="78"/>
              <w:jc w:val="left"/>
              <w:rPr>
                <w:sz w:val="16"/>
              </w:rPr>
            </w:pPr>
            <w:r>
              <w:rPr>
                <w:sz w:val="16"/>
              </w:rPr>
              <w:t>Question</w:t>
            </w:r>
            <w:r>
              <w:rPr>
                <w:spacing w:val="-9"/>
                <w:sz w:val="16"/>
              </w:rPr>
              <w:t xml:space="preserve"> </w:t>
            </w:r>
            <w:r>
              <w:rPr>
                <w:sz w:val="16"/>
              </w:rPr>
              <w:t>19:</w:t>
            </w:r>
            <w:r>
              <w:rPr>
                <w:spacing w:val="-9"/>
                <w:sz w:val="16"/>
              </w:rPr>
              <w:t xml:space="preserve"> </w:t>
            </w:r>
            <w:r>
              <w:rPr>
                <w:sz w:val="16"/>
              </w:rPr>
              <w:t>Interests</w:t>
            </w:r>
            <w:r>
              <w:rPr>
                <w:spacing w:val="-10"/>
                <w:sz w:val="16"/>
              </w:rPr>
              <w:t xml:space="preserve"> </w:t>
            </w:r>
            <w:r>
              <w:rPr>
                <w:sz w:val="16"/>
              </w:rPr>
              <w:t>in</w:t>
            </w:r>
            <w:r>
              <w:rPr>
                <w:spacing w:val="-9"/>
                <w:sz w:val="16"/>
              </w:rPr>
              <w:t xml:space="preserve"> </w:t>
            </w:r>
            <w:r>
              <w:rPr>
                <w:sz w:val="16"/>
              </w:rPr>
              <w:t>ADPs</w:t>
            </w:r>
            <w:r>
              <w:rPr>
                <w:spacing w:val="40"/>
                <w:sz w:val="16"/>
              </w:rPr>
              <w:t xml:space="preserve"> </w:t>
            </w:r>
            <w:r>
              <w:rPr>
                <w:spacing w:val="-2"/>
                <w:sz w:val="16"/>
              </w:rPr>
              <w:t>(Organizations)</w:t>
            </w:r>
          </w:p>
        </w:tc>
        <w:tc>
          <w:tcPr>
            <w:tcW w:w="1169" w:type="dxa"/>
          </w:tcPr>
          <w:p w:rsidR="003C7268" w14:paraId="15DC49DA" w14:textId="77777777">
            <w:pPr>
              <w:pStyle w:val="TableParagraph"/>
              <w:ind w:right="104"/>
              <w:rPr>
                <w:sz w:val="16"/>
              </w:rPr>
            </w:pPr>
            <w:r>
              <w:rPr>
                <w:spacing w:val="-2"/>
                <w:sz w:val="16"/>
              </w:rPr>
              <w:t>7,273</w:t>
            </w:r>
          </w:p>
        </w:tc>
        <w:tc>
          <w:tcPr>
            <w:tcW w:w="1080" w:type="dxa"/>
          </w:tcPr>
          <w:p w:rsidR="003C7268" w14:paraId="3F09ED6A" w14:textId="77777777">
            <w:pPr>
              <w:pStyle w:val="TableParagraph"/>
              <w:ind w:right="114"/>
              <w:rPr>
                <w:sz w:val="16"/>
              </w:rPr>
            </w:pPr>
            <w:r>
              <w:rPr>
                <w:spacing w:val="-2"/>
                <w:sz w:val="16"/>
              </w:rPr>
              <w:t>1,534</w:t>
            </w:r>
          </w:p>
        </w:tc>
        <w:tc>
          <w:tcPr>
            <w:tcW w:w="991" w:type="dxa"/>
          </w:tcPr>
          <w:p w:rsidR="003C7268" w14:paraId="7AE5BE57" w14:textId="77777777">
            <w:pPr>
              <w:pStyle w:val="TableParagraph"/>
              <w:ind w:right="102"/>
              <w:rPr>
                <w:sz w:val="16"/>
              </w:rPr>
            </w:pPr>
            <w:r>
              <w:rPr>
                <w:spacing w:val="-4"/>
                <w:sz w:val="16"/>
              </w:rPr>
              <w:t>0.33</w:t>
            </w:r>
          </w:p>
        </w:tc>
        <w:tc>
          <w:tcPr>
            <w:tcW w:w="900" w:type="dxa"/>
          </w:tcPr>
          <w:p w:rsidR="003C7268" w14:paraId="5AC410B5" w14:textId="77777777">
            <w:pPr>
              <w:pStyle w:val="TableParagraph"/>
              <w:ind w:right="102"/>
              <w:rPr>
                <w:sz w:val="16"/>
              </w:rPr>
            </w:pPr>
            <w:r>
              <w:rPr>
                <w:spacing w:val="-5"/>
                <w:sz w:val="16"/>
              </w:rPr>
              <w:t>507</w:t>
            </w:r>
          </w:p>
        </w:tc>
        <w:tc>
          <w:tcPr>
            <w:tcW w:w="1133" w:type="dxa"/>
          </w:tcPr>
          <w:p w:rsidR="003C7268" w14:paraId="2EC1C865" w14:textId="77777777">
            <w:pPr>
              <w:pStyle w:val="TableParagraph"/>
              <w:ind w:right="100"/>
              <w:rPr>
                <w:sz w:val="16"/>
              </w:rPr>
            </w:pPr>
            <w:r>
              <w:rPr>
                <w:spacing w:val="-5"/>
                <w:sz w:val="16"/>
              </w:rPr>
              <w:t>N/A</w:t>
            </w:r>
          </w:p>
        </w:tc>
        <w:tc>
          <w:tcPr>
            <w:tcW w:w="1114" w:type="dxa"/>
          </w:tcPr>
          <w:p w:rsidR="003C7268" w14:paraId="5B319FF5" w14:textId="77777777">
            <w:pPr>
              <w:pStyle w:val="TableParagraph"/>
              <w:ind w:right="102"/>
              <w:rPr>
                <w:sz w:val="16"/>
              </w:rPr>
            </w:pPr>
            <w:r>
              <w:rPr>
                <w:spacing w:val="-2"/>
                <w:sz w:val="16"/>
              </w:rPr>
              <w:t>46,420</w:t>
            </w:r>
          </w:p>
        </w:tc>
      </w:tr>
      <w:tr w14:paraId="638791F3" w14:textId="77777777">
        <w:tblPrEx>
          <w:tblW w:w="0" w:type="auto"/>
          <w:tblInd w:w="1105" w:type="dxa"/>
          <w:tblLayout w:type="fixed"/>
          <w:tblCellMar>
            <w:left w:w="0" w:type="dxa"/>
            <w:right w:w="0" w:type="dxa"/>
          </w:tblCellMar>
          <w:tblLook w:val="01E0"/>
        </w:tblPrEx>
        <w:trPr>
          <w:trHeight w:val="369"/>
        </w:trPr>
        <w:tc>
          <w:tcPr>
            <w:tcW w:w="2251" w:type="dxa"/>
          </w:tcPr>
          <w:p w:rsidR="003C7268" w14:paraId="38F7E853" w14:textId="77777777">
            <w:pPr>
              <w:pStyle w:val="TableParagraph"/>
              <w:spacing w:line="180" w:lineRule="atLeast"/>
              <w:ind w:left="107" w:right="178"/>
              <w:jc w:val="left"/>
              <w:rPr>
                <w:sz w:val="16"/>
              </w:rPr>
            </w:pPr>
            <w:r>
              <w:rPr>
                <w:sz w:val="16"/>
              </w:rPr>
              <w:t>Final</w:t>
            </w:r>
            <w:r>
              <w:rPr>
                <w:spacing w:val="-10"/>
                <w:sz w:val="16"/>
              </w:rPr>
              <w:t xml:space="preserve"> </w:t>
            </w:r>
            <w:r>
              <w:rPr>
                <w:sz w:val="16"/>
              </w:rPr>
              <w:t>Adverse</w:t>
            </w:r>
            <w:r>
              <w:rPr>
                <w:spacing w:val="-10"/>
                <w:sz w:val="16"/>
              </w:rPr>
              <w:t xml:space="preserve"> </w:t>
            </w:r>
            <w:r>
              <w:rPr>
                <w:sz w:val="16"/>
              </w:rPr>
              <w:t>Actions</w:t>
            </w:r>
            <w:r>
              <w:rPr>
                <w:spacing w:val="40"/>
                <w:sz w:val="16"/>
              </w:rPr>
              <w:t xml:space="preserve"> </w:t>
            </w:r>
            <w:r>
              <w:rPr>
                <w:spacing w:val="-2"/>
                <w:sz w:val="16"/>
              </w:rPr>
              <w:t>(Organizations)</w:t>
            </w:r>
          </w:p>
        </w:tc>
        <w:tc>
          <w:tcPr>
            <w:tcW w:w="1169" w:type="dxa"/>
          </w:tcPr>
          <w:p w:rsidR="003C7268" w14:paraId="199895E4" w14:textId="77777777">
            <w:pPr>
              <w:pStyle w:val="TableParagraph"/>
              <w:spacing w:before="1"/>
              <w:ind w:right="120"/>
              <w:rPr>
                <w:sz w:val="16"/>
              </w:rPr>
            </w:pPr>
            <w:r>
              <w:rPr>
                <w:spacing w:val="-2"/>
                <w:sz w:val="16"/>
              </w:rPr>
              <w:t>7,183</w:t>
            </w:r>
          </w:p>
        </w:tc>
        <w:tc>
          <w:tcPr>
            <w:tcW w:w="1080" w:type="dxa"/>
          </w:tcPr>
          <w:p w:rsidR="003C7268" w14:paraId="0DBB0839" w14:textId="77777777">
            <w:pPr>
              <w:pStyle w:val="TableParagraph"/>
              <w:spacing w:before="1"/>
              <w:ind w:right="99"/>
              <w:rPr>
                <w:sz w:val="16"/>
              </w:rPr>
            </w:pPr>
            <w:r>
              <w:rPr>
                <w:spacing w:val="-5"/>
                <w:sz w:val="16"/>
              </w:rPr>
              <w:t>153</w:t>
            </w:r>
          </w:p>
        </w:tc>
        <w:tc>
          <w:tcPr>
            <w:tcW w:w="991" w:type="dxa"/>
          </w:tcPr>
          <w:p w:rsidR="003C7268" w14:paraId="5B37359E" w14:textId="77777777">
            <w:pPr>
              <w:pStyle w:val="TableParagraph"/>
              <w:spacing w:before="1"/>
              <w:ind w:right="103"/>
              <w:rPr>
                <w:sz w:val="16"/>
              </w:rPr>
            </w:pPr>
            <w:r>
              <w:rPr>
                <w:spacing w:val="-5"/>
                <w:sz w:val="16"/>
              </w:rPr>
              <w:t>0.5</w:t>
            </w:r>
          </w:p>
        </w:tc>
        <w:tc>
          <w:tcPr>
            <w:tcW w:w="900" w:type="dxa"/>
          </w:tcPr>
          <w:p w:rsidR="003C7268" w14:paraId="7010D01A" w14:textId="77777777">
            <w:pPr>
              <w:pStyle w:val="TableParagraph"/>
              <w:spacing w:before="1"/>
              <w:ind w:right="102"/>
              <w:rPr>
                <w:sz w:val="16"/>
              </w:rPr>
            </w:pPr>
            <w:r>
              <w:rPr>
                <w:spacing w:val="-5"/>
                <w:sz w:val="16"/>
              </w:rPr>
              <w:t>78</w:t>
            </w:r>
          </w:p>
        </w:tc>
        <w:tc>
          <w:tcPr>
            <w:tcW w:w="1133" w:type="dxa"/>
          </w:tcPr>
          <w:p w:rsidR="003C7268" w14:paraId="500C7041" w14:textId="77777777">
            <w:pPr>
              <w:pStyle w:val="TableParagraph"/>
              <w:spacing w:before="1"/>
              <w:ind w:right="100"/>
              <w:rPr>
                <w:sz w:val="16"/>
              </w:rPr>
            </w:pPr>
            <w:r>
              <w:rPr>
                <w:spacing w:val="-2"/>
                <w:sz w:val="16"/>
              </w:rPr>
              <w:t>91.56</w:t>
            </w:r>
          </w:p>
        </w:tc>
        <w:tc>
          <w:tcPr>
            <w:tcW w:w="1114" w:type="dxa"/>
          </w:tcPr>
          <w:p w:rsidR="003C7268" w14:paraId="083B3C5E" w14:textId="77777777">
            <w:pPr>
              <w:pStyle w:val="TableParagraph"/>
              <w:spacing w:before="1"/>
              <w:ind w:right="102"/>
              <w:rPr>
                <w:sz w:val="16"/>
              </w:rPr>
            </w:pPr>
            <w:r>
              <w:rPr>
                <w:spacing w:val="-2"/>
                <w:sz w:val="16"/>
              </w:rPr>
              <w:t>7,142</w:t>
            </w:r>
          </w:p>
        </w:tc>
      </w:tr>
      <w:tr w14:paraId="2766E1F5" w14:textId="77777777">
        <w:tblPrEx>
          <w:tblW w:w="0" w:type="auto"/>
          <w:tblInd w:w="1105" w:type="dxa"/>
          <w:tblLayout w:type="fixed"/>
          <w:tblCellMar>
            <w:left w:w="0" w:type="dxa"/>
            <w:right w:w="0" w:type="dxa"/>
          </w:tblCellMar>
          <w:tblLook w:val="01E0"/>
        </w:tblPrEx>
        <w:trPr>
          <w:trHeight w:val="366"/>
        </w:trPr>
        <w:tc>
          <w:tcPr>
            <w:tcW w:w="2251" w:type="dxa"/>
          </w:tcPr>
          <w:p w:rsidR="003C7268" w14:paraId="62F71322" w14:textId="77777777">
            <w:pPr>
              <w:pStyle w:val="TableParagraph"/>
              <w:spacing w:line="182" w:lineRule="exact"/>
              <w:ind w:left="107" w:right="178"/>
              <w:jc w:val="left"/>
              <w:rPr>
                <w:sz w:val="16"/>
              </w:rPr>
            </w:pPr>
            <w:r>
              <w:rPr>
                <w:sz w:val="16"/>
              </w:rPr>
              <w:t>Identifying</w:t>
            </w:r>
            <w:r>
              <w:rPr>
                <w:spacing w:val="-10"/>
                <w:sz w:val="16"/>
              </w:rPr>
              <w:t xml:space="preserve"> </w:t>
            </w:r>
            <w:r>
              <w:rPr>
                <w:sz w:val="16"/>
              </w:rPr>
              <w:t>Data</w:t>
            </w:r>
            <w:r>
              <w:rPr>
                <w:spacing w:val="-10"/>
                <w:sz w:val="16"/>
              </w:rPr>
              <w:t xml:space="preserve"> </w:t>
            </w:r>
            <w:r>
              <w:rPr>
                <w:sz w:val="16"/>
              </w:rPr>
              <w:t>(Individuals)</w:t>
            </w:r>
            <w:r>
              <w:rPr>
                <w:spacing w:val="40"/>
                <w:sz w:val="16"/>
              </w:rPr>
              <w:t xml:space="preserve"> </w:t>
            </w:r>
            <w:r>
              <w:rPr>
                <w:sz w:val="16"/>
              </w:rPr>
              <w:t>(Section A of Individuals)</w:t>
            </w:r>
          </w:p>
        </w:tc>
        <w:tc>
          <w:tcPr>
            <w:tcW w:w="1169" w:type="dxa"/>
          </w:tcPr>
          <w:p w:rsidR="003C7268" w14:paraId="3BA5E2DB" w14:textId="77777777">
            <w:pPr>
              <w:pStyle w:val="TableParagraph"/>
              <w:spacing w:before="1"/>
              <w:ind w:right="102"/>
              <w:rPr>
                <w:sz w:val="16"/>
              </w:rPr>
            </w:pPr>
            <w:r>
              <w:rPr>
                <w:spacing w:val="-2"/>
                <w:sz w:val="16"/>
              </w:rPr>
              <w:t>10,173</w:t>
            </w:r>
          </w:p>
        </w:tc>
        <w:tc>
          <w:tcPr>
            <w:tcW w:w="1080" w:type="dxa"/>
          </w:tcPr>
          <w:p w:rsidR="003C7268" w14:paraId="65FCCDCA" w14:textId="77777777">
            <w:pPr>
              <w:pStyle w:val="TableParagraph"/>
              <w:spacing w:before="1"/>
              <w:ind w:right="102"/>
              <w:rPr>
                <w:sz w:val="16"/>
              </w:rPr>
            </w:pPr>
            <w:r>
              <w:rPr>
                <w:spacing w:val="-2"/>
                <w:sz w:val="16"/>
              </w:rPr>
              <w:t>10,173</w:t>
            </w:r>
          </w:p>
        </w:tc>
        <w:tc>
          <w:tcPr>
            <w:tcW w:w="991" w:type="dxa"/>
          </w:tcPr>
          <w:p w:rsidR="003C7268" w14:paraId="2E6F9D3E" w14:textId="77777777">
            <w:pPr>
              <w:pStyle w:val="TableParagraph"/>
              <w:spacing w:before="1"/>
              <w:ind w:right="100"/>
              <w:rPr>
                <w:sz w:val="16"/>
              </w:rPr>
            </w:pPr>
            <w:r>
              <w:rPr>
                <w:spacing w:val="-2"/>
                <w:sz w:val="16"/>
              </w:rPr>
              <w:t>Varies</w:t>
            </w:r>
          </w:p>
        </w:tc>
        <w:tc>
          <w:tcPr>
            <w:tcW w:w="900" w:type="dxa"/>
          </w:tcPr>
          <w:p w:rsidR="003C7268" w14:paraId="0AF02BB8" w14:textId="77777777">
            <w:pPr>
              <w:pStyle w:val="TableParagraph"/>
              <w:spacing w:before="1"/>
              <w:ind w:right="104"/>
              <w:rPr>
                <w:sz w:val="16"/>
              </w:rPr>
            </w:pPr>
            <w:r>
              <w:rPr>
                <w:spacing w:val="-2"/>
                <w:sz w:val="16"/>
              </w:rPr>
              <w:t>15,096</w:t>
            </w:r>
          </w:p>
        </w:tc>
        <w:tc>
          <w:tcPr>
            <w:tcW w:w="1133" w:type="dxa"/>
          </w:tcPr>
          <w:p w:rsidR="003C7268" w14:paraId="3AC9DD4E" w14:textId="77777777">
            <w:pPr>
              <w:pStyle w:val="TableParagraph"/>
              <w:spacing w:before="1"/>
              <w:ind w:right="100"/>
              <w:rPr>
                <w:sz w:val="16"/>
              </w:rPr>
            </w:pPr>
            <w:r>
              <w:rPr>
                <w:spacing w:val="-2"/>
                <w:sz w:val="16"/>
              </w:rPr>
              <w:t>91.56</w:t>
            </w:r>
          </w:p>
        </w:tc>
        <w:tc>
          <w:tcPr>
            <w:tcW w:w="1114" w:type="dxa"/>
          </w:tcPr>
          <w:p w:rsidR="003C7268" w14:paraId="6D3BBA4C" w14:textId="77777777">
            <w:pPr>
              <w:pStyle w:val="TableParagraph"/>
              <w:spacing w:before="1"/>
              <w:ind w:right="102"/>
              <w:rPr>
                <w:sz w:val="16"/>
              </w:rPr>
            </w:pPr>
            <w:r>
              <w:rPr>
                <w:spacing w:val="-2"/>
                <w:sz w:val="16"/>
              </w:rPr>
              <w:t>1,382,190</w:t>
            </w:r>
          </w:p>
        </w:tc>
      </w:tr>
      <w:tr w14:paraId="187E1567" w14:textId="77777777">
        <w:tblPrEx>
          <w:tblW w:w="0" w:type="auto"/>
          <w:tblInd w:w="1105" w:type="dxa"/>
          <w:tblLayout w:type="fixed"/>
          <w:tblCellMar>
            <w:left w:w="0" w:type="dxa"/>
            <w:right w:w="0" w:type="dxa"/>
          </w:tblCellMar>
          <w:tblLook w:val="01E0"/>
        </w:tblPrEx>
        <w:trPr>
          <w:trHeight w:val="369"/>
        </w:trPr>
        <w:tc>
          <w:tcPr>
            <w:tcW w:w="2251" w:type="dxa"/>
          </w:tcPr>
          <w:p w:rsidR="003C7268" w14:paraId="30F740A8" w14:textId="77777777">
            <w:pPr>
              <w:pStyle w:val="TableParagraph"/>
              <w:spacing w:line="180" w:lineRule="atLeast"/>
              <w:ind w:left="107" w:right="178"/>
              <w:jc w:val="left"/>
              <w:rPr>
                <w:sz w:val="16"/>
              </w:rPr>
            </w:pPr>
            <w:r>
              <w:rPr>
                <w:sz w:val="16"/>
              </w:rPr>
              <w:t>Questions</w:t>
            </w:r>
            <w:r>
              <w:rPr>
                <w:spacing w:val="-10"/>
                <w:sz w:val="16"/>
              </w:rPr>
              <w:t xml:space="preserve"> </w:t>
            </w:r>
            <w:r>
              <w:rPr>
                <w:sz w:val="16"/>
              </w:rPr>
              <w:t>1</w:t>
            </w:r>
            <w:r>
              <w:rPr>
                <w:spacing w:val="-9"/>
                <w:sz w:val="16"/>
              </w:rPr>
              <w:t xml:space="preserve"> </w:t>
            </w:r>
            <w:r>
              <w:rPr>
                <w:sz w:val="16"/>
              </w:rPr>
              <w:t>–</w:t>
            </w:r>
            <w:r>
              <w:rPr>
                <w:spacing w:val="-9"/>
                <w:sz w:val="16"/>
              </w:rPr>
              <w:t xml:space="preserve"> </w:t>
            </w:r>
            <w:r>
              <w:rPr>
                <w:sz w:val="16"/>
              </w:rPr>
              <w:t>7:</w:t>
            </w:r>
            <w:r>
              <w:rPr>
                <w:spacing w:val="-9"/>
                <w:sz w:val="16"/>
              </w:rPr>
              <w:t xml:space="preserve"> </w:t>
            </w:r>
            <w:r>
              <w:rPr>
                <w:sz w:val="16"/>
              </w:rPr>
              <w:t>Relationship</w:t>
            </w:r>
            <w:r>
              <w:rPr>
                <w:spacing w:val="40"/>
                <w:sz w:val="16"/>
              </w:rPr>
              <w:t xml:space="preserve"> </w:t>
            </w:r>
            <w:r>
              <w:rPr>
                <w:sz w:val="16"/>
              </w:rPr>
              <w:t>to SNF (Individuals)</w:t>
            </w:r>
          </w:p>
        </w:tc>
        <w:tc>
          <w:tcPr>
            <w:tcW w:w="1169" w:type="dxa"/>
          </w:tcPr>
          <w:p w:rsidR="003C7268" w14:paraId="18783FE8" w14:textId="77777777">
            <w:pPr>
              <w:pStyle w:val="TableParagraph"/>
              <w:spacing w:before="1"/>
              <w:ind w:right="102"/>
              <w:rPr>
                <w:sz w:val="16"/>
              </w:rPr>
            </w:pPr>
            <w:r>
              <w:rPr>
                <w:spacing w:val="-2"/>
                <w:sz w:val="16"/>
              </w:rPr>
              <w:t>10,173</w:t>
            </w:r>
          </w:p>
        </w:tc>
        <w:tc>
          <w:tcPr>
            <w:tcW w:w="1080" w:type="dxa"/>
          </w:tcPr>
          <w:p w:rsidR="003C7268" w14:paraId="583856B6" w14:textId="77777777">
            <w:pPr>
              <w:pStyle w:val="TableParagraph"/>
              <w:spacing w:before="1"/>
              <w:ind w:right="102"/>
              <w:rPr>
                <w:sz w:val="16"/>
              </w:rPr>
            </w:pPr>
            <w:r>
              <w:rPr>
                <w:spacing w:val="-2"/>
                <w:sz w:val="16"/>
              </w:rPr>
              <w:t>10,173</w:t>
            </w:r>
          </w:p>
        </w:tc>
        <w:tc>
          <w:tcPr>
            <w:tcW w:w="991" w:type="dxa"/>
          </w:tcPr>
          <w:p w:rsidR="003C7268" w14:paraId="04635D23" w14:textId="77777777">
            <w:pPr>
              <w:pStyle w:val="TableParagraph"/>
              <w:spacing w:before="1"/>
              <w:ind w:right="102"/>
              <w:rPr>
                <w:sz w:val="16"/>
              </w:rPr>
            </w:pPr>
            <w:r>
              <w:rPr>
                <w:spacing w:val="-4"/>
                <w:sz w:val="16"/>
              </w:rPr>
              <w:t>.067</w:t>
            </w:r>
          </w:p>
        </w:tc>
        <w:tc>
          <w:tcPr>
            <w:tcW w:w="900" w:type="dxa"/>
          </w:tcPr>
          <w:p w:rsidR="003C7268" w14:paraId="72F8B318" w14:textId="77777777">
            <w:pPr>
              <w:pStyle w:val="TableParagraph"/>
              <w:spacing w:before="1"/>
              <w:ind w:right="105"/>
              <w:rPr>
                <w:sz w:val="16"/>
              </w:rPr>
            </w:pPr>
            <w:r>
              <w:rPr>
                <w:spacing w:val="-5"/>
                <w:sz w:val="16"/>
              </w:rPr>
              <w:t>128</w:t>
            </w:r>
          </w:p>
        </w:tc>
        <w:tc>
          <w:tcPr>
            <w:tcW w:w="1133" w:type="dxa"/>
          </w:tcPr>
          <w:p w:rsidR="003C7268" w14:paraId="49FBA671" w14:textId="77777777">
            <w:pPr>
              <w:pStyle w:val="TableParagraph"/>
              <w:spacing w:before="1"/>
              <w:ind w:right="100"/>
              <w:rPr>
                <w:sz w:val="16"/>
              </w:rPr>
            </w:pPr>
            <w:r>
              <w:rPr>
                <w:spacing w:val="-2"/>
                <w:sz w:val="16"/>
              </w:rPr>
              <w:t>91.56</w:t>
            </w:r>
          </w:p>
        </w:tc>
        <w:tc>
          <w:tcPr>
            <w:tcW w:w="1114" w:type="dxa"/>
          </w:tcPr>
          <w:p w:rsidR="003C7268" w14:paraId="562D074E" w14:textId="77777777">
            <w:pPr>
              <w:pStyle w:val="TableParagraph"/>
              <w:spacing w:before="1"/>
              <w:ind w:right="112"/>
              <w:rPr>
                <w:sz w:val="16"/>
              </w:rPr>
            </w:pPr>
            <w:r>
              <w:rPr>
                <w:spacing w:val="-2"/>
                <w:sz w:val="16"/>
              </w:rPr>
              <w:t>11,719</w:t>
            </w:r>
          </w:p>
        </w:tc>
      </w:tr>
      <w:tr w14:paraId="56885F86" w14:textId="77777777">
        <w:tblPrEx>
          <w:tblW w:w="0" w:type="auto"/>
          <w:tblInd w:w="1105" w:type="dxa"/>
          <w:tblLayout w:type="fixed"/>
          <w:tblCellMar>
            <w:left w:w="0" w:type="dxa"/>
            <w:right w:w="0" w:type="dxa"/>
          </w:tblCellMar>
          <w:tblLook w:val="01E0"/>
        </w:tblPrEx>
        <w:trPr>
          <w:trHeight w:val="367"/>
        </w:trPr>
        <w:tc>
          <w:tcPr>
            <w:tcW w:w="2251" w:type="dxa"/>
          </w:tcPr>
          <w:p w:rsidR="003C7268" w14:paraId="3807D0A2" w14:textId="77777777">
            <w:pPr>
              <w:pStyle w:val="TableParagraph"/>
              <w:spacing w:line="184" w:lineRule="exact"/>
              <w:ind w:left="107" w:right="178"/>
              <w:jc w:val="left"/>
              <w:rPr>
                <w:sz w:val="16"/>
              </w:rPr>
            </w:pPr>
            <w:r>
              <w:rPr>
                <w:sz w:val="16"/>
              </w:rPr>
              <w:t>Question</w:t>
            </w:r>
            <w:r>
              <w:rPr>
                <w:spacing w:val="-10"/>
                <w:sz w:val="16"/>
              </w:rPr>
              <w:t xml:space="preserve"> </w:t>
            </w:r>
            <w:r>
              <w:rPr>
                <w:sz w:val="16"/>
              </w:rPr>
              <w:t>9:</w:t>
            </w:r>
            <w:r>
              <w:rPr>
                <w:spacing w:val="-10"/>
                <w:sz w:val="16"/>
              </w:rPr>
              <w:t xml:space="preserve"> </w:t>
            </w:r>
            <w:r>
              <w:rPr>
                <w:sz w:val="16"/>
              </w:rPr>
              <w:t>Governing</w:t>
            </w:r>
            <w:r>
              <w:rPr>
                <w:spacing w:val="-10"/>
                <w:sz w:val="16"/>
              </w:rPr>
              <w:t xml:space="preserve"> </w:t>
            </w:r>
            <w:r>
              <w:rPr>
                <w:sz w:val="16"/>
              </w:rPr>
              <w:t>Body</w:t>
            </w:r>
            <w:r>
              <w:rPr>
                <w:spacing w:val="40"/>
                <w:sz w:val="16"/>
              </w:rPr>
              <w:t xml:space="preserve"> </w:t>
            </w:r>
            <w:r>
              <w:rPr>
                <w:sz w:val="16"/>
              </w:rPr>
              <w:t>Members</w:t>
            </w:r>
            <w:r>
              <w:rPr>
                <w:spacing w:val="-5"/>
                <w:sz w:val="16"/>
              </w:rPr>
              <w:t xml:space="preserve"> </w:t>
            </w:r>
            <w:r>
              <w:rPr>
                <w:sz w:val="16"/>
              </w:rPr>
              <w:t>(Individuals)</w:t>
            </w:r>
          </w:p>
        </w:tc>
        <w:tc>
          <w:tcPr>
            <w:tcW w:w="1169" w:type="dxa"/>
          </w:tcPr>
          <w:p w:rsidR="003C7268" w14:paraId="1EDBA3E1" w14:textId="77777777">
            <w:pPr>
              <w:pStyle w:val="TableParagraph"/>
              <w:spacing w:line="183" w:lineRule="exact"/>
              <w:ind w:right="104"/>
              <w:rPr>
                <w:sz w:val="16"/>
              </w:rPr>
            </w:pPr>
            <w:r>
              <w:rPr>
                <w:spacing w:val="-2"/>
                <w:sz w:val="16"/>
              </w:rPr>
              <w:t>7,673</w:t>
            </w:r>
          </w:p>
        </w:tc>
        <w:tc>
          <w:tcPr>
            <w:tcW w:w="1080" w:type="dxa"/>
          </w:tcPr>
          <w:p w:rsidR="003C7268" w14:paraId="6B2ABE16" w14:textId="77777777">
            <w:pPr>
              <w:pStyle w:val="TableParagraph"/>
              <w:spacing w:line="183" w:lineRule="exact"/>
              <w:ind w:right="99"/>
              <w:rPr>
                <w:sz w:val="16"/>
              </w:rPr>
            </w:pPr>
            <w:r>
              <w:rPr>
                <w:spacing w:val="-2"/>
                <w:sz w:val="16"/>
              </w:rPr>
              <w:t>5,528</w:t>
            </w:r>
          </w:p>
        </w:tc>
        <w:tc>
          <w:tcPr>
            <w:tcW w:w="991" w:type="dxa"/>
          </w:tcPr>
          <w:p w:rsidR="003C7268" w14:paraId="61CB398B" w14:textId="77777777">
            <w:pPr>
              <w:pStyle w:val="TableParagraph"/>
              <w:spacing w:line="183" w:lineRule="exact"/>
              <w:ind w:right="100"/>
              <w:rPr>
                <w:sz w:val="16"/>
              </w:rPr>
            </w:pPr>
            <w:r>
              <w:rPr>
                <w:spacing w:val="-2"/>
                <w:sz w:val="16"/>
              </w:rPr>
              <w:t>Varies</w:t>
            </w:r>
          </w:p>
        </w:tc>
        <w:tc>
          <w:tcPr>
            <w:tcW w:w="900" w:type="dxa"/>
          </w:tcPr>
          <w:p w:rsidR="003C7268" w14:paraId="4C6B6489" w14:textId="77777777">
            <w:pPr>
              <w:pStyle w:val="TableParagraph"/>
              <w:spacing w:line="183" w:lineRule="exact"/>
              <w:ind w:right="104"/>
              <w:rPr>
                <w:sz w:val="16"/>
              </w:rPr>
            </w:pPr>
            <w:r>
              <w:rPr>
                <w:spacing w:val="-2"/>
                <w:sz w:val="16"/>
              </w:rPr>
              <w:t>2,599</w:t>
            </w:r>
          </w:p>
        </w:tc>
        <w:tc>
          <w:tcPr>
            <w:tcW w:w="1133" w:type="dxa"/>
          </w:tcPr>
          <w:p w:rsidR="003C7268" w14:paraId="4EFCA9D8" w14:textId="77777777">
            <w:pPr>
              <w:pStyle w:val="TableParagraph"/>
              <w:spacing w:line="183" w:lineRule="exact"/>
              <w:ind w:right="100"/>
              <w:rPr>
                <w:sz w:val="16"/>
              </w:rPr>
            </w:pPr>
            <w:r>
              <w:rPr>
                <w:spacing w:val="-2"/>
                <w:sz w:val="16"/>
              </w:rPr>
              <w:t>91.56</w:t>
            </w:r>
          </w:p>
        </w:tc>
        <w:tc>
          <w:tcPr>
            <w:tcW w:w="1114" w:type="dxa"/>
          </w:tcPr>
          <w:p w:rsidR="003C7268" w14:paraId="4E0CA7A6" w14:textId="77777777">
            <w:pPr>
              <w:pStyle w:val="TableParagraph"/>
              <w:spacing w:line="183" w:lineRule="exact"/>
              <w:ind w:right="112"/>
              <w:rPr>
                <w:sz w:val="16"/>
              </w:rPr>
            </w:pPr>
            <w:r>
              <w:rPr>
                <w:spacing w:val="-2"/>
                <w:sz w:val="16"/>
              </w:rPr>
              <w:t>237,964</w:t>
            </w:r>
          </w:p>
        </w:tc>
      </w:tr>
      <w:tr w14:paraId="70CF45DB" w14:textId="77777777">
        <w:tblPrEx>
          <w:tblW w:w="0" w:type="auto"/>
          <w:tblInd w:w="1105" w:type="dxa"/>
          <w:tblLayout w:type="fixed"/>
          <w:tblCellMar>
            <w:left w:w="0" w:type="dxa"/>
            <w:right w:w="0" w:type="dxa"/>
          </w:tblCellMar>
          <w:tblLook w:val="01E0"/>
        </w:tblPrEx>
        <w:trPr>
          <w:trHeight w:val="365"/>
        </w:trPr>
        <w:tc>
          <w:tcPr>
            <w:tcW w:w="2251" w:type="dxa"/>
          </w:tcPr>
          <w:p w:rsidR="003C7268" w14:paraId="48C577D0" w14:textId="77777777">
            <w:pPr>
              <w:pStyle w:val="TableParagraph"/>
              <w:spacing w:line="182" w:lineRule="exact"/>
              <w:ind w:left="107" w:right="36"/>
              <w:jc w:val="left"/>
              <w:rPr>
                <w:sz w:val="16"/>
              </w:rPr>
            </w:pPr>
            <w:r>
              <w:rPr>
                <w:sz w:val="16"/>
              </w:rPr>
              <w:t>Question</w:t>
            </w:r>
            <w:r>
              <w:rPr>
                <w:spacing w:val="-10"/>
                <w:sz w:val="16"/>
              </w:rPr>
              <w:t xml:space="preserve"> </w:t>
            </w:r>
            <w:r>
              <w:rPr>
                <w:sz w:val="16"/>
              </w:rPr>
              <w:t>11:</w:t>
            </w:r>
            <w:r>
              <w:rPr>
                <w:spacing w:val="-10"/>
                <w:sz w:val="16"/>
              </w:rPr>
              <w:t xml:space="preserve"> </w:t>
            </w:r>
            <w:r>
              <w:rPr>
                <w:sz w:val="16"/>
              </w:rPr>
              <w:t>Trustee</w:t>
            </w:r>
            <w:r>
              <w:rPr>
                <w:spacing w:val="40"/>
                <w:sz w:val="16"/>
              </w:rPr>
              <w:t xml:space="preserve"> </w:t>
            </w:r>
            <w:r>
              <w:rPr>
                <w:spacing w:val="-2"/>
                <w:sz w:val="16"/>
              </w:rPr>
              <w:t>(Individuals)</w:t>
            </w:r>
          </w:p>
        </w:tc>
        <w:tc>
          <w:tcPr>
            <w:tcW w:w="1169" w:type="dxa"/>
          </w:tcPr>
          <w:p w:rsidR="003C7268" w14:paraId="5A924220" w14:textId="77777777">
            <w:pPr>
              <w:pStyle w:val="TableParagraph"/>
              <w:ind w:right="102"/>
              <w:rPr>
                <w:sz w:val="16"/>
              </w:rPr>
            </w:pPr>
            <w:r>
              <w:rPr>
                <w:spacing w:val="-2"/>
                <w:sz w:val="16"/>
              </w:rPr>
              <w:t>7,178</w:t>
            </w:r>
          </w:p>
        </w:tc>
        <w:tc>
          <w:tcPr>
            <w:tcW w:w="1080" w:type="dxa"/>
          </w:tcPr>
          <w:p w:rsidR="003C7268" w14:paraId="37FF9E1E" w14:textId="77777777">
            <w:pPr>
              <w:pStyle w:val="TableParagraph"/>
              <w:ind w:right="99"/>
              <w:rPr>
                <w:sz w:val="16"/>
              </w:rPr>
            </w:pPr>
            <w:r>
              <w:rPr>
                <w:spacing w:val="-5"/>
                <w:sz w:val="16"/>
              </w:rPr>
              <w:t>78</w:t>
            </w:r>
          </w:p>
        </w:tc>
        <w:tc>
          <w:tcPr>
            <w:tcW w:w="991" w:type="dxa"/>
          </w:tcPr>
          <w:p w:rsidR="003C7268" w14:paraId="6461AC3A" w14:textId="77777777">
            <w:pPr>
              <w:pStyle w:val="TableParagraph"/>
              <w:ind w:right="102"/>
              <w:rPr>
                <w:sz w:val="16"/>
              </w:rPr>
            </w:pPr>
            <w:r>
              <w:rPr>
                <w:spacing w:val="-4"/>
                <w:sz w:val="16"/>
              </w:rPr>
              <w:t>.083</w:t>
            </w:r>
          </w:p>
        </w:tc>
        <w:tc>
          <w:tcPr>
            <w:tcW w:w="900" w:type="dxa"/>
          </w:tcPr>
          <w:p w:rsidR="003C7268" w14:paraId="12192A47" w14:textId="77777777">
            <w:pPr>
              <w:pStyle w:val="TableParagraph"/>
              <w:ind w:right="102"/>
              <w:rPr>
                <w:sz w:val="16"/>
              </w:rPr>
            </w:pPr>
            <w:r>
              <w:rPr>
                <w:spacing w:val="-10"/>
                <w:sz w:val="16"/>
              </w:rPr>
              <w:t>6</w:t>
            </w:r>
          </w:p>
        </w:tc>
        <w:tc>
          <w:tcPr>
            <w:tcW w:w="1133" w:type="dxa"/>
          </w:tcPr>
          <w:p w:rsidR="003C7268" w14:paraId="6A77AD46" w14:textId="77777777">
            <w:pPr>
              <w:pStyle w:val="TableParagraph"/>
              <w:ind w:right="100"/>
              <w:rPr>
                <w:sz w:val="16"/>
              </w:rPr>
            </w:pPr>
            <w:r>
              <w:rPr>
                <w:spacing w:val="-2"/>
                <w:sz w:val="16"/>
              </w:rPr>
              <w:t>91.56</w:t>
            </w:r>
          </w:p>
        </w:tc>
        <w:tc>
          <w:tcPr>
            <w:tcW w:w="1114" w:type="dxa"/>
          </w:tcPr>
          <w:p w:rsidR="003C7268" w14:paraId="0C3F3B36" w14:textId="77777777">
            <w:pPr>
              <w:pStyle w:val="TableParagraph"/>
              <w:ind w:right="102"/>
              <w:rPr>
                <w:sz w:val="16"/>
              </w:rPr>
            </w:pPr>
            <w:r>
              <w:rPr>
                <w:spacing w:val="-5"/>
                <w:sz w:val="16"/>
              </w:rPr>
              <w:t>550</w:t>
            </w:r>
          </w:p>
        </w:tc>
      </w:tr>
      <w:tr w14:paraId="43148C22" w14:textId="77777777">
        <w:tblPrEx>
          <w:tblW w:w="0" w:type="auto"/>
          <w:tblInd w:w="1105" w:type="dxa"/>
          <w:tblLayout w:type="fixed"/>
          <w:tblCellMar>
            <w:left w:w="0" w:type="dxa"/>
            <w:right w:w="0" w:type="dxa"/>
          </w:tblCellMar>
          <w:tblLook w:val="01E0"/>
        </w:tblPrEx>
        <w:trPr>
          <w:trHeight w:val="369"/>
        </w:trPr>
        <w:tc>
          <w:tcPr>
            <w:tcW w:w="2251" w:type="dxa"/>
          </w:tcPr>
          <w:p w:rsidR="003C7268" w14:paraId="5AB7C816" w14:textId="77777777">
            <w:pPr>
              <w:pStyle w:val="TableParagraph"/>
              <w:spacing w:line="180" w:lineRule="atLeast"/>
              <w:ind w:left="107" w:right="78"/>
              <w:jc w:val="left"/>
              <w:rPr>
                <w:sz w:val="16"/>
              </w:rPr>
            </w:pPr>
            <w:r>
              <w:rPr>
                <w:sz w:val="16"/>
              </w:rPr>
              <w:t>Question</w:t>
            </w:r>
            <w:r>
              <w:rPr>
                <w:spacing w:val="-9"/>
                <w:sz w:val="16"/>
              </w:rPr>
              <w:t xml:space="preserve"> </w:t>
            </w:r>
            <w:r>
              <w:rPr>
                <w:sz w:val="16"/>
              </w:rPr>
              <w:t>12:</w:t>
            </w:r>
            <w:r>
              <w:rPr>
                <w:spacing w:val="-9"/>
                <w:sz w:val="16"/>
              </w:rPr>
              <w:t xml:space="preserve"> </w:t>
            </w:r>
            <w:r>
              <w:rPr>
                <w:sz w:val="16"/>
              </w:rPr>
              <w:t>Control</w:t>
            </w:r>
            <w:r>
              <w:rPr>
                <w:spacing w:val="-9"/>
                <w:sz w:val="16"/>
              </w:rPr>
              <w:t xml:space="preserve"> </w:t>
            </w:r>
            <w:r>
              <w:rPr>
                <w:sz w:val="16"/>
              </w:rPr>
              <w:t>and</w:t>
            </w:r>
            <w:r>
              <w:rPr>
                <w:spacing w:val="-8"/>
                <w:sz w:val="16"/>
              </w:rPr>
              <w:t xml:space="preserve"> </w:t>
            </w:r>
            <w:r>
              <w:rPr>
                <w:sz w:val="16"/>
              </w:rPr>
              <w:t>Parts</w:t>
            </w:r>
            <w:r>
              <w:rPr>
                <w:spacing w:val="40"/>
                <w:sz w:val="16"/>
              </w:rPr>
              <w:t xml:space="preserve"> </w:t>
            </w:r>
            <w:r>
              <w:rPr>
                <w:sz w:val="16"/>
              </w:rPr>
              <w:t>of SNF (Individuals)</w:t>
            </w:r>
          </w:p>
        </w:tc>
        <w:tc>
          <w:tcPr>
            <w:tcW w:w="1169" w:type="dxa"/>
          </w:tcPr>
          <w:p w:rsidR="003C7268" w14:paraId="5783D2A0" w14:textId="77777777">
            <w:pPr>
              <w:pStyle w:val="TableParagraph"/>
              <w:spacing w:before="1"/>
              <w:ind w:right="102"/>
              <w:rPr>
                <w:sz w:val="16"/>
              </w:rPr>
            </w:pPr>
            <w:r>
              <w:rPr>
                <w:spacing w:val="-2"/>
                <w:sz w:val="16"/>
              </w:rPr>
              <w:t>17,746</w:t>
            </w:r>
          </w:p>
        </w:tc>
        <w:tc>
          <w:tcPr>
            <w:tcW w:w="1080" w:type="dxa"/>
          </w:tcPr>
          <w:p w:rsidR="003C7268" w14:paraId="77342DC5" w14:textId="77777777">
            <w:pPr>
              <w:pStyle w:val="TableParagraph"/>
              <w:spacing w:before="1"/>
              <w:ind w:right="102"/>
              <w:rPr>
                <w:sz w:val="16"/>
              </w:rPr>
            </w:pPr>
            <w:r>
              <w:rPr>
                <w:spacing w:val="-2"/>
                <w:sz w:val="16"/>
              </w:rPr>
              <w:t>16,312</w:t>
            </w:r>
          </w:p>
        </w:tc>
        <w:tc>
          <w:tcPr>
            <w:tcW w:w="991" w:type="dxa"/>
          </w:tcPr>
          <w:p w:rsidR="003C7268" w14:paraId="27CCE31E" w14:textId="77777777">
            <w:pPr>
              <w:pStyle w:val="TableParagraph"/>
              <w:spacing w:before="1"/>
              <w:ind w:right="100"/>
              <w:rPr>
                <w:sz w:val="16"/>
              </w:rPr>
            </w:pPr>
            <w:r>
              <w:rPr>
                <w:spacing w:val="-2"/>
                <w:sz w:val="16"/>
              </w:rPr>
              <w:t>Varies</w:t>
            </w:r>
          </w:p>
        </w:tc>
        <w:tc>
          <w:tcPr>
            <w:tcW w:w="900" w:type="dxa"/>
          </w:tcPr>
          <w:p w:rsidR="003C7268" w14:paraId="7A31B5CF" w14:textId="77777777">
            <w:pPr>
              <w:pStyle w:val="TableParagraph"/>
              <w:spacing w:before="1"/>
              <w:ind w:right="102"/>
              <w:rPr>
                <w:sz w:val="16"/>
              </w:rPr>
            </w:pPr>
            <w:r>
              <w:rPr>
                <w:spacing w:val="-2"/>
                <w:sz w:val="16"/>
              </w:rPr>
              <w:t>4,966</w:t>
            </w:r>
          </w:p>
        </w:tc>
        <w:tc>
          <w:tcPr>
            <w:tcW w:w="1133" w:type="dxa"/>
          </w:tcPr>
          <w:p w:rsidR="003C7268" w14:paraId="6018C414" w14:textId="77777777">
            <w:pPr>
              <w:pStyle w:val="TableParagraph"/>
              <w:spacing w:before="1"/>
              <w:ind w:right="100"/>
              <w:rPr>
                <w:sz w:val="16"/>
              </w:rPr>
            </w:pPr>
            <w:r>
              <w:rPr>
                <w:spacing w:val="-2"/>
                <w:sz w:val="16"/>
              </w:rPr>
              <w:t>91.56</w:t>
            </w:r>
          </w:p>
        </w:tc>
        <w:tc>
          <w:tcPr>
            <w:tcW w:w="1114" w:type="dxa"/>
          </w:tcPr>
          <w:p w:rsidR="003C7268" w14:paraId="3127131A" w14:textId="77777777">
            <w:pPr>
              <w:pStyle w:val="TableParagraph"/>
              <w:spacing w:before="1"/>
              <w:ind w:right="102"/>
              <w:rPr>
                <w:sz w:val="16"/>
              </w:rPr>
            </w:pPr>
            <w:r>
              <w:rPr>
                <w:spacing w:val="-2"/>
                <w:sz w:val="16"/>
              </w:rPr>
              <w:t>454,688</w:t>
            </w:r>
          </w:p>
        </w:tc>
      </w:tr>
      <w:tr w14:paraId="6859F2A7" w14:textId="77777777">
        <w:tblPrEx>
          <w:tblW w:w="0" w:type="auto"/>
          <w:tblInd w:w="1105" w:type="dxa"/>
          <w:tblLayout w:type="fixed"/>
          <w:tblCellMar>
            <w:left w:w="0" w:type="dxa"/>
            <w:right w:w="0" w:type="dxa"/>
          </w:tblCellMar>
          <w:tblLook w:val="01E0"/>
        </w:tblPrEx>
        <w:trPr>
          <w:trHeight w:val="366"/>
        </w:trPr>
        <w:tc>
          <w:tcPr>
            <w:tcW w:w="2251" w:type="dxa"/>
          </w:tcPr>
          <w:p w:rsidR="003C7268" w14:paraId="0650DD54" w14:textId="77777777">
            <w:pPr>
              <w:pStyle w:val="TableParagraph"/>
              <w:spacing w:line="182" w:lineRule="exact"/>
              <w:ind w:left="107" w:right="78"/>
              <w:jc w:val="left"/>
              <w:rPr>
                <w:sz w:val="16"/>
              </w:rPr>
            </w:pPr>
            <w:r>
              <w:rPr>
                <w:sz w:val="16"/>
              </w:rPr>
              <w:t>Question</w:t>
            </w:r>
            <w:r>
              <w:rPr>
                <w:spacing w:val="-10"/>
                <w:sz w:val="16"/>
              </w:rPr>
              <w:t xml:space="preserve"> </w:t>
            </w:r>
            <w:r>
              <w:rPr>
                <w:sz w:val="16"/>
              </w:rPr>
              <w:t>13:</w:t>
            </w:r>
            <w:r>
              <w:rPr>
                <w:spacing w:val="-10"/>
                <w:sz w:val="16"/>
              </w:rPr>
              <w:t xml:space="preserve"> </w:t>
            </w:r>
            <w:r>
              <w:rPr>
                <w:sz w:val="16"/>
              </w:rPr>
              <w:t>Services</w:t>
            </w:r>
            <w:r>
              <w:rPr>
                <w:spacing w:val="-10"/>
                <w:sz w:val="16"/>
              </w:rPr>
              <w:t xml:space="preserve"> </w:t>
            </w:r>
            <w:r>
              <w:rPr>
                <w:sz w:val="16"/>
              </w:rPr>
              <w:t>Provided</w:t>
            </w:r>
            <w:r>
              <w:rPr>
                <w:spacing w:val="40"/>
                <w:sz w:val="16"/>
              </w:rPr>
              <w:t xml:space="preserve"> </w:t>
            </w:r>
            <w:r>
              <w:rPr>
                <w:spacing w:val="-2"/>
                <w:sz w:val="16"/>
              </w:rPr>
              <w:t>(Individuals)</w:t>
            </w:r>
          </w:p>
        </w:tc>
        <w:tc>
          <w:tcPr>
            <w:tcW w:w="1169" w:type="dxa"/>
          </w:tcPr>
          <w:p w:rsidR="003C7268" w14:paraId="6747A559" w14:textId="77777777">
            <w:pPr>
              <w:pStyle w:val="TableParagraph"/>
              <w:spacing w:before="1"/>
              <w:ind w:right="102"/>
              <w:rPr>
                <w:sz w:val="16"/>
              </w:rPr>
            </w:pPr>
            <w:r>
              <w:rPr>
                <w:spacing w:val="-2"/>
                <w:sz w:val="16"/>
              </w:rPr>
              <w:t>10,173</w:t>
            </w:r>
          </w:p>
        </w:tc>
        <w:tc>
          <w:tcPr>
            <w:tcW w:w="1080" w:type="dxa"/>
          </w:tcPr>
          <w:p w:rsidR="003C7268" w14:paraId="429F2C43" w14:textId="77777777">
            <w:pPr>
              <w:pStyle w:val="TableParagraph"/>
              <w:spacing w:before="1"/>
              <w:ind w:right="99"/>
              <w:rPr>
                <w:sz w:val="16"/>
              </w:rPr>
            </w:pPr>
            <w:r>
              <w:rPr>
                <w:spacing w:val="-2"/>
                <w:sz w:val="16"/>
              </w:rPr>
              <w:t>10,173</w:t>
            </w:r>
          </w:p>
        </w:tc>
        <w:tc>
          <w:tcPr>
            <w:tcW w:w="991" w:type="dxa"/>
          </w:tcPr>
          <w:p w:rsidR="003C7268" w14:paraId="6F71D383" w14:textId="77777777">
            <w:pPr>
              <w:pStyle w:val="TableParagraph"/>
              <w:spacing w:before="1"/>
              <w:ind w:right="100"/>
              <w:rPr>
                <w:sz w:val="16"/>
              </w:rPr>
            </w:pPr>
            <w:r>
              <w:rPr>
                <w:spacing w:val="-2"/>
                <w:sz w:val="16"/>
              </w:rPr>
              <w:t>Varies</w:t>
            </w:r>
          </w:p>
        </w:tc>
        <w:tc>
          <w:tcPr>
            <w:tcW w:w="900" w:type="dxa"/>
          </w:tcPr>
          <w:p w:rsidR="003C7268" w14:paraId="7CCC4C3C" w14:textId="77777777">
            <w:pPr>
              <w:pStyle w:val="TableParagraph"/>
              <w:spacing w:before="1"/>
              <w:ind w:right="102"/>
              <w:rPr>
                <w:sz w:val="16"/>
              </w:rPr>
            </w:pPr>
            <w:r>
              <w:rPr>
                <w:spacing w:val="-2"/>
                <w:sz w:val="16"/>
              </w:rPr>
              <w:t>7,629</w:t>
            </w:r>
          </w:p>
        </w:tc>
        <w:tc>
          <w:tcPr>
            <w:tcW w:w="1133" w:type="dxa"/>
          </w:tcPr>
          <w:p w:rsidR="003C7268" w14:paraId="44959F8B" w14:textId="77777777">
            <w:pPr>
              <w:pStyle w:val="TableParagraph"/>
              <w:spacing w:before="1"/>
              <w:ind w:right="100"/>
              <w:rPr>
                <w:sz w:val="16"/>
              </w:rPr>
            </w:pPr>
            <w:r>
              <w:rPr>
                <w:spacing w:val="-2"/>
                <w:sz w:val="16"/>
              </w:rPr>
              <w:t>91.56</w:t>
            </w:r>
          </w:p>
        </w:tc>
        <w:tc>
          <w:tcPr>
            <w:tcW w:w="1114" w:type="dxa"/>
          </w:tcPr>
          <w:p w:rsidR="003C7268" w14:paraId="3B167A2D" w14:textId="77777777">
            <w:pPr>
              <w:pStyle w:val="TableParagraph"/>
              <w:spacing w:before="1"/>
              <w:ind w:right="112"/>
              <w:rPr>
                <w:sz w:val="16"/>
              </w:rPr>
            </w:pPr>
            <w:r>
              <w:rPr>
                <w:spacing w:val="-2"/>
                <w:sz w:val="16"/>
              </w:rPr>
              <w:t>698,511</w:t>
            </w:r>
          </w:p>
        </w:tc>
      </w:tr>
      <w:tr w14:paraId="6E81D322" w14:textId="77777777">
        <w:tblPrEx>
          <w:tblW w:w="0" w:type="auto"/>
          <w:tblInd w:w="1105" w:type="dxa"/>
          <w:tblLayout w:type="fixed"/>
          <w:tblCellMar>
            <w:left w:w="0" w:type="dxa"/>
            <w:right w:w="0" w:type="dxa"/>
          </w:tblCellMar>
          <w:tblLook w:val="01E0"/>
        </w:tblPrEx>
        <w:trPr>
          <w:trHeight w:val="369"/>
        </w:trPr>
        <w:tc>
          <w:tcPr>
            <w:tcW w:w="2251" w:type="dxa"/>
          </w:tcPr>
          <w:p w:rsidR="003C7268" w14:paraId="5DBED67E" w14:textId="77777777">
            <w:pPr>
              <w:pStyle w:val="TableParagraph"/>
              <w:spacing w:line="180" w:lineRule="atLeast"/>
              <w:ind w:left="107" w:right="178"/>
              <w:jc w:val="left"/>
              <w:rPr>
                <w:sz w:val="16"/>
              </w:rPr>
            </w:pPr>
            <w:r>
              <w:rPr>
                <w:sz w:val="16"/>
              </w:rPr>
              <w:t>Question</w:t>
            </w:r>
            <w:r>
              <w:rPr>
                <w:spacing w:val="-10"/>
                <w:sz w:val="16"/>
              </w:rPr>
              <w:t xml:space="preserve"> </w:t>
            </w:r>
            <w:r>
              <w:rPr>
                <w:sz w:val="16"/>
              </w:rPr>
              <w:t>14:</w:t>
            </w:r>
            <w:r>
              <w:rPr>
                <w:spacing w:val="-10"/>
                <w:sz w:val="16"/>
              </w:rPr>
              <w:t xml:space="preserve"> </w:t>
            </w:r>
            <w:r>
              <w:rPr>
                <w:sz w:val="16"/>
              </w:rPr>
              <w:t>Leases</w:t>
            </w:r>
            <w:r>
              <w:rPr>
                <w:spacing w:val="40"/>
                <w:sz w:val="16"/>
              </w:rPr>
              <w:t xml:space="preserve"> </w:t>
            </w:r>
            <w:r>
              <w:rPr>
                <w:spacing w:val="-2"/>
                <w:sz w:val="16"/>
              </w:rPr>
              <w:t>(Individuals)</w:t>
            </w:r>
          </w:p>
        </w:tc>
        <w:tc>
          <w:tcPr>
            <w:tcW w:w="1169" w:type="dxa"/>
          </w:tcPr>
          <w:p w:rsidR="003C7268" w14:paraId="7D379A34" w14:textId="77777777">
            <w:pPr>
              <w:pStyle w:val="TableParagraph"/>
              <w:spacing w:before="1"/>
              <w:ind w:right="102"/>
              <w:rPr>
                <w:sz w:val="16"/>
              </w:rPr>
            </w:pPr>
            <w:r>
              <w:rPr>
                <w:spacing w:val="-2"/>
                <w:sz w:val="16"/>
              </w:rPr>
              <w:t>7,177</w:t>
            </w:r>
          </w:p>
        </w:tc>
        <w:tc>
          <w:tcPr>
            <w:tcW w:w="1080" w:type="dxa"/>
          </w:tcPr>
          <w:p w:rsidR="003C7268" w14:paraId="5923B573" w14:textId="77777777">
            <w:pPr>
              <w:pStyle w:val="TableParagraph"/>
              <w:spacing w:before="1"/>
              <w:ind w:right="99"/>
              <w:rPr>
                <w:sz w:val="16"/>
              </w:rPr>
            </w:pPr>
            <w:r>
              <w:rPr>
                <w:spacing w:val="-5"/>
                <w:sz w:val="16"/>
              </w:rPr>
              <w:t>77</w:t>
            </w:r>
          </w:p>
        </w:tc>
        <w:tc>
          <w:tcPr>
            <w:tcW w:w="991" w:type="dxa"/>
          </w:tcPr>
          <w:p w:rsidR="003C7268" w14:paraId="49F4E0A8" w14:textId="77777777">
            <w:pPr>
              <w:pStyle w:val="TableParagraph"/>
              <w:spacing w:before="1"/>
              <w:ind w:right="102"/>
              <w:rPr>
                <w:sz w:val="16"/>
              </w:rPr>
            </w:pPr>
            <w:r>
              <w:rPr>
                <w:spacing w:val="-4"/>
                <w:sz w:val="16"/>
              </w:rPr>
              <w:t>0.33</w:t>
            </w:r>
          </w:p>
        </w:tc>
        <w:tc>
          <w:tcPr>
            <w:tcW w:w="900" w:type="dxa"/>
          </w:tcPr>
          <w:p w:rsidR="003C7268" w14:paraId="525B6BBD" w14:textId="77777777">
            <w:pPr>
              <w:pStyle w:val="TableParagraph"/>
              <w:spacing w:before="1"/>
              <w:ind w:right="102"/>
              <w:rPr>
                <w:sz w:val="16"/>
              </w:rPr>
            </w:pPr>
            <w:r>
              <w:rPr>
                <w:spacing w:val="-5"/>
                <w:sz w:val="16"/>
              </w:rPr>
              <w:t>25</w:t>
            </w:r>
          </w:p>
        </w:tc>
        <w:tc>
          <w:tcPr>
            <w:tcW w:w="1133" w:type="dxa"/>
          </w:tcPr>
          <w:p w:rsidR="003C7268" w14:paraId="18412248" w14:textId="77777777">
            <w:pPr>
              <w:pStyle w:val="TableParagraph"/>
              <w:spacing w:before="1"/>
              <w:ind w:right="100"/>
              <w:rPr>
                <w:sz w:val="16"/>
              </w:rPr>
            </w:pPr>
            <w:r>
              <w:rPr>
                <w:spacing w:val="-2"/>
                <w:sz w:val="16"/>
              </w:rPr>
              <w:t>91.56</w:t>
            </w:r>
          </w:p>
        </w:tc>
        <w:tc>
          <w:tcPr>
            <w:tcW w:w="1114" w:type="dxa"/>
          </w:tcPr>
          <w:p w:rsidR="003C7268" w14:paraId="15CCD7DC" w14:textId="77777777">
            <w:pPr>
              <w:pStyle w:val="TableParagraph"/>
              <w:spacing w:before="1"/>
              <w:ind w:right="102"/>
              <w:rPr>
                <w:sz w:val="16"/>
              </w:rPr>
            </w:pPr>
            <w:r>
              <w:rPr>
                <w:spacing w:val="-2"/>
                <w:sz w:val="16"/>
              </w:rPr>
              <w:t>2,290</w:t>
            </w:r>
          </w:p>
        </w:tc>
      </w:tr>
      <w:tr w14:paraId="6E35345A" w14:textId="77777777">
        <w:tblPrEx>
          <w:tblW w:w="0" w:type="auto"/>
          <w:tblInd w:w="1105" w:type="dxa"/>
          <w:tblLayout w:type="fixed"/>
          <w:tblCellMar>
            <w:left w:w="0" w:type="dxa"/>
            <w:right w:w="0" w:type="dxa"/>
          </w:tblCellMar>
          <w:tblLook w:val="01E0"/>
        </w:tblPrEx>
        <w:trPr>
          <w:trHeight w:val="367"/>
        </w:trPr>
        <w:tc>
          <w:tcPr>
            <w:tcW w:w="2251" w:type="dxa"/>
          </w:tcPr>
          <w:p w:rsidR="003C7268" w14:paraId="058DB2BF" w14:textId="77777777">
            <w:pPr>
              <w:pStyle w:val="TableParagraph"/>
              <w:spacing w:line="184" w:lineRule="exact"/>
              <w:ind w:left="107" w:right="36"/>
              <w:jc w:val="left"/>
              <w:rPr>
                <w:sz w:val="16"/>
              </w:rPr>
            </w:pPr>
            <w:r>
              <w:rPr>
                <w:sz w:val="16"/>
              </w:rPr>
              <w:t>Question</w:t>
            </w:r>
            <w:r>
              <w:rPr>
                <w:spacing w:val="-10"/>
                <w:sz w:val="16"/>
              </w:rPr>
              <w:t xml:space="preserve"> </w:t>
            </w:r>
            <w:r>
              <w:rPr>
                <w:sz w:val="16"/>
              </w:rPr>
              <w:t>15:</w:t>
            </w:r>
            <w:r>
              <w:rPr>
                <w:spacing w:val="-10"/>
                <w:sz w:val="16"/>
              </w:rPr>
              <w:t xml:space="preserve"> </w:t>
            </w:r>
            <w:r>
              <w:rPr>
                <w:sz w:val="16"/>
              </w:rPr>
              <w:t>Real</w:t>
            </w:r>
            <w:r>
              <w:rPr>
                <w:spacing w:val="-10"/>
                <w:sz w:val="16"/>
              </w:rPr>
              <w:t xml:space="preserve"> </w:t>
            </w:r>
            <w:r>
              <w:rPr>
                <w:sz w:val="16"/>
              </w:rPr>
              <w:t>Property</w:t>
            </w:r>
            <w:r>
              <w:rPr>
                <w:spacing w:val="40"/>
                <w:sz w:val="16"/>
              </w:rPr>
              <w:t xml:space="preserve"> </w:t>
            </w:r>
            <w:r>
              <w:rPr>
                <w:sz w:val="16"/>
              </w:rPr>
              <w:t>Ownership</w:t>
            </w:r>
            <w:r>
              <w:rPr>
                <w:spacing w:val="-3"/>
                <w:sz w:val="16"/>
              </w:rPr>
              <w:t xml:space="preserve"> </w:t>
            </w:r>
            <w:r>
              <w:rPr>
                <w:sz w:val="16"/>
              </w:rPr>
              <w:t>(Individuals)</w:t>
            </w:r>
          </w:p>
        </w:tc>
        <w:tc>
          <w:tcPr>
            <w:tcW w:w="1169" w:type="dxa"/>
          </w:tcPr>
          <w:p w:rsidR="003C7268" w14:paraId="280EF260" w14:textId="77777777">
            <w:pPr>
              <w:pStyle w:val="TableParagraph"/>
              <w:spacing w:line="183" w:lineRule="exact"/>
              <w:ind w:right="104"/>
              <w:rPr>
                <w:sz w:val="16"/>
              </w:rPr>
            </w:pPr>
            <w:r>
              <w:rPr>
                <w:spacing w:val="-2"/>
                <w:sz w:val="16"/>
              </w:rPr>
              <w:t>7,223</w:t>
            </w:r>
          </w:p>
        </w:tc>
        <w:tc>
          <w:tcPr>
            <w:tcW w:w="1080" w:type="dxa"/>
          </w:tcPr>
          <w:p w:rsidR="003C7268" w14:paraId="60750E10" w14:textId="77777777">
            <w:pPr>
              <w:pStyle w:val="TableParagraph"/>
              <w:spacing w:line="183" w:lineRule="exact"/>
              <w:ind w:right="102"/>
              <w:rPr>
                <w:sz w:val="16"/>
              </w:rPr>
            </w:pPr>
            <w:r>
              <w:rPr>
                <w:spacing w:val="-2"/>
                <w:sz w:val="16"/>
              </w:rPr>
              <w:t>2,202</w:t>
            </w:r>
          </w:p>
        </w:tc>
        <w:tc>
          <w:tcPr>
            <w:tcW w:w="991" w:type="dxa"/>
          </w:tcPr>
          <w:p w:rsidR="003C7268" w14:paraId="05A956B4" w14:textId="77777777">
            <w:pPr>
              <w:pStyle w:val="TableParagraph"/>
              <w:spacing w:line="183" w:lineRule="exact"/>
              <w:ind w:right="102"/>
              <w:rPr>
                <w:sz w:val="16"/>
              </w:rPr>
            </w:pPr>
            <w:r>
              <w:rPr>
                <w:spacing w:val="-4"/>
                <w:sz w:val="16"/>
              </w:rPr>
              <w:t>0.33</w:t>
            </w:r>
          </w:p>
        </w:tc>
        <w:tc>
          <w:tcPr>
            <w:tcW w:w="900" w:type="dxa"/>
          </w:tcPr>
          <w:p w:rsidR="003C7268" w14:paraId="4C6FF787" w14:textId="77777777">
            <w:pPr>
              <w:pStyle w:val="TableParagraph"/>
              <w:spacing w:line="183" w:lineRule="exact"/>
              <w:ind w:right="104"/>
              <w:rPr>
                <w:sz w:val="16"/>
              </w:rPr>
            </w:pPr>
            <w:r>
              <w:rPr>
                <w:spacing w:val="-5"/>
                <w:sz w:val="16"/>
              </w:rPr>
              <w:t>735</w:t>
            </w:r>
          </w:p>
        </w:tc>
        <w:tc>
          <w:tcPr>
            <w:tcW w:w="1133" w:type="dxa"/>
          </w:tcPr>
          <w:p w:rsidR="003C7268" w14:paraId="7E77E276" w14:textId="77777777">
            <w:pPr>
              <w:pStyle w:val="TableParagraph"/>
              <w:spacing w:line="183" w:lineRule="exact"/>
              <w:ind w:right="100"/>
              <w:rPr>
                <w:sz w:val="16"/>
              </w:rPr>
            </w:pPr>
            <w:r>
              <w:rPr>
                <w:spacing w:val="-2"/>
                <w:sz w:val="16"/>
              </w:rPr>
              <w:t>91.56</w:t>
            </w:r>
          </w:p>
        </w:tc>
        <w:tc>
          <w:tcPr>
            <w:tcW w:w="1114" w:type="dxa"/>
          </w:tcPr>
          <w:p w:rsidR="003C7268" w14:paraId="5837C2B3" w14:textId="77777777">
            <w:pPr>
              <w:pStyle w:val="TableParagraph"/>
              <w:spacing w:line="183" w:lineRule="exact"/>
              <w:ind w:right="112"/>
              <w:rPr>
                <w:sz w:val="16"/>
              </w:rPr>
            </w:pPr>
            <w:r>
              <w:rPr>
                <w:spacing w:val="-2"/>
                <w:sz w:val="16"/>
              </w:rPr>
              <w:t>67,297</w:t>
            </w:r>
          </w:p>
        </w:tc>
      </w:tr>
      <w:tr w14:paraId="202E48B3" w14:textId="77777777">
        <w:tblPrEx>
          <w:tblW w:w="0" w:type="auto"/>
          <w:tblInd w:w="1105" w:type="dxa"/>
          <w:tblLayout w:type="fixed"/>
          <w:tblCellMar>
            <w:left w:w="0" w:type="dxa"/>
            <w:right w:w="0" w:type="dxa"/>
          </w:tblCellMar>
          <w:tblLook w:val="01E0"/>
        </w:tblPrEx>
        <w:trPr>
          <w:trHeight w:val="365"/>
        </w:trPr>
        <w:tc>
          <w:tcPr>
            <w:tcW w:w="2251" w:type="dxa"/>
          </w:tcPr>
          <w:p w:rsidR="003C7268" w14:paraId="0A264D0C" w14:textId="77777777">
            <w:pPr>
              <w:pStyle w:val="TableParagraph"/>
              <w:spacing w:line="182" w:lineRule="exact"/>
              <w:ind w:left="107" w:right="178"/>
              <w:jc w:val="left"/>
              <w:rPr>
                <w:sz w:val="16"/>
              </w:rPr>
            </w:pPr>
            <w:r>
              <w:rPr>
                <w:sz w:val="16"/>
              </w:rPr>
              <w:t>Question</w:t>
            </w:r>
            <w:r>
              <w:rPr>
                <w:spacing w:val="-5"/>
                <w:sz w:val="16"/>
              </w:rPr>
              <w:t xml:space="preserve"> </w:t>
            </w:r>
            <w:r>
              <w:rPr>
                <w:sz w:val="16"/>
              </w:rPr>
              <w:t>16:</w:t>
            </w:r>
            <w:r>
              <w:rPr>
                <w:spacing w:val="-5"/>
                <w:sz w:val="16"/>
              </w:rPr>
              <w:t xml:space="preserve"> </w:t>
            </w:r>
            <w:r>
              <w:rPr>
                <w:sz w:val="16"/>
              </w:rPr>
              <w:t>SNF</w:t>
            </w:r>
            <w:r>
              <w:rPr>
                <w:spacing w:val="-4"/>
                <w:sz w:val="16"/>
              </w:rPr>
              <w:t xml:space="preserve"> </w:t>
            </w:r>
            <w:r>
              <w:rPr>
                <w:sz w:val="16"/>
              </w:rPr>
              <w:t>Medical</w:t>
            </w:r>
            <w:r>
              <w:rPr>
                <w:spacing w:val="40"/>
                <w:sz w:val="16"/>
              </w:rPr>
              <w:t xml:space="preserve"> </w:t>
            </w:r>
            <w:r>
              <w:rPr>
                <w:sz w:val="16"/>
              </w:rPr>
              <w:t>Director</w:t>
            </w:r>
            <w:r>
              <w:rPr>
                <w:spacing w:val="-6"/>
                <w:sz w:val="16"/>
              </w:rPr>
              <w:t xml:space="preserve"> </w:t>
            </w:r>
            <w:r>
              <w:rPr>
                <w:sz w:val="16"/>
              </w:rPr>
              <w:t xml:space="preserve">and </w:t>
            </w:r>
            <w:r>
              <w:rPr>
                <w:spacing w:val="-2"/>
                <w:sz w:val="16"/>
              </w:rPr>
              <w:t>Administrator</w:t>
            </w:r>
          </w:p>
        </w:tc>
        <w:tc>
          <w:tcPr>
            <w:tcW w:w="1169" w:type="dxa"/>
          </w:tcPr>
          <w:p w:rsidR="003C7268" w14:paraId="7A666BA5" w14:textId="77777777">
            <w:pPr>
              <w:pStyle w:val="TableParagraph"/>
              <w:ind w:right="102"/>
              <w:rPr>
                <w:sz w:val="16"/>
              </w:rPr>
            </w:pPr>
            <w:r>
              <w:rPr>
                <w:spacing w:val="-2"/>
                <w:sz w:val="16"/>
              </w:rPr>
              <w:t>7,473</w:t>
            </w:r>
          </w:p>
        </w:tc>
        <w:tc>
          <w:tcPr>
            <w:tcW w:w="1080" w:type="dxa"/>
          </w:tcPr>
          <w:p w:rsidR="003C7268" w14:paraId="463C922D" w14:textId="77777777">
            <w:pPr>
              <w:pStyle w:val="TableParagraph"/>
              <w:ind w:right="99"/>
              <w:rPr>
                <w:sz w:val="16"/>
              </w:rPr>
            </w:pPr>
            <w:r>
              <w:rPr>
                <w:spacing w:val="-2"/>
                <w:sz w:val="16"/>
              </w:rPr>
              <w:t>7,473</w:t>
            </w:r>
          </w:p>
        </w:tc>
        <w:tc>
          <w:tcPr>
            <w:tcW w:w="991" w:type="dxa"/>
          </w:tcPr>
          <w:p w:rsidR="003C7268" w14:paraId="1CC09E4B" w14:textId="77777777">
            <w:pPr>
              <w:pStyle w:val="TableParagraph"/>
              <w:ind w:right="102"/>
              <w:rPr>
                <w:sz w:val="16"/>
              </w:rPr>
            </w:pPr>
            <w:r>
              <w:rPr>
                <w:spacing w:val="-4"/>
                <w:sz w:val="16"/>
              </w:rPr>
              <w:t>.033</w:t>
            </w:r>
          </w:p>
        </w:tc>
        <w:tc>
          <w:tcPr>
            <w:tcW w:w="900" w:type="dxa"/>
          </w:tcPr>
          <w:p w:rsidR="003C7268" w14:paraId="248563D6" w14:textId="77777777">
            <w:pPr>
              <w:pStyle w:val="TableParagraph"/>
              <w:ind w:right="102"/>
              <w:rPr>
                <w:sz w:val="16"/>
              </w:rPr>
            </w:pPr>
            <w:r>
              <w:rPr>
                <w:spacing w:val="-5"/>
                <w:sz w:val="16"/>
              </w:rPr>
              <w:t>247</w:t>
            </w:r>
          </w:p>
        </w:tc>
        <w:tc>
          <w:tcPr>
            <w:tcW w:w="1133" w:type="dxa"/>
          </w:tcPr>
          <w:p w:rsidR="003C7268" w14:paraId="2C53D240" w14:textId="77777777">
            <w:pPr>
              <w:pStyle w:val="TableParagraph"/>
              <w:ind w:right="100"/>
              <w:rPr>
                <w:sz w:val="16"/>
              </w:rPr>
            </w:pPr>
            <w:r>
              <w:rPr>
                <w:spacing w:val="-2"/>
                <w:sz w:val="16"/>
              </w:rPr>
              <w:t>91.56</w:t>
            </w:r>
          </w:p>
        </w:tc>
        <w:tc>
          <w:tcPr>
            <w:tcW w:w="1114" w:type="dxa"/>
          </w:tcPr>
          <w:p w:rsidR="003C7268" w14:paraId="26B59BFF" w14:textId="77777777">
            <w:pPr>
              <w:pStyle w:val="TableParagraph"/>
              <w:ind w:right="131"/>
              <w:rPr>
                <w:sz w:val="16"/>
              </w:rPr>
            </w:pPr>
            <w:r>
              <w:rPr>
                <w:spacing w:val="-2"/>
                <w:sz w:val="16"/>
              </w:rPr>
              <w:t>22,616</w:t>
            </w:r>
          </w:p>
        </w:tc>
      </w:tr>
      <w:tr w14:paraId="57FBBFCA" w14:textId="77777777">
        <w:tblPrEx>
          <w:tblW w:w="0" w:type="auto"/>
          <w:tblInd w:w="1105" w:type="dxa"/>
          <w:tblLayout w:type="fixed"/>
          <w:tblCellMar>
            <w:left w:w="0" w:type="dxa"/>
            <w:right w:w="0" w:type="dxa"/>
          </w:tblCellMar>
          <w:tblLook w:val="01E0"/>
        </w:tblPrEx>
        <w:trPr>
          <w:trHeight w:val="369"/>
        </w:trPr>
        <w:tc>
          <w:tcPr>
            <w:tcW w:w="2251" w:type="dxa"/>
          </w:tcPr>
          <w:p w:rsidR="003C7268" w14:paraId="2AA7C44F" w14:textId="77777777">
            <w:pPr>
              <w:pStyle w:val="TableParagraph"/>
              <w:spacing w:line="180" w:lineRule="atLeast"/>
              <w:ind w:left="107" w:right="178"/>
              <w:jc w:val="left"/>
              <w:rPr>
                <w:sz w:val="16"/>
              </w:rPr>
            </w:pPr>
            <w:r>
              <w:rPr>
                <w:sz w:val="16"/>
              </w:rPr>
              <w:t>Questions</w:t>
            </w:r>
            <w:r>
              <w:rPr>
                <w:spacing w:val="-9"/>
                <w:sz w:val="16"/>
              </w:rPr>
              <w:t xml:space="preserve"> </w:t>
            </w:r>
            <w:r>
              <w:rPr>
                <w:sz w:val="16"/>
              </w:rPr>
              <w:t>17</w:t>
            </w:r>
            <w:r>
              <w:rPr>
                <w:spacing w:val="-8"/>
                <w:sz w:val="16"/>
              </w:rPr>
              <w:t xml:space="preserve"> </w:t>
            </w:r>
            <w:r>
              <w:rPr>
                <w:sz w:val="16"/>
              </w:rPr>
              <w:t>–</w:t>
            </w:r>
            <w:r>
              <w:rPr>
                <w:spacing w:val="-8"/>
                <w:sz w:val="16"/>
              </w:rPr>
              <w:t xml:space="preserve"> </w:t>
            </w:r>
            <w:r>
              <w:rPr>
                <w:sz w:val="16"/>
              </w:rPr>
              <w:t>21:</w:t>
            </w:r>
            <w:r>
              <w:rPr>
                <w:spacing w:val="-7"/>
                <w:sz w:val="16"/>
              </w:rPr>
              <w:t xml:space="preserve"> </w:t>
            </w:r>
            <w:r>
              <w:rPr>
                <w:sz w:val="16"/>
              </w:rPr>
              <w:t>ADP</w:t>
            </w:r>
            <w:r>
              <w:rPr>
                <w:spacing w:val="40"/>
                <w:sz w:val="16"/>
              </w:rPr>
              <w:t xml:space="preserve"> </w:t>
            </w:r>
            <w:r>
              <w:rPr>
                <w:sz w:val="16"/>
              </w:rPr>
              <w:t>Ownership</w:t>
            </w:r>
            <w:r>
              <w:rPr>
                <w:spacing w:val="-6"/>
                <w:sz w:val="16"/>
              </w:rPr>
              <w:t xml:space="preserve"> </w:t>
            </w:r>
            <w:r>
              <w:rPr>
                <w:spacing w:val="-2"/>
                <w:sz w:val="16"/>
              </w:rPr>
              <w:t>(Individuals)</w:t>
            </w:r>
          </w:p>
        </w:tc>
        <w:tc>
          <w:tcPr>
            <w:tcW w:w="1169" w:type="dxa"/>
          </w:tcPr>
          <w:p w:rsidR="003C7268" w14:paraId="0122D6E8" w14:textId="77777777">
            <w:pPr>
              <w:pStyle w:val="TableParagraph"/>
              <w:spacing w:before="1"/>
              <w:ind w:right="120"/>
              <w:rPr>
                <w:sz w:val="16"/>
              </w:rPr>
            </w:pPr>
            <w:r>
              <w:rPr>
                <w:spacing w:val="-2"/>
                <w:sz w:val="16"/>
              </w:rPr>
              <w:t>7,673</w:t>
            </w:r>
          </w:p>
        </w:tc>
        <w:tc>
          <w:tcPr>
            <w:tcW w:w="1080" w:type="dxa"/>
          </w:tcPr>
          <w:p w:rsidR="003C7268" w14:paraId="309B2B58" w14:textId="77777777">
            <w:pPr>
              <w:pStyle w:val="TableParagraph"/>
              <w:spacing w:before="1"/>
              <w:ind w:right="99"/>
              <w:rPr>
                <w:sz w:val="16"/>
              </w:rPr>
            </w:pPr>
            <w:r>
              <w:rPr>
                <w:spacing w:val="-2"/>
                <w:sz w:val="16"/>
              </w:rPr>
              <w:t>7,673</w:t>
            </w:r>
          </w:p>
        </w:tc>
        <w:tc>
          <w:tcPr>
            <w:tcW w:w="991" w:type="dxa"/>
          </w:tcPr>
          <w:p w:rsidR="003C7268" w14:paraId="4BDA9720" w14:textId="77777777">
            <w:pPr>
              <w:pStyle w:val="TableParagraph"/>
              <w:spacing w:before="1"/>
              <w:ind w:right="100"/>
              <w:rPr>
                <w:sz w:val="16"/>
              </w:rPr>
            </w:pPr>
            <w:r>
              <w:rPr>
                <w:spacing w:val="-2"/>
                <w:sz w:val="16"/>
              </w:rPr>
              <w:t>Varies</w:t>
            </w:r>
          </w:p>
        </w:tc>
        <w:tc>
          <w:tcPr>
            <w:tcW w:w="900" w:type="dxa"/>
          </w:tcPr>
          <w:p w:rsidR="003C7268" w14:paraId="1BE488E5" w14:textId="77777777">
            <w:pPr>
              <w:pStyle w:val="TableParagraph"/>
              <w:spacing w:before="1"/>
              <w:ind w:right="104"/>
              <w:rPr>
                <w:sz w:val="16"/>
              </w:rPr>
            </w:pPr>
            <w:r>
              <w:rPr>
                <w:spacing w:val="-2"/>
                <w:sz w:val="16"/>
              </w:rPr>
              <w:t>5,463</w:t>
            </w:r>
          </w:p>
        </w:tc>
        <w:tc>
          <w:tcPr>
            <w:tcW w:w="1133" w:type="dxa"/>
          </w:tcPr>
          <w:p w:rsidR="003C7268" w14:paraId="29648851" w14:textId="77777777">
            <w:pPr>
              <w:pStyle w:val="TableParagraph"/>
              <w:spacing w:before="1"/>
              <w:ind w:right="100"/>
              <w:rPr>
                <w:sz w:val="16"/>
              </w:rPr>
            </w:pPr>
            <w:r>
              <w:rPr>
                <w:spacing w:val="-2"/>
                <w:sz w:val="16"/>
              </w:rPr>
              <w:t>91.56</w:t>
            </w:r>
          </w:p>
        </w:tc>
        <w:tc>
          <w:tcPr>
            <w:tcW w:w="1114" w:type="dxa"/>
          </w:tcPr>
          <w:p w:rsidR="003C7268" w14:paraId="10CE5E13" w14:textId="77777777">
            <w:pPr>
              <w:pStyle w:val="TableParagraph"/>
              <w:spacing w:before="1"/>
              <w:ind w:right="102"/>
              <w:rPr>
                <w:sz w:val="16"/>
              </w:rPr>
            </w:pPr>
            <w:r>
              <w:rPr>
                <w:spacing w:val="-2"/>
                <w:sz w:val="16"/>
              </w:rPr>
              <w:t>500,192</w:t>
            </w:r>
          </w:p>
        </w:tc>
      </w:tr>
      <w:tr w14:paraId="37D54F6B" w14:textId="77777777">
        <w:tblPrEx>
          <w:tblW w:w="0" w:type="auto"/>
          <w:tblInd w:w="1105" w:type="dxa"/>
          <w:tblLayout w:type="fixed"/>
          <w:tblCellMar>
            <w:left w:w="0" w:type="dxa"/>
            <w:right w:w="0" w:type="dxa"/>
          </w:tblCellMar>
          <w:tblLook w:val="01E0"/>
        </w:tblPrEx>
        <w:trPr>
          <w:trHeight w:val="551"/>
        </w:trPr>
        <w:tc>
          <w:tcPr>
            <w:tcW w:w="2251" w:type="dxa"/>
          </w:tcPr>
          <w:p w:rsidR="003C7268" w14:paraId="6FF98DC2" w14:textId="77777777">
            <w:pPr>
              <w:pStyle w:val="TableParagraph"/>
              <w:spacing w:before="1"/>
              <w:ind w:left="107" w:right="36"/>
              <w:jc w:val="left"/>
              <w:rPr>
                <w:sz w:val="16"/>
              </w:rPr>
            </w:pPr>
            <w:r>
              <w:rPr>
                <w:sz w:val="16"/>
              </w:rPr>
              <w:t>Question 22: ADP</w:t>
            </w:r>
            <w:r>
              <w:rPr>
                <w:spacing w:val="40"/>
                <w:sz w:val="16"/>
              </w:rPr>
              <w:t xml:space="preserve"> </w:t>
            </w:r>
            <w:r>
              <w:rPr>
                <w:spacing w:val="-2"/>
                <w:sz w:val="16"/>
              </w:rPr>
              <w:t>Governing/Managing</w:t>
            </w:r>
          </w:p>
          <w:p w:rsidR="003C7268" w14:paraId="53C04276" w14:textId="77777777">
            <w:pPr>
              <w:pStyle w:val="TableParagraph"/>
              <w:spacing w:line="162" w:lineRule="exact"/>
              <w:ind w:left="107"/>
              <w:jc w:val="left"/>
              <w:rPr>
                <w:sz w:val="16"/>
              </w:rPr>
            </w:pPr>
            <w:r>
              <w:rPr>
                <w:spacing w:val="-2"/>
                <w:sz w:val="16"/>
              </w:rPr>
              <w:t>Individuals</w:t>
            </w:r>
          </w:p>
        </w:tc>
        <w:tc>
          <w:tcPr>
            <w:tcW w:w="1169" w:type="dxa"/>
          </w:tcPr>
          <w:p w:rsidR="003C7268" w14:paraId="11C293CB" w14:textId="77777777">
            <w:pPr>
              <w:pStyle w:val="TableParagraph"/>
              <w:spacing w:before="1"/>
              <w:ind w:right="102"/>
              <w:rPr>
                <w:sz w:val="16"/>
              </w:rPr>
            </w:pPr>
            <w:r>
              <w:rPr>
                <w:spacing w:val="-2"/>
                <w:sz w:val="16"/>
              </w:rPr>
              <w:t>7,473</w:t>
            </w:r>
          </w:p>
        </w:tc>
        <w:tc>
          <w:tcPr>
            <w:tcW w:w="1080" w:type="dxa"/>
          </w:tcPr>
          <w:p w:rsidR="003C7268" w14:paraId="70AC8DF0" w14:textId="77777777">
            <w:pPr>
              <w:pStyle w:val="TableParagraph"/>
              <w:spacing w:before="1"/>
              <w:ind w:right="99"/>
              <w:rPr>
                <w:sz w:val="16"/>
              </w:rPr>
            </w:pPr>
            <w:r>
              <w:rPr>
                <w:spacing w:val="-2"/>
                <w:sz w:val="16"/>
              </w:rPr>
              <w:t>7,473</w:t>
            </w:r>
          </w:p>
        </w:tc>
        <w:tc>
          <w:tcPr>
            <w:tcW w:w="991" w:type="dxa"/>
          </w:tcPr>
          <w:p w:rsidR="003C7268" w14:paraId="26CE1D0F" w14:textId="77777777">
            <w:pPr>
              <w:pStyle w:val="TableParagraph"/>
              <w:spacing w:before="1"/>
              <w:ind w:right="100"/>
              <w:rPr>
                <w:sz w:val="16"/>
              </w:rPr>
            </w:pPr>
            <w:r>
              <w:rPr>
                <w:spacing w:val="-2"/>
                <w:sz w:val="16"/>
              </w:rPr>
              <w:t>Varies</w:t>
            </w:r>
          </w:p>
        </w:tc>
        <w:tc>
          <w:tcPr>
            <w:tcW w:w="900" w:type="dxa"/>
          </w:tcPr>
          <w:p w:rsidR="003C7268" w14:paraId="4C3D9F71" w14:textId="77777777">
            <w:pPr>
              <w:pStyle w:val="TableParagraph"/>
              <w:spacing w:before="1"/>
              <w:ind w:right="104"/>
              <w:rPr>
                <w:sz w:val="16"/>
              </w:rPr>
            </w:pPr>
            <w:r>
              <w:rPr>
                <w:spacing w:val="-2"/>
                <w:sz w:val="16"/>
              </w:rPr>
              <w:t>5,429</w:t>
            </w:r>
          </w:p>
        </w:tc>
        <w:tc>
          <w:tcPr>
            <w:tcW w:w="1133" w:type="dxa"/>
          </w:tcPr>
          <w:p w:rsidR="003C7268" w14:paraId="731A8777" w14:textId="77777777">
            <w:pPr>
              <w:pStyle w:val="TableParagraph"/>
              <w:spacing w:before="1"/>
              <w:ind w:right="100"/>
              <w:rPr>
                <w:sz w:val="16"/>
              </w:rPr>
            </w:pPr>
            <w:r>
              <w:rPr>
                <w:spacing w:val="-2"/>
                <w:sz w:val="16"/>
              </w:rPr>
              <w:t>91.56</w:t>
            </w:r>
          </w:p>
        </w:tc>
        <w:tc>
          <w:tcPr>
            <w:tcW w:w="1114" w:type="dxa"/>
          </w:tcPr>
          <w:p w:rsidR="003C7268" w14:paraId="5BCBE321" w14:textId="77777777">
            <w:pPr>
              <w:pStyle w:val="TableParagraph"/>
              <w:spacing w:before="1"/>
              <w:ind w:right="112"/>
              <w:rPr>
                <w:sz w:val="16"/>
              </w:rPr>
            </w:pPr>
            <w:r>
              <w:rPr>
                <w:spacing w:val="-2"/>
                <w:sz w:val="16"/>
              </w:rPr>
              <w:t>497,079</w:t>
            </w:r>
          </w:p>
        </w:tc>
      </w:tr>
      <w:tr w14:paraId="61F505BE" w14:textId="77777777">
        <w:tblPrEx>
          <w:tblW w:w="0" w:type="auto"/>
          <w:tblInd w:w="1105" w:type="dxa"/>
          <w:tblLayout w:type="fixed"/>
          <w:tblCellMar>
            <w:left w:w="0" w:type="dxa"/>
            <w:right w:w="0" w:type="dxa"/>
          </w:tblCellMar>
          <w:tblLook w:val="01E0"/>
        </w:tblPrEx>
        <w:trPr>
          <w:trHeight w:val="366"/>
        </w:trPr>
        <w:tc>
          <w:tcPr>
            <w:tcW w:w="2251" w:type="dxa"/>
          </w:tcPr>
          <w:p w:rsidR="003C7268" w14:paraId="0D547AF7" w14:textId="77777777">
            <w:pPr>
              <w:pStyle w:val="TableParagraph"/>
              <w:spacing w:line="182" w:lineRule="exact"/>
              <w:ind w:left="107" w:right="78"/>
              <w:jc w:val="left"/>
              <w:rPr>
                <w:sz w:val="16"/>
              </w:rPr>
            </w:pPr>
            <w:r>
              <w:rPr>
                <w:sz w:val="16"/>
              </w:rPr>
              <w:t>Question</w:t>
            </w:r>
            <w:r>
              <w:rPr>
                <w:spacing w:val="-9"/>
                <w:sz w:val="16"/>
              </w:rPr>
              <w:t xml:space="preserve"> </w:t>
            </w:r>
            <w:r>
              <w:rPr>
                <w:sz w:val="16"/>
              </w:rPr>
              <w:t>23:</w:t>
            </w:r>
            <w:r>
              <w:rPr>
                <w:spacing w:val="-9"/>
                <w:sz w:val="16"/>
              </w:rPr>
              <w:t xml:space="preserve"> </w:t>
            </w:r>
            <w:r>
              <w:rPr>
                <w:sz w:val="16"/>
              </w:rPr>
              <w:t>Interests</w:t>
            </w:r>
            <w:r>
              <w:rPr>
                <w:spacing w:val="-10"/>
                <w:sz w:val="16"/>
              </w:rPr>
              <w:t xml:space="preserve"> </w:t>
            </w:r>
            <w:r>
              <w:rPr>
                <w:sz w:val="16"/>
              </w:rPr>
              <w:t>in</w:t>
            </w:r>
            <w:r>
              <w:rPr>
                <w:spacing w:val="-9"/>
                <w:sz w:val="16"/>
              </w:rPr>
              <w:t xml:space="preserve"> </w:t>
            </w:r>
            <w:r>
              <w:rPr>
                <w:sz w:val="16"/>
              </w:rPr>
              <w:t>ADPs</w:t>
            </w:r>
            <w:r>
              <w:rPr>
                <w:spacing w:val="40"/>
                <w:sz w:val="16"/>
              </w:rPr>
              <w:t xml:space="preserve"> </w:t>
            </w:r>
            <w:r>
              <w:rPr>
                <w:spacing w:val="-2"/>
                <w:sz w:val="16"/>
              </w:rPr>
              <w:t>(Individuals)</w:t>
            </w:r>
          </w:p>
        </w:tc>
        <w:tc>
          <w:tcPr>
            <w:tcW w:w="1169" w:type="dxa"/>
          </w:tcPr>
          <w:p w:rsidR="003C7268" w14:paraId="7CFE06F4" w14:textId="77777777">
            <w:pPr>
              <w:pStyle w:val="TableParagraph"/>
              <w:spacing w:before="1"/>
              <w:ind w:right="104"/>
              <w:rPr>
                <w:sz w:val="16"/>
              </w:rPr>
            </w:pPr>
            <w:r>
              <w:rPr>
                <w:spacing w:val="-2"/>
                <w:sz w:val="16"/>
              </w:rPr>
              <w:t>7,273</w:t>
            </w:r>
          </w:p>
        </w:tc>
        <w:tc>
          <w:tcPr>
            <w:tcW w:w="1080" w:type="dxa"/>
          </w:tcPr>
          <w:p w:rsidR="003C7268" w14:paraId="385DCBCE" w14:textId="77777777">
            <w:pPr>
              <w:pStyle w:val="TableParagraph"/>
              <w:spacing w:before="1"/>
              <w:ind w:right="102"/>
              <w:rPr>
                <w:sz w:val="16"/>
              </w:rPr>
            </w:pPr>
            <w:r>
              <w:rPr>
                <w:spacing w:val="-2"/>
                <w:sz w:val="16"/>
              </w:rPr>
              <w:t>1,534</w:t>
            </w:r>
          </w:p>
        </w:tc>
        <w:tc>
          <w:tcPr>
            <w:tcW w:w="991" w:type="dxa"/>
          </w:tcPr>
          <w:p w:rsidR="003C7268" w14:paraId="01607FC5" w14:textId="77777777">
            <w:pPr>
              <w:pStyle w:val="TableParagraph"/>
              <w:spacing w:before="1"/>
              <w:ind w:right="102"/>
              <w:rPr>
                <w:sz w:val="16"/>
              </w:rPr>
            </w:pPr>
            <w:r>
              <w:rPr>
                <w:spacing w:val="-4"/>
                <w:sz w:val="16"/>
              </w:rPr>
              <w:t>0.33</w:t>
            </w:r>
          </w:p>
        </w:tc>
        <w:tc>
          <w:tcPr>
            <w:tcW w:w="900" w:type="dxa"/>
          </w:tcPr>
          <w:p w:rsidR="003C7268" w14:paraId="6E126B8D" w14:textId="77777777">
            <w:pPr>
              <w:pStyle w:val="TableParagraph"/>
              <w:spacing w:before="1"/>
              <w:ind w:right="102"/>
              <w:rPr>
                <w:sz w:val="16"/>
              </w:rPr>
            </w:pPr>
            <w:r>
              <w:rPr>
                <w:spacing w:val="-5"/>
                <w:sz w:val="16"/>
              </w:rPr>
              <w:t>507</w:t>
            </w:r>
          </w:p>
        </w:tc>
        <w:tc>
          <w:tcPr>
            <w:tcW w:w="1133" w:type="dxa"/>
          </w:tcPr>
          <w:p w:rsidR="003C7268" w14:paraId="53B4E8E6" w14:textId="77777777">
            <w:pPr>
              <w:pStyle w:val="TableParagraph"/>
              <w:spacing w:before="1"/>
              <w:ind w:right="100"/>
              <w:rPr>
                <w:sz w:val="16"/>
              </w:rPr>
            </w:pPr>
            <w:r>
              <w:rPr>
                <w:spacing w:val="-5"/>
                <w:sz w:val="16"/>
              </w:rPr>
              <w:t>N/A</w:t>
            </w:r>
          </w:p>
        </w:tc>
        <w:tc>
          <w:tcPr>
            <w:tcW w:w="1114" w:type="dxa"/>
          </w:tcPr>
          <w:p w:rsidR="003C7268" w14:paraId="5E579B7D" w14:textId="77777777">
            <w:pPr>
              <w:pStyle w:val="TableParagraph"/>
              <w:spacing w:before="1"/>
              <w:ind w:right="112"/>
              <w:rPr>
                <w:sz w:val="16"/>
              </w:rPr>
            </w:pPr>
            <w:r>
              <w:rPr>
                <w:spacing w:val="-2"/>
                <w:sz w:val="16"/>
              </w:rPr>
              <w:t>46,420</w:t>
            </w:r>
          </w:p>
        </w:tc>
      </w:tr>
      <w:tr w14:paraId="54B230B5" w14:textId="77777777">
        <w:tblPrEx>
          <w:tblW w:w="0" w:type="auto"/>
          <w:tblInd w:w="1105" w:type="dxa"/>
          <w:tblLayout w:type="fixed"/>
          <w:tblCellMar>
            <w:left w:w="0" w:type="dxa"/>
            <w:right w:w="0" w:type="dxa"/>
          </w:tblCellMar>
          <w:tblLook w:val="01E0"/>
        </w:tblPrEx>
        <w:trPr>
          <w:trHeight w:val="369"/>
        </w:trPr>
        <w:tc>
          <w:tcPr>
            <w:tcW w:w="2251" w:type="dxa"/>
          </w:tcPr>
          <w:p w:rsidR="003C7268" w14:paraId="0FEA231E" w14:textId="77777777">
            <w:pPr>
              <w:pStyle w:val="TableParagraph"/>
              <w:spacing w:line="180" w:lineRule="atLeast"/>
              <w:ind w:left="107" w:right="178"/>
              <w:jc w:val="left"/>
              <w:rPr>
                <w:sz w:val="16"/>
              </w:rPr>
            </w:pPr>
            <w:r>
              <w:rPr>
                <w:sz w:val="16"/>
              </w:rPr>
              <w:t>Final</w:t>
            </w:r>
            <w:r>
              <w:rPr>
                <w:spacing w:val="-10"/>
                <w:sz w:val="16"/>
              </w:rPr>
              <w:t xml:space="preserve"> </w:t>
            </w:r>
            <w:r>
              <w:rPr>
                <w:sz w:val="16"/>
              </w:rPr>
              <w:t>Adverse</w:t>
            </w:r>
            <w:r>
              <w:rPr>
                <w:spacing w:val="-10"/>
                <w:sz w:val="16"/>
              </w:rPr>
              <w:t xml:space="preserve"> </w:t>
            </w:r>
            <w:r>
              <w:rPr>
                <w:sz w:val="16"/>
              </w:rPr>
              <w:t>Actions</w:t>
            </w:r>
            <w:r>
              <w:rPr>
                <w:spacing w:val="40"/>
                <w:sz w:val="16"/>
              </w:rPr>
              <w:t xml:space="preserve"> </w:t>
            </w:r>
            <w:r>
              <w:rPr>
                <w:spacing w:val="-2"/>
                <w:sz w:val="16"/>
              </w:rPr>
              <w:t>(Individuals)</w:t>
            </w:r>
          </w:p>
        </w:tc>
        <w:tc>
          <w:tcPr>
            <w:tcW w:w="1169" w:type="dxa"/>
          </w:tcPr>
          <w:p w:rsidR="003C7268" w14:paraId="2451E841" w14:textId="77777777">
            <w:pPr>
              <w:pStyle w:val="TableParagraph"/>
              <w:spacing w:before="1"/>
              <w:ind w:right="120"/>
              <w:rPr>
                <w:sz w:val="16"/>
              </w:rPr>
            </w:pPr>
            <w:r>
              <w:rPr>
                <w:spacing w:val="-2"/>
                <w:sz w:val="16"/>
              </w:rPr>
              <w:t>7,273</w:t>
            </w:r>
          </w:p>
        </w:tc>
        <w:tc>
          <w:tcPr>
            <w:tcW w:w="1080" w:type="dxa"/>
          </w:tcPr>
          <w:p w:rsidR="003C7268" w14:paraId="7547BB7C" w14:textId="77777777">
            <w:pPr>
              <w:pStyle w:val="TableParagraph"/>
              <w:spacing w:before="1"/>
              <w:ind w:right="99"/>
              <w:rPr>
                <w:sz w:val="16"/>
              </w:rPr>
            </w:pPr>
            <w:r>
              <w:rPr>
                <w:spacing w:val="-5"/>
                <w:sz w:val="16"/>
              </w:rPr>
              <w:t>316</w:t>
            </w:r>
          </w:p>
        </w:tc>
        <w:tc>
          <w:tcPr>
            <w:tcW w:w="991" w:type="dxa"/>
          </w:tcPr>
          <w:p w:rsidR="003C7268" w14:paraId="5BF074E3" w14:textId="77777777">
            <w:pPr>
              <w:pStyle w:val="TableParagraph"/>
              <w:spacing w:before="1"/>
              <w:ind w:right="103"/>
              <w:rPr>
                <w:sz w:val="16"/>
              </w:rPr>
            </w:pPr>
            <w:r>
              <w:rPr>
                <w:spacing w:val="-5"/>
                <w:sz w:val="16"/>
              </w:rPr>
              <w:t>.25</w:t>
            </w:r>
          </w:p>
        </w:tc>
        <w:tc>
          <w:tcPr>
            <w:tcW w:w="900" w:type="dxa"/>
          </w:tcPr>
          <w:p w:rsidR="003C7268" w14:paraId="32C11796" w14:textId="77777777">
            <w:pPr>
              <w:pStyle w:val="TableParagraph"/>
              <w:spacing w:before="1"/>
              <w:ind w:right="102"/>
              <w:rPr>
                <w:sz w:val="16"/>
              </w:rPr>
            </w:pPr>
            <w:r>
              <w:rPr>
                <w:spacing w:val="-5"/>
                <w:sz w:val="16"/>
              </w:rPr>
              <w:t>159</w:t>
            </w:r>
          </w:p>
        </w:tc>
        <w:tc>
          <w:tcPr>
            <w:tcW w:w="1133" w:type="dxa"/>
          </w:tcPr>
          <w:p w:rsidR="003C7268" w14:paraId="34B29748" w14:textId="77777777">
            <w:pPr>
              <w:pStyle w:val="TableParagraph"/>
              <w:spacing w:before="1"/>
              <w:ind w:right="100"/>
              <w:rPr>
                <w:sz w:val="16"/>
              </w:rPr>
            </w:pPr>
            <w:r>
              <w:rPr>
                <w:spacing w:val="-2"/>
                <w:sz w:val="16"/>
              </w:rPr>
              <w:t>91.56</w:t>
            </w:r>
          </w:p>
        </w:tc>
        <w:tc>
          <w:tcPr>
            <w:tcW w:w="1114" w:type="dxa"/>
          </w:tcPr>
          <w:p w:rsidR="003C7268" w14:paraId="42626B11" w14:textId="77777777">
            <w:pPr>
              <w:pStyle w:val="TableParagraph"/>
              <w:spacing w:before="1"/>
              <w:ind w:right="119"/>
              <w:rPr>
                <w:sz w:val="16"/>
              </w:rPr>
            </w:pPr>
            <w:r>
              <w:rPr>
                <w:spacing w:val="-2"/>
                <w:sz w:val="16"/>
              </w:rPr>
              <w:t>14,558</w:t>
            </w:r>
          </w:p>
        </w:tc>
      </w:tr>
      <w:tr w14:paraId="3AB9927E" w14:textId="77777777">
        <w:tblPrEx>
          <w:tblW w:w="0" w:type="auto"/>
          <w:tblInd w:w="1105" w:type="dxa"/>
          <w:tblLayout w:type="fixed"/>
          <w:tblCellMar>
            <w:left w:w="0" w:type="dxa"/>
            <w:right w:w="0" w:type="dxa"/>
          </w:tblCellMar>
          <w:tblLook w:val="01E0"/>
        </w:tblPrEx>
        <w:trPr>
          <w:trHeight w:val="182"/>
        </w:trPr>
        <w:tc>
          <w:tcPr>
            <w:tcW w:w="2251" w:type="dxa"/>
          </w:tcPr>
          <w:p w:rsidR="003C7268" w14:paraId="53037F2C" w14:textId="77777777">
            <w:pPr>
              <w:pStyle w:val="TableParagraph"/>
              <w:spacing w:line="162" w:lineRule="exact"/>
              <w:ind w:left="107"/>
              <w:jc w:val="left"/>
              <w:rPr>
                <w:b/>
                <w:sz w:val="16"/>
              </w:rPr>
            </w:pPr>
            <w:r>
              <w:rPr>
                <w:b/>
                <w:spacing w:val="-2"/>
                <w:sz w:val="16"/>
              </w:rPr>
              <w:t>Totals</w:t>
            </w:r>
          </w:p>
        </w:tc>
        <w:tc>
          <w:tcPr>
            <w:tcW w:w="1169" w:type="dxa"/>
          </w:tcPr>
          <w:p w:rsidR="003C7268" w14:paraId="483298A5" w14:textId="77777777">
            <w:pPr>
              <w:pStyle w:val="TableParagraph"/>
              <w:spacing w:line="162" w:lineRule="exact"/>
              <w:ind w:right="122"/>
              <w:rPr>
                <w:b/>
                <w:sz w:val="16"/>
              </w:rPr>
            </w:pPr>
            <w:r>
              <w:rPr>
                <w:b/>
                <w:spacing w:val="-2"/>
                <w:sz w:val="16"/>
              </w:rPr>
              <w:t>202,699</w:t>
            </w:r>
          </w:p>
        </w:tc>
        <w:tc>
          <w:tcPr>
            <w:tcW w:w="1080" w:type="dxa"/>
          </w:tcPr>
          <w:p w:rsidR="003C7268" w14:paraId="5816CDBA" w14:textId="77777777">
            <w:pPr>
              <w:pStyle w:val="TableParagraph"/>
              <w:spacing w:line="162" w:lineRule="exact"/>
              <w:ind w:right="99"/>
              <w:rPr>
                <w:b/>
                <w:sz w:val="16"/>
              </w:rPr>
            </w:pPr>
            <w:r>
              <w:rPr>
                <w:b/>
                <w:spacing w:val="-2"/>
                <w:sz w:val="16"/>
              </w:rPr>
              <w:t>133,706</w:t>
            </w:r>
          </w:p>
        </w:tc>
        <w:tc>
          <w:tcPr>
            <w:tcW w:w="991" w:type="dxa"/>
          </w:tcPr>
          <w:p w:rsidR="003C7268" w14:paraId="7DDF45F6" w14:textId="77777777">
            <w:pPr>
              <w:pStyle w:val="TableParagraph"/>
              <w:spacing w:line="162" w:lineRule="exact"/>
              <w:ind w:right="102"/>
              <w:rPr>
                <w:b/>
                <w:sz w:val="16"/>
              </w:rPr>
            </w:pPr>
            <w:r>
              <w:rPr>
                <w:b/>
                <w:spacing w:val="-5"/>
                <w:sz w:val="16"/>
              </w:rPr>
              <w:t>N/A</w:t>
            </w:r>
          </w:p>
        </w:tc>
        <w:tc>
          <w:tcPr>
            <w:tcW w:w="900" w:type="dxa"/>
          </w:tcPr>
          <w:p w:rsidR="003C7268" w14:paraId="798BF60F" w14:textId="77777777">
            <w:pPr>
              <w:pStyle w:val="TableParagraph"/>
              <w:spacing w:line="162" w:lineRule="exact"/>
              <w:ind w:right="106"/>
              <w:rPr>
                <w:b/>
                <w:sz w:val="16"/>
              </w:rPr>
            </w:pPr>
            <w:r>
              <w:rPr>
                <w:b/>
                <w:spacing w:val="-2"/>
                <w:sz w:val="16"/>
              </w:rPr>
              <w:t>75,610</w:t>
            </w:r>
          </w:p>
        </w:tc>
        <w:tc>
          <w:tcPr>
            <w:tcW w:w="1133" w:type="dxa"/>
          </w:tcPr>
          <w:p w:rsidR="003C7268" w14:paraId="096B9BDB" w14:textId="77777777">
            <w:pPr>
              <w:pStyle w:val="TableParagraph"/>
              <w:spacing w:line="162" w:lineRule="exact"/>
              <w:ind w:right="100"/>
              <w:rPr>
                <w:b/>
                <w:sz w:val="16"/>
              </w:rPr>
            </w:pPr>
            <w:r>
              <w:rPr>
                <w:b/>
                <w:spacing w:val="-5"/>
                <w:sz w:val="16"/>
              </w:rPr>
              <w:t>N/A</w:t>
            </w:r>
          </w:p>
        </w:tc>
        <w:tc>
          <w:tcPr>
            <w:tcW w:w="1114" w:type="dxa"/>
          </w:tcPr>
          <w:p w:rsidR="003C7268" w14:paraId="0046E486" w14:textId="77777777">
            <w:pPr>
              <w:pStyle w:val="TableParagraph"/>
              <w:spacing w:line="162" w:lineRule="exact"/>
              <w:ind w:right="119"/>
              <w:rPr>
                <w:b/>
                <w:sz w:val="16"/>
              </w:rPr>
            </w:pPr>
            <w:r>
              <w:rPr>
                <w:b/>
                <w:spacing w:val="-2"/>
                <w:sz w:val="16"/>
              </w:rPr>
              <w:t>6,945.350</w:t>
            </w:r>
          </w:p>
        </w:tc>
      </w:tr>
    </w:tbl>
    <w:p w:rsidR="003C7268" w14:paraId="7C35ACE2" w14:textId="77777777">
      <w:pPr>
        <w:pStyle w:val="BodyText"/>
      </w:pPr>
    </w:p>
    <w:p w:rsidR="003C7268" w14:paraId="323662C6" w14:textId="77777777">
      <w:pPr>
        <w:pStyle w:val="BodyText"/>
        <w:spacing w:before="29"/>
      </w:pPr>
    </w:p>
    <w:p w:rsidR="003C7268" w14:paraId="6B780564" w14:textId="77777777">
      <w:pPr>
        <w:pStyle w:val="Heading2"/>
        <w:numPr>
          <w:ilvl w:val="0"/>
          <w:numId w:val="8"/>
        </w:numPr>
        <w:tabs>
          <w:tab w:val="left" w:pos="1053"/>
        </w:tabs>
        <w:ind w:left="1053" w:hanging="313"/>
        <w:rPr>
          <w:u w:val="none"/>
        </w:rPr>
      </w:pPr>
      <w:r>
        <w:t>New</w:t>
      </w:r>
      <w:r>
        <w:rPr>
          <w:spacing w:val="-5"/>
        </w:rPr>
        <w:t xml:space="preserve"> </w:t>
      </w:r>
      <w:r>
        <w:t>Hospice</w:t>
      </w:r>
      <w:r>
        <w:rPr>
          <w:spacing w:val="-2"/>
        </w:rPr>
        <w:t xml:space="preserve"> </w:t>
      </w:r>
      <w:r>
        <w:t>Questions</w:t>
      </w:r>
      <w:r>
        <w:rPr>
          <w:spacing w:val="-2"/>
        </w:rPr>
        <w:t xml:space="preserve"> </w:t>
      </w:r>
      <w:r>
        <w:t>in</w:t>
      </w:r>
      <w:r>
        <w:rPr>
          <w:spacing w:val="-1"/>
        </w:rPr>
        <w:t xml:space="preserve"> </w:t>
      </w:r>
      <w:r>
        <w:t>Sections</w:t>
      </w:r>
      <w:r>
        <w:rPr>
          <w:spacing w:val="-1"/>
        </w:rPr>
        <w:t xml:space="preserve"> </w:t>
      </w:r>
      <w:r>
        <w:t>4</w:t>
      </w:r>
      <w:r>
        <w:rPr>
          <w:spacing w:val="-2"/>
        </w:rPr>
        <w:t xml:space="preserve"> </w:t>
      </w:r>
      <w:r>
        <w:t>and</w:t>
      </w:r>
      <w:r>
        <w:rPr>
          <w:spacing w:val="-1"/>
        </w:rPr>
        <w:t xml:space="preserve"> </w:t>
      </w:r>
      <w:r>
        <w:t>6</w:t>
      </w:r>
      <w:r>
        <w:rPr>
          <w:spacing w:val="-4"/>
        </w:rPr>
        <w:t xml:space="preserve"> </w:t>
      </w:r>
      <w:r>
        <w:t>of</w:t>
      </w:r>
      <w:r>
        <w:rPr>
          <w:spacing w:val="-3"/>
        </w:rPr>
        <w:t xml:space="preserve"> </w:t>
      </w:r>
      <w:r>
        <w:t>the</w:t>
      </w:r>
      <w:r>
        <w:rPr>
          <w:spacing w:val="-2"/>
        </w:rPr>
        <w:t xml:space="preserve"> </w:t>
      </w:r>
      <w:r>
        <w:t>Form CMS-</w:t>
      </w:r>
      <w:r>
        <w:rPr>
          <w:spacing w:val="-4"/>
        </w:rPr>
        <w:t>855A</w:t>
      </w:r>
    </w:p>
    <w:p w:rsidR="003C7268" w14:paraId="7673C7C2" w14:textId="77777777">
      <w:pPr>
        <w:pStyle w:val="BodyText"/>
        <w:rPr>
          <w:b/>
        </w:rPr>
      </w:pPr>
    </w:p>
    <w:p w:rsidR="003C7268" w14:paraId="52C3562F" w14:textId="77777777">
      <w:pPr>
        <w:pStyle w:val="ListParagraph"/>
        <w:numPr>
          <w:ilvl w:val="1"/>
          <w:numId w:val="8"/>
        </w:numPr>
        <w:tabs>
          <w:tab w:val="left" w:pos="1137"/>
        </w:tabs>
        <w:ind w:left="1137" w:hanging="397"/>
        <w:rPr>
          <w:sz w:val="24"/>
        </w:rPr>
      </w:pPr>
      <w:r>
        <w:rPr>
          <w:sz w:val="24"/>
        </w:rPr>
        <w:t>Section</w:t>
      </w:r>
      <w:r>
        <w:rPr>
          <w:spacing w:val="-2"/>
          <w:sz w:val="24"/>
        </w:rPr>
        <w:t xml:space="preserve"> </w:t>
      </w:r>
      <w:r>
        <w:rPr>
          <w:spacing w:val="-10"/>
          <w:sz w:val="24"/>
        </w:rPr>
        <w:t>4</w:t>
      </w:r>
    </w:p>
    <w:p w:rsidR="003C7268" w14:paraId="2ACE3AE4" w14:textId="77777777">
      <w:pPr>
        <w:pStyle w:val="BodyText"/>
      </w:pPr>
    </w:p>
    <w:p w:rsidR="003C7268" w14:paraId="44B6134C" w14:textId="77777777">
      <w:pPr>
        <w:pStyle w:val="BodyText"/>
        <w:ind w:left="740"/>
      </w:pPr>
      <w:r>
        <w:t>Section</w:t>
      </w:r>
      <w:r>
        <w:rPr>
          <w:spacing w:val="-4"/>
        </w:rPr>
        <w:t xml:space="preserve"> </w:t>
      </w:r>
      <w:r>
        <w:t>4</w:t>
      </w:r>
      <w:r>
        <w:rPr>
          <w:spacing w:val="-2"/>
        </w:rPr>
        <w:t xml:space="preserve"> </w:t>
      </w:r>
      <w:r>
        <w:t>of</w:t>
      </w:r>
      <w:r>
        <w:rPr>
          <w:spacing w:val="-2"/>
        </w:rPr>
        <w:t xml:space="preserve"> </w:t>
      </w:r>
      <w:r>
        <w:t>the</w:t>
      </w:r>
      <w:r>
        <w:rPr>
          <w:spacing w:val="-2"/>
        </w:rPr>
        <w:t xml:space="preserve"> </w:t>
      </w:r>
      <w:r>
        <w:t>Form</w:t>
      </w:r>
      <w:r>
        <w:rPr>
          <w:spacing w:val="-2"/>
        </w:rPr>
        <w:t xml:space="preserve"> </w:t>
      </w:r>
      <w:r>
        <w:t>CMS-855A</w:t>
      </w:r>
      <w:r>
        <w:rPr>
          <w:spacing w:val="-2"/>
        </w:rPr>
        <w:t xml:space="preserve"> </w:t>
      </w:r>
      <w:r>
        <w:t>collects</w:t>
      </w:r>
      <w:r>
        <w:rPr>
          <w:spacing w:val="-2"/>
        </w:rPr>
        <w:t xml:space="preserve"> </w:t>
      </w:r>
      <w:r>
        <w:t>information</w:t>
      </w:r>
      <w:r>
        <w:rPr>
          <w:spacing w:val="-1"/>
        </w:rPr>
        <w:t xml:space="preserve"> </w:t>
      </w:r>
      <w:r>
        <w:t>on</w:t>
      </w:r>
      <w:r>
        <w:rPr>
          <w:spacing w:val="-2"/>
        </w:rPr>
        <w:t xml:space="preserve"> </w:t>
      </w:r>
      <w:r>
        <w:t>the</w:t>
      </w:r>
      <w:r>
        <w:rPr>
          <w:spacing w:val="-2"/>
        </w:rPr>
        <w:t xml:space="preserve"> </w:t>
      </w:r>
      <w:r>
        <w:t>provider’s practice</w:t>
      </w:r>
      <w:r>
        <w:rPr>
          <w:spacing w:val="-2"/>
        </w:rPr>
        <w:t xml:space="preserve"> location(s).</w:t>
      </w:r>
    </w:p>
    <w:p w:rsidR="003C7268" w14:paraId="180F159E" w14:textId="77777777">
      <w:pPr>
        <w:pStyle w:val="BodyText"/>
        <w:ind w:left="740" w:right="749"/>
      </w:pPr>
      <w:r>
        <w:t>We</w:t>
      </w:r>
      <w:r>
        <w:rPr>
          <w:spacing w:val="-3"/>
        </w:rPr>
        <w:t xml:space="preserve"> </w:t>
      </w:r>
      <w:r>
        <w:t>are</w:t>
      </w:r>
      <w:r>
        <w:rPr>
          <w:spacing w:val="-3"/>
        </w:rPr>
        <w:t xml:space="preserve"> </w:t>
      </w:r>
      <w:r>
        <w:t>adding</w:t>
      </w:r>
      <w:r>
        <w:rPr>
          <w:spacing w:val="-2"/>
        </w:rPr>
        <w:t xml:space="preserve"> </w:t>
      </w:r>
      <w:r>
        <w:t>a</w:t>
      </w:r>
      <w:r>
        <w:rPr>
          <w:spacing w:val="-3"/>
        </w:rPr>
        <w:t xml:space="preserve"> </w:t>
      </w:r>
      <w:r>
        <w:t>question</w:t>
      </w:r>
      <w:r>
        <w:rPr>
          <w:spacing w:val="-2"/>
        </w:rPr>
        <w:t xml:space="preserve"> </w:t>
      </w:r>
      <w:r>
        <w:t>exclusive</w:t>
      </w:r>
      <w:r>
        <w:rPr>
          <w:spacing w:val="-3"/>
        </w:rPr>
        <w:t xml:space="preserve"> </w:t>
      </w:r>
      <w:r>
        <w:t>to</w:t>
      </w:r>
      <w:r>
        <w:rPr>
          <w:spacing w:val="-2"/>
        </w:rPr>
        <w:t xml:space="preserve"> </w:t>
      </w:r>
      <w:r>
        <w:t>hospices</w:t>
      </w:r>
      <w:r>
        <w:rPr>
          <w:spacing w:val="-2"/>
        </w:rPr>
        <w:t xml:space="preserve"> </w:t>
      </w:r>
      <w:r>
        <w:t>that</w:t>
      </w:r>
      <w:r>
        <w:rPr>
          <w:spacing w:val="-2"/>
        </w:rPr>
        <w:t xml:space="preserve"> </w:t>
      </w:r>
      <w:r>
        <w:t>asks</w:t>
      </w:r>
      <w:r>
        <w:rPr>
          <w:spacing w:val="-2"/>
        </w:rPr>
        <w:t xml:space="preserve"> </w:t>
      </w:r>
      <w:r>
        <w:t>the</w:t>
      </w:r>
      <w:r>
        <w:rPr>
          <w:spacing w:val="-3"/>
        </w:rPr>
        <w:t xml:space="preserve"> </w:t>
      </w:r>
      <w:r>
        <w:t>hospice</w:t>
      </w:r>
      <w:r>
        <w:rPr>
          <w:spacing w:val="-3"/>
        </w:rPr>
        <w:t xml:space="preserve"> </w:t>
      </w:r>
      <w:r>
        <w:t>to</w:t>
      </w:r>
      <w:r>
        <w:rPr>
          <w:spacing w:val="-2"/>
        </w:rPr>
        <w:t xml:space="preserve"> </w:t>
      </w:r>
      <w:r>
        <w:t>check</w:t>
      </w:r>
      <w:r>
        <w:rPr>
          <w:spacing w:val="-2"/>
        </w:rPr>
        <w:t xml:space="preserve"> </w:t>
      </w:r>
      <w:r>
        <w:t>the</w:t>
      </w:r>
      <w:r>
        <w:rPr>
          <w:spacing w:val="-3"/>
        </w:rPr>
        <w:t xml:space="preserve"> </w:t>
      </w:r>
      <w:r>
        <w:t>provided</w:t>
      </w:r>
      <w:r>
        <w:rPr>
          <w:spacing w:val="-2"/>
        </w:rPr>
        <w:t xml:space="preserve"> </w:t>
      </w:r>
      <w:r>
        <w:t>box</w:t>
      </w:r>
      <w:r>
        <w:rPr>
          <w:spacing w:val="-2"/>
        </w:rPr>
        <w:t xml:space="preserve"> </w:t>
      </w:r>
      <w:r>
        <w:t>if the hospice treats patients at the listed practice location.</w:t>
      </w:r>
      <w:r>
        <w:rPr>
          <w:spacing w:val="40"/>
        </w:rPr>
        <w:t xml:space="preserve"> </w:t>
      </w:r>
      <w:r>
        <w:t>The question’s purpose is to help identify whether the location is strictly administrative in nature or is one at which services are furnished to patients.</w:t>
      </w:r>
    </w:p>
    <w:p w:rsidR="003C7268" w14:paraId="15BCFB0F" w14:textId="77777777">
      <w:pPr>
        <w:pStyle w:val="BodyText"/>
      </w:pPr>
    </w:p>
    <w:p w:rsidR="003C7268" w14:paraId="0DF82BD2" w14:textId="77777777">
      <w:pPr>
        <w:pStyle w:val="BodyText"/>
        <w:ind w:left="740" w:right="890"/>
      </w:pPr>
      <w:r>
        <w:t>Based on data cited in CMS-1780-F as well as new data, we estimate that each year approximately: (1) 425 hospices initially enroll in Medicare; (2) 1,300 hospices revalidate their enrollment; and (3)</w:t>
      </w:r>
      <w:r>
        <w:rPr>
          <w:spacing w:val="-1"/>
        </w:rPr>
        <w:t xml:space="preserve"> </w:t>
      </w:r>
      <w:r>
        <w:t>50 additional hospices would have</w:t>
      </w:r>
      <w:r>
        <w:rPr>
          <w:spacing w:val="-1"/>
        </w:rPr>
        <w:t xml:space="preserve"> </w:t>
      </w:r>
      <w:r>
        <w:t>to initially enroll in Medicare</w:t>
      </w:r>
      <w:r>
        <w:rPr>
          <w:spacing w:val="-1"/>
        </w:rPr>
        <w:t xml:space="preserve"> </w:t>
      </w:r>
      <w:r>
        <w:t>due</w:t>
      </w:r>
      <w:r>
        <w:rPr>
          <w:spacing w:val="-1"/>
        </w:rPr>
        <w:t xml:space="preserve"> </w:t>
      </w:r>
      <w:r>
        <w:t>to our new</w:t>
      </w:r>
      <w:r>
        <w:rPr>
          <w:spacing w:val="-3"/>
        </w:rPr>
        <w:t xml:space="preserve"> </w:t>
      </w:r>
      <w:r>
        <w:t>36-month</w:t>
      </w:r>
      <w:r>
        <w:rPr>
          <w:spacing w:val="-3"/>
        </w:rPr>
        <w:t xml:space="preserve"> </w:t>
      </w:r>
      <w:r>
        <w:t>rule</w:t>
      </w:r>
      <w:r>
        <w:rPr>
          <w:spacing w:val="-3"/>
        </w:rPr>
        <w:t xml:space="preserve"> </w:t>
      </w:r>
      <w:r>
        <w:t>provision</w:t>
      </w:r>
      <w:r>
        <w:rPr>
          <w:spacing w:val="-3"/>
        </w:rPr>
        <w:t xml:space="preserve"> </w:t>
      </w:r>
      <w:r>
        <w:t>in</w:t>
      </w:r>
      <w:r>
        <w:rPr>
          <w:spacing w:val="-3"/>
        </w:rPr>
        <w:t xml:space="preserve"> </w:t>
      </w:r>
      <w:r>
        <w:t>§</w:t>
      </w:r>
      <w:r>
        <w:rPr>
          <w:spacing w:val="-3"/>
        </w:rPr>
        <w:t xml:space="preserve"> </w:t>
      </w:r>
      <w:r>
        <w:t>424.550(b).</w:t>
      </w:r>
      <w:r>
        <w:rPr>
          <w:spacing w:val="40"/>
        </w:rPr>
        <w:t xml:space="preserve"> </w:t>
      </w:r>
      <w:r>
        <w:t>All</w:t>
      </w:r>
      <w:r>
        <w:rPr>
          <w:spacing w:val="-3"/>
        </w:rPr>
        <w:t xml:space="preserve"> </w:t>
      </w:r>
      <w:r>
        <w:t>these</w:t>
      </w:r>
      <w:r>
        <w:rPr>
          <w:spacing w:val="-3"/>
        </w:rPr>
        <w:t xml:space="preserve"> </w:t>
      </w:r>
      <w:r>
        <w:t>hospices</w:t>
      </w:r>
      <w:r>
        <w:rPr>
          <w:spacing w:val="-3"/>
        </w:rPr>
        <w:t xml:space="preserve"> </w:t>
      </w:r>
      <w:r>
        <w:t>would</w:t>
      </w:r>
      <w:r>
        <w:rPr>
          <w:spacing w:val="-3"/>
        </w:rPr>
        <w:t xml:space="preserve"> </w:t>
      </w:r>
      <w:r>
        <w:t>have</w:t>
      </w:r>
      <w:r>
        <w:rPr>
          <w:spacing w:val="-3"/>
        </w:rPr>
        <w:t xml:space="preserve"> </w:t>
      </w:r>
      <w:r>
        <w:t>to</w:t>
      </w:r>
      <w:r>
        <w:rPr>
          <w:spacing w:val="-3"/>
        </w:rPr>
        <w:t xml:space="preserve"> </w:t>
      </w:r>
      <w:r>
        <w:t>note</w:t>
      </w:r>
      <w:r>
        <w:rPr>
          <w:spacing w:val="-3"/>
        </w:rPr>
        <w:t xml:space="preserve"> </w:t>
      </w:r>
      <w:r>
        <w:t>in</w:t>
      </w:r>
      <w:r>
        <w:rPr>
          <w:spacing w:val="-3"/>
        </w:rPr>
        <w:t xml:space="preserve"> </w:t>
      </w:r>
      <w:r>
        <w:t>Section 4 whether the listed location at one at which patients are treated. For purposes of this ICR estimate only, we will also project that roughly 150 hospices will report a change in this information.</w:t>
      </w:r>
      <w:r>
        <w:rPr>
          <w:spacing w:val="40"/>
        </w:rPr>
        <w:t xml:space="preserve"> </w:t>
      </w:r>
      <w:r>
        <w:t>We estimate that it will take the hospice four minutes to furnish this data.</w:t>
      </w:r>
    </w:p>
    <w:p w:rsidR="003C7268" w14:paraId="04B5C1B4" w14:textId="77777777">
      <w:pPr>
        <w:sectPr>
          <w:type w:val="continuous"/>
          <w:pgSz w:w="12240" w:h="15840"/>
          <w:pgMar w:top="1420" w:right="700" w:bottom="980" w:left="700" w:header="0" w:footer="787" w:gutter="0"/>
          <w:cols w:space="720"/>
        </w:sectPr>
      </w:pPr>
    </w:p>
    <w:p w:rsidR="003C7268" w14:paraId="4BD4C286" w14:textId="77777777">
      <w:pPr>
        <w:pStyle w:val="ListParagraph"/>
        <w:numPr>
          <w:ilvl w:val="1"/>
          <w:numId w:val="8"/>
        </w:numPr>
        <w:tabs>
          <w:tab w:val="left" w:pos="1137"/>
        </w:tabs>
        <w:spacing w:before="79"/>
        <w:ind w:left="1137" w:hanging="397"/>
        <w:rPr>
          <w:sz w:val="24"/>
        </w:rPr>
      </w:pPr>
      <w:r>
        <w:rPr>
          <w:sz w:val="24"/>
        </w:rPr>
        <w:t>Section</w:t>
      </w:r>
      <w:r>
        <w:rPr>
          <w:spacing w:val="-2"/>
          <w:sz w:val="24"/>
        </w:rPr>
        <w:t xml:space="preserve"> </w:t>
      </w:r>
      <w:r>
        <w:rPr>
          <w:spacing w:val="-10"/>
          <w:sz w:val="24"/>
        </w:rPr>
        <w:t>6</w:t>
      </w:r>
    </w:p>
    <w:p w:rsidR="003C7268" w14:paraId="3C3767FF" w14:textId="77777777">
      <w:pPr>
        <w:pStyle w:val="BodyText"/>
      </w:pPr>
    </w:p>
    <w:p w:rsidR="003C7268" w14:paraId="349D68E5" w14:textId="77777777">
      <w:pPr>
        <w:pStyle w:val="BodyText"/>
        <w:ind w:left="740" w:right="795"/>
      </w:pPr>
      <w:r>
        <w:t>Section 6 of the Form CMS-855A collects information on the provider’s managing employees. We</w:t>
      </w:r>
      <w:r>
        <w:rPr>
          <w:spacing w:val="-3"/>
        </w:rPr>
        <w:t xml:space="preserve"> </w:t>
      </w:r>
      <w:r>
        <w:t>are</w:t>
      </w:r>
      <w:r>
        <w:rPr>
          <w:spacing w:val="-3"/>
        </w:rPr>
        <w:t xml:space="preserve"> </w:t>
      </w:r>
      <w:r>
        <w:t>adding</w:t>
      </w:r>
      <w:r>
        <w:rPr>
          <w:spacing w:val="-2"/>
        </w:rPr>
        <w:t xml:space="preserve"> </w:t>
      </w:r>
      <w:r>
        <w:t>a</w:t>
      </w:r>
      <w:r>
        <w:rPr>
          <w:spacing w:val="-3"/>
        </w:rPr>
        <w:t xml:space="preserve"> </w:t>
      </w:r>
      <w:r>
        <w:t>data</w:t>
      </w:r>
      <w:r>
        <w:rPr>
          <w:spacing w:val="-3"/>
        </w:rPr>
        <w:t xml:space="preserve"> </w:t>
      </w:r>
      <w:r>
        <w:t>element</w:t>
      </w:r>
      <w:r>
        <w:rPr>
          <w:spacing w:val="-2"/>
        </w:rPr>
        <w:t xml:space="preserve"> </w:t>
      </w:r>
      <w:r>
        <w:t>to</w:t>
      </w:r>
      <w:r>
        <w:rPr>
          <w:spacing w:val="-2"/>
        </w:rPr>
        <w:t xml:space="preserve"> </w:t>
      </w:r>
      <w:r>
        <w:t>Section</w:t>
      </w:r>
      <w:r>
        <w:rPr>
          <w:spacing w:val="-2"/>
        </w:rPr>
        <w:t xml:space="preserve"> </w:t>
      </w:r>
      <w:r>
        <w:t>6</w:t>
      </w:r>
      <w:r>
        <w:rPr>
          <w:spacing w:val="-2"/>
        </w:rPr>
        <w:t xml:space="preserve"> </w:t>
      </w:r>
      <w:r>
        <w:t>via</w:t>
      </w:r>
      <w:r>
        <w:rPr>
          <w:spacing w:val="-3"/>
        </w:rPr>
        <w:t xml:space="preserve"> </w:t>
      </w:r>
      <w:r>
        <w:t>which</w:t>
      </w:r>
      <w:r>
        <w:rPr>
          <w:spacing w:val="-2"/>
        </w:rPr>
        <w:t xml:space="preserve"> </w:t>
      </w:r>
      <w:r>
        <w:t>the</w:t>
      </w:r>
      <w:r>
        <w:rPr>
          <w:spacing w:val="-3"/>
        </w:rPr>
        <w:t xml:space="preserve"> </w:t>
      </w:r>
      <w:r>
        <w:t>hospice</w:t>
      </w:r>
      <w:r>
        <w:rPr>
          <w:spacing w:val="-3"/>
        </w:rPr>
        <w:t xml:space="preserve"> </w:t>
      </w:r>
      <w:r>
        <w:t>must</w:t>
      </w:r>
      <w:r>
        <w:rPr>
          <w:spacing w:val="-2"/>
        </w:rPr>
        <w:t xml:space="preserve"> </w:t>
      </w:r>
      <w:r>
        <w:t>identify</w:t>
      </w:r>
      <w:r>
        <w:rPr>
          <w:spacing w:val="-2"/>
        </w:rPr>
        <w:t xml:space="preserve"> </w:t>
      </w:r>
      <w:r>
        <w:t>its</w:t>
      </w:r>
      <w:r>
        <w:rPr>
          <w:spacing w:val="-2"/>
        </w:rPr>
        <w:t xml:space="preserve"> </w:t>
      </w:r>
      <w:r>
        <w:t>administrator and its medical director per the previously mentioned November 13, 2023, HH final rule.</w:t>
      </w:r>
      <w:r>
        <w:rPr>
          <w:spacing w:val="40"/>
        </w:rPr>
        <w:t xml:space="preserve"> </w:t>
      </w:r>
      <w:r>
        <w:t>We will</w:t>
      </w:r>
      <w:r>
        <w:rPr>
          <w:spacing w:val="-3"/>
        </w:rPr>
        <w:t xml:space="preserve"> </w:t>
      </w:r>
      <w:r>
        <w:t>use</w:t>
      </w:r>
      <w:r>
        <w:rPr>
          <w:spacing w:val="-4"/>
        </w:rPr>
        <w:t xml:space="preserve"> </w:t>
      </w:r>
      <w:r>
        <w:t>the</w:t>
      </w:r>
      <w:r>
        <w:rPr>
          <w:spacing w:val="-4"/>
        </w:rPr>
        <w:t xml:space="preserve"> </w:t>
      </w:r>
      <w:r>
        <w:t>same</w:t>
      </w:r>
      <w:r>
        <w:rPr>
          <w:spacing w:val="-4"/>
        </w:rPr>
        <w:t xml:space="preserve"> </w:t>
      </w:r>
      <w:r>
        <w:t>annual</w:t>
      </w:r>
      <w:r>
        <w:rPr>
          <w:spacing w:val="-1"/>
        </w:rPr>
        <w:t xml:space="preserve"> </w:t>
      </w:r>
      <w:r>
        <w:t>application</w:t>
      </w:r>
      <w:r>
        <w:rPr>
          <w:spacing w:val="-3"/>
        </w:rPr>
        <w:t xml:space="preserve"> </w:t>
      </w:r>
      <w:r>
        <w:t>submission</w:t>
      </w:r>
      <w:r>
        <w:rPr>
          <w:spacing w:val="-3"/>
        </w:rPr>
        <w:t xml:space="preserve"> </w:t>
      </w:r>
      <w:r>
        <w:t>estimates</w:t>
      </w:r>
      <w:r>
        <w:rPr>
          <w:spacing w:val="-3"/>
        </w:rPr>
        <w:t xml:space="preserve"> </w:t>
      </w:r>
      <w:r>
        <w:t>cited</w:t>
      </w:r>
      <w:r>
        <w:rPr>
          <w:spacing w:val="-3"/>
        </w:rPr>
        <w:t xml:space="preserve"> </w:t>
      </w:r>
      <w:r>
        <w:t>in</w:t>
      </w:r>
      <w:r>
        <w:rPr>
          <w:spacing w:val="-3"/>
        </w:rPr>
        <w:t xml:space="preserve"> </w:t>
      </w:r>
      <w:r>
        <w:t>Section</w:t>
      </w:r>
      <w:r>
        <w:rPr>
          <w:spacing w:val="-3"/>
        </w:rPr>
        <w:t xml:space="preserve"> </w:t>
      </w:r>
      <w:r>
        <w:t>12(e)(1)</w:t>
      </w:r>
      <w:r>
        <w:rPr>
          <w:spacing w:val="-4"/>
        </w:rPr>
        <w:t xml:space="preserve"> </w:t>
      </w:r>
      <w:r>
        <w:t>above</w:t>
      </w:r>
      <w:r>
        <w:rPr>
          <w:spacing w:val="-2"/>
        </w:rPr>
        <w:t xml:space="preserve"> </w:t>
      </w:r>
      <w:r>
        <w:t>(e.g., 425 initial applications), though we will reduce our burden estimates to three minutes.</w:t>
      </w:r>
    </w:p>
    <w:p w:rsidR="003C7268" w14:paraId="15CDE911" w14:textId="77777777">
      <w:pPr>
        <w:pStyle w:val="BodyText"/>
      </w:pPr>
    </w:p>
    <w:p w:rsidR="003C7268" w14:paraId="1772FCC8" w14:textId="77777777">
      <w:pPr>
        <w:pStyle w:val="ListParagraph"/>
        <w:numPr>
          <w:ilvl w:val="1"/>
          <w:numId w:val="8"/>
        </w:numPr>
        <w:tabs>
          <w:tab w:val="left" w:pos="1137"/>
        </w:tabs>
        <w:ind w:left="1137" w:hanging="397"/>
        <w:rPr>
          <w:sz w:val="24"/>
        </w:rPr>
      </w:pPr>
      <w:r>
        <w:rPr>
          <w:sz w:val="24"/>
        </w:rPr>
        <w:t>Final</w:t>
      </w:r>
      <w:r>
        <w:rPr>
          <w:spacing w:val="-2"/>
          <w:sz w:val="24"/>
        </w:rPr>
        <w:t xml:space="preserve"> </w:t>
      </w:r>
      <w:r>
        <w:rPr>
          <w:sz w:val="24"/>
        </w:rPr>
        <w:t>Burden</w:t>
      </w:r>
      <w:r>
        <w:rPr>
          <w:spacing w:val="-1"/>
          <w:sz w:val="24"/>
        </w:rPr>
        <w:t xml:space="preserve"> </w:t>
      </w:r>
      <w:r>
        <w:rPr>
          <w:sz w:val="24"/>
        </w:rPr>
        <w:t>Estimates</w:t>
      </w:r>
      <w:r>
        <w:rPr>
          <w:spacing w:val="-2"/>
          <w:sz w:val="24"/>
        </w:rPr>
        <w:t xml:space="preserve"> </w:t>
      </w:r>
      <w:r>
        <w:rPr>
          <w:sz w:val="24"/>
        </w:rPr>
        <w:t>for</w:t>
      </w:r>
      <w:r>
        <w:rPr>
          <w:spacing w:val="-2"/>
          <w:sz w:val="24"/>
        </w:rPr>
        <w:t xml:space="preserve"> </w:t>
      </w:r>
      <w:r>
        <w:rPr>
          <w:sz w:val="24"/>
        </w:rPr>
        <w:t>Section</w:t>
      </w:r>
      <w:r>
        <w:rPr>
          <w:spacing w:val="-2"/>
          <w:sz w:val="24"/>
        </w:rPr>
        <w:t xml:space="preserve"> </w:t>
      </w:r>
      <w:r>
        <w:rPr>
          <w:sz w:val="24"/>
        </w:rPr>
        <w:t>4</w:t>
      </w:r>
      <w:r>
        <w:rPr>
          <w:spacing w:val="-1"/>
          <w:sz w:val="24"/>
        </w:rPr>
        <w:t xml:space="preserve"> </w:t>
      </w:r>
      <w:r>
        <w:rPr>
          <w:sz w:val="24"/>
        </w:rPr>
        <w:t>and</w:t>
      </w:r>
      <w:r>
        <w:rPr>
          <w:spacing w:val="-1"/>
          <w:sz w:val="24"/>
        </w:rPr>
        <w:t xml:space="preserve"> </w:t>
      </w:r>
      <w:r>
        <w:rPr>
          <w:spacing w:val="-10"/>
          <w:sz w:val="24"/>
        </w:rPr>
        <w:t>6</w:t>
      </w:r>
    </w:p>
    <w:p w:rsidR="003C7268" w14:paraId="315842B3" w14:textId="77777777">
      <w:pPr>
        <w:pStyle w:val="BodyText"/>
      </w:pPr>
    </w:p>
    <w:p w:rsidR="003C7268" w14:paraId="22038FCA" w14:textId="77777777">
      <w:pPr>
        <w:pStyle w:val="BodyText"/>
        <w:ind w:left="740"/>
      </w:pPr>
      <w:r>
        <w:t>Table</w:t>
      </w:r>
      <w:r>
        <w:rPr>
          <w:spacing w:val="-2"/>
        </w:rPr>
        <w:t xml:space="preserve"> </w:t>
      </w:r>
      <w:r>
        <w:t>29</w:t>
      </w:r>
      <w:r>
        <w:rPr>
          <w:spacing w:val="-1"/>
        </w:rPr>
        <w:t xml:space="preserve"> </w:t>
      </w:r>
      <w:r>
        <w:t>outlines</w:t>
      </w:r>
      <w:r>
        <w:rPr>
          <w:spacing w:val="-1"/>
        </w:rPr>
        <w:t xml:space="preserve"> </w:t>
      </w:r>
      <w:r>
        <w:t>the</w:t>
      </w:r>
      <w:r>
        <w:rPr>
          <w:spacing w:val="-1"/>
        </w:rPr>
        <w:t xml:space="preserve"> </w:t>
      </w:r>
      <w:r>
        <w:t>combined</w:t>
      </w:r>
      <w:r>
        <w:rPr>
          <w:spacing w:val="-1"/>
        </w:rPr>
        <w:t xml:space="preserve"> </w:t>
      </w:r>
      <w:r>
        <w:t>annual</w:t>
      </w:r>
      <w:r>
        <w:rPr>
          <w:spacing w:val="-1"/>
        </w:rPr>
        <w:t xml:space="preserve"> </w:t>
      </w:r>
      <w:r>
        <w:t>burden</w:t>
      </w:r>
      <w:r>
        <w:rPr>
          <w:spacing w:val="-1"/>
        </w:rPr>
        <w:t xml:space="preserve"> </w:t>
      </w:r>
      <w:r>
        <w:t>projections for</w:t>
      </w:r>
      <w:r>
        <w:rPr>
          <w:spacing w:val="-2"/>
        </w:rPr>
        <w:t xml:space="preserve"> </w:t>
      </w:r>
      <w:r>
        <w:t>our</w:t>
      </w:r>
      <w:r>
        <w:rPr>
          <w:spacing w:val="-2"/>
        </w:rPr>
        <w:t xml:space="preserve"> </w:t>
      </w:r>
      <w:r>
        <w:t>additions</w:t>
      </w:r>
      <w:r>
        <w:rPr>
          <w:spacing w:val="-1"/>
        </w:rPr>
        <w:t xml:space="preserve"> </w:t>
      </w:r>
      <w:r>
        <w:t>to Section</w:t>
      </w:r>
      <w:r>
        <w:rPr>
          <w:spacing w:val="-1"/>
        </w:rPr>
        <w:t xml:space="preserve"> </w:t>
      </w:r>
      <w:r>
        <w:t>4</w:t>
      </w:r>
      <w:r>
        <w:rPr>
          <w:spacing w:val="-1"/>
        </w:rPr>
        <w:t xml:space="preserve"> </w:t>
      </w:r>
      <w:r>
        <w:t xml:space="preserve">and </w:t>
      </w:r>
      <w:r>
        <w:rPr>
          <w:spacing w:val="-10"/>
        </w:rPr>
        <w:t>6</w:t>
      </w:r>
    </w:p>
    <w:p w:rsidR="003C7268" w14:paraId="7DB00C26" w14:textId="77777777">
      <w:pPr>
        <w:pStyle w:val="BodyText"/>
      </w:pPr>
    </w:p>
    <w:p w:rsidR="003C7268" w14:paraId="65CF10DA" w14:textId="77777777">
      <w:pPr>
        <w:pStyle w:val="BodyText"/>
      </w:pPr>
    </w:p>
    <w:p w:rsidR="003C7268" w14:paraId="53C66F8F" w14:textId="77777777">
      <w:pPr>
        <w:pStyle w:val="Heading3"/>
        <w:ind w:left="2780"/>
        <w:jc w:val="left"/>
      </w:pPr>
      <w:r>
        <w:t>TABLE</w:t>
      </w:r>
      <w:r>
        <w:rPr>
          <w:spacing w:val="-3"/>
        </w:rPr>
        <w:t xml:space="preserve"> </w:t>
      </w:r>
      <w:r>
        <w:t>29</w:t>
      </w:r>
      <w:r>
        <w:rPr>
          <w:spacing w:val="-2"/>
        </w:rPr>
        <w:t xml:space="preserve"> </w:t>
      </w:r>
      <w:r>
        <w:t>–</w:t>
      </w:r>
      <w:r>
        <w:rPr>
          <w:spacing w:val="-2"/>
        </w:rPr>
        <w:t xml:space="preserve"> </w:t>
      </w:r>
      <w:r>
        <w:t>SECTIONS</w:t>
      </w:r>
      <w:r>
        <w:rPr>
          <w:spacing w:val="-2"/>
        </w:rPr>
        <w:t xml:space="preserve"> </w:t>
      </w:r>
      <w:r>
        <w:t>4 AND</w:t>
      </w:r>
      <w:r>
        <w:rPr>
          <w:spacing w:val="-3"/>
        </w:rPr>
        <w:t xml:space="preserve"> </w:t>
      </w:r>
      <w:r>
        <w:t>6:</w:t>
      </w:r>
      <w:r>
        <w:rPr>
          <w:spacing w:val="-1"/>
        </w:rPr>
        <w:t xml:space="preserve"> </w:t>
      </w:r>
      <w:r>
        <w:rPr>
          <w:spacing w:val="-2"/>
        </w:rPr>
        <w:t>HOSPICES</w:t>
      </w:r>
    </w:p>
    <w:p w:rsidR="003C7268" w14:paraId="7EB29E28" w14:textId="77777777">
      <w:pPr>
        <w:pStyle w:val="BodyText"/>
        <w:spacing w:before="47"/>
        <w:rPr>
          <w:sz w:val="20"/>
        </w:rPr>
      </w:pPr>
    </w:p>
    <w:tbl>
      <w:tblPr>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00"/>
        <w:gridCol w:w="1260"/>
        <w:gridCol w:w="1015"/>
        <w:gridCol w:w="893"/>
        <w:gridCol w:w="797"/>
        <w:gridCol w:w="1133"/>
        <w:gridCol w:w="1200"/>
      </w:tblGrid>
      <w:tr w14:paraId="73AE80FE" w14:textId="77777777">
        <w:tblPrEx>
          <w:tblW w:w="0" w:type="auto"/>
          <w:tblInd w:w="1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1800" w:type="dxa"/>
          </w:tcPr>
          <w:p w:rsidR="003C7268" w14:paraId="256A633D" w14:textId="77777777">
            <w:pPr>
              <w:pStyle w:val="TableParagraph"/>
              <w:jc w:val="left"/>
              <w:rPr>
                <w:sz w:val="18"/>
              </w:rPr>
            </w:pPr>
          </w:p>
        </w:tc>
        <w:tc>
          <w:tcPr>
            <w:tcW w:w="1260" w:type="dxa"/>
          </w:tcPr>
          <w:p w:rsidR="003C7268" w14:paraId="7D6DD4A0" w14:textId="77777777">
            <w:pPr>
              <w:pStyle w:val="TableParagraph"/>
              <w:jc w:val="left"/>
              <w:rPr>
                <w:sz w:val="16"/>
              </w:rPr>
            </w:pPr>
          </w:p>
          <w:p w:rsidR="003C7268" w14:paraId="79830A8A" w14:textId="77777777">
            <w:pPr>
              <w:pStyle w:val="TableParagraph"/>
              <w:jc w:val="left"/>
              <w:rPr>
                <w:sz w:val="16"/>
              </w:rPr>
            </w:pPr>
          </w:p>
          <w:p w:rsidR="003C7268" w14:paraId="33383942" w14:textId="77777777">
            <w:pPr>
              <w:pStyle w:val="TableParagraph"/>
              <w:jc w:val="left"/>
              <w:rPr>
                <w:sz w:val="16"/>
              </w:rPr>
            </w:pPr>
          </w:p>
          <w:p w:rsidR="003C7268" w14:paraId="0EF96CD3" w14:textId="77777777">
            <w:pPr>
              <w:pStyle w:val="TableParagraph"/>
              <w:spacing w:before="164"/>
              <w:jc w:val="left"/>
              <w:rPr>
                <w:sz w:val="16"/>
              </w:rPr>
            </w:pPr>
          </w:p>
          <w:p w:rsidR="003C7268" w14:paraId="11D097F2" w14:textId="77777777">
            <w:pPr>
              <w:pStyle w:val="TableParagraph"/>
              <w:spacing w:line="180" w:lineRule="atLeast"/>
              <w:ind w:left="194" w:firstLine="62"/>
              <w:jc w:val="left"/>
              <w:rPr>
                <w:b/>
                <w:sz w:val="16"/>
              </w:rPr>
            </w:pPr>
            <w:r>
              <w:rPr>
                <w:b/>
                <w:sz w:val="16"/>
              </w:rPr>
              <w:t>Number</w:t>
            </w:r>
            <w:r>
              <w:rPr>
                <w:b/>
                <w:spacing w:val="-3"/>
                <w:sz w:val="16"/>
              </w:rPr>
              <w:t xml:space="preserve"> </w:t>
            </w:r>
            <w:r>
              <w:rPr>
                <w:b/>
                <w:sz w:val="16"/>
              </w:rPr>
              <w:t>of</w:t>
            </w:r>
            <w:r>
              <w:rPr>
                <w:b/>
                <w:spacing w:val="40"/>
                <w:sz w:val="16"/>
              </w:rPr>
              <w:t xml:space="preserve"> </w:t>
            </w:r>
            <w:r>
              <w:rPr>
                <w:b/>
                <w:spacing w:val="-2"/>
                <w:sz w:val="16"/>
              </w:rPr>
              <w:t>Respondents</w:t>
            </w:r>
          </w:p>
        </w:tc>
        <w:tc>
          <w:tcPr>
            <w:tcW w:w="1015" w:type="dxa"/>
          </w:tcPr>
          <w:p w:rsidR="003C7268" w14:paraId="0A61E8B9" w14:textId="77777777">
            <w:pPr>
              <w:pStyle w:val="TableParagraph"/>
              <w:jc w:val="left"/>
              <w:rPr>
                <w:sz w:val="16"/>
              </w:rPr>
            </w:pPr>
          </w:p>
          <w:p w:rsidR="003C7268" w14:paraId="6929B175" w14:textId="77777777">
            <w:pPr>
              <w:pStyle w:val="TableParagraph"/>
              <w:jc w:val="left"/>
              <w:rPr>
                <w:sz w:val="16"/>
              </w:rPr>
            </w:pPr>
          </w:p>
          <w:p w:rsidR="003C7268" w14:paraId="7F89D4CE" w14:textId="77777777">
            <w:pPr>
              <w:pStyle w:val="TableParagraph"/>
              <w:jc w:val="left"/>
              <w:rPr>
                <w:sz w:val="16"/>
              </w:rPr>
            </w:pPr>
          </w:p>
          <w:p w:rsidR="003C7268" w14:paraId="65B5D3FA" w14:textId="77777777">
            <w:pPr>
              <w:pStyle w:val="TableParagraph"/>
              <w:spacing w:before="164"/>
              <w:jc w:val="left"/>
              <w:rPr>
                <w:sz w:val="16"/>
              </w:rPr>
            </w:pPr>
          </w:p>
          <w:p w:rsidR="003C7268" w14:paraId="0B920274" w14:textId="77777777">
            <w:pPr>
              <w:pStyle w:val="TableParagraph"/>
              <w:spacing w:line="180" w:lineRule="atLeast"/>
              <w:ind w:left="153" w:right="124" w:hanging="20"/>
              <w:jc w:val="left"/>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Responses</w:t>
            </w:r>
          </w:p>
        </w:tc>
        <w:tc>
          <w:tcPr>
            <w:tcW w:w="893" w:type="dxa"/>
          </w:tcPr>
          <w:p w:rsidR="003C7268" w14:paraId="7B74CD71" w14:textId="77777777">
            <w:pPr>
              <w:pStyle w:val="TableParagraph"/>
              <w:jc w:val="left"/>
              <w:rPr>
                <w:sz w:val="16"/>
              </w:rPr>
            </w:pPr>
          </w:p>
          <w:p w:rsidR="003C7268" w14:paraId="4AFA55D2" w14:textId="77777777">
            <w:pPr>
              <w:pStyle w:val="TableParagraph"/>
              <w:jc w:val="left"/>
              <w:rPr>
                <w:sz w:val="16"/>
              </w:rPr>
            </w:pPr>
          </w:p>
          <w:p w:rsidR="003C7268" w14:paraId="00BB372E" w14:textId="77777777">
            <w:pPr>
              <w:pStyle w:val="TableParagraph"/>
              <w:spacing w:before="1"/>
              <w:jc w:val="left"/>
              <w:rPr>
                <w:sz w:val="16"/>
              </w:rPr>
            </w:pPr>
          </w:p>
          <w:p w:rsidR="003C7268" w14:paraId="294083AE" w14:textId="77777777">
            <w:pPr>
              <w:pStyle w:val="TableParagraph"/>
              <w:ind w:left="124" w:right="118" w:firstLine="1"/>
              <w:jc w:val="center"/>
              <w:rPr>
                <w:b/>
                <w:sz w:val="16"/>
              </w:rPr>
            </w:pPr>
            <w:r>
              <w:rPr>
                <w:b/>
                <w:spacing w:val="-2"/>
                <w:sz w:val="16"/>
              </w:rPr>
              <w:t>Burden</w:t>
            </w:r>
            <w:r>
              <w:rPr>
                <w:b/>
                <w:spacing w:val="40"/>
                <w:sz w:val="16"/>
              </w:rPr>
              <w:t xml:space="preserve"> </w:t>
            </w:r>
            <w:r>
              <w:rPr>
                <w:b/>
                <w:spacing w:val="-4"/>
                <w:sz w:val="16"/>
              </w:rPr>
              <w:t>per</w:t>
            </w:r>
            <w:r>
              <w:rPr>
                <w:b/>
                <w:spacing w:val="40"/>
                <w:sz w:val="16"/>
              </w:rPr>
              <w:t xml:space="preserve"> </w:t>
            </w:r>
            <w:r>
              <w:rPr>
                <w:b/>
                <w:spacing w:val="-2"/>
                <w:sz w:val="16"/>
              </w:rPr>
              <w:t>Response</w:t>
            </w:r>
          </w:p>
          <w:p w:rsidR="003C7268" w14:paraId="2B0864E2" w14:textId="77777777">
            <w:pPr>
              <w:pStyle w:val="TableParagraph"/>
              <w:spacing w:before="1" w:line="163" w:lineRule="exact"/>
              <w:ind w:left="6" w:right="1"/>
              <w:jc w:val="center"/>
              <w:rPr>
                <w:b/>
                <w:sz w:val="16"/>
              </w:rPr>
            </w:pPr>
            <w:r>
              <w:rPr>
                <w:b/>
                <w:spacing w:val="-2"/>
                <w:sz w:val="16"/>
              </w:rPr>
              <w:t>(hours)</w:t>
            </w:r>
          </w:p>
        </w:tc>
        <w:tc>
          <w:tcPr>
            <w:tcW w:w="797" w:type="dxa"/>
          </w:tcPr>
          <w:p w:rsidR="003C7268" w14:paraId="7C12F9B1" w14:textId="77777777">
            <w:pPr>
              <w:pStyle w:val="TableParagraph"/>
              <w:jc w:val="left"/>
              <w:rPr>
                <w:sz w:val="16"/>
              </w:rPr>
            </w:pPr>
          </w:p>
          <w:p w:rsidR="003C7268" w14:paraId="7F01FDB6" w14:textId="77777777">
            <w:pPr>
              <w:pStyle w:val="TableParagraph"/>
              <w:jc w:val="left"/>
              <w:rPr>
                <w:sz w:val="16"/>
              </w:rPr>
            </w:pPr>
          </w:p>
          <w:p w:rsidR="003C7268" w14:paraId="0A6F21D6" w14:textId="77777777">
            <w:pPr>
              <w:pStyle w:val="TableParagraph"/>
              <w:spacing w:before="1"/>
              <w:jc w:val="left"/>
              <w:rPr>
                <w:sz w:val="16"/>
              </w:rPr>
            </w:pPr>
          </w:p>
          <w:p w:rsidR="003C7268" w14:paraId="6471C5D0" w14:textId="77777777">
            <w:pPr>
              <w:pStyle w:val="TableParagraph"/>
              <w:ind w:left="139" w:right="129" w:firstLine="74"/>
              <w:jc w:val="left"/>
              <w:rPr>
                <w:b/>
                <w:sz w:val="16"/>
              </w:rPr>
            </w:pPr>
            <w:r>
              <w:rPr>
                <w:b/>
                <w:spacing w:val="-2"/>
                <w:sz w:val="16"/>
              </w:rPr>
              <w:t>Total</w:t>
            </w:r>
            <w:r>
              <w:rPr>
                <w:b/>
                <w:spacing w:val="40"/>
                <w:sz w:val="16"/>
              </w:rPr>
              <w:t xml:space="preserve"> </w:t>
            </w:r>
            <w:r>
              <w:rPr>
                <w:b/>
                <w:spacing w:val="-2"/>
                <w:sz w:val="16"/>
              </w:rPr>
              <w:t>Annual</w:t>
            </w:r>
            <w:r>
              <w:rPr>
                <w:b/>
                <w:spacing w:val="40"/>
                <w:sz w:val="16"/>
              </w:rPr>
              <w:t xml:space="preserve"> </w:t>
            </w:r>
            <w:r>
              <w:rPr>
                <w:b/>
                <w:spacing w:val="-2"/>
                <w:sz w:val="16"/>
              </w:rPr>
              <w:t>Burden</w:t>
            </w:r>
          </w:p>
          <w:p w:rsidR="003C7268" w14:paraId="7BBEA9CE" w14:textId="77777777">
            <w:pPr>
              <w:pStyle w:val="TableParagraph"/>
              <w:spacing w:before="1" w:line="163" w:lineRule="exact"/>
              <w:ind w:left="148"/>
              <w:jc w:val="left"/>
              <w:rPr>
                <w:b/>
                <w:sz w:val="16"/>
              </w:rPr>
            </w:pPr>
            <w:r>
              <w:rPr>
                <w:b/>
                <w:spacing w:val="-2"/>
                <w:sz w:val="16"/>
              </w:rPr>
              <w:t>(hours)</w:t>
            </w:r>
          </w:p>
        </w:tc>
        <w:tc>
          <w:tcPr>
            <w:tcW w:w="1133" w:type="dxa"/>
          </w:tcPr>
          <w:p w:rsidR="003C7268" w14:paraId="5C853D98" w14:textId="77777777">
            <w:pPr>
              <w:pStyle w:val="TableParagraph"/>
              <w:spacing w:before="1"/>
              <w:ind w:left="218" w:right="213" w:firstLine="3"/>
              <w:jc w:val="center"/>
              <w:rPr>
                <w:b/>
                <w:sz w:val="16"/>
              </w:rPr>
            </w:pPr>
            <w:r>
              <w:rPr>
                <w:b/>
                <w:spacing w:val="-2"/>
                <w:sz w:val="16"/>
              </w:rPr>
              <w:t>Hourly</w:t>
            </w:r>
            <w:r>
              <w:rPr>
                <w:b/>
                <w:spacing w:val="40"/>
                <w:sz w:val="16"/>
              </w:rPr>
              <w:t xml:space="preserve"> </w:t>
            </w:r>
            <w:r>
              <w:rPr>
                <w:b/>
                <w:spacing w:val="-2"/>
                <w:sz w:val="16"/>
              </w:rPr>
              <w:t>Labor</w:t>
            </w:r>
            <w:r>
              <w:rPr>
                <w:b/>
                <w:spacing w:val="40"/>
                <w:sz w:val="16"/>
              </w:rPr>
              <w:t xml:space="preserve"> </w:t>
            </w:r>
            <w:r>
              <w:rPr>
                <w:b/>
                <w:sz w:val="16"/>
              </w:rPr>
              <w:t>Cost</w:t>
            </w:r>
            <w:r>
              <w:rPr>
                <w:b/>
                <w:spacing w:val="-1"/>
                <w:sz w:val="16"/>
              </w:rPr>
              <w:t xml:space="preserve"> </w:t>
            </w:r>
            <w:r>
              <w:rPr>
                <w:b/>
                <w:sz w:val="16"/>
              </w:rPr>
              <w:t>of</w:t>
            </w:r>
            <w:r>
              <w:rPr>
                <w:b/>
                <w:spacing w:val="40"/>
                <w:sz w:val="16"/>
              </w:rPr>
              <w:t xml:space="preserve"> </w:t>
            </w:r>
            <w:r>
              <w:rPr>
                <w:b/>
                <w:spacing w:val="-2"/>
                <w:sz w:val="16"/>
              </w:rPr>
              <w:t>Reporting</w:t>
            </w:r>
          </w:p>
          <w:p w:rsidR="003C7268" w14:paraId="7E98D080" w14:textId="77777777">
            <w:pPr>
              <w:pStyle w:val="TableParagraph"/>
              <w:spacing w:line="184" w:lineRule="exact"/>
              <w:ind w:left="141" w:right="133" w:hanging="5"/>
              <w:jc w:val="center"/>
              <w:rPr>
                <w:b/>
                <w:sz w:val="16"/>
              </w:rPr>
            </w:pPr>
            <w:r>
              <w:rPr>
                <w:b/>
                <w:sz w:val="16"/>
              </w:rPr>
              <w:t>($)</w:t>
            </w:r>
            <w:r>
              <w:rPr>
                <w:b/>
                <w:spacing w:val="-10"/>
                <w:sz w:val="16"/>
              </w:rPr>
              <w:t xml:space="preserve"> </w:t>
            </w:r>
            <w:r>
              <w:rPr>
                <w:b/>
                <w:sz w:val="16"/>
              </w:rPr>
              <w:t>(includes</w:t>
            </w:r>
            <w:r>
              <w:rPr>
                <w:b/>
                <w:spacing w:val="40"/>
                <w:sz w:val="16"/>
              </w:rPr>
              <w:t xml:space="preserve"> </w:t>
            </w:r>
            <w:r>
              <w:rPr>
                <w:b/>
                <w:sz w:val="16"/>
              </w:rPr>
              <w:t>100%</w:t>
            </w:r>
            <w:r>
              <w:rPr>
                <w:b/>
                <w:spacing w:val="-10"/>
                <w:sz w:val="16"/>
              </w:rPr>
              <w:t xml:space="preserve"> </w:t>
            </w:r>
            <w:r>
              <w:rPr>
                <w:b/>
                <w:sz w:val="16"/>
              </w:rPr>
              <w:t>fringe</w:t>
            </w:r>
            <w:r>
              <w:rPr>
                <w:b/>
                <w:spacing w:val="40"/>
                <w:sz w:val="16"/>
              </w:rPr>
              <w:t xml:space="preserve"> </w:t>
            </w:r>
            <w:r>
              <w:rPr>
                <w:b/>
                <w:spacing w:val="-2"/>
                <w:sz w:val="16"/>
              </w:rPr>
              <w:t>benefits)</w:t>
            </w:r>
          </w:p>
        </w:tc>
        <w:tc>
          <w:tcPr>
            <w:tcW w:w="1200" w:type="dxa"/>
          </w:tcPr>
          <w:p w:rsidR="003C7268" w14:paraId="4783A800" w14:textId="77777777">
            <w:pPr>
              <w:pStyle w:val="TableParagraph"/>
              <w:jc w:val="left"/>
              <w:rPr>
                <w:sz w:val="16"/>
              </w:rPr>
            </w:pPr>
          </w:p>
          <w:p w:rsidR="003C7268" w14:paraId="20D0D840" w14:textId="77777777">
            <w:pPr>
              <w:pStyle w:val="TableParagraph"/>
              <w:jc w:val="left"/>
              <w:rPr>
                <w:sz w:val="16"/>
              </w:rPr>
            </w:pPr>
          </w:p>
          <w:p w:rsidR="003C7268" w14:paraId="0704D756" w14:textId="77777777">
            <w:pPr>
              <w:pStyle w:val="TableParagraph"/>
              <w:jc w:val="left"/>
              <w:rPr>
                <w:sz w:val="16"/>
              </w:rPr>
            </w:pPr>
          </w:p>
          <w:p w:rsidR="003C7268" w14:paraId="5FC5A7AD" w14:textId="77777777">
            <w:pPr>
              <w:pStyle w:val="TableParagraph"/>
              <w:spacing w:before="164"/>
              <w:jc w:val="left"/>
              <w:rPr>
                <w:sz w:val="16"/>
              </w:rPr>
            </w:pPr>
          </w:p>
          <w:p w:rsidR="003C7268" w14:paraId="3CBE82D9" w14:textId="77777777">
            <w:pPr>
              <w:pStyle w:val="TableParagraph"/>
              <w:spacing w:line="180" w:lineRule="atLeast"/>
              <w:ind w:left="505" w:right="228" w:hanging="264"/>
              <w:jc w:val="left"/>
              <w:rPr>
                <w:b/>
                <w:sz w:val="16"/>
              </w:rPr>
            </w:pPr>
            <w:r>
              <w:rPr>
                <w:b/>
                <w:sz w:val="16"/>
              </w:rPr>
              <w:t>Total</w:t>
            </w:r>
            <w:r>
              <w:rPr>
                <w:b/>
                <w:spacing w:val="-10"/>
                <w:sz w:val="16"/>
              </w:rPr>
              <w:t xml:space="preserve"> </w:t>
            </w:r>
            <w:r>
              <w:rPr>
                <w:b/>
                <w:sz w:val="16"/>
              </w:rPr>
              <w:t>Cost</w:t>
            </w:r>
            <w:r>
              <w:rPr>
                <w:b/>
                <w:spacing w:val="40"/>
                <w:sz w:val="16"/>
              </w:rPr>
              <w:t xml:space="preserve"> </w:t>
            </w:r>
            <w:r>
              <w:rPr>
                <w:b/>
                <w:spacing w:val="-4"/>
                <w:sz w:val="16"/>
              </w:rPr>
              <w:t>($)</w:t>
            </w:r>
          </w:p>
        </w:tc>
      </w:tr>
      <w:tr w14:paraId="360AB29F" w14:textId="77777777">
        <w:tblPrEx>
          <w:tblW w:w="0" w:type="auto"/>
          <w:tblInd w:w="1373" w:type="dxa"/>
          <w:tblLayout w:type="fixed"/>
          <w:tblCellMar>
            <w:left w:w="0" w:type="dxa"/>
            <w:right w:w="0" w:type="dxa"/>
          </w:tblCellMar>
          <w:tblLook w:val="01E0"/>
        </w:tblPrEx>
        <w:trPr>
          <w:trHeight w:val="366"/>
        </w:trPr>
        <w:tc>
          <w:tcPr>
            <w:tcW w:w="8098" w:type="dxa"/>
            <w:gridSpan w:val="7"/>
          </w:tcPr>
          <w:p w:rsidR="003C7268" w14:paraId="08977907" w14:textId="77777777">
            <w:pPr>
              <w:pStyle w:val="TableParagraph"/>
              <w:spacing w:line="183" w:lineRule="exact"/>
              <w:ind w:left="7"/>
              <w:jc w:val="center"/>
              <w:rPr>
                <w:b/>
                <w:sz w:val="16"/>
              </w:rPr>
            </w:pPr>
            <w:r>
              <w:rPr>
                <w:b/>
                <w:sz w:val="16"/>
              </w:rPr>
              <w:t>Section</w:t>
            </w:r>
            <w:r>
              <w:rPr>
                <w:b/>
                <w:spacing w:val="-6"/>
                <w:sz w:val="16"/>
              </w:rPr>
              <w:t xml:space="preserve"> </w:t>
            </w:r>
            <w:r>
              <w:rPr>
                <w:b/>
                <w:sz w:val="16"/>
              </w:rPr>
              <w:t>4</w:t>
            </w:r>
            <w:r>
              <w:rPr>
                <w:b/>
                <w:spacing w:val="-4"/>
                <w:sz w:val="16"/>
              </w:rPr>
              <w:t xml:space="preserve"> </w:t>
            </w:r>
            <w:r>
              <w:rPr>
                <w:b/>
                <w:sz w:val="16"/>
              </w:rPr>
              <w:t>– Hospice</w:t>
            </w:r>
            <w:r>
              <w:rPr>
                <w:b/>
                <w:spacing w:val="-4"/>
                <w:sz w:val="16"/>
              </w:rPr>
              <w:t xml:space="preserve"> </w:t>
            </w:r>
            <w:r>
              <w:rPr>
                <w:b/>
                <w:sz w:val="16"/>
              </w:rPr>
              <w:t>Practice</w:t>
            </w:r>
            <w:r>
              <w:rPr>
                <w:b/>
                <w:spacing w:val="-3"/>
                <w:sz w:val="16"/>
              </w:rPr>
              <w:t xml:space="preserve"> </w:t>
            </w:r>
            <w:r>
              <w:rPr>
                <w:b/>
                <w:spacing w:val="-2"/>
                <w:sz w:val="16"/>
              </w:rPr>
              <w:t>Location</w:t>
            </w:r>
          </w:p>
        </w:tc>
      </w:tr>
      <w:tr w14:paraId="71A31B09" w14:textId="77777777">
        <w:tblPrEx>
          <w:tblW w:w="0" w:type="auto"/>
          <w:tblInd w:w="1373" w:type="dxa"/>
          <w:tblLayout w:type="fixed"/>
          <w:tblCellMar>
            <w:left w:w="0" w:type="dxa"/>
            <w:right w:w="0" w:type="dxa"/>
          </w:tblCellMar>
          <w:tblLook w:val="01E0"/>
        </w:tblPrEx>
        <w:trPr>
          <w:trHeight w:val="367"/>
        </w:trPr>
        <w:tc>
          <w:tcPr>
            <w:tcW w:w="1800" w:type="dxa"/>
          </w:tcPr>
          <w:p w:rsidR="003C7268" w14:paraId="537356A0" w14:textId="77777777">
            <w:pPr>
              <w:pStyle w:val="TableParagraph"/>
              <w:spacing w:line="182"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0ACF224D" w14:textId="77777777">
            <w:pPr>
              <w:pStyle w:val="TableParagraph"/>
              <w:spacing w:before="1"/>
              <w:ind w:right="99"/>
              <w:rPr>
                <w:sz w:val="16"/>
              </w:rPr>
            </w:pPr>
            <w:r>
              <w:rPr>
                <w:spacing w:val="-5"/>
                <w:sz w:val="16"/>
              </w:rPr>
              <w:t>425</w:t>
            </w:r>
          </w:p>
        </w:tc>
        <w:tc>
          <w:tcPr>
            <w:tcW w:w="1015" w:type="dxa"/>
          </w:tcPr>
          <w:p w:rsidR="003C7268" w14:paraId="4763A636" w14:textId="77777777">
            <w:pPr>
              <w:pStyle w:val="TableParagraph"/>
              <w:spacing w:before="1"/>
              <w:ind w:right="102"/>
              <w:rPr>
                <w:sz w:val="16"/>
              </w:rPr>
            </w:pPr>
            <w:r>
              <w:rPr>
                <w:spacing w:val="-5"/>
                <w:sz w:val="16"/>
              </w:rPr>
              <w:t>425</w:t>
            </w:r>
          </w:p>
        </w:tc>
        <w:tc>
          <w:tcPr>
            <w:tcW w:w="893" w:type="dxa"/>
          </w:tcPr>
          <w:p w:rsidR="003C7268" w14:paraId="54EC2EF9" w14:textId="77777777">
            <w:pPr>
              <w:pStyle w:val="TableParagraph"/>
              <w:spacing w:before="1"/>
              <w:ind w:right="99"/>
              <w:rPr>
                <w:sz w:val="16"/>
              </w:rPr>
            </w:pPr>
            <w:r>
              <w:rPr>
                <w:spacing w:val="-4"/>
                <w:sz w:val="16"/>
              </w:rPr>
              <w:t>.067</w:t>
            </w:r>
          </w:p>
        </w:tc>
        <w:tc>
          <w:tcPr>
            <w:tcW w:w="797" w:type="dxa"/>
          </w:tcPr>
          <w:p w:rsidR="003C7268" w14:paraId="03D2D9A2" w14:textId="77777777">
            <w:pPr>
              <w:pStyle w:val="TableParagraph"/>
              <w:spacing w:before="1"/>
              <w:ind w:right="100"/>
              <w:rPr>
                <w:sz w:val="16"/>
              </w:rPr>
            </w:pPr>
            <w:r>
              <w:rPr>
                <w:spacing w:val="-5"/>
                <w:sz w:val="16"/>
              </w:rPr>
              <w:t>28</w:t>
            </w:r>
          </w:p>
        </w:tc>
        <w:tc>
          <w:tcPr>
            <w:tcW w:w="1133" w:type="dxa"/>
          </w:tcPr>
          <w:p w:rsidR="003C7268" w14:paraId="4AF3C0CA" w14:textId="77777777">
            <w:pPr>
              <w:pStyle w:val="TableParagraph"/>
              <w:spacing w:before="1"/>
              <w:ind w:right="101"/>
              <w:rPr>
                <w:sz w:val="16"/>
              </w:rPr>
            </w:pPr>
            <w:r>
              <w:rPr>
                <w:spacing w:val="-2"/>
                <w:sz w:val="16"/>
              </w:rPr>
              <w:t>41.56</w:t>
            </w:r>
          </w:p>
        </w:tc>
        <w:tc>
          <w:tcPr>
            <w:tcW w:w="1200" w:type="dxa"/>
          </w:tcPr>
          <w:p w:rsidR="003C7268" w14:paraId="0437F448" w14:textId="77777777">
            <w:pPr>
              <w:pStyle w:val="TableParagraph"/>
              <w:spacing w:before="1"/>
              <w:ind w:right="100"/>
              <w:rPr>
                <w:sz w:val="16"/>
              </w:rPr>
            </w:pPr>
            <w:r>
              <w:rPr>
                <w:spacing w:val="-2"/>
                <w:sz w:val="16"/>
              </w:rPr>
              <w:t>1,164</w:t>
            </w:r>
          </w:p>
        </w:tc>
      </w:tr>
      <w:tr w14:paraId="750B6AAD" w14:textId="77777777">
        <w:tblPrEx>
          <w:tblW w:w="0" w:type="auto"/>
          <w:tblInd w:w="1373" w:type="dxa"/>
          <w:tblLayout w:type="fixed"/>
          <w:tblCellMar>
            <w:left w:w="0" w:type="dxa"/>
            <w:right w:w="0" w:type="dxa"/>
          </w:tblCellMar>
          <w:tblLook w:val="01E0"/>
        </w:tblPrEx>
        <w:trPr>
          <w:trHeight w:val="551"/>
        </w:trPr>
        <w:tc>
          <w:tcPr>
            <w:tcW w:w="1800" w:type="dxa"/>
          </w:tcPr>
          <w:p w:rsidR="003C7268" w14:paraId="195120E8"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586828D7" w14:textId="77777777">
            <w:pPr>
              <w:pStyle w:val="TableParagraph"/>
              <w:spacing w:line="182"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2EF3A1AA" w14:textId="77777777">
            <w:pPr>
              <w:pStyle w:val="TableParagraph"/>
              <w:spacing w:before="1"/>
              <w:ind w:right="99"/>
              <w:rPr>
                <w:sz w:val="16"/>
              </w:rPr>
            </w:pPr>
            <w:r>
              <w:rPr>
                <w:spacing w:val="-2"/>
                <w:sz w:val="16"/>
              </w:rPr>
              <w:t>1,300</w:t>
            </w:r>
          </w:p>
        </w:tc>
        <w:tc>
          <w:tcPr>
            <w:tcW w:w="1015" w:type="dxa"/>
          </w:tcPr>
          <w:p w:rsidR="003C7268" w14:paraId="538DBD44" w14:textId="77777777">
            <w:pPr>
              <w:pStyle w:val="TableParagraph"/>
              <w:spacing w:before="1"/>
              <w:ind w:right="102"/>
              <w:rPr>
                <w:sz w:val="16"/>
              </w:rPr>
            </w:pPr>
            <w:r>
              <w:rPr>
                <w:spacing w:val="-2"/>
                <w:sz w:val="16"/>
              </w:rPr>
              <w:t>1,300</w:t>
            </w:r>
          </w:p>
        </w:tc>
        <w:tc>
          <w:tcPr>
            <w:tcW w:w="893" w:type="dxa"/>
          </w:tcPr>
          <w:p w:rsidR="003C7268" w14:paraId="7FA2B09E" w14:textId="77777777">
            <w:pPr>
              <w:pStyle w:val="TableParagraph"/>
              <w:spacing w:before="1"/>
              <w:ind w:right="99"/>
              <w:rPr>
                <w:sz w:val="16"/>
              </w:rPr>
            </w:pPr>
            <w:r>
              <w:rPr>
                <w:spacing w:val="-4"/>
                <w:sz w:val="16"/>
              </w:rPr>
              <w:t>.067</w:t>
            </w:r>
          </w:p>
        </w:tc>
        <w:tc>
          <w:tcPr>
            <w:tcW w:w="797" w:type="dxa"/>
          </w:tcPr>
          <w:p w:rsidR="003C7268" w14:paraId="1F5E9237" w14:textId="77777777">
            <w:pPr>
              <w:pStyle w:val="TableParagraph"/>
              <w:spacing w:before="1"/>
              <w:ind w:right="100"/>
              <w:rPr>
                <w:sz w:val="16"/>
              </w:rPr>
            </w:pPr>
            <w:r>
              <w:rPr>
                <w:spacing w:val="-5"/>
                <w:sz w:val="16"/>
              </w:rPr>
              <w:t>87</w:t>
            </w:r>
          </w:p>
        </w:tc>
        <w:tc>
          <w:tcPr>
            <w:tcW w:w="1133" w:type="dxa"/>
          </w:tcPr>
          <w:p w:rsidR="003C7268" w14:paraId="0A1C025A" w14:textId="77777777">
            <w:pPr>
              <w:pStyle w:val="TableParagraph"/>
              <w:spacing w:before="1"/>
              <w:ind w:right="101"/>
              <w:rPr>
                <w:sz w:val="16"/>
              </w:rPr>
            </w:pPr>
            <w:r>
              <w:rPr>
                <w:spacing w:val="-2"/>
                <w:sz w:val="16"/>
              </w:rPr>
              <w:t>41.56</w:t>
            </w:r>
          </w:p>
        </w:tc>
        <w:tc>
          <w:tcPr>
            <w:tcW w:w="1200" w:type="dxa"/>
          </w:tcPr>
          <w:p w:rsidR="003C7268" w14:paraId="6F92FD46" w14:textId="77777777">
            <w:pPr>
              <w:pStyle w:val="TableParagraph"/>
              <w:spacing w:before="1"/>
              <w:ind w:right="100"/>
              <w:rPr>
                <w:sz w:val="16"/>
              </w:rPr>
            </w:pPr>
            <w:r>
              <w:rPr>
                <w:spacing w:val="-2"/>
                <w:sz w:val="16"/>
              </w:rPr>
              <w:t>3,616</w:t>
            </w:r>
          </w:p>
        </w:tc>
      </w:tr>
      <w:tr w14:paraId="0877F694" w14:textId="77777777">
        <w:tblPrEx>
          <w:tblW w:w="0" w:type="auto"/>
          <w:tblInd w:w="1373" w:type="dxa"/>
          <w:tblLayout w:type="fixed"/>
          <w:tblCellMar>
            <w:left w:w="0" w:type="dxa"/>
            <w:right w:w="0" w:type="dxa"/>
          </w:tblCellMar>
          <w:tblLook w:val="01E0"/>
        </w:tblPrEx>
        <w:trPr>
          <w:trHeight w:val="551"/>
        </w:trPr>
        <w:tc>
          <w:tcPr>
            <w:tcW w:w="1800" w:type="dxa"/>
          </w:tcPr>
          <w:p w:rsidR="003C7268" w14:paraId="52085F9D" w14:textId="77777777">
            <w:pPr>
              <w:pStyle w:val="TableParagraph"/>
              <w:spacing w:before="1"/>
              <w:ind w:left="107"/>
              <w:jc w:val="left"/>
              <w:rPr>
                <w:sz w:val="16"/>
              </w:rPr>
            </w:pPr>
            <w:r>
              <w:rPr>
                <w:sz w:val="16"/>
              </w:rPr>
              <w:t>Form</w:t>
            </w:r>
            <w:r>
              <w:rPr>
                <w:spacing w:val="-4"/>
                <w:sz w:val="16"/>
              </w:rPr>
              <w:t xml:space="preserve"> </w:t>
            </w:r>
            <w:r>
              <w:rPr>
                <w:sz w:val="16"/>
              </w:rPr>
              <w:t>CMS-855A</w:t>
            </w:r>
            <w:r>
              <w:rPr>
                <w:spacing w:val="-6"/>
                <w:sz w:val="16"/>
              </w:rPr>
              <w:t xml:space="preserve"> </w:t>
            </w:r>
            <w:r>
              <w:rPr>
                <w:spacing w:val="-10"/>
                <w:sz w:val="16"/>
              </w:rPr>
              <w:t>–</w:t>
            </w:r>
          </w:p>
          <w:p w:rsidR="003C7268" w14:paraId="2648F21D" w14:textId="77777777">
            <w:pPr>
              <w:pStyle w:val="TableParagraph"/>
              <w:spacing w:line="182" w:lineRule="exact"/>
              <w:ind w:left="107" w:right="304"/>
              <w:jc w:val="left"/>
              <w:rPr>
                <w:sz w:val="16"/>
              </w:rPr>
            </w:pPr>
            <w:r>
              <w:rPr>
                <w:sz w:val="16"/>
              </w:rPr>
              <w:t>New</w:t>
            </w:r>
            <w:r>
              <w:rPr>
                <w:spacing w:val="-10"/>
                <w:sz w:val="16"/>
              </w:rPr>
              <w:t xml:space="preserve"> </w:t>
            </w:r>
            <w:r>
              <w:rPr>
                <w:sz w:val="16"/>
              </w:rPr>
              <w:t>Enrollments</w:t>
            </w:r>
            <w:r>
              <w:rPr>
                <w:spacing w:val="-10"/>
                <w:sz w:val="16"/>
              </w:rPr>
              <w:t xml:space="preserve"> </w:t>
            </w:r>
            <w:r>
              <w:rPr>
                <w:sz w:val="16"/>
              </w:rPr>
              <w:t>Per</w:t>
            </w:r>
            <w:r>
              <w:rPr>
                <w:spacing w:val="40"/>
                <w:sz w:val="16"/>
              </w:rPr>
              <w:t xml:space="preserve"> </w:t>
            </w:r>
            <w:r>
              <w:rPr>
                <w:sz w:val="16"/>
              </w:rPr>
              <w:t>36-Month</w:t>
            </w:r>
            <w:r>
              <w:rPr>
                <w:spacing w:val="-3"/>
                <w:sz w:val="16"/>
              </w:rPr>
              <w:t xml:space="preserve"> </w:t>
            </w:r>
            <w:r>
              <w:rPr>
                <w:sz w:val="16"/>
              </w:rPr>
              <w:t>Rule</w:t>
            </w:r>
          </w:p>
        </w:tc>
        <w:tc>
          <w:tcPr>
            <w:tcW w:w="1260" w:type="dxa"/>
          </w:tcPr>
          <w:p w:rsidR="003C7268" w14:paraId="577D0179" w14:textId="77777777">
            <w:pPr>
              <w:pStyle w:val="TableParagraph"/>
              <w:spacing w:before="1"/>
              <w:ind w:right="99"/>
              <w:rPr>
                <w:sz w:val="16"/>
              </w:rPr>
            </w:pPr>
            <w:r>
              <w:rPr>
                <w:spacing w:val="-5"/>
                <w:sz w:val="16"/>
              </w:rPr>
              <w:t>50</w:t>
            </w:r>
          </w:p>
        </w:tc>
        <w:tc>
          <w:tcPr>
            <w:tcW w:w="1015" w:type="dxa"/>
          </w:tcPr>
          <w:p w:rsidR="003C7268" w14:paraId="71AE6EF9" w14:textId="77777777">
            <w:pPr>
              <w:pStyle w:val="TableParagraph"/>
              <w:spacing w:before="1"/>
              <w:ind w:right="102"/>
              <w:rPr>
                <w:sz w:val="16"/>
              </w:rPr>
            </w:pPr>
            <w:r>
              <w:rPr>
                <w:spacing w:val="-5"/>
                <w:sz w:val="16"/>
              </w:rPr>
              <w:t>50</w:t>
            </w:r>
          </w:p>
        </w:tc>
        <w:tc>
          <w:tcPr>
            <w:tcW w:w="893" w:type="dxa"/>
          </w:tcPr>
          <w:p w:rsidR="003C7268" w14:paraId="4BE43580" w14:textId="77777777">
            <w:pPr>
              <w:pStyle w:val="TableParagraph"/>
              <w:spacing w:before="1"/>
              <w:ind w:right="99"/>
              <w:rPr>
                <w:sz w:val="16"/>
              </w:rPr>
            </w:pPr>
            <w:r>
              <w:rPr>
                <w:spacing w:val="-4"/>
                <w:sz w:val="16"/>
              </w:rPr>
              <w:t>.067</w:t>
            </w:r>
          </w:p>
        </w:tc>
        <w:tc>
          <w:tcPr>
            <w:tcW w:w="797" w:type="dxa"/>
          </w:tcPr>
          <w:p w:rsidR="003C7268" w14:paraId="0CE550D6" w14:textId="77777777">
            <w:pPr>
              <w:pStyle w:val="TableParagraph"/>
              <w:spacing w:before="1"/>
              <w:ind w:right="100"/>
              <w:rPr>
                <w:sz w:val="16"/>
              </w:rPr>
            </w:pPr>
            <w:r>
              <w:rPr>
                <w:spacing w:val="-10"/>
                <w:sz w:val="16"/>
              </w:rPr>
              <w:t>3</w:t>
            </w:r>
          </w:p>
        </w:tc>
        <w:tc>
          <w:tcPr>
            <w:tcW w:w="1133" w:type="dxa"/>
          </w:tcPr>
          <w:p w:rsidR="003C7268" w14:paraId="545AD358" w14:textId="77777777">
            <w:pPr>
              <w:pStyle w:val="TableParagraph"/>
              <w:spacing w:before="1"/>
              <w:ind w:right="101"/>
              <w:rPr>
                <w:sz w:val="16"/>
              </w:rPr>
            </w:pPr>
            <w:r>
              <w:rPr>
                <w:spacing w:val="-2"/>
                <w:sz w:val="16"/>
              </w:rPr>
              <w:t>41.56</w:t>
            </w:r>
          </w:p>
        </w:tc>
        <w:tc>
          <w:tcPr>
            <w:tcW w:w="1200" w:type="dxa"/>
          </w:tcPr>
          <w:p w:rsidR="003C7268" w14:paraId="3B6ABA40" w14:textId="77777777">
            <w:pPr>
              <w:pStyle w:val="TableParagraph"/>
              <w:spacing w:before="1"/>
              <w:ind w:right="100"/>
              <w:rPr>
                <w:sz w:val="16"/>
              </w:rPr>
            </w:pPr>
            <w:r>
              <w:rPr>
                <w:spacing w:val="-5"/>
                <w:sz w:val="16"/>
              </w:rPr>
              <w:t>125</w:t>
            </w:r>
          </w:p>
        </w:tc>
      </w:tr>
      <w:tr w14:paraId="36919BD3" w14:textId="77777777">
        <w:tblPrEx>
          <w:tblW w:w="0" w:type="auto"/>
          <w:tblInd w:w="1373" w:type="dxa"/>
          <w:tblLayout w:type="fixed"/>
          <w:tblCellMar>
            <w:left w:w="0" w:type="dxa"/>
            <w:right w:w="0" w:type="dxa"/>
          </w:tblCellMar>
          <w:tblLook w:val="01E0"/>
        </w:tblPrEx>
        <w:trPr>
          <w:trHeight w:val="554"/>
        </w:trPr>
        <w:tc>
          <w:tcPr>
            <w:tcW w:w="1800" w:type="dxa"/>
          </w:tcPr>
          <w:p w:rsidR="003C7268" w14:paraId="7D3B509F"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6790E131" w14:textId="77777777">
            <w:pPr>
              <w:pStyle w:val="TableParagraph"/>
              <w:spacing w:line="180" w:lineRule="atLeas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3C1BF156" w14:textId="77777777">
            <w:pPr>
              <w:pStyle w:val="TableParagraph"/>
              <w:spacing w:before="1"/>
              <w:ind w:right="99"/>
              <w:rPr>
                <w:sz w:val="16"/>
              </w:rPr>
            </w:pPr>
            <w:r>
              <w:rPr>
                <w:spacing w:val="-5"/>
                <w:sz w:val="16"/>
              </w:rPr>
              <w:t>150</w:t>
            </w:r>
          </w:p>
        </w:tc>
        <w:tc>
          <w:tcPr>
            <w:tcW w:w="1015" w:type="dxa"/>
          </w:tcPr>
          <w:p w:rsidR="003C7268" w14:paraId="17065699" w14:textId="77777777">
            <w:pPr>
              <w:pStyle w:val="TableParagraph"/>
              <w:spacing w:before="1"/>
              <w:ind w:right="102"/>
              <w:rPr>
                <w:sz w:val="16"/>
              </w:rPr>
            </w:pPr>
            <w:r>
              <w:rPr>
                <w:spacing w:val="-5"/>
                <w:sz w:val="16"/>
              </w:rPr>
              <w:t>150</w:t>
            </w:r>
          </w:p>
        </w:tc>
        <w:tc>
          <w:tcPr>
            <w:tcW w:w="893" w:type="dxa"/>
          </w:tcPr>
          <w:p w:rsidR="003C7268" w14:paraId="6934E3B3" w14:textId="77777777">
            <w:pPr>
              <w:pStyle w:val="TableParagraph"/>
              <w:spacing w:before="1"/>
              <w:ind w:right="99"/>
              <w:rPr>
                <w:sz w:val="16"/>
              </w:rPr>
            </w:pPr>
            <w:r>
              <w:rPr>
                <w:spacing w:val="-4"/>
                <w:sz w:val="16"/>
              </w:rPr>
              <w:t>.067</w:t>
            </w:r>
          </w:p>
        </w:tc>
        <w:tc>
          <w:tcPr>
            <w:tcW w:w="797" w:type="dxa"/>
          </w:tcPr>
          <w:p w:rsidR="003C7268" w14:paraId="2D104C1B" w14:textId="77777777">
            <w:pPr>
              <w:pStyle w:val="TableParagraph"/>
              <w:spacing w:before="1"/>
              <w:ind w:right="100"/>
              <w:rPr>
                <w:sz w:val="16"/>
              </w:rPr>
            </w:pPr>
            <w:r>
              <w:rPr>
                <w:spacing w:val="-5"/>
                <w:sz w:val="16"/>
              </w:rPr>
              <w:t>10</w:t>
            </w:r>
          </w:p>
        </w:tc>
        <w:tc>
          <w:tcPr>
            <w:tcW w:w="1133" w:type="dxa"/>
          </w:tcPr>
          <w:p w:rsidR="003C7268" w14:paraId="654467DF" w14:textId="77777777">
            <w:pPr>
              <w:pStyle w:val="TableParagraph"/>
              <w:spacing w:before="1"/>
              <w:ind w:right="101"/>
              <w:rPr>
                <w:sz w:val="16"/>
              </w:rPr>
            </w:pPr>
            <w:r>
              <w:rPr>
                <w:spacing w:val="-2"/>
                <w:sz w:val="16"/>
              </w:rPr>
              <w:t>41.56</w:t>
            </w:r>
          </w:p>
        </w:tc>
        <w:tc>
          <w:tcPr>
            <w:tcW w:w="1200" w:type="dxa"/>
          </w:tcPr>
          <w:p w:rsidR="003C7268" w14:paraId="0C51BB78" w14:textId="77777777">
            <w:pPr>
              <w:pStyle w:val="TableParagraph"/>
              <w:spacing w:before="1"/>
              <w:ind w:right="100"/>
              <w:rPr>
                <w:sz w:val="16"/>
              </w:rPr>
            </w:pPr>
            <w:r>
              <w:rPr>
                <w:spacing w:val="-5"/>
                <w:sz w:val="16"/>
              </w:rPr>
              <w:t>416</w:t>
            </w:r>
          </w:p>
        </w:tc>
      </w:tr>
      <w:tr w14:paraId="645D6FCF" w14:textId="77777777">
        <w:tblPrEx>
          <w:tblW w:w="0" w:type="auto"/>
          <w:tblInd w:w="1373" w:type="dxa"/>
          <w:tblLayout w:type="fixed"/>
          <w:tblCellMar>
            <w:left w:w="0" w:type="dxa"/>
            <w:right w:w="0" w:type="dxa"/>
          </w:tblCellMar>
          <w:tblLook w:val="01E0"/>
        </w:tblPrEx>
        <w:trPr>
          <w:trHeight w:val="182"/>
        </w:trPr>
        <w:tc>
          <w:tcPr>
            <w:tcW w:w="1800" w:type="dxa"/>
          </w:tcPr>
          <w:p w:rsidR="003C7268" w14:paraId="0B13AE18" w14:textId="77777777">
            <w:pPr>
              <w:pStyle w:val="TableParagraph"/>
              <w:spacing w:line="162" w:lineRule="exact"/>
              <w:ind w:left="107"/>
              <w:jc w:val="left"/>
              <w:rPr>
                <w:b/>
                <w:sz w:val="16"/>
              </w:rPr>
            </w:pPr>
            <w:r>
              <w:rPr>
                <w:b/>
                <w:spacing w:val="-2"/>
                <w:sz w:val="16"/>
              </w:rPr>
              <w:t>Totals</w:t>
            </w:r>
          </w:p>
        </w:tc>
        <w:tc>
          <w:tcPr>
            <w:tcW w:w="1260" w:type="dxa"/>
          </w:tcPr>
          <w:p w:rsidR="003C7268" w14:paraId="0D0A8A4A" w14:textId="77777777">
            <w:pPr>
              <w:pStyle w:val="TableParagraph"/>
              <w:spacing w:line="162" w:lineRule="exact"/>
              <w:ind w:right="99"/>
              <w:rPr>
                <w:b/>
                <w:sz w:val="16"/>
              </w:rPr>
            </w:pPr>
            <w:r>
              <w:rPr>
                <w:b/>
                <w:spacing w:val="-2"/>
                <w:sz w:val="16"/>
              </w:rPr>
              <w:t>1,925</w:t>
            </w:r>
          </w:p>
        </w:tc>
        <w:tc>
          <w:tcPr>
            <w:tcW w:w="1015" w:type="dxa"/>
          </w:tcPr>
          <w:p w:rsidR="003C7268" w14:paraId="6867FBDE" w14:textId="77777777">
            <w:pPr>
              <w:pStyle w:val="TableParagraph"/>
              <w:spacing w:line="162" w:lineRule="exact"/>
              <w:ind w:right="102"/>
              <w:rPr>
                <w:b/>
                <w:sz w:val="16"/>
              </w:rPr>
            </w:pPr>
            <w:r>
              <w:rPr>
                <w:b/>
                <w:spacing w:val="-2"/>
                <w:sz w:val="16"/>
              </w:rPr>
              <w:t>1,925</w:t>
            </w:r>
          </w:p>
        </w:tc>
        <w:tc>
          <w:tcPr>
            <w:tcW w:w="893" w:type="dxa"/>
          </w:tcPr>
          <w:p w:rsidR="003C7268" w14:paraId="78365C52" w14:textId="77777777">
            <w:pPr>
              <w:pStyle w:val="TableParagraph"/>
              <w:spacing w:line="162" w:lineRule="exact"/>
              <w:ind w:right="100"/>
              <w:rPr>
                <w:b/>
                <w:sz w:val="16"/>
              </w:rPr>
            </w:pPr>
            <w:r>
              <w:rPr>
                <w:b/>
                <w:spacing w:val="-5"/>
                <w:sz w:val="16"/>
              </w:rPr>
              <w:t>N/A</w:t>
            </w:r>
          </w:p>
        </w:tc>
        <w:tc>
          <w:tcPr>
            <w:tcW w:w="797" w:type="dxa"/>
          </w:tcPr>
          <w:p w:rsidR="003C7268" w14:paraId="5880AC79" w14:textId="77777777">
            <w:pPr>
              <w:pStyle w:val="TableParagraph"/>
              <w:spacing w:line="162" w:lineRule="exact"/>
              <w:ind w:right="100"/>
              <w:rPr>
                <w:b/>
                <w:sz w:val="16"/>
              </w:rPr>
            </w:pPr>
            <w:r>
              <w:rPr>
                <w:b/>
                <w:spacing w:val="-5"/>
                <w:sz w:val="16"/>
              </w:rPr>
              <w:t>128</w:t>
            </w:r>
          </w:p>
        </w:tc>
        <w:tc>
          <w:tcPr>
            <w:tcW w:w="1133" w:type="dxa"/>
          </w:tcPr>
          <w:p w:rsidR="003C7268" w14:paraId="5B65935E" w14:textId="77777777">
            <w:pPr>
              <w:pStyle w:val="TableParagraph"/>
              <w:spacing w:line="162" w:lineRule="exact"/>
              <w:ind w:right="100"/>
              <w:rPr>
                <w:b/>
                <w:sz w:val="16"/>
              </w:rPr>
            </w:pPr>
            <w:r>
              <w:rPr>
                <w:b/>
                <w:spacing w:val="-5"/>
                <w:sz w:val="16"/>
              </w:rPr>
              <w:t>N/A</w:t>
            </w:r>
          </w:p>
        </w:tc>
        <w:tc>
          <w:tcPr>
            <w:tcW w:w="1200" w:type="dxa"/>
          </w:tcPr>
          <w:p w:rsidR="003C7268" w14:paraId="62D36F30" w14:textId="77777777">
            <w:pPr>
              <w:pStyle w:val="TableParagraph"/>
              <w:spacing w:line="162" w:lineRule="exact"/>
              <w:ind w:right="100"/>
              <w:rPr>
                <w:b/>
                <w:sz w:val="16"/>
              </w:rPr>
            </w:pPr>
            <w:r>
              <w:rPr>
                <w:b/>
                <w:spacing w:val="-2"/>
                <w:sz w:val="16"/>
              </w:rPr>
              <w:t>5,321</w:t>
            </w:r>
          </w:p>
        </w:tc>
      </w:tr>
      <w:tr w14:paraId="1813C80A" w14:textId="77777777">
        <w:tblPrEx>
          <w:tblW w:w="0" w:type="auto"/>
          <w:tblInd w:w="1373" w:type="dxa"/>
          <w:tblLayout w:type="fixed"/>
          <w:tblCellMar>
            <w:left w:w="0" w:type="dxa"/>
            <w:right w:w="0" w:type="dxa"/>
          </w:tblCellMar>
          <w:tblLook w:val="01E0"/>
        </w:tblPrEx>
        <w:trPr>
          <w:trHeight w:val="369"/>
        </w:trPr>
        <w:tc>
          <w:tcPr>
            <w:tcW w:w="8098" w:type="dxa"/>
            <w:gridSpan w:val="7"/>
          </w:tcPr>
          <w:p w:rsidR="003C7268" w14:paraId="6F973D33" w14:textId="77777777">
            <w:pPr>
              <w:pStyle w:val="TableParagraph"/>
              <w:spacing w:before="1"/>
              <w:ind w:left="7" w:right="4"/>
              <w:jc w:val="center"/>
              <w:rPr>
                <w:b/>
                <w:sz w:val="16"/>
              </w:rPr>
            </w:pPr>
            <w:r>
              <w:rPr>
                <w:b/>
                <w:sz w:val="16"/>
              </w:rPr>
              <w:t>Section</w:t>
            </w:r>
            <w:r>
              <w:rPr>
                <w:b/>
                <w:spacing w:val="-7"/>
                <w:sz w:val="16"/>
              </w:rPr>
              <w:t xml:space="preserve"> </w:t>
            </w:r>
            <w:r>
              <w:rPr>
                <w:b/>
                <w:sz w:val="16"/>
              </w:rPr>
              <w:t>6</w:t>
            </w:r>
            <w:r>
              <w:rPr>
                <w:b/>
                <w:spacing w:val="-5"/>
                <w:sz w:val="16"/>
              </w:rPr>
              <w:t xml:space="preserve"> </w:t>
            </w:r>
            <w:r>
              <w:rPr>
                <w:b/>
                <w:sz w:val="16"/>
              </w:rPr>
              <w:t>–</w:t>
            </w:r>
            <w:r>
              <w:rPr>
                <w:b/>
                <w:spacing w:val="-3"/>
                <w:sz w:val="16"/>
              </w:rPr>
              <w:t xml:space="preserve"> </w:t>
            </w:r>
            <w:r>
              <w:rPr>
                <w:b/>
                <w:sz w:val="16"/>
              </w:rPr>
              <w:t>Hospice</w:t>
            </w:r>
            <w:r>
              <w:rPr>
                <w:b/>
                <w:spacing w:val="-3"/>
                <w:sz w:val="16"/>
              </w:rPr>
              <w:t xml:space="preserve"> </w:t>
            </w:r>
            <w:r>
              <w:rPr>
                <w:b/>
                <w:sz w:val="16"/>
              </w:rPr>
              <w:t>Administrator</w:t>
            </w:r>
            <w:r>
              <w:rPr>
                <w:b/>
                <w:spacing w:val="-7"/>
                <w:sz w:val="16"/>
              </w:rPr>
              <w:t xml:space="preserve"> </w:t>
            </w:r>
            <w:r>
              <w:rPr>
                <w:b/>
                <w:sz w:val="16"/>
              </w:rPr>
              <w:t>and</w:t>
            </w:r>
            <w:r>
              <w:rPr>
                <w:b/>
                <w:spacing w:val="-5"/>
                <w:sz w:val="16"/>
              </w:rPr>
              <w:t xml:space="preserve"> </w:t>
            </w:r>
            <w:r>
              <w:rPr>
                <w:b/>
                <w:sz w:val="16"/>
              </w:rPr>
              <w:t>Medical</w:t>
            </w:r>
            <w:r>
              <w:rPr>
                <w:b/>
                <w:spacing w:val="-4"/>
                <w:sz w:val="16"/>
              </w:rPr>
              <w:t xml:space="preserve"> </w:t>
            </w:r>
            <w:r>
              <w:rPr>
                <w:b/>
                <w:spacing w:val="-2"/>
                <w:sz w:val="16"/>
              </w:rPr>
              <w:t>Director</w:t>
            </w:r>
          </w:p>
        </w:tc>
      </w:tr>
      <w:tr w14:paraId="02936352" w14:textId="77777777">
        <w:tblPrEx>
          <w:tblW w:w="0" w:type="auto"/>
          <w:tblInd w:w="1373" w:type="dxa"/>
          <w:tblLayout w:type="fixed"/>
          <w:tblCellMar>
            <w:left w:w="0" w:type="dxa"/>
            <w:right w:w="0" w:type="dxa"/>
          </w:tblCellMar>
          <w:tblLook w:val="01E0"/>
        </w:tblPrEx>
        <w:trPr>
          <w:trHeight w:val="367"/>
        </w:trPr>
        <w:tc>
          <w:tcPr>
            <w:tcW w:w="1800" w:type="dxa"/>
          </w:tcPr>
          <w:p w:rsidR="003C7268" w14:paraId="49EDDA82" w14:textId="77777777">
            <w:pPr>
              <w:pStyle w:val="TableParagraph"/>
              <w:spacing w:line="184" w:lineRule="exact"/>
              <w:ind w:left="107"/>
              <w:jc w:val="left"/>
              <w:rPr>
                <w:sz w:val="16"/>
              </w:rPr>
            </w:pPr>
            <w:r>
              <w:rPr>
                <w:sz w:val="16"/>
              </w:rPr>
              <w:t>Initial</w:t>
            </w:r>
            <w:r>
              <w:rPr>
                <w:spacing w:val="-10"/>
                <w:sz w:val="16"/>
              </w:rPr>
              <w:t xml:space="preserve"> </w:t>
            </w:r>
            <w:r>
              <w:rPr>
                <w:sz w:val="16"/>
              </w:rPr>
              <w:t>Form</w:t>
            </w:r>
            <w:r>
              <w:rPr>
                <w:spacing w:val="-10"/>
                <w:sz w:val="16"/>
              </w:rPr>
              <w:t xml:space="preserve"> </w:t>
            </w:r>
            <w:r>
              <w:rPr>
                <w:sz w:val="16"/>
              </w:rPr>
              <w:t>CMS-855A</w:t>
            </w:r>
            <w:r>
              <w:rPr>
                <w:spacing w:val="40"/>
                <w:sz w:val="16"/>
              </w:rPr>
              <w:t xml:space="preserve"> </w:t>
            </w:r>
            <w:r>
              <w:rPr>
                <w:spacing w:val="-2"/>
                <w:sz w:val="16"/>
              </w:rPr>
              <w:t>Applications</w:t>
            </w:r>
          </w:p>
        </w:tc>
        <w:tc>
          <w:tcPr>
            <w:tcW w:w="1260" w:type="dxa"/>
          </w:tcPr>
          <w:p w:rsidR="003C7268" w14:paraId="44E493E1" w14:textId="77777777">
            <w:pPr>
              <w:pStyle w:val="TableParagraph"/>
              <w:spacing w:line="183" w:lineRule="exact"/>
              <w:ind w:right="99"/>
              <w:rPr>
                <w:sz w:val="16"/>
              </w:rPr>
            </w:pPr>
            <w:r>
              <w:rPr>
                <w:spacing w:val="-5"/>
                <w:sz w:val="16"/>
              </w:rPr>
              <w:t>425</w:t>
            </w:r>
          </w:p>
        </w:tc>
        <w:tc>
          <w:tcPr>
            <w:tcW w:w="1015" w:type="dxa"/>
          </w:tcPr>
          <w:p w:rsidR="003C7268" w14:paraId="1009F2BC" w14:textId="77777777">
            <w:pPr>
              <w:pStyle w:val="TableParagraph"/>
              <w:spacing w:line="183" w:lineRule="exact"/>
              <w:ind w:right="102"/>
              <w:rPr>
                <w:sz w:val="16"/>
              </w:rPr>
            </w:pPr>
            <w:r>
              <w:rPr>
                <w:spacing w:val="-5"/>
                <w:sz w:val="16"/>
              </w:rPr>
              <w:t>425</w:t>
            </w:r>
          </w:p>
        </w:tc>
        <w:tc>
          <w:tcPr>
            <w:tcW w:w="893" w:type="dxa"/>
          </w:tcPr>
          <w:p w:rsidR="003C7268" w14:paraId="68B1E186" w14:textId="77777777">
            <w:pPr>
              <w:pStyle w:val="TableParagraph"/>
              <w:spacing w:line="183" w:lineRule="exact"/>
              <w:ind w:right="100"/>
              <w:rPr>
                <w:sz w:val="16"/>
              </w:rPr>
            </w:pPr>
            <w:r>
              <w:rPr>
                <w:spacing w:val="-5"/>
                <w:sz w:val="16"/>
              </w:rPr>
              <w:t>.05</w:t>
            </w:r>
          </w:p>
        </w:tc>
        <w:tc>
          <w:tcPr>
            <w:tcW w:w="797" w:type="dxa"/>
          </w:tcPr>
          <w:p w:rsidR="003C7268" w14:paraId="0B25B99C" w14:textId="77777777">
            <w:pPr>
              <w:pStyle w:val="TableParagraph"/>
              <w:spacing w:line="183" w:lineRule="exact"/>
              <w:ind w:right="100"/>
              <w:rPr>
                <w:sz w:val="16"/>
              </w:rPr>
            </w:pPr>
            <w:r>
              <w:rPr>
                <w:spacing w:val="-5"/>
                <w:sz w:val="16"/>
              </w:rPr>
              <w:t>21</w:t>
            </w:r>
          </w:p>
        </w:tc>
        <w:tc>
          <w:tcPr>
            <w:tcW w:w="1133" w:type="dxa"/>
          </w:tcPr>
          <w:p w:rsidR="003C7268" w14:paraId="414E46AD" w14:textId="77777777">
            <w:pPr>
              <w:pStyle w:val="TableParagraph"/>
              <w:spacing w:line="183" w:lineRule="exact"/>
              <w:ind w:right="101"/>
              <w:rPr>
                <w:sz w:val="16"/>
              </w:rPr>
            </w:pPr>
            <w:r>
              <w:rPr>
                <w:spacing w:val="-2"/>
                <w:sz w:val="16"/>
              </w:rPr>
              <w:t>41.56</w:t>
            </w:r>
          </w:p>
        </w:tc>
        <w:tc>
          <w:tcPr>
            <w:tcW w:w="1200" w:type="dxa"/>
          </w:tcPr>
          <w:p w:rsidR="003C7268" w14:paraId="72FA2CBE" w14:textId="77777777">
            <w:pPr>
              <w:pStyle w:val="TableParagraph"/>
              <w:spacing w:line="183" w:lineRule="exact"/>
              <w:ind w:right="100"/>
              <w:rPr>
                <w:sz w:val="16"/>
              </w:rPr>
            </w:pPr>
            <w:r>
              <w:rPr>
                <w:spacing w:val="-5"/>
                <w:sz w:val="16"/>
              </w:rPr>
              <w:t>873</w:t>
            </w:r>
          </w:p>
        </w:tc>
      </w:tr>
      <w:tr w14:paraId="777A4BF1" w14:textId="77777777">
        <w:tblPrEx>
          <w:tblW w:w="0" w:type="auto"/>
          <w:tblInd w:w="1373" w:type="dxa"/>
          <w:tblLayout w:type="fixed"/>
          <w:tblCellMar>
            <w:left w:w="0" w:type="dxa"/>
            <w:right w:w="0" w:type="dxa"/>
          </w:tblCellMar>
          <w:tblLook w:val="01E0"/>
        </w:tblPrEx>
        <w:trPr>
          <w:trHeight w:val="550"/>
        </w:trPr>
        <w:tc>
          <w:tcPr>
            <w:tcW w:w="1800" w:type="dxa"/>
          </w:tcPr>
          <w:p w:rsidR="003C7268" w14:paraId="6B5602A6" w14:textId="77777777">
            <w:pPr>
              <w:pStyle w:val="TableParagraph"/>
              <w:ind w:left="107"/>
              <w:jc w:val="left"/>
              <w:rPr>
                <w:sz w:val="16"/>
              </w:rPr>
            </w:pPr>
            <w:r>
              <w:rPr>
                <w:sz w:val="16"/>
              </w:rPr>
              <w:t>Form</w:t>
            </w:r>
            <w:r>
              <w:rPr>
                <w:spacing w:val="-4"/>
                <w:sz w:val="16"/>
              </w:rPr>
              <w:t xml:space="preserve"> </w:t>
            </w:r>
            <w:r>
              <w:rPr>
                <w:sz w:val="16"/>
              </w:rPr>
              <w:t>CMS-</w:t>
            </w:r>
            <w:r>
              <w:rPr>
                <w:spacing w:val="-4"/>
                <w:sz w:val="16"/>
              </w:rPr>
              <w:t>855A</w:t>
            </w:r>
          </w:p>
          <w:p w:rsidR="003C7268" w14:paraId="5DB08D8C" w14:textId="77777777">
            <w:pPr>
              <w:pStyle w:val="TableParagraph"/>
              <w:spacing w:line="182" w:lineRule="exact"/>
              <w:ind w:left="107" w:right="304"/>
              <w:jc w:val="left"/>
              <w:rPr>
                <w:sz w:val="16"/>
              </w:rPr>
            </w:pPr>
            <w:r>
              <w:rPr>
                <w:spacing w:val="-2"/>
                <w:sz w:val="16"/>
              </w:rPr>
              <w:t>Revalidation</w:t>
            </w:r>
            <w:r>
              <w:rPr>
                <w:spacing w:val="40"/>
                <w:sz w:val="16"/>
              </w:rPr>
              <w:t xml:space="preserve"> </w:t>
            </w:r>
            <w:r>
              <w:rPr>
                <w:spacing w:val="-2"/>
                <w:sz w:val="16"/>
              </w:rPr>
              <w:t>Applications</w:t>
            </w:r>
          </w:p>
        </w:tc>
        <w:tc>
          <w:tcPr>
            <w:tcW w:w="1260" w:type="dxa"/>
          </w:tcPr>
          <w:p w:rsidR="003C7268" w14:paraId="59330C59" w14:textId="77777777">
            <w:pPr>
              <w:pStyle w:val="TableParagraph"/>
              <w:ind w:right="99"/>
              <w:rPr>
                <w:sz w:val="16"/>
              </w:rPr>
            </w:pPr>
            <w:r>
              <w:rPr>
                <w:spacing w:val="-2"/>
                <w:sz w:val="16"/>
              </w:rPr>
              <w:t>1,300</w:t>
            </w:r>
          </w:p>
        </w:tc>
        <w:tc>
          <w:tcPr>
            <w:tcW w:w="1015" w:type="dxa"/>
          </w:tcPr>
          <w:p w:rsidR="003C7268" w14:paraId="166DA008" w14:textId="77777777">
            <w:pPr>
              <w:pStyle w:val="TableParagraph"/>
              <w:ind w:right="102"/>
              <w:rPr>
                <w:sz w:val="16"/>
              </w:rPr>
            </w:pPr>
            <w:r>
              <w:rPr>
                <w:spacing w:val="-2"/>
                <w:sz w:val="16"/>
              </w:rPr>
              <w:t>1,300</w:t>
            </w:r>
          </w:p>
        </w:tc>
        <w:tc>
          <w:tcPr>
            <w:tcW w:w="893" w:type="dxa"/>
          </w:tcPr>
          <w:p w:rsidR="003C7268" w14:paraId="06A10364" w14:textId="77777777">
            <w:pPr>
              <w:pStyle w:val="TableParagraph"/>
              <w:ind w:right="100"/>
              <w:rPr>
                <w:sz w:val="16"/>
              </w:rPr>
            </w:pPr>
            <w:r>
              <w:rPr>
                <w:spacing w:val="-5"/>
                <w:sz w:val="16"/>
              </w:rPr>
              <w:t>.05</w:t>
            </w:r>
          </w:p>
        </w:tc>
        <w:tc>
          <w:tcPr>
            <w:tcW w:w="797" w:type="dxa"/>
          </w:tcPr>
          <w:p w:rsidR="003C7268" w14:paraId="6A0BB472" w14:textId="77777777">
            <w:pPr>
              <w:pStyle w:val="TableParagraph"/>
              <w:ind w:right="100"/>
              <w:rPr>
                <w:sz w:val="16"/>
              </w:rPr>
            </w:pPr>
            <w:r>
              <w:rPr>
                <w:spacing w:val="-5"/>
                <w:sz w:val="16"/>
              </w:rPr>
              <w:t>65</w:t>
            </w:r>
          </w:p>
        </w:tc>
        <w:tc>
          <w:tcPr>
            <w:tcW w:w="1133" w:type="dxa"/>
          </w:tcPr>
          <w:p w:rsidR="003C7268" w14:paraId="5E165E31" w14:textId="77777777">
            <w:pPr>
              <w:pStyle w:val="TableParagraph"/>
              <w:ind w:right="101"/>
              <w:rPr>
                <w:sz w:val="16"/>
              </w:rPr>
            </w:pPr>
            <w:r>
              <w:rPr>
                <w:spacing w:val="-2"/>
                <w:sz w:val="16"/>
              </w:rPr>
              <w:t>41.56</w:t>
            </w:r>
          </w:p>
        </w:tc>
        <w:tc>
          <w:tcPr>
            <w:tcW w:w="1200" w:type="dxa"/>
          </w:tcPr>
          <w:p w:rsidR="003C7268" w14:paraId="1B286368" w14:textId="77777777">
            <w:pPr>
              <w:pStyle w:val="TableParagraph"/>
              <w:ind w:right="100"/>
              <w:rPr>
                <w:sz w:val="16"/>
              </w:rPr>
            </w:pPr>
            <w:r>
              <w:rPr>
                <w:spacing w:val="-2"/>
                <w:sz w:val="16"/>
              </w:rPr>
              <w:t>2,701</w:t>
            </w:r>
          </w:p>
        </w:tc>
      </w:tr>
      <w:tr w14:paraId="315CD8EA" w14:textId="77777777">
        <w:tblPrEx>
          <w:tblW w:w="0" w:type="auto"/>
          <w:tblInd w:w="1373" w:type="dxa"/>
          <w:tblLayout w:type="fixed"/>
          <w:tblCellMar>
            <w:left w:w="0" w:type="dxa"/>
            <w:right w:w="0" w:type="dxa"/>
          </w:tblCellMar>
          <w:tblLook w:val="01E0"/>
        </w:tblPrEx>
        <w:trPr>
          <w:trHeight w:val="551"/>
        </w:trPr>
        <w:tc>
          <w:tcPr>
            <w:tcW w:w="1800" w:type="dxa"/>
          </w:tcPr>
          <w:p w:rsidR="003C7268" w14:paraId="29C0617A" w14:textId="77777777">
            <w:pPr>
              <w:pStyle w:val="TableParagraph"/>
              <w:spacing w:before="1"/>
              <w:ind w:left="107"/>
              <w:jc w:val="left"/>
              <w:rPr>
                <w:sz w:val="16"/>
              </w:rPr>
            </w:pPr>
            <w:r>
              <w:rPr>
                <w:sz w:val="16"/>
              </w:rPr>
              <w:t>Form</w:t>
            </w:r>
            <w:r>
              <w:rPr>
                <w:spacing w:val="-4"/>
                <w:sz w:val="16"/>
              </w:rPr>
              <w:t xml:space="preserve"> </w:t>
            </w:r>
            <w:r>
              <w:rPr>
                <w:sz w:val="16"/>
              </w:rPr>
              <w:t>CMS-855A</w:t>
            </w:r>
            <w:r>
              <w:rPr>
                <w:spacing w:val="-6"/>
                <w:sz w:val="16"/>
              </w:rPr>
              <w:t xml:space="preserve"> </w:t>
            </w:r>
            <w:r>
              <w:rPr>
                <w:spacing w:val="-10"/>
                <w:sz w:val="16"/>
              </w:rPr>
              <w:t>–</w:t>
            </w:r>
          </w:p>
          <w:p w:rsidR="003C7268" w14:paraId="546841C9" w14:textId="77777777">
            <w:pPr>
              <w:pStyle w:val="TableParagraph"/>
              <w:spacing w:line="182" w:lineRule="exact"/>
              <w:ind w:left="107" w:right="304"/>
              <w:jc w:val="left"/>
              <w:rPr>
                <w:sz w:val="16"/>
              </w:rPr>
            </w:pPr>
            <w:r>
              <w:rPr>
                <w:sz w:val="16"/>
              </w:rPr>
              <w:t>New</w:t>
            </w:r>
            <w:r>
              <w:rPr>
                <w:spacing w:val="-10"/>
                <w:sz w:val="16"/>
              </w:rPr>
              <w:t xml:space="preserve"> </w:t>
            </w:r>
            <w:r>
              <w:rPr>
                <w:sz w:val="16"/>
              </w:rPr>
              <w:t>Enrollments</w:t>
            </w:r>
            <w:r>
              <w:rPr>
                <w:spacing w:val="-10"/>
                <w:sz w:val="16"/>
              </w:rPr>
              <w:t xml:space="preserve"> </w:t>
            </w:r>
            <w:r>
              <w:rPr>
                <w:sz w:val="16"/>
              </w:rPr>
              <w:t>Per</w:t>
            </w:r>
            <w:r>
              <w:rPr>
                <w:spacing w:val="40"/>
                <w:sz w:val="16"/>
              </w:rPr>
              <w:t xml:space="preserve"> </w:t>
            </w:r>
            <w:r>
              <w:rPr>
                <w:sz w:val="16"/>
              </w:rPr>
              <w:t>36-Month</w:t>
            </w:r>
            <w:r>
              <w:rPr>
                <w:spacing w:val="-3"/>
                <w:sz w:val="16"/>
              </w:rPr>
              <w:t xml:space="preserve"> </w:t>
            </w:r>
            <w:r>
              <w:rPr>
                <w:sz w:val="16"/>
              </w:rPr>
              <w:t>Rule</w:t>
            </w:r>
          </w:p>
        </w:tc>
        <w:tc>
          <w:tcPr>
            <w:tcW w:w="1260" w:type="dxa"/>
          </w:tcPr>
          <w:p w:rsidR="003C7268" w14:paraId="3EB0AC43" w14:textId="77777777">
            <w:pPr>
              <w:pStyle w:val="TableParagraph"/>
              <w:spacing w:before="1"/>
              <w:ind w:right="99"/>
              <w:rPr>
                <w:sz w:val="16"/>
              </w:rPr>
            </w:pPr>
            <w:r>
              <w:rPr>
                <w:spacing w:val="-5"/>
                <w:sz w:val="16"/>
              </w:rPr>
              <w:t>50</w:t>
            </w:r>
          </w:p>
        </w:tc>
        <w:tc>
          <w:tcPr>
            <w:tcW w:w="1015" w:type="dxa"/>
          </w:tcPr>
          <w:p w:rsidR="003C7268" w14:paraId="1ACD63EE" w14:textId="77777777">
            <w:pPr>
              <w:pStyle w:val="TableParagraph"/>
              <w:spacing w:before="1"/>
              <w:ind w:right="102"/>
              <w:rPr>
                <w:sz w:val="16"/>
              </w:rPr>
            </w:pPr>
            <w:r>
              <w:rPr>
                <w:spacing w:val="-5"/>
                <w:sz w:val="16"/>
              </w:rPr>
              <w:t>50</w:t>
            </w:r>
          </w:p>
        </w:tc>
        <w:tc>
          <w:tcPr>
            <w:tcW w:w="893" w:type="dxa"/>
          </w:tcPr>
          <w:p w:rsidR="003C7268" w14:paraId="547F4FEA" w14:textId="77777777">
            <w:pPr>
              <w:pStyle w:val="TableParagraph"/>
              <w:spacing w:before="1"/>
              <w:ind w:right="100"/>
              <w:rPr>
                <w:sz w:val="16"/>
              </w:rPr>
            </w:pPr>
            <w:r>
              <w:rPr>
                <w:spacing w:val="-5"/>
                <w:sz w:val="16"/>
              </w:rPr>
              <w:t>.05</w:t>
            </w:r>
          </w:p>
        </w:tc>
        <w:tc>
          <w:tcPr>
            <w:tcW w:w="797" w:type="dxa"/>
          </w:tcPr>
          <w:p w:rsidR="003C7268" w14:paraId="3329B586" w14:textId="77777777">
            <w:pPr>
              <w:pStyle w:val="TableParagraph"/>
              <w:spacing w:before="1"/>
              <w:ind w:right="100"/>
              <w:rPr>
                <w:sz w:val="16"/>
              </w:rPr>
            </w:pPr>
            <w:r>
              <w:rPr>
                <w:spacing w:val="-10"/>
                <w:sz w:val="16"/>
              </w:rPr>
              <w:t>3</w:t>
            </w:r>
          </w:p>
        </w:tc>
        <w:tc>
          <w:tcPr>
            <w:tcW w:w="1133" w:type="dxa"/>
          </w:tcPr>
          <w:p w:rsidR="003C7268" w14:paraId="6225B6A3" w14:textId="77777777">
            <w:pPr>
              <w:pStyle w:val="TableParagraph"/>
              <w:spacing w:before="1"/>
              <w:ind w:right="101"/>
              <w:rPr>
                <w:sz w:val="16"/>
              </w:rPr>
            </w:pPr>
            <w:r>
              <w:rPr>
                <w:spacing w:val="-2"/>
                <w:sz w:val="16"/>
              </w:rPr>
              <w:t>41.56</w:t>
            </w:r>
          </w:p>
        </w:tc>
        <w:tc>
          <w:tcPr>
            <w:tcW w:w="1200" w:type="dxa"/>
          </w:tcPr>
          <w:p w:rsidR="003C7268" w14:paraId="5BDC66B3" w14:textId="77777777">
            <w:pPr>
              <w:pStyle w:val="TableParagraph"/>
              <w:spacing w:before="1"/>
              <w:ind w:right="100"/>
              <w:rPr>
                <w:sz w:val="16"/>
              </w:rPr>
            </w:pPr>
            <w:r>
              <w:rPr>
                <w:spacing w:val="-5"/>
                <w:sz w:val="16"/>
              </w:rPr>
              <w:t>125</w:t>
            </w:r>
          </w:p>
        </w:tc>
      </w:tr>
      <w:tr w14:paraId="7B3B817E" w14:textId="77777777">
        <w:tblPrEx>
          <w:tblW w:w="0" w:type="auto"/>
          <w:tblInd w:w="1373" w:type="dxa"/>
          <w:tblLayout w:type="fixed"/>
          <w:tblCellMar>
            <w:left w:w="0" w:type="dxa"/>
            <w:right w:w="0" w:type="dxa"/>
          </w:tblCellMar>
          <w:tblLook w:val="01E0"/>
        </w:tblPrEx>
        <w:trPr>
          <w:trHeight w:val="551"/>
        </w:trPr>
        <w:tc>
          <w:tcPr>
            <w:tcW w:w="1800" w:type="dxa"/>
          </w:tcPr>
          <w:p w:rsidR="003C7268" w14:paraId="51FA5476" w14:textId="77777777">
            <w:pPr>
              <w:pStyle w:val="TableParagraph"/>
              <w:spacing w:before="1"/>
              <w:ind w:left="107"/>
              <w:jc w:val="left"/>
              <w:rPr>
                <w:sz w:val="16"/>
              </w:rPr>
            </w:pPr>
            <w:r>
              <w:rPr>
                <w:sz w:val="16"/>
              </w:rPr>
              <w:t>Form</w:t>
            </w:r>
            <w:r>
              <w:rPr>
                <w:spacing w:val="-4"/>
                <w:sz w:val="16"/>
              </w:rPr>
              <w:t xml:space="preserve"> </w:t>
            </w:r>
            <w:r>
              <w:rPr>
                <w:sz w:val="16"/>
              </w:rPr>
              <w:t>CMS-</w:t>
            </w:r>
            <w:r>
              <w:rPr>
                <w:spacing w:val="-4"/>
                <w:sz w:val="16"/>
              </w:rPr>
              <w:t>855A</w:t>
            </w:r>
          </w:p>
          <w:p w:rsidR="003C7268" w14:paraId="0B870957" w14:textId="77777777">
            <w:pPr>
              <w:pStyle w:val="TableParagraph"/>
              <w:spacing w:line="182" w:lineRule="exact"/>
              <w:ind w:left="107"/>
              <w:jc w:val="left"/>
              <w:rPr>
                <w:sz w:val="16"/>
              </w:rPr>
            </w:pPr>
            <w:r>
              <w:rPr>
                <w:sz w:val="16"/>
              </w:rPr>
              <w:t>Change</w:t>
            </w:r>
            <w:r>
              <w:rPr>
                <w:spacing w:val="-10"/>
                <w:sz w:val="16"/>
              </w:rPr>
              <w:t xml:space="preserve"> </w:t>
            </w:r>
            <w:r>
              <w:rPr>
                <w:sz w:val="16"/>
              </w:rPr>
              <w:t>of</w:t>
            </w:r>
            <w:r>
              <w:rPr>
                <w:spacing w:val="-10"/>
                <w:sz w:val="16"/>
              </w:rPr>
              <w:t xml:space="preserve"> </w:t>
            </w:r>
            <w:r>
              <w:rPr>
                <w:sz w:val="16"/>
              </w:rPr>
              <w:t>Information</w:t>
            </w:r>
            <w:r>
              <w:rPr>
                <w:spacing w:val="40"/>
                <w:sz w:val="16"/>
              </w:rPr>
              <w:t xml:space="preserve"> </w:t>
            </w:r>
            <w:r>
              <w:rPr>
                <w:spacing w:val="-2"/>
                <w:sz w:val="16"/>
              </w:rPr>
              <w:t>Applications</w:t>
            </w:r>
          </w:p>
        </w:tc>
        <w:tc>
          <w:tcPr>
            <w:tcW w:w="1260" w:type="dxa"/>
          </w:tcPr>
          <w:p w:rsidR="003C7268" w14:paraId="567DF33F" w14:textId="77777777">
            <w:pPr>
              <w:pStyle w:val="TableParagraph"/>
              <w:spacing w:before="1"/>
              <w:ind w:right="99"/>
              <w:rPr>
                <w:sz w:val="16"/>
              </w:rPr>
            </w:pPr>
            <w:r>
              <w:rPr>
                <w:spacing w:val="-5"/>
                <w:sz w:val="16"/>
              </w:rPr>
              <w:t>150</w:t>
            </w:r>
          </w:p>
        </w:tc>
        <w:tc>
          <w:tcPr>
            <w:tcW w:w="1015" w:type="dxa"/>
          </w:tcPr>
          <w:p w:rsidR="003C7268" w14:paraId="38E98AE8" w14:textId="77777777">
            <w:pPr>
              <w:pStyle w:val="TableParagraph"/>
              <w:spacing w:before="1"/>
              <w:ind w:right="102"/>
              <w:rPr>
                <w:sz w:val="16"/>
              </w:rPr>
            </w:pPr>
            <w:r>
              <w:rPr>
                <w:spacing w:val="-5"/>
                <w:sz w:val="16"/>
              </w:rPr>
              <w:t>150</w:t>
            </w:r>
          </w:p>
        </w:tc>
        <w:tc>
          <w:tcPr>
            <w:tcW w:w="893" w:type="dxa"/>
          </w:tcPr>
          <w:p w:rsidR="003C7268" w14:paraId="7282CA02" w14:textId="77777777">
            <w:pPr>
              <w:pStyle w:val="TableParagraph"/>
              <w:spacing w:before="1"/>
              <w:ind w:right="100"/>
              <w:rPr>
                <w:sz w:val="16"/>
              </w:rPr>
            </w:pPr>
            <w:r>
              <w:rPr>
                <w:spacing w:val="-5"/>
                <w:sz w:val="16"/>
              </w:rPr>
              <w:t>.05</w:t>
            </w:r>
          </w:p>
        </w:tc>
        <w:tc>
          <w:tcPr>
            <w:tcW w:w="797" w:type="dxa"/>
          </w:tcPr>
          <w:p w:rsidR="003C7268" w14:paraId="1E8CA5DD" w14:textId="77777777">
            <w:pPr>
              <w:pStyle w:val="TableParagraph"/>
              <w:spacing w:before="1"/>
              <w:ind w:right="100"/>
              <w:rPr>
                <w:sz w:val="16"/>
              </w:rPr>
            </w:pPr>
            <w:r>
              <w:rPr>
                <w:spacing w:val="-10"/>
                <w:sz w:val="16"/>
              </w:rPr>
              <w:t>8</w:t>
            </w:r>
          </w:p>
        </w:tc>
        <w:tc>
          <w:tcPr>
            <w:tcW w:w="1133" w:type="dxa"/>
          </w:tcPr>
          <w:p w:rsidR="003C7268" w14:paraId="14C3E1EF" w14:textId="77777777">
            <w:pPr>
              <w:pStyle w:val="TableParagraph"/>
              <w:spacing w:before="1"/>
              <w:ind w:right="101"/>
              <w:rPr>
                <w:sz w:val="16"/>
              </w:rPr>
            </w:pPr>
            <w:r>
              <w:rPr>
                <w:spacing w:val="-2"/>
                <w:sz w:val="16"/>
              </w:rPr>
              <w:t>41.56</w:t>
            </w:r>
          </w:p>
        </w:tc>
        <w:tc>
          <w:tcPr>
            <w:tcW w:w="1200" w:type="dxa"/>
          </w:tcPr>
          <w:p w:rsidR="003C7268" w14:paraId="39BF4EB6" w14:textId="77777777">
            <w:pPr>
              <w:pStyle w:val="TableParagraph"/>
              <w:spacing w:before="1"/>
              <w:ind w:right="100"/>
              <w:rPr>
                <w:sz w:val="16"/>
              </w:rPr>
            </w:pPr>
            <w:r>
              <w:rPr>
                <w:spacing w:val="-5"/>
                <w:sz w:val="16"/>
              </w:rPr>
              <w:t>332</w:t>
            </w:r>
          </w:p>
        </w:tc>
      </w:tr>
      <w:tr w14:paraId="6F05E85F" w14:textId="77777777">
        <w:tblPrEx>
          <w:tblW w:w="0" w:type="auto"/>
          <w:tblInd w:w="1373" w:type="dxa"/>
          <w:tblLayout w:type="fixed"/>
          <w:tblCellMar>
            <w:left w:w="0" w:type="dxa"/>
            <w:right w:w="0" w:type="dxa"/>
          </w:tblCellMar>
          <w:tblLook w:val="01E0"/>
        </w:tblPrEx>
        <w:trPr>
          <w:trHeight w:val="184"/>
        </w:trPr>
        <w:tc>
          <w:tcPr>
            <w:tcW w:w="1800" w:type="dxa"/>
          </w:tcPr>
          <w:p w:rsidR="003C7268" w14:paraId="34E3B5C3" w14:textId="77777777">
            <w:pPr>
              <w:pStyle w:val="TableParagraph"/>
              <w:spacing w:before="1" w:line="163" w:lineRule="exact"/>
              <w:ind w:left="107"/>
              <w:jc w:val="left"/>
              <w:rPr>
                <w:b/>
                <w:sz w:val="16"/>
              </w:rPr>
            </w:pPr>
            <w:r>
              <w:rPr>
                <w:b/>
                <w:spacing w:val="-2"/>
                <w:sz w:val="16"/>
              </w:rPr>
              <w:t>Totals</w:t>
            </w:r>
          </w:p>
        </w:tc>
        <w:tc>
          <w:tcPr>
            <w:tcW w:w="1260" w:type="dxa"/>
          </w:tcPr>
          <w:p w:rsidR="003C7268" w14:paraId="1EC0BE67" w14:textId="77777777">
            <w:pPr>
              <w:pStyle w:val="TableParagraph"/>
              <w:spacing w:before="1" w:line="163" w:lineRule="exact"/>
              <w:ind w:right="99"/>
              <w:rPr>
                <w:b/>
                <w:sz w:val="16"/>
              </w:rPr>
            </w:pPr>
            <w:r>
              <w:rPr>
                <w:b/>
                <w:spacing w:val="-2"/>
                <w:sz w:val="16"/>
              </w:rPr>
              <w:t>1,925</w:t>
            </w:r>
          </w:p>
        </w:tc>
        <w:tc>
          <w:tcPr>
            <w:tcW w:w="1015" w:type="dxa"/>
          </w:tcPr>
          <w:p w:rsidR="003C7268" w14:paraId="6355309C" w14:textId="77777777">
            <w:pPr>
              <w:pStyle w:val="TableParagraph"/>
              <w:spacing w:before="1" w:line="163" w:lineRule="exact"/>
              <w:ind w:right="102"/>
              <w:rPr>
                <w:b/>
                <w:sz w:val="16"/>
              </w:rPr>
            </w:pPr>
            <w:r>
              <w:rPr>
                <w:b/>
                <w:spacing w:val="-2"/>
                <w:sz w:val="16"/>
              </w:rPr>
              <w:t>1,925</w:t>
            </w:r>
          </w:p>
        </w:tc>
        <w:tc>
          <w:tcPr>
            <w:tcW w:w="893" w:type="dxa"/>
          </w:tcPr>
          <w:p w:rsidR="003C7268" w14:paraId="5636BD8B" w14:textId="77777777">
            <w:pPr>
              <w:pStyle w:val="TableParagraph"/>
              <w:spacing w:before="1" w:line="163" w:lineRule="exact"/>
              <w:ind w:right="100"/>
              <w:rPr>
                <w:b/>
                <w:sz w:val="16"/>
              </w:rPr>
            </w:pPr>
            <w:r>
              <w:rPr>
                <w:b/>
                <w:spacing w:val="-5"/>
                <w:sz w:val="16"/>
              </w:rPr>
              <w:t>N/A</w:t>
            </w:r>
          </w:p>
        </w:tc>
        <w:tc>
          <w:tcPr>
            <w:tcW w:w="797" w:type="dxa"/>
          </w:tcPr>
          <w:p w:rsidR="003C7268" w14:paraId="0D12546B" w14:textId="77777777">
            <w:pPr>
              <w:pStyle w:val="TableParagraph"/>
              <w:spacing w:before="1" w:line="163" w:lineRule="exact"/>
              <w:ind w:right="100"/>
              <w:rPr>
                <w:b/>
                <w:sz w:val="16"/>
              </w:rPr>
            </w:pPr>
            <w:r>
              <w:rPr>
                <w:b/>
                <w:spacing w:val="-5"/>
                <w:sz w:val="16"/>
              </w:rPr>
              <w:t>97</w:t>
            </w:r>
          </w:p>
        </w:tc>
        <w:tc>
          <w:tcPr>
            <w:tcW w:w="1133" w:type="dxa"/>
          </w:tcPr>
          <w:p w:rsidR="003C7268" w14:paraId="133D34F6" w14:textId="77777777">
            <w:pPr>
              <w:pStyle w:val="TableParagraph"/>
              <w:spacing w:before="1" w:line="163" w:lineRule="exact"/>
              <w:ind w:right="100"/>
              <w:rPr>
                <w:b/>
                <w:sz w:val="16"/>
              </w:rPr>
            </w:pPr>
            <w:r>
              <w:rPr>
                <w:b/>
                <w:spacing w:val="-5"/>
                <w:sz w:val="16"/>
              </w:rPr>
              <w:t>N/A</w:t>
            </w:r>
          </w:p>
        </w:tc>
        <w:tc>
          <w:tcPr>
            <w:tcW w:w="1200" w:type="dxa"/>
          </w:tcPr>
          <w:p w:rsidR="003C7268" w14:paraId="2E257BAA" w14:textId="77777777">
            <w:pPr>
              <w:pStyle w:val="TableParagraph"/>
              <w:spacing w:before="1" w:line="163" w:lineRule="exact"/>
              <w:ind w:right="100"/>
              <w:rPr>
                <w:b/>
                <w:sz w:val="16"/>
              </w:rPr>
            </w:pPr>
            <w:r>
              <w:rPr>
                <w:b/>
                <w:spacing w:val="-2"/>
                <w:sz w:val="16"/>
              </w:rPr>
              <w:t>4,031</w:t>
            </w:r>
          </w:p>
        </w:tc>
      </w:tr>
      <w:tr w14:paraId="116ACF97" w14:textId="77777777">
        <w:tblPrEx>
          <w:tblW w:w="0" w:type="auto"/>
          <w:tblInd w:w="1373" w:type="dxa"/>
          <w:tblLayout w:type="fixed"/>
          <w:tblCellMar>
            <w:left w:w="0" w:type="dxa"/>
            <w:right w:w="0" w:type="dxa"/>
          </w:tblCellMar>
          <w:tblLook w:val="01E0"/>
        </w:tblPrEx>
        <w:trPr>
          <w:trHeight w:val="369"/>
        </w:trPr>
        <w:tc>
          <w:tcPr>
            <w:tcW w:w="1800" w:type="dxa"/>
          </w:tcPr>
          <w:p w:rsidR="003C7268" w14:paraId="50B06684" w14:textId="77777777">
            <w:pPr>
              <w:pStyle w:val="TableParagraph"/>
              <w:spacing w:line="182" w:lineRule="exact"/>
              <w:ind w:left="107"/>
              <w:jc w:val="left"/>
              <w:rPr>
                <w:b/>
                <w:sz w:val="16"/>
              </w:rPr>
            </w:pPr>
            <w:r>
              <w:rPr>
                <w:b/>
                <w:sz w:val="16"/>
              </w:rPr>
              <w:t>Combined - Burden</w:t>
            </w:r>
            <w:r>
              <w:rPr>
                <w:b/>
                <w:spacing w:val="40"/>
                <w:sz w:val="16"/>
              </w:rPr>
              <w:t xml:space="preserve"> </w:t>
            </w:r>
            <w:r>
              <w:rPr>
                <w:b/>
                <w:sz w:val="16"/>
              </w:rPr>
              <w:t>Questions</w:t>
            </w:r>
            <w:r>
              <w:rPr>
                <w:b/>
                <w:spacing w:val="-10"/>
                <w:sz w:val="16"/>
              </w:rPr>
              <w:t xml:space="preserve"> </w:t>
            </w:r>
            <w:r>
              <w:rPr>
                <w:b/>
                <w:sz w:val="16"/>
              </w:rPr>
              <w:t>4/6</w:t>
            </w:r>
            <w:r>
              <w:rPr>
                <w:b/>
                <w:spacing w:val="-10"/>
                <w:sz w:val="16"/>
              </w:rPr>
              <w:t xml:space="preserve"> </w:t>
            </w:r>
            <w:r>
              <w:rPr>
                <w:b/>
                <w:sz w:val="16"/>
              </w:rPr>
              <w:t>Burden</w:t>
            </w:r>
          </w:p>
        </w:tc>
        <w:tc>
          <w:tcPr>
            <w:tcW w:w="1260" w:type="dxa"/>
          </w:tcPr>
          <w:p w:rsidR="003C7268" w14:paraId="1A59C646" w14:textId="77777777">
            <w:pPr>
              <w:pStyle w:val="TableParagraph"/>
              <w:spacing w:before="1"/>
              <w:ind w:right="99"/>
              <w:rPr>
                <w:b/>
                <w:sz w:val="16"/>
              </w:rPr>
            </w:pPr>
            <w:r>
              <w:rPr>
                <w:b/>
                <w:spacing w:val="-2"/>
                <w:sz w:val="16"/>
              </w:rPr>
              <w:t>3,850</w:t>
            </w:r>
          </w:p>
        </w:tc>
        <w:tc>
          <w:tcPr>
            <w:tcW w:w="1015" w:type="dxa"/>
          </w:tcPr>
          <w:p w:rsidR="003C7268" w14:paraId="011829A0" w14:textId="77777777">
            <w:pPr>
              <w:pStyle w:val="TableParagraph"/>
              <w:spacing w:before="1"/>
              <w:ind w:right="102"/>
              <w:rPr>
                <w:b/>
                <w:sz w:val="16"/>
              </w:rPr>
            </w:pPr>
            <w:r>
              <w:rPr>
                <w:b/>
                <w:spacing w:val="-2"/>
                <w:sz w:val="16"/>
              </w:rPr>
              <w:t>3,850</w:t>
            </w:r>
          </w:p>
        </w:tc>
        <w:tc>
          <w:tcPr>
            <w:tcW w:w="893" w:type="dxa"/>
          </w:tcPr>
          <w:p w:rsidR="003C7268" w14:paraId="17018976" w14:textId="77777777">
            <w:pPr>
              <w:pStyle w:val="TableParagraph"/>
              <w:spacing w:before="1"/>
              <w:ind w:right="100"/>
              <w:rPr>
                <w:b/>
                <w:sz w:val="16"/>
              </w:rPr>
            </w:pPr>
            <w:r>
              <w:rPr>
                <w:b/>
                <w:spacing w:val="-5"/>
                <w:sz w:val="16"/>
              </w:rPr>
              <w:t>N/A</w:t>
            </w:r>
          </w:p>
        </w:tc>
        <w:tc>
          <w:tcPr>
            <w:tcW w:w="797" w:type="dxa"/>
          </w:tcPr>
          <w:p w:rsidR="003C7268" w14:paraId="31033F66" w14:textId="77777777">
            <w:pPr>
              <w:pStyle w:val="TableParagraph"/>
              <w:spacing w:before="1"/>
              <w:ind w:right="100"/>
              <w:rPr>
                <w:b/>
                <w:sz w:val="16"/>
              </w:rPr>
            </w:pPr>
            <w:r>
              <w:rPr>
                <w:b/>
                <w:spacing w:val="-5"/>
                <w:sz w:val="16"/>
              </w:rPr>
              <w:t>225</w:t>
            </w:r>
          </w:p>
        </w:tc>
        <w:tc>
          <w:tcPr>
            <w:tcW w:w="1133" w:type="dxa"/>
          </w:tcPr>
          <w:p w:rsidR="003C7268" w14:paraId="64A3EEA0" w14:textId="77777777">
            <w:pPr>
              <w:pStyle w:val="TableParagraph"/>
              <w:spacing w:before="1"/>
              <w:ind w:right="100"/>
              <w:rPr>
                <w:b/>
                <w:sz w:val="16"/>
              </w:rPr>
            </w:pPr>
            <w:r>
              <w:rPr>
                <w:b/>
                <w:spacing w:val="-5"/>
                <w:sz w:val="16"/>
              </w:rPr>
              <w:t>N/A</w:t>
            </w:r>
          </w:p>
        </w:tc>
        <w:tc>
          <w:tcPr>
            <w:tcW w:w="1200" w:type="dxa"/>
          </w:tcPr>
          <w:p w:rsidR="003C7268" w14:paraId="00066C06" w14:textId="77777777">
            <w:pPr>
              <w:pStyle w:val="TableParagraph"/>
              <w:spacing w:before="1"/>
              <w:ind w:right="100"/>
              <w:rPr>
                <w:b/>
                <w:sz w:val="16"/>
              </w:rPr>
            </w:pPr>
            <w:r>
              <w:rPr>
                <w:b/>
                <w:spacing w:val="-2"/>
                <w:sz w:val="16"/>
              </w:rPr>
              <w:t>9,352</w:t>
            </w:r>
          </w:p>
        </w:tc>
      </w:tr>
    </w:tbl>
    <w:p w:rsidR="003C7268" w14:paraId="49AA8A2E" w14:textId="77777777">
      <w:pPr>
        <w:pStyle w:val="BodyText"/>
      </w:pPr>
    </w:p>
    <w:p w:rsidR="003C7268" w14:paraId="2E83E24B" w14:textId="77777777">
      <w:pPr>
        <w:pStyle w:val="BodyText"/>
        <w:spacing w:before="6"/>
      </w:pPr>
    </w:p>
    <w:p w:rsidR="003C7268" w14:paraId="148D27DF" w14:textId="77777777">
      <w:pPr>
        <w:pStyle w:val="ListParagraph"/>
        <w:numPr>
          <w:ilvl w:val="1"/>
          <w:numId w:val="9"/>
        </w:numPr>
        <w:tabs>
          <w:tab w:val="left" w:pos="1160"/>
        </w:tabs>
        <w:ind w:left="1160" w:hanging="420"/>
        <w:rPr>
          <w:sz w:val="24"/>
        </w:rPr>
      </w:pPr>
      <w:r>
        <w:rPr>
          <w:sz w:val="24"/>
          <w:u w:val="single"/>
        </w:rPr>
        <w:t>Cost</w:t>
      </w:r>
      <w:r>
        <w:rPr>
          <w:spacing w:val="-2"/>
          <w:sz w:val="24"/>
          <w:u w:val="single"/>
        </w:rPr>
        <w:t xml:space="preserve"> </w:t>
      </w:r>
      <w:r>
        <w:rPr>
          <w:sz w:val="24"/>
          <w:u w:val="single"/>
        </w:rPr>
        <w:t>to</w:t>
      </w:r>
      <w:r>
        <w:rPr>
          <w:spacing w:val="-1"/>
          <w:sz w:val="24"/>
          <w:u w:val="single"/>
        </w:rPr>
        <w:t xml:space="preserve"> </w:t>
      </w:r>
      <w:r>
        <w:rPr>
          <w:sz w:val="24"/>
          <w:u w:val="single"/>
        </w:rPr>
        <w:t>Respondents</w:t>
      </w:r>
      <w:r>
        <w:rPr>
          <w:spacing w:val="-3"/>
          <w:sz w:val="24"/>
          <w:u w:val="single"/>
        </w:rPr>
        <w:t xml:space="preserve"> </w:t>
      </w:r>
      <w:r>
        <w:rPr>
          <w:spacing w:val="-2"/>
          <w:sz w:val="24"/>
          <w:u w:val="single"/>
        </w:rPr>
        <w:t>(Capital)</w:t>
      </w:r>
    </w:p>
    <w:p w:rsidR="003C7268" w14:paraId="063F5A93" w14:textId="77777777">
      <w:pPr>
        <w:pStyle w:val="BodyText"/>
        <w:spacing w:before="274"/>
        <w:ind w:left="740"/>
      </w:pPr>
      <w:r>
        <w:t>There</w:t>
      </w:r>
      <w:r>
        <w:rPr>
          <w:spacing w:val="-1"/>
        </w:rPr>
        <w:t xml:space="preserve"> </w:t>
      </w:r>
      <w:r>
        <w:t>are</w:t>
      </w:r>
      <w:r>
        <w:rPr>
          <w:spacing w:val="-3"/>
        </w:rPr>
        <w:t xml:space="preserve"> </w:t>
      </w:r>
      <w:r>
        <w:t>no capital</w:t>
      </w:r>
      <w:r>
        <w:rPr>
          <w:spacing w:val="-1"/>
        </w:rPr>
        <w:t xml:space="preserve"> </w:t>
      </w:r>
      <w:r>
        <w:t>costs associated</w:t>
      </w:r>
      <w:r>
        <w:rPr>
          <w:spacing w:val="-2"/>
        </w:rPr>
        <w:t xml:space="preserve"> </w:t>
      </w:r>
      <w:r>
        <w:t>with</w:t>
      </w:r>
      <w:r>
        <w:rPr>
          <w:spacing w:val="-2"/>
        </w:rPr>
        <w:t xml:space="preserve"> </w:t>
      </w:r>
      <w:r>
        <w:t>this</w:t>
      </w:r>
      <w:r>
        <w:rPr>
          <w:spacing w:val="-1"/>
        </w:rPr>
        <w:t xml:space="preserve"> </w:t>
      </w:r>
      <w:r>
        <w:rPr>
          <w:spacing w:val="-2"/>
        </w:rPr>
        <w:t>collection.</w:t>
      </w:r>
    </w:p>
    <w:p w:rsidR="003C7268" w14:paraId="47827498" w14:textId="77777777">
      <w:pPr>
        <w:sectPr>
          <w:pgSz w:w="12240" w:h="15840"/>
          <w:pgMar w:top="1360" w:right="700" w:bottom="980" w:left="700" w:header="0" w:footer="787" w:gutter="0"/>
          <w:cols w:space="720"/>
        </w:sectPr>
      </w:pPr>
    </w:p>
    <w:p w:rsidR="003C7268" w14:paraId="72BFD816" w14:textId="4607E5B6">
      <w:pPr>
        <w:pStyle w:val="ListParagraph"/>
        <w:numPr>
          <w:ilvl w:val="1"/>
          <w:numId w:val="9"/>
        </w:numPr>
        <w:tabs>
          <w:tab w:val="left" w:pos="1160"/>
        </w:tabs>
        <w:spacing w:before="79"/>
        <w:ind w:left="1160" w:hanging="420"/>
        <w:rPr>
          <w:sz w:val="24"/>
        </w:rPr>
      </w:pPr>
      <w:r>
        <w:rPr>
          <w:sz w:val="24"/>
          <w:u w:val="single"/>
        </w:rPr>
        <w:t>Cost</w:t>
      </w:r>
      <w:r>
        <w:rPr>
          <w:spacing w:val="-3"/>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3C7268" w14:paraId="44D1C146" w14:textId="77777777">
      <w:pPr>
        <w:pStyle w:val="BodyText"/>
      </w:pPr>
    </w:p>
    <w:p w:rsidR="003C7268" w14:paraId="3DF068E1" w14:textId="77777777">
      <w:pPr>
        <w:pStyle w:val="ListParagraph"/>
        <w:numPr>
          <w:ilvl w:val="2"/>
          <w:numId w:val="9"/>
        </w:numPr>
        <w:tabs>
          <w:tab w:val="left" w:pos="1340"/>
        </w:tabs>
        <w:rPr>
          <w:i/>
          <w:sz w:val="24"/>
        </w:rPr>
      </w:pPr>
      <w:r>
        <w:rPr>
          <w:i/>
          <w:spacing w:val="-4"/>
          <w:sz w:val="24"/>
        </w:rPr>
        <w:t>MACs</w:t>
      </w:r>
    </w:p>
    <w:p w:rsidR="003C7268" w14:paraId="4AF46065" w14:textId="77777777">
      <w:pPr>
        <w:pStyle w:val="BodyText"/>
        <w:rPr>
          <w:i/>
        </w:rPr>
      </w:pPr>
    </w:p>
    <w:p w:rsidR="003C7268" w14:paraId="1C22E8AC" w14:textId="77777777">
      <w:pPr>
        <w:pStyle w:val="BodyText"/>
        <w:ind w:left="740" w:right="795"/>
      </w:pPr>
      <w:r>
        <w:t>We anticipate additional costs to the MACs with respect to processing the aforementioned: (1) 50 Form CMS-855A initial applications per CMS-1780-F; and (2) information on the revised Form CMS-855A. As shown in Section 15 below, we project a total annual provider burden of 75,985</w:t>
      </w:r>
      <w:r>
        <w:rPr>
          <w:spacing w:val="-2"/>
        </w:rPr>
        <w:t xml:space="preserve"> </w:t>
      </w:r>
      <w:r>
        <w:t>hours.</w:t>
      </w:r>
      <w:r>
        <w:rPr>
          <w:spacing w:val="40"/>
        </w:rPr>
        <w:t xml:space="preserve"> </w:t>
      </w:r>
      <w:r>
        <w:t>Given</w:t>
      </w:r>
      <w:r>
        <w:rPr>
          <w:spacing w:val="-2"/>
        </w:rPr>
        <w:t xml:space="preserve"> </w:t>
      </w:r>
      <w:r>
        <w:t>our</w:t>
      </w:r>
      <w:r>
        <w:rPr>
          <w:spacing w:val="-1"/>
        </w:rPr>
        <w:t xml:space="preserve"> </w:t>
      </w:r>
      <w:r>
        <w:t>experience,</w:t>
      </w:r>
      <w:r>
        <w:rPr>
          <w:spacing w:val="-3"/>
        </w:rPr>
        <w:t xml:space="preserve"> </w:t>
      </w:r>
      <w:r>
        <w:t>we</w:t>
      </w:r>
      <w:r>
        <w:rPr>
          <w:spacing w:val="-3"/>
        </w:rPr>
        <w:t xml:space="preserve"> </w:t>
      </w:r>
      <w:r>
        <w:t>estimate</w:t>
      </w:r>
      <w:r>
        <w:rPr>
          <w:spacing w:val="-1"/>
        </w:rPr>
        <w:t xml:space="preserve"> </w:t>
      </w:r>
      <w:r>
        <w:t>it</w:t>
      </w:r>
      <w:r>
        <w:rPr>
          <w:spacing w:val="-2"/>
        </w:rPr>
        <w:t xml:space="preserve"> </w:t>
      </w:r>
      <w:r>
        <w:t>will</w:t>
      </w:r>
      <w:r>
        <w:rPr>
          <w:spacing w:val="-2"/>
        </w:rPr>
        <w:t xml:space="preserve"> </w:t>
      </w:r>
      <w:r>
        <w:t>take</w:t>
      </w:r>
      <w:r>
        <w:rPr>
          <w:spacing w:val="-3"/>
        </w:rPr>
        <w:t xml:space="preserve"> </w:t>
      </w:r>
      <w:r>
        <w:t>the</w:t>
      </w:r>
      <w:r>
        <w:rPr>
          <w:spacing w:val="-3"/>
        </w:rPr>
        <w:t xml:space="preserve"> </w:t>
      </w:r>
      <w:r>
        <w:t>MACs</w:t>
      </w:r>
      <w:r>
        <w:rPr>
          <w:spacing w:val="-2"/>
        </w:rPr>
        <w:t xml:space="preserve"> </w:t>
      </w:r>
      <w:r>
        <w:t>a</w:t>
      </w:r>
      <w:r>
        <w:rPr>
          <w:spacing w:val="-3"/>
        </w:rPr>
        <w:t xml:space="preserve"> </w:t>
      </w:r>
      <w:r>
        <w:t>similar</w:t>
      </w:r>
      <w:r>
        <w:rPr>
          <w:spacing w:val="-3"/>
        </w:rPr>
        <w:t xml:space="preserve"> </w:t>
      </w:r>
      <w:r>
        <w:t>amount</w:t>
      </w:r>
      <w:r>
        <w:rPr>
          <w:spacing w:val="-2"/>
        </w:rPr>
        <w:t xml:space="preserve"> </w:t>
      </w:r>
      <w:r>
        <w:t>of</w:t>
      </w:r>
      <w:r>
        <w:rPr>
          <w:spacing w:val="-3"/>
        </w:rPr>
        <w:t xml:space="preserve"> </w:t>
      </w:r>
      <w:r>
        <w:t>time to process this data.</w:t>
      </w:r>
    </w:p>
    <w:p w:rsidR="003C7268" w14:paraId="0244CA22" w14:textId="77777777">
      <w:pPr>
        <w:pStyle w:val="BodyText"/>
      </w:pPr>
    </w:p>
    <w:p w:rsidR="003C7268" w14:paraId="240B1DF2" w14:textId="77777777">
      <w:pPr>
        <w:pStyle w:val="BodyText"/>
        <w:ind w:left="740" w:right="818"/>
      </w:pPr>
      <w:r>
        <w:t>The applicable MAC hourly is wage equivalent to a GS-9, Step 5 (Washington/Baltimore/Arlington</w:t>
      </w:r>
      <w:r>
        <w:rPr>
          <w:spacing w:val="-6"/>
        </w:rPr>
        <w:t xml:space="preserve"> </w:t>
      </w:r>
      <w:r>
        <w:t>locality),</w:t>
      </w:r>
      <w:r>
        <w:rPr>
          <w:spacing w:val="-6"/>
        </w:rPr>
        <w:t xml:space="preserve"> </w:t>
      </w:r>
      <w:r>
        <w:t>which</w:t>
      </w:r>
      <w:r>
        <w:rPr>
          <w:spacing w:val="-6"/>
        </w:rPr>
        <w:t xml:space="preserve"> </w:t>
      </w:r>
      <w:r>
        <w:t>is</w:t>
      </w:r>
      <w:r>
        <w:rPr>
          <w:spacing w:val="-6"/>
        </w:rPr>
        <w:t xml:space="preserve"> </w:t>
      </w:r>
      <w:r>
        <w:t>$37.15.</w:t>
      </w:r>
      <w:r>
        <w:rPr>
          <w:spacing w:val="40"/>
        </w:rPr>
        <w:t xml:space="preserve"> </w:t>
      </w:r>
      <w:r>
        <w:t>(See</w:t>
      </w:r>
      <w:r>
        <w:rPr>
          <w:spacing w:val="-7"/>
        </w:rPr>
        <w:t xml:space="preserve"> </w:t>
      </w:r>
      <w:hyperlink r:id="rId7">
        <w:r>
          <w:rPr>
            <w:color w:val="0000FF"/>
            <w:u w:val="single" w:color="0000FF"/>
          </w:rPr>
          <w:t>https://www.opm.gov/policy-</w:t>
        </w:r>
      </w:hyperlink>
      <w:r>
        <w:rPr>
          <w:color w:val="0000FF"/>
        </w:rPr>
        <w:t xml:space="preserve"> </w:t>
      </w:r>
      <w:hyperlink r:id="rId7">
        <w:r>
          <w:rPr>
            <w:color w:val="0000FF"/>
            <w:u w:val="single" w:color="0000FF"/>
          </w:rPr>
          <w:t>data-oversight/pay-leave/salaries-wages/salary-tables/24Tables/html/DCB_h.aspx</w:t>
        </w:r>
      </w:hyperlink>
      <w:r>
        <w:t>.)</w:t>
      </w:r>
      <w:r>
        <w:rPr>
          <w:spacing w:val="40"/>
        </w:rPr>
        <w:t xml:space="preserve"> </w:t>
      </w:r>
      <w:r>
        <w:t>This</w:t>
      </w:r>
      <w:r>
        <w:rPr>
          <w:spacing w:val="-1"/>
        </w:rPr>
        <w:t xml:space="preserve"> </w:t>
      </w:r>
      <w:r>
        <w:t>results in an annual MAC cost of $2,822,843 (or 75,985 x $37.15).</w:t>
      </w:r>
    </w:p>
    <w:p w:rsidR="003C7268" w14:paraId="59888B1B" w14:textId="77777777">
      <w:pPr>
        <w:pStyle w:val="BodyText"/>
      </w:pPr>
    </w:p>
    <w:p w:rsidR="003C7268" w14:paraId="664D7282" w14:textId="77777777">
      <w:pPr>
        <w:pStyle w:val="ListParagraph"/>
        <w:numPr>
          <w:ilvl w:val="2"/>
          <w:numId w:val="9"/>
        </w:numPr>
        <w:tabs>
          <w:tab w:val="left" w:pos="1399"/>
        </w:tabs>
        <w:ind w:left="1399" w:hanging="659"/>
        <w:rPr>
          <w:i/>
          <w:sz w:val="24"/>
        </w:rPr>
      </w:pPr>
      <w:r>
        <w:rPr>
          <w:i/>
          <w:sz w:val="24"/>
        </w:rPr>
        <w:t>Federal</w:t>
      </w:r>
      <w:r>
        <w:rPr>
          <w:i/>
          <w:spacing w:val="-3"/>
          <w:sz w:val="24"/>
        </w:rPr>
        <w:t xml:space="preserve"> </w:t>
      </w:r>
      <w:r>
        <w:rPr>
          <w:i/>
          <w:spacing w:val="-2"/>
          <w:sz w:val="24"/>
        </w:rPr>
        <w:t>Government</w:t>
      </w:r>
    </w:p>
    <w:p w:rsidR="003C7268" w14:paraId="442ECE0D" w14:textId="77777777">
      <w:pPr>
        <w:pStyle w:val="BodyText"/>
        <w:spacing w:before="10"/>
        <w:rPr>
          <w:i/>
        </w:rPr>
      </w:pPr>
    </w:p>
    <w:p w:rsidR="003C7268" w14:paraId="52A3A6FB" w14:textId="77777777">
      <w:pPr>
        <w:pStyle w:val="BodyText"/>
        <w:ind w:left="740" w:right="1352"/>
      </w:pPr>
      <w:r>
        <w:t>The cost to the Federal government will mostly involve: (1) the PRA process (e.g., preparing the PRA package); (2) posting the revised form documents to CMS.gov; (3) performing outreach as needed; and (4) responding to inquiries.</w:t>
      </w:r>
      <w:r>
        <w:rPr>
          <w:spacing w:val="40"/>
        </w:rPr>
        <w:t xml:space="preserve"> </w:t>
      </w:r>
      <w:r>
        <w:t>CMS employees will perform these tasks.</w:t>
      </w:r>
      <w:r>
        <w:rPr>
          <w:spacing w:val="40"/>
        </w:rPr>
        <w:t xml:space="preserve"> </w:t>
      </w:r>
      <w:r>
        <w:t>The hourly wage of said employee is at a GS-13, Step 5 level (Washington/Baltimore/Arlington locality), or $64.06.</w:t>
      </w:r>
      <w:r>
        <w:rPr>
          <w:spacing w:val="40"/>
        </w:rPr>
        <w:t xml:space="preserve"> </w:t>
      </w:r>
      <w:r>
        <w:t xml:space="preserve">(See </w:t>
      </w:r>
      <w:hyperlink r:id="rId8">
        <w:r>
          <w:rPr>
            <w:color w:val="0000FF"/>
            <w:u w:val="single" w:color="0000FF"/>
          </w:rPr>
          <w:t>https://www.opm.gov/policy-</w:t>
        </w:r>
      </w:hyperlink>
      <w:r>
        <w:rPr>
          <w:color w:val="0000FF"/>
        </w:rPr>
        <w:t xml:space="preserve"> </w:t>
      </w:r>
      <w:hyperlink r:id="rId8">
        <w:r>
          <w:rPr>
            <w:color w:val="0000FF"/>
            <w:u w:val="single" w:color="0000FF"/>
          </w:rPr>
          <w:t>data-oversight/pay-leave/salaries-wages/salary-tables/pdf/2023/DCB_h.pdf</w:t>
        </w:r>
      </w:hyperlink>
      <w:r>
        <w:t>.)</w:t>
      </w:r>
      <w:r>
        <w:rPr>
          <w:spacing w:val="40"/>
        </w:rPr>
        <w:t xml:space="preserve"> </w:t>
      </w:r>
      <w:r>
        <w:t>We estimate that</w:t>
      </w:r>
      <w:r>
        <w:rPr>
          <w:spacing w:val="-2"/>
        </w:rPr>
        <w:t xml:space="preserve"> </w:t>
      </w:r>
      <w:r>
        <w:t>the</w:t>
      </w:r>
      <w:r>
        <w:rPr>
          <w:spacing w:val="-3"/>
        </w:rPr>
        <w:t xml:space="preserve"> </w:t>
      </w:r>
      <w:r>
        <w:t>foregoing</w:t>
      </w:r>
      <w:r>
        <w:rPr>
          <w:spacing w:val="-2"/>
        </w:rPr>
        <w:t xml:space="preserve"> </w:t>
      </w:r>
      <w:r>
        <w:t>tasks will</w:t>
      </w:r>
      <w:r>
        <w:rPr>
          <w:spacing w:val="-2"/>
        </w:rPr>
        <w:t xml:space="preserve"> </w:t>
      </w:r>
      <w:r>
        <w:t>take</w:t>
      </w:r>
      <w:r>
        <w:rPr>
          <w:spacing w:val="-3"/>
        </w:rPr>
        <w:t xml:space="preserve"> </w:t>
      </w:r>
      <w:r>
        <w:t>a</w:t>
      </w:r>
      <w:r>
        <w:rPr>
          <w:spacing w:val="-3"/>
        </w:rPr>
        <w:t xml:space="preserve"> </w:t>
      </w:r>
      <w:r>
        <w:t>total</w:t>
      </w:r>
      <w:r>
        <w:rPr>
          <w:spacing w:val="-2"/>
        </w:rPr>
        <w:t xml:space="preserve"> </w:t>
      </w:r>
      <w:r>
        <w:t>of</w:t>
      </w:r>
      <w:r>
        <w:rPr>
          <w:spacing w:val="-3"/>
        </w:rPr>
        <w:t xml:space="preserve"> </w:t>
      </w:r>
      <w:r>
        <w:t>150</w:t>
      </w:r>
      <w:r>
        <w:rPr>
          <w:spacing w:val="-2"/>
        </w:rPr>
        <w:t xml:space="preserve"> </w:t>
      </w:r>
      <w:r>
        <w:t>hours.</w:t>
      </w:r>
      <w:r>
        <w:rPr>
          <w:spacing w:val="40"/>
        </w:rPr>
        <w:t xml:space="preserve"> </w:t>
      </w:r>
      <w:r>
        <w:t>This</w:t>
      </w:r>
      <w:r>
        <w:rPr>
          <w:spacing w:val="-2"/>
        </w:rPr>
        <w:t xml:space="preserve"> </w:t>
      </w:r>
      <w:r>
        <w:t>results</w:t>
      </w:r>
      <w:r>
        <w:rPr>
          <w:spacing w:val="-2"/>
        </w:rPr>
        <w:t xml:space="preserve"> </w:t>
      </w:r>
      <w:r>
        <w:t>in</w:t>
      </w:r>
      <w:r>
        <w:rPr>
          <w:spacing w:val="-2"/>
        </w:rPr>
        <w:t xml:space="preserve"> </w:t>
      </w:r>
      <w:r>
        <w:t>a</w:t>
      </w:r>
      <w:r>
        <w:rPr>
          <w:spacing w:val="-3"/>
        </w:rPr>
        <w:t xml:space="preserve"> </w:t>
      </w:r>
      <w:r>
        <w:t>total</w:t>
      </w:r>
      <w:r>
        <w:rPr>
          <w:spacing w:val="-2"/>
        </w:rPr>
        <w:t xml:space="preserve"> </w:t>
      </w:r>
      <w:r>
        <w:t>cost</w:t>
      </w:r>
      <w:r>
        <w:rPr>
          <w:spacing w:val="-2"/>
        </w:rPr>
        <w:t xml:space="preserve"> </w:t>
      </w:r>
      <w:r>
        <w:t>of</w:t>
      </w:r>
      <w:r>
        <w:rPr>
          <w:spacing w:val="-3"/>
        </w:rPr>
        <w:t xml:space="preserve"> </w:t>
      </w:r>
      <w:r>
        <w:t>$9,609.</w:t>
      </w:r>
    </w:p>
    <w:p w:rsidR="003C7268" w14:paraId="6B49D85A" w14:textId="77777777">
      <w:pPr>
        <w:pStyle w:val="BodyText"/>
      </w:pPr>
    </w:p>
    <w:p w:rsidR="003C7268" w14:paraId="0AFDE77D" w14:textId="77777777">
      <w:pPr>
        <w:pStyle w:val="BodyText"/>
      </w:pPr>
    </w:p>
    <w:p w:rsidR="003C7268" w14:paraId="49A66460" w14:textId="77777777">
      <w:pPr>
        <w:pStyle w:val="ListParagraph"/>
        <w:numPr>
          <w:ilvl w:val="1"/>
          <w:numId w:val="9"/>
        </w:numPr>
        <w:tabs>
          <w:tab w:val="left" w:pos="1040"/>
        </w:tabs>
        <w:ind w:left="1040" w:hanging="300"/>
        <w:rPr>
          <w:sz w:val="24"/>
        </w:rPr>
      </w:pPr>
      <w:r>
        <w:rPr>
          <w:spacing w:val="-2"/>
          <w:sz w:val="24"/>
          <w:u w:val="single"/>
        </w:rPr>
        <w:t xml:space="preserve"> </w:t>
      </w:r>
      <w:r>
        <w:rPr>
          <w:sz w:val="24"/>
          <w:u w:val="single"/>
        </w:rPr>
        <w:t>Annual</w:t>
      </w:r>
      <w:r>
        <w:rPr>
          <w:spacing w:val="-2"/>
          <w:sz w:val="24"/>
          <w:u w:val="single"/>
        </w:rPr>
        <w:t xml:space="preserve"> </w:t>
      </w:r>
      <w:r>
        <w:rPr>
          <w:sz w:val="24"/>
          <w:u w:val="single"/>
        </w:rPr>
        <w:t>Changes</w:t>
      </w:r>
      <w:r>
        <w:rPr>
          <w:spacing w:val="-2"/>
          <w:sz w:val="24"/>
          <w:u w:val="single"/>
        </w:rPr>
        <w:t xml:space="preserve"> </w:t>
      </w:r>
      <w:r>
        <w:rPr>
          <w:sz w:val="24"/>
          <w:u w:val="single"/>
        </w:rPr>
        <w:t>in</w:t>
      </w:r>
      <w:r>
        <w:rPr>
          <w:spacing w:val="-2"/>
          <w:sz w:val="24"/>
          <w:u w:val="single"/>
        </w:rPr>
        <w:t xml:space="preserve"> </w:t>
      </w:r>
      <w:r>
        <w:rPr>
          <w:sz w:val="24"/>
          <w:u w:val="single"/>
        </w:rPr>
        <w:t>Burden/Program</w:t>
      </w:r>
      <w:r>
        <w:rPr>
          <w:spacing w:val="-1"/>
          <w:sz w:val="24"/>
          <w:u w:val="single"/>
        </w:rPr>
        <w:t xml:space="preserve"> </w:t>
      </w:r>
      <w:r>
        <w:rPr>
          <w:spacing w:val="-2"/>
          <w:sz w:val="24"/>
          <w:u w:val="single"/>
        </w:rPr>
        <w:t>Changes</w:t>
      </w:r>
    </w:p>
    <w:p w:rsidR="003C7268" w14:paraId="0F659909" w14:textId="77777777">
      <w:pPr>
        <w:pStyle w:val="BodyText"/>
      </w:pPr>
    </w:p>
    <w:p w:rsidR="003C7268" w14:paraId="47AC9FCC" w14:textId="63DD178B">
      <w:pPr>
        <w:pStyle w:val="BodyText"/>
        <w:ind w:left="740" w:right="826"/>
      </w:pPr>
      <w:r>
        <w:t>Pursuant</w:t>
      </w:r>
      <w:r>
        <w:rPr>
          <w:spacing w:val="-3"/>
        </w:rPr>
        <w:t xml:space="preserve"> </w:t>
      </w:r>
      <w:r>
        <w:t>to</w:t>
      </w:r>
      <w:r>
        <w:rPr>
          <w:spacing w:val="-3"/>
        </w:rPr>
        <w:t xml:space="preserve"> </w:t>
      </w:r>
      <w:r>
        <w:t>our</w:t>
      </w:r>
      <w:r>
        <w:rPr>
          <w:spacing w:val="-4"/>
        </w:rPr>
        <w:t xml:space="preserve"> </w:t>
      </w:r>
      <w:r>
        <w:t>changes</w:t>
      </w:r>
      <w:r>
        <w:rPr>
          <w:spacing w:val="-3"/>
        </w:rPr>
        <w:t xml:space="preserve"> </w:t>
      </w:r>
      <w:r>
        <w:t>in</w:t>
      </w:r>
      <w:r>
        <w:rPr>
          <w:spacing w:val="-3"/>
        </w:rPr>
        <w:t xml:space="preserve"> </w:t>
      </w:r>
      <w:r>
        <w:t>CMS-1780-F</w:t>
      </w:r>
      <w:r>
        <w:rPr>
          <w:spacing w:val="-5"/>
        </w:rPr>
        <w:t xml:space="preserve"> </w:t>
      </w:r>
      <w:r>
        <w:t>and</w:t>
      </w:r>
      <w:r>
        <w:rPr>
          <w:spacing w:val="-3"/>
        </w:rPr>
        <w:t xml:space="preserve"> </w:t>
      </w:r>
      <w:r>
        <w:t>the</w:t>
      </w:r>
      <w:r>
        <w:rPr>
          <w:spacing w:val="-4"/>
        </w:rPr>
        <w:t xml:space="preserve"> </w:t>
      </w:r>
      <w:r>
        <w:t>data</w:t>
      </w:r>
      <w:r>
        <w:rPr>
          <w:spacing w:val="-4"/>
        </w:rPr>
        <w:t xml:space="preserve"> </w:t>
      </w:r>
      <w:r>
        <w:t>in</w:t>
      </w:r>
      <w:r>
        <w:rPr>
          <w:spacing w:val="-3"/>
        </w:rPr>
        <w:t xml:space="preserve"> </w:t>
      </w:r>
      <w:r>
        <w:t>Tables</w:t>
      </w:r>
      <w:r>
        <w:rPr>
          <w:spacing w:val="-3"/>
        </w:rPr>
        <w:t xml:space="preserve"> </w:t>
      </w:r>
      <w:r>
        <w:t>1</w:t>
      </w:r>
      <w:r>
        <w:rPr>
          <w:spacing w:val="-3"/>
        </w:rPr>
        <w:t xml:space="preserve"> </w:t>
      </w:r>
      <w:r>
        <w:t>and</w:t>
      </w:r>
      <w:r>
        <w:rPr>
          <w:spacing w:val="-3"/>
        </w:rPr>
        <w:t xml:space="preserve"> </w:t>
      </w:r>
      <w:r>
        <w:t>29,</w:t>
      </w:r>
      <w:r>
        <w:rPr>
          <w:spacing w:val="-1"/>
        </w:rPr>
        <w:t xml:space="preserve"> </w:t>
      </w:r>
      <w:r>
        <w:t>we</w:t>
      </w:r>
      <w:r>
        <w:rPr>
          <w:spacing w:val="-4"/>
        </w:rPr>
        <w:t xml:space="preserve"> </w:t>
      </w:r>
      <w:r>
        <w:t>project</w:t>
      </w:r>
      <w:r>
        <w:rPr>
          <w:spacing w:val="-3"/>
        </w:rPr>
        <w:t xml:space="preserve"> </w:t>
      </w:r>
      <w:r>
        <w:t>the following changes in burden associated with the Form CMS-855A</w:t>
      </w:r>
      <w:r w:rsidR="00B56D7B">
        <w:t xml:space="preserve">.  </w:t>
      </w:r>
      <w:r w:rsidRPr="00B56D7B" w:rsidR="00B56D7B">
        <w:t xml:space="preserve">Burden hours have increased by +75,985 hours as a result of additional requirements associated with 2024 Home Health Prospective Payment System Final Rule (CMS-1780-F),  The burden increase is mainly due to the completion of the initial enrollment application rather than the change of ownership form.  </w:t>
      </w:r>
    </w:p>
    <w:p w:rsidR="003C7268" w14:paraId="447B316C" w14:textId="77777777">
      <w:pPr>
        <w:pStyle w:val="BodyText"/>
        <w:spacing w:before="47"/>
        <w:rPr>
          <w:sz w:val="20"/>
        </w:r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2"/>
        <w:gridCol w:w="1708"/>
        <w:gridCol w:w="1530"/>
        <w:gridCol w:w="1619"/>
        <w:gridCol w:w="1979"/>
      </w:tblGrid>
      <w:tr w14:paraId="57EBD312" w14:textId="77777777">
        <w:tblPrEx>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1442" w:type="dxa"/>
          </w:tcPr>
          <w:p w:rsidR="003C7268" w14:paraId="4523CDAE" w14:textId="77777777">
            <w:pPr>
              <w:pStyle w:val="TableParagraph"/>
              <w:spacing w:before="206" w:line="189" w:lineRule="exact"/>
              <w:ind w:right="404"/>
              <w:rPr>
                <w:b/>
                <w:sz w:val="18"/>
              </w:rPr>
            </w:pPr>
            <w:r>
              <w:rPr>
                <w:b/>
                <w:spacing w:val="-4"/>
                <w:sz w:val="18"/>
              </w:rPr>
              <w:t>Form</w:t>
            </w:r>
          </w:p>
        </w:tc>
        <w:tc>
          <w:tcPr>
            <w:tcW w:w="1708" w:type="dxa"/>
          </w:tcPr>
          <w:p w:rsidR="003C7268" w14:paraId="09967710" w14:textId="77777777">
            <w:pPr>
              <w:pStyle w:val="TableParagraph"/>
              <w:spacing w:before="206" w:line="189" w:lineRule="exact"/>
              <w:ind w:left="9"/>
              <w:jc w:val="center"/>
              <w:rPr>
                <w:b/>
                <w:sz w:val="18"/>
              </w:rPr>
            </w:pPr>
            <w:r>
              <w:rPr>
                <w:b/>
                <w:spacing w:val="-2"/>
                <w:sz w:val="18"/>
              </w:rPr>
              <w:t>Respondents</w:t>
            </w:r>
          </w:p>
        </w:tc>
        <w:tc>
          <w:tcPr>
            <w:tcW w:w="1530" w:type="dxa"/>
          </w:tcPr>
          <w:p w:rsidR="003C7268" w14:paraId="6C625509" w14:textId="77777777">
            <w:pPr>
              <w:pStyle w:val="TableParagraph"/>
              <w:spacing w:before="206" w:line="189" w:lineRule="exact"/>
              <w:ind w:left="13" w:right="2"/>
              <w:jc w:val="center"/>
              <w:rPr>
                <w:b/>
                <w:sz w:val="18"/>
              </w:rPr>
            </w:pPr>
            <w:r>
              <w:rPr>
                <w:b/>
                <w:sz w:val="18"/>
              </w:rPr>
              <w:t>Total</w:t>
            </w:r>
            <w:r>
              <w:rPr>
                <w:b/>
                <w:spacing w:val="1"/>
                <w:sz w:val="18"/>
              </w:rPr>
              <w:t xml:space="preserve"> </w:t>
            </w:r>
            <w:r>
              <w:rPr>
                <w:b/>
                <w:spacing w:val="-2"/>
                <w:sz w:val="18"/>
              </w:rPr>
              <w:t>Responses</w:t>
            </w:r>
          </w:p>
        </w:tc>
        <w:tc>
          <w:tcPr>
            <w:tcW w:w="1619" w:type="dxa"/>
          </w:tcPr>
          <w:p w:rsidR="003C7268" w14:paraId="13652B44" w14:textId="77777777">
            <w:pPr>
              <w:pStyle w:val="TableParagraph"/>
              <w:spacing w:line="206" w:lineRule="exact"/>
              <w:ind w:left="307" w:right="280" w:hanging="12"/>
              <w:jc w:val="left"/>
              <w:rPr>
                <w:b/>
                <w:sz w:val="18"/>
              </w:rPr>
            </w:pPr>
            <w:r>
              <w:rPr>
                <w:b/>
                <w:sz w:val="18"/>
              </w:rPr>
              <w:t>Total</w:t>
            </w:r>
            <w:r>
              <w:rPr>
                <w:b/>
                <w:spacing w:val="-12"/>
                <w:sz w:val="18"/>
              </w:rPr>
              <w:t xml:space="preserve"> </w:t>
            </w:r>
            <w:r>
              <w:rPr>
                <w:b/>
                <w:sz w:val="18"/>
              </w:rPr>
              <w:t>Annual Time</w:t>
            </w:r>
            <w:r>
              <w:rPr>
                <w:b/>
                <w:spacing w:val="-3"/>
                <w:sz w:val="18"/>
              </w:rPr>
              <w:t xml:space="preserve"> </w:t>
            </w:r>
            <w:r>
              <w:rPr>
                <w:b/>
                <w:spacing w:val="-2"/>
                <w:sz w:val="18"/>
              </w:rPr>
              <w:t>(hours)</w:t>
            </w:r>
          </w:p>
        </w:tc>
        <w:tc>
          <w:tcPr>
            <w:tcW w:w="1979" w:type="dxa"/>
          </w:tcPr>
          <w:p w:rsidR="003C7268" w14:paraId="2B397FE2" w14:textId="77777777">
            <w:pPr>
              <w:pStyle w:val="TableParagraph"/>
              <w:spacing w:line="206" w:lineRule="exact"/>
              <w:ind w:left="886" w:right="264" w:hanging="608"/>
              <w:jc w:val="left"/>
              <w:rPr>
                <w:b/>
                <w:sz w:val="18"/>
              </w:rPr>
            </w:pPr>
            <w:r>
              <w:rPr>
                <w:b/>
                <w:sz w:val="18"/>
              </w:rPr>
              <w:t>Total</w:t>
            </w:r>
            <w:r>
              <w:rPr>
                <w:b/>
                <w:spacing w:val="-12"/>
                <w:sz w:val="18"/>
              </w:rPr>
              <w:t xml:space="preserve"> </w:t>
            </w:r>
            <w:r>
              <w:rPr>
                <w:b/>
                <w:sz w:val="18"/>
              </w:rPr>
              <w:t>Annual</w:t>
            </w:r>
            <w:r>
              <w:rPr>
                <w:b/>
                <w:spacing w:val="-11"/>
                <w:sz w:val="18"/>
              </w:rPr>
              <w:t xml:space="preserve"> </w:t>
            </w:r>
            <w:r>
              <w:rPr>
                <w:b/>
                <w:sz w:val="18"/>
              </w:rPr>
              <w:t xml:space="preserve">Cost </w:t>
            </w:r>
            <w:r>
              <w:rPr>
                <w:b/>
                <w:spacing w:val="-4"/>
                <w:sz w:val="18"/>
              </w:rPr>
              <w:t>($)</w:t>
            </w:r>
          </w:p>
        </w:tc>
      </w:tr>
      <w:tr w14:paraId="33716990" w14:textId="77777777">
        <w:tblPrEx>
          <w:tblW w:w="0" w:type="auto"/>
          <w:tblInd w:w="654" w:type="dxa"/>
          <w:tblLayout w:type="fixed"/>
          <w:tblCellMar>
            <w:left w:w="0" w:type="dxa"/>
            <w:right w:w="0" w:type="dxa"/>
          </w:tblCellMar>
          <w:tblLook w:val="01E0"/>
        </w:tblPrEx>
        <w:trPr>
          <w:trHeight w:val="206"/>
        </w:trPr>
        <w:tc>
          <w:tcPr>
            <w:tcW w:w="1442" w:type="dxa"/>
          </w:tcPr>
          <w:p w:rsidR="003C7268" w14:paraId="0D0D4ECE" w14:textId="77777777">
            <w:pPr>
              <w:pStyle w:val="TableParagraph"/>
              <w:spacing w:line="186" w:lineRule="exact"/>
              <w:ind w:right="343"/>
              <w:rPr>
                <w:sz w:val="18"/>
              </w:rPr>
            </w:pPr>
            <w:r>
              <w:rPr>
                <w:spacing w:val="-2"/>
                <w:sz w:val="18"/>
              </w:rPr>
              <w:t>CMS-</w:t>
            </w:r>
            <w:r>
              <w:rPr>
                <w:spacing w:val="-4"/>
                <w:sz w:val="18"/>
              </w:rPr>
              <w:t>855A</w:t>
            </w:r>
          </w:p>
        </w:tc>
        <w:tc>
          <w:tcPr>
            <w:tcW w:w="1708" w:type="dxa"/>
          </w:tcPr>
          <w:p w:rsidR="003C7268" w14:paraId="5294F293" w14:textId="77777777">
            <w:pPr>
              <w:pStyle w:val="TableParagraph"/>
              <w:spacing w:line="186" w:lineRule="exact"/>
              <w:ind w:left="9" w:right="3"/>
              <w:jc w:val="center"/>
              <w:rPr>
                <w:sz w:val="18"/>
              </w:rPr>
            </w:pPr>
            <w:r>
              <w:rPr>
                <w:sz w:val="18"/>
              </w:rPr>
              <w:t>+</w:t>
            </w:r>
            <w:r>
              <w:rPr>
                <w:spacing w:val="-1"/>
                <w:sz w:val="18"/>
              </w:rPr>
              <w:t xml:space="preserve"> </w:t>
            </w:r>
            <w:r>
              <w:rPr>
                <w:spacing w:val="-2"/>
                <w:sz w:val="18"/>
              </w:rPr>
              <w:t>206,599</w:t>
            </w:r>
          </w:p>
        </w:tc>
        <w:tc>
          <w:tcPr>
            <w:tcW w:w="1530" w:type="dxa"/>
          </w:tcPr>
          <w:p w:rsidR="003C7268" w14:paraId="372AE504" w14:textId="77777777">
            <w:pPr>
              <w:pStyle w:val="TableParagraph"/>
              <w:spacing w:line="186" w:lineRule="exact"/>
              <w:ind w:left="13"/>
              <w:jc w:val="center"/>
              <w:rPr>
                <w:sz w:val="18"/>
              </w:rPr>
            </w:pPr>
            <w:r>
              <w:rPr>
                <w:sz w:val="18"/>
              </w:rPr>
              <w:t>+</w:t>
            </w:r>
            <w:r>
              <w:rPr>
                <w:spacing w:val="-1"/>
                <w:sz w:val="18"/>
              </w:rPr>
              <w:t xml:space="preserve"> </w:t>
            </w:r>
            <w:r>
              <w:rPr>
                <w:spacing w:val="-2"/>
                <w:sz w:val="18"/>
              </w:rPr>
              <w:t>137,606</w:t>
            </w:r>
          </w:p>
        </w:tc>
        <w:tc>
          <w:tcPr>
            <w:tcW w:w="1619" w:type="dxa"/>
          </w:tcPr>
          <w:p w:rsidR="003C7268" w14:paraId="03A0AEB6" w14:textId="77777777">
            <w:pPr>
              <w:pStyle w:val="TableParagraph"/>
              <w:spacing w:line="186" w:lineRule="exact"/>
              <w:ind w:left="489"/>
              <w:jc w:val="left"/>
              <w:rPr>
                <w:sz w:val="18"/>
              </w:rPr>
            </w:pPr>
            <w:r>
              <w:rPr>
                <w:sz w:val="18"/>
              </w:rPr>
              <w:t>+</w:t>
            </w:r>
            <w:r>
              <w:rPr>
                <w:spacing w:val="-1"/>
                <w:sz w:val="18"/>
              </w:rPr>
              <w:t xml:space="preserve"> </w:t>
            </w:r>
            <w:r>
              <w:rPr>
                <w:spacing w:val="-2"/>
                <w:sz w:val="18"/>
              </w:rPr>
              <w:t>75,985</w:t>
            </w:r>
          </w:p>
        </w:tc>
        <w:tc>
          <w:tcPr>
            <w:tcW w:w="1979" w:type="dxa"/>
          </w:tcPr>
          <w:p w:rsidR="003C7268" w14:paraId="465B30F1" w14:textId="77777777">
            <w:pPr>
              <w:pStyle w:val="TableParagraph"/>
              <w:spacing w:line="186" w:lineRule="exact"/>
              <w:ind w:left="516"/>
              <w:jc w:val="left"/>
              <w:rPr>
                <w:sz w:val="18"/>
              </w:rPr>
            </w:pPr>
            <w:r>
              <w:rPr>
                <w:sz w:val="18"/>
              </w:rPr>
              <w:t>+</w:t>
            </w:r>
            <w:r>
              <w:rPr>
                <w:spacing w:val="-3"/>
                <w:sz w:val="18"/>
              </w:rPr>
              <w:t xml:space="preserve"> </w:t>
            </w:r>
            <w:r>
              <w:rPr>
                <w:spacing w:val="-2"/>
                <w:sz w:val="18"/>
              </w:rPr>
              <w:t>6,960,936</w:t>
            </w:r>
          </w:p>
        </w:tc>
      </w:tr>
    </w:tbl>
    <w:p w:rsidR="003C7268" w14:paraId="20EB9540" w14:textId="77777777">
      <w:pPr>
        <w:pStyle w:val="BodyText"/>
        <w:spacing w:before="275"/>
      </w:pPr>
    </w:p>
    <w:p w:rsidR="003C7268" w14:paraId="08C98D39" w14:textId="77777777">
      <w:pPr>
        <w:pStyle w:val="ListParagraph"/>
        <w:numPr>
          <w:ilvl w:val="1"/>
          <w:numId w:val="9"/>
        </w:numPr>
        <w:tabs>
          <w:tab w:val="left" w:pos="1160"/>
        </w:tabs>
        <w:ind w:left="1160" w:hanging="420"/>
        <w:rPr>
          <w:sz w:val="24"/>
        </w:rPr>
      </w:pPr>
      <w:r>
        <w:rPr>
          <w:spacing w:val="-2"/>
          <w:sz w:val="24"/>
          <w:u w:val="single"/>
        </w:rPr>
        <w:t>Publication/Tabulation</w:t>
      </w:r>
    </w:p>
    <w:p w:rsidR="003C7268" w14:paraId="373B766F" w14:textId="77777777">
      <w:pPr>
        <w:pStyle w:val="BodyText"/>
      </w:pPr>
    </w:p>
    <w:p w:rsidR="003C7268" w14:paraId="7F3B5909" w14:textId="4679A4AB">
      <w:pPr>
        <w:pStyle w:val="BodyText"/>
        <w:ind w:left="740" w:right="823"/>
        <w:rPr>
          <w:b/>
        </w:rPr>
      </w:pPr>
      <w:r>
        <w:t>Consistent with section 6101(b) of the Affordable Care Act, and as stated in CMS-6084-F, we intend</w:t>
      </w:r>
      <w:r>
        <w:rPr>
          <w:spacing w:val="-2"/>
        </w:rPr>
        <w:t xml:space="preserve"> </w:t>
      </w:r>
      <w:r>
        <w:t>to</w:t>
      </w:r>
      <w:r>
        <w:rPr>
          <w:spacing w:val="-2"/>
        </w:rPr>
        <w:t xml:space="preserve"> </w:t>
      </w:r>
      <w:r>
        <w:t>make</w:t>
      </w:r>
      <w:r>
        <w:rPr>
          <w:spacing w:val="-3"/>
        </w:rPr>
        <w:t xml:space="preserve"> </w:t>
      </w:r>
      <w:r>
        <w:t>data</w:t>
      </w:r>
      <w:r>
        <w:rPr>
          <w:spacing w:val="-3"/>
        </w:rPr>
        <w:t xml:space="preserve"> </w:t>
      </w:r>
      <w:r>
        <w:t>reported</w:t>
      </w:r>
      <w:r>
        <w:rPr>
          <w:spacing w:val="-2"/>
        </w:rPr>
        <w:t xml:space="preserve"> </w:t>
      </w:r>
      <w:r>
        <w:t>per</w:t>
      </w:r>
      <w:r>
        <w:rPr>
          <w:spacing w:val="-3"/>
        </w:rPr>
        <w:t xml:space="preserve"> </w:t>
      </w:r>
      <w:r>
        <w:t>section</w:t>
      </w:r>
      <w:r>
        <w:rPr>
          <w:spacing w:val="-2"/>
        </w:rPr>
        <w:t xml:space="preserve"> </w:t>
      </w:r>
      <w:r>
        <w:t>1124(c)</w:t>
      </w:r>
      <w:r>
        <w:rPr>
          <w:spacing w:val="-3"/>
        </w:rPr>
        <w:t xml:space="preserve"> </w:t>
      </w:r>
      <w:r>
        <w:t>of</w:t>
      </w:r>
      <w:r>
        <w:rPr>
          <w:spacing w:val="-3"/>
        </w:rPr>
        <w:t xml:space="preserve"> </w:t>
      </w:r>
      <w:r>
        <w:t>the</w:t>
      </w:r>
      <w:r>
        <w:rPr>
          <w:spacing w:val="-3"/>
        </w:rPr>
        <w:t xml:space="preserve"> </w:t>
      </w:r>
      <w:r>
        <w:t>Act</w:t>
      </w:r>
      <w:r>
        <w:rPr>
          <w:spacing w:val="-2"/>
        </w:rPr>
        <w:t xml:space="preserve"> </w:t>
      </w:r>
      <w:r>
        <w:t>publicly</w:t>
      </w:r>
      <w:r>
        <w:rPr>
          <w:spacing w:val="-2"/>
        </w:rPr>
        <w:t xml:space="preserve"> </w:t>
      </w:r>
      <w:r>
        <w:t>available</w:t>
      </w:r>
      <w:r>
        <w:rPr>
          <w:spacing w:val="-3"/>
        </w:rPr>
        <w:t xml:space="preserve"> </w:t>
      </w:r>
      <w:r>
        <w:t>within</w:t>
      </w:r>
      <w:r>
        <w:rPr>
          <w:spacing w:val="-2"/>
        </w:rPr>
        <w:t xml:space="preserve"> </w:t>
      </w:r>
      <w:r>
        <w:t>1</w:t>
      </w:r>
      <w:r>
        <w:rPr>
          <w:spacing w:val="-2"/>
        </w:rPr>
        <w:t xml:space="preserve"> </w:t>
      </w:r>
      <w:r>
        <w:t>year</w:t>
      </w:r>
      <w:r>
        <w:rPr>
          <w:spacing w:val="-3"/>
        </w:rPr>
        <w:t xml:space="preserve"> </w:t>
      </w:r>
      <w:r>
        <w:t xml:space="preserve">after CMS-6084 was published in the </w:t>
      </w:r>
      <w:r>
        <w:rPr>
          <w:b/>
        </w:rPr>
        <w:t>Federal Register.</w:t>
      </w:r>
    </w:p>
    <w:p w:rsidR="003C7268" w14:paraId="22D3B0DF" w14:textId="77777777">
      <w:pPr>
        <w:pStyle w:val="BodyText"/>
        <w:rPr>
          <w:b/>
        </w:rPr>
      </w:pPr>
    </w:p>
    <w:p w:rsidR="003C7268" w14:paraId="2E352591" w14:textId="77777777">
      <w:pPr>
        <w:pStyle w:val="BodyText"/>
        <w:rPr>
          <w:b/>
        </w:rPr>
      </w:pPr>
    </w:p>
    <w:p w:rsidR="003C7268" w14:paraId="47EEFB40" w14:textId="77777777">
      <w:pPr>
        <w:pStyle w:val="ListParagraph"/>
        <w:numPr>
          <w:ilvl w:val="1"/>
          <w:numId w:val="9"/>
        </w:numPr>
        <w:tabs>
          <w:tab w:val="left" w:pos="1160"/>
        </w:tabs>
        <w:ind w:left="1160" w:hanging="420"/>
        <w:rPr>
          <w:sz w:val="24"/>
        </w:rPr>
      </w:pPr>
      <w:r>
        <w:rPr>
          <w:sz w:val="24"/>
          <w:u w:val="single"/>
        </w:rPr>
        <w:t>Expiration</w:t>
      </w:r>
      <w:r>
        <w:rPr>
          <w:spacing w:val="-5"/>
          <w:sz w:val="24"/>
          <w:u w:val="single"/>
        </w:rPr>
        <w:t xml:space="preserve"> </w:t>
      </w:r>
      <w:r>
        <w:rPr>
          <w:spacing w:val="-4"/>
          <w:sz w:val="24"/>
          <w:u w:val="single"/>
        </w:rPr>
        <w:t>Date</w:t>
      </w:r>
    </w:p>
    <w:p w:rsidR="003C7268" w14:paraId="36299C58" w14:textId="77777777">
      <w:pPr>
        <w:pStyle w:val="BodyText"/>
      </w:pPr>
    </w:p>
    <w:p w:rsidR="003C7268" w14:paraId="755FAA7E" w14:textId="77777777">
      <w:pPr>
        <w:pStyle w:val="BodyText"/>
        <w:ind w:left="740"/>
      </w:pPr>
      <w:r>
        <w:t>We</w:t>
      </w:r>
      <w:r>
        <w:rPr>
          <w:spacing w:val="-2"/>
        </w:rPr>
        <w:t xml:space="preserve"> </w:t>
      </w:r>
      <w:r>
        <w:t>are</w:t>
      </w:r>
      <w:r>
        <w:rPr>
          <w:spacing w:val="-2"/>
        </w:rPr>
        <w:t xml:space="preserve"> </w:t>
      </w:r>
      <w:r>
        <w:t>planning</w:t>
      </w:r>
      <w:r>
        <w:rPr>
          <w:spacing w:val="-1"/>
        </w:rPr>
        <w:t xml:space="preserve"> </w:t>
      </w:r>
      <w:r>
        <w:t>on</w:t>
      </w:r>
      <w:r>
        <w:rPr>
          <w:spacing w:val="-1"/>
        </w:rPr>
        <w:t xml:space="preserve"> </w:t>
      </w:r>
      <w:r>
        <w:t>displaying</w:t>
      </w:r>
      <w:r>
        <w:rPr>
          <w:spacing w:val="-1"/>
        </w:rPr>
        <w:t xml:space="preserve"> </w:t>
      </w:r>
      <w:r>
        <w:t>the</w:t>
      </w:r>
      <w:r>
        <w:rPr>
          <w:spacing w:val="-2"/>
        </w:rPr>
        <w:t xml:space="preserve"> </w:t>
      </w:r>
      <w:r>
        <w:t xml:space="preserve">expiration </w:t>
      </w:r>
      <w:r>
        <w:rPr>
          <w:spacing w:val="-2"/>
        </w:rPr>
        <w:t>date.</w:t>
      </w:r>
    </w:p>
    <w:p w:rsidR="003C7268" w14:paraId="721C8B66" w14:textId="77777777">
      <w:pPr>
        <w:sectPr>
          <w:pgSz w:w="12240" w:h="15840"/>
          <w:pgMar w:top="1360" w:right="700" w:bottom="980" w:left="700" w:header="0" w:footer="787" w:gutter="0"/>
          <w:cols w:space="720"/>
        </w:sectPr>
      </w:pPr>
    </w:p>
    <w:p w:rsidR="003C7268" w14:paraId="4C1CA9FC" w14:textId="77777777">
      <w:pPr>
        <w:pStyle w:val="ListParagraph"/>
        <w:numPr>
          <w:ilvl w:val="1"/>
          <w:numId w:val="9"/>
        </w:numPr>
        <w:tabs>
          <w:tab w:val="left" w:pos="1172"/>
        </w:tabs>
        <w:spacing w:before="75"/>
        <w:ind w:left="1172" w:hanging="432"/>
        <w:rPr>
          <w:sz w:val="24"/>
        </w:rPr>
      </w:pPr>
      <w:r>
        <w:rPr>
          <w:sz w:val="24"/>
          <w:u w:val="single"/>
        </w:rPr>
        <w:t>Certification</w:t>
      </w:r>
      <w:r>
        <w:rPr>
          <w:spacing w:val="-5"/>
          <w:sz w:val="24"/>
          <w:u w:val="single"/>
        </w:rPr>
        <w:t xml:space="preserve"> </w:t>
      </w:r>
      <w:r>
        <w:rPr>
          <w:spacing w:val="-2"/>
          <w:sz w:val="24"/>
          <w:u w:val="single"/>
        </w:rPr>
        <w:t>Statement</w:t>
      </w:r>
    </w:p>
    <w:p w:rsidR="003C7268" w14:paraId="02B211FA" w14:textId="77777777">
      <w:pPr>
        <w:pStyle w:val="BodyText"/>
      </w:pPr>
    </w:p>
    <w:p w:rsidR="003C7268" w14:paraId="046846BE" w14:textId="77777777">
      <w:pPr>
        <w:pStyle w:val="BodyText"/>
        <w:ind w:left="740"/>
        <w:rPr>
          <w:i/>
        </w:rPr>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r>
        <w:rPr>
          <w:i/>
          <w:spacing w:val="-2"/>
        </w:rPr>
        <w:t>.</w:t>
      </w:r>
    </w:p>
    <w:p w:rsidR="003C7268" w14:paraId="2F6E8CDE" w14:textId="77777777">
      <w:pPr>
        <w:pStyle w:val="BodyText"/>
        <w:rPr>
          <w:i/>
        </w:rPr>
      </w:pPr>
    </w:p>
    <w:p w:rsidR="003C7268" w14:paraId="3F1EE0B4" w14:textId="77777777">
      <w:pPr>
        <w:pStyle w:val="BodyText"/>
        <w:rPr>
          <w:i/>
        </w:rPr>
      </w:pPr>
    </w:p>
    <w:p w:rsidR="003C7268" w14:paraId="1E9F2F99" w14:textId="77777777">
      <w:pPr>
        <w:pStyle w:val="Heading2"/>
        <w:numPr>
          <w:ilvl w:val="0"/>
          <w:numId w:val="9"/>
        </w:numPr>
        <w:tabs>
          <w:tab w:val="left" w:pos="1171"/>
        </w:tabs>
        <w:ind w:left="1171" w:hanging="431"/>
        <w:rPr>
          <w:u w:val="none"/>
        </w:rPr>
      </w:pPr>
      <w:r>
        <w:rPr>
          <w:u w:val="none"/>
        </w:rPr>
        <w:t>Collections</w:t>
      </w:r>
      <w:r>
        <w:rPr>
          <w:spacing w:val="-6"/>
          <w:u w:val="none"/>
        </w:rPr>
        <w:t xml:space="preserve"> </w:t>
      </w:r>
      <w:r>
        <w:rPr>
          <w:u w:val="none"/>
        </w:rPr>
        <w:t>of</w:t>
      </w:r>
      <w:r>
        <w:rPr>
          <w:spacing w:val="-3"/>
          <w:u w:val="none"/>
        </w:rPr>
        <w:t xml:space="preserve"> </w:t>
      </w:r>
      <w:r>
        <w:rPr>
          <w:u w:val="none"/>
        </w:rPr>
        <w:t>Information</w:t>
      </w:r>
      <w:r>
        <w:rPr>
          <w:spacing w:val="-3"/>
          <w:u w:val="none"/>
        </w:rPr>
        <w:t xml:space="preserve"> </w:t>
      </w:r>
      <w:r>
        <w:rPr>
          <w:u w:val="none"/>
        </w:rPr>
        <w:t>Employing</w:t>
      </w:r>
      <w:r>
        <w:rPr>
          <w:spacing w:val="-3"/>
          <w:u w:val="none"/>
        </w:rPr>
        <w:t xml:space="preserve"> </w:t>
      </w:r>
      <w:r>
        <w:rPr>
          <w:u w:val="none"/>
        </w:rPr>
        <w:t>Statistical</w:t>
      </w:r>
      <w:r>
        <w:rPr>
          <w:spacing w:val="-3"/>
          <w:u w:val="none"/>
        </w:rPr>
        <w:t xml:space="preserve"> </w:t>
      </w:r>
      <w:r>
        <w:rPr>
          <w:spacing w:val="-2"/>
          <w:u w:val="none"/>
        </w:rPr>
        <w:t>Methods</w:t>
      </w:r>
    </w:p>
    <w:p w:rsidR="003C7268" w14:paraId="5BF1C66A" w14:textId="77777777">
      <w:pPr>
        <w:pStyle w:val="BodyText"/>
        <w:rPr>
          <w:b/>
        </w:rPr>
      </w:pPr>
    </w:p>
    <w:p w:rsidR="003C7268" w14:paraId="6555B56F" w14:textId="77777777">
      <w:pPr>
        <w:pStyle w:val="BodyText"/>
        <w:ind w:left="740"/>
      </w:pPr>
      <w:r>
        <w:t>This</w:t>
      </w:r>
      <w:r>
        <w:rPr>
          <w:spacing w:val="-4"/>
        </w:rPr>
        <w:t xml:space="preserve"> </w:t>
      </w:r>
      <w:r>
        <w:t>collection</w:t>
      </w:r>
      <w:r>
        <w:rPr>
          <w:spacing w:val="-2"/>
        </w:rPr>
        <w:t xml:space="preserve"> </w:t>
      </w:r>
      <w:r>
        <w:t>does</w:t>
      </w:r>
      <w:r>
        <w:rPr>
          <w:spacing w:val="-1"/>
        </w:rPr>
        <w:t xml:space="preserve"> </w:t>
      </w:r>
      <w:r>
        <w:t>not</w:t>
      </w:r>
      <w:r>
        <w:rPr>
          <w:spacing w:val="-2"/>
        </w:rPr>
        <w:t xml:space="preserve"> </w:t>
      </w:r>
      <w:r>
        <w:t>employ</w:t>
      </w:r>
      <w:r>
        <w:rPr>
          <w:spacing w:val="-2"/>
        </w:rPr>
        <w:t xml:space="preserve"> </w:t>
      </w:r>
      <w:r>
        <w:t>statistical</w:t>
      </w:r>
      <w:r>
        <w:rPr>
          <w:spacing w:val="-1"/>
        </w:rPr>
        <w:t xml:space="preserve"> </w:t>
      </w:r>
      <w:r>
        <w:rPr>
          <w:spacing w:val="-2"/>
        </w:rPr>
        <w:t>methods.</w:t>
      </w:r>
    </w:p>
    <w:sectPr>
      <w:pgSz w:w="12240" w:h="15840"/>
      <w:pgMar w:top="1640" w:right="700" w:bottom="980" w:left="70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268" w14:paraId="10FBDCF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9419166</wp:posOffset>
              </wp:positionV>
              <wp:extent cx="2413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3C7268"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9pt;height:15.3pt;margin-top:741.6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7268" w14:paraId="16441775"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D6979"/>
    <w:multiLevelType w:val="hybridMultilevel"/>
    <w:tmpl w:val="1B7E1CCE"/>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98" w:hanging="360"/>
      </w:pPr>
      <w:rPr>
        <w:rFonts w:hint="default"/>
        <w:lang w:val="en-US" w:eastAsia="en-US" w:bidi="ar-SA"/>
      </w:rPr>
    </w:lvl>
    <w:lvl w:ilvl="2">
      <w:start w:val="0"/>
      <w:numFmt w:val="bullet"/>
      <w:lvlText w:val="•"/>
      <w:lvlJc w:val="left"/>
      <w:pPr>
        <w:ind w:left="3336" w:hanging="360"/>
      </w:pPr>
      <w:rPr>
        <w:rFonts w:hint="default"/>
        <w:lang w:val="en-US" w:eastAsia="en-US" w:bidi="ar-SA"/>
      </w:rPr>
    </w:lvl>
    <w:lvl w:ilvl="3">
      <w:start w:val="0"/>
      <w:numFmt w:val="bullet"/>
      <w:lvlText w:val="•"/>
      <w:lvlJc w:val="left"/>
      <w:pPr>
        <w:ind w:left="4274" w:hanging="360"/>
      </w:pPr>
      <w:rPr>
        <w:rFonts w:hint="default"/>
        <w:lang w:val="en-US" w:eastAsia="en-US" w:bidi="ar-SA"/>
      </w:rPr>
    </w:lvl>
    <w:lvl w:ilvl="4">
      <w:start w:val="0"/>
      <w:numFmt w:val="bullet"/>
      <w:lvlText w:val="•"/>
      <w:lvlJc w:val="left"/>
      <w:pPr>
        <w:ind w:left="5212"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088" w:hanging="360"/>
      </w:pPr>
      <w:rPr>
        <w:rFonts w:hint="default"/>
        <w:lang w:val="en-US" w:eastAsia="en-US" w:bidi="ar-SA"/>
      </w:rPr>
    </w:lvl>
    <w:lvl w:ilvl="7">
      <w:start w:val="0"/>
      <w:numFmt w:val="bullet"/>
      <w:lvlText w:val="•"/>
      <w:lvlJc w:val="left"/>
      <w:pPr>
        <w:ind w:left="802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1">
    <w:nsid w:val="25351047"/>
    <w:multiLevelType w:val="hybridMultilevel"/>
    <w:tmpl w:val="71D20CC8"/>
    <w:lvl w:ilvl="0">
      <w:start w:val="1"/>
      <w:numFmt w:val="lowerLetter"/>
      <w:lvlText w:val="%1."/>
      <w:lvlJc w:val="left"/>
      <w:pPr>
        <w:ind w:left="1145" w:hanging="406"/>
        <w:jc w:val="left"/>
      </w:pPr>
      <w:rPr>
        <w:rFonts w:hint="default"/>
        <w:spacing w:val="-1"/>
        <w:w w:val="100"/>
        <w:lang w:val="en-US" w:eastAsia="en-US" w:bidi="ar-SA"/>
      </w:rPr>
    </w:lvl>
    <w:lvl w:ilvl="1">
      <w:start w:val="1"/>
      <w:numFmt w:val="decimal"/>
      <w:lvlText w:val="(%2)"/>
      <w:lvlJc w:val="left"/>
      <w:pPr>
        <w:ind w:left="1138" w:hanging="399"/>
        <w:jc w:val="left"/>
      </w:pPr>
      <w:rPr>
        <w:rFonts w:hint="default"/>
        <w:spacing w:val="-1"/>
        <w:w w:val="100"/>
        <w:lang w:val="en-US" w:eastAsia="en-US" w:bidi="ar-SA"/>
      </w:rPr>
    </w:lvl>
    <w:lvl w:ilvl="2">
      <w:start w:val="0"/>
      <w:numFmt w:val="bullet"/>
      <w:lvlText w:val=""/>
      <w:lvlJc w:val="left"/>
      <w:pPr>
        <w:ind w:left="1460" w:hanging="399"/>
      </w:pPr>
      <w:rPr>
        <w:rFonts w:ascii="Symbol" w:eastAsia="Symbol" w:hAnsi="Symbol" w:cs="Symbol" w:hint="default"/>
        <w:spacing w:val="0"/>
        <w:w w:val="100"/>
        <w:lang w:val="en-US" w:eastAsia="en-US" w:bidi="ar-SA"/>
      </w:rPr>
    </w:lvl>
    <w:lvl w:ilvl="3">
      <w:start w:val="0"/>
      <w:numFmt w:val="bullet"/>
      <w:lvlText w:val="•"/>
      <w:lvlJc w:val="left"/>
      <w:pPr>
        <w:ind w:left="2632" w:hanging="399"/>
      </w:pPr>
      <w:rPr>
        <w:rFonts w:hint="default"/>
        <w:lang w:val="en-US" w:eastAsia="en-US" w:bidi="ar-SA"/>
      </w:rPr>
    </w:lvl>
    <w:lvl w:ilvl="4">
      <w:start w:val="0"/>
      <w:numFmt w:val="bullet"/>
      <w:lvlText w:val="•"/>
      <w:lvlJc w:val="left"/>
      <w:pPr>
        <w:ind w:left="3805" w:hanging="399"/>
      </w:pPr>
      <w:rPr>
        <w:rFonts w:hint="default"/>
        <w:lang w:val="en-US" w:eastAsia="en-US" w:bidi="ar-SA"/>
      </w:rPr>
    </w:lvl>
    <w:lvl w:ilvl="5">
      <w:start w:val="0"/>
      <w:numFmt w:val="bullet"/>
      <w:lvlText w:val="•"/>
      <w:lvlJc w:val="left"/>
      <w:pPr>
        <w:ind w:left="4977" w:hanging="399"/>
      </w:pPr>
      <w:rPr>
        <w:rFonts w:hint="default"/>
        <w:lang w:val="en-US" w:eastAsia="en-US" w:bidi="ar-SA"/>
      </w:rPr>
    </w:lvl>
    <w:lvl w:ilvl="6">
      <w:start w:val="0"/>
      <w:numFmt w:val="bullet"/>
      <w:lvlText w:val="•"/>
      <w:lvlJc w:val="left"/>
      <w:pPr>
        <w:ind w:left="6150" w:hanging="399"/>
      </w:pPr>
      <w:rPr>
        <w:rFonts w:hint="default"/>
        <w:lang w:val="en-US" w:eastAsia="en-US" w:bidi="ar-SA"/>
      </w:rPr>
    </w:lvl>
    <w:lvl w:ilvl="7">
      <w:start w:val="0"/>
      <w:numFmt w:val="bullet"/>
      <w:lvlText w:val="•"/>
      <w:lvlJc w:val="left"/>
      <w:pPr>
        <w:ind w:left="7322" w:hanging="399"/>
      </w:pPr>
      <w:rPr>
        <w:rFonts w:hint="default"/>
        <w:lang w:val="en-US" w:eastAsia="en-US" w:bidi="ar-SA"/>
      </w:rPr>
    </w:lvl>
    <w:lvl w:ilvl="8">
      <w:start w:val="0"/>
      <w:numFmt w:val="bullet"/>
      <w:lvlText w:val="•"/>
      <w:lvlJc w:val="left"/>
      <w:pPr>
        <w:ind w:left="8495" w:hanging="399"/>
      </w:pPr>
      <w:rPr>
        <w:rFonts w:hint="default"/>
        <w:lang w:val="en-US" w:eastAsia="en-US" w:bidi="ar-SA"/>
      </w:rPr>
    </w:lvl>
  </w:abstractNum>
  <w:abstractNum w:abstractNumId="2">
    <w:nsid w:val="2AA11AB8"/>
    <w:multiLevelType w:val="hybridMultilevel"/>
    <w:tmpl w:val="56323922"/>
    <w:lvl w:ilvl="0">
      <w:start w:val="0"/>
      <w:numFmt w:val="bullet"/>
      <w:lvlText w:val=""/>
      <w:lvlJc w:val="left"/>
      <w:pPr>
        <w:ind w:left="1100" w:hanging="360"/>
      </w:pPr>
      <w:rPr>
        <w:rFonts w:ascii="Symbol" w:eastAsia="Symbol" w:hAnsi="Symbol" w:cs="Symbol" w:hint="default"/>
        <w:b w:val="0"/>
        <w:bCs w:val="0"/>
        <w:i w:val="0"/>
        <w:iCs w:val="0"/>
        <w:color w:val="202020"/>
        <w:spacing w:val="0"/>
        <w:w w:val="100"/>
        <w:sz w:val="24"/>
        <w:szCs w:val="24"/>
        <w:lang w:val="en-US" w:eastAsia="en-US" w:bidi="ar-SA"/>
      </w:rPr>
    </w:lvl>
    <w:lvl w:ilvl="1">
      <w:start w:val="0"/>
      <w:numFmt w:val="bullet"/>
      <w:lvlText w:val="•"/>
      <w:lvlJc w:val="left"/>
      <w:pPr>
        <w:ind w:left="2074" w:hanging="360"/>
      </w:pPr>
      <w:rPr>
        <w:rFonts w:hint="default"/>
        <w:lang w:val="en-US" w:eastAsia="en-US" w:bidi="ar-SA"/>
      </w:rPr>
    </w:lvl>
    <w:lvl w:ilvl="2">
      <w:start w:val="0"/>
      <w:numFmt w:val="bullet"/>
      <w:lvlText w:val="•"/>
      <w:lvlJc w:val="left"/>
      <w:pPr>
        <w:ind w:left="3048" w:hanging="360"/>
      </w:pPr>
      <w:rPr>
        <w:rFonts w:hint="default"/>
        <w:lang w:val="en-US" w:eastAsia="en-US" w:bidi="ar-SA"/>
      </w:rPr>
    </w:lvl>
    <w:lvl w:ilvl="3">
      <w:start w:val="0"/>
      <w:numFmt w:val="bullet"/>
      <w:lvlText w:val="•"/>
      <w:lvlJc w:val="left"/>
      <w:pPr>
        <w:ind w:left="4022" w:hanging="360"/>
      </w:pPr>
      <w:rPr>
        <w:rFonts w:hint="default"/>
        <w:lang w:val="en-US" w:eastAsia="en-US" w:bidi="ar-SA"/>
      </w:rPr>
    </w:lvl>
    <w:lvl w:ilvl="4">
      <w:start w:val="0"/>
      <w:numFmt w:val="bullet"/>
      <w:lvlText w:val="•"/>
      <w:lvlJc w:val="left"/>
      <w:pPr>
        <w:ind w:left="4996"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892" w:hanging="360"/>
      </w:pPr>
      <w:rPr>
        <w:rFonts w:hint="default"/>
        <w:lang w:val="en-US" w:eastAsia="en-US" w:bidi="ar-SA"/>
      </w:rPr>
    </w:lvl>
  </w:abstractNum>
  <w:abstractNum w:abstractNumId="3">
    <w:nsid w:val="3ED23C23"/>
    <w:multiLevelType w:val="hybridMultilevel"/>
    <w:tmpl w:val="712E68FE"/>
    <w:lvl w:ilvl="0">
      <w:start w:val="1"/>
      <w:numFmt w:val="lowerLetter"/>
      <w:lvlText w:val="%1."/>
      <w:lvlJc w:val="left"/>
      <w:pPr>
        <w:ind w:left="1040" w:hanging="30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020" w:hanging="300"/>
      </w:pPr>
      <w:rPr>
        <w:rFonts w:hint="default"/>
        <w:lang w:val="en-US" w:eastAsia="en-US" w:bidi="ar-SA"/>
      </w:rPr>
    </w:lvl>
    <w:lvl w:ilvl="2">
      <w:start w:val="0"/>
      <w:numFmt w:val="bullet"/>
      <w:lvlText w:val="•"/>
      <w:lvlJc w:val="left"/>
      <w:pPr>
        <w:ind w:left="3000" w:hanging="300"/>
      </w:pPr>
      <w:rPr>
        <w:rFonts w:hint="default"/>
        <w:lang w:val="en-US" w:eastAsia="en-US" w:bidi="ar-SA"/>
      </w:rPr>
    </w:lvl>
    <w:lvl w:ilvl="3">
      <w:start w:val="0"/>
      <w:numFmt w:val="bullet"/>
      <w:lvlText w:val="•"/>
      <w:lvlJc w:val="left"/>
      <w:pPr>
        <w:ind w:left="3980" w:hanging="300"/>
      </w:pPr>
      <w:rPr>
        <w:rFonts w:hint="default"/>
        <w:lang w:val="en-US" w:eastAsia="en-US" w:bidi="ar-SA"/>
      </w:rPr>
    </w:lvl>
    <w:lvl w:ilvl="4">
      <w:start w:val="0"/>
      <w:numFmt w:val="bullet"/>
      <w:lvlText w:val="•"/>
      <w:lvlJc w:val="left"/>
      <w:pPr>
        <w:ind w:left="4960" w:hanging="300"/>
      </w:pPr>
      <w:rPr>
        <w:rFonts w:hint="default"/>
        <w:lang w:val="en-US" w:eastAsia="en-US" w:bidi="ar-SA"/>
      </w:rPr>
    </w:lvl>
    <w:lvl w:ilvl="5">
      <w:start w:val="0"/>
      <w:numFmt w:val="bullet"/>
      <w:lvlText w:val="•"/>
      <w:lvlJc w:val="left"/>
      <w:pPr>
        <w:ind w:left="5940" w:hanging="300"/>
      </w:pPr>
      <w:rPr>
        <w:rFonts w:hint="default"/>
        <w:lang w:val="en-US" w:eastAsia="en-US" w:bidi="ar-SA"/>
      </w:rPr>
    </w:lvl>
    <w:lvl w:ilvl="6">
      <w:start w:val="0"/>
      <w:numFmt w:val="bullet"/>
      <w:lvlText w:val="•"/>
      <w:lvlJc w:val="left"/>
      <w:pPr>
        <w:ind w:left="6920" w:hanging="300"/>
      </w:pPr>
      <w:rPr>
        <w:rFonts w:hint="default"/>
        <w:lang w:val="en-US" w:eastAsia="en-US" w:bidi="ar-SA"/>
      </w:rPr>
    </w:lvl>
    <w:lvl w:ilvl="7">
      <w:start w:val="0"/>
      <w:numFmt w:val="bullet"/>
      <w:lvlText w:val="•"/>
      <w:lvlJc w:val="left"/>
      <w:pPr>
        <w:ind w:left="7900" w:hanging="300"/>
      </w:pPr>
      <w:rPr>
        <w:rFonts w:hint="default"/>
        <w:lang w:val="en-US" w:eastAsia="en-US" w:bidi="ar-SA"/>
      </w:rPr>
    </w:lvl>
    <w:lvl w:ilvl="8">
      <w:start w:val="0"/>
      <w:numFmt w:val="bullet"/>
      <w:lvlText w:val="•"/>
      <w:lvlJc w:val="left"/>
      <w:pPr>
        <w:ind w:left="8880" w:hanging="300"/>
      </w:pPr>
      <w:rPr>
        <w:rFonts w:hint="default"/>
        <w:lang w:val="en-US" w:eastAsia="en-US" w:bidi="ar-SA"/>
      </w:rPr>
    </w:lvl>
  </w:abstractNum>
  <w:abstractNum w:abstractNumId="4">
    <w:nsid w:val="3F5C5E82"/>
    <w:multiLevelType w:val="hybridMultilevel"/>
    <w:tmpl w:val="D0BEA396"/>
    <w:lvl w:ilvl="0">
      <w:start w:val="1"/>
      <w:numFmt w:val="upperRoman"/>
      <w:lvlText w:val="(%1)"/>
      <w:lvlJc w:val="left"/>
      <w:pPr>
        <w:ind w:left="1037" w:hanging="298"/>
        <w:jc w:val="left"/>
      </w:pPr>
      <w:rPr>
        <w:rFonts w:ascii="Times New Roman" w:eastAsia="Times New Roman" w:hAnsi="Times New Roman" w:cs="Times New Roman" w:hint="default"/>
        <w:b w:val="0"/>
        <w:bCs w:val="0"/>
        <w:i/>
        <w:iCs/>
        <w:spacing w:val="-1"/>
        <w:w w:val="100"/>
        <w:sz w:val="24"/>
        <w:szCs w:val="24"/>
        <w:lang w:val="en-US" w:eastAsia="en-US" w:bidi="ar-SA"/>
      </w:rPr>
    </w:lvl>
    <w:lvl w:ilvl="1">
      <w:start w:val="1"/>
      <w:numFmt w:val="upperLetter"/>
      <w:lvlText w:val="(%2)"/>
      <w:lvlJc w:val="left"/>
      <w:pPr>
        <w:ind w:left="1160" w:hanging="420"/>
        <w:jc w:val="left"/>
      </w:pPr>
      <w:rPr>
        <w:rFonts w:ascii="Times New Roman" w:eastAsia="Times New Roman" w:hAnsi="Times New Roman" w:cs="Times New Roman" w:hint="default"/>
        <w:b w:val="0"/>
        <w:bCs w:val="0"/>
        <w:i/>
        <w:iCs/>
        <w:spacing w:val="-1"/>
        <w:w w:val="100"/>
        <w:sz w:val="24"/>
        <w:szCs w:val="24"/>
        <w:lang w:val="en-US" w:eastAsia="en-US" w:bidi="ar-SA"/>
      </w:rPr>
    </w:lvl>
    <w:lvl w:ilvl="2">
      <w:start w:val="0"/>
      <w:numFmt w:val="bullet"/>
      <w:lvlText w:val="•"/>
      <w:lvlJc w:val="left"/>
      <w:pPr>
        <w:ind w:left="2235" w:hanging="420"/>
      </w:pPr>
      <w:rPr>
        <w:rFonts w:hint="default"/>
        <w:lang w:val="en-US" w:eastAsia="en-US" w:bidi="ar-SA"/>
      </w:rPr>
    </w:lvl>
    <w:lvl w:ilvl="3">
      <w:start w:val="0"/>
      <w:numFmt w:val="bullet"/>
      <w:lvlText w:val="•"/>
      <w:lvlJc w:val="left"/>
      <w:pPr>
        <w:ind w:left="3311" w:hanging="420"/>
      </w:pPr>
      <w:rPr>
        <w:rFonts w:hint="default"/>
        <w:lang w:val="en-US" w:eastAsia="en-US" w:bidi="ar-SA"/>
      </w:rPr>
    </w:lvl>
    <w:lvl w:ilvl="4">
      <w:start w:val="0"/>
      <w:numFmt w:val="bullet"/>
      <w:lvlText w:val="•"/>
      <w:lvlJc w:val="left"/>
      <w:pPr>
        <w:ind w:left="4386" w:hanging="420"/>
      </w:pPr>
      <w:rPr>
        <w:rFonts w:hint="default"/>
        <w:lang w:val="en-US" w:eastAsia="en-US" w:bidi="ar-SA"/>
      </w:rPr>
    </w:lvl>
    <w:lvl w:ilvl="5">
      <w:start w:val="0"/>
      <w:numFmt w:val="bullet"/>
      <w:lvlText w:val="•"/>
      <w:lvlJc w:val="left"/>
      <w:pPr>
        <w:ind w:left="5462" w:hanging="420"/>
      </w:pPr>
      <w:rPr>
        <w:rFonts w:hint="default"/>
        <w:lang w:val="en-US" w:eastAsia="en-US" w:bidi="ar-SA"/>
      </w:rPr>
    </w:lvl>
    <w:lvl w:ilvl="6">
      <w:start w:val="0"/>
      <w:numFmt w:val="bullet"/>
      <w:lvlText w:val="•"/>
      <w:lvlJc w:val="left"/>
      <w:pPr>
        <w:ind w:left="6537" w:hanging="420"/>
      </w:pPr>
      <w:rPr>
        <w:rFonts w:hint="default"/>
        <w:lang w:val="en-US" w:eastAsia="en-US" w:bidi="ar-SA"/>
      </w:rPr>
    </w:lvl>
    <w:lvl w:ilvl="7">
      <w:start w:val="0"/>
      <w:numFmt w:val="bullet"/>
      <w:lvlText w:val="•"/>
      <w:lvlJc w:val="left"/>
      <w:pPr>
        <w:ind w:left="7613" w:hanging="420"/>
      </w:pPr>
      <w:rPr>
        <w:rFonts w:hint="default"/>
        <w:lang w:val="en-US" w:eastAsia="en-US" w:bidi="ar-SA"/>
      </w:rPr>
    </w:lvl>
    <w:lvl w:ilvl="8">
      <w:start w:val="0"/>
      <w:numFmt w:val="bullet"/>
      <w:lvlText w:val="•"/>
      <w:lvlJc w:val="left"/>
      <w:pPr>
        <w:ind w:left="8688" w:hanging="420"/>
      </w:pPr>
      <w:rPr>
        <w:rFonts w:hint="default"/>
        <w:lang w:val="en-US" w:eastAsia="en-US" w:bidi="ar-SA"/>
      </w:rPr>
    </w:lvl>
  </w:abstractNum>
  <w:abstractNum w:abstractNumId="5">
    <w:nsid w:val="3FB8360C"/>
    <w:multiLevelType w:val="hybridMultilevel"/>
    <w:tmpl w:val="572A4FAC"/>
    <w:lvl w:ilvl="0">
      <w:start w:val="1"/>
      <w:numFmt w:val="upperRoman"/>
      <w:lvlText w:val="(%1)"/>
      <w:lvlJc w:val="left"/>
      <w:pPr>
        <w:ind w:left="1037" w:hanging="298"/>
        <w:jc w:val="left"/>
      </w:pPr>
      <w:rPr>
        <w:rFonts w:ascii="Times New Roman" w:eastAsia="Times New Roman" w:hAnsi="Times New Roman" w:cs="Times New Roman" w:hint="default"/>
        <w:b w:val="0"/>
        <w:bCs w:val="0"/>
        <w:i/>
        <w:iCs/>
        <w:spacing w:val="-1"/>
        <w:w w:val="100"/>
        <w:sz w:val="24"/>
        <w:szCs w:val="24"/>
        <w:lang w:val="en-US" w:eastAsia="en-US" w:bidi="ar-SA"/>
      </w:rPr>
    </w:lvl>
    <w:lvl w:ilvl="1">
      <w:start w:val="1"/>
      <w:numFmt w:val="upperLetter"/>
      <w:lvlText w:val="(%2)"/>
      <w:lvlJc w:val="left"/>
      <w:pPr>
        <w:ind w:left="1104" w:hanging="365"/>
        <w:jc w:val="left"/>
      </w:pPr>
      <w:rPr>
        <w:rFonts w:ascii="Times New Roman" w:eastAsia="Times New Roman" w:hAnsi="Times New Roman" w:cs="Times New Roman" w:hint="default"/>
        <w:b w:val="0"/>
        <w:bCs w:val="0"/>
        <w:i/>
        <w:iCs/>
        <w:spacing w:val="-1"/>
        <w:w w:val="100"/>
        <w:sz w:val="24"/>
        <w:szCs w:val="24"/>
        <w:lang w:val="en-US" w:eastAsia="en-US" w:bidi="ar-SA"/>
      </w:rPr>
    </w:lvl>
    <w:lvl w:ilvl="2">
      <w:start w:val="0"/>
      <w:numFmt w:val="bullet"/>
      <w:lvlText w:val="•"/>
      <w:lvlJc w:val="left"/>
      <w:pPr>
        <w:ind w:left="2182" w:hanging="365"/>
      </w:pPr>
      <w:rPr>
        <w:rFonts w:hint="default"/>
        <w:lang w:val="en-US" w:eastAsia="en-US" w:bidi="ar-SA"/>
      </w:rPr>
    </w:lvl>
    <w:lvl w:ilvl="3">
      <w:start w:val="0"/>
      <w:numFmt w:val="bullet"/>
      <w:lvlText w:val="•"/>
      <w:lvlJc w:val="left"/>
      <w:pPr>
        <w:ind w:left="3264" w:hanging="365"/>
      </w:pPr>
      <w:rPr>
        <w:rFonts w:hint="default"/>
        <w:lang w:val="en-US" w:eastAsia="en-US" w:bidi="ar-SA"/>
      </w:rPr>
    </w:lvl>
    <w:lvl w:ilvl="4">
      <w:start w:val="0"/>
      <w:numFmt w:val="bullet"/>
      <w:lvlText w:val="•"/>
      <w:lvlJc w:val="left"/>
      <w:pPr>
        <w:ind w:left="4346" w:hanging="365"/>
      </w:pPr>
      <w:rPr>
        <w:rFonts w:hint="default"/>
        <w:lang w:val="en-US" w:eastAsia="en-US" w:bidi="ar-SA"/>
      </w:rPr>
    </w:lvl>
    <w:lvl w:ilvl="5">
      <w:start w:val="0"/>
      <w:numFmt w:val="bullet"/>
      <w:lvlText w:val="•"/>
      <w:lvlJc w:val="left"/>
      <w:pPr>
        <w:ind w:left="5428" w:hanging="365"/>
      </w:pPr>
      <w:rPr>
        <w:rFonts w:hint="default"/>
        <w:lang w:val="en-US" w:eastAsia="en-US" w:bidi="ar-SA"/>
      </w:rPr>
    </w:lvl>
    <w:lvl w:ilvl="6">
      <w:start w:val="0"/>
      <w:numFmt w:val="bullet"/>
      <w:lvlText w:val="•"/>
      <w:lvlJc w:val="left"/>
      <w:pPr>
        <w:ind w:left="6511" w:hanging="365"/>
      </w:pPr>
      <w:rPr>
        <w:rFonts w:hint="default"/>
        <w:lang w:val="en-US" w:eastAsia="en-US" w:bidi="ar-SA"/>
      </w:rPr>
    </w:lvl>
    <w:lvl w:ilvl="7">
      <w:start w:val="0"/>
      <w:numFmt w:val="bullet"/>
      <w:lvlText w:val="•"/>
      <w:lvlJc w:val="left"/>
      <w:pPr>
        <w:ind w:left="7593" w:hanging="365"/>
      </w:pPr>
      <w:rPr>
        <w:rFonts w:hint="default"/>
        <w:lang w:val="en-US" w:eastAsia="en-US" w:bidi="ar-SA"/>
      </w:rPr>
    </w:lvl>
    <w:lvl w:ilvl="8">
      <w:start w:val="0"/>
      <w:numFmt w:val="bullet"/>
      <w:lvlText w:val="•"/>
      <w:lvlJc w:val="left"/>
      <w:pPr>
        <w:ind w:left="8675" w:hanging="365"/>
      </w:pPr>
      <w:rPr>
        <w:rFonts w:hint="default"/>
        <w:lang w:val="en-US" w:eastAsia="en-US" w:bidi="ar-SA"/>
      </w:rPr>
    </w:lvl>
  </w:abstractNum>
  <w:abstractNum w:abstractNumId="6">
    <w:nsid w:val="4C406C11"/>
    <w:multiLevelType w:val="multilevel"/>
    <w:tmpl w:val="117405CA"/>
    <w:lvl w:ilvl="0">
      <w:start w:val="1"/>
      <w:numFmt w:val="upperLetter"/>
      <w:lvlText w:val="%1."/>
      <w:lvlJc w:val="left"/>
      <w:pPr>
        <w:ind w:left="11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100" w:hanging="360"/>
        <w:jc w:val="left"/>
      </w:pPr>
      <w:rPr>
        <w:rFonts w:ascii="Times New Roman" w:eastAsia="Times New Roman" w:hAnsi="Times New Roman" w:cs="Times New Roman" w:hint="default"/>
        <w:b w:val="0"/>
        <w:bCs w:val="0"/>
        <w:i w:val="0"/>
        <w:iCs w:val="0"/>
        <w:spacing w:val="0"/>
        <w:w w:val="93"/>
        <w:sz w:val="24"/>
        <w:szCs w:val="24"/>
        <w:lang w:val="en-US" w:eastAsia="en-US" w:bidi="ar-SA"/>
      </w:rPr>
    </w:lvl>
    <w:lvl w:ilvl="2">
      <w:start w:val="1"/>
      <w:numFmt w:val="decimal"/>
      <w:lvlText w:val="%2.%3"/>
      <w:lvlJc w:val="left"/>
      <w:pPr>
        <w:ind w:left="1340" w:hanging="600"/>
        <w:jc w:val="left"/>
      </w:pPr>
      <w:rPr>
        <w:rFonts w:ascii="Times New Roman" w:eastAsia="Times New Roman" w:hAnsi="Times New Roman" w:cs="Times New Roman" w:hint="default"/>
        <w:b w:val="0"/>
        <w:bCs w:val="0"/>
        <w:i/>
        <w:iCs/>
        <w:spacing w:val="0"/>
        <w:w w:val="100"/>
        <w:sz w:val="24"/>
        <w:szCs w:val="24"/>
        <w:lang w:val="en-US" w:eastAsia="en-US" w:bidi="ar-SA"/>
      </w:rPr>
    </w:lvl>
    <w:lvl w:ilvl="3">
      <w:start w:val="0"/>
      <w:numFmt w:val="bullet"/>
      <w:lvlText w:val="•"/>
      <w:lvlJc w:val="left"/>
      <w:pPr>
        <w:ind w:left="3451" w:hanging="600"/>
      </w:pPr>
      <w:rPr>
        <w:rFonts w:hint="default"/>
        <w:lang w:val="en-US" w:eastAsia="en-US" w:bidi="ar-SA"/>
      </w:rPr>
    </w:lvl>
    <w:lvl w:ilvl="4">
      <w:start w:val="0"/>
      <w:numFmt w:val="bullet"/>
      <w:lvlText w:val="•"/>
      <w:lvlJc w:val="left"/>
      <w:pPr>
        <w:ind w:left="4506" w:hanging="600"/>
      </w:pPr>
      <w:rPr>
        <w:rFonts w:hint="default"/>
        <w:lang w:val="en-US" w:eastAsia="en-US" w:bidi="ar-SA"/>
      </w:rPr>
    </w:lvl>
    <w:lvl w:ilvl="5">
      <w:start w:val="0"/>
      <w:numFmt w:val="bullet"/>
      <w:lvlText w:val="•"/>
      <w:lvlJc w:val="left"/>
      <w:pPr>
        <w:ind w:left="5562" w:hanging="600"/>
      </w:pPr>
      <w:rPr>
        <w:rFonts w:hint="default"/>
        <w:lang w:val="en-US" w:eastAsia="en-US" w:bidi="ar-SA"/>
      </w:rPr>
    </w:lvl>
    <w:lvl w:ilvl="6">
      <w:start w:val="0"/>
      <w:numFmt w:val="bullet"/>
      <w:lvlText w:val="•"/>
      <w:lvlJc w:val="left"/>
      <w:pPr>
        <w:ind w:left="6617" w:hanging="600"/>
      </w:pPr>
      <w:rPr>
        <w:rFonts w:hint="default"/>
        <w:lang w:val="en-US" w:eastAsia="en-US" w:bidi="ar-SA"/>
      </w:rPr>
    </w:lvl>
    <w:lvl w:ilvl="7">
      <w:start w:val="0"/>
      <w:numFmt w:val="bullet"/>
      <w:lvlText w:val="•"/>
      <w:lvlJc w:val="left"/>
      <w:pPr>
        <w:ind w:left="7673" w:hanging="600"/>
      </w:pPr>
      <w:rPr>
        <w:rFonts w:hint="default"/>
        <w:lang w:val="en-US" w:eastAsia="en-US" w:bidi="ar-SA"/>
      </w:rPr>
    </w:lvl>
    <w:lvl w:ilvl="8">
      <w:start w:val="0"/>
      <w:numFmt w:val="bullet"/>
      <w:lvlText w:val="•"/>
      <w:lvlJc w:val="left"/>
      <w:pPr>
        <w:ind w:left="8728" w:hanging="600"/>
      </w:pPr>
      <w:rPr>
        <w:rFonts w:hint="default"/>
        <w:lang w:val="en-US" w:eastAsia="en-US" w:bidi="ar-SA"/>
      </w:rPr>
    </w:lvl>
  </w:abstractNum>
  <w:abstractNum w:abstractNumId="7">
    <w:nsid w:val="54464306"/>
    <w:multiLevelType w:val="hybridMultilevel"/>
    <w:tmpl w:val="192648A0"/>
    <w:lvl w:ilvl="0">
      <w:start w:val="0"/>
      <w:numFmt w:val="bullet"/>
      <w:lvlText w:val=""/>
      <w:lvlJc w:val="left"/>
      <w:pPr>
        <w:ind w:left="1100" w:hanging="360"/>
      </w:pPr>
      <w:rPr>
        <w:rFonts w:ascii="Symbol" w:eastAsia="Symbol" w:hAnsi="Symbol" w:cs="Symbol" w:hint="default"/>
        <w:spacing w:val="0"/>
        <w:w w:val="100"/>
        <w:lang w:val="en-US" w:eastAsia="en-US" w:bidi="ar-SA"/>
      </w:rPr>
    </w:lvl>
    <w:lvl w:ilvl="1">
      <w:start w:val="0"/>
      <w:numFmt w:val="bullet"/>
      <w:lvlText w:val="o"/>
      <w:lvlJc w:val="left"/>
      <w:pPr>
        <w:ind w:left="146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02"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628" w:hanging="360"/>
      </w:pPr>
      <w:rPr>
        <w:rFonts w:hint="default"/>
        <w:lang w:val="en-US" w:eastAsia="en-US" w:bidi="ar-SA"/>
      </w:rPr>
    </w:lvl>
    <w:lvl w:ilvl="6">
      <w:start w:val="0"/>
      <w:numFmt w:val="bullet"/>
      <w:lvlText w:val="•"/>
      <w:lvlJc w:val="left"/>
      <w:pPr>
        <w:ind w:left="6671" w:hanging="360"/>
      </w:pPr>
      <w:rPr>
        <w:rFonts w:hint="default"/>
        <w:lang w:val="en-US" w:eastAsia="en-US" w:bidi="ar-SA"/>
      </w:rPr>
    </w:lvl>
    <w:lvl w:ilvl="7">
      <w:start w:val="0"/>
      <w:numFmt w:val="bullet"/>
      <w:lvlText w:val="•"/>
      <w:lvlJc w:val="left"/>
      <w:pPr>
        <w:ind w:left="7713" w:hanging="360"/>
      </w:pPr>
      <w:rPr>
        <w:rFonts w:hint="default"/>
        <w:lang w:val="en-US" w:eastAsia="en-US" w:bidi="ar-SA"/>
      </w:rPr>
    </w:lvl>
    <w:lvl w:ilvl="8">
      <w:start w:val="0"/>
      <w:numFmt w:val="bullet"/>
      <w:lvlText w:val="•"/>
      <w:lvlJc w:val="left"/>
      <w:pPr>
        <w:ind w:left="8755" w:hanging="360"/>
      </w:pPr>
      <w:rPr>
        <w:rFonts w:hint="default"/>
        <w:lang w:val="en-US" w:eastAsia="en-US" w:bidi="ar-SA"/>
      </w:rPr>
    </w:lvl>
  </w:abstractNum>
  <w:abstractNum w:abstractNumId="8">
    <w:nsid w:val="7A420CD1"/>
    <w:multiLevelType w:val="hybridMultilevel"/>
    <w:tmpl w:val="E1A2C8C4"/>
    <w:lvl w:ilvl="0">
      <w:start w:val="0"/>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74" w:hanging="360"/>
      </w:pPr>
      <w:rPr>
        <w:rFonts w:hint="default"/>
        <w:lang w:val="en-US" w:eastAsia="en-US" w:bidi="ar-SA"/>
      </w:rPr>
    </w:lvl>
    <w:lvl w:ilvl="2">
      <w:start w:val="0"/>
      <w:numFmt w:val="bullet"/>
      <w:lvlText w:val="•"/>
      <w:lvlJc w:val="left"/>
      <w:pPr>
        <w:ind w:left="3048" w:hanging="360"/>
      </w:pPr>
      <w:rPr>
        <w:rFonts w:hint="default"/>
        <w:lang w:val="en-US" w:eastAsia="en-US" w:bidi="ar-SA"/>
      </w:rPr>
    </w:lvl>
    <w:lvl w:ilvl="3">
      <w:start w:val="0"/>
      <w:numFmt w:val="bullet"/>
      <w:lvlText w:val="•"/>
      <w:lvlJc w:val="left"/>
      <w:pPr>
        <w:ind w:left="4022" w:hanging="360"/>
      </w:pPr>
      <w:rPr>
        <w:rFonts w:hint="default"/>
        <w:lang w:val="en-US" w:eastAsia="en-US" w:bidi="ar-SA"/>
      </w:rPr>
    </w:lvl>
    <w:lvl w:ilvl="4">
      <w:start w:val="0"/>
      <w:numFmt w:val="bullet"/>
      <w:lvlText w:val="•"/>
      <w:lvlJc w:val="left"/>
      <w:pPr>
        <w:ind w:left="4996"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892" w:hanging="360"/>
      </w:pPr>
      <w:rPr>
        <w:rFonts w:hint="default"/>
        <w:lang w:val="en-US" w:eastAsia="en-US" w:bidi="ar-SA"/>
      </w:rPr>
    </w:lvl>
  </w:abstractNum>
  <w:num w:numId="1" w16cid:durableId="1255896570">
    <w:abstractNumId w:val="8"/>
  </w:num>
  <w:num w:numId="2" w16cid:durableId="1030030424">
    <w:abstractNumId w:val="0"/>
  </w:num>
  <w:num w:numId="3" w16cid:durableId="129396695">
    <w:abstractNumId w:val="5"/>
  </w:num>
  <w:num w:numId="4" w16cid:durableId="748120628">
    <w:abstractNumId w:val="4"/>
  </w:num>
  <w:num w:numId="5" w16cid:durableId="189030065">
    <w:abstractNumId w:val="7"/>
  </w:num>
  <w:num w:numId="6" w16cid:durableId="2018118795">
    <w:abstractNumId w:val="2"/>
  </w:num>
  <w:num w:numId="7" w16cid:durableId="1310330861">
    <w:abstractNumId w:val="3"/>
  </w:num>
  <w:num w:numId="8" w16cid:durableId="331758561">
    <w:abstractNumId w:val="1"/>
  </w:num>
  <w:num w:numId="9" w16cid:durableId="406541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68"/>
    <w:rsid w:val="00197AB3"/>
    <w:rsid w:val="003C7268"/>
    <w:rsid w:val="00B56D7B"/>
    <w:rsid w:val="00F03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A5C58"/>
  <w15:docId w15:val="{C10A454E-5213-468B-A8E4-1133F98A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4"/>
      <w:outlineLvl w:val="0"/>
    </w:pPr>
    <w:rPr>
      <w:b/>
      <w:bCs/>
      <w:sz w:val="24"/>
      <w:szCs w:val="24"/>
    </w:rPr>
  </w:style>
  <w:style w:type="paragraph" w:styleId="Heading2">
    <w:name w:val="heading 2"/>
    <w:basedOn w:val="Normal"/>
    <w:uiPriority w:val="9"/>
    <w:unhideWhenUsed/>
    <w:qFormat/>
    <w:pPr>
      <w:ind w:left="1053" w:hanging="337"/>
      <w:outlineLvl w:val="1"/>
    </w:pPr>
    <w:rPr>
      <w:b/>
      <w:bCs/>
      <w:sz w:val="24"/>
      <w:szCs w:val="24"/>
      <w:u w:val="single" w:color="000000"/>
    </w:rPr>
  </w:style>
  <w:style w:type="paragraph" w:styleId="Heading3">
    <w:name w:val="heading 3"/>
    <w:basedOn w:val="Normal"/>
    <w:uiPriority w:val="9"/>
    <w:unhideWhenUsed/>
    <w:qFormat/>
    <w:pPr>
      <w:ind w:left="714"/>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bls.gov/oes/current/oes_nat.htm" TargetMode="Externa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hyperlink" Target="https://www.opm.gov/policy-data-oversight/pay-leave/salaries-wages/salary-tables/pdf/2023/DCB_h.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11752</Words>
  <Characters>66992</Characters>
  <Application>Microsoft Office Word</Application>
  <DocSecurity>0</DocSecurity>
  <Lines>558</Lines>
  <Paragraphs>157</Paragraphs>
  <ScaleCrop>false</ScaleCrop>
  <Company>HCFA</Company>
  <LinksUpToDate>false</LinksUpToDate>
  <CharactersWithSpaces>78587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Hill, Jamaa (CMS/OSORA)</cp:lastModifiedBy>
  <cp:revision>2</cp:revision>
  <dcterms:created xsi:type="dcterms:W3CDTF">2024-08-01T14:55:00Z</dcterms:created>
  <dcterms:modified xsi:type="dcterms:W3CDTF">2024-08-01T16:01:00Z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Acrobat PDFMaker 24 for Word</vt:lpwstr>
  </property>
  <property fmtid="{D5CDD505-2E9C-101B-9397-08002B2CF9AE}" pid="4" name="LastSaved">
    <vt:filetime>2024-08-01T00:00:00Z</vt:filetime>
  </property>
  <property fmtid="{D5CDD505-2E9C-101B-9397-08002B2CF9AE}" pid="5" name="Producer">
    <vt:lpwstr>Adobe PDF Library 24.2.23</vt:lpwstr>
  </property>
  <property fmtid="{D5CDD505-2E9C-101B-9397-08002B2CF9AE}" pid="6" name="SourceModified">
    <vt:lpwstr>D:20240703140808</vt:lpwstr>
  </property>
  <property fmtid="{D5CDD505-2E9C-101B-9397-08002B2CF9AE}" pid="7" name="_NewReviewCycle">
    <vt:lpwstr/>
  </property>
</Properties>
</file>