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B6C" w:rsidP="00564B6C" w14:paraId="75EC0F93" w14:textId="4C1B83A5">
      <w:pPr>
        <w:pStyle w:val="Heading1"/>
      </w:pPr>
      <w:r w:rsidRPr="00E55344">
        <w:rPr>
          <w:i/>
          <w:noProof/>
        </w:rPr>
        <mc:AlternateContent>
          <mc:Choice Requires="wps">
            <w:drawing>
              <wp:anchor distT="45720" distB="45720" distL="114300" distR="114300" simplePos="0" relativeHeight="251658240" behindDoc="0" locked="0" layoutInCell="1" allowOverlap="1">
                <wp:simplePos x="0" y="0"/>
                <wp:positionH relativeFrom="column">
                  <wp:posOffset>-109220</wp:posOffset>
                </wp:positionH>
                <wp:positionV relativeFrom="paragraph">
                  <wp:posOffset>307975</wp:posOffset>
                </wp:positionV>
                <wp:extent cx="3384550" cy="544195"/>
                <wp:effectExtent l="0" t="0" r="6350" b="8255"/>
                <wp:wrapSquare wrapText="bothSides"/>
                <wp:docPr id="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4550" cy="544195"/>
                        </a:xfrm>
                        <a:prstGeom prst="rect">
                          <a:avLst/>
                        </a:prstGeom>
                        <a:solidFill>
                          <a:srgbClr val="FFFFFF"/>
                        </a:solidFill>
                        <a:ln w="9525">
                          <a:noFill/>
                          <a:miter lim="800000"/>
                          <a:headEnd/>
                          <a:tailEnd/>
                        </a:ln>
                      </wps:spPr>
                      <wps:txbx>
                        <w:txbxContent>
                          <w:p w:rsidR="00203F90" w:rsidP="00203F90" w14:textId="7FCFF374">
                            <w:r>
                              <w:rPr>
                                <w:i/>
                              </w:rPr>
                              <w:t>Submission date</w:t>
                            </w:r>
                            <w:r w:rsidRPr="00B733A5">
                              <w:rPr>
                                <w:iCs/>
                              </w:rPr>
                              <w:t xml:space="preserve"> </w:t>
                            </w:r>
                            <w:r>
                              <w:rPr>
                                <w:i/>
                              </w:rPr>
                              <w:t xml:space="preserve">(please indicate the date </w:t>
                            </w:r>
                            <w:r w:rsidR="00A4090E">
                              <w:rPr>
                                <w:i/>
                              </w:rPr>
                              <w:t>you are</w:t>
                            </w:r>
                            <w:r>
                              <w:rPr>
                                <w:i/>
                              </w:rPr>
                              <w:t xml:space="preserve"> submitting this QIS form via HIOS or SERFF)</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6.5pt;height:42.85pt;margin-top:24.25pt;margin-left:-8.6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203F90" w:rsidP="00203F90" w14:paraId="6B0B6C5C" w14:textId="7FCFF374">
                      <w:r>
                        <w:rPr>
                          <w:i/>
                        </w:rPr>
                        <w:t>Submission date</w:t>
                      </w:r>
                      <w:r w:rsidRPr="00B733A5">
                        <w:rPr>
                          <w:iCs/>
                        </w:rPr>
                        <w:t xml:space="preserve"> </w:t>
                      </w:r>
                      <w:r>
                        <w:rPr>
                          <w:i/>
                        </w:rPr>
                        <w:t xml:space="preserve">(please indicate the date </w:t>
                      </w:r>
                      <w:r w:rsidR="00A4090E">
                        <w:rPr>
                          <w:i/>
                        </w:rPr>
                        <w:t>you are</w:t>
                      </w:r>
                      <w:r>
                        <w:rPr>
                          <w:i/>
                        </w:rPr>
                        <w:t xml:space="preserve"> submitting this QIS form via HIOS or SERFF)</w:t>
                      </w:r>
                    </w:p>
                  </w:txbxContent>
                </v:textbox>
                <w10:wrap type="square"/>
              </v:shape>
            </w:pict>
          </mc:Fallback>
        </mc:AlternateContent>
      </w:r>
      <w:r w:rsidRPr="00000654" w:rsidR="00564B6C">
        <w:t xml:space="preserve">QIS </w:t>
      </w:r>
      <w:r w:rsidR="00564B6C">
        <w:t>Progress Report Form</w:t>
      </w:r>
    </w:p>
    <w:p w:rsidR="00341E5E" w:rsidRPr="00341E5E" w:rsidP="00231CEB" w14:paraId="786E64C3" w14:textId="72C8CF48">
      <w:r w:rsidRPr="00000654">
        <w:rPr>
          <w:rFonts w:cs="Arial"/>
          <w:noProof/>
          <w:szCs w:val="20"/>
        </w:rPr>
        <mc:AlternateContent>
          <mc:Choice Requires="wps">
            <w:drawing>
              <wp:anchor distT="0" distB="0" distL="114300" distR="114300" simplePos="0" relativeHeight="251797504" behindDoc="0" locked="0" layoutInCell="1" allowOverlap="1">
                <wp:simplePos x="0" y="0"/>
                <wp:positionH relativeFrom="margin">
                  <wp:posOffset>2977117</wp:posOffset>
                </wp:positionH>
                <wp:positionV relativeFrom="paragraph">
                  <wp:posOffset>79375</wp:posOffset>
                </wp:positionV>
                <wp:extent cx="2570583" cy="228600"/>
                <wp:effectExtent l="0" t="0" r="20320" b="1905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1E5E" w:rsidP="00341E5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0" o:spid="_x0000_s1026" type="#_x0000_t202" style="width:202.4pt;height:18pt;margin-top:6.25pt;margin-left:234.4pt;mso-height-percent:0;mso-height-relative:margin;mso-position-horizontal-relative:margin;mso-width-percent:0;mso-width-relative:margin;mso-wrap-distance-bottom:0;mso-wrap-distance-left:9pt;mso-wrap-distance-right:9pt;mso-wrap-distance-top:0;mso-wrap-style:square;position:absolute;visibility:visible;v-text-anchor:top;z-index:251798528" filled="f" strokeweight="0.5pt">
                <v:textbox>
                  <w:txbxContent>
                    <w:p w:rsidR="00341E5E" w:rsidP="00341E5E" w14:paraId="3E1C8686" w14:textId="77777777"/>
                  </w:txbxContent>
                </v:textbox>
                <w10:wrap anchorx="margin"/>
              </v:shape>
            </w:pict>
          </mc:Fallback>
        </mc:AlternateContent>
      </w:r>
    </w:p>
    <w:p w:rsidR="00203F90" w:rsidP="00845E00" w14:paraId="60FABAE4" w14:textId="21B0EEC0">
      <w:pPr>
        <w:pStyle w:val="CommentText"/>
        <w:spacing w:before="160"/>
        <w:rPr>
          <w:i/>
        </w:rPr>
      </w:pPr>
    </w:p>
    <w:p w:rsidR="00E233DB" w:rsidP="00845E00" w14:paraId="7236593B" w14:textId="77777777">
      <w:pPr>
        <w:pStyle w:val="CommentText"/>
        <w:spacing w:before="160"/>
        <w:rPr>
          <w:i/>
        </w:rPr>
      </w:pPr>
    </w:p>
    <w:p w:rsidR="005563D1" w:rsidRPr="000266D7" w:rsidP="00845E00" w14:paraId="69197C20" w14:textId="0DE0A7C1">
      <w:pPr>
        <w:pStyle w:val="CommentText"/>
        <w:spacing w:before="160"/>
        <w:rPr>
          <w:i/>
        </w:rPr>
      </w:pPr>
      <w:r w:rsidRPr="00CA3E7A">
        <w:rPr>
          <w:i/>
        </w:rPr>
        <w:t>Use this for</w:t>
      </w:r>
      <w:r>
        <w:rPr>
          <w:i/>
        </w:rPr>
        <w:t xml:space="preserve">m to report </w:t>
      </w:r>
      <w:r w:rsidR="008A19A0">
        <w:rPr>
          <w:i/>
        </w:rPr>
        <w:t xml:space="preserve">on </w:t>
      </w:r>
      <w:r>
        <w:rPr>
          <w:i/>
        </w:rPr>
        <w:t>progress</w:t>
      </w:r>
      <w:r w:rsidR="00E65219">
        <w:rPr>
          <w:i/>
        </w:rPr>
        <w:t xml:space="preserve"> made during the previous year of your</w:t>
      </w:r>
      <w:r>
        <w:rPr>
          <w:i/>
        </w:rPr>
        <w:t xml:space="preserve"> quality improvement strategy (QIS). </w:t>
      </w:r>
      <w:r w:rsidRPr="00CA3E7A">
        <w:rPr>
          <w:i/>
        </w:rPr>
        <w:t xml:space="preserve">Please refer to your </w:t>
      </w:r>
      <w:r w:rsidR="00E24C5E">
        <w:rPr>
          <w:i/>
        </w:rPr>
        <w:t>baseline</w:t>
      </w:r>
      <w:r w:rsidRPr="00CA3E7A" w:rsidR="00335F8B">
        <w:rPr>
          <w:i/>
        </w:rPr>
        <w:t xml:space="preserve"> </w:t>
      </w:r>
      <w:r>
        <w:rPr>
          <w:i/>
        </w:rPr>
        <w:t>QIS</w:t>
      </w:r>
      <w:r w:rsidRPr="000266D7">
        <w:rPr>
          <w:i/>
        </w:rPr>
        <w:t xml:space="preserve"> Implementation Plan and any subsequent modifications for baseline data. </w:t>
      </w:r>
    </w:p>
    <w:p w:rsidR="00EE2B93" w:rsidRPr="000266D7" w:rsidP="00492563" w14:paraId="78E18317" w14:textId="7210097C">
      <w:pPr>
        <w:pStyle w:val="CommentText"/>
        <w:ind w:left="540" w:firstLine="7"/>
        <w:rPr>
          <w:i/>
        </w:rPr>
      </w:pPr>
      <w:r w:rsidRPr="00A4262F">
        <w:rPr>
          <w:rFonts w:cs="Arial"/>
          <w:noProof/>
          <w:sz w:val="28"/>
          <w:szCs w:val="28"/>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15223</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style="width:10.8pt;height:10.8pt;margin-top:1.2pt;margin-left:0;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0.5pt"/>
            </w:pict>
          </mc:Fallback>
        </mc:AlternateContent>
      </w:r>
      <w:r w:rsidRPr="000266D7" w:rsidR="00266E90">
        <w:rPr>
          <w:i/>
        </w:rPr>
        <w:t>Confirm</w:t>
      </w:r>
      <w:r w:rsidRPr="000266D7" w:rsidR="00BD7B97">
        <w:rPr>
          <w:i/>
        </w:rPr>
        <w:t xml:space="preserve"> you have reviewed </w:t>
      </w:r>
      <w:r w:rsidR="00B27F36">
        <w:rPr>
          <w:i/>
        </w:rPr>
        <w:t xml:space="preserve">your </w:t>
      </w:r>
      <w:r w:rsidR="00E24C5E">
        <w:rPr>
          <w:i/>
        </w:rPr>
        <w:t>baseline</w:t>
      </w:r>
      <w:r w:rsidR="00247875">
        <w:rPr>
          <w:i/>
        </w:rPr>
        <w:t xml:space="preserve"> </w:t>
      </w:r>
      <w:r w:rsidRPr="000266D7" w:rsidR="004561E9">
        <w:rPr>
          <w:i/>
        </w:rPr>
        <w:t xml:space="preserve">QIS Implementation Plan </w:t>
      </w:r>
      <w:r w:rsidR="00473B96">
        <w:rPr>
          <w:i/>
        </w:rPr>
        <w:t>(and associated Modification Summary</w:t>
      </w:r>
      <w:r w:rsidR="000A6C44">
        <w:rPr>
          <w:i/>
        </w:rPr>
        <w:t xml:space="preserve"> Supplement</w:t>
      </w:r>
      <w:r w:rsidR="00473B96">
        <w:rPr>
          <w:i/>
        </w:rPr>
        <w:t xml:space="preserve">, if applicable) </w:t>
      </w:r>
      <w:r w:rsidRPr="000266D7" w:rsidR="004561E9">
        <w:rPr>
          <w:i/>
        </w:rPr>
        <w:t>in preparing this submission</w:t>
      </w:r>
      <w:r w:rsidR="008A19A0">
        <w:rPr>
          <w:i/>
        </w:rPr>
        <w:t>.</w:t>
      </w:r>
    </w:p>
    <w:p w:rsidR="008F045D" w:rsidP="008F045D" w14:paraId="6540DC2F" w14:textId="41FADA39">
      <w:pPr>
        <w:rPr>
          <w:rFonts w:cs="Arial"/>
          <w:i/>
          <w:szCs w:val="20"/>
        </w:rPr>
      </w:pPr>
      <w:r w:rsidRPr="00E97465">
        <w:rPr>
          <w:rFonts w:cs="Arial"/>
          <w:i/>
          <w:szCs w:val="20"/>
        </w:rPr>
        <w:t xml:space="preserve">For detailed instructions, please refer to the </w:t>
      </w:r>
      <w:r w:rsidRPr="004B6FEB" w:rsidR="004B6FEB">
        <w:rPr>
          <w:rFonts w:cs="Arial"/>
          <w:i/>
          <w:szCs w:val="20"/>
        </w:rPr>
        <w:t xml:space="preserve">Quality Improvement Strategy: Technical Guidance and User Guide </w:t>
      </w:r>
      <w:r w:rsidR="007F2F2A">
        <w:rPr>
          <w:rFonts w:cs="Arial"/>
          <w:i/>
          <w:szCs w:val="20"/>
        </w:rPr>
        <w:t xml:space="preserve">for the current plan year on the </w:t>
      </w:r>
      <w:hyperlink r:id="rId9" w:history="1">
        <w:r w:rsidRPr="00341E5E" w:rsidR="007F2F2A">
          <w:rPr>
            <w:rStyle w:val="Hyperlink"/>
          </w:rPr>
          <w:t>Marketplace Quality Initiatives website</w:t>
        </w:r>
        <w:r w:rsidRPr="00341E5E" w:rsidR="00B0793D">
          <w:rPr>
            <w:rStyle w:val="Hyperlink"/>
            <w:rFonts w:cs="Arial"/>
            <w:i/>
            <w:szCs w:val="20"/>
          </w:rPr>
          <w:t>.</w:t>
        </w:r>
      </w:hyperlink>
    </w:p>
    <w:p w:rsidR="00666FB4" w:rsidP="73902919" w14:paraId="1A97338B" w14:textId="5CEDC24D">
      <w:pPr>
        <w:rPr>
          <w:rFonts w:cs="Arial"/>
          <w:i/>
          <w:iCs/>
        </w:rPr>
      </w:pPr>
      <w:r w:rsidRPr="73902919">
        <w:rPr>
          <w:rFonts w:cs="Arial"/>
          <w:b/>
          <w:bCs/>
          <w:i/>
          <w:iCs/>
        </w:rPr>
        <w:t xml:space="preserve">PLEASE NOTE: </w:t>
      </w:r>
      <w:r w:rsidRPr="73902919" w:rsidR="158014B7">
        <w:rPr>
          <w:rFonts w:cs="Arial"/>
          <w:b/>
          <w:bCs/>
          <w:i/>
          <w:iCs/>
        </w:rPr>
        <w:t xml:space="preserve">Both </w:t>
      </w:r>
      <w:r w:rsidRPr="73902919">
        <w:rPr>
          <w:rFonts w:cs="Arial"/>
          <w:b/>
          <w:bCs/>
          <w:i/>
          <w:iCs/>
        </w:rPr>
        <w:t xml:space="preserve">issuers who </w:t>
      </w:r>
      <w:r w:rsidRPr="73902919" w:rsidR="295C24BE">
        <w:rPr>
          <w:rFonts w:cs="Arial"/>
          <w:b/>
          <w:bCs/>
          <w:i/>
          <w:iCs/>
        </w:rPr>
        <w:t xml:space="preserve">are </w:t>
      </w:r>
      <w:r w:rsidRPr="73902919" w:rsidR="64F45296">
        <w:rPr>
          <w:rFonts w:cs="Arial"/>
          <w:b/>
          <w:bCs/>
          <w:i/>
          <w:iCs/>
        </w:rPr>
        <w:t xml:space="preserve">CONTINUING </w:t>
      </w:r>
      <w:r w:rsidRPr="73902919" w:rsidR="6789292C">
        <w:rPr>
          <w:rFonts w:cs="Arial"/>
          <w:b/>
          <w:bCs/>
          <w:i/>
          <w:iCs/>
        </w:rPr>
        <w:t xml:space="preserve">or </w:t>
      </w:r>
      <w:r w:rsidRPr="73902919" w:rsidR="57ABED68">
        <w:rPr>
          <w:rFonts w:cs="Arial"/>
          <w:b/>
          <w:bCs/>
          <w:i/>
          <w:iCs/>
        </w:rPr>
        <w:t xml:space="preserve">DISCONTINUING </w:t>
      </w:r>
      <w:r w:rsidRPr="73902919" w:rsidR="295C24BE">
        <w:rPr>
          <w:rFonts w:cs="Arial"/>
          <w:b/>
          <w:bCs/>
          <w:i/>
          <w:iCs/>
        </w:rPr>
        <w:t xml:space="preserve">a QIS </w:t>
      </w:r>
      <w:r w:rsidRPr="73902919">
        <w:rPr>
          <w:rFonts w:cs="Arial"/>
          <w:b/>
          <w:bCs/>
          <w:i/>
          <w:iCs/>
        </w:rPr>
        <w:t xml:space="preserve">need to submit a Progress Report form. </w:t>
      </w:r>
      <w:r w:rsidRPr="73902919">
        <w:rPr>
          <w:rFonts w:cs="Arial"/>
          <w:i/>
          <w:iCs/>
        </w:rPr>
        <w:t xml:space="preserve">There are two scenarios for issuers: </w:t>
      </w:r>
    </w:p>
    <w:p w:rsidR="00E65219" w:rsidRPr="00BA7820" w:rsidP="00E65219" w14:paraId="5A37D751" w14:textId="67D2C78A">
      <w:pPr>
        <w:pStyle w:val="CommentText"/>
        <w:numPr>
          <w:ilvl w:val="0"/>
          <w:numId w:val="28"/>
        </w:numPr>
        <w:tabs>
          <w:tab w:val="clear" w:pos="547"/>
          <w:tab w:val="left" w:pos="720"/>
        </w:tabs>
        <w:rPr>
          <w:i/>
        </w:rPr>
      </w:pPr>
      <w:r>
        <w:rPr>
          <w:b/>
          <w:bCs/>
          <w:i/>
        </w:rPr>
        <w:t>Progress Report</w:t>
      </w:r>
      <w:r>
        <w:rPr>
          <w:b/>
          <w:bCs/>
          <w:i/>
        </w:rPr>
        <w:t xml:space="preserve">: </w:t>
      </w:r>
      <w:r w:rsidRPr="001E08C7">
        <w:rPr>
          <w:i/>
        </w:rPr>
        <w:t xml:space="preserve">Issuers who are continuing their current QIS (with or without modifications) should select </w:t>
      </w:r>
      <w:r w:rsidRPr="00845E00" w:rsidR="0048300C">
        <w:rPr>
          <w:b/>
          <w:bCs/>
          <w:i/>
        </w:rPr>
        <w:t>Progress Report</w:t>
      </w:r>
      <w:r>
        <w:rPr>
          <w:i/>
        </w:rPr>
        <w:t xml:space="preserve"> </w:t>
      </w:r>
      <w:r w:rsidR="00311E97">
        <w:rPr>
          <w:i/>
        </w:rPr>
        <w:t>to</w:t>
      </w:r>
      <w:r w:rsidRPr="001E08C7" w:rsidR="00311E97">
        <w:rPr>
          <w:i/>
        </w:rPr>
        <w:t xml:space="preserve"> </w:t>
      </w:r>
      <w:r w:rsidRPr="001E08C7">
        <w:rPr>
          <w:i/>
        </w:rPr>
        <w:t xml:space="preserve">report </w:t>
      </w:r>
      <w:r w:rsidR="0048300C">
        <w:rPr>
          <w:i/>
        </w:rPr>
        <w:t xml:space="preserve">on </w:t>
      </w:r>
      <w:r w:rsidRPr="001E08C7">
        <w:rPr>
          <w:i/>
        </w:rPr>
        <w:t xml:space="preserve">progress </w:t>
      </w:r>
      <w:r w:rsidR="002118A0">
        <w:rPr>
          <w:i/>
        </w:rPr>
        <w:t>made during the previous year of your QIS</w:t>
      </w:r>
      <w:r>
        <w:rPr>
          <w:i/>
        </w:rPr>
        <w:t xml:space="preserve">. </w:t>
      </w:r>
    </w:p>
    <w:p w:rsidR="001E08C7" w:rsidP="001E08C7" w14:paraId="20011075" w14:textId="7BDD1242">
      <w:pPr>
        <w:pStyle w:val="CommentText"/>
        <w:numPr>
          <w:ilvl w:val="0"/>
          <w:numId w:val="28"/>
        </w:numPr>
        <w:tabs>
          <w:tab w:val="clear" w:pos="547"/>
          <w:tab w:val="left" w:pos="720"/>
        </w:tabs>
        <w:rPr>
          <w:i/>
        </w:rPr>
      </w:pPr>
      <w:r>
        <w:rPr>
          <w:b/>
          <w:bCs/>
          <w:i/>
        </w:rPr>
        <w:t xml:space="preserve">Progress Report Closeout Form: </w:t>
      </w:r>
      <w:r w:rsidR="00666FB4">
        <w:rPr>
          <w:i/>
        </w:rPr>
        <w:t xml:space="preserve">Issuers discontinuing their current QIS and implementing a new one should select </w:t>
      </w:r>
      <w:r w:rsidRPr="00845E00" w:rsidR="00666FB4">
        <w:rPr>
          <w:b/>
          <w:bCs/>
          <w:i/>
        </w:rPr>
        <w:t>Progress Report Closeout Form</w:t>
      </w:r>
      <w:r w:rsidRPr="00BA7820" w:rsidR="00666FB4">
        <w:rPr>
          <w:i/>
        </w:rPr>
        <w:t xml:space="preserve"> and</w:t>
      </w:r>
      <w:r w:rsidR="00666FB4">
        <w:rPr>
          <w:i/>
        </w:rPr>
        <w:t xml:space="preserve"> submit the Progress Report form to close out the discontinued QIS.</w:t>
      </w:r>
      <w:r>
        <w:rPr>
          <w:i/>
        </w:rPr>
        <w:t xml:space="preserve"> These issuers should also describe the QIS that will be in place for the 202</w:t>
      </w:r>
      <w:r w:rsidR="007A7809">
        <w:rPr>
          <w:i/>
        </w:rPr>
        <w:t>5</w:t>
      </w:r>
      <w:r>
        <w:rPr>
          <w:i/>
        </w:rPr>
        <w:t xml:space="preserve"> Plan Year by submitting a QIS</w:t>
      </w:r>
      <w:r w:rsidR="00E94A0B">
        <w:rPr>
          <w:i/>
        </w:rPr>
        <w:t xml:space="preserve"> Implementation Plan</w:t>
      </w:r>
      <w:r w:rsidR="003F29EE">
        <w:rPr>
          <w:i/>
        </w:rPr>
        <w:t xml:space="preserve"> for the new QIS</w:t>
      </w:r>
      <w:r>
        <w:rPr>
          <w:i/>
        </w:rPr>
        <w:t>.</w:t>
      </w:r>
      <w:r>
        <w:rPr>
          <w:i/>
        </w:rPr>
        <w:t xml:space="preserve"> </w:t>
      </w:r>
    </w:p>
    <w:p w:rsidR="003A7EBA" w14:paraId="10BCEA9A" w14:textId="77777777">
      <w:pPr>
        <w:tabs>
          <w:tab w:val="clear" w:pos="547"/>
          <w:tab w:val="clear" w:pos="907"/>
        </w:tabs>
        <w:spacing w:line="259" w:lineRule="auto"/>
      </w:pPr>
    </w:p>
    <w:p w:rsidR="003A7EBA" w14:paraId="780CD94D" w14:textId="77777777">
      <w:pPr>
        <w:tabs>
          <w:tab w:val="clear" w:pos="547"/>
          <w:tab w:val="clear" w:pos="907"/>
        </w:tabs>
        <w:spacing w:line="259" w:lineRule="auto"/>
      </w:pPr>
    </w:p>
    <w:p w:rsidR="003A7EBA" w14:paraId="3D5A8C5F" w14:textId="77777777">
      <w:pPr>
        <w:tabs>
          <w:tab w:val="clear" w:pos="547"/>
          <w:tab w:val="clear" w:pos="907"/>
        </w:tabs>
        <w:spacing w:line="259" w:lineRule="auto"/>
      </w:pPr>
    </w:p>
    <w:p w:rsidR="003A7EBA" w14:paraId="7044F3E9" w14:textId="77777777">
      <w:pPr>
        <w:tabs>
          <w:tab w:val="clear" w:pos="547"/>
          <w:tab w:val="clear" w:pos="907"/>
        </w:tabs>
        <w:spacing w:line="259" w:lineRule="auto"/>
      </w:pPr>
    </w:p>
    <w:p w:rsidR="003A7EBA" w14:paraId="721A8C2A" w14:textId="77777777">
      <w:pPr>
        <w:tabs>
          <w:tab w:val="clear" w:pos="547"/>
          <w:tab w:val="clear" w:pos="907"/>
        </w:tabs>
        <w:spacing w:line="259" w:lineRule="auto"/>
      </w:pPr>
    </w:p>
    <w:p w:rsidR="003A7EBA" w14:paraId="7387BF66" w14:textId="77777777">
      <w:pPr>
        <w:tabs>
          <w:tab w:val="clear" w:pos="547"/>
          <w:tab w:val="clear" w:pos="907"/>
        </w:tabs>
        <w:spacing w:line="259" w:lineRule="auto"/>
      </w:pPr>
    </w:p>
    <w:p w:rsidR="003A7EBA" w14:paraId="1CA57A3D" w14:textId="3B9259B5">
      <w:pPr>
        <w:tabs>
          <w:tab w:val="clear" w:pos="547"/>
          <w:tab w:val="clear" w:pos="907"/>
        </w:tabs>
        <w:spacing w:line="259" w:lineRule="auto"/>
      </w:pPr>
      <w:r w:rsidRPr="00000654">
        <w:rPr>
          <w:rFonts w:cs="Arial"/>
          <w:noProof/>
        </w:rPr>
        <mc:AlternateContent>
          <mc:Choice Requires="wps">
            <w:drawing>
              <wp:anchor distT="0" distB="0" distL="114300" distR="114300" simplePos="0" relativeHeight="251793408" behindDoc="0" locked="0" layoutInCell="1" allowOverlap="1">
                <wp:simplePos x="0" y="0"/>
                <wp:positionH relativeFrom="margin">
                  <wp:posOffset>1041400</wp:posOffset>
                </wp:positionH>
                <wp:positionV relativeFrom="paragraph">
                  <wp:posOffset>205105</wp:posOffset>
                </wp:positionV>
                <wp:extent cx="2570583" cy="228600"/>
                <wp:effectExtent l="0" t="0" r="2032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4CF" w:rsidP="00ED64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202.4pt;height:18pt;margin-top:16.15pt;margin-left:82pt;mso-height-percent:0;mso-height-relative:margin;mso-position-horizontal-relative:margin;mso-width-percent:0;mso-width-relative:margin;mso-wrap-distance-bottom:0;mso-wrap-distance-left:9pt;mso-wrap-distance-right:9pt;mso-wrap-distance-top:0;mso-wrap-style:square;position:absolute;visibility:visible;v-text-anchor:top;z-index:251794432" filled="f" strokeweight="0.5pt">
                <v:textbox>
                  <w:txbxContent>
                    <w:p w:rsidR="00ED64CF" w:rsidP="00ED64CF" w14:paraId="773A5EA6" w14:textId="77777777"/>
                  </w:txbxContent>
                </v:textbox>
                <w10:wrap anchorx="margin"/>
              </v:shape>
            </w:pict>
          </mc:Fallback>
        </mc:AlternateContent>
      </w:r>
    </w:p>
    <w:p w:rsidR="003A7EBA" w:rsidRPr="00B40DE2" w:rsidP="003A7EBA" w14:paraId="538B86DC" w14:textId="578F9D4C">
      <w:pPr>
        <w:rPr>
          <w:i/>
          <w:sz w:val="16"/>
        </w:rPr>
      </w:pPr>
      <w:r w:rsidRPr="00B40DE2">
        <w:rPr>
          <w:b/>
          <w:i/>
          <w:sz w:val="16"/>
        </w:rPr>
        <w:t>For CMS Use Only</w:t>
      </w:r>
      <w:r>
        <w:rPr>
          <w:b/>
          <w:i/>
          <w:sz w:val="16"/>
        </w:rPr>
        <w:t xml:space="preserve"> </w:t>
      </w:r>
    </w:p>
    <w:p w:rsidR="0026330B" w:rsidP="008F045D" w14:paraId="08657D50" w14:textId="77777777">
      <w:pPr>
        <w:pStyle w:val="Heading1"/>
      </w:pPr>
      <w:r>
        <w:br w:type="page"/>
      </w:r>
    </w:p>
    <w:p w:rsidR="008F045D" w:rsidRPr="00000654" w:rsidP="008F045D" w14:paraId="044BD33D" w14:textId="69449DC5">
      <w:pPr>
        <w:pStyle w:val="Heading1"/>
      </w:pPr>
      <w:r w:rsidRPr="00000654">
        <w:t>QIS Submission Type</w:t>
      </w:r>
    </w:p>
    <w:p w:rsidR="008F045D" w:rsidRPr="00000654" w:rsidP="008F045D" w14:paraId="6BF38EAB" w14:textId="3822E3C7">
      <w:pPr>
        <w:pStyle w:val="Heading2"/>
        <w:spacing w:before="200" w:after="160"/>
      </w:pPr>
      <w:r w:rsidRPr="00000654">
        <w:t xml:space="preserve">Part A. </w:t>
      </w:r>
      <w:r w:rsidR="00C37DA9">
        <w:t>Progress Report or Closeout</w:t>
      </w:r>
      <w:r w:rsidRPr="00000654">
        <w:t xml:space="preserve"> QIS Submission </w:t>
      </w:r>
    </w:p>
    <w:p w:rsidR="008F045D" w:rsidRPr="00000654" w:rsidP="008F045D" w14:paraId="79B52935" w14:textId="14A90D7F">
      <w:r w:rsidRPr="00000654">
        <w:t>Th</w:t>
      </w:r>
      <w:r w:rsidR="0001721F">
        <w:t>ese</w:t>
      </w:r>
      <w:r w:rsidRPr="00000654">
        <w:t xml:space="preserve"> field</w:t>
      </w:r>
      <w:r w:rsidR="0001721F">
        <w:t>s</w:t>
      </w:r>
      <w:r w:rsidRPr="00000654">
        <w:t xml:space="preserve"> </w:t>
      </w:r>
      <w:r w:rsidR="0001721F">
        <w:t>are</w:t>
      </w:r>
      <w:r w:rsidRPr="00000654">
        <w:t xml:space="preserve"> </w:t>
      </w:r>
      <w:r w:rsidRPr="00000654" w:rsidR="00BD2DB8">
        <w:t>required</w:t>
      </w:r>
      <w:r w:rsidR="00BD2DB8">
        <w:t xml:space="preserve"> but</w:t>
      </w:r>
      <w:r w:rsidRPr="00000654">
        <w:t xml:space="preserve"> will not be scored as part of the QIS evaluation. </w:t>
      </w:r>
    </w:p>
    <w:p w:rsidR="008F045D" w:rsidRPr="0053010F" w:rsidP="008F045D" w14:paraId="35FAD675" w14:textId="4E08D04A">
      <w:pPr>
        <w:pStyle w:val="Heading3"/>
      </w:pPr>
      <w:r w:rsidRPr="0053010F">
        <w:t xml:space="preserve">1. </w:t>
      </w:r>
      <w:r w:rsidRPr="0053010F">
        <w:tab/>
        <w:t>Type of QIS Submission</w:t>
      </w:r>
    </w:p>
    <w:p w:rsidR="008F045D" w:rsidRPr="00DE1DBE" w:rsidP="00DE1DBE" w14:paraId="7302183F" w14:textId="34777836">
      <w:pPr>
        <w:pStyle w:val="NormalIndent"/>
      </w:pPr>
      <w:r w:rsidRPr="00DE1DBE">
        <w:t xml:space="preserve">Select the option that describes the type of QIS </w:t>
      </w:r>
      <w:r w:rsidRPr="00DE1DBE" w:rsidR="00BD2DB8">
        <w:t>submission and</w:t>
      </w:r>
      <w:r w:rsidRPr="00DE1DBE">
        <w:t xml:space="preserve"> follow the instructions to complete the submission. </w:t>
      </w:r>
    </w:p>
    <w:tbl>
      <w:tblPr>
        <w:tblStyle w:val="TableGrid"/>
        <w:tblW w:w="9085" w:type="dxa"/>
        <w:tblInd w:w="360" w:type="dxa"/>
        <w:tblCellMar>
          <w:top w:w="43" w:type="dxa"/>
          <w:left w:w="115" w:type="dxa"/>
          <w:bottom w:w="43" w:type="dxa"/>
          <w:right w:w="115" w:type="dxa"/>
        </w:tblCellMar>
        <w:tblLook w:val="04A0"/>
      </w:tblPr>
      <w:tblGrid>
        <w:gridCol w:w="3055"/>
        <w:gridCol w:w="6030"/>
      </w:tblGrid>
      <w:tr w14:paraId="22D8872A" w14:textId="77777777" w:rsidTr="007402FE">
        <w:tblPrEx>
          <w:tblW w:w="9085" w:type="dxa"/>
          <w:tblInd w:w="360" w:type="dxa"/>
          <w:tblCellMar>
            <w:top w:w="43" w:type="dxa"/>
            <w:left w:w="115" w:type="dxa"/>
            <w:bottom w:w="43" w:type="dxa"/>
            <w:right w:w="115" w:type="dxa"/>
          </w:tblCellMar>
          <w:tblLook w:val="04A0"/>
        </w:tblPrEx>
        <w:trPr>
          <w:tblHeader/>
        </w:trPr>
        <w:tc>
          <w:tcPr>
            <w:tcW w:w="3055" w:type="dxa"/>
            <w:vAlign w:val="bottom"/>
          </w:tcPr>
          <w:p w:rsidR="008F045D" w:rsidRPr="00000654" w:rsidP="00C75CB0" w14:paraId="32692F9C" w14:textId="77777777">
            <w:pPr>
              <w:pStyle w:val="ListParagraph"/>
              <w:ind w:left="0"/>
              <w:jc w:val="center"/>
              <w:rPr>
                <w:rFonts w:cs="Arial"/>
                <w:b/>
                <w:sz w:val="18"/>
                <w:szCs w:val="20"/>
              </w:rPr>
            </w:pPr>
            <w:r w:rsidRPr="00000654">
              <w:rPr>
                <w:rFonts w:cs="Arial"/>
                <w:b/>
                <w:sz w:val="18"/>
                <w:szCs w:val="20"/>
              </w:rPr>
              <w:t>Type of QIS</w:t>
            </w:r>
          </w:p>
        </w:tc>
        <w:tc>
          <w:tcPr>
            <w:tcW w:w="6030" w:type="dxa"/>
            <w:vAlign w:val="bottom"/>
          </w:tcPr>
          <w:p w:rsidR="008F045D" w:rsidRPr="00000654" w:rsidP="00C75CB0" w14:paraId="08543DEE" w14:textId="15BEF024">
            <w:pPr>
              <w:pStyle w:val="ListParagraph"/>
              <w:ind w:left="0"/>
              <w:jc w:val="center"/>
              <w:rPr>
                <w:rFonts w:cs="Arial"/>
                <w:b/>
                <w:sz w:val="18"/>
                <w:szCs w:val="20"/>
              </w:rPr>
            </w:pPr>
            <w:r w:rsidRPr="00000654">
              <w:rPr>
                <w:rFonts w:cs="Arial"/>
                <w:b/>
                <w:sz w:val="18"/>
                <w:szCs w:val="20"/>
              </w:rPr>
              <w:t>Instructions</w:t>
            </w:r>
          </w:p>
        </w:tc>
      </w:tr>
      <w:tr w14:paraId="49A31BF5" w14:textId="77777777" w:rsidTr="007402FE">
        <w:tblPrEx>
          <w:tblW w:w="9085" w:type="dxa"/>
          <w:tblInd w:w="360" w:type="dxa"/>
          <w:tblCellMar>
            <w:top w:w="43" w:type="dxa"/>
            <w:left w:w="115" w:type="dxa"/>
            <w:bottom w:w="43" w:type="dxa"/>
            <w:right w:w="115" w:type="dxa"/>
          </w:tblCellMar>
          <w:tblLook w:val="04A0"/>
        </w:tblPrEx>
        <w:tc>
          <w:tcPr>
            <w:tcW w:w="3055" w:type="dxa"/>
          </w:tcPr>
          <w:p w:rsidR="00E65219" w:rsidP="00E65219" w14:paraId="3B0024A3" w14:textId="683AF748">
            <w:pPr>
              <w:pStyle w:val="NoSpacing"/>
              <w:spacing w:before="40" w:after="40"/>
              <w:ind w:left="360" w:hanging="360"/>
              <w:rPr>
                <w:rFonts w:cs="Arial"/>
                <w:b/>
                <w:noProof/>
              </w:rPr>
            </w:pPr>
            <w:r>
              <w:rPr>
                <w:rFonts w:cs="Arial"/>
                <w:b/>
                <w:noProof/>
              </w:rPr>
              <mc:AlternateContent>
                <mc:Choice Requires="wps">
                  <w:drawing>
                    <wp:anchor distT="0" distB="0" distL="114300" distR="114300" simplePos="0" relativeHeight="251783168" behindDoc="0" locked="0" layoutInCell="1" allowOverlap="1">
                      <wp:simplePos x="0" y="0"/>
                      <wp:positionH relativeFrom="column">
                        <wp:posOffset>-8255</wp:posOffset>
                      </wp:positionH>
                      <wp:positionV relativeFrom="paragraph">
                        <wp:posOffset>48044</wp:posOffset>
                      </wp:positionV>
                      <wp:extent cx="137160" cy="137160"/>
                      <wp:effectExtent l="0" t="0" r="15240" b="15240"/>
                      <wp:wrapNone/>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 o:spid="_x0000_s1029" style="width:10.8pt;height:10.8pt;margin-top:3.8pt;margin-left:-0.65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0.5pt">
                      <v:stroke joinstyle="miter"/>
                    </v:oval>
                  </w:pict>
                </mc:Fallback>
              </mc:AlternateContent>
            </w:r>
            <w:r>
              <w:rPr>
                <w:rFonts w:cs="Arial"/>
                <w:sz w:val="18"/>
                <w:szCs w:val="28"/>
              </w:rPr>
              <w:tab/>
            </w:r>
            <w:r w:rsidR="001B08F6">
              <w:rPr>
                <w:rFonts w:cs="Arial"/>
                <w:b/>
                <w:sz w:val="18"/>
              </w:rPr>
              <w:t>Progress Report</w:t>
            </w:r>
          </w:p>
        </w:tc>
        <w:tc>
          <w:tcPr>
            <w:tcW w:w="6030" w:type="dxa"/>
          </w:tcPr>
          <w:p w:rsidR="00E65219" w:rsidP="00E65219" w14:paraId="5B3E866E" w14:textId="69D56D70">
            <w:pPr>
              <w:pStyle w:val="NoSpacing"/>
              <w:spacing w:before="40" w:after="40"/>
              <w:rPr>
                <w:kern w:val="18"/>
                <w:sz w:val="18"/>
              </w:rPr>
            </w:pPr>
            <w:r>
              <w:rPr>
                <w:kern w:val="18"/>
                <w:sz w:val="18"/>
              </w:rPr>
              <w:t xml:space="preserve">Issuers must complete </w:t>
            </w:r>
            <w:r w:rsidR="001C6878">
              <w:rPr>
                <w:kern w:val="18"/>
                <w:sz w:val="18"/>
              </w:rPr>
              <w:t>one</w:t>
            </w:r>
            <w:r>
              <w:rPr>
                <w:rStyle w:val="FootnoteReference"/>
                <w:kern w:val="18"/>
                <w:sz w:val="18"/>
              </w:rPr>
              <w:footnoteReference w:id="3"/>
            </w:r>
            <w:r w:rsidR="003A61D9">
              <w:rPr>
                <w:kern w:val="18"/>
                <w:sz w:val="18"/>
              </w:rPr>
              <w:t xml:space="preserve"> </w:t>
            </w:r>
            <w:r>
              <w:rPr>
                <w:kern w:val="18"/>
                <w:sz w:val="18"/>
              </w:rPr>
              <w:t xml:space="preserve">form: </w:t>
            </w:r>
          </w:p>
          <w:p w:rsidR="00E65219" w:rsidP="00CB418C" w14:paraId="0F8A59C9" w14:textId="6F805320">
            <w:pPr>
              <w:pStyle w:val="NoSpacing"/>
              <w:spacing w:before="40" w:after="40"/>
              <w:ind w:left="331" w:hanging="266"/>
              <w:rPr>
                <w:kern w:val="18"/>
                <w:sz w:val="18"/>
              </w:rPr>
            </w:pPr>
            <w:r>
              <w:rPr>
                <w:kern w:val="18"/>
                <w:sz w:val="18"/>
              </w:rPr>
              <w:t xml:space="preserve">1. </w:t>
            </w:r>
            <w:r w:rsidR="00D62EEB">
              <w:rPr>
                <w:kern w:val="18"/>
                <w:sz w:val="18"/>
              </w:rPr>
              <w:t xml:space="preserve"> </w:t>
            </w:r>
            <w:r w:rsidRPr="00482FE4">
              <w:rPr>
                <w:kern w:val="18"/>
                <w:sz w:val="18"/>
              </w:rPr>
              <w:t xml:space="preserve">Complete the Background Information </w:t>
            </w:r>
            <w:r>
              <w:rPr>
                <w:kern w:val="18"/>
                <w:sz w:val="18"/>
              </w:rPr>
              <w:t>s</w:t>
            </w:r>
            <w:r w:rsidRPr="00482FE4">
              <w:rPr>
                <w:kern w:val="18"/>
                <w:sz w:val="18"/>
              </w:rPr>
              <w:t>ection</w:t>
            </w:r>
            <w:r>
              <w:rPr>
                <w:kern w:val="18"/>
                <w:sz w:val="18"/>
              </w:rPr>
              <w:t xml:space="preserve"> </w:t>
            </w:r>
            <w:r w:rsidRPr="00482FE4">
              <w:rPr>
                <w:kern w:val="18"/>
                <w:sz w:val="18"/>
              </w:rPr>
              <w:t>(Parts A</w:t>
            </w:r>
            <w:r>
              <w:rPr>
                <w:kern w:val="18"/>
                <w:sz w:val="18"/>
              </w:rPr>
              <w:t xml:space="preserve"> and</w:t>
            </w:r>
            <w:r w:rsidRPr="00482FE4">
              <w:rPr>
                <w:kern w:val="18"/>
                <w:sz w:val="18"/>
              </w:rPr>
              <w:t xml:space="preserve"> B), and the Progress Report Summary </w:t>
            </w:r>
            <w:r>
              <w:rPr>
                <w:kern w:val="18"/>
                <w:sz w:val="18"/>
              </w:rPr>
              <w:t xml:space="preserve">section </w:t>
            </w:r>
            <w:r w:rsidRPr="00482FE4">
              <w:rPr>
                <w:kern w:val="18"/>
                <w:sz w:val="18"/>
              </w:rPr>
              <w:t xml:space="preserve">(Part </w:t>
            </w:r>
            <w:r>
              <w:rPr>
                <w:kern w:val="18"/>
                <w:sz w:val="18"/>
              </w:rPr>
              <w:t>C</w:t>
            </w:r>
            <w:r w:rsidRPr="00482FE4">
              <w:rPr>
                <w:kern w:val="18"/>
                <w:sz w:val="18"/>
              </w:rPr>
              <w:t>)</w:t>
            </w:r>
            <w:r>
              <w:rPr>
                <w:kern w:val="18"/>
                <w:sz w:val="18"/>
              </w:rPr>
              <w:t xml:space="preserve"> of the Progress Report form to report progress on your </w:t>
            </w:r>
            <w:r w:rsidR="0081492F">
              <w:rPr>
                <w:kern w:val="18"/>
                <w:sz w:val="18"/>
              </w:rPr>
              <w:t>baseline</w:t>
            </w:r>
            <w:r>
              <w:rPr>
                <w:kern w:val="18"/>
                <w:sz w:val="18"/>
              </w:rPr>
              <w:t xml:space="preserve"> QIS</w:t>
            </w:r>
            <w:r w:rsidR="00E24C5E">
              <w:rPr>
                <w:kern w:val="18"/>
                <w:sz w:val="18"/>
              </w:rPr>
              <w:t>.</w:t>
            </w:r>
            <w:r>
              <w:rPr>
                <w:kern w:val="18"/>
                <w:sz w:val="18"/>
              </w:rPr>
              <w:t xml:space="preserve"> </w:t>
            </w:r>
          </w:p>
        </w:tc>
      </w:tr>
      <w:tr w14:paraId="1DDA1D4B" w14:textId="77777777" w:rsidTr="007402FE">
        <w:tblPrEx>
          <w:tblW w:w="9085" w:type="dxa"/>
          <w:tblInd w:w="360" w:type="dxa"/>
          <w:tblCellMar>
            <w:top w:w="43" w:type="dxa"/>
            <w:left w:w="115" w:type="dxa"/>
            <w:bottom w:w="43" w:type="dxa"/>
            <w:right w:w="115" w:type="dxa"/>
          </w:tblCellMar>
          <w:tblLook w:val="04A0"/>
        </w:tblPrEx>
        <w:tc>
          <w:tcPr>
            <w:tcW w:w="3055" w:type="dxa"/>
          </w:tcPr>
          <w:p w:rsidR="008F045D" w:rsidRPr="00000654" w:rsidP="00C75CB0" w14:paraId="508655DD" w14:textId="0B87B730">
            <w:pPr>
              <w:pStyle w:val="NoSpacing"/>
              <w:spacing w:before="40" w:after="40"/>
              <w:ind w:left="360" w:hanging="360"/>
              <w:rPr>
                <w:rFonts w:cs="Arial"/>
                <w:szCs w:val="28"/>
              </w:rPr>
            </w:pPr>
            <w:r>
              <w:rPr>
                <w:rFonts w:cs="Arial"/>
                <w:b/>
                <w:noProof/>
              </w:rPr>
              <mc:AlternateContent>
                <mc:Choice Requires="wps">
                  <w:drawing>
                    <wp:anchor distT="0" distB="0" distL="114300" distR="114300" simplePos="0" relativeHeight="251731968" behindDoc="0" locked="0" layoutInCell="1" allowOverlap="1">
                      <wp:simplePos x="0" y="0"/>
                      <wp:positionH relativeFrom="column">
                        <wp:posOffset>-8255</wp:posOffset>
                      </wp:positionH>
                      <wp:positionV relativeFrom="paragraph">
                        <wp:posOffset>48679</wp:posOffset>
                      </wp:positionV>
                      <wp:extent cx="137160" cy="137160"/>
                      <wp:effectExtent l="0" t="0" r="15240" b="15240"/>
                      <wp:wrapNone/>
                      <wp:docPr id="23" name="Oval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3" o:spid="_x0000_s1030" style="width:10.8pt;height:10.8pt;margin-top:3.85pt;margin-left:-0.65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0.5pt">
                      <v:stroke joinstyle="miter"/>
                    </v:oval>
                  </w:pict>
                </mc:Fallback>
              </mc:AlternateContent>
            </w:r>
            <w:r>
              <w:rPr>
                <w:rFonts w:cs="Arial"/>
                <w:sz w:val="18"/>
                <w:szCs w:val="28"/>
              </w:rPr>
              <w:tab/>
            </w:r>
            <w:r w:rsidR="00B10278">
              <w:rPr>
                <w:rFonts w:cs="Arial"/>
                <w:b/>
                <w:sz w:val="18"/>
              </w:rPr>
              <w:t>Progress Report Closeout Form</w:t>
            </w:r>
          </w:p>
        </w:tc>
        <w:tc>
          <w:tcPr>
            <w:tcW w:w="6030" w:type="dxa"/>
          </w:tcPr>
          <w:p w:rsidR="003A292F" w:rsidP="00C75CB0" w14:paraId="1763E84D" w14:textId="20CF79BB">
            <w:pPr>
              <w:pStyle w:val="NoSpacing"/>
              <w:spacing w:before="40" w:after="40"/>
              <w:rPr>
                <w:kern w:val="18"/>
                <w:sz w:val="18"/>
              </w:rPr>
            </w:pPr>
            <w:r>
              <w:rPr>
                <w:kern w:val="18"/>
                <w:sz w:val="18"/>
              </w:rPr>
              <w:t>Issuers must complete 2 forms</w:t>
            </w:r>
            <w:r w:rsidR="002471E9">
              <w:rPr>
                <w:kern w:val="18"/>
                <w:sz w:val="18"/>
              </w:rPr>
              <w:t>:</w:t>
            </w:r>
          </w:p>
          <w:p w:rsidR="003A292F" w:rsidRPr="003A292F" w:rsidP="008D14A9" w14:paraId="363E18AF" w14:textId="1003B2E5">
            <w:pPr>
              <w:pStyle w:val="NoSpacing"/>
              <w:numPr>
                <w:ilvl w:val="0"/>
                <w:numId w:val="3"/>
              </w:numPr>
              <w:tabs>
                <w:tab w:val="left" w:pos="337"/>
                <w:tab w:val="clear" w:pos="360"/>
              </w:tabs>
              <w:spacing w:before="40" w:after="40"/>
              <w:ind w:left="337" w:hanging="270"/>
              <w:rPr>
                <w:rFonts w:eastAsia="Arial" w:cs="Arial"/>
                <w:sz w:val="18"/>
              </w:rPr>
            </w:pPr>
            <w:r w:rsidRPr="00482FE4">
              <w:rPr>
                <w:kern w:val="18"/>
                <w:sz w:val="18"/>
              </w:rPr>
              <w:t xml:space="preserve">Complete </w:t>
            </w:r>
            <w:r w:rsidR="00291F35">
              <w:rPr>
                <w:kern w:val="18"/>
                <w:sz w:val="18"/>
              </w:rPr>
              <w:t>the Background Information section (Parts A and B) and the Progress Report</w:t>
            </w:r>
            <w:r w:rsidR="0017569C">
              <w:rPr>
                <w:kern w:val="18"/>
                <w:sz w:val="18"/>
              </w:rPr>
              <w:t xml:space="preserve"> Summary</w:t>
            </w:r>
            <w:r w:rsidR="00291F35">
              <w:rPr>
                <w:kern w:val="18"/>
                <w:sz w:val="18"/>
              </w:rPr>
              <w:t xml:space="preserve"> section (Part C) of the</w:t>
            </w:r>
            <w:r>
              <w:rPr>
                <w:kern w:val="18"/>
                <w:sz w:val="18"/>
              </w:rPr>
              <w:t xml:space="preserve"> Progress Report form to close out the discontinued QIS, reporting on progress up until the strategy was discontinued. </w:t>
            </w:r>
          </w:p>
          <w:p w:rsidR="008F045D" w:rsidRPr="00000654" w:rsidP="008D14A9" w14:paraId="4C98D2C1" w14:textId="6A7350A4">
            <w:pPr>
              <w:pStyle w:val="NoSpacing"/>
              <w:numPr>
                <w:ilvl w:val="0"/>
                <w:numId w:val="3"/>
              </w:numPr>
              <w:tabs>
                <w:tab w:val="clear" w:pos="360"/>
              </w:tabs>
              <w:spacing w:before="40" w:after="40"/>
              <w:ind w:left="337" w:hanging="270"/>
              <w:rPr>
                <w:rFonts w:eastAsia="Arial" w:cs="Arial"/>
                <w:sz w:val="18"/>
              </w:rPr>
            </w:pPr>
            <w:r>
              <w:rPr>
                <w:kern w:val="18"/>
                <w:sz w:val="18"/>
              </w:rPr>
              <w:t>Complete a new Implementation Plan form</w:t>
            </w:r>
            <w:r w:rsidR="003F29EE">
              <w:rPr>
                <w:kern w:val="18"/>
                <w:sz w:val="18"/>
              </w:rPr>
              <w:t>.</w:t>
            </w:r>
            <w:r w:rsidR="001F16C6">
              <w:rPr>
                <w:kern w:val="18"/>
                <w:sz w:val="18"/>
              </w:rPr>
              <w:t xml:space="preserve"> See instructions in the QIS Implementation Plan form: </w:t>
            </w:r>
            <w:r>
              <w:rPr>
                <w:kern w:val="18"/>
                <w:sz w:val="18"/>
              </w:rPr>
              <w:t xml:space="preserve">New QIS after Discontinuing a QIS Submitted </w:t>
            </w:r>
            <w:r w:rsidR="008A19A0">
              <w:rPr>
                <w:kern w:val="18"/>
                <w:sz w:val="18"/>
              </w:rPr>
              <w:t>D</w:t>
            </w:r>
            <w:r>
              <w:rPr>
                <w:kern w:val="18"/>
                <w:sz w:val="18"/>
              </w:rPr>
              <w:t xml:space="preserve">uring a </w:t>
            </w:r>
            <w:r w:rsidR="008A19A0">
              <w:rPr>
                <w:kern w:val="18"/>
                <w:sz w:val="18"/>
              </w:rPr>
              <w:t>P</w:t>
            </w:r>
            <w:r>
              <w:rPr>
                <w:kern w:val="18"/>
                <w:sz w:val="18"/>
              </w:rPr>
              <w:t>rior QHP Application Period</w:t>
            </w:r>
            <w:r w:rsidR="003E11CC">
              <w:rPr>
                <w:kern w:val="18"/>
                <w:sz w:val="18"/>
              </w:rPr>
              <w:t xml:space="preserve">. </w:t>
            </w:r>
          </w:p>
        </w:tc>
      </w:tr>
    </w:tbl>
    <w:p w:rsidR="007A7809" w14:paraId="6C95C43C" w14:textId="77777777">
      <w:pPr>
        <w:tabs>
          <w:tab w:val="clear" w:pos="547"/>
          <w:tab w:val="clear" w:pos="907"/>
        </w:tabs>
        <w:spacing w:line="259" w:lineRule="auto"/>
      </w:pPr>
    </w:p>
    <w:p w:rsidR="007A7809" w:rsidRPr="00DE1DBE" w:rsidP="00DE1DBE" w14:paraId="7F9AF08F" w14:textId="760BAB09">
      <w:pPr>
        <w:pStyle w:val="Heading3"/>
        <w:ind w:firstLine="0"/>
      </w:pPr>
      <w:r w:rsidRPr="00DE1DBE">
        <w:t>QIS Title</w:t>
      </w:r>
    </w:p>
    <w:p w:rsidR="00480F5E" w:rsidRPr="007A7809" w:rsidP="00DE1DBE" w14:paraId="1D525C98" w14:textId="24F28357">
      <w:pPr>
        <w:pStyle w:val="NormalIndent"/>
      </w:pPr>
      <w:r w:rsidRPr="007A7809">
        <w:rPr>
          <w:b/>
          <w:bCs/>
          <w:noProof/>
          <w:sz w:val="18"/>
          <w:szCs w:val="18"/>
        </w:rPr>
        <mc:AlternateContent>
          <mc:Choice Requires="wps">
            <w:drawing>
              <wp:anchor distT="0" distB="0" distL="0" distR="0" simplePos="0" relativeHeight="251799552" behindDoc="1" locked="0" layoutInCell="1" allowOverlap="1">
                <wp:simplePos x="0" y="0"/>
                <wp:positionH relativeFrom="page">
                  <wp:posOffset>1162239</wp:posOffset>
                </wp:positionH>
                <wp:positionV relativeFrom="paragraph">
                  <wp:posOffset>283073</wp:posOffset>
                </wp:positionV>
                <wp:extent cx="5706745" cy="458470"/>
                <wp:effectExtent l="0" t="0" r="27305" b="17780"/>
                <wp:wrapTopAndBottom/>
                <wp:docPr id="15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5706745" cy="458470"/>
                        </a:xfrm>
                        <a:custGeom>
                          <a:avLst/>
                          <a:gdLst/>
                          <a:rect l="l" t="t" r="r" b="b"/>
                          <a:pathLst>
                            <a:path fill="norm" h="458470" w="5706745" stroke="1">
                              <a:moveTo>
                                <a:pt x="0" y="458363"/>
                              </a:moveTo>
                              <a:lnTo>
                                <a:pt x="5706343" y="458363"/>
                              </a:lnTo>
                              <a:lnTo>
                                <a:pt x="5706343" y="0"/>
                              </a:lnTo>
                              <a:lnTo>
                                <a:pt x="0" y="0"/>
                              </a:lnTo>
                              <a:lnTo>
                                <a:pt x="0" y="458363"/>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31" style="width:449.35pt;height:36.1pt;margin-top:22.3pt;margin-left:91.5pt;mso-position-horizontal-relative:page;mso-wrap-distance-bottom:0;mso-wrap-distance-left:0;mso-wrap-distance-right:0;mso-wrap-distance-top:0;mso-wrap-style:square;position:absolute;visibility:visible;v-text-anchor:top;z-index:-251515904" coordsize="5706745,458470" path="m,458363l5706343,458363l5706343,,,,,458363xe" filled="f" strokeweight="0.5pt">
                <v:path arrowok="t"/>
                <w10:wrap type="topAndBottom"/>
              </v:shape>
            </w:pict>
          </mc:Fallback>
        </mc:AlternateContent>
      </w:r>
      <w:r w:rsidRPr="007A7809" w:rsidR="007A7809">
        <w:t xml:space="preserve">Restate the short title for the QIS being reported on. </w:t>
      </w:r>
      <w:r w:rsidRPr="007A7809" w:rsidR="007A7809">
        <w:rPr>
          <w:i/>
          <w:iCs/>
        </w:rPr>
        <w:t>(</w:t>
      </w:r>
      <w:r w:rsidRPr="007A7809" w:rsidR="00BD2DB8">
        <w:rPr>
          <w:i/>
          <w:iCs/>
        </w:rPr>
        <w:t>200-character</w:t>
      </w:r>
      <w:r w:rsidRPr="007A7809" w:rsidR="007A7809">
        <w:rPr>
          <w:i/>
          <w:iCs/>
        </w:rPr>
        <w:t xml:space="preserve"> limit)</w:t>
      </w:r>
      <w:r>
        <w:br w:type="page"/>
      </w:r>
    </w:p>
    <w:p w:rsidR="008F045D" w:rsidRPr="00000654" w:rsidP="008F045D" w14:paraId="472D648B" w14:textId="345AE00F">
      <w:pPr>
        <w:pStyle w:val="Heading1"/>
        <w:spacing w:after="0"/>
        <w:rPr>
          <w:sz w:val="20"/>
          <w:szCs w:val="20"/>
        </w:rPr>
      </w:pPr>
      <w:r w:rsidRPr="00000654">
        <w:t>Background Information</w:t>
      </w:r>
    </w:p>
    <w:p w:rsidR="008F045D" w:rsidRPr="00482FE4" w:rsidP="008F045D" w14:paraId="3376FD2B" w14:textId="62957373">
      <w:pPr>
        <w:pStyle w:val="Heading2"/>
      </w:pPr>
      <w:r w:rsidRPr="00482FE4">
        <w:t>Part B. Issuer Information</w:t>
      </w:r>
    </w:p>
    <w:p w:rsidR="008F045D" w:rsidRPr="00000654" w:rsidP="008F045D" w14:paraId="76DB17D6" w14:textId="25A99382">
      <w:pPr>
        <w:rPr>
          <w:b/>
        </w:rPr>
      </w:pPr>
      <w:r w:rsidRPr="00482FE4">
        <w:t xml:space="preserve">These fields are </w:t>
      </w:r>
      <w:r w:rsidRPr="00482FE4" w:rsidR="00BD2DB8">
        <w:t>required</w:t>
      </w:r>
      <w:r w:rsidR="00BD2DB8">
        <w:t xml:space="preserve"> but</w:t>
      </w:r>
      <w:r w:rsidRPr="00482FE4">
        <w:t xml:space="preserve"> will not be scored as part of the QIS evaluation. </w:t>
      </w:r>
      <w:bookmarkStart w:id="0" w:name="_Hlk30513636"/>
      <w:r w:rsidRPr="00482FE4">
        <w:t>Issuers may update the information in Part B from year to year, as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
      <w:tblGrid>
        <w:gridCol w:w="4675"/>
        <w:gridCol w:w="3695"/>
        <w:gridCol w:w="85"/>
        <w:gridCol w:w="810"/>
        <w:gridCol w:w="85"/>
      </w:tblGrid>
      <w:tr w14:paraId="766E57FC" w14:textId="77777777" w:rsidTr="00C75CB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Ex>
        <w:tc>
          <w:tcPr>
            <w:tcW w:w="4675" w:type="dxa"/>
          </w:tcPr>
          <w:bookmarkEnd w:id="0"/>
          <w:p w:rsidR="008F045D" w:rsidRPr="00000654" w:rsidP="00C75CB0" w14:paraId="4E2E55F1" w14:textId="375290FB">
            <w:pPr>
              <w:ind w:left="332" w:hanging="332"/>
              <w:outlineLvl w:val="2"/>
              <w:rPr>
                <w:rFonts w:cs="Arial"/>
                <w:b/>
                <w:szCs w:val="20"/>
              </w:rPr>
            </w:pPr>
            <w:r>
              <w:rPr>
                <w:rFonts w:cs="Arial"/>
                <w:b/>
                <w:szCs w:val="20"/>
              </w:rPr>
              <w:t>2</w:t>
            </w:r>
            <w:r w:rsidRPr="00000654">
              <w:rPr>
                <w:rFonts w:cs="Arial"/>
                <w:b/>
                <w:szCs w:val="20"/>
              </w:rPr>
              <w:t>.</w:t>
            </w:r>
            <w:r>
              <w:rPr>
                <w:rFonts w:cs="Arial"/>
                <w:b/>
                <w:szCs w:val="20"/>
              </w:rPr>
              <w:tab/>
            </w:r>
            <w:r w:rsidRPr="00000654">
              <w:rPr>
                <w:rFonts w:cs="Arial"/>
                <w:b/>
                <w:szCs w:val="20"/>
              </w:rPr>
              <w:t>Issuer Legal Name</w:t>
            </w:r>
          </w:p>
          <w:p w:rsidR="008F045D" w:rsidRPr="00000654" w:rsidP="00C75CB0" w14:paraId="62A3D94A" w14:textId="4F487DB6">
            <w:pPr>
              <w:rPr>
                <w:rFonts w:cs="Arial"/>
                <w:b/>
                <w:szCs w:val="20"/>
              </w:rPr>
            </w:pPr>
            <w:r w:rsidRPr="00000654">
              <w:rPr>
                <w:rFonts w:cs="Arial"/>
                <w:noProof/>
              </w:rPr>
              <mc:AlternateContent>
                <mc:Choice Requires="wps">
                  <w:drawing>
                    <wp:anchor distT="0" distB="0" distL="114300" distR="114300" simplePos="0" relativeHeight="251754496" behindDoc="0" locked="0" layoutInCell="1" allowOverlap="1">
                      <wp:simplePos x="0" y="0"/>
                      <wp:positionH relativeFrom="margin">
                        <wp:posOffset>219075</wp:posOffset>
                      </wp:positionH>
                      <wp:positionV relativeFrom="paragraph">
                        <wp:posOffset>33020</wp:posOffset>
                      </wp:positionV>
                      <wp:extent cx="2570583" cy="228600"/>
                      <wp:effectExtent l="0" t="0" r="20320" b="1905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D664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width:202.4pt;height:18pt;margin-top:2.6pt;margin-left:17.25pt;mso-height-percent:0;mso-height-relative:margin;mso-position-horizontal-relative:margin;mso-width-percent:0;mso-width-relative:margin;mso-wrap-distance-bottom:0;mso-wrap-distance-left:9pt;mso-wrap-distance-right:9pt;mso-wrap-distance-top:0;mso-wrap-style:square;position:absolute;visibility:visible;v-text-anchor:top;z-index:251755520" filled="f" strokeweight="0.5pt">
                      <v:textbox>
                        <w:txbxContent>
                          <w:p w:rsidR="00626F0B" w:rsidP="00D664B4" w14:paraId="6DB9D0CD" w14:textId="77777777"/>
                        </w:txbxContent>
                      </v:textbox>
                      <w10:wrap anchorx="margin"/>
                    </v:shape>
                  </w:pict>
                </mc:Fallback>
              </mc:AlternateContent>
            </w:r>
          </w:p>
          <w:p w:rsidR="008F045D" w:rsidRPr="00000654" w:rsidP="00C75CB0" w14:paraId="42D3C473" w14:textId="220CE13B">
            <w:pPr>
              <w:rPr>
                <w:rFonts w:cs="Arial"/>
              </w:rPr>
            </w:pPr>
          </w:p>
        </w:tc>
        <w:tc>
          <w:tcPr>
            <w:tcW w:w="4675" w:type="dxa"/>
            <w:gridSpan w:val="4"/>
          </w:tcPr>
          <w:p w:rsidR="008F045D" w:rsidRPr="00000654" w:rsidP="00C75CB0" w14:paraId="51243E14" w14:textId="7590B3EA">
            <w:pPr>
              <w:ind w:left="331" w:hanging="331"/>
              <w:outlineLvl w:val="2"/>
              <w:rPr>
                <w:rFonts w:cs="Arial"/>
              </w:rPr>
            </w:pPr>
            <w:r w:rsidRPr="00A57D45">
              <w:rPr>
                <w:rFonts w:cs="Arial"/>
                <w:b/>
                <w:noProof/>
                <w:szCs w:val="20"/>
              </w:rPr>
              <mc:AlternateContent>
                <mc:Choice Requires="wps">
                  <w:drawing>
                    <wp:anchor distT="0" distB="0" distL="114300" distR="114300" simplePos="0" relativeHeight="251729920" behindDoc="0" locked="0" layoutInCell="1" allowOverlap="1">
                      <wp:simplePos x="0" y="0"/>
                      <wp:positionH relativeFrom="margin">
                        <wp:posOffset>231140</wp:posOffset>
                      </wp:positionH>
                      <wp:positionV relativeFrom="paragraph">
                        <wp:posOffset>173990</wp:posOffset>
                      </wp:positionV>
                      <wp:extent cx="2495939" cy="228600"/>
                      <wp:effectExtent l="0" t="0" r="1905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width:196.55pt;height:18pt;margin-top:13.7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30944" filled="f" strokeweight="0.5pt">
                      <v:textbox>
                        <w:txbxContent>
                          <w:p w:rsidR="00626F0B" w:rsidP="008F045D" w14:paraId="6D2573A7" w14:textId="77777777"/>
                        </w:txbxContent>
                      </v:textbox>
                      <w10:wrap anchorx="margin"/>
                    </v:shape>
                  </w:pict>
                </mc:Fallback>
              </mc:AlternateContent>
            </w:r>
            <w:r w:rsidR="001F16C6">
              <w:rPr>
                <w:rFonts w:cs="Arial"/>
                <w:b/>
                <w:szCs w:val="20"/>
              </w:rPr>
              <w:t>3</w:t>
            </w:r>
            <w:r w:rsidRPr="00000654">
              <w:rPr>
                <w:rFonts w:cs="Arial"/>
                <w:b/>
                <w:szCs w:val="20"/>
              </w:rPr>
              <w:t>.</w:t>
            </w:r>
            <w:r>
              <w:rPr>
                <w:rFonts w:cs="Arial"/>
                <w:b/>
                <w:szCs w:val="20"/>
              </w:rPr>
              <w:tab/>
            </w:r>
            <w:r w:rsidRPr="00000654">
              <w:rPr>
                <w:rFonts w:cs="Arial"/>
                <w:b/>
                <w:szCs w:val="20"/>
              </w:rPr>
              <w:t>Company Legal Name</w:t>
            </w:r>
          </w:p>
        </w:tc>
      </w:tr>
      <w:tr w14:paraId="3787C964" w14:textId="77777777" w:rsidTr="00C75CB0">
        <w:tblPrEx>
          <w:tblW w:w="0" w:type="auto"/>
          <w:tblCellMar>
            <w:top w:w="43" w:type="dxa"/>
            <w:left w:w="115" w:type="dxa"/>
            <w:bottom w:w="43" w:type="dxa"/>
            <w:right w:w="115" w:type="dxa"/>
          </w:tblCellMar>
          <w:tblLook w:val="04A0"/>
        </w:tblPrEx>
        <w:tc>
          <w:tcPr>
            <w:tcW w:w="4675" w:type="dxa"/>
          </w:tcPr>
          <w:p w:rsidR="008F045D" w:rsidRPr="00000654" w:rsidP="00C75CB0" w14:paraId="02324CC5" w14:textId="4B5303D4">
            <w:pPr>
              <w:ind w:left="332" w:hanging="332"/>
              <w:outlineLvl w:val="2"/>
              <w:rPr>
                <w:rFonts w:cs="Arial"/>
                <w:b/>
                <w:szCs w:val="20"/>
              </w:rPr>
            </w:pPr>
            <w:r>
              <w:rPr>
                <w:rFonts w:cs="Arial"/>
                <w:b/>
                <w:szCs w:val="20"/>
              </w:rPr>
              <w:t>4</w:t>
            </w:r>
            <w:r w:rsidRPr="00000654">
              <w:rPr>
                <w:rFonts w:cs="Arial"/>
                <w:b/>
                <w:szCs w:val="20"/>
              </w:rPr>
              <w:t>.</w:t>
            </w:r>
            <w:r>
              <w:rPr>
                <w:rFonts w:cs="Arial"/>
                <w:b/>
                <w:szCs w:val="20"/>
              </w:rPr>
              <w:tab/>
            </w:r>
            <w:r w:rsidRPr="00000654">
              <w:rPr>
                <w:rFonts w:cs="Arial"/>
                <w:b/>
                <w:szCs w:val="20"/>
              </w:rPr>
              <w:t xml:space="preserve">HIOS Issuer ID </w:t>
            </w:r>
          </w:p>
          <w:p w:rsidR="008F045D" w:rsidRPr="00000654" w:rsidP="00C75CB0" w14:paraId="5EB7DC89" w14:textId="2850D3DE">
            <w:pPr>
              <w:rPr>
                <w:rFonts w:cs="Arial"/>
                <w:b/>
                <w:szCs w:val="20"/>
              </w:rPr>
            </w:pPr>
            <w:r w:rsidRPr="00000654">
              <w:rPr>
                <w:rFonts w:cs="Arial"/>
                <w:noProof/>
              </w:rPr>
              <mc:AlternateContent>
                <mc:Choice Requires="wps">
                  <w:drawing>
                    <wp:anchor distT="0" distB="0" distL="114300" distR="114300" simplePos="0" relativeHeight="251691008" behindDoc="0" locked="0" layoutInCell="1" allowOverlap="1">
                      <wp:simplePos x="0" y="0"/>
                      <wp:positionH relativeFrom="margin">
                        <wp:posOffset>224790</wp:posOffset>
                      </wp:positionH>
                      <wp:positionV relativeFrom="paragraph">
                        <wp:posOffset>26670</wp:posOffset>
                      </wp:positionV>
                      <wp:extent cx="2570583" cy="228600"/>
                      <wp:effectExtent l="0" t="0" r="2032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34" type="#_x0000_t202" style="width:202.4pt;height:18pt;margin-top:2.1pt;margin-left:17.7pt;mso-height-percent:0;mso-height-relative:margin;mso-position-horizontal-relative:margin;mso-width-percent:0;mso-width-relative:margin;mso-wrap-distance-bottom:0;mso-wrap-distance-left:9pt;mso-wrap-distance-right:9pt;mso-wrap-distance-top:0;mso-wrap-style:square;position:absolute;visibility:visible;v-text-anchor:top;z-index:251692032" filled="f" strokeweight="0.5pt">
                      <v:textbox>
                        <w:txbxContent>
                          <w:p w:rsidR="00626F0B" w:rsidP="008F045D" w14:paraId="6B79D09B" w14:textId="77777777"/>
                        </w:txbxContent>
                      </v:textbox>
                      <w10:wrap anchorx="margin"/>
                    </v:shape>
                  </w:pict>
                </mc:Fallback>
              </mc:AlternateContent>
            </w:r>
          </w:p>
          <w:p w:rsidR="008F045D" w:rsidRPr="00000654" w:rsidP="00C75CB0" w14:paraId="4E944BBD" w14:textId="47533767">
            <w:pPr>
              <w:rPr>
                <w:rFonts w:cs="Arial"/>
              </w:rPr>
            </w:pPr>
          </w:p>
        </w:tc>
        <w:tc>
          <w:tcPr>
            <w:tcW w:w="4675" w:type="dxa"/>
            <w:gridSpan w:val="4"/>
          </w:tcPr>
          <w:p w:rsidR="008F045D" w:rsidRPr="00000654" w:rsidP="00C75CB0" w14:paraId="2A2A6595" w14:textId="4AC6C48A">
            <w:pPr>
              <w:ind w:left="331" w:hanging="331"/>
              <w:outlineLvl w:val="2"/>
              <w:rPr>
                <w:rFonts w:cs="Arial"/>
              </w:rPr>
            </w:pPr>
            <w:r w:rsidRPr="00000654">
              <w:rPr>
                <w:rFonts w:cs="Arial"/>
                <w:noProof/>
              </w:rPr>
              <mc:AlternateContent>
                <mc:Choice Requires="wps">
                  <w:drawing>
                    <wp:anchor distT="0" distB="0" distL="114300" distR="114300" simplePos="0" relativeHeight="251697152" behindDoc="0" locked="0" layoutInCell="1" allowOverlap="1">
                      <wp:simplePos x="0" y="0"/>
                      <wp:positionH relativeFrom="margin">
                        <wp:posOffset>231140</wp:posOffset>
                      </wp:positionH>
                      <wp:positionV relativeFrom="paragraph">
                        <wp:posOffset>171450</wp:posOffset>
                      </wp:positionV>
                      <wp:extent cx="2495939" cy="228600"/>
                      <wp:effectExtent l="0" t="0" r="19050" b="19050"/>
                      <wp:wrapNone/>
                      <wp:docPr id="340" name="Text Box 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0" o:spid="_x0000_s1035" type="#_x0000_t202" style="width:196.55pt;height:18pt;margin-top:13.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98176" filled="f" strokeweight="0.5pt">
                      <v:textbox>
                        <w:txbxContent>
                          <w:p w:rsidR="00626F0B" w:rsidP="008F045D" w14:paraId="41957CBE" w14:textId="77777777"/>
                        </w:txbxContent>
                      </v:textbox>
                      <w10:wrap anchorx="margin"/>
                    </v:shape>
                  </w:pict>
                </mc:Fallback>
              </mc:AlternateContent>
            </w:r>
            <w:r w:rsidR="001F16C6">
              <w:rPr>
                <w:rFonts w:cs="Arial"/>
                <w:b/>
                <w:szCs w:val="20"/>
              </w:rPr>
              <w:t>5</w:t>
            </w:r>
            <w:r w:rsidRPr="00000654">
              <w:rPr>
                <w:rFonts w:cs="Arial"/>
                <w:b/>
                <w:szCs w:val="20"/>
              </w:rPr>
              <w:t>.</w:t>
            </w:r>
            <w:r>
              <w:rPr>
                <w:rFonts w:cs="Arial"/>
                <w:b/>
                <w:szCs w:val="20"/>
              </w:rPr>
              <w:tab/>
            </w:r>
            <w:r w:rsidRPr="00000654">
              <w:rPr>
                <w:rFonts w:cs="Arial"/>
                <w:b/>
                <w:szCs w:val="20"/>
              </w:rPr>
              <w:t>Issuer State</w:t>
            </w:r>
          </w:p>
        </w:tc>
      </w:tr>
      <w:tr w14:paraId="0DAEA570"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8F045D" w:rsidRPr="00000654" w:rsidP="00C75CB0" w14:paraId="6F45C702" w14:textId="466ECAE2">
            <w:pPr>
              <w:ind w:left="332" w:hanging="332"/>
              <w:outlineLvl w:val="2"/>
              <w:rPr>
                <w:rFonts w:cs="Arial"/>
                <w:b/>
                <w:szCs w:val="20"/>
              </w:rPr>
            </w:pPr>
            <w:r>
              <w:rPr>
                <w:rFonts w:cs="Arial"/>
                <w:b/>
                <w:szCs w:val="20"/>
              </w:rPr>
              <w:t>6</w:t>
            </w:r>
            <w:r w:rsidRPr="00000654">
              <w:rPr>
                <w:rFonts w:cs="Arial"/>
                <w:b/>
                <w:szCs w:val="20"/>
              </w:rPr>
              <w:t>.</w:t>
            </w:r>
            <w:r>
              <w:rPr>
                <w:rFonts w:cs="Arial"/>
                <w:b/>
                <w:szCs w:val="20"/>
              </w:rPr>
              <w:tab/>
            </w:r>
            <w:r w:rsidRPr="00000654">
              <w:rPr>
                <w:rFonts w:cs="Arial"/>
                <w:b/>
                <w:szCs w:val="20"/>
              </w:rPr>
              <w:t>QIS Primary Contact’s First Name</w:t>
            </w:r>
          </w:p>
          <w:p w:rsidR="008F045D" w:rsidRPr="00000654" w:rsidP="00C75CB0" w14:paraId="62F09514" w14:textId="0A885D10">
            <w:pPr>
              <w:rPr>
                <w:rFonts w:cs="Arial"/>
                <w:b/>
                <w:szCs w:val="20"/>
              </w:rPr>
            </w:pPr>
            <w:r w:rsidRPr="00A57D45">
              <w:rPr>
                <w:rFonts w:cs="Arial"/>
                <w:b/>
                <w:noProof/>
                <w:szCs w:val="20"/>
              </w:rPr>
              <mc:AlternateContent>
                <mc:Choice Requires="wps">
                  <w:drawing>
                    <wp:anchor distT="0" distB="0" distL="114300" distR="114300" simplePos="0" relativeHeight="251727872" behindDoc="0" locked="0" layoutInCell="1" allowOverlap="1">
                      <wp:simplePos x="0" y="0"/>
                      <wp:positionH relativeFrom="margin">
                        <wp:posOffset>226695</wp:posOffset>
                      </wp:positionH>
                      <wp:positionV relativeFrom="paragraph">
                        <wp:posOffset>7620</wp:posOffset>
                      </wp:positionV>
                      <wp:extent cx="2570480" cy="228600"/>
                      <wp:effectExtent l="0" t="0" r="2032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width:202.4pt;height:18pt;margin-top:0.6pt;margin-left:17.85pt;mso-height-percent:0;mso-height-relative:margin;mso-position-horizontal-relative:margin;mso-width-percent:0;mso-width-relative:margin;mso-wrap-distance-bottom:0;mso-wrap-distance-left:9pt;mso-wrap-distance-right:9pt;mso-wrap-distance-top:0;mso-wrap-style:square;position:absolute;visibility:visible;v-text-anchor:top;z-index:251728896" filled="f" strokeweight="0.5pt">
                      <v:textbox>
                        <w:txbxContent>
                          <w:p w:rsidR="00626F0B" w:rsidP="008F045D" w14:paraId="10566330" w14:textId="77777777"/>
                        </w:txbxContent>
                      </v:textbox>
                      <w10:wrap anchorx="margin"/>
                    </v:shape>
                  </w:pict>
                </mc:Fallback>
              </mc:AlternateContent>
            </w:r>
          </w:p>
          <w:p w:rsidR="008F045D" w:rsidRPr="00000654" w:rsidP="00C75CB0" w14:paraId="42941C1F" w14:textId="4FB13616">
            <w:pPr>
              <w:rPr>
                <w:rFonts w:cs="Arial"/>
                <w:b/>
                <w:szCs w:val="20"/>
              </w:rPr>
            </w:pPr>
          </w:p>
        </w:tc>
        <w:tc>
          <w:tcPr>
            <w:tcW w:w="4590" w:type="dxa"/>
            <w:gridSpan w:val="3"/>
            <w:tcBorders>
              <w:top w:val="nil"/>
              <w:left w:val="nil"/>
              <w:bottom w:val="nil"/>
              <w:right w:val="nil"/>
            </w:tcBorders>
          </w:tcPr>
          <w:p w:rsidR="008F045D" w:rsidRPr="00000654" w:rsidP="00C75CB0" w14:paraId="4707B4C4" w14:textId="77777777">
            <w:pPr>
              <w:ind w:left="331" w:hanging="331"/>
              <w:outlineLvl w:val="2"/>
              <w:rPr>
                <w:rFonts w:cs="Arial"/>
                <w:b/>
                <w:szCs w:val="20"/>
              </w:rPr>
            </w:pPr>
            <w:r w:rsidRPr="00000654">
              <w:rPr>
                <w:rFonts w:cs="Arial"/>
                <w:noProof/>
              </w:rPr>
              <mc:AlternateContent>
                <mc:Choice Requires="wps">
                  <w:drawing>
                    <wp:anchor distT="0" distB="0" distL="114300" distR="114300" simplePos="0" relativeHeight="251693056" behindDoc="0" locked="0" layoutInCell="1" allowOverlap="1">
                      <wp:simplePos x="0" y="0"/>
                      <wp:positionH relativeFrom="margin">
                        <wp:posOffset>231140</wp:posOffset>
                      </wp:positionH>
                      <wp:positionV relativeFrom="paragraph">
                        <wp:posOffset>159385</wp:posOffset>
                      </wp:positionV>
                      <wp:extent cx="2495939" cy="228600"/>
                      <wp:effectExtent l="0" t="0" r="19050" b="1905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4" o:spid="_x0000_s1037" type="#_x0000_t202" style="width:196.55pt;height:18pt;margin-top:12.5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filled="f" strokeweight="0.5pt">
                      <v:textbox>
                        <w:txbxContent>
                          <w:p w:rsidR="00626F0B" w:rsidP="008F045D" w14:paraId="7A1BF7E5" w14:textId="77777777"/>
                        </w:txbxContent>
                      </v:textbox>
                      <w10:wrap anchorx="margin"/>
                    </v:shape>
                  </w:pict>
                </mc:Fallback>
              </mc:AlternateContent>
            </w:r>
            <w:r>
              <w:rPr>
                <w:rFonts w:cs="Arial"/>
                <w:b/>
                <w:szCs w:val="20"/>
              </w:rPr>
              <w:tab/>
            </w:r>
            <w:r w:rsidRPr="00000654">
              <w:rPr>
                <w:rFonts w:cs="Arial"/>
                <w:b/>
                <w:szCs w:val="20"/>
              </w:rPr>
              <w:t>QIS Primary Contact’s Last Name</w:t>
            </w:r>
          </w:p>
        </w:tc>
      </w:tr>
      <w:tr w14:paraId="7B53A7B7"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8F045D" w:rsidRPr="00000654" w:rsidP="00C75CB0" w14:paraId="000D7230" w14:textId="684B81AE">
            <w:pPr>
              <w:ind w:left="332" w:hanging="332"/>
              <w:outlineLvl w:val="2"/>
              <w:rPr>
                <w:rFonts w:cs="Arial"/>
                <w:b/>
                <w:szCs w:val="20"/>
              </w:rPr>
            </w:pPr>
            <w:r>
              <w:rPr>
                <w:rFonts w:cs="Arial"/>
                <w:b/>
                <w:szCs w:val="20"/>
              </w:rPr>
              <w:t>7</w:t>
            </w:r>
            <w:r w:rsidRPr="00000654">
              <w:rPr>
                <w:rFonts w:cs="Arial"/>
                <w:b/>
                <w:szCs w:val="20"/>
              </w:rPr>
              <w:t>.</w:t>
            </w:r>
            <w:r>
              <w:rPr>
                <w:rFonts w:cs="Arial"/>
                <w:b/>
                <w:szCs w:val="20"/>
              </w:rPr>
              <w:tab/>
            </w:r>
            <w:r w:rsidRPr="00000654">
              <w:rPr>
                <w:rFonts w:cs="Arial"/>
                <w:b/>
                <w:szCs w:val="20"/>
              </w:rPr>
              <w:t>QIS Primary Contact’s Title</w:t>
            </w:r>
          </w:p>
          <w:p w:rsidR="008F045D" w:rsidP="00C75CB0" w14:paraId="576248D0" w14:textId="26E99B14">
            <w:pPr>
              <w:rPr>
                <w:rFonts w:cs="Arial"/>
                <w:b/>
                <w:szCs w:val="20"/>
              </w:rPr>
            </w:pPr>
            <w:r w:rsidRPr="00000654">
              <w:rPr>
                <w:rFonts w:cs="Arial"/>
                <w:noProof/>
              </w:rPr>
              <mc:AlternateContent>
                <mc:Choice Requires="wps">
                  <w:drawing>
                    <wp:anchor distT="0" distB="0" distL="114300" distR="114300" simplePos="0" relativeHeight="251699200" behindDoc="0" locked="0" layoutInCell="1" allowOverlap="1">
                      <wp:simplePos x="0" y="0"/>
                      <wp:positionH relativeFrom="margin">
                        <wp:posOffset>218440</wp:posOffset>
                      </wp:positionH>
                      <wp:positionV relativeFrom="paragraph">
                        <wp:posOffset>1905</wp:posOffset>
                      </wp:positionV>
                      <wp:extent cx="2570480" cy="228600"/>
                      <wp:effectExtent l="0" t="0" r="20320" b="19050"/>
                      <wp:wrapNone/>
                      <wp:docPr id="346" name="Text Box 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6" o:spid="_x0000_s1038" type="#_x0000_t202" style="width:202.4pt;height:18pt;margin-top:0.15pt;margin-left:17.2pt;mso-height-percent:0;mso-height-relative:margin;mso-position-horizontal-relative:margin;mso-width-percent:0;mso-width-relative:margin;mso-wrap-distance-bottom:0;mso-wrap-distance-left:9pt;mso-wrap-distance-right:9pt;mso-wrap-distance-top:0;mso-wrap-style:square;position:absolute;visibility:visible;v-text-anchor:top;z-index:251700224" filled="f" strokeweight="0.5pt">
                      <v:textbox>
                        <w:txbxContent>
                          <w:p w:rsidR="00626F0B" w:rsidP="008F045D" w14:paraId="38C2E89D" w14:textId="77777777"/>
                        </w:txbxContent>
                      </v:textbox>
                      <w10:wrap anchorx="margin"/>
                    </v:shape>
                  </w:pict>
                </mc:Fallback>
              </mc:AlternateContent>
            </w:r>
          </w:p>
          <w:p w:rsidR="003E11CC" w:rsidRPr="00000654" w:rsidP="00C75CB0" w14:paraId="6ABAFB86" w14:textId="4507CD78">
            <w:pPr>
              <w:rPr>
                <w:rFonts w:cs="Arial"/>
                <w:b/>
                <w:szCs w:val="20"/>
              </w:rPr>
            </w:pPr>
          </w:p>
        </w:tc>
        <w:tc>
          <w:tcPr>
            <w:tcW w:w="3695" w:type="dxa"/>
            <w:tcBorders>
              <w:top w:val="nil"/>
              <w:left w:val="nil"/>
              <w:bottom w:val="nil"/>
              <w:right w:val="nil"/>
            </w:tcBorders>
          </w:tcPr>
          <w:p w:rsidR="008F045D" w:rsidRPr="00000654" w:rsidP="00C75CB0" w14:paraId="225038A5" w14:textId="3810489F">
            <w:pPr>
              <w:ind w:left="331" w:hanging="331"/>
              <w:outlineLvl w:val="2"/>
              <w:rPr>
                <w:rFonts w:cs="Arial"/>
                <w:b/>
                <w:szCs w:val="20"/>
              </w:rPr>
            </w:pPr>
            <w:r w:rsidRPr="00000654">
              <w:rPr>
                <w:rFonts w:cs="Arial"/>
                <w:noProof/>
              </w:rPr>
              <mc:AlternateContent>
                <mc:Choice Requires="wps">
                  <w:drawing>
                    <wp:anchor distT="0" distB="0" distL="114300" distR="114300" simplePos="0" relativeHeight="251701248" behindDoc="0" locked="0" layoutInCell="1" allowOverlap="1">
                      <wp:simplePos x="0" y="0"/>
                      <wp:positionH relativeFrom="margin">
                        <wp:posOffset>231140</wp:posOffset>
                      </wp:positionH>
                      <wp:positionV relativeFrom="paragraph">
                        <wp:posOffset>165735</wp:posOffset>
                      </wp:positionV>
                      <wp:extent cx="1948595" cy="228600"/>
                      <wp:effectExtent l="0" t="0" r="13970" b="19050"/>
                      <wp:wrapNone/>
                      <wp:docPr id="348" name="Text Box 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859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8" o:spid="_x0000_s1039" type="#_x0000_t202" style="width:153.45pt;height:18pt;margin-top:13.0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02272" filled="f" strokeweight="0.5pt">
                      <v:textbox>
                        <w:txbxContent>
                          <w:p w:rsidR="00626F0B" w:rsidP="008F045D" w14:paraId="4D550B06"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95104" behindDoc="0" locked="0" layoutInCell="1" allowOverlap="1">
                      <wp:simplePos x="0" y="0"/>
                      <wp:positionH relativeFrom="margin">
                        <wp:posOffset>2314121</wp:posOffset>
                      </wp:positionH>
                      <wp:positionV relativeFrom="paragraph">
                        <wp:posOffset>166439</wp:posOffset>
                      </wp:positionV>
                      <wp:extent cx="456432" cy="228600"/>
                      <wp:effectExtent l="0" t="0" r="20320" b="1905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6432"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1" o:spid="_x0000_s1040" type="#_x0000_t202" style="width:35.95pt;height:18pt;margin-top:13.1pt;margin-left:182.2pt;mso-height-percent:0;mso-height-relative:margin;mso-position-horizontal-relative:margin;mso-width-percent:0;mso-width-relative:margin;mso-wrap-distance-bottom:0;mso-wrap-distance-left:9pt;mso-wrap-distance-right:9pt;mso-wrap-distance-top:0;mso-wrap-style:square;position:absolute;visibility:visible;v-text-anchor:top;z-index:251696128" filled="f" strokeweight="0.5pt">
                      <v:textbox>
                        <w:txbxContent>
                          <w:p w:rsidR="00626F0B" w:rsidP="008F045D" w14:paraId="3195FBCA" w14:textId="77777777"/>
                        </w:txbxContent>
                      </v:textbox>
                      <w10:wrap anchorx="margin"/>
                    </v:shape>
                  </w:pict>
                </mc:Fallback>
              </mc:AlternateContent>
            </w:r>
            <w:r w:rsidR="001F16C6">
              <w:rPr>
                <w:rFonts w:cs="Arial"/>
                <w:b/>
                <w:szCs w:val="20"/>
              </w:rPr>
              <w:t>8</w:t>
            </w:r>
            <w:r w:rsidRPr="00000654">
              <w:rPr>
                <w:rFonts w:cs="Arial"/>
                <w:b/>
                <w:szCs w:val="20"/>
              </w:rPr>
              <w:t>.</w:t>
            </w:r>
            <w:r>
              <w:rPr>
                <w:rFonts w:cs="Arial"/>
                <w:b/>
                <w:szCs w:val="20"/>
              </w:rPr>
              <w:tab/>
            </w:r>
            <w:r w:rsidRPr="00000654">
              <w:rPr>
                <w:rFonts w:cs="Arial"/>
                <w:b/>
                <w:szCs w:val="20"/>
              </w:rPr>
              <w:t>QIS Primary Contact’s Phone</w:t>
            </w:r>
          </w:p>
        </w:tc>
        <w:tc>
          <w:tcPr>
            <w:tcW w:w="895" w:type="dxa"/>
            <w:gridSpan w:val="2"/>
            <w:tcBorders>
              <w:top w:val="nil"/>
              <w:left w:val="nil"/>
              <w:bottom w:val="nil"/>
              <w:right w:val="nil"/>
            </w:tcBorders>
          </w:tcPr>
          <w:p w:rsidR="008F045D" w:rsidRPr="00000654" w:rsidP="00C75CB0" w14:paraId="7A99DA2B" w14:textId="77777777">
            <w:pPr>
              <w:jc w:val="center"/>
              <w:rPr>
                <w:rFonts w:cs="Arial"/>
                <w:b/>
                <w:szCs w:val="20"/>
              </w:rPr>
            </w:pPr>
            <w:r w:rsidRPr="00000654">
              <w:rPr>
                <w:rFonts w:cs="Arial"/>
                <w:b/>
                <w:szCs w:val="20"/>
              </w:rPr>
              <w:t>Ext.</w:t>
            </w:r>
          </w:p>
        </w:tc>
      </w:tr>
      <w:tr w14:paraId="6CA56C3D"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9265" w:type="dxa"/>
            <w:gridSpan w:val="4"/>
            <w:tcBorders>
              <w:top w:val="nil"/>
              <w:left w:val="nil"/>
              <w:bottom w:val="nil"/>
              <w:right w:val="nil"/>
            </w:tcBorders>
          </w:tcPr>
          <w:p w:rsidR="008F045D" w:rsidRPr="00000654" w:rsidP="00C75CB0" w14:paraId="535620AC" w14:textId="63BEC7D0">
            <w:pPr>
              <w:outlineLvl w:val="2"/>
              <w:rPr>
                <w:rFonts w:cs="Arial"/>
                <w:b/>
                <w:szCs w:val="20"/>
              </w:rPr>
            </w:pPr>
            <w:r>
              <w:rPr>
                <w:rFonts w:cs="Arial"/>
                <w:b/>
                <w:szCs w:val="20"/>
              </w:rPr>
              <w:t>9</w:t>
            </w:r>
            <w:r w:rsidRPr="00000654">
              <w:rPr>
                <w:rFonts w:cs="Arial"/>
                <w:b/>
                <w:szCs w:val="20"/>
              </w:rPr>
              <w:t xml:space="preserve">. QIS Primary Contact’s Email </w:t>
            </w:r>
          </w:p>
          <w:p w:rsidR="008F045D" w:rsidRPr="00000654" w:rsidP="00C75CB0" w14:paraId="2A3056CE" w14:textId="768A8CF0">
            <w:pPr>
              <w:rPr>
                <w:rFonts w:cs="Arial"/>
                <w:b/>
                <w:szCs w:val="20"/>
              </w:rPr>
            </w:pPr>
            <w:r w:rsidRPr="00000654">
              <w:rPr>
                <w:rFonts w:cs="Arial"/>
                <w:noProof/>
              </w:rPr>
              <mc:AlternateContent>
                <mc:Choice Requires="wps">
                  <w:drawing>
                    <wp:anchor distT="0" distB="0" distL="114300" distR="114300" simplePos="0" relativeHeight="251705344" behindDoc="0" locked="0" layoutInCell="1" allowOverlap="1">
                      <wp:simplePos x="0" y="0"/>
                      <wp:positionH relativeFrom="margin">
                        <wp:posOffset>224790</wp:posOffset>
                      </wp:positionH>
                      <wp:positionV relativeFrom="paragraph">
                        <wp:posOffset>515620</wp:posOffset>
                      </wp:positionV>
                      <wp:extent cx="2570480" cy="228600"/>
                      <wp:effectExtent l="0" t="0" r="20320" b="19050"/>
                      <wp:wrapNone/>
                      <wp:docPr id="350" name="Text 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0" o:spid="_x0000_s1041" type="#_x0000_t202" style="width:202.4pt;height:18pt;margin-top:40.6pt;margin-left:17.7pt;mso-height-percent:0;mso-height-relative:margin;mso-position-horizontal-relative:margin;mso-width-percent:0;mso-width-relative:margin;mso-wrap-distance-bottom:0;mso-wrap-distance-left:9pt;mso-wrap-distance-right:9pt;mso-wrap-distance-top:0;mso-wrap-style:square;position:absolute;visibility:visible;v-text-anchor:top;z-index:251706368" filled="f" strokeweight="0.5pt">
                      <v:textbox>
                        <w:txbxContent>
                          <w:p w:rsidR="00626F0B" w:rsidP="008F045D" w14:paraId="66FB7C0F"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709440" behindDoc="0" locked="0" layoutInCell="1" allowOverlap="1">
                      <wp:simplePos x="0" y="0"/>
                      <wp:positionH relativeFrom="margin">
                        <wp:posOffset>224790</wp:posOffset>
                      </wp:positionH>
                      <wp:positionV relativeFrom="paragraph">
                        <wp:posOffset>991870</wp:posOffset>
                      </wp:positionV>
                      <wp:extent cx="2570480" cy="228600"/>
                      <wp:effectExtent l="0" t="0" r="20320" b="19050"/>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7" o:spid="_x0000_s1042" type="#_x0000_t202" style="width:202.4pt;height:18pt;margin-top:78.1pt;margin-left:17.7pt;mso-height-percent:0;mso-height-relative:margin;mso-position-horizontal-relative:margin;mso-width-percent:0;mso-width-relative:margin;mso-wrap-distance-bottom:0;mso-wrap-distance-left:9pt;mso-wrap-distance-right:9pt;mso-wrap-distance-top:0;mso-wrap-style:square;position:absolute;visibility:visible;v-text-anchor:top;z-index:251710464" filled="f" strokeweight="0.5pt">
                      <v:textbox>
                        <w:txbxContent>
                          <w:p w:rsidR="00626F0B" w:rsidP="008F045D" w14:paraId="12E46B4F"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715584" behindDoc="0" locked="0" layoutInCell="1" allowOverlap="1">
                      <wp:simplePos x="0" y="0"/>
                      <wp:positionH relativeFrom="margin">
                        <wp:posOffset>224790</wp:posOffset>
                      </wp:positionH>
                      <wp:positionV relativeFrom="paragraph">
                        <wp:posOffset>1496060</wp:posOffset>
                      </wp:positionV>
                      <wp:extent cx="4919345" cy="228600"/>
                      <wp:effectExtent l="0" t="0" r="14605" b="19050"/>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934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0" o:spid="_x0000_s1043" type="#_x0000_t202" style="width:387.35pt;height:18pt;margin-top:117.8pt;margin-left:17.7pt;mso-height-percent:0;mso-height-relative:margin;mso-position-horizontal-relative:margin;mso-width-percent:0;mso-width-relative:margin;mso-wrap-distance-bottom:0;mso-wrap-distance-left:9pt;mso-wrap-distance-right:9pt;mso-wrap-distance-top:0;mso-wrap-style:square;position:absolute;visibility:visible;v-text-anchor:top;z-index:251716608" filled="f" strokeweight="0.5pt">
                      <v:textbox>
                        <w:txbxContent>
                          <w:p w:rsidR="00626F0B" w:rsidP="008F045D" w14:paraId="3E0DD6B8"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703296" behindDoc="0" locked="0" layoutInCell="1" allowOverlap="1">
                      <wp:simplePos x="0" y="0"/>
                      <wp:positionH relativeFrom="margin">
                        <wp:posOffset>222250</wp:posOffset>
                      </wp:positionH>
                      <wp:positionV relativeFrom="paragraph">
                        <wp:posOffset>13970</wp:posOffset>
                      </wp:positionV>
                      <wp:extent cx="5416550" cy="241300"/>
                      <wp:effectExtent l="0" t="0" r="12700" b="25400"/>
                      <wp:wrapNone/>
                      <wp:docPr id="349" name="Text Box 3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6550" cy="241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9" o:spid="_x0000_s1044" type="#_x0000_t202" style="width:426.5pt;height:19pt;margin-top:1.1pt;margin-left:17.5pt;mso-height-percent:0;mso-height-relative:margin;mso-position-horizontal-relative:margin;mso-width-percent:0;mso-width-relative:margin;mso-wrap-distance-bottom:0;mso-wrap-distance-left:9pt;mso-wrap-distance-right:9pt;mso-wrap-distance-top:0;mso-wrap-style:square;position:absolute;visibility:visible;v-text-anchor:top;z-index:251704320" filled="f" strokeweight="0.5pt">
                      <v:textbox>
                        <w:txbxContent>
                          <w:p w:rsidR="00626F0B" w:rsidP="008F045D" w14:paraId="2D32F79C" w14:textId="77777777"/>
                        </w:txbxContent>
                      </v:textbox>
                      <w10:wrap anchorx="margin"/>
                    </v:shape>
                  </w:pict>
                </mc:Fallback>
              </mc:AlternateContent>
            </w:r>
          </w:p>
          <w:p w:rsidR="008F045D" w:rsidRPr="00000654" w:rsidP="00C75CB0" w14:paraId="1B7EDB07" w14:textId="77777777">
            <w:pPr>
              <w:jc w:val="center"/>
              <w:rPr>
                <w:rFonts w:cs="Arial"/>
                <w:b/>
                <w:szCs w:val="20"/>
              </w:rPr>
            </w:pPr>
          </w:p>
        </w:tc>
      </w:tr>
      <w:tr w14:paraId="1E9DB639"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4675" w:type="dxa"/>
            <w:tcBorders>
              <w:top w:val="nil"/>
              <w:left w:val="nil"/>
              <w:bottom w:val="nil"/>
              <w:right w:val="nil"/>
            </w:tcBorders>
          </w:tcPr>
          <w:p w:rsidR="008F045D" w:rsidRPr="00000654" w:rsidP="00C75CB0" w14:paraId="2136520E" w14:textId="29045E6A">
            <w:pPr>
              <w:outlineLvl w:val="2"/>
              <w:rPr>
                <w:rFonts w:cs="Arial"/>
                <w:b/>
                <w:szCs w:val="20"/>
              </w:rPr>
            </w:pPr>
            <w:r w:rsidRPr="00000654">
              <w:rPr>
                <w:rFonts w:cs="Arial"/>
                <w:b/>
                <w:szCs w:val="20"/>
              </w:rPr>
              <w:t>1</w:t>
            </w:r>
            <w:r w:rsidR="001F16C6">
              <w:rPr>
                <w:rFonts w:cs="Arial"/>
                <w:b/>
                <w:szCs w:val="20"/>
              </w:rPr>
              <w:t>0</w:t>
            </w:r>
            <w:r w:rsidRPr="00000654">
              <w:rPr>
                <w:rFonts w:cs="Arial"/>
                <w:b/>
                <w:szCs w:val="20"/>
              </w:rPr>
              <w:t>. QIS Secondary Contact’s First Name</w:t>
            </w:r>
          </w:p>
          <w:p w:rsidR="008F045D" w:rsidRPr="00000654" w:rsidP="00C75CB0" w14:paraId="3BF69A29" w14:textId="77777777">
            <w:pPr>
              <w:rPr>
                <w:rFonts w:cs="Arial"/>
                <w:b/>
                <w:szCs w:val="20"/>
              </w:rPr>
            </w:pPr>
          </w:p>
          <w:p w:rsidR="008F045D" w:rsidRPr="00000654" w:rsidP="00C75CB0" w14:paraId="7E84DDC6" w14:textId="77777777">
            <w:pPr>
              <w:rPr>
                <w:rFonts w:cs="Arial"/>
                <w:b/>
                <w:szCs w:val="20"/>
              </w:rPr>
            </w:pPr>
          </w:p>
        </w:tc>
        <w:tc>
          <w:tcPr>
            <w:tcW w:w="4675" w:type="dxa"/>
            <w:gridSpan w:val="4"/>
            <w:tcBorders>
              <w:top w:val="nil"/>
              <w:left w:val="nil"/>
              <w:bottom w:val="nil"/>
              <w:right w:val="nil"/>
            </w:tcBorders>
          </w:tcPr>
          <w:p w:rsidR="008F045D" w:rsidRPr="00000654" w:rsidP="00C75CB0" w14:paraId="4A3CEEB0" w14:textId="77777777">
            <w:pPr>
              <w:ind w:left="331" w:hanging="331"/>
              <w:outlineLvl w:val="2"/>
              <w:rPr>
                <w:rFonts w:cs="Arial"/>
                <w:b/>
                <w:szCs w:val="20"/>
              </w:rPr>
            </w:pPr>
            <w:r w:rsidRPr="00000654">
              <w:rPr>
                <w:rFonts w:cs="Arial"/>
                <w:noProof/>
              </w:rPr>
              <mc:AlternateContent>
                <mc:Choice Requires="wps">
                  <w:drawing>
                    <wp:anchor distT="0" distB="0" distL="114300" distR="114300" simplePos="0" relativeHeight="251707392" behindDoc="0" locked="0" layoutInCell="1" allowOverlap="1">
                      <wp:simplePos x="0" y="0"/>
                      <wp:positionH relativeFrom="margin">
                        <wp:posOffset>231140</wp:posOffset>
                      </wp:positionH>
                      <wp:positionV relativeFrom="paragraph">
                        <wp:posOffset>164465</wp:posOffset>
                      </wp:positionV>
                      <wp:extent cx="2495939" cy="228600"/>
                      <wp:effectExtent l="0" t="0" r="19050" b="19050"/>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6" o:spid="_x0000_s1045" type="#_x0000_t202" style="width:196.55pt;height:18pt;margin-top:12.9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08416" filled="f" strokeweight="0.5pt">
                      <v:textbox>
                        <w:txbxContent>
                          <w:p w:rsidR="00626F0B" w:rsidP="008F045D" w14:paraId="4B5FB56D" w14:textId="77777777"/>
                        </w:txbxContent>
                      </v:textbox>
                      <w10:wrap anchorx="margin"/>
                    </v:shape>
                  </w:pict>
                </mc:Fallback>
              </mc:AlternateContent>
            </w:r>
            <w:r>
              <w:rPr>
                <w:rFonts w:cs="Arial"/>
                <w:b/>
                <w:szCs w:val="20"/>
              </w:rPr>
              <w:tab/>
            </w:r>
            <w:r w:rsidRPr="00000654">
              <w:rPr>
                <w:rFonts w:cs="Arial"/>
                <w:b/>
                <w:szCs w:val="20"/>
              </w:rPr>
              <w:t>QIS Secondary Contact’s Last Name</w:t>
            </w:r>
          </w:p>
        </w:tc>
      </w:tr>
      <w:tr w14:paraId="07694FD6"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4675" w:type="dxa"/>
            <w:tcBorders>
              <w:top w:val="nil"/>
              <w:left w:val="nil"/>
              <w:bottom w:val="nil"/>
              <w:right w:val="nil"/>
            </w:tcBorders>
          </w:tcPr>
          <w:p w:rsidR="008F045D" w:rsidRPr="00000654" w:rsidP="00C75CB0" w14:paraId="23646BD8" w14:textId="27A6D8E8">
            <w:pPr>
              <w:outlineLvl w:val="2"/>
              <w:rPr>
                <w:rFonts w:cs="Arial"/>
                <w:b/>
                <w:szCs w:val="20"/>
              </w:rPr>
            </w:pPr>
            <w:r w:rsidRPr="00000654">
              <w:rPr>
                <w:rFonts w:cs="Arial"/>
                <w:b/>
                <w:szCs w:val="20"/>
              </w:rPr>
              <w:t>1</w:t>
            </w:r>
            <w:r w:rsidR="001F16C6">
              <w:rPr>
                <w:rFonts w:cs="Arial"/>
                <w:b/>
                <w:szCs w:val="20"/>
              </w:rPr>
              <w:t>1</w:t>
            </w:r>
            <w:r w:rsidRPr="00000654">
              <w:rPr>
                <w:rFonts w:cs="Arial"/>
                <w:b/>
                <w:szCs w:val="20"/>
              </w:rPr>
              <w:t>. QIS Secondary Contact’s Title</w:t>
            </w:r>
          </w:p>
          <w:p w:rsidR="008F045D" w:rsidRPr="00000654" w:rsidP="00C75CB0" w14:paraId="5E8A0DB7" w14:textId="77777777">
            <w:pPr>
              <w:rPr>
                <w:rFonts w:cs="Arial"/>
                <w:b/>
                <w:szCs w:val="20"/>
              </w:rPr>
            </w:pPr>
          </w:p>
          <w:p w:rsidR="008F045D" w:rsidRPr="00000654" w:rsidP="00C75CB0" w14:paraId="713D13EC" w14:textId="77777777">
            <w:pPr>
              <w:rPr>
                <w:rFonts w:cs="Arial"/>
                <w:b/>
                <w:szCs w:val="20"/>
              </w:rPr>
            </w:pPr>
          </w:p>
        </w:tc>
        <w:tc>
          <w:tcPr>
            <w:tcW w:w="3780" w:type="dxa"/>
            <w:gridSpan w:val="2"/>
            <w:tcBorders>
              <w:top w:val="nil"/>
              <w:left w:val="nil"/>
              <w:bottom w:val="nil"/>
              <w:right w:val="nil"/>
            </w:tcBorders>
          </w:tcPr>
          <w:p w:rsidR="008F045D" w:rsidRPr="00000654" w:rsidP="00C75CB0" w14:paraId="4F323AE5" w14:textId="46DC124D">
            <w:pPr>
              <w:ind w:left="331" w:hanging="331"/>
              <w:outlineLvl w:val="2"/>
              <w:rPr>
                <w:rFonts w:cs="Arial"/>
                <w:b/>
                <w:szCs w:val="20"/>
              </w:rPr>
            </w:pPr>
            <w:r w:rsidRPr="00000654">
              <w:rPr>
                <w:rFonts w:cs="Arial"/>
                <w:b/>
                <w:noProof/>
                <w:szCs w:val="20"/>
              </w:rPr>
              <mc:AlternateContent>
                <mc:Choice Requires="wps">
                  <w:drawing>
                    <wp:anchor distT="0" distB="0" distL="114300" distR="114300" simplePos="0" relativeHeight="251713536" behindDoc="0" locked="0" layoutInCell="1" allowOverlap="1">
                      <wp:simplePos x="0" y="0"/>
                      <wp:positionH relativeFrom="margin">
                        <wp:posOffset>231140</wp:posOffset>
                      </wp:positionH>
                      <wp:positionV relativeFrom="paragraph">
                        <wp:posOffset>156845</wp:posOffset>
                      </wp:positionV>
                      <wp:extent cx="1929934" cy="228600"/>
                      <wp:effectExtent l="0" t="0" r="13335" b="19050"/>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934"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9" o:spid="_x0000_s1046" type="#_x0000_t202" style="width:151.95pt;height:18pt;margin-top:12.3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14560" filled="f" strokeweight="0.5pt">
                      <v:textbox>
                        <w:txbxContent>
                          <w:p w:rsidR="00626F0B" w:rsidP="008F045D" w14:paraId="2C0A63C4" w14:textId="77777777"/>
                        </w:txbxContent>
                      </v:textbox>
                      <w10:wrap anchorx="margin"/>
                    </v:shape>
                  </w:pict>
                </mc:Fallback>
              </mc:AlternateContent>
            </w:r>
            <w:r w:rsidRPr="00000654">
              <w:rPr>
                <w:rFonts w:cs="Arial"/>
                <w:b/>
                <w:noProof/>
                <w:szCs w:val="20"/>
              </w:rPr>
              <mc:AlternateContent>
                <mc:Choice Requires="wps">
                  <w:drawing>
                    <wp:anchor distT="0" distB="0" distL="114300" distR="114300" simplePos="0" relativeHeight="251711488" behindDoc="0" locked="0" layoutInCell="1" allowOverlap="1">
                      <wp:simplePos x="0" y="0"/>
                      <wp:positionH relativeFrom="margin">
                        <wp:posOffset>2306437</wp:posOffset>
                      </wp:positionH>
                      <wp:positionV relativeFrom="paragraph">
                        <wp:posOffset>140388</wp:posOffset>
                      </wp:positionV>
                      <wp:extent cx="456432" cy="228600"/>
                      <wp:effectExtent l="0" t="0" r="20320" b="1905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6432"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8" o:spid="_x0000_s1047" type="#_x0000_t202" style="width:35.95pt;height:18pt;margin-top:11.05pt;margin-left:181.6pt;mso-height-percent:0;mso-height-relative:margin;mso-position-horizontal-relative:margin;mso-width-percent:0;mso-width-relative:margin;mso-wrap-distance-bottom:0;mso-wrap-distance-left:9pt;mso-wrap-distance-right:9pt;mso-wrap-distance-top:0;mso-wrap-style:square;position:absolute;visibility:visible;v-text-anchor:top;z-index:251712512" filled="f" strokeweight="0.5pt">
                      <v:textbox>
                        <w:txbxContent>
                          <w:p w:rsidR="00626F0B" w:rsidP="008F045D" w14:paraId="57486821" w14:textId="77777777"/>
                        </w:txbxContent>
                      </v:textbox>
                      <w10:wrap anchorx="margin"/>
                    </v:shape>
                  </w:pict>
                </mc:Fallback>
              </mc:AlternateContent>
            </w:r>
            <w:r w:rsidRPr="00000654">
              <w:rPr>
                <w:rFonts w:cs="Arial"/>
                <w:b/>
                <w:szCs w:val="20"/>
              </w:rPr>
              <w:t>1</w:t>
            </w:r>
            <w:r w:rsidR="001F16C6">
              <w:rPr>
                <w:rFonts w:cs="Arial"/>
                <w:b/>
                <w:szCs w:val="20"/>
              </w:rPr>
              <w:t>2</w:t>
            </w:r>
            <w:r w:rsidRPr="00000654">
              <w:rPr>
                <w:rFonts w:cs="Arial"/>
                <w:b/>
                <w:szCs w:val="20"/>
              </w:rPr>
              <w:t>.</w:t>
            </w:r>
            <w:r>
              <w:rPr>
                <w:rFonts w:cs="Arial"/>
                <w:b/>
                <w:szCs w:val="20"/>
              </w:rPr>
              <w:tab/>
            </w:r>
            <w:r w:rsidRPr="00000654">
              <w:rPr>
                <w:rFonts w:cs="Arial"/>
                <w:b/>
                <w:szCs w:val="20"/>
              </w:rPr>
              <w:t>QIS Secondary Contact’s Phone</w:t>
            </w:r>
          </w:p>
        </w:tc>
        <w:tc>
          <w:tcPr>
            <w:tcW w:w="895" w:type="dxa"/>
            <w:gridSpan w:val="2"/>
            <w:tcBorders>
              <w:top w:val="nil"/>
              <w:left w:val="nil"/>
              <w:bottom w:val="nil"/>
              <w:right w:val="nil"/>
            </w:tcBorders>
          </w:tcPr>
          <w:p w:rsidR="008F045D" w:rsidRPr="00000654" w:rsidP="00C75CB0" w14:paraId="550A4E43" w14:textId="77777777">
            <w:pPr>
              <w:tabs>
                <w:tab w:val="clear" w:pos="547"/>
                <w:tab w:val="clear" w:pos="907"/>
              </w:tabs>
              <w:rPr>
                <w:rFonts w:cs="Arial"/>
                <w:b/>
                <w:szCs w:val="20"/>
              </w:rPr>
            </w:pPr>
            <w:r w:rsidRPr="00000654">
              <w:rPr>
                <w:rFonts w:cs="Arial"/>
                <w:b/>
                <w:szCs w:val="20"/>
              </w:rPr>
              <w:t>Ext.</w:t>
            </w:r>
          </w:p>
        </w:tc>
      </w:tr>
      <w:tr w14:paraId="2BFE31A3" w14:textId="77777777" w:rsidTr="00C75C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9350" w:type="dxa"/>
            <w:gridSpan w:val="5"/>
            <w:tcBorders>
              <w:top w:val="nil"/>
              <w:left w:val="nil"/>
              <w:bottom w:val="nil"/>
              <w:right w:val="nil"/>
            </w:tcBorders>
          </w:tcPr>
          <w:p w:rsidR="008F045D" w:rsidRPr="00000654" w:rsidP="00C75CB0" w14:paraId="6E288301" w14:textId="03B6DB88">
            <w:pPr>
              <w:outlineLvl w:val="2"/>
              <w:rPr>
                <w:rFonts w:cs="Arial"/>
                <w:b/>
                <w:szCs w:val="20"/>
              </w:rPr>
            </w:pPr>
            <w:r w:rsidRPr="00000654">
              <w:rPr>
                <w:rFonts w:cs="Arial"/>
                <w:b/>
                <w:szCs w:val="20"/>
              </w:rPr>
              <w:t>1</w:t>
            </w:r>
            <w:r w:rsidR="001F16C6">
              <w:rPr>
                <w:rFonts w:cs="Arial"/>
                <w:b/>
                <w:szCs w:val="20"/>
              </w:rPr>
              <w:t>3</w:t>
            </w:r>
            <w:r w:rsidRPr="00000654">
              <w:rPr>
                <w:rFonts w:cs="Arial"/>
                <w:b/>
                <w:szCs w:val="20"/>
              </w:rPr>
              <w:t xml:space="preserve">. QIS Secondary Contact’s Email </w:t>
            </w:r>
          </w:p>
          <w:p w:rsidR="008F045D" w:rsidRPr="00000654" w:rsidP="00C75CB0" w14:paraId="2336BB65" w14:textId="77777777">
            <w:pPr>
              <w:rPr>
                <w:rFonts w:cs="Arial"/>
                <w:b/>
                <w:szCs w:val="20"/>
              </w:rPr>
            </w:pPr>
          </w:p>
          <w:p w:rsidR="008F045D" w:rsidRPr="00000654" w:rsidP="00C75CB0" w14:paraId="05BFD940" w14:textId="77777777">
            <w:pPr>
              <w:jc w:val="center"/>
              <w:rPr>
                <w:rFonts w:cs="Arial"/>
                <w:b/>
                <w:szCs w:val="20"/>
              </w:rPr>
            </w:pPr>
          </w:p>
        </w:tc>
      </w:tr>
      <w:tr w14:paraId="2D7A0AB2" w14:textId="77777777" w:rsidTr="00C75CB0">
        <w:tblPrEx>
          <w:tblW w:w="0" w:type="auto"/>
          <w:tblCellMar>
            <w:top w:w="43" w:type="dxa"/>
            <w:left w:w="115" w:type="dxa"/>
            <w:bottom w:w="43" w:type="dxa"/>
            <w:right w:w="115" w:type="dxa"/>
          </w:tblCellMar>
          <w:tblLook w:val="04A0"/>
        </w:tblPrEx>
        <w:trPr>
          <w:trHeight w:val="788"/>
        </w:trPr>
        <w:tc>
          <w:tcPr>
            <w:tcW w:w="9350" w:type="dxa"/>
            <w:gridSpan w:val="5"/>
          </w:tcPr>
          <w:p w:rsidR="008F045D" w:rsidRPr="00000654" w:rsidP="00C75CB0" w14:paraId="3F4AA3C8" w14:textId="3C4DD962">
            <w:pPr>
              <w:spacing w:after="40"/>
              <w:outlineLvl w:val="2"/>
              <w:rPr>
                <w:rFonts w:cs="Arial"/>
              </w:rPr>
            </w:pPr>
            <w:r>
              <w:rPr>
                <w:rFonts w:cs="Arial"/>
                <w:noProof/>
              </w:rPr>
              <mc:AlternateContent>
                <mc:Choice Requires="wps">
                  <w:drawing>
                    <wp:anchor distT="0" distB="0" distL="114300" distR="114300" simplePos="0" relativeHeight="251742208" behindDoc="0" locked="0" layoutInCell="1" allowOverlap="1">
                      <wp:simplePos x="0" y="0"/>
                      <wp:positionH relativeFrom="column">
                        <wp:posOffset>253365</wp:posOffset>
                      </wp:positionH>
                      <wp:positionV relativeFrom="paragraph">
                        <wp:posOffset>270510</wp:posOffset>
                      </wp:positionV>
                      <wp:extent cx="1467485" cy="228600"/>
                      <wp:effectExtent l="0" t="0" r="18415" b="1905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7485" cy="228600"/>
                              </a:xfrm>
                              <a:prstGeom prst="rect">
                                <a:avLst/>
                              </a:prstGeom>
                              <a:noFill/>
                              <a:ln w="6350">
                                <a:solidFill>
                                  <a:prstClr val="black"/>
                                </a:solidFill>
                              </a:ln>
                              <a:effectLst/>
                            </wps:spPr>
                            <wps:txbx>
                              <w:txbxContent>
                                <w:p w:rsidR="00626F0B" w:rsidP="008F0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0" o:spid="_x0000_s1048" type="#_x0000_t202" style="width:115.55pt;height:18pt;margin-top:21.3pt;margin-left:19.95pt;mso-width-percent:0;mso-width-relative:margin;mso-wrap-distance-bottom:0;mso-wrap-distance-left:9pt;mso-wrap-distance-right:9pt;mso-wrap-distance-top:0;mso-wrap-style:square;position:absolute;visibility:visible;v-text-anchor:top;z-index:251743232" filled="f" strokeweight="0.5pt">
                      <v:textbox>
                        <w:txbxContent>
                          <w:p w:rsidR="00626F0B" w:rsidP="008F045D" w14:paraId="4600E9AC" w14:textId="77777777"/>
                        </w:txbxContent>
                      </v:textbox>
                    </v:shape>
                  </w:pict>
                </mc:Fallback>
              </mc:AlternateContent>
            </w:r>
            <w:r w:rsidR="008F045D">
              <w:rPr>
                <w:rFonts w:cs="Arial"/>
                <w:noProof/>
              </w:rPr>
              <mc:AlternateContent>
                <mc:Choice Requires="wps">
                  <w:drawing>
                    <wp:anchor distT="0" distB="0" distL="114300" distR="114300" simplePos="0" relativeHeight="251744256" behindDoc="0" locked="0" layoutInCell="1" allowOverlap="1">
                      <wp:simplePos x="0" y="0"/>
                      <wp:positionH relativeFrom="column">
                        <wp:posOffset>1743075</wp:posOffset>
                      </wp:positionH>
                      <wp:positionV relativeFrom="paragraph">
                        <wp:posOffset>177165</wp:posOffset>
                      </wp:positionV>
                      <wp:extent cx="4312920" cy="5778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2920" cy="577850"/>
                              </a:xfrm>
                              <a:prstGeom prst="rect">
                                <a:avLst/>
                              </a:prstGeom>
                              <a:noFill/>
                              <a:ln w="6350">
                                <a:noFill/>
                              </a:ln>
                            </wps:spPr>
                            <wps:txbx>
                              <w:txbxContent>
                                <w:p w:rsidR="00626F0B" w:rsidRPr="00EC6D53" w:rsidP="008F045D" w14:textId="2DCED66E">
                                  <w:r w:rsidRPr="008D14A9">
                                    <w:rPr>
                                      <w:b/>
                                      <w:bCs/>
                                    </w:rPr>
                                    <w:t>Note:</w:t>
                                  </w:r>
                                  <w:r w:rsidRPr="00EC6D53">
                                    <w:t xml:space="preserve"> </w:t>
                                  </w:r>
                                  <w:r w:rsidRPr="008D14A9">
                                    <w:rPr>
                                      <w:i/>
                                      <w:iCs/>
                                    </w:rPr>
                                    <w:t>For all date fields in this form, use the down arrow key to activate the calendar and then use the mouse or arrow keys to navigate to the correct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49" type="#_x0000_t202" style="width:339.6pt;height:45.5pt;margin-top:13.95pt;margin-left:137.25pt;mso-height-percent:0;mso-height-relative:margin;mso-width-percent:0;mso-width-relative:margin;mso-wrap-distance-bottom:0;mso-wrap-distance-left:9pt;mso-wrap-distance-right:9pt;mso-wrap-distance-top:0;mso-wrap-style:square;position:absolute;visibility:visible;v-text-anchor:top;z-index:251745280" filled="f" stroked="f" strokeweight="0.5pt">
                      <v:textbox>
                        <w:txbxContent>
                          <w:p w:rsidR="00626F0B" w:rsidRPr="00EC6D53" w:rsidP="008F045D" w14:paraId="291F20EC" w14:textId="2DCED66E">
                            <w:r w:rsidRPr="008D14A9">
                              <w:rPr>
                                <w:b/>
                                <w:bCs/>
                              </w:rPr>
                              <w:t>Note:</w:t>
                            </w:r>
                            <w:r w:rsidRPr="00EC6D53">
                              <w:t xml:space="preserve"> </w:t>
                            </w:r>
                            <w:r w:rsidRPr="008D14A9">
                              <w:rPr>
                                <w:i/>
                                <w:iCs/>
                              </w:rPr>
                              <w:t>For all date fields in this form, use the down arrow key to activate the calendar and then use the mouse or arrow keys to navigate to the correct date.</w:t>
                            </w:r>
                          </w:p>
                        </w:txbxContent>
                      </v:textbox>
                    </v:shape>
                  </w:pict>
                </mc:Fallback>
              </mc:AlternateContent>
            </w:r>
            <w:r w:rsidRPr="00000654" w:rsidR="008F045D">
              <w:rPr>
                <w:rFonts w:cs="Arial"/>
                <w:b/>
                <w:szCs w:val="20"/>
              </w:rPr>
              <w:t>1</w:t>
            </w:r>
            <w:r w:rsidR="001F16C6">
              <w:rPr>
                <w:rFonts w:cs="Arial"/>
                <w:b/>
                <w:szCs w:val="20"/>
              </w:rPr>
              <w:t>4</w:t>
            </w:r>
            <w:r w:rsidRPr="00000654" w:rsidR="008F045D">
              <w:rPr>
                <w:rFonts w:cs="Arial"/>
                <w:b/>
                <w:szCs w:val="20"/>
              </w:rPr>
              <w:t>. Date Issuer</w:t>
            </w:r>
            <w:r w:rsidR="008F045D">
              <w:rPr>
                <w:rFonts w:cs="Arial"/>
                <w:b/>
                <w:szCs w:val="20"/>
              </w:rPr>
              <w:t xml:space="preserve"> Began</w:t>
            </w:r>
            <w:r w:rsidRPr="00000654" w:rsidR="008F045D">
              <w:rPr>
                <w:rFonts w:cs="Arial"/>
                <w:b/>
                <w:szCs w:val="20"/>
              </w:rPr>
              <w:t xml:space="preserve"> </w:t>
            </w:r>
            <w:r w:rsidRPr="00482FE4" w:rsidR="008F045D">
              <w:rPr>
                <w:b/>
                <w:kern w:val="18"/>
              </w:rPr>
              <w:t>Offering Coverage Through the Exchange</w:t>
            </w:r>
            <w:r w:rsidR="008F045D">
              <w:rPr>
                <w:b/>
                <w:kern w:val="18"/>
              </w:rPr>
              <w:t xml:space="preserve"> </w:t>
            </w:r>
          </w:p>
        </w:tc>
      </w:tr>
    </w:tbl>
    <w:p w:rsidR="006A374C" w14:paraId="475C99D4" w14:textId="1FB66917">
      <w:pPr>
        <w:tabs>
          <w:tab w:val="clear" w:pos="547"/>
          <w:tab w:val="clear" w:pos="907"/>
        </w:tabs>
        <w:spacing w:line="259" w:lineRule="auto"/>
        <w:rPr>
          <w:rFonts w:cs="Arial"/>
          <w:b/>
        </w:rPr>
      </w:pPr>
    </w:p>
    <w:p w:rsidR="008F045D" w:rsidRPr="00000654" w:rsidP="008F045D" w14:paraId="3DF91CBD" w14:textId="311AE7DE">
      <w:pPr>
        <w:pStyle w:val="Question"/>
        <w:ind w:left="0" w:firstLine="0"/>
      </w:pPr>
      <w:r w:rsidRPr="00000654">
        <w:t>1</w:t>
      </w:r>
      <w:r w:rsidR="001F16C6">
        <w:t>5</w:t>
      </w:r>
      <w:r w:rsidRPr="00000654">
        <w:t>. Current Payment Model(s) Description</w:t>
      </w:r>
    </w:p>
    <w:p w:rsidR="00666FB4" w:rsidP="00666FB4" w14:paraId="31162E0C" w14:textId="4A85B081">
      <w:pPr>
        <w:pStyle w:val="NormalIndent"/>
        <w:keepNext/>
        <w:keepLines/>
        <w:rPr>
          <w:rFonts w:cs="Arial"/>
          <w:b/>
          <w:bCs/>
        </w:rPr>
      </w:pPr>
      <w:r w:rsidRPr="00482FE4">
        <w:rPr>
          <w:kern w:val="18"/>
        </w:rPr>
        <w:t>Select the category(</w:t>
      </w:r>
      <w:r w:rsidRPr="00482FE4">
        <w:rPr>
          <w:kern w:val="18"/>
        </w:rPr>
        <w:t>ies</w:t>
      </w:r>
      <w:r w:rsidRPr="00482FE4">
        <w:rPr>
          <w:kern w:val="18"/>
        </w:rPr>
        <w:t>) of payment models that are used by the issuer across its Exchange product line. Provide the percentage of payments in each payment model category</w:t>
      </w:r>
      <w:r>
        <w:rPr>
          <w:rStyle w:val="FootnoteReference"/>
          <w:szCs w:val="20"/>
        </w:rPr>
        <w:footnoteReference w:id="4"/>
      </w:r>
      <w:r w:rsidRPr="00000654">
        <w:rPr>
          <w:rFonts w:cs="Arial"/>
        </w:rPr>
        <w:t xml:space="preserve"> </w:t>
      </w:r>
      <w:r w:rsidRPr="009A2DBF">
        <w:rPr>
          <w:rFonts w:cs="Arial"/>
        </w:rPr>
        <w:t>used by the issuer across its Exchange product line. The total percentage of payments across all four payment model types should equal approximately 100 percent</w:t>
      </w:r>
      <w:r w:rsidRPr="00000654">
        <w:rPr>
          <w:rFonts w:cs="Arial"/>
        </w:rPr>
        <w:t>.</w:t>
      </w:r>
      <w:r>
        <w:rPr>
          <w:rStyle w:val="FootnoteReference"/>
          <w:szCs w:val="20"/>
        </w:rPr>
        <w:footnoteReference w:id="5"/>
      </w:r>
      <w:r w:rsidR="003647BA">
        <w:rPr>
          <w:rFonts w:cs="Arial"/>
        </w:rPr>
        <w:t xml:space="preserve"> </w:t>
      </w:r>
    </w:p>
    <w:p w:rsidR="008F045D" w:rsidRPr="00000654" w14:paraId="18D062D8" w14:textId="49A9C288">
      <w:pPr>
        <w:pStyle w:val="NormalIndent"/>
        <w:keepNext/>
        <w:keepLines/>
        <w:rPr>
          <w:rFonts w:cs="Arial"/>
        </w:rPr>
      </w:pPr>
      <w:r>
        <w:rPr>
          <w:rFonts w:cs="Arial"/>
          <w:b/>
          <w:bCs/>
        </w:rPr>
        <w:t>Note:</w:t>
      </w:r>
      <w:r>
        <w:rPr>
          <w:rFonts w:cs="Arial"/>
          <w:i/>
          <w:iCs/>
        </w:rPr>
        <w:t xml:space="preserve"> These percentages can be estimates and do not need to be exact figures. Issuers may update this information year to year, as needed.</w:t>
      </w:r>
      <w:r>
        <w:rPr>
          <w:rFonts w:cs="Arial"/>
        </w:rPr>
        <w:t xml:space="preserve"> </w:t>
      </w:r>
    </w:p>
    <w:tbl>
      <w:tblPr>
        <w:tblStyle w:val="TableGrid"/>
        <w:tblW w:w="8995" w:type="dxa"/>
        <w:tblInd w:w="355" w:type="dxa"/>
        <w:tblCellMar>
          <w:top w:w="43" w:type="dxa"/>
          <w:left w:w="115" w:type="dxa"/>
          <w:bottom w:w="43" w:type="dxa"/>
          <w:right w:w="115" w:type="dxa"/>
        </w:tblCellMar>
        <w:tblLook w:val="04A0"/>
      </w:tblPr>
      <w:tblGrid>
        <w:gridCol w:w="2954"/>
        <w:gridCol w:w="3706"/>
        <w:gridCol w:w="2335"/>
      </w:tblGrid>
      <w:tr w14:paraId="18BC281F" w14:textId="77777777" w:rsidTr="00C75CB0">
        <w:tblPrEx>
          <w:tblW w:w="8995" w:type="dxa"/>
          <w:tblInd w:w="355" w:type="dxa"/>
          <w:tblCellMar>
            <w:top w:w="43" w:type="dxa"/>
            <w:left w:w="115" w:type="dxa"/>
            <w:bottom w:w="43" w:type="dxa"/>
            <w:right w:w="115" w:type="dxa"/>
          </w:tblCellMar>
          <w:tblLook w:val="04A0"/>
        </w:tblPrEx>
        <w:trPr>
          <w:cantSplit/>
          <w:tblHeader/>
        </w:trPr>
        <w:tc>
          <w:tcPr>
            <w:tcW w:w="2954" w:type="dxa"/>
            <w:shd w:val="clear" w:color="auto" w:fill="auto"/>
          </w:tcPr>
          <w:p w:rsidR="008F045D" w:rsidRPr="00000654" w:rsidP="00C75CB0" w14:paraId="0D6CA654" w14:textId="77777777">
            <w:pPr>
              <w:pStyle w:val="ListParagraph"/>
              <w:ind w:left="0"/>
              <w:rPr>
                <w:rFonts w:cs="Arial"/>
                <w:b/>
                <w:szCs w:val="20"/>
              </w:rPr>
            </w:pPr>
            <w:r w:rsidRPr="00000654">
              <w:rPr>
                <w:rFonts w:cs="Arial"/>
                <w:b/>
                <w:szCs w:val="20"/>
              </w:rPr>
              <w:t>Payment Model Type</w:t>
            </w:r>
          </w:p>
        </w:tc>
        <w:tc>
          <w:tcPr>
            <w:tcW w:w="3706" w:type="dxa"/>
          </w:tcPr>
          <w:p w:rsidR="008F045D" w:rsidRPr="00000654" w:rsidP="00C75CB0" w14:paraId="1C359E4A" w14:textId="77777777">
            <w:pPr>
              <w:pStyle w:val="ListParagraph"/>
              <w:ind w:left="0"/>
              <w:rPr>
                <w:rFonts w:cs="Arial"/>
                <w:b/>
                <w:szCs w:val="20"/>
              </w:rPr>
            </w:pPr>
            <w:r w:rsidRPr="00000654">
              <w:rPr>
                <w:rFonts w:cs="Arial"/>
                <w:b/>
                <w:szCs w:val="20"/>
              </w:rPr>
              <w:t>Payment Model Description</w:t>
            </w:r>
          </w:p>
        </w:tc>
        <w:tc>
          <w:tcPr>
            <w:tcW w:w="2335" w:type="dxa"/>
          </w:tcPr>
          <w:p w:rsidR="008F045D" w:rsidRPr="00000654" w:rsidP="00C75CB0" w14:paraId="50063215" w14:textId="77777777">
            <w:pPr>
              <w:pStyle w:val="ListParagraph"/>
              <w:ind w:left="0"/>
              <w:rPr>
                <w:rFonts w:cs="Arial"/>
                <w:b/>
                <w:szCs w:val="20"/>
              </w:rPr>
            </w:pPr>
            <w:r w:rsidRPr="00000654">
              <w:rPr>
                <w:rFonts w:cs="Arial"/>
                <w:b/>
                <w:szCs w:val="20"/>
              </w:rPr>
              <w:t xml:space="preserve">Provide Percentage </w:t>
            </w:r>
          </w:p>
        </w:tc>
      </w:tr>
      <w:tr w14:paraId="3A524D06" w14:textId="77777777" w:rsidTr="00C75CB0">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8F045D" w:rsidRPr="00000654" w:rsidP="00C75CB0" w14:paraId="055BF499" w14:textId="77777777">
            <w:pPr>
              <w:pStyle w:val="ListParagraph"/>
              <w:tabs>
                <w:tab w:val="clear" w:pos="547"/>
                <w:tab w:val="clear" w:pos="907"/>
              </w:tabs>
              <w:spacing w:before="40" w:after="40"/>
              <w:ind w:left="338" w:hanging="338"/>
              <w:rPr>
                <w:rFonts w:cs="Arial"/>
                <w:b/>
                <w:i/>
                <w:szCs w:val="20"/>
              </w:rPr>
            </w:pPr>
            <w:r w:rsidRPr="00A4262F">
              <w:rPr>
                <w:rFonts w:cs="Arial"/>
                <w:noProof/>
                <w:sz w:val="28"/>
                <w:szCs w:val="28"/>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45085</wp:posOffset>
                      </wp:positionV>
                      <wp:extent cx="137160" cy="137160"/>
                      <wp:effectExtent l="0" t="0" r="15240" b="1524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50" style="width:10.8pt;height:10.8pt;margin-top:3.55pt;margin-left:0;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0.5pt"/>
                  </w:pict>
                </mc:Fallback>
              </mc:AlternateContent>
            </w:r>
            <w:r>
              <w:rPr>
                <w:rFonts w:cs="Arial"/>
                <w:sz w:val="28"/>
                <w:szCs w:val="28"/>
              </w:rPr>
              <w:tab/>
            </w:r>
            <w:r w:rsidRPr="00000654">
              <w:rPr>
                <w:rFonts w:cs="Arial"/>
                <w:b/>
                <w:szCs w:val="20"/>
              </w:rPr>
              <w:t>Fee for Service – No Link to Quality and Value</w:t>
            </w:r>
          </w:p>
        </w:tc>
        <w:tc>
          <w:tcPr>
            <w:tcW w:w="3706" w:type="dxa"/>
          </w:tcPr>
          <w:p w:rsidR="008F045D" w:rsidRPr="009A2DBF" w:rsidP="00C75CB0" w14:paraId="33C34210" w14:textId="77777777">
            <w:pPr>
              <w:pStyle w:val="ListParagraph"/>
              <w:spacing w:before="40" w:after="40"/>
              <w:ind w:left="0"/>
              <w:rPr>
                <w:rFonts w:cs="Arial"/>
                <w:szCs w:val="20"/>
              </w:rPr>
            </w:pPr>
            <w:r w:rsidRPr="009A2DBF">
              <w:rPr>
                <w:szCs w:val="20"/>
              </w:rPr>
              <w:t>Payments are based on volume of services and not linked to quality or efficiency.</w:t>
            </w:r>
          </w:p>
        </w:tc>
        <w:tc>
          <w:tcPr>
            <w:tcW w:w="2335" w:type="dxa"/>
            <w:vAlign w:val="center"/>
          </w:tcPr>
          <w:p w:rsidR="008F045D" w:rsidRPr="00000654" w:rsidP="00C75CB0" w14:paraId="64CA274B" w14:textId="77777777">
            <w:pPr>
              <w:pStyle w:val="ListParagraph"/>
              <w:tabs>
                <w:tab w:val="clear" w:pos="547"/>
                <w:tab w:val="clear" w:pos="907"/>
              </w:tabs>
              <w:spacing w:before="40" w:after="40"/>
              <w:ind w:left="0" w:right="425"/>
              <w:jc w:val="right"/>
              <w:rPr>
                <w:rFonts w:cs="Arial"/>
                <w:szCs w:val="20"/>
              </w:rPr>
            </w:pPr>
            <w:r w:rsidRPr="00EC6D53">
              <w:rPr>
                <w:rFonts w:cs="Arial"/>
                <w:noProof/>
                <w:sz w:val="22"/>
                <w:szCs w:val="20"/>
              </w:rPr>
              <mc:AlternateContent>
                <mc:Choice Requires="wps">
                  <w:drawing>
                    <wp:anchor distT="0" distB="0" distL="114300" distR="114300" simplePos="0" relativeHeight="251717632"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 o:spid="_x0000_s1051"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18656" fillcolor="white" strokecolor="black" strokeweight="1pt"/>
                  </w:pict>
                </mc:Fallback>
              </mc:AlternateContent>
            </w:r>
            <w:r w:rsidRPr="00EC6D53">
              <w:rPr>
                <w:rFonts w:cs="Arial"/>
                <w:sz w:val="22"/>
                <w:szCs w:val="20"/>
              </w:rPr>
              <w:t>%</w:t>
            </w:r>
          </w:p>
        </w:tc>
      </w:tr>
      <w:tr w14:paraId="7B8E079B" w14:textId="77777777" w:rsidTr="00C75CB0">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8F045D" w:rsidRPr="00000654" w:rsidP="00C75CB0" w14:paraId="0261C4C9" w14:textId="77777777">
            <w:pPr>
              <w:pStyle w:val="ListParagraph"/>
              <w:tabs>
                <w:tab w:val="clear" w:pos="547"/>
                <w:tab w:val="clear" w:pos="907"/>
              </w:tabs>
              <w:spacing w:before="40" w:after="40"/>
              <w:ind w:left="338" w:hanging="338"/>
              <w:rPr>
                <w:rFonts w:cs="Arial"/>
                <w:b/>
                <w:i/>
                <w:szCs w:val="20"/>
              </w:rPr>
            </w:pPr>
            <w:r w:rsidRPr="00A4262F">
              <w:rPr>
                <w:rFonts w:cs="Arial"/>
                <w:noProof/>
                <w:sz w:val="28"/>
                <w:szCs w:val="28"/>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48895</wp:posOffset>
                      </wp:positionV>
                      <wp:extent cx="137160" cy="137160"/>
                      <wp:effectExtent l="0" t="0" r="15240" b="1524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52" style="width:10.8pt;height:10.8pt;margin-top:3.85pt;margin-left:0;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0.5pt"/>
                  </w:pict>
                </mc:Fallback>
              </mc:AlternateContent>
            </w:r>
            <w:r>
              <w:rPr>
                <w:rFonts w:cs="Arial"/>
                <w:sz w:val="28"/>
                <w:szCs w:val="28"/>
              </w:rPr>
              <w:tab/>
            </w:r>
            <w:r w:rsidRPr="00000654">
              <w:rPr>
                <w:rFonts w:cs="Arial"/>
                <w:b/>
                <w:szCs w:val="20"/>
              </w:rPr>
              <w:t>Fee for Service – Linked to Quality and Value</w:t>
            </w:r>
          </w:p>
        </w:tc>
        <w:tc>
          <w:tcPr>
            <w:tcW w:w="3706" w:type="dxa"/>
          </w:tcPr>
          <w:p w:rsidR="008F045D" w:rsidRPr="009A2DBF" w:rsidP="00C75CB0" w14:paraId="7BC7122E" w14:textId="77777777">
            <w:pPr>
              <w:pStyle w:val="ListParagraph"/>
              <w:spacing w:before="40" w:after="40"/>
              <w:ind w:left="0"/>
              <w:rPr>
                <w:rFonts w:cs="Arial"/>
                <w:szCs w:val="20"/>
              </w:rPr>
            </w:pPr>
            <w:r w:rsidRPr="009A2DBF">
              <w:rPr>
                <w:szCs w:val="20"/>
              </w:rPr>
              <w:t>At least a portion of payments vary based on the quality or efficiency of health care delivery.</w:t>
            </w:r>
          </w:p>
        </w:tc>
        <w:tc>
          <w:tcPr>
            <w:tcW w:w="2335" w:type="dxa"/>
            <w:vAlign w:val="center"/>
          </w:tcPr>
          <w:p w:rsidR="008F045D" w:rsidRPr="00000654" w:rsidP="00C75CB0" w14:paraId="1F1173A3" w14:textId="77777777">
            <w:pPr>
              <w:pStyle w:val="ListParagraph"/>
              <w:tabs>
                <w:tab w:val="clear" w:pos="547"/>
                <w:tab w:val="clear" w:pos="907"/>
              </w:tabs>
              <w:spacing w:before="40" w:after="40"/>
              <w:ind w:left="0" w:right="425"/>
              <w:jc w:val="right"/>
              <w:rPr>
                <w:rFonts w:cs="Arial"/>
                <w:szCs w:val="20"/>
              </w:rPr>
            </w:pPr>
            <w:r w:rsidRPr="00EC6D53">
              <w:rPr>
                <w:rFonts w:cs="Arial"/>
                <w:noProof/>
                <w:sz w:val="22"/>
                <w:szCs w:val="20"/>
              </w:rPr>
              <mc:AlternateContent>
                <mc:Choice Requires="wps">
                  <w:drawing>
                    <wp:anchor distT="0" distB="0" distL="114300" distR="114300" simplePos="0" relativeHeight="251719680"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 o:spid="_x0000_s1053"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0704" fillcolor="white" strokecolor="black" strokeweight="1pt"/>
                  </w:pict>
                </mc:Fallback>
              </mc:AlternateContent>
            </w:r>
            <w:r w:rsidRPr="00EC6D53">
              <w:rPr>
                <w:rFonts w:cs="Arial"/>
                <w:sz w:val="22"/>
                <w:szCs w:val="20"/>
              </w:rPr>
              <w:t>%</w:t>
            </w:r>
          </w:p>
        </w:tc>
      </w:tr>
      <w:tr w14:paraId="05AD108C" w14:textId="77777777" w:rsidTr="00C75CB0">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8F045D" w:rsidRPr="00000654" w:rsidP="00C75CB0" w14:paraId="12C6CBE2" w14:textId="77777777">
            <w:pPr>
              <w:pStyle w:val="ListParagraph"/>
              <w:tabs>
                <w:tab w:val="clear" w:pos="547"/>
                <w:tab w:val="clear" w:pos="907"/>
              </w:tabs>
              <w:spacing w:before="40" w:after="40"/>
              <w:ind w:left="338" w:hanging="338"/>
              <w:rPr>
                <w:rFonts w:cs="Arial"/>
                <w:b/>
                <w:i/>
                <w:szCs w:val="20"/>
              </w:rPr>
            </w:pPr>
            <w:r w:rsidRPr="00A4262F">
              <w:rPr>
                <w:rFonts w:cs="Arial"/>
                <w:noProof/>
                <w:sz w:val="28"/>
                <w:szCs w:val="28"/>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38735</wp:posOffset>
                      </wp:positionV>
                      <wp:extent cx="137160" cy="137160"/>
                      <wp:effectExtent l="0" t="0" r="15240" b="1524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54" style="width:10.8pt;height:10.8pt;margin-top:3.05pt;margin-left:0;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0.5pt"/>
                  </w:pict>
                </mc:Fallback>
              </mc:AlternateContent>
            </w:r>
            <w:r>
              <w:rPr>
                <w:rFonts w:cs="Arial"/>
                <w:sz w:val="28"/>
                <w:szCs w:val="28"/>
              </w:rPr>
              <w:tab/>
            </w:r>
            <w:r w:rsidRPr="00000654">
              <w:rPr>
                <w:rFonts w:cs="Arial"/>
                <w:b/>
                <w:szCs w:val="20"/>
              </w:rPr>
              <w:t>Alternative Payment Models Built on Fee for Service Architecture</w:t>
            </w:r>
          </w:p>
        </w:tc>
        <w:tc>
          <w:tcPr>
            <w:tcW w:w="3706" w:type="dxa"/>
          </w:tcPr>
          <w:p w:rsidR="008F045D" w:rsidRPr="009A2DBF" w:rsidP="00C75CB0" w14:paraId="6F885944" w14:textId="77777777">
            <w:pPr>
              <w:pStyle w:val="ListParagraph"/>
              <w:spacing w:before="40" w:after="40"/>
              <w:ind w:left="0"/>
              <w:rPr>
                <w:rFonts w:cs="Arial"/>
                <w:szCs w:val="20"/>
              </w:rPr>
            </w:pPr>
            <w:r w:rsidRPr="009A2DBF">
              <w:rPr>
                <w:szCs w:val="20"/>
              </w:rPr>
              <w:t>Some payment is linked to the effective management of a segment of the population or an episode of care. Payments are still triggered by delivery of services, but there are opportunities for shared savings or two-sided risk.</w:t>
            </w:r>
          </w:p>
        </w:tc>
        <w:tc>
          <w:tcPr>
            <w:tcW w:w="2335" w:type="dxa"/>
            <w:vAlign w:val="center"/>
          </w:tcPr>
          <w:p w:rsidR="008F045D" w:rsidRPr="00000654" w:rsidP="00C75CB0" w14:paraId="5CD5806F" w14:textId="77777777">
            <w:pPr>
              <w:pStyle w:val="ListParagraph"/>
              <w:tabs>
                <w:tab w:val="clear" w:pos="547"/>
                <w:tab w:val="clear" w:pos="907"/>
              </w:tabs>
              <w:spacing w:before="40" w:after="40"/>
              <w:ind w:left="0" w:right="425"/>
              <w:jc w:val="right"/>
              <w:rPr>
                <w:rFonts w:cs="Arial"/>
                <w:szCs w:val="20"/>
              </w:rPr>
            </w:pPr>
            <w:r w:rsidRPr="00EC6D53">
              <w:rPr>
                <w:rFonts w:cs="Arial"/>
                <w:noProof/>
                <w:sz w:val="22"/>
                <w:szCs w:val="20"/>
              </w:rPr>
              <mc:AlternateContent>
                <mc:Choice Requires="wps">
                  <w:drawing>
                    <wp:anchor distT="0" distB="0" distL="114300" distR="114300" simplePos="0" relativeHeight="251721728"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0" o:spid="_x0000_s1055"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2752" fillcolor="white" strokecolor="black" strokeweight="1pt"/>
                  </w:pict>
                </mc:Fallback>
              </mc:AlternateContent>
            </w:r>
            <w:r w:rsidRPr="00EC6D53">
              <w:rPr>
                <w:rFonts w:cs="Arial"/>
                <w:sz w:val="22"/>
                <w:szCs w:val="20"/>
              </w:rPr>
              <w:t>%</w:t>
            </w:r>
          </w:p>
        </w:tc>
      </w:tr>
      <w:tr w14:paraId="7127E75A" w14:textId="77777777" w:rsidTr="00C75CB0">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8F045D" w:rsidRPr="00000654" w:rsidP="00C75CB0" w14:paraId="5B6085C0" w14:textId="77777777">
            <w:pPr>
              <w:pStyle w:val="ListParagraph"/>
              <w:tabs>
                <w:tab w:val="clear" w:pos="547"/>
                <w:tab w:val="clear" w:pos="907"/>
              </w:tabs>
              <w:spacing w:before="40" w:after="40"/>
              <w:ind w:left="338" w:hanging="338"/>
              <w:rPr>
                <w:rFonts w:cs="Arial"/>
                <w:b/>
                <w:i/>
                <w:szCs w:val="20"/>
              </w:rPr>
            </w:pPr>
            <w:r w:rsidRPr="00A4262F">
              <w:rPr>
                <w:rFonts w:cs="Arial"/>
                <w:noProof/>
                <w:sz w:val="28"/>
                <w:szCs w:val="2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33241</wp:posOffset>
                      </wp:positionV>
                      <wp:extent cx="137160" cy="137160"/>
                      <wp:effectExtent l="0" t="0" r="15240" b="1524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56" style="width:10.8pt;height:10.8pt;margin-top:2.6pt;margin-left:0;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0.5pt"/>
                  </w:pict>
                </mc:Fallback>
              </mc:AlternateContent>
            </w:r>
            <w:r>
              <w:rPr>
                <w:rFonts w:cs="Arial"/>
                <w:sz w:val="28"/>
                <w:szCs w:val="28"/>
              </w:rPr>
              <w:tab/>
            </w:r>
            <w:r w:rsidRPr="00000654">
              <w:rPr>
                <w:rFonts w:cs="Arial"/>
                <w:b/>
                <w:szCs w:val="20"/>
              </w:rPr>
              <w:t>Population-based Payment</w:t>
            </w:r>
          </w:p>
        </w:tc>
        <w:tc>
          <w:tcPr>
            <w:tcW w:w="3706" w:type="dxa"/>
          </w:tcPr>
          <w:p w:rsidR="008F045D" w:rsidRPr="009A2DBF" w:rsidP="00C75CB0" w14:paraId="20F80E1D" w14:textId="77777777">
            <w:pPr>
              <w:pStyle w:val="ListParagraph"/>
              <w:spacing w:before="40" w:after="40"/>
              <w:ind w:left="0"/>
              <w:rPr>
                <w:rFonts w:cs="Arial"/>
                <w:szCs w:val="20"/>
              </w:rPr>
            </w:pPr>
            <w:r w:rsidRPr="009A2DBF">
              <w:rPr>
                <w:szCs w:val="20"/>
              </w:rPr>
              <w:t>Payment is not directly triggered by service delivery, so payment is not linked to volume. Clinicians and organizations are paid and responsible for the care of a beneficiary for a long period (e.g., more than one year).</w:t>
            </w:r>
          </w:p>
        </w:tc>
        <w:tc>
          <w:tcPr>
            <w:tcW w:w="2335" w:type="dxa"/>
            <w:vAlign w:val="center"/>
          </w:tcPr>
          <w:p w:rsidR="008F045D" w:rsidRPr="00000654" w:rsidP="00C75CB0" w14:paraId="67422F92" w14:textId="77777777">
            <w:pPr>
              <w:pStyle w:val="ListParagraph"/>
              <w:tabs>
                <w:tab w:val="clear" w:pos="547"/>
                <w:tab w:val="clear" w:pos="907"/>
              </w:tabs>
              <w:spacing w:before="40" w:after="40"/>
              <w:ind w:left="0" w:right="425"/>
              <w:jc w:val="right"/>
              <w:rPr>
                <w:rFonts w:cs="Arial"/>
                <w:szCs w:val="20"/>
              </w:rPr>
            </w:pPr>
            <w:r w:rsidRPr="00EC6D53">
              <w:rPr>
                <w:rFonts w:cs="Arial"/>
                <w:noProof/>
                <w:sz w:val="22"/>
                <w:szCs w:val="20"/>
              </w:rPr>
              <mc:AlternateContent>
                <mc:Choice Requires="wps">
                  <w:drawing>
                    <wp:anchor distT="0" distB="0" distL="114300" distR="114300" simplePos="0" relativeHeight="251725824"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1" o:spid="_x0000_s1057"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6848" fillcolor="white" strokecolor="black" strokeweight="1pt"/>
                  </w:pict>
                </mc:Fallback>
              </mc:AlternateContent>
            </w:r>
            <w:r w:rsidRPr="00EC6D53">
              <w:rPr>
                <w:rFonts w:cs="Arial"/>
                <w:sz w:val="22"/>
                <w:szCs w:val="20"/>
              </w:rPr>
              <w:t>%</w:t>
            </w:r>
          </w:p>
        </w:tc>
      </w:tr>
      <w:tr w14:paraId="7473C7A0" w14:textId="77777777" w:rsidTr="00C75CB0">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8F045D" w:rsidRPr="00000654" w:rsidP="00C75CB0" w14:paraId="22E35671" w14:textId="77777777">
            <w:pPr>
              <w:pStyle w:val="ListParagraph"/>
              <w:tabs>
                <w:tab w:val="clear" w:pos="547"/>
                <w:tab w:val="clear" w:pos="907"/>
              </w:tabs>
              <w:spacing w:before="40" w:after="40"/>
              <w:ind w:left="338" w:hanging="338"/>
              <w:rPr>
                <w:rFonts w:cs="Arial"/>
                <w:b/>
                <w:i/>
                <w:szCs w:val="20"/>
              </w:rPr>
            </w:pPr>
            <w:r w:rsidRPr="00DA2C79">
              <w:rPr>
                <w:rFonts w:cs="Arial"/>
                <w:b/>
                <w:szCs w:val="28"/>
              </w:rPr>
              <w:t>Total</w:t>
            </w:r>
          </w:p>
        </w:tc>
        <w:tc>
          <w:tcPr>
            <w:tcW w:w="3706" w:type="dxa"/>
          </w:tcPr>
          <w:p w:rsidR="008F045D" w:rsidRPr="009A2DBF" w:rsidP="00C75CB0" w14:paraId="0677F283" w14:textId="77777777">
            <w:pPr>
              <w:pStyle w:val="ListParagraph"/>
              <w:spacing w:before="40" w:after="40"/>
              <w:ind w:left="0"/>
              <w:rPr>
                <w:rFonts w:cs="Arial"/>
                <w:szCs w:val="20"/>
              </w:rPr>
            </w:pPr>
            <w:r w:rsidRPr="009A2DBF">
              <w:rPr>
                <w:szCs w:val="20"/>
              </w:rPr>
              <w:t>Please confirm the total percentage of payments across all four payment model type categories equals approximately 100%.</w:t>
            </w:r>
          </w:p>
        </w:tc>
        <w:tc>
          <w:tcPr>
            <w:tcW w:w="2335" w:type="dxa"/>
            <w:vAlign w:val="center"/>
          </w:tcPr>
          <w:p w:rsidR="008F045D" w:rsidRPr="00000654" w:rsidP="00C75CB0" w14:paraId="429F4DAD" w14:textId="77777777">
            <w:pPr>
              <w:pStyle w:val="ListParagraph"/>
              <w:tabs>
                <w:tab w:val="clear" w:pos="547"/>
                <w:tab w:val="clear" w:pos="907"/>
              </w:tabs>
              <w:spacing w:before="40" w:after="40"/>
              <w:ind w:left="0" w:right="425"/>
              <w:jc w:val="right"/>
              <w:rPr>
                <w:rFonts w:cs="Arial"/>
                <w:szCs w:val="20"/>
              </w:rPr>
            </w:pPr>
            <w:r w:rsidRPr="00EC6D53">
              <w:rPr>
                <w:rFonts w:cs="Arial"/>
                <w:noProof/>
                <w:sz w:val="22"/>
                <w:szCs w:val="20"/>
              </w:rPr>
              <mc:AlternateContent>
                <mc:Choice Requires="wps">
                  <w:drawing>
                    <wp:anchor distT="0" distB="0" distL="114300" distR="114300" simplePos="0" relativeHeight="251723776"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6" o:spid="_x0000_s1058"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4800" fillcolor="white" strokecolor="black" strokeweight="1pt"/>
                  </w:pict>
                </mc:Fallback>
              </mc:AlternateContent>
            </w:r>
            <w:r w:rsidRPr="00EC6D53">
              <w:rPr>
                <w:rFonts w:cs="Arial"/>
                <w:sz w:val="22"/>
                <w:szCs w:val="20"/>
              </w:rPr>
              <w:t>%</w:t>
            </w:r>
          </w:p>
        </w:tc>
      </w:tr>
    </w:tbl>
    <w:p w:rsidR="00F85C2A" w:rsidRPr="00000654" w:rsidP="00492563" w14:paraId="25DAAF88" w14:textId="699C96B7">
      <w:pPr>
        <w:pStyle w:val="Heading1"/>
        <w:pageBreakBefore/>
      </w:pPr>
      <w:r>
        <w:t xml:space="preserve">QIS </w:t>
      </w:r>
      <w:r w:rsidRPr="00000654">
        <w:t xml:space="preserve">Progress Report Section </w:t>
      </w:r>
    </w:p>
    <w:p w:rsidR="00F85C2A" w:rsidP="00F85C2A" w14:paraId="23FE26E6" w14:textId="5D1FFAEF">
      <w:pPr>
        <w:pStyle w:val="Heading2"/>
        <w:rPr>
          <w:rFonts w:eastAsiaTheme="minorHAnsi"/>
        </w:rPr>
      </w:pPr>
      <w:r w:rsidRPr="00000654">
        <w:rPr>
          <w:rFonts w:eastAsiaTheme="minorHAnsi"/>
        </w:rPr>
        <w:t xml:space="preserve">Part </w:t>
      </w:r>
      <w:r w:rsidR="002670E4">
        <w:rPr>
          <w:rFonts w:eastAsiaTheme="minorHAnsi"/>
        </w:rPr>
        <w:t>C</w:t>
      </w:r>
      <w:r w:rsidRPr="00000654">
        <w:rPr>
          <w:rFonts w:eastAsiaTheme="minorHAnsi"/>
        </w:rPr>
        <w:t xml:space="preserve">. </w:t>
      </w:r>
      <w:r w:rsidR="00A20DA1">
        <w:rPr>
          <w:rFonts w:eastAsiaTheme="minorHAnsi"/>
        </w:rPr>
        <w:t xml:space="preserve">QIS </w:t>
      </w:r>
      <w:r w:rsidRPr="00000654">
        <w:rPr>
          <w:rFonts w:eastAsiaTheme="minorHAnsi"/>
        </w:rPr>
        <w:t>Progress Report Summary</w:t>
      </w:r>
    </w:p>
    <w:p w:rsidR="00F85C2A" w:rsidRPr="00212B7C" w:rsidP="00F85C2A" w14:paraId="6826FD00" w14:textId="7F69A33D">
      <w:r w:rsidRPr="00212B7C">
        <w:rPr>
          <w:b/>
        </w:rPr>
        <w:t xml:space="preserve">The </w:t>
      </w:r>
      <w:r w:rsidR="00BF0F7B">
        <w:rPr>
          <w:b/>
        </w:rPr>
        <w:t>E</w:t>
      </w:r>
      <w:r w:rsidRPr="00DA2DF4">
        <w:rPr>
          <w:b/>
        </w:rPr>
        <w:t xml:space="preserve">lements in Part </w:t>
      </w:r>
      <w:r w:rsidRPr="00DA2DF4" w:rsidR="002670E4">
        <w:rPr>
          <w:b/>
        </w:rPr>
        <w:t>C</w:t>
      </w:r>
      <w:r w:rsidRPr="00DA2DF4">
        <w:rPr>
          <w:b/>
        </w:rPr>
        <w:t xml:space="preserve"> will be scored as part of the QIS evaluation.</w:t>
      </w:r>
      <w:r w:rsidRPr="00DA2DF4">
        <w:t xml:space="preserve"> </w:t>
      </w:r>
    </w:p>
    <w:p w:rsidR="00F85C2A" w:rsidP="00F85C2A" w14:paraId="3AC4D2B9" w14:textId="3F3D1DA6">
      <w:pPr>
        <w:rPr>
          <w:i/>
        </w:rPr>
      </w:pPr>
      <w:r w:rsidRPr="002B22B0">
        <w:rPr>
          <w:b/>
          <w:i/>
        </w:rPr>
        <w:t>Note:</w:t>
      </w:r>
      <w:r w:rsidRPr="002B22B0">
        <w:rPr>
          <w:i/>
        </w:rPr>
        <w:t xml:space="preserve"> The Goal</w:t>
      </w:r>
      <w:r w:rsidR="0017569C">
        <w:rPr>
          <w:i/>
        </w:rPr>
        <w:t>(</w:t>
      </w:r>
      <w:r w:rsidRPr="002B22B0">
        <w:rPr>
          <w:i/>
        </w:rPr>
        <w:t>s</w:t>
      </w:r>
      <w:r w:rsidR="0017569C">
        <w:rPr>
          <w:i/>
        </w:rPr>
        <w:t>)</w:t>
      </w:r>
      <w:r w:rsidRPr="002B22B0">
        <w:rPr>
          <w:i/>
        </w:rPr>
        <w:t xml:space="preserve"> and Measure</w:t>
      </w:r>
      <w:r w:rsidR="0017569C">
        <w:rPr>
          <w:i/>
        </w:rPr>
        <w:t>(</w:t>
      </w:r>
      <w:r w:rsidRPr="002B22B0">
        <w:rPr>
          <w:i/>
        </w:rPr>
        <w:t>s</w:t>
      </w:r>
      <w:r w:rsidR="0017569C">
        <w:rPr>
          <w:i/>
        </w:rPr>
        <w:t>)</w:t>
      </w:r>
      <w:r w:rsidRPr="002B22B0">
        <w:rPr>
          <w:i/>
        </w:rPr>
        <w:t xml:space="preserve"> identified in this section (Part </w:t>
      </w:r>
      <w:r w:rsidR="00224CC4">
        <w:rPr>
          <w:i/>
        </w:rPr>
        <w:t>C</w:t>
      </w:r>
      <w:r w:rsidRPr="002B22B0">
        <w:rPr>
          <w:i/>
        </w:rPr>
        <w:t>: Progress Report Summary) are the Goal</w:t>
      </w:r>
      <w:r w:rsidR="00145309">
        <w:rPr>
          <w:i/>
        </w:rPr>
        <w:t>(</w:t>
      </w:r>
      <w:r w:rsidRPr="002B22B0">
        <w:rPr>
          <w:i/>
        </w:rPr>
        <w:t>s</w:t>
      </w:r>
      <w:r w:rsidR="00145309">
        <w:rPr>
          <w:i/>
        </w:rPr>
        <w:t>)</w:t>
      </w:r>
      <w:r w:rsidRPr="002B22B0">
        <w:rPr>
          <w:i/>
        </w:rPr>
        <w:t xml:space="preserve"> and Measure</w:t>
      </w:r>
      <w:r w:rsidR="00145309">
        <w:rPr>
          <w:i/>
        </w:rPr>
        <w:t>(</w:t>
      </w:r>
      <w:r w:rsidRPr="002B22B0">
        <w:rPr>
          <w:i/>
        </w:rPr>
        <w:t>s</w:t>
      </w:r>
      <w:r w:rsidR="00145309">
        <w:rPr>
          <w:i/>
        </w:rPr>
        <w:t>)</w:t>
      </w:r>
      <w:r w:rsidRPr="002B22B0">
        <w:rPr>
          <w:i/>
        </w:rPr>
        <w:t xml:space="preserve"> from the </w:t>
      </w:r>
      <w:r w:rsidR="007402FE">
        <w:rPr>
          <w:i/>
        </w:rPr>
        <w:t xml:space="preserve">Implementation Plan </w:t>
      </w:r>
      <w:r w:rsidR="0017569C">
        <w:rPr>
          <w:i/>
        </w:rPr>
        <w:t>form</w:t>
      </w:r>
      <w:r w:rsidR="003B2350">
        <w:rPr>
          <w:i/>
        </w:rPr>
        <w:t xml:space="preserve"> (and associated Modification Summary Supplement, if applicable)</w:t>
      </w:r>
      <w:r w:rsidR="003F29EE">
        <w:rPr>
          <w:i/>
        </w:rPr>
        <w:t xml:space="preserve"> </w:t>
      </w:r>
      <w:r w:rsidR="007402FE">
        <w:rPr>
          <w:i/>
        </w:rPr>
        <w:t>on file</w:t>
      </w:r>
      <w:r w:rsidRPr="002B22B0">
        <w:rPr>
          <w:i/>
        </w:rPr>
        <w:t xml:space="preserve"> against which </w:t>
      </w:r>
      <w:r w:rsidR="007402FE">
        <w:rPr>
          <w:i/>
        </w:rPr>
        <w:t xml:space="preserve">QIS </w:t>
      </w:r>
      <w:r w:rsidRPr="002B22B0">
        <w:rPr>
          <w:i/>
        </w:rPr>
        <w:t>progress is measured.</w:t>
      </w:r>
      <w:r w:rsidR="008A6A43">
        <w:rPr>
          <w:i/>
        </w:rPr>
        <w:t xml:space="preserve"> </w:t>
      </w:r>
    </w:p>
    <w:p w:rsidR="00827730" w:rsidP="00827730" w14:paraId="164665D9" w14:textId="7AAAC9E5">
      <w:pPr>
        <w:rPr>
          <w:i/>
        </w:rPr>
      </w:pPr>
      <w:r>
        <w:rPr>
          <w:b/>
          <w:i/>
        </w:rPr>
        <w:t xml:space="preserve">Note: </w:t>
      </w:r>
      <w:r>
        <w:rPr>
          <w:i/>
        </w:rPr>
        <w:t xml:space="preserve">All references to Implementation Plan </w:t>
      </w:r>
      <w:r w:rsidR="00A20DA1">
        <w:rPr>
          <w:i/>
        </w:rPr>
        <w:t>f</w:t>
      </w:r>
      <w:r>
        <w:rPr>
          <w:i/>
        </w:rPr>
        <w:t xml:space="preserve">orm elements and criteria in this form refer to the </w:t>
      </w:r>
      <w:r w:rsidR="00E24C5E">
        <w:rPr>
          <w:i/>
        </w:rPr>
        <w:t>Implementation Plan form</w:t>
      </w:r>
      <w:r w:rsidR="008D3CEA">
        <w:rPr>
          <w:i/>
        </w:rPr>
        <w:t xml:space="preserve"> </w:t>
      </w:r>
      <w:r w:rsidRPr="001042E1" w:rsidR="008D3CEA">
        <w:rPr>
          <w:i/>
        </w:rPr>
        <w:t xml:space="preserve">(and associated Modification Summary </w:t>
      </w:r>
      <w:r w:rsidR="003B2350">
        <w:rPr>
          <w:i/>
          <w:iCs/>
        </w:rPr>
        <w:t>Supplement</w:t>
      </w:r>
      <w:r w:rsidRPr="001042E1" w:rsidR="008D3CEA">
        <w:rPr>
          <w:i/>
        </w:rPr>
        <w:t>, if applicable) on file</w:t>
      </w:r>
      <w:r>
        <w:rPr>
          <w:i/>
        </w:rPr>
        <w:t>.</w:t>
      </w:r>
    </w:p>
    <w:p w:rsidR="006854AD" w:rsidP="00827730" w14:paraId="5BF23357" w14:textId="71427C9D">
      <w:pPr>
        <w:rPr>
          <w:b/>
          <w:bCs/>
          <w:i/>
          <w:u w:val="single"/>
        </w:rPr>
      </w:pPr>
      <w:r w:rsidRPr="00926A8E">
        <w:rPr>
          <w:b/>
          <w:bCs/>
          <w:i/>
          <w:u w:val="single"/>
        </w:rPr>
        <w:t>Note:</w:t>
      </w:r>
      <w:r w:rsidRPr="00926A8E">
        <w:rPr>
          <w:i/>
          <w:u w:val="single"/>
        </w:rPr>
        <w:t xml:space="preserve"> </w:t>
      </w:r>
      <w:r w:rsidRPr="00926A8E">
        <w:rPr>
          <w:b/>
          <w:bCs/>
          <w:i/>
          <w:u w:val="single"/>
        </w:rPr>
        <w:t xml:space="preserve">Please make sure to correctly restate the values and information from the most recent Implementation Plan on file and/or the Modification Summary Supplement on file, </w:t>
      </w:r>
      <w:r w:rsidR="00D8045A">
        <w:rPr>
          <w:b/>
          <w:bCs/>
          <w:i/>
          <w:u w:val="single"/>
        </w:rPr>
        <w:t>when</w:t>
      </w:r>
      <w:r w:rsidRPr="00926A8E">
        <w:rPr>
          <w:b/>
          <w:bCs/>
          <w:i/>
          <w:u w:val="single"/>
        </w:rPr>
        <w:t xml:space="preserve"> applicable.</w:t>
      </w:r>
    </w:p>
    <w:p w:rsidR="00F85C2A" w:rsidP="00F85C2A" w14:paraId="2BD4E85D" w14:textId="01E87491">
      <w:pPr>
        <w:pStyle w:val="Heading3"/>
      </w:pPr>
      <w:r>
        <w:t>1</w:t>
      </w:r>
      <w:r w:rsidR="001F16C6">
        <w:t>6</w:t>
      </w:r>
      <w:r>
        <w:t>.</w:t>
      </w:r>
      <w:r>
        <w:tab/>
        <w:t>Analyze Progress Using Baseline Data, as Documented in the Implementation Plan (Must Pass)</w:t>
      </w:r>
    </w:p>
    <w:p w:rsidR="00F85C2A" w:rsidP="00F85C2A" w14:paraId="21E2F381" w14:textId="44702A47">
      <w:pPr>
        <w:pStyle w:val="NormalIndent"/>
      </w:pPr>
      <w:r w:rsidRPr="00605300">
        <w:t>Restate Goal 1 identified in the Implementation Plan or the Modification Summary Supplement on file, if applicable</w:t>
      </w:r>
      <w:r w:rsidRPr="00C028ED">
        <w:t>.</w:t>
      </w:r>
    </w:p>
    <w:p w:rsidR="00F85C2A" w:rsidRPr="00681C7E" w:rsidP="00DE1DBE" w14:paraId="1AA46CCA" w14:textId="00AAEFAA">
      <w:pPr>
        <w:pStyle w:val="Heading4"/>
        <w:rPr>
          <w:b/>
        </w:rPr>
      </w:pPr>
      <w:r w:rsidRPr="00681C7E">
        <w:rPr>
          <w:b/>
        </w:rPr>
        <w:t xml:space="preserve">QIS Goal 1: </w:t>
      </w:r>
    </w:p>
    <w:p w:rsidR="00F85C2A" w:rsidP="00F85C2A" w14:paraId="30EE3B74" w14:textId="03E2281E">
      <w:pPr>
        <w:pStyle w:val="NormalIndent"/>
        <w:rPr>
          <w:rFonts w:cs="Arial"/>
          <w:i/>
        </w:rPr>
      </w:pPr>
      <w:r w:rsidRPr="00000654">
        <w:rPr>
          <w:rFonts w:cs="Arial"/>
          <w:i/>
        </w:rPr>
        <w:t>(</w:t>
      </w:r>
      <w:r w:rsidRPr="00000654">
        <w:rPr>
          <w:rFonts w:cs="Arial"/>
          <w:i/>
        </w:rPr>
        <w:t>500 character</w:t>
      </w:r>
      <w:r w:rsidRPr="00000654">
        <w:rPr>
          <w:rFonts w:cs="Arial"/>
          <w:i/>
        </w:rPr>
        <w:t xml:space="preserve"> limit)</w:t>
      </w:r>
    </w:p>
    <w:p w:rsidR="00F85C2A" w:rsidP="00F85C2A" w14:paraId="3E6BA237" w14:textId="58974544">
      <w:pPr>
        <w:pStyle w:val="NormalIndent"/>
      </w:pPr>
      <w:r>
        <w:rPr>
          <w:noProof/>
        </w:rPr>
        <mc:AlternateContent>
          <mc:Choice Requires="wps">
            <w:drawing>
              <wp:inline distT="0" distB="0" distL="0" distR="0">
                <wp:extent cx="5715000" cy="1097280"/>
                <wp:effectExtent l="0" t="0" r="19050" b="26670"/>
                <wp:docPr id="199" name="Rectangle 199"/>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10972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rect id="Rectangle 199" o:spid="_x0000_i1059" style="width:450pt;height:86.4pt;mso-left-percent:-10001;mso-position-horizontal-relative:char;mso-position-vertical-relative:line;mso-top-percent:-10001;mso-wrap-style:square;visibility:visible;v-text-anchor:top" filled="f" strokeweight="0.5pt">
                <w10:wrap type="none"/>
                <w10:anchorlock/>
              </v:rect>
            </w:pict>
          </mc:Fallback>
        </mc:AlternateContent>
      </w:r>
    </w:p>
    <w:p w:rsidR="00F85C2A" w:rsidRPr="00681C7E" w:rsidP="00FE7FD9" w14:paraId="423ADFFD" w14:textId="0942A65A">
      <w:pPr>
        <w:pStyle w:val="Heading4"/>
        <w:spacing w:before="320"/>
        <w:rPr>
          <w:b/>
        </w:rPr>
      </w:pPr>
      <w:r w:rsidRPr="00681C7E">
        <w:rPr>
          <w:b/>
        </w:rPr>
        <w:t xml:space="preserve">Measure 1a: </w:t>
      </w:r>
    </w:p>
    <w:p w:rsidR="00CA0873" w:rsidP="00633B9C" w14:paraId="79E89A30" w14:textId="06AD6108">
      <w:pPr>
        <w:pStyle w:val="Heading5"/>
        <w:spacing w:after="240"/>
      </w:pPr>
      <w:r w:rsidRPr="00DB6A1C">
        <w:rPr>
          <w:noProof/>
        </w:rPr>
        <mc:AlternateContent>
          <mc:Choice Requires="wps">
            <w:drawing>
              <wp:anchor distT="0" distB="0" distL="114300" distR="114300" simplePos="0" relativeHeight="251746304" behindDoc="0" locked="0" layoutInCell="1" allowOverlap="1">
                <wp:simplePos x="0" y="0"/>
                <wp:positionH relativeFrom="margin">
                  <wp:posOffset>590550</wp:posOffset>
                </wp:positionH>
                <wp:positionV relativeFrom="paragraph">
                  <wp:posOffset>356218</wp:posOffset>
                </wp:positionV>
                <wp:extent cx="5324475" cy="257175"/>
                <wp:effectExtent l="0" t="0" r="28575" b="28575"/>
                <wp:wrapNone/>
                <wp:docPr id="354" name="Text Box 3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4475" cy="2571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7402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4" o:spid="_x0000_s1060" type="#_x0000_t202" style="width:419.25pt;height:20.25pt;margin-top:28.05pt;margin-left:46.5pt;mso-height-percent:0;mso-height-relative:margin;mso-position-horizontal-relative:margin;mso-width-percent:0;mso-width-relative:margin;mso-wrap-distance-bottom:0;mso-wrap-distance-left:9pt;mso-wrap-distance-right:9pt;mso-wrap-distance-top:0;mso-wrap-style:square;position:absolute;visibility:visible;v-text-anchor:top;z-index:251747328" filled="f" strokeweight="0.5pt">
                <v:textbox>
                  <w:txbxContent>
                    <w:p w:rsidR="00626F0B" w:rsidP="007402FE" w14:paraId="76C9D998" w14:textId="77777777"/>
                  </w:txbxContent>
                </v:textbox>
                <w10:wrap anchorx="margin"/>
              </v:shape>
            </w:pict>
          </mc:Fallback>
        </mc:AlternateContent>
      </w:r>
      <w:r w:rsidRPr="00DB6A1C" w:rsidR="30055FB2">
        <w:t>1</w:t>
      </w:r>
      <w:r w:rsidR="0EDFE766">
        <w:t>6</w:t>
      </w:r>
      <w:r w:rsidRPr="00DB6A1C" w:rsidR="26B2C74A">
        <w:t>a.</w:t>
      </w:r>
      <w:r w:rsidRPr="0227F6F2" w:rsidR="26B2C74A">
        <w:rPr>
          <w:b/>
        </w:rPr>
        <w:t xml:space="preserve"> </w:t>
      </w:r>
      <w:r w:rsidRPr="00DB6A1C" w:rsidR="00F85C2A">
        <w:rPr>
          <w:b/>
        </w:rPr>
        <w:tab/>
      </w:r>
      <w:r w:rsidRPr="00B6098B" w:rsidR="4B2E9EEF">
        <w:t>Restate</w:t>
      </w:r>
      <w:r w:rsidRPr="00DB6A1C" w:rsidR="4B2E9EEF">
        <w:t xml:space="preserve"> </w:t>
      </w:r>
      <w:r w:rsidRPr="00983FEC" w:rsidR="58B90B46">
        <w:t>Measure 1a</w:t>
      </w:r>
      <w:r w:rsidRPr="00DB6A1C" w:rsidR="58B90B46">
        <w:t xml:space="preserve"> </w:t>
      </w:r>
      <w:r w:rsidRPr="00B6098B" w:rsidR="4B2E9EEF">
        <w:t>n</w:t>
      </w:r>
      <w:r w:rsidRPr="00B6098B" w:rsidR="58B90B46">
        <w:t>ame</w:t>
      </w:r>
      <w:r w:rsidRPr="00B6098B" w:rsidR="4B2E9EEF">
        <w:t xml:space="preserve"> from the Implementation </w:t>
      </w:r>
      <w:r w:rsidR="7913209D">
        <w:t>P</w:t>
      </w:r>
      <w:r w:rsidRPr="00B6098B" w:rsidR="4B2E9EEF">
        <w:t>lan</w:t>
      </w:r>
      <w:r w:rsidR="74AB3595">
        <w:t xml:space="preserve"> </w:t>
      </w:r>
      <w:r w:rsidR="5575D8D9">
        <w:t>or</w:t>
      </w:r>
      <w:r w:rsidR="6005D073">
        <w:t xml:space="preserve"> the Modification Summary Supplement</w:t>
      </w:r>
      <w:r w:rsidR="0B90DF3A">
        <w:t xml:space="preserve"> on file</w:t>
      </w:r>
      <w:r w:rsidR="6005D073">
        <w:t>, if applicable</w:t>
      </w:r>
      <w:r w:rsidR="2229CF73">
        <w:t>:</w:t>
      </w:r>
    </w:p>
    <w:p w:rsidR="0227F6F2" w14:paraId="7D1163C8" w14:textId="7C5B80F2"/>
    <w:p w:rsidR="000125A0" w:rsidP="000125A0" w14:paraId="140CDEE9" w14:textId="61B4A493">
      <w:pPr>
        <w:ind w:left="907"/>
      </w:pPr>
      <w:r>
        <w:t>If this a consensus-based entity (CBE)-endorsed measure</w:t>
      </w:r>
      <w:r w:rsidR="00E55168">
        <w:t>,</w:t>
      </w:r>
      <w:r>
        <w:rPr>
          <w:rStyle w:val="FootnoteReference"/>
        </w:rPr>
        <w:footnoteReference w:id="6"/>
      </w:r>
      <w:r>
        <w:t xml:space="preserve"> please provide the 4-digit </w:t>
      </w:r>
      <w:r w:rsidR="65600F1D">
        <w:t>CBE-</w:t>
      </w:r>
      <w:r>
        <w:t>ID number:</w:t>
      </w:r>
    </w:p>
    <w:p w:rsidR="000125A0" w:rsidP="000125A0" w14:paraId="6A1A8D84" w14:textId="6D896520">
      <w:pPr>
        <w:ind w:left="907"/>
      </w:pPr>
      <w:r w:rsidRPr="00C028ED">
        <w:rPr>
          <w:noProof/>
        </w:rPr>
        <mc:AlternateContent>
          <mc:Choice Requires="wps">
            <w:drawing>
              <wp:inline distT="0" distB="0" distL="0" distR="0">
                <wp:extent cx="914400" cy="228600"/>
                <wp:effectExtent l="0" t="0" r="19050" b="19050"/>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25A0" w:rsidP="000125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2" o:spid="_x0000_i1061" type="#_x0000_t202" style="width:1in;height:18pt;mso-left-percent:-10001;mso-position-horizontal-relative:char;mso-position-vertical-relative:line;mso-top-percent:-10001;mso-wrap-style:square;visibility:visible;v-text-anchor:top" filled="f" strokeweight="0.5pt">
                <v:textbox>
                  <w:txbxContent>
                    <w:p w:rsidR="000125A0" w:rsidP="000125A0" w14:paraId="17B3F34C" w14:textId="77777777"/>
                  </w:txbxContent>
                </v:textbox>
                <w10:wrap type="none"/>
                <w10:anchorlock/>
              </v:shape>
            </w:pict>
          </mc:Fallback>
        </mc:AlternateContent>
      </w:r>
    </w:p>
    <w:p w:rsidR="00626F0B" w:rsidRPr="00626F0B" w:rsidP="00626F0B" w14:paraId="4E2BFF33" w14:textId="69DE6671">
      <w:r>
        <w:t xml:space="preserve">  </w:t>
      </w:r>
    </w:p>
    <w:p w:rsidR="000D6914" w:rsidP="005272E7" w14:paraId="23191127" w14:textId="5B853006">
      <w:pPr>
        <w:pStyle w:val="Heading5"/>
      </w:pPr>
      <w:r>
        <w:t>1</w:t>
      </w:r>
      <w:r w:rsidR="001F16C6">
        <w:t>6</w:t>
      </w:r>
      <w:r w:rsidR="0030380C">
        <w:t>b</w:t>
      </w:r>
      <w:r w:rsidRPr="00000654" w:rsidR="00F85C2A">
        <w:t>.</w:t>
      </w:r>
      <w:r w:rsidRPr="00000654" w:rsidR="00F85C2A">
        <w:rPr>
          <w:b/>
        </w:rPr>
        <w:t xml:space="preserve"> </w:t>
      </w:r>
      <w:r w:rsidRPr="00000654" w:rsidR="00F85C2A">
        <w:rPr>
          <w:b/>
        </w:rPr>
        <w:tab/>
      </w:r>
      <w:r w:rsidRPr="00A4262F">
        <w:t>Baseline Assessment</w:t>
      </w:r>
      <w:r>
        <w:t>: Restate</w:t>
      </w:r>
      <w:r w:rsidRPr="00A4262F">
        <w:t xml:space="preserve"> the baseline results </w:t>
      </w:r>
      <w:r>
        <w:t xml:space="preserve">from the Implementation Plan </w:t>
      </w:r>
      <w:r w:rsidR="00FA4D15">
        <w:t>or the Modification Summary Supplement on file, if applicable</w:t>
      </w:r>
      <w:r w:rsidR="00021340">
        <w:t>,</w:t>
      </w:r>
      <w:r w:rsidR="002E36F2">
        <w:t xml:space="preserve"> </w:t>
      </w:r>
      <w:r w:rsidRPr="00A4262F">
        <w:t>by</w:t>
      </w:r>
      <w:r>
        <w:t xml:space="preserve"> </w:t>
      </w:r>
      <w:r w:rsidRPr="00013C4D">
        <w:rPr>
          <w:b/>
        </w:rPr>
        <w:t>either</w:t>
      </w:r>
      <w:r>
        <w:t>:</w:t>
      </w:r>
    </w:p>
    <w:p w:rsidR="00492563" w:rsidRPr="00492563" w:rsidP="00492563" w14:paraId="644101F8" w14:textId="68D57DD8">
      <w:pPr>
        <w:pStyle w:val="ListParagraph"/>
        <w:numPr>
          <w:ilvl w:val="0"/>
          <w:numId w:val="23"/>
        </w:numPr>
        <w:tabs>
          <w:tab w:val="clear" w:pos="547"/>
        </w:tabs>
        <w:ind w:left="1260"/>
        <w:rPr>
          <w:i/>
          <w:iCs/>
        </w:rPr>
      </w:pPr>
      <w:r>
        <w:t>C</w:t>
      </w:r>
      <w:r w:rsidRPr="00A4262F">
        <w:t>alculating the rate and providing the associated numerator and denominator</w:t>
      </w:r>
      <w:r w:rsidR="00057A23">
        <w:t>:</w:t>
      </w:r>
      <w:r>
        <w:t xml:space="preserve"> </w:t>
      </w:r>
      <w:bookmarkStart w:id="1" w:name="_Hlk30520825"/>
      <w:r>
        <w:br/>
      </w:r>
      <w:r w:rsidRPr="00492563">
        <w:rPr>
          <w:i/>
          <w:iCs/>
        </w:rPr>
        <w:t>(</w:t>
      </w:r>
      <w:r w:rsidRPr="00492563">
        <w:rPr>
          <w:b/>
          <w:i/>
          <w:iCs/>
        </w:rPr>
        <w:t xml:space="preserve">Note: </w:t>
      </w:r>
      <w:r w:rsidRPr="00492563">
        <w:rPr>
          <w:i/>
          <w:iCs/>
        </w:rPr>
        <w:t>The numerator and denominator should calculate to the rate provided</w:t>
      </w:r>
      <w:r w:rsidR="001C6878">
        <w:rPr>
          <w:i/>
          <w:iCs/>
        </w:rPr>
        <w:t>.</w:t>
      </w:r>
      <w:r w:rsidRPr="00492563">
        <w:rPr>
          <w:i/>
          <w:iCs/>
        </w:rPr>
        <w:t>)</w:t>
      </w:r>
      <w:bookmarkEnd w:id="1"/>
    </w:p>
    <w:p w:rsidR="000D6914" w:rsidRPr="00000654" w:rsidP="00A26B8A" w14:paraId="72858F2D" w14:textId="6149A953">
      <w:pPr>
        <w:pStyle w:val="subquestion"/>
        <w:tabs>
          <w:tab w:val="clear" w:pos="907"/>
          <w:tab w:val="left" w:pos="1260"/>
        </w:tabs>
        <w:ind w:left="0" w:firstLine="0"/>
      </w:pPr>
      <w:r>
        <w:rPr>
          <w:noProof/>
        </w:rPr>
        <mc:AlternateContent>
          <mc:Choice Requires="wpg">
            <w:drawing>
              <wp:anchor distT="0" distB="0" distL="114300" distR="114300" simplePos="0" relativeHeight="251795456" behindDoc="0" locked="0" layoutInCell="1" allowOverlap="1">
                <wp:simplePos x="0" y="0"/>
                <wp:positionH relativeFrom="column">
                  <wp:posOffset>1913128</wp:posOffset>
                </wp:positionH>
                <wp:positionV relativeFrom="paragraph">
                  <wp:posOffset>8332</wp:posOffset>
                </wp:positionV>
                <wp:extent cx="914400" cy="742950"/>
                <wp:effectExtent l="0" t="0" r="19050" b="1905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57" name="Text Box 57"/>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2563" w:rsidP="0049256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Text Box 77"/>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2563" w:rsidP="0049256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8" name="Text Box 78"/>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2563" w:rsidP="0049256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4" o:spid="_x0000_s1062" style="width:1in;height:58.5pt;margin-top:0.65pt;margin-left:150.65pt;mso-height-relative:margin;mso-width-relative:margin;position:absolute;z-index:251796480" coordsize="9144,7429">
                <v:shape id="Text Box 57" o:spid="_x0000_s1063" type="#_x0000_t202" style="width:9144;height:2286;mso-wrap-style:square;position:absolute;visibility:visible;v-text-anchor:top" filled="f" strokeweight="0.5pt">
                  <v:textbox>
                    <w:txbxContent>
                      <w:p w:rsidR="00492563" w:rsidP="00492563" w14:paraId="0624E4D9" w14:textId="77777777">
                        <w:pPr>
                          <w:spacing w:after="240"/>
                        </w:pPr>
                      </w:p>
                    </w:txbxContent>
                  </v:textbox>
                </v:shape>
                <v:shape id="Text Box 77" o:spid="_x0000_s1064" type="#_x0000_t202" style="width:9144;height:2286;mso-wrap-style:square;position:absolute;top:2603;visibility:visible;v-text-anchor:top" filled="f" strokeweight="0.5pt">
                  <v:textbox>
                    <w:txbxContent>
                      <w:p w:rsidR="00492563" w:rsidP="00492563" w14:paraId="506BFAEC" w14:textId="77777777">
                        <w:pPr>
                          <w:spacing w:after="240"/>
                        </w:pPr>
                      </w:p>
                    </w:txbxContent>
                  </v:textbox>
                </v:shape>
                <v:shape id="Text Box 78" o:spid="_x0000_s1065" type="#_x0000_t202" style="width:9144;height:2286;mso-wrap-style:square;position:absolute;top:5143;visibility:visible;v-text-anchor:top" filled="f" strokeweight="0.5pt">
                  <v:textbox>
                    <w:txbxContent>
                      <w:p w:rsidR="00492563" w:rsidP="00492563" w14:paraId="59862260" w14:textId="77777777">
                        <w:pPr>
                          <w:spacing w:after="240"/>
                        </w:pPr>
                      </w:p>
                    </w:txbxContent>
                  </v:textbox>
                </v:shape>
              </v:group>
            </w:pict>
          </mc:Fallback>
        </mc:AlternateContent>
      </w:r>
      <w:r w:rsidRPr="00000654" w:rsidR="000D6914">
        <w:tab/>
        <w:t>Calculated Rate:</w:t>
      </w:r>
    </w:p>
    <w:p w:rsidR="000D6914" w:rsidRPr="00000654" w:rsidP="00A26B8A" w14:paraId="08D2B227" w14:textId="4DBA2C5A">
      <w:pPr>
        <w:pStyle w:val="subquestion"/>
        <w:tabs>
          <w:tab w:val="clear" w:pos="907"/>
          <w:tab w:val="left" w:pos="1260"/>
        </w:tabs>
        <w:ind w:left="0" w:firstLine="0"/>
      </w:pPr>
      <w:r w:rsidRPr="00000654">
        <w:tab/>
        <w:t xml:space="preserve">Numerator: </w:t>
      </w:r>
    </w:p>
    <w:p w:rsidR="000D6914" w:rsidRPr="00000654" w:rsidP="005A6413" w14:paraId="16093EF0" w14:textId="37B92DCD">
      <w:pPr>
        <w:pStyle w:val="subquestion"/>
        <w:tabs>
          <w:tab w:val="clear" w:pos="907"/>
          <w:tab w:val="left" w:pos="1260"/>
        </w:tabs>
        <w:spacing w:after="240"/>
        <w:ind w:left="0" w:firstLine="0"/>
        <w:rPr>
          <w:noProof/>
        </w:rPr>
      </w:pPr>
      <w:r w:rsidRPr="00000654">
        <w:tab/>
        <w:t>Denominator:</w:t>
      </w:r>
      <w:r w:rsidRPr="00000654">
        <w:rPr>
          <w:noProof/>
        </w:rPr>
        <w:t xml:space="preserve"> </w:t>
      </w:r>
    </w:p>
    <w:p w:rsidR="00DE1DBE" w:rsidP="005A6413" w14:paraId="29338ADF" w14:textId="77777777">
      <w:pPr>
        <w:pStyle w:val="TableBullet2"/>
        <w:numPr>
          <w:ilvl w:val="0"/>
          <w:numId w:val="0"/>
        </w:numPr>
        <w:ind w:left="3150"/>
        <w:rPr>
          <w:b/>
          <w:sz w:val="20"/>
        </w:rPr>
      </w:pPr>
    </w:p>
    <w:p w:rsidR="00DC11D4" w:rsidRPr="006D7A41" w:rsidP="005A6413" w14:paraId="214414B8" w14:textId="5EA2DE35">
      <w:pPr>
        <w:pStyle w:val="TableBullet2"/>
        <w:numPr>
          <w:ilvl w:val="0"/>
          <w:numId w:val="0"/>
        </w:numPr>
        <w:ind w:left="3150"/>
        <w:rPr>
          <w:b/>
        </w:rPr>
      </w:pPr>
      <w:r w:rsidRPr="008F1800">
        <w:rPr>
          <w:b/>
          <w:sz w:val="20"/>
        </w:rPr>
        <w:t>- OR -</w:t>
      </w:r>
    </w:p>
    <w:p w:rsidR="000D6914" w:rsidRPr="00DC11D4" w:rsidP="005A6413" w14:paraId="023A090B" w14:textId="4C427464">
      <w:pPr>
        <w:pStyle w:val="TableBullet2"/>
        <w:numPr>
          <w:ilvl w:val="0"/>
          <w:numId w:val="24"/>
        </w:numPr>
        <w:spacing w:before="120" w:after="160"/>
        <w:ind w:left="1260"/>
        <w:rPr>
          <w:sz w:val="20"/>
        </w:rPr>
      </w:pPr>
      <w:r w:rsidRPr="00DC11D4">
        <w:rPr>
          <w:noProof/>
        </w:rPr>
        <mc:AlternateContent>
          <mc:Choice Requires="wps">
            <w:drawing>
              <wp:anchor distT="0" distB="0" distL="114300" distR="114300" simplePos="0" relativeHeight="251766784" behindDoc="0" locked="0" layoutInCell="1" allowOverlap="1">
                <wp:simplePos x="0" y="0"/>
                <wp:positionH relativeFrom="column">
                  <wp:posOffset>1810735</wp:posOffset>
                </wp:positionH>
                <wp:positionV relativeFrom="paragraph">
                  <wp:posOffset>278765</wp:posOffset>
                </wp:positionV>
                <wp:extent cx="914400" cy="228600"/>
                <wp:effectExtent l="0" t="0" r="19050" b="19050"/>
                <wp:wrapNone/>
                <wp:docPr id="1890" name="Text Box 189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0D69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90" o:spid="_x0000_s1066" type="#_x0000_t202" style="width:1in;height:18pt;margin-top:21.95pt;margin-left:142.6pt;mso-height-percent:0;mso-height-relative:margin;mso-width-percent:0;mso-width-relative:margin;mso-wrap-distance-bottom:0;mso-wrap-distance-left:9pt;mso-wrap-distance-right:9pt;mso-wrap-distance-top:0;mso-wrap-style:square;position:absolute;visibility:visible;v-text-anchor:top;z-index:251767808" filled="f" strokeweight="0.5pt">
                <v:textbox>
                  <w:txbxContent>
                    <w:p w:rsidR="00626F0B" w:rsidP="000D6914" w14:paraId="5A2702A5" w14:textId="77777777"/>
                  </w:txbxContent>
                </v:textbox>
              </v:shape>
            </w:pict>
          </mc:Fallback>
        </mc:AlternateContent>
      </w:r>
      <w:r w:rsidRPr="00DC11D4" w:rsidR="000D6914">
        <w:rPr>
          <w:sz w:val="20"/>
        </w:rPr>
        <w:t>Indicating the data point</w:t>
      </w:r>
      <w:r w:rsidR="005A4B73">
        <w:rPr>
          <w:sz w:val="20"/>
        </w:rPr>
        <w:t xml:space="preserve"> if the </w:t>
      </w:r>
      <w:r w:rsidR="005A6413">
        <w:rPr>
          <w:sz w:val="20"/>
        </w:rPr>
        <w:t>m</w:t>
      </w:r>
      <w:r w:rsidR="005A4B73">
        <w:rPr>
          <w:sz w:val="20"/>
        </w:rPr>
        <w:t>easure is not a rate</w:t>
      </w:r>
      <w:r w:rsidR="00655CAA">
        <w:rPr>
          <w:sz w:val="20"/>
        </w:rPr>
        <w:t>:</w:t>
      </w:r>
    </w:p>
    <w:p w:rsidR="000D6914" w:rsidP="00926A8E" w14:paraId="338B6CFE" w14:textId="6460E8B9">
      <w:pPr>
        <w:tabs>
          <w:tab w:val="clear" w:pos="547"/>
          <w:tab w:val="clear" w:pos="907"/>
          <w:tab w:val="left" w:pos="1260"/>
        </w:tabs>
      </w:pPr>
      <w:r w:rsidRPr="00000654">
        <w:rPr>
          <w:rFonts w:cs="Arial"/>
        </w:rPr>
        <w:tab/>
        <w:t xml:space="preserve">Data Point: </w:t>
      </w:r>
    </w:p>
    <w:p w:rsidR="00626F0B" w:rsidRPr="00000654" w:rsidP="00626F0B" w14:paraId="3976C010" w14:textId="58DEE184">
      <w:pPr>
        <w:pStyle w:val="Heading5"/>
        <w:spacing w:before="240"/>
      </w:pPr>
      <w:r>
        <w:rPr>
          <w:kern w:val="18"/>
        </w:rPr>
        <w:t>1</w:t>
      </w:r>
      <w:r w:rsidR="001F16C6">
        <w:rPr>
          <w:kern w:val="18"/>
        </w:rPr>
        <w:t>6</w:t>
      </w:r>
      <w:r>
        <w:rPr>
          <w:kern w:val="18"/>
        </w:rPr>
        <w:t>c.</w:t>
      </w:r>
      <w:r w:rsidR="00492563">
        <w:rPr>
          <w:kern w:val="18"/>
        </w:rPr>
        <w:tab/>
      </w:r>
      <w:r>
        <w:t>Provide</w:t>
      </w:r>
      <w:r w:rsidRPr="00A4262F">
        <w:t xml:space="preserve"> the baseline performance period (i.e., month and year when data collection began and ended) covered by the baseline </w:t>
      </w:r>
      <w:r>
        <w:t>a</w:t>
      </w:r>
      <w:r w:rsidRPr="00A4262F">
        <w:t>ssessment</w:t>
      </w:r>
      <w:r>
        <w:t xml:space="preserve"> provided in </w:t>
      </w:r>
      <w:r w:rsidR="00115897">
        <w:t>the Implementation P</w:t>
      </w:r>
      <w:r w:rsidR="005A5A89">
        <w:t>lan or the Modification Summary Supplement on file, if applicable</w:t>
      </w:r>
      <w:r w:rsidRPr="00000654">
        <w:t>:</w:t>
      </w:r>
    </w:p>
    <w:p w:rsidR="00626F0B" w:rsidRPr="00000654" w:rsidP="00626F0B" w14:paraId="1BB30174" w14:textId="77777777">
      <w:pPr>
        <w:spacing w:after="0"/>
        <w:rPr>
          <w:rFonts w:cs="Arial"/>
        </w:rPr>
      </w:pPr>
      <w:r>
        <w:rPr>
          <w:rFonts w:cs="Arial"/>
          <w:noProof/>
        </w:rPr>
        <mc:AlternateContent>
          <mc:Choice Requires="wpg">
            <w:drawing>
              <wp:anchor distT="0" distB="0" distL="114300" distR="114300" simplePos="0" relativeHeight="251785216" behindDoc="0" locked="0" layoutInCell="1" allowOverlap="1">
                <wp:simplePos x="0" y="0"/>
                <wp:positionH relativeFrom="column">
                  <wp:posOffset>1245870</wp:posOffset>
                </wp:positionH>
                <wp:positionV relativeFrom="paragraph">
                  <wp:posOffset>5617</wp:posOffset>
                </wp:positionV>
                <wp:extent cx="1992923" cy="228600"/>
                <wp:effectExtent l="0" t="0" r="26670" b="1905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15" name="Text Box 15"/>
                        <wps:cNvSpPr txBox="1"/>
                        <wps:spPr>
                          <a:xfrm>
                            <a:off x="0" y="0"/>
                            <a:ext cx="914400" cy="228600"/>
                          </a:xfrm>
                          <a:prstGeom prst="rect">
                            <a:avLst/>
                          </a:prstGeom>
                          <a:noFill/>
                          <a:ln w="6350">
                            <a:solidFill>
                              <a:prstClr val="black"/>
                            </a:solidFill>
                          </a:ln>
                          <a:effectLst/>
                        </wps:spPr>
                        <wps:txbx>
                          <w:txbxContent>
                            <w:p w:rsidR="00626F0B" w:rsidP="00626F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7" name="Text Box 17"/>
                        <wps:cNvSpPr txBox="1"/>
                        <wps:spPr>
                          <a:xfrm>
                            <a:off x="1078523" y="0"/>
                            <a:ext cx="914400" cy="228600"/>
                          </a:xfrm>
                          <a:prstGeom prst="rect">
                            <a:avLst/>
                          </a:prstGeom>
                          <a:noFill/>
                          <a:ln w="6350">
                            <a:solidFill>
                              <a:prstClr val="black"/>
                            </a:solidFill>
                          </a:ln>
                          <a:effectLst/>
                        </wps:spPr>
                        <wps:txbx>
                          <w:txbxContent>
                            <w:p w:rsidR="00626F0B" w:rsidP="00626F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0" name="Straight Connector 20"/>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4" o:spid="_x0000_s1067" style="width:156.9pt;height:18pt;margin-top:0.45pt;margin-left:98.1pt;position:absolute;z-index:251786240" coordsize="19929,2286">
                <v:shape id="Text Box 15" o:spid="_x0000_s1068" type="#_x0000_t202" style="width:9144;height:2286;mso-wrap-style:square;position:absolute;visibility:visible;v-text-anchor:top" filled="f" strokeweight="0.5pt">
                  <v:textbox>
                    <w:txbxContent>
                      <w:p w:rsidR="00626F0B" w:rsidP="00626F0B" w14:paraId="6BCC87D9" w14:textId="77777777"/>
                    </w:txbxContent>
                  </v:textbox>
                </v:shape>
                <v:shape id="Text Box 17" o:spid="_x0000_s1069" type="#_x0000_t202" style="width:9144;height:2286;left:10785;mso-wrap-style:square;position:absolute;visibility:visible;v-text-anchor:top" filled="f" strokeweight="0.5pt">
                  <v:textbox>
                    <w:txbxContent>
                      <w:p w:rsidR="00626F0B" w:rsidP="00626F0B" w14:paraId="16F2CDE7" w14:textId="77777777"/>
                    </w:txbxContent>
                  </v:textbox>
                </v:shape>
                <v:line id="Straight Connector 20" o:spid="_x0000_s1070" style="mso-wrap-style:square;position:absolute;visibility:visible" from="9534,1133" to="10398,1133" o:connectortype="straight" strokecolor="black" strokeweight="1.5pt">
                  <v:stroke joinstyle="miter"/>
                </v:line>
              </v:group>
            </w:pict>
          </mc:Fallback>
        </mc:AlternateContent>
      </w:r>
    </w:p>
    <w:p w:rsidR="00626F0B" w:rsidP="00492563" w14:paraId="153D4D56" w14:textId="77777777"/>
    <w:p w:rsidR="000D6914" w:rsidRPr="00492563" w:rsidP="00492563" w14:paraId="373EE42A" w14:textId="57267803">
      <w:pPr>
        <w:pStyle w:val="Heading5"/>
        <w:spacing w:before="240"/>
        <w:rPr>
          <w:kern w:val="18"/>
        </w:rPr>
      </w:pPr>
      <w:r>
        <w:rPr>
          <w:kern w:val="18"/>
        </w:rPr>
        <w:t>16d.</w:t>
      </w:r>
      <w:r w:rsidR="00492563">
        <w:rPr>
          <w:kern w:val="18"/>
        </w:rPr>
        <w:tab/>
      </w:r>
      <w:r w:rsidRPr="00E02E6B">
        <w:rPr>
          <w:kern w:val="18"/>
        </w:rPr>
        <w:t xml:space="preserve">Provide the </w:t>
      </w:r>
      <w:r>
        <w:rPr>
          <w:kern w:val="18"/>
        </w:rPr>
        <w:t>Progress Report</w:t>
      </w:r>
      <w:r w:rsidRPr="00E02E6B">
        <w:rPr>
          <w:kern w:val="18"/>
        </w:rPr>
        <w:t xml:space="preserve"> results by </w:t>
      </w:r>
      <w:r w:rsidRPr="00492563">
        <w:rPr>
          <w:kern w:val="18"/>
        </w:rPr>
        <w:t xml:space="preserve">either: </w:t>
      </w:r>
    </w:p>
    <w:p w:rsidR="00492563" w:rsidRPr="00492563" w:rsidP="00492563" w14:paraId="1EC9D963" w14:textId="57BE221D">
      <w:pPr>
        <w:pStyle w:val="ListParagraph"/>
        <w:numPr>
          <w:ilvl w:val="0"/>
          <w:numId w:val="21"/>
        </w:numPr>
        <w:tabs>
          <w:tab w:val="clear" w:pos="547"/>
          <w:tab w:val="clear" w:pos="907"/>
        </w:tabs>
        <w:ind w:left="1267"/>
        <w:contextualSpacing w:val="0"/>
      </w:pPr>
      <w:r>
        <w:rPr>
          <w:noProof/>
        </w:rPr>
        <mc:AlternateContent>
          <mc:Choice Requires="wpg">
            <w:drawing>
              <wp:anchor distT="0" distB="0" distL="114300" distR="114300" simplePos="0" relativeHeight="251779072" behindDoc="0" locked="0" layoutInCell="1" allowOverlap="1">
                <wp:simplePos x="0" y="0"/>
                <wp:positionH relativeFrom="column">
                  <wp:posOffset>1828800</wp:posOffset>
                </wp:positionH>
                <wp:positionV relativeFrom="paragraph">
                  <wp:posOffset>344455</wp:posOffset>
                </wp:positionV>
                <wp:extent cx="914400" cy="742950"/>
                <wp:effectExtent l="0" t="0" r="19050" b="1905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53" name="Text Box 53"/>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A641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4" name="Text Box 54"/>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A641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5" name="Text Box 55"/>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A6413"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8" o:spid="_x0000_s1071" style="width:1in;height:58.5pt;margin-top:27.1pt;margin-left:2in;mso-height-relative:margin;mso-width-relative:margin;position:absolute;z-index:251780096" coordsize="9144,7429">
                <v:shape id="Text Box 53" o:spid="_x0000_s1072" type="#_x0000_t202" style="width:9144;height:2286;mso-wrap-style:square;position:absolute;visibility:visible;v-text-anchor:top" filled="f" strokeweight="0.5pt">
                  <v:textbox>
                    <w:txbxContent>
                      <w:p w:rsidR="00626F0B" w:rsidP="005A6413" w14:paraId="6B67595D" w14:textId="77777777">
                        <w:pPr>
                          <w:spacing w:after="240"/>
                        </w:pPr>
                      </w:p>
                    </w:txbxContent>
                  </v:textbox>
                </v:shape>
                <v:shape id="Text Box 54" o:spid="_x0000_s1073" type="#_x0000_t202" style="width:9144;height:2286;mso-wrap-style:square;position:absolute;top:2603;visibility:visible;v-text-anchor:top" filled="f" strokeweight="0.5pt">
                  <v:textbox>
                    <w:txbxContent>
                      <w:p w:rsidR="00626F0B" w:rsidP="005A6413" w14:paraId="781C3496" w14:textId="77777777">
                        <w:pPr>
                          <w:spacing w:after="240"/>
                        </w:pPr>
                      </w:p>
                    </w:txbxContent>
                  </v:textbox>
                </v:shape>
                <v:shape id="Text Box 55" o:spid="_x0000_s1074" type="#_x0000_t202" style="width:9144;height:2286;mso-wrap-style:square;position:absolute;top:5143;visibility:visible;v-text-anchor:top" filled="f" strokeweight="0.5pt">
                  <v:textbox>
                    <w:txbxContent>
                      <w:p w:rsidR="00626F0B" w:rsidP="005A6413" w14:paraId="2781A67B" w14:textId="77777777">
                        <w:pPr>
                          <w:spacing w:after="240"/>
                        </w:pPr>
                      </w:p>
                    </w:txbxContent>
                  </v:textbox>
                </v:shape>
              </v:group>
            </w:pict>
          </mc:Fallback>
        </mc:AlternateContent>
      </w:r>
      <w:r>
        <w:rPr>
          <w:kern w:val="18"/>
        </w:rPr>
        <w:t>C</w:t>
      </w:r>
      <w:r w:rsidRPr="00E02E6B">
        <w:rPr>
          <w:kern w:val="18"/>
        </w:rPr>
        <w:t>alculating the rate and providing the associated numerator and denominator</w:t>
      </w:r>
      <w:r w:rsidR="00057A23">
        <w:rPr>
          <w:kern w:val="18"/>
        </w:rPr>
        <w:t>:</w:t>
      </w:r>
      <w:r>
        <w:rPr>
          <w:kern w:val="18"/>
        </w:rPr>
        <w:t xml:space="preserve"> </w:t>
      </w:r>
      <w:r>
        <w:rPr>
          <w:kern w:val="18"/>
        </w:rPr>
        <w:br/>
      </w:r>
      <w:r w:rsidRPr="00DD62BC">
        <w:t>(</w:t>
      </w:r>
      <w:r w:rsidRPr="008F1800">
        <w:rPr>
          <w:b/>
        </w:rPr>
        <w:t>Note:</w:t>
      </w:r>
      <w:r w:rsidRPr="00DD62BC">
        <w:t xml:space="preserve"> </w:t>
      </w:r>
      <w:r w:rsidRPr="005A6413">
        <w:rPr>
          <w:i/>
          <w:iCs/>
        </w:rPr>
        <w:t>The numerator and denominator should calculate to the rate provided</w:t>
      </w:r>
      <w:r w:rsidR="001C6878">
        <w:rPr>
          <w:i/>
          <w:iCs/>
        </w:rPr>
        <w:t>.</w:t>
      </w:r>
      <w:r w:rsidRPr="005A6413">
        <w:rPr>
          <w:i/>
          <w:iCs/>
        </w:rPr>
        <w:t>)</w:t>
      </w:r>
    </w:p>
    <w:p w:rsidR="00492563" w:rsidRPr="00492563" w:rsidP="00492563" w14:paraId="36C1043B" w14:textId="258D5F16">
      <w:pPr>
        <w:pStyle w:val="ListParagraph"/>
        <w:tabs>
          <w:tab w:val="clear" w:pos="547"/>
          <w:tab w:val="clear" w:pos="907"/>
        </w:tabs>
        <w:ind w:left="1260"/>
      </w:pPr>
      <w:r w:rsidRPr="00000654">
        <w:t>Calculated Rate:</w:t>
      </w:r>
    </w:p>
    <w:p w:rsidR="000D6914" w:rsidRPr="00492563" w:rsidP="00492563" w14:paraId="0B6CB5F5" w14:textId="74AA91DE">
      <w:pPr>
        <w:ind w:left="1260"/>
      </w:pPr>
      <w:r w:rsidRPr="00492563">
        <w:t>Numerator:</w:t>
      </w:r>
      <w:r w:rsidRPr="00492563">
        <w:rPr>
          <w:noProof/>
        </w:rPr>
        <w:t xml:space="preserve"> </w:t>
      </w:r>
    </w:p>
    <w:p w:rsidR="000D6914" w:rsidP="005A6413" w14:paraId="648D2F26" w14:textId="016D5172">
      <w:pPr>
        <w:tabs>
          <w:tab w:val="clear" w:pos="907"/>
          <w:tab w:val="left" w:pos="1260"/>
          <w:tab w:val="left" w:pos="1350"/>
        </w:tabs>
        <w:spacing w:after="240"/>
        <w:rPr>
          <w:rFonts w:cs="Arial"/>
        </w:rPr>
      </w:pPr>
      <w:r w:rsidRPr="00000654">
        <w:rPr>
          <w:rFonts w:cs="Arial"/>
        </w:rPr>
        <w:tab/>
      </w:r>
      <w:r w:rsidRPr="00000654">
        <w:rPr>
          <w:rFonts w:cs="Arial"/>
        </w:rPr>
        <w:tab/>
        <w:t xml:space="preserve">Denominator: </w:t>
      </w:r>
    </w:p>
    <w:p w:rsidR="008F1800" w:rsidRPr="000C06E3" w:rsidP="005A6413" w14:paraId="47D837B1" w14:textId="1EE67634">
      <w:pPr>
        <w:pStyle w:val="TableBullet2"/>
        <w:numPr>
          <w:ilvl w:val="0"/>
          <w:numId w:val="0"/>
        </w:numPr>
        <w:ind w:left="3150"/>
        <w:rPr>
          <w:b/>
        </w:rPr>
      </w:pPr>
      <w:r w:rsidRPr="008F1800">
        <w:rPr>
          <w:b/>
          <w:sz w:val="20"/>
        </w:rPr>
        <w:t>- OR -</w:t>
      </w:r>
    </w:p>
    <w:p w:rsidR="000D6914" w:rsidRPr="00000654" w:rsidP="005A6413" w14:paraId="52E386F0" w14:textId="1299F06A">
      <w:pPr>
        <w:pStyle w:val="subquestion"/>
        <w:numPr>
          <w:ilvl w:val="0"/>
          <w:numId w:val="21"/>
        </w:numPr>
        <w:tabs>
          <w:tab w:val="clear" w:pos="907"/>
          <w:tab w:val="left" w:pos="1350"/>
        </w:tabs>
        <w:spacing w:before="120"/>
        <w:ind w:left="1260"/>
      </w:pPr>
      <w:r w:rsidRPr="00C028ED">
        <w:rPr>
          <w:noProof/>
        </w:rPr>
        <mc:AlternateContent>
          <mc:Choice Requires="wps">
            <w:drawing>
              <wp:anchor distT="0" distB="0" distL="114300" distR="114300" simplePos="0" relativeHeight="251762688" behindDoc="0" locked="0" layoutInCell="1" allowOverlap="1">
                <wp:simplePos x="0" y="0"/>
                <wp:positionH relativeFrom="column">
                  <wp:posOffset>1820545</wp:posOffset>
                </wp:positionH>
                <wp:positionV relativeFrom="paragraph">
                  <wp:posOffset>283845</wp:posOffset>
                </wp:positionV>
                <wp:extent cx="914400" cy="228600"/>
                <wp:effectExtent l="0" t="0" r="19050" b="190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0D69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75" type="#_x0000_t202" style="width:1in;height:18pt;margin-top:22.35pt;margin-left:143.35pt;mso-height-percent:0;mso-height-relative:margin;mso-width-percent:0;mso-width-relative:margin;mso-wrap-distance-bottom:0;mso-wrap-distance-left:9pt;mso-wrap-distance-right:9pt;mso-wrap-distance-top:0;mso-wrap-style:square;position:absolute;visibility:visible;v-text-anchor:top;z-index:251763712" filled="f" strokeweight="0.5pt">
                <v:textbox>
                  <w:txbxContent>
                    <w:p w:rsidR="00626F0B" w:rsidP="000D6914" w14:paraId="3E755B5D" w14:textId="77777777"/>
                  </w:txbxContent>
                </v:textbox>
              </v:shape>
            </w:pict>
          </mc:Fallback>
        </mc:AlternateContent>
      </w:r>
      <w:r w:rsidRPr="00C028ED" w:rsidR="000D6914">
        <w:t>I</w:t>
      </w:r>
      <w:r w:rsidR="000D6914">
        <w:t>ndicating the data point</w:t>
      </w:r>
      <w:r w:rsidR="005272E7">
        <w:t xml:space="preserve"> if the </w:t>
      </w:r>
      <w:r w:rsidR="005A6413">
        <w:t>m</w:t>
      </w:r>
      <w:r w:rsidR="005272E7">
        <w:t>easure is not a rate</w:t>
      </w:r>
      <w:r w:rsidR="000D6914">
        <w:t>:</w:t>
      </w:r>
    </w:p>
    <w:p w:rsidR="000D6914" w:rsidRPr="00000654" w:rsidP="005A6413" w14:paraId="7DBC8445" w14:textId="02D701E2">
      <w:pPr>
        <w:tabs>
          <w:tab w:val="clear" w:pos="907"/>
          <w:tab w:val="left" w:pos="1080"/>
        </w:tabs>
        <w:ind w:left="1260" w:hanging="360"/>
        <w:rPr>
          <w:rFonts w:cs="Arial"/>
        </w:rPr>
      </w:pPr>
      <w:r w:rsidRPr="00000654">
        <w:rPr>
          <w:rFonts w:cs="Arial"/>
        </w:rPr>
        <w:tab/>
      </w:r>
      <w:r w:rsidRPr="00000654">
        <w:rPr>
          <w:rFonts w:cs="Arial"/>
        </w:rPr>
        <w:tab/>
        <w:t xml:space="preserve">Data Point: </w:t>
      </w:r>
    </w:p>
    <w:p w:rsidR="009E5C5C" w:rsidP="00B660B4" w14:paraId="522C9325" w14:textId="1461EB78">
      <w:pPr>
        <w:tabs>
          <w:tab w:val="clear" w:pos="907"/>
        </w:tabs>
        <w:spacing w:before="240" w:after="240"/>
        <w:ind w:left="907" w:hanging="547"/>
        <w:outlineLvl w:val="4"/>
        <w:rPr>
          <w:kern w:val="18"/>
        </w:rPr>
      </w:pPr>
      <w:r>
        <w:rPr>
          <w:rFonts w:cs="Arial"/>
          <w:noProof/>
        </w:rPr>
        <mc:AlternateContent>
          <mc:Choice Requires="wpg">
            <w:drawing>
              <wp:anchor distT="0" distB="0" distL="114300" distR="114300" simplePos="0" relativeHeight="251764736" behindDoc="0" locked="0" layoutInCell="1" allowOverlap="1">
                <wp:simplePos x="0" y="0"/>
                <wp:positionH relativeFrom="column">
                  <wp:posOffset>1290955</wp:posOffset>
                </wp:positionH>
                <wp:positionV relativeFrom="paragraph">
                  <wp:posOffset>449580</wp:posOffset>
                </wp:positionV>
                <wp:extent cx="1992630" cy="228600"/>
                <wp:effectExtent l="0" t="0" r="26670" b="19050"/>
                <wp:wrapNone/>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630" cy="228600"/>
                          <a:chOff x="0" y="0"/>
                          <a:chExt cx="1992923" cy="228600"/>
                        </a:xfrm>
                      </wpg:grpSpPr>
                      <wps:wsp xmlns:wps="http://schemas.microsoft.com/office/word/2010/wordprocessingShape">
                        <wps:cNvPr id="223" name="Text Box 223"/>
                        <wps:cNvSpPr txBox="1"/>
                        <wps:spPr>
                          <a:xfrm>
                            <a:off x="0" y="0"/>
                            <a:ext cx="914400" cy="228600"/>
                          </a:xfrm>
                          <a:prstGeom prst="rect">
                            <a:avLst/>
                          </a:prstGeom>
                          <a:noFill/>
                          <a:ln w="6350">
                            <a:solidFill>
                              <a:prstClr val="black"/>
                            </a:solidFill>
                          </a:ln>
                          <a:effectLst/>
                        </wps:spPr>
                        <wps:txbx>
                          <w:txbxContent>
                            <w:p w:rsidR="00626F0B" w:rsidP="000D69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25" name="Text Box 225"/>
                        <wps:cNvSpPr txBox="1"/>
                        <wps:spPr>
                          <a:xfrm>
                            <a:off x="1078523" y="0"/>
                            <a:ext cx="914400" cy="228600"/>
                          </a:xfrm>
                          <a:prstGeom prst="rect">
                            <a:avLst/>
                          </a:prstGeom>
                          <a:noFill/>
                          <a:ln w="6350">
                            <a:solidFill>
                              <a:prstClr val="black"/>
                            </a:solidFill>
                          </a:ln>
                          <a:effectLst/>
                        </wps:spPr>
                        <wps:txbx>
                          <w:txbxContent>
                            <w:p w:rsidR="00626F0B" w:rsidP="000D69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26" name="Straight Connector 226"/>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22" o:spid="_x0000_s1076" style="width:156.9pt;height:18pt;margin-top:35.4pt;margin-left:101.65pt;position:absolute;z-index:251765760" coordsize="19929,2286">
                <v:shape id="Text Box 223" o:spid="_x0000_s1077" type="#_x0000_t202" style="width:9144;height:2286;mso-wrap-style:square;position:absolute;visibility:visible;v-text-anchor:top" filled="f" strokeweight="0.5pt">
                  <v:textbox>
                    <w:txbxContent>
                      <w:p w:rsidR="00626F0B" w:rsidP="000D6914" w14:paraId="0AD2A694" w14:textId="77777777"/>
                    </w:txbxContent>
                  </v:textbox>
                </v:shape>
                <v:shape id="Text Box 225" o:spid="_x0000_s1078" type="#_x0000_t202" style="width:9144;height:2286;left:10785;mso-wrap-style:square;position:absolute;visibility:visible;v-text-anchor:top" filled="f" strokeweight="0.5pt">
                  <v:textbox>
                    <w:txbxContent>
                      <w:p w:rsidR="00626F0B" w:rsidP="000D6914" w14:paraId="4E4D35C2" w14:textId="77777777"/>
                    </w:txbxContent>
                  </v:textbox>
                </v:shape>
                <v:line id="Straight Connector 226" o:spid="_x0000_s1079" style="mso-wrap-style:square;position:absolute;visibility:visible" from="9534,1133" to="10398,1133" o:connectortype="straight" strokecolor="black" strokeweight="1.5pt">
                  <v:stroke joinstyle="miter"/>
                </v:line>
              </v:group>
            </w:pict>
          </mc:Fallback>
        </mc:AlternateContent>
      </w:r>
      <w:r w:rsidR="00224CC4">
        <w:t>1</w:t>
      </w:r>
      <w:r w:rsidR="001F16C6">
        <w:t>6</w:t>
      </w:r>
      <w:r>
        <w:t>e</w:t>
      </w:r>
      <w:r w:rsidRPr="00000654" w:rsidR="00F85C2A">
        <w:t>.</w:t>
      </w:r>
      <w:r w:rsidR="00F85C2A">
        <w:tab/>
      </w:r>
      <w:r w:rsidR="000D6914">
        <w:rPr>
          <w:kern w:val="18"/>
        </w:rPr>
        <w:t>Provide</w:t>
      </w:r>
      <w:r w:rsidRPr="00E02E6B" w:rsidR="000D6914">
        <w:rPr>
          <w:kern w:val="18"/>
        </w:rPr>
        <w:t xml:space="preserve"> the Progress Report performance period (i.e., month and year when data collection</w:t>
      </w:r>
      <w:r>
        <w:rPr>
          <w:kern w:val="18"/>
        </w:rPr>
        <w:t xml:space="preserve"> </w:t>
      </w:r>
      <w:r w:rsidRPr="00E02E6B" w:rsidR="000D6914">
        <w:rPr>
          <w:kern w:val="18"/>
        </w:rPr>
        <w:t xml:space="preserve">began and ended) covered by the progress </w:t>
      </w:r>
      <w:r w:rsidR="000D6914">
        <w:rPr>
          <w:kern w:val="18"/>
        </w:rPr>
        <w:t>report</w:t>
      </w:r>
      <w:r w:rsidRPr="00E02E6B" w:rsidR="000D6914">
        <w:rPr>
          <w:kern w:val="18"/>
        </w:rPr>
        <w:t xml:space="preserve"> assessment</w:t>
      </w:r>
      <w:r w:rsidR="000D6914">
        <w:rPr>
          <w:kern w:val="18"/>
        </w:rPr>
        <w:t>:</w:t>
      </w:r>
    </w:p>
    <w:p w:rsidR="00626F0B" w:rsidRPr="009E5C5C" w:rsidP="00626F0B" w14:paraId="0B931A5C" w14:textId="77777777">
      <w:pPr>
        <w:tabs>
          <w:tab w:val="clear" w:pos="907"/>
        </w:tabs>
        <w:spacing w:before="240" w:after="240"/>
        <w:ind w:left="900" w:hanging="540"/>
      </w:pPr>
    </w:p>
    <w:p w:rsidR="00626F0B" w:rsidP="00B660B4" w14:paraId="4FD5165C" w14:textId="5315060D">
      <w:pPr>
        <w:pStyle w:val="CommentText"/>
        <w:spacing w:after="0"/>
        <w:ind w:left="907" w:hanging="547"/>
        <w:outlineLvl w:val="4"/>
      </w:pPr>
      <w:r>
        <w:t>1</w:t>
      </w:r>
      <w:r w:rsidR="001F16C6">
        <w:t>6</w:t>
      </w:r>
      <w:r>
        <w:t>f</w:t>
      </w:r>
      <w:r>
        <w:t xml:space="preserve">. </w:t>
      </w:r>
      <w:r>
        <w:tab/>
      </w:r>
      <w:r>
        <w:t xml:space="preserve">Restate </w:t>
      </w:r>
      <w:r w:rsidRPr="00000654">
        <w:t xml:space="preserve">the numerical value performance target </w:t>
      </w:r>
      <w:r w:rsidRPr="00000654">
        <w:rPr>
          <w:shd w:val="clear" w:color="auto" w:fill="FFFFFF"/>
        </w:rPr>
        <w:t>for this measure</w:t>
      </w:r>
      <w:r>
        <w:rPr>
          <w:shd w:val="clear" w:color="auto" w:fill="FFFFFF"/>
        </w:rPr>
        <w:t xml:space="preserve"> </w:t>
      </w:r>
      <w:r>
        <w:rPr>
          <w:i/>
          <w:iCs/>
          <w:shd w:val="clear" w:color="auto" w:fill="FFFFFF"/>
        </w:rPr>
        <w:t>(i.e., the target rate or data point the QIS intends to achieve</w:t>
      </w:r>
      <w:r w:rsidRPr="00BE3B97">
        <w:rPr>
          <w:shd w:val="clear" w:color="auto" w:fill="FFFFFF"/>
        </w:rPr>
        <w:t>)</w:t>
      </w:r>
      <w:r>
        <w:rPr>
          <w:noProof/>
        </w:rPr>
        <w:t xml:space="preserve"> </w:t>
      </w:r>
      <w:r w:rsidR="00E23AEB">
        <w:rPr>
          <w:noProof/>
        </w:rPr>
        <w:t xml:space="preserve">from </w:t>
      </w:r>
      <w:r w:rsidR="00B32A7F">
        <w:rPr>
          <w:noProof/>
        </w:rPr>
        <w:t xml:space="preserve">the Implementation Plan </w:t>
      </w:r>
      <w:r w:rsidR="00865F64">
        <w:t xml:space="preserve">or the Modification Summary </w:t>
      </w:r>
      <w:r w:rsidR="00865F64">
        <w:t>Supplement on file, if applicable</w:t>
      </w:r>
      <w:r w:rsidR="00057A23">
        <w:rPr>
          <w:noProof/>
        </w:rPr>
        <w:t>:</w:t>
      </w:r>
      <w:r w:rsidR="001C6878">
        <w:rPr>
          <w:noProof/>
        </w:rPr>
        <w:t xml:space="preserve"> </w:t>
      </w:r>
      <w:bookmarkStart w:id="2" w:name="_Hlk30516947"/>
      <w:r w:rsidR="001C6878">
        <w:rPr>
          <w:shd w:val="clear" w:color="auto" w:fill="FFFFFF"/>
        </w:rPr>
        <w:t>(</w:t>
      </w:r>
      <w:r w:rsidRPr="00052658">
        <w:rPr>
          <w:b/>
          <w:shd w:val="clear" w:color="auto" w:fill="FFFFFF"/>
        </w:rPr>
        <w:t>Note:</w:t>
      </w:r>
      <w:r w:rsidR="001C6878">
        <w:rPr>
          <w:shd w:val="clear" w:color="auto" w:fill="FFFFFF"/>
        </w:rPr>
        <w:t> </w:t>
      </w:r>
      <w:r w:rsidRPr="009614E3" w:rsidR="001C0C81">
        <w:rPr>
          <w:i/>
          <w:iCs/>
          <w:shd w:val="clear" w:color="auto" w:fill="FFFFFF"/>
        </w:rPr>
        <w:t xml:space="preserve">This entry should be a rate (%) or a data point target, </w:t>
      </w:r>
      <w:r w:rsidR="00F82AF1">
        <w:rPr>
          <w:i/>
          <w:iCs/>
          <w:shd w:val="clear" w:color="auto" w:fill="FFFFFF"/>
        </w:rPr>
        <w:t>NOT</w:t>
      </w:r>
      <w:r w:rsidRPr="009614E3" w:rsidR="001C0C81">
        <w:rPr>
          <w:i/>
          <w:iCs/>
          <w:shd w:val="clear" w:color="auto" w:fill="FFFFFF"/>
        </w:rPr>
        <w:t xml:space="preserve"> a percentage change</w:t>
      </w:r>
      <w:r>
        <w:rPr>
          <w:i/>
          <w:iCs/>
          <w:shd w:val="clear" w:color="auto" w:fill="FFFFFF"/>
        </w:rPr>
        <w:t>.</w:t>
      </w:r>
      <w:r w:rsidR="001C6878">
        <w:rPr>
          <w:i/>
          <w:iCs/>
          <w:shd w:val="clear" w:color="auto" w:fill="FFFFFF"/>
        </w:rPr>
        <w:t>)</w:t>
      </w:r>
      <w:r w:rsidRPr="00845E00">
        <w:rPr>
          <w:shd w:val="clear" w:color="auto" w:fill="FFFFFF"/>
        </w:rPr>
        <w:t xml:space="preserve"> </w:t>
      </w:r>
      <w:bookmarkEnd w:id="2"/>
    </w:p>
    <w:p w:rsidR="009E5C5C" w:rsidP="005A6413" w14:paraId="09A3EED1" w14:textId="7CF846AA">
      <w:pPr>
        <w:tabs>
          <w:tab w:val="clear" w:pos="547"/>
          <w:tab w:val="clear" w:pos="907"/>
        </w:tabs>
        <w:spacing w:before="240" w:after="240"/>
        <w:ind w:left="900" w:hanging="540"/>
        <w:rPr>
          <w:rFonts w:cs="Arial"/>
        </w:rPr>
      </w:pPr>
      <w:r w:rsidRPr="00C028ED">
        <w:rPr>
          <w:noProof/>
        </w:rPr>
        <mc:AlternateContent>
          <mc:Choice Requires="wps">
            <w:drawing>
              <wp:anchor distT="0" distB="0" distL="114300" distR="114300" simplePos="0" relativeHeight="251758592" behindDoc="0" locked="0" layoutInCell="1" allowOverlap="1">
                <wp:simplePos x="0" y="0"/>
                <wp:positionH relativeFrom="column">
                  <wp:posOffset>595630</wp:posOffset>
                </wp:positionH>
                <wp:positionV relativeFrom="paragraph">
                  <wp:posOffset>55880</wp:posOffset>
                </wp:positionV>
                <wp:extent cx="914400" cy="228600"/>
                <wp:effectExtent l="0" t="0" r="1905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45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80" type="#_x0000_t202" style="width:1in;height:18pt;margin-top:4.4pt;margin-left:46.9pt;mso-height-percent:0;mso-height-relative:margin;mso-width-percent:0;mso-width-relative:margin;mso-wrap-distance-bottom:0;mso-wrap-distance-left:9pt;mso-wrap-distance-right:9pt;mso-wrap-distance-top:0;mso-wrap-style:square;position:absolute;visibility:visible;v-text-anchor:top;z-index:251759616" filled="f" strokeweight="0.5pt">
                <v:textbox>
                  <w:txbxContent>
                    <w:p w:rsidR="00626F0B" w:rsidP="008D4517" w14:paraId="0AE1DA69" w14:textId="77777777"/>
                  </w:txbxContent>
                </v:textbox>
              </v:shape>
            </w:pict>
          </mc:Fallback>
        </mc:AlternateContent>
      </w:r>
    </w:p>
    <w:p w:rsidR="00F85C2A" w:rsidRPr="00000654" w:rsidP="00B660B4" w14:paraId="72E1650F" w14:textId="5328A634">
      <w:pPr>
        <w:tabs>
          <w:tab w:val="clear" w:pos="547"/>
          <w:tab w:val="clear" w:pos="907"/>
        </w:tabs>
        <w:ind w:left="907" w:hanging="547"/>
        <w:outlineLvl w:val="4"/>
        <w:rPr>
          <w:rFonts w:cs="Arial"/>
        </w:rPr>
      </w:pPr>
      <w:r>
        <w:rPr>
          <w:rFonts w:cs="Arial"/>
        </w:rPr>
        <w:t>1</w:t>
      </w:r>
      <w:r w:rsidR="001F16C6">
        <w:rPr>
          <w:rFonts w:cs="Arial"/>
        </w:rPr>
        <w:t>6</w:t>
      </w:r>
      <w:r w:rsidR="00626F0B">
        <w:rPr>
          <w:rFonts w:cs="Arial"/>
        </w:rPr>
        <w:t>g</w:t>
      </w:r>
      <w:r>
        <w:rPr>
          <w:rFonts w:cs="Arial"/>
        </w:rPr>
        <w:t>.</w:t>
      </w:r>
      <w:r w:rsidR="008E1C18">
        <w:rPr>
          <w:rFonts w:cs="Arial"/>
        </w:rPr>
        <w:t xml:space="preserve"> </w:t>
      </w:r>
      <w:r w:rsidR="00655CAA">
        <w:rPr>
          <w:rFonts w:cs="Arial"/>
        </w:rPr>
        <w:tab/>
      </w:r>
      <w:r w:rsidRPr="00601B11">
        <w:rPr>
          <w:rFonts w:cs="Arial"/>
        </w:rPr>
        <w:t>Was the performance target achieved?</w:t>
      </w:r>
    </w:p>
    <w:p w:rsidR="00F85C2A" w:rsidRPr="00000654" w:rsidP="008F1800" w14:paraId="25D2C82D" w14:textId="60A62BE5">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660288"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 o:spid="_x0000_s1081"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62336"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6" o:spid="_x0000_s1082"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F85C2A" w:rsidRPr="00284980" w:rsidP="008F1800" w14:paraId="22563387" w14:textId="167DA2C8">
      <w:pPr>
        <w:pStyle w:val="Heading4"/>
        <w:spacing w:before="360"/>
        <w:rPr>
          <w:b/>
        </w:rPr>
      </w:pPr>
      <w:r w:rsidRPr="00284980">
        <w:rPr>
          <w:b/>
        </w:rPr>
        <w:t xml:space="preserve">Measure 1b: </w:t>
      </w:r>
    </w:p>
    <w:p w:rsidR="00CA0873" w:rsidRPr="00F10667" w:rsidP="000125A0" w14:paraId="456EBDCD" w14:textId="6C8E40F4">
      <w:pPr>
        <w:pStyle w:val="Heading5"/>
      </w:pPr>
      <w:r>
        <w:t>1</w:t>
      </w:r>
      <w:r w:rsidR="00626F0B">
        <w:t>6h.</w:t>
      </w:r>
      <w:r w:rsidR="00F85C2A">
        <w:tab/>
      </w:r>
      <w:r w:rsidRPr="00F10667">
        <w:t xml:space="preserve">Restate </w:t>
      </w:r>
      <w:r w:rsidRPr="00F10667" w:rsidR="00D16EBC">
        <w:t xml:space="preserve">Measure 1b </w:t>
      </w:r>
      <w:r w:rsidRPr="00F10667">
        <w:t>n</w:t>
      </w:r>
      <w:r w:rsidRPr="00F10667" w:rsidR="00D16EBC">
        <w:t>ame</w:t>
      </w:r>
      <w:r w:rsidRPr="00F10667">
        <w:t xml:space="preserve"> from the Implementation Plan</w:t>
      </w:r>
      <w:r w:rsidR="0010031A">
        <w:t xml:space="preserve"> </w:t>
      </w:r>
      <w:r w:rsidR="003E0040">
        <w:t>or the Modification Summary Supplement on file, if applicable</w:t>
      </w:r>
      <w:r w:rsidR="00D0388D">
        <w:t>:</w:t>
      </w:r>
    </w:p>
    <w:p w:rsidR="000125A0" w:rsidP="000125A0" w14:paraId="3C1340D2" w14:textId="77777777">
      <w:pPr>
        <w:spacing w:after="0"/>
      </w:pPr>
      <w:r w:rsidRPr="00000654">
        <w:rPr>
          <w:noProof/>
        </w:rPr>
        <mc:AlternateContent>
          <mc:Choice Requires="wps">
            <w:drawing>
              <wp:anchor distT="0" distB="0" distL="114300" distR="114300" simplePos="0" relativeHeight="251748352" behindDoc="0" locked="0" layoutInCell="1" allowOverlap="1">
                <wp:simplePos x="0" y="0"/>
                <wp:positionH relativeFrom="margin">
                  <wp:align>right</wp:align>
                </wp:positionH>
                <wp:positionV relativeFrom="paragraph">
                  <wp:posOffset>6985</wp:posOffset>
                </wp:positionV>
                <wp:extent cx="5334000" cy="238125"/>
                <wp:effectExtent l="0" t="0" r="19050" b="28575"/>
                <wp:wrapNone/>
                <wp:docPr id="356" name="Text Box 35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0" cy="238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D16E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6" o:spid="_x0000_s1083" type="#_x0000_t202" style="width:420pt;height:18.75pt;margin-top:0.55pt;margin-left:368.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49376" filled="f" strokeweight="0.5pt">
                <v:textbox>
                  <w:txbxContent>
                    <w:p w:rsidR="00626F0B" w:rsidP="00D16EBC" w14:paraId="4AAC3D14" w14:textId="77777777"/>
                  </w:txbxContent>
                </v:textbox>
                <w10:wrap anchorx="margin"/>
              </v:shape>
            </w:pict>
          </mc:Fallback>
        </mc:AlternateContent>
      </w:r>
    </w:p>
    <w:p w:rsidR="000125A0" w:rsidP="000125A0" w14:paraId="2C2B5666" w14:textId="77777777">
      <w:pPr>
        <w:spacing w:after="0"/>
      </w:pPr>
    </w:p>
    <w:p w:rsidR="000125A0" w:rsidP="000125A0" w14:paraId="7AC20D81" w14:textId="77777777">
      <w:pPr>
        <w:spacing w:after="0"/>
      </w:pPr>
    </w:p>
    <w:p w:rsidR="018DF224" w:rsidP="000125A0" w14:paraId="1E552B6D" w14:textId="1FD352CB">
      <w:pPr>
        <w:ind w:left="907"/>
      </w:pPr>
      <w:r>
        <w:t>If this a consensus-based entity (CBE)-endorsed measure, please provide the 4-digit CBE-ID number:</w:t>
      </w:r>
    </w:p>
    <w:p w:rsidR="000125A0" w:rsidP="000125A0" w14:paraId="059DEABF" w14:textId="77777777">
      <w:pPr>
        <w:ind w:left="907"/>
      </w:pPr>
      <w:r w:rsidRPr="00C028ED">
        <w:rPr>
          <w:noProof/>
        </w:rPr>
        <mc:AlternateContent>
          <mc:Choice Requires="wps">
            <w:drawing>
              <wp:inline distT="0" distB="0" distL="0" distR="0">
                <wp:extent cx="914400" cy="228600"/>
                <wp:effectExtent l="0" t="0" r="19050" b="19050"/>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25A0" w:rsidP="000125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3" o:spid="_x0000_i1084" type="#_x0000_t202" style="width:1in;height:18pt;mso-left-percent:-10001;mso-position-horizontal-relative:char;mso-position-vertical-relative:line;mso-top-percent:-10001;mso-wrap-style:square;visibility:visible;v-text-anchor:top" filled="f" strokeweight="0.5pt">
                <v:textbox>
                  <w:txbxContent>
                    <w:p w:rsidR="000125A0" w:rsidP="000125A0" w14:paraId="0AC1C858" w14:textId="77777777"/>
                  </w:txbxContent>
                </v:textbox>
                <w10:wrap type="none"/>
                <w10:anchorlock/>
              </v:shape>
            </w:pict>
          </mc:Fallback>
        </mc:AlternateContent>
      </w:r>
    </w:p>
    <w:p w:rsidR="001F52B3" w:rsidP="00BA4F46" w14:paraId="0A310E8D" w14:textId="57D5B0ED">
      <w:pPr>
        <w:pStyle w:val="Heading5"/>
        <w:spacing w:before="360"/>
      </w:pPr>
      <w:r>
        <w:t>1</w:t>
      </w:r>
      <w:r w:rsidR="00626F0B">
        <w:t>6i.</w:t>
      </w:r>
      <w:r w:rsidR="00626F0B">
        <w:tab/>
      </w:r>
      <w:r w:rsidRPr="00A4262F">
        <w:t>Baseline Assessment</w:t>
      </w:r>
      <w:r>
        <w:t>: Restate</w:t>
      </w:r>
      <w:r w:rsidRPr="00A4262F">
        <w:t xml:space="preserve"> the baseline results </w:t>
      </w:r>
      <w:r>
        <w:t xml:space="preserve">from </w:t>
      </w:r>
      <w:r w:rsidR="00626F0B">
        <w:t xml:space="preserve">the </w:t>
      </w:r>
      <w:r>
        <w:t xml:space="preserve">Implementation Plan </w:t>
      </w:r>
      <w:r w:rsidR="00D0388D">
        <w:t>or the Modification Summary Supplement on file, if applicable</w:t>
      </w:r>
      <w:r w:rsidR="00704F5A">
        <w:t>,</w:t>
      </w:r>
      <w:r w:rsidRPr="00A4262F" w:rsidR="00D0388D">
        <w:t xml:space="preserve"> </w:t>
      </w:r>
      <w:r w:rsidRPr="00A4262F">
        <w:t xml:space="preserve">by </w:t>
      </w:r>
      <w:r w:rsidRPr="00013C4D">
        <w:rPr>
          <w:b/>
        </w:rPr>
        <w:t>either</w:t>
      </w:r>
      <w:r>
        <w:t>:</w:t>
      </w:r>
    </w:p>
    <w:p w:rsidR="001F52B3" w:rsidP="00E66C8A" w14:paraId="1707F198" w14:textId="6B2EE00D">
      <w:pPr>
        <w:pStyle w:val="ListParagraph"/>
        <w:numPr>
          <w:ilvl w:val="0"/>
          <w:numId w:val="23"/>
        </w:numPr>
        <w:tabs>
          <w:tab w:val="clear" w:pos="547"/>
          <w:tab w:val="clear" w:pos="907"/>
          <w:tab w:val="left" w:pos="1350"/>
        </w:tabs>
        <w:ind w:left="1260"/>
      </w:pPr>
      <w:r>
        <w:t>C</w:t>
      </w:r>
      <w:r w:rsidRPr="00A4262F">
        <w:t>alculating the rate and providing the associated numerator and denominator</w:t>
      </w:r>
      <w:r>
        <w:t>: (</w:t>
      </w:r>
      <w:r w:rsidRPr="00B660B4">
        <w:rPr>
          <w:b/>
          <w:i/>
          <w:iCs/>
        </w:rPr>
        <w:t>Note:</w:t>
      </w:r>
      <w:r w:rsidRPr="00B660B4">
        <w:rPr>
          <w:i/>
          <w:iCs/>
        </w:rPr>
        <w:t> The numerator and denominator should calculate to the rate provided.</w:t>
      </w:r>
      <w:r>
        <w:t>)</w:t>
      </w:r>
      <w:r w:rsidR="00AC6A43">
        <w:rPr>
          <w:noProof/>
        </w:rPr>
        <mc:AlternateContent>
          <mc:Choice Requires="wpg">
            <w:drawing>
              <wp:anchor distT="0" distB="0" distL="114300" distR="114300" simplePos="0" relativeHeight="251777024" behindDoc="0" locked="0" layoutInCell="1" allowOverlap="1">
                <wp:simplePos x="0" y="0"/>
                <wp:positionH relativeFrom="column">
                  <wp:posOffset>1809750</wp:posOffset>
                </wp:positionH>
                <wp:positionV relativeFrom="paragraph">
                  <wp:posOffset>396240</wp:posOffset>
                </wp:positionV>
                <wp:extent cx="914400" cy="742950"/>
                <wp:effectExtent l="0" t="0" r="19050" b="1905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45" name="Text Box 45"/>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46" name="Text Box 46"/>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47" name="Text Box 47"/>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 o:spid="_x0000_s1085" style="width:1in;height:58.5pt;margin-top:31.2pt;margin-left:142.5pt;mso-height-relative:margin;mso-width-relative:margin;position:absolute;z-index:251778048" coordsize="9144,7429">
                <v:shape id="Text Box 45" o:spid="_x0000_s1086" type="#_x0000_t202" style="width:9144;height:2286;mso-wrap-style:square;position:absolute;visibility:visible;v-text-anchor:top" filled="f" strokeweight="0.5pt">
                  <v:textbox>
                    <w:txbxContent>
                      <w:p w:rsidR="00626F0B" w:rsidP="008D14A9" w14:paraId="73AAF1A8" w14:textId="77777777">
                        <w:pPr>
                          <w:spacing w:after="240"/>
                        </w:pPr>
                      </w:p>
                    </w:txbxContent>
                  </v:textbox>
                </v:shape>
                <v:shape id="Text Box 46" o:spid="_x0000_s1087" type="#_x0000_t202" style="width:9144;height:2286;mso-wrap-style:square;position:absolute;top:2603;visibility:visible;v-text-anchor:top" filled="f" strokeweight="0.5pt">
                  <v:textbox>
                    <w:txbxContent>
                      <w:p w:rsidR="00626F0B" w:rsidP="008D14A9" w14:paraId="76B2425F" w14:textId="77777777">
                        <w:pPr>
                          <w:spacing w:after="240"/>
                        </w:pPr>
                      </w:p>
                    </w:txbxContent>
                  </v:textbox>
                </v:shape>
                <v:shape id="Text Box 47" o:spid="_x0000_s1088" type="#_x0000_t202" style="width:9144;height:2286;mso-wrap-style:square;position:absolute;top:5143;visibility:visible;v-text-anchor:top" filled="f" strokeweight="0.5pt">
                  <v:textbox>
                    <w:txbxContent>
                      <w:p w:rsidR="00626F0B" w:rsidP="008D14A9" w14:paraId="08269B4B" w14:textId="77777777">
                        <w:pPr>
                          <w:spacing w:after="240"/>
                        </w:pPr>
                      </w:p>
                    </w:txbxContent>
                  </v:textbox>
                </v:shape>
              </v:group>
            </w:pict>
          </mc:Fallback>
        </mc:AlternateContent>
      </w:r>
      <w:r w:rsidRPr="00A4262F" w:rsidR="001F52B3">
        <w:t xml:space="preserve"> </w:t>
      </w:r>
    </w:p>
    <w:p w:rsidR="001F52B3" w:rsidRPr="00000654" w:rsidP="00492563" w14:paraId="26CC1ACE" w14:textId="4637C1F9">
      <w:pPr>
        <w:pStyle w:val="subquestion"/>
        <w:tabs>
          <w:tab w:val="clear" w:pos="907"/>
        </w:tabs>
        <w:ind w:left="1260" w:firstLine="0"/>
      </w:pPr>
      <w:r w:rsidRPr="00000654">
        <w:t>Calculated Rate:</w:t>
      </w:r>
      <w:r w:rsidRPr="00590502" w:rsidR="00590502">
        <w:t xml:space="preserve"> </w:t>
      </w:r>
    </w:p>
    <w:p w:rsidR="001F52B3" w:rsidRPr="00000654" w:rsidP="00492563" w14:paraId="7F2D085B" w14:textId="6419578E">
      <w:pPr>
        <w:pStyle w:val="subquestion"/>
        <w:tabs>
          <w:tab w:val="clear" w:pos="907"/>
        </w:tabs>
        <w:ind w:left="1260" w:firstLine="0"/>
      </w:pPr>
      <w:r w:rsidRPr="00000654">
        <w:t xml:space="preserve">Numerator: </w:t>
      </w:r>
    </w:p>
    <w:p w:rsidR="001F52B3" w:rsidRPr="00000654" w:rsidP="00492563" w14:paraId="7DA67BBF" w14:textId="3B40C438">
      <w:pPr>
        <w:pStyle w:val="subquestion"/>
        <w:tabs>
          <w:tab w:val="clear" w:pos="907"/>
        </w:tabs>
        <w:ind w:left="1260" w:firstLine="0"/>
      </w:pPr>
      <w:r w:rsidRPr="00000654">
        <w:t xml:space="preserve">Denominator: </w:t>
      </w:r>
    </w:p>
    <w:p w:rsidR="001F52B3" w:rsidRPr="006D7A41" w:rsidP="00FE7FD9" w14:paraId="7D75BC2F" w14:textId="20D4B99D">
      <w:pPr>
        <w:pStyle w:val="TableBullet2"/>
        <w:numPr>
          <w:ilvl w:val="0"/>
          <w:numId w:val="0"/>
        </w:numPr>
        <w:spacing w:before="280" w:after="120"/>
        <w:ind w:left="3154"/>
        <w:rPr>
          <w:b/>
        </w:rPr>
      </w:pPr>
      <w:r w:rsidRPr="008F1800">
        <w:rPr>
          <w:b/>
          <w:sz w:val="20"/>
        </w:rPr>
        <w:t>- OR -</w:t>
      </w:r>
    </w:p>
    <w:p w:rsidR="001F52B3" w:rsidRPr="00000654" w:rsidP="00B660B4" w14:paraId="28C151E2" w14:textId="780E951A">
      <w:pPr>
        <w:pStyle w:val="ListParagraph"/>
        <w:numPr>
          <w:ilvl w:val="0"/>
          <w:numId w:val="23"/>
        </w:numPr>
        <w:tabs>
          <w:tab w:val="clear" w:pos="547"/>
          <w:tab w:val="clear" w:pos="907"/>
        </w:tabs>
        <w:ind w:left="1260"/>
      </w:pPr>
      <w:r w:rsidRPr="00000654">
        <w:rPr>
          <w:noProof/>
        </w:rPr>
        <mc:AlternateContent>
          <mc:Choice Requires="wps">
            <w:drawing>
              <wp:anchor distT="0" distB="0" distL="114300" distR="114300" simplePos="0" relativeHeight="251768832" behindDoc="0" locked="0" layoutInCell="1" allowOverlap="1">
                <wp:simplePos x="0" y="0"/>
                <wp:positionH relativeFrom="column">
                  <wp:posOffset>1772920</wp:posOffset>
                </wp:positionH>
                <wp:positionV relativeFrom="paragraph">
                  <wp:posOffset>224155</wp:posOffset>
                </wp:positionV>
                <wp:extent cx="914400" cy="228600"/>
                <wp:effectExtent l="0" t="0" r="1905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1F52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89" type="#_x0000_t202" style="width:1in;height:18pt;margin-top:17.65pt;margin-left:139.6pt;mso-height-percent:0;mso-height-relative:margin;mso-width-percent:0;mso-width-relative:margin;mso-wrap-distance-bottom:0;mso-wrap-distance-left:9pt;mso-wrap-distance-right:9pt;mso-wrap-distance-top:0;mso-wrap-style:square;position:absolute;visibility:visible;v-text-anchor:top;z-index:251769856" filled="f" strokeweight="0.5pt">
                <v:textbox>
                  <w:txbxContent>
                    <w:p w:rsidR="00626F0B" w:rsidP="001F52B3" w14:paraId="3E023C74" w14:textId="77777777"/>
                  </w:txbxContent>
                </v:textbox>
              </v:shape>
            </w:pict>
          </mc:Fallback>
        </mc:AlternateContent>
      </w:r>
      <w:r w:rsidR="001F52B3">
        <w:t>Indicating the data point</w:t>
      </w:r>
      <w:r w:rsidR="0010031A">
        <w:t xml:space="preserve">, if the </w:t>
      </w:r>
      <w:r w:rsidR="009D4786">
        <w:t>m</w:t>
      </w:r>
      <w:r w:rsidR="0010031A">
        <w:t>easure is not a rate</w:t>
      </w:r>
      <w:r w:rsidR="00655CAA">
        <w:t>:</w:t>
      </w:r>
    </w:p>
    <w:p w:rsidR="001F52B3" w:rsidP="00492563" w14:paraId="1B6F19DB" w14:textId="1D2037EF">
      <w:pPr>
        <w:pStyle w:val="subquestion"/>
        <w:tabs>
          <w:tab w:val="clear" w:pos="907"/>
        </w:tabs>
        <w:ind w:left="1260" w:firstLine="0"/>
      </w:pPr>
      <w:r w:rsidRPr="00000654">
        <w:t xml:space="preserve">Data Point: </w:t>
      </w:r>
    </w:p>
    <w:p w:rsidR="00626F0B" w:rsidRPr="00000654" w:rsidP="00BA4F46" w14:paraId="1919C750" w14:textId="1BF43C40">
      <w:pPr>
        <w:pStyle w:val="Heading5"/>
        <w:tabs>
          <w:tab w:val="clear" w:pos="907"/>
        </w:tabs>
        <w:spacing w:before="360"/>
      </w:pPr>
      <w:r>
        <w:t xml:space="preserve">16j. </w:t>
      </w:r>
      <w:r>
        <w:tab/>
        <w:t>Provide</w:t>
      </w:r>
      <w:r w:rsidRPr="00A4262F">
        <w:t xml:space="preserve"> the baseline performance period (i.e., month and year when data collection began and ended) covered by the baseline </w:t>
      </w:r>
      <w:r>
        <w:t>a</w:t>
      </w:r>
      <w:r w:rsidRPr="00A4262F">
        <w:t>ssessment</w:t>
      </w:r>
      <w:r>
        <w:t xml:space="preserve"> provided in </w:t>
      </w:r>
      <w:r w:rsidR="00FB409F">
        <w:t>of the Implementation Plan or the Modification Summary Supplement on file, if applicable</w:t>
      </w:r>
      <w:r w:rsidRPr="00000654">
        <w:t>:</w:t>
      </w:r>
    </w:p>
    <w:p w:rsidR="00626F0B" w:rsidRPr="00000654" w:rsidP="00626F0B" w14:paraId="0D000309" w14:textId="77777777">
      <w:pPr>
        <w:spacing w:after="0"/>
        <w:rPr>
          <w:rFonts w:cs="Arial"/>
        </w:rPr>
      </w:pPr>
      <w:r>
        <w:rPr>
          <w:rFonts w:cs="Arial"/>
          <w:noProof/>
        </w:rPr>
        <mc:AlternateContent>
          <mc:Choice Requires="wpg">
            <w:drawing>
              <wp:anchor distT="0" distB="0" distL="114300" distR="114300" simplePos="0" relativeHeight="251787264" behindDoc="0" locked="0" layoutInCell="1" allowOverlap="1">
                <wp:simplePos x="0" y="0"/>
                <wp:positionH relativeFrom="column">
                  <wp:posOffset>1245870</wp:posOffset>
                </wp:positionH>
                <wp:positionV relativeFrom="paragraph">
                  <wp:posOffset>5617</wp:posOffset>
                </wp:positionV>
                <wp:extent cx="1992923" cy="228600"/>
                <wp:effectExtent l="0" t="0" r="26670" b="1905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26" name="Text Box 26"/>
                        <wps:cNvSpPr txBox="1"/>
                        <wps:spPr>
                          <a:xfrm>
                            <a:off x="0" y="0"/>
                            <a:ext cx="914400" cy="228600"/>
                          </a:xfrm>
                          <a:prstGeom prst="rect">
                            <a:avLst/>
                          </a:prstGeom>
                          <a:noFill/>
                          <a:ln w="6350">
                            <a:solidFill>
                              <a:prstClr val="black"/>
                            </a:solidFill>
                          </a:ln>
                          <a:effectLst/>
                        </wps:spPr>
                        <wps:txbx>
                          <w:txbxContent>
                            <w:p w:rsidR="00626F0B" w:rsidP="00626F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7" name="Text Box 27"/>
                        <wps:cNvSpPr txBox="1"/>
                        <wps:spPr>
                          <a:xfrm>
                            <a:off x="1078523" y="0"/>
                            <a:ext cx="914400" cy="228600"/>
                          </a:xfrm>
                          <a:prstGeom prst="rect">
                            <a:avLst/>
                          </a:prstGeom>
                          <a:noFill/>
                          <a:ln w="6350">
                            <a:solidFill>
                              <a:prstClr val="black"/>
                            </a:solidFill>
                          </a:ln>
                          <a:effectLst/>
                        </wps:spPr>
                        <wps:txbx>
                          <w:txbxContent>
                            <w:p w:rsidR="00626F0B" w:rsidP="00626F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4" name="Straight Connector 34"/>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5" o:spid="_x0000_s1090" style="width:156.9pt;height:18pt;margin-top:0.45pt;margin-left:98.1pt;position:absolute;z-index:251788288" coordsize="19929,2286">
                <v:shape id="Text Box 26" o:spid="_x0000_s1091" type="#_x0000_t202" style="width:9144;height:2286;mso-wrap-style:square;position:absolute;visibility:visible;v-text-anchor:top" filled="f" strokeweight="0.5pt">
                  <v:textbox>
                    <w:txbxContent>
                      <w:p w:rsidR="00626F0B" w:rsidP="00626F0B" w14:paraId="69D9CA8D" w14:textId="77777777"/>
                    </w:txbxContent>
                  </v:textbox>
                </v:shape>
                <v:shape id="Text Box 27" o:spid="_x0000_s1092" type="#_x0000_t202" style="width:9144;height:2286;left:10785;mso-wrap-style:square;position:absolute;visibility:visible;v-text-anchor:top" filled="f" strokeweight="0.5pt">
                  <v:textbox>
                    <w:txbxContent>
                      <w:p w:rsidR="00626F0B" w:rsidP="00626F0B" w14:paraId="2106DB3E" w14:textId="77777777"/>
                    </w:txbxContent>
                  </v:textbox>
                </v:shape>
                <v:line id="Straight Connector 34" o:spid="_x0000_s1093" style="mso-wrap-style:square;position:absolute;visibility:visible" from="9534,1133" to="10398,1133" o:connectortype="straight" strokecolor="black" strokeweight="1.5pt">
                  <v:stroke joinstyle="miter"/>
                </v:line>
              </v:group>
            </w:pict>
          </mc:Fallback>
        </mc:AlternateContent>
      </w:r>
    </w:p>
    <w:p w:rsidR="00626F0B" w:rsidP="003679A2" w14:paraId="6FF01EC8" w14:textId="77777777">
      <w:pPr>
        <w:tabs>
          <w:tab w:val="clear" w:pos="907"/>
          <w:tab w:val="left" w:pos="1260"/>
        </w:tabs>
        <w:rPr>
          <w:rFonts w:cs="Arial"/>
        </w:rPr>
      </w:pPr>
    </w:p>
    <w:p w:rsidR="00CC1972" w:rsidP="00F85C2A" w14:paraId="1D7CF4A2" w14:textId="1B491D45">
      <w:pPr>
        <w:pStyle w:val="Heading5"/>
        <w:rPr>
          <w:b/>
          <w:bCs w:val="0"/>
        </w:rPr>
      </w:pPr>
      <w:r w:rsidRPr="00F10667">
        <w:t>1</w:t>
      </w:r>
      <w:r w:rsidR="001F16C6">
        <w:t>6</w:t>
      </w:r>
      <w:r w:rsidR="00626F0B">
        <w:t>k</w:t>
      </w:r>
      <w:r w:rsidRPr="00F10667" w:rsidR="00F85C2A">
        <w:t>.</w:t>
      </w:r>
      <w:r w:rsidRPr="00F10667" w:rsidR="00F85C2A">
        <w:tab/>
        <w:t xml:space="preserve">Provide the </w:t>
      </w:r>
      <w:r w:rsidRPr="00F10667" w:rsidR="00EB3BE2">
        <w:t>Progress Report</w:t>
      </w:r>
      <w:r w:rsidRPr="00F10667" w:rsidR="00F85C2A">
        <w:t xml:space="preserve"> results by </w:t>
      </w:r>
      <w:r>
        <w:rPr>
          <w:b/>
          <w:bCs w:val="0"/>
        </w:rPr>
        <w:t xml:space="preserve">either: </w:t>
      </w:r>
    </w:p>
    <w:p w:rsidR="00F85C2A" w:rsidP="008D14A9" w14:paraId="15904AEA" w14:textId="6FCC1A60">
      <w:pPr>
        <w:pStyle w:val="subquestion"/>
        <w:numPr>
          <w:ilvl w:val="0"/>
          <w:numId w:val="23"/>
        </w:numPr>
        <w:spacing w:before="160"/>
        <w:ind w:left="1260"/>
        <w:rPr>
          <w:noProof/>
        </w:rPr>
      </w:pPr>
      <w:r>
        <w:rPr>
          <w:rFonts w:eastAsia="Times New Roman"/>
          <w:noProof/>
          <w:kern w:val="32"/>
          <w:szCs w:val="24"/>
        </w:rPr>
        <mc:AlternateContent>
          <mc:Choice Requires="wpg">
            <w:drawing>
              <wp:anchor distT="0" distB="0" distL="114300" distR="114300" simplePos="0" relativeHeight="251668480" behindDoc="0" locked="0" layoutInCell="1" allowOverlap="1">
                <wp:simplePos x="0" y="0"/>
                <wp:positionH relativeFrom="column">
                  <wp:posOffset>1768475</wp:posOffset>
                </wp:positionH>
                <wp:positionV relativeFrom="paragraph">
                  <wp:posOffset>353695</wp:posOffset>
                </wp:positionV>
                <wp:extent cx="914400" cy="742950"/>
                <wp:effectExtent l="0" t="0" r="19050" b="1905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345" name="Text Box 345"/>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47" name="Text Box 347"/>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51" name="Text Box 351"/>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8D14A9"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1" o:spid="_x0000_s1094" style="width:1in;height:58.5pt;margin-top:27.85pt;margin-left:139.25pt;mso-height-relative:margin;mso-width-relative:margin;position:absolute;z-index:251669504" coordsize="9144,7429">
                <v:shape id="Text Box 345" o:spid="_x0000_s1095" type="#_x0000_t202" style="width:9144;height:2286;mso-wrap-style:square;position:absolute;visibility:visible;v-text-anchor:top" filled="f" strokeweight="0.5pt">
                  <v:textbox>
                    <w:txbxContent>
                      <w:p w:rsidR="00626F0B" w:rsidP="008D14A9" w14:paraId="715D1270" w14:textId="77777777">
                        <w:pPr>
                          <w:spacing w:after="240"/>
                        </w:pPr>
                      </w:p>
                    </w:txbxContent>
                  </v:textbox>
                </v:shape>
                <v:shape id="Text Box 347" o:spid="_x0000_s1096" type="#_x0000_t202" style="width:9144;height:2286;mso-wrap-style:square;position:absolute;top:2603;visibility:visible;v-text-anchor:top" filled="f" strokeweight="0.5pt">
                  <v:textbox>
                    <w:txbxContent>
                      <w:p w:rsidR="00626F0B" w:rsidP="008D14A9" w14:paraId="03816F72" w14:textId="77777777">
                        <w:pPr>
                          <w:spacing w:after="240"/>
                        </w:pPr>
                      </w:p>
                    </w:txbxContent>
                  </v:textbox>
                </v:shape>
                <v:shape id="Text Box 351" o:spid="_x0000_s1097" type="#_x0000_t202" style="width:9144;height:2286;mso-wrap-style:square;position:absolute;top:5143;visibility:visible;v-text-anchor:top" filled="f" strokeweight="0.5pt">
                  <v:textbox>
                    <w:txbxContent>
                      <w:p w:rsidR="00626F0B" w:rsidP="008D14A9" w14:paraId="01ED63E0" w14:textId="77777777">
                        <w:pPr>
                          <w:spacing w:after="240"/>
                        </w:pPr>
                      </w:p>
                    </w:txbxContent>
                  </v:textbox>
                </v:shape>
              </v:group>
            </w:pict>
          </mc:Fallback>
        </mc:AlternateContent>
      </w:r>
      <w:r w:rsidRPr="00000654" w:rsidR="00F85C2A">
        <w:t>C</w:t>
      </w:r>
      <w:r w:rsidRPr="00CC1972">
        <w:t>alculating the rate and providing the associated numerator and denominator</w:t>
      </w:r>
      <w:r w:rsidR="00057A23">
        <w:t>:</w:t>
      </w:r>
      <w:r>
        <w:t xml:space="preserve"> (</w:t>
      </w:r>
      <w:r w:rsidRPr="008D14A9">
        <w:rPr>
          <w:b/>
          <w:bCs/>
          <w:i/>
          <w:iCs/>
        </w:rPr>
        <w:t>Note:</w:t>
      </w:r>
      <w:r w:rsidR="001C6878">
        <w:rPr>
          <w:i/>
          <w:iCs/>
        </w:rPr>
        <w:t> </w:t>
      </w:r>
      <w:r w:rsidRPr="008D14A9">
        <w:rPr>
          <w:i/>
          <w:iCs/>
        </w:rPr>
        <w:t>The</w:t>
      </w:r>
      <w:r w:rsidR="001C6878">
        <w:rPr>
          <w:i/>
          <w:iCs/>
        </w:rPr>
        <w:t> </w:t>
      </w:r>
      <w:r w:rsidRPr="008D14A9">
        <w:rPr>
          <w:i/>
          <w:iCs/>
        </w:rPr>
        <w:t>numerator and denominator should calculate to the rate provided</w:t>
      </w:r>
      <w:r w:rsidR="001C6878">
        <w:rPr>
          <w:i/>
          <w:iCs/>
        </w:rPr>
        <w:t>.</w:t>
      </w:r>
      <w:r w:rsidRPr="00CC1972">
        <w:t>)</w:t>
      </w:r>
      <w:r w:rsidRPr="00000654" w:rsidR="00F85C2A">
        <w:rPr>
          <w:noProof/>
        </w:rPr>
        <w:t xml:space="preserve"> </w:t>
      </w:r>
    </w:p>
    <w:p w:rsidR="00CC1972" w:rsidRPr="003679A2" w:rsidP="008D14A9" w14:paraId="74794037" w14:textId="6C820A43">
      <w:pPr>
        <w:tabs>
          <w:tab w:val="clear" w:pos="547"/>
          <w:tab w:val="clear" w:pos="907"/>
        </w:tabs>
        <w:ind w:left="1260"/>
      </w:pPr>
      <w:r>
        <w:t xml:space="preserve">Calculated Rate: </w:t>
      </w:r>
    </w:p>
    <w:p w:rsidR="00F85C2A" w:rsidRPr="00000654" w:rsidP="00492563" w14:paraId="5B96C2F4" w14:textId="2A36C680">
      <w:pPr>
        <w:pStyle w:val="subquestion"/>
        <w:tabs>
          <w:tab w:val="clear" w:pos="907"/>
        </w:tabs>
        <w:ind w:left="1260" w:firstLine="0"/>
      </w:pPr>
      <w:r w:rsidRPr="00000654">
        <w:t>Numerator:</w:t>
      </w:r>
      <w:r w:rsidRPr="00000654">
        <w:rPr>
          <w:noProof/>
        </w:rPr>
        <w:t xml:space="preserve"> </w:t>
      </w:r>
    </w:p>
    <w:p w:rsidR="00F85C2A" w:rsidRPr="00000654" w:rsidP="00492563" w14:paraId="41C20393" w14:textId="024AE541">
      <w:pPr>
        <w:pStyle w:val="subquestion"/>
        <w:tabs>
          <w:tab w:val="clear" w:pos="907"/>
          <w:tab w:val="left" w:pos="1260"/>
        </w:tabs>
        <w:spacing w:after="240"/>
        <w:ind w:left="1260" w:firstLine="0"/>
      </w:pPr>
      <w:r w:rsidRPr="00000654">
        <w:t xml:space="preserve">Denominator: </w:t>
      </w:r>
    </w:p>
    <w:p w:rsidR="008F1800" w:rsidP="008D14A9" w14:paraId="7BA9C64D" w14:textId="5758B46D">
      <w:pPr>
        <w:pStyle w:val="TableBullet2"/>
        <w:numPr>
          <w:ilvl w:val="0"/>
          <w:numId w:val="0"/>
        </w:numPr>
        <w:spacing w:before="240"/>
        <w:ind w:left="3150"/>
        <w:rPr>
          <w:b/>
        </w:rPr>
      </w:pPr>
      <w:r w:rsidRPr="008F1800">
        <w:rPr>
          <w:b/>
          <w:sz w:val="20"/>
        </w:rPr>
        <w:t>- OR -</w:t>
      </w:r>
    </w:p>
    <w:p w:rsidR="00F85C2A" w:rsidRPr="00000654" w:rsidP="008D14A9" w14:paraId="4B0FFEAF" w14:textId="5970F0EE">
      <w:pPr>
        <w:pStyle w:val="subquestion"/>
        <w:numPr>
          <w:ilvl w:val="0"/>
          <w:numId w:val="29"/>
        </w:numPr>
        <w:tabs>
          <w:tab w:val="clear" w:pos="907"/>
        </w:tabs>
        <w:spacing w:before="120"/>
        <w:ind w:left="1260"/>
      </w:pPr>
      <w:r>
        <w:rPr>
          <w:noProof/>
        </w:rPr>
        <mc:AlternateContent>
          <mc:Choice Requires="wps">
            <w:drawing>
              <wp:anchor distT="0" distB="0" distL="114300" distR="114300" simplePos="0" relativeHeight="251670528" behindDoc="0" locked="0" layoutInCell="1" allowOverlap="1">
                <wp:simplePos x="0" y="0"/>
                <wp:positionH relativeFrom="column">
                  <wp:posOffset>1771650</wp:posOffset>
                </wp:positionH>
                <wp:positionV relativeFrom="paragraph">
                  <wp:posOffset>299085</wp:posOffset>
                </wp:positionV>
                <wp:extent cx="914400" cy="228600"/>
                <wp:effectExtent l="0" t="0" r="19050" b="19050"/>
                <wp:wrapNone/>
                <wp:docPr id="344" name="Text Box 3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F85C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44" o:spid="_x0000_s1098" type="#_x0000_t202" style="width:1in;height:18pt;margin-top:23.55pt;margin-left:139.5pt;mso-wrap-distance-bottom:0;mso-wrap-distance-left:9pt;mso-wrap-distance-right:9pt;mso-wrap-distance-top:0;mso-wrap-style:square;position:absolute;visibility:visible;v-text-anchor:top;z-index:251671552" filled="f" strokeweight="0.5pt">
                <v:textbox>
                  <w:txbxContent>
                    <w:p w:rsidR="00626F0B" w:rsidP="00F85C2A" w14:paraId="376348B7" w14:textId="77777777"/>
                  </w:txbxContent>
                </v:textbox>
              </v:shape>
            </w:pict>
          </mc:Fallback>
        </mc:AlternateContent>
      </w:r>
      <w:r>
        <w:t xml:space="preserve">Indicating the data point if the </w:t>
      </w:r>
      <w:r w:rsidR="009D4786">
        <w:t>m</w:t>
      </w:r>
      <w:r>
        <w:t>easure is not a rate</w:t>
      </w:r>
      <w:r w:rsidR="00B00A45">
        <w:t>:</w:t>
      </w:r>
    </w:p>
    <w:p w:rsidR="00F85C2A" w:rsidRPr="00000654" w:rsidP="00492563" w14:paraId="3FAA6913" w14:textId="43275C3F">
      <w:pPr>
        <w:pStyle w:val="subquestion"/>
        <w:tabs>
          <w:tab w:val="clear" w:pos="907"/>
        </w:tabs>
        <w:ind w:left="1260" w:firstLine="0"/>
      </w:pPr>
      <w:r w:rsidRPr="00000654">
        <w:t xml:space="preserve">Data Point: </w:t>
      </w:r>
    </w:p>
    <w:p w:rsidR="001F52B3" w:rsidRPr="00000654" w:rsidP="008D14A9" w14:paraId="0351E365" w14:textId="6C8736B8">
      <w:pPr>
        <w:pStyle w:val="Heading5"/>
        <w:spacing w:before="240"/>
      </w:pPr>
      <w:r>
        <w:t>1</w:t>
      </w:r>
      <w:r w:rsidR="001F16C6">
        <w:t>6</w:t>
      </w:r>
      <w:r w:rsidR="00626F0B">
        <w:t>l</w:t>
      </w:r>
      <w:r>
        <w:t>.</w:t>
      </w:r>
      <w:r w:rsidR="000806DA">
        <w:tab/>
      </w:r>
      <w:r>
        <w:t>Provide</w:t>
      </w:r>
      <w:r w:rsidRPr="00E02E6B">
        <w:t xml:space="preserve"> the Progress Report performance period (i.e., month and year when data collection began and ended) covered by the progress </w:t>
      </w:r>
      <w:r>
        <w:t>report</w:t>
      </w:r>
      <w:r w:rsidRPr="00E02E6B">
        <w:t xml:space="preserve"> assessment</w:t>
      </w:r>
      <w:r w:rsidR="00B00A45">
        <w:t>:</w:t>
      </w:r>
    </w:p>
    <w:p w:rsidR="001F52B3" w:rsidRPr="008F1800" w:rsidP="008D14A9" w14:paraId="2B56E875" w14:textId="3935EBC1">
      <w:pPr>
        <w:spacing w:before="240" w:after="240"/>
        <w:rPr>
          <w:rFonts w:cs="Arial"/>
        </w:rPr>
      </w:pPr>
      <w:r>
        <w:rPr>
          <w:rFonts w:cs="Arial"/>
          <w:noProof/>
        </w:rPr>
        <mc:AlternateContent>
          <mc:Choice Requires="wpg">
            <w:drawing>
              <wp:anchor distT="0" distB="0" distL="114300" distR="114300" simplePos="0" relativeHeight="251770880" behindDoc="0" locked="0" layoutInCell="1" allowOverlap="1">
                <wp:simplePos x="0" y="0"/>
                <wp:positionH relativeFrom="column">
                  <wp:posOffset>570230</wp:posOffset>
                </wp:positionH>
                <wp:positionV relativeFrom="paragraph">
                  <wp:posOffset>5080</wp:posOffset>
                </wp:positionV>
                <wp:extent cx="1992630" cy="228600"/>
                <wp:effectExtent l="0" t="0" r="26670" b="19050"/>
                <wp:wrapNone/>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630" cy="228600"/>
                          <a:chOff x="0" y="0"/>
                          <a:chExt cx="1992923" cy="228600"/>
                        </a:xfrm>
                      </wpg:grpSpPr>
                      <wps:wsp xmlns:wps="http://schemas.microsoft.com/office/word/2010/wordprocessingShape">
                        <wps:cNvPr id="289" name="Text Box 289"/>
                        <wps:cNvSpPr txBox="1"/>
                        <wps:spPr>
                          <a:xfrm>
                            <a:off x="0" y="0"/>
                            <a:ext cx="914400" cy="228600"/>
                          </a:xfrm>
                          <a:prstGeom prst="rect">
                            <a:avLst/>
                          </a:prstGeom>
                          <a:noFill/>
                          <a:ln w="6350">
                            <a:solidFill>
                              <a:prstClr val="black"/>
                            </a:solidFill>
                          </a:ln>
                          <a:effectLst/>
                        </wps:spPr>
                        <wps:txbx>
                          <w:txbxContent>
                            <w:p w:rsidR="00626F0B" w:rsidP="001F52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90" name="Text Box 290"/>
                        <wps:cNvSpPr txBox="1"/>
                        <wps:spPr>
                          <a:xfrm>
                            <a:off x="1078523" y="0"/>
                            <a:ext cx="914400" cy="228600"/>
                          </a:xfrm>
                          <a:prstGeom prst="rect">
                            <a:avLst/>
                          </a:prstGeom>
                          <a:noFill/>
                          <a:ln w="6350">
                            <a:solidFill>
                              <a:prstClr val="black"/>
                            </a:solidFill>
                          </a:ln>
                          <a:effectLst/>
                        </wps:spPr>
                        <wps:txbx>
                          <w:txbxContent>
                            <w:p w:rsidR="00626F0B" w:rsidP="001F52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91" name="Straight Connector 291"/>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8" o:spid="_x0000_s1099" style="width:156.9pt;height:18pt;margin-top:0.4pt;margin-left:44.9pt;position:absolute;z-index:251771904" coordsize="19929,2286">
                <v:shape id="Text Box 289" o:spid="_x0000_s1100" type="#_x0000_t202" style="width:9144;height:2286;mso-wrap-style:square;position:absolute;visibility:visible;v-text-anchor:top" filled="f" strokeweight="0.5pt">
                  <v:textbox>
                    <w:txbxContent>
                      <w:p w:rsidR="00626F0B" w:rsidP="001F52B3" w14:paraId="4020A95F" w14:textId="77777777"/>
                    </w:txbxContent>
                  </v:textbox>
                </v:shape>
                <v:shape id="Text Box 290" o:spid="_x0000_s1101" type="#_x0000_t202" style="width:9144;height:2286;left:10785;mso-wrap-style:square;position:absolute;visibility:visible;v-text-anchor:top" filled="f" strokeweight="0.5pt">
                  <v:textbox>
                    <w:txbxContent>
                      <w:p w:rsidR="00626F0B" w:rsidP="001F52B3" w14:paraId="400E6552" w14:textId="77777777"/>
                    </w:txbxContent>
                  </v:textbox>
                </v:shape>
                <v:line id="Straight Connector 291" o:spid="_x0000_s1102" style="mso-wrap-style:square;position:absolute;visibility:visible" from="9534,1133" to="10398,1133" o:connectortype="straight" strokecolor="black" strokeweight="1.5pt">
                  <v:stroke joinstyle="miter"/>
                </v:line>
              </v:group>
            </w:pict>
          </mc:Fallback>
        </mc:AlternateContent>
      </w:r>
    </w:p>
    <w:p w:rsidR="00626F0B" w:rsidP="00B660B4" w14:paraId="19F37708" w14:textId="6C488546">
      <w:pPr>
        <w:pStyle w:val="CommentText"/>
        <w:ind w:left="907" w:hanging="547"/>
        <w:outlineLvl w:val="4"/>
      </w:pPr>
      <w:r>
        <w:t>1</w:t>
      </w:r>
      <w:r>
        <w:t>6m</w:t>
      </w:r>
      <w:r>
        <w:t xml:space="preserve">. </w:t>
      </w:r>
      <w:r w:rsidR="001C6878">
        <w:tab/>
      </w:r>
      <w:r>
        <w:t xml:space="preserve">Restate </w:t>
      </w:r>
      <w:r w:rsidRPr="00000654">
        <w:t xml:space="preserve">the numerical value performance target </w:t>
      </w:r>
      <w:r w:rsidRPr="00000654">
        <w:rPr>
          <w:shd w:val="clear" w:color="auto" w:fill="FFFFFF"/>
        </w:rPr>
        <w:t>for this measure</w:t>
      </w:r>
      <w:r>
        <w:rPr>
          <w:shd w:val="clear" w:color="auto" w:fill="FFFFFF"/>
        </w:rPr>
        <w:t xml:space="preserve"> </w:t>
      </w:r>
      <w:r>
        <w:rPr>
          <w:i/>
          <w:iCs/>
          <w:shd w:val="clear" w:color="auto" w:fill="FFFFFF"/>
        </w:rPr>
        <w:t>(i.e., the target rate or data point the QIS intends to achieve</w:t>
      </w:r>
      <w:r w:rsidRPr="00BE3B97">
        <w:rPr>
          <w:shd w:val="clear" w:color="auto" w:fill="FFFFFF"/>
        </w:rPr>
        <w:t>)</w:t>
      </w:r>
      <w:r>
        <w:rPr>
          <w:noProof/>
        </w:rPr>
        <w:t xml:space="preserve"> </w:t>
      </w:r>
      <w:r w:rsidR="0059794A">
        <w:rPr>
          <w:noProof/>
        </w:rPr>
        <w:t xml:space="preserve">from the Implementation Plan </w:t>
      </w:r>
      <w:r w:rsidR="00386FA5">
        <w:t>or the Modification Summary Supplement on file, if applicable</w:t>
      </w:r>
      <w:r w:rsidR="00057A23">
        <w:rPr>
          <w:noProof/>
        </w:rPr>
        <w:t>:</w:t>
      </w:r>
      <w:r>
        <w:rPr>
          <w:shd w:val="clear" w:color="auto" w:fill="FFFFFF"/>
        </w:rPr>
        <w:t xml:space="preserve"> </w:t>
      </w:r>
      <w:r w:rsidR="001C6878">
        <w:rPr>
          <w:shd w:val="clear" w:color="auto" w:fill="FFFFFF"/>
        </w:rPr>
        <w:t>(</w:t>
      </w:r>
      <w:r w:rsidRPr="00845E00">
        <w:rPr>
          <w:b/>
          <w:i/>
          <w:iCs/>
          <w:shd w:val="clear" w:color="auto" w:fill="FFFFFF"/>
        </w:rPr>
        <w:t>Note:</w:t>
      </w:r>
      <w:r w:rsidR="001C6878">
        <w:rPr>
          <w:shd w:val="clear" w:color="auto" w:fill="FFFFFF"/>
        </w:rPr>
        <w:t> </w:t>
      </w:r>
      <w:r w:rsidRPr="009614E3" w:rsidR="00C54ED0">
        <w:rPr>
          <w:i/>
          <w:iCs/>
          <w:shd w:val="clear" w:color="auto" w:fill="FFFFFF"/>
        </w:rPr>
        <w:t xml:space="preserve">This entry should be a rate (%) or a data point target, </w:t>
      </w:r>
      <w:r w:rsidR="00F82AF1">
        <w:rPr>
          <w:i/>
          <w:iCs/>
          <w:shd w:val="clear" w:color="auto" w:fill="FFFFFF"/>
        </w:rPr>
        <w:t>NOT</w:t>
      </w:r>
      <w:r w:rsidRPr="009614E3" w:rsidR="00C54ED0">
        <w:rPr>
          <w:i/>
          <w:iCs/>
          <w:shd w:val="clear" w:color="auto" w:fill="FFFFFF"/>
        </w:rPr>
        <w:t xml:space="preserve"> a percentage change</w:t>
      </w:r>
      <w:r>
        <w:rPr>
          <w:i/>
          <w:iCs/>
          <w:shd w:val="clear" w:color="auto" w:fill="FFFFFF"/>
        </w:rPr>
        <w:t>.</w:t>
      </w:r>
      <w:r w:rsidRPr="00845E00" w:rsidR="001C6878">
        <w:rPr>
          <w:shd w:val="clear" w:color="auto" w:fill="FFFFFF"/>
        </w:rPr>
        <w:t>)</w:t>
      </w:r>
      <w:r w:rsidRPr="00845E00">
        <w:rPr>
          <w:shd w:val="clear" w:color="auto" w:fill="FFFFFF"/>
        </w:rPr>
        <w:t xml:space="preserve"> </w:t>
      </w:r>
    </w:p>
    <w:p w:rsidR="008640FA" w:rsidP="008640FA" w14:paraId="3EB1FB0D" w14:textId="77777777">
      <w:pPr>
        <w:ind w:left="990"/>
      </w:pPr>
      <w:r>
        <w:rPr>
          <w:noProof/>
        </w:rPr>
        <mc:AlternateContent>
          <mc:Choice Requires="wps">
            <w:drawing>
              <wp:inline distT="0" distB="0" distL="0" distR="0">
                <wp:extent cx="914400" cy="228600"/>
                <wp:effectExtent l="0" t="0" r="19050" b="19050"/>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0806D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2" o:spid="_x0000_i1103" type="#_x0000_t202" style="width:1in;height:18pt;mso-left-percent:-10001;mso-position-horizontal-relative:char;mso-position-vertical-relative:line;mso-top-percent:-10001;mso-wrap-style:square;visibility:visible;v-text-anchor:top" filled="f" strokeweight="0.5pt">
                <v:textbox>
                  <w:txbxContent>
                    <w:p w:rsidR="00626F0B" w:rsidP="000806DA" w14:paraId="491D08CD" w14:textId="77777777"/>
                  </w:txbxContent>
                </v:textbox>
                <w10:wrap type="none"/>
                <w10:anchorlock/>
              </v:shape>
            </w:pict>
          </mc:Fallback>
        </mc:AlternateContent>
      </w:r>
    </w:p>
    <w:p w:rsidR="00F85C2A" w:rsidRPr="008640FA" w:rsidP="00B660B4" w14:paraId="078DCE28" w14:textId="4268848D">
      <w:pPr>
        <w:keepNext/>
        <w:tabs>
          <w:tab w:val="clear" w:pos="907"/>
          <w:tab w:val="left" w:pos="990"/>
        </w:tabs>
        <w:ind w:left="994" w:hanging="634"/>
        <w:outlineLvl w:val="4"/>
      </w:pPr>
      <w:r>
        <w:rPr>
          <w:rFonts w:cs="Arial"/>
        </w:rPr>
        <w:t>1</w:t>
      </w:r>
      <w:r w:rsidR="001F16C6">
        <w:rPr>
          <w:rFonts w:cs="Arial"/>
        </w:rPr>
        <w:t>6</w:t>
      </w:r>
      <w:r w:rsidR="00626F0B">
        <w:rPr>
          <w:rFonts w:cs="Arial"/>
        </w:rPr>
        <w:t>n</w:t>
      </w:r>
      <w:r>
        <w:rPr>
          <w:rFonts w:cs="Arial"/>
        </w:rPr>
        <w:t xml:space="preserve">. </w:t>
      </w:r>
      <w:r>
        <w:rPr>
          <w:rFonts w:cs="Arial"/>
        </w:rPr>
        <w:tab/>
      </w:r>
      <w:r w:rsidRPr="00601B11">
        <w:rPr>
          <w:rFonts w:cs="Arial"/>
        </w:rPr>
        <w:t>Was the performance target achieved?</w:t>
      </w:r>
    </w:p>
    <w:p w:rsidR="00F85C2A" w:rsidRPr="00000654" w:rsidP="0022178B" w14:paraId="662A763F" w14:textId="2C7488FE">
      <w:pPr>
        <w:pStyle w:val="Secondindent"/>
        <w:tabs>
          <w:tab w:val="left" w:pos="1440"/>
          <w:tab w:val="left" w:pos="2700"/>
        </w:tabs>
        <w:ind w:left="1350"/>
        <w:rPr>
          <w:rFonts w:cs="Arial"/>
        </w:rPr>
      </w:pPr>
      <w:r>
        <w:rPr>
          <w:rFonts w:cs="Arial"/>
          <w:b/>
          <w:noProof/>
        </w:rPr>
        <mc:AlternateContent>
          <mc:Choice Requires="wps">
            <w:drawing>
              <wp:anchor distT="0" distB="0" distL="114300" distR="114300" simplePos="0" relativeHeight="251664384" behindDoc="0" locked="0" layoutInCell="1" allowOverlap="1">
                <wp:simplePos x="0" y="0"/>
                <wp:positionH relativeFrom="column">
                  <wp:posOffset>625475</wp:posOffset>
                </wp:positionH>
                <wp:positionV relativeFrom="paragraph">
                  <wp:posOffset>13970</wp:posOffset>
                </wp:positionV>
                <wp:extent cx="137160" cy="137160"/>
                <wp:effectExtent l="0" t="0" r="15240" b="15240"/>
                <wp:wrapNone/>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5" o:spid="_x0000_s1104" style="width:10.8pt;height:10.8pt;margin-top:1.1pt;margin-left:49.2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66432"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296" name="Oval 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6" o:spid="_x0000_s1105"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0.5pt">
                <v:stroke joinstyle="miter"/>
              </v:oval>
            </w:pict>
          </mc:Fallback>
        </mc:AlternateContent>
      </w:r>
      <w:r w:rsidRPr="00000654">
        <w:rPr>
          <w:rFonts w:cs="Arial"/>
        </w:rPr>
        <w:t>Ye</w:t>
      </w:r>
      <w:r w:rsidR="001C6878">
        <w:rPr>
          <w:rFonts w:cs="Arial"/>
        </w:rPr>
        <w:t>s</w:t>
      </w:r>
      <w:r w:rsidRPr="00000654">
        <w:rPr>
          <w:rFonts w:cs="Arial"/>
          <w:sz w:val="28"/>
        </w:rPr>
        <w:tab/>
      </w:r>
      <w:r w:rsidRPr="00000654">
        <w:rPr>
          <w:rFonts w:cs="Arial"/>
        </w:rPr>
        <w:t>No</w:t>
      </w:r>
    </w:p>
    <w:p w:rsidR="00DE1DBE" w:rsidP="00DE1DBE" w14:paraId="6920CB06" w14:textId="77777777"/>
    <w:p w:rsidR="00F85C2A" w:rsidRPr="00DE1DBE" w:rsidP="00DE1DBE" w14:paraId="5FF0C85B" w14:textId="7AE61E2E">
      <w:pPr>
        <w:pStyle w:val="Heading4"/>
        <w:rPr>
          <w:b/>
          <w:bCs/>
        </w:rPr>
      </w:pPr>
      <w:r w:rsidRPr="00DE1DBE">
        <w:rPr>
          <w:b/>
          <w:bCs/>
        </w:rPr>
        <w:t>QIS Goal 2</w:t>
      </w:r>
    </w:p>
    <w:p w:rsidR="00194E0D" w:rsidP="00194E0D" w14:paraId="3C674E3D" w14:textId="73AB5BE7">
      <w:pPr>
        <w:pStyle w:val="NormalIndent"/>
      </w:pPr>
      <w:r w:rsidRPr="00605300">
        <w:t xml:space="preserve">Restate Goal </w:t>
      </w:r>
      <w:r>
        <w:t>2</w:t>
      </w:r>
      <w:r w:rsidRPr="00605300">
        <w:t xml:space="preserve"> identified in the Implementation Plan or the Modification Summary Supplement on file, if applicable</w:t>
      </w:r>
      <w:r w:rsidRPr="00C028ED">
        <w:t>.</w:t>
      </w:r>
    </w:p>
    <w:p w:rsidR="009D4786" w:rsidRPr="00681C7E" w:rsidP="009D4786" w14:paraId="70187FAE" w14:textId="2951E737">
      <w:pPr>
        <w:pStyle w:val="NormalIndent"/>
        <w:rPr>
          <w:b/>
        </w:rPr>
      </w:pPr>
      <w:r w:rsidRPr="00681C7E">
        <w:rPr>
          <w:b/>
        </w:rPr>
        <w:t xml:space="preserve">QIS Goal </w:t>
      </w:r>
      <w:r>
        <w:rPr>
          <w:b/>
        </w:rPr>
        <w:t>2</w:t>
      </w:r>
      <w:r w:rsidRPr="00681C7E">
        <w:rPr>
          <w:b/>
        </w:rPr>
        <w:t xml:space="preserve">: </w:t>
      </w:r>
    </w:p>
    <w:p w:rsidR="009D4786" w:rsidP="009D4786" w14:paraId="76E73A88" w14:textId="77777777">
      <w:pPr>
        <w:pStyle w:val="NormalIndent"/>
        <w:rPr>
          <w:rFonts w:cs="Arial"/>
          <w:i/>
        </w:rPr>
      </w:pPr>
      <w:r w:rsidRPr="00000654">
        <w:rPr>
          <w:rFonts w:cs="Arial"/>
          <w:i/>
        </w:rPr>
        <w:t>(500 character limit)</w:t>
      </w:r>
    </w:p>
    <w:p w:rsidR="009D4786" w:rsidP="009D4786" w14:paraId="1FBD6B38" w14:textId="77777777">
      <w:pPr>
        <w:pStyle w:val="NormalIndent"/>
      </w:pPr>
      <w:r>
        <w:rPr>
          <w:noProof/>
        </w:rPr>
        <mc:AlternateContent>
          <mc:Choice Requires="wps">
            <w:drawing>
              <wp:inline distT="0" distB="0" distL="0" distR="0">
                <wp:extent cx="5715000" cy="1095633"/>
                <wp:effectExtent l="0" t="0" r="19050" b="28575"/>
                <wp:docPr id="74" name="Rectangle 74"/>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109563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697" w:rsidP="00447697" w14:textId="412A20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4" o:spid="_x0000_i1106" style="width:450pt;height:86.25pt;mso-left-percent:-10001;mso-position-horizontal-relative:char;mso-position-vertical-relative:line;mso-top-percent:-10001;mso-wrap-style:square;visibility:visible;v-text-anchor:middle" fillcolor="white" strokecolor="black" strokeweight="0.5pt">
                <v:textbox>
                  <w:txbxContent>
                    <w:p w:rsidR="00447697" w:rsidP="00447697" w14:paraId="69691684" w14:textId="412A208A"/>
                  </w:txbxContent>
                </v:textbox>
                <w10:wrap type="none"/>
                <w10:anchorlock/>
              </v:rect>
            </w:pict>
          </mc:Fallback>
        </mc:AlternateContent>
      </w:r>
    </w:p>
    <w:p w:rsidR="00F85C2A" w:rsidRPr="00681C7E" w:rsidP="00FE7FD9" w14:paraId="1B4D6608" w14:textId="6D734AEE">
      <w:pPr>
        <w:pStyle w:val="Heading4"/>
        <w:spacing w:before="320"/>
        <w:rPr>
          <w:b/>
        </w:rPr>
      </w:pPr>
      <w:r w:rsidRPr="00681C7E">
        <w:rPr>
          <w:b/>
        </w:rPr>
        <w:t xml:space="preserve">Measure </w:t>
      </w:r>
      <w:r>
        <w:rPr>
          <w:b/>
        </w:rPr>
        <w:t>2</w:t>
      </w:r>
      <w:r w:rsidRPr="00681C7E">
        <w:rPr>
          <w:b/>
        </w:rPr>
        <w:t xml:space="preserve">a: </w:t>
      </w:r>
    </w:p>
    <w:p w:rsidR="00D16EBC" w:rsidP="008D14A9" w14:paraId="7D0B7566" w14:textId="7D13E25B">
      <w:pPr>
        <w:pStyle w:val="Heading5"/>
        <w:spacing w:after="240"/>
        <w:rPr>
          <w:b/>
        </w:rPr>
      </w:pPr>
      <w:r w:rsidRPr="00D135B5">
        <w:rPr>
          <w:noProof/>
        </w:rPr>
        <mc:AlternateContent>
          <mc:Choice Requires="wps">
            <w:drawing>
              <wp:anchor distT="0" distB="0" distL="114300" distR="114300" simplePos="0" relativeHeight="251750400" behindDoc="0" locked="0" layoutInCell="1" allowOverlap="1">
                <wp:simplePos x="0" y="0"/>
                <wp:positionH relativeFrom="margin">
                  <wp:align>right</wp:align>
                </wp:positionH>
                <wp:positionV relativeFrom="paragraph">
                  <wp:posOffset>344170</wp:posOffset>
                </wp:positionV>
                <wp:extent cx="5343525" cy="266700"/>
                <wp:effectExtent l="0" t="0" r="28575" b="19050"/>
                <wp:wrapNone/>
                <wp:docPr id="364" name="Text Box 3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3525"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D16E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4" o:spid="_x0000_s1107" type="#_x0000_t202" style="width:420.75pt;height:21pt;margin-top:27.1pt;margin-left:369.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51424" filled="f" strokeweight="0.5pt">
                <v:textbox>
                  <w:txbxContent>
                    <w:p w:rsidR="00626F0B" w:rsidP="00D16EBC" w14:paraId="1C58DE93" w14:textId="77777777"/>
                  </w:txbxContent>
                </v:textbox>
                <w10:wrap anchorx="margin"/>
              </v:shape>
            </w:pict>
          </mc:Fallback>
        </mc:AlternateContent>
      </w:r>
      <w:r w:rsidRPr="00D135B5" w:rsidR="004D58CB">
        <w:t>1</w:t>
      </w:r>
      <w:r w:rsidR="001F16C6">
        <w:t>6</w:t>
      </w:r>
      <w:r>
        <w:t>o</w:t>
      </w:r>
      <w:r w:rsidRPr="00D135B5" w:rsidR="00F85C2A">
        <w:t>.</w:t>
      </w:r>
      <w:r w:rsidRPr="00D135B5" w:rsidR="00F85C2A">
        <w:rPr>
          <w:b/>
        </w:rPr>
        <w:t xml:space="preserve"> </w:t>
      </w:r>
      <w:r w:rsidRPr="00D135B5" w:rsidR="00F85C2A">
        <w:rPr>
          <w:b/>
        </w:rPr>
        <w:tab/>
      </w:r>
      <w:r w:rsidRPr="00D135B5" w:rsidR="00542FCE">
        <w:t xml:space="preserve">Restate </w:t>
      </w:r>
      <w:r w:rsidRPr="007423E1" w:rsidR="00D16EBC">
        <w:t>Measure 2a name</w:t>
      </w:r>
      <w:r w:rsidRPr="007423E1" w:rsidR="00542FCE">
        <w:t xml:space="preserve"> from the</w:t>
      </w:r>
      <w:r w:rsidRPr="00D135B5" w:rsidR="00542FCE">
        <w:t xml:space="preserve"> Implementation Plan</w:t>
      </w:r>
      <w:r w:rsidR="00CC1972">
        <w:t xml:space="preserve"> </w:t>
      </w:r>
      <w:r w:rsidR="00765E92">
        <w:t>or the Modification Summary Supplement on file, if applicable</w:t>
      </w:r>
      <w:r w:rsidR="00D0388D">
        <w:t>:</w:t>
      </w:r>
      <w:r w:rsidR="00D16EBC">
        <w:rPr>
          <w:b/>
        </w:rPr>
        <w:t xml:space="preserve"> </w:t>
      </w:r>
    </w:p>
    <w:p w:rsidR="00F85C2A" w:rsidRPr="00000654" w:rsidP="00F85C2A" w14:paraId="30E2DCCC" w14:textId="30F0820B">
      <w:pPr>
        <w:spacing w:after="0"/>
        <w:rPr>
          <w:rFonts w:cs="Arial"/>
        </w:rPr>
      </w:pPr>
    </w:p>
    <w:p w:rsidR="00E55168" w:rsidP="0227F6F2" w14:paraId="0F695088" w14:textId="77777777">
      <w:pPr>
        <w:spacing w:after="0"/>
      </w:pPr>
    </w:p>
    <w:p w:rsidR="000125A0" w:rsidP="000125A0" w14:paraId="6D39C41E" w14:textId="77777777">
      <w:pPr>
        <w:ind w:left="907"/>
      </w:pPr>
      <w:r>
        <w:t>If this a consensus-based entity (CBE)-endorsed measure, please provide the 4-digit CBE-ID number:</w:t>
      </w:r>
    </w:p>
    <w:p w:rsidR="000125A0" w:rsidP="000125A0" w14:paraId="5C25B1D3" w14:textId="77777777">
      <w:pPr>
        <w:ind w:left="907"/>
      </w:pPr>
      <w:r w:rsidRPr="00C028ED">
        <w:rPr>
          <w:noProof/>
        </w:rPr>
        <mc:AlternateContent>
          <mc:Choice Requires="wps">
            <w:drawing>
              <wp:inline distT="0" distB="0" distL="0" distR="0">
                <wp:extent cx="914400" cy="228600"/>
                <wp:effectExtent l="0" t="0" r="19050" b="19050"/>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25A0" w:rsidP="000125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2" o:spid="_x0000_i1108" type="#_x0000_t202" style="width:1in;height:18pt;mso-left-percent:-10001;mso-position-horizontal-relative:char;mso-position-vertical-relative:line;mso-top-percent:-10001;mso-wrap-style:square;visibility:visible;v-text-anchor:top" filled="f" strokeweight="0.5pt">
                <v:textbox>
                  <w:txbxContent>
                    <w:p w:rsidR="000125A0" w:rsidP="000125A0" w14:paraId="75AB8194" w14:textId="77777777"/>
                  </w:txbxContent>
                </v:textbox>
                <w10:wrap type="none"/>
                <w10:anchorlock/>
              </v:shape>
            </w:pict>
          </mc:Fallback>
        </mc:AlternateContent>
      </w:r>
    </w:p>
    <w:p w:rsidR="000125A0" w:rsidP="0227F6F2" w14:paraId="09009046" w14:textId="77777777">
      <w:pPr>
        <w:spacing w:after="0"/>
      </w:pPr>
    </w:p>
    <w:p w:rsidR="001F52B3" w:rsidP="001F52B3" w14:paraId="4FA4C8A1" w14:textId="7CD46ACC">
      <w:pPr>
        <w:pStyle w:val="Heading5"/>
      </w:pPr>
      <w:r>
        <w:t>1</w:t>
      </w:r>
      <w:r w:rsidR="001F16C6">
        <w:t>6</w:t>
      </w:r>
      <w:r w:rsidR="00626F0B">
        <w:t>p</w:t>
      </w:r>
      <w:r w:rsidRPr="00000654" w:rsidR="00F85C2A">
        <w:t>.</w:t>
      </w:r>
      <w:r w:rsidRPr="00000654" w:rsidR="00F85C2A">
        <w:rPr>
          <w:b/>
        </w:rPr>
        <w:t xml:space="preserve"> </w:t>
      </w:r>
      <w:r w:rsidRPr="00000654" w:rsidR="00F85C2A">
        <w:rPr>
          <w:b/>
        </w:rPr>
        <w:tab/>
      </w:r>
      <w:r w:rsidRPr="00A4262F">
        <w:t>Baseline Assessment</w:t>
      </w:r>
      <w:r>
        <w:t>: Restate</w:t>
      </w:r>
      <w:r w:rsidRPr="00A4262F">
        <w:t xml:space="preserve"> the baseline results </w:t>
      </w:r>
      <w:r>
        <w:t xml:space="preserve">from the Implementation Plan </w:t>
      </w:r>
      <w:r w:rsidR="00704F5A">
        <w:t>or the Modification Summary Supplement on file, if applicable,</w:t>
      </w:r>
      <w:r w:rsidRPr="00A4262F" w:rsidR="00704F5A">
        <w:t xml:space="preserve"> </w:t>
      </w:r>
      <w:r w:rsidRPr="00A4262F">
        <w:t xml:space="preserve">by </w:t>
      </w:r>
      <w:r w:rsidRPr="00013C4D">
        <w:rPr>
          <w:b/>
        </w:rPr>
        <w:t>either</w:t>
      </w:r>
      <w:r>
        <w:t>:</w:t>
      </w:r>
    </w:p>
    <w:p w:rsidR="00B660B4" w:rsidP="00B660B4" w14:paraId="013AE1A1" w14:textId="77777777">
      <w:pPr>
        <w:pStyle w:val="subquestion"/>
        <w:numPr>
          <w:ilvl w:val="0"/>
          <w:numId w:val="23"/>
        </w:numPr>
        <w:spacing w:before="160"/>
        <w:ind w:left="1260"/>
        <w:rPr>
          <w:noProof/>
        </w:rPr>
      </w:pPr>
      <w:r>
        <w:rPr>
          <w:rFonts w:eastAsia="Times New Roman"/>
          <w:noProof/>
          <w:kern w:val="32"/>
          <w:szCs w:val="24"/>
        </w:rPr>
        <mc:AlternateContent>
          <mc:Choice Requires="wpg">
            <w:drawing>
              <wp:anchor distT="0" distB="0" distL="114300" distR="114300" simplePos="0" relativeHeight="251801600" behindDoc="0" locked="0" layoutInCell="1" allowOverlap="1">
                <wp:simplePos x="0" y="0"/>
                <wp:positionH relativeFrom="column">
                  <wp:posOffset>1768475</wp:posOffset>
                </wp:positionH>
                <wp:positionV relativeFrom="paragraph">
                  <wp:posOffset>353695</wp:posOffset>
                </wp:positionV>
                <wp:extent cx="914400" cy="742950"/>
                <wp:effectExtent l="0" t="0" r="19050" b="19050"/>
                <wp:wrapNone/>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83" name="Text Box 83"/>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4" name="Text Box 84"/>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5" name="Text Box 85"/>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2" o:spid="_x0000_s1109" style="width:1in;height:58.5pt;margin-top:27.85pt;margin-left:139.25pt;mso-height-relative:margin;mso-width-relative:margin;position:absolute;z-index:251802624" coordsize="9144,7429">
                <v:shape id="Text Box 83" o:spid="_x0000_s1110" type="#_x0000_t202" style="width:9144;height:2286;mso-wrap-style:square;position:absolute;visibility:visible;v-text-anchor:top" filled="f" strokeweight="0.5pt">
                  <v:textbox>
                    <w:txbxContent>
                      <w:p w:rsidR="00B660B4" w:rsidP="00B660B4" w14:paraId="65516E88" w14:textId="77777777">
                        <w:pPr>
                          <w:spacing w:after="240"/>
                        </w:pPr>
                      </w:p>
                    </w:txbxContent>
                  </v:textbox>
                </v:shape>
                <v:shape id="Text Box 84" o:spid="_x0000_s1111" type="#_x0000_t202" style="width:9144;height:2286;mso-wrap-style:square;position:absolute;top:2603;visibility:visible;v-text-anchor:top" filled="f" strokeweight="0.5pt">
                  <v:textbox>
                    <w:txbxContent>
                      <w:p w:rsidR="00B660B4" w:rsidP="00B660B4" w14:paraId="000A3AEA" w14:textId="77777777">
                        <w:pPr>
                          <w:spacing w:after="240"/>
                        </w:pPr>
                      </w:p>
                    </w:txbxContent>
                  </v:textbox>
                </v:shape>
                <v:shape id="Text Box 85" o:spid="_x0000_s1112" type="#_x0000_t202" style="width:9144;height:2286;mso-wrap-style:square;position:absolute;top:5143;visibility:visible;v-text-anchor:top" filled="f" strokeweight="0.5pt">
                  <v:textbox>
                    <w:txbxContent>
                      <w:p w:rsidR="00B660B4" w:rsidP="00B660B4" w14:paraId="2382DEE1" w14:textId="77777777">
                        <w:pPr>
                          <w:spacing w:after="240"/>
                        </w:pPr>
                      </w:p>
                    </w:txbxContent>
                  </v:textbox>
                </v:shape>
              </v:group>
            </w:pict>
          </mc:Fallback>
        </mc:AlternateContent>
      </w:r>
      <w:r w:rsidRPr="00000654">
        <w:t>C</w:t>
      </w:r>
      <w:r w:rsidRPr="00CC1972">
        <w:t>alculating the rate and providing the associated numerator and denominator</w:t>
      </w:r>
      <w:r>
        <w:t>: (</w:t>
      </w:r>
      <w:r w:rsidRPr="008D14A9">
        <w:rPr>
          <w:b/>
          <w:bCs/>
          <w:i/>
          <w:iCs/>
        </w:rPr>
        <w:t>Note:</w:t>
      </w:r>
      <w:r>
        <w:rPr>
          <w:i/>
          <w:iCs/>
        </w:rPr>
        <w:t> </w:t>
      </w:r>
      <w:r w:rsidRPr="008D14A9">
        <w:rPr>
          <w:i/>
          <w:iCs/>
        </w:rPr>
        <w:t>The</w:t>
      </w:r>
      <w:r>
        <w:rPr>
          <w:i/>
          <w:iCs/>
        </w:rPr>
        <w:t> </w:t>
      </w:r>
      <w:r w:rsidRPr="008D14A9">
        <w:rPr>
          <w:i/>
          <w:iCs/>
        </w:rPr>
        <w:t>numerator and denominator should calculate to the rate provided</w:t>
      </w:r>
      <w:r>
        <w:rPr>
          <w:i/>
          <w:iCs/>
        </w:rPr>
        <w:t>.</w:t>
      </w:r>
      <w:r w:rsidRPr="00CC1972">
        <w:t>)</w:t>
      </w:r>
      <w:r w:rsidRPr="00000654">
        <w:rPr>
          <w:noProof/>
        </w:rPr>
        <w:t xml:space="preserve"> </w:t>
      </w:r>
    </w:p>
    <w:p w:rsidR="00B660B4" w:rsidRPr="003679A2" w:rsidP="00B660B4" w14:paraId="4AEE8B45" w14:textId="77777777">
      <w:pPr>
        <w:tabs>
          <w:tab w:val="clear" w:pos="547"/>
          <w:tab w:val="clear" w:pos="907"/>
        </w:tabs>
        <w:ind w:left="1260"/>
      </w:pPr>
      <w:r>
        <w:t xml:space="preserve">Calculated Rate: </w:t>
      </w:r>
    </w:p>
    <w:p w:rsidR="00B660B4" w:rsidRPr="00000654" w:rsidP="00B660B4" w14:paraId="3C61AF3C" w14:textId="77777777">
      <w:pPr>
        <w:pStyle w:val="subquestion"/>
        <w:tabs>
          <w:tab w:val="clear" w:pos="907"/>
        </w:tabs>
        <w:ind w:left="1260" w:firstLine="0"/>
      </w:pPr>
      <w:r w:rsidRPr="00000654">
        <w:t>Numerator:</w:t>
      </w:r>
      <w:r w:rsidRPr="00000654">
        <w:rPr>
          <w:noProof/>
        </w:rPr>
        <w:t xml:space="preserve"> </w:t>
      </w:r>
    </w:p>
    <w:p w:rsidR="00B660B4" w:rsidRPr="00000654" w:rsidP="00B660B4" w14:paraId="0A8C5596" w14:textId="77777777">
      <w:pPr>
        <w:pStyle w:val="subquestion"/>
        <w:tabs>
          <w:tab w:val="clear" w:pos="907"/>
          <w:tab w:val="left" w:pos="1260"/>
        </w:tabs>
        <w:spacing w:after="240"/>
        <w:ind w:left="1260" w:firstLine="0"/>
      </w:pPr>
      <w:r w:rsidRPr="00000654">
        <w:t xml:space="preserve">Denominator: </w:t>
      </w:r>
    </w:p>
    <w:p w:rsidR="00B660B4" w:rsidP="00B660B4" w14:paraId="44BC053A" w14:textId="77777777">
      <w:pPr>
        <w:pStyle w:val="TableBullet2"/>
        <w:numPr>
          <w:ilvl w:val="0"/>
          <w:numId w:val="0"/>
        </w:numPr>
        <w:spacing w:before="240"/>
        <w:ind w:left="3150"/>
        <w:rPr>
          <w:b/>
        </w:rPr>
      </w:pPr>
      <w:r w:rsidRPr="008F1800">
        <w:rPr>
          <w:b/>
          <w:sz w:val="20"/>
        </w:rPr>
        <w:t>- OR -</w:t>
      </w:r>
    </w:p>
    <w:p w:rsidR="00B660B4" w:rsidRPr="00000654" w:rsidP="00B660B4" w14:paraId="7C216293" w14:textId="2B1B39C5">
      <w:pPr>
        <w:pStyle w:val="subquestion"/>
        <w:numPr>
          <w:ilvl w:val="0"/>
          <w:numId w:val="29"/>
        </w:numPr>
        <w:tabs>
          <w:tab w:val="clear" w:pos="907"/>
        </w:tabs>
        <w:spacing w:before="120"/>
        <w:ind w:left="1260"/>
      </w:pPr>
      <w:r>
        <w:rPr>
          <w:noProof/>
        </w:rPr>
        <mc:AlternateContent>
          <mc:Choice Requires="wps">
            <w:drawing>
              <wp:anchor distT="0" distB="0" distL="114300" distR="114300" simplePos="0" relativeHeight="251803648" behindDoc="0" locked="0" layoutInCell="1" allowOverlap="1">
                <wp:simplePos x="0" y="0"/>
                <wp:positionH relativeFrom="column">
                  <wp:posOffset>1771650</wp:posOffset>
                </wp:positionH>
                <wp:positionV relativeFrom="paragraph">
                  <wp:posOffset>284480</wp:posOffset>
                </wp:positionV>
                <wp:extent cx="914400" cy="228600"/>
                <wp:effectExtent l="0" t="0" r="19050" b="19050"/>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86" o:spid="_x0000_s1113" type="#_x0000_t202" style="width:1in;height:18pt;margin-top:22.4pt;margin-left:139.5pt;mso-wrap-distance-bottom:0;mso-wrap-distance-left:9pt;mso-wrap-distance-right:9pt;mso-wrap-distance-top:0;mso-wrap-style:square;position:absolute;visibility:visible;v-text-anchor:top;z-index:251804672" filled="f" strokeweight="0.5pt">
                <v:textbox>
                  <w:txbxContent>
                    <w:p w:rsidR="00B660B4" w:rsidP="00B660B4" w14:paraId="6EAD163C" w14:textId="77777777"/>
                  </w:txbxContent>
                </v:textbox>
              </v:shape>
            </w:pict>
          </mc:Fallback>
        </mc:AlternateContent>
      </w:r>
      <w:r>
        <w:t>Indicating the data point if the measure is not a rate:</w:t>
      </w:r>
    </w:p>
    <w:p w:rsidR="00B660B4" w:rsidRPr="00000654" w:rsidP="00B660B4" w14:paraId="27CF9FCF" w14:textId="47FC0A12">
      <w:pPr>
        <w:pStyle w:val="subquestion"/>
        <w:tabs>
          <w:tab w:val="clear" w:pos="907"/>
        </w:tabs>
        <w:ind w:left="1260" w:firstLine="0"/>
      </w:pPr>
      <w:r w:rsidRPr="00000654">
        <w:t xml:space="preserve">Data Point: </w:t>
      </w:r>
    </w:p>
    <w:p w:rsidR="00DE0880" w:rsidRPr="00000654" w:rsidP="00DE0880" w14:paraId="46D67053" w14:textId="09244ABB">
      <w:pPr>
        <w:pStyle w:val="Heading5"/>
        <w:tabs>
          <w:tab w:val="clear" w:pos="907"/>
        </w:tabs>
        <w:spacing w:before="240"/>
      </w:pPr>
      <w:r>
        <w:t xml:space="preserve">16q. </w:t>
      </w:r>
      <w:r>
        <w:tab/>
        <w:t>Provide</w:t>
      </w:r>
      <w:r w:rsidRPr="00A4262F">
        <w:t xml:space="preserve"> the baseline performance period (i.e., month and year when data collection began and ended) covered by the baseline </w:t>
      </w:r>
      <w:r>
        <w:t>a</w:t>
      </w:r>
      <w:r w:rsidRPr="00A4262F">
        <w:t>ssessment</w:t>
      </w:r>
      <w:r>
        <w:t xml:space="preserve"> provided in </w:t>
      </w:r>
      <w:r w:rsidR="00FB409F">
        <w:t>the Implementation Plan or the Modification Summary Supplement on file, if applicable</w:t>
      </w:r>
      <w:r w:rsidRPr="00000654">
        <w:t>:</w:t>
      </w:r>
    </w:p>
    <w:p w:rsidR="00DE0880" w:rsidRPr="00000654" w:rsidP="00DE0880" w14:paraId="2B9FEA1C" w14:textId="77777777">
      <w:pPr>
        <w:spacing w:after="0"/>
        <w:rPr>
          <w:rFonts w:cs="Arial"/>
        </w:rPr>
      </w:pPr>
      <w:r>
        <w:rPr>
          <w:rFonts w:cs="Arial"/>
          <w:noProof/>
        </w:rPr>
        <mc:AlternateContent>
          <mc:Choice Requires="wpg">
            <w:drawing>
              <wp:anchor distT="0" distB="0" distL="114300" distR="114300" simplePos="0" relativeHeight="251789312" behindDoc="0" locked="0" layoutInCell="1" allowOverlap="1">
                <wp:simplePos x="0" y="0"/>
                <wp:positionH relativeFrom="column">
                  <wp:posOffset>1245870</wp:posOffset>
                </wp:positionH>
                <wp:positionV relativeFrom="paragraph">
                  <wp:posOffset>5617</wp:posOffset>
                </wp:positionV>
                <wp:extent cx="1992923" cy="228600"/>
                <wp:effectExtent l="0" t="0" r="26670" b="1905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50" name="Text Box 50"/>
                        <wps:cNvSpPr txBox="1"/>
                        <wps:spPr>
                          <a:xfrm>
                            <a:off x="0" y="0"/>
                            <a:ext cx="914400" cy="228600"/>
                          </a:xfrm>
                          <a:prstGeom prst="rect">
                            <a:avLst/>
                          </a:prstGeom>
                          <a:noFill/>
                          <a:ln w="6350">
                            <a:solidFill>
                              <a:prstClr val="black"/>
                            </a:solidFill>
                          </a:ln>
                          <a:effectLst/>
                        </wps:spPr>
                        <wps:txbx>
                          <w:txbxContent>
                            <w:p w:rsidR="00DE0880" w:rsidP="00DE08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1" name="Text Box 51"/>
                        <wps:cNvSpPr txBox="1"/>
                        <wps:spPr>
                          <a:xfrm>
                            <a:off x="1078523" y="0"/>
                            <a:ext cx="914400" cy="228600"/>
                          </a:xfrm>
                          <a:prstGeom prst="rect">
                            <a:avLst/>
                          </a:prstGeom>
                          <a:noFill/>
                          <a:ln w="6350">
                            <a:solidFill>
                              <a:prstClr val="black"/>
                            </a:solidFill>
                          </a:ln>
                          <a:effectLst/>
                        </wps:spPr>
                        <wps:txbx>
                          <w:txbxContent>
                            <w:p w:rsidR="00DE0880" w:rsidP="00DE08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6" name="Straight Connector 56"/>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9" o:spid="_x0000_s1114" style="width:156.9pt;height:18pt;margin-top:0.45pt;margin-left:98.1pt;position:absolute;z-index:251790336" coordsize="19929,2286">
                <v:shape id="Text Box 50" o:spid="_x0000_s1115" type="#_x0000_t202" style="width:9144;height:2286;mso-wrap-style:square;position:absolute;visibility:visible;v-text-anchor:top" filled="f" strokeweight="0.5pt">
                  <v:textbox>
                    <w:txbxContent>
                      <w:p w:rsidR="00DE0880" w:rsidP="00DE0880" w14:paraId="58A68526" w14:textId="77777777"/>
                    </w:txbxContent>
                  </v:textbox>
                </v:shape>
                <v:shape id="Text Box 51" o:spid="_x0000_s1116" type="#_x0000_t202" style="width:9144;height:2286;left:10785;mso-wrap-style:square;position:absolute;visibility:visible;v-text-anchor:top" filled="f" strokeweight="0.5pt">
                  <v:textbox>
                    <w:txbxContent>
                      <w:p w:rsidR="00DE0880" w:rsidP="00DE0880" w14:paraId="074EEB1C" w14:textId="77777777"/>
                    </w:txbxContent>
                  </v:textbox>
                </v:shape>
                <v:line id="Straight Connector 56" o:spid="_x0000_s1117" style="mso-wrap-style:square;position:absolute;visibility:visible" from="9534,1133" to="10398,1133" o:connectortype="straight" strokecolor="black" strokeweight="1.5pt">
                  <v:stroke joinstyle="miter"/>
                </v:line>
              </v:group>
            </w:pict>
          </mc:Fallback>
        </mc:AlternateContent>
      </w:r>
    </w:p>
    <w:p w:rsidR="00DE0880" w:rsidP="00A26B8A" w14:paraId="45DD5F87" w14:textId="77777777">
      <w:pPr>
        <w:tabs>
          <w:tab w:val="clear" w:pos="907"/>
          <w:tab w:val="left" w:pos="1350"/>
        </w:tabs>
        <w:rPr>
          <w:rFonts w:cs="Arial"/>
        </w:rPr>
      </w:pPr>
    </w:p>
    <w:p w:rsidR="003304D6" w:rsidP="001F52B3" w14:paraId="7BA36FB5" w14:textId="049268C6">
      <w:pPr>
        <w:pStyle w:val="Heading5"/>
        <w:rPr>
          <w:b/>
          <w:bCs w:val="0"/>
        </w:rPr>
      </w:pPr>
      <w:r w:rsidRPr="00F10667">
        <w:t>1</w:t>
      </w:r>
      <w:r w:rsidR="00DE0880">
        <w:t>6r</w:t>
      </w:r>
      <w:r w:rsidRPr="00F10667">
        <w:t>.</w:t>
      </w:r>
      <w:r w:rsidRPr="00F10667">
        <w:tab/>
        <w:t xml:space="preserve">Provide the Progress Report results by </w:t>
      </w:r>
      <w:r>
        <w:rPr>
          <w:b/>
          <w:bCs w:val="0"/>
        </w:rPr>
        <w:t xml:space="preserve">either: </w:t>
      </w:r>
    </w:p>
    <w:p w:rsidR="00B660B4" w:rsidP="00B660B4" w14:paraId="4B21DF9E" w14:textId="77777777">
      <w:pPr>
        <w:pStyle w:val="subquestion"/>
        <w:numPr>
          <w:ilvl w:val="0"/>
          <w:numId w:val="23"/>
        </w:numPr>
        <w:spacing w:before="160"/>
        <w:ind w:left="1260"/>
        <w:rPr>
          <w:noProof/>
        </w:rPr>
      </w:pPr>
      <w:r>
        <w:rPr>
          <w:rFonts w:eastAsia="Times New Roman"/>
          <w:noProof/>
          <w:kern w:val="32"/>
          <w:szCs w:val="24"/>
        </w:rPr>
        <mc:AlternateContent>
          <mc:Choice Requires="wpg">
            <w:drawing>
              <wp:anchor distT="0" distB="0" distL="114300" distR="114300" simplePos="0" relativeHeight="251805696" behindDoc="0" locked="0" layoutInCell="1" allowOverlap="1">
                <wp:simplePos x="0" y="0"/>
                <wp:positionH relativeFrom="column">
                  <wp:posOffset>1768475</wp:posOffset>
                </wp:positionH>
                <wp:positionV relativeFrom="paragraph">
                  <wp:posOffset>353695</wp:posOffset>
                </wp:positionV>
                <wp:extent cx="914400" cy="742950"/>
                <wp:effectExtent l="0" t="0" r="19050" b="1905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88" name="Text Box 88"/>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9" name="Text Box 89"/>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90" name="Text Box 90"/>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7" o:spid="_x0000_s1118" style="width:1in;height:58.5pt;margin-top:27.85pt;margin-left:139.25pt;mso-height-relative:margin;mso-width-relative:margin;position:absolute;z-index:251806720" coordsize="9144,7429">
                <v:shape id="Text Box 88" o:spid="_x0000_s1119" type="#_x0000_t202" style="width:9144;height:2286;mso-wrap-style:square;position:absolute;visibility:visible;v-text-anchor:top" filled="f" strokeweight="0.5pt">
                  <v:textbox>
                    <w:txbxContent>
                      <w:p w:rsidR="00B660B4" w:rsidP="00B660B4" w14:paraId="22A6F71E" w14:textId="77777777">
                        <w:pPr>
                          <w:spacing w:after="240"/>
                        </w:pPr>
                      </w:p>
                    </w:txbxContent>
                  </v:textbox>
                </v:shape>
                <v:shape id="Text Box 89" o:spid="_x0000_s1120" type="#_x0000_t202" style="width:9144;height:2286;mso-wrap-style:square;position:absolute;top:2603;visibility:visible;v-text-anchor:top" filled="f" strokeweight="0.5pt">
                  <v:textbox>
                    <w:txbxContent>
                      <w:p w:rsidR="00B660B4" w:rsidP="00B660B4" w14:paraId="7A62FF94" w14:textId="77777777">
                        <w:pPr>
                          <w:spacing w:after="240"/>
                        </w:pPr>
                      </w:p>
                    </w:txbxContent>
                  </v:textbox>
                </v:shape>
                <v:shape id="Text Box 90" o:spid="_x0000_s1121" type="#_x0000_t202" style="width:9144;height:2286;mso-wrap-style:square;position:absolute;top:5143;visibility:visible;v-text-anchor:top" filled="f" strokeweight="0.5pt">
                  <v:textbox>
                    <w:txbxContent>
                      <w:p w:rsidR="00B660B4" w:rsidP="00B660B4" w14:paraId="42F3CE1F" w14:textId="77777777">
                        <w:pPr>
                          <w:spacing w:after="240"/>
                        </w:pPr>
                      </w:p>
                    </w:txbxContent>
                  </v:textbox>
                </v:shape>
              </v:group>
            </w:pict>
          </mc:Fallback>
        </mc:AlternateContent>
      </w:r>
      <w:r w:rsidRPr="00000654">
        <w:t>C</w:t>
      </w:r>
      <w:r w:rsidRPr="00CC1972">
        <w:t>alculating the rate and providing the associated numerator and denominator</w:t>
      </w:r>
      <w:r>
        <w:t>: (</w:t>
      </w:r>
      <w:r w:rsidRPr="008D14A9">
        <w:rPr>
          <w:b/>
          <w:bCs/>
          <w:i/>
          <w:iCs/>
        </w:rPr>
        <w:t>Note:</w:t>
      </w:r>
      <w:r>
        <w:rPr>
          <w:i/>
          <w:iCs/>
        </w:rPr>
        <w:t> </w:t>
      </w:r>
      <w:r w:rsidRPr="008D14A9">
        <w:rPr>
          <w:i/>
          <w:iCs/>
        </w:rPr>
        <w:t>The</w:t>
      </w:r>
      <w:r>
        <w:rPr>
          <w:i/>
          <w:iCs/>
        </w:rPr>
        <w:t> </w:t>
      </w:r>
      <w:r w:rsidRPr="008D14A9">
        <w:rPr>
          <w:i/>
          <w:iCs/>
        </w:rPr>
        <w:t>numerator and denominator should calculate to the rate provided</w:t>
      </w:r>
      <w:r>
        <w:rPr>
          <w:i/>
          <w:iCs/>
        </w:rPr>
        <w:t>.</w:t>
      </w:r>
      <w:r w:rsidRPr="00CC1972">
        <w:t>)</w:t>
      </w:r>
      <w:r w:rsidRPr="00000654">
        <w:rPr>
          <w:noProof/>
        </w:rPr>
        <w:t xml:space="preserve"> </w:t>
      </w:r>
    </w:p>
    <w:p w:rsidR="00B660B4" w:rsidRPr="003679A2" w:rsidP="00B660B4" w14:paraId="6D8C92A1" w14:textId="77777777">
      <w:pPr>
        <w:tabs>
          <w:tab w:val="clear" w:pos="547"/>
          <w:tab w:val="clear" w:pos="907"/>
        </w:tabs>
        <w:ind w:left="1260"/>
      </w:pPr>
      <w:r>
        <w:t xml:space="preserve">Calculated Rate: </w:t>
      </w:r>
    </w:p>
    <w:p w:rsidR="00B660B4" w:rsidRPr="00000654" w:rsidP="00B660B4" w14:paraId="44E20959" w14:textId="77777777">
      <w:pPr>
        <w:pStyle w:val="subquestion"/>
        <w:tabs>
          <w:tab w:val="clear" w:pos="907"/>
        </w:tabs>
        <w:ind w:left="1260" w:firstLine="0"/>
      </w:pPr>
      <w:r w:rsidRPr="00000654">
        <w:t>Numerator:</w:t>
      </w:r>
      <w:r w:rsidRPr="00000654">
        <w:rPr>
          <w:noProof/>
        </w:rPr>
        <w:t xml:space="preserve"> </w:t>
      </w:r>
    </w:p>
    <w:p w:rsidR="00B660B4" w:rsidRPr="00000654" w:rsidP="00B660B4" w14:paraId="2E8D73AD" w14:textId="77777777">
      <w:pPr>
        <w:pStyle w:val="subquestion"/>
        <w:tabs>
          <w:tab w:val="clear" w:pos="907"/>
          <w:tab w:val="left" w:pos="1260"/>
        </w:tabs>
        <w:spacing w:after="240"/>
        <w:ind w:left="1260" w:firstLine="0"/>
      </w:pPr>
      <w:r w:rsidRPr="00000654">
        <w:t xml:space="preserve">Denominator: </w:t>
      </w:r>
    </w:p>
    <w:p w:rsidR="00B660B4" w:rsidP="00B660B4" w14:paraId="039B6D3F" w14:textId="77777777">
      <w:pPr>
        <w:pStyle w:val="TableBullet2"/>
        <w:numPr>
          <w:ilvl w:val="0"/>
          <w:numId w:val="0"/>
        </w:numPr>
        <w:spacing w:before="240"/>
        <w:ind w:left="3150"/>
        <w:rPr>
          <w:b/>
        </w:rPr>
      </w:pPr>
      <w:r w:rsidRPr="008F1800">
        <w:rPr>
          <w:b/>
          <w:sz w:val="20"/>
        </w:rPr>
        <w:t>- OR -</w:t>
      </w:r>
    </w:p>
    <w:p w:rsidR="00B660B4" w:rsidRPr="00000654" w:rsidP="00B660B4" w14:paraId="7CBAC29B" w14:textId="77777777">
      <w:pPr>
        <w:pStyle w:val="subquestion"/>
        <w:numPr>
          <w:ilvl w:val="0"/>
          <w:numId w:val="29"/>
        </w:numPr>
        <w:tabs>
          <w:tab w:val="clear" w:pos="907"/>
        </w:tabs>
        <w:spacing w:before="120"/>
        <w:ind w:left="1260"/>
      </w:pPr>
      <w:r>
        <w:rPr>
          <w:noProof/>
        </w:rPr>
        <mc:AlternateContent>
          <mc:Choice Requires="wps">
            <w:drawing>
              <wp:anchor distT="0" distB="0" distL="114300" distR="114300" simplePos="0" relativeHeight="251807744" behindDoc="0" locked="0" layoutInCell="1" allowOverlap="1">
                <wp:simplePos x="0" y="0"/>
                <wp:positionH relativeFrom="column">
                  <wp:posOffset>1771650</wp:posOffset>
                </wp:positionH>
                <wp:positionV relativeFrom="paragraph">
                  <wp:posOffset>299085</wp:posOffset>
                </wp:positionV>
                <wp:extent cx="914400" cy="228600"/>
                <wp:effectExtent l="0" t="0" r="19050" b="19050"/>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91" o:spid="_x0000_s1122" type="#_x0000_t202" style="width:1in;height:18pt;margin-top:23.55pt;margin-left:139.5pt;mso-wrap-distance-bottom:0;mso-wrap-distance-left:9pt;mso-wrap-distance-right:9pt;mso-wrap-distance-top:0;mso-wrap-style:square;position:absolute;visibility:visible;v-text-anchor:top;z-index:251808768" filled="f" strokeweight="0.5pt">
                <v:textbox>
                  <w:txbxContent>
                    <w:p w:rsidR="00B660B4" w:rsidP="00B660B4" w14:paraId="1E3750C2" w14:textId="77777777"/>
                  </w:txbxContent>
                </v:textbox>
              </v:shape>
            </w:pict>
          </mc:Fallback>
        </mc:AlternateContent>
      </w:r>
      <w:r>
        <w:t>Indicating the data point if the measure is not a rate:</w:t>
      </w:r>
    </w:p>
    <w:p w:rsidR="00B660B4" w:rsidRPr="00000654" w:rsidP="00B660B4" w14:paraId="23C8A168" w14:textId="77777777">
      <w:pPr>
        <w:pStyle w:val="subquestion"/>
        <w:tabs>
          <w:tab w:val="clear" w:pos="907"/>
        </w:tabs>
        <w:ind w:left="1260" w:firstLine="0"/>
      </w:pPr>
      <w:r w:rsidRPr="00000654">
        <w:t xml:space="preserve">Data Point: </w:t>
      </w:r>
    </w:p>
    <w:p w:rsidR="001F52B3" w:rsidP="008D14A9" w14:paraId="2299F152" w14:textId="2A64535C">
      <w:pPr>
        <w:pStyle w:val="Heading5"/>
        <w:spacing w:before="240"/>
      </w:pPr>
      <w:r>
        <w:t>1</w:t>
      </w:r>
      <w:r w:rsidR="001F16C6">
        <w:t>6</w:t>
      </w:r>
      <w:r w:rsidR="00DE0880">
        <w:t>s</w:t>
      </w:r>
      <w:r w:rsidRPr="00000654" w:rsidR="00F85C2A">
        <w:t>.</w:t>
      </w:r>
      <w:r w:rsidR="00F85C2A">
        <w:tab/>
      </w:r>
      <w:r>
        <w:rPr>
          <w:kern w:val="18"/>
        </w:rPr>
        <w:t>Provide</w:t>
      </w:r>
      <w:r w:rsidRPr="00E02E6B">
        <w:rPr>
          <w:kern w:val="18"/>
        </w:rPr>
        <w:t xml:space="preserve"> the Progress Report performance period (i.e., month and year when data collection began and ended) covered by the progress </w:t>
      </w:r>
      <w:r>
        <w:rPr>
          <w:kern w:val="18"/>
        </w:rPr>
        <w:t>report</w:t>
      </w:r>
      <w:r w:rsidRPr="00E02E6B">
        <w:rPr>
          <w:kern w:val="18"/>
        </w:rPr>
        <w:t xml:space="preserve"> assessment</w:t>
      </w:r>
      <w:r>
        <w:rPr>
          <w:kern w:val="18"/>
        </w:rPr>
        <w:t>:</w:t>
      </w:r>
    </w:p>
    <w:p w:rsidR="001F52B3" w:rsidRPr="00000654" w:rsidP="008D14A9" w14:paraId="06CB8ACB" w14:textId="77777777">
      <w:pPr>
        <w:spacing w:before="240" w:after="240"/>
        <w:rPr>
          <w:rFonts w:cs="Arial"/>
        </w:rPr>
      </w:pPr>
      <w:r>
        <w:rPr>
          <w:rFonts w:cs="Arial"/>
          <w:noProof/>
        </w:rPr>
        <mc:AlternateContent>
          <mc:Choice Requires="wpg">
            <w:drawing>
              <wp:anchor distT="0" distB="0" distL="114300" distR="114300" simplePos="0" relativeHeight="251772928" behindDoc="0" locked="0" layoutInCell="1" allowOverlap="1">
                <wp:simplePos x="0" y="0"/>
                <wp:positionH relativeFrom="column">
                  <wp:posOffset>579949</wp:posOffset>
                </wp:positionH>
                <wp:positionV relativeFrom="paragraph">
                  <wp:posOffset>5080</wp:posOffset>
                </wp:positionV>
                <wp:extent cx="1992923" cy="228600"/>
                <wp:effectExtent l="0" t="0" r="26670" b="19050"/>
                <wp:wrapNone/>
                <wp:docPr id="360" name="Group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361" name="Text Box 361"/>
                        <wps:cNvSpPr txBox="1"/>
                        <wps:spPr>
                          <a:xfrm>
                            <a:off x="0" y="0"/>
                            <a:ext cx="914400" cy="228600"/>
                          </a:xfrm>
                          <a:prstGeom prst="rect">
                            <a:avLst/>
                          </a:prstGeom>
                          <a:noFill/>
                          <a:ln w="6350">
                            <a:solidFill>
                              <a:prstClr val="black"/>
                            </a:solidFill>
                          </a:ln>
                          <a:effectLst/>
                        </wps:spPr>
                        <wps:txbx>
                          <w:txbxContent>
                            <w:p w:rsidR="00626F0B" w:rsidP="001F52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62" name="Text Box 362"/>
                        <wps:cNvSpPr txBox="1"/>
                        <wps:spPr>
                          <a:xfrm>
                            <a:off x="1078523" y="0"/>
                            <a:ext cx="914400" cy="228600"/>
                          </a:xfrm>
                          <a:prstGeom prst="rect">
                            <a:avLst/>
                          </a:prstGeom>
                          <a:noFill/>
                          <a:ln w="6350">
                            <a:solidFill>
                              <a:prstClr val="black"/>
                            </a:solidFill>
                          </a:ln>
                          <a:effectLst/>
                        </wps:spPr>
                        <wps:txbx>
                          <w:txbxContent>
                            <w:p w:rsidR="00626F0B" w:rsidP="001F52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63" name="Straight Connector 363"/>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60" o:spid="_x0000_s1123" style="width:156.9pt;height:18pt;margin-top:0.4pt;margin-left:45.65pt;position:absolute;z-index:251773952" coordsize="19929,2286">
                <v:shape id="Text Box 361" o:spid="_x0000_s1124" type="#_x0000_t202" style="width:9144;height:2286;mso-wrap-style:square;position:absolute;visibility:visible;v-text-anchor:top" filled="f" strokeweight="0.5pt">
                  <v:textbox>
                    <w:txbxContent>
                      <w:p w:rsidR="00626F0B" w:rsidP="001F52B3" w14:paraId="750A485C" w14:textId="77777777"/>
                    </w:txbxContent>
                  </v:textbox>
                </v:shape>
                <v:shape id="Text Box 362" o:spid="_x0000_s1125" type="#_x0000_t202" style="width:9144;height:2286;left:10785;mso-wrap-style:square;position:absolute;visibility:visible;v-text-anchor:top" filled="f" strokeweight="0.5pt">
                  <v:textbox>
                    <w:txbxContent>
                      <w:p w:rsidR="00626F0B" w:rsidP="001F52B3" w14:paraId="2686F60C" w14:textId="77777777"/>
                    </w:txbxContent>
                  </v:textbox>
                </v:shape>
                <v:line id="Straight Connector 363" o:spid="_x0000_s1126" style="mso-wrap-style:square;position:absolute;visibility:visible" from="9534,1133" to="10398,1133" o:connectortype="straight" strokecolor="black" strokeweight="1.5pt">
                  <v:stroke joinstyle="miter"/>
                </v:line>
              </v:group>
            </w:pict>
          </mc:Fallback>
        </mc:AlternateContent>
      </w:r>
    </w:p>
    <w:p w:rsidR="00DE0880" w:rsidP="00B660B4" w14:paraId="367FE335" w14:textId="50A7D621">
      <w:pPr>
        <w:pStyle w:val="CommentText"/>
        <w:tabs>
          <w:tab w:val="left" w:pos="810"/>
          <w:tab w:val="clear" w:pos="907"/>
        </w:tabs>
        <w:ind w:left="907" w:hanging="547"/>
        <w:outlineLvl w:val="4"/>
      </w:pPr>
      <w:r>
        <w:rPr>
          <w:rFonts w:cs="Arial"/>
        </w:rPr>
        <w:t>1</w:t>
      </w:r>
      <w:r w:rsidR="001F16C6">
        <w:rPr>
          <w:rFonts w:cs="Arial"/>
        </w:rPr>
        <w:t>6</w:t>
      </w:r>
      <w:r>
        <w:rPr>
          <w:rFonts w:cs="Arial"/>
        </w:rPr>
        <w:t>t</w:t>
      </w:r>
      <w:r>
        <w:rPr>
          <w:rFonts w:cs="Arial"/>
        </w:rPr>
        <w:t>.</w:t>
      </w:r>
      <w:r>
        <w:rPr>
          <w:rFonts w:cs="Arial"/>
        </w:rPr>
        <w:tab/>
      </w:r>
      <w:r>
        <w:t xml:space="preserve">Restate </w:t>
      </w:r>
      <w:r w:rsidRPr="00000654">
        <w:t xml:space="preserve">the numerical value performance target </w:t>
      </w:r>
      <w:r w:rsidRPr="00000654">
        <w:rPr>
          <w:shd w:val="clear" w:color="auto" w:fill="FFFFFF"/>
        </w:rPr>
        <w:t>for this measure</w:t>
      </w:r>
      <w:r>
        <w:rPr>
          <w:shd w:val="clear" w:color="auto" w:fill="FFFFFF"/>
        </w:rPr>
        <w:t xml:space="preserve"> </w:t>
      </w:r>
      <w:r>
        <w:rPr>
          <w:i/>
          <w:iCs/>
          <w:shd w:val="clear" w:color="auto" w:fill="FFFFFF"/>
        </w:rPr>
        <w:t>(i.e., the target rate or data point the QIS intends to achieve</w:t>
      </w:r>
      <w:r w:rsidRPr="00BE3B97">
        <w:rPr>
          <w:shd w:val="clear" w:color="auto" w:fill="FFFFFF"/>
        </w:rPr>
        <w:t>)</w:t>
      </w:r>
      <w:r>
        <w:rPr>
          <w:noProof/>
        </w:rPr>
        <w:t xml:space="preserve"> </w:t>
      </w:r>
      <w:r w:rsidR="005A3D2C">
        <w:rPr>
          <w:noProof/>
        </w:rPr>
        <w:t xml:space="preserve">from the Implementation Plan </w:t>
      </w:r>
      <w:r w:rsidR="00A7702E">
        <w:t>or the Modification Summary Supplement on file, if applicable</w:t>
      </w:r>
      <w:r w:rsidR="00057A23">
        <w:rPr>
          <w:noProof/>
        </w:rPr>
        <w:t>:</w:t>
      </w:r>
      <w:r>
        <w:rPr>
          <w:shd w:val="clear" w:color="auto" w:fill="FFFFFF"/>
        </w:rPr>
        <w:t xml:space="preserve"> </w:t>
      </w:r>
      <w:r w:rsidR="001C6878">
        <w:rPr>
          <w:shd w:val="clear" w:color="auto" w:fill="FFFFFF"/>
        </w:rPr>
        <w:t>(</w:t>
      </w:r>
      <w:r w:rsidRPr="00052658">
        <w:rPr>
          <w:b/>
          <w:shd w:val="clear" w:color="auto" w:fill="FFFFFF"/>
        </w:rPr>
        <w:t>Note:</w:t>
      </w:r>
      <w:r w:rsidR="001C6878">
        <w:rPr>
          <w:shd w:val="clear" w:color="auto" w:fill="FFFFFF"/>
        </w:rPr>
        <w:t> </w:t>
      </w:r>
      <w:r w:rsidRPr="009614E3" w:rsidR="00C54ED0">
        <w:rPr>
          <w:i/>
          <w:iCs/>
          <w:shd w:val="clear" w:color="auto" w:fill="FFFFFF"/>
        </w:rPr>
        <w:t xml:space="preserve">This entry should be a rate (%) or a data point target, </w:t>
      </w:r>
      <w:r w:rsidR="00F82AF1">
        <w:rPr>
          <w:i/>
          <w:iCs/>
          <w:shd w:val="clear" w:color="auto" w:fill="FFFFFF"/>
        </w:rPr>
        <w:t>NOT</w:t>
      </w:r>
      <w:r w:rsidRPr="009614E3" w:rsidR="00C54ED0">
        <w:rPr>
          <w:i/>
          <w:iCs/>
          <w:shd w:val="clear" w:color="auto" w:fill="FFFFFF"/>
        </w:rPr>
        <w:t xml:space="preserve"> a percentage change</w:t>
      </w:r>
      <w:r w:rsidRPr="00845E00">
        <w:rPr>
          <w:shd w:val="clear" w:color="auto" w:fill="FFFFFF"/>
        </w:rPr>
        <w:t>.</w:t>
      </w:r>
      <w:r w:rsidR="001C6878">
        <w:rPr>
          <w:shd w:val="clear" w:color="auto" w:fill="FFFFFF"/>
        </w:rPr>
        <w:t>)</w:t>
      </w:r>
      <w:r w:rsidRPr="00845E00">
        <w:rPr>
          <w:shd w:val="clear" w:color="auto" w:fill="FFFFFF"/>
        </w:rPr>
        <w:t xml:space="preserve"> </w:t>
      </w:r>
    </w:p>
    <w:p w:rsidR="00393CFD" w:rsidP="00845E00" w14:paraId="26C056FB" w14:textId="39B46738">
      <w:pPr>
        <w:ind w:firstLine="900"/>
        <w:rPr>
          <w:rFonts w:cs="Arial"/>
        </w:rPr>
      </w:pPr>
      <w:r w:rsidRPr="00C028ED">
        <w:rPr>
          <w:noProof/>
        </w:rPr>
        <mc:AlternateContent>
          <mc:Choice Requires="wps">
            <w:drawing>
              <wp:inline distT="0" distB="0" distL="0" distR="0">
                <wp:extent cx="914400" cy="228600"/>
                <wp:effectExtent l="0" t="0" r="19050" b="19050"/>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53D" w:rsidP="00A675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9" o:spid="_x0000_i1127" type="#_x0000_t202" style="width:1in;height:18pt;mso-left-percent:-10001;mso-position-horizontal-relative:char;mso-position-vertical-relative:line;mso-top-percent:-10001;mso-wrap-style:square;visibility:visible;v-text-anchor:top" filled="f" strokeweight="0.5pt">
                <v:textbox>
                  <w:txbxContent>
                    <w:p w:rsidR="00A6753D" w:rsidP="00A6753D" w14:paraId="37FD666B" w14:textId="77777777"/>
                  </w:txbxContent>
                </v:textbox>
                <w10:wrap type="none"/>
                <w10:anchorlock/>
              </v:shape>
            </w:pict>
          </mc:Fallback>
        </mc:AlternateContent>
      </w:r>
    </w:p>
    <w:p w:rsidR="00F85C2A" w:rsidRPr="00000654" w:rsidP="000125A0" w14:paraId="52D3833C" w14:textId="204BC223">
      <w:pPr>
        <w:keepNext/>
        <w:ind w:left="907" w:hanging="547"/>
        <w:outlineLvl w:val="4"/>
        <w:rPr>
          <w:rFonts w:cs="Arial"/>
        </w:rPr>
      </w:pPr>
      <w:r>
        <w:rPr>
          <w:rFonts w:cs="Arial"/>
        </w:rPr>
        <w:t>1</w:t>
      </w:r>
      <w:r w:rsidR="001F16C6">
        <w:rPr>
          <w:rFonts w:cs="Arial"/>
        </w:rPr>
        <w:t>6</w:t>
      </w:r>
      <w:r w:rsidR="00DE0880">
        <w:rPr>
          <w:rFonts w:cs="Arial"/>
        </w:rPr>
        <w:t>u</w:t>
      </w:r>
      <w:r>
        <w:rPr>
          <w:rFonts w:cs="Arial"/>
        </w:rPr>
        <w:t xml:space="preserve">. </w:t>
      </w:r>
      <w:r>
        <w:rPr>
          <w:rFonts w:cs="Arial"/>
        </w:rPr>
        <w:tab/>
      </w:r>
      <w:r w:rsidRPr="00601B11">
        <w:rPr>
          <w:rFonts w:cs="Arial"/>
        </w:rPr>
        <w:t>Was the performance target achieved?</w:t>
      </w:r>
    </w:p>
    <w:p w:rsidR="00F85C2A" w:rsidRPr="00000654" w:rsidP="00F85C2A" w14:paraId="175E84D1" w14:textId="77777777">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672576"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373" name="Oval 3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3" o:spid="_x0000_s1128"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74624"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374" name="Oval 3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4" o:spid="_x0000_s1129"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F85C2A" w:rsidRPr="00284980" w:rsidP="00FE7FD9" w14:paraId="201A0E9C" w14:textId="64EC8AF6">
      <w:pPr>
        <w:pStyle w:val="Heading4"/>
        <w:spacing w:before="320"/>
        <w:rPr>
          <w:b/>
        </w:rPr>
      </w:pPr>
      <w:r w:rsidRPr="00284980">
        <w:rPr>
          <w:b/>
        </w:rPr>
        <w:t xml:space="preserve">Measure </w:t>
      </w:r>
      <w:r>
        <w:rPr>
          <w:b/>
        </w:rPr>
        <w:t>2</w:t>
      </w:r>
      <w:r w:rsidRPr="00284980">
        <w:rPr>
          <w:b/>
        </w:rPr>
        <w:t xml:space="preserve">b: </w:t>
      </w:r>
    </w:p>
    <w:p w:rsidR="00CA0873" w:rsidRPr="00235A78" w:rsidP="008D14A9" w14:paraId="63C1E31E" w14:textId="2CCFE55B">
      <w:pPr>
        <w:pStyle w:val="Heading5"/>
        <w:spacing w:after="240"/>
      </w:pPr>
      <w:r w:rsidRPr="00000654">
        <w:rPr>
          <w:noProof/>
        </w:rPr>
        <mc:AlternateContent>
          <mc:Choice Requires="wps">
            <w:drawing>
              <wp:anchor distT="0" distB="0" distL="114300" distR="114300" simplePos="0" relativeHeight="251752448" behindDoc="0" locked="0" layoutInCell="1" allowOverlap="1">
                <wp:simplePos x="0" y="0"/>
                <wp:positionH relativeFrom="margin">
                  <wp:align>right</wp:align>
                </wp:positionH>
                <wp:positionV relativeFrom="paragraph">
                  <wp:posOffset>366849</wp:posOffset>
                </wp:positionV>
                <wp:extent cx="5343525" cy="238125"/>
                <wp:effectExtent l="0" t="0" r="28575" b="28575"/>
                <wp:wrapNone/>
                <wp:docPr id="3554" name="Text Box 35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3525" cy="238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D16EBC" w14:textId="37BFD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54" o:spid="_x0000_s1130" type="#_x0000_t202" style="width:420.75pt;height:18.75pt;margin-top:28.9pt;margin-left:369.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53472" filled="f" strokeweight="0.5pt">
                <v:textbox>
                  <w:txbxContent>
                    <w:p w:rsidR="00626F0B" w:rsidP="00D16EBC" w14:paraId="7958060F" w14:textId="37BFD16C"/>
                  </w:txbxContent>
                </v:textbox>
                <w10:wrap anchorx="margin"/>
              </v:shape>
            </w:pict>
          </mc:Fallback>
        </mc:AlternateContent>
      </w:r>
      <w:r w:rsidR="004D58CB">
        <w:t>1</w:t>
      </w:r>
      <w:r w:rsidR="00DE0880">
        <w:t>6v</w:t>
      </w:r>
      <w:r w:rsidRPr="00000654" w:rsidR="00F85C2A">
        <w:t>.</w:t>
      </w:r>
      <w:r w:rsidR="00F85C2A">
        <w:tab/>
      </w:r>
      <w:r w:rsidRPr="00235A78" w:rsidR="00542FCE">
        <w:t xml:space="preserve">Restate </w:t>
      </w:r>
      <w:r w:rsidRPr="00235A78" w:rsidR="00D16EBC">
        <w:t xml:space="preserve">Measure 2b </w:t>
      </w:r>
      <w:r w:rsidRPr="00235A78" w:rsidR="00CA0873">
        <w:t>n</w:t>
      </w:r>
      <w:r w:rsidRPr="00235A78" w:rsidR="00D16EBC">
        <w:t>ame</w:t>
      </w:r>
      <w:r w:rsidRPr="00235A78" w:rsidR="00542FCE">
        <w:t xml:space="preserve"> from the Implementation Plan</w:t>
      </w:r>
      <w:r w:rsidR="003304D6">
        <w:t xml:space="preserve"> </w:t>
      </w:r>
      <w:r w:rsidR="00765E92">
        <w:t>or the Modification Summary Supplement on file, if applicable</w:t>
      </w:r>
      <w:r w:rsidRPr="00235A78" w:rsidR="00D16EBC">
        <w:t>:</w:t>
      </w:r>
    </w:p>
    <w:p w:rsidR="00D16EBC" w:rsidRPr="00235A78" w:rsidP="00492563" w14:paraId="5609888A" w14:textId="3CEB5891"/>
    <w:p w:rsidR="7D315D1D" w:rsidP="00A6753D" w14:paraId="1A29DA7A" w14:textId="5B2D8E45">
      <w:pPr>
        <w:ind w:left="900"/>
      </w:pPr>
      <w:r>
        <w:t>If this a consensus-based entity (CBE)-endorsed measure, please provide the 4-digit CBE-ID number:</w:t>
      </w:r>
    </w:p>
    <w:p w:rsidR="0227F6F2" w:rsidP="00A6753D" w14:paraId="6283D4C7" w14:textId="6F2E1313">
      <w:pPr>
        <w:ind w:left="900"/>
      </w:pPr>
      <w:r w:rsidRPr="00C028ED">
        <w:rPr>
          <w:noProof/>
        </w:rPr>
        <mc:AlternateContent>
          <mc:Choice Requires="wps">
            <w:drawing>
              <wp:inline distT="0" distB="0" distL="0" distR="0">
                <wp:extent cx="914400" cy="228600"/>
                <wp:effectExtent l="0" t="0" r="19050" b="19050"/>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53D" w:rsidP="00A675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 o:spid="_x0000_i1131" type="#_x0000_t202" style="width:1in;height:18pt;mso-left-percent:-10001;mso-position-horizontal-relative:char;mso-position-vertical-relative:line;mso-top-percent:-10001;mso-wrap-style:square;visibility:visible;v-text-anchor:top" filled="f" strokeweight="0.5pt">
                <v:textbox>
                  <w:txbxContent>
                    <w:p w:rsidR="00A6753D" w:rsidP="00A6753D" w14:paraId="58E89F24" w14:textId="77777777"/>
                  </w:txbxContent>
                </v:textbox>
                <w10:wrap type="none"/>
                <w10:anchorlock/>
              </v:shape>
            </w:pict>
          </mc:Fallback>
        </mc:AlternateContent>
      </w:r>
    </w:p>
    <w:p w:rsidR="001F52B3" w:rsidP="0022178B" w14:paraId="643AB8C4" w14:textId="17495443">
      <w:pPr>
        <w:pStyle w:val="Heading5"/>
        <w:spacing w:before="140" w:after="140"/>
        <w:ind w:right="-86"/>
      </w:pPr>
      <w:r>
        <w:t>1</w:t>
      </w:r>
      <w:r w:rsidR="001F16C6">
        <w:t>6</w:t>
      </w:r>
      <w:r w:rsidR="00DE0880">
        <w:t>w</w:t>
      </w:r>
      <w:r w:rsidRPr="00000654" w:rsidR="00F85C2A">
        <w:t>.</w:t>
      </w:r>
      <w:r w:rsidR="00F85C2A">
        <w:tab/>
      </w:r>
      <w:r w:rsidRPr="00A4262F">
        <w:t>Baseline Assessment</w:t>
      </w:r>
      <w:r>
        <w:t>: Restate</w:t>
      </w:r>
      <w:r w:rsidRPr="00A4262F">
        <w:t xml:space="preserve"> the baseline results </w:t>
      </w:r>
      <w:r>
        <w:t xml:space="preserve">from the Implementation Plan </w:t>
      </w:r>
      <w:r w:rsidR="002B0AE0">
        <w:t>or the Modification Summary Supplement on file, if applicable,</w:t>
      </w:r>
      <w:r>
        <w:t xml:space="preserve"> </w:t>
      </w:r>
      <w:r w:rsidRPr="00A4262F">
        <w:t xml:space="preserve">by </w:t>
      </w:r>
      <w:r w:rsidRPr="00013C4D">
        <w:rPr>
          <w:b/>
        </w:rPr>
        <w:t>either</w:t>
      </w:r>
      <w:r>
        <w:t>:</w:t>
      </w:r>
    </w:p>
    <w:p w:rsidR="00B660B4" w:rsidP="00B660B4" w14:paraId="1449D3E9" w14:textId="77777777">
      <w:pPr>
        <w:pStyle w:val="subquestion"/>
        <w:numPr>
          <w:ilvl w:val="0"/>
          <w:numId w:val="23"/>
        </w:numPr>
        <w:spacing w:before="160"/>
        <w:ind w:left="1260"/>
        <w:rPr>
          <w:noProof/>
        </w:rPr>
      </w:pPr>
      <w:r>
        <w:rPr>
          <w:rFonts w:eastAsia="Times New Roman"/>
          <w:noProof/>
          <w:kern w:val="32"/>
          <w:szCs w:val="24"/>
        </w:rPr>
        <mc:AlternateContent>
          <mc:Choice Requires="wpg">
            <w:drawing>
              <wp:anchor distT="0" distB="0" distL="114300" distR="114300" simplePos="0" relativeHeight="251809792" behindDoc="0" locked="0" layoutInCell="1" allowOverlap="1">
                <wp:simplePos x="0" y="0"/>
                <wp:positionH relativeFrom="column">
                  <wp:posOffset>1768475</wp:posOffset>
                </wp:positionH>
                <wp:positionV relativeFrom="paragraph">
                  <wp:posOffset>353695</wp:posOffset>
                </wp:positionV>
                <wp:extent cx="914400" cy="742950"/>
                <wp:effectExtent l="0" t="0" r="19050" b="19050"/>
                <wp:wrapNone/>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93" name="Text Box 93"/>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94" name="Text Box 94"/>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95" name="Text Box 95"/>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2" o:spid="_x0000_s1132" style="width:1in;height:58.5pt;margin-top:27.85pt;margin-left:139.25pt;mso-height-relative:margin;mso-width-relative:margin;position:absolute;z-index:251810816" coordsize="9144,7429">
                <v:shape id="Text Box 93" o:spid="_x0000_s1133" type="#_x0000_t202" style="width:9144;height:2286;mso-wrap-style:square;position:absolute;visibility:visible;v-text-anchor:top" filled="f" strokeweight="0.5pt">
                  <v:textbox>
                    <w:txbxContent>
                      <w:p w:rsidR="00B660B4" w:rsidP="00B660B4" w14:paraId="3D33B459" w14:textId="77777777">
                        <w:pPr>
                          <w:spacing w:after="240"/>
                        </w:pPr>
                      </w:p>
                    </w:txbxContent>
                  </v:textbox>
                </v:shape>
                <v:shape id="Text Box 94" o:spid="_x0000_s1134" type="#_x0000_t202" style="width:9144;height:2286;mso-wrap-style:square;position:absolute;top:2603;visibility:visible;v-text-anchor:top" filled="f" strokeweight="0.5pt">
                  <v:textbox>
                    <w:txbxContent>
                      <w:p w:rsidR="00B660B4" w:rsidP="00B660B4" w14:paraId="039A9573" w14:textId="77777777">
                        <w:pPr>
                          <w:spacing w:after="240"/>
                        </w:pPr>
                      </w:p>
                    </w:txbxContent>
                  </v:textbox>
                </v:shape>
                <v:shape id="Text Box 95" o:spid="_x0000_s1135" type="#_x0000_t202" style="width:9144;height:2286;mso-wrap-style:square;position:absolute;top:5143;visibility:visible;v-text-anchor:top" filled="f" strokeweight="0.5pt">
                  <v:textbox>
                    <w:txbxContent>
                      <w:p w:rsidR="00B660B4" w:rsidP="00B660B4" w14:paraId="5C640B75" w14:textId="77777777">
                        <w:pPr>
                          <w:spacing w:after="240"/>
                        </w:pPr>
                      </w:p>
                    </w:txbxContent>
                  </v:textbox>
                </v:shape>
              </v:group>
            </w:pict>
          </mc:Fallback>
        </mc:AlternateContent>
      </w:r>
      <w:r w:rsidRPr="00000654">
        <w:t>C</w:t>
      </w:r>
      <w:r w:rsidRPr="00CC1972">
        <w:t>alculating the rate and providing the associated numerator and denominator</w:t>
      </w:r>
      <w:r>
        <w:t>: (</w:t>
      </w:r>
      <w:r w:rsidRPr="008D14A9">
        <w:rPr>
          <w:b/>
          <w:bCs/>
          <w:i/>
          <w:iCs/>
        </w:rPr>
        <w:t>Note:</w:t>
      </w:r>
      <w:r>
        <w:rPr>
          <w:i/>
          <w:iCs/>
        </w:rPr>
        <w:t> </w:t>
      </w:r>
      <w:r w:rsidRPr="008D14A9">
        <w:rPr>
          <w:i/>
          <w:iCs/>
        </w:rPr>
        <w:t>The</w:t>
      </w:r>
      <w:r>
        <w:rPr>
          <w:i/>
          <w:iCs/>
        </w:rPr>
        <w:t> </w:t>
      </w:r>
      <w:r w:rsidRPr="008D14A9">
        <w:rPr>
          <w:i/>
          <w:iCs/>
        </w:rPr>
        <w:t>numerator and denominator should calculate to the rate provided</w:t>
      </w:r>
      <w:r>
        <w:rPr>
          <w:i/>
          <w:iCs/>
        </w:rPr>
        <w:t>.</w:t>
      </w:r>
      <w:r w:rsidRPr="00CC1972">
        <w:t>)</w:t>
      </w:r>
      <w:r w:rsidRPr="00000654">
        <w:rPr>
          <w:noProof/>
        </w:rPr>
        <w:t xml:space="preserve"> </w:t>
      </w:r>
    </w:p>
    <w:p w:rsidR="00B660B4" w:rsidRPr="003679A2" w:rsidP="00B660B4" w14:paraId="6F5347E4" w14:textId="77777777">
      <w:pPr>
        <w:tabs>
          <w:tab w:val="clear" w:pos="547"/>
          <w:tab w:val="clear" w:pos="907"/>
        </w:tabs>
        <w:ind w:left="1260"/>
      </w:pPr>
      <w:r>
        <w:t xml:space="preserve">Calculated Rate: </w:t>
      </w:r>
    </w:p>
    <w:p w:rsidR="00B660B4" w:rsidRPr="00000654" w:rsidP="00B660B4" w14:paraId="68F9E325" w14:textId="77777777">
      <w:pPr>
        <w:pStyle w:val="subquestion"/>
        <w:tabs>
          <w:tab w:val="clear" w:pos="907"/>
        </w:tabs>
        <w:ind w:left="1260" w:firstLine="0"/>
      </w:pPr>
      <w:r w:rsidRPr="00000654">
        <w:t>Numerator:</w:t>
      </w:r>
      <w:r w:rsidRPr="00000654">
        <w:rPr>
          <w:noProof/>
        </w:rPr>
        <w:t xml:space="preserve"> </w:t>
      </w:r>
    </w:p>
    <w:p w:rsidR="00B660B4" w:rsidRPr="00F7336C" w:rsidP="00F7336C" w14:paraId="4575EF26" w14:textId="43B02924">
      <w:pPr>
        <w:pStyle w:val="subquestion"/>
        <w:tabs>
          <w:tab w:val="clear" w:pos="907"/>
          <w:tab w:val="left" w:pos="1260"/>
        </w:tabs>
        <w:spacing w:after="240"/>
        <w:ind w:left="1260" w:firstLine="0"/>
      </w:pPr>
      <w:r w:rsidRPr="00000654">
        <w:t xml:space="preserve">Denominator: </w:t>
      </w:r>
    </w:p>
    <w:p w:rsidR="00B660B4" w:rsidP="00B660B4" w14:paraId="77654493" w14:textId="3D42C46A">
      <w:pPr>
        <w:pStyle w:val="TableBullet2"/>
        <w:numPr>
          <w:ilvl w:val="0"/>
          <w:numId w:val="0"/>
        </w:numPr>
        <w:spacing w:before="240"/>
        <w:ind w:left="3150"/>
        <w:rPr>
          <w:b/>
        </w:rPr>
      </w:pPr>
      <w:r w:rsidRPr="008F1800">
        <w:rPr>
          <w:b/>
          <w:sz w:val="20"/>
        </w:rPr>
        <w:t>- OR -</w:t>
      </w:r>
    </w:p>
    <w:p w:rsidR="00B660B4" w:rsidRPr="00000654" w:rsidP="00B660B4" w14:paraId="0304C08E" w14:textId="77777777">
      <w:pPr>
        <w:pStyle w:val="subquestion"/>
        <w:numPr>
          <w:ilvl w:val="0"/>
          <w:numId w:val="29"/>
        </w:numPr>
        <w:tabs>
          <w:tab w:val="clear" w:pos="907"/>
        </w:tabs>
        <w:spacing w:before="120"/>
        <w:ind w:left="1260"/>
      </w:pPr>
      <w:r>
        <w:rPr>
          <w:noProof/>
        </w:rPr>
        <mc:AlternateContent>
          <mc:Choice Requires="wps">
            <w:drawing>
              <wp:anchor distT="0" distB="0" distL="114300" distR="114300" simplePos="0" relativeHeight="251811840" behindDoc="0" locked="0" layoutInCell="1" allowOverlap="1">
                <wp:simplePos x="0" y="0"/>
                <wp:positionH relativeFrom="column">
                  <wp:posOffset>1771650</wp:posOffset>
                </wp:positionH>
                <wp:positionV relativeFrom="paragraph">
                  <wp:posOffset>299085</wp:posOffset>
                </wp:positionV>
                <wp:extent cx="914400" cy="228600"/>
                <wp:effectExtent l="0" t="0" r="19050" b="19050"/>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0B4" w:rsidP="00B660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01" o:spid="_x0000_s1136" type="#_x0000_t202" style="width:1in;height:18pt;margin-top:23.55pt;margin-left:139.5pt;mso-wrap-distance-bottom:0;mso-wrap-distance-left:9pt;mso-wrap-distance-right:9pt;mso-wrap-distance-top:0;mso-wrap-style:square;position:absolute;visibility:visible;v-text-anchor:top;z-index:251812864" filled="f" strokeweight="0.5pt">
                <v:textbox>
                  <w:txbxContent>
                    <w:p w:rsidR="00B660B4" w:rsidP="00B660B4" w14:paraId="05186791" w14:textId="77777777"/>
                  </w:txbxContent>
                </v:textbox>
              </v:shape>
            </w:pict>
          </mc:Fallback>
        </mc:AlternateContent>
      </w:r>
      <w:r>
        <w:t>Indicating the data point if the measure is not a rate:</w:t>
      </w:r>
    </w:p>
    <w:p w:rsidR="00B660B4" w:rsidRPr="00000654" w:rsidP="00B660B4" w14:paraId="685BB285" w14:textId="77777777">
      <w:pPr>
        <w:pStyle w:val="subquestion"/>
        <w:tabs>
          <w:tab w:val="clear" w:pos="907"/>
        </w:tabs>
        <w:ind w:left="1260" w:firstLine="0"/>
      </w:pPr>
      <w:r w:rsidRPr="00000654">
        <w:t xml:space="preserve">Data Point: </w:t>
      </w:r>
    </w:p>
    <w:p w:rsidR="00DE0880" w:rsidRPr="00000654" w:rsidP="0022178B" w14:paraId="6AA6DF5A" w14:textId="04E4B912">
      <w:pPr>
        <w:pStyle w:val="Heading5"/>
        <w:tabs>
          <w:tab w:val="clear" w:pos="907"/>
        </w:tabs>
        <w:spacing w:before="200" w:after="140"/>
      </w:pPr>
      <w:r>
        <w:t xml:space="preserve">16x. </w:t>
      </w:r>
      <w:r>
        <w:tab/>
        <w:t>Provide</w:t>
      </w:r>
      <w:r w:rsidRPr="00A4262F">
        <w:t xml:space="preserve"> the baseline performance period (i.e., month and year when data collection began and ended) covered by the baseline </w:t>
      </w:r>
      <w:r>
        <w:t>a</w:t>
      </w:r>
      <w:r w:rsidRPr="00A4262F">
        <w:t>ssessment</w:t>
      </w:r>
      <w:r>
        <w:t xml:space="preserve"> provided in </w:t>
      </w:r>
      <w:r w:rsidR="00FB409F">
        <w:t>the Implementation Plan or the Modification Summary Supplement on file, if applicable</w:t>
      </w:r>
      <w:r w:rsidRPr="00000654">
        <w:t>:</w:t>
      </w:r>
    </w:p>
    <w:p w:rsidR="00DE0880" w:rsidRPr="00000654" w:rsidP="00DE0880" w14:paraId="1ED361EE" w14:textId="77777777">
      <w:pPr>
        <w:spacing w:after="0"/>
        <w:rPr>
          <w:rFonts w:cs="Arial"/>
        </w:rPr>
      </w:pPr>
      <w:r>
        <w:rPr>
          <w:rFonts w:cs="Arial"/>
          <w:noProof/>
        </w:rPr>
        <mc:AlternateContent>
          <mc:Choice Requires="wpg">
            <w:drawing>
              <wp:anchor distT="0" distB="0" distL="114300" distR="114300" simplePos="0" relativeHeight="251791360" behindDoc="0" locked="0" layoutInCell="1" allowOverlap="1">
                <wp:simplePos x="0" y="0"/>
                <wp:positionH relativeFrom="column">
                  <wp:posOffset>1245870</wp:posOffset>
                </wp:positionH>
                <wp:positionV relativeFrom="paragraph">
                  <wp:posOffset>5617</wp:posOffset>
                </wp:positionV>
                <wp:extent cx="1992923" cy="228600"/>
                <wp:effectExtent l="0" t="0" r="26670" b="1905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59" name="Text Box 59"/>
                        <wps:cNvSpPr txBox="1"/>
                        <wps:spPr>
                          <a:xfrm>
                            <a:off x="0" y="0"/>
                            <a:ext cx="914400" cy="228600"/>
                          </a:xfrm>
                          <a:prstGeom prst="rect">
                            <a:avLst/>
                          </a:prstGeom>
                          <a:noFill/>
                          <a:ln w="6350">
                            <a:solidFill>
                              <a:prstClr val="black"/>
                            </a:solidFill>
                          </a:ln>
                          <a:effectLst/>
                        </wps:spPr>
                        <wps:txbx>
                          <w:txbxContent>
                            <w:p w:rsidR="00DE0880" w:rsidP="00DE08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5" name="Text Box 75"/>
                        <wps:cNvSpPr txBox="1"/>
                        <wps:spPr>
                          <a:xfrm>
                            <a:off x="1078523" y="0"/>
                            <a:ext cx="914400" cy="228600"/>
                          </a:xfrm>
                          <a:prstGeom prst="rect">
                            <a:avLst/>
                          </a:prstGeom>
                          <a:noFill/>
                          <a:ln w="6350">
                            <a:solidFill>
                              <a:prstClr val="black"/>
                            </a:solidFill>
                          </a:ln>
                          <a:effectLst/>
                        </wps:spPr>
                        <wps:txbx>
                          <w:txbxContent>
                            <w:p w:rsidR="00DE0880" w:rsidP="00DE08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6" name="Straight Connector 76"/>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8" o:spid="_x0000_s1137" style="width:156.9pt;height:18pt;margin-top:0.45pt;margin-left:98.1pt;position:absolute;z-index:251792384" coordsize="19929,2286">
                <v:shape id="Text Box 59" o:spid="_x0000_s1138" type="#_x0000_t202" style="width:9144;height:2286;mso-wrap-style:square;position:absolute;visibility:visible;v-text-anchor:top" filled="f" strokeweight="0.5pt">
                  <v:textbox>
                    <w:txbxContent>
                      <w:p w:rsidR="00DE0880" w:rsidP="00DE0880" w14:paraId="2D95AA10" w14:textId="77777777"/>
                    </w:txbxContent>
                  </v:textbox>
                </v:shape>
                <v:shape id="Text Box 75" o:spid="_x0000_s1139" type="#_x0000_t202" style="width:9144;height:2286;left:10785;mso-wrap-style:square;position:absolute;visibility:visible;v-text-anchor:top" filled="f" strokeweight="0.5pt">
                  <v:textbox>
                    <w:txbxContent>
                      <w:p w:rsidR="00DE0880" w:rsidP="00DE0880" w14:paraId="61A9FDFA" w14:textId="77777777"/>
                    </w:txbxContent>
                  </v:textbox>
                </v:shape>
                <v:line id="Straight Connector 76" o:spid="_x0000_s1140" style="mso-wrap-style:square;position:absolute;visibility:visible" from="9534,1133" to="10398,1133" o:connectortype="straight" strokecolor="black" strokeweight="1.5pt">
                  <v:stroke joinstyle="miter"/>
                </v:line>
              </v:group>
            </w:pict>
          </mc:Fallback>
        </mc:AlternateContent>
      </w:r>
    </w:p>
    <w:p w:rsidR="00DE0880" w:rsidP="00DE0880" w14:paraId="2E609FF5" w14:textId="77777777">
      <w:pPr>
        <w:tabs>
          <w:tab w:val="clear" w:pos="907"/>
          <w:tab w:val="left" w:pos="1350"/>
        </w:tabs>
        <w:rPr>
          <w:rFonts w:cs="Arial"/>
        </w:rPr>
      </w:pPr>
    </w:p>
    <w:p w:rsidR="00590502" w:rsidRPr="006D0507" w:rsidP="0022178B" w14:paraId="04BF3251" w14:textId="02616CA1">
      <w:pPr>
        <w:pStyle w:val="Heading5"/>
        <w:keepNext w:val="0"/>
        <w:spacing w:before="120" w:after="120"/>
        <w:rPr>
          <w:b/>
          <w:bCs w:val="0"/>
        </w:rPr>
      </w:pPr>
      <w:r>
        <w:t>1</w:t>
      </w:r>
      <w:r w:rsidR="00DE0880">
        <w:t>6y</w:t>
      </w:r>
      <w:r w:rsidRPr="00000654" w:rsidR="00F85C2A">
        <w:t>.</w:t>
      </w:r>
      <w:r w:rsidR="00F85C2A">
        <w:tab/>
      </w:r>
      <w:r w:rsidRPr="006D0507" w:rsidR="00F85C2A">
        <w:t xml:space="preserve">Provide the </w:t>
      </w:r>
      <w:r w:rsidRPr="006D0507" w:rsidR="00CA0873">
        <w:t>Progress Report</w:t>
      </w:r>
      <w:r w:rsidRPr="006D0507" w:rsidR="00F85C2A">
        <w:t xml:space="preserve"> results by </w:t>
      </w:r>
      <w:r w:rsidRPr="006D0507">
        <w:rPr>
          <w:b/>
          <w:bCs w:val="0"/>
        </w:rPr>
        <w:t>either:</w:t>
      </w:r>
    </w:p>
    <w:p w:rsidR="00590502" w:rsidP="0022178B" w14:paraId="1DC195EA" w14:textId="1CBCBF38">
      <w:pPr>
        <w:pStyle w:val="subquestion"/>
        <w:keepNext w:val="0"/>
        <w:keepLines w:val="0"/>
        <w:numPr>
          <w:ilvl w:val="0"/>
          <w:numId w:val="23"/>
        </w:numPr>
        <w:spacing w:before="120"/>
        <w:ind w:left="1268" w:hanging="274"/>
      </w:pPr>
      <w:r w:rsidRPr="006D0507">
        <w:rPr>
          <w:noProof/>
        </w:rPr>
        <mc:AlternateContent>
          <mc:Choice Requires="wpg">
            <w:drawing>
              <wp:anchor distT="0" distB="0" distL="114300" distR="114300" simplePos="0" relativeHeight="251781120" behindDoc="0" locked="0" layoutInCell="1" allowOverlap="1">
                <wp:simplePos x="0" y="0"/>
                <wp:positionH relativeFrom="column">
                  <wp:posOffset>1809750</wp:posOffset>
                </wp:positionH>
                <wp:positionV relativeFrom="paragraph">
                  <wp:posOffset>386715</wp:posOffset>
                </wp:positionV>
                <wp:extent cx="914400" cy="742950"/>
                <wp:effectExtent l="0" t="0" r="19050" b="1905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42950"/>
                          <a:chOff x="0" y="0"/>
                          <a:chExt cx="914400" cy="742950"/>
                        </a:xfrm>
                      </wpg:grpSpPr>
                      <wps:wsp xmlns:wps="http://schemas.microsoft.com/office/word/2010/wordprocessingShape">
                        <wps:cNvPr id="71" name="Text Box 71"/>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905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2" name="Text Box 72"/>
                        <wps:cNvSpPr txBox="1"/>
                        <wps:spPr>
                          <a:xfrm>
                            <a:off x="0" y="260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905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3" name="Text Box 73"/>
                        <wps:cNvSpPr txBox="1"/>
                        <wps:spPr>
                          <a:xfrm>
                            <a:off x="0" y="51435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5905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70" o:spid="_x0000_s1141" style="width:1in;height:58.5pt;margin-top:30.45pt;margin-left:142.5pt;position:absolute;z-index:251782144" coordsize="9144,7429">
                <v:shape id="Text Box 71" o:spid="_x0000_s1142" type="#_x0000_t202" style="width:9144;height:2286;mso-wrap-style:square;position:absolute;visibility:visible;v-text-anchor:top" filled="f" strokeweight="0.5pt">
                  <v:textbox>
                    <w:txbxContent>
                      <w:p w:rsidR="00626F0B" w:rsidP="00590502" w14:paraId="7BA6EFB3" w14:textId="77777777"/>
                    </w:txbxContent>
                  </v:textbox>
                </v:shape>
                <v:shape id="Text Box 72" o:spid="_x0000_s1143" type="#_x0000_t202" style="width:9144;height:2286;mso-wrap-style:square;position:absolute;top:2603;visibility:visible;v-text-anchor:top" filled="f" strokeweight="0.5pt">
                  <v:textbox>
                    <w:txbxContent>
                      <w:p w:rsidR="00626F0B" w:rsidP="00590502" w14:paraId="081ECEB4" w14:textId="77777777"/>
                    </w:txbxContent>
                  </v:textbox>
                </v:shape>
                <v:shape id="Text Box 73" o:spid="_x0000_s1144" type="#_x0000_t202" style="width:9144;height:2286;mso-wrap-style:square;position:absolute;top:5143;visibility:visible;v-text-anchor:top" filled="f" strokeweight="0.5pt">
                  <v:textbox>
                    <w:txbxContent>
                      <w:p w:rsidR="00626F0B" w:rsidP="00590502" w14:paraId="2C6DEFEF" w14:textId="77777777"/>
                    </w:txbxContent>
                  </v:textbox>
                </v:shape>
              </v:group>
            </w:pict>
          </mc:Fallback>
        </mc:AlternateContent>
      </w:r>
      <w:r>
        <w:t>Calculating the rate and providing the associated numerator and denominator</w:t>
      </w:r>
      <w:r w:rsidR="00057A23">
        <w:t>:</w:t>
      </w:r>
      <w:r>
        <w:t xml:space="preserve"> </w:t>
      </w:r>
      <w:r w:rsidR="001C6878">
        <w:br/>
      </w:r>
      <w:r>
        <w:t>(</w:t>
      </w:r>
      <w:r w:rsidRPr="008D14A9">
        <w:rPr>
          <w:b/>
          <w:bCs/>
          <w:i/>
          <w:iCs/>
        </w:rPr>
        <w:t xml:space="preserve">Note: </w:t>
      </w:r>
      <w:r w:rsidRPr="008D14A9">
        <w:rPr>
          <w:i/>
          <w:iCs/>
        </w:rPr>
        <w:t>The numerator and denominator should calculate to the rate provided</w:t>
      </w:r>
      <w:r w:rsidR="001C6878">
        <w:rPr>
          <w:i/>
          <w:iCs/>
        </w:rPr>
        <w:t>.</w:t>
      </w:r>
      <w:r w:rsidRPr="008D14A9">
        <w:rPr>
          <w:i/>
          <w:iCs/>
        </w:rPr>
        <w:t xml:space="preserve">) </w:t>
      </w:r>
    </w:p>
    <w:p w:rsidR="00F85C2A" w:rsidRPr="00000654" w:rsidP="008D14A9" w14:paraId="12D934D5" w14:textId="75A6DEE3">
      <w:pPr>
        <w:pStyle w:val="subquestion"/>
        <w:keepNext w:val="0"/>
        <w:keepLines w:val="0"/>
        <w:tabs>
          <w:tab w:val="clear" w:pos="907"/>
          <w:tab w:val="left" w:pos="1350"/>
        </w:tabs>
        <w:ind w:left="1530" w:hanging="270"/>
      </w:pPr>
      <w:r w:rsidRPr="00000654">
        <w:t>Calculated Rate:</w:t>
      </w:r>
      <w:r w:rsidRPr="00000654">
        <w:rPr>
          <w:noProof/>
        </w:rPr>
        <w:t xml:space="preserve"> </w:t>
      </w:r>
    </w:p>
    <w:p w:rsidR="00F85C2A" w:rsidRPr="00000654" w:rsidP="008D14A9" w14:paraId="31CC77B1" w14:textId="6129DD18">
      <w:pPr>
        <w:pStyle w:val="subquestion"/>
        <w:keepNext w:val="0"/>
        <w:keepLines w:val="0"/>
        <w:tabs>
          <w:tab w:val="clear" w:pos="907"/>
          <w:tab w:val="left" w:pos="1620"/>
        </w:tabs>
        <w:ind w:left="1260" w:firstLine="0"/>
      </w:pPr>
      <w:r w:rsidRPr="00000654">
        <w:t>Numerator:</w:t>
      </w:r>
      <w:r w:rsidRPr="00000654">
        <w:rPr>
          <w:noProof/>
        </w:rPr>
        <w:t xml:space="preserve"> </w:t>
      </w:r>
    </w:p>
    <w:p w:rsidR="00F85C2A" w:rsidRPr="00000654" w:rsidP="008D14A9" w14:paraId="0C189081" w14:textId="1E13CD9E">
      <w:pPr>
        <w:pStyle w:val="subquestion"/>
        <w:keepNext w:val="0"/>
        <w:keepLines w:val="0"/>
        <w:tabs>
          <w:tab w:val="clear" w:pos="907"/>
          <w:tab w:val="left" w:pos="1620"/>
        </w:tabs>
        <w:spacing w:after="240"/>
        <w:ind w:left="1260" w:firstLine="0"/>
      </w:pPr>
      <w:r w:rsidRPr="00000654">
        <w:t xml:space="preserve">Denominator: </w:t>
      </w:r>
    </w:p>
    <w:p w:rsidR="008F1800" w:rsidRPr="006D7A41" w:rsidP="008D14A9" w14:paraId="5573BD9D" w14:textId="403B54B5">
      <w:pPr>
        <w:pStyle w:val="TableBullet2"/>
        <w:numPr>
          <w:ilvl w:val="0"/>
          <w:numId w:val="0"/>
        </w:numPr>
        <w:ind w:left="3150"/>
        <w:rPr>
          <w:b/>
        </w:rPr>
      </w:pPr>
      <w:r w:rsidRPr="008F1800">
        <w:rPr>
          <w:b/>
          <w:sz w:val="20"/>
        </w:rPr>
        <w:t>- OR -</w:t>
      </w:r>
    </w:p>
    <w:p w:rsidR="00F85C2A" w:rsidRPr="00000654" w:rsidP="008D14A9" w14:paraId="256C581E" w14:textId="7DB7771C">
      <w:pPr>
        <w:pStyle w:val="subquestion"/>
        <w:keepNext w:val="0"/>
        <w:keepLines w:val="0"/>
        <w:numPr>
          <w:ilvl w:val="0"/>
          <w:numId w:val="30"/>
        </w:numPr>
        <w:spacing w:before="120"/>
        <w:ind w:left="1260" w:hanging="270"/>
      </w:pPr>
      <w:r>
        <w:rPr>
          <w:noProof/>
        </w:rPr>
        <mc:AlternateContent>
          <mc:Choice Requires="wps">
            <w:drawing>
              <wp:anchor distT="0" distB="0" distL="114300" distR="114300" simplePos="0" relativeHeight="251680768" behindDoc="0" locked="0" layoutInCell="1" allowOverlap="1">
                <wp:simplePos x="0" y="0"/>
                <wp:positionH relativeFrom="column">
                  <wp:posOffset>1812925</wp:posOffset>
                </wp:positionH>
                <wp:positionV relativeFrom="paragraph">
                  <wp:posOffset>285750</wp:posOffset>
                </wp:positionV>
                <wp:extent cx="914400" cy="228600"/>
                <wp:effectExtent l="0" t="0" r="19050" b="19050"/>
                <wp:wrapNone/>
                <wp:docPr id="3561" name="Text Box 35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F85C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561" o:spid="_x0000_s1145" type="#_x0000_t202" style="width:1in;height:18pt;margin-top:22.5pt;margin-left:142.75pt;mso-wrap-distance-bottom:0;mso-wrap-distance-left:9pt;mso-wrap-distance-right:9pt;mso-wrap-distance-top:0;mso-wrap-style:square;position:absolute;visibility:visible;v-text-anchor:top;z-index:251681792" filled="f" strokeweight="0.5pt">
                <v:textbox>
                  <w:txbxContent>
                    <w:p w:rsidR="00626F0B" w:rsidP="00F85C2A" w14:paraId="37D1CD03" w14:textId="77777777"/>
                  </w:txbxContent>
                </v:textbox>
              </v:shape>
            </w:pict>
          </mc:Fallback>
        </mc:AlternateContent>
      </w:r>
      <w:r w:rsidR="00590502">
        <w:t xml:space="preserve">Indicating the data point if the </w:t>
      </w:r>
      <w:r w:rsidR="006D0507">
        <w:t>m</w:t>
      </w:r>
      <w:r w:rsidR="00590502">
        <w:t>easure is not a rate</w:t>
      </w:r>
      <w:r w:rsidR="00B00A45">
        <w:t>:</w:t>
      </w:r>
    </w:p>
    <w:p w:rsidR="00F85C2A" w:rsidRPr="00000654" w:rsidP="0022178B" w14:paraId="487D33AA" w14:textId="2ACBCAF9">
      <w:pPr>
        <w:pStyle w:val="subquestion"/>
        <w:keepNext w:val="0"/>
        <w:keepLines w:val="0"/>
        <w:tabs>
          <w:tab w:val="clear" w:pos="907"/>
          <w:tab w:val="left" w:pos="1260"/>
        </w:tabs>
        <w:ind w:firstLine="360"/>
      </w:pPr>
      <w:r w:rsidRPr="00000654">
        <w:t xml:space="preserve">Data Point: </w:t>
      </w:r>
    </w:p>
    <w:p w:rsidR="00477C98" w:rsidRPr="00000654" w:rsidP="008D14A9" w14:paraId="4D68E1BB" w14:textId="347A57A9">
      <w:pPr>
        <w:pStyle w:val="Heading5"/>
        <w:spacing w:before="240"/>
      </w:pPr>
      <w:r>
        <w:t>1</w:t>
      </w:r>
      <w:r w:rsidR="00DE0880">
        <w:t>6z</w:t>
      </w:r>
      <w:r>
        <w:t>.</w:t>
      </w:r>
      <w:r w:rsidRPr="00000654" w:rsidR="00F85C2A">
        <w:tab/>
      </w:r>
      <w:r>
        <w:t>Provide</w:t>
      </w:r>
      <w:r w:rsidRPr="00E02E6B">
        <w:t xml:space="preserve"> the Progress Report performance period (i.e., month and year when data collection began and ended) covered by the progress </w:t>
      </w:r>
      <w:r>
        <w:t>report</w:t>
      </w:r>
      <w:r w:rsidRPr="00E02E6B">
        <w:t xml:space="preserve"> assessment</w:t>
      </w:r>
      <w:r w:rsidR="00B00A45">
        <w:t>:</w:t>
      </w:r>
    </w:p>
    <w:p w:rsidR="00477C98" w:rsidRPr="00000654" w:rsidP="008D14A9" w14:paraId="4BA89774" w14:textId="1FF7D9EB">
      <w:pPr>
        <w:spacing w:before="240" w:after="240"/>
        <w:rPr>
          <w:rFonts w:cs="Arial"/>
        </w:rPr>
      </w:pPr>
      <w:r>
        <w:rPr>
          <w:rFonts w:cs="Arial"/>
          <w:noProof/>
        </w:rPr>
        <mc:AlternateContent>
          <mc:Choice Requires="wpg">
            <w:drawing>
              <wp:anchor distT="0" distB="0" distL="114300" distR="114300" simplePos="0" relativeHeight="251774976" behindDoc="0" locked="0" layoutInCell="1" allowOverlap="1">
                <wp:simplePos x="0" y="0"/>
                <wp:positionH relativeFrom="column">
                  <wp:posOffset>579949</wp:posOffset>
                </wp:positionH>
                <wp:positionV relativeFrom="paragraph">
                  <wp:posOffset>5080</wp:posOffset>
                </wp:positionV>
                <wp:extent cx="1992923" cy="228600"/>
                <wp:effectExtent l="0" t="0" r="26670" b="19050"/>
                <wp:wrapNone/>
                <wp:docPr id="379" name="Group 379"/>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380" name="Text Box 380"/>
                        <wps:cNvSpPr txBox="1"/>
                        <wps:spPr>
                          <a:xfrm>
                            <a:off x="0" y="0"/>
                            <a:ext cx="914400" cy="228600"/>
                          </a:xfrm>
                          <a:prstGeom prst="rect">
                            <a:avLst/>
                          </a:prstGeom>
                          <a:noFill/>
                          <a:ln w="6350">
                            <a:solidFill>
                              <a:prstClr val="black"/>
                            </a:solidFill>
                          </a:ln>
                          <a:effectLst/>
                        </wps:spPr>
                        <wps:txbx>
                          <w:txbxContent>
                            <w:p w:rsidR="00626F0B" w:rsidP="00477C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552" name="Text Box 3552"/>
                        <wps:cNvSpPr txBox="1"/>
                        <wps:spPr>
                          <a:xfrm>
                            <a:off x="1078523" y="0"/>
                            <a:ext cx="914400" cy="228600"/>
                          </a:xfrm>
                          <a:prstGeom prst="rect">
                            <a:avLst/>
                          </a:prstGeom>
                          <a:noFill/>
                          <a:ln w="6350">
                            <a:solidFill>
                              <a:prstClr val="black"/>
                            </a:solidFill>
                          </a:ln>
                          <a:effectLst/>
                        </wps:spPr>
                        <wps:txbx>
                          <w:txbxContent>
                            <w:p w:rsidR="00626F0B" w:rsidP="00477C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553" name="Straight Connector 3553"/>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79" o:spid="_x0000_s1146" style="width:156.9pt;height:18pt;margin-top:0.4pt;margin-left:45.65pt;position:absolute;z-index:251776000" coordsize="19929,2286">
                <v:shape id="Text Box 380" o:spid="_x0000_s1147" type="#_x0000_t202" style="width:9144;height:2286;mso-wrap-style:square;position:absolute;visibility:visible;v-text-anchor:top" filled="f" strokeweight="0.5pt">
                  <v:textbox>
                    <w:txbxContent>
                      <w:p w:rsidR="00626F0B" w:rsidP="00477C98" w14:paraId="7C14795F" w14:textId="77777777"/>
                    </w:txbxContent>
                  </v:textbox>
                </v:shape>
                <v:shape id="Text Box 3552" o:spid="_x0000_s1148" type="#_x0000_t202" style="width:9144;height:2286;left:10785;mso-wrap-style:square;position:absolute;visibility:visible;v-text-anchor:top" filled="f" strokeweight="0.5pt">
                  <v:textbox>
                    <w:txbxContent>
                      <w:p w:rsidR="00626F0B" w:rsidP="00477C98" w14:paraId="388124AD" w14:textId="77777777"/>
                    </w:txbxContent>
                  </v:textbox>
                </v:shape>
                <v:line id="Straight Connector 3553" o:spid="_x0000_s1149" style="mso-wrap-style:square;position:absolute;visibility:visible" from="9534,1133" to="10398,1133" o:connectortype="straight" strokecolor="black" strokeweight="1.5pt">
                  <v:stroke joinstyle="miter"/>
                </v:line>
              </v:group>
            </w:pict>
          </mc:Fallback>
        </mc:AlternateContent>
      </w:r>
    </w:p>
    <w:p w:rsidR="00DE0880" w:rsidP="00B660B4" w14:paraId="5DEE2BC1" w14:textId="4F022DC2">
      <w:pPr>
        <w:pStyle w:val="CommentText"/>
        <w:spacing w:after="0"/>
        <w:ind w:left="907" w:hanging="547"/>
        <w:outlineLvl w:val="4"/>
      </w:pPr>
      <w:r>
        <w:rPr>
          <w:rFonts w:cs="Arial"/>
        </w:rPr>
        <w:t>1</w:t>
      </w:r>
      <w:r w:rsidR="001F16C6">
        <w:rPr>
          <w:rFonts w:cs="Arial"/>
        </w:rPr>
        <w:t>6</w:t>
      </w:r>
      <w:r>
        <w:rPr>
          <w:rFonts w:cs="Arial"/>
        </w:rPr>
        <w:t>aa.</w:t>
      </w:r>
      <w:r>
        <w:rPr>
          <w:rFonts w:cs="Arial"/>
        </w:rPr>
        <w:t xml:space="preserve"> </w:t>
      </w:r>
      <w:r>
        <w:t xml:space="preserve">Restate </w:t>
      </w:r>
      <w:r w:rsidRPr="00000654">
        <w:t xml:space="preserve">the numerical value performance target </w:t>
      </w:r>
      <w:r w:rsidRPr="00000654">
        <w:rPr>
          <w:shd w:val="clear" w:color="auto" w:fill="FFFFFF"/>
        </w:rPr>
        <w:t>for this measure</w:t>
      </w:r>
      <w:r>
        <w:rPr>
          <w:shd w:val="clear" w:color="auto" w:fill="FFFFFF"/>
        </w:rPr>
        <w:t xml:space="preserve"> </w:t>
      </w:r>
      <w:r>
        <w:rPr>
          <w:i/>
          <w:iCs/>
          <w:shd w:val="clear" w:color="auto" w:fill="FFFFFF"/>
        </w:rPr>
        <w:t>(i.e., the target rate or data point the QIS intends to achieve</w:t>
      </w:r>
      <w:r w:rsidRPr="00BE3B97">
        <w:rPr>
          <w:shd w:val="clear" w:color="auto" w:fill="FFFFFF"/>
        </w:rPr>
        <w:t>)</w:t>
      </w:r>
      <w:r w:rsidR="005A3D2C">
        <w:rPr>
          <w:shd w:val="clear" w:color="auto" w:fill="FFFFFF"/>
        </w:rPr>
        <w:t xml:space="preserve"> </w:t>
      </w:r>
      <w:r w:rsidR="005A3D2C">
        <w:rPr>
          <w:noProof/>
        </w:rPr>
        <w:t xml:space="preserve">from the Implementation Plan </w:t>
      </w:r>
      <w:r w:rsidR="00A7702E">
        <w:t>or the Modification Summary Supplement on file, if applicable</w:t>
      </w:r>
      <w:r w:rsidR="00057A23">
        <w:rPr>
          <w:noProof/>
        </w:rPr>
        <w:t>:</w:t>
      </w:r>
      <w:r>
        <w:rPr>
          <w:noProof/>
        </w:rPr>
        <w:t xml:space="preserve"> </w:t>
      </w:r>
      <w:r w:rsidR="001C6878">
        <w:rPr>
          <w:shd w:val="clear" w:color="auto" w:fill="FFFFFF"/>
        </w:rPr>
        <w:t>(</w:t>
      </w:r>
      <w:r w:rsidRPr="00052658">
        <w:rPr>
          <w:b/>
          <w:shd w:val="clear" w:color="auto" w:fill="FFFFFF"/>
        </w:rPr>
        <w:t>Note:</w:t>
      </w:r>
      <w:r w:rsidR="000A5502">
        <w:rPr>
          <w:shd w:val="clear" w:color="auto" w:fill="FFFFFF"/>
        </w:rPr>
        <w:t xml:space="preserve"> </w:t>
      </w:r>
      <w:r w:rsidRPr="009614E3" w:rsidR="000A5502">
        <w:rPr>
          <w:i/>
          <w:iCs/>
          <w:shd w:val="clear" w:color="auto" w:fill="FFFFFF"/>
        </w:rPr>
        <w:t xml:space="preserve">This entry should be a rate (%) or a data point target, </w:t>
      </w:r>
      <w:r w:rsidR="00F82AF1">
        <w:rPr>
          <w:i/>
          <w:iCs/>
          <w:shd w:val="clear" w:color="auto" w:fill="FFFFFF"/>
        </w:rPr>
        <w:t>NOT</w:t>
      </w:r>
      <w:r w:rsidRPr="009614E3" w:rsidR="000A5502">
        <w:rPr>
          <w:i/>
          <w:iCs/>
          <w:shd w:val="clear" w:color="auto" w:fill="FFFFFF"/>
        </w:rPr>
        <w:t xml:space="preserve"> a percentage change</w:t>
      </w:r>
      <w:r>
        <w:rPr>
          <w:i/>
          <w:iCs/>
          <w:shd w:val="clear" w:color="auto" w:fill="FFFFFF"/>
        </w:rPr>
        <w:t>.</w:t>
      </w:r>
      <w:r w:rsidR="001C6878">
        <w:rPr>
          <w:shd w:val="clear" w:color="auto" w:fill="FFFFFF"/>
        </w:rPr>
        <w:t>)</w:t>
      </w:r>
      <w:r>
        <w:rPr>
          <w:i/>
          <w:iCs/>
          <w:shd w:val="clear" w:color="auto" w:fill="FFFFFF"/>
        </w:rPr>
        <w:t xml:space="preserve"> </w:t>
      </w:r>
    </w:p>
    <w:p w:rsidR="00393CFD" w:rsidP="008E6BC0" w14:paraId="68467066" w14:textId="5BC3A670">
      <w:pPr>
        <w:ind w:left="900" w:hanging="540"/>
        <w:rPr>
          <w:shd w:val="clear" w:color="auto" w:fill="FFFFFF"/>
        </w:rPr>
      </w:pPr>
      <w:r w:rsidRPr="00C028ED">
        <w:rPr>
          <w:noProof/>
        </w:rPr>
        <mc:AlternateContent>
          <mc:Choice Requires="wps">
            <w:drawing>
              <wp:anchor distT="0" distB="0" distL="114300" distR="114300" simplePos="0" relativeHeight="251760640" behindDoc="0" locked="0" layoutInCell="1" allowOverlap="1">
                <wp:simplePos x="0" y="0"/>
                <wp:positionH relativeFrom="margin">
                  <wp:posOffset>567690</wp:posOffset>
                </wp:positionH>
                <wp:positionV relativeFrom="paragraph">
                  <wp:posOffset>83185</wp:posOffset>
                </wp:positionV>
                <wp:extent cx="914400" cy="228600"/>
                <wp:effectExtent l="0" t="0" r="19050" b="1905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F0B" w:rsidP="000B42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150" type="#_x0000_t202" style="width:1in;height:18pt;margin-top:6.55pt;margin-left:44.7pt;mso-height-percent:0;mso-height-relative:margin;mso-position-horizontal-relative:margin;mso-width-percent:0;mso-width-relative:margin;mso-wrap-distance-bottom:0;mso-wrap-distance-left:9pt;mso-wrap-distance-right:9pt;mso-wrap-distance-top:0;mso-wrap-style:square;position:absolute;visibility:visible;v-text-anchor:top;z-index:251761664" filled="f" strokeweight="0.5pt">
                <v:textbox>
                  <w:txbxContent>
                    <w:p w:rsidR="00626F0B" w:rsidP="000B42AD" w14:paraId="476A1E51" w14:textId="77777777"/>
                  </w:txbxContent>
                </v:textbox>
                <w10:wrap anchorx="margin"/>
              </v:shape>
            </w:pict>
          </mc:Fallback>
        </mc:AlternateContent>
      </w:r>
    </w:p>
    <w:p w:rsidR="000B42AD" w:rsidP="0022178B" w14:paraId="53CBAAF3" w14:textId="188262F5">
      <w:pPr>
        <w:spacing w:before="240" w:after="0"/>
        <w:ind w:left="907" w:hanging="547"/>
        <w:rPr>
          <w:rFonts w:cs="Arial"/>
        </w:rPr>
      </w:pPr>
    </w:p>
    <w:p w:rsidR="00F85C2A" w:rsidRPr="00000654" w:rsidP="00B660B4" w14:paraId="0633E684" w14:textId="4C646706">
      <w:pPr>
        <w:spacing w:after="0"/>
        <w:ind w:left="907" w:hanging="547"/>
        <w:outlineLvl w:val="4"/>
        <w:rPr>
          <w:rFonts w:cs="Arial"/>
        </w:rPr>
      </w:pPr>
      <w:r>
        <w:rPr>
          <w:rFonts w:cs="Arial"/>
        </w:rPr>
        <w:t>1</w:t>
      </w:r>
      <w:r w:rsidR="00DE0880">
        <w:rPr>
          <w:rFonts w:cs="Arial"/>
        </w:rPr>
        <w:t>6bb.</w:t>
      </w:r>
      <w:r>
        <w:rPr>
          <w:rFonts w:cs="Arial"/>
        </w:rPr>
        <w:tab/>
      </w:r>
      <w:r w:rsidRPr="00601B11">
        <w:rPr>
          <w:rFonts w:cs="Arial"/>
        </w:rPr>
        <w:t>Was the performance target achieved?</w:t>
      </w:r>
    </w:p>
    <w:p w:rsidR="00F85C2A" w:rsidRPr="00000654" w:rsidP="00F85C2A" w14:paraId="101EFCB2" w14:textId="77777777">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676672"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3565" name="Oval 35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5" o:spid="_x0000_s1151"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78720"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3566" name="Oval 35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6" o:spid="_x0000_s1152"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F85C2A" w:rsidP="000125A0" w14:paraId="0FD0E89F" w14:textId="42D1344F">
      <w:pPr>
        <w:pStyle w:val="Heading3"/>
      </w:pPr>
      <w:r>
        <w:t>1</w:t>
      </w:r>
      <w:r w:rsidR="001F16C6">
        <w:t>7</w:t>
      </w:r>
      <w:r w:rsidRPr="00000654">
        <w:t>.</w:t>
      </w:r>
      <w:r w:rsidRPr="00000654">
        <w:tab/>
        <w:t>Summary of Progress (Must Pass)</w:t>
      </w:r>
    </w:p>
    <w:p w:rsidR="007B62B0" w:rsidP="00DE1DBE" w14:paraId="0F6A2337" w14:textId="621FC65C">
      <w:pPr>
        <w:tabs>
          <w:tab w:val="clear" w:pos="547"/>
          <w:tab w:val="clear" w:pos="907"/>
        </w:tabs>
        <w:ind w:left="907" w:hanging="547"/>
        <w:outlineLvl w:val="3"/>
      </w:pPr>
      <w:r>
        <w:t>1</w:t>
      </w:r>
      <w:r w:rsidR="001F16C6">
        <w:t>7</w:t>
      </w:r>
      <w:r>
        <w:t xml:space="preserve">a. </w:t>
      </w:r>
      <w:r w:rsidR="003679A2">
        <w:tab/>
      </w:r>
      <w:r>
        <w:t xml:space="preserve">Please provide a summary of progress </w:t>
      </w:r>
      <w:r w:rsidR="00C04E95">
        <w:t>covering the following details:</w:t>
      </w:r>
      <w:r w:rsidR="007423E1">
        <w:t xml:space="preserve"> </w:t>
      </w:r>
      <w:r w:rsidR="00751F9D">
        <w:t>(</w:t>
      </w:r>
      <w:r w:rsidR="00751F9D">
        <w:rPr>
          <w:b/>
          <w:bCs/>
        </w:rPr>
        <w:t xml:space="preserve">Note: </w:t>
      </w:r>
      <w:r w:rsidRPr="00C10E11" w:rsidR="00751F9D">
        <w:rPr>
          <w:i/>
          <w:iCs/>
        </w:rPr>
        <w:t xml:space="preserve">Regardless of if you made progress toward the performance target(s), you will be required to describe any barriers encountered in </w:t>
      </w:r>
      <w:r w:rsidR="00751F9D">
        <w:rPr>
          <w:i/>
          <w:iCs/>
        </w:rPr>
        <w:t>Criterion 18a and any problems meeting timelines in Criterion 18b</w:t>
      </w:r>
      <w:r w:rsidRPr="00C10E11" w:rsidR="00751F9D">
        <w:t>.)</w:t>
      </w:r>
      <w:r w:rsidRPr="00A91759" w:rsidR="00751F9D">
        <w:t xml:space="preserve"> </w:t>
      </w:r>
      <w:r w:rsidR="00751F9D">
        <w:t xml:space="preserve"> </w:t>
      </w:r>
    </w:p>
    <w:p w:rsidR="00771F35" w:rsidP="008F1800" w14:paraId="3B01158D" w14:textId="45A32EE6">
      <w:pPr>
        <w:pStyle w:val="ListParagraph"/>
        <w:keepNext/>
        <w:numPr>
          <w:ilvl w:val="0"/>
          <w:numId w:val="20"/>
        </w:numPr>
        <w:tabs>
          <w:tab w:val="clear" w:pos="547"/>
          <w:tab w:val="clear" w:pos="907"/>
          <w:tab w:val="left" w:pos="1440"/>
        </w:tabs>
        <w:ind w:left="1440"/>
        <w:contextualSpacing w:val="0"/>
        <w:rPr>
          <w:rFonts w:cs="Arial"/>
        </w:rPr>
      </w:pPr>
      <w:r w:rsidRPr="007B62B0">
        <w:rPr>
          <w:rFonts w:cs="Arial"/>
        </w:rPr>
        <w:t xml:space="preserve">Indicate why progress was or was not made toward the performance target(s) documented </w:t>
      </w:r>
      <w:r w:rsidRPr="007B62B0" w:rsidR="007423E1">
        <w:rPr>
          <w:rFonts w:cs="Arial"/>
        </w:rPr>
        <w:t>i</w:t>
      </w:r>
      <w:r w:rsidRPr="007B62B0">
        <w:rPr>
          <w:rFonts w:cs="Arial"/>
        </w:rPr>
        <w:t>n your QIS</w:t>
      </w:r>
      <w:r w:rsidRPr="007B62B0" w:rsidR="004D58CB">
        <w:rPr>
          <w:rFonts w:cs="Arial"/>
        </w:rPr>
        <w:t xml:space="preserve"> Implementation Plan</w:t>
      </w:r>
      <w:r w:rsidRPr="007B62B0">
        <w:rPr>
          <w:rFonts w:cs="Arial"/>
        </w:rPr>
        <w:t xml:space="preserve"> </w:t>
      </w:r>
      <w:r w:rsidR="00607B01">
        <w:t>or the Modification Summary Supplement on file, if applicable</w:t>
      </w:r>
      <w:r w:rsidR="003679A2">
        <w:rPr>
          <w:rFonts w:cs="Arial"/>
        </w:rPr>
        <w:t>, and</w:t>
      </w:r>
    </w:p>
    <w:p w:rsidR="009800F1" w:rsidP="008F1800" w14:paraId="0949E46F" w14:textId="77777777">
      <w:pPr>
        <w:pStyle w:val="ListParagraph"/>
        <w:keepNext/>
        <w:numPr>
          <w:ilvl w:val="0"/>
          <w:numId w:val="20"/>
        </w:numPr>
        <w:tabs>
          <w:tab w:val="clear" w:pos="547"/>
          <w:tab w:val="clear" w:pos="907"/>
          <w:tab w:val="left" w:pos="1440"/>
        </w:tabs>
        <w:ind w:left="1440"/>
        <w:rPr>
          <w:rFonts w:cs="Arial"/>
        </w:rPr>
      </w:pPr>
      <w:r w:rsidRPr="007B62B0">
        <w:rPr>
          <w:rFonts w:cs="Arial"/>
        </w:rPr>
        <w:t>I</w:t>
      </w:r>
      <w:r w:rsidRPr="007B62B0" w:rsidR="00F85C2A">
        <w:rPr>
          <w:rFonts w:cs="Arial"/>
        </w:rPr>
        <w:t>nclude a description of activities that led to the outcome</w:t>
      </w:r>
      <w:r w:rsidRPr="007B62B0" w:rsidR="00CA0873">
        <w:rPr>
          <w:rFonts w:cs="Arial"/>
        </w:rPr>
        <w:t xml:space="preserve">. </w:t>
      </w:r>
    </w:p>
    <w:p w:rsidR="008E6BC0" w:rsidRPr="009800F1" w:rsidP="008D14A9" w14:paraId="4859E344" w14:textId="6E68E4E8">
      <w:pPr>
        <w:keepNext/>
        <w:tabs>
          <w:tab w:val="clear" w:pos="547"/>
          <w:tab w:val="clear" w:pos="907"/>
          <w:tab w:val="left" w:pos="1440"/>
        </w:tabs>
        <w:ind w:left="360"/>
        <w:rPr>
          <w:rFonts w:cs="Arial"/>
        </w:rPr>
      </w:pPr>
      <w:r w:rsidRPr="008D14A9">
        <w:rPr>
          <w:rFonts w:cs="Arial"/>
          <w:i/>
        </w:rPr>
        <w:t>(</w:t>
      </w:r>
      <w:r w:rsidR="005A27DF">
        <w:rPr>
          <w:rFonts w:cs="Arial"/>
          <w:i/>
        </w:rPr>
        <w:t>1</w:t>
      </w:r>
      <w:r w:rsidRPr="008D14A9">
        <w:rPr>
          <w:rFonts w:cs="Arial"/>
          <w:i/>
        </w:rPr>
        <w:t>,000 character limit)</w:t>
      </w:r>
    </w:p>
    <w:p w:rsidR="008E6BC0" w:rsidP="000125A0" w14:paraId="75E18679" w14:textId="07058F66">
      <w:pPr>
        <w:pStyle w:val="NormalIndent"/>
        <w:rPr>
          <w:rFonts w:cs="Arial"/>
        </w:rPr>
      </w:pPr>
      <w:r>
        <w:rPr>
          <w:noProof/>
        </w:rPr>
        <mc:AlternateContent>
          <mc:Choice Requires="wps">
            <w:drawing>
              <wp:inline distT="0" distB="0" distL="0" distR="0">
                <wp:extent cx="5708650" cy="2057400"/>
                <wp:effectExtent l="0" t="0" r="25400" b="19050"/>
                <wp:docPr id="201" name="Rectangle 201"/>
                <wp:cNvGraphicFramePr/>
                <a:graphic xmlns:a="http://schemas.openxmlformats.org/drawingml/2006/main">
                  <a:graphicData uri="http://schemas.microsoft.com/office/word/2010/wordprocessingShape">
                    <wps:wsp xmlns:wps="http://schemas.microsoft.com/office/word/2010/wordprocessingShape">
                      <wps:cNvSpPr/>
                      <wps:spPr>
                        <a:xfrm>
                          <a:off x="0" y="0"/>
                          <a:ext cx="5708650"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01" o:spid="_x0000_i1153" style="width:449.5pt;height:162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F85C2A" w:rsidP="000125A0" w14:paraId="23231848" w14:textId="1539EE12">
      <w:pPr>
        <w:pStyle w:val="NormalIndent"/>
        <w:keepNext/>
        <w:tabs>
          <w:tab w:val="clear" w:pos="547"/>
          <w:tab w:val="clear" w:pos="907"/>
        </w:tabs>
        <w:ind w:left="907" w:hanging="547"/>
        <w:outlineLvl w:val="3"/>
        <w:rPr>
          <w:rFonts w:cs="Arial"/>
        </w:rPr>
      </w:pPr>
      <w:r w:rsidRPr="005565FF">
        <w:rPr>
          <w:rFonts w:cs="Arial"/>
        </w:rPr>
        <w:t>1</w:t>
      </w:r>
      <w:r w:rsidR="001F16C6">
        <w:rPr>
          <w:rFonts w:cs="Arial"/>
        </w:rPr>
        <w:t>7</w:t>
      </w:r>
      <w:r w:rsidRPr="005565FF">
        <w:rPr>
          <w:rFonts w:cs="Arial"/>
        </w:rPr>
        <w:t xml:space="preserve">b. </w:t>
      </w:r>
      <w:r w:rsidR="003679A2">
        <w:rPr>
          <w:rFonts w:cs="Arial"/>
        </w:rPr>
        <w:tab/>
      </w:r>
      <w:r w:rsidRPr="00284980">
        <w:rPr>
          <w:rFonts w:cs="Arial"/>
        </w:rPr>
        <w:t xml:space="preserve">If the issuer selected </w:t>
      </w:r>
      <w:r w:rsidRPr="005565FF">
        <w:rPr>
          <w:rFonts w:cs="Arial"/>
          <w:b/>
        </w:rPr>
        <w:t>"</w:t>
      </w:r>
      <w:r w:rsidR="0043184D">
        <w:rPr>
          <w:rFonts w:cs="Arial"/>
          <w:b/>
        </w:rPr>
        <w:t>Progress Report Closeout Form</w:t>
      </w:r>
      <w:r w:rsidRPr="005565FF">
        <w:rPr>
          <w:rFonts w:cs="Arial"/>
          <w:b/>
        </w:rPr>
        <w:t>"</w:t>
      </w:r>
      <w:r w:rsidRPr="00284980">
        <w:rPr>
          <w:rFonts w:cs="Arial"/>
        </w:rPr>
        <w:t xml:space="preserve"> in Element 1</w:t>
      </w:r>
      <w:r w:rsidR="00CA0873">
        <w:rPr>
          <w:rFonts w:cs="Arial"/>
        </w:rPr>
        <w:t xml:space="preserve"> of </w:t>
      </w:r>
      <w:r w:rsidRPr="008D14A9" w:rsidR="00CA0873">
        <w:rPr>
          <w:rFonts w:cs="Arial"/>
          <w:i/>
          <w:iCs/>
        </w:rPr>
        <w:t>th</w:t>
      </w:r>
      <w:r w:rsidRPr="008D14A9" w:rsidR="001171BD">
        <w:rPr>
          <w:rFonts w:cs="Arial"/>
          <w:i/>
          <w:iCs/>
        </w:rPr>
        <w:t>is</w:t>
      </w:r>
      <w:r w:rsidRPr="008D14A9" w:rsidR="00CA0873">
        <w:rPr>
          <w:rFonts w:cs="Arial"/>
          <w:i/>
          <w:iCs/>
        </w:rPr>
        <w:t xml:space="preserve"> </w:t>
      </w:r>
      <w:r w:rsidR="00CA0873">
        <w:rPr>
          <w:rFonts w:cs="Arial"/>
        </w:rPr>
        <w:t>Progress Report form</w:t>
      </w:r>
      <w:r w:rsidRPr="00284980">
        <w:rPr>
          <w:rFonts w:cs="Arial"/>
        </w:rPr>
        <w:t>, provide the rationale for discontinuing the QIS</w:t>
      </w:r>
      <w:r w:rsidR="00CA0873">
        <w:rPr>
          <w:rFonts w:cs="Arial"/>
        </w:rPr>
        <w:t>.</w:t>
      </w:r>
    </w:p>
    <w:p w:rsidR="005A27DF" w:rsidP="00FE7FD9" w14:paraId="27C6E1E1" w14:textId="46C000C6">
      <w:pPr>
        <w:keepNext/>
        <w:tabs>
          <w:tab w:val="clear" w:pos="547"/>
          <w:tab w:val="clear" w:pos="907"/>
          <w:tab w:val="left" w:pos="1440"/>
        </w:tabs>
        <w:ind w:left="900"/>
        <w:rPr>
          <w:rFonts w:cs="Arial"/>
        </w:rPr>
      </w:pPr>
      <w:r w:rsidRPr="008D14A9">
        <w:rPr>
          <w:rFonts w:cs="Arial"/>
          <w:i/>
        </w:rPr>
        <w:t>(</w:t>
      </w:r>
      <w:r>
        <w:rPr>
          <w:rFonts w:cs="Arial"/>
          <w:i/>
        </w:rPr>
        <w:t>1</w:t>
      </w:r>
      <w:r w:rsidRPr="008D14A9">
        <w:rPr>
          <w:rFonts w:cs="Arial"/>
          <w:i/>
        </w:rPr>
        <w:t>,000 character limit)</w:t>
      </w:r>
    </w:p>
    <w:p w:rsidR="006E322F" w:rsidRPr="00284980" w:rsidP="00FE7FD9" w14:paraId="28381725" w14:textId="0ADCC0E2">
      <w:pPr>
        <w:pStyle w:val="NormalIndent"/>
        <w:keepNext/>
        <w:ind w:left="900"/>
        <w:rPr>
          <w:rFonts w:cs="Arial"/>
        </w:rPr>
      </w:pPr>
      <w:r>
        <w:rPr>
          <w:noProof/>
        </w:rPr>
        <mc:AlternateContent>
          <mc:Choice Requires="wps">
            <w:drawing>
              <wp:inline distT="0" distB="0" distL="0" distR="0">
                <wp:extent cx="5486400" cy="2057400"/>
                <wp:effectExtent l="0" t="0" r="19050" b="19050"/>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1DBE" w:rsidRPr="00DE1DBE" w:rsidP="00447697" w14:textId="6307AE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43" o:spid="_x0000_i1154" style="width:6in;height:162pt;mso-left-percent:-10001;mso-position-horizontal-relative:char;mso-position-vertical-relative:line;mso-top-percent:-10001;mso-wrap-style:square;visibility:visible;v-text-anchor:middle" fillcolor="white" strokecolor="black" strokeweight="1pt">
                <v:textbox>
                  <w:txbxContent>
                    <w:p w:rsidR="00DE1DBE" w:rsidRPr="00DE1DBE" w:rsidP="00447697" w14:paraId="62F8D765" w14:textId="6307AE5B"/>
                  </w:txbxContent>
                </v:textbox>
                <w10:wrap type="none"/>
                <w10:anchorlock/>
              </v:rect>
            </w:pict>
          </mc:Fallback>
        </mc:AlternateContent>
      </w:r>
    </w:p>
    <w:p w:rsidR="00F85C2A" w:rsidP="00DE1DBE" w14:paraId="14673EC7" w14:textId="3B41F68B">
      <w:pPr>
        <w:pStyle w:val="NormalIndent"/>
        <w:tabs>
          <w:tab w:val="clear" w:pos="907"/>
          <w:tab w:val="left" w:pos="1080"/>
        </w:tabs>
        <w:ind w:left="907" w:hanging="547"/>
        <w:outlineLvl w:val="3"/>
      </w:pPr>
      <w:r>
        <w:rPr>
          <w:rFonts w:cs="Arial"/>
        </w:rPr>
        <w:t>1</w:t>
      </w:r>
      <w:r w:rsidR="001F16C6">
        <w:rPr>
          <w:rFonts w:cs="Arial"/>
        </w:rPr>
        <w:t>7</w:t>
      </w:r>
      <w:r>
        <w:rPr>
          <w:rFonts w:cs="Arial"/>
        </w:rPr>
        <w:t xml:space="preserve">c. </w:t>
      </w:r>
      <w:r w:rsidR="001171BD">
        <w:rPr>
          <w:rFonts w:cs="Arial"/>
        </w:rPr>
        <w:tab/>
      </w:r>
      <w:r w:rsidRPr="00284980" w:rsidR="00477C98">
        <w:rPr>
          <w:rFonts w:cs="Arial"/>
        </w:rPr>
        <w:t xml:space="preserve">If </w:t>
      </w:r>
      <w:r w:rsidR="00477C98">
        <w:rPr>
          <w:rFonts w:cs="Arial"/>
        </w:rPr>
        <w:t xml:space="preserve">the issuer received an </w:t>
      </w:r>
      <w:r w:rsidRPr="00063473" w:rsidR="00477C98">
        <w:rPr>
          <w:rFonts w:cs="Arial"/>
          <w:b/>
        </w:rPr>
        <w:t>“Interim Meets”</w:t>
      </w:r>
      <w:r w:rsidR="00477C98">
        <w:rPr>
          <w:rFonts w:cs="Arial"/>
        </w:rPr>
        <w:t xml:space="preserve"> determination during the previous </w:t>
      </w:r>
      <w:r w:rsidR="00704465">
        <w:rPr>
          <w:rFonts w:cs="Arial"/>
        </w:rPr>
        <w:t>QIS Evaluation</w:t>
      </w:r>
      <w:r w:rsidR="00477C98">
        <w:t xml:space="preserve"> </w:t>
      </w:r>
      <w:r w:rsidR="001C6878">
        <w:t>P</w:t>
      </w:r>
      <w:r w:rsidR="00477C98">
        <w:t>eriod</w:t>
      </w:r>
      <w:r w:rsidR="005F0B4B">
        <w:t xml:space="preserve"> </w:t>
      </w:r>
      <w:r w:rsidR="00477C98">
        <w:t xml:space="preserve">and was instructed to address </w:t>
      </w:r>
      <w:r w:rsidR="006521E2">
        <w:t xml:space="preserve">the deficiencies </w:t>
      </w:r>
      <w:r w:rsidR="00477C98">
        <w:t>in</w:t>
      </w:r>
      <w:r w:rsidR="001C6878">
        <w:t xml:space="preserve"> its</w:t>
      </w:r>
      <w:r w:rsidR="00DC6B5E">
        <w:t xml:space="preserve"> subsequent</w:t>
      </w:r>
      <w:r w:rsidR="00477C98">
        <w:t xml:space="preserve"> Plan Year submission, please indicate which elements and/or criteria </w:t>
      </w:r>
      <w:r w:rsidR="001C6878">
        <w:t>were</w:t>
      </w:r>
      <w:r w:rsidR="00477C98">
        <w:t xml:space="preserve"> updated based on </w:t>
      </w:r>
      <w:r w:rsidR="003C0304">
        <w:t xml:space="preserve">the QIS Evaluation Period Correction Report </w:t>
      </w:r>
      <w:r w:rsidR="00477C98">
        <w:t>and describe the changes.</w:t>
      </w:r>
    </w:p>
    <w:p w:rsidR="005A27DF" w:rsidP="00FE7FD9" w14:paraId="2452700D" w14:textId="71522FF1">
      <w:pPr>
        <w:keepNext/>
        <w:tabs>
          <w:tab w:val="clear" w:pos="547"/>
          <w:tab w:val="clear" w:pos="907"/>
          <w:tab w:val="left" w:pos="1440"/>
        </w:tabs>
        <w:ind w:left="900"/>
        <w:rPr>
          <w:rFonts w:cs="Arial"/>
        </w:rPr>
      </w:pPr>
      <w:r w:rsidRPr="008D14A9">
        <w:rPr>
          <w:rFonts w:cs="Arial"/>
          <w:i/>
        </w:rPr>
        <w:t>(</w:t>
      </w:r>
      <w:r>
        <w:rPr>
          <w:rFonts w:cs="Arial"/>
          <w:i/>
        </w:rPr>
        <w:t>1</w:t>
      </w:r>
      <w:r w:rsidRPr="008D14A9">
        <w:rPr>
          <w:rFonts w:cs="Arial"/>
          <w:i/>
        </w:rPr>
        <w:t>,000 character limit)</w:t>
      </w:r>
    </w:p>
    <w:p w:rsidR="008E6BC0" w:rsidRPr="00000654" w:rsidP="00FE7FD9" w14:paraId="7E26A242" w14:textId="2B2BBDE1">
      <w:pPr>
        <w:pStyle w:val="NormalIndent"/>
        <w:keepNext/>
        <w:ind w:left="900"/>
        <w:rPr>
          <w:rFonts w:cs="Arial"/>
        </w:rPr>
      </w:pPr>
      <w:r>
        <w:rPr>
          <w:noProof/>
        </w:rPr>
        <mc:AlternateContent>
          <mc:Choice Requires="wps">
            <w:drawing>
              <wp:inline distT="0" distB="0" distL="0" distR="0">
                <wp:extent cx="5486400" cy="2057400"/>
                <wp:effectExtent l="0" t="0" r="19050" b="19050"/>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5" o:spid="_x0000_i1155" style="width:6in;height:162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F85C2A" w:rsidRPr="00000654" w:rsidP="0087505B" w14:paraId="3CFC1081" w14:textId="78AD2785">
      <w:pPr>
        <w:pStyle w:val="Heading3"/>
        <w:pageBreakBefore/>
      </w:pPr>
      <w:r>
        <w:t>1</w:t>
      </w:r>
      <w:r w:rsidR="001F16C6">
        <w:t>8</w:t>
      </w:r>
      <w:r w:rsidRPr="00000654">
        <w:t>. Barriers</w:t>
      </w:r>
      <w:r w:rsidR="009800F1">
        <w:t xml:space="preserve"> and Mitigation Activities</w:t>
      </w:r>
    </w:p>
    <w:p w:rsidR="00F85C2A" w:rsidRPr="00000654" w:rsidP="00DE1DBE" w14:paraId="2D11E8F9" w14:textId="3B708AA3">
      <w:pPr>
        <w:pStyle w:val="Heading4"/>
        <w:keepNext w:val="0"/>
        <w:tabs>
          <w:tab w:val="clear" w:pos="907"/>
        </w:tabs>
        <w:spacing w:before="0"/>
      </w:pPr>
      <w:r>
        <w:t>1</w:t>
      </w:r>
      <w:r w:rsidR="001F16C6">
        <w:t>8</w:t>
      </w:r>
      <w:r w:rsidRPr="00000654">
        <w:t>a.</w:t>
      </w:r>
      <w:r w:rsidR="001171BD">
        <w:tab/>
      </w:r>
      <w:r w:rsidRPr="00000654">
        <w:t>Were barriers encountered in implementing the QIS</w:t>
      </w:r>
      <w:r w:rsidR="00291214">
        <w:t xml:space="preserve"> over time</w:t>
      </w:r>
      <w:r w:rsidRPr="00000654">
        <w:t xml:space="preserve">? </w:t>
      </w:r>
      <w:r w:rsidR="00291214">
        <w:t>(</w:t>
      </w:r>
      <w:r w:rsidR="00291214">
        <w:rPr>
          <w:b/>
          <w:bCs/>
        </w:rPr>
        <w:t>Note:</w:t>
      </w:r>
      <w:r w:rsidRPr="00000654" w:rsidR="00291214">
        <w:t xml:space="preserve"> </w:t>
      </w:r>
      <w:r w:rsidRPr="00C10E11" w:rsidR="00291214">
        <w:rPr>
          <w:i/>
          <w:iCs/>
        </w:rPr>
        <w:t>If your description of activities in Criterion 17a includes barriers to implementing the QIS, you are still required to complete Criterion 18a and elaborate on those barriers and any other barriers</w:t>
      </w:r>
      <w:r w:rsidR="00B61C02">
        <w:rPr>
          <w:i/>
          <w:iCs/>
        </w:rPr>
        <w:t xml:space="preserve"> in implementing the QIS</w:t>
      </w:r>
      <w:r w:rsidRPr="00C10E11" w:rsidR="00291214">
        <w:rPr>
          <w:i/>
          <w:iCs/>
        </w:rPr>
        <w:t>, if applicable, by providing the below information.</w:t>
      </w:r>
      <w:r w:rsidR="00291214">
        <w:t xml:space="preserve">)  </w:t>
      </w:r>
    </w:p>
    <w:p w:rsidR="00F85C2A" w:rsidRPr="00000654" w:rsidP="00F85C2A" w14:paraId="23237692" w14:textId="77777777">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682816"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3567" name="Oval 35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7" o:spid="_x0000_s1156"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84864"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3568" name="Oval 35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8" o:spid="_x0000_s1157"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8E6BC0" w:rsidP="000125A0" w14:paraId="05E7D7D5" w14:textId="77777777">
      <w:pPr>
        <w:pStyle w:val="Secondindent"/>
        <w:keepNext/>
      </w:pPr>
      <w:r w:rsidRPr="00000654">
        <w:t>If “Yes,” describe</w:t>
      </w:r>
      <w:r>
        <w:t>:</w:t>
      </w:r>
    </w:p>
    <w:p w:rsidR="008E6BC0" w:rsidRPr="008E6BC0" w:rsidP="000125A0" w14:paraId="0DC8721C" w14:textId="517E4181">
      <w:pPr>
        <w:pStyle w:val="Secondindent"/>
        <w:keepNext/>
        <w:numPr>
          <w:ilvl w:val="0"/>
          <w:numId w:val="5"/>
        </w:numPr>
        <w:ind w:left="1685"/>
        <w:rPr>
          <w:i/>
        </w:rPr>
      </w:pPr>
      <w:r>
        <w:t>T</w:t>
      </w:r>
      <w:r w:rsidRPr="00000654" w:rsidR="00F85C2A">
        <w:t>he barriers</w:t>
      </w:r>
      <w:r w:rsidR="00F67E36">
        <w:t>,</w:t>
      </w:r>
      <w:r w:rsidR="00D16EBC">
        <w:t xml:space="preserve"> and </w:t>
      </w:r>
    </w:p>
    <w:p w:rsidR="009800F1" w:rsidRPr="008D14A9" w:rsidP="00845E00" w14:paraId="52846115" w14:textId="1C1DD4CE">
      <w:pPr>
        <w:pStyle w:val="Secondindent"/>
        <w:numPr>
          <w:ilvl w:val="0"/>
          <w:numId w:val="5"/>
        </w:numPr>
        <w:ind w:left="1685"/>
        <w:rPr>
          <w:i/>
        </w:rPr>
      </w:pPr>
      <w:r>
        <w:t>T</w:t>
      </w:r>
      <w:r w:rsidRPr="000F1EA5" w:rsidR="008D0C58">
        <w:t xml:space="preserve">he </w:t>
      </w:r>
      <w:r w:rsidR="00D16EBC">
        <w:t>mitigation activities implemented</w:t>
      </w:r>
      <w:r>
        <w:t xml:space="preserve"> to address </w:t>
      </w:r>
      <w:r w:rsidRPr="00AC6A43">
        <w:rPr>
          <w:b/>
          <w:bCs/>
        </w:rPr>
        <w:t>each</w:t>
      </w:r>
      <w:r>
        <w:t xml:space="preserve"> barrier.</w:t>
      </w:r>
    </w:p>
    <w:p w:rsidR="00F85C2A" w:rsidRPr="00284980" w:rsidP="00FE7FD9" w14:paraId="228877E9" w14:textId="30268BBB">
      <w:pPr>
        <w:pStyle w:val="Secondindent"/>
        <w:rPr>
          <w:i/>
        </w:rPr>
      </w:pPr>
      <w:r w:rsidRPr="00284980">
        <w:rPr>
          <w:i/>
        </w:rPr>
        <w:t>(</w:t>
      </w:r>
      <w:r w:rsidRPr="00284980" w:rsidR="00BD2DB8">
        <w:rPr>
          <w:i/>
        </w:rPr>
        <w:t>1,500-character</w:t>
      </w:r>
      <w:r w:rsidRPr="00284980">
        <w:rPr>
          <w:i/>
        </w:rPr>
        <w:t xml:space="preserve"> limit)</w:t>
      </w:r>
    </w:p>
    <w:p w:rsidR="00F85C2A" w:rsidP="00FE7FD9" w14:paraId="686CFA50" w14:textId="77777777">
      <w:pPr>
        <w:pStyle w:val="NormalIndent"/>
        <w:ind w:left="900"/>
      </w:pPr>
      <w:r>
        <w:rPr>
          <w:noProof/>
        </w:rPr>
        <mc:AlternateContent>
          <mc:Choice Requires="wps">
            <w:drawing>
              <wp:inline distT="0" distB="0" distL="0" distR="0">
                <wp:extent cx="5412259" cy="2290119"/>
                <wp:effectExtent l="0" t="0" r="17145" b="15240"/>
                <wp:docPr id="202" name="Rectangle 202"/>
                <wp:cNvGraphicFramePr/>
                <a:graphic xmlns:a="http://schemas.openxmlformats.org/drawingml/2006/main">
                  <a:graphicData uri="http://schemas.microsoft.com/office/word/2010/wordprocessingShape">
                    <wps:wsp xmlns:wps="http://schemas.microsoft.com/office/word/2010/wordprocessingShape">
                      <wps:cNvSpPr/>
                      <wps:spPr>
                        <a:xfrm>
                          <a:off x="0" y="0"/>
                          <a:ext cx="5412259" cy="22901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02" o:spid="_x0000_i1158" style="width:426.15pt;height:180.3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F85C2A" w:rsidRPr="00000654" w:rsidP="0087505B" w14:paraId="37CBB2A5" w14:textId="382AC0B6">
      <w:pPr>
        <w:pStyle w:val="Heading4"/>
        <w:keepNext w:val="0"/>
        <w:pageBreakBefore/>
        <w:tabs>
          <w:tab w:val="clear" w:pos="907"/>
        </w:tabs>
        <w:spacing w:before="0"/>
      </w:pPr>
      <w:r>
        <w:t>1</w:t>
      </w:r>
      <w:r w:rsidR="001F16C6">
        <w:t>8</w:t>
      </w:r>
      <w:r w:rsidRPr="00000654">
        <w:t xml:space="preserve">b. </w:t>
      </w:r>
      <w:r w:rsidR="001171BD">
        <w:tab/>
      </w:r>
      <w:r w:rsidRPr="00000654">
        <w:t xml:space="preserve">Were there problems meeting timelines as indicated in </w:t>
      </w:r>
      <w:r>
        <w:t>the QIS Implementation Plan</w:t>
      </w:r>
      <w:r w:rsidR="008D0C58">
        <w:t xml:space="preserve"> on file</w:t>
      </w:r>
      <w:r w:rsidRPr="00000654">
        <w:t>?</w:t>
      </w:r>
      <w:r w:rsidR="00956FFC">
        <w:t xml:space="preserve"> (</w:t>
      </w:r>
      <w:r w:rsidR="00956FFC">
        <w:rPr>
          <w:b/>
          <w:bCs/>
        </w:rPr>
        <w:t>Note:</w:t>
      </w:r>
      <w:r w:rsidRPr="00000654" w:rsidR="00956FFC">
        <w:t xml:space="preserve"> </w:t>
      </w:r>
      <w:r w:rsidRPr="00B70BC0" w:rsidR="00956FFC">
        <w:rPr>
          <w:i/>
          <w:iCs/>
        </w:rPr>
        <w:t xml:space="preserve">If your description of activities in Criterion 17a </w:t>
      </w:r>
      <w:r w:rsidR="00956FFC">
        <w:rPr>
          <w:i/>
          <w:iCs/>
        </w:rPr>
        <w:t>includes problems meeting timelines</w:t>
      </w:r>
      <w:r w:rsidRPr="00B70BC0" w:rsidR="00956FFC">
        <w:rPr>
          <w:i/>
          <w:iCs/>
        </w:rPr>
        <w:t>, you are still required to complete Criterion 18</w:t>
      </w:r>
      <w:r w:rsidR="00956FFC">
        <w:rPr>
          <w:i/>
          <w:iCs/>
        </w:rPr>
        <w:t>b</w:t>
      </w:r>
      <w:r w:rsidRPr="00B70BC0" w:rsidR="00956FFC">
        <w:rPr>
          <w:i/>
          <w:iCs/>
        </w:rPr>
        <w:t xml:space="preserve"> and elaborate on those </w:t>
      </w:r>
      <w:r w:rsidR="00956FFC">
        <w:rPr>
          <w:i/>
          <w:iCs/>
        </w:rPr>
        <w:t>problems</w:t>
      </w:r>
      <w:r w:rsidRPr="00B70BC0" w:rsidR="00956FFC">
        <w:rPr>
          <w:i/>
          <w:iCs/>
        </w:rPr>
        <w:t xml:space="preserve"> and any other </w:t>
      </w:r>
      <w:r w:rsidR="00956FFC">
        <w:rPr>
          <w:i/>
          <w:iCs/>
        </w:rPr>
        <w:t>problems in meeting timelines</w:t>
      </w:r>
      <w:r w:rsidRPr="00B70BC0" w:rsidR="00956FFC">
        <w:rPr>
          <w:i/>
          <w:iCs/>
        </w:rPr>
        <w:t>, if applicable, by providing the below information.</w:t>
      </w:r>
      <w:r w:rsidR="00956FFC">
        <w:t xml:space="preserve">)  </w:t>
      </w:r>
    </w:p>
    <w:p w:rsidR="00F85C2A" w:rsidRPr="00000654" w:rsidP="00447697" w14:paraId="1C9126C8" w14:textId="77777777">
      <w:pPr>
        <w:pStyle w:val="Secondindent"/>
        <w:keepNext/>
        <w:tabs>
          <w:tab w:val="left" w:pos="1440"/>
          <w:tab w:val="left" w:pos="2700"/>
        </w:tabs>
        <w:spacing w:after="200"/>
        <w:ind w:left="1267"/>
        <w:rPr>
          <w:rFonts w:cs="Arial"/>
        </w:rPr>
      </w:pPr>
      <w:r>
        <w:rPr>
          <w:rFonts w:cs="Arial"/>
          <w:b/>
          <w:noProof/>
        </w:rPr>
        <mc:AlternateContent>
          <mc:Choice Requires="wps">
            <w:drawing>
              <wp:anchor distT="0" distB="0" distL="114300" distR="114300" simplePos="0" relativeHeight="251686912"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3569" name="Oval 35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69" o:spid="_x0000_s1159"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88960"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3570" name="Oval 3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70" o:spid="_x0000_s1160"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8E6BC0" w:rsidP="0022178B" w14:paraId="50FE2B92" w14:textId="77777777">
      <w:pPr>
        <w:pStyle w:val="Secondindent"/>
        <w:keepNext/>
        <w:spacing w:after="120"/>
        <w:ind w:left="907"/>
      </w:pPr>
      <w:r w:rsidRPr="00000654">
        <w:t>If “Yes,” describe</w:t>
      </w:r>
      <w:r>
        <w:t>:</w:t>
      </w:r>
    </w:p>
    <w:p w:rsidR="008E6BC0" w:rsidRPr="008E6BC0" w:rsidP="0022178B" w14:paraId="2ABE16A4" w14:textId="3B2DDA3E">
      <w:pPr>
        <w:pStyle w:val="Secondindent"/>
        <w:keepNext/>
        <w:numPr>
          <w:ilvl w:val="0"/>
          <w:numId w:val="6"/>
        </w:numPr>
        <w:spacing w:after="0"/>
        <w:ind w:left="1685"/>
        <w:rPr>
          <w:rFonts w:cs="Arial"/>
          <w:i/>
        </w:rPr>
      </w:pPr>
      <w:r>
        <w:t>T</w:t>
      </w:r>
      <w:r w:rsidRPr="00000654" w:rsidR="00F85C2A">
        <w:t>he problems in meeting timelines</w:t>
      </w:r>
      <w:r w:rsidR="00D16EBC">
        <w:t xml:space="preserve"> and </w:t>
      </w:r>
    </w:p>
    <w:p w:rsidR="008E6BC0" w:rsidRPr="008E6BC0" w:rsidP="0022178B" w14:paraId="291DE1EB" w14:textId="3164C6D8">
      <w:pPr>
        <w:pStyle w:val="Secondindent"/>
        <w:keepNext/>
        <w:numPr>
          <w:ilvl w:val="0"/>
          <w:numId w:val="6"/>
        </w:numPr>
        <w:spacing w:after="120"/>
        <w:ind w:left="1685"/>
        <w:rPr>
          <w:rFonts w:cs="Arial"/>
          <w:i/>
        </w:rPr>
      </w:pPr>
      <w:r>
        <w:t>T</w:t>
      </w:r>
      <w:r w:rsidRPr="000F1EA5" w:rsidR="008D0C58">
        <w:t xml:space="preserve">he </w:t>
      </w:r>
      <w:r w:rsidR="00D16EBC">
        <w:t>mitigation activities implemented</w:t>
      </w:r>
      <w:r w:rsidR="009800F1">
        <w:t xml:space="preserve"> to address </w:t>
      </w:r>
      <w:r w:rsidRPr="00AC6A43" w:rsidR="009800F1">
        <w:rPr>
          <w:b/>
          <w:bCs/>
        </w:rPr>
        <w:t>each</w:t>
      </w:r>
      <w:r w:rsidR="009800F1">
        <w:t xml:space="preserve"> problem in meeting the timeline</w:t>
      </w:r>
      <w:r w:rsidRPr="00000654" w:rsidR="00F85C2A">
        <w:t xml:space="preserve">. </w:t>
      </w:r>
    </w:p>
    <w:p w:rsidR="00FE7FD9" w:rsidRPr="00284980" w:rsidP="00FE7FD9" w14:paraId="21BA544D" w14:textId="77777777">
      <w:pPr>
        <w:pStyle w:val="Secondindent"/>
        <w:rPr>
          <w:i/>
        </w:rPr>
      </w:pPr>
      <w:r w:rsidRPr="00284980">
        <w:rPr>
          <w:i/>
        </w:rPr>
        <w:t>(1,500-character limit)</w:t>
      </w:r>
    </w:p>
    <w:p w:rsidR="00FE7FD9" w:rsidP="00FE7FD9" w14:paraId="0440E1F9" w14:textId="77777777">
      <w:pPr>
        <w:pStyle w:val="NormalIndent"/>
        <w:ind w:left="900"/>
      </w:pPr>
      <w:r>
        <w:rPr>
          <w:noProof/>
        </w:rPr>
        <mc:AlternateContent>
          <mc:Choice Requires="wps">
            <w:drawing>
              <wp:inline distT="0" distB="0" distL="0" distR="0">
                <wp:extent cx="5404021" cy="2290119"/>
                <wp:effectExtent l="0" t="0" r="25400" b="15240"/>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5404021" cy="22901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2" o:spid="_x0000_i1161" style="width:425.5pt;height:180.3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87505B" w:rsidP="00FE7FD9" w14:paraId="030B54E9" w14:textId="77777777">
      <w:pPr>
        <w:pStyle w:val="NormalIndent"/>
        <w:ind w:left="900"/>
      </w:pPr>
    </w:p>
    <w:p w:rsidR="00F85C2A" w:rsidP="0022178B" w14:paraId="1CA51D35" w14:textId="77777777">
      <w:pPr>
        <w:pStyle w:val="Heading4"/>
        <w:tabs>
          <w:tab w:val="clear" w:pos="907"/>
        </w:tabs>
        <w:spacing w:after="120"/>
        <w:ind w:left="360" w:firstLine="0"/>
      </w:pPr>
      <w:r w:rsidRPr="00482FE4">
        <w:rPr>
          <w:kern w:val="18"/>
        </w:rPr>
        <w:t xml:space="preserve">Optional: </w:t>
      </w:r>
      <w:r w:rsidRPr="00482FE4">
        <w:rPr>
          <w:i/>
          <w:kern w:val="18"/>
        </w:rPr>
        <w:t>If there is any additional information you would like to provide regarding your QIS Progress Report, please do so in the box below.</w:t>
      </w:r>
    </w:p>
    <w:p w:rsidR="00F85C2A" w:rsidP="0022178B" w14:paraId="055E3740" w14:textId="77777777">
      <w:pPr>
        <w:pStyle w:val="Secondindent"/>
        <w:spacing w:after="80"/>
        <w:ind w:left="360"/>
        <w:rPr>
          <w:rFonts w:cs="Arial"/>
          <w:i/>
        </w:rPr>
      </w:pPr>
      <w:r w:rsidRPr="00000654">
        <w:rPr>
          <w:rFonts w:cs="Arial"/>
          <w:i/>
        </w:rPr>
        <w:t>(</w:t>
      </w:r>
      <w:r>
        <w:rPr>
          <w:rFonts w:cs="Arial"/>
          <w:i/>
        </w:rPr>
        <w:t>1,50</w:t>
      </w:r>
      <w:r w:rsidRPr="00000654">
        <w:rPr>
          <w:rFonts w:cs="Arial"/>
          <w:i/>
        </w:rPr>
        <w:t>0 character</w:t>
      </w:r>
      <w:r w:rsidRPr="00000654">
        <w:rPr>
          <w:rFonts w:cs="Arial"/>
          <w:i/>
        </w:rPr>
        <w:t xml:space="preserve"> limit)</w:t>
      </w:r>
    </w:p>
    <w:p w:rsidR="00D16EBC" w:rsidP="00205DE6" w14:paraId="11CFF365" w14:textId="19DED563">
      <w:pPr>
        <w:pStyle w:val="NormalIndent"/>
      </w:pPr>
      <w:r>
        <w:rPr>
          <w:noProof/>
        </w:rPr>
        <mc:AlternateContent>
          <mc:Choice Requires="wps">
            <w:drawing>
              <wp:inline distT="0" distB="0" distL="0" distR="0">
                <wp:extent cx="5715000" cy="2057400"/>
                <wp:effectExtent l="0" t="0" r="19050" b="19050"/>
                <wp:docPr id="3575" name="Rectangle 3575"/>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575" o:spid="_x0000_i1162" style="width:450pt;height:162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sectPr w:rsidSect="00666FB4">
      <w:headerReference w:type="default" r:id="rId10"/>
      <w:footerReference w:type="default" r:id="rId11"/>
      <w:type w:val="continuous"/>
      <w:pgSz w:w="12240" w:h="15840" w:code="1"/>
      <w:pgMar w:top="1728" w:right="1440" w:bottom="216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F0B" w:rsidRPr="00804CF8" w:rsidP="00C75CB0" w14:paraId="1AA14830" w14:textId="77777777">
    <w:pPr>
      <w:pBdr>
        <w:top w:val="single" w:sz="4" w:space="4" w:color="808080"/>
      </w:pBdr>
      <w:tabs>
        <w:tab w:val="center" w:pos="4680"/>
        <w:tab w:val="right" w:pos="9360"/>
      </w:tabs>
      <w:spacing w:after="0"/>
      <w:jc w:val="right"/>
      <w:rPr>
        <w:rFonts w:ascii="Arial Narrow" w:eastAsia="Times New Roman" w:hAnsi="Arial Narrow" w:cs="Times New Roman"/>
        <w:sz w:val="18"/>
        <w:szCs w:val="18"/>
      </w:rPr>
    </w:pPr>
    <w:r w:rsidRPr="00804CF8">
      <w:rPr>
        <w:rFonts w:ascii="Arial Narrow" w:eastAsia="Times New Roman" w:hAnsi="Arial Narrow" w:cs="Times New Roman"/>
        <w:sz w:val="18"/>
        <w:szCs w:val="18"/>
      </w:rPr>
      <w:t xml:space="preserve">pg. </w:t>
    </w:r>
    <w:r w:rsidRPr="00804CF8">
      <w:rPr>
        <w:rFonts w:ascii="Arial Narrow" w:eastAsia="Times New Roman" w:hAnsi="Arial Narrow" w:cs="Times New Roman"/>
        <w:sz w:val="18"/>
        <w:szCs w:val="18"/>
      </w:rPr>
      <w:fldChar w:fldCharType="begin"/>
    </w:r>
    <w:r w:rsidRPr="00804CF8">
      <w:rPr>
        <w:rFonts w:ascii="Arial Narrow" w:eastAsia="Times New Roman" w:hAnsi="Arial Narrow" w:cs="Times New Roman"/>
        <w:sz w:val="18"/>
        <w:szCs w:val="18"/>
      </w:rPr>
      <w:instrText xml:space="preserve"> PAGE    \* MERGEFORMAT </w:instrText>
    </w:r>
    <w:r w:rsidRPr="00804CF8">
      <w:rPr>
        <w:rFonts w:ascii="Arial Narrow" w:eastAsia="Times New Roman" w:hAnsi="Arial Narrow" w:cs="Times New Roman"/>
        <w:sz w:val="18"/>
        <w:szCs w:val="18"/>
      </w:rPr>
      <w:fldChar w:fldCharType="separate"/>
    </w:r>
    <w:r>
      <w:rPr>
        <w:rFonts w:ascii="Arial Narrow" w:eastAsia="Times New Roman" w:hAnsi="Arial Narrow" w:cs="Times New Roman"/>
        <w:noProof/>
        <w:sz w:val="18"/>
        <w:szCs w:val="18"/>
      </w:rPr>
      <w:t>24</w:t>
    </w:r>
    <w:r w:rsidRPr="00804CF8">
      <w:rPr>
        <w:rFonts w:ascii="Arial Narrow" w:eastAsia="Times New Roman" w:hAnsi="Arial Narrow" w:cs="Times New Roman"/>
        <w:noProof/>
        <w:sz w:val="18"/>
        <w:szCs w:val="18"/>
      </w:rPr>
      <w:fldChar w:fldCharType="end"/>
    </w:r>
  </w:p>
  <w:p w:rsidR="00050621" w:rsidRPr="00050621" w:rsidP="00050621" w14:paraId="081556BA" w14:textId="6D7EC9FD">
    <w:pPr>
      <w:pStyle w:val="Footer"/>
      <w:rPr>
        <w:rFonts w:ascii="Arial Narrow" w:eastAsia="Times New Roman" w:hAnsi="Arial Narrow" w:cs="Times New Roman"/>
        <w:sz w:val="18"/>
        <w:szCs w:val="18"/>
      </w:rPr>
    </w:pPr>
    <w:r w:rsidRPr="00050621">
      <w:rPr>
        <w:rFonts w:ascii="Arial Narrow" w:eastAsia="Times New Roman" w:hAnsi="Arial Narrow"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0938-1286. This information collection is </w:t>
    </w:r>
    <w:r w:rsidR="008B65DB">
      <w:rPr>
        <w:rFonts w:ascii="Arial Narrow" w:eastAsia="Times New Roman" w:hAnsi="Arial Narrow" w:cs="Times New Roman"/>
        <w:sz w:val="18"/>
        <w:szCs w:val="18"/>
      </w:rPr>
      <w:t>mandatory</w:t>
    </w:r>
    <w:r w:rsidRPr="00050621">
      <w:rPr>
        <w:rFonts w:ascii="Arial Narrow" w:eastAsia="Times New Roman" w:hAnsi="Arial Narrow" w:cs="Times New Roman"/>
        <w:sz w:val="18"/>
        <w:szCs w:val="18"/>
      </w:rPr>
      <w:t xml:space="preserve"> for issuers applying for QHP certification in applicable Exchanges that meet the QIS participation criteria, in accordance with section 1311(g) of the PPACA. CMS will assess responses for completeness, evaluate them against QIS requirements, and confidentially report results to issuers. </w:t>
    </w:r>
  </w:p>
  <w:p w:rsidR="00626F0B" w:rsidRPr="00804CF8" w:rsidP="00AF269E" w14:paraId="385B0E30" w14:textId="18C12BA7">
    <w:pPr>
      <w:pStyle w:val="Footer"/>
    </w:pPr>
    <w:r w:rsidRPr="00050621">
      <w:rPr>
        <w:rFonts w:ascii="Arial Narrow" w:eastAsia="Times New Roman" w:hAnsi="Arial Narrow" w:cs="Times New Roman"/>
        <w:sz w:val="18"/>
        <w:szCs w:val="18"/>
      </w:rPr>
      <w:t xml:space="preserve">The time required to complete this information collection is estimated to average 18 hours per response, including the time to review instructions, search existing data resources, gather the data needed, to review and complete the information collection. </w:t>
    </w:r>
    <w:r w:rsidR="009D4B92">
      <w:rPr>
        <w:rFonts w:ascii="Arial Narrow" w:eastAsia="Times New Roman" w:hAnsi="Arial Narrow" w:cs="Times New Roman"/>
        <w:sz w:val="18"/>
        <w:szCs w:val="18"/>
      </w:rPr>
      <w:t xml:space="preserve">The information will remain confidential to the extent permitted by law.  </w:t>
    </w:r>
    <w:r w:rsidRPr="00050621">
      <w:rPr>
        <w:rFonts w:ascii="Arial Narrow" w:eastAsia="Times New Roman" w:hAnsi="Arial Narrow" w:cs="Times New Roman"/>
        <w:sz w:val="18"/>
        <w:szCs w:val="18"/>
      </w:rPr>
      <w:t xml:space="preserve">If you have comments concerning the accuracy of the time estimate(s) or suggestions for improving this form, please write to: CMS, 7500 Security Boulevard, Mail Stop C4-26-05, Baltimore, Maryland 21244-1850 Attn: PRA Reports Clearance 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3E43" w:rsidP="008F045D" w14:paraId="46ED3FC1" w14:textId="77777777">
      <w:pPr>
        <w:spacing w:after="0"/>
      </w:pPr>
      <w:r>
        <w:separator/>
      </w:r>
    </w:p>
  </w:footnote>
  <w:footnote w:type="continuationSeparator" w:id="1">
    <w:p w:rsidR="00A73E43" w:rsidP="008F045D" w14:paraId="04B61235" w14:textId="77777777">
      <w:pPr>
        <w:spacing w:after="0"/>
      </w:pPr>
      <w:r>
        <w:continuationSeparator/>
      </w:r>
    </w:p>
  </w:footnote>
  <w:footnote w:type="continuationNotice" w:id="2">
    <w:p w:rsidR="00A73E43" w14:paraId="0B9B0C00" w14:textId="77777777">
      <w:pPr>
        <w:spacing w:after="0"/>
      </w:pPr>
    </w:p>
  </w:footnote>
  <w:footnote w:id="3">
    <w:p w:rsidR="00262470" w14:paraId="4329BFB3" w14:textId="73714EF4">
      <w:pPr>
        <w:pStyle w:val="FootnoteText"/>
      </w:pPr>
      <w:r>
        <w:rPr>
          <w:rStyle w:val="FootnoteReference"/>
        </w:rPr>
        <w:footnoteRef/>
      </w:r>
      <w:r>
        <w:t xml:space="preserve"> </w:t>
      </w:r>
      <w:r>
        <w:rPr>
          <w:kern w:val="18"/>
        </w:rPr>
        <w:t>If continuing with modifications, issuers must also complete a Modification Summary Supplement form. See instructions in the QIS Modification Summary Supplement form: Continuing a QIS with Modifications</w:t>
      </w:r>
      <w:r w:rsidR="0017185A">
        <w:rPr>
          <w:kern w:val="18"/>
        </w:rPr>
        <w:t>.</w:t>
      </w:r>
    </w:p>
  </w:footnote>
  <w:footnote w:id="4">
    <w:p w:rsidR="00626F0B" w:rsidRPr="007F2F2A" w:rsidP="008F045D" w14:paraId="7B65328D" w14:textId="555CB28E">
      <w:pPr>
        <w:pStyle w:val="FootnoteText"/>
        <w:rPr>
          <w:rFonts w:cs="Arial"/>
          <w:szCs w:val="18"/>
        </w:rPr>
      </w:pPr>
      <w:r w:rsidRPr="00503E9D">
        <w:rPr>
          <w:rStyle w:val="FootnoteReference"/>
          <w:szCs w:val="18"/>
        </w:rPr>
        <w:footnoteRef/>
      </w:r>
      <w:r w:rsidRPr="00503E9D">
        <w:rPr>
          <w:rFonts w:cs="Arial"/>
          <w:szCs w:val="18"/>
        </w:rPr>
        <w:t xml:space="preserve"> </w:t>
      </w:r>
      <w:r w:rsidRPr="009A2DBF">
        <w:rPr>
          <w:rFonts w:cs="Arial"/>
          <w:szCs w:val="18"/>
        </w:rPr>
        <w:t xml:space="preserve">Categories of payment models are defined in the </w:t>
      </w:r>
      <w:r w:rsidRPr="009A2DBF">
        <w:rPr>
          <w:rFonts w:cs="Arial"/>
          <w:i/>
          <w:szCs w:val="18"/>
        </w:rPr>
        <w:t>Alternative Payment Model Framework and Progress Tracking (APM FPT) Work Group – Alternative Payment Model (APM) Framework Final White Paper,</w:t>
      </w:r>
      <w:r w:rsidRPr="009A2DBF">
        <w:rPr>
          <w:rFonts w:cs="Arial"/>
          <w:szCs w:val="18"/>
        </w:rPr>
        <w:t xml:space="preserve"> available at: </w:t>
      </w:r>
      <w:hyperlink r:id="rId1" w:history="1">
        <w:r w:rsidRPr="005A1728">
          <w:rPr>
            <w:rStyle w:val="Hyperlink"/>
            <w:rFonts w:cs="Arial"/>
            <w:szCs w:val="18"/>
          </w:rPr>
          <w:t>https://hcp-lan.org/workproducts/apm-whitepaper.pdf</w:t>
        </w:r>
      </w:hyperlink>
      <w:r w:rsidRPr="009A2DBF">
        <w:rPr>
          <w:rFonts w:cs="Arial"/>
          <w:szCs w:val="18"/>
        </w:rPr>
        <w:t xml:space="preserve">. </w:t>
      </w:r>
      <w:r>
        <w:rPr>
          <w:rFonts w:cs="Arial"/>
          <w:szCs w:val="18"/>
        </w:rPr>
        <w:t xml:space="preserve">See the </w:t>
      </w:r>
      <w:r w:rsidRPr="00845E00">
        <w:rPr>
          <w:rFonts w:cs="Arial"/>
          <w:iCs/>
          <w:szCs w:val="18"/>
        </w:rPr>
        <w:t>QIS Technical Guidance and User Guide</w:t>
      </w:r>
      <w:r>
        <w:rPr>
          <w:rFonts w:cs="Arial"/>
          <w:i/>
          <w:szCs w:val="18"/>
        </w:rPr>
        <w:t xml:space="preserve"> </w:t>
      </w:r>
      <w:r>
        <w:rPr>
          <w:rFonts w:cs="Arial"/>
          <w:szCs w:val="18"/>
        </w:rPr>
        <w:t xml:space="preserve">for the current plan year, available </w:t>
      </w:r>
      <w:r>
        <w:rPr>
          <w:rFonts w:cs="Arial"/>
        </w:rPr>
        <w:t>on the</w:t>
      </w:r>
      <w:r>
        <w:rPr>
          <w:rFonts w:cs="Arial"/>
          <w:i/>
        </w:rPr>
        <w:t xml:space="preserve"> </w:t>
      </w:r>
      <w:hyperlink r:id="rId2" w:history="1">
        <w:r>
          <w:rPr>
            <w:rStyle w:val="Hyperlink"/>
          </w:rPr>
          <w:t>Marketplace Quality Initiatives website,</w:t>
        </w:r>
      </w:hyperlink>
      <w:r>
        <w:rPr>
          <w:rFonts w:cs="Arial"/>
          <w:szCs w:val="18"/>
        </w:rPr>
        <w:t xml:space="preserve"> for examples of payment models within each category.</w:t>
      </w:r>
    </w:p>
  </w:footnote>
  <w:footnote w:id="5">
    <w:p w:rsidR="00626F0B" w:rsidRPr="00503E9D" w:rsidP="008F045D" w14:paraId="74514A00" w14:textId="77777777">
      <w:pPr>
        <w:pStyle w:val="FootnoteText"/>
      </w:pPr>
      <w:r w:rsidRPr="00503E9D">
        <w:rPr>
          <w:rStyle w:val="FootnoteReference"/>
          <w:szCs w:val="18"/>
        </w:rPr>
        <w:footnoteRef/>
      </w:r>
      <w:r w:rsidRPr="00503E9D">
        <w:t xml:space="preserve"> </w:t>
      </w:r>
      <w:r>
        <w:t xml:space="preserve">To calculate the percentage of payments for Fee for Service payments linked to quality or value, and/or Alternative Payment Models tied to quality or value, issuers should use the calculation methodologies defined in the </w:t>
      </w:r>
      <w:r w:rsidRPr="009A2DBF">
        <w:rPr>
          <w:i/>
        </w:rPr>
        <w:t>Measuring Progress: Adoption of Alternative Payment Models in Commercial, Medicare Advantage, and State Medicaid Programs (APM Measurement Effort) Final Paper,</w:t>
      </w:r>
      <w:r>
        <w:t xml:space="preserve"> available at: </w:t>
      </w:r>
      <w:hyperlink r:id="rId3" w:history="1">
        <w:r w:rsidRPr="005A1728">
          <w:rPr>
            <w:rStyle w:val="Hyperlink"/>
          </w:rPr>
          <w:t>https://hcp-lan.org/groups/apm-fpt/apm-report/</w:t>
        </w:r>
      </w:hyperlink>
      <w:r>
        <w:t>. See Table 1 (p. 7-10) for instructions to calculate the percentage of payments for these two payment model categories.</w:t>
      </w:r>
    </w:p>
  </w:footnote>
  <w:footnote w:id="6">
    <w:p w:rsidR="0227F6F2" w:rsidP="00547E39" w14:paraId="6450D0CF" w14:textId="7FD76229">
      <w:pPr>
        <w:pStyle w:val="FootnoteText"/>
      </w:pPr>
      <w:r w:rsidRPr="0227F6F2">
        <w:rPr>
          <w:rStyle w:val="FootnoteReference"/>
        </w:rPr>
        <w:footnoteRef/>
      </w:r>
      <w:r>
        <w:t xml:space="preserve"> The CBE sets measure evaluation criteria through experts and multi-stakeholder groups involved in the evaluation process.  For further details regarding CBE endorsed quality measures, please visit the CBE measure database (</w:t>
      </w:r>
      <w:hyperlink r:id="rId4" w:history="1">
        <w:r w:rsidRPr="006318FD" w:rsidR="00CD17C3">
          <w:rPr>
            <w:rStyle w:val="Hyperlink"/>
          </w:rPr>
          <w:t>http://www.p4qm.org/measures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F0B" w:rsidRPr="00BA3324" w:rsidP="00C75CB0" w14:paraId="373A1DDB" w14:textId="2216398C">
    <w:pPr>
      <w:pStyle w:val="Header"/>
      <w:jc w:val="right"/>
      <w:rPr>
        <w:i/>
      </w:rPr>
    </w:pPr>
    <w:r>
      <w:rPr>
        <w:i/>
      </w:rPr>
      <w:t>2025</w:t>
    </w:r>
    <w:r w:rsidRPr="00BA3324">
      <w:rPr>
        <w:i/>
      </w:rPr>
      <w:t xml:space="preserve"> Plan Year</w:t>
    </w:r>
  </w:p>
  <w:p w:rsidR="00626F0B" w:rsidRPr="00BA3324" w:rsidP="00C75CB0" w14:paraId="4B982AE2" w14:textId="22523202">
    <w:pPr>
      <w:pStyle w:val="Header"/>
      <w:jc w:val="right"/>
      <w:rPr>
        <w:i/>
      </w:rPr>
    </w:pPr>
    <w:r>
      <w:rPr>
        <w:i/>
      </w:rPr>
      <w:t xml:space="preserve">Draft </w:t>
    </w:r>
    <w:r w:rsidRPr="00BA3324">
      <w:rPr>
        <w:i/>
      </w:rPr>
      <w:t>QIS Progress Report Form</w:t>
    </w:r>
  </w:p>
  <w:p w:rsidR="00375063" w:rsidRPr="00A6753D" w:rsidP="00375063" w14:paraId="09ABB457" w14:textId="77777777">
    <w:pPr>
      <w:pStyle w:val="Header"/>
      <w:jc w:val="right"/>
      <w:rPr>
        <w:i/>
        <w:lang w:val="fr-FR"/>
      </w:rPr>
    </w:pPr>
    <w:r w:rsidRPr="00A6753D">
      <w:rPr>
        <w:i/>
        <w:lang w:val="fr-FR"/>
      </w:rPr>
      <w:t>OMB 0938-1286</w:t>
    </w:r>
  </w:p>
  <w:p w:rsidR="00626F0B" w:rsidRPr="00A6753D" w:rsidP="00C75CB0" w14:paraId="703076D8" w14:textId="3B55929A">
    <w:pPr>
      <w:pStyle w:val="Header"/>
      <w:jc w:val="right"/>
      <w:rPr>
        <w:i/>
        <w:lang w:val="fr-FR"/>
      </w:rPr>
    </w:pPr>
    <w:r w:rsidRPr="00A6753D">
      <w:rPr>
        <w:i/>
        <w:lang w:val="fr-FR"/>
      </w:rPr>
      <w:t xml:space="preserve">Expiration </w:t>
    </w:r>
    <w:r w:rsidRPr="00A6753D">
      <w:rPr>
        <w:i/>
        <w:lang w:val="fr-FR"/>
      </w:rPr>
      <w:t>Date:</w:t>
    </w:r>
    <w:r w:rsidRPr="00A6753D">
      <w:rPr>
        <w:i/>
        <w:lang w:val="fr-FR"/>
      </w:rPr>
      <w:t xml:space="preserve"> </w:t>
    </w:r>
    <w:r w:rsidRPr="00A6753D" w:rsidR="007A7809">
      <w:rPr>
        <w:i/>
        <w:lang w:val="fr-FR"/>
      </w:rPr>
      <w:t>XX/XX/</w:t>
    </w:r>
    <w:r w:rsidR="00CD17C3">
      <w:rPr>
        <w:i/>
        <w:lang w:val="fr-FR"/>
      </w:rPr>
      <w:t>20</w:t>
    </w:r>
    <w:r w:rsidRPr="00A6753D" w:rsidR="007A7809">
      <w:rPr>
        <w:i/>
        <w:lang w:val="fr-FR"/>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A7240"/>
    <w:multiLevelType w:val="hybridMultilevel"/>
    <w:tmpl w:val="4D1A4AC4"/>
    <w:lvl w:ilvl="0">
      <w:start w:val="0"/>
      <w:numFmt w:val="bullet"/>
      <w:lvlText w:val=""/>
      <w:lvlJc w:val="left"/>
      <w:pPr>
        <w:ind w:left="1270" w:hanging="360"/>
      </w:pPr>
      <w:rPr>
        <w:rFonts w:ascii="Wingdings" w:hAnsi="Wingdings" w:eastAsiaTheme="minorHAnsi" w:cstheme="minorBidi" w:hint="default"/>
      </w:rPr>
    </w:lvl>
    <w:lvl w:ilvl="1" w:tentative="1">
      <w:start w:val="1"/>
      <w:numFmt w:val="bullet"/>
      <w:lvlText w:val="o"/>
      <w:lvlJc w:val="left"/>
      <w:pPr>
        <w:ind w:left="1990" w:hanging="360"/>
      </w:pPr>
      <w:rPr>
        <w:rFonts w:ascii="Courier New" w:hAnsi="Courier New" w:cs="Courier New" w:hint="default"/>
      </w:rPr>
    </w:lvl>
    <w:lvl w:ilvl="2" w:tentative="1">
      <w:start w:val="1"/>
      <w:numFmt w:val="bullet"/>
      <w:lvlText w:val=""/>
      <w:lvlJc w:val="left"/>
      <w:pPr>
        <w:ind w:left="2710" w:hanging="360"/>
      </w:pPr>
      <w:rPr>
        <w:rFonts w:ascii="Wingdings" w:hAnsi="Wingdings" w:hint="default"/>
      </w:rPr>
    </w:lvl>
    <w:lvl w:ilvl="3" w:tentative="1">
      <w:start w:val="1"/>
      <w:numFmt w:val="bullet"/>
      <w:lvlText w:val=""/>
      <w:lvlJc w:val="left"/>
      <w:pPr>
        <w:ind w:left="3430" w:hanging="360"/>
      </w:pPr>
      <w:rPr>
        <w:rFonts w:ascii="Symbol" w:hAnsi="Symbol" w:hint="default"/>
      </w:rPr>
    </w:lvl>
    <w:lvl w:ilvl="4" w:tentative="1">
      <w:start w:val="1"/>
      <w:numFmt w:val="bullet"/>
      <w:lvlText w:val="o"/>
      <w:lvlJc w:val="left"/>
      <w:pPr>
        <w:ind w:left="4150" w:hanging="360"/>
      </w:pPr>
      <w:rPr>
        <w:rFonts w:ascii="Courier New" w:hAnsi="Courier New" w:cs="Courier New" w:hint="default"/>
      </w:rPr>
    </w:lvl>
    <w:lvl w:ilvl="5" w:tentative="1">
      <w:start w:val="1"/>
      <w:numFmt w:val="bullet"/>
      <w:lvlText w:val=""/>
      <w:lvlJc w:val="left"/>
      <w:pPr>
        <w:ind w:left="4870" w:hanging="360"/>
      </w:pPr>
      <w:rPr>
        <w:rFonts w:ascii="Wingdings" w:hAnsi="Wingdings" w:hint="default"/>
      </w:rPr>
    </w:lvl>
    <w:lvl w:ilvl="6" w:tentative="1">
      <w:start w:val="1"/>
      <w:numFmt w:val="bullet"/>
      <w:lvlText w:val=""/>
      <w:lvlJc w:val="left"/>
      <w:pPr>
        <w:ind w:left="5590" w:hanging="360"/>
      </w:pPr>
      <w:rPr>
        <w:rFonts w:ascii="Symbol" w:hAnsi="Symbol" w:hint="default"/>
      </w:rPr>
    </w:lvl>
    <w:lvl w:ilvl="7" w:tentative="1">
      <w:start w:val="1"/>
      <w:numFmt w:val="bullet"/>
      <w:lvlText w:val="o"/>
      <w:lvlJc w:val="left"/>
      <w:pPr>
        <w:ind w:left="6310" w:hanging="360"/>
      </w:pPr>
      <w:rPr>
        <w:rFonts w:ascii="Courier New" w:hAnsi="Courier New" w:cs="Courier New" w:hint="default"/>
      </w:rPr>
    </w:lvl>
    <w:lvl w:ilvl="8" w:tentative="1">
      <w:start w:val="1"/>
      <w:numFmt w:val="bullet"/>
      <w:lvlText w:val=""/>
      <w:lvlJc w:val="left"/>
      <w:pPr>
        <w:ind w:left="7030" w:hanging="360"/>
      </w:pPr>
      <w:rPr>
        <w:rFonts w:ascii="Wingdings" w:hAnsi="Wingdings" w:hint="default"/>
      </w:rPr>
    </w:lvl>
  </w:abstractNum>
  <w:abstractNum w:abstractNumId="1">
    <w:nsid w:val="0B836036"/>
    <w:multiLevelType w:val="hybridMultilevel"/>
    <w:tmpl w:val="6C9C355C"/>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D5744"/>
    <w:multiLevelType w:val="hybridMultilevel"/>
    <w:tmpl w:val="3028F64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131D6943"/>
    <w:multiLevelType w:val="hybridMultilevel"/>
    <w:tmpl w:val="71F685B2"/>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C80131"/>
    <w:multiLevelType w:val="hybridMultilevel"/>
    <w:tmpl w:val="D9A62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400DF2"/>
    <w:multiLevelType w:val="hybridMultilevel"/>
    <w:tmpl w:val="23BAF6B2"/>
    <w:lvl w:ilvl="0">
      <w:start w:val="18"/>
      <w:numFmt w:val="bullet"/>
      <w:lvlText w:val="-"/>
      <w:lvlJc w:val="left"/>
      <w:pPr>
        <w:ind w:left="907" w:hanging="360"/>
      </w:pPr>
      <w:rPr>
        <w:rFonts w:ascii="Arial" w:hAnsi="Arial" w:eastAsiaTheme="minorHAnsi" w:cs="Aria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6">
    <w:nsid w:val="2A4F4F93"/>
    <w:multiLevelType w:val="hybridMultilevel"/>
    <w:tmpl w:val="FEF6BFAC"/>
    <w:lvl w:ilvl="0">
      <w:start w:val="1"/>
      <w:numFmt w:val="bullet"/>
      <w:lvlText w:val=""/>
      <w:lvlJc w:val="left"/>
      <w:pPr>
        <w:ind w:left="1680" w:hanging="360"/>
      </w:pPr>
      <w:rPr>
        <w:rFonts w:ascii="Symbol" w:hAnsi="Symbol"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7">
    <w:nsid w:val="329D6A23"/>
    <w:multiLevelType w:val="hybridMultilevel"/>
    <w:tmpl w:val="BDA4DAC2"/>
    <w:lvl w:ilvl="0">
      <w:start w:val="1"/>
      <w:numFmt w:val="bullet"/>
      <w:lvlText w:val=""/>
      <w:lvlJc w:val="left"/>
      <w:pPr>
        <w:ind w:left="360" w:hanging="360"/>
      </w:pPr>
      <w:rPr>
        <w:rFonts w:ascii="Wingdings" w:hAnsi="Wingdings" w:hint="default"/>
      </w:rPr>
    </w:lvl>
    <w:lvl w:ilvl="1">
      <w:start w:val="1"/>
      <w:numFmt w:val="bullet"/>
      <w:pStyle w:val="TableBullet2"/>
      <w:lvlText w:val="-"/>
      <w:lvlJc w:val="left"/>
      <w:pPr>
        <w:ind w:left="1440" w:hanging="360"/>
      </w:pPr>
      <w:rPr>
        <w:rFonts w:ascii="Courier New" w:hAnsi="Courier New" w:hint="default"/>
      </w:rPr>
    </w:lvl>
    <w:lvl w:ilvl="2">
      <w:start w:val="0"/>
      <w:numFmt w:val="bullet"/>
      <w:lvlText w:val=""/>
      <w:lvlJc w:val="left"/>
      <w:pPr>
        <w:ind w:left="2160" w:hanging="360"/>
      </w:pPr>
      <w:rPr>
        <w:rFonts w:ascii="Wingdings" w:eastAsia="Times New Roman" w:hAnsi="Wingdings"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F1179F"/>
    <w:multiLevelType w:val="hybridMultilevel"/>
    <w:tmpl w:val="96D4EA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C61A77"/>
    <w:multiLevelType w:val="hybridMultilevel"/>
    <w:tmpl w:val="3B50EA74"/>
    <w:lvl w:ilvl="0">
      <w:start w:val="1"/>
      <w:numFmt w:val="bullet"/>
      <w:lvlText w:val=""/>
      <w:lvlJc w:val="left"/>
      <w:pPr>
        <w:ind w:left="1270" w:hanging="360"/>
      </w:pPr>
      <w:rPr>
        <w:rFonts w:ascii="Symbol" w:hAnsi="Symbol" w:hint="default"/>
      </w:rPr>
    </w:lvl>
    <w:lvl w:ilvl="1" w:tentative="1">
      <w:start w:val="1"/>
      <w:numFmt w:val="bullet"/>
      <w:lvlText w:val="o"/>
      <w:lvlJc w:val="left"/>
      <w:pPr>
        <w:ind w:left="1990" w:hanging="360"/>
      </w:pPr>
      <w:rPr>
        <w:rFonts w:ascii="Courier New" w:hAnsi="Courier New" w:cs="Courier New" w:hint="default"/>
      </w:rPr>
    </w:lvl>
    <w:lvl w:ilvl="2" w:tentative="1">
      <w:start w:val="1"/>
      <w:numFmt w:val="bullet"/>
      <w:lvlText w:val=""/>
      <w:lvlJc w:val="left"/>
      <w:pPr>
        <w:ind w:left="2710" w:hanging="360"/>
      </w:pPr>
      <w:rPr>
        <w:rFonts w:ascii="Wingdings" w:hAnsi="Wingdings" w:hint="default"/>
      </w:rPr>
    </w:lvl>
    <w:lvl w:ilvl="3" w:tentative="1">
      <w:start w:val="1"/>
      <w:numFmt w:val="bullet"/>
      <w:lvlText w:val=""/>
      <w:lvlJc w:val="left"/>
      <w:pPr>
        <w:ind w:left="3430" w:hanging="360"/>
      </w:pPr>
      <w:rPr>
        <w:rFonts w:ascii="Symbol" w:hAnsi="Symbol" w:hint="default"/>
      </w:rPr>
    </w:lvl>
    <w:lvl w:ilvl="4" w:tentative="1">
      <w:start w:val="1"/>
      <w:numFmt w:val="bullet"/>
      <w:lvlText w:val="o"/>
      <w:lvlJc w:val="left"/>
      <w:pPr>
        <w:ind w:left="4150" w:hanging="360"/>
      </w:pPr>
      <w:rPr>
        <w:rFonts w:ascii="Courier New" w:hAnsi="Courier New" w:cs="Courier New" w:hint="default"/>
      </w:rPr>
    </w:lvl>
    <w:lvl w:ilvl="5" w:tentative="1">
      <w:start w:val="1"/>
      <w:numFmt w:val="bullet"/>
      <w:lvlText w:val=""/>
      <w:lvlJc w:val="left"/>
      <w:pPr>
        <w:ind w:left="4870" w:hanging="360"/>
      </w:pPr>
      <w:rPr>
        <w:rFonts w:ascii="Wingdings" w:hAnsi="Wingdings" w:hint="default"/>
      </w:rPr>
    </w:lvl>
    <w:lvl w:ilvl="6" w:tentative="1">
      <w:start w:val="1"/>
      <w:numFmt w:val="bullet"/>
      <w:lvlText w:val=""/>
      <w:lvlJc w:val="left"/>
      <w:pPr>
        <w:ind w:left="5590" w:hanging="360"/>
      </w:pPr>
      <w:rPr>
        <w:rFonts w:ascii="Symbol" w:hAnsi="Symbol" w:hint="default"/>
      </w:rPr>
    </w:lvl>
    <w:lvl w:ilvl="7" w:tentative="1">
      <w:start w:val="1"/>
      <w:numFmt w:val="bullet"/>
      <w:lvlText w:val="o"/>
      <w:lvlJc w:val="left"/>
      <w:pPr>
        <w:ind w:left="6310" w:hanging="360"/>
      </w:pPr>
      <w:rPr>
        <w:rFonts w:ascii="Courier New" w:hAnsi="Courier New" w:cs="Courier New" w:hint="default"/>
      </w:rPr>
    </w:lvl>
    <w:lvl w:ilvl="8" w:tentative="1">
      <w:start w:val="1"/>
      <w:numFmt w:val="bullet"/>
      <w:lvlText w:val=""/>
      <w:lvlJc w:val="left"/>
      <w:pPr>
        <w:ind w:left="7030" w:hanging="360"/>
      </w:pPr>
      <w:rPr>
        <w:rFonts w:ascii="Wingdings" w:hAnsi="Wingdings" w:hint="default"/>
      </w:rPr>
    </w:lvl>
  </w:abstractNum>
  <w:abstractNum w:abstractNumId="10">
    <w:nsid w:val="3EFC11E8"/>
    <w:multiLevelType w:val="hybridMultilevel"/>
    <w:tmpl w:val="4CFCF4DC"/>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41D97262"/>
    <w:multiLevelType w:val="hybridMultilevel"/>
    <w:tmpl w:val="C2F4830A"/>
    <w:lvl w:ilvl="0">
      <w:start w:val="1"/>
      <w:numFmt w:val="bullet"/>
      <w:lvlText w:val=""/>
      <w:lvlJc w:val="left"/>
      <w:pPr>
        <w:ind w:left="1680" w:hanging="360"/>
      </w:pPr>
      <w:rPr>
        <w:rFonts w:ascii="Symbol" w:hAnsi="Symbol"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12">
    <w:nsid w:val="44396E36"/>
    <w:multiLevelType w:val="hybridMultilevel"/>
    <w:tmpl w:val="30C67E3A"/>
    <w:lvl w:ilvl="0">
      <w:start w:val="0"/>
      <w:numFmt w:val="bullet"/>
      <w:lvlText w:val="-"/>
      <w:lvlJc w:val="left"/>
      <w:pPr>
        <w:ind w:left="1270" w:hanging="360"/>
      </w:pPr>
      <w:rPr>
        <w:rFonts w:ascii="Arial" w:hAnsi="Arial" w:eastAsiaTheme="minorHAnsi" w:cs="Arial" w:hint="default"/>
      </w:rPr>
    </w:lvl>
    <w:lvl w:ilvl="1" w:tentative="1">
      <w:start w:val="1"/>
      <w:numFmt w:val="bullet"/>
      <w:lvlText w:val="o"/>
      <w:lvlJc w:val="left"/>
      <w:pPr>
        <w:ind w:left="1990" w:hanging="360"/>
      </w:pPr>
      <w:rPr>
        <w:rFonts w:ascii="Courier New" w:hAnsi="Courier New" w:cs="Courier New" w:hint="default"/>
      </w:rPr>
    </w:lvl>
    <w:lvl w:ilvl="2" w:tentative="1">
      <w:start w:val="1"/>
      <w:numFmt w:val="bullet"/>
      <w:lvlText w:val=""/>
      <w:lvlJc w:val="left"/>
      <w:pPr>
        <w:ind w:left="2710" w:hanging="360"/>
      </w:pPr>
      <w:rPr>
        <w:rFonts w:ascii="Wingdings" w:hAnsi="Wingdings" w:hint="default"/>
      </w:rPr>
    </w:lvl>
    <w:lvl w:ilvl="3" w:tentative="1">
      <w:start w:val="1"/>
      <w:numFmt w:val="bullet"/>
      <w:lvlText w:val=""/>
      <w:lvlJc w:val="left"/>
      <w:pPr>
        <w:ind w:left="3430" w:hanging="360"/>
      </w:pPr>
      <w:rPr>
        <w:rFonts w:ascii="Symbol" w:hAnsi="Symbol" w:hint="default"/>
      </w:rPr>
    </w:lvl>
    <w:lvl w:ilvl="4" w:tentative="1">
      <w:start w:val="1"/>
      <w:numFmt w:val="bullet"/>
      <w:lvlText w:val="o"/>
      <w:lvlJc w:val="left"/>
      <w:pPr>
        <w:ind w:left="4150" w:hanging="360"/>
      </w:pPr>
      <w:rPr>
        <w:rFonts w:ascii="Courier New" w:hAnsi="Courier New" w:cs="Courier New" w:hint="default"/>
      </w:rPr>
    </w:lvl>
    <w:lvl w:ilvl="5" w:tentative="1">
      <w:start w:val="1"/>
      <w:numFmt w:val="bullet"/>
      <w:lvlText w:val=""/>
      <w:lvlJc w:val="left"/>
      <w:pPr>
        <w:ind w:left="4870" w:hanging="360"/>
      </w:pPr>
      <w:rPr>
        <w:rFonts w:ascii="Wingdings" w:hAnsi="Wingdings" w:hint="default"/>
      </w:rPr>
    </w:lvl>
    <w:lvl w:ilvl="6" w:tentative="1">
      <w:start w:val="1"/>
      <w:numFmt w:val="bullet"/>
      <w:lvlText w:val=""/>
      <w:lvlJc w:val="left"/>
      <w:pPr>
        <w:ind w:left="5590" w:hanging="360"/>
      </w:pPr>
      <w:rPr>
        <w:rFonts w:ascii="Symbol" w:hAnsi="Symbol" w:hint="default"/>
      </w:rPr>
    </w:lvl>
    <w:lvl w:ilvl="7" w:tentative="1">
      <w:start w:val="1"/>
      <w:numFmt w:val="bullet"/>
      <w:lvlText w:val="o"/>
      <w:lvlJc w:val="left"/>
      <w:pPr>
        <w:ind w:left="6310" w:hanging="360"/>
      </w:pPr>
      <w:rPr>
        <w:rFonts w:ascii="Courier New" w:hAnsi="Courier New" w:cs="Courier New" w:hint="default"/>
      </w:rPr>
    </w:lvl>
    <w:lvl w:ilvl="8" w:tentative="1">
      <w:start w:val="1"/>
      <w:numFmt w:val="bullet"/>
      <w:lvlText w:val=""/>
      <w:lvlJc w:val="left"/>
      <w:pPr>
        <w:ind w:left="7030" w:hanging="360"/>
      </w:pPr>
      <w:rPr>
        <w:rFonts w:ascii="Wingdings" w:hAnsi="Wingdings" w:hint="default"/>
      </w:rPr>
    </w:lvl>
  </w:abstractNum>
  <w:abstractNum w:abstractNumId="13">
    <w:nsid w:val="4707149D"/>
    <w:multiLevelType w:val="hybridMultilevel"/>
    <w:tmpl w:val="0C9AD3B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BDA4161"/>
    <w:multiLevelType w:val="hybridMultilevel"/>
    <w:tmpl w:val="9DBEEED6"/>
    <w:lvl w:ilvl="0">
      <w:start w:val="1"/>
      <w:numFmt w:val="bullet"/>
      <w:lvlText w:val=""/>
      <w:lvlJc w:val="left"/>
      <w:pPr>
        <w:ind w:left="3240" w:hanging="360"/>
      </w:pPr>
      <w:rPr>
        <w:rFonts w:ascii="Symbol" w:hAnsi="Symbol"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03C5276"/>
    <w:multiLevelType w:val="hybridMultilevel"/>
    <w:tmpl w:val="EF926B3A"/>
    <w:lvl w:ilvl="0">
      <w:start w:val="500"/>
      <w:numFmt w:val="bullet"/>
      <w:lvlText w:val="-"/>
      <w:lvlJc w:val="left"/>
      <w:pPr>
        <w:ind w:left="3600" w:hanging="360"/>
      </w:pPr>
      <w:rPr>
        <w:rFonts w:ascii="Arial" w:hAnsi="Arial" w:eastAsiaTheme="minorHAnsi" w:cs="Arial" w:hint="default"/>
        <w:b/>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6">
    <w:nsid w:val="53855C22"/>
    <w:multiLevelType w:val="hybridMultilevel"/>
    <w:tmpl w:val="A30C9222"/>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546C0A7F"/>
    <w:multiLevelType w:val="hybridMultilevel"/>
    <w:tmpl w:val="AB2C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64246C"/>
    <w:multiLevelType w:val="hybridMultilevel"/>
    <w:tmpl w:val="FBDCB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97E764D"/>
    <w:multiLevelType w:val="hybridMultilevel"/>
    <w:tmpl w:val="CBEA7F3E"/>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885150"/>
    <w:multiLevelType w:val="hybridMultilevel"/>
    <w:tmpl w:val="594E63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08B0372"/>
    <w:multiLevelType w:val="hybridMultilevel"/>
    <w:tmpl w:val="151C41B6"/>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nsid w:val="61DA4543"/>
    <w:multiLevelType w:val="hybridMultilevel"/>
    <w:tmpl w:val="D5305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2168D6"/>
    <w:multiLevelType w:val="hybridMultilevel"/>
    <w:tmpl w:val="D772C1D6"/>
    <w:lvl w:ilvl="0">
      <w:start w:val="0"/>
      <w:numFmt w:val="bullet"/>
      <w:lvlText w:val=""/>
      <w:lvlJc w:val="left"/>
      <w:pPr>
        <w:ind w:left="1270" w:hanging="360"/>
      </w:pPr>
      <w:rPr>
        <w:rFonts w:ascii="Wingdings" w:hAnsi="Wingdings" w:eastAsiaTheme="minorHAnsi" w:cstheme="minorBidi" w:hint="default"/>
      </w:rPr>
    </w:lvl>
    <w:lvl w:ilvl="1" w:tentative="1">
      <w:start w:val="1"/>
      <w:numFmt w:val="bullet"/>
      <w:lvlText w:val="o"/>
      <w:lvlJc w:val="left"/>
      <w:pPr>
        <w:ind w:left="1990" w:hanging="360"/>
      </w:pPr>
      <w:rPr>
        <w:rFonts w:ascii="Courier New" w:hAnsi="Courier New" w:cs="Courier New" w:hint="default"/>
      </w:rPr>
    </w:lvl>
    <w:lvl w:ilvl="2" w:tentative="1">
      <w:start w:val="1"/>
      <w:numFmt w:val="bullet"/>
      <w:lvlText w:val=""/>
      <w:lvlJc w:val="left"/>
      <w:pPr>
        <w:ind w:left="2710" w:hanging="360"/>
      </w:pPr>
      <w:rPr>
        <w:rFonts w:ascii="Wingdings" w:hAnsi="Wingdings" w:hint="default"/>
      </w:rPr>
    </w:lvl>
    <w:lvl w:ilvl="3" w:tentative="1">
      <w:start w:val="1"/>
      <w:numFmt w:val="bullet"/>
      <w:lvlText w:val=""/>
      <w:lvlJc w:val="left"/>
      <w:pPr>
        <w:ind w:left="3430" w:hanging="360"/>
      </w:pPr>
      <w:rPr>
        <w:rFonts w:ascii="Symbol" w:hAnsi="Symbol" w:hint="default"/>
      </w:rPr>
    </w:lvl>
    <w:lvl w:ilvl="4" w:tentative="1">
      <w:start w:val="1"/>
      <w:numFmt w:val="bullet"/>
      <w:lvlText w:val="o"/>
      <w:lvlJc w:val="left"/>
      <w:pPr>
        <w:ind w:left="4150" w:hanging="360"/>
      </w:pPr>
      <w:rPr>
        <w:rFonts w:ascii="Courier New" w:hAnsi="Courier New" w:cs="Courier New" w:hint="default"/>
      </w:rPr>
    </w:lvl>
    <w:lvl w:ilvl="5" w:tentative="1">
      <w:start w:val="1"/>
      <w:numFmt w:val="bullet"/>
      <w:lvlText w:val=""/>
      <w:lvlJc w:val="left"/>
      <w:pPr>
        <w:ind w:left="4870" w:hanging="360"/>
      </w:pPr>
      <w:rPr>
        <w:rFonts w:ascii="Wingdings" w:hAnsi="Wingdings" w:hint="default"/>
      </w:rPr>
    </w:lvl>
    <w:lvl w:ilvl="6" w:tentative="1">
      <w:start w:val="1"/>
      <w:numFmt w:val="bullet"/>
      <w:lvlText w:val=""/>
      <w:lvlJc w:val="left"/>
      <w:pPr>
        <w:ind w:left="5590" w:hanging="360"/>
      </w:pPr>
      <w:rPr>
        <w:rFonts w:ascii="Symbol" w:hAnsi="Symbol" w:hint="default"/>
      </w:rPr>
    </w:lvl>
    <w:lvl w:ilvl="7" w:tentative="1">
      <w:start w:val="1"/>
      <w:numFmt w:val="bullet"/>
      <w:lvlText w:val="o"/>
      <w:lvlJc w:val="left"/>
      <w:pPr>
        <w:ind w:left="6310" w:hanging="360"/>
      </w:pPr>
      <w:rPr>
        <w:rFonts w:ascii="Courier New" w:hAnsi="Courier New" w:cs="Courier New" w:hint="default"/>
      </w:rPr>
    </w:lvl>
    <w:lvl w:ilvl="8" w:tentative="1">
      <w:start w:val="1"/>
      <w:numFmt w:val="bullet"/>
      <w:lvlText w:val=""/>
      <w:lvlJc w:val="left"/>
      <w:pPr>
        <w:ind w:left="7030" w:hanging="360"/>
      </w:pPr>
      <w:rPr>
        <w:rFonts w:ascii="Wingdings" w:hAnsi="Wingdings" w:hint="default"/>
      </w:rPr>
    </w:lvl>
  </w:abstractNum>
  <w:abstractNum w:abstractNumId="24">
    <w:nsid w:val="69A35404"/>
    <w:multiLevelType w:val="hybridMultilevel"/>
    <w:tmpl w:val="E0442C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A5F05B1"/>
    <w:multiLevelType w:val="hybridMultilevel"/>
    <w:tmpl w:val="275C53A6"/>
    <w:lvl w:ilvl="0">
      <w:start w:val="500"/>
      <w:numFmt w:val="bullet"/>
      <w:lvlText w:val="-"/>
      <w:lvlJc w:val="left"/>
      <w:pPr>
        <w:ind w:left="3240" w:hanging="360"/>
      </w:pPr>
      <w:rPr>
        <w:rFonts w:ascii="Arial" w:hAnsi="Arial" w:eastAsiaTheme="minorHAnsi" w:cs="Aria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6">
    <w:nsid w:val="6FCF224A"/>
    <w:multiLevelType w:val="hybridMultilevel"/>
    <w:tmpl w:val="FC1C4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343CFB"/>
    <w:multiLevelType w:val="hybridMultilevel"/>
    <w:tmpl w:val="3C946B68"/>
    <w:lvl w:ilvl="0">
      <w:start w:val="0"/>
      <w:numFmt w:val="bullet"/>
      <w:lvlText w:val="-"/>
      <w:lvlJc w:val="left"/>
      <w:pPr>
        <w:ind w:left="1270" w:hanging="360"/>
      </w:pPr>
      <w:rPr>
        <w:rFonts w:ascii="Arial" w:hAnsi="Arial" w:eastAsiaTheme="minorHAnsi" w:cs="Arial" w:hint="default"/>
      </w:rPr>
    </w:lvl>
    <w:lvl w:ilvl="1" w:tentative="1">
      <w:start w:val="1"/>
      <w:numFmt w:val="bullet"/>
      <w:lvlText w:val="o"/>
      <w:lvlJc w:val="left"/>
      <w:pPr>
        <w:ind w:left="1990" w:hanging="360"/>
      </w:pPr>
      <w:rPr>
        <w:rFonts w:ascii="Courier New" w:hAnsi="Courier New" w:cs="Courier New" w:hint="default"/>
      </w:rPr>
    </w:lvl>
    <w:lvl w:ilvl="2" w:tentative="1">
      <w:start w:val="1"/>
      <w:numFmt w:val="bullet"/>
      <w:lvlText w:val=""/>
      <w:lvlJc w:val="left"/>
      <w:pPr>
        <w:ind w:left="2710" w:hanging="360"/>
      </w:pPr>
      <w:rPr>
        <w:rFonts w:ascii="Wingdings" w:hAnsi="Wingdings" w:hint="default"/>
      </w:rPr>
    </w:lvl>
    <w:lvl w:ilvl="3" w:tentative="1">
      <w:start w:val="1"/>
      <w:numFmt w:val="bullet"/>
      <w:lvlText w:val=""/>
      <w:lvlJc w:val="left"/>
      <w:pPr>
        <w:ind w:left="3430" w:hanging="360"/>
      </w:pPr>
      <w:rPr>
        <w:rFonts w:ascii="Symbol" w:hAnsi="Symbol" w:hint="default"/>
      </w:rPr>
    </w:lvl>
    <w:lvl w:ilvl="4" w:tentative="1">
      <w:start w:val="1"/>
      <w:numFmt w:val="bullet"/>
      <w:lvlText w:val="o"/>
      <w:lvlJc w:val="left"/>
      <w:pPr>
        <w:ind w:left="4150" w:hanging="360"/>
      </w:pPr>
      <w:rPr>
        <w:rFonts w:ascii="Courier New" w:hAnsi="Courier New" w:cs="Courier New" w:hint="default"/>
      </w:rPr>
    </w:lvl>
    <w:lvl w:ilvl="5" w:tentative="1">
      <w:start w:val="1"/>
      <w:numFmt w:val="bullet"/>
      <w:lvlText w:val=""/>
      <w:lvlJc w:val="left"/>
      <w:pPr>
        <w:ind w:left="4870" w:hanging="360"/>
      </w:pPr>
      <w:rPr>
        <w:rFonts w:ascii="Wingdings" w:hAnsi="Wingdings" w:hint="default"/>
      </w:rPr>
    </w:lvl>
    <w:lvl w:ilvl="6" w:tentative="1">
      <w:start w:val="1"/>
      <w:numFmt w:val="bullet"/>
      <w:lvlText w:val=""/>
      <w:lvlJc w:val="left"/>
      <w:pPr>
        <w:ind w:left="5590" w:hanging="360"/>
      </w:pPr>
      <w:rPr>
        <w:rFonts w:ascii="Symbol" w:hAnsi="Symbol" w:hint="default"/>
      </w:rPr>
    </w:lvl>
    <w:lvl w:ilvl="7" w:tentative="1">
      <w:start w:val="1"/>
      <w:numFmt w:val="bullet"/>
      <w:lvlText w:val="o"/>
      <w:lvlJc w:val="left"/>
      <w:pPr>
        <w:ind w:left="6310" w:hanging="360"/>
      </w:pPr>
      <w:rPr>
        <w:rFonts w:ascii="Courier New" w:hAnsi="Courier New" w:cs="Courier New" w:hint="default"/>
      </w:rPr>
    </w:lvl>
    <w:lvl w:ilvl="8" w:tentative="1">
      <w:start w:val="1"/>
      <w:numFmt w:val="bullet"/>
      <w:lvlText w:val=""/>
      <w:lvlJc w:val="left"/>
      <w:pPr>
        <w:ind w:left="7030" w:hanging="360"/>
      </w:pPr>
      <w:rPr>
        <w:rFonts w:ascii="Wingdings" w:hAnsi="Wingdings" w:hint="default"/>
      </w:rPr>
    </w:lvl>
  </w:abstractNum>
  <w:abstractNum w:abstractNumId="28">
    <w:nsid w:val="75D42095"/>
    <w:multiLevelType w:val="hybridMultilevel"/>
    <w:tmpl w:val="3C16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FB07EA"/>
    <w:multiLevelType w:val="hybridMultilevel"/>
    <w:tmpl w:val="7CF08B34"/>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30">
    <w:nsid w:val="7F732720"/>
    <w:multiLevelType w:val="hybridMultilevel"/>
    <w:tmpl w:val="F552E6E8"/>
    <w:lvl w:ilvl="0">
      <w:start w:val="1"/>
      <w:numFmt w:val="decimal"/>
      <w:lvlText w:val="%1."/>
      <w:lvlJc w:val="left"/>
      <w:pPr>
        <w:ind w:left="720" w:hanging="360"/>
      </w:pPr>
      <w:rPr>
        <w:rFonts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3800755">
    <w:abstractNumId w:val="22"/>
  </w:num>
  <w:num w:numId="2" w16cid:durableId="1658878665">
    <w:abstractNumId w:val="19"/>
  </w:num>
  <w:num w:numId="3" w16cid:durableId="341057137">
    <w:abstractNumId w:val="30"/>
  </w:num>
  <w:num w:numId="4" w16cid:durableId="2140103496">
    <w:abstractNumId w:val="29"/>
  </w:num>
  <w:num w:numId="5" w16cid:durableId="1423188043">
    <w:abstractNumId w:val="6"/>
  </w:num>
  <w:num w:numId="6" w16cid:durableId="144249558">
    <w:abstractNumId w:val="11"/>
  </w:num>
  <w:num w:numId="7" w16cid:durableId="1389106637">
    <w:abstractNumId w:val="10"/>
  </w:num>
  <w:num w:numId="8" w16cid:durableId="1557085947">
    <w:abstractNumId w:val="21"/>
  </w:num>
  <w:num w:numId="9" w16cid:durableId="822545565">
    <w:abstractNumId w:val="16"/>
  </w:num>
  <w:num w:numId="10" w16cid:durableId="226576606">
    <w:abstractNumId w:val="13"/>
  </w:num>
  <w:num w:numId="11" w16cid:durableId="327446335">
    <w:abstractNumId w:val="17"/>
  </w:num>
  <w:num w:numId="12" w16cid:durableId="1062942190">
    <w:abstractNumId w:val="12"/>
  </w:num>
  <w:num w:numId="13" w16cid:durableId="863909774">
    <w:abstractNumId w:val="0"/>
  </w:num>
  <w:num w:numId="14" w16cid:durableId="993408448">
    <w:abstractNumId w:val="27"/>
  </w:num>
  <w:num w:numId="15" w16cid:durableId="623776852">
    <w:abstractNumId w:val="23"/>
  </w:num>
  <w:num w:numId="16" w16cid:durableId="504369568">
    <w:abstractNumId w:val="9"/>
  </w:num>
  <w:num w:numId="17" w16cid:durableId="996617201">
    <w:abstractNumId w:val="5"/>
  </w:num>
  <w:num w:numId="18" w16cid:durableId="1898859703">
    <w:abstractNumId w:val="25"/>
  </w:num>
  <w:num w:numId="19" w16cid:durableId="140393459">
    <w:abstractNumId w:val="15"/>
  </w:num>
  <w:num w:numId="20" w16cid:durableId="1342053022">
    <w:abstractNumId w:val="28"/>
  </w:num>
  <w:num w:numId="21" w16cid:durableId="990404554">
    <w:abstractNumId w:val="24"/>
  </w:num>
  <w:num w:numId="22" w16cid:durableId="128599891">
    <w:abstractNumId w:val="7"/>
  </w:num>
  <w:num w:numId="23" w16cid:durableId="860437594">
    <w:abstractNumId w:val="18"/>
  </w:num>
  <w:num w:numId="24" w16cid:durableId="95635544">
    <w:abstractNumId w:val="14"/>
  </w:num>
  <w:num w:numId="25" w16cid:durableId="1978800032">
    <w:abstractNumId w:val="1"/>
  </w:num>
  <w:num w:numId="26" w16cid:durableId="241525451">
    <w:abstractNumId w:val="4"/>
  </w:num>
  <w:num w:numId="27" w16cid:durableId="1000161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7825">
    <w:abstractNumId w:val="8"/>
  </w:num>
  <w:num w:numId="29" w16cid:durableId="1820262480">
    <w:abstractNumId w:val="20"/>
  </w:num>
  <w:num w:numId="30" w16cid:durableId="1855147587">
    <w:abstractNumId w:val="2"/>
  </w:num>
  <w:num w:numId="31" w16cid:durableId="1218857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2A"/>
    <w:rsid w:val="00000654"/>
    <w:rsid w:val="0000087F"/>
    <w:rsid w:val="00004E7D"/>
    <w:rsid w:val="00006748"/>
    <w:rsid w:val="00011D1A"/>
    <w:rsid w:val="000125A0"/>
    <w:rsid w:val="00013C4D"/>
    <w:rsid w:val="0001625F"/>
    <w:rsid w:val="0001721F"/>
    <w:rsid w:val="00021340"/>
    <w:rsid w:val="000266D7"/>
    <w:rsid w:val="000279FC"/>
    <w:rsid w:val="000344AD"/>
    <w:rsid w:val="00042C99"/>
    <w:rsid w:val="00045721"/>
    <w:rsid w:val="00047B44"/>
    <w:rsid w:val="00047D10"/>
    <w:rsid w:val="00050621"/>
    <w:rsid w:val="00050CAA"/>
    <w:rsid w:val="00052658"/>
    <w:rsid w:val="00052703"/>
    <w:rsid w:val="00053838"/>
    <w:rsid w:val="00054229"/>
    <w:rsid w:val="00057A23"/>
    <w:rsid w:val="000604F1"/>
    <w:rsid w:val="00060CC7"/>
    <w:rsid w:val="000612E2"/>
    <w:rsid w:val="00063473"/>
    <w:rsid w:val="000656C1"/>
    <w:rsid w:val="000806DA"/>
    <w:rsid w:val="00081342"/>
    <w:rsid w:val="00083322"/>
    <w:rsid w:val="00085E83"/>
    <w:rsid w:val="00092A9A"/>
    <w:rsid w:val="00095FEA"/>
    <w:rsid w:val="0009609C"/>
    <w:rsid w:val="00096C3F"/>
    <w:rsid w:val="000976E5"/>
    <w:rsid w:val="00097EDE"/>
    <w:rsid w:val="000A0DC7"/>
    <w:rsid w:val="000A2586"/>
    <w:rsid w:val="000A52F6"/>
    <w:rsid w:val="000A5502"/>
    <w:rsid w:val="000A6C44"/>
    <w:rsid w:val="000B0C18"/>
    <w:rsid w:val="000B42AD"/>
    <w:rsid w:val="000C06E3"/>
    <w:rsid w:val="000C31AE"/>
    <w:rsid w:val="000C7333"/>
    <w:rsid w:val="000C7576"/>
    <w:rsid w:val="000C79CB"/>
    <w:rsid w:val="000C7B2E"/>
    <w:rsid w:val="000C7FF5"/>
    <w:rsid w:val="000D0F07"/>
    <w:rsid w:val="000D439E"/>
    <w:rsid w:val="000D46F0"/>
    <w:rsid w:val="000D6914"/>
    <w:rsid w:val="000E15AA"/>
    <w:rsid w:val="000E1860"/>
    <w:rsid w:val="000E187D"/>
    <w:rsid w:val="000E19F3"/>
    <w:rsid w:val="000E27BD"/>
    <w:rsid w:val="000E3956"/>
    <w:rsid w:val="000E3BF3"/>
    <w:rsid w:val="000E41C4"/>
    <w:rsid w:val="000E6389"/>
    <w:rsid w:val="000F193A"/>
    <w:rsid w:val="000F1EA5"/>
    <w:rsid w:val="000F3105"/>
    <w:rsid w:val="0010031A"/>
    <w:rsid w:val="00101848"/>
    <w:rsid w:val="00103D36"/>
    <w:rsid w:val="001042E1"/>
    <w:rsid w:val="00104FE8"/>
    <w:rsid w:val="00107BE5"/>
    <w:rsid w:val="001123E7"/>
    <w:rsid w:val="001131DF"/>
    <w:rsid w:val="00115897"/>
    <w:rsid w:val="001171BD"/>
    <w:rsid w:val="001219CE"/>
    <w:rsid w:val="0012340D"/>
    <w:rsid w:val="00127360"/>
    <w:rsid w:val="00131AD5"/>
    <w:rsid w:val="00131E46"/>
    <w:rsid w:val="00133BE9"/>
    <w:rsid w:val="00134C26"/>
    <w:rsid w:val="00135EA7"/>
    <w:rsid w:val="00137BB5"/>
    <w:rsid w:val="0014190A"/>
    <w:rsid w:val="00145309"/>
    <w:rsid w:val="00145E0C"/>
    <w:rsid w:val="00147CA8"/>
    <w:rsid w:val="00150F82"/>
    <w:rsid w:val="0015306B"/>
    <w:rsid w:val="001560B1"/>
    <w:rsid w:val="00156CB8"/>
    <w:rsid w:val="00157C30"/>
    <w:rsid w:val="0017185A"/>
    <w:rsid w:val="00174541"/>
    <w:rsid w:val="0017569C"/>
    <w:rsid w:val="00181090"/>
    <w:rsid w:val="001830C1"/>
    <w:rsid w:val="00185717"/>
    <w:rsid w:val="00190E63"/>
    <w:rsid w:val="00194E0D"/>
    <w:rsid w:val="001A674A"/>
    <w:rsid w:val="001B08F6"/>
    <w:rsid w:val="001B0E16"/>
    <w:rsid w:val="001B55D7"/>
    <w:rsid w:val="001B5A0E"/>
    <w:rsid w:val="001B6465"/>
    <w:rsid w:val="001B7E71"/>
    <w:rsid w:val="001C0C81"/>
    <w:rsid w:val="001C3877"/>
    <w:rsid w:val="001C6878"/>
    <w:rsid w:val="001C76A5"/>
    <w:rsid w:val="001D045D"/>
    <w:rsid w:val="001D0E11"/>
    <w:rsid w:val="001D1BE4"/>
    <w:rsid w:val="001D4A27"/>
    <w:rsid w:val="001E08C7"/>
    <w:rsid w:val="001E3861"/>
    <w:rsid w:val="001E4E86"/>
    <w:rsid w:val="001E5250"/>
    <w:rsid w:val="001F16C6"/>
    <w:rsid w:val="001F189A"/>
    <w:rsid w:val="001F27C1"/>
    <w:rsid w:val="001F52B3"/>
    <w:rsid w:val="001F59C1"/>
    <w:rsid w:val="001F6BE9"/>
    <w:rsid w:val="001F6BF2"/>
    <w:rsid w:val="002012E6"/>
    <w:rsid w:val="002028A6"/>
    <w:rsid w:val="00203F90"/>
    <w:rsid w:val="0020457D"/>
    <w:rsid w:val="00205DE6"/>
    <w:rsid w:val="002118A0"/>
    <w:rsid w:val="002124F8"/>
    <w:rsid w:val="00212B7C"/>
    <w:rsid w:val="00214651"/>
    <w:rsid w:val="0022178B"/>
    <w:rsid w:val="002234C4"/>
    <w:rsid w:val="00224CC4"/>
    <w:rsid w:val="00226447"/>
    <w:rsid w:val="0022656C"/>
    <w:rsid w:val="002273EF"/>
    <w:rsid w:val="00231CEB"/>
    <w:rsid w:val="002322BA"/>
    <w:rsid w:val="00234EC7"/>
    <w:rsid w:val="00235A78"/>
    <w:rsid w:val="00235AD7"/>
    <w:rsid w:val="00236E7D"/>
    <w:rsid w:val="002471E9"/>
    <w:rsid w:val="00247875"/>
    <w:rsid w:val="002530C1"/>
    <w:rsid w:val="002551ED"/>
    <w:rsid w:val="002553EC"/>
    <w:rsid w:val="002576EC"/>
    <w:rsid w:val="00257BAB"/>
    <w:rsid w:val="00261B35"/>
    <w:rsid w:val="00262470"/>
    <w:rsid w:val="0026286F"/>
    <w:rsid w:val="0026330B"/>
    <w:rsid w:val="0026460C"/>
    <w:rsid w:val="00264C48"/>
    <w:rsid w:val="0026690D"/>
    <w:rsid w:val="00266E90"/>
    <w:rsid w:val="002670E4"/>
    <w:rsid w:val="002727FB"/>
    <w:rsid w:val="002747C4"/>
    <w:rsid w:val="002772CF"/>
    <w:rsid w:val="00277473"/>
    <w:rsid w:val="0028365C"/>
    <w:rsid w:val="00283ABE"/>
    <w:rsid w:val="00284980"/>
    <w:rsid w:val="00291214"/>
    <w:rsid w:val="00291F35"/>
    <w:rsid w:val="00294758"/>
    <w:rsid w:val="002A17B3"/>
    <w:rsid w:val="002A1D2D"/>
    <w:rsid w:val="002A1DC2"/>
    <w:rsid w:val="002A23E6"/>
    <w:rsid w:val="002B0AE0"/>
    <w:rsid w:val="002B15AA"/>
    <w:rsid w:val="002B2144"/>
    <w:rsid w:val="002B22B0"/>
    <w:rsid w:val="002B343A"/>
    <w:rsid w:val="002B3B32"/>
    <w:rsid w:val="002B6CA9"/>
    <w:rsid w:val="002B7734"/>
    <w:rsid w:val="002C1A5F"/>
    <w:rsid w:val="002C1B26"/>
    <w:rsid w:val="002C4B31"/>
    <w:rsid w:val="002C7133"/>
    <w:rsid w:val="002C7D86"/>
    <w:rsid w:val="002D130D"/>
    <w:rsid w:val="002D3681"/>
    <w:rsid w:val="002E36F2"/>
    <w:rsid w:val="002E3E4B"/>
    <w:rsid w:val="002E57F8"/>
    <w:rsid w:val="002E79FF"/>
    <w:rsid w:val="002F0472"/>
    <w:rsid w:val="002F4B82"/>
    <w:rsid w:val="00300B93"/>
    <w:rsid w:val="00302EDB"/>
    <w:rsid w:val="0030380C"/>
    <w:rsid w:val="00304179"/>
    <w:rsid w:val="00304CE4"/>
    <w:rsid w:val="00311E97"/>
    <w:rsid w:val="00312ECF"/>
    <w:rsid w:val="00313070"/>
    <w:rsid w:val="003157C6"/>
    <w:rsid w:val="00316D2E"/>
    <w:rsid w:val="00321971"/>
    <w:rsid w:val="0032199D"/>
    <w:rsid w:val="00324B8F"/>
    <w:rsid w:val="00325670"/>
    <w:rsid w:val="00327CCA"/>
    <w:rsid w:val="003304D6"/>
    <w:rsid w:val="003324FA"/>
    <w:rsid w:val="003349DF"/>
    <w:rsid w:val="00335F8B"/>
    <w:rsid w:val="00340B85"/>
    <w:rsid w:val="00341E5E"/>
    <w:rsid w:val="00345D03"/>
    <w:rsid w:val="003472AA"/>
    <w:rsid w:val="0035168A"/>
    <w:rsid w:val="00351E4F"/>
    <w:rsid w:val="003522A2"/>
    <w:rsid w:val="003600E1"/>
    <w:rsid w:val="003647BA"/>
    <w:rsid w:val="0036626A"/>
    <w:rsid w:val="00367655"/>
    <w:rsid w:val="003679A2"/>
    <w:rsid w:val="00370A62"/>
    <w:rsid w:val="003715DB"/>
    <w:rsid w:val="00371986"/>
    <w:rsid w:val="00373BA3"/>
    <w:rsid w:val="00375063"/>
    <w:rsid w:val="0038225F"/>
    <w:rsid w:val="0038634F"/>
    <w:rsid w:val="00386B2C"/>
    <w:rsid w:val="00386FA5"/>
    <w:rsid w:val="003931D2"/>
    <w:rsid w:val="00393499"/>
    <w:rsid w:val="00393CFD"/>
    <w:rsid w:val="00395B77"/>
    <w:rsid w:val="00397713"/>
    <w:rsid w:val="003A292F"/>
    <w:rsid w:val="003A2E91"/>
    <w:rsid w:val="003A3A78"/>
    <w:rsid w:val="003A61D9"/>
    <w:rsid w:val="003A66CF"/>
    <w:rsid w:val="003A6C4E"/>
    <w:rsid w:val="003A7EBA"/>
    <w:rsid w:val="003B11A2"/>
    <w:rsid w:val="003B2350"/>
    <w:rsid w:val="003B497E"/>
    <w:rsid w:val="003B5A74"/>
    <w:rsid w:val="003B5EFD"/>
    <w:rsid w:val="003C0304"/>
    <w:rsid w:val="003C03F4"/>
    <w:rsid w:val="003C2264"/>
    <w:rsid w:val="003C32F4"/>
    <w:rsid w:val="003C3585"/>
    <w:rsid w:val="003C4A27"/>
    <w:rsid w:val="003C76F7"/>
    <w:rsid w:val="003D0DED"/>
    <w:rsid w:val="003D16AF"/>
    <w:rsid w:val="003D1D4A"/>
    <w:rsid w:val="003D65BC"/>
    <w:rsid w:val="003E0040"/>
    <w:rsid w:val="003E11CC"/>
    <w:rsid w:val="003E27D9"/>
    <w:rsid w:val="003E3D09"/>
    <w:rsid w:val="003E47E0"/>
    <w:rsid w:val="003E5AAB"/>
    <w:rsid w:val="003F29EE"/>
    <w:rsid w:val="003F4522"/>
    <w:rsid w:val="003F596E"/>
    <w:rsid w:val="003F5FD8"/>
    <w:rsid w:val="003F6A16"/>
    <w:rsid w:val="004015AB"/>
    <w:rsid w:val="0040296B"/>
    <w:rsid w:val="00402DC6"/>
    <w:rsid w:val="00403FE1"/>
    <w:rsid w:val="004057E2"/>
    <w:rsid w:val="0041029A"/>
    <w:rsid w:val="0041349D"/>
    <w:rsid w:val="00413E00"/>
    <w:rsid w:val="0041437A"/>
    <w:rsid w:val="00415939"/>
    <w:rsid w:val="00423B06"/>
    <w:rsid w:val="00426DBE"/>
    <w:rsid w:val="0042706D"/>
    <w:rsid w:val="00427A2C"/>
    <w:rsid w:val="0043184D"/>
    <w:rsid w:val="00436696"/>
    <w:rsid w:val="004413A2"/>
    <w:rsid w:val="004455C1"/>
    <w:rsid w:val="0044561B"/>
    <w:rsid w:val="004460E4"/>
    <w:rsid w:val="00447697"/>
    <w:rsid w:val="00447ACF"/>
    <w:rsid w:val="00452E04"/>
    <w:rsid w:val="00454058"/>
    <w:rsid w:val="004561E9"/>
    <w:rsid w:val="00456D47"/>
    <w:rsid w:val="00461128"/>
    <w:rsid w:val="004616DE"/>
    <w:rsid w:val="004617CD"/>
    <w:rsid w:val="00464C64"/>
    <w:rsid w:val="0046779B"/>
    <w:rsid w:val="00470C02"/>
    <w:rsid w:val="00473B96"/>
    <w:rsid w:val="00474D81"/>
    <w:rsid w:val="00477C98"/>
    <w:rsid w:val="00480F5E"/>
    <w:rsid w:val="00482FE4"/>
    <w:rsid w:val="0048300C"/>
    <w:rsid w:val="00484E82"/>
    <w:rsid w:val="004851F5"/>
    <w:rsid w:val="004867B6"/>
    <w:rsid w:val="004908A5"/>
    <w:rsid w:val="00492563"/>
    <w:rsid w:val="00494F8B"/>
    <w:rsid w:val="004979AD"/>
    <w:rsid w:val="004A0AE8"/>
    <w:rsid w:val="004A1906"/>
    <w:rsid w:val="004A1D05"/>
    <w:rsid w:val="004A2548"/>
    <w:rsid w:val="004A3ABC"/>
    <w:rsid w:val="004B388C"/>
    <w:rsid w:val="004B63E8"/>
    <w:rsid w:val="004B6FEB"/>
    <w:rsid w:val="004C478D"/>
    <w:rsid w:val="004C6163"/>
    <w:rsid w:val="004D0C7F"/>
    <w:rsid w:val="004D0D42"/>
    <w:rsid w:val="004D0E45"/>
    <w:rsid w:val="004D1943"/>
    <w:rsid w:val="004D1D47"/>
    <w:rsid w:val="004D312A"/>
    <w:rsid w:val="004D58CB"/>
    <w:rsid w:val="004D7C0F"/>
    <w:rsid w:val="004E3231"/>
    <w:rsid w:val="004E3A4B"/>
    <w:rsid w:val="004E59EF"/>
    <w:rsid w:val="004E5B25"/>
    <w:rsid w:val="004E61EA"/>
    <w:rsid w:val="004F2084"/>
    <w:rsid w:val="004F7CCD"/>
    <w:rsid w:val="00500703"/>
    <w:rsid w:val="00503E9D"/>
    <w:rsid w:val="00507F5F"/>
    <w:rsid w:val="00512EA9"/>
    <w:rsid w:val="00515D8C"/>
    <w:rsid w:val="00520B2E"/>
    <w:rsid w:val="00521750"/>
    <w:rsid w:val="00525AD4"/>
    <w:rsid w:val="005272E7"/>
    <w:rsid w:val="0053010F"/>
    <w:rsid w:val="00531B51"/>
    <w:rsid w:val="00532D30"/>
    <w:rsid w:val="00533E3C"/>
    <w:rsid w:val="00536C87"/>
    <w:rsid w:val="00541C31"/>
    <w:rsid w:val="00542A73"/>
    <w:rsid w:val="00542D58"/>
    <w:rsid w:val="00542FCE"/>
    <w:rsid w:val="0054432D"/>
    <w:rsid w:val="00546B8A"/>
    <w:rsid w:val="00547E39"/>
    <w:rsid w:val="00550D3A"/>
    <w:rsid w:val="005563D1"/>
    <w:rsid w:val="005565FF"/>
    <w:rsid w:val="00561C3B"/>
    <w:rsid w:val="00564B6C"/>
    <w:rsid w:val="0056592F"/>
    <w:rsid w:val="00566A06"/>
    <w:rsid w:val="005734A9"/>
    <w:rsid w:val="005735B4"/>
    <w:rsid w:val="0058278B"/>
    <w:rsid w:val="00586951"/>
    <w:rsid w:val="00590502"/>
    <w:rsid w:val="00590966"/>
    <w:rsid w:val="0059794A"/>
    <w:rsid w:val="005A030B"/>
    <w:rsid w:val="005A1728"/>
    <w:rsid w:val="005A205D"/>
    <w:rsid w:val="005A27DF"/>
    <w:rsid w:val="005A3D2C"/>
    <w:rsid w:val="005A4B73"/>
    <w:rsid w:val="005A5A89"/>
    <w:rsid w:val="005A6413"/>
    <w:rsid w:val="005B2D57"/>
    <w:rsid w:val="005B78FE"/>
    <w:rsid w:val="005B7A0E"/>
    <w:rsid w:val="005C04EC"/>
    <w:rsid w:val="005C1C78"/>
    <w:rsid w:val="005C3A0A"/>
    <w:rsid w:val="005C59A6"/>
    <w:rsid w:val="005D1F9E"/>
    <w:rsid w:val="005D2EC6"/>
    <w:rsid w:val="005D5784"/>
    <w:rsid w:val="005E7366"/>
    <w:rsid w:val="005E744E"/>
    <w:rsid w:val="005F0B4B"/>
    <w:rsid w:val="005F55BA"/>
    <w:rsid w:val="00600530"/>
    <w:rsid w:val="00601B11"/>
    <w:rsid w:val="00604061"/>
    <w:rsid w:val="00605300"/>
    <w:rsid w:val="00607B01"/>
    <w:rsid w:val="006135C3"/>
    <w:rsid w:val="006156DA"/>
    <w:rsid w:val="0062209B"/>
    <w:rsid w:val="00626F0B"/>
    <w:rsid w:val="00630F3F"/>
    <w:rsid w:val="006318FD"/>
    <w:rsid w:val="006331A6"/>
    <w:rsid w:val="00633B9C"/>
    <w:rsid w:val="00634070"/>
    <w:rsid w:val="00640BE1"/>
    <w:rsid w:val="00647AC4"/>
    <w:rsid w:val="00647E3A"/>
    <w:rsid w:val="006521E2"/>
    <w:rsid w:val="006522AB"/>
    <w:rsid w:val="00655CAA"/>
    <w:rsid w:val="00655F12"/>
    <w:rsid w:val="00666FB4"/>
    <w:rsid w:val="006670DA"/>
    <w:rsid w:val="00670036"/>
    <w:rsid w:val="0067098C"/>
    <w:rsid w:val="006735A5"/>
    <w:rsid w:val="00674E69"/>
    <w:rsid w:val="00675CF8"/>
    <w:rsid w:val="00676592"/>
    <w:rsid w:val="006805C1"/>
    <w:rsid w:val="00680908"/>
    <w:rsid w:val="00681C7E"/>
    <w:rsid w:val="0068417F"/>
    <w:rsid w:val="006854AD"/>
    <w:rsid w:val="006857CE"/>
    <w:rsid w:val="00685B6C"/>
    <w:rsid w:val="006901F7"/>
    <w:rsid w:val="00693C7E"/>
    <w:rsid w:val="00697B6B"/>
    <w:rsid w:val="006A374C"/>
    <w:rsid w:val="006A59F9"/>
    <w:rsid w:val="006B1657"/>
    <w:rsid w:val="006B2E8D"/>
    <w:rsid w:val="006C1985"/>
    <w:rsid w:val="006C31D8"/>
    <w:rsid w:val="006C4474"/>
    <w:rsid w:val="006C50EE"/>
    <w:rsid w:val="006C719C"/>
    <w:rsid w:val="006C723D"/>
    <w:rsid w:val="006C79AC"/>
    <w:rsid w:val="006D0507"/>
    <w:rsid w:val="006D2BF1"/>
    <w:rsid w:val="006D4A9A"/>
    <w:rsid w:val="006D6B6A"/>
    <w:rsid w:val="006D6E55"/>
    <w:rsid w:val="006D71C7"/>
    <w:rsid w:val="006D755C"/>
    <w:rsid w:val="006D7A41"/>
    <w:rsid w:val="006E322F"/>
    <w:rsid w:val="006E4452"/>
    <w:rsid w:val="006E6EFD"/>
    <w:rsid w:val="006E734F"/>
    <w:rsid w:val="006F0D31"/>
    <w:rsid w:val="006F268A"/>
    <w:rsid w:val="006F367F"/>
    <w:rsid w:val="006F6FE8"/>
    <w:rsid w:val="0070083D"/>
    <w:rsid w:val="00704465"/>
    <w:rsid w:val="00704F5A"/>
    <w:rsid w:val="007061B6"/>
    <w:rsid w:val="007154D6"/>
    <w:rsid w:val="00720EEF"/>
    <w:rsid w:val="007230D9"/>
    <w:rsid w:val="007242FC"/>
    <w:rsid w:val="00726C03"/>
    <w:rsid w:val="00727A3A"/>
    <w:rsid w:val="00730D8F"/>
    <w:rsid w:val="00732EFD"/>
    <w:rsid w:val="0073617F"/>
    <w:rsid w:val="007402FE"/>
    <w:rsid w:val="0074065D"/>
    <w:rsid w:val="007412ED"/>
    <w:rsid w:val="007423E1"/>
    <w:rsid w:val="00751F9D"/>
    <w:rsid w:val="00756049"/>
    <w:rsid w:val="0076089D"/>
    <w:rsid w:val="007623B8"/>
    <w:rsid w:val="00765E92"/>
    <w:rsid w:val="00771F35"/>
    <w:rsid w:val="007723B9"/>
    <w:rsid w:val="007747E9"/>
    <w:rsid w:val="00774DB6"/>
    <w:rsid w:val="00785211"/>
    <w:rsid w:val="00786B17"/>
    <w:rsid w:val="00787ECE"/>
    <w:rsid w:val="00790578"/>
    <w:rsid w:val="0079059D"/>
    <w:rsid w:val="00791D10"/>
    <w:rsid w:val="007944AE"/>
    <w:rsid w:val="00794667"/>
    <w:rsid w:val="007A108B"/>
    <w:rsid w:val="007A2AB0"/>
    <w:rsid w:val="007A5978"/>
    <w:rsid w:val="007A5F57"/>
    <w:rsid w:val="007A6358"/>
    <w:rsid w:val="007A64D0"/>
    <w:rsid w:val="007A77B5"/>
    <w:rsid w:val="007A7809"/>
    <w:rsid w:val="007B6061"/>
    <w:rsid w:val="007B62B0"/>
    <w:rsid w:val="007B6E8F"/>
    <w:rsid w:val="007B786E"/>
    <w:rsid w:val="007B7AEE"/>
    <w:rsid w:val="007C32F0"/>
    <w:rsid w:val="007C4D60"/>
    <w:rsid w:val="007C541A"/>
    <w:rsid w:val="007C5947"/>
    <w:rsid w:val="007C72F5"/>
    <w:rsid w:val="007D04A7"/>
    <w:rsid w:val="007D08DE"/>
    <w:rsid w:val="007D1FA0"/>
    <w:rsid w:val="007D5F31"/>
    <w:rsid w:val="007E09C5"/>
    <w:rsid w:val="007E0AD3"/>
    <w:rsid w:val="007E1D14"/>
    <w:rsid w:val="007E6113"/>
    <w:rsid w:val="007E6F4F"/>
    <w:rsid w:val="007F039F"/>
    <w:rsid w:val="007F2B56"/>
    <w:rsid w:val="007F2F2A"/>
    <w:rsid w:val="00800034"/>
    <w:rsid w:val="008019BB"/>
    <w:rsid w:val="00801F0C"/>
    <w:rsid w:val="00803077"/>
    <w:rsid w:val="00803600"/>
    <w:rsid w:val="00804CF8"/>
    <w:rsid w:val="0080774A"/>
    <w:rsid w:val="00810EBE"/>
    <w:rsid w:val="0081492F"/>
    <w:rsid w:val="0081538A"/>
    <w:rsid w:val="00817CE3"/>
    <w:rsid w:val="00825119"/>
    <w:rsid w:val="00826D59"/>
    <w:rsid w:val="00827730"/>
    <w:rsid w:val="008333FC"/>
    <w:rsid w:val="008358F8"/>
    <w:rsid w:val="00845E00"/>
    <w:rsid w:val="008473B0"/>
    <w:rsid w:val="00850C11"/>
    <w:rsid w:val="00851051"/>
    <w:rsid w:val="008640FA"/>
    <w:rsid w:val="00865F64"/>
    <w:rsid w:val="00867433"/>
    <w:rsid w:val="008716BB"/>
    <w:rsid w:val="0087206F"/>
    <w:rsid w:val="00872DE3"/>
    <w:rsid w:val="0087389A"/>
    <w:rsid w:val="00874283"/>
    <w:rsid w:val="0087505B"/>
    <w:rsid w:val="0087599E"/>
    <w:rsid w:val="00875A60"/>
    <w:rsid w:val="00875B21"/>
    <w:rsid w:val="008764C4"/>
    <w:rsid w:val="008856F3"/>
    <w:rsid w:val="008A0ED6"/>
    <w:rsid w:val="008A19A0"/>
    <w:rsid w:val="008A58E5"/>
    <w:rsid w:val="008A6A43"/>
    <w:rsid w:val="008B29A0"/>
    <w:rsid w:val="008B421A"/>
    <w:rsid w:val="008B65DB"/>
    <w:rsid w:val="008B751D"/>
    <w:rsid w:val="008C16D2"/>
    <w:rsid w:val="008C3150"/>
    <w:rsid w:val="008C4D81"/>
    <w:rsid w:val="008C63CA"/>
    <w:rsid w:val="008D0B85"/>
    <w:rsid w:val="008D0C58"/>
    <w:rsid w:val="008D14A9"/>
    <w:rsid w:val="008D1801"/>
    <w:rsid w:val="008D27D8"/>
    <w:rsid w:val="008D3CEA"/>
    <w:rsid w:val="008D3D6F"/>
    <w:rsid w:val="008D3D86"/>
    <w:rsid w:val="008D3F17"/>
    <w:rsid w:val="008D4517"/>
    <w:rsid w:val="008D5CEC"/>
    <w:rsid w:val="008E096C"/>
    <w:rsid w:val="008E0C71"/>
    <w:rsid w:val="008E1C18"/>
    <w:rsid w:val="008E2BD9"/>
    <w:rsid w:val="008E5C58"/>
    <w:rsid w:val="008E62BF"/>
    <w:rsid w:val="008E62DD"/>
    <w:rsid w:val="008E6BC0"/>
    <w:rsid w:val="008F045D"/>
    <w:rsid w:val="008F1800"/>
    <w:rsid w:val="008F2DF6"/>
    <w:rsid w:val="008F3A38"/>
    <w:rsid w:val="008F5860"/>
    <w:rsid w:val="008F6145"/>
    <w:rsid w:val="008F731E"/>
    <w:rsid w:val="008F7585"/>
    <w:rsid w:val="0091133B"/>
    <w:rsid w:val="0091140D"/>
    <w:rsid w:val="009129B8"/>
    <w:rsid w:val="00914477"/>
    <w:rsid w:val="0092045D"/>
    <w:rsid w:val="00921578"/>
    <w:rsid w:val="009227B1"/>
    <w:rsid w:val="00924AF0"/>
    <w:rsid w:val="00924B8E"/>
    <w:rsid w:val="00926A8E"/>
    <w:rsid w:val="00934FFA"/>
    <w:rsid w:val="00941EAC"/>
    <w:rsid w:val="009425C8"/>
    <w:rsid w:val="00943CE4"/>
    <w:rsid w:val="00944936"/>
    <w:rsid w:val="00946449"/>
    <w:rsid w:val="009506FC"/>
    <w:rsid w:val="00951121"/>
    <w:rsid w:val="009544C3"/>
    <w:rsid w:val="00956FFC"/>
    <w:rsid w:val="0096095B"/>
    <w:rsid w:val="009614E3"/>
    <w:rsid w:val="009656C4"/>
    <w:rsid w:val="009755C3"/>
    <w:rsid w:val="009800F1"/>
    <w:rsid w:val="00980933"/>
    <w:rsid w:val="00983F01"/>
    <w:rsid w:val="00983FEC"/>
    <w:rsid w:val="00992642"/>
    <w:rsid w:val="009968E0"/>
    <w:rsid w:val="009A2DBF"/>
    <w:rsid w:val="009A4E61"/>
    <w:rsid w:val="009A5FC0"/>
    <w:rsid w:val="009B09B7"/>
    <w:rsid w:val="009B24CD"/>
    <w:rsid w:val="009B3F33"/>
    <w:rsid w:val="009B43F9"/>
    <w:rsid w:val="009B4B5A"/>
    <w:rsid w:val="009B4DE4"/>
    <w:rsid w:val="009C0CC4"/>
    <w:rsid w:val="009C2508"/>
    <w:rsid w:val="009C5A0C"/>
    <w:rsid w:val="009D2A9C"/>
    <w:rsid w:val="009D412A"/>
    <w:rsid w:val="009D4786"/>
    <w:rsid w:val="009D4B92"/>
    <w:rsid w:val="009D61EE"/>
    <w:rsid w:val="009D776E"/>
    <w:rsid w:val="009D7B10"/>
    <w:rsid w:val="009E2D37"/>
    <w:rsid w:val="009E3495"/>
    <w:rsid w:val="009E3A43"/>
    <w:rsid w:val="009E4333"/>
    <w:rsid w:val="009E5C5C"/>
    <w:rsid w:val="009E67C1"/>
    <w:rsid w:val="009E7834"/>
    <w:rsid w:val="009F209B"/>
    <w:rsid w:val="009F3331"/>
    <w:rsid w:val="009F7C8E"/>
    <w:rsid w:val="00A103BD"/>
    <w:rsid w:val="00A14150"/>
    <w:rsid w:val="00A15F42"/>
    <w:rsid w:val="00A171C1"/>
    <w:rsid w:val="00A17E1A"/>
    <w:rsid w:val="00A20DA1"/>
    <w:rsid w:val="00A242D5"/>
    <w:rsid w:val="00A26B8A"/>
    <w:rsid w:val="00A3073F"/>
    <w:rsid w:val="00A3105B"/>
    <w:rsid w:val="00A3150B"/>
    <w:rsid w:val="00A32897"/>
    <w:rsid w:val="00A331CD"/>
    <w:rsid w:val="00A4090E"/>
    <w:rsid w:val="00A4262F"/>
    <w:rsid w:val="00A42839"/>
    <w:rsid w:val="00A472D0"/>
    <w:rsid w:val="00A473BB"/>
    <w:rsid w:val="00A52D7E"/>
    <w:rsid w:val="00A530A1"/>
    <w:rsid w:val="00A546EC"/>
    <w:rsid w:val="00A55DC2"/>
    <w:rsid w:val="00A57DE5"/>
    <w:rsid w:val="00A660FE"/>
    <w:rsid w:val="00A66D97"/>
    <w:rsid w:val="00A6753D"/>
    <w:rsid w:val="00A721CB"/>
    <w:rsid w:val="00A73E43"/>
    <w:rsid w:val="00A7558B"/>
    <w:rsid w:val="00A7692B"/>
    <w:rsid w:val="00A7702E"/>
    <w:rsid w:val="00A833AB"/>
    <w:rsid w:val="00A87CE3"/>
    <w:rsid w:val="00A91759"/>
    <w:rsid w:val="00A95B23"/>
    <w:rsid w:val="00A96CE8"/>
    <w:rsid w:val="00AA7801"/>
    <w:rsid w:val="00AB5F4D"/>
    <w:rsid w:val="00AB7225"/>
    <w:rsid w:val="00AC4A17"/>
    <w:rsid w:val="00AC58F6"/>
    <w:rsid w:val="00AC6A43"/>
    <w:rsid w:val="00AD1A95"/>
    <w:rsid w:val="00AD3EBC"/>
    <w:rsid w:val="00AD4171"/>
    <w:rsid w:val="00AD48B7"/>
    <w:rsid w:val="00AE04F7"/>
    <w:rsid w:val="00AE4D6E"/>
    <w:rsid w:val="00AF269E"/>
    <w:rsid w:val="00AF4F22"/>
    <w:rsid w:val="00B00A45"/>
    <w:rsid w:val="00B033F6"/>
    <w:rsid w:val="00B0793D"/>
    <w:rsid w:val="00B10278"/>
    <w:rsid w:val="00B21633"/>
    <w:rsid w:val="00B231E1"/>
    <w:rsid w:val="00B2397A"/>
    <w:rsid w:val="00B25142"/>
    <w:rsid w:val="00B26F8E"/>
    <w:rsid w:val="00B27F36"/>
    <w:rsid w:val="00B30FE1"/>
    <w:rsid w:val="00B32A7F"/>
    <w:rsid w:val="00B35A24"/>
    <w:rsid w:val="00B3671B"/>
    <w:rsid w:val="00B40082"/>
    <w:rsid w:val="00B40DE2"/>
    <w:rsid w:val="00B43E57"/>
    <w:rsid w:val="00B45301"/>
    <w:rsid w:val="00B46923"/>
    <w:rsid w:val="00B506D8"/>
    <w:rsid w:val="00B508C0"/>
    <w:rsid w:val="00B51F74"/>
    <w:rsid w:val="00B54EC7"/>
    <w:rsid w:val="00B56AE7"/>
    <w:rsid w:val="00B6098B"/>
    <w:rsid w:val="00B61C02"/>
    <w:rsid w:val="00B6251F"/>
    <w:rsid w:val="00B65A73"/>
    <w:rsid w:val="00B660B4"/>
    <w:rsid w:val="00B70BC0"/>
    <w:rsid w:val="00B7112B"/>
    <w:rsid w:val="00B72A34"/>
    <w:rsid w:val="00B733A5"/>
    <w:rsid w:val="00B77E4A"/>
    <w:rsid w:val="00B91577"/>
    <w:rsid w:val="00B92CD4"/>
    <w:rsid w:val="00B95665"/>
    <w:rsid w:val="00BA0362"/>
    <w:rsid w:val="00BA2A73"/>
    <w:rsid w:val="00BA3324"/>
    <w:rsid w:val="00BA423A"/>
    <w:rsid w:val="00BA4F46"/>
    <w:rsid w:val="00BA7820"/>
    <w:rsid w:val="00BB53B3"/>
    <w:rsid w:val="00BB5A77"/>
    <w:rsid w:val="00BB6F9C"/>
    <w:rsid w:val="00BC1ABD"/>
    <w:rsid w:val="00BC3EA6"/>
    <w:rsid w:val="00BC4256"/>
    <w:rsid w:val="00BC50CF"/>
    <w:rsid w:val="00BC6331"/>
    <w:rsid w:val="00BC6E85"/>
    <w:rsid w:val="00BD1DA0"/>
    <w:rsid w:val="00BD2DB8"/>
    <w:rsid w:val="00BD381D"/>
    <w:rsid w:val="00BD3EB1"/>
    <w:rsid w:val="00BD7B97"/>
    <w:rsid w:val="00BD7E16"/>
    <w:rsid w:val="00BE1360"/>
    <w:rsid w:val="00BE2930"/>
    <w:rsid w:val="00BE3B97"/>
    <w:rsid w:val="00BE3F53"/>
    <w:rsid w:val="00BE7B37"/>
    <w:rsid w:val="00BF0F7B"/>
    <w:rsid w:val="00C00193"/>
    <w:rsid w:val="00C028ED"/>
    <w:rsid w:val="00C0391E"/>
    <w:rsid w:val="00C04E95"/>
    <w:rsid w:val="00C0514F"/>
    <w:rsid w:val="00C10E11"/>
    <w:rsid w:val="00C10EAE"/>
    <w:rsid w:val="00C112EB"/>
    <w:rsid w:val="00C13299"/>
    <w:rsid w:val="00C163A2"/>
    <w:rsid w:val="00C204EE"/>
    <w:rsid w:val="00C2492A"/>
    <w:rsid w:val="00C32287"/>
    <w:rsid w:val="00C33591"/>
    <w:rsid w:val="00C346D9"/>
    <w:rsid w:val="00C359E0"/>
    <w:rsid w:val="00C3757F"/>
    <w:rsid w:val="00C37DA9"/>
    <w:rsid w:val="00C41BA5"/>
    <w:rsid w:val="00C43942"/>
    <w:rsid w:val="00C47D0E"/>
    <w:rsid w:val="00C47EE4"/>
    <w:rsid w:val="00C50275"/>
    <w:rsid w:val="00C51F26"/>
    <w:rsid w:val="00C52661"/>
    <w:rsid w:val="00C53482"/>
    <w:rsid w:val="00C534BF"/>
    <w:rsid w:val="00C546C3"/>
    <w:rsid w:val="00C54ED0"/>
    <w:rsid w:val="00C56E49"/>
    <w:rsid w:val="00C60F53"/>
    <w:rsid w:val="00C659F4"/>
    <w:rsid w:val="00C65FB4"/>
    <w:rsid w:val="00C67C45"/>
    <w:rsid w:val="00C70DB4"/>
    <w:rsid w:val="00C719F7"/>
    <w:rsid w:val="00C72FB3"/>
    <w:rsid w:val="00C737F2"/>
    <w:rsid w:val="00C7528E"/>
    <w:rsid w:val="00C75CB0"/>
    <w:rsid w:val="00C807D0"/>
    <w:rsid w:val="00C81B56"/>
    <w:rsid w:val="00C83384"/>
    <w:rsid w:val="00C83F8E"/>
    <w:rsid w:val="00C85A08"/>
    <w:rsid w:val="00C9040D"/>
    <w:rsid w:val="00C94B12"/>
    <w:rsid w:val="00C9576D"/>
    <w:rsid w:val="00CA0022"/>
    <w:rsid w:val="00CA0873"/>
    <w:rsid w:val="00CA0FCB"/>
    <w:rsid w:val="00CA26BE"/>
    <w:rsid w:val="00CA3E7A"/>
    <w:rsid w:val="00CA59F2"/>
    <w:rsid w:val="00CA7378"/>
    <w:rsid w:val="00CB0060"/>
    <w:rsid w:val="00CB05B2"/>
    <w:rsid w:val="00CB418C"/>
    <w:rsid w:val="00CB7C68"/>
    <w:rsid w:val="00CB7F90"/>
    <w:rsid w:val="00CC10F4"/>
    <w:rsid w:val="00CC1972"/>
    <w:rsid w:val="00CC5A1A"/>
    <w:rsid w:val="00CD17C3"/>
    <w:rsid w:val="00CD1E77"/>
    <w:rsid w:val="00CD2A4F"/>
    <w:rsid w:val="00CD7581"/>
    <w:rsid w:val="00CE137B"/>
    <w:rsid w:val="00CE1542"/>
    <w:rsid w:val="00CE4E76"/>
    <w:rsid w:val="00CE4ED9"/>
    <w:rsid w:val="00CE5958"/>
    <w:rsid w:val="00CE5B82"/>
    <w:rsid w:val="00CE69AF"/>
    <w:rsid w:val="00CF1B0B"/>
    <w:rsid w:val="00CF1DF1"/>
    <w:rsid w:val="00CF50B6"/>
    <w:rsid w:val="00CF625B"/>
    <w:rsid w:val="00CF7A63"/>
    <w:rsid w:val="00CF7C2F"/>
    <w:rsid w:val="00D0388D"/>
    <w:rsid w:val="00D10881"/>
    <w:rsid w:val="00D13148"/>
    <w:rsid w:val="00D135B5"/>
    <w:rsid w:val="00D1486B"/>
    <w:rsid w:val="00D1544F"/>
    <w:rsid w:val="00D16153"/>
    <w:rsid w:val="00D16EBC"/>
    <w:rsid w:val="00D268CB"/>
    <w:rsid w:val="00D32554"/>
    <w:rsid w:val="00D34940"/>
    <w:rsid w:val="00D43E23"/>
    <w:rsid w:val="00D4507A"/>
    <w:rsid w:val="00D52428"/>
    <w:rsid w:val="00D5288F"/>
    <w:rsid w:val="00D55BC4"/>
    <w:rsid w:val="00D62EEB"/>
    <w:rsid w:val="00D64806"/>
    <w:rsid w:val="00D664B4"/>
    <w:rsid w:val="00D754EE"/>
    <w:rsid w:val="00D761BA"/>
    <w:rsid w:val="00D8045A"/>
    <w:rsid w:val="00D81838"/>
    <w:rsid w:val="00D8292B"/>
    <w:rsid w:val="00D83F0C"/>
    <w:rsid w:val="00D842EA"/>
    <w:rsid w:val="00D9073B"/>
    <w:rsid w:val="00D94C6B"/>
    <w:rsid w:val="00DA2C79"/>
    <w:rsid w:val="00DA2DF4"/>
    <w:rsid w:val="00DA3ADC"/>
    <w:rsid w:val="00DB56B0"/>
    <w:rsid w:val="00DB6A1C"/>
    <w:rsid w:val="00DB76F3"/>
    <w:rsid w:val="00DB7865"/>
    <w:rsid w:val="00DC11D4"/>
    <w:rsid w:val="00DC1771"/>
    <w:rsid w:val="00DC37AA"/>
    <w:rsid w:val="00DC6B5E"/>
    <w:rsid w:val="00DD1377"/>
    <w:rsid w:val="00DD2914"/>
    <w:rsid w:val="00DD62BC"/>
    <w:rsid w:val="00DE0880"/>
    <w:rsid w:val="00DE1DBE"/>
    <w:rsid w:val="00DE70F0"/>
    <w:rsid w:val="00DE7C1C"/>
    <w:rsid w:val="00DF1A2A"/>
    <w:rsid w:val="00E003C2"/>
    <w:rsid w:val="00E0239E"/>
    <w:rsid w:val="00E02E6B"/>
    <w:rsid w:val="00E0347A"/>
    <w:rsid w:val="00E0477E"/>
    <w:rsid w:val="00E05EB9"/>
    <w:rsid w:val="00E0715D"/>
    <w:rsid w:val="00E11C9F"/>
    <w:rsid w:val="00E1275F"/>
    <w:rsid w:val="00E12C0D"/>
    <w:rsid w:val="00E172AE"/>
    <w:rsid w:val="00E210C8"/>
    <w:rsid w:val="00E233DB"/>
    <w:rsid w:val="00E23AEB"/>
    <w:rsid w:val="00E24C5E"/>
    <w:rsid w:val="00E35686"/>
    <w:rsid w:val="00E41047"/>
    <w:rsid w:val="00E4689E"/>
    <w:rsid w:val="00E4743D"/>
    <w:rsid w:val="00E50F41"/>
    <w:rsid w:val="00E513CC"/>
    <w:rsid w:val="00E528C5"/>
    <w:rsid w:val="00E55168"/>
    <w:rsid w:val="00E65219"/>
    <w:rsid w:val="00E66C8A"/>
    <w:rsid w:val="00E67E0E"/>
    <w:rsid w:val="00E80A5D"/>
    <w:rsid w:val="00E81891"/>
    <w:rsid w:val="00E81CEF"/>
    <w:rsid w:val="00E85568"/>
    <w:rsid w:val="00E87AB2"/>
    <w:rsid w:val="00E91CAF"/>
    <w:rsid w:val="00E94A0B"/>
    <w:rsid w:val="00E95BDF"/>
    <w:rsid w:val="00E97465"/>
    <w:rsid w:val="00E978B1"/>
    <w:rsid w:val="00EA0DB9"/>
    <w:rsid w:val="00EA32B6"/>
    <w:rsid w:val="00EB3BE2"/>
    <w:rsid w:val="00EB6E02"/>
    <w:rsid w:val="00EC00BD"/>
    <w:rsid w:val="00EC4FAE"/>
    <w:rsid w:val="00EC563B"/>
    <w:rsid w:val="00EC6D53"/>
    <w:rsid w:val="00EC7824"/>
    <w:rsid w:val="00ED15F0"/>
    <w:rsid w:val="00ED31B2"/>
    <w:rsid w:val="00ED64CF"/>
    <w:rsid w:val="00EE1CA4"/>
    <w:rsid w:val="00EE2B93"/>
    <w:rsid w:val="00EF45D5"/>
    <w:rsid w:val="00EF4A2B"/>
    <w:rsid w:val="00F021F0"/>
    <w:rsid w:val="00F10667"/>
    <w:rsid w:val="00F119D3"/>
    <w:rsid w:val="00F12368"/>
    <w:rsid w:val="00F1335B"/>
    <w:rsid w:val="00F16AE8"/>
    <w:rsid w:val="00F204C8"/>
    <w:rsid w:val="00F26BF9"/>
    <w:rsid w:val="00F279BA"/>
    <w:rsid w:val="00F37EE3"/>
    <w:rsid w:val="00F41435"/>
    <w:rsid w:val="00F44240"/>
    <w:rsid w:val="00F502C6"/>
    <w:rsid w:val="00F5546D"/>
    <w:rsid w:val="00F60C37"/>
    <w:rsid w:val="00F61A2C"/>
    <w:rsid w:val="00F64B30"/>
    <w:rsid w:val="00F66966"/>
    <w:rsid w:val="00F67E36"/>
    <w:rsid w:val="00F7025E"/>
    <w:rsid w:val="00F71966"/>
    <w:rsid w:val="00F72AA4"/>
    <w:rsid w:val="00F7336C"/>
    <w:rsid w:val="00F73F34"/>
    <w:rsid w:val="00F80F64"/>
    <w:rsid w:val="00F828D7"/>
    <w:rsid w:val="00F82AF1"/>
    <w:rsid w:val="00F84645"/>
    <w:rsid w:val="00F85C2A"/>
    <w:rsid w:val="00F92AF0"/>
    <w:rsid w:val="00F92CB4"/>
    <w:rsid w:val="00F944FD"/>
    <w:rsid w:val="00F95EFB"/>
    <w:rsid w:val="00F96FBD"/>
    <w:rsid w:val="00FA0130"/>
    <w:rsid w:val="00FA11D6"/>
    <w:rsid w:val="00FA4D15"/>
    <w:rsid w:val="00FB0D45"/>
    <w:rsid w:val="00FB23FF"/>
    <w:rsid w:val="00FB2DAC"/>
    <w:rsid w:val="00FB409F"/>
    <w:rsid w:val="00FB71DA"/>
    <w:rsid w:val="00FC43EE"/>
    <w:rsid w:val="00FC531B"/>
    <w:rsid w:val="00FD0695"/>
    <w:rsid w:val="00FE021B"/>
    <w:rsid w:val="00FE49B2"/>
    <w:rsid w:val="00FE5A9F"/>
    <w:rsid w:val="00FE7FD9"/>
    <w:rsid w:val="00FF2919"/>
    <w:rsid w:val="00FF2A6B"/>
    <w:rsid w:val="00FF5A5F"/>
    <w:rsid w:val="00FF7485"/>
    <w:rsid w:val="00FF7FEE"/>
    <w:rsid w:val="018DF224"/>
    <w:rsid w:val="0227F6F2"/>
    <w:rsid w:val="04FF4F6F"/>
    <w:rsid w:val="054F7238"/>
    <w:rsid w:val="059A75C8"/>
    <w:rsid w:val="098A07F4"/>
    <w:rsid w:val="0B90DF3A"/>
    <w:rsid w:val="0E870821"/>
    <w:rsid w:val="0EDFE766"/>
    <w:rsid w:val="158014B7"/>
    <w:rsid w:val="21801270"/>
    <w:rsid w:val="2229CF73"/>
    <w:rsid w:val="23EAFA53"/>
    <w:rsid w:val="242EC252"/>
    <w:rsid w:val="26B2C74A"/>
    <w:rsid w:val="26CAA6B3"/>
    <w:rsid w:val="295C24BE"/>
    <w:rsid w:val="2FF3FBEE"/>
    <w:rsid w:val="30055FB2"/>
    <w:rsid w:val="3086410B"/>
    <w:rsid w:val="339CD8AE"/>
    <w:rsid w:val="37E6F36B"/>
    <w:rsid w:val="40C1CEB8"/>
    <w:rsid w:val="47E7059D"/>
    <w:rsid w:val="489D4EA5"/>
    <w:rsid w:val="4B2E9EEF"/>
    <w:rsid w:val="54869767"/>
    <w:rsid w:val="5575D8D9"/>
    <w:rsid w:val="57ABED68"/>
    <w:rsid w:val="58B90B46"/>
    <w:rsid w:val="6005D073"/>
    <w:rsid w:val="63E8E8FC"/>
    <w:rsid w:val="64F45296"/>
    <w:rsid w:val="65600F1D"/>
    <w:rsid w:val="6789292C"/>
    <w:rsid w:val="6E4F8611"/>
    <w:rsid w:val="73902919"/>
    <w:rsid w:val="74AB3595"/>
    <w:rsid w:val="7913209D"/>
    <w:rsid w:val="7AA24FA6"/>
    <w:rsid w:val="7D31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DDBF8"/>
  <w15:chartTrackingRefBased/>
  <w15:docId w15:val="{410CAAA5-DC28-4B9B-B74A-326CD45A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C2A"/>
    <w:pPr>
      <w:tabs>
        <w:tab w:val="left" w:pos="547"/>
        <w:tab w:val="left" w:pos="907"/>
      </w:tabs>
      <w:spacing w:line="240" w:lineRule="auto"/>
    </w:pPr>
    <w:rPr>
      <w:rFonts w:ascii="Arial" w:hAnsi="Arial"/>
      <w:sz w:val="20"/>
    </w:rPr>
  </w:style>
  <w:style w:type="paragraph" w:styleId="Heading1">
    <w:name w:val="heading 1"/>
    <w:next w:val="Normal"/>
    <w:link w:val="Heading1Char"/>
    <w:qFormat/>
    <w:rsid w:val="00F85C2A"/>
    <w:pPr>
      <w:keepNext/>
      <w:spacing w:after="200" w:line="240" w:lineRule="auto"/>
      <w:outlineLvl w:val="0"/>
    </w:pPr>
    <w:rPr>
      <w:rFonts w:ascii="Arial" w:eastAsia="Times New Roman" w:hAnsi="Arial" w:cs="Arial"/>
      <w:b/>
      <w:bCs/>
      <w:kern w:val="32"/>
      <w:sz w:val="24"/>
      <w:szCs w:val="24"/>
    </w:rPr>
  </w:style>
  <w:style w:type="paragraph" w:styleId="Heading2">
    <w:name w:val="heading 2"/>
    <w:basedOn w:val="Heading1"/>
    <w:next w:val="Normal"/>
    <w:link w:val="Heading2Char"/>
    <w:qFormat/>
    <w:rsid w:val="00F85C2A"/>
    <w:pPr>
      <w:numPr>
        <w:ilvl w:val="1"/>
      </w:numPr>
      <w:spacing w:before="180" w:after="180"/>
      <w:outlineLvl w:val="1"/>
    </w:pPr>
    <w:rPr>
      <w:i/>
      <w:szCs w:val="26"/>
    </w:rPr>
  </w:style>
  <w:style w:type="paragraph" w:styleId="Heading3">
    <w:name w:val="heading 3"/>
    <w:basedOn w:val="Heading2"/>
    <w:next w:val="Normal"/>
    <w:link w:val="Heading3Char"/>
    <w:uiPriority w:val="3"/>
    <w:qFormat/>
    <w:rsid w:val="00F85C2A"/>
    <w:pPr>
      <w:numPr>
        <w:ilvl w:val="0"/>
      </w:numPr>
      <w:spacing w:before="200" w:after="160"/>
      <w:ind w:left="360" w:hanging="360"/>
      <w:outlineLvl w:val="2"/>
    </w:pPr>
    <w:rPr>
      <w:bCs w:val="0"/>
      <w:i w:val="0"/>
      <w:iCs/>
      <w:sz w:val="20"/>
    </w:rPr>
  </w:style>
  <w:style w:type="paragraph" w:styleId="Heading4">
    <w:name w:val="heading 4"/>
    <w:basedOn w:val="Heading3"/>
    <w:next w:val="Normal"/>
    <w:link w:val="Heading4Char"/>
    <w:qFormat/>
    <w:rsid w:val="00F85C2A"/>
    <w:pPr>
      <w:numPr>
        <w:ilvl w:val="3"/>
      </w:numPr>
      <w:tabs>
        <w:tab w:val="left" w:pos="907"/>
      </w:tabs>
      <w:spacing w:before="160"/>
      <w:ind w:left="907" w:hanging="547"/>
      <w:outlineLvl w:val="3"/>
    </w:pPr>
    <w:rPr>
      <w:b w:val="0"/>
      <w:iCs w:val="0"/>
      <w:szCs w:val="24"/>
    </w:rPr>
  </w:style>
  <w:style w:type="paragraph" w:styleId="Heading5">
    <w:name w:val="heading 5"/>
    <w:basedOn w:val="Heading4"/>
    <w:next w:val="Normal"/>
    <w:link w:val="Heading5Char"/>
    <w:qFormat/>
    <w:rsid w:val="00F85C2A"/>
    <w:pPr>
      <w:numPr>
        <w:ilvl w:val="4"/>
      </w:numPr>
      <w:ind w:left="907" w:hanging="547"/>
      <w:outlineLvl w:val="4"/>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C2A"/>
    <w:rPr>
      <w:rFonts w:ascii="Arial" w:eastAsia="Times New Roman" w:hAnsi="Arial" w:cs="Arial"/>
      <w:b/>
      <w:bCs/>
      <w:kern w:val="32"/>
      <w:sz w:val="24"/>
      <w:szCs w:val="24"/>
    </w:rPr>
  </w:style>
  <w:style w:type="character" w:customStyle="1" w:styleId="Heading2Char">
    <w:name w:val="Heading 2 Char"/>
    <w:basedOn w:val="DefaultParagraphFont"/>
    <w:link w:val="Heading2"/>
    <w:rsid w:val="00F85C2A"/>
    <w:rPr>
      <w:rFonts w:ascii="Arial" w:eastAsia="Times New Roman" w:hAnsi="Arial" w:cs="Arial"/>
      <w:b/>
      <w:bCs/>
      <w:i/>
      <w:kern w:val="32"/>
      <w:sz w:val="24"/>
      <w:szCs w:val="26"/>
    </w:rPr>
  </w:style>
  <w:style w:type="character" w:customStyle="1" w:styleId="Heading3Char">
    <w:name w:val="Heading 3 Char"/>
    <w:basedOn w:val="DefaultParagraphFont"/>
    <w:link w:val="Heading3"/>
    <w:uiPriority w:val="3"/>
    <w:rsid w:val="00F85C2A"/>
    <w:rPr>
      <w:rFonts w:ascii="Arial" w:eastAsia="Times New Roman" w:hAnsi="Arial" w:cs="Arial"/>
      <w:b/>
      <w:iCs/>
      <w:kern w:val="32"/>
      <w:sz w:val="20"/>
      <w:szCs w:val="26"/>
    </w:rPr>
  </w:style>
  <w:style w:type="character" w:customStyle="1" w:styleId="Heading4Char">
    <w:name w:val="Heading 4 Char"/>
    <w:basedOn w:val="DefaultParagraphFont"/>
    <w:link w:val="Heading4"/>
    <w:rsid w:val="00F85C2A"/>
    <w:rPr>
      <w:rFonts w:ascii="Arial" w:eastAsia="Times New Roman" w:hAnsi="Arial" w:cs="Arial"/>
      <w:kern w:val="32"/>
      <w:sz w:val="20"/>
      <w:szCs w:val="24"/>
    </w:rPr>
  </w:style>
  <w:style w:type="character" w:customStyle="1" w:styleId="Heading5Char">
    <w:name w:val="Heading 5 Char"/>
    <w:basedOn w:val="DefaultParagraphFont"/>
    <w:link w:val="Heading5"/>
    <w:rsid w:val="00F85C2A"/>
    <w:rPr>
      <w:rFonts w:ascii="Arial" w:eastAsia="Times New Roman" w:hAnsi="Arial" w:cs="Arial"/>
      <w:bCs/>
      <w:kern w:val="32"/>
      <w:sz w:val="20"/>
      <w:szCs w:val="24"/>
    </w:rPr>
  </w:style>
  <w:style w:type="table" w:styleId="TableGrid">
    <w:name w:val="Table Grid"/>
    <w:basedOn w:val="TableNormal"/>
    <w:uiPriority w:val="39"/>
    <w:rsid w:val="00F8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C2A"/>
    <w:pPr>
      <w:tabs>
        <w:tab w:val="center" w:pos="4680"/>
        <w:tab w:val="right" w:pos="9360"/>
      </w:tabs>
      <w:spacing w:after="0"/>
    </w:pPr>
  </w:style>
  <w:style w:type="character" w:customStyle="1" w:styleId="HeaderChar">
    <w:name w:val="Header Char"/>
    <w:basedOn w:val="DefaultParagraphFont"/>
    <w:link w:val="Header"/>
    <w:uiPriority w:val="99"/>
    <w:rsid w:val="00F85C2A"/>
    <w:rPr>
      <w:rFonts w:ascii="Arial" w:hAnsi="Arial"/>
      <w:sz w:val="20"/>
    </w:rPr>
  </w:style>
  <w:style w:type="paragraph" w:styleId="Footer">
    <w:name w:val="footer"/>
    <w:basedOn w:val="Normal"/>
    <w:link w:val="FooterChar"/>
    <w:uiPriority w:val="99"/>
    <w:unhideWhenUsed/>
    <w:rsid w:val="00F85C2A"/>
    <w:pPr>
      <w:tabs>
        <w:tab w:val="center" w:pos="4680"/>
        <w:tab w:val="right" w:pos="9360"/>
      </w:tabs>
      <w:spacing w:after="0"/>
    </w:pPr>
  </w:style>
  <w:style w:type="character" w:customStyle="1" w:styleId="FooterChar">
    <w:name w:val="Footer Char"/>
    <w:basedOn w:val="DefaultParagraphFont"/>
    <w:link w:val="Footer"/>
    <w:uiPriority w:val="99"/>
    <w:rsid w:val="00F85C2A"/>
    <w:rPr>
      <w:rFonts w:ascii="Arial" w:hAnsi="Arial"/>
      <w:sz w:val="20"/>
    </w:rPr>
  </w:style>
  <w:style w:type="character" w:styleId="CommentReference">
    <w:name w:val="annotation reference"/>
    <w:basedOn w:val="DefaultParagraphFont"/>
    <w:uiPriority w:val="99"/>
    <w:unhideWhenUsed/>
    <w:rsid w:val="00F85C2A"/>
    <w:rPr>
      <w:sz w:val="16"/>
      <w:szCs w:val="16"/>
    </w:rPr>
  </w:style>
  <w:style w:type="paragraph" w:styleId="CommentText">
    <w:name w:val="annotation text"/>
    <w:basedOn w:val="Normal"/>
    <w:link w:val="CommentTextChar"/>
    <w:uiPriority w:val="99"/>
    <w:unhideWhenUsed/>
    <w:rsid w:val="00F85C2A"/>
    <w:rPr>
      <w:szCs w:val="20"/>
    </w:rPr>
  </w:style>
  <w:style w:type="character" w:customStyle="1" w:styleId="CommentTextChar">
    <w:name w:val="Comment Text Char"/>
    <w:basedOn w:val="DefaultParagraphFont"/>
    <w:link w:val="CommentText"/>
    <w:uiPriority w:val="99"/>
    <w:rsid w:val="00F85C2A"/>
    <w:rPr>
      <w:rFonts w:ascii="Arial" w:hAnsi="Arial"/>
      <w:sz w:val="20"/>
      <w:szCs w:val="20"/>
    </w:rPr>
  </w:style>
  <w:style w:type="paragraph" w:customStyle="1" w:styleId="subquestion">
    <w:name w:val="subquestion"/>
    <w:basedOn w:val="Normal"/>
    <w:next w:val="Normal"/>
    <w:qFormat/>
    <w:rsid w:val="00F85C2A"/>
    <w:pPr>
      <w:keepNext/>
      <w:keepLines/>
      <w:tabs>
        <w:tab w:val="clear" w:pos="547"/>
      </w:tabs>
      <w:ind w:left="900" w:hanging="540"/>
    </w:pPr>
    <w:rPr>
      <w:rFonts w:cs="Arial"/>
      <w:szCs w:val="20"/>
    </w:rPr>
  </w:style>
  <w:style w:type="paragraph" w:styleId="NormalIndent">
    <w:name w:val="Normal Indent"/>
    <w:aliases w:val="n1"/>
    <w:basedOn w:val="Normal"/>
    <w:uiPriority w:val="99"/>
    <w:unhideWhenUsed/>
    <w:rsid w:val="00F85C2A"/>
    <w:pPr>
      <w:ind w:left="360"/>
    </w:pPr>
  </w:style>
  <w:style w:type="paragraph" w:customStyle="1" w:styleId="Secondindent">
    <w:name w:val="Second indent"/>
    <w:basedOn w:val="NormalIndent"/>
    <w:qFormat/>
    <w:rsid w:val="00F85C2A"/>
    <w:pPr>
      <w:tabs>
        <w:tab w:val="clear" w:pos="547"/>
        <w:tab w:val="clear" w:pos="907"/>
      </w:tabs>
      <w:ind w:left="900"/>
    </w:pPr>
    <w:rPr>
      <w:szCs w:val="28"/>
    </w:rPr>
  </w:style>
  <w:style w:type="paragraph" w:styleId="BalloonText">
    <w:name w:val="Balloon Text"/>
    <w:basedOn w:val="Normal"/>
    <w:link w:val="BalloonTextChar"/>
    <w:uiPriority w:val="99"/>
    <w:semiHidden/>
    <w:unhideWhenUsed/>
    <w:rsid w:val="00F85C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2A"/>
    <w:rPr>
      <w:rFonts w:ascii="Segoe UI" w:hAnsi="Segoe UI" w:cs="Segoe UI"/>
      <w:sz w:val="18"/>
      <w:szCs w:val="18"/>
    </w:rPr>
  </w:style>
  <w:style w:type="paragraph" w:styleId="ListParagraph">
    <w:name w:val="List Paragraph"/>
    <w:basedOn w:val="Normal"/>
    <w:uiPriority w:val="34"/>
    <w:qFormat/>
    <w:rsid w:val="008F045D"/>
    <w:pPr>
      <w:ind w:left="720"/>
      <w:contextualSpacing/>
    </w:pPr>
  </w:style>
  <w:style w:type="paragraph" w:styleId="FootnoteText">
    <w:name w:val="footnote text"/>
    <w:basedOn w:val="Normal"/>
    <w:link w:val="FootnoteTextChar"/>
    <w:uiPriority w:val="99"/>
    <w:qFormat/>
    <w:rsid w:val="008F045D"/>
    <w:pPr>
      <w:spacing w:after="0"/>
    </w:pPr>
    <w:rPr>
      <w:rFonts w:eastAsia="Times New Roman" w:cs="Times New Roman"/>
      <w:sz w:val="18"/>
      <w:szCs w:val="20"/>
    </w:rPr>
  </w:style>
  <w:style w:type="character" w:customStyle="1" w:styleId="FootnoteTextChar">
    <w:name w:val="Footnote Text Char"/>
    <w:basedOn w:val="DefaultParagraphFont"/>
    <w:link w:val="FootnoteText"/>
    <w:uiPriority w:val="99"/>
    <w:rsid w:val="008F045D"/>
    <w:rPr>
      <w:rFonts w:ascii="Arial" w:eastAsia="Times New Roman" w:hAnsi="Arial" w:cs="Times New Roman"/>
      <w:sz w:val="18"/>
      <w:szCs w:val="20"/>
    </w:rPr>
  </w:style>
  <w:style w:type="character" w:styleId="FootnoteReference">
    <w:name w:val="footnote reference"/>
    <w:uiPriority w:val="99"/>
    <w:rsid w:val="008F045D"/>
    <w:rPr>
      <w:vertAlign w:val="superscript"/>
    </w:rPr>
  </w:style>
  <w:style w:type="character" w:styleId="Hyperlink">
    <w:name w:val="Hyperlink"/>
    <w:uiPriority w:val="99"/>
    <w:rsid w:val="008F045D"/>
    <w:rPr>
      <w:color w:val="0000FF"/>
      <w:u w:val="single"/>
    </w:rPr>
  </w:style>
  <w:style w:type="paragraph" w:customStyle="1" w:styleId="Question">
    <w:name w:val="Question"/>
    <w:basedOn w:val="Normal"/>
    <w:next w:val="Normal"/>
    <w:qFormat/>
    <w:rsid w:val="008F045D"/>
    <w:pPr>
      <w:keepNext/>
      <w:keepLines/>
      <w:tabs>
        <w:tab w:val="clear" w:pos="547"/>
        <w:tab w:val="clear" w:pos="907"/>
      </w:tabs>
      <w:ind w:left="360" w:hanging="360"/>
      <w:outlineLvl w:val="2"/>
    </w:pPr>
    <w:rPr>
      <w:rFonts w:cs="Arial"/>
      <w:b/>
    </w:rPr>
  </w:style>
  <w:style w:type="paragraph" w:styleId="NoSpacing">
    <w:name w:val="No Spacing"/>
    <w:uiPriority w:val="1"/>
    <w:qFormat/>
    <w:rsid w:val="008F045D"/>
    <w:pPr>
      <w:tabs>
        <w:tab w:val="left" w:pos="360"/>
      </w:tabs>
      <w:spacing w:after="0" w:line="240" w:lineRule="auto"/>
    </w:pPr>
    <w:rPr>
      <w:rFonts w:ascii="Arial" w:hAnsi="Arial"/>
      <w:sz w:val="20"/>
    </w:rPr>
  </w:style>
  <w:style w:type="paragraph" w:customStyle="1" w:styleId="Thirdindent">
    <w:name w:val="Third indent"/>
    <w:basedOn w:val="Secondindent"/>
    <w:qFormat/>
    <w:rsid w:val="008F045D"/>
    <w:pPr>
      <w:ind w:left="1987" w:hanging="547"/>
    </w:pPr>
  </w:style>
  <w:style w:type="paragraph" w:styleId="CommentSubject">
    <w:name w:val="annotation subject"/>
    <w:basedOn w:val="CommentText"/>
    <w:next w:val="CommentText"/>
    <w:link w:val="CommentSubjectChar"/>
    <w:uiPriority w:val="99"/>
    <w:semiHidden/>
    <w:unhideWhenUsed/>
    <w:rsid w:val="00B21633"/>
    <w:rPr>
      <w:b/>
      <w:bCs/>
    </w:rPr>
  </w:style>
  <w:style w:type="character" w:customStyle="1" w:styleId="CommentSubjectChar">
    <w:name w:val="Comment Subject Char"/>
    <w:basedOn w:val="CommentTextChar"/>
    <w:link w:val="CommentSubject"/>
    <w:uiPriority w:val="99"/>
    <w:semiHidden/>
    <w:rsid w:val="00B21633"/>
    <w:rPr>
      <w:rFonts w:ascii="Arial" w:hAnsi="Arial"/>
      <w:b/>
      <w:bCs/>
      <w:sz w:val="20"/>
      <w:szCs w:val="20"/>
    </w:rPr>
  </w:style>
  <w:style w:type="paragraph" w:styleId="Revision">
    <w:name w:val="Revision"/>
    <w:hidden/>
    <w:uiPriority w:val="99"/>
    <w:semiHidden/>
    <w:rsid w:val="00FB23FF"/>
    <w:pPr>
      <w:spacing w:after="0" w:line="240" w:lineRule="auto"/>
    </w:pPr>
    <w:rPr>
      <w:rFonts w:ascii="Arial" w:hAnsi="Arial"/>
      <w:sz w:val="20"/>
    </w:rPr>
  </w:style>
  <w:style w:type="paragraph" w:customStyle="1" w:styleId="TableBullet2">
    <w:name w:val="TableBullet2"/>
    <w:basedOn w:val="Normal"/>
    <w:rsid w:val="000D6914"/>
    <w:pPr>
      <w:numPr>
        <w:ilvl w:val="1"/>
        <w:numId w:val="22"/>
      </w:numPr>
      <w:spacing w:after="0"/>
      <w:ind w:left="552" w:hanging="270"/>
    </w:pPr>
    <w:rPr>
      <w:rFonts w:eastAsia="Times New Roman" w:cs="Arial"/>
      <w:sz w:val="18"/>
      <w:szCs w:val="24"/>
    </w:rPr>
  </w:style>
  <w:style w:type="character" w:styleId="FollowedHyperlink">
    <w:name w:val="FollowedHyperlink"/>
    <w:basedOn w:val="DefaultParagraphFont"/>
    <w:uiPriority w:val="99"/>
    <w:semiHidden/>
    <w:unhideWhenUsed/>
    <w:rsid w:val="001560B1"/>
    <w:rPr>
      <w:color w:val="954F72" w:themeColor="followedHyperlink"/>
      <w:u w:val="single"/>
    </w:rPr>
  </w:style>
  <w:style w:type="character" w:styleId="UnresolvedMention">
    <w:name w:val="Unresolved Mention"/>
    <w:basedOn w:val="DefaultParagraphFont"/>
    <w:uiPriority w:val="99"/>
    <w:semiHidden/>
    <w:unhideWhenUsed/>
    <w:rsid w:val="0048300C"/>
    <w:rPr>
      <w:color w:val="605E5C"/>
      <w:shd w:val="clear" w:color="auto" w:fill="E1DFDD"/>
    </w:rPr>
  </w:style>
  <w:style w:type="paragraph" w:styleId="BodyText">
    <w:name w:val="Body Text"/>
    <w:basedOn w:val="Normal"/>
    <w:link w:val="BodyTextChar"/>
    <w:uiPriority w:val="99"/>
    <w:unhideWhenUsed/>
    <w:rsid w:val="00DE1DBE"/>
    <w:pPr>
      <w:spacing w:after="120"/>
    </w:pPr>
  </w:style>
  <w:style w:type="character" w:customStyle="1" w:styleId="BodyTextChar">
    <w:name w:val="Body Text Char"/>
    <w:basedOn w:val="DefaultParagraphFont"/>
    <w:link w:val="BodyText"/>
    <w:uiPriority w:val="99"/>
    <w:rsid w:val="00DE1DB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Quality-Initiatives-Patient-Assessment-Instruments/QualityInitiativesGenInfo/ACA-MQI/Quality-Improvement-Strategy/QIS-Gener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hcp-lan.org/workproducts/apm-whitepaper.pdf" TargetMode="External" /><Relationship Id="rId2" Type="http://schemas.openxmlformats.org/officeDocument/2006/relationships/hyperlink" Target="https://www.cms.gov/Medicare/Quality-Initiatives-Patient-Assessment-Instruments/QualityInitiativesGenInfo/ACA-MQI/Quality-Improvement-Strategy/QIS-Data-Collection.html" TargetMode="External" /><Relationship Id="rId3" Type="http://schemas.openxmlformats.org/officeDocument/2006/relationships/hyperlink" Target="https://hcp-lan.org/groups/apm-fpt/apm-report/" TargetMode="External" /><Relationship Id="rId4" Type="http://schemas.openxmlformats.org/officeDocument/2006/relationships/hyperlink" Target="http://www.p4qm.org/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86807D1A39E4D89CB21E2E96EA1B4" ma:contentTypeVersion="6" ma:contentTypeDescription="Create a new document." ma:contentTypeScope="" ma:versionID="9943e97e86de0711d6887c838af71d9b">
  <xsd:schema xmlns:xsd="http://www.w3.org/2001/XMLSchema" xmlns:xs="http://www.w3.org/2001/XMLSchema" xmlns:p="http://schemas.microsoft.com/office/2006/metadata/properties" xmlns:ns2="caf490d5-cba7-4523-b1e2-f3431e68fb89" xmlns:ns3="b7edba28-17db-43c0-b81e-671e3fb712bd" targetNamespace="http://schemas.microsoft.com/office/2006/metadata/properties" ma:root="true" ma:fieldsID="052c200549d40ec8591f236a8eb70109" ns2:_="" ns3:_="">
    <xsd:import namespace="caf490d5-cba7-4523-b1e2-f3431e68fb89"/>
    <xsd:import namespace="b7edba28-17db-43c0-b81e-671e3fb71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490d5-cba7-4523-b1e2-f3431e68f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dba28-17db-43c0-b81e-671e3fb712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edba28-17db-43c0-b81e-671e3fb712bd">
      <UserInfo>
        <DisplayName/>
        <AccountId xsi:nil="true"/>
        <AccountType/>
      </UserInfo>
    </SharedWithUsers>
  </documentManagement>
</p:properties>
</file>

<file path=customXml/itemProps1.xml><?xml version="1.0" encoding="utf-8"?>
<ds:datastoreItem xmlns:ds="http://schemas.openxmlformats.org/officeDocument/2006/customXml" ds:itemID="{CA0EC5A6-E155-4CFB-A384-8478EE44940E}">
  <ds:schemaRefs>
    <ds:schemaRef ds:uri="http://schemas.microsoft.com/sharepoint/v3/contenttype/forms"/>
  </ds:schemaRefs>
</ds:datastoreItem>
</file>

<file path=customXml/itemProps2.xml><?xml version="1.0" encoding="utf-8"?>
<ds:datastoreItem xmlns:ds="http://schemas.openxmlformats.org/officeDocument/2006/customXml" ds:itemID="{5625A26D-0C85-4484-9966-B62CC710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490d5-cba7-4523-b1e2-f3431e68fb89"/>
    <ds:schemaRef ds:uri="b7edba28-17db-43c0-b81e-671e3fb7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9A23F-F7AB-4941-9967-CB8E385CE1C8}">
  <ds:schemaRefs>
    <ds:schemaRef ds:uri="http://schemas.openxmlformats.org/officeDocument/2006/bibliography"/>
  </ds:schemaRefs>
</ds:datastoreItem>
</file>

<file path=customXml/itemProps4.xml><?xml version="1.0" encoding="utf-8"?>
<ds:datastoreItem xmlns:ds="http://schemas.openxmlformats.org/officeDocument/2006/customXml" ds:itemID="{2893BF05-373D-48B7-9D71-03FC601C3D86}">
  <ds:schemaRefs>
    <ds:schemaRef ds:uri="http://schemas.microsoft.com/office/2006/metadata/properties"/>
    <ds:schemaRef ds:uri="http://schemas.microsoft.com/office/infopath/2007/PartnerControls"/>
    <ds:schemaRef ds:uri="b7edba28-17db-43c0-b81e-671e3fb712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PY 2024 QIS Progress Report Form</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PY 2024 QIS Progress Report Form</dc:subject>
  <dc:creator>Centers for Medicare &amp; Medicaid Services</dc:creator>
  <cp:keywords>QIS Progress Report, Form, PY 2024</cp:keywords>
  <cp:lastModifiedBy>Hill, Jamaa (CMS/OSORA)</cp:lastModifiedBy>
  <cp:revision>2</cp:revision>
  <cp:lastPrinted>2020-01-16T00:12:00Z</cp:lastPrinted>
  <dcterms:created xsi:type="dcterms:W3CDTF">2024-11-26T14:49:00Z</dcterms:created>
  <dcterms:modified xsi:type="dcterms:W3CDTF">2024-11-26T14:49:00Z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0x0101009F786807D1A39E4D89CB21E2E96EA1B4</vt:lpwstr>
  </property>
  <property fmtid="{D5CDD505-2E9C-101B-9397-08002B2CF9AE}" pid="4" name="Order">
    <vt:r8>302800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