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0084" w:rsidP="0070449F" w:rsidRDefault="00F107B7" w14:paraId="20D2F18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6A6D1E">
        <w:rPr>
          <w:rFonts w:ascii="Times New Roman" w:hAnsi="Times New Roman"/>
        </w:rPr>
        <w:t xml:space="preserve">Automated Telephone </w:t>
      </w:r>
      <w:r w:rsidR="00736965">
        <w:rPr>
          <w:rFonts w:ascii="Times New Roman" w:hAnsi="Times New Roman" w:cs="Times New Roman"/>
        </w:rPr>
        <w:t xml:space="preserve">Request for Replacement </w:t>
      </w:r>
      <w:r w:rsidR="006A6D1E">
        <w:rPr>
          <w:rFonts w:ascii="Times New Roman" w:hAnsi="Times New Roman" w:cs="Times New Roman"/>
        </w:rPr>
        <w:t xml:space="preserve">Forms </w:t>
      </w:r>
    </w:p>
    <w:p w:rsidR="00736965" w:rsidP="0070449F" w:rsidRDefault="00736965" w14:paraId="30BB3D3E" w14:textId="5128AF1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SSA-1099</w:t>
      </w:r>
      <w:r w:rsidR="00930A96">
        <w:rPr>
          <w:rFonts w:ascii="Times New Roman" w:hAnsi="Times New Roman" w:cs="Times New Roman"/>
        </w:rPr>
        <w:t xml:space="preserve"> and </w:t>
      </w:r>
      <w:r>
        <w:rPr>
          <w:rFonts w:ascii="Times New Roman" w:hAnsi="Times New Roman" w:cs="Times New Roman"/>
        </w:rPr>
        <w:t>1042S</w:t>
      </w:r>
    </w:p>
    <w:p w:rsidR="00736965" w:rsidP="0070449F" w:rsidRDefault="00736965" w14:paraId="1A29381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w:t>
      </w:r>
      <w:r w:rsidR="00940EF4">
        <w:rPr>
          <w:rFonts w:ascii="Times New Roman" w:hAnsi="Times New Roman" w:cs="Times New Roman"/>
        </w:rPr>
        <w:t xml:space="preserve"> </w:t>
      </w:r>
      <w:r>
        <w:rPr>
          <w:rFonts w:ascii="Times New Roman" w:hAnsi="Times New Roman" w:cs="Times New Roman"/>
        </w:rPr>
        <w:t>CFR 401.45</w:t>
      </w:r>
    </w:p>
    <w:p w:rsidR="00A45D82" w:rsidP="0070449F" w:rsidRDefault="008B6774" w14:paraId="3A595F3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736965">
        <w:rPr>
          <w:rFonts w:ascii="Times New Roman" w:hAnsi="Times New Roman" w:cs="Times New Roman"/>
        </w:rPr>
        <w:t>0583</w:t>
      </w:r>
    </w:p>
    <w:p w:rsidR="0090242A" w:rsidP="0090242A" w:rsidRDefault="0090242A" w14:paraId="146A6CD5" w14:textId="77777777"/>
    <w:p w:rsidR="00A45D82" w:rsidP="00F0202C" w:rsidRDefault="00971E48" w14:paraId="51DDF5D4" w14:textId="64D5090B">
      <w:pPr>
        <w:ind w:left="-90"/>
        <w:rPr>
          <w:rFonts w:ascii="Times New Roman" w:hAnsi="Times New Roman"/>
          <w:b/>
          <w:u w:val="single"/>
        </w:rPr>
      </w:pPr>
      <w:r w:rsidRPr="00971E48">
        <w:rPr>
          <w:rFonts w:ascii="Times New Roman" w:hAnsi="Times New Roman"/>
          <w:b/>
        </w:rPr>
        <w:t>A</w:t>
      </w:r>
      <w:r w:rsidR="00F0202C">
        <w:rPr>
          <w:rFonts w:ascii="Times New Roman" w:hAnsi="Times New Roman"/>
          <w:b/>
        </w:rPr>
        <w:t xml:space="preserve">      </w:t>
      </w:r>
      <w:r w:rsidRPr="002321B0" w:rsidR="00A45D82">
        <w:rPr>
          <w:rFonts w:ascii="Times New Roman" w:hAnsi="Times New Roman"/>
          <w:b/>
          <w:u w:val="single"/>
        </w:rPr>
        <w:t>Justification</w:t>
      </w:r>
    </w:p>
    <w:p w:rsidR="002822E7" w:rsidP="00203673" w:rsidRDefault="002822E7" w14:paraId="4B2CA6AC" w14:textId="77777777">
      <w:pPr>
        <w:numPr>
          <w:ilvl w:val="0"/>
          <w:numId w:val="5"/>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Pr="00EB2C3A" w:rsidR="00C06298" w:rsidP="00F0202C" w:rsidRDefault="002C2FE8" w14:paraId="0B02FA77" w14:textId="77777777">
      <w:pPr>
        <w:ind w:left="1440"/>
        <w:rPr>
          <w:rFonts w:ascii="Times New Roman" w:hAnsi="Times New Roman"/>
        </w:rPr>
      </w:pPr>
      <w:r w:rsidRPr="00EB2C3A">
        <w:rPr>
          <w:rFonts w:ascii="Times New Roman" w:hAnsi="Times New Roman"/>
          <w:iCs/>
        </w:rPr>
        <w:t xml:space="preserve">Section </w:t>
      </w:r>
      <w:r>
        <w:rPr>
          <w:rFonts w:ascii="Times New Roman" w:hAnsi="Times New Roman"/>
          <w:i/>
          <w:iCs/>
        </w:rPr>
        <w:t xml:space="preserve">6050F </w:t>
      </w:r>
      <w:r>
        <w:rPr>
          <w:rFonts w:ascii="Times New Roman" w:hAnsi="Times New Roman"/>
        </w:rPr>
        <w:t xml:space="preserve">of the </w:t>
      </w:r>
      <w:r>
        <w:rPr>
          <w:rFonts w:ascii="Times New Roman" w:hAnsi="Times New Roman"/>
          <w:i/>
          <w:iCs/>
        </w:rPr>
        <w:t xml:space="preserve">Internal Revenue Code </w:t>
      </w:r>
      <w:r w:rsidR="00821301">
        <w:rPr>
          <w:rFonts w:ascii="Times New Roman" w:hAnsi="Times New Roman"/>
        </w:rPr>
        <w:t>requires</w:t>
      </w:r>
      <w:r w:rsidR="00EB2C3A">
        <w:rPr>
          <w:rFonts w:ascii="Times New Roman" w:hAnsi="Times New Roman"/>
        </w:rPr>
        <w:t xml:space="preserve"> the Social Security Administration (</w:t>
      </w:r>
      <w:r>
        <w:rPr>
          <w:rFonts w:ascii="Times New Roman" w:hAnsi="Times New Roman"/>
        </w:rPr>
        <w:t>SSA</w:t>
      </w:r>
      <w:r w:rsidR="00EB2C3A">
        <w:rPr>
          <w:rFonts w:ascii="Times New Roman" w:hAnsi="Times New Roman"/>
        </w:rPr>
        <w:t xml:space="preserve">) </w:t>
      </w:r>
      <w:r>
        <w:rPr>
          <w:rFonts w:ascii="Times New Roman" w:hAnsi="Times New Roman"/>
        </w:rPr>
        <w:t>to provide Social Security</w:t>
      </w:r>
      <w:r w:rsidR="00F14C43">
        <w:rPr>
          <w:rFonts w:ascii="Times New Roman" w:hAnsi="Times New Roman"/>
        </w:rPr>
        <w:t xml:space="preserve"> </w:t>
      </w:r>
      <w:r w:rsidR="00A2235C">
        <w:rPr>
          <w:rFonts w:ascii="Times New Roman" w:hAnsi="Times New Roman"/>
        </w:rPr>
        <w:t>beneficiarie</w:t>
      </w:r>
      <w:r w:rsidR="00F14C43">
        <w:rPr>
          <w:rFonts w:ascii="Times New Roman" w:hAnsi="Times New Roman"/>
        </w:rPr>
        <w:t>s</w:t>
      </w:r>
      <w:r>
        <w:rPr>
          <w:rFonts w:ascii="Times New Roman" w:hAnsi="Times New Roman"/>
        </w:rPr>
        <w:t xml:space="preserve"> </w:t>
      </w:r>
      <w:r w:rsidR="00D92AA6">
        <w:rPr>
          <w:rFonts w:ascii="Times New Roman" w:hAnsi="Times New Roman"/>
        </w:rPr>
        <w:t xml:space="preserve">with </w:t>
      </w:r>
      <w:r w:rsidR="00F14C43">
        <w:rPr>
          <w:rFonts w:ascii="Times New Roman" w:hAnsi="Times New Roman"/>
        </w:rPr>
        <w:t xml:space="preserve">a statement of the </w:t>
      </w:r>
      <w:r>
        <w:rPr>
          <w:rFonts w:ascii="Times New Roman" w:hAnsi="Times New Roman"/>
        </w:rPr>
        <w:t>aggregate amount of Social Security benefits paid</w:t>
      </w:r>
      <w:r w:rsidR="00C0099E">
        <w:rPr>
          <w:rFonts w:ascii="Times New Roman" w:hAnsi="Times New Roman"/>
        </w:rPr>
        <w:t>;</w:t>
      </w:r>
      <w:r w:rsidR="008C607E">
        <w:rPr>
          <w:rFonts w:ascii="Times New Roman" w:hAnsi="Times New Roman"/>
        </w:rPr>
        <w:t xml:space="preserve"> </w:t>
      </w:r>
      <w:r w:rsidRPr="008C607E" w:rsidR="008C607E">
        <w:rPr>
          <w:rFonts w:ascii="Times New Roman" w:hAnsi="Times New Roman"/>
        </w:rPr>
        <w:t xml:space="preserve">the aggregate amount of </w:t>
      </w:r>
      <w:r w:rsidR="00362995">
        <w:rPr>
          <w:rFonts w:ascii="Times New Roman" w:hAnsi="Times New Roman"/>
        </w:rPr>
        <w:t>S</w:t>
      </w:r>
      <w:r w:rsidRPr="008C607E" w:rsidR="008C607E">
        <w:rPr>
          <w:rFonts w:ascii="Times New Roman" w:hAnsi="Times New Roman"/>
        </w:rPr>
        <w:t xml:space="preserve">ocial </w:t>
      </w:r>
      <w:r w:rsidR="00362995">
        <w:rPr>
          <w:rFonts w:ascii="Times New Roman" w:hAnsi="Times New Roman"/>
        </w:rPr>
        <w:t>S</w:t>
      </w:r>
      <w:r w:rsidRPr="008C607E" w:rsidR="008C607E">
        <w:rPr>
          <w:rFonts w:ascii="Times New Roman" w:hAnsi="Times New Roman"/>
        </w:rPr>
        <w:t>ecurity benefits repaid</w:t>
      </w:r>
      <w:r w:rsidR="00C0099E">
        <w:rPr>
          <w:rFonts w:ascii="Times New Roman" w:hAnsi="Times New Roman"/>
        </w:rPr>
        <w:t>;</w:t>
      </w:r>
      <w:r w:rsidR="00D943FF">
        <w:rPr>
          <w:rFonts w:ascii="Times New Roman" w:hAnsi="Times New Roman"/>
        </w:rPr>
        <w:t xml:space="preserve"> </w:t>
      </w:r>
      <w:r w:rsidRPr="008C607E" w:rsidR="008C607E">
        <w:rPr>
          <w:rFonts w:ascii="Times New Roman" w:hAnsi="Times New Roman"/>
        </w:rPr>
        <w:t xml:space="preserve">and the aggregate reductions in benefits </w:t>
      </w:r>
      <w:r w:rsidR="00821301">
        <w:rPr>
          <w:rFonts w:ascii="Times New Roman" w:hAnsi="Times New Roman"/>
        </w:rPr>
        <w:t xml:space="preserve">for reasons such as </w:t>
      </w:r>
      <w:r w:rsidRPr="008C607E" w:rsidR="008C607E">
        <w:rPr>
          <w:rFonts w:ascii="Times New Roman" w:hAnsi="Times New Roman"/>
        </w:rPr>
        <w:t>amounts received under a worke</w:t>
      </w:r>
      <w:r w:rsidR="00D5633F">
        <w:rPr>
          <w:rFonts w:ascii="Times New Roman" w:hAnsi="Times New Roman"/>
        </w:rPr>
        <w:t>r</w:t>
      </w:r>
      <w:r w:rsidRPr="008C607E" w:rsidR="008C607E">
        <w:rPr>
          <w:rFonts w:ascii="Times New Roman" w:hAnsi="Times New Roman"/>
        </w:rPr>
        <w:t>'s compensation</w:t>
      </w:r>
      <w:r w:rsidR="00821301">
        <w:rPr>
          <w:rFonts w:ascii="Times New Roman" w:hAnsi="Times New Roman"/>
        </w:rPr>
        <w:t xml:space="preserve"> </w:t>
      </w:r>
      <w:r w:rsidRPr="008C607E" w:rsidR="008C607E">
        <w:rPr>
          <w:rFonts w:ascii="Times New Roman" w:hAnsi="Times New Roman"/>
        </w:rPr>
        <w:t>act during the calenda</w:t>
      </w:r>
      <w:r w:rsidR="00432C13">
        <w:rPr>
          <w:rFonts w:ascii="Times New Roman" w:hAnsi="Times New Roman"/>
        </w:rPr>
        <w:t>r year</w:t>
      </w:r>
      <w:r w:rsidR="00A2235C">
        <w:rPr>
          <w:rFonts w:ascii="Times New Roman" w:hAnsi="Times New Roman"/>
        </w:rPr>
        <w:t xml:space="preserve">.  </w:t>
      </w:r>
      <w:r w:rsidR="00821301">
        <w:rPr>
          <w:rFonts w:ascii="Times New Roman" w:hAnsi="Times New Roman"/>
        </w:rPr>
        <w:t>B</w:t>
      </w:r>
      <w:r w:rsidR="00A2235C">
        <w:rPr>
          <w:rFonts w:ascii="Times New Roman" w:hAnsi="Times New Roman"/>
        </w:rPr>
        <w:t>eneficiar</w:t>
      </w:r>
      <w:r w:rsidR="00821301">
        <w:rPr>
          <w:rFonts w:ascii="Times New Roman" w:hAnsi="Times New Roman"/>
        </w:rPr>
        <w:t>ies</w:t>
      </w:r>
      <w:r w:rsidR="000666A7">
        <w:rPr>
          <w:rFonts w:ascii="Times New Roman" w:hAnsi="Times New Roman"/>
        </w:rPr>
        <w:t xml:space="preserve"> </w:t>
      </w:r>
      <w:r w:rsidR="00A2235C">
        <w:rPr>
          <w:rFonts w:ascii="Times New Roman" w:hAnsi="Times New Roman"/>
        </w:rPr>
        <w:t xml:space="preserve">receive this information from </w:t>
      </w:r>
      <w:r w:rsidR="00821301">
        <w:rPr>
          <w:rFonts w:ascii="Times New Roman" w:hAnsi="Times New Roman"/>
        </w:rPr>
        <w:t xml:space="preserve">the Social Security Benefit Statement, </w:t>
      </w:r>
      <w:r w:rsidR="00A2235C">
        <w:rPr>
          <w:rFonts w:ascii="Times New Roman" w:hAnsi="Times New Roman"/>
        </w:rPr>
        <w:t>Fo</w:t>
      </w:r>
      <w:r w:rsidR="000666A7">
        <w:rPr>
          <w:rFonts w:ascii="Times New Roman" w:hAnsi="Times New Roman"/>
        </w:rPr>
        <w:t xml:space="preserve">rms </w:t>
      </w:r>
      <w:r w:rsidR="001369AF">
        <w:rPr>
          <w:rFonts w:ascii="Times New Roman" w:hAnsi="Times New Roman"/>
        </w:rPr>
        <w:t xml:space="preserve">SSA-1099 </w:t>
      </w:r>
      <w:r w:rsidR="00013D5F">
        <w:rPr>
          <w:rFonts w:ascii="Times New Roman" w:hAnsi="Times New Roman"/>
        </w:rPr>
        <w:t>and</w:t>
      </w:r>
      <w:r w:rsidR="00C0099E">
        <w:rPr>
          <w:rFonts w:ascii="Times New Roman" w:hAnsi="Times New Roman"/>
        </w:rPr>
        <w:t xml:space="preserve"> SSA-</w:t>
      </w:r>
      <w:r w:rsidR="000666A7">
        <w:rPr>
          <w:rFonts w:ascii="Times New Roman" w:hAnsi="Times New Roman"/>
        </w:rPr>
        <w:t>1042S</w:t>
      </w:r>
      <w:r w:rsidR="00821301">
        <w:rPr>
          <w:rFonts w:ascii="Times New Roman" w:hAnsi="Times New Roman"/>
        </w:rPr>
        <w:t>, which</w:t>
      </w:r>
      <w:r w:rsidR="000666A7">
        <w:rPr>
          <w:rFonts w:ascii="Times New Roman" w:hAnsi="Times New Roman"/>
        </w:rPr>
        <w:t xml:space="preserve"> </w:t>
      </w:r>
      <w:r w:rsidRPr="008C607E" w:rsidR="000666A7">
        <w:rPr>
          <w:rFonts w:ascii="Times New Roman" w:hAnsi="Times New Roman"/>
        </w:rPr>
        <w:t xml:space="preserve">the Internal Revenue Service </w:t>
      </w:r>
      <w:r w:rsidR="000666A7">
        <w:rPr>
          <w:rFonts w:ascii="Times New Roman" w:hAnsi="Times New Roman"/>
        </w:rPr>
        <w:t xml:space="preserve">(IRS) uses </w:t>
      </w:r>
      <w:r w:rsidRPr="008C607E" w:rsidR="000666A7">
        <w:rPr>
          <w:rFonts w:ascii="Times New Roman" w:hAnsi="Times New Roman"/>
        </w:rPr>
        <w:t>to compute taxation of Social Security benefits</w:t>
      </w:r>
      <w:r w:rsidRPr="008C607E" w:rsidR="00A2235C">
        <w:rPr>
          <w:rFonts w:ascii="Times New Roman" w:hAnsi="Times New Roman"/>
        </w:rPr>
        <w:t xml:space="preserve">.  </w:t>
      </w:r>
      <w:r w:rsidRPr="003F163F" w:rsidR="00717911">
        <w:rPr>
          <w:rFonts w:ascii="Times New Roman" w:hAnsi="Times New Roman"/>
          <w:color w:val="000000"/>
        </w:rPr>
        <w:t xml:space="preserve">Section </w:t>
      </w:r>
      <w:r w:rsidRPr="008C53D4" w:rsidR="00717911">
        <w:rPr>
          <w:rFonts w:ascii="Times New Roman" w:hAnsi="Times New Roman"/>
          <w:i/>
          <w:color w:val="000000"/>
        </w:rPr>
        <w:t>205(a)</w:t>
      </w:r>
      <w:r w:rsidRPr="00717911" w:rsidR="00717911">
        <w:rPr>
          <w:rFonts w:ascii="Times New Roman" w:hAnsi="Times New Roman"/>
          <w:color w:val="000000"/>
        </w:rPr>
        <w:t xml:space="preserve"> of the </w:t>
      </w:r>
      <w:r w:rsidRPr="00F14C43" w:rsidR="00717911">
        <w:rPr>
          <w:rFonts w:ascii="Times New Roman" w:hAnsi="Times New Roman"/>
          <w:i/>
          <w:color w:val="000000"/>
        </w:rPr>
        <w:t>Social Security Ac</w:t>
      </w:r>
      <w:r w:rsidRPr="00717911" w:rsidR="00717911">
        <w:rPr>
          <w:rFonts w:ascii="Times New Roman" w:hAnsi="Times New Roman"/>
          <w:color w:val="000000"/>
        </w:rPr>
        <w:t>t</w:t>
      </w:r>
      <w:r w:rsidR="00CA471F">
        <w:rPr>
          <w:rFonts w:ascii="Times New Roman" w:hAnsi="Times New Roman"/>
          <w:color w:val="000000"/>
        </w:rPr>
        <w:t xml:space="preserve"> authorizes </w:t>
      </w:r>
      <w:r w:rsidRPr="00717911" w:rsidR="00717911">
        <w:rPr>
          <w:rFonts w:ascii="Times New Roman" w:hAnsi="Times New Roman"/>
          <w:color w:val="000000"/>
        </w:rPr>
        <w:t>us to collect the information</w:t>
      </w:r>
      <w:r w:rsidR="001C6D40">
        <w:rPr>
          <w:rFonts w:ascii="Times New Roman" w:hAnsi="Times New Roman"/>
          <w:color w:val="000000"/>
        </w:rPr>
        <w:t xml:space="preserve"> </w:t>
      </w:r>
      <w:r w:rsidR="00821301">
        <w:rPr>
          <w:rFonts w:ascii="Times New Roman" w:hAnsi="Times New Roman"/>
          <w:color w:val="000000"/>
        </w:rPr>
        <w:t xml:space="preserve">sought in </w:t>
      </w:r>
      <w:r w:rsidR="001C6D40">
        <w:rPr>
          <w:rFonts w:ascii="Times New Roman" w:hAnsi="Times New Roman"/>
          <w:color w:val="000000"/>
        </w:rPr>
        <w:t>th</w:t>
      </w:r>
      <w:r w:rsidR="00821301">
        <w:rPr>
          <w:rFonts w:ascii="Times New Roman" w:hAnsi="Times New Roman"/>
          <w:color w:val="000000"/>
        </w:rPr>
        <w:t>is</w:t>
      </w:r>
      <w:r w:rsidR="001C6D40">
        <w:rPr>
          <w:rFonts w:ascii="Times New Roman" w:hAnsi="Times New Roman"/>
          <w:color w:val="000000"/>
        </w:rPr>
        <w:t xml:space="preserve"> application request.</w:t>
      </w:r>
      <w:r w:rsidRPr="00717911" w:rsidR="00717911">
        <w:rPr>
          <w:rFonts w:ascii="Times New Roman" w:hAnsi="Times New Roman"/>
          <w:color w:val="000000"/>
        </w:rPr>
        <w:t xml:space="preserve"> </w:t>
      </w:r>
    </w:p>
    <w:p w:rsidRPr="00F57AD9" w:rsidR="00F57AD9" w:rsidP="00F57AD9" w:rsidRDefault="00F57AD9" w14:paraId="0C4F62E0" w14:textId="77777777">
      <w:pPr>
        <w:rPr>
          <w:rFonts w:ascii="Times New Roman" w:hAnsi="Times New Roman"/>
        </w:rPr>
      </w:pPr>
    </w:p>
    <w:p w:rsidRPr="00F0202C" w:rsidR="00F0202C" w:rsidP="00F0202C" w:rsidRDefault="002822E7" w14:paraId="35A64BB3" w14:textId="77777777">
      <w:pPr>
        <w:widowControl/>
        <w:numPr>
          <w:ilvl w:val="0"/>
          <w:numId w:val="2"/>
        </w:numPr>
        <w:shd w:val="clear" w:color="auto" w:fill="FFFFFF"/>
        <w:tabs>
          <w:tab w:val="clear" w:pos="720"/>
          <w:tab w:val="num" w:pos="1440"/>
        </w:tabs>
        <w:ind w:left="1440"/>
        <w:rPr>
          <w:rFonts w:ascii="Times New Roman" w:hAnsi="Times New Roman" w:eastAsia="SimSun"/>
          <w:snapToGrid/>
          <w:spacing w:val="-5"/>
          <w:lang w:eastAsia="zh-CN"/>
        </w:rPr>
      </w:pPr>
      <w:r w:rsidRPr="00F0202C">
        <w:rPr>
          <w:rFonts w:ascii="Times New Roman" w:hAnsi="Times New Roman"/>
          <w:b/>
        </w:rPr>
        <w:t xml:space="preserve">Description of Collection </w:t>
      </w:r>
    </w:p>
    <w:p w:rsidR="00052B61" w:rsidP="00F0202C" w:rsidRDefault="00F65AA7" w14:paraId="40207C12" w14:textId="509409DD">
      <w:pPr>
        <w:widowControl/>
        <w:shd w:val="clear" w:color="auto" w:fill="FFFFFF"/>
        <w:ind w:left="1440"/>
        <w:rPr>
          <w:rFonts w:ascii="Times New Roman" w:hAnsi="Times New Roman"/>
        </w:rPr>
      </w:pPr>
      <w:r w:rsidRPr="00F0202C">
        <w:rPr>
          <w:rFonts w:ascii="Times New Roman" w:hAnsi="Times New Roman"/>
        </w:rPr>
        <w:t xml:space="preserve">Title II </w:t>
      </w:r>
      <w:r w:rsidRPr="00F0202C" w:rsidR="00EB2C3A">
        <w:rPr>
          <w:rFonts w:ascii="Times New Roman" w:hAnsi="Times New Roman"/>
        </w:rPr>
        <w:t>beneficiaries</w:t>
      </w:r>
      <w:r w:rsidRPr="00F0202C">
        <w:rPr>
          <w:rFonts w:ascii="Times New Roman" w:hAnsi="Times New Roman"/>
        </w:rPr>
        <w:t xml:space="preserve"> use Forms SSA-1099 and SSA-1042S, Social Security Benefit Statement, to determine</w:t>
      </w:r>
      <w:r w:rsidRPr="00F0202C" w:rsidR="00EB2C3A">
        <w:rPr>
          <w:rFonts w:ascii="Times New Roman" w:hAnsi="Times New Roman"/>
        </w:rPr>
        <w:t xml:space="preserve"> </w:t>
      </w:r>
      <w:r w:rsidRPr="00F0202C">
        <w:rPr>
          <w:rFonts w:ascii="Times New Roman" w:hAnsi="Times New Roman"/>
        </w:rPr>
        <w:t>if their Social Security benefits are taxable and the amount they need to report to the I</w:t>
      </w:r>
      <w:r w:rsidRPr="00F0202C" w:rsidR="00930A96">
        <w:rPr>
          <w:rFonts w:ascii="Times New Roman" w:hAnsi="Times New Roman"/>
        </w:rPr>
        <w:t>RS</w:t>
      </w:r>
      <w:r w:rsidRPr="00F0202C">
        <w:rPr>
          <w:rFonts w:ascii="Times New Roman" w:hAnsi="Times New Roman"/>
        </w:rPr>
        <w:t xml:space="preserve">.  In cases where the original forms are unavailable (e.g., lost, stolen, mutilated), an individual may use SSA’s automated telephone application to request a replacement SSA-1099 and SSA-1042S.  </w:t>
      </w:r>
      <w:r w:rsidRPr="00F0202C" w:rsidR="00434541">
        <w:rPr>
          <w:rFonts w:ascii="Times New Roman" w:hAnsi="Times New Roman"/>
        </w:rPr>
        <w:t xml:space="preserve">SSA uses the information from the automated telephone request to verify the identity of the requestor and to provide replacement copies of the forms.  SSA accepts information in other ways, however; the automated telephone options reduce request to the National 800 Number Network (N8NN) and visits to local Social Security field offices (FO).  The respondents are </w:t>
      </w:r>
      <w:r w:rsidRPr="00F0202C" w:rsidR="0046151B">
        <w:rPr>
          <w:rFonts w:ascii="Times New Roman" w:hAnsi="Times New Roman"/>
        </w:rPr>
        <w:t>Title II beneficiaries who wish to request a replacement SSA-1099 or SSA-1042S via telephone.</w:t>
      </w:r>
    </w:p>
    <w:p w:rsidRPr="00F0202C" w:rsidR="00DF3C51" w:rsidP="00F0202C" w:rsidRDefault="00DF3C51" w14:paraId="5A4B36C1" w14:textId="77777777">
      <w:pPr>
        <w:widowControl/>
        <w:shd w:val="clear" w:color="auto" w:fill="FFFFFF"/>
        <w:ind w:left="1440"/>
        <w:rPr>
          <w:rFonts w:ascii="Times New Roman" w:hAnsi="Times New Roman" w:eastAsia="SimSun"/>
          <w:snapToGrid/>
          <w:spacing w:val="-5"/>
          <w:lang w:eastAsia="zh-CN"/>
        </w:rPr>
      </w:pPr>
    </w:p>
    <w:p w:rsidRPr="0036696D" w:rsidR="002822E7" w:rsidP="00F0202C" w:rsidRDefault="002822E7" w14:paraId="1D24C4C2"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555D79" w:rsidR="00DF3C51" w:rsidP="00DF3C51" w:rsidRDefault="00266413" w14:paraId="707C0CFA" w14:textId="4DD06A6B">
      <w:pPr>
        <w:ind w:left="1440"/>
        <w:rPr>
          <w:rFonts w:ascii="Times New Roman" w:hAnsi="Times New Roman"/>
        </w:rPr>
      </w:pPr>
      <w:r w:rsidRPr="009532D4">
        <w:rPr>
          <w:rFonts w:ascii="Times New Roman" w:hAnsi="Times New Roman"/>
        </w:rPr>
        <w:t xml:space="preserve">In accordance with the agency’s Government Paperwork Elimination Act plan, SSA created an </w:t>
      </w:r>
      <w:r w:rsidR="009532D4">
        <w:rPr>
          <w:rFonts w:ascii="Times New Roman" w:hAnsi="Times New Roman"/>
        </w:rPr>
        <w:t xml:space="preserve">automated telephone version </w:t>
      </w:r>
      <w:r w:rsidR="001F251B">
        <w:rPr>
          <w:rFonts w:ascii="Times New Roman" w:hAnsi="Times New Roman"/>
        </w:rPr>
        <w:t>r</w:t>
      </w:r>
      <w:r w:rsidR="009532D4">
        <w:rPr>
          <w:rFonts w:ascii="Times New Roman" w:hAnsi="Times New Roman"/>
        </w:rPr>
        <w:t>equest for Replacement Forms SSA-1099</w:t>
      </w:r>
      <w:r w:rsidR="00930A96">
        <w:rPr>
          <w:rFonts w:ascii="Times New Roman" w:hAnsi="Times New Roman"/>
        </w:rPr>
        <w:t xml:space="preserve"> and </w:t>
      </w:r>
      <w:r w:rsidR="009532D4">
        <w:rPr>
          <w:rFonts w:ascii="Times New Roman" w:hAnsi="Times New Roman"/>
        </w:rPr>
        <w:t xml:space="preserve">SSA-1042S.  </w:t>
      </w:r>
      <w:r w:rsidR="00775E63">
        <w:rPr>
          <w:rFonts w:ascii="Times New Roman" w:hAnsi="Times New Roman"/>
        </w:rPr>
        <w:t>Based on current da</w:t>
      </w:r>
      <w:r w:rsidR="00C42E18">
        <w:rPr>
          <w:rFonts w:ascii="Times New Roman" w:hAnsi="Times New Roman"/>
        </w:rPr>
        <w:t>ta, we estimate approximately 96</w:t>
      </w:r>
      <w:r w:rsidR="00775E63">
        <w:rPr>
          <w:rFonts w:ascii="Times New Roman" w:hAnsi="Times New Roman"/>
        </w:rPr>
        <w:t xml:space="preserve"> </w:t>
      </w:r>
      <w:r w:rsidR="007D246E">
        <w:rPr>
          <w:rFonts w:ascii="Times New Roman" w:hAnsi="Times New Roman"/>
        </w:rPr>
        <w:t>percent</w:t>
      </w:r>
      <w:r w:rsidR="00775E63">
        <w:rPr>
          <w:rFonts w:ascii="Times New Roman" w:hAnsi="Times New Roman"/>
        </w:rPr>
        <w:t xml:space="preserve"> use</w:t>
      </w:r>
      <w:r w:rsidR="001369AF">
        <w:rPr>
          <w:rFonts w:ascii="Times New Roman" w:hAnsi="Times New Roman"/>
        </w:rPr>
        <w:t xml:space="preserve"> the</w:t>
      </w:r>
      <w:r w:rsidR="00775E63">
        <w:rPr>
          <w:rFonts w:ascii="Times New Roman" w:hAnsi="Times New Roman"/>
        </w:rPr>
        <w:t xml:space="preserve"> </w:t>
      </w:r>
      <w:r w:rsidR="00923AA1">
        <w:rPr>
          <w:rFonts w:ascii="Times New Roman" w:hAnsi="Times New Roman"/>
        </w:rPr>
        <w:t>automated telephone-based</w:t>
      </w:r>
      <w:r w:rsidR="00775E63">
        <w:rPr>
          <w:rFonts w:ascii="Times New Roman" w:hAnsi="Times New Roman"/>
        </w:rPr>
        <w:t xml:space="preserve"> applications</w:t>
      </w:r>
      <w:r w:rsidR="006C40CF">
        <w:rPr>
          <w:rFonts w:ascii="Times New Roman" w:hAnsi="Times New Roman"/>
        </w:rPr>
        <w:t>.</w:t>
      </w:r>
      <w:r w:rsidR="00DF3C51">
        <w:rPr>
          <w:rFonts w:ascii="Times New Roman" w:hAnsi="Times New Roman"/>
        </w:rPr>
        <w:t xml:space="preserve">  </w:t>
      </w:r>
      <w:r w:rsidRPr="00555D79" w:rsidR="00DF3C51">
        <w:rPr>
          <w:rFonts w:ascii="Times New Roman" w:hAnsi="Times New Roman"/>
        </w:rPr>
        <w:t xml:space="preserve">SSA offers </w:t>
      </w:r>
      <w:r w:rsidR="00DF3C51">
        <w:rPr>
          <w:rFonts w:ascii="Times New Roman" w:hAnsi="Times New Roman"/>
        </w:rPr>
        <w:t xml:space="preserve">other </w:t>
      </w:r>
      <w:r w:rsidRPr="00555D79" w:rsidR="00DF3C51">
        <w:rPr>
          <w:rFonts w:ascii="Times New Roman" w:hAnsi="Times New Roman"/>
        </w:rPr>
        <w:t>ways to obtain replacement forms other than through the automated service</w:t>
      </w:r>
      <w:r w:rsidR="00923AA1">
        <w:rPr>
          <w:rFonts w:ascii="Times New Roman" w:hAnsi="Times New Roman"/>
        </w:rPr>
        <w:t>, for instance, r</w:t>
      </w:r>
      <w:r w:rsidRPr="00555D79" w:rsidR="00DF3C51">
        <w:rPr>
          <w:rFonts w:ascii="Times New Roman" w:hAnsi="Times New Roman" w:eastAsia="SimSun"/>
          <w:snapToGrid/>
          <w:spacing w:val="-6"/>
          <w:lang w:eastAsia="zh-CN"/>
        </w:rPr>
        <w:t>e</w:t>
      </w:r>
      <w:r w:rsidR="00923AA1">
        <w:rPr>
          <w:rFonts w:ascii="Times New Roman" w:hAnsi="Times New Roman" w:eastAsia="SimSun"/>
          <w:snapToGrid/>
          <w:spacing w:val="-6"/>
          <w:lang w:eastAsia="zh-CN"/>
        </w:rPr>
        <w:t xml:space="preserve">questors can also </w:t>
      </w:r>
      <w:r w:rsidR="00923AA1">
        <w:rPr>
          <w:rFonts w:ascii="Times New Roman" w:hAnsi="Times New Roman" w:eastAsia="SimSun"/>
          <w:snapToGrid/>
          <w:spacing w:val="-4"/>
          <w:lang w:eastAsia="zh-CN"/>
        </w:rPr>
        <w:t xml:space="preserve">call a local field office.  </w:t>
      </w:r>
      <w:r w:rsidR="00923AA1">
        <w:rPr>
          <w:rFonts w:ascii="Times New Roman" w:hAnsi="Times New Roman" w:eastAsia="SimSun"/>
          <w:snapToGrid/>
          <w:spacing w:val="-4"/>
          <w:lang w:eastAsia="zh-CN"/>
        </w:rPr>
        <w:t xml:space="preserve">In addition, requestors can </w:t>
      </w:r>
      <w:r w:rsidR="00923AA1">
        <w:rPr>
          <w:rFonts w:ascii="Times New Roman" w:hAnsi="Times New Roman" w:eastAsia="SimSun"/>
          <w:snapToGrid/>
          <w:spacing w:val="-6"/>
          <w:lang w:eastAsia="zh-CN"/>
        </w:rPr>
        <w:t>download re</w:t>
      </w:r>
      <w:r w:rsidRPr="00555D79" w:rsidR="00DF3C51">
        <w:rPr>
          <w:rFonts w:ascii="Times New Roman" w:hAnsi="Times New Roman" w:eastAsia="SimSun"/>
          <w:snapToGrid/>
          <w:spacing w:val="-6"/>
          <w:lang w:eastAsia="zh-CN"/>
        </w:rPr>
        <w:t>placement forms via</w:t>
      </w:r>
      <w:r w:rsidRPr="00555D79" w:rsidR="00DF3C51">
        <w:rPr>
          <w:rFonts w:ascii="Times New Roman" w:hAnsi="Times New Roman" w:eastAsia="SimSun"/>
          <w:snapToGrid/>
          <w:spacing w:val="-5"/>
          <w:lang w:eastAsia="zh-CN"/>
        </w:rPr>
        <w:t xml:space="preserve"> </w:t>
      </w:r>
      <w:r w:rsidRPr="00555D79" w:rsidR="00DF3C51">
        <w:rPr>
          <w:rFonts w:ascii="Times New Roman" w:hAnsi="Times New Roman" w:eastAsia="Calibri"/>
          <w:snapToGrid/>
        </w:rPr>
        <w:t xml:space="preserve">a secure online application that allows most beneficiaries to immediately view, print, save, and download their replacement </w:t>
      </w:r>
      <w:r w:rsidR="00DF3C51">
        <w:rPr>
          <w:rFonts w:ascii="Times New Roman" w:hAnsi="Times New Roman" w:eastAsia="Calibri"/>
          <w:snapToGrid/>
        </w:rPr>
        <w:t>F</w:t>
      </w:r>
      <w:r w:rsidRPr="00555D79" w:rsidR="00DF3C51">
        <w:rPr>
          <w:rFonts w:ascii="Times New Roman" w:hAnsi="Times New Roman" w:eastAsia="Calibri"/>
          <w:snapToGrid/>
        </w:rPr>
        <w:t>orm</w:t>
      </w:r>
      <w:r w:rsidR="00DF3C51">
        <w:rPr>
          <w:rFonts w:ascii="Times New Roman" w:hAnsi="Times New Roman" w:eastAsia="Calibri"/>
          <w:snapToGrid/>
        </w:rPr>
        <w:t>s</w:t>
      </w:r>
      <w:r w:rsidRPr="00555D79" w:rsidR="00DF3C51">
        <w:rPr>
          <w:rFonts w:ascii="Times New Roman" w:hAnsi="Times New Roman" w:eastAsia="Calibri"/>
          <w:snapToGrid/>
        </w:rPr>
        <w:t xml:space="preserve"> SSA-1099</w:t>
      </w:r>
      <w:r w:rsidR="00DF3C51">
        <w:rPr>
          <w:rFonts w:ascii="Times New Roman" w:hAnsi="Times New Roman" w:eastAsia="Calibri"/>
          <w:snapToGrid/>
        </w:rPr>
        <w:t xml:space="preserve"> and 1042-S</w:t>
      </w:r>
      <w:r w:rsidRPr="00555D79" w:rsidR="00DF3C51">
        <w:rPr>
          <w:rFonts w:ascii="Times New Roman" w:hAnsi="Times New Roman" w:eastAsia="Calibri"/>
          <w:snapToGrid/>
        </w:rPr>
        <w:t xml:space="preserve"> using their </w:t>
      </w:r>
      <w:proofErr w:type="spellStart"/>
      <w:r w:rsidRPr="00555D79" w:rsidR="00DF3C51">
        <w:rPr>
          <w:rFonts w:ascii="Times New Roman" w:hAnsi="Times New Roman" w:eastAsia="Calibri"/>
          <w:i/>
          <w:snapToGrid/>
          <w:color w:val="FF0000"/>
        </w:rPr>
        <w:t>my</w:t>
      </w:r>
      <w:r w:rsidRPr="00555D79" w:rsidR="00DF3C51">
        <w:rPr>
          <w:rFonts w:ascii="Times New Roman" w:hAnsi="Times New Roman" w:eastAsia="Calibri"/>
          <w:snapToGrid/>
          <w:color w:val="4472C4"/>
        </w:rPr>
        <w:t>SocialSecurity</w:t>
      </w:r>
      <w:proofErr w:type="spellEnd"/>
      <w:r w:rsidRPr="00555D79" w:rsidR="00DF3C51">
        <w:rPr>
          <w:rFonts w:ascii="Times New Roman" w:hAnsi="Times New Roman" w:eastAsia="Calibri"/>
          <w:snapToGrid/>
        </w:rPr>
        <w:t xml:space="preserve"> </w:t>
      </w:r>
      <w:r w:rsidR="00DF3C51">
        <w:rPr>
          <w:rFonts w:ascii="Times New Roman" w:hAnsi="Times New Roman" w:eastAsia="Calibri"/>
          <w:snapToGrid/>
        </w:rPr>
        <w:t>(</w:t>
      </w:r>
      <w:r w:rsidRPr="00555D79" w:rsidR="00DF3C51">
        <w:rPr>
          <w:rFonts w:ascii="Times New Roman" w:hAnsi="Times New Roman" w:eastAsia="Calibri"/>
          <w:snapToGrid/>
        </w:rPr>
        <w:t>SSA.gov) account.</w:t>
      </w:r>
      <w:r w:rsidRPr="00555D79" w:rsidR="00DF3C51">
        <w:rPr>
          <w:rFonts w:ascii="Times New Roman" w:hAnsi="Times New Roman" w:eastAsia="SimSun"/>
          <w:snapToGrid/>
          <w:spacing w:val="-4"/>
          <w:lang w:eastAsia="zh-CN"/>
        </w:rPr>
        <w:t xml:space="preserve"> </w:t>
      </w:r>
      <w:r w:rsidR="00DF3C51">
        <w:rPr>
          <w:rFonts w:ascii="Times New Roman" w:hAnsi="Times New Roman" w:eastAsia="SimSun"/>
          <w:snapToGrid/>
          <w:spacing w:val="-4"/>
          <w:lang w:eastAsia="zh-CN"/>
        </w:rPr>
        <w:t xml:space="preserve"> </w:t>
      </w:r>
      <w:r w:rsidR="00923AA1">
        <w:rPr>
          <w:rFonts w:ascii="Times New Roman" w:hAnsi="Times New Roman" w:eastAsia="Calibri"/>
          <w:snapToGrid/>
        </w:rPr>
        <w:t xml:space="preserve">However, as respondents do not need to submit any additional information to request these forms after they authenticate to sign into their </w:t>
      </w:r>
      <w:proofErr w:type="spellStart"/>
      <w:r w:rsidRPr="00555D79" w:rsidR="00923AA1">
        <w:rPr>
          <w:rFonts w:ascii="Times New Roman" w:hAnsi="Times New Roman" w:eastAsia="Calibri"/>
          <w:i/>
          <w:snapToGrid/>
          <w:color w:val="FF0000"/>
        </w:rPr>
        <w:t>my</w:t>
      </w:r>
      <w:r w:rsidRPr="00555D79" w:rsidR="00923AA1">
        <w:rPr>
          <w:rFonts w:ascii="Times New Roman" w:hAnsi="Times New Roman" w:eastAsia="Calibri"/>
          <w:snapToGrid/>
          <w:color w:val="4472C4"/>
        </w:rPr>
        <w:t>SocialSecurity</w:t>
      </w:r>
      <w:proofErr w:type="spellEnd"/>
      <w:r w:rsidRPr="00555D79" w:rsidR="00923AA1">
        <w:rPr>
          <w:rFonts w:ascii="Times New Roman" w:hAnsi="Times New Roman" w:eastAsia="Calibri"/>
          <w:snapToGrid/>
        </w:rPr>
        <w:t xml:space="preserve"> account</w:t>
      </w:r>
      <w:r w:rsidR="00923AA1">
        <w:rPr>
          <w:rFonts w:ascii="Times New Roman" w:hAnsi="Times New Roman" w:eastAsia="Calibri"/>
          <w:snapToGrid/>
        </w:rPr>
        <w:t>s, we do not include t</w:t>
      </w:r>
      <w:r w:rsidR="00923AA1">
        <w:rPr>
          <w:rFonts w:ascii="Times New Roman" w:hAnsi="Times New Roman" w:eastAsia="Calibri"/>
          <w:snapToGrid/>
        </w:rPr>
        <w:t>h</w:t>
      </w:r>
      <w:r w:rsidR="00923AA1">
        <w:rPr>
          <w:rFonts w:ascii="Times New Roman" w:hAnsi="Times New Roman" w:eastAsia="Calibri"/>
          <w:snapToGrid/>
        </w:rPr>
        <w:t xml:space="preserve">e </w:t>
      </w:r>
      <w:r w:rsidR="00923AA1">
        <w:rPr>
          <w:rFonts w:ascii="Times New Roman" w:hAnsi="Times New Roman" w:eastAsia="Calibri"/>
          <w:snapToGrid/>
        </w:rPr>
        <w:t xml:space="preserve">Internet </w:t>
      </w:r>
      <w:r w:rsidR="00923AA1">
        <w:rPr>
          <w:rFonts w:ascii="Times New Roman" w:hAnsi="Times New Roman" w:eastAsia="Calibri"/>
          <w:snapToGrid/>
        </w:rPr>
        <w:t>respondents in the burden data for this information collection request</w:t>
      </w:r>
      <w:r w:rsidR="00923AA1">
        <w:rPr>
          <w:rFonts w:ascii="Times New Roman" w:hAnsi="Times New Roman" w:eastAsia="Calibri"/>
          <w:snapToGrid/>
        </w:rPr>
        <w:t>.</w:t>
      </w:r>
    </w:p>
    <w:p w:rsidR="005F5575" w:rsidP="005F5575" w:rsidRDefault="005F5575" w14:paraId="73FC1FF5" w14:textId="77777777">
      <w:pPr>
        <w:rPr>
          <w:rFonts w:ascii="Times New Roman" w:hAnsi="Times New Roman"/>
          <w:b/>
        </w:rPr>
      </w:pPr>
    </w:p>
    <w:p w:rsidR="002822E7" w:rsidP="00F0202C" w:rsidRDefault="002822E7" w14:paraId="2A62FAA8"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lastRenderedPageBreak/>
        <w:t xml:space="preserve">Why </w:t>
      </w:r>
      <w:r>
        <w:rPr>
          <w:rFonts w:ascii="Times New Roman" w:hAnsi="Times New Roman"/>
          <w:b/>
        </w:rPr>
        <w:t>We Cannot Use Duplicate Information</w:t>
      </w:r>
    </w:p>
    <w:p w:rsidR="00A45D82" w:rsidP="00516767" w:rsidRDefault="009532D4" w14:paraId="7C787CB3" w14:textId="1A11E0DE">
      <w:pPr>
        <w:tabs>
          <w:tab w:val="left" w:pos="1440"/>
        </w:tabs>
        <w:ind w:left="1440"/>
      </w:pPr>
      <w:r w:rsidRPr="009532D4">
        <w:rPr>
          <w:rFonts w:ascii="Times New Roman" w:hAnsi="Times New Roman"/>
        </w:rPr>
        <w:t>The nature of t</w:t>
      </w:r>
      <w:r w:rsidR="001369AF">
        <w:rPr>
          <w:rFonts w:ascii="Times New Roman" w:hAnsi="Times New Roman"/>
        </w:rPr>
        <w:t xml:space="preserve">he information we </w:t>
      </w:r>
      <w:r w:rsidR="006C40CF">
        <w:rPr>
          <w:rFonts w:ascii="Times New Roman" w:hAnsi="Times New Roman"/>
        </w:rPr>
        <w:t xml:space="preserve">collect and the </w:t>
      </w:r>
      <w:proofErr w:type="gramStart"/>
      <w:r w:rsidR="006C40CF">
        <w:rPr>
          <w:rFonts w:ascii="Times New Roman" w:hAnsi="Times New Roman"/>
        </w:rPr>
        <w:t>manner in which</w:t>
      </w:r>
      <w:proofErr w:type="gramEnd"/>
      <w:r w:rsidR="006C40CF">
        <w:rPr>
          <w:rFonts w:ascii="Times New Roman" w:hAnsi="Times New Roman"/>
        </w:rPr>
        <w:t xml:space="preserve"> we collect </w:t>
      </w:r>
      <w:r w:rsidRPr="009532D4">
        <w:rPr>
          <w:rFonts w:ascii="Times New Roman" w:hAnsi="Times New Roman"/>
        </w:rPr>
        <w:t xml:space="preserve">it preclude duplication.  SSA does not use another collection instrument to obtain similar data.  </w:t>
      </w:r>
      <w:r w:rsidRPr="0023096A" w:rsidR="00077E0E">
        <w:t xml:space="preserve"> </w:t>
      </w:r>
    </w:p>
    <w:p w:rsidRPr="00BC7F42" w:rsidR="00923AA1" w:rsidP="00516767" w:rsidRDefault="00923AA1" w14:paraId="3AEC7473" w14:textId="77777777">
      <w:pPr>
        <w:tabs>
          <w:tab w:val="left" w:pos="1440"/>
        </w:tabs>
        <w:ind w:left="1440"/>
      </w:pPr>
    </w:p>
    <w:p w:rsidRPr="00077E0E" w:rsidR="002822E7" w:rsidP="00F0202C" w:rsidRDefault="002822E7" w14:paraId="3554D1BE" w14:textId="77777777">
      <w:pPr>
        <w:numPr>
          <w:ilvl w:val="0"/>
          <w:numId w:val="4"/>
        </w:numPr>
        <w:tabs>
          <w:tab w:val="clear" w:pos="360"/>
        </w:tabs>
        <w:ind w:left="1440" w:hanging="720"/>
        <w:rPr>
          <w:rFonts w:ascii="Times New Roman" w:hAnsi="Times New Roman"/>
        </w:rPr>
      </w:pPr>
      <w:r>
        <w:rPr>
          <w:rFonts w:ascii="Times New Roman" w:hAnsi="Times New Roman"/>
          <w:b/>
        </w:rPr>
        <w:t>Minimizing Burden on Small Respondents</w:t>
      </w:r>
    </w:p>
    <w:p w:rsidR="00E75DB0" w:rsidP="00F0202C" w:rsidRDefault="00F222C4" w14:paraId="11FF4376" w14:textId="77777777">
      <w:pPr>
        <w:ind w:left="720" w:firstLine="720"/>
        <w:rPr>
          <w:rFonts w:ascii="Times New Roman" w:hAnsi="Times New Roman"/>
          <w:iCs/>
        </w:rPr>
      </w:pPr>
      <w:r w:rsidRPr="00F222C4">
        <w:rPr>
          <w:rFonts w:ascii="Times New Roman" w:hAnsi="Times New Roman"/>
          <w:iCs/>
        </w:rPr>
        <w:t>This collection does not affect small businesses or other small entities.</w:t>
      </w:r>
    </w:p>
    <w:p w:rsidR="006C40CF" w:rsidP="002822E7" w:rsidRDefault="006C40CF" w14:paraId="08CBCCC1" w14:textId="77777777">
      <w:pPr>
        <w:ind w:firstLine="720"/>
        <w:rPr>
          <w:rFonts w:ascii="Times New Roman" w:hAnsi="Times New Roman"/>
          <w:i/>
        </w:rPr>
      </w:pPr>
    </w:p>
    <w:p w:rsidR="00583048" w:rsidP="00F0202C" w:rsidRDefault="00A45D82" w14:paraId="37842CA6" w14:textId="1842D348">
      <w:pPr>
        <w:ind w:left="720"/>
        <w:rPr>
          <w:rFonts w:ascii="Times New Roman" w:hAnsi="Times New Roman"/>
          <w:b/>
        </w:rPr>
      </w:pPr>
      <w:r w:rsidRPr="00EC299A">
        <w:rPr>
          <w:rFonts w:ascii="Times New Roman" w:hAnsi="Times New Roman"/>
        </w:rPr>
        <w:t>6.</w:t>
      </w:r>
      <w:r w:rsidR="00F0202C">
        <w:rPr>
          <w:rFonts w:ascii="Times New Roman" w:hAnsi="Times New Roman"/>
        </w:rPr>
        <w:tab/>
      </w:r>
      <w:r w:rsidRPr="00BC7F42" w:rsidR="002822E7">
        <w:rPr>
          <w:rFonts w:ascii="Times New Roman" w:hAnsi="Times New Roman"/>
          <w:b/>
        </w:rPr>
        <w:t xml:space="preserve">Consequence of Not Collecting Information or Collecting it Less Frequently </w:t>
      </w:r>
    </w:p>
    <w:p w:rsidR="00C0099E" w:rsidP="001C586F" w:rsidRDefault="00583048" w14:paraId="64B1BED5" w14:textId="56B02CA6">
      <w:pPr>
        <w:ind w:left="720" w:hanging="720"/>
        <w:rPr>
          <w:rFonts w:ascii="Times New Roman" w:hAnsi="Times New Roman"/>
        </w:rPr>
      </w:pPr>
      <w:r>
        <w:rPr>
          <w:rFonts w:ascii="Times New Roman" w:hAnsi="Times New Roman"/>
        </w:rPr>
        <w:tab/>
      </w:r>
      <w:r w:rsidR="00F0202C">
        <w:rPr>
          <w:rFonts w:ascii="Times New Roman" w:hAnsi="Times New Roman"/>
        </w:rPr>
        <w:tab/>
      </w:r>
      <w:r>
        <w:rPr>
          <w:rFonts w:ascii="Times New Roman" w:hAnsi="Times New Roman"/>
        </w:rPr>
        <w:t xml:space="preserve">If we did not use the Automated Telephone Request for Replacement Forms </w:t>
      </w:r>
    </w:p>
    <w:p w:rsidR="0026052B" w:rsidP="00F0202C" w:rsidRDefault="00C0099E" w14:paraId="11F2EC1D" w14:textId="05FE1788">
      <w:pPr>
        <w:ind w:left="1440" w:hanging="720"/>
        <w:rPr>
          <w:rFonts w:ascii="Times New Roman" w:hAnsi="Times New Roman"/>
        </w:rPr>
      </w:pPr>
      <w:r>
        <w:rPr>
          <w:rFonts w:ascii="Times New Roman" w:hAnsi="Times New Roman"/>
        </w:rPr>
        <w:tab/>
      </w:r>
      <w:r w:rsidR="00583048">
        <w:rPr>
          <w:rFonts w:ascii="Times New Roman" w:hAnsi="Times New Roman"/>
        </w:rPr>
        <w:t>SSA-1099</w:t>
      </w:r>
      <w:r w:rsidR="00930A96">
        <w:rPr>
          <w:rFonts w:ascii="Times New Roman" w:hAnsi="Times New Roman"/>
        </w:rPr>
        <w:t xml:space="preserve"> and </w:t>
      </w:r>
      <w:r w:rsidR="00583048">
        <w:rPr>
          <w:rFonts w:ascii="Times New Roman" w:hAnsi="Times New Roman"/>
        </w:rPr>
        <w:t>SSA-1042S,</w:t>
      </w:r>
      <w:r w:rsidR="00646071">
        <w:rPr>
          <w:rFonts w:ascii="Times New Roman" w:hAnsi="Times New Roman"/>
        </w:rPr>
        <w:t xml:space="preserve"> respondents would not have a structured format to request a</w:t>
      </w:r>
      <w:r w:rsidRPr="008F0189" w:rsidR="00646071">
        <w:rPr>
          <w:rFonts w:ascii="Times New Roman" w:hAnsi="Times New Roman"/>
        </w:rPr>
        <w:t xml:space="preserve"> </w:t>
      </w:r>
      <w:r w:rsidRPr="008F0189" w:rsidR="00646071">
        <w:rPr>
          <w:rFonts w:ascii="Times New Roman" w:hAnsi="Times New Roman"/>
          <w:iCs/>
        </w:rPr>
        <w:t xml:space="preserve">Benefit </w:t>
      </w:r>
      <w:r w:rsidR="008F0189">
        <w:rPr>
          <w:rFonts w:ascii="Times New Roman" w:hAnsi="Times New Roman"/>
          <w:iCs/>
        </w:rPr>
        <w:t>S</w:t>
      </w:r>
      <w:r w:rsidRPr="008F0189" w:rsidR="00646071">
        <w:rPr>
          <w:rFonts w:ascii="Times New Roman" w:hAnsi="Times New Roman"/>
          <w:iCs/>
        </w:rPr>
        <w:t>tatement</w:t>
      </w:r>
      <w:r w:rsidR="00583048">
        <w:rPr>
          <w:rFonts w:ascii="Times New Roman" w:hAnsi="Times New Roman"/>
        </w:rPr>
        <w:t xml:space="preserve">, which could </w:t>
      </w:r>
      <w:r w:rsidR="003A318A">
        <w:rPr>
          <w:rFonts w:ascii="Times New Roman" w:hAnsi="Times New Roman"/>
        </w:rPr>
        <w:t>result in late tax filing for affected</w:t>
      </w:r>
      <w:r w:rsidR="00A2235C">
        <w:rPr>
          <w:rFonts w:ascii="Times New Roman" w:hAnsi="Times New Roman"/>
        </w:rPr>
        <w:t xml:space="preserve"> beneficiaries</w:t>
      </w:r>
      <w:r w:rsidR="003A318A">
        <w:rPr>
          <w:rFonts w:ascii="Times New Roman" w:hAnsi="Times New Roman"/>
        </w:rPr>
        <w:t xml:space="preserve">.  </w:t>
      </w:r>
      <w:r w:rsidR="00583048">
        <w:rPr>
          <w:rFonts w:ascii="Times New Roman" w:hAnsi="Times New Roman"/>
        </w:rPr>
        <w:t>Because we</w:t>
      </w:r>
      <w:r w:rsidR="008F0189">
        <w:rPr>
          <w:rFonts w:ascii="Times New Roman" w:hAnsi="Times New Roman"/>
        </w:rPr>
        <w:t xml:space="preserve"> collect</w:t>
      </w:r>
      <w:r w:rsidR="00B579C6">
        <w:rPr>
          <w:rFonts w:ascii="Times New Roman" w:hAnsi="Times New Roman"/>
        </w:rPr>
        <w:t xml:space="preserve"> this information </w:t>
      </w:r>
      <w:r w:rsidR="003B38C4">
        <w:rPr>
          <w:rFonts w:ascii="Times New Roman" w:hAnsi="Times New Roman"/>
        </w:rPr>
        <w:t xml:space="preserve">on </w:t>
      </w:r>
      <w:r w:rsidR="008F0189">
        <w:rPr>
          <w:rFonts w:ascii="Times New Roman" w:hAnsi="Times New Roman"/>
        </w:rPr>
        <w:t>an</w:t>
      </w:r>
      <w:r w:rsidR="00B579C6">
        <w:rPr>
          <w:rFonts w:ascii="Times New Roman" w:hAnsi="Times New Roman"/>
        </w:rPr>
        <w:t xml:space="preserve"> as needed basis, we cann</w:t>
      </w:r>
      <w:r w:rsidR="00364BAD">
        <w:rPr>
          <w:rFonts w:ascii="Times New Roman" w:hAnsi="Times New Roman"/>
        </w:rPr>
        <w:t xml:space="preserve">ot collect it less frequently.  </w:t>
      </w:r>
      <w:r w:rsidRPr="00427743" w:rsidR="00427743">
        <w:rPr>
          <w:rFonts w:ascii="Times New Roman" w:hAnsi="Times New Roman"/>
          <w:iCs/>
        </w:rPr>
        <w:t>There are no technical or legal obstacles to burden reduction</w:t>
      </w:r>
      <w:r w:rsidR="00825B66">
        <w:rPr>
          <w:rFonts w:ascii="Times New Roman" w:hAnsi="Times New Roman"/>
          <w:iCs/>
        </w:rPr>
        <w:t>.</w:t>
      </w:r>
    </w:p>
    <w:p w:rsidR="0026052B" w:rsidP="0026052B" w:rsidRDefault="0026052B" w14:paraId="2F58DC3E" w14:textId="77777777">
      <w:pPr>
        <w:ind w:left="720"/>
        <w:rPr>
          <w:rFonts w:ascii="Times New Roman" w:hAnsi="Times New Roman"/>
        </w:rPr>
      </w:pPr>
    </w:p>
    <w:p w:rsidR="002822E7" w:rsidP="00203673" w:rsidRDefault="002822E7" w14:paraId="7F0609D7" w14:textId="77777777">
      <w:pPr>
        <w:numPr>
          <w:ilvl w:val="0"/>
          <w:numId w:val="7"/>
        </w:numPr>
        <w:ind w:hanging="720"/>
        <w:rPr>
          <w:rFonts w:ascii="Times New Roman" w:hAnsi="Times New Roman"/>
          <w:b/>
        </w:rPr>
      </w:pPr>
      <w:r w:rsidRPr="00BC7F42">
        <w:rPr>
          <w:rFonts w:ascii="Times New Roman" w:hAnsi="Times New Roman"/>
          <w:b/>
        </w:rPr>
        <w:t xml:space="preserve">Special Circumstances </w:t>
      </w:r>
    </w:p>
    <w:p w:rsidRPr="00BC7F42" w:rsidR="00A45D82" w:rsidP="00F0202C" w:rsidRDefault="00EF204C" w14:paraId="25B47CB6" w14:textId="77777777">
      <w:pPr>
        <w:ind w:left="1440"/>
        <w:rPr>
          <w:rFonts w:ascii="Times New Roman" w:hAnsi="Times New Roman"/>
        </w:rPr>
      </w:pPr>
      <w:r>
        <w:rPr>
          <w:rFonts w:ascii="Times New Roman" w:hAnsi="Times New Roman"/>
        </w:rPr>
        <w:t>There are no special circumstances that would cause SSA to conduct thi</w:t>
      </w:r>
      <w:r w:rsidR="003B38C4">
        <w:rPr>
          <w:rFonts w:ascii="Times New Roman" w:hAnsi="Times New Roman"/>
        </w:rPr>
        <w:t>s in</w:t>
      </w:r>
      <w:r>
        <w:rPr>
          <w:rFonts w:ascii="Times New Roman" w:hAnsi="Times New Roman"/>
        </w:rPr>
        <w:t xml:space="preserve">formation collection in a manner inconsistent with </w:t>
      </w:r>
      <w:r w:rsidRPr="00C0099E">
        <w:rPr>
          <w:rFonts w:ascii="Times New Roman" w:hAnsi="Times New Roman"/>
          <w:i/>
        </w:rPr>
        <w:t>5 CFR 1320.5</w:t>
      </w:r>
      <w:r>
        <w:rPr>
          <w:rFonts w:ascii="Times New Roman" w:hAnsi="Times New Roman"/>
        </w:rPr>
        <w:t>.</w:t>
      </w:r>
    </w:p>
    <w:p w:rsidRPr="00F34577" w:rsidR="00A45D82" w:rsidP="00A45D82" w:rsidRDefault="00A45D82" w14:paraId="1821127C" w14:textId="77777777">
      <w:pPr>
        <w:rPr>
          <w:rFonts w:ascii="Times New Roman" w:hAnsi="Times New Roman"/>
          <w:b/>
          <w:iCs/>
        </w:rPr>
      </w:pPr>
    </w:p>
    <w:p w:rsidRPr="00D750A0" w:rsidR="002822E7" w:rsidP="00F0202C" w:rsidRDefault="002822E7" w14:paraId="47CED3A5" w14:textId="77777777">
      <w:pPr>
        <w:numPr>
          <w:ilvl w:val="0"/>
          <w:numId w:val="1"/>
        </w:numPr>
        <w:tabs>
          <w:tab w:val="clear" w:pos="720"/>
        </w:tabs>
        <w:ind w:left="1440"/>
        <w:rPr>
          <w:rFonts w:ascii="Times New Roman" w:hAnsi="Times New Roman"/>
          <w:i/>
        </w:rPr>
      </w:pPr>
      <w:r w:rsidRPr="00D750A0">
        <w:rPr>
          <w:rFonts w:ascii="Times New Roman" w:hAnsi="Times New Roman"/>
          <w:b/>
        </w:rPr>
        <w:t xml:space="preserve">Solicitation of Public Comment and Other Consultations with the Public </w:t>
      </w:r>
    </w:p>
    <w:p w:rsidRPr="00516767" w:rsidR="00516767" w:rsidP="00516767" w:rsidRDefault="00516767" w14:paraId="7DA51BD5" w14:textId="77777777">
      <w:pPr>
        <w:pStyle w:val="ListParagraph"/>
        <w:ind w:firstLine="720"/>
        <w:rPr>
          <w:rFonts w:ascii="Times New Roman" w:hAnsi="Times New Roman"/>
        </w:rPr>
      </w:pPr>
      <w:r w:rsidRPr="00516767">
        <w:rPr>
          <w:rFonts w:ascii="Times New Roman" w:hAnsi="Times New Roman"/>
        </w:rPr>
        <w:t>The 60-day advance Federal Register Notice published on November 30, 2021, at</w:t>
      </w:r>
    </w:p>
    <w:p w:rsidRPr="00516767" w:rsidR="00516767" w:rsidP="00516767" w:rsidRDefault="00516767" w14:paraId="4229C093" w14:textId="6F650453">
      <w:pPr>
        <w:pStyle w:val="ListParagraph"/>
        <w:ind w:left="1440"/>
        <w:rPr>
          <w:rFonts w:ascii="Times New Roman" w:hAnsi="Times New Roman"/>
          <w:iCs/>
        </w:rPr>
      </w:pPr>
      <w:r w:rsidRPr="00516767">
        <w:rPr>
          <w:rFonts w:ascii="Times New Roman" w:hAnsi="Times New Roman"/>
        </w:rPr>
        <w:t xml:space="preserve">86 FR 68054, and we received no public comments.  The 30-day FRN published on February 7, 2022 at 87 FR 6929.  If we receive any comments in response to this Notice, we will forward them to OMB. </w:t>
      </w:r>
      <w:r w:rsidR="002E5B54">
        <w:rPr>
          <w:rFonts w:ascii="Times New Roman" w:hAnsi="Times New Roman"/>
        </w:rPr>
        <w:t xml:space="preserve"> </w:t>
      </w:r>
      <w:r w:rsidRPr="00516767">
        <w:rPr>
          <w:rFonts w:ascii="Times New Roman" w:hAnsi="Times New Roman"/>
          <w:iCs/>
        </w:rPr>
        <w:t>We did not consult with the public in the revision of this form</w:t>
      </w:r>
    </w:p>
    <w:p w:rsidR="00243CC1" w:rsidP="00243CC1" w:rsidRDefault="00243CC1" w14:paraId="4F9ABB42" w14:textId="77777777">
      <w:pPr>
        <w:ind w:left="720"/>
        <w:rPr>
          <w:rFonts w:ascii="Times New Roman" w:hAnsi="Times New Roman"/>
        </w:rPr>
      </w:pPr>
    </w:p>
    <w:p w:rsidR="002822E7" w:rsidP="00F0202C" w:rsidRDefault="002822E7" w14:paraId="7E0EB6A1"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P="00F0202C" w:rsidRDefault="001C586F" w14:paraId="15812EA9" w14:textId="77777777">
      <w:pPr>
        <w:ind w:left="720" w:firstLine="720"/>
        <w:rPr>
          <w:rFonts w:ascii="Times New Roman" w:hAnsi="Times New Roman"/>
          <w:i/>
        </w:rPr>
      </w:pPr>
      <w:r>
        <w:rPr>
          <w:rFonts w:ascii="Times New Roman" w:hAnsi="Times New Roman"/>
          <w:bCs/>
        </w:rPr>
        <w:t xml:space="preserve">SSA does not provide payments or gifts to the </w:t>
      </w:r>
      <w:r w:rsidRPr="001C586F">
        <w:rPr>
          <w:rFonts w:ascii="Times New Roman" w:hAnsi="Times New Roman"/>
          <w:bCs/>
        </w:rPr>
        <w:t>respondents</w:t>
      </w:r>
      <w:r w:rsidRPr="00BC7F42" w:rsidR="00A45D82">
        <w:rPr>
          <w:rFonts w:ascii="Times New Roman" w:hAnsi="Times New Roman"/>
          <w:i/>
        </w:rPr>
        <w:t xml:space="preserve">. </w:t>
      </w:r>
    </w:p>
    <w:p w:rsidR="00A2235C" w:rsidP="002822E7" w:rsidRDefault="00A2235C" w14:paraId="17E7B9BA" w14:textId="77777777">
      <w:pPr>
        <w:ind w:firstLine="720"/>
        <w:rPr>
          <w:rFonts w:ascii="Times New Roman" w:hAnsi="Times New Roman"/>
        </w:rPr>
      </w:pPr>
    </w:p>
    <w:p w:rsidRPr="00A2235C" w:rsidR="00A2235C" w:rsidP="00F0202C" w:rsidRDefault="00A2235C" w14:paraId="2FCCCE1E" w14:textId="77777777">
      <w:pPr>
        <w:numPr>
          <w:ilvl w:val="0"/>
          <w:numId w:val="1"/>
        </w:numPr>
        <w:tabs>
          <w:tab w:val="clear" w:pos="720"/>
          <w:tab w:val="num" w:pos="1440"/>
        </w:tabs>
        <w:ind w:left="1440"/>
        <w:rPr>
          <w:rFonts w:ascii="Times New Roman" w:hAnsi="Times New Roman"/>
        </w:rPr>
      </w:pPr>
      <w:r w:rsidRPr="00BC7F42">
        <w:rPr>
          <w:rFonts w:ascii="Times New Roman" w:hAnsi="Times New Roman"/>
          <w:b/>
        </w:rPr>
        <w:t>Assurances of Confidentiality</w:t>
      </w:r>
    </w:p>
    <w:p w:rsidR="00A45D82" w:rsidP="00F0202C" w:rsidRDefault="00D0011E" w14:paraId="5F0C1B8E" w14:textId="1F41DB3F">
      <w:pPr>
        <w:ind w:left="1440"/>
        <w:rPr>
          <w:rFonts w:ascii="Times New Roman" w:hAnsi="Times New Roman"/>
          <w:iCs/>
        </w:rPr>
      </w:pPr>
      <w:r w:rsidRPr="00C43C29">
        <w:rPr>
          <w:rFonts w:ascii="Times New Roman" w:hAnsi="Times New Roman"/>
          <w:iCs/>
        </w:rPr>
        <w:t xml:space="preserve">SSA protects and holds confidential the information it </w:t>
      </w:r>
      <w:r w:rsidRPr="00C43C29" w:rsidR="00E0137B">
        <w:rPr>
          <w:rFonts w:ascii="Times New Roman" w:hAnsi="Times New Roman"/>
          <w:iCs/>
        </w:rPr>
        <w:t>collects</w:t>
      </w:r>
      <w:r w:rsidRPr="00C43C29">
        <w:rPr>
          <w:rFonts w:ascii="Times New Roman" w:hAnsi="Times New Roman"/>
          <w:iCs/>
        </w:rPr>
        <w:t xml:space="preserve"> i</w:t>
      </w:r>
      <w:r w:rsidRPr="00C43C29" w:rsidR="00A45D82">
        <w:rPr>
          <w:rFonts w:ascii="Times New Roman" w:hAnsi="Times New Roman"/>
          <w:iCs/>
        </w:rPr>
        <w:t xml:space="preserve">n accordance with </w:t>
      </w:r>
      <w:r w:rsidRPr="00744EAF" w:rsidR="00A45D82">
        <w:rPr>
          <w:rFonts w:ascii="Times New Roman" w:hAnsi="Times New Roman"/>
          <w:i/>
          <w:iCs/>
        </w:rPr>
        <w:t>42 U.S.C. 1306, 20 CFR 401</w:t>
      </w:r>
      <w:r w:rsidRPr="00C43C29" w:rsidR="00A45D82">
        <w:rPr>
          <w:rFonts w:ascii="Times New Roman" w:hAnsi="Times New Roman"/>
          <w:iCs/>
        </w:rPr>
        <w:t xml:space="preserve"> and </w:t>
      </w:r>
      <w:r w:rsidRPr="00744EAF" w:rsidR="00A45D82">
        <w:rPr>
          <w:rFonts w:ascii="Times New Roman" w:hAnsi="Times New Roman"/>
          <w:i/>
          <w:iCs/>
        </w:rPr>
        <w:t>402, 5 U.S.C. 552</w:t>
      </w:r>
      <w:r w:rsidRPr="00C43C29" w:rsidR="00A45D82">
        <w:rPr>
          <w:rFonts w:ascii="Times New Roman" w:hAnsi="Times New Roman"/>
          <w:iCs/>
        </w:rPr>
        <w:t xml:space="preserve"> (Freedom of Information Act), </w:t>
      </w:r>
      <w:r w:rsidRPr="00744EAF" w:rsidR="00A45D82">
        <w:rPr>
          <w:rFonts w:ascii="Times New Roman" w:hAnsi="Times New Roman"/>
          <w:i/>
          <w:iCs/>
        </w:rPr>
        <w:t>5 U.S.C. 552a</w:t>
      </w:r>
      <w:r w:rsidRPr="00C43C29" w:rsidR="00A45D82">
        <w:rPr>
          <w:rFonts w:ascii="Times New Roman" w:hAnsi="Times New Roman"/>
          <w:iCs/>
        </w:rPr>
        <w:t xml:space="preserve"> (Privacy Act of 1974)</w:t>
      </w:r>
      <w:r w:rsidRPr="00C43C29">
        <w:rPr>
          <w:rFonts w:ascii="Times New Roman" w:hAnsi="Times New Roman"/>
          <w:iCs/>
        </w:rPr>
        <w:t>,</w:t>
      </w:r>
      <w:r w:rsidRPr="00C43C29" w:rsidR="00A45D82">
        <w:rPr>
          <w:rFonts w:ascii="Times New Roman" w:hAnsi="Times New Roman"/>
          <w:iCs/>
        </w:rPr>
        <w:t xml:space="preserve"> and OMB Circular No</w:t>
      </w:r>
      <w:r w:rsidR="00507735">
        <w:rPr>
          <w:rFonts w:ascii="Times New Roman" w:hAnsi="Times New Roman"/>
          <w:iCs/>
        </w:rPr>
        <w:t xml:space="preserve">. </w:t>
      </w:r>
      <w:r w:rsidRPr="00C43C29" w:rsidR="00A45D82">
        <w:rPr>
          <w:rFonts w:ascii="Times New Roman" w:hAnsi="Times New Roman"/>
          <w:iCs/>
        </w:rPr>
        <w:t>A-13</w:t>
      </w:r>
      <w:r w:rsidR="00C43C29">
        <w:rPr>
          <w:rFonts w:ascii="Times New Roman" w:hAnsi="Times New Roman"/>
          <w:iCs/>
        </w:rPr>
        <w:t>0.</w:t>
      </w:r>
    </w:p>
    <w:p w:rsidR="007D0EBA" w:rsidP="00C43C29" w:rsidRDefault="007D0EBA" w14:paraId="6E89FB70" w14:textId="77777777">
      <w:pPr>
        <w:ind w:left="720"/>
        <w:rPr>
          <w:rFonts w:ascii="Times New Roman" w:hAnsi="Times New Roman"/>
          <w:iCs/>
        </w:rPr>
      </w:pPr>
    </w:p>
    <w:p w:rsidR="002822E7" w:rsidP="00F0202C" w:rsidRDefault="002822E7" w14:paraId="3E7FE442"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P="00F0202C" w:rsidRDefault="00F0202C" w14:paraId="4B649975" w14:textId="771697E2">
      <w:pPr>
        <w:tabs>
          <w:tab w:val="right" w:pos="8640"/>
        </w:tabs>
        <w:ind w:firstLine="1440"/>
        <w:rPr>
          <w:rFonts w:ascii="Times New Roman" w:hAnsi="Times New Roman"/>
          <w:bCs/>
        </w:rPr>
      </w:pPr>
      <w:r>
        <w:rPr>
          <w:rFonts w:ascii="Times New Roman" w:hAnsi="Times New Roman"/>
          <w:bCs/>
        </w:rPr>
        <w:tab/>
      </w:r>
      <w:r w:rsidR="001D2F58">
        <w:rPr>
          <w:rFonts w:ascii="Times New Roman" w:hAnsi="Times New Roman"/>
          <w:bCs/>
        </w:rPr>
        <w:t>The information collection does not contain any questions of a sensitive nature.</w:t>
      </w:r>
      <w:r w:rsidR="00444A9C">
        <w:rPr>
          <w:rFonts w:ascii="Times New Roman" w:hAnsi="Times New Roman"/>
          <w:bCs/>
        </w:rPr>
        <w:tab/>
      </w:r>
    </w:p>
    <w:p w:rsidR="00D943FF" w:rsidP="00444A9C" w:rsidRDefault="00D943FF" w14:paraId="6D600367" w14:textId="1C3C246A">
      <w:pPr>
        <w:tabs>
          <w:tab w:val="right" w:pos="8640"/>
        </w:tabs>
        <w:ind w:firstLine="720"/>
        <w:rPr>
          <w:rFonts w:ascii="Times New Roman" w:hAnsi="Times New Roman"/>
          <w:bCs/>
        </w:rPr>
      </w:pPr>
    </w:p>
    <w:p w:rsidR="00923AA1" w:rsidP="00444A9C" w:rsidRDefault="00923AA1" w14:paraId="4A4DB8AB" w14:textId="22B260DF">
      <w:pPr>
        <w:tabs>
          <w:tab w:val="right" w:pos="8640"/>
        </w:tabs>
        <w:ind w:firstLine="720"/>
        <w:rPr>
          <w:rFonts w:ascii="Times New Roman" w:hAnsi="Times New Roman"/>
          <w:bCs/>
        </w:rPr>
      </w:pPr>
    </w:p>
    <w:p w:rsidR="00923AA1" w:rsidP="00444A9C" w:rsidRDefault="00923AA1" w14:paraId="303B224E" w14:textId="679FD543">
      <w:pPr>
        <w:tabs>
          <w:tab w:val="right" w:pos="8640"/>
        </w:tabs>
        <w:ind w:firstLine="720"/>
        <w:rPr>
          <w:rFonts w:ascii="Times New Roman" w:hAnsi="Times New Roman"/>
          <w:bCs/>
        </w:rPr>
      </w:pPr>
    </w:p>
    <w:p w:rsidR="00923AA1" w:rsidP="00444A9C" w:rsidRDefault="00923AA1" w14:paraId="79C55DC1" w14:textId="23AA9CF7">
      <w:pPr>
        <w:tabs>
          <w:tab w:val="right" w:pos="8640"/>
        </w:tabs>
        <w:ind w:firstLine="720"/>
        <w:rPr>
          <w:rFonts w:ascii="Times New Roman" w:hAnsi="Times New Roman"/>
          <w:bCs/>
        </w:rPr>
      </w:pPr>
    </w:p>
    <w:p w:rsidR="00923AA1" w:rsidP="00444A9C" w:rsidRDefault="00923AA1" w14:paraId="63548047" w14:textId="3BCA07BF">
      <w:pPr>
        <w:tabs>
          <w:tab w:val="right" w:pos="8640"/>
        </w:tabs>
        <w:ind w:firstLine="720"/>
        <w:rPr>
          <w:rFonts w:ascii="Times New Roman" w:hAnsi="Times New Roman"/>
          <w:bCs/>
        </w:rPr>
      </w:pPr>
    </w:p>
    <w:p w:rsidR="00923AA1" w:rsidP="00444A9C" w:rsidRDefault="00923AA1" w14:paraId="50981010" w14:textId="74AD224E">
      <w:pPr>
        <w:tabs>
          <w:tab w:val="right" w:pos="8640"/>
        </w:tabs>
        <w:ind w:firstLine="720"/>
        <w:rPr>
          <w:rFonts w:ascii="Times New Roman" w:hAnsi="Times New Roman"/>
          <w:bCs/>
        </w:rPr>
      </w:pPr>
    </w:p>
    <w:p w:rsidR="00923AA1" w:rsidP="00444A9C" w:rsidRDefault="00923AA1" w14:paraId="310A0B24" w14:textId="695A20D8">
      <w:pPr>
        <w:tabs>
          <w:tab w:val="right" w:pos="8640"/>
        </w:tabs>
        <w:ind w:firstLine="720"/>
        <w:rPr>
          <w:rFonts w:ascii="Times New Roman" w:hAnsi="Times New Roman"/>
          <w:bCs/>
        </w:rPr>
      </w:pPr>
    </w:p>
    <w:p w:rsidR="00923AA1" w:rsidP="00444A9C" w:rsidRDefault="00923AA1" w14:paraId="41AAE439" w14:textId="54022BCF">
      <w:pPr>
        <w:tabs>
          <w:tab w:val="right" w:pos="8640"/>
        </w:tabs>
        <w:ind w:firstLine="720"/>
        <w:rPr>
          <w:rFonts w:ascii="Times New Roman" w:hAnsi="Times New Roman"/>
          <w:bCs/>
        </w:rPr>
      </w:pPr>
    </w:p>
    <w:p w:rsidR="00923AA1" w:rsidP="00444A9C" w:rsidRDefault="00923AA1" w14:paraId="72577A84" w14:textId="77777777">
      <w:pPr>
        <w:tabs>
          <w:tab w:val="right" w:pos="8640"/>
        </w:tabs>
        <w:ind w:firstLine="720"/>
        <w:rPr>
          <w:rFonts w:ascii="Times New Roman" w:hAnsi="Times New Roman"/>
          <w:bCs/>
        </w:rPr>
      </w:pPr>
    </w:p>
    <w:p w:rsidR="002822E7" w:rsidP="00F0202C" w:rsidRDefault="002822E7" w14:paraId="176F87D2" w14:textId="436F2CEA">
      <w:pPr>
        <w:numPr>
          <w:ilvl w:val="0"/>
          <w:numId w:val="1"/>
        </w:numPr>
        <w:tabs>
          <w:tab w:val="clear" w:pos="720"/>
          <w:tab w:val="num" w:pos="1440"/>
        </w:tabs>
        <w:ind w:left="1440"/>
        <w:rPr>
          <w:rFonts w:ascii="Times New Roman" w:hAnsi="Times New Roman"/>
          <w:b/>
        </w:rPr>
      </w:pPr>
      <w:r w:rsidRPr="00BC7F42">
        <w:rPr>
          <w:rFonts w:ascii="Times New Roman" w:hAnsi="Times New Roman"/>
          <w:b/>
        </w:rPr>
        <w:lastRenderedPageBreak/>
        <w:t>Estimates of Public Reporting Burden</w:t>
      </w:r>
    </w:p>
    <w:tbl>
      <w:tblPr>
        <w:tblW w:w="11520" w:type="dxa"/>
        <w:tblInd w:w="-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9"/>
        <w:gridCol w:w="1530"/>
        <w:gridCol w:w="1350"/>
        <w:gridCol w:w="1260"/>
        <w:gridCol w:w="1260"/>
        <w:gridCol w:w="1260"/>
        <w:gridCol w:w="1440"/>
        <w:gridCol w:w="1991"/>
      </w:tblGrid>
      <w:tr w:rsidRPr="00E96C64" w:rsidR="00E96C64" w:rsidTr="00F47313" w14:paraId="4931BFE2" w14:textId="77777777">
        <w:trPr>
          <w:trHeight w:val="796"/>
        </w:trPr>
        <w:tc>
          <w:tcPr>
            <w:tcW w:w="1429" w:type="dxa"/>
            <w:shd w:val="clear" w:color="auto" w:fill="auto"/>
          </w:tcPr>
          <w:p w:rsidRPr="00E96C64" w:rsidR="00E96C64" w:rsidP="00E96C64" w:rsidRDefault="00E96C64" w14:paraId="5E79492F"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Modality of completion</w:t>
            </w:r>
          </w:p>
        </w:tc>
        <w:tc>
          <w:tcPr>
            <w:tcW w:w="1530" w:type="dxa"/>
            <w:shd w:val="clear" w:color="auto" w:fill="auto"/>
          </w:tcPr>
          <w:p w:rsidRPr="00E96C64" w:rsidR="00E96C64" w:rsidP="00E96C64" w:rsidRDefault="00E96C64" w14:paraId="6DF97320"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Number of respondents</w:t>
            </w:r>
          </w:p>
        </w:tc>
        <w:tc>
          <w:tcPr>
            <w:tcW w:w="1350" w:type="dxa"/>
            <w:shd w:val="clear" w:color="auto" w:fill="auto"/>
          </w:tcPr>
          <w:p w:rsidRPr="00E96C64" w:rsidR="00E96C64" w:rsidP="00E96C64" w:rsidRDefault="00E96C64" w14:paraId="15C297C7"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Frequency of response</w:t>
            </w:r>
          </w:p>
        </w:tc>
        <w:tc>
          <w:tcPr>
            <w:tcW w:w="1260" w:type="dxa"/>
            <w:shd w:val="clear" w:color="auto" w:fill="auto"/>
          </w:tcPr>
          <w:p w:rsidRPr="00E96C64" w:rsidR="00E96C64" w:rsidP="00E96C64" w:rsidRDefault="00E96C64" w14:paraId="6545583A"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Average burden per response</w:t>
            </w:r>
          </w:p>
          <w:p w:rsidRPr="00E96C64" w:rsidR="00E96C64" w:rsidP="00E96C64" w:rsidRDefault="00E96C64" w14:paraId="305685FC"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(minutes)</w:t>
            </w:r>
          </w:p>
        </w:tc>
        <w:tc>
          <w:tcPr>
            <w:tcW w:w="1260" w:type="dxa"/>
            <w:shd w:val="clear" w:color="auto" w:fill="auto"/>
          </w:tcPr>
          <w:p w:rsidRPr="00E96C64" w:rsidR="00E96C64" w:rsidP="00E96C64" w:rsidRDefault="00E96C64" w14:paraId="025ED105"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Estimated total annual burden</w:t>
            </w:r>
          </w:p>
          <w:p w:rsidRPr="00E96C64" w:rsidR="00E96C64" w:rsidP="00E96C64" w:rsidRDefault="00E96C64" w14:paraId="0A855056"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(hours)</w:t>
            </w:r>
          </w:p>
        </w:tc>
        <w:tc>
          <w:tcPr>
            <w:tcW w:w="1260" w:type="dxa"/>
          </w:tcPr>
          <w:p w:rsidRPr="00E96C64" w:rsidR="00E96C64" w:rsidP="00E96C64" w:rsidRDefault="00E96C64" w14:paraId="3767AA78"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Average Theoretical Hourly Cost Amount (dollars)*</w:t>
            </w:r>
          </w:p>
        </w:tc>
        <w:tc>
          <w:tcPr>
            <w:tcW w:w="1440" w:type="dxa"/>
          </w:tcPr>
          <w:p w:rsidRPr="00E96C64" w:rsidR="00E96C64" w:rsidP="00E96C64" w:rsidRDefault="00E96C64" w14:paraId="1F03830C" w14:textId="77777777">
            <w:pPr>
              <w:widowControl/>
              <w:autoSpaceDE w:val="0"/>
              <w:autoSpaceDN w:val="0"/>
              <w:adjustRightInd w:val="0"/>
              <w:rPr>
                <w:rFonts w:ascii="Times New Roman" w:hAnsi="Times New Roman" w:eastAsia="SimSun"/>
                <w:b/>
                <w:bCs/>
                <w:snapToGrid/>
                <w:lang w:eastAsia="zh-CN"/>
              </w:rPr>
            </w:pPr>
            <w:r w:rsidRPr="00E96C64">
              <w:rPr>
                <w:rFonts w:ascii="Times New Roman" w:hAnsi="Times New Roman" w:eastAsia="SimSun"/>
                <w:b/>
                <w:bCs/>
                <w:snapToGrid/>
                <w:lang w:eastAsia="zh-CN"/>
              </w:rPr>
              <w:t xml:space="preserve">Average Wait Time   for Teleservice Centers </w:t>
            </w:r>
          </w:p>
          <w:p w:rsidRPr="00E96C64" w:rsidR="00E96C64" w:rsidP="00E96C64" w:rsidRDefault="00E96C64" w14:paraId="64C71629"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(minutes) **</w:t>
            </w:r>
          </w:p>
        </w:tc>
        <w:tc>
          <w:tcPr>
            <w:tcW w:w="1991" w:type="dxa"/>
          </w:tcPr>
          <w:p w:rsidRPr="00E96C64" w:rsidR="00E96C64" w:rsidP="00E96C64" w:rsidRDefault="00E96C64" w14:paraId="44AA0294" w14:textId="77777777">
            <w:pPr>
              <w:widowControl/>
              <w:rPr>
                <w:rFonts w:ascii="Times New Roman" w:hAnsi="Times New Roman" w:eastAsia="SimSun"/>
                <w:b/>
                <w:bCs/>
                <w:snapToGrid/>
                <w:lang w:eastAsia="zh-CN"/>
              </w:rPr>
            </w:pPr>
            <w:r w:rsidRPr="00E96C64">
              <w:rPr>
                <w:rFonts w:ascii="Times New Roman" w:hAnsi="Times New Roman" w:eastAsia="SimSun"/>
                <w:b/>
                <w:bCs/>
                <w:snapToGrid/>
                <w:lang w:eastAsia="zh-CN"/>
              </w:rPr>
              <w:t>Total Annual Opportunity Cost (dollars)***</w:t>
            </w:r>
          </w:p>
        </w:tc>
      </w:tr>
      <w:tr w:rsidRPr="00E96C64" w:rsidR="00E96C64" w:rsidTr="00F47313" w14:paraId="4687866D" w14:textId="77777777">
        <w:trPr>
          <w:trHeight w:val="707"/>
        </w:trPr>
        <w:tc>
          <w:tcPr>
            <w:tcW w:w="1429" w:type="dxa"/>
            <w:shd w:val="clear" w:color="auto" w:fill="auto"/>
          </w:tcPr>
          <w:p w:rsidRPr="00E96C64" w:rsidR="00E96C64" w:rsidP="00E96C64" w:rsidRDefault="00E96C64" w14:paraId="149B0BF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Automated Telephone Requests</w:t>
            </w:r>
          </w:p>
        </w:tc>
        <w:tc>
          <w:tcPr>
            <w:tcW w:w="1530" w:type="dxa"/>
            <w:shd w:val="clear" w:color="auto" w:fill="auto"/>
          </w:tcPr>
          <w:p w:rsidRPr="00E96C64" w:rsidR="00E96C64" w:rsidP="00E96C64" w:rsidRDefault="00E96C64" w14:paraId="1B267B1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219,117</w:t>
            </w:r>
          </w:p>
        </w:tc>
        <w:tc>
          <w:tcPr>
            <w:tcW w:w="1350" w:type="dxa"/>
            <w:shd w:val="clear" w:color="auto" w:fill="auto"/>
          </w:tcPr>
          <w:p w:rsidRPr="00E96C64" w:rsidR="00E96C64" w:rsidP="00E96C64" w:rsidRDefault="00E96C64" w14:paraId="2E4CE6F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1</w:t>
            </w:r>
          </w:p>
        </w:tc>
        <w:tc>
          <w:tcPr>
            <w:tcW w:w="1260" w:type="dxa"/>
            <w:shd w:val="clear" w:color="auto" w:fill="auto"/>
          </w:tcPr>
          <w:p w:rsidRPr="00E96C64" w:rsidR="00E96C64" w:rsidP="00E96C64" w:rsidRDefault="00E96C64" w14:paraId="574561C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 xml:space="preserve">2 </w:t>
            </w:r>
          </w:p>
        </w:tc>
        <w:tc>
          <w:tcPr>
            <w:tcW w:w="1260" w:type="dxa"/>
            <w:shd w:val="clear" w:color="auto" w:fill="auto"/>
          </w:tcPr>
          <w:p w:rsidRPr="00E96C64" w:rsidR="00E96C64" w:rsidP="00E96C64" w:rsidRDefault="00E96C64" w14:paraId="1BC402A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7,304</w:t>
            </w:r>
          </w:p>
        </w:tc>
        <w:tc>
          <w:tcPr>
            <w:tcW w:w="1260" w:type="dxa"/>
          </w:tcPr>
          <w:p w:rsidRPr="00E96C64" w:rsidR="00E96C64" w:rsidP="00E96C64" w:rsidRDefault="00E96C64" w14:paraId="49A69CD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$27.07</w:t>
            </w:r>
          </w:p>
        </w:tc>
        <w:tc>
          <w:tcPr>
            <w:tcW w:w="1440" w:type="dxa"/>
          </w:tcPr>
          <w:p w:rsidRPr="00E96C64" w:rsidR="00E96C64" w:rsidP="00E96C64" w:rsidRDefault="00E96C64" w14:paraId="17DB5AE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19**</w:t>
            </w:r>
          </w:p>
        </w:tc>
        <w:tc>
          <w:tcPr>
            <w:tcW w:w="1991" w:type="dxa"/>
          </w:tcPr>
          <w:p w:rsidRPr="00E96C64" w:rsidR="00E96C64" w:rsidP="00E96C64" w:rsidRDefault="00E96C64" w14:paraId="553AA98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$207,632,314***</w:t>
            </w:r>
          </w:p>
        </w:tc>
      </w:tr>
      <w:tr w:rsidRPr="00E96C64" w:rsidR="00E96C64" w:rsidTr="00F47313" w14:paraId="7D77D778" w14:textId="77777777">
        <w:trPr>
          <w:trHeight w:val="218"/>
        </w:trPr>
        <w:tc>
          <w:tcPr>
            <w:tcW w:w="1429" w:type="dxa"/>
            <w:shd w:val="clear" w:color="auto" w:fill="auto"/>
          </w:tcPr>
          <w:p w:rsidRPr="00E96C64" w:rsidR="00E96C64" w:rsidP="00E96C64" w:rsidRDefault="00E96C64" w14:paraId="583CD54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 xml:space="preserve">N8NN </w:t>
            </w:r>
          </w:p>
        </w:tc>
        <w:tc>
          <w:tcPr>
            <w:tcW w:w="1530" w:type="dxa"/>
            <w:shd w:val="clear" w:color="auto" w:fill="auto"/>
          </w:tcPr>
          <w:p w:rsidRPr="00E96C64" w:rsidR="00E96C64" w:rsidP="00E96C64" w:rsidRDefault="00E96C64" w14:paraId="30CE917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497,778</w:t>
            </w:r>
          </w:p>
        </w:tc>
        <w:tc>
          <w:tcPr>
            <w:tcW w:w="1350" w:type="dxa"/>
            <w:shd w:val="clear" w:color="auto" w:fill="auto"/>
          </w:tcPr>
          <w:p w:rsidRPr="00E96C64" w:rsidR="00E96C64" w:rsidP="00E96C64" w:rsidRDefault="00E96C64" w14:paraId="7FAF03B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1</w:t>
            </w:r>
          </w:p>
        </w:tc>
        <w:tc>
          <w:tcPr>
            <w:tcW w:w="1260" w:type="dxa"/>
            <w:shd w:val="clear" w:color="auto" w:fill="auto"/>
          </w:tcPr>
          <w:p w:rsidRPr="00E96C64" w:rsidR="00E96C64" w:rsidP="00E96C64" w:rsidRDefault="00E96C64" w14:paraId="782EE8A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3</w:t>
            </w:r>
          </w:p>
        </w:tc>
        <w:tc>
          <w:tcPr>
            <w:tcW w:w="1260" w:type="dxa"/>
            <w:shd w:val="clear" w:color="auto" w:fill="auto"/>
          </w:tcPr>
          <w:p w:rsidRPr="00E96C64" w:rsidR="00E96C64" w:rsidP="00E96C64" w:rsidRDefault="00E96C64" w14:paraId="3AA173F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24,889</w:t>
            </w:r>
          </w:p>
        </w:tc>
        <w:tc>
          <w:tcPr>
            <w:tcW w:w="1260" w:type="dxa"/>
          </w:tcPr>
          <w:p w:rsidRPr="00E96C64" w:rsidR="00E96C64" w:rsidP="00E96C64" w:rsidRDefault="00E96C64" w14:paraId="5EEB98D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$27.07</w:t>
            </w:r>
          </w:p>
        </w:tc>
        <w:tc>
          <w:tcPr>
            <w:tcW w:w="1440" w:type="dxa"/>
          </w:tcPr>
          <w:p w:rsidRPr="00E96C64" w:rsidR="00E96C64" w:rsidP="00E96C64" w:rsidRDefault="00E96C64" w14:paraId="0F53211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19**</w:t>
            </w:r>
          </w:p>
        </w:tc>
        <w:tc>
          <w:tcPr>
            <w:tcW w:w="1991" w:type="dxa"/>
          </w:tcPr>
          <w:p w:rsidRPr="00E96C64" w:rsidR="00E96C64" w:rsidP="00E96C64" w:rsidRDefault="00E96C64" w14:paraId="032A011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$4,940,789***</w:t>
            </w:r>
          </w:p>
        </w:tc>
      </w:tr>
      <w:tr w:rsidRPr="00E96C64" w:rsidR="00E96C64" w:rsidTr="00F47313" w14:paraId="1A3B5DDF" w14:textId="77777777">
        <w:trPr>
          <w:trHeight w:val="525"/>
        </w:trPr>
        <w:tc>
          <w:tcPr>
            <w:tcW w:w="1429" w:type="dxa"/>
            <w:shd w:val="clear" w:color="auto" w:fill="auto"/>
          </w:tcPr>
          <w:p w:rsidRPr="00E96C64" w:rsidR="00E96C64" w:rsidP="00E96C64" w:rsidRDefault="00E96C64" w14:paraId="7991FED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 xml:space="preserve">Calls to local field offices </w:t>
            </w:r>
          </w:p>
        </w:tc>
        <w:tc>
          <w:tcPr>
            <w:tcW w:w="1530" w:type="dxa"/>
            <w:shd w:val="clear" w:color="auto" w:fill="auto"/>
          </w:tcPr>
          <w:p w:rsidRPr="00E96C64" w:rsidR="00E96C64" w:rsidP="00E96C64" w:rsidRDefault="00E96C64" w14:paraId="70E9A22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848,444</w:t>
            </w:r>
          </w:p>
        </w:tc>
        <w:tc>
          <w:tcPr>
            <w:tcW w:w="1350" w:type="dxa"/>
            <w:shd w:val="clear" w:color="auto" w:fill="auto"/>
          </w:tcPr>
          <w:p w:rsidRPr="00E96C64" w:rsidR="00E96C64" w:rsidP="00E96C64" w:rsidRDefault="00E96C64" w14:paraId="4DFF2A6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1</w:t>
            </w:r>
          </w:p>
        </w:tc>
        <w:tc>
          <w:tcPr>
            <w:tcW w:w="1260" w:type="dxa"/>
            <w:shd w:val="clear" w:color="auto" w:fill="auto"/>
          </w:tcPr>
          <w:p w:rsidRPr="00E96C64" w:rsidR="00E96C64" w:rsidP="00E96C64" w:rsidRDefault="00E96C64" w14:paraId="510AA91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 xml:space="preserve">3 </w:t>
            </w:r>
          </w:p>
        </w:tc>
        <w:tc>
          <w:tcPr>
            <w:tcW w:w="1260" w:type="dxa"/>
            <w:shd w:val="clear" w:color="auto" w:fill="auto"/>
          </w:tcPr>
          <w:p w:rsidRPr="00E96C64" w:rsidR="00E96C64" w:rsidP="00E96C64" w:rsidRDefault="00E96C64" w14:paraId="2105412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42,422</w:t>
            </w:r>
          </w:p>
        </w:tc>
        <w:tc>
          <w:tcPr>
            <w:tcW w:w="1260" w:type="dxa"/>
          </w:tcPr>
          <w:p w:rsidRPr="00E96C64" w:rsidR="00E96C64" w:rsidP="00E96C64" w:rsidRDefault="00E96C64" w14:paraId="61A23E2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$27.07</w:t>
            </w:r>
          </w:p>
        </w:tc>
        <w:tc>
          <w:tcPr>
            <w:tcW w:w="1440" w:type="dxa"/>
          </w:tcPr>
          <w:p w:rsidRPr="00E96C64" w:rsidR="00E96C64" w:rsidP="00E96C64" w:rsidRDefault="00E96C64" w14:paraId="2838349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19**</w:t>
            </w:r>
          </w:p>
        </w:tc>
        <w:tc>
          <w:tcPr>
            <w:tcW w:w="1991" w:type="dxa"/>
          </w:tcPr>
          <w:p w:rsidRPr="00E96C64" w:rsidR="00E96C64" w:rsidP="00E96C64" w:rsidRDefault="00E96C64" w14:paraId="0F46627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$8,421,369***</w:t>
            </w:r>
          </w:p>
        </w:tc>
      </w:tr>
      <w:tr w:rsidRPr="00E96C64" w:rsidR="00E96C64" w:rsidTr="00F47313" w14:paraId="0243FA77" w14:textId="77777777">
        <w:trPr>
          <w:trHeight w:val="381"/>
        </w:trPr>
        <w:tc>
          <w:tcPr>
            <w:tcW w:w="1429" w:type="dxa"/>
            <w:shd w:val="clear" w:color="auto" w:fill="auto"/>
          </w:tcPr>
          <w:p w:rsidRPr="00E96C64" w:rsidR="00E96C64" w:rsidP="00E96C64" w:rsidRDefault="00E96C64" w14:paraId="728CFF2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Other (program service centers)</w:t>
            </w:r>
          </w:p>
        </w:tc>
        <w:tc>
          <w:tcPr>
            <w:tcW w:w="1530" w:type="dxa"/>
            <w:shd w:val="clear" w:color="auto" w:fill="auto"/>
          </w:tcPr>
          <w:p w:rsidRPr="00E96C64" w:rsidR="00E96C64" w:rsidP="00E96C64" w:rsidRDefault="00E96C64" w14:paraId="2625CF3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41,640</w:t>
            </w:r>
          </w:p>
        </w:tc>
        <w:tc>
          <w:tcPr>
            <w:tcW w:w="1350" w:type="dxa"/>
            <w:shd w:val="clear" w:color="auto" w:fill="auto"/>
          </w:tcPr>
          <w:p w:rsidRPr="00E96C64" w:rsidR="00E96C64" w:rsidP="00E96C64" w:rsidRDefault="00E96C64" w14:paraId="138B4C9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1</w:t>
            </w:r>
          </w:p>
        </w:tc>
        <w:tc>
          <w:tcPr>
            <w:tcW w:w="1260" w:type="dxa"/>
            <w:shd w:val="clear" w:color="auto" w:fill="auto"/>
          </w:tcPr>
          <w:p w:rsidRPr="00E96C64" w:rsidR="00E96C64" w:rsidP="00E96C64" w:rsidRDefault="00E96C64" w14:paraId="620728D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 xml:space="preserve">3 </w:t>
            </w:r>
          </w:p>
        </w:tc>
        <w:tc>
          <w:tcPr>
            <w:tcW w:w="1260" w:type="dxa"/>
            <w:shd w:val="clear" w:color="auto" w:fill="auto"/>
          </w:tcPr>
          <w:p w:rsidRPr="00E96C64" w:rsidR="00E96C64" w:rsidP="00E96C64" w:rsidRDefault="00E96C64" w14:paraId="47B7432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2,082</w:t>
            </w:r>
          </w:p>
        </w:tc>
        <w:tc>
          <w:tcPr>
            <w:tcW w:w="1260" w:type="dxa"/>
          </w:tcPr>
          <w:p w:rsidRPr="00E96C64" w:rsidR="00E96C64" w:rsidP="00E96C64" w:rsidRDefault="00E96C64" w14:paraId="5C97469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$27.07</w:t>
            </w:r>
          </w:p>
        </w:tc>
        <w:tc>
          <w:tcPr>
            <w:tcW w:w="1440" w:type="dxa"/>
          </w:tcPr>
          <w:p w:rsidRPr="00E96C64" w:rsidR="00E96C64" w:rsidP="00E96C64" w:rsidRDefault="00E96C64" w14:paraId="327B130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19**</w:t>
            </w:r>
          </w:p>
        </w:tc>
        <w:tc>
          <w:tcPr>
            <w:tcW w:w="1991" w:type="dxa"/>
          </w:tcPr>
          <w:p w:rsidRPr="00E96C64" w:rsidR="00E96C64" w:rsidP="00E96C64" w:rsidRDefault="00E96C64" w14:paraId="3694B72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snapToGrid/>
                <w:szCs w:val="20"/>
                <w:lang w:eastAsia="zh-CN"/>
              </w:rPr>
            </w:pPr>
            <w:r w:rsidRPr="00E96C64">
              <w:rPr>
                <w:rFonts w:ascii="Times New Roman" w:hAnsi="Times New Roman" w:eastAsia="SimSun" w:cs="Courier New"/>
                <w:snapToGrid/>
                <w:szCs w:val="20"/>
                <w:lang w:eastAsia="zh-CN"/>
              </w:rPr>
              <w:t>$413,305***</w:t>
            </w:r>
          </w:p>
        </w:tc>
      </w:tr>
      <w:tr w:rsidRPr="00E96C64" w:rsidR="00E96C64" w:rsidTr="00F47313" w14:paraId="7A3A5F71" w14:textId="77777777">
        <w:trPr>
          <w:trHeight w:val="269"/>
        </w:trPr>
        <w:tc>
          <w:tcPr>
            <w:tcW w:w="1429" w:type="dxa"/>
            <w:shd w:val="clear" w:color="auto" w:fill="auto"/>
          </w:tcPr>
          <w:p w:rsidRPr="00E96C64" w:rsidR="00E96C64" w:rsidP="00E96C64" w:rsidRDefault="00E96C64" w14:paraId="04EC54C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SimSun" w:cs="Courier New"/>
                <w:b/>
                <w:snapToGrid/>
                <w:szCs w:val="20"/>
                <w:lang w:eastAsia="zh-CN"/>
              </w:rPr>
            </w:pPr>
            <w:r w:rsidRPr="00E96C64">
              <w:rPr>
                <w:rFonts w:ascii="Times New Roman" w:hAnsi="Times New Roman" w:eastAsia="SimSun" w:cs="Courier New"/>
                <w:b/>
                <w:snapToGrid/>
                <w:szCs w:val="20"/>
                <w:lang w:eastAsia="zh-CN"/>
              </w:rPr>
              <w:t>Totals</w:t>
            </w:r>
          </w:p>
        </w:tc>
        <w:tc>
          <w:tcPr>
            <w:tcW w:w="1530" w:type="dxa"/>
            <w:shd w:val="clear" w:color="auto" w:fill="auto"/>
          </w:tcPr>
          <w:p w:rsidRPr="00E96C64" w:rsidR="00E96C64" w:rsidP="00E96C64" w:rsidRDefault="00E96C64" w14:paraId="797D8DA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b/>
                <w:snapToGrid/>
                <w:szCs w:val="20"/>
                <w:lang w:eastAsia="zh-CN"/>
              </w:rPr>
            </w:pPr>
            <w:r w:rsidRPr="00E96C64">
              <w:rPr>
                <w:rFonts w:ascii="Times New Roman" w:hAnsi="Times New Roman" w:eastAsia="SimSun" w:cs="Courier New"/>
                <w:b/>
                <w:snapToGrid/>
                <w:szCs w:val="20"/>
                <w:lang w:eastAsia="zh-CN"/>
              </w:rPr>
              <w:t>1,606,979</w:t>
            </w:r>
          </w:p>
        </w:tc>
        <w:tc>
          <w:tcPr>
            <w:tcW w:w="1350" w:type="dxa"/>
            <w:shd w:val="clear" w:color="auto" w:fill="auto"/>
          </w:tcPr>
          <w:p w:rsidRPr="00E96C64" w:rsidR="00E96C64" w:rsidP="00E96C64" w:rsidRDefault="00E96C64" w14:paraId="60AFCF9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SimSun" w:cs="Courier New"/>
                <w:snapToGrid/>
                <w:szCs w:val="20"/>
                <w:lang w:eastAsia="zh-CN"/>
              </w:rPr>
            </w:pPr>
          </w:p>
        </w:tc>
        <w:tc>
          <w:tcPr>
            <w:tcW w:w="1260" w:type="dxa"/>
            <w:shd w:val="clear" w:color="auto" w:fill="auto"/>
          </w:tcPr>
          <w:p w:rsidRPr="00E96C64" w:rsidR="00E96C64" w:rsidP="00E96C64" w:rsidRDefault="00E96C64" w14:paraId="53BCC57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SimSun" w:cs="Courier New"/>
                <w:b/>
                <w:snapToGrid/>
                <w:szCs w:val="20"/>
                <w:lang w:eastAsia="zh-CN"/>
              </w:rPr>
            </w:pPr>
          </w:p>
        </w:tc>
        <w:tc>
          <w:tcPr>
            <w:tcW w:w="1260" w:type="dxa"/>
            <w:shd w:val="clear" w:color="auto" w:fill="auto"/>
          </w:tcPr>
          <w:p w:rsidRPr="00E96C64" w:rsidR="00E96C64" w:rsidP="00E96C64" w:rsidRDefault="00E96C64" w14:paraId="0BF0B47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b/>
                <w:snapToGrid/>
                <w:szCs w:val="20"/>
                <w:lang w:eastAsia="zh-CN"/>
              </w:rPr>
            </w:pPr>
            <w:r w:rsidRPr="00E96C64">
              <w:rPr>
                <w:rFonts w:ascii="Times New Roman" w:hAnsi="Times New Roman" w:eastAsia="SimSun" w:cs="Courier New"/>
                <w:b/>
                <w:snapToGrid/>
                <w:szCs w:val="20"/>
                <w:lang w:eastAsia="zh-CN"/>
              </w:rPr>
              <w:t>76,697</w:t>
            </w:r>
          </w:p>
        </w:tc>
        <w:tc>
          <w:tcPr>
            <w:tcW w:w="1260" w:type="dxa"/>
          </w:tcPr>
          <w:p w:rsidRPr="00E96C64" w:rsidR="00E96C64" w:rsidP="00E96C64" w:rsidRDefault="00E96C64" w14:paraId="2C46DB5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b/>
                <w:snapToGrid/>
                <w:szCs w:val="20"/>
                <w:lang w:eastAsia="zh-CN"/>
              </w:rPr>
            </w:pPr>
            <w:r w:rsidRPr="00E96C64">
              <w:rPr>
                <w:rFonts w:ascii="Times New Roman" w:hAnsi="Times New Roman" w:eastAsia="SimSun" w:cs="Courier New"/>
                <w:b/>
                <w:snapToGrid/>
                <w:szCs w:val="20"/>
                <w:lang w:eastAsia="zh-CN"/>
              </w:rPr>
              <w:t>27.07</w:t>
            </w:r>
          </w:p>
        </w:tc>
        <w:tc>
          <w:tcPr>
            <w:tcW w:w="1440" w:type="dxa"/>
          </w:tcPr>
          <w:p w:rsidRPr="00E96C64" w:rsidR="00E96C64" w:rsidP="00E96C64" w:rsidRDefault="00E96C64" w14:paraId="355A853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b/>
                <w:snapToGrid/>
                <w:szCs w:val="20"/>
                <w:lang w:eastAsia="zh-CN"/>
              </w:rPr>
            </w:pPr>
          </w:p>
        </w:tc>
        <w:tc>
          <w:tcPr>
            <w:tcW w:w="1991" w:type="dxa"/>
          </w:tcPr>
          <w:p w:rsidRPr="00E96C64" w:rsidR="00E96C64" w:rsidP="00E96C64" w:rsidRDefault="00E96C64" w14:paraId="6CB516D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SimSun" w:cs="Courier New"/>
                <w:bCs/>
                <w:snapToGrid/>
                <w:szCs w:val="20"/>
                <w:lang w:eastAsia="zh-CN"/>
              </w:rPr>
            </w:pPr>
            <w:r w:rsidRPr="00E96C64">
              <w:rPr>
                <w:rFonts w:ascii="Times New Roman" w:hAnsi="Times New Roman" w:eastAsia="SimSun" w:cs="Courier New"/>
                <w:b/>
                <w:snapToGrid/>
                <w:szCs w:val="20"/>
                <w:lang w:eastAsia="zh-CN"/>
              </w:rPr>
              <w:t>$221,407,777</w:t>
            </w:r>
            <w:r w:rsidRPr="00E96C64">
              <w:rPr>
                <w:rFonts w:ascii="Times New Roman" w:hAnsi="Times New Roman" w:eastAsia="SimSun" w:cs="Courier New"/>
                <w:bCs/>
                <w:snapToGrid/>
                <w:szCs w:val="20"/>
                <w:lang w:eastAsia="zh-CN"/>
              </w:rPr>
              <w:t>***</w:t>
            </w:r>
          </w:p>
        </w:tc>
      </w:tr>
    </w:tbl>
    <w:p w:rsidR="009C6486" w:rsidP="00E96C64" w:rsidRDefault="00E96C64" w14:paraId="50428206" w14:textId="268459CB">
      <w:pPr>
        <w:ind w:left="1440"/>
        <w:rPr>
          <w:rFonts w:ascii="Times New Roman" w:hAnsi="Times New Roman"/>
          <w:bCs/>
          <w:iCs/>
        </w:rPr>
      </w:pPr>
      <w:r>
        <w:rPr>
          <w:rFonts w:ascii="Times New Roman" w:hAnsi="Times New Roman"/>
          <w:bCs/>
          <w:iCs/>
        </w:rPr>
        <w:t>*</w:t>
      </w:r>
      <w:r w:rsidRPr="003C390E" w:rsidR="009C6486">
        <w:rPr>
          <w:rFonts w:ascii="Times New Roman" w:hAnsi="Times New Roman"/>
          <w:bCs/>
          <w:iCs/>
        </w:rPr>
        <w:t>We based this figure on average U.S. worker’s hourly wages, as reported by Bureau of Labor Statistics data (</w:t>
      </w:r>
      <w:hyperlink w:history="1" r:id="rId7">
        <w:r w:rsidRPr="00DC1D80" w:rsidR="009C6486">
          <w:rPr>
            <w:rStyle w:val="Hyperlink"/>
            <w:rFonts w:ascii="Times New Roman" w:hAnsi="Times New Roman"/>
            <w:bCs/>
            <w:iCs/>
          </w:rPr>
          <w:t>https://www.bls.gov/oes/current/oes_nat.htm</w:t>
        </w:r>
      </w:hyperlink>
      <w:r w:rsidRPr="003C390E" w:rsidR="009C6486">
        <w:rPr>
          <w:rFonts w:ascii="Times New Roman" w:hAnsi="Times New Roman"/>
          <w:bCs/>
          <w:iCs/>
        </w:rPr>
        <w:t>).</w:t>
      </w:r>
    </w:p>
    <w:p w:rsidR="00923AA1" w:rsidP="00E96C64" w:rsidRDefault="00923AA1" w14:paraId="3E7597E3" w14:textId="4050C2D2">
      <w:pPr>
        <w:ind w:left="1440"/>
        <w:rPr>
          <w:rFonts w:ascii="Times New Roman" w:hAnsi="Times New Roman"/>
          <w:bCs/>
          <w:iCs/>
        </w:rPr>
      </w:pPr>
    </w:p>
    <w:p w:rsidR="00923AA1" w:rsidP="00E96C64" w:rsidRDefault="00923AA1" w14:paraId="754EC695" w14:textId="0DBDDF9B">
      <w:pPr>
        <w:ind w:left="1440"/>
        <w:rPr>
          <w:rFonts w:ascii="Times New Roman" w:hAnsi="Times New Roman"/>
          <w:bCs/>
          <w:iCs/>
        </w:rPr>
      </w:pPr>
      <w:r w:rsidRPr="006C2A8B">
        <w:rPr>
          <w:rFonts w:ascii="Times New Roman" w:hAnsi="Times New Roman"/>
        </w:rPr>
        <w:t>** We based this figure on the average FY 20</w:t>
      </w:r>
      <w:r>
        <w:rPr>
          <w:rFonts w:ascii="Times New Roman" w:hAnsi="Times New Roman"/>
        </w:rPr>
        <w:t>2</w:t>
      </w:r>
      <w:r w:rsidRPr="006C2A8B">
        <w:rPr>
          <w:rFonts w:ascii="Times New Roman" w:hAnsi="Times New Roman"/>
        </w:rPr>
        <w:t xml:space="preserve">2 wait times for </w:t>
      </w:r>
      <w:r>
        <w:rPr>
          <w:rFonts w:ascii="Times New Roman" w:hAnsi="Times New Roman"/>
        </w:rPr>
        <w:t>SSA Teleservice centers</w:t>
      </w:r>
      <w:r w:rsidRPr="006C2A8B">
        <w:rPr>
          <w:rFonts w:ascii="Times New Roman" w:hAnsi="Times New Roman"/>
        </w:rPr>
        <w:t>, based on SSA’s current management information data</w:t>
      </w:r>
      <w:r>
        <w:rPr>
          <w:rFonts w:ascii="Times New Roman" w:hAnsi="Times New Roman"/>
        </w:rPr>
        <w:t>.</w:t>
      </w:r>
    </w:p>
    <w:p w:rsidRPr="003C390E" w:rsidR="009C6486" w:rsidP="009C6486" w:rsidRDefault="009C6486" w14:paraId="2282F048" w14:textId="77777777">
      <w:pPr>
        <w:ind w:left="1440"/>
        <w:rPr>
          <w:rFonts w:ascii="Times New Roman" w:hAnsi="Times New Roman"/>
          <w:bCs/>
          <w:iCs/>
          <w:u w:val="single"/>
        </w:rPr>
      </w:pPr>
    </w:p>
    <w:p w:rsidRPr="003C390E" w:rsidR="009C6486" w:rsidP="009C6486" w:rsidRDefault="009C6486" w14:paraId="1448B44E" w14:textId="483805FD">
      <w:pPr>
        <w:ind w:left="1440"/>
        <w:rPr>
          <w:rFonts w:ascii="Times New Roman" w:hAnsi="Times New Roman"/>
          <w:bCs/>
          <w:iCs/>
        </w:rPr>
      </w:pPr>
      <w:r w:rsidRPr="003C390E">
        <w:rPr>
          <w:rFonts w:ascii="Times New Roman" w:hAnsi="Times New Roman"/>
          <w:bCs/>
          <w:iCs/>
        </w:rPr>
        <w:t>**</w:t>
      </w:r>
      <w:r w:rsidR="00923AA1">
        <w:rPr>
          <w:rFonts w:ascii="Times New Roman" w:hAnsi="Times New Roman"/>
          <w:bCs/>
          <w:iCs/>
        </w:rPr>
        <w:t>*</w:t>
      </w:r>
      <w:r w:rsidRPr="003C390E">
        <w:rPr>
          <w:rFonts w:ascii="Times New Roman" w:hAnsi="Times New Roman"/>
          <w:bCs/>
          <w:iC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C390E">
        <w:rPr>
          <w:rFonts w:ascii="Times New Roman" w:hAnsi="Times New Roman"/>
          <w:b/>
          <w:u w:val="single"/>
        </w:rPr>
        <w:t>There is no actual charge to respondents to complete the application</w:t>
      </w:r>
      <w:r w:rsidRPr="003C390E">
        <w:rPr>
          <w:rFonts w:ascii="Times New Roman" w:hAnsi="Times New Roman"/>
        </w:rPr>
        <w:t>.</w:t>
      </w:r>
    </w:p>
    <w:p w:rsidR="009C6486" w:rsidP="009C6486" w:rsidRDefault="009C6486" w14:paraId="4439C603" w14:textId="77777777">
      <w:pPr>
        <w:ind w:left="1440"/>
        <w:rPr>
          <w:rFonts w:ascii="Times New Roman" w:hAnsi="Times New Roman"/>
        </w:rPr>
      </w:pPr>
    </w:p>
    <w:p w:rsidRPr="000B1329" w:rsidR="009C6486" w:rsidP="009C6486" w:rsidRDefault="009C6486" w14:paraId="776E4B56" w14:textId="254E4D6C">
      <w:pPr>
        <w:pStyle w:val="ListParagraph"/>
        <w:ind w:left="1440"/>
        <w:rPr>
          <w:rFonts w:ascii="Times New Roman" w:hAnsi="Times New Roman"/>
          <w:bCs/>
          <w:iCs/>
        </w:rPr>
      </w:pPr>
      <w:r w:rsidRPr="003C390E">
        <w:rPr>
          <w:rFonts w:ascii="Times New Roman" w:hAnsi="Times New Roman"/>
          <w:bCs/>
          <w:iCs/>
        </w:rPr>
        <w:t xml:space="preserve">The total burden for this ICR is </w:t>
      </w:r>
      <w:r w:rsidR="00547118">
        <w:rPr>
          <w:rFonts w:ascii="Times New Roman" w:hAnsi="Times New Roman"/>
          <w:b/>
          <w:bCs/>
          <w:iCs/>
        </w:rPr>
        <w:t>76,697</w:t>
      </w:r>
      <w:r w:rsidRPr="003C390E">
        <w:rPr>
          <w:rFonts w:ascii="Times New Roman" w:hAnsi="Times New Roman"/>
          <w:bCs/>
          <w:iCs/>
        </w:rPr>
        <w:t xml:space="preserve"> burden hours (reflecting SSA management information data), which results in an associated theoretical (not actual) opportunity cost financial burden of </w:t>
      </w:r>
      <w:r w:rsidR="000311B5">
        <w:rPr>
          <w:rFonts w:ascii="Times New Roman" w:hAnsi="Times New Roman" w:eastAsia="SimSun" w:cs="Courier New"/>
          <w:b/>
          <w:szCs w:val="20"/>
          <w:lang w:eastAsia="zh-CN"/>
        </w:rPr>
        <w:t>$2,076,188</w:t>
      </w:r>
      <w:r w:rsidRPr="003C390E">
        <w:rPr>
          <w:rFonts w:ascii="Times New Roman" w:hAnsi="Times New Roman"/>
          <w:bCs/>
          <w:iCs/>
        </w:rPr>
        <w:t>.  SSA does not charge respondents to complete our applications.  We base</w:t>
      </w:r>
      <w:r w:rsidR="00547118">
        <w:rPr>
          <w:rFonts w:ascii="Times New Roman" w:hAnsi="Times New Roman"/>
          <w:bCs/>
          <w:iCs/>
        </w:rPr>
        <w:t>d</w:t>
      </w:r>
      <w:r w:rsidRPr="003C390E">
        <w:rPr>
          <w:rFonts w:ascii="Times New Roman" w:hAnsi="Times New Roman"/>
          <w:bCs/>
          <w:iCs/>
        </w:rPr>
        <w:t xml:space="preserve"> our burden estimates on </w:t>
      </w:r>
      <w:r w:rsidR="00547118">
        <w:rPr>
          <w:rFonts w:ascii="Times New Roman" w:hAnsi="Times New Roman"/>
          <w:bCs/>
          <w:iCs/>
        </w:rPr>
        <w:t>Fiscal Year 2020</w:t>
      </w:r>
      <w:r w:rsidRPr="003C390E">
        <w:rPr>
          <w:rFonts w:ascii="Times New Roman" w:hAnsi="Times New Roman"/>
          <w:bCs/>
          <w:iCs/>
        </w:rPr>
        <w:t xml:space="preserve"> management information </w:t>
      </w:r>
      <w:r w:rsidR="00547118">
        <w:rPr>
          <w:rFonts w:ascii="Times New Roman" w:hAnsi="Times New Roman"/>
          <w:bCs/>
          <w:iCs/>
        </w:rPr>
        <w:t xml:space="preserve">(MI) </w:t>
      </w:r>
      <w:r w:rsidRPr="003C390E">
        <w:rPr>
          <w:rFonts w:ascii="Times New Roman" w:hAnsi="Times New Roman"/>
          <w:bCs/>
          <w:iCs/>
        </w:rPr>
        <w:t xml:space="preserve">data.  </w:t>
      </w:r>
    </w:p>
    <w:p w:rsidRPr="003A2E70" w:rsidR="009C6486" w:rsidP="003A2E70" w:rsidRDefault="009C6486" w14:paraId="70B11DDE" w14:textId="77777777">
      <w:pPr>
        <w:pStyle w:val="ListParagraph"/>
        <w:rPr>
          <w:rFonts w:ascii="Times New Roman" w:hAnsi="Times New Roman"/>
        </w:rPr>
      </w:pPr>
    </w:p>
    <w:p w:rsidR="002822E7" w:rsidP="00F0202C" w:rsidRDefault="002822E7" w14:paraId="55D3CE86" w14:textId="77777777">
      <w:pPr>
        <w:numPr>
          <w:ilvl w:val="0"/>
          <w:numId w:val="1"/>
        </w:numPr>
        <w:tabs>
          <w:tab w:val="clear" w:pos="720"/>
          <w:tab w:val="num" w:pos="1440"/>
        </w:tabs>
        <w:ind w:left="144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3B15EC" w:rsidP="00F0202C" w:rsidRDefault="003C63EC" w14:paraId="39A6D4B4" w14:textId="77777777">
      <w:pPr>
        <w:ind w:left="720" w:firstLine="720"/>
        <w:rPr>
          <w:rFonts w:ascii="Times New Roman" w:hAnsi="Times New Roman"/>
        </w:rPr>
      </w:pPr>
      <w:r>
        <w:rPr>
          <w:rFonts w:ascii="Times New Roman" w:hAnsi="Times New Roman"/>
        </w:rPr>
        <w:t>Th</w:t>
      </w:r>
      <w:r w:rsidR="001F38BF">
        <w:rPr>
          <w:rFonts w:ascii="Times New Roman" w:hAnsi="Times New Roman"/>
        </w:rPr>
        <w:t>e</w:t>
      </w:r>
      <w:r>
        <w:rPr>
          <w:rFonts w:ascii="Times New Roman" w:hAnsi="Times New Roman"/>
        </w:rPr>
        <w:t>s</w:t>
      </w:r>
      <w:r w:rsidR="001F38BF">
        <w:rPr>
          <w:rFonts w:ascii="Times New Roman" w:hAnsi="Times New Roman"/>
        </w:rPr>
        <w:t>e</w:t>
      </w:r>
      <w:r>
        <w:rPr>
          <w:rFonts w:ascii="Times New Roman" w:hAnsi="Times New Roman"/>
        </w:rPr>
        <w:t xml:space="preserve"> collection</w:t>
      </w:r>
      <w:r w:rsidR="001F38BF">
        <w:rPr>
          <w:rFonts w:ascii="Times New Roman" w:hAnsi="Times New Roman"/>
        </w:rPr>
        <w:t>s</w:t>
      </w:r>
      <w:r>
        <w:rPr>
          <w:rFonts w:ascii="Times New Roman" w:hAnsi="Times New Roman"/>
        </w:rPr>
        <w:t xml:space="preserve"> do not impose a known cost </w:t>
      </w:r>
      <w:r w:rsidR="00F0421E">
        <w:rPr>
          <w:rFonts w:ascii="Times New Roman" w:hAnsi="Times New Roman"/>
        </w:rPr>
        <w:t xml:space="preserve">burden </w:t>
      </w:r>
      <w:r w:rsidR="00457799">
        <w:rPr>
          <w:rFonts w:ascii="Times New Roman" w:hAnsi="Times New Roman"/>
        </w:rPr>
        <w:t>on</w:t>
      </w:r>
      <w:r>
        <w:rPr>
          <w:rFonts w:ascii="Times New Roman" w:hAnsi="Times New Roman"/>
        </w:rPr>
        <w:t xml:space="preserve"> the respondents.</w:t>
      </w:r>
      <w:r w:rsidRPr="00BC7F42" w:rsidR="003B15EC">
        <w:rPr>
          <w:rFonts w:ascii="Times New Roman" w:hAnsi="Times New Roman"/>
        </w:rPr>
        <w:t xml:space="preserve"> </w:t>
      </w:r>
    </w:p>
    <w:p w:rsidRPr="00BC7F42" w:rsidR="00AC029F" w:rsidP="002822E7" w:rsidRDefault="00AC029F" w14:paraId="503AD80E" w14:textId="77777777">
      <w:pPr>
        <w:ind w:firstLine="720"/>
        <w:rPr>
          <w:rFonts w:ascii="Times New Roman" w:hAnsi="Times New Roman"/>
        </w:rPr>
      </w:pPr>
    </w:p>
    <w:p w:rsidRPr="00923AA1" w:rsidR="001560EE" w:rsidP="001560EE" w:rsidRDefault="001560EE" w14:paraId="58652099" w14:textId="4F8F5DF7">
      <w:pPr>
        <w:numPr>
          <w:ilvl w:val="0"/>
          <w:numId w:val="3"/>
        </w:numPr>
        <w:tabs>
          <w:tab w:val="clear" w:pos="360"/>
          <w:tab w:val="left" w:pos="720"/>
        </w:tabs>
        <w:ind w:left="1440" w:hanging="720"/>
        <w:rPr>
          <w:rFonts w:ascii="Times New Roman" w:hAnsi="Times New Roman"/>
        </w:rPr>
      </w:pPr>
      <w:r w:rsidRPr="001560EE">
        <w:rPr>
          <w:rFonts w:ascii="Times New Roman" w:hAnsi="Times New Roman"/>
          <w:color w:val="000000"/>
        </w:rPr>
        <w:t xml:space="preserve">The annual cost to the Federal Government is approximately </w:t>
      </w:r>
      <w:r w:rsidR="00983538">
        <w:rPr>
          <w:rFonts w:ascii="Times New Roman" w:hAnsi="Times New Roman"/>
          <w:b/>
          <w:bCs/>
          <w:color w:val="000000"/>
        </w:rPr>
        <w:t>$77,991</w:t>
      </w:r>
      <w:r w:rsidRPr="001560EE">
        <w:rPr>
          <w:rFonts w:ascii="Times New Roman" w:hAnsi="Times New Roman"/>
          <w:color w:val="000000"/>
        </w:rPr>
        <w:t>.  This estimate accounts for costs from the following areas:</w:t>
      </w:r>
    </w:p>
    <w:p w:rsidR="00923AA1" w:rsidP="00923AA1" w:rsidRDefault="00923AA1" w14:paraId="4A14B76E" w14:textId="17CDC39E">
      <w:pPr>
        <w:tabs>
          <w:tab w:val="left" w:pos="720"/>
        </w:tabs>
        <w:rPr>
          <w:rFonts w:ascii="Times New Roman" w:hAnsi="Times New Roman"/>
          <w:color w:val="000000"/>
        </w:rPr>
      </w:pPr>
    </w:p>
    <w:p w:rsidR="00923AA1" w:rsidP="00923AA1" w:rsidRDefault="00923AA1" w14:paraId="4BD630E8" w14:textId="731F0A12">
      <w:pPr>
        <w:tabs>
          <w:tab w:val="left" w:pos="720"/>
        </w:tabs>
        <w:rPr>
          <w:rFonts w:ascii="Times New Roman" w:hAnsi="Times New Roman"/>
          <w:color w:val="000000"/>
        </w:rPr>
      </w:pPr>
    </w:p>
    <w:p w:rsidRPr="001560EE" w:rsidR="00923AA1" w:rsidP="00923AA1" w:rsidRDefault="00923AA1" w14:paraId="08D253EC" w14:textId="77777777">
      <w:pPr>
        <w:tabs>
          <w:tab w:val="left" w:pos="720"/>
        </w:tabs>
        <w:rPr>
          <w:rFonts w:ascii="Times New Roman" w:hAnsi="Times New Roman"/>
        </w:rPr>
      </w:pPr>
    </w:p>
    <w:tbl>
      <w:tblPr>
        <w:tblW w:w="7920" w:type="dxa"/>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6"/>
        <w:gridCol w:w="3117"/>
        <w:gridCol w:w="2077"/>
      </w:tblGrid>
      <w:tr w:rsidR="001560EE" w:rsidTr="001560EE" w14:paraId="3134369A" w14:textId="77777777">
        <w:tc>
          <w:tcPr>
            <w:tcW w:w="2726" w:type="dxa"/>
            <w:shd w:val="clear" w:color="auto" w:fill="auto"/>
          </w:tcPr>
          <w:p w:rsidRPr="00003983" w:rsidR="001560EE" w:rsidP="00DB228A" w:rsidRDefault="001560EE" w14:paraId="389515EC" w14:textId="77777777">
            <w:pPr>
              <w:pStyle w:val="ListParagraph"/>
              <w:ind w:left="0"/>
              <w:rPr>
                <w:rFonts w:ascii="Times New Roman" w:hAnsi="Times New Roman"/>
                <w:b/>
                <w:bCs/>
                <w:color w:val="000000"/>
              </w:rPr>
            </w:pPr>
            <w:r w:rsidRPr="00003983">
              <w:rPr>
                <w:rFonts w:ascii="Times New Roman" w:hAnsi="Times New Roman"/>
                <w:b/>
                <w:bCs/>
                <w:color w:val="000000"/>
              </w:rPr>
              <w:lastRenderedPageBreak/>
              <w:t>Description of Cost Factor</w:t>
            </w:r>
          </w:p>
        </w:tc>
        <w:tc>
          <w:tcPr>
            <w:tcW w:w="3117" w:type="dxa"/>
            <w:shd w:val="clear" w:color="auto" w:fill="auto"/>
          </w:tcPr>
          <w:p w:rsidRPr="00003983" w:rsidR="001560EE" w:rsidP="00DB228A" w:rsidRDefault="001560EE" w14:paraId="4A76CE15"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077" w:type="dxa"/>
            <w:shd w:val="clear" w:color="auto" w:fill="auto"/>
          </w:tcPr>
          <w:p w:rsidRPr="00003983" w:rsidR="001560EE" w:rsidP="00DB228A" w:rsidRDefault="001560EE" w14:paraId="4ACCE32E"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rsidR="001560EE" w:rsidTr="001560EE" w14:paraId="5A6B88FA" w14:textId="77777777">
        <w:tc>
          <w:tcPr>
            <w:tcW w:w="2726" w:type="dxa"/>
            <w:shd w:val="clear" w:color="auto" w:fill="auto"/>
          </w:tcPr>
          <w:p w:rsidRPr="00003983" w:rsidR="001560EE" w:rsidP="00DB228A" w:rsidRDefault="001560EE" w14:paraId="3B1F7216"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shd w:val="clear" w:color="auto" w:fill="auto"/>
          </w:tcPr>
          <w:p w:rsidRPr="00003983" w:rsidR="001560EE" w:rsidP="00DB228A" w:rsidRDefault="001560EE" w14:paraId="40687C0D"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077" w:type="dxa"/>
            <w:shd w:val="clear" w:color="auto" w:fill="auto"/>
          </w:tcPr>
          <w:p w:rsidRPr="00003983" w:rsidR="001560EE" w:rsidP="008A554A" w:rsidRDefault="008A554A" w14:paraId="036BD232" w14:textId="0CA97020">
            <w:pPr>
              <w:pStyle w:val="ListParagraph"/>
              <w:ind w:left="0"/>
              <w:jc w:val="right"/>
              <w:rPr>
                <w:rFonts w:ascii="Times New Roman" w:hAnsi="Times New Roman"/>
                <w:color w:val="000000"/>
              </w:rPr>
            </w:pPr>
            <w:r>
              <w:rPr>
                <w:rFonts w:ascii="Times New Roman" w:hAnsi="Times New Roman"/>
                <w:color w:val="000000"/>
              </w:rPr>
              <w:t>$0*</w:t>
            </w:r>
          </w:p>
        </w:tc>
      </w:tr>
      <w:tr w:rsidR="001560EE" w:rsidTr="001560EE" w14:paraId="7328FB44" w14:textId="77777777">
        <w:tc>
          <w:tcPr>
            <w:tcW w:w="2726" w:type="dxa"/>
            <w:shd w:val="clear" w:color="auto" w:fill="auto"/>
          </w:tcPr>
          <w:p w:rsidRPr="00003983" w:rsidR="001560EE" w:rsidP="00DB228A" w:rsidRDefault="001560EE" w14:paraId="6A72BD3A"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117" w:type="dxa"/>
            <w:shd w:val="clear" w:color="auto" w:fill="auto"/>
          </w:tcPr>
          <w:p w:rsidRPr="00003983" w:rsidR="001560EE" w:rsidP="00DB228A" w:rsidRDefault="001560EE" w14:paraId="4ED2552D"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077" w:type="dxa"/>
            <w:shd w:val="clear" w:color="auto" w:fill="auto"/>
          </w:tcPr>
          <w:p w:rsidRPr="00003983" w:rsidR="001560EE" w:rsidP="008A554A" w:rsidRDefault="008A554A" w14:paraId="761A89E5" w14:textId="1FCE4357">
            <w:pPr>
              <w:pStyle w:val="ListParagraph"/>
              <w:ind w:left="0"/>
              <w:jc w:val="right"/>
              <w:rPr>
                <w:rFonts w:ascii="Times New Roman" w:hAnsi="Times New Roman"/>
                <w:color w:val="000000"/>
              </w:rPr>
            </w:pPr>
            <w:r>
              <w:rPr>
                <w:rFonts w:ascii="Times New Roman" w:hAnsi="Times New Roman"/>
                <w:color w:val="000000"/>
              </w:rPr>
              <w:t>$0*</w:t>
            </w:r>
          </w:p>
        </w:tc>
      </w:tr>
      <w:tr w:rsidR="001560EE" w:rsidTr="001560EE" w14:paraId="362468AC" w14:textId="77777777">
        <w:tc>
          <w:tcPr>
            <w:tcW w:w="2726" w:type="dxa"/>
            <w:shd w:val="clear" w:color="auto" w:fill="auto"/>
          </w:tcPr>
          <w:p w:rsidRPr="00003983" w:rsidR="001560EE" w:rsidP="00DB228A" w:rsidRDefault="001560EE" w14:paraId="063C6142"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shd w:val="clear" w:color="auto" w:fill="auto"/>
          </w:tcPr>
          <w:p w:rsidRPr="00003983" w:rsidR="001560EE" w:rsidP="00DB228A" w:rsidRDefault="001560EE" w14:paraId="556BD6B3"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077" w:type="dxa"/>
            <w:shd w:val="clear" w:color="auto" w:fill="auto"/>
          </w:tcPr>
          <w:p w:rsidRPr="00003983" w:rsidR="001560EE" w:rsidP="00442B80" w:rsidRDefault="00983538" w14:paraId="251873EF" w14:textId="7BDA7077">
            <w:pPr>
              <w:pStyle w:val="ListParagraph"/>
              <w:ind w:left="0"/>
              <w:jc w:val="right"/>
              <w:rPr>
                <w:rFonts w:ascii="Times New Roman" w:hAnsi="Times New Roman"/>
                <w:color w:val="000000"/>
              </w:rPr>
            </w:pPr>
            <w:r>
              <w:rPr>
                <w:rFonts w:ascii="Times New Roman" w:hAnsi="Times New Roman"/>
                <w:color w:val="000000"/>
              </w:rPr>
              <w:t>$43,824</w:t>
            </w:r>
          </w:p>
        </w:tc>
      </w:tr>
      <w:tr w:rsidR="001560EE" w:rsidTr="001560EE" w14:paraId="5CAB8C35" w14:textId="77777777">
        <w:tc>
          <w:tcPr>
            <w:tcW w:w="2726" w:type="dxa"/>
            <w:shd w:val="clear" w:color="auto" w:fill="auto"/>
          </w:tcPr>
          <w:p w:rsidRPr="00003983" w:rsidR="001560EE" w:rsidP="00DB228A" w:rsidRDefault="001560EE" w14:paraId="2DD067F3"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Pr="00003983" w:rsidR="001560EE" w:rsidP="00DB228A" w:rsidRDefault="001560EE" w14:paraId="2F30AA79"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077" w:type="dxa"/>
            <w:shd w:val="clear" w:color="auto" w:fill="auto"/>
          </w:tcPr>
          <w:p w:rsidRPr="00003983" w:rsidR="001560EE" w:rsidP="00983538" w:rsidRDefault="00983538" w14:paraId="7908AB96" w14:textId="29095F40">
            <w:pPr>
              <w:pStyle w:val="ListParagraph"/>
              <w:ind w:left="0"/>
              <w:jc w:val="right"/>
              <w:rPr>
                <w:rFonts w:ascii="Times New Roman" w:hAnsi="Times New Roman"/>
                <w:color w:val="000000"/>
              </w:rPr>
            </w:pPr>
            <w:r>
              <w:rPr>
                <w:rFonts w:ascii="Times New Roman" w:hAnsi="Times New Roman"/>
                <w:color w:val="000000"/>
              </w:rPr>
              <w:t>$0*</w:t>
            </w:r>
          </w:p>
        </w:tc>
      </w:tr>
      <w:tr w:rsidR="001560EE" w:rsidTr="001560EE" w14:paraId="6CB848CD" w14:textId="77777777">
        <w:tc>
          <w:tcPr>
            <w:tcW w:w="2726" w:type="dxa"/>
            <w:shd w:val="clear" w:color="auto" w:fill="auto"/>
          </w:tcPr>
          <w:p w:rsidRPr="00003983" w:rsidR="001560EE" w:rsidP="00DB228A" w:rsidRDefault="001560EE" w14:paraId="3C2EAAB1"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Pr="00003983" w:rsidR="001560EE" w:rsidP="00DB228A" w:rsidRDefault="001560EE" w14:paraId="65570F2E"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077" w:type="dxa"/>
            <w:shd w:val="clear" w:color="auto" w:fill="auto"/>
          </w:tcPr>
          <w:p w:rsidRPr="00003983" w:rsidR="001560EE" w:rsidP="00983538" w:rsidRDefault="00983538" w14:paraId="57EE5178" w14:textId="76B7C90F">
            <w:pPr>
              <w:pStyle w:val="ListParagraph"/>
              <w:ind w:left="0"/>
              <w:jc w:val="right"/>
              <w:rPr>
                <w:rFonts w:ascii="Times New Roman" w:hAnsi="Times New Roman"/>
                <w:color w:val="000000"/>
              </w:rPr>
            </w:pPr>
            <w:r>
              <w:rPr>
                <w:rFonts w:ascii="Times New Roman" w:hAnsi="Times New Roman"/>
                <w:color w:val="000000"/>
              </w:rPr>
              <w:t>$34,167</w:t>
            </w:r>
          </w:p>
        </w:tc>
      </w:tr>
      <w:tr w:rsidR="001560EE" w:rsidTr="001560EE" w14:paraId="2B9A090C" w14:textId="77777777">
        <w:tc>
          <w:tcPr>
            <w:tcW w:w="2726" w:type="dxa"/>
            <w:shd w:val="clear" w:color="auto" w:fill="auto"/>
          </w:tcPr>
          <w:p w:rsidRPr="00003983" w:rsidR="001560EE" w:rsidP="00DB228A" w:rsidRDefault="001560EE" w14:paraId="4BEEAD1A"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Pr="00003983" w:rsidR="001560EE" w:rsidP="00DB228A" w:rsidRDefault="001560EE" w14:paraId="1E738D6C" w14:textId="77777777">
            <w:pPr>
              <w:pStyle w:val="ListParagraph"/>
              <w:ind w:left="0"/>
              <w:rPr>
                <w:rFonts w:ascii="Times New Roman" w:hAnsi="Times New Roman"/>
                <w:b/>
                <w:bCs/>
                <w:color w:val="000000"/>
              </w:rPr>
            </w:pPr>
          </w:p>
        </w:tc>
        <w:tc>
          <w:tcPr>
            <w:tcW w:w="2077" w:type="dxa"/>
            <w:shd w:val="clear" w:color="auto" w:fill="auto"/>
          </w:tcPr>
          <w:p w:rsidRPr="00003983" w:rsidR="001560EE" w:rsidP="00983538" w:rsidRDefault="00983538" w14:paraId="52052CF1" w14:textId="3FE9D94A">
            <w:pPr>
              <w:pStyle w:val="ListParagraph"/>
              <w:ind w:left="0"/>
              <w:jc w:val="right"/>
              <w:rPr>
                <w:rFonts w:ascii="Times New Roman" w:hAnsi="Times New Roman"/>
                <w:b/>
                <w:bCs/>
                <w:color w:val="000000"/>
              </w:rPr>
            </w:pPr>
            <w:r>
              <w:rPr>
                <w:rFonts w:ascii="Times New Roman" w:hAnsi="Times New Roman"/>
                <w:b/>
                <w:bCs/>
                <w:color w:val="000000"/>
              </w:rPr>
              <w:t>$77,991</w:t>
            </w:r>
          </w:p>
        </w:tc>
      </w:tr>
    </w:tbl>
    <w:p w:rsidRPr="001560EE" w:rsidR="001560EE" w:rsidP="00983538" w:rsidRDefault="001560EE" w14:paraId="4F59CFA0" w14:textId="77777777">
      <w:pPr>
        <w:pStyle w:val="ListParagraph"/>
        <w:ind w:left="1440"/>
        <w:rPr>
          <w:rFonts w:ascii="Times New Roman" w:hAnsi="Times New Roman"/>
          <w:color w:val="000000"/>
        </w:rPr>
      </w:pPr>
      <w:r w:rsidRPr="001560EE">
        <w:rPr>
          <w:rFonts w:ascii="Times New Roman" w:hAnsi="Times New Roman"/>
          <w:color w:val="000000"/>
        </w:rPr>
        <w:t>* We have inserted a $0 amount for cost factors that do not apply to this collection.</w:t>
      </w:r>
    </w:p>
    <w:p w:rsidRPr="001560EE" w:rsidR="001560EE" w:rsidP="001560EE" w:rsidRDefault="001560EE" w14:paraId="437F04CB" w14:textId="77777777">
      <w:pPr>
        <w:pStyle w:val="ListParagraph"/>
        <w:ind w:left="360"/>
        <w:rPr>
          <w:rFonts w:ascii="Times New Roman" w:hAnsi="Times New Roman"/>
          <w:color w:val="000000"/>
        </w:rPr>
      </w:pPr>
    </w:p>
    <w:p w:rsidRPr="001560EE" w:rsidR="001560EE" w:rsidP="001560EE" w:rsidRDefault="001560EE" w14:paraId="53C8C61D" w14:textId="09492D34">
      <w:pPr>
        <w:pStyle w:val="ListParagraph"/>
        <w:tabs>
          <w:tab w:val="left" w:pos="720"/>
        </w:tabs>
        <w:ind w:left="1440"/>
        <w:rPr>
          <w:rFonts w:ascii="Times New Roman" w:hAnsi="Times New Roman"/>
        </w:rPr>
      </w:pPr>
      <w:r w:rsidRPr="001560EE">
        <w:rPr>
          <w:rFonts w:ascii="Times New Roman" w:hAnsi="Times New Roman"/>
          <w:color w:val="000000"/>
        </w:rPr>
        <w:t xml:space="preserve">SSA is unable to break down the costs to the Federal government further than we already have.  </w:t>
      </w:r>
      <w:r w:rsidR="00923AA1">
        <w:rPr>
          <w:rFonts w:ascii="Times New Roman" w:hAnsi="Times New Roman"/>
          <w:color w:val="000000"/>
        </w:rPr>
        <w:t>It</w:t>
      </w:r>
      <w:r w:rsidRPr="001560EE">
        <w:rPr>
          <w:rFonts w:ascii="Times New Roman" w:hAnsi="Times New Roman"/>
          <w:color w:val="000000"/>
        </w:rPr>
        <w:t xml:space="preserve">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923AA1">
        <w:rPr>
          <w:rFonts w:ascii="Times New Roman" w:hAnsi="Times New Roman"/>
          <w:color w:val="000000"/>
        </w:rPr>
        <w:t>.</w:t>
      </w:r>
    </w:p>
    <w:p w:rsidR="00DB055E" w:rsidP="00DB055E" w:rsidRDefault="00DB055E" w14:paraId="2F53A538" w14:textId="77777777">
      <w:pPr>
        <w:tabs>
          <w:tab w:val="left" w:pos="735"/>
        </w:tabs>
        <w:ind w:left="720"/>
        <w:rPr>
          <w:rFonts w:ascii="Times New Roman" w:hAnsi="Times New Roman"/>
          <w:color w:val="000000"/>
        </w:rPr>
      </w:pPr>
    </w:p>
    <w:p w:rsidR="002822E7" w:rsidP="00F0202C" w:rsidRDefault="00A45D82" w14:paraId="22C003ED" w14:textId="0D0B96D8">
      <w:pPr>
        <w:ind w:left="720"/>
        <w:rPr>
          <w:rFonts w:ascii="Times New Roman" w:hAnsi="Times New Roman"/>
          <w:b/>
        </w:rPr>
      </w:pPr>
      <w:r w:rsidRPr="0007621D">
        <w:rPr>
          <w:rFonts w:ascii="Times New Roman" w:hAnsi="Times New Roman"/>
        </w:rPr>
        <w:t>15</w:t>
      </w:r>
      <w:r w:rsidRPr="0069667B">
        <w:rPr>
          <w:rFonts w:ascii="Times New Roman" w:hAnsi="Times New Roman"/>
          <w:b/>
        </w:rPr>
        <w:t>.</w:t>
      </w:r>
      <w:r w:rsidRPr="00BC7F42">
        <w:rPr>
          <w:rFonts w:ascii="Times New Roman" w:hAnsi="Times New Roman"/>
        </w:rPr>
        <w:tab/>
      </w:r>
      <w:r w:rsidRPr="00BC7F42" w:rsidR="002822E7">
        <w:rPr>
          <w:rFonts w:ascii="Times New Roman" w:hAnsi="Times New Roman"/>
          <w:b/>
        </w:rPr>
        <w:t xml:space="preserve">Program Changes or Adjustments to the Information Collection </w:t>
      </w:r>
      <w:r w:rsidR="002822E7">
        <w:rPr>
          <w:rFonts w:ascii="Times New Roman" w:hAnsi="Times New Roman"/>
          <w:b/>
        </w:rPr>
        <w:t>Request</w:t>
      </w:r>
    </w:p>
    <w:p w:rsidRPr="005D2511" w:rsidR="005D2511" w:rsidP="005D2511" w:rsidRDefault="00067B52" w14:paraId="0D9BF492" w14:textId="4EE055F9">
      <w:pPr>
        <w:ind w:left="1440"/>
        <w:rPr>
          <w:rFonts w:ascii="Times New Roman" w:hAnsi="Times New Roman"/>
          <w:b/>
          <w:iCs/>
        </w:rPr>
      </w:pPr>
      <w:r w:rsidRPr="005D2511">
        <w:rPr>
          <w:rFonts w:ascii="Times New Roman" w:hAnsi="Times New Roman"/>
          <w:iCs/>
        </w:rPr>
        <w:t xml:space="preserve">When we last cleared this IC in 2019, the burden was 77,866 hours.  However, we are currently reporting a burden of 76,697 hours. </w:t>
      </w:r>
      <w:r w:rsidR="005D2511">
        <w:rPr>
          <w:rFonts w:ascii="Times New Roman" w:hAnsi="Times New Roman"/>
          <w:iCs/>
        </w:rPr>
        <w:t xml:space="preserve"> </w:t>
      </w:r>
      <w:r w:rsidRPr="005D2511" w:rsidR="005D2511">
        <w:rPr>
          <w:rFonts w:ascii="Times New Roman" w:hAnsi="Times New Roman"/>
          <w:iCs/>
        </w:rPr>
        <w:t>This change stems a decrease</w:t>
      </w:r>
      <w:r w:rsidR="005D2511">
        <w:rPr>
          <w:rFonts w:ascii="Times New Roman" w:hAnsi="Times New Roman"/>
          <w:iCs/>
        </w:rPr>
        <w:t xml:space="preserve"> i</w:t>
      </w:r>
      <w:r w:rsidRPr="005D2511" w:rsidR="005D2511">
        <w:rPr>
          <w:rFonts w:ascii="Times New Roman" w:hAnsi="Times New Roman"/>
          <w:iCs/>
        </w:rPr>
        <w:t xml:space="preserve">n the number of responses from </w:t>
      </w:r>
      <w:r w:rsidR="005D2511">
        <w:rPr>
          <w:rFonts w:ascii="Times New Roman" w:hAnsi="Times New Roman"/>
          <w:iCs/>
        </w:rPr>
        <w:t>1,636,746</w:t>
      </w:r>
      <w:r w:rsidRPr="005D2511" w:rsidR="005D2511">
        <w:rPr>
          <w:rFonts w:ascii="Times New Roman" w:hAnsi="Times New Roman"/>
          <w:iCs/>
        </w:rPr>
        <w:t xml:space="preserve"> to </w:t>
      </w:r>
      <w:r w:rsidR="005D2511">
        <w:rPr>
          <w:rFonts w:ascii="Times New Roman" w:hAnsi="Times New Roman"/>
          <w:iCs/>
        </w:rPr>
        <w:t>1,606,979</w:t>
      </w:r>
      <w:r w:rsidRPr="005D2511" w:rsidR="005D2511">
        <w:rPr>
          <w:rFonts w:ascii="Times New Roman" w:hAnsi="Times New Roman"/>
          <w:iCs/>
        </w:rPr>
        <w:t>.  There is no change to the burden time per response.  Although the number of responses changed, SSA did not take any actions to cause this change.  These figures represent current Management Information data.</w:t>
      </w:r>
    </w:p>
    <w:p w:rsidR="005D2511" w:rsidP="00067B52" w:rsidRDefault="005D2511" w14:paraId="4A0A70F3" w14:textId="77777777">
      <w:pPr>
        <w:pStyle w:val="NoSpacing"/>
        <w:ind w:left="1440"/>
        <w:rPr>
          <w:iCs/>
        </w:rPr>
      </w:pPr>
    </w:p>
    <w:p w:rsidR="00640327" w:rsidP="00640327" w:rsidRDefault="00640327" w14:paraId="3EAC7A36" w14:textId="78D9C012">
      <w:pPr>
        <w:ind w:left="1440"/>
        <w:rPr>
          <w:rFonts w:ascii="Times New Roman" w:hAnsi="Times New Roman" w:eastAsiaTheme="minorHAnsi"/>
          <w:color w:val="FF0000"/>
        </w:rPr>
      </w:pPr>
      <w:r>
        <w:rPr>
          <w:rFonts w:ascii="Times New Roman" w:hAnsi="Times New Roman"/>
          <w:color w:val="000000"/>
        </w:rPr>
        <w:t xml:space="preserve">* </w:t>
      </w:r>
      <w:r>
        <w:rPr>
          <w:rFonts w:ascii="Times New Roman" w:hAnsi="Times New Roman"/>
          <w:b/>
          <w:bCs/>
          <w:color w:val="000000"/>
        </w:rPr>
        <w:t>Note:</w:t>
      </w:r>
      <w:r w:rsidR="00067B52">
        <w:rPr>
          <w:rFonts w:ascii="Times New Roman" w:hAnsi="Times New Roman"/>
          <w:color w:val="000000"/>
        </w:rPr>
        <w:t xml:space="preserve">  </w:t>
      </w:r>
      <w:r>
        <w:rPr>
          <w:rFonts w:ascii="Times New Roman" w:hAnsi="Times New Roman"/>
          <w:color w:val="000000"/>
        </w:rPr>
        <w:t xml:space="preserve">The total burden reflected in </w:t>
      </w:r>
      <w:r>
        <w:rPr>
          <w:rFonts w:ascii="Times New Roman" w:hAnsi="Times New Roman"/>
        </w:rPr>
        <w:t>ROCIS is 596,168, while the burden cited in #12 above is 76.697</w:t>
      </w:r>
      <w:r w:rsidR="00067B52">
        <w:rPr>
          <w:rFonts w:ascii="Times New Roman" w:hAnsi="Times New Roman"/>
        </w:rPr>
        <w:t xml:space="preserve">.  </w:t>
      </w:r>
      <w:r>
        <w:rPr>
          <w:rFonts w:ascii="Times New Roman" w:hAnsi="Times New Roman"/>
        </w:rPr>
        <w:t xml:space="preserve">This discrepancy is because the ROCIS burden reflects the </w:t>
      </w:r>
      <w:r>
        <w:rPr>
          <w:rFonts w:ascii="Times New Roman" w:hAnsi="Times New Roman"/>
          <w:color w:val="000000"/>
        </w:rPr>
        <w:t>telephone call system wait times</w:t>
      </w:r>
      <w:r w:rsidR="00DC6E6A">
        <w:rPr>
          <w:rFonts w:ascii="Times New Roman" w:hAnsi="Times New Roman"/>
          <w:color w:val="000000"/>
        </w:rPr>
        <w:t xml:space="preserve">.  </w:t>
      </w:r>
      <w:r>
        <w:rPr>
          <w:rFonts w:ascii="Times New Roman" w:hAnsi="Times New Roman"/>
        </w:rPr>
        <w:t xml:space="preserve">In contrast, the </w:t>
      </w:r>
      <w:r>
        <w:rPr>
          <w:rFonts w:ascii="Times New Roman" w:hAnsi="Times New Roman"/>
          <w:color w:val="000000"/>
        </w:rPr>
        <w:t xml:space="preserve">chart in #12 </w:t>
      </w:r>
      <w:r>
        <w:rPr>
          <w:rFonts w:ascii="Times New Roman" w:hAnsi="Times New Roman"/>
        </w:rPr>
        <w:t>above reflects actual burden.</w:t>
      </w:r>
    </w:p>
    <w:p w:rsidR="00DD2181" w:rsidP="00457799" w:rsidRDefault="00DD2181" w14:paraId="6FFD3EB4" w14:textId="77459F0B">
      <w:pPr>
        <w:ind w:left="720"/>
        <w:rPr>
          <w:rFonts w:ascii="Times New Roman" w:hAnsi="Times New Roman"/>
        </w:rPr>
      </w:pPr>
    </w:p>
    <w:p w:rsidRPr="00DD2181" w:rsidR="00923AA1" w:rsidP="00457799" w:rsidRDefault="00923AA1" w14:paraId="44F36B99" w14:textId="77777777">
      <w:pPr>
        <w:ind w:left="720"/>
        <w:rPr>
          <w:rFonts w:ascii="Times New Roman" w:hAnsi="Times New Roman"/>
        </w:rPr>
      </w:pPr>
    </w:p>
    <w:p w:rsidR="002822E7" w:rsidP="00F0202C" w:rsidRDefault="00A45D82" w14:paraId="615B7866" w14:textId="6065EEAA">
      <w:pPr>
        <w:ind w:firstLine="720"/>
        <w:rPr>
          <w:rFonts w:ascii="Times New Roman" w:hAnsi="Times New Roman"/>
        </w:rPr>
      </w:pPr>
      <w:r w:rsidRPr="0007621D">
        <w:rPr>
          <w:rFonts w:ascii="Times New Roman" w:hAnsi="Times New Roman"/>
        </w:rPr>
        <w:lastRenderedPageBreak/>
        <w:t>16.</w:t>
      </w:r>
      <w:r w:rsidRPr="00BC7F42">
        <w:rPr>
          <w:rFonts w:ascii="Times New Roman" w:hAnsi="Times New Roman"/>
        </w:rPr>
        <w:t xml:space="preserve">  </w:t>
      </w:r>
      <w:r w:rsidR="00F0202C">
        <w:rPr>
          <w:rFonts w:ascii="Times New Roman" w:hAnsi="Times New Roman"/>
        </w:rPr>
        <w:tab/>
      </w:r>
      <w:r w:rsidRPr="00BC7F42" w:rsidR="002822E7">
        <w:rPr>
          <w:rFonts w:ascii="Times New Roman" w:hAnsi="Times New Roman"/>
          <w:b/>
        </w:rPr>
        <w:t>Plans for Publication Information Collection</w:t>
      </w:r>
      <w:r w:rsidR="002822E7">
        <w:rPr>
          <w:rFonts w:ascii="Times New Roman" w:hAnsi="Times New Roman"/>
          <w:b/>
        </w:rPr>
        <w:t xml:space="preserve"> Results</w:t>
      </w:r>
    </w:p>
    <w:p w:rsidR="003B30B4" w:rsidP="00F0202C" w:rsidRDefault="00A71F92" w14:paraId="0D26C862" w14:textId="77777777">
      <w:pPr>
        <w:ind w:left="720" w:firstLine="720"/>
      </w:pPr>
      <w:r>
        <w:rPr>
          <w:rFonts w:ascii="Times New Roman" w:hAnsi="Times New Roman"/>
        </w:rPr>
        <w:t>SSA will not publish the results of the information collection.</w:t>
      </w:r>
    </w:p>
    <w:p w:rsidRPr="00BC7F42" w:rsidR="00A45D82" w:rsidP="00A45D82" w:rsidRDefault="00A45D82" w14:paraId="23E21D96" w14:textId="77777777">
      <w:pPr>
        <w:pStyle w:val="Header"/>
        <w:tabs>
          <w:tab w:val="clear" w:pos="4320"/>
          <w:tab w:val="clear" w:pos="8640"/>
        </w:tabs>
        <w:rPr>
          <w:rFonts w:ascii="Times New Roman" w:hAnsi="Times New Roman"/>
        </w:rPr>
      </w:pPr>
    </w:p>
    <w:p w:rsidR="002822E7" w:rsidP="00F0202C" w:rsidRDefault="00A45D82" w14:paraId="3495CFFF" w14:textId="16FAA772">
      <w:pPr>
        <w:ind w:left="720"/>
        <w:rPr>
          <w:rFonts w:ascii="Times New Roman" w:hAnsi="Times New Roman"/>
        </w:rPr>
      </w:pPr>
      <w:r w:rsidRPr="0007621D">
        <w:rPr>
          <w:rFonts w:ascii="Times New Roman" w:hAnsi="Times New Roman"/>
        </w:rPr>
        <w:t>17.</w:t>
      </w:r>
      <w:r w:rsidRPr="00BC7F42">
        <w:rPr>
          <w:rFonts w:ascii="Times New Roman" w:hAnsi="Times New Roman"/>
        </w:rPr>
        <w:tab/>
      </w:r>
      <w:r w:rsidR="002822E7">
        <w:rPr>
          <w:rFonts w:ascii="Times New Roman" w:hAnsi="Times New Roman"/>
          <w:b/>
        </w:rPr>
        <w:t>Displaying the OMB Approval Expiration Date</w:t>
      </w:r>
    </w:p>
    <w:p w:rsidRPr="00B64CC5" w:rsidR="003B30B4" w:rsidP="00F0202C" w:rsidRDefault="00B661A5" w14:paraId="72592E91" w14:textId="77777777">
      <w:pPr>
        <w:ind w:left="1440"/>
      </w:pPr>
      <w:r>
        <w:rPr>
          <w:rFonts w:ascii="Times New Roman" w:hAnsi="Times New Roman"/>
        </w:rPr>
        <w:t>SSA is not requesting an exception to the requirement to display the OMB approval expiration date.</w:t>
      </w:r>
    </w:p>
    <w:p w:rsidRPr="00FF1FF1" w:rsidR="003B30B4" w:rsidP="005B4E21" w:rsidRDefault="003B30B4" w14:paraId="625C7513" w14:textId="77777777">
      <w:pPr>
        <w:pStyle w:val="NoSpacing"/>
        <w:ind w:left="720"/>
        <w:rPr>
          <w:bCs/>
        </w:rPr>
      </w:pPr>
      <w:r w:rsidRPr="00B64CC5">
        <w:rPr>
          <w:bCs/>
          <w:i/>
          <w:iCs/>
          <w:vanish/>
        </w:rPr>
        <w:t>    </w:t>
      </w:r>
    </w:p>
    <w:p w:rsidR="002822E7" w:rsidP="00203673" w:rsidRDefault="002822E7" w14:paraId="1004323F" w14:textId="77777777">
      <w:pPr>
        <w:numPr>
          <w:ilvl w:val="0"/>
          <w:numId w:val="6"/>
        </w:numPr>
        <w:rPr>
          <w:rFonts w:ascii="Times New Roman" w:hAnsi="Times New Roman"/>
          <w:b/>
        </w:rPr>
      </w:pPr>
      <w:r w:rsidRPr="00BC7F42">
        <w:rPr>
          <w:rFonts w:ascii="Times New Roman" w:hAnsi="Times New Roman"/>
          <w:b/>
        </w:rPr>
        <w:t>Exceptions to Certification Statement</w:t>
      </w:r>
    </w:p>
    <w:p w:rsidR="0070449F" w:rsidP="00F0202C" w:rsidRDefault="005B4E21" w14:paraId="0C085449" w14:textId="77777777">
      <w:pPr>
        <w:ind w:left="720" w:firstLine="720"/>
        <w:rPr>
          <w:rFonts w:ascii="Times New Roman" w:hAnsi="Times New Roman"/>
          <w:bCs/>
          <w:i/>
        </w:rPr>
      </w:pPr>
      <w:r>
        <w:rPr>
          <w:rFonts w:ascii="Times New Roman" w:hAnsi="Times New Roman"/>
          <w:bCs/>
        </w:rPr>
        <w:t>SSA is not requesting an exception to the certification requirements at</w:t>
      </w:r>
      <w:r w:rsidRPr="00744EAF">
        <w:rPr>
          <w:rFonts w:ascii="Times New Roman" w:hAnsi="Times New Roman"/>
          <w:bCs/>
          <w:i/>
        </w:rPr>
        <w:t xml:space="preserve"> </w:t>
      </w:r>
    </w:p>
    <w:p w:rsidR="003B30B4" w:rsidP="00F0202C" w:rsidRDefault="005B4E21" w14:paraId="36962D3E" w14:textId="77777777">
      <w:pPr>
        <w:ind w:left="720" w:firstLine="720"/>
        <w:rPr>
          <w:rFonts w:ascii="Times New Roman" w:hAnsi="Times New Roman"/>
          <w:b/>
        </w:rPr>
      </w:pPr>
      <w:r w:rsidRPr="00744EAF">
        <w:rPr>
          <w:rFonts w:ascii="Times New Roman" w:hAnsi="Times New Roman"/>
          <w:bCs/>
          <w:i/>
        </w:rPr>
        <w:t>5 CFR 1320.9</w:t>
      </w:r>
      <w:r>
        <w:rPr>
          <w:rFonts w:ascii="Times New Roman" w:hAnsi="Times New Roman"/>
          <w:bCs/>
        </w:rPr>
        <w:t xml:space="preserve"> and related provisions at </w:t>
      </w:r>
      <w:r w:rsidRPr="00744EAF">
        <w:rPr>
          <w:rFonts w:ascii="Times New Roman" w:hAnsi="Times New Roman"/>
          <w:bCs/>
          <w:i/>
        </w:rPr>
        <w:t>5 CFR 1320.8(b)(3).</w:t>
      </w:r>
    </w:p>
    <w:p w:rsidRPr="005B4E21" w:rsidR="000B3B12" w:rsidP="0041131C" w:rsidRDefault="000B3B12" w14:paraId="3A526A4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p>
    <w:p w:rsidR="00364BAD" w:rsidP="00F0202C" w:rsidRDefault="00A45D82" w14:paraId="06C32B70" w14:textId="67E2D0B4">
      <w:pPr>
        <w:ind w:left="-810" w:firstLine="810"/>
        <w:rPr>
          <w:rFonts w:ascii="Times New Roman" w:hAnsi="Times New Roman"/>
        </w:rPr>
      </w:pPr>
      <w:r w:rsidRPr="0041131C">
        <w:rPr>
          <w:rFonts w:ascii="Times New Roman" w:hAnsi="Times New Roman"/>
          <w:b/>
        </w:rPr>
        <w:t>B.</w:t>
      </w:r>
      <w:r w:rsidR="00AC029F">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r w:rsidR="0041131C">
        <w:rPr>
          <w:rFonts w:ascii="Times New Roman" w:hAnsi="Times New Roman"/>
        </w:rPr>
        <w:t xml:space="preserve">  </w:t>
      </w:r>
    </w:p>
    <w:p w:rsidRPr="00BC7F42" w:rsidR="00A45D82" w:rsidP="00F0202C" w:rsidRDefault="00A64A50" w14:paraId="086629C7" w14:textId="77777777">
      <w:pPr>
        <w:ind w:left="720" w:firstLine="720"/>
        <w:rPr>
          <w:rFonts w:ascii="Times New Roman" w:hAnsi="Times New Roman"/>
          <w:i/>
        </w:rPr>
      </w:pPr>
      <w:r>
        <w:rPr>
          <w:rFonts w:ascii="Times New Roman" w:hAnsi="Times New Roman"/>
        </w:rPr>
        <w:t>SSA does not use statistical methods for this information collection.</w:t>
      </w:r>
    </w:p>
    <w:sectPr w:rsidRPr="00BC7F42" w:rsidR="00A45D82" w:rsidSect="00F020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E59D8" w14:textId="77777777" w:rsidR="0064082E" w:rsidRDefault="0064082E">
      <w:r>
        <w:separator/>
      </w:r>
    </w:p>
  </w:endnote>
  <w:endnote w:type="continuationSeparator" w:id="0">
    <w:p w14:paraId="5D9B3280" w14:textId="77777777" w:rsidR="0064082E" w:rsidRDefault="0064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4FF50" w14:textId="77777777" w:rsidR="0064082E" w:rsidRDefault="0064082E">
      <w:r>
        <w:separator/>
      </w:r>
    </w:p>
  </w:footnote>
  <w:footnote w:type="continuationSeparator" w:id="0">
    <w:p w14:paraId="1A47C901" w14:textId="77777777" w:rsidR="0064082E" w:rsidRDefault="0064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148698A4"/>
    <w:lvl w:ilvl="0" w:tplc="394CA75C">
      <w:start w:val="18"/>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071632"/>
    <w:multiLevelType w:val="hybridMultilevel"/>
    <w:tmpl w:val="57E8CFB6"/>
    <w:lvl w:ilvl="0" w:tplc="77103CA4">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99D2318"/>
    <w:multiLevelType w:val="hybridMultilevel"/>
    <w:tmpl w:val="3568336A"/>
    <w:lvl w:ilvl="0" w:tplc="0409000B">
      <w:start w:val="1"/>
      <w:numFmt w:val="bullet"/>
      <w:lvlText w:val=""/>
      <w:lvlJc w:val="left"/>
      <w:pPr>
        <w:ind w:left="1085" w:hanging="360"/>
      </w:pPr>
      <w:rPr>
        <w:rFonts w:ascii="Wingdings" w:hAnsi="Wingding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 w15:restartNumberingAfterBreak="0">
    <w:nsid w:val="5A605A35"/>
    <w:multiLevelType w:val="singleLevel"/>
    <w:tmpl w:val="6E7E6060"/>
    <w:lvl w:ilvl="0">
      <w:start w:val="5"/>
      <w:numFmt w:val="decimal"/>
      <w:lvlText w:val="%1."/>
      <w:lvlJc w:val="left"/>
      <w:pPr>
        <w:tabs>
          <w:tab w:val="num" w:pos="360"/>
        </w:tabs>
        <w:ind w:left="360" w:hanging="360"/>
      </w:pPr>
      <w:rPr>
        <w:rFonts w:hint="default"/>
        <w:b w:val="0"/>
        <w:bCs/>
        <w:i w:val="0"/>
        <w:iCs/>
      </w:rPr>
    </w:lvl>
  </w:abstractNum>
  <w:abstractNum w:abstractNumId="4" w15:restartNumberingAfterBreak="0">
    <w:nsid w:val="616F329C"/>
    <w:multiLevelType w:val="hybridMultilevel"/>
    <w:tmpl w:val="4D9837DE"/>
    <w:lvl w:ilvl="0" w:tplc="CFB86486">
      <w:start w:val="1"/>
      <w:numFmt w:val="decimal"/>
      <w:lvlText w:val="%1."/>
      <w:lvlJc w:val="left"/>
      <w:pPr>
        <w:tabs>
          <w:tab w:val="num" w:pos="1440"/>
        </w:tabs>
        <w:ind w:left="1440" w:hanging="720"/>
      </w:pPr>
      <w:rPr>
        <w:rFonts w:hint="default"/>
        <w:b w:val="0"/>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4CC03B5"/>
    <w:multiLevelType w:val="singleLevel"/>
    <w:tmpl w:val="B026391E"/>
    <w:lvl w:ilvl="0">
      <w:start w:val="14"/>
      <w:numFmt w:val="decimal"/>
      <w:lvlText w:val="%1."/>
      <w:lvlJc w:val="left"/>
      <w:pPr>
        <w:tabs>
          <w:tab w:val="num" w:pos="360"/>
        </w:tabs>
        <w:ind w:left="360" w:hanging="360"/>
      </w:pPr>
      <w:rPr>
        <w:rFonts w:hint="default"/>
        <w:b w:val="0"/>
        <w:bCs/>
        <w:i w:val="0"/>
      </w:rPr>
    </w:lvl>
  </w:abstractNum>
  <w:abstractNum w:abstractNumId="6" w15:restartNumberingAfterBreak="0">
    <w:nsid w:val="7866410B"/>
    <w:multiLevelType w:val="singleLevel"/>
    <w:tmpl w:val="D458AC02"/>
    <w:lvl w:ilvl="0">
      <w:start w:val="2"/>
      <w:numFmt w:val="decimal"/>
      <w:lvlText w:val="%1."/>
      <w:lvlJc w:val="left"/>
      <w:pPr>
        <w:tabs>
          <w:tab w:val="num" w:pos="720"/>
        </w:tabs>
        <w:ind w:left="720" w:hanging="720"/>
      </w:pPr>
      <w:rPr>
        <w:rFonts w:hint="default"/>
        <w:b w:val="0"/>
      </w:rPr>
    </w:lvl>
  </w:abstractNum>
  <w:abstractNum w:abstractNumId="7" w15:restartNumberingAfterBreak="0">
    <w:nsid w:val="7A9B5E7D"/>
    <w:multiLevelType w:val="singleLevel"/>
    <w:tmpl w:val="E96A4FF4"/>
    <w:lvl w:ilvl="0">
      <w:start w:val="8"/>
      <w:numFmt w:val="decimal"/>
      <w:lvlText w:val="%1."/>
      <w:lvlJc w:val="left"/>
      <w:pPr>
        <w:tabs>
          <w:tab w:val="num" w:pos="720"/>
        </w:tabs>
        <w:ind w:left="720" w:hanging="720"/>
      </w:pPr>
      <w:rPr>
        <w:rFonts w:hint="default"/>
        <w:b w:val="0"/>
        <w:i w:val="0"/>
        <w:iCs/>
      </w:rPr>
    </w:lvl>
  </w:abstractNum>
  <w:num w:numId="1">
    <w:abstractNumId w:val="7"/>
  </w:num>
  <w:num w:numId="2">
    <w:abstractNumId w:val="6"/>
  </w:num>
  <w:num w:numId="3">
    <w:abstractNumId w:val="5"/>
  </w:num>
  <w:num w:numId="4">
    <w:abstractNumId w:val="3"/>
  </w:num>
  <w:num w:numId="5">
    <w:abstractNumId w:val="4"/>
  </w:num>
  <w:num w:numId="6">
    <w:abstractNumId w:val="0"/>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C8F"/>
    <w:rsid w:val="00013D5F"/>
    <w:rsid w:val="000222A7"/>
    <w:rsid w:val="00025216"/>
    <w:rsid w:val="0002677F"/>
    <w:rsid w:val="000311B5"/>
    <w:rsid w:val="000344A7"/>
    <w:rsid w:val="000372B9"/>
    <w:rsid w:val="00047CBD"/>
    <w:rsid w:val="00052AF8"/>
    <w:rsid w:val="00052B61"/>
    <w:rsid w:val="00063A05"/>
    <w:rsid w:val="000666A7"/>
    <w:rsid w:val="0006715D"/>
    <w:rsid w:val="00067B52"/>
    <w:rsid w:val="0007189E"/>
    <w:rsid w:val="0007621D"/>
    <w:rsid w:val="00077720"/>
    <w:rsid w:val="00077E0E"/>
    <w:rsid w:val="00085C8E"/>
    <w:rsid w:val="00086E84"/>
    <w:rsid w:val="000958AA"/>
    <w:rsid w:val="000A2698"/>
    <w:rsid w:val="000A3256"/>
    <w:rsid w:val="000A4A6E"/>
    <w:rsid w:val="000A6AE3"/>
    <w:rsid w:val="000B2B68"/>
    <w:rsid w:val="000B386A"/>
    <w:rsid w:val="000B3B12"/>
    <w:rsid w:val="000C1D18"/>
    <w:rsid w:val="000D5F5C"/>
    <w:rsid w:val="000E1727"/>
    <w:rsid w:val="000E33FB"/>
    <w:rsid w:val="000F4565"/>
    <w:rsid w:val="000F695E"/>
    <w:rsid w:val="00103466"/>
    <w:rsid w:val="00113408"/>
    <w:rsid w:val="00121032"/>
    <w:rsid w:val="00122EE2"/>
    <w:rsid w:val="00127980"/>
    <w:rsid w:val="00130084"/>
    <w:rsid w:val="0013097B"/>
    <w:rsid w:val="001325B2"/>
    <w:rsid w:val="001346DD"/>
    <w:rsid w:val="00135F42"/>
    <w:rsid w:val="001369AF"/>
    <w:rsid w:val="00146275"/>
    <w:rsid w:val="00150BAC"/>
    <w:rsid w:val="00152244"/>
    <w:rsid w:val="0015576E"/>
    <w:rsid w:val="001560EE"/>
    <w:rsid w:val="00157C28"/>
    <w:rsid w:val="00163283"/>
    <w:rsid w:val="00165D3B"/>
    <w:rsid w:val="00167A97"/>
    <w:rsid w:val="00191DAC"/>
    <w:rsid w:val="00192897"/>
    <w:rsid w:val="00192D78"/>
    <w:rsid w:val="001A3317"/>
    <w:rsid w:val="001B7CF4"/>
    <w:rsid w:val="001C586F"/>
    <w:rsid w:val="001C6D3A"/>
    <w:rsid w:val="001C6D40"/>
    <w:rsid w:val="001D2F58"/>
    <w:rsid w:val="001E1076"/>
    <w:rsid w:val="001E59FD"/>
    <w:rsid w:val="001F251B"/>
    <w:rsid w:val="001F349E"/>
    <w:rsid w:val="001F38BF"/>
    <w:rsid w:val="002008F1"/>
    <w:rsid w:val="00203673"/>
    <w:rsid w:val="00203B5F"/>
    <w:rsid w:val="002149FA"/>
    <w:rsid w:val="0022660A"/>
    <w:rsid w:val="0023096A"/>
    <w:rsid w:val="00230BE9"/>
    <w:rsid w:val="002321B0"/>
    <w:rsid w:val="00237E70"/>
    <w:rsid w:val="00243CC1"/>
    <w:rsid w:val="00246707"/>
    <w:rsid w:val="00251E3D"/>
    <w:rsid w:val="0026052B"/>
    <w:rsid w:val="00266413"/>
    <w:rsid w:val="00276AAF"/>
    <w:rsid w:val="002822E7"/>
    <w:rsid w:val="00296EA1"/>
    <w:rsid w:val="002A4C30"/>
    <w:rsid w:val="002A7A93"/>
    <w:rsid w:val="002B0820"/>
    <w:rsid w:val="002B1F5C"/>
    <w:rsid w:val="002B5578"/>
    <w:rsid w:val="002C2FE8"/>
    <w:rsid w:val="002E18CF"/>
    <w:rsid w:val="002E29B8"/>
    <w:rsid w:val="002E4D06"/>
    <w:rsid w:val="002E5772"/>
    <w:rsid w:val="002E5B54"/>
    <w:rsid w:val="002F1646"/>
    <w:rsid w:val="002F1C11"/>
    <w:rsid w:val="002F7D80"/>
    <w:rsid w:val="00301601"/>
    <w:rsid w:val="00302545"/>
    <w:rsid w:val="00315C98"/>
    <w:rsid w:val="0032508C"/>
    <w:rsid w:val="00325A49"/>
    <w:rsid w:val="00331EE7"/>
    <w:rsid w:val="0033438E"/>
    <w:rsid w:val="003431DC"/>
    <w:rsid w:val="003465DC"/>
    <w:rsid w:val="003469CA"/>
    <w:rsid w:val="00346ECF"/>
    <w:rsid w:val="003608C8"/>
    <w:rsid w:val="00360A25"/>
    <w:rsid w:val="00361CBD"/>
    <w:rsid w:val="00362995"/>
    <w:rsid w:val="00364BAD"/>
    <w:rsid w:val="0036696D"/>
    <w:rsid w:val="003731B2"/>
    <w:rsid w:val="0038050B"/>
    <w:rsid w:val="00384E4F"/>
    <w:rsid w:val="00397002"/>
    <w:rsid w:val="00397415"/>
    <w:rsid w:val="003A2E70"/>
    <w:rsid w:val="003A318A"/>
    <w:rsid w:val="003A3CF1"/>
    <w:rsid w:val="003B15EC"/>
    <w:rsid w:val="003B1E5E"/>
    <w:rsid w:val="003B30B4"/>
    <w:rsid w:val="003B38C4"/>
    <w:rsid w:val="003B7DEB"/>
    <w:rsid w:val="003C10BD"/>
    <w:rsid w:val="003C63EC"/>
    <w:rsid w:val="003D5EF3"/>
    <w:rsid w:val="003E0622"/>
    <w:rsid w:val="003E145C"/>
    <w:rsid w:val="003E2D36"/>
    <w:rsid w:val="003F163F"/>
    <w:rsid w:val="003F30E5"/>
    <w:rsid w:val="003F5689"/>
    <w:rsid w:val="003F646B"/>
    <w:rsid w:val="003F6F56"/>
    <w:rsid w:val="00405548"/>
    <w:rsid w:val="0041131C"/>
    <w:rsid w:val="0041432F"/>
    <w:rsid w:val="00427743"/>
    <w:rsid w:val="00432C13"/>
    <w:rsid w:val="00434541"/>
    <w:rsid w:val="00442B80"/>
    <w:rsid w:val="00444A9C"/>
    <w:rsid w:val="0044586E"/>
    <w:rsid w:val="00447EE9"/>
    <w:rsid w:val="0045065A"/>
    <w:rsid w:val="004509AD"/>
    <w:rsid w:val="00457799"/>
    <w:rsid w:val="0046151B"/>
    <w:rsid w:val="00465E32"/>
    <w:rsid w:val="00475350"/>
    <w:rsid w:val="00476876"/>
    <w:rsid w:val="00481B44"/>
    <w:rsid w:val="00484662"/>
    <w:rsid w:val="0049156A"/>
    <w:rsid w:val="004915B5"/>
    <w:rsid w:val="00497CAF"/>
    <w:rsid w:val="004A315A"/>
    <w:rsid w:val="004B50D5"/>
    <w:rsid w:val="004B7223"/>
    <w:rsid w:val="004D19B3"/>
    <w:rsid w:val="004D3D6E"/>
    <w:rsid w:val="004E093A"/>
    <w:rsid w:val="004E146D"/>
    <w:rsid w:val="004E4A0A"/>
    <w:rsid w:val="004E72ED"/>
    <w:rsid w:val="004F576C"/>
    <w:rsid w:val="0050197F"/>
    <w:rsid w:val="005040EC"/>
    <w:rsid w:val="005046D8"/>
    <w:rsid w:val="00506486"/>
    <w:rsid w:val="00507735"/>
    <w:rsid w:val="00516767"/>
    <w:rsid w:val="00516CAF"/>
    <w:rsid w:val="00523169"/>
    <w:rsid w:val="00525584"/>
    <w:rsid w:val="00542764"/>
    <w:rsid w:val="00547118"/>
    <w:rsid w:val="00550084"/>
    <w:rsid w:val="00555D79"/>
    <w:rsid w:val="0056163C"/>
    <w:rsid w:val="00563DC3"/>
    <w:rsid w:val="005721D4"/>
    <w:rsid w:val="00581AD9"/>
    <w:rsid w:val="00583048"/>
    <w:rsid w:val="00593A36"/>
    <w:rsid w:val="00593C58"/>
    <w:rsid w:val="00597FF6"/>
    <w:rsid w:val="005A01D2"/>
    <w:rsid w:val="005A1198"/>
    <w:rsid w:val="005B15E5"/>
    <w:rsid w:val="005B4E21"/>
    <w:rsid w:val="005B67FE"/>
    <w:rsid w:val="005C2C39"/>
    <w:rsid w:val="005D2511"/>
    <w:rsid w:val="005D2587"/>
    <w:rsid w:val="005D37E7"/>
    <w:rsid w:val="005D4107"/>
    <w:rsid w:val="005F208A"/>
    <w:rsid w:val="005F5575"/>
    <w:rsid w:val="005F6969"/>
    <w:rsid w:val="005F6F33"/>
    <w:rsid w:val="006002DD"/>
    <w:rsid w:val="006013A3"/>
    <w:rsid w:val="00612E2C"/>
    <w:rsid w:val="00614127"/>
    <w:rsid w:val="006160ED"/>
    <w:rsid w:val="00626C22"/>
    <w:rsid w:val="0063304D"/>
    <w:rsid w:val="00637AF5"/>
    <w:rsid w:val="00640327"/>
    <w:rsid w:val="0064082E"/>
    <w:rsid w:val="00640A26"/>
    <w:rsid w:val="006436A1"/>
    <w:rsid w:val="0064493E"/>
    <w:rsid w:val="00646071"/>
    <w:rsid w:val="00653C14"/>
    <w:rsid w:val="00663881"/>
    <w:rsid w:val="006639E4"/>
    <w:rsid w:val="00664553"/>
    <w:rsid w:val="0067398E"/>
    <w:rsid w:val="00677A1A"/>
    <w:rsid w:val="006806E1"/>
    <w:rsid w:val="00692ED0"/>
    <w:rsid w:val="0069667B"/>
    <w:rsid w:val="006A6D1E"/>
    <w:rsid w:val="006B173F"/>
    <w:rsid w:val="006B17EF"/>
    <w:rsid w:val="006B297F"/>
    <w:rsid w:val="006B4ED2"/>
    <w:rsid w:val="006C40CF"/>
    <w:rsid w:val="006E53A7"/>
    <w:rsid w:val="006F3C1E"/>
    <w:rsid w:val="006F4D0F"/>
    <w:rsid w:val="0070449F"/>
    <w:rsid w:val="00712F1B"/>
    <w:rsid w:val="00713807"/>
    <w:rsid w:val="00717911"/>
    <w:rsid w:val="00722E65"/>
    <w:rsid w:val="007245C9"/>
    <w:rsid w:val="007256B3"/>
    <w:rsid w:val="00736965"/>
    <w:rsid w:val="00742B56"/>
    <w:rsid w:val="00744EAF"/>
    <w:rsid w:val="00745462"/>
    <w:rsid w:val="0075276E"/>
    <w:rsid w:val="00761CA4"/>
    <w:rsid w:val="0076648A"/>
    <w:rsid w:val="007726E6"/>
    <w:rsid w:val="00772AFD"/>
    <w:rsid w:val="00775E63"/>
    <w:rsid w:val="007770A9"/>
    <w:rsid w:val="0078176B"/>
    <w:rsid w:val="00792EF6"/>
    <w:rsid w:val="0079470D"/>
    <w:rsid w:val="00795BAB"/>
    <w:rsid w:val="00796CDE"/>
    <w:rsid w:val="007A08D1"/>
    <w:rsid w:val="007A2DEE"/>
    <w:rsid w:val="007B57E9"/>
    <w:rsid w:val="007B5E26"/>
    <w:rsid w:val="007D061D"/>
    <w:rsid w:val="007D0EBA"/>
    <w:rsid w:val="007D174E"/>
    <w:rsid w:val="007D246E"/>
    <w:rsid w:val="007E17BD"/>
    <w:rsid w:val="007E3566"/>
    <w:rsid w:val="007E7566"/>
    <w:rsid w:val="00806984"/>
    <w:rsid w:val="00806D4B"/>
    <w:rsid w:val="00810485"/>
    <w:rsid w:val="00813CA6"/>
    <w:rsid w:val="00814772"/>
    <w:rsid w:val="00816B86"/>
    <w:rsid w:val="00821301"/>
    <w:rsid w:val="00824D72"/>
    <w:rsid w:val="00825B66"/>
    <w:rsid w:val="00825B97"/>
    <w:rsid w:val="0083125B"/>
    <w:rsid w:val="00831343"/>
    <w:rsid w:val="0083420F"/>
    <w:rsid w:val="0084775D"/>
    <w:rsid w:val="0086463A"/>
    <w:rsid w:val="008754ED"/>
    <w:rsid w:val="00880081"/>
    <w:rsid w:val="00891CA8"/>
    <w:rsid w:val="00892E12"/>
    <w:rsid w:val="008A554A"/>
    <w:rsid w:val="008A59B8"/>
    <w:rsid w:val="008B14AF"/>
    <w:rsid w:val="008B6774"/>
    <w:rsid w:val="008B693F"/>
    <w:rsid w:val="008C53D4"/>
    <w:rsid w:val="008C607E"/>
    <w:rsid w:val="008D2CFA"/>
    <w:rsid w:val="008D4464"/>
    <w:rsid w:val="008E2D3D"/>
    <w:rsid w:val="008E3A3A"/>
    <w:rsid w:val="008F0189"/>
    <w:rsid w:val="008F1353"/>
    <w:rsid w:val="0090242A"/>
    <w:rsid w:val="00906892"/>
    <w:rsid w:val="00907548"/>
    <w:rsid w:val="009112FB"/>
    <w:rsid w:val="009172B6"/>
    <w:rsid w:val="00923AA1"/>
    <w:rsid w:val="0093054C"/>
    <w:rsid w:val="00930A96"/>
    <w:rsid w:val="00934AFB"/>
    <w:rsid w:val="00940EF4"/>
    <w:rsid w:val="0094150B"/>
    <w:rsid w:val="00942EC2"/>
    <w:rsid w:val="0094430F"/>
    <w:rsid w:val="00951258"/>
    <w:rsid w:val="00952C5B"/>
    <w:rsid w:val="009532D4"/>
    <w:rsid w:val="00955EC4"/>
    <w:rsid w:val="00956D25"/>
    <w:rsid w:val="00957BCA"/>
    <w:rsid w:val="009655DF"/>
    <w:rsid w:val="00971E48"/>
    <w:rsid w:val="009748B6"/>
    <w:rsid w:val="00975DD8"/>
    <w:rsid w:val="00981CD3"/>
    <w:rsid w:val="00983538"/>
    <w:rsid w:val="009932AF"/>
    <w:rsid w:val="00993DB3"/>
    <w:rsid w:val="00994430"/>
    <w:rsid w:val="009A0B16"/>
    <w:rsid w:val="009A1251"/>
    <w:rsid w:val="009A6C04"/>
    <w:rsid w:val="009B3CAD"/>
    <w:rsid w:val="009C6486"/>
    <w:rsid w:val="009C6734"/>
    <w:rsid w:val="009C7072"/>
    <w:rsid w:val="009D7841"/>
    <w:rsid w:val="009E0A33"/>
    <w:rsid w:val="009E3C50"/>
    <w:rsid w:val="009F0407"/>
    <w:rsid w:val="009F23D6"/>
    <w:rsid w:val="009F7BB3"/>
    <w:rsid w:val="00A20B9E"/>
    <w:rsid w:val="00A2235C"/>
    <w:rsid w:val="00A25440"/>
    <w:rsid w:val="00A27ADE"/>
    <w:rsid w:val="00A337E4"/>
    <w:rsid w:val="00A33C65"/>
    <w:rsid w:val="00A34222"/>
    <w:rsid w:val="00A36CEA"/>
    <w:rsid w:val="00A45D82"/>
    <w:rsid w:val="00A51B15"/>
    <w:rsid w:val="00A54D04"/>
    <w:rsid w:val="00A55AD4"/>
    <w:rsid w:val="00A57151"/>
    <w:rsid w:val="00A64A50"/>
    <w:rsid w:val="00A651A7"/>
    <w:rsid w:val="00A67D76"/>
    <w:rsid w:val="00A71B5F"/>
    <w:rsid w:val="00A71F92"/>
    <w:rsid w:val="00A761D2"/>
    <w:rsid w:val="00AA06A4"/>
    <w:rsid w:val="00AA0858"/>
    <w:rsid w:val="00AA0BCB"/>
    <w:rsid w:val="00AA0C27"/>
    <w:rsid w:val="00AB0CA7"/>
    <w:rsid w:val="00AB35AB"/>
    <w:rsid w:val="00AB61F9"/>
    <w:rsid w:val="00AC029F"/>
    <w:rsid w:val="00AC0EB3"/>
    <w:rsid w:val="00AD0977"/>
    <w:rsid w:val="00AD0D3D"/>
    <w:rsid w:val="00AE0527"/>
    <w:rsid w:val="00AF6D5F"/>
    <w:rsid w:val="00B007C5"/>
    <w:rsid w:val="00B01D57"/>
    <w:rsid w:val="00B11635"/>
    <w:rsid w:val="00B30B9F"/>
    <w:rsid w:val="00B34371"/>
    <w:rsid w:val="00B34914"/>
    <w:rsid w:val="00B417D1"/>
    <w:rsid w:val="00B475CC"/>
    <w:rsid w:val="00B579C6"/>
    <w:rsid w:val="00B63AE0"/>
    <w:rsid w:val="00B661A5"/>
    <w:rsid w:val="00B741F6"/>
    <w:rsid w:val="00B92550"/>
    <w:rsid w:val="00B93A61"/>
    <w:rsid w:val="00BA1653"/>
    <w:rsid w:val="00BA401A"/>
    <w:rsid w:val="00BA7AF4"/>
    <w:rsid w:val="00BC2B91"/>
    <w:rsid w:val="00BC3FCC"/>
    <w:rsid w:val="00BC5531"/>
    <w:rsid w:val="00BC5B2E"/>
    <w:rsid w:val="00BC7F42"/>
    <w:rsid w:val="00BD47A8"/>
    <w:rsid w:val="00BF026F"/>
    <w:rsid w:val="00C0099E"/>
    <w:rsid w:val="00C0290B"/>
    <w:rsid w:val="00C06298"/>
    <w:rsid w:val="00C22097"/>
    <w:rsid w:val="00C25FDC"/>
    <w:rsid w:val="00C34A91"/>
    <w:rsid w:val="00C377BC"/>
    <w:rsid w:val="00C42DBB"/>
    <w:rsid w:val="00C42E18"/>
    <w:rsid w:val="00C43C29"/>
    <w:rsid w:val="00C5084C"/>
    <w:rsid w:val="00C5104E"/>
    <w:rsid w:val="00C5648E"/>
    <w:rsid w:val="00C57E6A"/>
    <w:rsid w:val="00C60E61"/>
    <w:rsid w:val="00C627AC"/>
    <w:rsid w:val="00C65F7D"/>
    <w:rsid w:val="00C65F82"/>
    <w:rsid w:val="00C65FB1"/>
    <w:rsid w:val="00C66E90"/>
    <w:rsid w:val="00C67C8A"/>
    <w:rsid w:val="00C67F83"/>
    <w:rsid w:val="00C7660C"/>
    <w:rsid w:val="00C94BFB"/>
    <w:rsid w:val="00CA0B15"/>
    <w:rsid w:val="00CA471F"/>
    <w:rsid w:val="00CA5F75"/>
    <w:rsid w:val="00CA6CAE"/>
    <w:rsid w:val="00CB7253"/>
    <w:rsid w:val="00CB7557"/>
    <w:rsid w:val="00CD667A"/>
    <w:rsid w:val="00CD66A8"/>
    <w:rsid w:val="00CE18D3"/>
    <w:rsid w:val="00D0011E"/>
    <w:rsid w:val="00D0282E"/>
    <w:rsid w:val="00D03E8A"/>
    <w:rsid w:val="00D1300C"/>
    <w:rsid w:val="00D23F65"/>
    <w:rsid w:val="00D40068"/>
    <w:rsid w:val="00D42C0F"/>
    <w:rsid w:val="00D42EFE"/>
    <w:rsid w:val="00D44900"/>
    <w:rsid w:val="00D45887"/>
    <w:rsid w:val="00D54F21"/>
    <w:rsid w:val="00D5531A"/>
    <w:rsid w:val="00D5633F"/>
    <w:rsid w:val="00D56A20"/>
    <w:rsid w:val="00D750A0"/>
    <w:rsid w:val="00D83CA1"/>
    <w:rsid w:val="00D85591"/>
    <w:rsid w:val="00D92AA6"/>
    <w:rsid w:val="00D943FF"/>
    <w:rsid w:val="00DA2387"/>
    <w:rsid w:val="00DA51C2"/>
    <w:rsid w:val="00DB055E"/>
    <w:rsid w:val="00DB1DB4"/>
    <w:rsid w:val="00DC6E6A"/>
    <w:rsid w:val="00DD2181"/>
    <w:rsid w:val="00DD494D"/>
    <w:rsid w:val="00DD6ED5"/>
    <w:rsid w:val="00DE480E"/>
    <w:rsid w:val="00DE6186"/>
    <w:rsid w:val="00DF3C51"/>
    <w:rsid w:val="00DF598F"/>
    <w:rsid w:val="00E00C2B"/>
    <w:rsid w:val="00E0137B"/>
    <w:rsid w:val="00E16B6F"/>
    <w:rsid w:val="00E222CB"/>
    <w:rsid w:val="00E24C5A"/>
    <w:rsid w:val="00E437C5"/>
    <w:rsid w:val="00E75DB0"/>
    <w:rsid w:val="00E800D4"/>
    <w:rsid w:val="00E80456"/>
    <w:rsid w:val="00E956F3"/>
    <w:rsid w:val="00E95F9B"/>
    <w:rsid w:val="00E96C64"/>
    <w:rsid w:val="00EA0111"/>
    <w:rsid w:val="00EA0A36"/>
    <w:rsid w:val="00EB0FDA"/>
    <w:rsid w:val="00EB2C3A"/>
    <w:rsid w:val="00EC299A"/>
    <w:rsid w:val="00EC7EFD"/>
    <w:rsid w:val="00ED0AC0"/>
    <w:rsid w:val="00ED36D8"/>
    <w:rsid w:val="00EE4CFF"/>
    <w:rsid w:val="00EE6086"/>
    <w:rsid w:val="00EE729C"/>
    <w:rsid w:val="00EF204C"/>
    <w:rsid w:val="00EF25BD"/>
    <w:rsid w:val="00EF4071"/>
    <w:rsid w:val="00EF7208"/>
    <w:rsid w:val="00EF765F"/>
    <w:rsid w:val="00EF797F"/>
    <w:rsid w:val="00F0202C"/>
    <w:rsid w:val="00F028DE"/>
    <w:rsid w:val="00F0421E"/>
    <w:rsid w:val="00F0585C"/>
    <w:rsid w:val="00F107B7"/>
    <w:rsid w:val="00F10B87"/>
    <w:rsid w:val="00F11F57"/>
    <w:rsid w:val="00F14C43"/>
    <w:rsid w:val="00F222C4"/>
    <w:rsid w:val="00F271FF"/>
    <w:rsid w:val="00F34577"/>
    <w:rsid w:val="00F36091"/>
    <w:rsid w:val="00F36E53"/>
    <w:rsid w:val="00F46176"/>
    <w:rsid w:val="00F47313"/>
    <w:rsid w:val="00F50515"/>
    <w:rsid w:val="00F5149E"/>
    <w:rsid w:val="00F56A74"/>
    <w:rsid w:val="00F57AD9"/>
    <w:rsid w:val="00F65AA7"/>
    <w:rsid w:val="00F66E87"/>
    <w:rsid w:val="00F70D0B"/>
    <w:rsid w:val="00F738B2"/>
    <w:rsid w:val="00F77C19"/>
    <w:rsid w:val="00F832E5"/>
    <w:rsid w:val="00F870A3"/>
    <w:rsid w:val="00F91604"/>
    <w:rsid w:val="00F91762"/>
    <w:rsid w:val="00F9405B"/>
    <w:rsid w:val="00F96827"/>
    <w:rsid w:val="00F96912"/>
    <w:rsid w:val="00FA34E8"/>
    <w:rsid w:val="00FA5856"/>
    <w:rsid w:val="00FB07DB"/>
    <w:rsid w:val="00FB7C77"/>
    <w:rsid w:val="00FC5299"/>
    <w:rsid w:val="00FD1904"/>
    <w:rsid w:val="00FD26D8"/>
    <w:rsid w:val="00FD549D"/>
    <w:rsid w:val="00FD6374"/>
    <w:rsid w:val="00FE7451"/>
    <w:rsid w:val="00FF1FF1"/>
    <w:rsid w:val="00FF56FE"/>
    <w:rsid w:val="00FF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ACF29"/>
  <w15:docId w15:val="{4A868F77-BABB-43C4-81C0-1363AB1C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8791">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1417</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OLCA/ORRC Comment</cp:lastModifiedBy>
  <cp:revision>2</cp:revision>
  <cp:lastPrinted>2018-10-25T11:37:00Z</cp:lastPrinted>
  <dcterms:created xsi:type="dcterms:W3CDTF">2022-02-25T20:55:00Z</dcterms:created>
  <dcterms:modified xsi:type="dcterms:W3CDTF">2022-02-25T20:55:00Z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-1305540427</vt:i4>
  </property>
  <property fmtid="{D5CDD505-2E9C-101B-9397-08002B2CF9AE}" pid="4" name="_EmailSubject">
    <vt:lpwstr> OMB Package-Telephone automation - SSA-1099/1042</vt:lpwstr>
  </property>
  <property fmtid="{D5CDD505-2E9C-101B-9397-08002B2CF9AE}" pid="5" name="_AuthorEmail">
    <vt:lpwstr>Gina.Bauer@ssa.gov</vt:lpwstr>
  </property>
  <property fmtid="{D5CDD505-2E9C-101B-9397-08002B2CF9AE}" pid="6" name="_AuthorEmailDisplayName">
    <vt:lpwstr>Bauer, Gina</vt:lpwstr>
  </property>
  <property fmtid="{D5CDD505-2E9C-101B-9397-08002B2CF9AE}" pid="7" name="_PreviousAdHocReviewCycleID">
    <vt:i4>-665346304</vt:i4>
  </property>
  <property fmtid="{D5CDD505-2E9C-101B-9397-08002B2CF9AE}" pid="8" name="_ReviewingToolsShownOnce">
    <vt:lpwstr/>
  </property>
</Properties>
</file>