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5680D" w:rsidP="0005680D" w14:paraId="7B098020" w14:textId="172FBAEB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004E0796">
        <w:tab/>
      </w:r>
      <w:r w:rsidR="000014E1">
        <w:t>Kelsi Feltz</w:t>
      </w:r>
    </w:p>
    <w:p w:rsidR="0005680D" w:rsidP="00DE5F73" w14:paraId="36853E0B" w14:textId="77777777">
      <w:pPr>
        <w:tabs>
          <w:tab w:val="left" w:pos="1080"/>
        </w:tabs>
        <w:ind w:left="1080"/>
      </w:pPr>
      <w:r w:rsidRPr="004E0796">
        <w:t>Office of Information and Regulatory Affairs (OIRA)</w:t>
      </w:r>
    </w:p>
    <w:p w:rsidR="0005680D" w:rsidP="00DE5F73" w14:paraId="30A9ED8F" w14:textId="77777777">
      <w:pPr>
        <w:tabs>
          <w:tab w:val="left" w:pos="1080"/>
        </w:tabs>
        <w:ind w:left="1080"/>
      </w:pPr>
      <w:r w:rsidRPr="004E0796">
        <w:t>Office of Management and Budget (OMB)</w:t>
      </w:r>
    </w:p>
    <w:p w:rsidR="0005680D" w:rsidRPr="004E0796" w:rsidP="0005680D" w14:paraId="020B5E52" w14:textId="77777777">
      <w:pPr>
        <w:tabs>
          <w:tab w:val="left" w:pos="1080"/>
        </w:tabs>
        <w:ind w:left="1080" w:hanging="1080"/>
      </w:pPr>
    </w:p>
    <w:p w:rsidR="0005680D" w:rsidP="0005680D" w14:paraId="092E1B53" w14:textId="3BB09EE9">
      <w:pPr>
        <w:tabs>
          <w:tab w:val="left" w:pos="1080"/>
        </w:tabs>
        <w:ind w:left="1080" w:hanging="1080"/>
      </w:pPr>
      <w:r w:rsidRPr="004E0796">
        <w:rPr>
          <w:b/>
          <w:bCs/>
        </w:rPr>
        <w:t>From:</w:t>
      </w:r>
      <w:r w:rsidRPr="004E0796">
        <w:tab/>
      </w:r>
      <w:r w:rsidR="00097C0E">
        <w:t>Kristie Ross</w:t>
      </w:r>
    </w:p>
    <w:p w:rsidR="0005680D" w:rsidP="00DE5F73" w14:paraId="48DB0716" w14:textId="617F7917">
      <w:pPr>
        <w:tabs>
          <w:tab w:val="left" w:pos="1080"/>
        </w:tabs>
        <w:ind w:left="1080"/>
      </w:pPr>
      <w:r>
        <w:t>Office of Refugee Resettlement</w:t>
      </w:r>
      <w:r w:rsidR="00A31FEE">
        <w:t xml:space="preserve"> (ORR)</w:t>
      </w:r>
    </w:p>
    <w:p w:rsidR="0005680D" w:rsidP="00DE5F73" w14:paraId="15ABAFDA" w14:textId="77777777">
      <w:pPr>
        <w:tabs>
          <w:tab w:val="left" w:pos="1080"/>
        </w:tabs>
        <w:ind w:left="1080"/>
      </w:pPr>
      <w:r w:rsidRPr="004E0796">
        <w:t>Administration for Children and Families (ACF)</w:t>
      </w:r>
    </w:p>
    <w:p w:rsidR="0005680D" w:rsidRPr="004E0796" w:rsidP="0005680D" w14:paraId="7685F2B8" w14:textId="77777777">
      <w:pPr>
        <w:tabs>
          <w:tab w:val="left" w:pos="1080"/>
        </w:tabs>
        <w:ind w:left="1080" w:hanging="1080"/>
      </w:pPr>
    </w:p>
    <w:p w:rsidR="0005680D" w:rsidP="0005680D" w14:paraId="0BBD6359" w14:textId="35EB8865">
      <w:pPr>
        <w:tabs>
          <w:tab w:val="left" w:pos="1080"/>
        </w:tabs>
      </w:pPr>
      <w:r w:rsidRPr="004E0796">
        <w:rPr>
          <w:b/>
          <w:bCs/>
        </w:rPr>
        <w:t>Da</w:t>
      </w:r>
      <w:r w:rsidRPr="00053E66">
        <w:rPr>
          <w:b/>
          <w:bCs/>
        </w:rPr>
        <w:t>te:</w:t>
      </w:r>
      <w:r w:rsidRPr="00053E66">
        <w:tab/>
      </w:r>
      <w:r w:rsidR="00472916">
        <w:t>February 22, 2024</w:t>
      </w:r>
    </w:p>
    <w:p w:rsidR="0005680D" w:rsidRPr="004E0796" w:rsidP="0005680D" w14:paraId="7B991363" w14:textId="77777777">
      <w:pPr>
        <w:tabs>
          <w:tab w:val="left" w:pos="1080"/>
        </w:tabs>
      </w:pPr>
    </w:p>
    <w:p w:rsidR="0005680D" w:rsidP="0005680D" w14:paraId="3A89B6CD" w14:textId="60119003">
      <w:pPr>
        <w:pBdr>
          <w:bottom w:val="single" w:sz="12" w:space="1" w:color="auto"/>
        </w:pBdr>
        <w:tabs>
          <w:tab w:val="left" w:pos="1080"/>
        </w:tabs>
        <w:ind w:left="1080" w:hanging="1080"/>
      </w:pPr>
      <w:r w:rsidRPr="004E0796">
        <w:rPr>
          <w:b/>
          <w:bCs/>
        </w:rPr>
        <w:t>Subject:</w:t>
      </w:r>
      <w:r w:rsidRPr="004E0796">
        <w:tab/>
      </w:r>
      <w:r>
        <w:t>Non</w:t>
      </w:r>
      <w:r w:rsidR="009759BB">
        <w:t>-</w:t>
      </w:r>
      <w:r>
        <w:t xml:space="preserve">Substantive Change Request – </w:t>
      </w:r>
      <w:r w:rsidRPr="00097C0E" w:rsidR="00097C0E">
        <w:t xml:space="preserve">Services Provided to Unaccompanied Children (OMB #0970-0553)  </w:t>
      </w:r>
    </w:p>
    <w:p w:rsidR="0005680D" w:rsidRPr="0005680D" w:rsidP="0005680D" w14:paraId="5036976F" w14:textId="77777777">
      <w:pPr>
        <w:pBdr>
          <w:bottom w:val="single" w:sz="12" w:space="1" w:color="auto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="0005680D" w:rsidRPr="00430033" w:rsidP="0005680D" w14:paraId="595C69AB" w14:textId="77777777">
      <w:pPr>
        <w:tabs>
          <w:tab w:val="left" w:pos="1080"/>
        </w:tabs>
        <w:ind w:left="1080" w:hanging="1080"/>
      </w:pPr>
    </w:p>
    <w:p w:rsidR="00E525D4" w:rsidP="0005680D" w14:paraId="494EB7FC" w14:textId="27C4C7B4">
      <w:r>
        <w:t xml:space="preserve">This memo requests approval of </w:t>
      </w:r>
      <w:r w:rsidR="000071AB">
        <w:t>non</w:t>
      </w:r>
      <w:r w:rsidR="009759BB">
        <w:t>-</w:t>
      </w:r>
      <w:r w:rsidR="000071AB">
        <w:t>substantive change</w:t>
      </w:r>
      <w:r w:rsidR="00BA1F7E">
        <w:t>s</w:t>
      </w:r>
      <w:r>
        <w:t xml:space="preserve"> to the approved information collection, </w:t>
      </w:r>
      <w:bookmarkStart w:id="0" w:name="_Hlk157421786"/>
      <w:r w:rsidRPr="00DA6859" w:rsidR="00DA6859">
        <w:t>Services Provided to Unaccompanied Children</w:t>
      </w:r>
      <w:bookmarkEnd w:id="0"/>
      <w:r w:rsidRPr="00DA6859" w:rsidR="00DA6859">
        <w:t xml:space="preserve"> (OMB #0970-0553)</w:t>
      </w:r>
      <w:r>
        <w:t xml:space="preserve">. </w:t>
      </w:r>
    </w:p>
    <w:p w:rsidR="0005680D" w:rsidP="0005680D" w14:paraId="6BF529D8" w14:textId="77777777"/>
    <w:p w:rsidR="0005680D" w:rsidRPr="00644844" w:rsidP="0005680D" w14:paraId="37532181" w14:textId="77777777">
      <w:pPr>
        <w:spacing w:after="120"/>
        <w:rPr>
          <w:caps/>
          <w:kern w:val="24"/>
        </w:rPr>
      </w:pPr>
      <w:r w:rsidRPr="00644844">
        <w:rPr>
          <w:b/>
          <w:caps/>
          <w:kern w:val="24"/>
        </w:rPr>
        <w:t>Background</w:t>
      </w:r>
    </w:p>
    <w:p w:rsidR="007E7516" w:rsidP="0005680D" w14:paraId="286AD925" w14:textId="7A8C33A9">
      <w:r w:rsidRPr="00651482">
        <w:t xml:space="preserve">The </w:t>
      </w:r>
      <w:r w:rsidRPr="00DA6859" w:rsidR="00DA6859">
        <w:t>Services Provided to Unaccompanied Children</w:t>
      </w:r>
      <w:r w:rsidR="009759BB">
        <w:t xml:space="preserve"> </w:t>
      </w:r>
      <w:r w:rsidRPr="00651482">
        <w:t xml:space="preserve">information collection contains </w:t>
      </w:r>
      <w:r w:rsidR="00DA6859">
        <w:t>22</w:t>
      </w:r>
      <w:r w:rsidRPr="00651482">
        <w:t xml:space="preserve"> instruments</w:t>
      </w:r>
      <w:r>
        <w:t xml:space="preserve"> that allow </w:t>
      </w:r>
      <w:r w:rsidR="00F91793">
        <w:t>the Office of Refugee Resettlement (</w:t>
      </w:r>
      <w:r>
        <w:t>ORR</w:t>
      </w:r>
      <w:r w:rsidR="00F91793">
        <w:t>)</w:t>
      </w:r>
      <w:r>
        <w:t xml:space="preserve"> </w:t>
      </w:r>
      <w:r w:rsidRPr="007E7516">
        <w:t xml:space="preserve">to </w:t>
      </w:r>
      <w:r w:rsidR="009E28BD">
        <w:rPr>
          <w:rStyle w:val="normaltextrun"/>
          <w:color w:val="000000"/>
          <w:shd w:val="clear" w:color="auto" w:fill="FFFFFF"/>
        </w:rPr>
        <w:t>collect information necessary to provide services to unaccompanied children as required by the Homeland Security Act (</w:t>
      </w:r>
      <w:r w:rsidR="009E28BD">
        <w:rPr>
          <w:rStyle w:val="normaltextrun"/>
          <w:color w:val="211D1E"/>
          <w:shd w:val="clear" w:color="auto" w:fill="FFFFFF"/>
        </w:rPr>
        <w:t>6 U.S.C. 279)</w:t>
      </w:r>
      <w:r w:rsidR="009E28BD">
        <w:rPr>
          <w:rStyle w:val="normaltextrun"/>
          <w:color w:val="000000"/>
          <w:shd w:val="clear" w:color="auto" w:fill="FFFFFF"/>
        </w:rPr>
        <w:t xml:space="preserve">, the Trafficking Victims Protection Reauthorization Act of 2008 (8 U.S.C. 1232), and the </w:t>
      </w:r>
      <w:r w:rsidR="009E28BD">
        <w:rPr>
          <w:rStyle w:val="normaltextrun"/>
          <w:i/>
          <w:iCs/>
          <w:color w:val="000000"/>
          <w:shd w:val="clear" w:color="auto" w:fill="FFFFFF"/>
        </w:rPr>
        <w:t>Flores</w:t>
      </w:r>
      <w:r w:rsidR="009E28BD">
        <w:rPr>
          <w:rStyle w:val="normaltextrun"/>
          <w:color w:val="000000"/>
          <w:shd w:val="clear" w:color="auto" w:fill="FFFFFF"/>
        </w:rPr>
        <w:t xml:space="preserve"> Settlement Agreement (</w:t>
      </w:r>
      <w:r w:rsidR="009E28BD">
        <w:rPr>
          <w:rStyle w:val="normaltextrun"/>
          <w:color w:val="211D1E"/>
          <w:shd w:val="clear" w:color="auto" w:fill="FFFFFF"/>
        </w:rPr>
        <w:t>No. CV85-4544-RJK (C.D. Cal. 1996))</w:t>
      </w:r>
      <w:r w:rsidR="009E28BD">
        <w:rPr>
          <w:rStyle w:val="normaltextrun"/>
          <w:color w:val="000000"/>
          <w:shd w:val="clear" w:color="auto" w:fill="FFFFFF"/>
        </w:rPr>
        <w:t xml:space="preserve">.  The collection was last approved by OMB on </w:t>
      </w:r>
      <w:r w:rsidR="0084206F">
        <w:rPr>
          <w:rStyle w:val="normaltextrun"/>
          <w:color w:val="000000"/>
          <w:shd w:val="clear" w:color="auto" w:fill="FFFFFF"/>
        </w:rPr>
        <w:t xml:space="preserve">April 21, </w:t>
      </w:r>
      <w:r w:rsidR="0084206F">
        <w:rPr>
          <w:rStyle w:val="normaltextrun"/>
          <w:color w:val="000000"/>
          <w:shd w:val="clear" w:color="auto" w:fill="FFFFFF"/>
        </w:rPr>
        <w:t>2022</w:t>
      </w:r>
      <w:r w:rsidR="0084206F">
        <w:rPr>
          <w:rStyle w:val="normaltextrun"/>
          <w:color w:val="000000"/>
          <w:shd w:val="clear" w:color="auto" w:fill="FFFFFF"/>
        </w:rPr>
        <w:t xml:space="preserve"> and</w:t>
      </w:r>
      <w:r w:rsidR="009E28BD">
        <w:rPr>
          <w:rStyle w:val="normaltextrun"/>
          <w:color w:val="000000"/>
          <w:shd w:val="clear" w:color="auto" w:fill="FFFFFF"/>
        </w:rPr>
        <w:t xml:space="preserve"> expires on April 30, 2025.</w:t>
      </w:r>
    </w:p>
    <w:p w:rsidR="00B25500" w:rsidP="0005680D" w14:paraId="613F507D" w14:textId="54FFC551"/>
    <w:p w:rsidR="007E7516" w:rsidP="0005680D" w14:paraId="2D9C1356" w14:textId="619D2F40">
      <w:pPr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>ORR is proposing changes to</w:t>
      </w:r>
      <w:r w:rsidR="00814B43">
        <w:rPr>
          <w:rStyle w:val="normaltextrun"/>
          <w:color w:val="000000"/>
          <w:shd w:val="clear" w:color="auto" w:fill="FFFFFF"/>
        </w:rPr>
        <w:t xml:space="preserve"> </w:t>
      </w:r>
      <w:r w:rsidR="00AB6BB4">
        <w:rPr>
          <w:rStyle w:val="normaltextrun"/>
          <w:color w:val="000000"/>
          <w:shd w:val="clear" w:color="auto" w:fill="FFFFFF"/>
        </w:rPr>
        <w:t>the Family Reunification section of</w:t>
      </w:r>
      <w:r w:rsidR="008A71BC">
        <w:rPr>
          <w:rStyle w:val="normaltextrun"/>
          <w:color w:val="000000"/>
          <w:shd w:val="clear" w:color="auto" w:fill="FFFFFF"/>
        </w:rPr>
        <w:t xml:space="preserve"> the UC Case Status</w:t>
      </w:r>
      <w:r w:rsidR="00AB6BB4">
        <w:rPr>
          <w:rStyle w:val="normaltextrun"/>
          <w:color w:val="000000"/>
          <w:shd w:val="clear" w:color="auto" w:fill="FFFFFF"/>
        </w:rPr>
        <w:t>, as well as the addition of a new “</w:t>
      </w:r>
      <w:r w:rsidR="00DA112E">
        <w:rPr>
          <w:color w:val="0E101A"/>
        </w:rPr>
        <w:t>Primary Unification Specialist Information" section</w:t>
      </w:r>
      <w:r w:rsidR="00D57124">
        <w:rPr>
          <w:rStyle w:val="normaltextrun"/>
          <w:color w:val="000000"/>
          <w:shd w:val="clear" w:color="auto" w:fill="FFFFFF"/>
        </w:rPr>
        <w:t>.</w:t>
      </w:r>
    </w:p>
    <w:p w:rsidR="00CC6CB2" w:rsidRPr="00CC6CB2" w:rsidP="00D57124" w14:paraId="523FD73B" w14:textId="77777777">
      <w:pPr>
        <w:pStyle w:val="ListParagraph"/>
        <w:rPr>
          <w:rStyle w:val="eop"/>
          <w:color w:val="000000"/>
          <w:shd w:val="clear" w:color="auto" w:fill="FFFFFF"/>
        </w:rPr>
      </w:pPr>
    </w:p>
    <w:p w:rsidR="0005680D" w:rsidP="00DF7525" w14:paraId="5CC77B63" w14:textId="4672961C">
      <w:pPr>
        <w:spacing w:after="120"/>
        <w:rPr>
          <w:b/>
          <w:caps/>
          <w:kern w:val="24"/>
        </w:rPr>
      </w:pPr>
      <w:r w:rsidRPr="00644844">
        <w:rPr>
          <w:b/>
          <w:caps/>
          <w:kern w:val="24"/>
        </w:rPr>
        <w:t>Overview of Requested Changes</w:t>
      </w:r>
    </w:p>
    <w:p w:rsidR="00FB72C6" w:rsidP="0077540B" w14:paraId="0A7D5800" w14:textId="1E42430F">
      <w:pPr>
        <w:pStyle w:val="NormalWeb"/>
        <w:spacing w:before="0" w:beforeAutospacing="0" w:after="120" w:afterAutospacing="0"/>
        <w:rPr>
          <w:b/>
          <w:bCs/>
          <w:color w:val="0E101A"/>
        </w:rPr>
      </w:pPr>
      <w:r>
        <w:rPr>
          <w:b/>
          <w:bCs/>
          <w:color w:val="0E101A"/>
        </w:rPr>
        <w:t>Family Reunification Section</w:t>
      </w:r>
    </w:p>
    <w:p w:rsidR="00D45741" w:rsidP="569639C7" w14:paraId="08C97550" w14:textId="068D1325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Currently, the </w:t>
      </w:r>
      <w:r>
        <w:rPr>
          <w:rStyle w:val="Emphasis"/>
          <w:color w:val="0E101A"/>
        </w:rPr>
        <w:t>Family Reunification Application Sent to Sponsor</w:t>
      </w:r>
      <w:r>
        <w:rPr>
          <w:color w:val="0E101A"/>
        </w:rPr>
        <w:t> field contains two subfields, </w:t>
      </w:r>
      <w:r>
        <w:rPr>
          <w:rStyle w:val="Emphasis"/>
          <w:color w:val="0E101A"/>
        </w:rPr>
        <w:t>Date Sent </w:t>
      </w:r>
      <w:r>
        <w:rPr>
          <w:color w:val="0E101A"/>
        </w:rPr>
        <w:t>and </w:t>
      </w:r>
      <w:r>
        <w:rPr>
          <w:rStyle w:val="Emphasis"/>
          <w:color w:val="0E101A"/>
        </w:rPr>
        <w:t>Date Received</w:t>
      </w:r>
      <w:r>
        <w:rPr>
          <w:color w:val="0E101A"/>
        </w:rPr>
        <w:t xml:space="preserve">, which require the user to enter data manually. </w:t>
      </w:r>
      <w:r w:rsidR="00B6516F">
        <w:rPr>
          <w:color w:val="0E101A"/>
        </w:rPr>
        <w:t>The</w:t>
      </w:r>
      <w:r>
        <w:rPr>
          <w:color w:val="0E101A"/>
        </w:rPr>
        <w:t xml:space="preserve"> proposed revision </w:t>
      </w:r>
      <w:r w:rsidR="00B6516F">
        <w:rPr>
          <w:color w:val="0E101A"/>
        </w:rPr>
        <w:t xml:space="preserve">is to </w:t>
      </w:r>
      <w:r>
        <w:rPr>
          <w:color w:val="0E101A"/>
        </w:rPr>
        <w:t>replac</w:t>
      </w:r>
      <w:r w:rsidR="00B6516F">
        <w:rPr>
          <w:color w:val="0E101A"/>
        </w:rPr>
        <w:t>e</w:t>
      </w:r>
      <w:r>
        <w:rPr>
          <w:color w:val="0E101A"/>
        </w:rPr>
        <w:t xml:space="preserve"> the manual entry field for </w:t>
      </w:r>
      <w:r w:rsidRPr="569639C7">
        <w:rPr>
          <w:i/>
          <w:iCs/>
          <w:color w:val="0E101A"/>
        </w:rPr>
        <w:t>Date Sent</w:t>
      </w:r>
      <w:r>
        <w:rPr>
          <w:color w:val="0E101A"/>
        </w:rPr>
        <w:t xml:space="preserve"> with a checkbox. This checkbox, when clicked, will automatically populate a date/time stamp. The main reason for this revision is to create a more accurate measurement of completion time for the Family Reunification Application. This revision will help ensure compliance with the </w:t>
      </w:r>
      <w:r w:rsidRPr="00B038DF">
        <w:rPr>
          <w:i/>
          <w:iCs/>
          <w:color w:val="0E101A"/>
        </w:rPr>
        <w:t>Duchitanga</w:t>
      </w:r>
      <w:r w:rsidRPr="00B038DF" w:rsidR="5E93268E">
        <w:rPr>
          <w:i/>
          <w:iCs/>
          <w:color w:val="0E101A"/>
        </w:rPr>
        <w:t xml:space="preserve"> v. Huang</w:t>
      </w:r>
      <w:r w:rsidRPr="00B038DF">
        <w:rPr>
          <w:i/>
          <w:iCs/>
          <w:color w:val="0E101A"/>
        </w:rPr>
        <w:t xml:space="preserve"> </w:t>
      </w:r>
      <w:r>
        <w:rPr>
          <w:color w:val="0E101A"/>
        </w:rPr>
        <w:t>Settlement Agreement and enable ORR to provide targeted technical assistance.</w:t>
      </w:r>
      <w:r w:rsidR="009C37E2">
        <w:rPr>
          <w:color w:val="0E101A"/>
        </w:rPr>
        <w:t xml:space="preserve"> </w:t>
      </w:r>
    </w:p>
    <w:p w:rsidR="009C37E2" w:rsidP="00D45741" w14:paraId="3B8F076C" w14:textId="49CE9255">
      <w:pPr>
        <w:pStyle w:val="NormalWeb"/>
        <w:spacing w:before="0" w:beforeAutospacing="0" w:after="0" w:afterAutospacing="0"/>
        <w:rPr>
          <w:color w:val="0E101A"/>
        </w:rPr>
      </w:pPr>
    </w:p>
    <w:p w:rsidR="00D45741" w:rsidRPr="0077540B" w:rsidP="0077540B" w14:paraId="0973F08F" w14:textId="1D5730C1">
      <w:pPr>
        <w:pStyle w:val="NormalWeb"/>
        <w:spacing w:before="0" w:beforeAutospacing="0" w:after="120" w:afterAutospacing="0"/>
        <w:rPr>
          <w:b/>
          <w:bCs/>
          <w:color w:val="0E101A"/>
        </w:rPr>
      </w:pPr>
      <w:r w:rsidRPr="0077540B">
        <w:rPr>
          <w:b/>
          <w:bCs/>
          <w:color w:val="0E101A"/>
        </w:rPr>
        <w:t>Primary Unification Specialist Information Section</w:t>
      </w:r>
    </w:p>
    <w:p w:rsidR="00D45741" w:rsidP="569639C7" w14:paraId="3FE05566" w14:textId="45086B8B">
      <w:pPr>
        <w:pStyle w:val="NormalWeb"/>
        <w:spacing w:before="0" w:beforeAutospacing="0" w:after="0" w:afterAutospacing="0"/>
        <w:rPr>
          <w:color w:val="0E101A"/>
        </w:rPr>
      </w:pPr>
      <w:r w:rsidRPr="569639C7">
        <w:rPr>
          <w:color w:val="0E101A"/>
        </w:rPr>
        <w:t xml:space="preserve">This new section will allow users to select </w:t>
      </w:r>
      <w:r w:rsidRPr="569639C7" w:rsidR="00374ECE">
        <w:rPr>
          <w:color w:val="0E101A"/>
        </w:rPr>
        <w:t xml:space="preserve">an </w:t>
      </w:r>
      <w:r w:rsidRPr="569639C7">
        <w:rPr>
          <w:color w:val="0E101A"/>
        </w:rPr>
        <w:t xml:space="preserve">"I am the Primary Unification Specialist" checkbox. Once selected, the fields within this section will automatically populate with the user's account data previously </w:t>
      </w:r>
      <w:r w:rsidRPr="569639C7">
        <w:rPr>
          <w:color w:val="0E101A"/>
        </w:rPr>
        <w:t>entered into</w:t>
      </w:r>
      <w:r w:rsidRPr="569639C7">
        <w:rPr>
          <w:color w:val="0E101A"/>
        </w:rPr>
        <w:t xml:space="preserve"> the system. This </w:t>
      </w:r>
      <w:r w:rsidRPr="569639C7" w:rsidR="0004323E">
        <w:rPr>
          <w:color w:val="0E101A"/>
        </w:rPr>
        <w:t xml:space="preserve">new section </w:t>
      </w:r>
      <w:r w:rsidRPr="569639C7">
        <w:rPr>
          <w:color w:val="0E101A"/>
        </w:rPr>
        <w:t xml:space="preserve">will match the Primary Case Manager Information section already in the form. The primary purpose of this proposed revision is to support a full rollout of ORR's sponsor services initiative. Currently, this initiative is being piloted with select providers. Under this initiative, a contractor will provide centralized case </w:t>
      </w:r>
      <w:r w:rsidRPr="569639C7">
        <w:rPr>
          <w:color w:val="0E101A"/>
        </w:rPr>
        <w:t>management services for sponsor vetting, also known as unification services. The contractor will perform sponsor vetting activities that provider case managers currently perform</w:t>
      </w:r>
      <w:r w:rsidRPr="569639C7" w:rsidR="007A3FC0">
        <w:rPr>
          <w:color w:val="0E101A"/>
        </w:rPr>
        <w:t>, allowing</w:t>
      </w:r>
      <w:r w:rsidRPr="569639C7">
        <w:rPr>
          <w:color w:val="0E101A"/>
        </w:rPr>
        <w:t xml:space="preserve"> case managers to focus on activities related to the direct care of children. Having a centralized location where the child's primary unification specialist's name and contact information are listed is essential, as contractor unification specialists and case managers will need to work together</w:t>
      </w:r>
      <w:r w:rsidRPr="569639C7" w:rsidR="557BF6F2">
        <w:rPr>
          <w:color w:val="0E101A"/>
        </w:rPr>
        <w:t xml:space="preserve"> on each child’s case</w:t>
      </w:r>
      <w:r w:rsidRPr="569639C7">
        <w:rPr>
          <w:color w:val="0E101A"/>
        </w:rPr>
        <w:t>.</w:t>
      </w:r>
      <w:r w:rsidRPr="569639C7" w:rsidR="009C37E2">
        <w:rPr>
          <w:color w:val="0E101A"/>
        </w:rPr>
        <w:t xml:space="preserve"> </w:t>
      </w:r>
    </w:p>
    <w:p w:rsidR="006C2295" w:rsidP="00D45741" w14:paraId="1279BD98" w14:textId="614AAC86">
      <w:pPr>
        <w:spacing w:after="120"/>
        <w:rPr>
          <w:bCs/>
          <w:kern w:val="24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JMABN O+ Courier New,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FF56E6"/>
    <w:multiLevelType w:val="hybridMultilevel"/>
    <w:tmpl w:val="98D6B0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752CA"/>
    <w:multiLevelType w:val="hybridMultilevel"/>
    <w:tmpl w:val="B810B95E"/>
    <w:lvl w:ilvl="0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>
    <w:nsid w:val="05EC5242"/>
    <w:multiLevelType w:val="hybridMultilevel"/>
    <w:tmpl w:val="02B42E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013BC"/>
    <w:multiLevelType w:val="hybridMultilevel"/>
    <w:tmpl w:val="A3A229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A51F6E"/>
    <w:multiLevelType w:val="hybridMultilevel"/>
    <w:tmpl w:val="FAD6A1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955105"/>
    <w:multiLevelType w:val="hybridMultilevel"/>
    <w:tmpl w:val="E09C3B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737F49"/>
    <w:multiLevelType w:val="hybridMultilevel"/>
    <w:tmpl w:val="B19897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17225E"/>
    <w:multiLevelType w:val="hybridMultilevel"/>
    <w:tmpl w:val="2B327710"/>
    <w:lvl w:ilvl="0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8">
    <w:nsid w:val="0F283133"/>
    <w:multiLevelType w:val="hybridMultilevel"/>
    <w:tmpl w:val="751081D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DE7AAA"/>
    <w:multiLevelType w:val="hybridMultilevel"/>
    <w:tmpl w:val="3566E62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DB4177"/>
    <w:multiLevelType w:val="hybridMultilevel"/>
    <w:tmpl w:val="6082D0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6956D3"/>
    <w:multiLevelType w:val="hybridMultilevel"/>
    <w:tmpl w:val="465A79BA"/>
    <w:lvl w:ilvl="0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2">
    <w:nsid w:val="2C19751E"/>
    <w:multiLevelType w:val="hybridMultilevel"/>
    <w:tmpl w:val="9EB897D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714DC0"/>
    <w:multiLevelType w:val="hybridMultilevel"/>
    <w:tmpl w:val="256CF5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366E92"/>
    <w:multiLevelType w:val="hybridMultilevel"/>
    <w:tmpl w:val="374CD6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635BE1"/>
    <w:multiLevelType w:val="hybridMultilevel"/>
    <w:tmpl w:val="2B7C8B0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201F0F"/>
    <w:multiLevelType w:val="hybridMultilevel"/>
    <w:tmpl w:val="98D6B0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FE593C"/>
    <w:multiLevelType w:val="hybridMultilevel"/>
    <w:tmpl w:val="119E2794"/>
    <w:lvl w:ilvl="0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8">
    <w:nsid w:val="4B7879F0"/>
    <w:multiLevelType w:val="hybridMultilevel"/>
    <w:tmpl w:val="423C6F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CA1210"/>
    <w:multiLevelType w:val="hybridMultilevel"/>
    <w:tmpl w:val="4AFE7A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3C5053"/>
    <w:multiLevelType w:val="hybridMultilevel"/>
    <w:tmpl w:val="825478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C8270C"/>
    <w:multiLevelType w:val="hybridMultilevel"/>
    <w:tmpl w:val="0DF845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714408"/>
    <w:multiLevelType w:val="hybridMultilevel"/>
    <w:tmpl w:val="6BF072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D7757E"/>
    <w:multiLevelType w:val="hybridMultilevel"/>
    <w:tmpl w:val="FF4831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CC3E0D"/>
    <w:multiLevelType w:val="hybridMultilevel"/>
    <w:tmpl w:val="73142E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2F6777"/>
    <w:multiLevelType w:val="hybridMultilevel"/>
    <w:tmpl w:val="094632B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5B3FDA"/>
    <w:multiLevelType w:val="hybridMultilevel"/>
    <w:tmpl w:val="98B4D9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A5200A"/>
    <w:multiLevelType w:val="hybridMultilevel"/>
    <w:tmpl w:val="B27CEB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035BD5"/>
    <w:multiLevelType w:val="hybridMultilevel"/>
    <w:tmpl w:val="94FE66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029895">
    <w:abstractNumId w:val="12"/>
  </w:num>
  <w:num w:numId="2" w16cid:durableId="18702162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4745525">
    <w:abstractNumId w:val="16"/>
  </w:num>
  <w:num w:numId="4" w16cid:durableId="212813326">
    <w:abstractNumId w:val="10"/>
  </w:num>
  <w:num w:numId="5" w16cid:durableId="535314035">
    <w:abstractNumId w:val="0"/>
  </w:num>
  <w:num w:numId="6" w16cid:durableId="800343632">
    <w:abstractNumId w:val="14"/>
  </w:num>
  <w:num w:numId="7" w16cid:durableId="667171630">
    <w:abstractNumId w:val="2"/>
  </w:num>
  <w:num w:numId="8" w16cid:durableId="1523517117">
    <w:abstractNumId w:val="24"/>
  </w:num>
  <w:num w:numId="9" w16cid:durableId="1035083420">
    <w:abstractNumId w:val="26"/>
  </w:num>
  <w:num w:numId="10" w16cid:durableId="531773874">
    <w:abstractNumId w:val="5"/>
  </w:num>
  <w:num w:numId="11" w16cid:durableId="425422108">
    <w:abstractNumId w:val="19"/>
  </w:num>
  <w:num w:numId="12" w16cid:durableId="515851285">
    <w:abstractNumId w:val="27"/>
  </w:num>
  <w:num w:numId="13" w16cid:durableId="391343982">
    <w:abstractNumId w:val="6"/>
  </w:num>
  <w:num w:numId="14" w16cid:durableId="805198376">
    <w:abstractNumId w:val="20"/>
  </w:num>
  <w:num w:numId="15" w16cid:durableId="900943475">
    <w:abstractNumId w:val="4"/>
  </w:num>
  <w:num w:numId="16" w16cid:durableId="663896370">
    <w:abstractNumId w:val="22"/>
  </w:num>
  <w:num w:numId="17" w16cid:durableId="1317806435">
    <w:abstractNumId w:val="18"/>
  </w:num>
  <w:num w:numId="18" w16cid:durableId="533082253">
    <w:abstractNumId w:val="23"/>
  </w:num>
  <w:num w:numId="19" w16cid:durableId="469597735">
    <w:abstractNumId w:val="8"/>
  </w:num>
  <w:num w:numId="20" w16cid:durableId="1447771259">
    <w:abstractNumId w:val="13"/>
  </w:num>
  <w:num w:numId="21" w16cid:durableId="703754648">
    <w:abstractNumId w:val="17"/>
  </w:num>
  <w:num w:numId="22" w16cid:durableId="1546915182">
    <w:abstractNumId w:val="25"/>
  </w:num>
  <w:num w:numId="23" w16cid:durableId="137963816">
    <w:abstractNumId w:val="11"/>
  </w:num>
  <w:num w:numId="24" w16cid:durableId="506406320">
    <w:abstractNumId w:val="7"/>
  </w:num>
  <w:num w:numId="25" w16cid:durableId="35586757">
    <w:abstractNumId w:val="1"/>
  </w:num>
  <w:num w:numId="26" w16cid:durableId="1714964670">
    <w:abstractNumId w:val="3"/>
  </w:num>
  <w:num w:numId="27" w16cid:durableId="1976326627">
    <w:abstractNumId w:val="15"/>
  </w:num>
  <w:num w:numId="28" w16cid:durableId="482084300">
    <w:abstractNumId w:val="9"/>
  </w:num>
  <w:num w:numId="29" w16cid:durableId="1867909799">
    <w:abstractNumId w:val="21"/>
  </w:num>
  <w:num w:numId="30" w16cid:durableId="97938681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B"/>
    <w:rsid w:val="000014E1"/>
    <w:rsid w:val="000034EE"/>
    <w:rsid w:val="000071AB"/>
    <w:rsid w:val="000114DE"/>
    <w:rsid w:val="00011C31"/>
    <w:rsid w:val="00014474"/>
    <w:rsid w:val="00017EB0"/>
    <w:rsid w:val="000235F0"/>
    <w:rsid w:val="000411CE"/>
    <w:rsid w:val="000412F5"/>
    <w:rsid w:val="0004323E"/>
    <w:rsid w:val="00046876"/>
    <w:rsid w:val="00047392"/>
    <w:rsid w:val="00050886"/>
    <w:rsid w:val="00051B46"/>
    <w:rsid w:val="00053E66"/>
    <w:rsid w:val="00055A72"/>
    <w:rsid w:val="0005680D"/>
    <w:rsid w:val="00061B4B"/>
    <w:rsid w:val="00076118"/>
    <w:rsid w:val="0008421C"/>
    <w:rsid w:val="000851CC"/>
    <w:rsid w:val="00091278"/>
    <w:rsid w:val="000956B3"/>
    <w:rsid w:val="000973B4"/>
    <w:rsid w:val="00097C0E"/>
    <w:rsid w:val="000A1AE2"/>
    <w:rsid w:val="000A56B3"/>
    <w:rsid w:val="000B34B6"/>
    <w:rsid w:val="000C3487"/>
    <w:rsid w:val="000C4A15"/>
    <w:rsid w:val="000D4E1A"/>
    <w:rsid w:val="000E10D1"/>
    <w:rsid w:val="000E540A"/>
    <w:rsid w:val="000F4C79"/>
    <w:rsid w:val="0011105C"/>
    <w:rsid w:val="00113BE4"/>
    <w:rsid w:val="00116024"/>
    <w:rsid w:val="00124A72"/>
    <w:rsid w:val="00136A11"/>
    <w:rsid w:val="00142B8B"/>
    <w:rsid w:val="00160D0C"/>
    <w:rsid w:val="00173132"/>
    <w:rsid w:val="001755C9"/>
    <w:rsid w:val="00181142"/>
    <w:rsid w:val="0018231E"/>
    <w:rsid w:val="001826AC"/>
    <w:rsid w:val="00194C46"/>
    <w:rsid w:val="001A356D"/>
    <w:rsid w:val="001A798A"/>
    <w:rsid w:val="001B2EC0"/>
    <w:rsid w:val="001B6823"/>
    <w:rsid w:val="001C44AA"/>
    <w:rsid w:val="001D3739"/>
    <w:rsid w:val="001E36D7"/>
    <w:rsid w:val="001E4967"/>
    <w:rsid w:val="001F4631"/>
    <w:rsid w:val="001F69E2"/>
    <w:rsid w:val="00201D4A"/>
    <w:rsid w:val="00211E76"/>
    <w:rsid w:val="00243D4D"/>
    <w:rsid w:val="00246DA1"/>
    <w:rsid w:val="00271FAC"/>
    <w:rsid w:val="00277226"/>
    <w:rsid w:val="002821AA"/>
    <w:rsid w:val="002917A5"/>
    <w:rsid w:val="00294806"/>
    <w:rsid w:val="002A17E8"/>
    <w:rsid w:val="002A66B5"/>
    <w:rsid w:val="002B73A8"/>
    <w:rsid w:val="002C2F0A"/>
    <w:rsid w:val="002D0E68"/>
    <w:rsid w:val="002D5E1B"/>
    <w:rsid w:val="002D7899"/>
    <w:rsid w:val="002E4435"/>
    <w:rsid w:val="002F0B36"/>
    <w:rsid w:val="002F2E43"/>
    <w:rsid w:val="002F3846"/>
    <w:rsid w:val="002F3CF9"/>
    <w:rsid w:val="003001B2"/>
    <w:rsid w:val="003030AE"/>
    <w:rsid w:val="00307DA6"/>
    <w:rsid w:val="00312A46"/>
    <w:rsid w:val="00313010"/>
    <w:rsid w:val="003147DD"/>
    <w:rsid w:val="003176A6"/>
    <w:rsid w:val="003332C9"/>
    <w:rsid w:val="003478E2"/>
    <w:rsid w:val="00357AE2"/>
    <w:rsid w:val="00373DBD"/>
    <w:rsid w:val="00374ECE"/>
    <w:rsid w:val="0038073B"/>
    <w:rsid w:val="003A04CA"/>
    <w:rsid w:val="003A05BC"/>
    <w:rsid w:val="003A4CE1"/>
    <w:rsid w:val="003C1F01"/>
    <w:rsid w:val="003C4366"/>
    <w:rsid w:val="003D4C80"/>
    <w:rsid w:val="003D5575"/>
    <w:rsid w:val="003D66DB"/>
    <w:rsid w:val="003D722B"/>
    <w:rsid w:val="003E1380"/>
    <w:rsid w:val="003E5352"/>
    <w:rsid w:val="003F36C7"/>
    <w:rsid w:val="003F44A4"/>
    <w:rsid w:val="00400F25"/>
    <w:rsid w:val="0040493B"/>
    <w:rsid w:val="00415418"/>
    <w:rsid w:val="00415A48"/>
    <w:rsid w:val="00416E1B"/>
    <w:rsid w:val="0042092B"/>
    <w:rsid w:val="00420E40"/>
    <w:rsid w:val="004235C1"/>
    <w:rsid w:val="00430033"/>
    <w:rsid w:val="004311F7"/>
    <w:rsid w:val="00432D7B"/>
    <w:rsid w:val="0043420F"/>
    <w:rsid w:val="00440AB2"/>
    <w:rsid w:val="0044264B"/>
    <w:rsid w:val="00443DA2"/>
    <w:rsid w:val="004475D5"/>
    <w:rsid w:val="0045159C"/>
    <w:rsid w:val="004566E8"/>
    <w:rsid w:val="004578B5"/>
    <w:rsid w:val="00462BAB"/>
    <w:rsid w:val="00472916"/>
    <w:rsid w:val="00476FDE"/>
    <w:rsid w:val="004850DC"/>
    <w:rsid w:val="004874ED"/>
    <w:rsid w:val="00491BCF"/>
    <w:rsid w:val="00497D97"/>
    <w:rsid w:val="004A131B"/>
    <w:rsid w:val="004B62E1"/>
    <w:rsid w:val="004C14EF"/>
    <w:rsid w:val="004C589C"/>
    <w:rsid w:val="004C6ADE"/>
    <w:rsid w:val="004E0796"/>
    <w:rsid w:val="004E3AAB"/>
    <w:rsid w:val="004F1627"/>
    <w:rsid w:val="00501D82"/>
    <w:rsid w:val="00502DBE"/>
    <w:rsid w:val="0050335B"/>
    <w:rsid w:val="00504CEB"/>
    <w:rsid w:val="00513C6A"/>
    <w:rsid w:val="00513EB9"/>
    <w:rsid w:val="00515A94"/>
    <w:rsid w:val="0051736F"/>
    <w:rsid w:val="00521D46"/>
    <w:rsid w:val="00524B28"/>
    <w:rsid w:val="005271D2"/>
    <w:rsid w:val="00530787"/>
    <w:rsid w:val="005320DB"/>
    <w:rsid w:val="0055225F"/>
    <w:rsid w:val="00556035"/>
    <w:rsid w:val="00567D0D"/>
    <w:rsid w:val="00572187"/>
    <w:rsid w:val="005721ED"/>
    <w:rsid w:val="005724FA"/>
    <w:rsid w:val="005736DE"/>
    <w:rsid w:val="00581B69"/>
    <w:rsid w:val="00582886"/>
    <w:rsid w:val="00582F2E"/>
    <w:rsid w:val="0059232F"/>
    <w:rsid w:val="0059299E"/>
    <w:rsid w:val="00594597"/>
    <w:rsid w:val="0059538E"/>
    <w:rsid w:val="005A046D"/>
    <w:rsid w:val="005A72AC"/>
    <w:rsid w:val="005B3E30"/>
    <w:rsid w:val="005C43C2"/>
    <w:rsid w:val="005C5963"/>
    <w:rsid w:val="005C64CF"/>
    <w:rsid w:val="005D2CC1"/>
    <w:rsid w:val="005E0E63"/>
    <w:rsid w:val="005F2F5B"/>
    <w:rsid w:val="0061718F"/>
    <w:rsid w:val="00617470"/>
    <w:rsid w:val="00617B28"/>
    <w:rsid w:val="00620609"/>
    <w:rsid w:val="00630E66"/>
    <w:rsid w:val="00636ECD"/>
    <w:rsid w:val="00636F68"/>
    <w:rsid w:val="006439F6"/>
    <w:rsid w:val="00644844"/>
    <w:rsid w:val="00644EC4"/>
    <w:rsid w:val="00651482"/>
    <w:rsid w:val="006558C9"/>
    <w:rsid w:val="006577F4"/>
    <w:rsid w:val="00665306"/>
    <w:rsid w:val="006766A9"/>
    <w:rsid w:val="00694780"/>
    <w:rsid w:val="0069568C"/>
    <w:rsid w:val="006A102E"/>
    <w:rsid w:val="006A2A23"/>
    <w:rsid w:val="006A5683"/>
    <w:rsid w:val="006A755C"/>
    <w:rsid w:val="006B0546"/>
    <w:rsid w:val="006B3EE5"/>
    <w:rsid w:val="006B5675"/>
    <w:rsid w:val="006B6AF3"/>
    <w:rsid w:val="006C2295"/>
    <w:rsid w:val="006D3000"/>
    <w:rsid w:val="006D3AB2"/>
    <w:rsid w:val="006E44AD"/>
    <w:rsid w:val="007113F7"/>
    <w:rsid w:val="00720331"/>
    <w:rsid w:val="00721852"/>
    <w:rsid w:val="0072320F"/>
    <w:rsid w:val="00723A33"/>
    <w:rsid w:val="00730683"/>
    <w:rsid w:val="00746449"/>
    <w:rsid w:val="00760ABC"/>
    <w:rsid w:val="00761938"/>
    <w:rsid w:val="00761FA5"/>
    <w:rsid w:val="00764AFE"/>
    <w:rsid w:val="007750F8"/>
    <w:rsid w:val="0077540B"/>
    <w:rsid w:val="00784D4A"/>
    <w:rsid w:val="0078619C"/>
    <w:rsid w:val="00787DDB"/>
    <w:rsid w:val="007A3FC0"/>
    <w:rsid w:val="007C738C"/>
    <w:rsid w:val="007C7BEC"/>
    <w:rsid w:val="007D048B"/>
    <w:rsid w:val="007D30CE"/>
    <w:rsid w:val="007D7D1A"/>
    <w:rsid w:val="007E203C"/>
    <w:rsid w:val="007E7516"/>
    <w:rsid w:val="00805792"/>
    <w:rsid w:val="00805E17"/>
    <w:rsid w:val="0081151F"/>
    <w:rsid w:val="00814637"/>
    <w:rsid w:val="00814B43"/>
    <w:rsid w:val="008213FA"/>
    <w:rsid w:val="0082594E"/>
    <w:rsid w:val="008361EE"/>
    <w:rsid w:val="00837361"/>
    <w:rsid w:val="00841940"/>
    <w:rsid w:val="0084206F"/>
    <w:rsid w:val="00843076"/>
    <w:rsid w:val="008504DC"/>
    <w:rsid w:val="00871771"/>
    <w:rsid w:val="008774F0"/>
    <w:rsid w:val="00886CB9"/>
    <w:rsid w:val="00890B8F"/>
    <w:rsid w:val="00892D0D"/>
    <w:rsid w:val="00894BA7"/>
    <w:rsid w:val="00897876"/>
    <w:rsid w:val="00897E07"/>
    <w:rsid w:val="008A71BC"/>
    <w:rsid w:val="008B35C8"/>
    <w:rsid w:val="008B6EDB"/>
    <w:rsid w:val="008E01E2"/>
    <w:rsid w:val="008E65FB"/>
    <w:rsid w:val="008E6B2B"/>
    <w:rsid w:val="00900EEA"/>
    <w:rsid w:val="00901EFE"/>
    <w:rsid w:val="0090201C"/>
    <w:rsid w:val="00905B5F"/>
    <w:rsid w:val="00912B16"/>
    <w:rsid w:val="009161B6"/>
    <w:rsid w:val="009179F6"/>
    <w:rsid w:val="00923716"/>
    <w:rsid w:val="00923AD1"/>
    <w:rsid w:val="00931D15"/>
    <w:rsid w:val="009356F9"/>
    <w:rsid w:val="009423E3"/>
    <w:rsid w:val="00946101"/>
    <w:rsid w:val="0095229C"/>
    <w:rsid w:val="0095485B"/>
    <w:rsid w:val="00957530"/>
    <w:rsid w:val="00961ABA"/>
    <w:rsid w:val="00972988"/>
    <w:rsid w:val="009759BB"/>
    <w:rsid w:val="009810D2"/>
    <w:rsid w:val="00995018"/>
    <w:rsid w:val="009A0DC3"/>
    <w:rsid w:val="009A34BC"/>
    <w:rsid w:val="009B265E"/>
    <w:rsid w:val="009B63A1"/>
    <w:rsid w:val="009C118F"/>
    <w:rsid w:val="009C37E2"/>
    <w:rsid w:val="009C500E"/>
    <w:rsid w:val="009D7626"/>
    <w:rsid w:val="009E28BD"/>
    <w:rsid w:val="00A03B47"/>
    <w:rsid w:val="00A10196"/>
    <w:rsid w:val="00A151E4"/>
    <w:rsid w:val="00A2031C"/>
    <w:rsid w:val="00A2198B"/>
    <w:rsid w:val="00A23BC5"/>
    <w:rsid w:val="00A25076"/>
    <w:rsid w:val="00A31FEE"/>
    <w:rsid w:val="00A3295D"/>
    <w:rsid w:val="00A3715B"/>
    <w:rsid w:val="00A3C84D"/>
    <w:rsid w:val="00A44387"/>
    <w:rsid w:val="00A44667"/>
    <w:rsid w:val="00A45FF5"/>
    <w:rsid w:val="00A579F2"/>
    <w:rsid w:val="00A61415"/>
    <w:rsid w:val="00A62624"/>
    <w:rsid w:val="00A648F1"/>
    <w:rsid w:val="00A656F2"/>
    <w:rsid w:val="00A700E7"/>
    <w:rsid w:val="00A701A0"/>
    <w:rsid w:val="00A83D96"/>
    <w:rsid w:val="00A84BB4"/>
    <w:rsid w:val="00A86BE7"/>
    <w:rsid w:val="00A90B63"/>
    <w:rsid w:val="00A910F7"/>
    <w:rsid w:val="00A92DD0"/>
    <w:rsid w:val="00AB179D"/>
    <w:rsid w:val="00AB422C"/>
    <w:rsid w:val="00AB6BB4"/>
    <w:rsid w:val="00AC3EC1"/>
    <w:rsid w:val="00AC6666"/>
    <w:rsid w:val="00AC796D"/>
    <w:rsid w:val="00AD627D"/>
    <w:rsid w:val="00AE58A7"/>
    <w:rsid w:val="00AF0FFB"/>
    <w:rsid w:val="00AF1FA2"/>
    <w:rsid w:val="00AF78C1"/>
    <w:rsid w:val="00AF7EE6"/>
    <w:rsid w:val="00B02AE3"/>
    <w:rsid w:val="00B038DF"/>
    <w:rsid w:val="00B124AE"/>
    <w:rsid w:val="00B1621F"/>
    <w:rsid w:val="00B1739A"/>
    <w:rsid w:val="00B23453"/>
    <w:rsid w:val="00B25500"/>
    <w:rsid w:val="00B4303A"/>
    <w:rsid w:val="00B47688"/>
    <w:rsid w:val="00B56F38"/>
    <w:rsid w:val="00B6516F"/>
    <w:rsid w:val="00B663BB"/>
    <w:rsid w:val="00B70695"/>
    <w:rsid w:val="00B70B78"/>
    <w:rsid w:val="00B73753"/>
    <w:rsid w:val="00B76F44"/>
    <w:rsid w:val="00B85F6E"/>
    <w:rsid w:val="00BA028A"/>
    <w:rsid w:val="00BA1ACB"/>
    <w:rsid w:val="00BA1F7E"/>
    <w:rsid w:val="00BA4433"/>
    <w:rsid w:val="00BA6246"/>
    <w:rsid w:val="00BA7BC7"/>
    <w:rsid w:val="00BC0654"/>
    <w:rsid w:val="00BC26C9"/>
    <w:rsid w:val="00BC7DE9"/>
    <w:rsid w:val="00BD686E"/>
    <w:rsid w:val="00BD72B4"/>
    <w:rsid w:val="00BD7C50"/>
    <w:rsid w:val="00BE14DF"/>
    <w:rsid w:val="00BE6B88"/>
    <w:rsid w:val="00BF560E"/>
    <w:rsid w:val="00BF5D57"/>
    <w:rsid w:val="00C132D1"/>
    <w:rsid w:val="00C20F43"/>
    <w:rsid w:val="00C23F07"/>
    <w:rsid w:val="00C26932"/>
    <w:rsid w:val="00C26A1D"/>
    <w:rsid w:val="00C326C8"/>
    <w:rsid w:val="00C37D65"/>
    <w:rsid w:val="00C41FD5"/>
    <w:rsid w:val="00C70A2F"/>
    <w:rsid w:val="00C83593"/>
    <w:rsid w:val="00C90675"/>
    <w:rsid w:val="00CA376A"/>
    <w:rsid w:val="00CA718D"/>
    <w:rsid w:val="00CC199A"/>
    <w:rsid w:val="00CC6CB2"/>
    <w:rsid w:val="00CD08DE"/>
    <w:rsid w:val="00CD2716"/>
    <w:rsid w:val="00CD6017"/>
    <w:rsid w:val="00CE1655"/>
    <w:rsid w:val="00CF0FB9"/>
    <w:rsid w:val="00CF4D19"/>
    <w:rsid w:val="00D012FA"/>
    <w:rsid w:val="00D12D71"/>
    <w:rsid w:val="00D4023A"/>
    <w:rsid w:val="00D4379D"/>
    <w:rsid w:val="00D45741"/>
    <w:rsid w:val="00D5553A"/>
    <w:rsid w:val="00D568EA"/>
    <w:rsid w:val="00D57124"/>
    <w:rsid w:val="00D65171"/>
    <w:rsid w:val="00D666EA"/>
    <w:rsid w:val="00D6798D"/>
    <w:rsid w:val="00D70DE6"/>
    <w:rsid w:val="00D74110"/>
    <w:rsid w:val="00D74243"/>
    <w:rsid w:val="00D75602"/>
    <w:rsid w:val="00D87955"/>
    <w:rsid w:val="00D9146B"/>
    <w:rsid w:val="00D9177C"/>
    <w:rsid w:val="00D92C69"/>
    <w:rsid w:val="00D94F6E"/>
    <w:rsid w:val="00DA112E"/>
    <w:rsid w:val="00DA4C68"/>
    <w:rsid w:val="00DA6859"/>
    <w:rsid w:val="00DA7EA4"/>
    <w:rsid w:val="00DB5817"/>
    <w:rsid w:val="00DC1231"/>
    <w:rsid w:val="00DC387B"/>
    <w:rsid w:val="00DD1939"/>
    <w:rsid w:val="00DD6002"/>
    <w:rsid w:val="00DE343B"/>
    <w:rsid w:val="00DE5F73"/>
    <w:rsid w:val="00DE784D"/>
    <w:rsid w:val="00DF1A71"/>
    <w:rsid w:val="00DF7525"/>
    <w:rsid w:val="00E01D12"/>
    <w:rsid w:val="00E02749"/>
    <w:rsid w:val="00E06612"/>
    <w:rsid w:val="00E06AD8"/>
    <w:rsid w:val="00E206A3"/>
    <w:rsid w:val="00E23507"/>
    <w:rsid w:val="00E265A1"/>
    <w:rsid w:val="00E44196"/>
    <w:rsid w:val="00E4526A"/>
    <w:rsid w:val="00E479D8"/>
    <w:rsid w:val="00E525D4"/>
    <w:rsid w:val="00E60023"/>
    <w:rsid w:val="00E66AF5"/>
    <w:rsid w:val="00E71203"/>
    <w:rsid w:val="00E75899"/>
    <w:rsid w:val="00E75F35"/>
    <w:rsid w:val="00E76376"/>
    <w:rsid w:val="00E84A14"/>
    <w:rsid w:val="00E931AE"/>
    <w:rsid w:val="00E96DC1"/>
    <w:rsid w:val="00E970A2"/>
    <w:rsid w:val="00EA13FE"/>
    <w:rsid w:val="00EB6E13"/>
    <w:rsid w:val="00EC0FD5"/>
    <w:rsid w:val="00EC4262"/>
    <w:rsid w:val="00ED7EDE"/>
    <w:rsid w:val="00EE2888"/>
    <w:rsid w:val="00EE48C6"/>
    <w:rsid w:val="00EE5F66"/>
    <w:rsid w:val="00EE7FB3"/>
    <w:rsid w:val="00EF7C64"/>
    <w:rsid w:val="00F039DD"/>
    <w:rsid w:val="00F1331D"/>
    <w:rsid w:val="00F27254"/>
    <w:rsid w:val="00F36E03"/>
    <w:rsid w:val="00F417DB"/>
    <w:rsid w:val="00F50F04"/>
    <w:rsid w:val="00F51FAA"/>
    <w:rsid w:val="00F715BC"/>
    <w:rsid w:val="00F72B21"/>
    <w:rsid w:val="00F73EB9"/>
    <w:rsid w:val="00F8673A"/>
    <w:rsid w:val="00F90744"/>
    <w:rsid w:val="00F91793"/>
    <w:rsid w:val="00FA1248"/>
    <w:rsid w:val="00FA18D8"/>
    <w:rsid w:val="00FA1CBF"/>
    <w:rsid w:val="00FB72C6"/>
    <w:rsid w:val="00FC6AB1"/>
    <w:rsid w:val="00FD18EB"/>
    <w:rsid w:val="00FD229D"/>
    <w:rsid w:val="00FD4C58"/>
    <w:rsid w:val="00FE2C78"/>
    <w:rsid w:val="00FE3DA7"/>
    <w:rsid w:val="00FE3F1F"/>
    <w:rsid w:val="00FE41BE"/>
    <w:rsid w:val="00FE5788"/>
    <w:rsid w:val="00FF3FE8"/>
    <w:rsid w:val="01846336"/>
    <w:rsid w:val="01D0548E"/>
    <w:rsid w:val="042B88BA"/>
    <w:rsid w:val="051DDF54"/>
    <w:rsid w:val="05D66270"/>
    <w:rsid w:val="0AEB6D86"/>
    <w:rsid w:val="0DD52DB4"/>
    <w:rsid w:val="0F09C204"/>
    <w:rsid w:val="154478CC"/>
    <w:rsid w:val="1A0BA34E"/>
    <w:rsid w:val="1B9AF1A3"/>
    <w:rsid w:val="1E8BB783"/>
    <w:rsid w:val="22E1FBAD"/>
    <w:rsid w:val="24276C68"/>
    <w:rsid w:val="265DCFA9"/>
    <w:rsid w:val="2A750481"/>
    <w:rsid w:val="2BE56EB4"/>
    <w:rsid w:val="2EABDF44"/>
    <w:rsid w:val="30E73FEA"/>
    <w:rsid w:val="311C1DCF"/>
    <w:rsid w:val="34490E84"/>
    <w:rsid w:val="34BEFAB5"/>
    <w:rsid w:val="36398A75"/>
    <w:rsid w:val="39CEC66D"/>
    <w:rsid w:val="3C93F39D"/>
    <w:rsid w:val="3E2FC3FE"/>
    <w:rsid w:val="3EC71291"/>
    <w:rsid w:val="440A053D"/>
    <w:rsid w:val="446A8F06"/>
    <w:rsid w:val="456D07AF"/>
    <w:rsid w:val="4759827A"/>
    <w:rsid w:val="4814ACC7"/>
    <w:rsid w:val="481E8BB4"/>
    <w:rsid w:val="4C7133A0"/>
    <w:rsid w:val="4DC91F64"/>
    <w:rsid w:val="51571625"/>
    <w:rsid w:val="544E85FD"/>
    <w:rsid w:val="545506E7"/>
    <w:rsid w:val="54A626E2"/>
    <w:rsid w:val="557BF6F2"/>
    <w:rsid w:val="55FD2B07"/>
    <w:rsid w:val="569639C7"/>
    <w:rsid w:val="578626BF"/>
    <w:rsid w:val="5B20B079"/>
    <w:rsid w:val="5B91E31C"/>
    <w:rsid w:val="5BAC2CF7"/>
    <w:rsid w:val="5DE12B21"/>
    <w:rsid w:val="5E93268E"/>
    <w:rsid w:val="5F4846A1"/>
    <w:rsid w:val="60C1C9A3"/>
    <w:rsid w:val="61358E03"/>
    <w:rsid w:val="6238AD0E"/>
    <w:rsid w:val="64875B7E"/>
    <w:rsid w:val="66BE241E"/>
    <w:rsid w:val="67833981"/>
    <w:rsid w:val="67A4380F"/>
    <w:rsid w:val="6ADBD8D1"/>
    <w:rsid w:val="6CBF3129"/>
    <w:rsid w:val="6D24B31D"/>
    <w:rsid w:val="73BE9F0F"/>
    <w:rsid w:val="747684C8"/>
    <w:rsid w:val="74841D2F"/>
    <w:rsid w:val="75EDB662"/>
    <w:rsid w:val="7643CD9D"/>
    <w:rsid w:val="79BE3F36"/>
    <w:rsid w:val="7C714590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86CC7D"/>
  <w15:chartTrackingRefBased/>
  <w15:docId w15:val="{63809A4E-E88F-4A0D-874E-12E03EE2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4D4A"/>
    <w:pPr>
      <w:widowControl/>
      <w:suppressAutoHyphens w:val="0"/>
      <w:spacing w:after="200" w:line="276" w:lineRule="auto"/>
    </w:pPr>
    <w:rPr>
      <w:rFonts w:asciiTheme="minorHAnsi" w:eastAsiaTheme="minorEastAsia" w:hAnsiTheme="minorHAnsi" w:cstheme="minorBidi"/>
      <w:kern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4D4A"/>
    <w:rPr>
      <w:rFonts w:eastAsiaTheme="minorEastAsia"/>
      <w:sz w:val="20"/>
      <w:szCs w:val="20"/>
    </w:rPr>
  </w:style>
  <w:style w:type="paragraph" w:customStyle="1" w:styleId="CM19">
    <w:name w:val="CM19"/>
    <w:basedOn w:val="Normal"/>
    <w:next w:val="Normal"/>
    <w:uiPriority w:val="99"/>
    <w:rsid w:val="00784D4A"/>
    <w:pPr>
      <w:suppressAutoHyphens w:val="0"/>
      <w:autoSpaceDE w:val="0"/>
      <w:autoSpaceDN w:val="0"/>
      <w:adjustRightInd w:val="0"/>
    </w:pPr>
    <w:rPr>
      <w:rFonts w:ascii="JMABN O+ Courier New," w:hAnsi="JMABN O+ Courier New," w:eastAsiaTheme="minorEastAsia" w:cstheme="minorBidi"/>
      <w:kern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784D4A"/>
    <w:rPr>
      <w:vertAlign w:val="superscript"/>
    </w:rPr>
  </w:style>
  <w:style w:type="paragraph" w:customStyle="1" w:styleId="CM15">
    <w:name w:val="CM15"/>
    <w:basedOn w:val="Normal"/>
    <w:next w:val="Normal"/>
    <w:uiPriority w:val="99"/>
    <w:rsid w:val="000071AB"/>
    <w:pPr>
      <w:suppressAutoHyphens w:val="0"/>
      <w:autoSpaceDE w:val="0"/>
      <w:autoSpaceDN w:val="0"/>
      <w:adjustRightInd w:val="0"/>
    </w:pPr>
    <w:rPr>
      <w:rFonts w:ascii="JMABN O+ Courier New," w:hAnsi="JMABN O+ Courier New," w:eastAsiaTheme="minorEastAsia" w:cstheme="minorBidi"/>
      <w:kern w:val="0"/>
    </w:rPr>
  </w:style>
  <w:style w:type="paragraph" w:styleId="ListParagraph">
    <w:name w:val="List Paragraph"/>
    <w:basedOn w:val="Normal"/>
    <w:uiPriority w:val="34"/>
    <w:qFormat/>
    <w:rsid w:val="00556035"/>
    <w:pPr>
      <w:ind w:left="720"/>
      <w:contextualSpacing/>
    </w:pPr>
  </w:style>
  <w:style w:type="paragraph" w:customStyle="1" w:styleId="Default">
    <w:name w:val="Default"/>
    <w:rsid w:val="00805E17"/>
    <w:pPr>
      <w:widowControl w:val="0"/>
      <w:autoSpaceDE w:val="0"/>
      <w:autoSpaceDN w:val="0"/>
      <w:adjustRightInd w:val="0"/>
      <w:spacing w:after="0" w:line="240" w:lineRule="auto"/>
    </w:pPr>
    <w:rPr>
      <w:rFonts w:ascii="JMABN O+ Courier New," w:hAnsi="JMABN O+ Courier New," w:eastAsiaTheme="minorEastAsia" w:cs="JMABN O+ Courier New,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805E17"/>
    <w:pPr>
      <w:spacing w:line="231" w:lineRule="atLeast"/>
    </w:pPr>
    <w:rPr>
      <w:rFonts w:cstheme="minorBidi"/>
      <w:color w:val="auto"/>
    </w:rPr>
  </w:style>
  <w:style w:type="table" w:styleId="TableGrid">
    <w:name w:val="Table Grid"/>
    <w:basedOn w:val="TableNormal"/>
    <w:uiPriority w:val="39"/>
    <w:rsid w:val="006C2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313010"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sid w:val="001C44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1C44A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D742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4243"/>
    <w:rPr>
      <w:rFonts w:ascii="Times New Roman" w:eastAsia="Tahoma" w:hAnsi="Times New Roman" w:cs="Times New Roman"/>
      <w:kern w:val="1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742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4243"/>
    <w:rPr>
      <w:rFonts w:ascii="Times New Roman" w:eastAsia="Tahoma" w:hAnsi="Times New Roman" w:cs="Times New Roman"/>
      <w:kern w:val="1"/>
      <w:sz w:val="24"/>
      <w:szCs w:val="24"/>
    </w:rPr>
  </w:style>
  <w:style w:type="character" w:customStyle="1" w:styleId="normaltextrun">
    <w:name w:val="normaltextrun"/>
    <w:basedOn w:val="DefaultParagraphFont"/>
    <w:rsid w:val="009E28BD"/>
  </w:style>
  <w:style w:type="character" w:customStyle="1" w:styleId="eop">
    <w:name w:val="eop"/>
    <w:basedOn w:val="DefaultParagraphFont"/>
    <w:rsid w:val="00CC6CB2"/>
  </w:style>
  <w:style w:type="paragraph" w:styleId="NormalWeb">
    <w:name w:val="Normal (Web)"/>
    <w:basedOn w:val="Normal"/>
    <w:uiPriority w:val="99"/>
    <w:semiHidden/>
    <w:unhideWhenUsed/>
    <w:rsid w:val="00D45741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Emphasis">
    <w:name w:val="Emphasis"/>
    <w:basedOn w:val="DefaultParagraphFont"/>
    <w:uiPriority w:val="20"/>
    <w:qFormat/>
    <w:rsid w:val="00D45741"/>
    <w:rPr>
      <w:i/>
      <w:iCs/>
    </w:rPr>
  </w:style>
  <w:style w:type="paragraph" w:styleId="Revision">
    <w:name w:val="Revision"/>
    <w:hidden/>
    <w:uiPriority w:val="99"/>
    <w:semiHidden/>
    <w:rsid w:val="0095229C"/>
    <w:pPr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8620216181944A73EC5F108E52833" ma:contentTypeVersion="16" ma:contentTypeDescription="Create a new document." ma:contentTypeScope="" ma:versionID="95237500615c3c06f38067f2f04a4ad5">
  <xsd:schema xmlns:xsd="http://www.w3.org/2001/XMLSchema" xmlns:xs="http://www.w3.org/2001/XMLSchema" xmlns:p="http://schemas.microsoft.com/office/2006/metadata/properties" xmlns:ns2="6f2f78f1-91a5-4d68-8b46-c99d45c19e6d" xmlns:ns3="23ef38b6-7648-470d-b5e3-09395448522b" targetNamespace="http://schemas.microsoft.com/office/2006/metadata/properties" ma:root="true" ma:fieldsID="fd96e1ff134ca917bc27003402f58e8a" ns2:_="" ns3:_="">
    <xsd:import namespace="6f2f78f1-91a5-4d68-8b46-c99d45c19e6d"/>
    <xsd:import namespace="23ef38b6-7648-470d-b5e3-0939544852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lcf76f155ced4ddcb4097134ff3c332f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f78f1-91a5-4d68-8b46-c99d45c1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f38b6-7648-470d-b5e3-0939544852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c7d0731-1b3b-4b94-b93d-8616ab86f10d}" ma:internalName="TaxCatchAll" ma:showField="CatchAllData" ma:web="23ef38b6-7648-470d-b5e3-0939544852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2f78f1-91a5-4d68-8b46-c99d45c19e6d">
      <Terms xmlns="http://schemas.microsoft.com/office/infopath/2007/PartnerControls"/>
    </lcf76f155ced4ddcb4097134ff3c332f>
    <TaxCatchAll xmlns="23ef38b6-7648-470d-b5e3-09395448522b" xsi:nil="true"/>
    <SharedWithUsers xmlns="23ef38b6-7648-470d-b5e3-09395448522b">
      <UserInfo>
        <DisplayName>Herboldsheimer, Shannon (ACF)</DisplayName>
        <AccountId>10</AccountId>
        <AccountType/>
      </UserInfo>
      <UserInfo>
        <DisplayName>Biswas, Toby R M (ACF)</DisplayName>
        <AccountId>12</AccountId>
        <AccountType/>
      </UserInfo>
      <UserInfo>
        <DisplayName>Smyers, Jenifer (ACF)</DisplayName>
        <AccountId>17</AccountId>
        <AccountType/>
      </UserInfo>
      <UserInfo>
        <DisplayName>Blake, Allison (ACF)</DisplayName>
        <AccountId>90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3657D3-7736-4952-98ED-F736C19B3C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B342E0-4CB1-4213-9D97-F8ED0879B4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f78f1-91a5-4d68-8b46-c99d45c19e6d"/>
    <ds:schemaRef ds:uri="23ef38b6-7648-470d-b5e3-0939544852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427763-6C17-4683-BE66-D42E977DCA4F}">
  <ds:schemaRefs>
    <ds:schemaRef ds:uri="http://schemas.microsoft.com/office/2006/metadata/properties"/>
    <ds:schemaRef ds:uri="http://schemas.microsoft.com/office/infopath/2007/PartnerControls"/>
    <ds:schemaRef ds:uri="6f2f78f1-91a5-4d68-8b46-c99d45c19e6d"/>
    <ds:schemaRef ds:uri="23ef38b6-7648-470d-b5e3-0939544852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452</Words>
  <Characters>2579</Characters>
  <Application>Microsoft Office Word</Application>
  <DocSecurity>0</DocSecurity>
  <Lines>21</Lines>
  <Paragraphs>6</Paragraphs>
  <ScaleCrop>false</ScaleCrop>
  <Company>HHS/ITIO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Molly (ACF)</dc:creator>
  <cp:lastModifiedBy>ACF PRA</cp:lastModifiedBy>
  <cp:revision>15</cp:revision>
  <dcterms:created xsi:type="dcterms:W3CDTF">2024-02-05T20:26:00Z</dcterms:created>
  <dcterms:modified xsi:type="dcterms:W3CDTF">2024-02-22T20:47:00Z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0x0101000E28620216181944A73EC5F108E52833</vt:lpwstr>
  </property>
  <property fmtid="{D5CDD505-2E9C-101B-9397-08002B2CF9AE}" pid="3" name="MediaServiceImageTags">
    <vt:lpwstr/>
  </property>
</Properties>
</file>