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1C7D" w:rsidP="00CB310E" w14:paraId="14DD40BC" w14:textId="77777777">
      <w:pPr>
        <w:jc w:val="center"/>
        <w:rPr>
          <w:b/>
          <w:bCs/>
        </w:rPr>
      </w:pPr>
    </w:p>
    <w:p w:rsidR="00261C7D" w:rsidP="00CB310E" w14:paraId="0556B21F" w14:textId="77777777">
      <w:pPr>
        <w:jc w:val="center"/>
        <w:rPr>
          <w:b/>
          <w:bCs/>
        </w:rPr>
      </w:pPr>
    </w:p>
    <w:p w:rsidR="00261C7D" w:rsidP="00261C7D" w14:paraId="7F4D9B99" w14:textId="77777777">
      <w:pPr>
        <w:jc w:val="center"/>
        <w:rPr>
          <w:b/>
          <w:bCs/>
        </w:rPr>
      </w:pPr>
    </w:p>
    <w:p w:rsidR="00261C7D" w:rsidRPr="00261C7D" w:rsidP="00261C7D" w14:paraId="71C80490" w14:textId="77777777">
      <w:pPr>
        <w:jc w:val="center"/>
        <w:rPr>
          <w:rFonts w:ascii="Times New Roman" w:hAnsi="Times New Roman" w:cs="Times New Roman"/>
          <w:b/>
          <w:bCs/>
          <w:sz w:val="28"/>
          <w:szCs w:val="28"/>
        </w:rPr>
      </w:pPr>
    </w:p>
    <w:p w:rsidR="00261C7D" w:rsidRPr="00261C7D" w:rsidP="00261C7D" w14:paraId="1123F5B1" w14:textId="36220101">
      <w:pPr>
        <w:jc w:val="center"/>
        <w:rPr>
          <w:rFonts w:ascii="Times New Roman" w:hAnsi="Times New Roman" w:cs="Times New Roman"/>
          <w:b/>
          <w:bCs/>
          <w:sz w:val="28"/>
          <w:szCs w:val="28"/>
        </w:rPr>
      </w:pPr>
      <w:r>
        <w:rPr>
          <w:rFonts w:ascii="Times New Roman" w:hAnsi="Times New Roman" w:cs="Times New Roman"/>
          <w:b/>
          <w:bCs/>
          <w:sz w:val="28"/>
          <w:szCs w:val="28"/>
        </w:rPr>
        <w:t>Attachment</w:t>
      </w:r>
      <w:r w:rsidRPr="00261C7D">
        <w:rPr>
          <w:rFonts w:ascii="Times New Roman" w:hAnsi="Times New Roman" w:cs="Times New Roman"/>
          <w:b/>
          <w:bCs/>
          <w:sz w:val="28"/>
          <w:szCs w:val="28"/>
        </w:rPr>
        <w:t xml:space="preserve"> </w:t>
      </w:r>
      <w:r w:rsidR="00033B86">
        <w:rPr>
          <w:rFonts w:ascii="Times New Roman" w:hAnsi="Times New Roman" w:cs="Times New Roman"/>
          <w:b/>
          <w:bCs/>
          <w:sz w:val="28"/>
          <w:szCs w:val="28"/>
        </w:rPr>
        <w:t>A</w:t>
      </w:r>
    </w:p>
    <w:p w:rsidR="00261C7D" w:rsidP="00CB310E" w14:paraId="03C2A12E" w14:textId="5A3A3DE4">
      <w:pPr>
        <w:jc w:val="center"/>
        <w:rPr>
          <w:b/>
          <w:bCs/>
        </w:rPr>
      </w:pPr>
      <w:r w:rsidRPr="00350234">
        <w:rPr>
          <w:rFonts w:ascii="Times New Roman" w:hAnsi="Times New Roman" w:cs="Times New Roman"/>
          <w:b/>
          <w:bCs/>
          <w:sz w:val="28"/>
          <w:szCs w:val="28"/>
        </w:rPr>
        <w:t>Tribal Maternal, Infant, and Early Childhood Home Visiting (MIECHV) program Guidance for Submitting Annual Reports</w:t>
      </w:r>
    </w:p>
    <w:p w:rsidR="00261C7D" w:rsidP="00CB310E" w14:paraId="1F750CD5" w14:textId="77777777">
      <w:pPr>
        <w:jc w:val="center"/>
        <w:rPr>
          <w:b/>
          <w:bCs/>
        </w:rPr>
      </w:pPr>
    </w:p>
    <w:p w:rsidR="00261C7D" w:rsidP="00CB310E" w14:paraId="2E598A09" w14:textId="77777777">
      <w:pPr>
        <w:jc w:val="center"/>
        <w:rPr>
          <w:b/>
          <w:bCs/>
        </w:rPr>
      </w:pPr>
    </w:p>
    <w:p w:rsidR="00261C7D" w:rsidP="00CB310E" w14:paraId="009BDD9B" w14:textId="77777777">
      <w:pPr>
        <w:jc w:val="center"/>
        <w:rPr>
          <w:b/>
          <w:bCs/>
        </w:rPr>
      </w:pPr>
    </w:p>
    <w:p w:rsidR="00261C7D" w:rsidP="00CB310E" w14:paraId="3BC75081" w14:textId="77777777">
      <w:pPr>
        <w:jc w:val="center"/>
        <w:rPr>
          <w:b/>
          <w:bCs/>
        </w:rPr>
      </w:pPr>
    </w:p>
    <w:p w:rsidR="00261C7D" w:rsidP="00CB310E" w14:paraId="01099EC6" w14:textId="77777777">
      <w:pPr>
        <w:jc w:val="center"/>
        <w:rPr>
          <w:b/>
          <w:bCs/>
        </w:rPr>
      </w:pPr>
    </w:p>
    <w:p w:rsidR="00261C7D" w:rsidP="00CB310E" w14:paraId="11F5DFA0" w14:textId="77777777">
      <w:pPr>
        <w:jc w:val="center"/>
        <w:rPr>
          <w:b/>
          <w:bCs/>
        </w:rPr>
      </w:pPr>
    </w:p>
    <w:p w:rsidR="00261C7D" w:rsidRPr="00261C7D" w:rsidP="00CB310E" w14:paraId="27F53359" w14:textId="77777777">
      <w:pPr>
        <w:jc w:val="center"/>
        <w:rPr>
          <w:rFonts w:ascii="Times New Roman" w:hAnsi="Times New Roman" w:cs="Times New Roman"/>
          <w:b/>
          <w:bCs/>
          <w:sz w:val="28"/>
          <w:szCs w:val="28"/>
        </w:rPr>
      </w:pPr>
    </w:p>
    <w:p w:rsidR="00261C7D" w:rsidP="00CB310E" w14:paraId="471724DC" w14:textId="77777777">
      <w:pPr>
        <w:jc w:val="center"/>
        <w:rPr>
          <w:b/>
          <w:bCs/>
        </w:rPr>
      </w:pPr>
    </w:p>
    <w:p w:rsidR="00261C7D" w:rsidP="00CB310E" w14:paraId="09102CF9" w14:textId="77777777">
      <w:pPr>
        <w:jc w:val="center"/>
        <w:rPr>
          <w:b/>
          <w:bCs/>
        </w:rPr>
      </w:pPr>
    </w:p>
    <w:p w:rsidR="00261C7D" w:rsidP="00CB310E" w14:paraId="4DCDC509" w14:textId="77777777">
      <w:pPr>
        <w:jc w:val="center"/>
        <w:rPr>
          <w:b/>
          <w:bCs/>
        </w:rPr>
      </w:pPr>
    </w:p>
    <w:p w:rsidR="00261C7D" w:rsidP="00CB310E" w14:paraId="06F1962B" w14:textId="77777777">
      <w:pPr>
        <w:jc w:val="center"/>
        <w:rPr>
          <w:b/>
          <w:bCs/>
        </w:rPr>
      </w:pPr>
    </w:p>
    <w:p w:rsidR="00261C7D" w:rsidP="00CB310E" w14:paraId="7F9702C8" w14:textId="77777777">
      <w:pPr>
        <w:jc w:val="center"/>
        <w:rPr>
          <w:b/>
          <w:bCs/>
        </w:rPr>
      </w:pPr>
    </w:p>
    <w:p w:rsidR="00261C7D" w:rsidP="00CB310E" w14:paraId="7F6E58A7" w14:textId="77777777">
      <w:pPr>
        <w:jc w:val="center"/>
        <w:rPr>
          <w:b/>
          <w:bCs/>
        </w:rPr>
      </w:pPr>
    </w:p>
    <w:p w:rsidR="00261C7D" w:rsidP="00CB310E" w14:paraId="48DF69CC" w14:textId="77777777">
      <w:pPr>
        <w:jc w:val="center"/>
        <w:rPr>
          <w:b/>
          <w:bCs/>
        </w:rPr>
      </w:pPr>
    </w:p>
    <w:p w:rsidR="00261C7D" w:rsidP="00CB310E" w14:paraId="6A2F32CD" w14:textId="77777777">
      <w:pPr>
        <w:jc w:val="center"/>
        <w:rPr>
          <w:b/>
          <w:bCs/>
        </w:rPr>
      </w:pPr>
    </w:p>
    <w:p w:rsidR="00261C7D" w:rsidP="00CB310E" w14:paraId="7A7C4D99" w14:textId="77777777">
      <w:pPr>
        <w:jc w:val="center"/>
        <w:rPr>
          <w:b/>
          <w:bCs/>
        </w:rPr>
      </w:pPr>
    </w:p>
    <w:p w:rsidR="00261C7D" w:rsidP="00CB310E" w14:paraId="2CF4C014" w14:textId="77777777">
      <w:pPr>
        <w:jc w:val="center"/>
        <w:rPr>
          <w:b/>
          <w:bCs/>
        </w:rPr>
      </w:pPr>
    </w:p>
    <w:p w:rsidR="00D73218" w:rsidP="00087338" w14:paraId="22DFCFF6" w14:textId="77777777">
      <w:pPr>
        <w:rPr>
          <w:rFonts w:ascii="Times New Roman" w:hAnsi="Times New Roman" w:cs="Times New Roman"/>
          <w:sz w:val="24"/>
          <w:szCs w:val="24"/>
        </w:rPr>
      </w:pPr>
    </w:p>
    <w:p w:rsidR="00E0631D" w:rsidRPr="00261C7D" w:rsidP="00087338" w14:paraId="350AABBD" w14:textId="5B417541">
      <w:pPr>
        <w:rPr>
          <w:rFonts w:ascii="Times New Roman" w:hAnsi="Times New Roman" w:cs="Times New Roman"/>
          <w:sz w:val="24"/>
          <w:szCs w:val="24"/>
        </w:rPr>
      </w:pPr>
      <w:r w:rsidRPr="00261C7D">
        <w:rPr>
          <w:rFonts w:ascii="Times New Roman" w:hAnsi="Times New Roman" w:cs="Times New Roman"/>
          <w:sz w:val="24"/>
          <w:szCs w:val="24"/>
        </w:rPr>
        <w:t>T</w:t>
      </w:r>
      <w:r w:rsidRPr="00261C7D">
        <w:rPr>
          <w:rFonts w:ascii="Times New Roman" w:hAnsi="Times New Roman" w:cs="Times New Roman"/>
          <w:sz w:val="24"/>
          <w:szCs w:val="24"/>
        </w:rPr>
        <w:t>he Association for State and Tribal Home Visiting Initiative (ASTHVI)</w:t>
      </w:r>
      <w:r w:rsidRPr="00261C7D">
        <w:rPr>
          <w:rFonts w:ascii="Times New Roman" w:hAnsi="Times New Roman" w:cs="Times New Roman"/>
          <w:sz w:val="24"/>
          <w:szCs w:val="24"/>
        </w:rPr>
        <w:t xml:space="preserve"> </w:t>
      </w:r>
      <w:r w:rsidRPr="00261C7D" w:rsidR="00294F7E">
        <w:rPr>
          <w:rFonts w:ascii="Times New Roman" w:hAnsi="Times New Roman" w:cs="Times New Roman"/>
          <w:sz w:val="24"/>
          <w:szCs w:val="24"/>
        </w:rPr>
        <w:t xml:space="preserve">Tribal Committee </w:t>
      </w:r>
      <w:r w:rsidRPr="00261C7D">
        <w:rPr>
          <w:rFonts w:ascii="Times New Roman" w:hAnsi="Times New Roman" w:cs="Times New Roman"/>
          <w:sz w:val="24"/>
          <w:szCs w:val="24"/>
        </w:rPr>
        <w:t xml:space="preserve">provided comments during the </w:t>
      </w:r>
      <w:r w:rsidRPr="00261C7D" w:rsidR="00294F7E">
        <w:rPr>
          <w:rFonts w:ascii="Times New Roman" w:hAnsi="Times New Roman" w:cs="Times New Roman"/>
          <w:sz w:val="24"/>
          <w:szCs w:val="24"/>
        </w:rPr>
        <w:t>6</w:t>
      </w:r>
      <w:r w:rsidRPr="00261C7D">
        <w:rPr>
          <w:rFonts w:ascii="Times New Roman" w:hAnsi="Times New Roman" w:cs="Times New Roman"/>
          <w:sz w:val="24"/>
          <w:szCs w:val="24"/>
        </w:rPr>
        <w:t>0-day comment period (</w:t>
      </w:r>
      <w:r w:rsidR="00D73218">
        <w:rPr>
          <w:rFonts w:ascii="Times New Roman" w:hAnsi="Times New Roman" w:cs="Times New Roman"/>
          <w:sz w:val="24"/>
          <w:szCs w:val="24"/>
        </w:rPr>
        <w:t xml:space="preserve">89 </w:t>
      </w:r>
      <w:r w:rsidR="00F27465">
        <w:rPr>
          <w:rFonts w:ascii="Times New Roman" w:hAnsi="Times New Roman" w:cs="Times New Roman"/>
          <w:sz w:val="24"/>
          <w:szCs w:val="24"/>
        </w:rPr>
        <w:t xml:space="preserve">FR </w:t>
      </w:r>
      <w:r w:rsidR="0061530C">
        <w:rPr>
          <w:rFonts w:ascii="Times New Roman" w:hAnsi="Times New Roman" w:cs="Times New Roman"/>
          <w:sz w:val="24"/>
          <w:szCs w:val="24"/>
        </w:rPr>
        <w:t>48168</w:t>
      </w:r>
      <w:r w:rsidRPr="00261C7D">
        <w:rPr>
          <w:rFonts w:ascii="Times New Roman" w:hAnsi="Times New Roman" w:cs="Times New Roman"/>
          <w:sz w:val="24"/>
          <w:szCs w:val="24"/>
        </w:rPr>
        <w:t xml:space="preserve">) </w:t>
      </w:r>
      <w:r w:rsidRPr="00261C7D" w:rsidR="00EB1184">
        <w:rPr>
          <w:rFonts w:ascii="Times New Roman" w:hAnsi="Times New Roman" w:cs="Times New Roman"/>
          <w:sz w:val="24"/>
          <w:szCs w:val="24"/>
        </w:rPr>
        <w:t>for the</w:t>
      </w:r>
      <w:r w:rsidRPr="00261C7D">
        <w:rPr>
          <w:rFonts w:ascii="Times New Roman" w:hAnsi="Times New Roman" w:cs="Times New Roman"/>
          <w:sz w:val="24"/>
          <w:szCs w:val="24"/>
        </w:rPr>
        <w:t xml:space="preserve"> Tribal Maternal, Infant, and Early Childhood Home Visiting Program: </w:t>
      </w:r>
      <w:r w:rsidR="004C357C">
        <w:rPr>
          <w:rFonts w:ascii="Times New Roman" w:hAnsi="Times New Roman" w:cs="Times New Roman"/>
          <w:sz w:val="24"/>
          <w:szCs w:val="24"/>
        </w:rPr>
        <w:t>Guidance for Submitting</w:t>
      </w:r>
      <w:r w:rsidR="00F95C20">
        <w:rPr>
          <w:rFonts w:ascii="Times New Roman" w:hAnsi="Times New Roman" w:cs="Times New Roman"/>
          <w:sz w:val="24"/>
          <w:szCs w:val="24"/>
        </w:rPr>
        <w:t xml:space="preserve"> Annual Reports</w:t>
      </w:r>
      <w:r w:rsidR="00D73218">
        <w:rPr>
          <w:rFonts w:ascii="Times New Roman" w:hAnsi="Times New Roman" w:cs="Times New Roman"/>
          <w:sz w:val="24"/>
          <w:szCs w:val="24"/>
        </w:rPr>
        <w:t xml:space="preserve"> OMB #: 0970-0409)</w:t>
      </w:r>
      <w:r w:rsidRPr="00261C7D">
        <w:rPr>
          <w:rFonts w:ascii="Times New Roman" w:hAnsi="Times New Roman" w:cs="Times New Roman"/>
          <w:sz w:val="24"/>
          <w:szCs w:val="24"/>
        </w:rPr>
        <w:t xml:space="preserve">. After reviewing </w:t>
      </w:r>
      <w:r w:rsidRPr="00261C7D">
        <w:rPr>
          <w:rFonts w:ascii="Times New Roman" w:hAnsi="Times New Roman" w:cs="Times New Roman"/>
          <w:sz w:val="24"/>
          <w:szCs w:val="24"/>
        </w:rPr>
        <w:t>the</w:t>
      </w:r>
      <w:r w:rsidRPr="00261C7D">
        <w:rPr>
          <w:rFonts w:ascii="Times New Roman" w:hAnsi="Times New Roman" w:cs="Times New Roman"/>
          <w:sz w:val="24"/>
          <w:szCs w:val="24"/>
        </w:rPr>
        <w:t xml:space="preserve"> comments, ACF has provided the following responses. </w:t>
      </w:r>
    </w:p>
    <w:tbl>
      <w:tblPr>
        <w:tblStyle w:val="TableGrid"/>
        <w:tblW w:w="0" w:type="auto"/>
        <w:tblLook w:val="04A0"/>
      </w:tblPr>
      <w:tblGrid>
        <w:gridCol w:w="4225"/>
        <w:gridCol w:w="5125"/>
      </w:tblGrid>
      <w:tr w14:paraId="4605FF0E" w14:textId="77777777" w:rsidTr="00D71BC8">
        <w:tblPrEx>
          <w:tblW w:w="0" w:type="auto"/>
          <w:tblLook w:val="04A0"/>
        </w:tblPrEx>
        <w:tc>
          <w:tcPr>
            <w:tcW w:w="4225" w:type="dxa"/>
          </w:tcPr>
          <w:p w:rsidR="00E0631D" w:rsidRPr="00261C7D" w14:paraId="2E22B75B" w14:textId="77777777">
            <w:pPr>
              <w:rPr>
                <w:rFonts w:ascii="Times New Roman" w:hAnsi="Times New Roman" w:cs="Times New Roman"/>
                <w:b/>
                <w:bCs/>
                <w:sz w:val="24"/>
                <w:szCs w:val="24"/>
              </w:rPr>
            </w:pPr>
            <w:r w:rsidRPr="00261C7D">
              <w:rPr>
                <w:rFonts w:ascii="Times New Roman" w:hAnsi="Times New Roman" w:cs="Times New Roman"/>
                <w:b/>
                <w:bCs/>
                <w:sz w:val="24"/>
                <w:szCs w:val="24"/>
              </w:rPr>
              <w:t>ASTHVI Comment</w:t>
            </w:r>
          </w:p>
        </w:tc>
        <w:tc>
          <w:tcPr>
            <w:tcW w:w="5125" w:type="dxa"/>
          </w:tcPr>
          <w:p w:rsidR="00E0631D" w:rsidRPr="00261C7D" w14:paraId="04E0FAE6" w14:textId="77777777">
            <w:pPr>
              <w:rPr>
                <w:rFonts w:ascii="Times New Roman" w:hAnsi="Times New Roman" w:cs="Times New Roman"/>
                <w:b/>
                <w:bCs/>
                <w:sz w:val="24"/>
                <w:szCs w:val="24"/>
              </w:rPr>
            </w:pPr>
            <w:r w:rsidRPr="00261C7D">
              <w:rPr>
                <w:rFonts w:ascii="Times New Roman" w:hAnsi="Times New Roman" w:cs="Times New Roman"/>
                <w:b/>
                <w:bCs/>
                <w:sz w:val="24"/>
                <w:szCs w:val="24"/>
              </w:rPr>
              <w:t>ACF Response</w:t>
            </w:r>
          </w:p>
        </w:tc>
      </w:tr>
      <w:tr w14:paraId="5471DE88" w14:textId="77777777" w:rsidTr="00D71BC8">
        <w:tblPrEx>
          <w:tblW w:w="0" w:type="auto"/>
          <w:tblLook w:val="04A0"/>
        </w:tblPrEx>
        <w:tc>
          <w:tcPr>
            <w:tcW w:w="4225" w:type="dxa"/>
          </w:tcPr>
          <w:p w:rsidR="00D1585E" w:rsidRPr="00D325DA" w:rsidP="00D1585E" w14:paraId="1A97FCEB" w14:textId="4A9E4176">
            <w:pPr>
              <w:pStyle w:val="ListParagraph"/>
              <w:numPr>
                <w:ilvl w:val="0"/>
                <w:numId w:val="4"/>
              </w:numPr>
            </w:pPr>
            <w:r w:rsidRPr="00D325DA">
              <w:t>For annual reporting burden estimates, Tribal administrators believe the ACF estimate of 25 burden hours should at least be doubled; the reflection and organizing required of multiple staff members is time consuming and more likely to fall around 50 hours than 25.</w:t>
            </w:r>
          </w:p>
          <w:p w:rsidR="00D1585E" w:rsidRPr="00D325DA" w:rsidP="00D1585E" w14:paraId="6E6577D4" w14:textId="77777777">
            <w:pPr>
              <w:rPr>
                <w:rFonts w:ascii="Times New Roman" w:hAnsi="Times New Roman" w:cs="Times New Roman"/>
                <w:sz w:val="24"/>
                <w:szCs w:val="24"/>
              </w:rPr>
            </w:pPr>
          </w:p>
          <w:p w:rsidR="00555D63" w:rsidRPr="00D325DA" w:rsidP="00D1585E" w14:paraId="02D34E90" w14:textId="77777777">
            <w:pPr>
              <w:rPr>
                <w:rFonts w:ascii="Times New Roman" w:hAnsi="Times New Roman" w:cs="Times New Roman"/>
                <w:sz w:val="24"/>
                <w:szCs w:val="24"/>
              </w:rPr>
            </w:pPr>
          </w:p>
          <w:p w:rsidR="00555D63" w:rsidRPr="00D325DA" w:rsidP="00D1585E" w14:paraId="7933CE35" w14:textId="77777777">
            <w:pPr>
              <w:rPr>
                <w:rFonts w:ascii="Times New Roman" w:hAnsi="Times New Roman" w:cs="Times New Roman"/>
                <w:sz w:val="24"/>
                <w:szCs w:val="24"/>
              </w:rPr>
            </w:pPr>
          </w:p>
          <w:p w:rsidR="00555D63" w:rsidRPr="00D325DA" w:rsidP="00D1585E" w14:paraId="26E9B4C6" w14:textId="77777777">
            <w:pPr>
              <w:rPr>
                <w:rFonts w:ascii="Times New Roman" w:hAnsi="Times New Roman" w:cs="Times New Roman"/>
                <w:sz w:val="24"/>
                <w:szCs w:val="24"/>
              </w:rPr>
            </w:pPr>
          </w:p>
          <w:p w:rsidR="00555D63" w:rsidRPr="00D325DA" w:rsidP="00D1585E" w14:paraId="27565A72" w14:textId="77777777">
            <w:pPr>
              <w:rPr>
                <w:rFonts w:ascii="Times New Roman" w:hAnsi="Times New Roman" w:cs="Times New Roman"/>
                <w:sz w:val="24"/>
                <w:szCs w:val="24"/>
              </w:rPr>
            </w:pPr>
          </w:p>
          <w:p w:rsidR="00555D63" w:rsidRPr="00D325DA" w:rsidP="00D1585E" w14:paraId="2DBAE2CA" w14:textId="77777777">
            <w:pPr>
              <w:rPr>
                <w:rFonts w:ascii="Times New Roman" w:hAnsi="Times New Roman" w:cs="Times New Roman"/>
                <w:sz w:val="24"/>
                <w:szCs w:val="24"/>
              </w:rPr>
            </w:pPr>
          </w:p>
          <w:p w:rsidR="00555D63" w:rsidRPr="00D325DA" w:rsidP="00D1585E" w14:paraId="5D17A696" w14:textId="77777777">
            <w:pPr>
              <w:rPr>
                <w:rFonts w:ascii="Times New Roman" w:hAnsi="Times New Roman" w:cs="Times New Roman"/>
                <w:sz w:val="24"/>
                <w:szCs w:val="24"/>
              </w:rPr>
            </w:pPr>
          </w:p>
          <w:p w:rsidR="00555D63" w:rsidRPr="00D325DA" w:rsidP="00D1585E" w14:paraId="20074034" w14:textId="77777777">
            <w:pPr>
              <w:rPr>
                <w:rFonts w:ascii="Times New Roman" w:hAnsi="Times New Roman" w:cs="Times New Roman"/>
                <w:sz w:val="24"/>
                <w:szCs w:val="24"/>
              </w:rPr>
            </w:pPr>
          </w:p>
          <w:p w:rsidR="00555D63" w:rsidRPr="00D325DA" w:rsidP="00D1585E" w14:paraId="473D19FF" w14:textId="77777777">
            <w:pPr>
              <w:rPr>
                <w:rFonts w:ascii="Times New Roman" w:hAnsi="Times New Roman" w:cs="Times New Roman"/>
                <w:sz w:val="24"/>
                <w:szCs w:val="24"/>
              </w:rPr>
            </w:pPr>
          </w:p>
          <w:p w:rsidR="00555D63" w:rsidRPr="00D325DA" w:rsidP="00D1585E" w14:paraId="42EC85D2" w14:textId="77777777">
            <w:pPr>
              <w:rPr>
                <w:rFonts w:ascii="Times New Roman" w:hAnsi="Times New Roman" w:cs="Times New Roman"/>
                <w:sz w:val="24"/>
                <w:szCs w:val="24"/>
              </w:rPr>
            </w:pPr>
          </w:p>
          <w:p w:rsidR="00555D63" w:rsidRPr="00D325DA" w:rsidP="00D1585E" w14:paraId="7176CF17" w14:textId="77777777">
            <w:pPr>
              <w:rPr>
                <w:rFonts w:ascii="Times New Roman" w:hAnsi="Times New Roman" w:cs="Times New Roman"/>
                <w:sz w:val="24"/>
                <w:szCs w:val="24"/>
              </w:rPr>
            </w:pPr>
          </w:p>
          <w:p w:rsidR="00D325DA" w:rsidRPr="00D325DA" w:rsidP="00D1585E" w14:paraId="3B945F07" w14:textId="77777777">
            <w:pPr>
              <w:rPr>
                <w:rFonts w:ascii="Times New Roman" w:hAnsi="Times New Roman" w:cs="Times New Roman"/>
                <w:sz w:val="24"/>
                <w:szCs w:val="24"/>
              </w:rPr>
            </w:pPr>
          </w:p>
          <w:p w:rsidR="00D1585E" w:rsidRPr="00D325DA" w:rsidP="00D1585E" w14:paraId="571FD285" w14:textId="6216AA81">
            <w:pPr>
              <w:pStyle w:val="ListParagraph"/>
              <w:numPr>
                <w:ilvl w:val="0"/>
                <w:numId w:val="4"/>
              </w:numPr>
            </w:pPr>
            <w:r w:rsidRPr="00D325DA">
              <w:t>Where possible, eliminate duplication among all reporting obligations.</w:t>
            </w:r>
          </w:p>
          <w:p w:rsidR="00D1585E" w:rsidRPr="00D325DA" w:rsidP="00D1585E" w14:paraId="307F6764" w14:textId="77777777">
            <w:pPr>
              <w:rPr>
                <w:rFonts w:ascii="Times New Roman" w:hAnsi="Times New Roman" w:cs="Times New Roman"/>
                <w:sz w:val="24"/>
                <w:szCs w:val="24"/>
              </w:rPr>
            </w:pPr>
          </w:p>
          <w:p w:rsidR="00555D63" w:rsidRPr="00D325DA" w:rsidP="00D1585E" w14:paraId="6DFF7814" w14:textId="77777777">
            <w:pPr>
              <w:rPr>
                <w:rFonts w:ascii="Times New Roman" w:hAnsi="Times New Roman" w:cs="Times New Roman"/>
                <w:sz w:val="24"/>
                <w:szCs w:val="24"/>
              </w:rPr>
            </w:pPr>
          </w:p>
          <w:p w:rsidR="00555D63" w:rsidRPr="00D325DA" w:rsidP="00D1585E" w14:paraId="4DB6EDCA" w14:textId="77777777">
            <w:pPr>
              <w:rPr>
                <w:rFonts w:ascii="Times New Roman" w:hAnsi="Times New Roman" w:cs="Times New Roman"/>
                <w:sz w:val="24"/>
                <w:szCs w:val="24"/>
              </w:rPr>
            </w:pPr>
          </w:p>
          <w:p w:rsidR="00D1585E" w:rsidP="00D1585E" w14:paraId="073E372D" w14:textId="77777777">
            <w:pPr>
              <w:rPr>
                <w:rFonts w:ascii="Times New Roman" w:hAnsi="Times New Roman" w:cs="Times New Roman"/>
                <w:sz w:val="24"/>
                <w:szCs w:val="24"/>
              </w:rPr>
            </w:pPr>
          </w:p>
          <w:p w:rsidR="006A111B" w:rsidP="00D1585E" w14:paraId="7EEA534C" w14:textId="77777777">
            <w:pPr>
              <w:rPr>
                <w:rFonts w:ascii="Times New Roman" w:hAnsi="Times New Roman" w:cs="Times New Roman"/>
                <w:sz w:val="24"/>
                <w:szCs w:val="24"/>
              </w:rPr>
            </w:pPr>
          </w:p>
          <w:p w:rsidR="006A111B" w:rsidP="00D1585E" w14:paraId="25EA8911" w14:textId="77777777">
            <w:pPr>
              <w:rPr>
                <w:rFonts w:ascii="Times New Roman" w:hAnsi="Times New Roman" w:cs="Times New Roman"/>
                <w:sz w:val="24"/>
                <w:szCs w:val="24"/>
              </w:rPr>
            </w:pPr>
          </w:p>
          <w:p w:rsidR="00D325DA" w:rsidRPr="00D325DA" w:rsidP="00D1585E" w14:paraId="15F33974" w14:textId="77777777">
            <w:pPr>
              <w:rPr>
                <w:rFonts w:ascii="Times New Roman" w:hAnsi="Times New Roman" w:cs="Times New Roman"/>
                <w:sz w:val="24"/>
                <w:szCs w:val="24"/>
              </w:rPr>
            </w:pPr>
          </w:p>
          <w:p w:rsidR="00D1585E" w:rsidRPr="00D325DA" w:rsidP="00D1585E" w14:paraId="0F2CF526" w14:textId="77777777">
            <w:pPr>
              <w:pStyle w:val="ListParagraph"/>
              <w:numPr>
                <w:ilvl w:val="0"/>
                <w:numId w:val="4"/>
              </w:numPr>
            </w:pPr>
            <w:r w:rsidRPr="00D325DA">
              <w:t xml:space="preserve">While technical assistance is appreciated, the annual reporting requirement for information about TA feels burdensome and unnecessary. Administrators report feeling the need to provide lengthy information in order to show their support of TA, which is a </w:t>
            </w:r>
            <w:r w:rsidRPr="00D325DA">
              <w:t>time consuming</w:t>
            </w:r>
            <w:r w:rsidRPr="00D325DA">
              <w:t xml:space="preserve"> process.</w:t>
            </w:r>
          </w:p>
          <w:p w:rsidR="00D1585E" w:rsidRPr="00D325DA" w:rsidP="00D1585E" w14:paraId="7A711817" w14:textId="77777777">
            <w:pPr>
              <w:rPr>
                <w:rFonts w:ascii="Times New Roman" w:hAnsi="Times New Roman" w:cs="Times New Roman"/>
                <w:sz w:val="24"/>
                <w:szCs w:val="24"/>
              </w:rPr>
            </w:pPr>
          </w:p>
          <w:p w:rsidR="00D1585E" w:rsidRPr="00D325DA" w:rsidP="00D1585E" w14:paraId="2E2890A9" w14:textId="77777777">
            <w:pPr>
              <w:rPr>
                <w:rFonts w:ascii="Times New Roman" w:hAnsi="Times New Roman" w:cs="Times New Roman"/>
                <w:sz w:val="24"/>
                <w:szCs w:val="24"/>
              </w:rPr>
            </w:pPr>
          </w:p>
          <w:p w:rsidR="001F20F0" w:rsidRPr="00D325DA" w:rsidP="00D1585E" w14:paraId="5DC75777" w14:textId="77777777">
            <w:pPr>
              <w:rPr>
                <w:rFonts w:ascii="Times New Roman" w:hAnsi="Times New Roman" w:cs="Times New Roman"/>
                <w:sz w:val="24"/>
                <w:szCs w:val="24"/>
              </w:rPr>
            </w:pPr>
          </w:p>
          <w:p w:rsidR="001F20F0" w:rsidRPr="00D325DA" w:rsidP="00D1585E" w14:paraId="3C45FFAC" w14:textId="77777777">
            <w:pPr>
              <w:rPr>
                <w:rFonts w:ascii="Times New Roman" w:hAnsi="Times New Roman" w:cs="Times New Roman"/>
                <w:sz w:val="24"/>
                <w:szCs w:val="24"/>
              </w:rPr>
            </w:pPr>
          </w:p>
          <w:p w:rsidR="001F20F0" w:rsidRPr="00D325DA" w:rsidP="00D1585E" w14:paraId="74F71A60" w14:textId="77777777">
            <w:pPr>
              <w:rPr>
                <w:rFonts w:ascii="Times New Roman" w:hAnsi="Times New Roman" w:cs="Times New Roman"/>
                <w:sz w:val="24"/>
                <w:szCs w:val="24"/>
              </w:rPr>
            </w:pPr>
          </w:p>
          <w:p w:rsidR="001F20F0" w:rsidRPr="00D325DA" w:rsidP="001F20F0" w14:paraId="7ADFAF86" w14:textId="77777777">
            <w:pPr>
              <w:pStyle w:val="ListParagraph"/>
            </w:pPr>
          </w:p>
          <w:p w:rsidR="006C6D99" w:rsidRPr="00D325DA" w:rsidP="009E6C24" w14:paraId="2720D6E7" w14:textId="77777777"/>
          <w:p w:rsidR="006C6D99" w:rsidP="001F20F0" w14:paraId="26991381" w14:textId="77777777">
            <w:pPr>
              <w:pStyle w:val="ListParagraph"/>
            </w:pPr>
          </w:p>
          <w:p w:rsidR="00F01533" w:rsidP="001F20F0" w14:paraId="1D8B02C8" w14:textId="77777777">
            <w:pPr>
              <w:pStyle w:val="ListParagraph"/>
            </w:pPr>
          </w:p>
          <w:p w:rsidR="00F01533" w:rsidP="001F20F0" w14:paraId="2431048E" w14:textId="77777777">
            <w:pPr>
              <w:pStyle w:val="ListParagraph"/>
            </w:pPr>
          </w:p>
          <w:p w:rsidR="00F01533" w:rsidP="001F20F0" w14:paraId="19727AF8" w14:textId="77777777">
            <w:pPr>
              <w:pStyle w:val="ListParagraph"/>
            </w:pPr>
          </w:p>
          <w:p w:rsidR="00F01533" w:rsidRPr="00D325DA" w:rsidP="001F20F0" w14:paraId="2B2A276C" w14:textId="77777777">
            <w:pPr>
              <w:pStyle w:val="ListParagraph"/>
            </w:pPr>
          </w:p>
          <w:p w:rsidR="00D1585E" w:rsidRPr="00D325DA" w:rsidP="00D1585E" w14:paraId="1C6C6984" w14:textId="647F189A">
            <w:pPr>
              <w:pStyle w:val="ListParagraph"/>
              <w:numPr>
                <w:ilvl w:val="0"/>
                <w:numId w:val="4"/>
              </w:numPr>
            </w:pPr>
            <w:r w:rsidRPr="00D325DA">
              <w:t>Administrators request that they receive information on what will be asked of them for end of the year reporting at the beginning of the year, allowing them to track that information throughout the year and making final reporting easier.</w:t>
            </w:r>
          </w:p>
          <w:p w:rsidR="00D1585E" w:rsidRPr="00D325DA" w:rsidP="00D1585E" w14:paraId="3E058F6F" w14:textId="77777777">
            <w:pPr>
              <w:rPr>
                <w:rFonts w:ascii="Times New Roman" w:hAnsi="Times New Roman" w:cs="Times New Roman"/>
                <w:sz w:val="24"/>
                <w:szCs w:val="24"/>
              </w:rPr>
            </w:pPr>
          </w:p>
          <w:p w:rsidR="004653AE" w:rsidRPr="00D325DA" w:rsidP="00D1585E" w14:paraId="1C51A322" w14:textId="77777777">
            <w:pPr>
              <w:rPr>
                <w:rFonts w:ascii="Times New Roman" w:hAnsi="Times New Roman" w:cs="Times New Roman"/>
                <w:sz w:val="24"/>
                <w:szCs w:val="24"/>
              </w:rPr>
            </w:pPr>
          </w:p>
          <w:p w:rsidR="004653AE" w:rsidRPr="00D325DA" w:rsidP="00D1585E" w14:paraId="337A4D96" w14:textId="77777777">
            <w:pPr>
              <w:rPr>
                <w:rFonts w:ascii="Times New Roman" w:hAnsi="Times New Roman" w:cs="Times New Roman"/>
                <w:sz w:val="24"/>
                <w:szCs w:val="24"/>
              </w:rPr>
            </w:pPr>
          </w:p>
          <w:p w:rsidR="004653AE" w:rsidRPr="00D325DA" w:rsidP="00D1585E" w14:paraId="5AE2859C" w14:textId="77777777">
            <w:pPr>
              <w:rPr>
                <w:rFonts w:ascii="Times New Roman" w:hAnsi="Times New Roman" w:cs="Times New Roman"/>
                <w:sz w:val="24"/>
                <w:szCs w:val="24"/>
              </w:rPr>
            </w:pPr>
          </w:p>
          <w:p w:rsidR="004653AE" w:rsidRPr="00D325DA" w:rsidP="00D1585E" w14:paraId="2C106555" w14:textId="77777777">
            <w:pPr>
              <w:rPr>
                <w:rFonts w:ascii="Times New Roman" w:hAnsi="Times New Roman" w:cs="Times New Roman"/>
                <w:sz w:val="24"/>
                <w:szCs w:val="24"/>
              </w:rPr>
            </w:pPr>
          </w:p>
          <w:p w:rsidR="004653AE" w:rsidRPr="00D325DA" w:rsidP="00D1585E" w14:paraId="49D2A16F" w14:textId="77777777">
            <w:pPr>
              <w:rPr>
                <w:rFonts w:ascii="Times New Roman" w:hAnsi="Times New Roman" w:cs="Times New Roman"/>
                <w:sz w:val="24"/>
                <w:szCs w:val="24"/>
              </w:rPr>
            </w:pPr>
          </w:p>
          <w:p w:rsidR="004653AE" w:rsidRPr="00D325DA" w:rsidP="00D1585E" w14:paraId="6E0973EC" w14:textId="77777777">
            <w:pPr>
              <w:rPr>
                <w:rFonts w:ascii="Times New Roman" w:hAnsi="Times New Roman" w:cs="Times New Roman"/>
                <w:sz w:val="24"/>
                <w:szCs w:val="24"/>
              </w:rPr>
            </w:pPr>
          </w:p>
          <w:p w:rsidR="004653AE" w:rsidRPr="00D325DA" w:rsidP="00D1585E" w14:paraId="56449889" w14:textId="77777777">
            <w:pPr>
              <w:rPr>
                <w:rFonts w:ascii="Times New Roman" w:hAnsi="Times New Roman" w:cs="Times New Roman"/>
                <w:sz w:val="24"/>
                <w:szCs w:val="24"/>
              </w:rPr>
            </w:pPr>
          </w:p>
          <w:p w:rsidR="004653AE" w:rsidRPr="00D325DA" w:rsidP="00D1585E" w14:paraId="35BA64F2" w14:textId="77777777">
            <w:pPr>
              <w:rPr>
                <w:rFonts w:ascii="Times New Roman" w:hAnsi="Times New Roman" w:cs="Times New Roman"/>
                <w:sz w:val="24"/>
                <w:szCs w:val="24"/>
              </w:rPr>
            </w:pPr>
          </w:p>
          <w:p w:rsidR="004653AE" w:rsidP="00D1585E" w14:paraId="2A1D7196" w14:textId="77777777">
            <w:pPr>
              <w:rPr>
                <w:rFonts w:ascii="Times New Roman" w:hAnsi="Times New Roman" w:cs="Times New Roman"/>
                <w:sz w:val="24"/>
                <w:szCs w:val="24"/>
              </w:rPr>
            </w:pPr>
          </w:p>
          <w:p w:rsidR="001942CE" w:rsidRPr="00D325DA" w:rsidP="00D1585E" w14:paraId="038AD0C0" w14:textId="77777777">
            <w:pPr>
              <w:rPr>
                <w:rFonts w:ascii="Times New Roman" w:hAnsi="Times New Roman" w:cs="Times New Roman"/>
                <w:sz w:val="24"/>
                <w:szCs w:val="24"/>
              </w:rPr>
            </w:pPr>
          </w:p>
          <w:p w:rsidR="00D1585E" w:rsidRPr="00D325DA" w:rsidP="00D1585E" w14:paraId="7556523B" w14:textId="77777777">
            <w:pPr>
              <w:rPr>
                <w:rFonts w:ascii="Times New Roman" w:hAnsi="Times New Roman" w:cs="Times New Roman"/>
                <w:sz w:val="24"/>
                <w:szCs w:val="24"/>
              </w:rPr>
            </w:pPr>
          </w:p>
          <w:p w:rsidR="001A3EEC" w:rsidRPr="00D325DA" w:rsidP="00D1585E" w14:paraId="02F65400" w14:textId="77777777">
            <w:pPr>
              <w:rPr>
                <w:rFonts w:ascii="Times New Roman" w:hAnsi="Times New Roman" w:cs="Times New Roman"/>
                <w:sz w:val="24"/>
                <w:szCs w:val="24"/>
              </w:rPr>
            </w:pPr>
          </w:p>
          <w:p w:rsidR="00D1585E" w:rsidRPr="00D325DA" w:rsidP="00D1585E" w14:paraId="64AECB16" w14:textId="77777777">
            <w:pPr>
              <w:pStyle w:val="ListParagraph"/>
              <w:numPr>
                <w:ilvl w:val="0"/>
                <w:numId w:val="4"/>
              </w:numPr>
            </w:pPr>
            <w:r w:rsidRPr="00D325DA">
              <w:t xml:space="preserve">Reconsidering monthly phone calls regarding annual </w:t>
            </w:r>
            <w:r w:rsidRPr="00D325DA">
              <w:t>reporting, if</w:t>
            </w:r>
            <w:r w:rsidRPr="00D325DA">
              <w:t xml:space="preserve"> information has already been shared and reflected on.</w:t>
            </w:r>
          </w:p>
          <w:p w:rsidR="00D1585E" w:rsidRPr="00D325DA" w:rsidP="00D1585E" w14:paraId="358047BB" w14:textId="77777777">
            <w:pPr>
              <w:rPr>
                <w:rFonts w:ascii="Times New Roman" w:hAnsi="Times New Roman" w:cs="Times New Roman"/>
                <w:sz w:val="24"/>
                <w:szCs w:val="24"/>
              </w:rPr>
            </w:pPr>
          </w:p>
          <w:p w:rsidR="00D1585E" w:rsidRPr="00D325DA" w:rsidP="00D1585E" w14:paraId="6835A678" w14:textId="77777777">
            <w:pPr>
              <w:rPr>
                <w:rFonts w:ascii="Times New Roman" w:hAnsi="Times New Roman" w:cs="Times New Roman"/>
                <w:sz w:val="24"/>
                <w:szCs w:val="24"/>
              </w:rPr>
            </w:pPr>
          </w:p>
          <w:p w:rsidR="00483455" w:rsidRPr="00D325DA" w:rsidP="00D1585E" w14:paraId="1DCCBC0C" w14:textId="77777777">
            <w:pPr>
              <w:rPr>
                <w:rFonts w:ascii="Times New Roman" w:hAnsi="Times New Roman" w:cs="Times New Roman"/>
                <w:sz w:val="24"/>
                <w:szCs w:val="24"/>
              </w:rPr>
            </w:pPr>
          </w:p>
          <w:p w:rsidR="00483455" w:rsidRPr="00D325DA" w:rsidP="00D1585E" w14:paraId="69044953" w14:textId="77777777">
            <w:pPr>
              <w:rPr>
                <w:rFonts w:ascii="Times New Roman" w:hAnsi="Times New Roman" w:cs="Times New Roman"/>
                <w:sz w:val="24"/>
                <w:szCs w:val="24"/>
              </w:rPr>
            </w:pPr>
          </w:p>
          <w:p w:rsidR="00483455" w:rsidRPr="00D325DA" w:rsidP="00D1585E" w14:paraId="4A552E1E" w14:textId="77777777">
            <w:pPr>
              <w:rPr>
                <w:rFonts w:ascii="Times New Roman" w:hAnsi="Times New Roman" w:cs="Times New Roman"/>
                <w:sz w:val="24"/>
                <w:szCs w:val="24"/>
              </w:rPr>
            </w:pPr>
          </w:p>
          <w:p w:rsidR="00483455" w:rsidRPr="00D325DA" w:rsidP="00D1585E" w14:paraId="145A85F9" w14:textId="77777777">
            <w:pPr>
              <w:rPr>
                <w:rFonts w:ascii="Times New Roman" w:hAnsi="Times New Roman" w:cs="Times New Roman"/>
                <w:sz w:val="24"/>
                <w:szCs w:val="24"/>
              </w:rPr>
            </w:pPr>
          </w:p>
          <w:p w:rsidR="00483455" w:rsidRPr="00D325DA" w:rsidP="00D1585E" w14:paraId="76D6FB0A" w14:textId="77777777">
            <w:pPr>
              <w:rPr>
                <w:rFonts w:ascii="Times New Roman" w:hAnsi="Times New Roman" w:cs="Times New Roman"/>
                <w:sz w:val="24"/>
                <w:szCs w:val="24"/>
              </w:rPr>
            </w:pPr>
          </w:p>
          <w:p w:rsidR="001A3EEC" w:rsidRPr="00D325DA" w:rsidP="00D1585E" w14:paraId="0C15F90C" w14:textId="77777777">
            <w:pPr>
              <w:rPr>
                <w:rFonts w:ascii="Times New Roman" w:hAnsi="Times New Roman" w:cs="Times New Roman"/>
                <w:sz w:val="24"/>
                <w:szCs w:val="24"/>
              </w:rPr>
            </w:pPr>
          </w:p>
          <w:p w:rsidR="001A3EEC" w:rsidRPr="00D325DA" w:rsidP="00D1585E" w14:paraId="1241145A" w14:textId="77777777">
            <w:pPr>
              <w:rPr>
                <w:rFonts w:ascii="Times New Roman" w:hAnsi="Times New Roman" w:cs="Times New Roman"/>
                <w:sz w:val="24"/>
                <w:szCs w:val="24"/>
              </w:rPr>
            </w:pPr>
          </w:p>
          <w:p w:rsidR="001A3EEC" w:rsidRPr="00D325DA" w:rsidP="00D1585E" w14:paraId="2206DF81" w14:textId="77777777">
            <w:pPr>
              <w:rPr>
                <w:rFonts w:ascii="Times New Roman" w:hAnsi="Times New Roman" w:cs="Times New Roman"/>
                <w:sz w:val="24"/>
                <w:szCs w:val="24"/>
              </w:rPr>
            </w:pPr>
          </w:p>
          <w:p w:rsidR="00483455" w:rsidRPr="00D325DA" w:rsidP="00D1585E" w14:paraId="60CFA036" w14:textId="77777777">
            <w:pPr>
              <w:rPr>
                <w:rFonts w:ascii="Times New Roman" w:hAnsi="Times New Roman" w:cs="Times New Roman"/>
                <w:sz w:val="24"/>
                <w:szCs w:val="24"/>
              </w:rPr>
            </w:pPr>
          </w:p>
          <w:p w:rsidR="00483455" w:rsidP="00D1585E" w14:paraId="3DFCF521" w14:textId="77777777">
            <w:pPr>
              <w:rPr>
                <w:rFonts w:ascii="Times New Roman" w:hAnsi="Times New Roman" w:cs="Times New Roman"/>
                <w:sz w:val="24"/>
                <w:szCs w:val="24"/>
              </w:rPr>
            </w:pPr>
          </w:p>
          <w:p w:rsidR="0001155F" w:rsidP="00D1585E" w14:paraId="5EE05E66" w14:textId="77777777">
            <w:pPr>
              <w:rPr>
                <w:rFonts w:ascii="Times New Roman" w:hAnsi="Times New Roman" w:cs="Times New Roman"/>
                <w:sz w:val="24"/>
                <w:szCs w:val="24"/>
              </w:rPr>
            </w:pPr>
          </w:p>
          <w:p w:rsidR="0001155F" w:rsidRPr="00D325DA" w:rsidP="00D1585E" w14:paraId="6BFF9171" w14:textId="77777777">
            <w:pPr>
              <w:rPr>
                <w:rFonts w:ascii="Times New Roman" w:hAnsi="Times New Roman" w:cs="Times New Roman"/>
                <w:sz w:val="24"/>
                <w:szCs w:val="24"/>
              </w:rPr>
            </w:pPr>
          </w:p>
          <w:p w:rsidR="00D1585E" w:rsidRPr="00D325DA" w:rsidP="00D1585E" w14:paraId="1BEDBDC4" w14:textId="77777777">
            <w:pPr>
              <w:pStyle w:val="ListParagraph"/>
              <w:numPr>
                <w:ilvl w:val="0"/>
                <w:numId w:val="4"/>
              </w:numPr>
            </w:pPr>
            <w:r w:rsidRPr="00D325DA">
              <w:t>Administrators are curious about automated reporting opportunities but do believe that, as no program has the same measurements, such efforts seem easier said than done; all Tribal programs have a different story to tell, and this may get lost in automation. However, an automated system that details what prior information regarding a specific reporting question has already been submitted would be very welcome as an option for reducing administrative burden.</w:t>
            </w:r>
          </w:p>
          <w:p w:rsidR="00B61426" w:rsidRPr="00D325DA" w:rsidP="00B61426" w14:paraId="259EEC4E" w14:textId="77777777">
            <w:pPr>
              <w:ind w:left="360"/>
              <w:rPr>
                <w:rFonts w:ascii="Times New Roman" w:hAnsi="Times New Roman" w:cs="Times New Roman"/>
                <w:sz w:val="24"/>
                <w:szCs w:val="24"/>
              </w:rPr>
            </w:pPr>
          </w:p>
          <w:p w:rsidR="00F67B6A" w:rsidRPr="00D325DA" w:rsidP="00B61426" w14:paraId="3BB7C27D" w14:textId="77777777">
            <w:pPr>
              <w:ind w:left="360"/>
              <w:rPr>
                <w:rFonts w:ascii="Times New Roman" w:hAnsi="Times New Roman" w:cs="Times New Roman"/>
                <w:sz w:val="24"/>
                <w:szCs w:val="24"/>
              </w:rPr>
            </w:pPr>
          </w:p>
          <w:p w:rsidR="00B61426" w:rsidRPr="00D1585E" w:rsidP="00B61426" w14:paraId="4BFCD131" w14:textId="42CC90AE">
            <w:pPr>
              <w:pStyle w:val="ListParagraph"/>
              <w:numPr>
                <w:ilvl w:val="0"/>
                <w:numId w:val="4"/>
              </w:numPr>
            </w:pPr>
            <w:r w:rsidRPr="00D325DA">
              <w:t>Tribal administrators also would appreciate detailed, timely feedback on their annual reports. As programs spend, according to their estimates, around 50 combined hours on this requirement, feedback on how the information provided is being used and by whom would be meaningful to programs and staff.</w:t>
            </w:r>
          </w:p>
        </w:tc>
        <w:tc>
          <w:tcPr>
            <w:tcW w:w="5125" w:type="dxa"/>
          </w:tcPr>
          <w:p w:rsidR="00555D63" w:rsidRPr="00555D63" w:rsidP="00555D63" w14:paraId="352FB218" w14:textId="49755BA5">
            <w:pPr>
              <w:pStyle w:val="CommentText"/>
              <w:numPr>
                <w:ilvl w:val="0"/>
                <w:numId w:val="3"/>
              </w:numPr>
              <w:rPr>
                <w:rFonts w:ascii="Times New Roman" w:hAnsi="Times New Roman" w:cs="Times New Roman"/>
                <w:sz w:val="24"/>
                <w:szCs w:val="24"/>
              </w:rPr>
            </w:pPr>
            <w:r w:rsidRPr="00555D63">
              <w:rPr>
                <w:rFonts w:ascii="Times New Roman" w:hAnsi="Times New Roman" w:cs="Times New Roman"/>
                <w:sz w:val="24"/>
                <w:szCs w:val="24"/>
              </w:rPr>
              <w:t xml:space="preserve">ACF </w:t>
            </w:r>
            <w:r w:rsidR="00D325DA">
              <w:rPr>
                <w:rFonts w:ascii="Times New Roman" w:hAnsi="Times New Roman" w:cs="Times New Roman"/>
                <w:sz w:val="24"/>
                <w:szCs w:val="24"/>
              </w:rPr>
              <w:t>appreciates</w:t>
            </w:r>
            <w:r w:rsidRPr="00555D63">
              <w:rPr>
                <w:rFonts w:ascii="Times New Roman" w:hAnsi="Times New Roman" w:cs="Times New Roman"/>
                <w:sz w:val="24"/>
                <w:szCs w:val="24"/>
              </w:rPr>
              <w:t xml:space="preserve"> ASTHVI's</w:t>
            </w:r>
            <w:r w:rsidR="00D325DA">
              <w:rPr>
                <w:rFonts w:ascii="Times New Roman" w:hAnsi="Times New Roman" w:cs="Times New Roman"/>
                <w:sz w:val="24"/>
                <w:szCs w:val="24"/>
              </w:rPr>
              <w:t xml:space="preserve"> feedback</w:t>
            </w:r>
            <w:r w:rsidRPr="00555D63">
              <w:rPr>
                <w:rFonts w:ascii="Times New Roman" w:hAnsi="Times New Roman" w:cs="Times New Roman"/>
                <w:sz w:val="24"/>
                <w:szCs w:val="24"/>
              </w:rPr>
              <w:t xml:space="preserve"> on the proposed revisions to an approved information collection: Tribal Maternal, Infant, and Early Childhood Home Visiting (MIECHV) program Guidance for Submitting Annual Reports. Regarding the estimated number of burden hours, </w:t>
            </w:r>
            <w:r w:rsidR="00D325DA">
              <w:rPr>
                <w:rFonts w:ascii="Times New Roman" w:hAnsi="Times New Roman" w:cs="Times New Roman"/>
                <w:sz w:val="24"/>
                <w:szCs w:val="24"/>
              </w:rPr>
              <w:t>ACF</w:t>
            </w:r>
            <w:r w:rsidRPr="00555D63">
              <w:rPr>
                <w:rFonts w:ascii="Times New Roman" w:hAnsi="Times New Roman" w:cs="Times New Roman"/>
                <w:sz w:val="24"/>
                <w:szCs w:val="24"/>
              </w:rPr>
              <w:t xml:space="preserve"> used a 25-hour estimate in the previous guidance (i.e., Guidance for Submitting an Annual Report to the Secretary), but </w:t>
            </w:r>
            <w:r w:rsidR="00D325DA">
              <w:rPr>
                <w:rFonts w:ascii="Times New Roman" w:hAnsi="Times New Roman" w:cs="Times New Roman"/>
                <w:sz w:val="24"/>
                <w:szCs w:val="24"/>
              </w:rPr>
              <w:t>ACF agrees</w:t>
            </w:r>
            <w:r w:rsidRPr="00555D63">
              <w:rPr>
                <w:rFonts w:ascii="Times New Roman" w:hAnsi="Times New Roman" w:cs="Times New Roman"/>
                <w:sz w:val="24"/>
                <w:szCs w:val="24"/>
              </w:rPr>
              <w:t xml:space="preserve"> that this underestimated the actual burden hours for the last annual report. As a result, significant changes have been made, including a thorough review of the previous</w:t>
            </w:r>
            <w:r w:rsidR="00D325DA">
              <w:rPr>
                <w:rFonts w:ascii="Times New Roman" w:hAnsi="Times New Roman" w:cs="Times New Roman"/>
                <w:sz w:val="24"/>
                <w:szCs w:val="24"/>
              </w:rPr>
              <w:t xml:space="preserve"> annual</w:t>
            </w:r>
            <w:r w:rsidRPr="00555D63">
              <w:rPr>
                <w:rFonts w:ascii="Times New Roman" w:hAnsi="Times New Roman" w:cs="Times New Roman"/>
                <w:sz w:val="24"/>
                <w:szCs w:val="24"/>
              </w:rPr>
              <w:t xml:space="preserve"> report to identify areas of duplication and streamline the</w:t>
            </w:r>
            <w:r w:rsidR="00D325DA">
              <w:rPr>
                <w:rFonts w:ascii="Times New Roman" w:hAnsi="Times New Roman" w:cs="Times New Roman"/>
                <w:sz w:val="24"/>
                <w:szCs w:val="24"/>
              </w:rPr>
              <w:t xml:space="preserve"> annual</w:t>
            </w:r>
            <w:r w:rsidRPr="00555D63">
              <w:rPr>
                <w:rFonts w:ascii="Times New Roman" w:hAnsi="Times New Roman" w:cs="Times New Roman"/>
                <w:sz w:val="24"/>
                <w:szCs w:val="24"/>
              </w:rPr>
              <w:t xml:space="preserve"> report to </w:t>
            </w:r>
            <w:r w:rsidRPr="00555D63" w:rsidR="00D325DA">
              <w:rPr>
                <w:rFonts w:ascii="Times New Roman" w:hAnsi="Times New Roman" w:cs="Times New Roman"/>
                <w:sz w:val="24"/>
                <w:szCs w:val="24"/>
              </w:rPr>
              <w:t>reflect the 25-hour estimate more accurately</w:t>
            </w:r>
            <w:r w:rsidRPr="00555D63">
              <w:rPr>
                <w:rFonts w:ascii="Times New Roman" w:hAnsi="Times New Roman" w:cs="Times New Roman"/>
                <w:sz w:val="24"/>
                <w:szCs w:val="24"/>
              </w:rPr>
              <w:t xml:space="preserve">. Further details about these changes are </w:t>
            </w:r>
            <w:r w:rsidR="00D325DA">
              <w:rPr>
                <w:rFonts w:ascii="Times New Roman" w:hAnsi="Times New Roman" w:cs="Times New Roman"/>
                <w:sz w:val="24"/>
                <w:szCs w:val="24"/>
              </w:rPr>
              <w:t xml:space="preserve">also </w:t>
            </w:r>
            <w:r w:rsidRPr="00555D63">
              <w:rPr>
                <w:rFonts w:ascii="Times New Roman" w:hAnsi="Times New Roman" w:cs="Times New Roman"/>
                <w:sz w:val="24"/>
                <w:szCs w:val="24"/>
              </w:rPr>
              <w:t>provided below.</w:t>
            </w:r>
          </w:p>
          <w:p w:rsidR="00555D63" w:rsidP="00555D63" w14:paraId="248052AE" w14:textId="77777777">
            <w:pPr>
              <w:pStyle w:val="CommentText"/>
              <w:ind w:left="720"/>
              <w:rPr>
                <w:rFonts w:ascii="Times New Roman" w:hAnsi="Times New Roman" w:cs="Times New Roman"/>
                <w:sz w:val="24"/>
                <w:szCs w:val="24"/>
              </w:rPr>
            </w:pPr>
          </w:p>
          <w:p w:rsidR="00555D63" w:rsidRPr="00261C7D" w:rsidP="00555D63" w14:paraId="4F63FC29" w14:textId="77777777">
            <w:pPr>
              <w:pStyle w:val="CommentText"/>
              <w:ind w:left="720"/>
              <w:rPr>
                <w:rFonts w:ascii="Times New Roman" w:hAnsi="Times New Roman" w:cs="Times New Roman"/>
                <w:sz w:val="24"/>
                <w:szCs w:val="24"/>
              </w:rPr>
            </w:pPr>
          </w:p>
          <w:p w:rsidR="00555D63" w:rsidP="001F20F0" w14:paraId="52773519" w14:textId="0772F78D">
            <w:pPr>
              <w:pStyle w:val="CommentText"/>
              <w:numPr>
                <w:ilvl w:val="0"/>
                <w:numId w:val="3"/>
              </w:numPr>
              <w:rPr>
                <w:rFonts w:ascii="Times New Roman" w:hAnsi="Times New Roman" w:cs="Times New Roman"/>
                <w:sz w:val="24"/>
                <w:szCs w:val="24"/>
              </w:rPr>
            </w:pPr>
            <w:r w:rsidRPr="001F20F0">
              <w:rPr>
                <w:rFonts w:ascii="Times New Roman" w:hAnsi="Times New Roman" w:cs="Times New Roman"/>
                <w:sz w:val="24"/>
                <w:szCs w:val="24"/>
              </w:rPr>
              <w:t>As requested, ACF worked diligently to reduce duplication</w:t>
            </w:r>
            <w:r w:rsidR="005B2322">
              <w:rPr>
                <w:rFonts w:ascii="Times New Roman" w:hAnsi="Times New Roman" w:cs="Times New Roman"/>
                <w:sz w:val="24"/>
                <w:szCs w:val="24"/>
              </w:rPr>
              <w:t xml:space="preserve"> (including eliminating the semi-annual Program Progress Report</w:t>
            </w:r>
            <w:r w:rsidR="006A111B">
              <w:rPr>
                <w:rFonts w:ascii="Times New Roman" w:hAnsi="Times New Roman" w:cs="Times New Roman"/>
                <w:sz w:val="24"/>
                <w:szCs w:val="24"/>
              </w:rPr>
              <w:t xml:space="preserve"> requirement)</w:t>
            </w:r>
            <w:r w:rsidRPr="001F20F0">
              <w:rPr>
                <w:rFonts w:ascii="Times New Roman" w:hAnsi="Times New Roman" w:cs="Times New Roman"/>
                <w:sz w:val="24"/>
                <w:szCs w:val="24"/>
              </w:rPr>
              <w:t xml:space="preserve">. A significant change in the annual report was the streamlining of requirements, resulting in a 10-page reduction </w:t>
            </w:r>
            <w:r w:rsidR="00D325DA">
              <w:rPr>
                <w:rFonts w:ascii="Times New Roman" w:hAnsi="Times New Roman" w:cs="Times New Roman"/>
                <w:sz w:val="24"/>
                <w:szCs w:val="24"/>
              </w:rPr>
              <w:t xml:space="preserve">for the annual report </w:t>
            </w:r>
            <w:r w:rsidR="00A03327">
              <w:rPr>
                <w:rFonts w:ascii="Times New Roman" w:hAnsi="Times New Roman" w:cs="Times New Roman"/>
                <w:sz w:val="24"/>
                <w:szCs w:val="24"/>
              </w:rPr>
              <w:t xml:space="preserve">guidance </w:t>
            </w:r>
            <w:r w:rsidRPr="001F20F0">
              <w:rPr>
                <w:rFonts w:ascii="Times New Roman" w:hAnsi="Times New Roman" w:cs="Times New Roman"/>
                <w:sz w:val="24"/>
                <w:szCs w:val="24"/>
              </w:rPr>
              <w:t>from 14 pages to 4.</w:t>
            </w:r>
          </w:p>
          <w:p w:rsidR="00555D63" w:rsidP="00555D63" w14:paraId="2608ACB7" w14:textId="77777777">
            <w:pPr>
              <w:pStyle w:val="CommentText"/>
              <w:rPr>
                <w:rFonts w:ascii="Times New Roman" w:hAnsi="Times New Roman" w:cs="Times New Roman"/>
                <w:sz w:val="24"/>
                <w:szCs w:val="24"/>
              </w:rPr>
            </w:pPr>
          </w:p>
          <w:p w:rsidR="004A447A" w:rsidP="00241A46" w14:paraId="66FA51D9" w14:textId="4E7EF08F"/>
          <w:p w:rsidR="00B61426" w:rsidRPr="001F20F0" w:rsidP="001F20F0" w14:paraId="2336B6F2" w14:textId="53714297">
            <w:pPr>
              <w:pStyle w:val="ListParagraph"/>
              <w:numPr>
                <w:ilvl w:val="0"/>
                <w:numId w:val="3"/>
              </w:numPr>
            </w:pPr>
            <w:r w:rsidRPr="001F20F0">
              <w:rPr>
                <w:rFonts w:eastAsiaTheme="minorHAnsi"/>
              </w:rPr>
              <w:t>Section 6, technical assistance, is designed to evaluate whe</w:t>
            </w:r>
            <w:r w:rsidR="006A111B">
              <w:rPr>
                <w:rFonts w:eastAsiaTheme="minorHAnsi"/>
              </w:rPr>
              <w:t>ther</w:t>
            </w:r>
            <w:r w:rsidRPr="001F20F0">
              <w:rPr>
                <w:rFonts w:eastAsiaTheme="minorHAnsi"/>
              </w:rPr>
              <w:t xml:space="preserve"> </w:t>
            </w:r>
            <w:r w:rsidR="00F01533">
              <w:rPr>
                <w:rFonts w:eastAsiaTheme="minorHAnsi"/>
              </w:rPr>
              <w:t>grant recipients’</w:t>
            </w:r>
            <w:r w:rsidRPr="001F20F0">
              <w:rPr>
                <w:rFonts w:eastAsiaTheme="minorHAnsi"/>
              </w:rPr>
              <w:t xml:space="preserve"> TA needs are met and, if not, what additional support would be helpful. ACF values the feedback of all </w:t>
            </w:r>
            <w:r w:rsidR="00F01533">
              <w:rPr>
                <w:rFonts w:eastAsiaTheme="minorHAnsi"/>
              </w:rPr>
              <w:t>recipients</w:t>
            </w:r>
            <w:r w:rsidRPr="001F20F0">
              <w:rPr>
                <w:rFonts w:eastAsiaTheme="minorHAnsi"/>
              </w:rPr>
              <w:t xml:space="preserve">, whether their TA needs are met or not. To reduce unnecessary burden, ACF has modified the TA reporting section to allow </w:t>
            </w:r>
            <w:r w:rsidR="00F01533">
              <w:rPr>
                <w:rFonts w:eastAsiaTheme="minorHAnsi"/>
              </w:rPr>
              <w:t>recipients</w:t>
            </w:r>
            <w:r w:rsidRPr="001F20F0">
              <w:rPr>
                <w:rFonts w:eastAsiaTheme="minorHAnsi"/>
              </w:rPr>
              <w:t xml:space="preserve"> to respond "yes" if their </w:t>
            </w:r>
            <w:r w:rsidR="009E6C24">
              <w:rPr>
                <w:rFonts w:eastAsiaTheme="minorHAnsi"/>
              </w:rPr>
              <w:t>TA</w:t>
            </w:r>
            <w:r w:rsidRPr="001F20F0">
              <w:rPr>
                <w:rFonts w:eastAsiaTheme="minorHAnsi"/>
              </w:rPr>
              <w:t xml:space="preserve"> needs are met </w:t>
            </w:r>
            <w:r w:rsidRPr="001F20F0">
              <w:rPr>
                <w:rFonts w:eastAsiaTheme="minorHAnsi"/>
              </w:rPr>
              <w:t xml:space="preserve">and "no" if they do not have any recommendations on improving TA support. </w:t>
            </w:r>
            <w:r w:rsidRPr="009E6C24" w:rsidR="009E6C24">
              <w:rPr>
                <w:rFonts w:eastAsiaTheme="minorHAnsi"/>
              </w:rPr>
              <w:t xml:space="preserve">However, ACF also wants to provide other </w:t>
            </w:r>
            <w:r w:rsidR="00F01533">
              <w:rPr>
                <w:rFonts w:eastAsiaTheme="minorHAnsi"/>
              </w:rPr>
              <w:t>recipients</w:t>
            </w:r>
            <w:r w:rsidRPr="009E6C24" w:rsidR="009E6C24">
              <w:rPr>
                <w:rFonts w:eastAsiaTheme="minorHAnsi"/>
              </w:rPr>
              <w:t xml:space="preserve"> with unmet </w:t>
            </w:r>
            <w:r w:rsidR="009E6C24">
              <w:rPr>
                <w:rFonts w:eastAsiaTheme="minorHAnsi"/>
              </w:rPr>
              <w:t>TA</w:t>
            </w:r>
            <w:r w:rsidRPr="009E6C24" w:rsidR="009E6C24">
              <w:rPr>
                <w:rFonts w:eastAsiaTheme="minorHAnsi"/>
              </w:rPr>
              <w:t xml:space="preserve"> needs the opportunity to express those needs and share ideas for how ACF can fulfill them.</w:t>
            </w:r>
            <w:r w:rsidR="00F01533">
              <w:rPr>
                <w:rFonts w:eastAsiaTheme="minorHAnsi"/>
              </w:rPr>
              <w:t xml:space="preserve"> It is therefore at the discretion of the grant recipient how much information they wish to include in response to this section. </w:t>
            </w:r>
          </w:p>
          <w:p w:rsidR="001F20F0" w:rsidP="001F20F0" w14:paraId="47F79759" w14:textId="77777777"/>
          <w:p w:rsidR="001F20F0" w:rsidP="001F20F0" w14:paraId="210F56BB" w14:textId="77777777"/>
          <w:p w:rsidR="00CD7B9E" w:rsidP="001A3EEC" w14:paraId="30CF1443" w14:textId="6567DEC5">
            <w:pPr>
              <w:pStyle w:val="CommentText"/>
              <w:numPr>
                <w:ilvl w:val="0"/>
                <w:numId w:val="3"/>
              </w:numPr>
              <w:rPr>
                <w:rFonts w:ascii="Times New Roman" w:hAnsi="Times New Roman" w:cs="Times New Roman"/>
                <w:sz w:val="24"/>
                <w:szCs w:val="24"/>
              </w:rPr>
            </w:pPr>
            <w:r w:rsidRPr="001A3EEC">
              <w:rPr>
                <w:rFonts w:ascii="Times New Roman" w:hAnsi="Times New Roman" w:cs="Times New Roman"/>
                <w:sz w:val="24"/>
                <w:szCs w:val="24"/>
              </w:rPr>
              <w:t xml:space="preserve">ACF recognizes that early communication is crucial in preparing </w:t>
            </w:r>
            <w:r w:rsidR="001942CE">
              <w:rPr>
                <w:rFonts w:ascii="Times New Roman" w:hAnsi="Times New Roman" w:cs="Times New Roman"/>
                <w:sz w:val="24"/>
                <w:szCs w:val="24"/>
              </w:rPr>
              <w:t>recipients</w:t>
            </w:r>
            <w:r w:rsidRPr="001A3EEC">
              <w:rPr>
                <w:rFonts w:ascii="Times New Roman" w:hAnsi="Times New Roman" w:cs="Times New Roman"/>
                <w:sz w:val="24"/>
                <w:szCs w:val="24"/>
              </w:rPr>
              <w:t xml:space="preserve"> for their reporting obligations and reducing the burden of collecting information from </w:t>
            </w:r>
            <w:r w:rsidR="000944E8">
              <w:rPr>
                <w:rFonts w:ascii="Times New Roman" w:hAnsi="Times New Roman" w:cs="Times New Roman"/>
                <w:sz w:val="24"/>
                <w:szCs w:val="24"/>
              </w:rPr>
              <w:t>grant recipient</w:t>
            </w:r>
            <w:r w:rsidRPr="001A3EEC">
              <w:rPr>
                <w:rFonts w:ascii="Times New Roman" w:hAnsi="Times New Roman" w:cs="Times New Roman"/>
                <w:sz w:val="24"/>
                <w:szCs w:val="24"/>
              </w:rPr>
              <w:t xml:space="preserve">s. </w:t>
            </w:r>
            <w:r w:rsidR="001942CE">
              <w:rPr>
                <w:rFonts w:ascii="Times New Roman" w:hAnsi="Times New Roman" w:cs="Times New Roman"/>
                <w:sz w:val="24"/>
                <w:szCs w:val="24"/>
              </w:rPr>
              <w:t>At the start of each grant year, ACF provides recipients with a document laying out their reporting requirements for the coming year</w:t>
            </w:r>
            <w:r w:rsidR="0001155F">
              <w:rPr>
                <w:rFonts w:ascii="Times New Roman" w:hAnsi="Times New Roman" w:cs="Times New Roman"/>
                <w:sz w:val="24"/>
                <w:szCs w:val="24"/>
              </w:rPr>
              <w:t xml:space="preserve"> (at minimum). </w:t>
            </w:r>
            <w:r w:rsidRPr="001A3EEC">
              <w:rPr>
                <w:rFonts w:ascii="Times New Roman" w:hAnsi="Times New Roman" w:cs="Times New Roman"/>
                <w:sz w:val="24"/>
                <w:szCs w:val="24"/>
              </w:rPr>
              <w:t xml:space="preserve"> </w:t>
            </w:r>
            <w:r w:rsidR="0001155F">
              <w:rPr>
                <w:rFonts w:ascii="Times New Roman" w:hAnsi="Times New Roman" w:cs="Times New Roman"/>
                <w:sz w:val="24"/>
                <w:szCs w:val="24"/>
              </w:rPr>
              <w:t>ACF communicates in the NOFO that a</w:t>
            </w:r>
            <w:r w:rsidRPr="001A3EEC" w:rsidR="0001155F">
              <w:rPr>
                <w:rFonts w:ascii="Times New Roman" w:hAnsi="Times New Roman" w:cs="Times New Roman"/>
                <w:sz w:val="24"/>
                <w:szCs w:val="24"/>
              </w:rPr>
              <w:t xml:space="preserve">fter the first year of the grant, </w:t>
            </w:r>
            <w:r w:rsidR="0001155F">
              <w:rPr>
                <w:rFonts w:ascii="Times New Roman" w:hAnsi="Times New Roman" w:cs="Times New Roman"/>
                <w:sz w:val="24"/>
                <w:szCs w:val="24"/>
              </w:rPr>
              <w:t>grant recipients</w:t>
            </w:r>
            <w:r w:rsidRPr="001A3EEC" w:rsidR="0001155F">
              <w:rPr>
                <w:rFonts w:ascii="Times New Roman" w:hAnsi="Times New Roman" w:cs="Times New Roman"/>
                <w:sz w:val="24"/>
                <w:szCs w:val="24"/>
              </w:rPr>
              <w:t xml:space="preserve"> are required to submit a detailed </w:t>
            </w:r>
            <w:r w:rsidR="0001155F">
              <w:rPr>
                <w:rFonts w:ascii="Times New Roman" w:hAnsi="Times New Roman" w:cs="Times New Roman"/>
                <w:sz w:val="24"/>
                <w:szCs w:val="24"/>
              </w:rPr>
              <w:t xml:space="preserve">annual </w:t>
            </w:r>
            <w:r w:rsidRPr="001A3EEC" w:rsidR="0001155F">
              <w:rPr>
                <w:rFonts w:ascii="Times New Roman" w:hAnsi="Times New Roman" w:cs="Times New Roman"/>
                <w:sz w:val="24"/>
                <w:szCs w:val="24"/>
              </w:rPr>
              <w:t>report to the Secretary.</w:t>
            </w:r>
            <w:r w:rsidR="0001155F">
              <w:rPr>
                <w:rFonts w:ascii="Times New Roman" w:hAnsi="Times New Roman" w:cs="Times New Roman"/>
                <w:sz w:val="24"/>
                <w:szCs w:val="24"/>
              </w:rPr>
              <w:t xml:space="preserve"> </w:t>
            </w:r>
            <w:r w:rsidRPr="001A3EEC">
              <w:rPr>
                <w:rFonts w:ascii="Times New Roman" w:hAnsi="Times New Roman" w:cs="Times New Roman"/>
                <w:sz w:val="24"/>
                <w:szCs w:val="24"/>
              </w:rPr>
              <w:t xml:space="preserve">As </w:t>
            </w:r>
            <w:r w:rsidR="001942CE">
              <w:rPr>
                <w:rFonts w:ascii="Times New Roman" w:hAnsi="Times New Roman" w:cs="Times New Roman"/>
                <w:sz w:val="24"/>
                <w:szCs w:val="24"/>
              </w:rPr>
              <w:t xml:space="preserve">grant </w:t>
            </w:r>
            <w:r w:rsidR="0001155F">
              <w:rPr>
                <w:rFonts w:ascii="Times New Roman" w:hAnsi="Times New Roman" w:cs="Times New Roman"/>
                <w:sz w:val="24"/>
                <w:szCs w:val="24"/>
              </w:rPr>
              <w:t>recipients</w:t>
            </w:r>
            <w:r w:rsidRPr="001A3EEC">
              <w:rPr>
                <w:rFonts w:ascii="Times New Roman" w:hAnsi="Times New Roman" w:cs="Times New Roman"/>
                <w:sz w:val="24"/>
                <w:szCs w:val="24"/>
              </w:rPr>
              <w:t xml:space="preserve"> approach their second year of reporting, ACF will seek ways to integrate the annual report with the other reporting requirements specified in their Implementation Plan Guidance, making it easier for all administrators to track the information throughout the year and simplify final reporting.</w:t>
            </w:r>
          </w:p>
          <w:p w:rsidR="00CD7B9E" w:rsidP="00CD7B9E" w14:paraId="5555556C" w14:textId="77777777">
            <w:pPr>
              <w:pStyle w:val="CommentText"/>
              <w:ind w:left="360"/>
              <w:rPr>
                <w:rFonts w:ascii="Times New Roman" w:hAnsi="Times New Roman" w:cs="Times New Roman"/>
                <w:sz w:val="24"/>
                <w:szCs w:val="24"/>
              </w:rPr>
            </w:pPr>
          </w:p>
          <w:p w:rsidR="004653AE" w:rsidP="009E6C24" w14:paraId="62E06C4E" w14:textId="2E498FFE">
            <w:pPr>
              <w:pStyle w:val="CommentText"/>
              <w:numPr>
                <w:ilvl w:val="0"/>
                <w:numId w:val="3"/>
              </w:numPr>
              <w:rPr>
                <w:rFonts w:ascii="Times New Roman" w:hAnsi="Times New Roman" w:cs="Times New Roman"/>
                <w:sz w:val="24"/>
                <w:szCs w:val="24"/>
              </w:rPr>
            </w:pPr>
            <w:r w:rsidRPr="009E6C24">
              <w:rPr>
                <w:rFonts w:ascii="Times New Roman" w:hAnsi="Times New Roman" w:cs="Times New Roman"/>
                <w:sz w:val="24"/>
                <w:szCs w:val="24"/>
              </w:rPr>
              <w:t xml:space="preserve">Tribal MIECHV </w:t>
            </w:r>
            <w:r w:rsidR="0001155F">
              <w:rPr>
                <w:rFonts w:ascii="Times New Roman" w:hAnsi="Times New Roman" w:cs="Times New Roman"/>
                <w:sz w:val="24"/>
                <w:szCs w:val="24"/>
              </w:rPr>
              <w:t>recipients</w:t>
            </w:r>
            <w:r w:rsidRPr="009E6C24">
              <w:rPr>
                <w:rFonts w:ascii="Times New Roman" w:hAnsi="Times New Roman" w:cs="Times New Roman"/>
                <w:sz w:val="24"/>
                <w:szCs w:val="24"/>
              </w:rPr>
              <w:t xml:space="preserve"> have the opportunity to </w:t>
            </w:r>
            <w:r w:rsidR="0001155F">
              <w:rPr>
                <w:rFonts w:ascii="Times New Roman" w:hAnsi="Times New Roman" w:cs="Times New Roman"/>
                <w:sz w:val="24"/>
                <w:szCs w:val="24"/>
              </w:rPr>
              <w:t>discuss</w:t>
            </w:r>
            <w:r w:rsidRPr="009E6C24">
              <w:rPr>
                <w:rFonts w:ascii="Times New Roman" w:hAnsi="Times New Roman" w:cs="Times New Roman"/>
                <w:sz w:val="24"/>
                <w:szCs w:val="24"/>
              </w:rPr>
              <w:t xml:space="preserve"> their annual reports during the </w:t>
            </w:r>
            <w:r w:rsidR="0001155F">
              <w:rPr>
                <w:rFonts w:ascii="Times New Roman" w:hAnsi="Times New Roman" w:cs="Times New Roman"/>
                <w:sz w:val="24"/>
                <w:szCs w:val="24"/>
              </w:rPr>
              <w:t>grant recipient</w:t>
            </w:r>
            <w:r w:rsidRPr="009E6C24">
              <w:rPr>
                <w:rFonts w:ascii="Times New Roman" w:hAnsi="Times New Roman" w:cs="Times New Roman"/>
                <w:sz w:val="24"/>
                <w:szCs w:val="24"/>
              </w:rPr>
              <w:t xml:space="preserve"> performance review call </w:t>
            </w:r>
            <w:r w:rsidR="0001155F">
              <w:rPr>
                <w:rFonts w:ascii="Times New Roman" w:hAnsi="Times New Roman" w:cs="Times New Roman"/>
                <w:sz w:val="24"/>
                <w:szCs w:val="24"/>
              </w:rPr>
              <w:t>each</w:t>
            </w:r>
            <w:r w:rsidRPr="009E6C24">
              <w:rPr>
                <w:rFonts w:ascii="Times New Roman" w:hAnsi="Times New Roman" w:cs="Times New Roman"/>
                <w:sz w:val="24"/>
                <w:szCs w:val="24"/>
              </w:rPr>
              <w:t xml:space="preserve"> February. Before the call, </w:t>
            </w:r>
            <w:r w:rsidR="0001155F">
              <w:rPr>
                <w:rFonts w:ascii="Times New Roman" w:hAnsi="Times New Roman" w:cs="Times New Roman"/>
                <w:sz w:val="24"/>
                <w:szCs w:val="24"/>
              </w:rPr>
              <w:t>Federal Project Officers (</w:t>
            </w:r>
            <w:r w:rsidRPr="009E6C24">
              <w:rPr>
                <w:rFonts w:ascii="Times New Roman" w:hAnsi="Times New Roman" w:cs="Times New Roman"/>
                <w:sz w:val="24"/>
                <w:szCs w:val="24"/>
              </w:rPr>
              <w:t>FPOs</w:t>
            </w:r>
            <w:r w:rsidR="0001155F">
              <w:rPr>
                <w:rFonts w:ascii="Times New Roman" w:hAnsi="Times New Roman" w:cs="Times New Roman"/>
                <w:sz w:val="24"/>
                <w:szCs w:val="24"/>
              </w:rPr>
              <w:t>)</w:t>
            </w:r>
            <w:r w:rsidRPr="009E6C24">
              <w:rPr>
                <w:rFonts w:ascii="Times New Roman" w:hAnsi="Times New Roman" w:cs="Times New Roman"/>
                <w:sz w:val="24"/>
                <w:szCs w:val="24"/>
              </w:rPr>
              <w:t xml:space="preserve"> carefully evaluate the annual reports to ensure an effective discussion. </w:t>
            </w:r>
            <w:r w:rsidR="0001155F">
              <w:rPr>
                <w:rFonts w:ascii="Times New Roman" w:hAnsi="Times New Roman" w:cs="Times New Roman"/>
                <w:sz w:val="24"/>
                <w:szCs w:val="24"/>
              </w:rPr>
              <w:t>Each</w:t>
            </w:r>
            <w:r w:rsidRPr="009E6C24">
              <w:rPr>
                <w:rFonts w:ascii="Times New Roman" w:hAnsi="Times New Roman" w:cs="Times New Roman"/>
                <w:sz w:val="24"/>
                <w:szCs w:val="24"/>
              </w:rPr>
              <w:t xml:space="preserve"> February, FPOs hold a call with </w:t>
            </w:r>
            <w:r w:rsidR="0001155F">
              <w:rPr>
                <w:rFonts w:ascii="Times New Roman" w:hAnsi="Times New Roman" w:cs="Times New Roman"/>
                <w:sz w:val="24"/>
                <w:szCs w:val="24"/>
              </w:rPr>
              <w:t>recipients</w:t>
            </w:r>
            <w:r w:rsidRPr="009E6C24">
              <w:rPr>
                <w:rFonts w:ascii="Times New Roman" w:hAnsi="Times New Roman" w:cs="Times New Roman"/>
                <w:sz w:val="24"/>
                <w:szCs w:val="24"/>
              </w:rPr>
              <w:t xml:space="preserve"> to review their performance, including the annual report and other reporting requirements for Tribal MIECHV. It's important to note that the annual report</w:t>
            </w:r>
            <w:r w:rsidR="0001155F">
              <w:rPr>
                <w:rFonts w:ascii="Times New Roman" w:hAnsi="Times New Roman" w:cs="Times New Roman"/>
                <w:sz w:val="24"/>
                <w:szCs w:val="24"/>
              </w:rPr>
              <w:t xml:space="preserve"> (as well as other end of year reports)</w:t>
            </w:r>
            <w:r w:rsidRPr="009E6C24">
              <w:rPr>
                <w:rFonts w:ascii="Times New Roman" w:hAnsi="Times New Roman" w:cs="Times New Roman"/>
                <w:sz w:val="24"/>
                <w:szCs w:val="24"/>
              </w:rPr>
              <w:t xml:space="preserve"> is only discussed during the </w:t>
            </w:r>
            <w:r w:rsidRPr="009E6C24">
              <w:rPr>
                <w:rFonts w:ascii="Times New Roman" w:hAnsi="Times New Roman" w:cs="Times New Roman"/>
                <w:sz w:val="24"/>
                <w:szCs w:val="24"/>
              </w:rPr>
              <w:t>February call and not during any other monthly calls.</w:t>
            </w:r>
          </w:p>
          <w:p w:rsidR="009E6C24" w:rsidP="009E6C24" w14:paraId="7D62AE5C" w14:textId="77777777">
            <w:pPr>
              <w:pStyle w:val="ListParagraph"/>
            </w:pPr>
          </w:p>
          <w:p w:rsidR="009E6C24" w:rsidP="009E6C24" w14:paraId="1A6A5C46" w14:textId="77777777">
            <w:pPr>
              <w:pStyle w:val="CommentText"/>
              <w:rPr>
                <w:rFonts w:ascii="Times New Roman" w:hAnsi="Times New Roman" w:cs="Times New Roman"/>
                <w:sz w:val="24"/>
                <w:szCs w:val="24"/>
              </w:rPr>
            </w:pPr>
          </w:p>
          <w:p w:rsidR="009E6C24" w:rsidP="009E6C24" w14:paraId="0D4767A2" w14:textId="77777777">
            <w:pPr>
              <w:pStyle w:val="CommentText"/>
              <w:rPr>
                <w:rFonts w:ascii="Times New Roman" w:hAnsi="Times New Roman" w:cs="Times New Roman"/>
                <w:sz w:val="24"/>
                <w:szCs w:val="24"/>
              </w:rPr>
            </w:pPr>
          </w:p>
          <w:p w:rsidR="007A652B" w:rsidP="00F67B6A" w14:paraId="57DF85D8" w14:textId="77777777">
            <w:pPr>
              <w:pStyle w:val="ListParagraph"/>
              <w:numPr>
                <w:ilvl w:val="0"/>
                <w:numId w:val="3"/>
              </w:numPr>
              <w:rPr>
                <w:rFonts w:eastAsiaTheme="minorHAnsi"/>
              </w:rPr>
            </w:pPr>
            <w:r w:rsidRPr="007A652B">
              <w:t>ACF is grateful for the idea of automated reporting and agrees that it is a complex task, given the unique narratives of each Tribal program. Nevertheless, ACF is committed to reducing duplicative reporting and is actively working to understand the program's existing data needs through a comprehensive process. This involves reviewing existing data sources and documentation. In line with this, ACF will consider automation-led approaches where suitable to address reporting inquiries that have already been raised.</w:t>
            </w:r>
          </w:p>
          <w:p w:rsidR="007A652B" w:rsidRPr="007A652B" w:rsidP="007A652B" w14:paraId="351E94EC" w14:textId="77777777">
            <w:pPr>
              <w:pStyle w:val="ListParagraph"/>
              <w:rPr>
                <w:rFonts w:eastAsiaTheme="minorHAnsi"/>
              </w:rPr>
            </w:pPr>
          </w:p>
          <w:p w:rsidR="00F67B6A" w:rsidP="007A652B" w14:paraId="4020BE65" w14:textId="573CF067">
            <w:pPr>
              <w:pStyle w:val="ListParagraph"/>
              <w:rPr>
                <w:rFonts w:eastAsiaTheme="minorHAnsi"/>
              </w:rPr>
            </w:pPr>
            <w:r>
              <w:rPr>
                <w:rFonts w:eastAsiaTheme="minorHAnsi"/>
              </w:rPr>
              <w:t xml:space="preserve"> </w:t>
            </w:r>
          </w:p>
          <w:p w:rsidR="00F67B6A" w:rsidRPr="00F67B6A" w:rsidP="00F67B6A" w14:paraId="58FB7D1A" w14:textId="77777777">
            <w:pPr>
              <w:pStyle w:val="ListParagraph"/>
              <w:rPr>
                <w:rFonts w:eastAsiaTheme="minorHAnsi"/>
              </w:rPr>
            </w:pPr>
          </w:p>
          <w:p w:rsidR="00B61426" w:rsidRPr="00F67B6A" w:rsidP="00F67B6A" w14:paraId="50AE9408" w14:textId="0A64D594">
            <w:pPr>
              <w:pStyle w:val="CommentText"/>
              <w:numPr>
                <w:ilvl w:val="0"/>
                <w:numId w:val="3"/>
              </w:numPr>
              <w:rPr>
                <w:rFonts w:ascii="Times New Roman" w:hAnsi="Times New Roman" w:cs="Times New Roman"/>
                <w:sz w:val="24"/>
                <w:szCs w:val="24"/>
              </w:rPr>
            </w:pPr>
            <w:r w:rsidRPr="00D325DA">
              <w:rPr>
                <w:rFonts w:ascii="Times New Roman" w:hAnsi="Times New Roman" w:cs="Times New Roman"/>
                <w:sz w:val="24"/>
                <w:szCs w:val="24"/>
              </w:rPr>
              <w:t xml:space="preserve">The deadline for submitting annual reports is December 31st. </w:t>
            </w:r>
            <w:r w:rsidR="0001155F">
              <w:rPr>
                <w:rFonts w:ascii="Times New Roman" w:hAnsi="Times New Roman" w:cs="Times New Roman"/>
                <w:sz w:val="24"/>
                <w:szCs w:val="24"/>
              </w:rPr>
              <w:t>Grant recipients</w:t>
            </w:r>
            <w:r w:rsidRPr="00D325DA">
              <w:rPr>
                <w:rFonts w:ascii="Times New Roman" w:hAnsi="Times New Roman" w:cs="Times New Roman"/>
                <w:sz w:val="24"/>
                <w:szCs w:val="24"/>
              </w:rPr>
              <w:t xml:space="preserve"> receive feedback on their reports</w:t>
            </w:r>
            <w:r w:rsidR="0001155F">
              <w:rPr>
                <w:rFonts w:ascii="Times New Roman" w:hAnsi="Times New Roman" w:cs="Times New Roman"/>
                <w:sz w:val="24"/>
                <w:szCs w:val="24"/>
              </w:rPr>
              <w:t xml:space="preserve"> (including the annual report and the demographic and service utilization and performance measurement reports)</w:t>
            </w:r>
            <w:r w:rsidRPr="00D325DA">
              <w:rPr>
                <w:rFonts w:ascii="Times New Roman" w:hAnsi="Times New Roman" w:cs="Times New Roman"/>
                <w:sz w:val="24"/>
                <w:szCs w:val="24"/>
              </w:rPr>
              <w:t xml:space="preserve"> in February</w:t>
            </w:r>
            <w:r w:rsidR="0001155F">
              <w:rPr>
                <w:rFonts w:ascii="Times New Roman" w:hAnsi="Times New Roman" w:cs="Times New Roman"/>
                <w:sz w:val="24"/>
                <w:szCs w:val="24"/>
              </w:rPr>
              <w:t xml:space="preserve"> following this submission, only a month later</w:t>
            </w:r>
            <w:r w:rsidRPr="00D325DA">
              <w:rPr>
                <w:rFonts w:ascii="Times New Roman" w:hAnsi="Times New Roman" w:cs="Times New Roman"/>
                <w:sz w:val="24"/>
                <w:szCs w:val="24"/>
              </w:rPr>
              <w:t>. This allows FPOs to review each report thoroughly in preparation for providing detailed feedback in Februar</w:t>
            </w:r>
            <w:r w:rsidR="0001155F">
              <w:rPr>
                <w:rFonts w:ascii="Times New Roman" w:hAnsi="Times New Roman" w:cs="Times New Roman"/>
                <w:sz w:val="24"/>
                <w:szCs w:val="24"/>
              </w:rPr>
              <w:t>y</w:t>
            </w:r>
            <w:r w:rsidRPr="00D325DA">
              <w:rPr>
                <w:rFonts w:ascii="Times New Roman" w:hAnsi="Times New Roman" w:cs="Times New Roman"/>
                <w:sz w:val="24"/>
                <w:szCs w:val="24"/>
              </w:rPr>
              <w:t xml:space="preserve">. ACF deeply appreciates the hard work and dedication put into completing these reports. The annual report aims to collect detailed, contextualized information that cannot be found in other Tribal MIECHV reporting. The annual reports provide unique insights, including qualitative information about program implementation, success stories, testimonials, and recommendations for improving ACF's support to grant recipients. The information </w:t>
            </w:r>
            <w:r w:rsidR="0001155F">
              <w:rPr>
                <w:rFonts w:ascii="Times New Roman" w:hAnsi="Times New Roman" w:cs="Times New Roman"/>
                <w:sz w:val="24"/>
                <w:szCs w:val="24"/>
              </w:rPr>
              <w:t>recipients</w:t>
            </w:r>
            <w:r w:rsidRPr="00D325DA">
              <w:rPr>
                <w:rFonts w:ascii="Times New Roman" w:hAnsi="Times New Roman" w:cs="Times New Roman"/>
                <w:sz w:val="24"/>
                <w:szCs w:val="24"/>
              </w:rPr>
              <w:t xml:space="preserve"> provide will help inform individual support and technical assistance and shape future </w:t>
            </w:r>
            <w:r w:rsidRPr="00D325DA">
              <w:rPr>
                <w:rFonts w:ascii="Times New Roman" w:hAnsi="Times New Roman" w:cs="Times New Roman"/>
                <w:sz w:val="24"/>
                <w:szCs w:val="24"/>
              </w:rPr>
              <w:t xml:space="preserve">policy decisions. </w:t>
            </w:r>
            <w:r w:rsidRPr="00BD3CB1" w:rsidR="00BD3CB1">
              <w:rPr>
                <w:rFonts w:ascii="Times New Roman" w:hAnsi="Times New Roman" w:cs="Times New Roman"/>
                <w:sz w:val="24"/>
                <w:szCs w:val="24"/>
              </w:rPr>
              <w:t xml:space="preserve">We at ACF are truly grateful for the amazing contributions of our </w:t>
            </w:r>
            <w:r w:rsidR="00823D61">
              <w:rPr>
                <w:rFonts w:ascii="Times New Roman" w:hAnsi="Times New Roman" w:cs="Times New Roman"/>
                <w:sz w:val="24"/>
                <w:szCs w:val="24"/>
              </w:rPr>
              <w:t>grant recipients</w:t>
            </w:r>
            <w:r w:rsidRPr="00BD3CB1" w:rsidR="00BD3CB1">
              <w:rPr>
                <w:rFonts w:ascii="Times New Roman" w:hAnsi="Times New Roman" w:cs="Times New Roman"/>
                <w:sz w:val="24"/>
                <w:szCs w:val="24"/>
              </w:rPr>
              <w:t>. Their support is essential in ensuring the continued success of the Tribal MIECHV Program.</w:t>
            </w:r>
          </w:p>
        </w:tc>
      </w:tr>
    </w:tbl>
    <w:p w:rsidR="00E0631D" w:rsidRPr="00261C7D" w:rsidP="00EF2D17" w14:paraId="26D089F7" w14:textId="52AD1621">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433205C"/>
    <w:multiLevelType w:val="hybridMultilevel"/>
    <w:tmpl w:val="812E5D4A"/>
    <w:lvl w:ilvl="0">
      <w:start w:val="1"/>
      <w:numFmt w:val="decimal"/>
      <w:lvlText w:val="%1."/>
      <w:lvlJc w:val="left"/>
      <w:pPr>
        <w:ind w:left="720" w:hanging="360"/>
      </w:pPr>
      <w:rPr>
        <w:rFonts w:ascii="Calibri" w:hAnsi="Calibri" w:cs="Calibr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4665CCA"/>
    <w:multiLevelType w:val="hybridMultilevel"/>
    <w:tmpl w:val="6C6853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61603BA"/>
    <w:multiLevelType w:val="hybridMultilevel"/>
    <w:tmpl w:val="7BA4BF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EAD74A3"/>
    <w:multiLevelType w:val="hybridMultilevel"/>
    <w:tmpl w:val="88E415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74611821">
    <w:abstractNumId w:val="3"/>
  </w:num>
  <w:num w:numId="2" w16cid:durableId="1572736137">
    <w:abstractNumId w:val="0"/>
  </w:num>
  <w:num w:numId="3" w16cid:durableId="1640068702">
    <w:abstractNumId w:val="1"/>
  </w:num>
  <w:num w:numId="4" w16cid:durableId="1908611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057"/>
    <w:rsid w:val="0001155F"/>
    <w:rsid w:val="00017B1C"/>
    <w:rsid w:val="00033B86"/>
    <w:rsid w:val="00074327"/>
    <w:rsid w:val="00087338"/>
    <w:rsid w:val="000944E8"/>
    <w:rsid w:val="000D6402"/>
    <w:rsid w:val="00115D66"/>
    <w:rsid w:val="001329D7"/>
    <w:rsid w:val="00147509"/>
    <w:rsid w:val="001600EA"/>
    <w:rsid w:val="00160F88"/>
    <w:rsid w:val="00171CE1"/>
    <w:rsid w:val="001942CE"/>
    <w:rsid w:val="001A3EEC"/>
    <w:rsid w:val="001B59A4"/>
    <w:rsid w:val="001C6057"/>
    <w:rsid w:val="001D2088"/>
    <w:rsid w:val="001F20F0"/>
    <w:rsid w:val="00241A46"/>
    <w:rsid w:val="00247FFE"/>
    <w:rsid w:val="00257652"/>
    <w:rsid w:val="00261C7D"/>
    <w:rsid w:val="00272015"/>
    <w:rsid w:val="00294F7E"/>
    <w:rsid w:val="002966F2"/>
    <w:rsid w:val="002D79AF"/>
    <w:rsid w:val="002F1EB6"/>
    <w:rsid w:val="002F1F0E"/>
    <w:rsid w:val="00300739"/>
    <w:rsid w:val="00350234"/>
    <w:rsid w:val="003530AC"/>
    <w:rsid w:val="003D49D4"/>
    <w:rsid w:val="003F5548"/>
    <w:rsid w:val="003F62E9"/>
    <w:rsid w:val="00432F0F"/>
    <w:rsid w:val="00463A20"/>
    <w:rsid w:val="004653AE"/>
    <w:rsid w:val="00483455"/>
    <w:rsid w:val="004941CC"/>
    <w:rsid w:val="004A447A"/>
    <w:rsid w:val="004C357C"/>
    <w:rsid w:val="004C3C92"/>
    <w:rsid w:val="004D10F8"/>
    <w:rsid w:val="005058C0"/>
    <w:rsid w:val="005345DB"/>
    <w:rsid w:val="005507DB"/>
    <w:rsid w:val="00555D63"/>
    <w:rsid w:val="005705C6"/>
    <w:rsid w:val="005802EB"/>
    <w:rsid w:val="0058358F"/>
    <w:rsid w:val="005909D3"/>
    <w:rsid w:val="005A11E0"/>
    <w:rsid w:val="005B2322"/>
    <w:rsid w:val="005F06E2"/>
    <w:rsid w:val="0061530C"/>
    <w:rsid w:val="00617A79"/>
    <w:rsid w:val="006600E7"/>
    <w:rsid w:val="00685395"/>
    <w:rsid w:val="006A111B"/>
    <w:rsid w:val="006C5168"/>
    <w:rsid w:val="006C6D99"/>
    <w:rsid w:val="007A652B"/>
    <w:rsid w:val="00823D61"/>
    <w:rsid w:val="008418B2"/>
    <w:rsid w:val="00866133"/>
    <w:rsid w:val="008F7FDB"/>
    <w:rsid w:val="0094308F"/>
    <w:rsid w:val="00954E5E"/>
    <w:rsid w:val="009A5FEE"/>
    <w:rsid w:val="009E6C24"/>
    <w:rsid w:val="009F6D3F"/>
    <w:rsid w:val="00A03327"/>
    <w:rsid w:val="00A31AC6"/>
    <w:rsid w:val="00A60CB6"/>
    <w:rsid w:val="00AF3062"/>
    <w:rsid w:val="00B0650F"/>
    <w:rsid w:val="00B61426"/>
    <w:rsid w:val="00B80E7A"/>
    <w:rsid w:val="00B80F51"/>
    <w:rsid w:val="00BB1EFD"/>
    <w:rsid w:val="00BD3CB1"/>
    <w:rsid w:val="00BE26B3"/>
    <w:rsid w:val="00BE47B8"/>
    <w:rsid w:val="00C2327F"/>
    <w:rsid w:val="00C26E4C"/>
    <w:rsid w:val="00C30A37"/>
    <w:rsid w:val="00C30E01"/>
    <w:rsid w:val="00C63431"/>
    <w:rsid w:val="00C672BE"/>
    <w:rsid w:val="00C71020"/>
    <w:rsid w:val="00CA7B57"/>
    <w:rsid w:val="00CB310E"/>
    <w:rsid w:val="00CD6408"/>
    <w:rsid w:val="00CD7B9E"/>
    <w:rsid w:val="00CF705B"/>
    <w:rsid w:val="00CF7C9E"/>
    <w:rsid w:val="00D00187"/>
    <w:rsid w:val="00D14138"/>
    <w:rsid w:val="00D1585E"/>
    <w:rsid w:val="00D221CE"/>
    <w:rsid w:val="00D325DA"/>
    <w:rsid w:val="00D71BC8"/>
    <w:rsid w:val="00D73218"/>
    <w:rsid w:val="00D862FC"/>
    <w:rsid w:val="00DB3CC6"/>
    <w:rsid w:val="00DC6C98"/>
    <w:rsid w:val="00E03A82"/>
    <w:rsid w:val="00E0602C"/>
    <w:rsid w:val="00E0631D"/>
    <w:rsid w:val="00E1044B"/>
    <w:rsid w:val="00E3215C"/>
    <w:rsid w:val="00E33647"/>
    <w:rsid w:val="00E60F76"/>
    <w:rsid w:val="00E753D6"/>
    <w:rsid w:val="00E81C7F"/>
    <w:rsid w:val="00EB1184"/>
    <w:rsid w:val="00EF2D17"/>
    <w:rsid w:val="00EF6DB9"/>
    <w:rsid w:val="00F01533"/>
    <w:rsid w:val="00F27465"/>
    <w:rsid w:val="00F6263E"/>
    <w:rsid w:val="00F67B6A"/>
    <w:rsid w:val="00F92278"/>
    <w:rsid w:val="00F95C20"/>
    <w:rsid w:val="00FC75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D83BCA"/>
  <w15:chartTrackingRefBased/>
  <w15:docId w15:val="{A3367615-4C6B-4863-8196-3F103532E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6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2088"/>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87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338"/>
    <w:rPr>
      <w:rFonts w:ascii="Segoe UI" w:hAnsi="Segoe UI" w:cs="Segoe UI"/>
      <w:sz w:val="18"/>
      <w:szCs w:val="18"/>
    </w:rPr>
  </w:style>
  <w:style w:type="character" w:styleId="CommentReference">
    <w:name w:val="annotation reference"/>
    <w:basedOn w:val="DefaultParagraphFont"/>
    <w:uiPriority w:val="99"/>
    <w:semiHidden/>
    <w:unhideWhenUsed/>
    <w:rsid w:val="00115D66"/>
    <w:rPr>
      <w:sz w:val="16"/>
      <w:szCs w:val="16"/>
    </w:rPr>
  </w:style>
  <w:style w:type="paragraph" w:styleId="CommentText">
    <w:name w:val="annotation text"/>
    <w:basedOn w:val="Normal"/>
    <w:link w:val="CommentTextChar"/>
    <w:uiPriority w:val="99"/>
    <w:unhideWhenUsed/>
    <w:rsid w:val="00115D66"/>
    <w:pPr>
      <w:spacing w:line="240" w:lineRule="auto"/>
    </w:pPr>
    <w:rPr>
      <w:sz w:val="20"/>
      <w:szCs w:val="20"/>
    </w:rPr>
  </w:style>
  <w:style w:type="character" w:customStyle="1" w:styleId="CommentTextChar">
    <w:name w:val="Comment Text Char"/>
    <w:basedOn w:val="DefaultParagraphFont"/>
    <w:link w:val="CommentText"/>
    <w:uiPriority w:val="99"/>
    <w:rsid w:val="00115D66"/>
    <w:rPr>
      <w:sz w:val="20"/>
      <w:szCs w:val="20"/>
    </w:rPr>
  </w:style>
  <w:style w:type="paragraph" w:styleId="CommentSubject">
    <w:name w:val="annotation subject"/>
    <w:basedOn w:val="CommentText"/>
    <w:next w:val="CommentText"/>
    <w:link w:val="CommentSubjectChar"/>
    <w:uiPriority w:val="99"/>
    <w:semiHidden/>
    <w:unhideWhenUsed/>
    <w:rsid w:val="00115D66"/>
    <w:rPr>
      <w:b/>
      <w:bCs/>
    </w:rPr>
  </w:style>
  <w:style w:type="character" w:customStyle="1" w:styleId="CommentSubjectChar">
    <w:name w:val="Comment Subject Char"/>
    <w:basedOn w:val="CommentTextChar"/>
    <w:link w:val="CommentSubject"/>
    <w:uiPriority w:val="99"/>
    <w:semiHidden/>
    <w:rsid w:val="00115D66"/>
    <w:rPr>
      <w:b/>
      <w:bCs/>
      <w:sz w:val="20"/>
      <w:szCs w:val="20"/>
    </w:rPr>
  </w:style>
  <w:style w:type="character" w:styleId="Hyperlink">
    <w:name w:val="Hyperlink"/>
    <w:basedOn w:val="DefaultParagraphFont"/>
    <w:uiPriority w:val="99"/>
    <w:unhideWhenUsed/>
    <w:rsid w:val="005909D3"/>
    <w:rPr>
      <w:color w:val="0000FF" w:themeColor="hyperlink"/>
      <w:u w:val="single"/>
    </w:rPr>
  </w:style>
  <w:style w:type="character" w:styleId="UnresolvedMention">
    <w:name w:val="Unresolved Mention"/>
    <w:basedOn w:val="DefaultParagraphFont"/>
    <w:uiPriority w:val="99"/>
    <w:semiHidden/>
    <w:unhideWhenUsed/>
    <w:rsid w:val="005909D3"/>
    <w:rPr>
      <w:color w:val="605E5C"/>
      <w:shd w:val="clear" w:color="auto" w:fill="E1DFDD"/>
    </w:rPr>
  </w:style>
  <w:style w:type="paragraph" w:styleId="Revision">
    <w:name w:val="Revision"/>
    <w:hidden/>
    <w:uiPriority w:val="99"/>
    <w:semiHidden/>
    <w:rsid w:val="00D221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6647485C14C04B81571C08CBD5F030" ma:contentTypeVersion="4" ma:contentTypeDescription="Create a new document." ma:contentTypeScope="" ma:versionID="30a1f25345ae3c270cc5f87e55c20fdb">
  <xsd:schema xmlns:xsd="http://www.w3.org/2001/XMLSchema" xmlns:xs="http://www.w3.org/2001/XMLSchema" xmlns:p="http://schemas.microsoft.com/office/2006/metadata/properties" xmlns:ns2="bf6e0cc0-abd8-4939-afb6-86b5b4447b2d" targetNamespace="http://schemas.microsoft.com/office/2006/metadata/properties" ma:root="true" ma:fieldsID="a154f02e4d05b3043f8e5e9b8eb8c7bd" ns2:_="">
    <xsd:import namespace="bf6e0cc0-abd8-4939-afb6-86b5b4447b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e0cc0-abd8-4939-afb6-86b5b4447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A1DD6-D69C-406F-9C47-8035D492C2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f6e0cc0-abd8-4939-afb6-86b5b4447b2d"/>
    <ds:schemaRef ds:uri="http://www.w3.org/XML/1998/namespace"/>
    <ds:schemaRef ds:uri="http://purl.org/dc/dcmitype/"/>
  </ds:schemaRefs>
</ds:datastoreItem>
</file>

<file path=customXml/itemProps2.xml><?xml version="1.0" encoding="utf-8"?>
<ds:datastoreItem xmlns:ds="http://schemas.openxmlformats.org/officeDocument/2006/customXml" ds:itemID="{AAC56FBE-5806-409D-80BC-A705B03AC1F8}">
  <ds:schemaRefs>
    <ds:schemaRef ds:uri="http://schemas.microsoft.com/sharepoint/v3/contenttype/forms"/>
  </ds:schemaRefs>
</ds:datastoreItem>
</file>

<file path=customXml/itemProps3.xml><?xml version="1.0" encoding="utf-8"?>
<ds:datastoreItem xmlns:ds="http://schemas.openxmlformats.org/officeDocument/2006/customXml" ds:itemID="{E114719A-5874-4060-8B8E-5CA7ABC45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e0cc0-abd8-4939-afb6-86b5b4447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D1C216-04C6-430C-B6F9-58DB7C087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Bergan, Anne (ACF)</dc:creator>
  <cp:lastModifiedBy>ACF PRA</cp:lastModifiedBy>
  <cp:revision>2</cp:revision>
  <dcterms:created xsi:type="dcterms:W3CDTF">2024-08-27T10:08:00Z</dcterms:created>
  <dcterms:modified xsi:type="dcterms:W3CDTF">2024-08-27T10:08:00Z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0x010100266647485C14C04B81571C08CBD5F030</vt:lpwstr>
  </property>
</Properties>
</file>