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C515E" w:rsidRPr="004C515E" w:rsidP="004C515E" w14:paraId="34C8EA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Federal Register Volume 89, Number 240 (Friday, December 13, 2024)]</w:t>
      </w:r>
    </w:p>
    <w:p w:rsidR="004C515E" w:rsidRPr="004C515E" w:rsidP="004C515E" w14:paraId="1AEAAC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4C515E" w:rsidRPr="004C515E" w:rsidP="004C515E" w14:paraId="37E46E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101023-101024]</w:t>
      </w:r>
    </w:p>
    <w:p w:rsidR="004C515E" w:rsidRPr="004C515E" w:rsidP="004C515E" w14:paraId="515E5D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4C515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4C515E" w:rsidRPr="004C515E" w:rsidP="004C515E" w14:paraId="2C29AE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2024-29452]</w:t>
      </w:r>
    </w:p>
    <w:p w:rsidR="004C515E" w:rsidRPr="004C515E" w:rsidP="004C515E" w14:paraId="5629F9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2363A6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40E6D4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=======================================================================</w:t>
      </w:r>
    </w:p>
    <w:p w:rsidR="004C515E" w:rsidRPr="004C515E" w:rsidP="004C515E" w14:paraId="726037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4C515E" w:rsidRPr="004C515E" w:rsidP="004C515E" w14:paraId="704D77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66E7A6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4C515E" w:rsidRPr="004C515E" w:rsidP="004C515E" w14:paraId="5FE21C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007005A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4C515E" w:rsidRPr="004C515E" w:rsidP="004C515E" w14:paraId="6494C8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3ADBEC1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USCG-2024-0381]</w:t>
      </w:r>
    </w:p>
    <w:p w:rsidR="004C515E" w:rsidRPr="004C515E" w:rsidP="004C515E" w14:paraId="21FD89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168EB8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7C526B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of Information Under Review by Office of Management </w:t>
      </w:r>
    </w:p>
    <w:p w:rsidR="004C515E" w:rsidRPr="004C515E" w:rsidP="004C515E" w14:paraId="00F3E2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and Budget; OMB Control Number 1625-0078</w:t>
      </w:r>
    </w:p>
    <w:p w:rsidR="004C515E" w:rsidRPr="004C515E" w:rsidP="004C515E" w14:paraId="273F55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43B0F8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4C515E" w:rsidRPr="004C515E" w:rsidP="004C515E" w14:paraId="7744B4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21DF08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Thirty-day notice requesting comments.</w:t>
      </w:r>
    </w:p>
    <w:p w:rsidR="004C515E" w:rsidRPr="004C515E" w:rsidP="004C515E" w14:paraId="044C52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7F1123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4C515E" w:rsidRPr="004C515E" w:rsidP="004C515E" w14:paraId="4F9ABC1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7E2FA0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 the </w:t>
      </w:r>
    </w:p>
    <w:p w:rsidR="004C515E" w:rsidRPr="004C515E" w:rsidP="004C515E" w14:paraId="041D80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is forwarding an Information Collection Request (ICR), </w:t>
      </w:r>
    </w:p>
    <w:p w:rsidR="004C515E" w:rsidRPr="004C515E" w:rsidP="004C515E" w14:paraId="7AD1C9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abstracted below, to the Office of Management and Budget (OMB), Office </w:t>
      </w:r>
    </w:p>
    <w:p w:rsidR="004C515E" w:rsidRPr="004C515E" w:rsidP="004C515E" w14:paraId="5D1AAE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Information and Regulatory Affairs (OIRA), requesting an extension </w:t>
      </w:r>
    </w:p>
    <w:p w:rsidR="004C515E" w:rsidRPr="004C515E" w:rsidP="004C515E" w14:paraId="63ADAF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its approval for the following collection of information: 1625-0078, </w:t>
      </w:r>
    </w:p>
    <w:p w:rsidR="004C515E" w:rsidRPr="004C515E" w:rsidP="004C515E" w14:paraId="1929CF8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Credentialing and Manning Requirements for Officers of Towing </w:t>
      </w: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Vessels;</w:t>
      </w: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4C515E" w:rsidRPr="004C515E" w:rsidP="004C515E" w14:paraId="740AF8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without change. Our ICR describes the information we seek to collect </w:t>
      </w:r>
    </w:p>
    <w:p w:rsidR="004C515E" w:rsidRPr="004C515E" w:rsidP="004C515E" w14:paraId="63FBC3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 the public. Review and comments by OIRA ensure we only impose </w:t>
      </w:r>
    </w:p>
    <w:p w:rsidR="004C515E" w:rsidRPr="004C515E" w:rsidP="004C515E" w14:paraId="4C77DE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paperwork burdens commensurate with our performance of duties.</w:t>
      </w:r>
    </w:p>
    <w:p w:rsidR="004C515E" w:rsidRPr="004C515E" w:rsidP="004C515E" w14:paraId="2DA1FD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3A7F35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You may submit comments to the Coast Guard and OIRA on or before </w:t>
      </w:r>
    </w:p>
    <w:p w:rsidR="004C515E" w:rsidRPr="004C515E" w:rsidP="004C515E" w14:paraId="3D2C01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January 13, 2025.</w:t>
      </w:r>
    </w:p>
    <w:p w:rsidR="004C515E" w:rsidRPr="004C515E" w:rsidP="004C515E" w14:paraId="5C4F8A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7281DB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Comments to the Coast Guard should be submitted using the </w:t>
      </w:r>
    </w:p>
    <w:p w:rsidR="004C515E" w:rsidRPr="004C515E" w:rsidP="004C515E" w14:paraId="7AE18A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Federal </w:t>
      </w: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4C515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Search for </w:t>
      </w:r>
    </w:p>
    <w:p w:rsidR="004C515E" w:rsidRPr="004C515E" w:rsidP="004C515E" w14:paraId="3990C1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docket number [USCG-2024-0381]. Written comments and recommendations to </w:t>
      </w:r>
    </w:p>
    <w:p w:rsidR="004C515E" w:rsidRPr="004C515E" w:rsidP="004C515E" w14:paraId="0149B8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for the proposed information collection should be sent within 30 </w:t>
      </w:r>
    </w:p>
    <w:p w:rsidR="004C515E" w:rsidRPr="004C515E" w:rsidP="004C515E" w14:paraId="0424DA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days of publication of this notice to </w:t>
      </w:r>
      <w:hyperlink r:id="rId6" w:history="1">
        <w:r w:rsidRPr="004C515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</w:t>
      </w:r>
    </w:p>
    <w:p w:rsidR="004C515E" w:rsidRPr="004C515E" w:rsidP="004C515E" w14:paraId="14DA70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Find this </w:t>
      </w: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particular information</w:t>
      </w: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collection by selecting </w:t>
      </w:r>
    </w:p>
    <w:p w:rsidR="004C515E" w:rsidRPr="004C515E" w:rsidP="004C515E" w14:paraId="1B26BC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``Currently under 30-day Review--Open for Public Comments'' or by using </w:t>
      </w:r>
    </w:p>
    <w:p w:rsidR="004C515E" w:rsidRPr="004C515E" w:rsidP="004C515E" w14:paraId="380838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search function.</w:t>
      </w:r>
    </w:p>
    <w:p w:rsidR="004C515E" w:rsidRPr="004C515E" w:rsidP="004C515E" w14:paraId="2E7268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4C515E" w:rsidRPr="004C515E" w:rsidP="004C515E" w14:paraId="761E52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4C515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4C515E" w:rsidRPr="004C515E" w:rsidP="004C515E" w14:paraId="04419E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4C515E" w:rsidRPr="004C515E" w:rsidP="004C515E" w14:paraId="647C67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Ave. SE, Stop 7710, </w:t>
      </w:r>
    </w:p>
    <w:p w:rsidR="004C515E" w:rsidRPr="004C515E" w:rsidP="004C515E" w14:paraId="13AE0A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4C515E" w:rsidRPr="004C515E" w:rsidP="004C515E" w14:paraId="16E36B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2D9ADFF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4C515E" w:rsidRPr="004C515E" w:rsidP="004C515E" w14:paraId="299014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7" w:history="1">
        <w:r w:rsidRPr="004C515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4C515E" w:rsidRPr="004C515E" w:rsidP="004C515E" w14:paraId="1764BF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0F1B0C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4C515E" w:rsidRPr="004C515E" w:rsidP="004C515E" w14:paraId="1BBE0F0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6552B4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4C515E" w:rsidRPr="004C515E" w:rsidP="004C515E" w14:paraId="30F632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6FE990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4C515E" w:rsidRPr="004C515E" w:rsidP="004C515E" w14:paraId="6E612D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4C515E" w:rsidRPr="004C515E" w:rsidP="004C515E" w14:paraId="2120EE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4C515E" w:rsidRPr="004C515E" w:rsidP="004C515E" w14:paraId="076203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4C515E" w:rsidRPr="004C515E" w:rsidP="004C515E" w14:paraId="563943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4C515E" w:rsidRPr="004C515E" w:rsidP="004C515E" w14:paraId="6DE2C9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4C515E" w:rsidRPr="004C515E" w:rsidP="004C515E" w14:paraId="305739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4C515E" w:rsidRPr="004C515E" w:rsidP="004C515E" w14:paraId="1D481B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4C515E" w:rsidRPr="004C515E" w:rsidP="004C515E" w14:paraId="7259ED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4C515E" w:rsidRPr="004C515E" w:rsidP="004C515E" w14:paraId="7F0394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4C515E" w:rsidRPr="004C515E" w:rsidP="004C515E" w14:paraId="47620F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4C515E" w:rsidRPr="004C515E" w:rsidP="004C515E" w14:paraId="17EC71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4C515E" w:rsidRPr="004C515E" w:rsidP="004C515E" w14:paraId="64CE4B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4C515E" w:rsidRPr="004C515E" w:rsidP="004C515E" w14:paraId="5928D1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4C515E" w:rsidRPr="004C515E" w:rsidP="004C515E" w14:paraId="0E01B3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4C515E" w:rsidRPr="004C515E" w:rsidP="004C515E" w14:paraId="725E1E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4C515E" w:rsidRPr="004C515E" w:rsidP="004C515E" w14:paraId="1FC2CA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techniques or other forms of information technology. These comments </w:t>
      </w:r>
    </w:p>
    <w:p w:rsidR="004C515E" w:rsidRPr="004C515E" w:rsidP="004C515E" w14:paraId="0ED563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will help OIRA determine whether to approve the ICR referred to in this </w:t>
      </w:r>
    </w:p>
    <w:p w:rsidR="004C515E" w:rsidRPr="004C515E" w:rsidP="004C515E" w14:paraId="2B4F2B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Notice.</w:t>
      </w:r>
    </w:p>
    <w:p w:rsidR="004C515E" w:rsidRPr="004C515E" w:rsidP="004C515E" w14:paraId="175720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4C515E" w:rsidRPr="004C515E" w:rsidP="004C515E" w14:paraId="0475E4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to Coast Guard or OIRA must contain the </w:t>
      </w:r>
    </w:p>
    <w:p w:rsidR="004C515E" w:rsidRPr="004C515E" w:rsidP="004C515E" w14:paraId="39CCB2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OMB Control Number of the ICR. They must also contain the docket number </w:t>
      </w:r>
    </w:p>
    <w:p w:rsidR="004C515E" w:rsidRPr="004C515E" w:rsidP="004C515E" w14:paraId="7CF954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this request, USCG-2024-0381, and must be received by January 13, </w:t>
      </w:r>
    </w:p>
    <w:p w:rsidR="004C515E" w:rsidRPr="004C515E" w:rsidP="004C515E" w14:paraId="043A6F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2025.</w:t>
      </w:r>
    </w:p>
    <w:p w:rsidR="004C515E" w:rsidRPr="004C515E" w:rsidP="004C515E" w14:paraId="50C2C6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5B3683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4C515E" w:rsidRPr="004C515E" w:rsidP="004C515E" w14:paraId="555BC3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3C6747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4C515E" w:rsidRPr="004C515E" w:rsidP="004C515E" w14:paraId="612784A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4C515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4C515E" w:rsidRPr="004C515E" w:rsidP="004C515E" w14:paraId="4419DF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4C515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4C515E" w:rsidRPr="004C515E" w:rsidP="004C515E" w14:paraId="2F8DE4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4C515E" w:rsidRPr="004C515E" w:rsidP="004C515E" w14:paraId="7192AE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4C515E" w:rsidRPr="004C515E" w:rsidP="004C515E" w14:paraId="232B536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4C515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4C515E" w:rsidRPr="004C515E" w:rsidP="004C515E" w14:paraId="502A8E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We review all </w:t>
      </w:r>
    </w:p>
    <w:p w:rsidR="004C515E" w:rsidRPr="004C515E" w:rsidP="004C515E" w14:paraId="0BA6AB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received, but we may choose not to post off-topic, </w:t>
      </w:r>
    </w:p>
    <w:p w:rsidR="004C515E" w:rsidRPr="004C515E" w:rsidP="004C515E" w14:paraId="140BB8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inappropriate, or duplicate comments that we receive. Additionally, if </w:t>
      </w:r>
    </w:p>
    <w:p w:rsidR="004C515E" w:rsidRPr="004C515E" w:rsidP="004C515E" w14:paraId="20A7B9C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you go to the online docket and sign</w:t>
      </w:r>
    </w:p>
    <w:p w:rsidR="004C515E" w:rsidRPr="004C515E" w:rsidP="004C515E" w14:paraId="5D8DE0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26E7A2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101024]]</w:t>
      </w:r>
    </w:p>
    <w:p w:rsidR="004C515E" w:rsidRPr="004C515E" w:rsidP="004C515E" w14:paraId="1F424D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4D96DA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up for email alerts, you will be notified when comments are posted.</w:t>
      </w:r>
    </w:p>
    <w:p w:rsidR="004C515E" w:rsidRPr="004C515E" w:rsidP="004C515E" w14:paraId="2F4C8B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4C515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4C515E" w:rsidRPr="004C515E" w:rsidP="004C515E" w14:paraId="2687F4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to the Coast Guard in </w:t>
      </w:r>
    </w:p>
    <w:p w:rsidR="004C515E" w:rsidRPr="004C515E" w:rsidP="004C515E" w14:paraId="48A9136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response to this document, see DHS's </w:t>
      </w: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</w:t>
      </w:r>
    </w:p>
    <w:p w:rsidR="004C515E" w:rsidRPr="004C515E" w:rsidP="004C515E" w14:paraId="1959F0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notice (85 FR 14226, March 11, 2020). For more about privacy and </w:t>
      </w:r>
    </w:p>
    <w:p w:rsidR="004C515E" w:rsidRPr="004C515E" w:rsidP="004C515E" w14:paraId="2A71B3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submissions to OIRA in response to this document, see the </w:t>
      </w:r>
      <w:hyperlink r:id="rId8" w:history="1">
        <w:r w:rsidRPr="004C515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</w:t>
        </w:r>
      </w:hyperlink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comment-submission web page. OIRA posts its decisions </w:t>
      </w:r>
    </w:p>
    <w:p w:rsidR="004C515E" w:rsidRPr="004C515E" w:rsidP="004C515E" w14:paraId="66FDFD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on ICRs online at </w:t>
      </w:r>
      <w:hyperlink r:id="rId6" w:history="1">
        <w:r w:rsidRPr="004C515E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https://www.reginfo.gov/public/do/PRAMain</w:t>
        </w:r>
      </w:hyperlink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after the </w:t>
      </w:r>
    </w:p>
    <w:p w:rsidR="004C515E" w:rsidRPr="004C515E" w:rsidP="004C515E" w14:paraId="38F3C0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 period for each ICR. An OMB Notice of Action on each ICR will </w:t>
      </w:r>
    </w:p>
    <w:p w:rsidR="004C515E" w:rsidRPr="004C515E" w:rsidP="004C515E" w14:paraId="7A3602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become available via a hyperlink in the OMB Control Number: 1625-0078</w:t>
      </w:r>
    </w:p>
    <w:p w:rsidR="004C515E" w:rsidRPr="004C515E" w:rsidP="004C515E" w14:paraId="050336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67501B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Previous Request for Comments</w:t>
      </w:r>
    </w:p>
    <w:p w:rsidR="004C515E" w:rsidRPr="004C515E" w:rsidP="004C515E" w14:paraId="0740E4F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5F9D1D7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request provides a 30-day comment period required by OIRA. The </w:t>
      </w:r>
    </w:p>
    <w:p w:rsidR="004C515E" w:rsidRPr="004C515E" w:rsidP="004C515E" w14:paraId="298045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published the 60-day notice (89 FR 48903 June 10, 2024) </w:t>
      </w:r>
    </w:p>
    <w:p w:rsidR="004C515E" w:rsidRPr="004C515E" w:rsidP="004C515E" w14:paraId="38F6651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required by 44 U.S.C. 3506(c)(2). That notice elicited no comments. </w:t>
      </w:r>
    </w:p>
    <w:p w:rsidR="004C515E" w:rsidRPr="004C515E" w:rsidP="004C515E" w14:paraId="5F8FE76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Accordingly, no changes have been made to the Collection.</w:t>
      </w:r>
    </w:p>
    <w:p w:rsidR="004C515E" w:rsidRPr="004C515E" w:rsidP="004C515E" w14:paraId="2EAE78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7647EA7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4C515E" w:rsidRPr="004C515E" w:rsidP="004C515E" w14:paraId="3FF9DD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6FC37D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Credentialing and Manning Requirements for Officers of </w:t>
      </w:r>
    </w:p>
    <w:p w:rsidR="004C515E" w:rsidRPr="004C515E" w:rsidP="004C515E" w14:paraId="39BB1D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Towing Vessels.</w:t>
      </w:r>
    </w:p>
    <w:p w:rsidR="004C515E" w:rsidRPr="004C515E" w:rsidP="004C515E" w14:paraId="5A7A4F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1625-0078.</w:t>
      </w:r>
    </w:p>
    <w:p w:rsidR="004C515E" w:rsidRPr="004C515E" w:rsidP="004C515E" w14:paraId="2146AE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Credentialing and manning requirements ensure that towing </w:t>
      </w:r>
    </w:p>
    <w:p w:rsidR="004C515E" w:rsidRPr="004C515E" w:rsidP="004C515E" w14:paraId="2FAB73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vessels operating on the navigable waters of the U.S. are under the </w:t>
      </w:r>
    </w:p>
    <w:p w:rsidR="004C515E" w:rsidRPr="004C515E" w:rsidP="004C515E" w14:paraId="5F8202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control of credentialed officers who meet certain qualification and </w:t>
      </w:r>
    </w:p>
    <w:p w:rsidR="004C515E" w:rsidRPr="004C515E" w:rsidP="004C515E" w14:paraId="19AC80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training standards.</w:t>
      </w:r>
    </w:p>
    <w:p w:rsidR="004C515E" w:rsidRPr="004C515E" w:rsidP="004C515E" w14:paraId="09D36B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Title 46 Code of Federal Regulations parts 10 and 11 </w:t>
      </w:r>
    </w:p>
    <w:p w:rsidR="004C515E" w:rsidRPr="004C515E" w:rsidP="004C515E" w14:paraId="0ECB8C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prescribe regulations for the credentialing of maritime personnel. This </w:t>
      </w:r>
    </w:p>
    <w:p w:rsidR="004C515E" w:rsidRPr="004C515E" w:rsidP="004C515E" w14:paraId="31DC0A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collection is necessary to ensure that a mariner's training </w:t>
      </w:r>
    </w:p>
    <w:p w:rsidR="004C515E" w:rsidRPr="004C515E" w:rsidP="004C515E" w14:paraId="618759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is available to assist in determining his or her overall </w:t>
      </w:r>
    </w:p>
    <w:p w:rsidR="004C515E" w:rsidRPr="004C515E" w:rsidP="004C515E" w14:paraId="20908F8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qualifications to hold certain credentials.</w:t>
      </w:r>
    </w:p>
    <w:p w:rsidR="004C515E" w:rsidRPr="004C515E" w:rsidP="004C515E" w14:paraId="64DF89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None.</w:t>
      </w:r>
    </w:p>
    <w:p w:rsidR="004C515E" w:rsidRPr="004C515E" w:rsidP="004C515E" w14:paraId="6EB69A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Owners and operators of towing vessels.</w:t>
      </w:r>
    </w:p>
    <w:p w:rsidR="004C515E" w:rsidRPr="004C515E" w:rsidP="004C515E" w14:paraId="6E52D5B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4C515E" w:rsidRPr="004C515E" w:rsidP="004C515E" w14:paraId="7ADE32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increased from </w:t>
      </w:r>
    </w:p>
    <w:p w:rsidR="004C515E" w:rsidRPr="004C515E" w:rsidP="004C515E" w14:paraId="394B55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24,152 hours to 25,006 a year, due to an estimated increase in the </w:t>
      </w:r>
    </w:p>
    <w:p w:rsidR="004C515E" w:rsidRPr="004C515E" w:rsidP="004C515E" w14:paraId="1A2EB2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annual number of respondents.</w:t>
      </w:r>
    </w:p>
    <w:p w:rsidR="004C515E" w:rsidRPr="004C515E" w:rsidP="004C515E" w14:paraId="0C8F93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et seq., </w:t>
      </w:r>
    </w:p>
    <w:p w:rsidR="004C515E" w:rsidRPr="004C515E" w:rsidP="004C515E" w14:paraId="7B0B6B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chapter 35, as amended.</w:t>
      </w:r>
    </w:p>
    <w:p w:rsidR="004C515E" w:rsidRPr="004C515E" w:rsidP="004C515E" w14:paraId="001759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4C515E" w:rsidRPr="004C515E" w:rsidP="004C515E" w14:paraId="1AD038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December 10, 2024.</w:t>
      </w:r>
    </w:p>
    <w:p w:rsidR="004C515E" w:rsidRPr="004C515E" w:rsidP="004C515E" w14:paraId="41209D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4C515E" w:rsidRPr="004C515E" w:rsidP="004C515E" w14:paraId="1B3A49A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4C515E" w:rsidRPr="004C515E" w:rsidP="004C515E" w14:paraId="262917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2024-29452 Filed 12-12-24; 8:45 am]</w:t>
      </w:r>
    </w:p>
    <w:p w:rsidR="004C515E" w:rsidRPr="004C515E" w:rsidP="004C515E" w14:paraId="116A6B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4C515E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4C515E" w:rsidRPr="004C515E" w:rsidP="004C515E" w14:paraId="3AA1F4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:rsidRPr="004C515E" w:rsidP="004C515E" w14:paraId="2C63B220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15E"/>
    <w:rsid w:val="000254C6"/>
    <w:rsid w:val="00134F0E"/>
    <w:rsid w:val="004C515E"/>
    <w:rsid w:val="008347A9"/>
    <w:rsid w:val="008647B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67C1E1"/>
  <w15:chartTrackingRefBased/>
  <w15:docId w15:val="{2455CE9D-48B2-41B4-9C04-6A89F30F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51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https://www.reginfo.gov/public/do/PRAMain" TargetMode="External" /><Relationship Id="rId7" Type="http://schemas.openxmlformats.org/officeDocument/2006/relationships/hyperlink" Target="mailto:hqs-dg-m-cg-61-pii@uscg.mil" TargetMode="External" /><Relationship Id="rId8" Type="http://schemas.openxmlformats.org/officeDocument/2006/relationships/hyperlink" Target="https://www.reginfo.gov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1125</Words>
  <Characters>6414</Characters>
  <Application>Microsoft Office Word</Application>
  <DocSecurity>0</DocSecurity>
  <Lines>53</Lines>
  <Paragraphs>15</Paragraphs>
  <ScaleCrop>false</ScaleCrop>
  <Company>United States Coast Guard</Company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2024-12-13T13:29:00Z</dcterms:created>
  <dcterms:modified xsi:type="dcterms:W3CDTF">2024-12-13T13:31:00Z</dcterms:modified>
</cp:coreProperties>
</file>