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3AC5" w:rsidRPr="00824B1E" w:rsidP="00E53AC5" w14:paraId="5856AE7B" w14:textId="7777777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4"/>
          <w14:ligatures w14:val="none"/>
        </w:rPr>
      </w:pPr>
      <w:r w:rsidRPr="00255527">
        <w:rPr>
          <w:rFonts w:ascii="Times New Roman" w:eastAsia="Times New Roman" w:hAnsi="Times New Roman" w:cs="Times New Roman"/>
          <w:kern w:val="0"/>
          <w:sz w:val="24"/>
          <w14:ligatures w14:val="none"/>
        </w:rPr>
        <w:t>Small Business Administration (SBA)</w:t>
      </w:r>
    </w:p>
    <w:p w:rsidR="008F383C" w:rsidRPr="00255527" w:rsidP="00E53AC5" w14:paraId="7DE6204F" w14:textId="6658CDB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4"/>
          <w14:ligatures w14:val="none"/>
        </w:rPr>
      </w:pPr>
      <w:r w:rsidRPr="00255527">
        <w:rPr>
          <w:rFonts w:ascii="Times New Roman" w:eastAsia="Times New Roman" w:hAnsi="Times New Roman" w:cs="Times New Roman"/>
          <w:kern w:val="0"/>
          <w:sz w:val="24"/>
          <w14:ligatures w14:val="none"/>
        </w:rPr>
        <w:t>Declaration of Identify Theft</w:t>
      </w:r>
    </w:p>
    <w:p w:rsidR="00E53AC5" w:rsidRPr="00255527" w:rsidP="00E53AC5" w14:paraId="32B0F321" w14:textId="1C0401C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4"/>
          <w14:ligatures w14:val="none"/>
        </w:rPr>
      </w:pPr>
      <w:r w:rsidRPr="00255527">
        <w:rPr>
          <w:rFonts w:ascii="Times New Roman" w:eastAsia="Times New Roman" w:hAnsi="Times New Roman" w:cs="Times New Roman"/>
          <w:kern w:val="0"/>
          <w:sz w:val="24"/>
          <w14:ligatures w14:val="none"/>
        </w:rPr>
        <w:t xml:space="preserve">f/k/a </w:t>
      </w:r>
      <w:r w:rsidRPr="00255527">
        <w:rPr>
          <w:rFonts w:ascii="Times New Roman" w:eastAsia="Times New Roman" w:hAnsi="Times New Roman" w:cs="Times New Roman"/>
          <w:kern w:val="0"/>
          <w:sz w:val="24"/>
          <w14:ligatures w14:val="none"/>
        </w:rPr>
        <w:t>COVID-19 Economic Injury Disaster Loan (EIDL) Declaration of Identify Theft</w:t>
      </w:r>
    </w:p>
    <w:p w:rsidR="00E53AC5" w:rsidRPr="00255527" w:rsidP="00E53AC5" w14:paraId="496A4D0E" w14:textId="787C36D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4"/>
          <w14:ligatures w14:val="none"/>
        </w:rPr>
      </w:pPr>
      <w:r w:rsidRPr="00255527">
        <w:rPr>
          <w:rFonts w:ascii="Times New Roman" w:eastAsia="Times New Roman" w:hAnsi="Times New Roman" w:cs="Times New Roman"/>
          <w:kern w:val="0"/>
          <w:sz w:val="24"/>
          <w14:ligatures w14:val="none"/>
        </w:rPr>
        <w:t>OMB Control Number, 3245-0418</w:t>
      </w:r>
    </w:p>
    <w:p w:rsidR="00E53AC5" w:rsidRPr="00255527" w:rsidP="00E53AC5" w14:paraId="0E1AEBA1" w14:textId="7777777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4"/>
          <w14:ligatures w14:val="none"/>
        </w:rPr>
      </w:pPr>
      <w:r w:rsidRPr="00255527">
        <w:rPr>
          <w:rFonts w:ascii="Times New Roman" w:eastAsia="Times New Roman" w:hAnsi="Times New Roman" w:cs="Times New Roman"/>
          <w:kern w:val="0"/>
          <w:sz w:val="24"/>
          <w14:ligatures w14:val="none"/>
        </w:rPr>
        <w:t>Justification – Part A Supporting Statement</w:t>
      </w:r>
    </w:p>
    <w:p w:rsidR="00E53AC5" w:rsidRPr="00255527" w:rsidP="00E53AC5" w14:paraId="39CE354A" w14:textId="7777777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14:ligatures w14:val="none"/>
        </w:rPr>
      </w:pPr>
    </w:p>
    <w:p w:rsidR="00E53AC5" w:rsidRPr="00255527" w:rsidP="00E53AC5" w14:paraId="36DF1B65" w14:textId="7777777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14:ligatures w14:val="none"/>
        </w:rPr>
      </w:pPr>
    </w:p>
    <w:p w:rsidR="00826A92" w:rsidP="00E53AC5" w14:paraId="43306560" w14:textId="5A00EFC4">
      <w:pPr>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kern w:val="0"/>
          <w:sz w:val="24"/>
          <w:szCs w:val="24"/>
          <w14:ligatures w14:val="none"/>
        </w:rPr>
        <w:t xml:space="preserve">This is a request for extension of </w:t>
      </w:r>
      <w:r w:rsidRPr="009E6E5C" w:rsidR="00D246A5">
        <w:rPr>
          <w:rFonts w:ascii="Tms Rmn" w:eastAsia="Times New Roman" w:hAnsi="Tms Rmn" w:cs="Times New Roman"/>
          <w:kern w:val="0"/>
          <w:sz w:val="24"/>
          <w:szCs w:val="24"/>
          <w14:ligatures w14:val="none"/>
        </w:rPr>
        <w:t>an</w:t>
      </w:r>
      <w:r w:rsidRPr="009E6E5C">
        <w:rPr>
          <w:rFonts w:ascii="Tms Rmn" w:eastAsia="Times New Roman" w:hAnsi="Tms Rmn" w:cs="Times New Roman"/>
          <w:kern w:val="0"/>
          <w:sz w:val="24"/>
          <w:szCs w:val="24"/>
          <w14:ligatures w14:val="none"/>
        </w:rPr>
        <w:t xml:space="preserve"> existing collection. Small Business Administration (SBA) Form 3513 collects information regarding individuals that indicate to SBA they have been a victim of identity theft. SBA’s disaster lending program and servicing offices for </w:t>
      </w:r>
      <w:r w:rsidRPr="009E6E5C" w:rsidR="00AF580B">
        <w:rPr>
          <w:rFonts w:ascii="Tms Rmn" w:eastAsia="Times New Roman" w:hAnsi="Tms Rmn" w:cs="Times New Roman"/>
          <w:kern w:val="0"/>
          <w:sz w:val="24"/>
          <w:szCs w:val="24"/>
          <w14:ligatures w14:val="none"/>
        </w:rPr>
        <w:t>7(a)</w:t>
      </w:r>
      <w:r w:rsidRPr="009E6E5C" w:rsidR="000973DB">
        <w:rPr>
          <w:rFonts w:ascii="Tms Rmn" w:eastAsia="Times New Roman" w:hAnsi="Tms Rmn" w:cs="Times New Roman"/>
          <w:kern w:val="0"/>
          <w:sz w:val="24"/>
          <w:szCs w:val="24"/>
          <w14:ligatures w14:val="none"/>
        </w:rPr>
        <w:t>, 504</w:t>
      </w:r>
      <w:r w:rsidRPr="009E6E5C" w:rsidR="005519C7">
        <w:rPr>
          <w:rFonts w:ascii="Tms Rmn" w:eastAsia="Times New Roman" w:hAnsi="Tms Rmn" w:cs="Times New Roman"/>
          <w:kern w:val="0"/>
          <w:sz w:val="24"/>
          <w:szCs w:val="24"/>
          <w14:ligatures w14:val="none"/>
        </w:rPr>
        <w:t xml:space="preserve">, </w:t>
      </w:r>
      <w:r w:rsidRPr="009E6E5C">
        <w:rPr>
          <w:rFonts w:ascii="Tms Rmn" w:eastAsia="Times New Roman" w:hAnsi="Tms Rmn" w:cs="Times New Roman"/>
          <w:kern w:val="0"/>
          <w:sz w:val="24"/>
          <w:szCs w:val="24"/>
          <w14:ligatures w14:val="none"/>
        </w:rPr>
        <w:t>Paycheck Protection Program</w:t>
      </w:r>
      <w:r w:rsidRPr="009E6E5C" w:rsidR="005519C7">
        <w:rPr>
          <w:rFonts w:ascii="Tms Rmn" w:eastAsia="Times New Roman" w:hAnsi="Tms Rmn" w:cs="Times New Roman"/>
          <w:kern w:val="0"/>
          <w:sz w:val="24"/>
          <w:szCs w:val="24"/>
          <w14:ligatures w14:val="none"/>
        </w:rPr>
        <w:t xml:space="preserve"> (PPP)</w:t>
      </w:r>
      <w:r w:rsidRPr="009E6E5C">
        <w:rPr>
          <w:rFonts w:ascii="Tms Rmn" w:eastAsia="Times New Roman" w:hAnsi="Tms Rmn" w:cs="Times New Roman"/>
          <w:kern w:val="0"/>
          <w:sz w:val="24"/>
          <w:szCs w:val="24"/>
          <w14:ligatures w14:val="none"/>
        </w:rPr>
        <w:t xml:space="preserve"> and C</w:t>
      </w:r>
      <w:r w:rsidR="00255527">
        <w:rPr>
          <w:rFonts w:ascii="Tms Rmn" w:eastAsia="Times New Roman" w:hAnsi="Tms Rmn" w:cs="Times New Roman"/>
          <w:kern w:val="0"/>
          <w:sz w:val="24"/>
          <w:szCs w:val="24"/>
          <w14:ligatures w14:val="none"/>
        </w:rPr>
        <w:t xml:space="preserve">OVID-19 </w:t>
      </w:r>
      <w:r w:rsidRPr="009E6E5C">
        <w:rPr>
          <w:rFonts w:ascii="Tms Rmn" w:eastAsia="Times New Roman" w:hAnsi="Tms Rmn" w:cs="Times New Roman"/>
          <w:kern w:val="0"/>
          <w:sz w:val="24"/>
          <w:szCs w:val="24"/>
          <w14:ligatures w14:val="none"/>
        </w:rPr>
        <w:t>Economic Injury Disaster Loan</w:t>
      </w:r>
      <w:r w:rsidR="00255527">
        <w:rPr>
          <w:rFonts w:ascii="Tms Rmn" w:eastAsia="Times New Roman" w:hAnsi="Tms Rmn" w:cs="Times New Roman"/>
          <w:kern w:val="0"/>
          <w:sz w:val="24"/>
          <w:szCs w:val="24"/>
          <w14:ligatures w14:val="none"/>
        </w:rPr>
        <w:t xml:space="preserve"> (COVID EIDL</w:t>
      </w:r>
      <w:r w:rsidRPr="009E6E5C" w:rsidR="005519C7">
        <w:rPr>
          <w:rFonts w:ascii="Tms Rmn" w:eastAsia="Times New Roman" w:hAnsi="Tms Rmn" w:cs="Times New Roman"/>
          <w:kern w:val="0"/>
          <w:sz w:val="24"/>
          <w:szCs w:val="24"/>
          <w14:ligatures w14:val="none"/>
        </w:rPr>
        <w:t xml:space="preserve"> loans</w:t>
      </w:r>
      <w:r w:rsidRPr="009E6E5C">
        <w:rPr>
          <w:rFonts w:ascii="Tms Rmn" w:eastAsia="Times New Roman" w:hAnsi="Tms Rmn" w:cs="Times New Roman"/>
          <w:kern w:val="0"/>
          <w:sz w:val="24"/>
          <w:szCs w:val="24"/>
          <w14:ligatures w14:val="none"/>
        </w:rPr>
        <w:t xml:space="preserve"> </w:t>
      </w:r>
      <w:r w:rsidR="00C3518D">
        <w:rPr>
          <w:rFonts w:ascii="Tms Rmn" w:eastAsia="Times New Roman" w:hAnsi="Tms Rmn" w:cs="Times New Roman"/>
          <w:kern w:val="0"/>
          <w:sz w:val="24"/>
          <w:szCs w:val="24"/>
          <w14:ligatures w14:val="none"/>
        </w:rPr>
        <w:t xml:space="preserve">will </w:t>
      </w:r>
      <w:r w:rsidRPr="009E6E5C">
        <w:rPr>
          <w:rFonts w:ascii="Tms Rmn" w:eastAsia="Times New Roman" w:hAnsi="Tms Rmn" w:cs="Times New Roman"/>
          <w:kern w:val="0"/>
          <w:sz w:val="24"/>
          <w:szCs w:val="24"/>
          <w14:ligatures w14:val="none"/>
        </w:rPr>
        <w:t xml:space="preserve">use this form to </w:t>
      </w:r>
      <w:r w:rsidRPr="009E6E5C" w:rsidR="203D2876">
        <w:rPr>
          <w:rFonts w:ascii="Tms Rmn" w:eastAsia="Times New Roman" w:hAnsi="Tms Rmn" w:cs="Times New Roman"/>
          <w:kern w:val="0"/>
          <w:sz w:val="24"/>
          <w:szCs w:val="24"/>
          <w14:ligatures w14:val="none"/>
        </w:rPr>
        <w:t xml:space="preserve">open an </w:t>
      </w:r>
      <w:r w:rsidRPr="009E6E5C" w:rsidR="005519C7">
        <w:rPr>
          <w:rFonts w:ascii="Tms Rmn" w:eastAsia="Times New Roman" w:hAnsi="Tms Rmn" w:cs="Times New Roman"/>
          <w:kern w:val="0"/>
          <w:sz w:val="24"/>
          <w:szCs w:val="24"/>
          <w14:ligatures w14:val="none"/>
        </w:rPr>
        <w:t>identity</w:t>
      </w:r>
      <w:r w:rsidRPr="009E6E5C" w:rsidR="203D2876">
        <w:rPr>
          <w:rFonts w:ascii="Tms Rmn" w:eastAsia="Times New Roman" w:hAnsi="Tms Rmn" w:cs="Times New Roman"/>
          <w:kern w:val="0"/>
          <w:sz w:val="24"/>
          <w:szCs w:val="24"/>
          <w14:ligatures w14:val="none"/>
        </w:rPr>
        <w:t xml:space="preserve"> theft complaint case </w:t>
      </w:r>
      <w:r w:rsidRPr="009E6E5C" w:rsidR="1D0FE06D">
        <w:rPr>
          <w:rFonts w:ascii="Tms Rmn" w:eastAsia="Times New Roman" w:hAnsi="Tms Rmn" w:cs="Times New Roman"/>
          <w:kern w:val="0"/>
          <w:sz w:val="24"/>
          <w:szCs w:val="24"/>
          <w14:ligatures w14:val="none"/>
        </w:rPr>
        <w:t>to</w:t>
      </w:r>
      <w:r w:rsidRPr="009E6E5C" w:rsidR="7A8B6F5D">
        <w:rPr>
          <w:rFonts w:ascii="Tms Rmn" w:eastAsia="Times New Roman" w:hAnsi="Tms Rmn" w:cs="Times New Roman"/>
          <w:kern w:val="0"/>
          <w:sz w:val="24"/>
          <w:szCs w:val="24"/>
          <w14:ligatures w14:val="none"/>
        </w:rPr>
        <w:t xml:space="preserve"> </w:t>
      </w:r>
      <w:r w:rsidRPr="009E6E5C" w:rsidR="195529D0">
        <w:rPr>
          <w:rFonts w:ascii="Tms Rmn" w:eastAsia="Times New Roman" w:hAnsi="Tms Rmn" w:cs="Times New Roman"/>
          <w:kern w:val="0"/>
          <w:sz w:val="24"/>
          <w:szCs w:val="24"/>
          <w14:ligatures w14:val="none"/>
        </w:rPr>
        <w:t>d</w:t>
      </w:r>
      <w:r w:rsidRPr="009E6E5C">
        <w:rPr>
          <w:rFonts w:ascii="Tms Rmn" w:eastAsia="Times New Roman" w:hAnsi="Tms Rmn" w:cs="Times New Roman"/>
          <w:kern w:val="0"/>
          <w:sz w:val="24"/>
          <w:szCs w:val="24"/>
          <w14:ligatures w14:val="none"/>
        </w:rPr>
        <w:t>etermine whether the individual is a victim of fraud.</w:t>
      </w:r>
      <w:r w:rsidRPr="009E6E5C" w:rsidR="0073027D">
        <w:rPr>
          <w:rFonts w:ascii="Tms Rmn" w:eastAsia="Times New Roman" w:hAnsi="Tms Rmn" w:cs="Times New Roman"/>
          <w:kern w:val="0"/>
          <w:sz w:val="24"/>
          <w:szCs w:val="24"/>
          <w14:ligatures w14:val="none"/>
        </w:rPr>
        <w:t xml:space="preserve"> </w:t>
      </w:r>
    </w:p>
    <w:p w:rsidR="00C045AD" w:rsidP="00E53AC5" w14:paraId="70EA1E4A" w14:textId="77777777">
      <w:pPr>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p>
    <w:p w:rsidR="00C045AD" w:rsidRPr="00255527" w:rsidP="00C045AD" w14:paraId="6E38AC3C" w14:textId="7777777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14:ligatures w14:val="none"/>
        </w:rPr>
      </w:pPr>
      <w:bookmarkStart w:id="0" w:name="_Hlk175722438"/>
      <w:r>
        <w:rPr>
          <w:rFonts w:ascii="Times New Roman" w:eastAsia="Times New Roman" w:hAnsi="Times New Roman" w:cs="Times New Roman"/>
          <w:kern w:val="0"/>
          <w:sz w:val="24"/>
          <w:szCs w:val="20"/>
          <w14:ligatures w14:val="none"/>
        </w:rPr>
        <w:t xml:space="preserve">This PRA was formerly known as </w:t>
      </w:r>
      <w:r w:rsidRPr="00255527">
        <w:rPr>
          <w:rFonts w:ascii="Times New Roman" w:eastAsia="Times New Roman" w:hAnsi="Times New Roman" w:cs="Times New Roman"/>
          <w:kern w:val="0"/>
          <w:sz w:val="24"/>
          <w14:ligatures w14:val="none"/>
        </w:rPr>
        <w:t>COVID-19 Economic Injury Disaster Loan (EIDL) Declaration of Identify Theft</w:t>
      </w:r>
      <w:r>
        <w:rPr>
          <w:rFonts w:ascii="Times New Roman" w:eastAsia="Times New Roman" w:hAnsi="Times New Roman" w:cs="Times New Roman"/>
          <w:kern w:val="0"/>
          <w:sz w:val="24"/>
          <w14:ligatures w14:val="none"/>
        </w:rPr>
        <w:t xml:space="preserve">. </w:t>
      </w:r>
      <w:bookmarkEnd w:id="0"/>
      <w:r>
        <w:rPr>
          <w:rFonts w:ascii="Times New Roman" w:eastAsia="Times New Roman" w:hAnsi="Times New Roman" w:cs="Times New Roman"/>
          <w:kern w:val="0"/>
          <w:sz w:val="24"/>
          <w14:ligatures w14:val="none"/>
        </w:rPr>
        <w:t xml:space="preserve">However, the actual form shows the name as Declaration of Identity Theft. Therefore, we are renaming this PRA 3245-0418 to Declaration of Identity Theft </w:t>
      </w:r>
      <w:r>
        <w:rPr>
          <w:rFonts w:ascii="Times New Roman" w:eastAsia="Times New Roman" w:hAnsi="Times New Roman" w:cs="Times New Roman"/>
          <w:kern w:val="0"/>
          <w:sz w:val="24"/>
          <w14:ligatures w14:val="none"/>
        </w:rPr>
        <w:t>in order to</w:t>
      </w:r>
      <w:r>
        <w:rPr>
          <w:rFonts w:ascii="Times New Roman" w:eastAsia="Times New Roman" w:hAnsi="Times New Roman" w:cs="Times New Roman"/>
          <w:kern w:val="0"/>
          <w:sz w:val="24"/>
          <w14:ligatures w14:val="none"/>
        </w:rPr>
        <w:t xml:space="preserve"> encompass all SBA programs which use this form.</w:t>
      </w:r>
    </w:p>
    <w:p w:rsidR="00826A92" w:rsidRPr="009E6E5C" w:rsidP="00E53AC5" w14:paraId="29230E95" w14:textId="77777777">
      <w:pPr>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p>
    <w:p w:rsidR="00E53AC5" w:rsidRPr="009E6E5C" w:rsidP="00E53AC5" w14:paraId="57D80D7F" w14:textId="117DFD14">
      <w:pPr>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kern w:val="0"/>
          <w:sz w:val="24"/>
          <w:szCs w:val="24"/>
          <w14:ligatures w14:val="none"/>
        </w:rPr>
        <w:t>There are no chan</w:t>
      </w:r>
      <w:r w:rsidRPr="009E6E5C" w:rsidR="0093239E">
        <w:rPr>
          <w:rFonts w:ascii="Tms Rmn" w:eastAsia="Times New Roman" w:hAnsi="Tms Rmn" w:cs="Times New Roman"/>
          <w:kern w:val="0"/>
          <w:sz w:val="24"/>
          <w:szCs w:val="24"/>
          <w14:ligatures w14:val="none"/>
        </w:rPr>
        <w:t>ges to the questions on the form.</w:t>
      </w:r>
      <w:r w:rsidRPr="009E6E5C" w:rsidR="00826A92">
        <w:rPr>
          <w:rFonts w:ascii="Tms Rmn" w:eastAsia="Times New Roman" w:hAnsi="Tms Rmn" w:cs="Times New Roman"/>
          <w:kern w:val="0"/>
          <w:sz w:val="24"/>
          <w:szCs w:val="24"/>
          <w14:ligatures w14:val="none"/>
        </w:rPr>
        <w:t xml:space="preserve"> The preamble shows changes due to the </w:t>
      </w:r>
      <w:r w:rsidR="00460869">
        <w:rPr>
          <w:rFonts w:ascii="Tms Rmn" w:eastAsia="Times New Roman" w:hAnsi="Tms Rmn" w:cs="Times New Roman"/>
          <w:kern w:val="0"/>
          <w:sz w:val="24"/>
          <w:szCs w:val="24"/>
          <w14:ligatures w14:val="none"/>
        </w:rPr>
        <w:t xml:space="preserve">inclusion of </w:t>
      </w:r>
      <w:r w:rsidRPr="009E6E5C" w:rsidR="00826A92">
        <w:rPr>
          <w:rFonts w:ascii="Tms Rmn" w:eastAsia="Times New Roman" w:hAnsi="Tms Rmn" w:cs="Times New Roman"/>
          <w:kern w:val="0"/>
          <w:sz w:val="24"/>
          <w:szCs w:val="24"/>
          <w14:ligatures w14:val="none"/>
        </w:rPr>
        <w:t>additional programs using the form</w:t>
      </w:r>
      <w:r w:rsidRPr="009E6E5C" w:rsidR="00927FB0">
        <w:rPr>
          <w:rFonts w:ascii="Tms Rmn" w:eastAsia="Times New Roman" w:hAnsi="Tms Rmn" w:cs="Times New Roman"/>
          <w:kern w:val="0"/>
          <w:sz w:val="24"/>
          <w:szCs w:val="24"/>
          <w14:ligatures w14:val="none"/>
        </w:rPr>
        <w:t xml:space="preserve"> </w:t>
      </w:r>
      <w:r w:rsidRPr="009E6E5C" w:rsidR="00927FB0">
        <w:rPr>
          <w:rFonts w:ascii="Tms Rmn" w:eastAsia="Times New Roman" w:hAnsi="Tms Rmn" w:cs="Times New Roman"/>
          <w:kern w:val="0"/>
          <w:sz w:val="24"/>
          <w:szCs w:val="24"/>
          <w14:ligatures w14:val="none"/>
        </w:rPr>
        <w:t>and also</w:t>
      </w:r>
      <w:r w:rsidRPr="009E6E5C" w:rsidR="00927FB0">
        <w:rPr>
          <w:rFonts w:ascii="Tms Rmn" w:eastAsia="Times New Roman" w:hAnsi="Tms Rmn" w:cs="Times New Roman"/>
          <w:kern w:val="0"/>
          <w:sz w:val="24"/>
          <w:szCs w:val="24"/>
          <w14:ligatures w14:val="none"/>
        </w:rPr>
        <w:t xml:space="preserve"> specifies that the social security number is not a voluntary collection item.</w:t>
      </w:r>
      <w:r w:rsidRPr="009E6E5C" w:rsidR="001C3B05">
        <w:rPr>
          <w:rFonts w:ascii="Tms Rmn" w:eastAsia="Times New Roman" w:hAnsi="Tms Rmn" w:cs="Times New Roman"/>
          <w:kern w:val="0"/>
          <w:sz w:val="24"/>
          <w:szCs w:val="24"/>
          <w14:ligatures w14:val="none"/>
        </w:rPr>
        <w:t xml:space="preserve"> </w:t>
      </w:r>
      <w:r w:rsidRPr="009E6E5C" w:rsidR="009E4735">
        <w:rPr>
          <w:rFonts w:ascii="Tms Rmn" w:eastAsia="Times New Roman" w:hAnsi="Tms Rmn" w:cs="Times New Roman"/>
          <w:kern w:val="0"/>
          <w:sz w:val="24"/>
          <w:szCs w:val="24"/>
          <w14:ligatures w14:val="none"/>
        </w:rPr>
        <w:t xml:space="preserve">The </w:t>
      </w:r>
      <w:r w:rsidRPr="009E6E5C" w:rsidR="00E25090">
        <w:rPr>
          <w:rFonts w:ascii="Tms Rmn" w:eastAsia="Times New Roman" w:hAnsi="Tms Rmn" w:cs="Times New Roman"/>
          <w:kern w:val="0"/>
          <w:sz w:val="24"/>
          <w:szCs w:val="24"/>
          <w14:ligatures w14:val="none"/>
        </w:rPr>
        <w:t>disclaimers were also updated to clarify the Privacy Act</w:t>
      </w:r>
      <w:r w:rsidRPr="009E6E5C" w:rsidR="00BE19FD">
        <w:rPr>
          <w:rFonts w:ascii="Tms Rmn" w:eastAsia="Times New Roman" w:hAnsi="Tms Rmn" w:cs="Times New Roman"/>
          <w:kern w:val="0"/>
          <w:sz w:val="24"/>
          <w:szCs w:val="24"/>
          <w14:ligatures w14:val="none"/>
        </w:rPr>
        <w:t xml:space="preserve"> and to add the Right to Financial Privacy Act and Freedom of Information Act.</w:t>
      </w:r>
      <w:r w:rsidRPr="009E6E5C" w:rsidR="004A0DA8">
        <w:rPr>
          <w:rFonts w:ascii="Tms Rmn" w:eastAsia="Times New Roman" w:hAnsi="Tms Rmn" w:cs="Times New Roman"/>
          <w:kern w:val="0"/>
          <w:sz w:val="24"/>
          <w:szCs w:val="24"/>
          <w14:ligatures w14:val="none"/>
        </w:rPr>
        <w:t xml:space="preserve"> In the footnotes, </w:t>
      </w:r>
      <w:r w:rsidRPr="009E6E5C" w:rsidR="00BC79F7">
        <w:rPr>
          <w:rFonts w:ascii="Tms Rmn" w:eastAsia="Times New Roman" w:hAnsi="Tms Rmn" w:cs="Times New Roman"/>
          <w:kern w:val="0"/>
          <w:sz w:val="24"/>
          <w:szCs w:val="24"/>
          <w14:ligatures w14:val="none"/>
        </w:rPr>
        <w:t>detail was added to the attestation for representatives making a claim on behalf of minor children</w:t>
      </w:r>
      <w:r w:rsidRPr="009E6E5C" w:rsidR="004E0550">
        <w:rPr>
          <w:rFonts w:ascii="Tms Rmn" w:eastAsia="Times New Roman" w:hAnsi="Tms Rmn" w:cs="Times New Roman"/>
          <w:kern w:val="0"/>
          <w:sz w:val="24"/>
          <w:szCs w:val="24"/>
          <w14:ligatures w14:val="none"/>
        </w:rPr>
        <w:t xml:space="preserve"> that they comply with the </w:t>
      </w:r>
      <w:r w:rsidRPr="009E6E5C" w:rsidR="00E11EA2">
        <w:rPr>
          <w:rFonts w:ascii="Tms Rmn" w:eastAsia="Times New Roman" w:hAnsi="Tms Rmn" w:cs="Times New Roman"/>
          <w:kern w:val="0"/>
          <w:sz w:val="24"/>
          <w:szCs w:val="24"/>
          <w14:ligatures w14:val="none"/>
        </w:rPr>
        <w:t>Children’s Online Privacy Protection Act (COPPA).</w:t>
      </w:r>
    </w:p>
    <w:p w:rsidR="00E53AC5" w:rsidRPr="009E6E5C" w:rsidP="00E53AC5" w14:paraId="254192C5" w14:textId="77777777">
      <w:pPr>
        <w:overflowPunct w:val="0"/>
        <w:autoSpaceDE w:val="0"/>
        <w:autoSpaceDN w:val="0"/>
        <w:adjustRightInd w:val="0"/>
        <w:spacing w:after="0" w:line="240" w:lineRule="auto"/>
        <w:textAlignment w:val="baseline"/>
        <w:rPr>
          <w:rFonts w:ascii="Tms Rmn" w:eastAsia="Times New Roman" w:hAnsi="Tms Rmn" w:cs="Times New Roman"/>
          <w:kern w:val="0"/>
          <w:sz w:val="24"/>
          <w:szCs w:val="20"/>
          <w14:ligatures w14:val="none"/>
        </w:rPr>
      </w:pPr>
    </w:p>
    <w:p w:rsidR="00E53AC5" w:rsidRPr="00255527" w:rsidP="00E53AC5" w14:paraId="3A09058B" w14:textId="7777777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14:ligatures w14:val="none"/>
        </w:rPr>
      </w:pPr>
    </w:p>
    <w:p w:rsidR="00E53AC5" w:rsidRPr="00255527" w:rsidP="002C56C5" w14:paraId="6270AAE0" w14:textId="3E54D9B0">
      <w:pPr>
        <w:widowControl w:val="0"/>
        <w:numPr>
          <w:ilvl w:val="0"/>
          <w:numId w:val="1"/>
        </w:numPr>
        <w:tabs>
          <w:tab w:val="left" w:pos="360"/>
          <w:tab w:val="left" w:pos="630"/>
          <w:tab w:val="left" w:pos="720"/>
          <w:tab w:val="left" w:pos="1080"/>
        </w:tab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4"/>
          <w:szCs w:val="20"/>
          <w:u w:val="single"/>
          <w14:ligatures w14:val="none"/>
        </w:rPr>
      </w:pPr>
      <w:r w:rsidRPr="00255527">
        <w:rPr>
          <w:rFonts w:ascii="Times New Roman" w:eastAsia="Times New Roman" w:hAnsi="Times New Roman" w:cs="Times New Roman"/>
          <w:kern w:val="0"/>
          <w:sz w:val="24"/>
          <w:szCs w:val="20"/>
          <w:u w:val="single"/>
          <w14:ligatures w14:val="none"/>
        </w:rPr>
        <w:t xml:space="preserve">Need &amp; Method for the Information Collection. </w:t>
      </w:r>
    </w:p>
    <w:p w:rsidR="00DB0A0C" w:rsidRPr="009E6E5C" w:rsidP="00E53AC5" w14:paraId="50BB0960" w14:textId="77777777">
      <w:pPr>
        <w:widowControl w:val="0"/>
        <w:tabs>
          <w:tab w:val="left" w:pos="360"/>
          <w:tab w:val="left" w:pos="630"/>
          <w:tab w:val="left" w:pos="720"/>
          <w:tab w:val="left" w:pos="1080"/>
        </w:tabs>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p>
    <w:p w:rsidR="00E53AC5" w:rsidRPr="009E6E5C" w:rsidP="00E53AC5" w14:paraId="31EA2DAE" w14:textId="451B38F5">
      <w:pPr>
        <w:widowControl w:val="0"/>
        <w:tabs>
          <w:tab w:val="left" w:pos="360"/>
          <w:tab w:val="left" w:pos="630"/>
          <w:tab w:val="left" w:pos="720"/>
          <w:tab w:val="left" w:pos="1080"/>
        </w:tabs>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kern w:val="0"/>
          <w:sz w:val="24"/>
          <w:szCs w:val="24"/>
          <w14:ligatures w14:val="none"/>
        </w:rPr>
        <w:t xml:space="preserve">During the Coronavirus pandemic beginning in 2020, SBA provided funds to disaster impacted individuals through </w:t>
      </w:r>
      <w:r w:rsidR="00255527">
        <w:rPr>
          <w:rFonts w:ascii="Tms Rmn" w:eastAsia="Times New Roman" w:hAnsi="Tms Rmn" w:cs="Times New Roman"/>
          <w:kern w:val="0"/>
          <w:sz w:val="24"/>
          <w:szCs w:val="24"/>
          <w14:ligatures w14:val="none"/>
        </w:rPr>
        <w:t>COVID EIDL</w:t>
      </w:r>
      <w:r w:rsidRPr="009E6E5C">
        <w:rPr>
          <w:rFonts w:ascii="Tms Rmn" w:eastAsia="Times New Roman" w:hAnsi="Tms Rmn" w:cs="Times New Roman"/>
          <w:kern w:val="0"/>
          <w:sz w:val="24"/>
          <w:szCs w:val="24"/>
          <w14:ligatures w14:val="none"/>
        </w:rPr>
        <w:t xml:space="preserve"> and </w:t>
      </w:r>
      <w:r w:rsidR="00255527">
        <w:rPr>
          <w:rFonts w:ascii="Tms Rmn" w:eastAsia="Times New Roman" w:hAnsi="Tms Rmn" w:cs="Times New Roman"/>
          <w:kern w:val="0"/>
          <w:sz w:val="24"/>
          <w:szCs w:val="24"/>
          <w14:ligatures w14:val="none"/>
        </w:rPr>
        <w:t>PPP</w:t>
      </w:r>
      <w:r w:rsidRPr="009E6E5C">
        <w:rPr>
          <w:rFonts w:ascii="Tms Rmn" w:eastAsia="Times New Roman" w:hAnsi="Tms Rmn" w:cs="Times New Roman"/>
          <w:kern w:val="0"/>
          <w:sz w:val="24"/>
          <w:szCs w:val="24"/>
          <w14:ligatures w14:val="none"/>
        </w:rPr>
        <w:t xml:space="preserve"> Loans. By January 2021, SBA received more than 16 million loan applications and requested this collection for those applications that may have been a result of identity theft</w:t>
      </w:r>
      <w:r w:rsidRPr="009E6E5C" w:rsidR="00D20BAA">
        <w:rPr>
          <w:rFonts w:ascii="Tms Rmn" w:eastAsia="Times New Roman" w:hAnsi="Tms Rmn" w:cs="Times New Roman"/>
          <w:kern w:val="0"/>
          <w:sz w:val="24"/>
          <w:szCs w:val="24"/>
          <w14:ligatures w14:val="none"/>
        </w:rPr>
        <w:t xml:space="preserve"> </w:t>
      </w:r>
      <w:r w:rsidRPr="009E6E5C" w:rsidR="00D20BAA">
        <w:rPr>
          <w:rFonts w:ascii="Tms Rmn" w:eastAsia="Times New Roman" w:hAnsi="Tms Rmn" w:cs="Times New Roman"/>
          <w:kern w:val="0"/>
          <w:sz w:val="24"/>
          <w:szCs w:val="24"/>
          <w14:ligatures w14:val="none"/>
        </w:rPr>
        <w:t>in order to</w:t>
      </w:r>
      <w:r w:rsidRPr="009E6E5C" w:rsidR="00D20BAA">
        <w:rPr>
          <w:rFonts w:ascii="Tms Rmn" w:eastAsia="Times New Roman" w:hAnsi="Tms Rmn" w:cs="Times New Roman"/>
          <w:kern w:val="0"/>
          <w:sz w:val="24"/>
          <w:szCs w:val="24"/>
          <w14:ligatures w14:val="none"/>
        </w:rPr>
        <w:t xml:space="preserve"> research the accuracy of claims made by those claiming identity theft</w:t>
      </w:r>
      <w:r w:rsidRPr="009E6E5C">
        <w:rPr>
          <w:rFonts w:ascii="Tms Rmn" w:eastAsia="Times New Roman" w:hAnsi="Tms Rmn" w:cs="Times New Roman"/>
          <w:kern w:val="0"/>
          <w:sz w:val="24"/>
          <w:szCs w:val="24"/>
          <w14:ligatures w14:val="none"/>
        </w:rPr>
        <w:t>.</w:t>
      </w:r>
      <w:r w:rsidRPr="009E6E5C" w:rsidR="00473D7A">
        <w:rPr>
          <w:rFonts w:ascii="Tms Rmn" w:eastAsia="Times New Roman" w:hAnsi="Tms Rmn" w:cs="Times New Roman"/>
          <w:kern w:val="0"/>
          <w:sz w:val="24"/>
          <w:szCs w:val="24"/>
          <w14:ligatures w14:val="none"/>
        </w:rPr>
        <w:t xml:space="preserve"> The collection </w:t>
      </w:r>
      <w:r w:rsidR="00255527">
        <w:rPr>
          <w:rFonts w:ascii="Tms Rmn" w:eastAsia="Times New Roman" w:hAnsi="Tms Rmn" w:cs="Times New Roman"/>
          <w:kern w:val="0"/>
          <w:sz w:val="24"/>
          <w:szCs w:val="24"/>
          <w14:ligatures w14:val="none"/>
        </w:rPr>
        <w:t>will</w:t>
      </w:r>
      <w:r w:rsidRPr="009E6E5C" w:rsidR="00473D7A">
        <w:rPr>
          <w:rFonts w:ascii="Tms Rmn" w:eastAsia="Times New Roman" w:hAnsi="Tms Rmn" w:cs="Times New Roman"/>
          <w:kern w:val="0"/>
          <w:sz w:val="24"/>
          <w:szCs w:val="24"/>
          <w14:ligatures w14:val="none"/>
        </w:rPr>
        <w:t xml:space="preserve"> now also</w:t>
      </w:r>
      <w:r w:rsidR="00255527">
        <w:rPr>
          <w:rFonts w:ascii="Tms Rmn" w:eastAsia="Times New Roman" w:hAnsi="Tms Rmn" w:cs="Times New Roman"/>
          <w:kern w:val="0"/>
          <w:sz w:val="24"/>
          <w:szCs w:val="24"/>
          <w14:ligatures w14:val="none"/>
        </w:rPr>
        <w:t xml:space="preserve"> be</w:t>
      </w:r>
      <w:r w:rsidRPr="009E6E5C" w:rsidR="00473D7A">
        <w:rPr>
          <w:rFonts w:ascii="Tms Rmn" w:eastAsia="Times New Roman" w:hAnsi="Tms Rmn" w:cs="Times New Roman"/>
          <w:kern w:val="0"/>
          <w:sz w:val="24"/>
          <w:szCs w:val="24"/>
          <w14:ligatures w14:val="none"/>
        </w:rPr>
        <w:t xml:space="preserve"> used for </w:t>
      </w:r>
      <w:r w:rsidRPr="009E6E5C" w:rsidR="008C0683">
        <w:rPr>
          <w:rFonts w:ascii="Tms Rmn" w:eastAsia="Times New Roman" w:hAnsi="Tms Rmn" w:cs="Times New Roman"/>
          <w:kern w:val="0"/>
          <w:sz w:val="24"/>
          <w:szCs w:val="24"/>
          <w14:ligatures w14:val="none"/>
        </w:rPr>
        <w:t xml:space="preserve">the </w:t>
      </w:r>
      <w:r w:rsidRPr="009E6E5C" w:rsidR="00AF580B">
        <w:rPr>
          <w:rFonts w:ascii="Tms Rmn" w:eastAsia="Times New Roman" w:hAnsi="Tms Rmn" w:cs="Times New Roman"/>
          <w:kern w:val="0"/>
          <w:sz w:val="24"/>
          <w:szCs w:val="24"/>
          <w14:ligatures w14:val="none"/>
        </w:rPr>
        <w:t>7(a)</w:t>
      </w:r>
      <w:r w:rsidRPr="009E6E5C" w:rsidR="008C0683">
        <w:rPr>
          <w:rFonts w:ascii="Tms Rmn" w:eastAsia="Times New Roman" w:hAnsi="Tms Rmn" w:cs="Times New Roman"/>
          <w:kern w:val="0"/>
          <w:sz w:val="24"/>
          <w:szCs w:val="24"/>
          <w14:ligatures w14:val="none"/>
        </w:rPr>
        <w:t xml:space="preserve"> and 504 loan programs</w:t>
      </w:r>
      <w:r w:rsidRPr="009E6E5C" w:rsidR="00EA12AF">
        <w:rPr>
          <w:rFonts w:ascii="Tms Rmn" w:eastAsia="Times New Roman" w:hAnsi="Tms Rmn" w:cs="Times New Roman"/>
          <w:kern w:val="0"/>
          <w:sz w:val="24"/>
          <w:szCs w:val="24"/>
          <w14:ligatures w14:val="none"/>
        </w:rPr>
        <w:t>, as well as all non-C</w:t>
      </w:r>
      <w:r w:rsidR="00255527">
        <w:rPr>
          <w:rFonts w:ascii="Tms Rmn" w:eastAsia="Times New Roman" w:hAnsi="Tms Rmn" w:cs="Times New Roman"/>
          <w:kern w:val="0"/>
          <w:sz w:val="24"/>
          <w:szCs w:val="24"/>
          <w14:ligatures w14:val="none"/>
        </w:rPr>
        <w:t>OVID</w:t>
      </w:r>
      <w:r w:rsidRPr="009E6E5C" w:rsidR="00EA12AF">
        <w:rPr>
          <w:rFonts w:ascii="Tms Rmn" w:eastAsia="Times New Roman" w:hAnsi="Tms Rmn" w:cs="Times New Roman"/>
          <w:kern w:val="0"/>
          <w:sz w:val="24"/>
          <w:szCs w:val="24"/>
          <w14:ligatures w14:val="none"/>
        </w:rPr>
        <w:t xml:space="preserve"> disaster loans.</w:t>
      </w:r>
    </w:p>
    <w:p w:rsidR="00F96D03" w:rsidRPr="009E6E5C" w:rsidP="00E53AC5" w14:paraId="4D5129DA" w14:textId="77777777">
      <w:pPr>
        <w:widowControl w:val="0"/>
        <w:tabs>
          <w:tab w:val="left" w:pos="360"/>
          <w:tab w:val="left" w:pos="630"/>
          <w:tab w:val="left" w:pos="720"/>
          <w:tab w:val="left" w:pos="1080"/>
        </w:tabs>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p>
    <w:p w:rsidR="00F96D03" w:rsidRPr="009E6E5C" w:rsidP="00F96D03" w14:paraId="1B968914" w14:textId="74B36722">
      <w:pPr>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kern w:val="0"/>
          <w:sz w:val="24"/>
          <w:szCs w:val="24"/>
          <w14:ligatures w14:val="none"/>
        </w:rPr>
        <w:t xml:space="preserve">SBA Form 3513 is available in an electronic format at </w:t>
      </w:r>
      <w:hyperlink r:id="rId8" w:history="1">
        <w:r w:rsidRPr="009E6E5C">
          <w:rPr>
            <w:rFonts w:ascii="Tms Rmn" w:eastAsia="Times New Roman" w:hAnsi="Tms Rmn" w:cs="Times New Roman"/>
            <w:color w:val="0000FF"/>
            <w:kern w:val="0"/>
            <w:sz w:val="24"/>
            <w:szCs w:val="24"/>
            <w:u w:val="single"/>
            <w14:ligatures w14:val="none"/>
          </w:rPr>
          <w:t>www.sba.gov</w:t>
        </w:r>
      </w:hyperlink>
      <w:r w:rsidRPr="009E6E5C">
        <w:rPr>
          <w:rFonts w:ascii="Tms Rmn" w:eastAsia="Times New Roman" w:hAnsi="Tms Rmn" w:cs="Times New Roman"/>
          <w:kern w:val="0"/>
          <w:sz w:val="24"/>
          <w:szCs w:val="24"/>
          <w14:ligatures w14:val="none"/>
        </w:rPr>
        <w:t xml:space="preserve">, and is </w:t>
      </w:r>
      <w:r w:rsidRPr="009E6E5C">
        <w:rPr>
          <w:rFonts w:ascii="Tms Rmn" w:eastAsia="Times New Roman" w:hAnsi="Tms Rmn" w:cs="Times New Roman"/>
          <w:kern w:val="0"/>
          <w:sz w:val="24"/>
          <w:szCs w:val="24"/>
          <w14:ligatures w14:val="none"/>
        </w:rPr>
        <w:t>pdf-fillable</w:t>
      </w:r>
      <w:r w:rsidRPr="009E6E5C">
        <w:rPr>
          <w:rFonts w:ascii="Tms Rmn" w:eastAsia="Times New Roman" w:hAnsi="Tms Rmn" w:cs="Times New Roman"/>
          <w:kern w:val="0"/>
          <w:sz w:val="24"/>
          <w:szCs w:val="24"/>
          <w14:ligatures w14:val="none"/>
        </w:rPr>
        <w:t xml:space="preserve">. The individual </w:t>
      </w:r>
      <w:r w:rsidRPr="009E6E5C">
        <w:rPr>
          <w:rFonts w:ascii="Tms Rmn" w:eastAsia="Times New Roman" w:hAnsi="Tms Rmn" w:cs="Times New Roman"/>
          <w:kern w:val="0"/>
          <w:sz w:val="24"/>
          <w:szCs w:val="24"/>
          <w14:ligatures w14:val="none"/>
        </w:rPr>
        <w:t>is able to</w:t>
      </w:r>
      <w:r w:rsidRPr="009E6E5C">
        <w:rPr>
          <w:rFonts w:ascii="Tms Rmn" w:eastAsia="Times New Roman" w:hAnsi="Tms Rmn" w:cs="Times New Roman"/>
          <w:kern w:val="0"/>
          <w:sz w:val="24"/>
          <w:szCs w:val="24"/>
          <w14:ligatures w14:val="none"/>
        </w:rPr>
        <w:t xml:space="preserve"> </w:t>
      </w:r>
      <w:r w:rsidRPr="009E6E5C" w:rsidR="001A545E">
        <w:rPr>
          <w:rFonts w:ascii="Tms Rmn" w:eastAsia="Times New Roman" w:hAnsi="Tms Rmn" w:cs="Times New Roman"/>
          <w:kern w:val="0"/>
          <w:sz w:val="24"/>
          <w:szCs w:val="24"/>
          <w14:ligatures w14:val="none"/>
        </w:rPr>
        <w:t>complete and</w:t>
      </w:r>
      <w:r w:rsidRPr="009E6E5C" w:rsidR="00890243">
        <w:rPr>
          <w:rFonts w:ascii="Tms Rmn" w:eastAsia="Times New Roman" w:hAnsi="Tms Rmn" w:cs="Times New Roman"/>
          <w:kern w:val="0"/>
          <w:sz w:val="24"/>
          <w:szCs w:val="24"/>
          <w14:ligatures w14:val="none"/>
        </w:rPr>
        <w:t xml:space="preserve"> </w:t>
      </w:r>
      <w:r w:rsidRPr="009E6E5C">
        <w:rPr>
          <w:rFonts w:ascii="Tms Rmn" w:eastAsia="Times New Roman" w:hAnsi="Tms Rmn" w:cs="Times New Roman"/>
          <w:kern w:val="0"/>
          <w:sz w:val="24"/>
          <w:szCs w:val="24"/>
          <w14:ligatures w14:val="none"/>
        </w:rPr>
        <w:t>download the form</w:t>
      </w:r>
      <w:r w:rsidRPr="009E6E5C" w:rsidR="00545A28">
        <w:rPr>
          <w:rFonts w:ascii="Tms Rmn" w:eastAsia="Times New Roman" w:hAnsi="Tms Rmn" w:cs="Times New Roman"/>
          <w:kern w:val="0"/>
          <w:sz w:val="24"/>
          <w:szCs w:val="24"/>
          <w14:ligatures w14:val="none"/>
        </w:rPr>
        <w:t xml:space="preserve">. The form must be hand signed. </w:t>
      </w:r>
      <w:r w:rsidRPr="009E6E5C" w:rsidR="007F03C8">
        <w:rPr>
          <w:rFonts w:ascii="Tms Rmn" w:eastAsia="Times New Roman" w:hAnsi="Tms Rmn" w:cs="Times New Roman"/>
          <w:kern w:val="0"/>
          <w:sz w:val="24"/>
          <w:szCs w:val="24"/>
          <w14:ligatures w14:val="none"/>
        </w:rPr>
        <w:t>The</w:t>
      </w:r>
      <w:r w:rsidRPr="009E6E5C" w:rsidR="00DB0A0C">
        <w:rPr>
          <w:rFonts w:ascii="Tms Rmn" w:eastAsia="Times New Roman" w:hAnsi="Tms Rmn" w:cs="Times New Roman"/>
          <w:kern w:val="0"/>
          <w:sz w:val="24"/>
          <w:szCs w:val="24"/>
          <w14:ligatures w14:val="none"/>
        </w:rPr>
        <w:t xml:space="preserve"> </w:t>
      </w:r>
      <w:r w:rsidRPr="009E6E5C">
        <w:rPr>
          <w:rFonts w:ascii="Tms Rmn" w:eastAsia="Times New Roman" w:hAnsi="Tms Rmn" w:cs="Times New Roman"/>
          <w:kern w:val="0"/>
          <w:sz w:val="24"/>
          <w:szCs w:val="24"/>
          <w14:ligatures w14:val="none"/>
        </w:rPr>
        <w:t xml:space="preserve">completed, </w:t>
      </w:r>
      <w:r w:rsidRPr="009E6E5C" w:rsidR="140116A6">
        <w:rPr>
          <w:rFonts w:ascii="Tms Rmn" w:eastAsia="Times New Roman" w:hAnsi="Tms Rmn" w:cs="Times New Roman"/>
          <w:sz w:val="24"/>
          <w:szCs w:val="24"/>
        </w:rPr>
        <w:t xml:space="preserve">scanned </w:t>
      </w:r>
      <w:r w:rsidRPr="009E6E5C" w:rsidR="4CE26D75">
        <w:rPr>
          <w:rFonts w:ascii="Tms Rmn" w:eastAsia="Times New Roman" w:hAnsi="Tms Rmn" w:cs="Times New Roman"/>
          <w:sz w:val="24"/>
          <w:szCs w:val="24"/>
        </w:rPr>
        <w:t xml:space="preserve">and </w:t>
      </w:r>
      <w:r w:rsidRPr="009E6E5C">
        <w:rPr>
          <w:rFonts w:ascii="Tms Rmn" w:eastAsia="Times New Roman" w:hAnsi="Tms Rmn" w:cs="Times New Roman"/>
          <w:kern w:val="0"/>
          <w:sz w:val="24"/>
          <w:szCs w:val="24"/>
          <w14:ligatures w14:val="none"/>
        </w:rPr>
        <w:t>signed form</w:t>
      </w:r>
      <w:r w:rsidRPr="009E6E5C" w:rsidR="007F03C8">
        <w:rPr>
          <w:rFonts w:ascii="Tms Rmn" w:eastAsia="Times New Roman" w:hAnsi="Tms Rmn" w:cs="Times New Roman"/>
          <w:kern w:val="0"/>
          <w:sz w:val="24"/>
          <w:szCs w:val="24"/>
          <w14:ligatures w14:val="none"/>
        </w:rPr>
        <w:t xml:space="preserve"> is sent</w:t>
      </w:r>
      <w:r w:rsidRPr="009E6E5C">
        <w:rPr>
          <w:rFonts w:ascii="Tms Rmn" w:eastAsia="Times New Roman" w:hAnsi="Tms Rmn" w:cs="Times New Roman"/>
          <w:kern w:val="0"/>
          <w:sz w:val="24"/>
          <w:szCs w:val="24"/>
          <w14:ligatures w14:val="none"/>
        </w:rPr>
        <w:t xml:space="preserve"> to SBA via e-mail to a designated e-mail address.</w:t>
      </w:r>
    </w:p>
    <w:p w:rsidR="00E53AC5" w:rsidRPr="009E6E5C" w:rsidP="00E53AC5" w14:paraId="273F1D9F" w14:textId="77777777">
      <w:pPr>
        <w:widowControl w:val="0"/>
        <w:tabs>
          <w:tab w:val="left" w:pos="360"/>
          <w:tab w:val="left" w:pos="630"/>
          <w:tab w:val="left" w:pos="720"/>
          <w:tab w:val="left" w:pos="1080"/>
        </w:tabs>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p>
    <w:p w:rsidR="00E53AC5" w:rsidRPr="009E6E5C" w:rsidP="00E53AC5" w14:paraId="74C267A0" w14:textId="2DACCF05">
      <w:pPr>
        <w:widowControl w:val="0"/>
        <w:tabs>
          <w:tab w:val="left" w:pos="360"/>
          <w:tab w:val="left" w:pos="630"/>
          <w:tab w:val="left" w:pos="720"/>
          <w:tab w:val="left" w:pos="1080"/>
        </w:tabs>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kern w:val="0"/>
          <w:sz w:val="24"/>
          <w:szCs w:val="24"/>
          <w14:ligatures w14:val="none"/>
        </w:rPr>
        <w:t xml:space="preserve">The SBA requires this information collection </w:t>
      </w:r>
      <w:r w:rsidRPr="009E6E5C" w:rsidR="00C02035">
        <w:rPr>
          <w:rFonts w:ascii="Tms Rmn" w:eastAsia="Times New Roman" w:hAnsi="Tms Rmn" w:cs="Times New Roman"/>
          <w:kern w:val="0"/>
          <w:sz w:val="24"/>
          <w:szCs w:val="24"/>
          <w14:ligatures w14:val="none"/>
        </w:rPr>
        <w:t>for the administration of financial assistance programs</w:t>
      </w:r>
      <w:r w:rsidRPr="009E6E5C" w:rsidR="003D115B">
        <w:rPr>
          <w:rFonts w:ascii="Tms Rmn" w:eastAsia="Times New Roman" w:hAnsi="Tms Rmn" w:cs="Times New Roman"/>
          <w:kern w:val="0"/>
          <w:sz w:val="24"/>
          <w:szCs w:val="24"/>
          <w14:ligatures w14:val="none"/>
        </w:rPr>
        <w:t xml:space="preserve"> authorized </w:t>
      </w:r>
      <w:r w:rsidRPr="009E6E5C" w:rsidR="00696D8A">
        <w:rPr>
          <w:rFonts w:ascii="Tms Rmn" w:eastAsia="Times New Roman" w:hAnsi="Tms Rmn" w:cs="Times New Roman"/>
          <w:kern w:val="0"/>
          <w:sz w:val="24"/>
          <w:szCs w:val="24"/>
          <w14:ligatures w14:val="none"/>
        </w:rPr>
        <w:t xml:space="preserve">by the Coronavirus Preparedness and Response Supplemental Appropriations Act, 2020, the Coronavirus Aid, Relief, and Economic Security Act (CARES Act), the Paycheck Protection Program and Health Care Enhancement Act, </w:t>
      </w:r>
      <w:r w:rsidRPr="009E6E5C" w:rsidR="003260FC">
        <w:rPr>
          <w:rFonts w:ascii="Tms Rmn" w:eastAsia="Times New Roman" w:hAnsi="Tms Rmn" w:cs="Times New Roman"/>
          <w:kern w:val="0"/>
          <w:sz w:val="24"/>
          <w:szCs w:val="24"/>
          <w14:ligatures w14:val="none"/>
        </w:rPr>
        <w:t>the</w:t>
      </w:r>
      <w:r w:rsidRPr="009E6E5C" w:rsidR="00696D8A">
        <w:rPr>
          <w:rFonts w:ascii="Tms Rmn" w:eastAsia="Times New Roman" w:hAnsi="Tms Rmn" w:cs="Times New Roman"/>
          <w:kern w:val="0"/>
          <w:sz w:val="24"/>
          <w:szCs w:val="24"/>
          <w14:ligatures w14:val="none"/>
        </w:rPr>
        <w:t xml:space="preserve"> Economic Aid to Hard-Hit Small Businesses, Nonprofits, and Venues Act</w:t>
      </w:r>
      <w:r w:rsidRPr="009E6E5C" w:rsidR="003D115B">
        <w:rPr>
          <w:rFonts w:ascii="Tms Rmn" w:eastAsia="Times New Roman" w:hAnsi="Tms Rmn" w:cs="Times New Roman"/>
          <w:kern w:val="0"/>
          <w:sz w:val="24"/>
          <w:szCs w:val="24"/>
          <w14:ligatures w14:val="none"/>
        </w:rPr>
        <w:t xml:space="preserve">, </w:t>
      </w:r>
      <w:r w:rsidRPr="009E6E5C" w:rsidR="00351947">
        <w:rPr>
          <w:rFonts w:ascii="Tms Rmn" w:eastAsia="Times New Roman" w:hAnsi="Tms Rmn" w:cs="Times New Roman"/>
          <w:sz w:val="24"/>
          <w:szCs w:val="24"/>
        </w:rPr>
        <w:t xml:space="preserve">Sec. 7(a) of the Small Business Act, 15 U.S.C. § 636 et seq., Title V of the Small Business Investment Act of 1958, 15 U.S.C. § 695, et </w:t>
      </w:r>
      <w:r w:rsidRPr="009E6E5C" w:rsidR="00351947">
        <w:rPr>
          <w:rFonts w:ascii="Tms Rmn" w:eastAsia="Times New Roman" w:hAnsi="Tms Rmn" w:cs="Times New Roman"/>
          <w:sz w:val="24"/>
          <w:szCs w:val="24"/>
        </w:rPr>
        <w:t>seq.</w:t>
      </w:r>
      <w:r w:rsidRPr="009E6E5C" w:rsidR="00351947">
        <w:rPr>
          <w:rFonts w:ascii="Tms Rmn" w:eastAsia="Times New Roman" w:hAnsi="Tms Rmn" w:cs="Times New Roman"/>
          <w:kern w:val="0"/>
          <w:sz w:val="24"/>
          <w:szCs w:val="24"/>
          <w14:ligatures w14:val="none"/>
        </w:rPr>
        <w:t xml:space="preserve"> </w:t>
      </w:r>
      <w:r w:rsidRPr="009E6E5C" w:rsidR="003D115B">
        <w:rPr>
          <w:rFonts w:ascii="Tms Rmn" w:eastAsia="Times New Roman" w:hAnsi="Tms Rmn" w:cs="Times New Roman"/>
          <w:kern w:val="0"/>
          <w:sz w:val="24"/>
          <w:szCs w:val="24"/>
          <w14:ligatures w14:val="none"/>
        </w:rPr>
        <w:t>and Sec. 7(b) of the Small Business Act, 15 U.S.C. § 636 et seq. and Standard Operating Procedure</w:t>
      </w:r>
      <w:r w:rsidRPr="009E6E5C" w:rsidR="005519C7">
        <w:rPr>
          <w:rFonts w:ascii="Tms Rmn" w:eastAsia="Times New Roman" w:hAnsi="Tms Rmn" w:cs="Times New Roman"/>
          <w:kern w:val="0"/>
          <w:sz w:val="24"/>
          <w:szCs w:val="24"/>
          <w14:ligatures w14:val="none"/>
        </w:rPr>
        <w:t>s 50 52 2 and</w:t>
      </w:r>
      <w:r w:rsidRPr="009E6E5C" w:rsidR="003D115B">
        <w:rPr>
          <w:rFonts w:ascii="Tms Rmn" w:eastAsia="Times New Roman" w:hAnsi="Tms Rmn" w:cs="Times New Roman"/>
          <w:kern w:val="0"/>
          <w:sz w:val="24"/>
          <w:szCs w:val="24"/>
          <w14:ligatures w14:val="none"/>
        </w:rPr>
        <w:t xml:space="preserve"> 50 30 9.</w:t>
      </w:r>
    </w:p>
    <w:p w:rsidR="009E1C4F" w:rsidRPr="009E6E5C" w:rsidP="00E53AC5" w14:paraId="08EF2B73" w14:textId="77777777">
      <w:pPr>
        <w:widowControl w:val="0"/>
        <w:tabs>
          <w:tab w:val="left" w:pos="360"/>
          <w:tab w:val="left" w:pos="630"/>
          <w:tab w:val="left" w:pos="720"/>
          <w:tab w:val="left" w:pos="1080"/>
        </w:tabs>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p>
    <w:p w:rsidR="009E1C4F" w:rsidRPr="00255527" w:rsidP="00E53AC5" w14:paraId="13BE50DB" w14:textId="121CE97C">
      <w:pPr>
        <w:widowControl w:val="0"/>
        <w:tabs>
          <w:tab w:val="left" w:pos="360"/>
          <w:tab w:val="left" w:pos="630"/>
          <w:tab w:val="left" w:pos="720"/>
          <w:tab w:val="left" w:pos="108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u w:val="single"/>
          <w14:ligatures w14:val="none"/>
        </w:rPr>
      </w:pPr>
      <w:r w:rsidRPr="009E6E5C">
        <w:rPr>
          <w:rFonts w:ascii="Tms Rmn" w:eastAsia="Times New Roman" w:hAnsi="Tms Rmn" w:cs="Times New Roman"/>
          <w:kern w:val="0"/>
          <w:sz w:val="24"/>
          <w:szCs w:val="24"/>
          <w14:ligatures w14:val="none"/>
        </w:rPr>
        <w:t xml:space="preserve">If this information is not collected, </w:t>
      </w:r>
      <w:r w:rsidRPr="009E6E5C" w:rsidR="00FE44F7">
        <w:rPr>
          <w:rFonts w:ascii="Tms Rmn" w:eastAsia="Times New Roman" w:hAnsi="Tms Rmn" w:cs="Times New Roman"/>
          <w:kern w:val="0"/>
          <w:sz w:val="24"/>
          <w:szCs w:val="24"/>
          <w14:ligatures w14:val="none"/>
        </w:rPr>
        <w:t>SBA will continue to send</w:t>
      </w:r>
      <w:r w:rsidRPr="009E6E5C" w:rsidR="00EC751A">
        <w:rPr>
          <w:rFonts w:ascii="Tms Rmn" w:eastAsia="Times New Roman" w:hAnsi="Tms Rmn" w:cs="Times New Roman"/>
          <w:kern w:val="0"/>
          <w:sz w:val="24"/>
          <w:szCs w:val="24"/>
          <w14:ligatures w14:val="none"/>
        </w:rPr>
        <w:t xml:space="preserve"> identity theft victim</w:t>
      </w:r>
      <w:r w:rsidRPr="009E6E5C" w:rsidR="00FE44F7">
        <w:rPr>
          <w:rFonts w:ascii="Tms Rmn" w:eastAsia="Times New Roman" w:hAnsi="Tms Rmn" w:cs="Times New Roman"/>
          <w:kern w:val="0"/>
          <w:sz w:val="24"/>
          <w:szCs w:val="24"/>
          <w14:ligatures w14:val="none"/>
        </w:rPr>
        <w:t>s</w:t>
      </w:r>
      <w:r w:rsidRPr="009E6E5C" w:rsidR="00EC751A">
        <w:rPr>
          <w:rFonts w:ascii="Tms Rmn" w:eastAsia="Times New Roman" w:hAnsi="Tms Rmn" w:cs="Times New Roman"/>
          <w:kern w:val="0"/>
          <w:sz w:val="24"/>
          <w:szCs w:val="24"/>
          <w14:ligatures w14:val="none"/>
        </w:rPr>
        <w:t xml:space="preserve"> payment notifications. Any collateral used to secure a fraudulent loan will remain </w:t>
      </w:r>
      <w:r w:rsidRPr="009E6E5C" w:rsidR="000429FE">
        <w:rPr>
          <w:rFonts w:ascii="Tms Rmn" w:eastAsia="Times New Roman" w:hAnsi="Tms Rmn" w:cs="Times New Roman"/>
          <w:kern w:val="0"/>
          <w:sz w:val="24"/>
          <w:szCs w:val="24"/>
          <w14:ligatures w14:val="none"/>
        </w:rPr>
        <w:t>in place until</w:t>
      </w:r>
      <w:r w:rsidRPr="009E6E5C" w:rsidR="00EC751A">
        <w:rPr>
          <w:rFonts w:ascii="Tms Rmn" w:eastAsia="Times New Roman" w:hAnsi="Tms Rmn" w:cs="Times New Roman"/>
          <w:kern w:val="0"/>
          <w:sz w:val="24"/>
          <w:szCs w:val="24"/>
          <w14:ligatures w14:val="none"/>
        </w:rPr>
        <w:t xml:space="preserve"> </w:t>
      </w:r>
      <w:r w:rsidRPr="009E6E5C" w:rsidR="005D0E8D">
        <w:rPr>
          <w:rFonts w:ascii="Tms Rmn" w:eastAsia="Times New Roman" w:hAnsi="Tms Rmn" w:cs="Times New Roman"/>
          <w:kern w:val="0"/>
          <w:sz w:val="24"/>
          <w:szCs w:val="24"/>
          <w14:ligatures w14:val="none"/>
        </w:rPr>
        <w:t>SBA receiv</w:t>
      </w:r>
      <w:r w:rsidRPr="009E6E5C" w:rsidR="000429FE">
        <w:rPr>
          <w:rFonts w:ascii="Tms Rmn" w:eastAsia="Times New Roman" w:hAnsi="Tms Rmn" w:cs="Times New Roman"/>
          <w:kern w:val="0"/>
          <w:sz w:val="24"/>
          <w:szCs w:val="24"/>
          <w14:ligatures w14:val="none"/>
        </w:rPr>
        <w:t>es</w:t>
      </w:r>
      <w:r w:rsidRPr="009E6E5C" w:rsidR="005D0E8D">
        <w:rPr>
          <w:rFonts w:ascii="Tms Rmn" w:eastAsia="Times New Roman" w:hAnsi="Tms Rmn" w:cs="Times New Roman"/>
          <w:kern w:val="0"/>
          <w:sz w:val="24"/>
          <w:szCs w:val="24"/>
          <w14:ligatures w14:val="none"/>
        </w:rPr>
        <w:t xml:space="preserve"> documentation that the collateral should be released.</w:t>
      </w:r>
    </w:p>
    <w:p w:rsidR="00E53AC5" w:rsidRPr="00255527" w:rsidP="00E53AC5" w14:paraId="7FE74632" w14:textId="77777777">
      <w:pPr>
        <w:widowControl w:val="0"/>
        <w:tabs>
          <w:tab w:val="left" w:pos="360"/>
          <w:tab w:val="left" w:pos="630"/>
          <w:tab w:val="left" w:pos="720"/>
          <w:tab w:val="left" w:pos="108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u w:val="single"/>
          <w14:ligatures w14:val="none"/>
        </w:rPr>
      </w:pPr>
    </w:p>
    <w:p w:rsidR="00E53AC5" w:rsidRPr="00255527" w:rsidP="002C56C5" w14:paraId="188BE0DB" w14:textId="20F16730">
      <w:pPr>
        <w:widowControl w:val="0"/>
        <w:numPr>
          <w:ilvl w:val="0"/>
          <w:numId w:val="1"/>
        </w:numPr>
        <w:tabs>
          <w:tab w:val="left" w:pos="360"/>
          <w:tab w:val="left" w:pos="630"/>
          <w:tab w:val="left" w:pos="720"/>
          <w:tab w:val="left" w:pos="1080"/>
        </w:tab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4"/>
          <w:szCs w:val="20"/>
          <w:u w:val="single"/>
          <w14:ligatures w14:val="none"/>
        </w:rPr>
      </w:pPr>
      <w:r w:rsidRPr="00255527">
        <w:rPr>
          <w:rFonts w:ascii="Times New Roman" w:eastAsia="Times New Roman" w:hAnsi="Times New Roman" w:cs="Times New Roman"/>
          <w:kern w:val="0"/>
          <w:sz w:val="24"/>
          <w:szCs w:val="20"/>
          <w:u w:val="single"/>
          <w14:ligatures w14:val="none"/>
        </w:rPr>
        <w:t>Use of the Information.</w:t>
      </w:r>
      <w:r w:rsidRPr="00255527">
        <w:rPr>
          <w:rFonts w:ascii="Tms Rmn" w:eastAsia="Times New Roman" w:hAnsi="Tms Rmn" w:cs="Times New Roman"/>
          <w:kern w:val="0"/>
          <w:sz w:val="24"/>
          <w:szCs w:val="20"/>
          <w14:ligatures w14:val="none"/>
        </w:rPr>
        <w:t xml:space="preserve"> </w:t>
      </w:r>
    </w:p>
    <w:p w:rsidR="00E53AC5" w:rsidRPr="00255527" w:rsidP="00E53AC5" w14:paraId="493DEFD3" w14:textId="77777777">
      <w:pPr>
        <w:overflowPunct w:val="0"/>
        <w:autoSpaceDE w:val="0"/>
        <w:autoSpaceDN w:val="0"/>
        <w:adjustRightInd w:val="0"/>
        <w:spacing w:after="0" w:line="240" w:lineRule="auto"/>
        <w:textAlignment w:val="baseline"/>
        <w:rPr>
          <w:rFonts w:ascii="Tms Rmn" w:eastAsia="Times New Roman" w:hAnsi="Tms Rmn" w:cs="Times New Roman"/>
          <w:kern w:val="0"/>
          <w:sz w:val="24"/>
          <w:szCs w:val="20"/>
          <w14:ligatures w14:val="none"/>
        </w:rPr>
      </w:pPr>
    </w:p>
    <w:p w:rsidR="00D870F9" w:rsidRPr="009E6E5C" w:rsidP="003D115B" w14:paraId="42596FF0" w14:textId="77777777">
      <w:pPr>
        <w:widowControl w:val="0"/>
        <w:tabs>
          <w:tab w:val="left" w:pos="360"/>
          <w:tab w:val="left" w:pos="630"/>
          <w:tab w:val="left" w:pos="720"/>
          <w:tab w:val="left" w:pos="1080"/>
        </w:tabs>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kern w:val="0"/>
          <w:sz w:val="24"/>
          <w:szCs w:val="24"/>
          <w14:ligatures w14:val="none"/>
        </w:rPr>
        <w:t xml:space="preserve">The information is collected from those individuals (or their representative) who, without their knowledge or authorization, had an application submitted for SBA financial assistance utilizing their personal information. SBA reviews the information contained in the affidavit to determine whether there was identity theft involved.  </w:t>
      </w:r>
    </w:p>
    <w:p w:rsidR="00DB0A0C" w:rsidRPr="009E6E5C" w:rsidP="003D115B" w14:paraId="1884993E" w14:textId="77777777">
      <w:pPr>
        <w:widowControl w:val="0"/>
        <w:tabs>
          <w:tab w:val="left" w:pos="360"/>
          <w:tab w:val="left" w:pos="630"/>
          <w:tab w:val="left" w:pos="720"/>
          <w:tab w:val="left" w:pos="1080"/>
        </w:tabs>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p>
    <w:p w:rsidR="00B13840" w:rsidRPr="009E6E5C" w:rsidP="003D115B" w14:paraId="52B16E30" w14:textId="17A688E7">
      <w:pPr>
        <w:widowControl w:val="0"/>
        <w:tabs>
          <w:tab w:val="left" w:pos="360"/>
          <w:tab w:val="left" w:pos="630"/>
          <w:tab w:val="left" w:pos="720"/>
          <w:tab w:val="left" w:pos="1080"/>
        </w:tabs>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kern w:val="0"/>
          <w:sz w:val="24"/>
          <w:szCs w:val="24"/>
          <w14:ligatures w14:val="none"/>
        </w:rPr>
        <w:t xml:space="preserve">If </w:t>
      </w:r>
      <w:r w:rsidRPr="009E6E5C" w:rsidR="005A478E">
        <w:rPr>
          <w:rFonts w:ascii="Tms Rmn" w:eastAsia="Times New Roman" w:hAnsi="Tms Rmn" w:cs="Times New Roman"/>
          <w:kern w:val="0"/>
          <w:sz w:val="24"/>
          <w:szCs w:val="24"/>
          <w14:ligatures w14:val="none"/>
        </w:rPr>
        <w:t>SBA determines that a fraudulent application was submitted using the individual’s identity and that the individual did not benefit or receive loan proceeds,</w:t>
      </w:r>
      <w:r w:rsidRPr="009E6E5C">
        <w:rPr>
          <w:rFonts w:ascii="Tms Rmn" w:eastAsia="Times New Roman" w:hAnsi="Tms Rmn" w:cs="Times New Roman"/>
          <w:kern w:val="0"/>
          <w:sz w:val="24"/>
          <w:szCs w:val="24"/>
          <w14:ligatures w14:val="none"/>
        </w:rPr>
        <w:t xml:space="preserve"> </w:t>
      </w:r>
      <w:r w:rsidRPr="009E6E5C" w:rsidR="005A478E">
        <w:rPr>
          <w:rFonts w:ascii="Tms Rmn" w:eastAsia="Times New Roman" w:hAnsi="Tms Rmn" w:cs="Times New Roman"/>
          <w:kern w:val="0"/>
          <w:sz w:val="24"/>
          <w:szCs w:val="24"/>
          <w14:ligatures w14:val="none"/>
        </w:rPr>
        <w:t>SBA</w:t>
      </w:r>
      <w:r w:rsidRPr="009E6E5C">
        <w:rPr>
          <w:rFonts w:ascii="Tms Rmn" w:eastAsia="Times New Roman" w:hAnsi="Tms Rmn" w:cs="Times New Roman"/>
          <w:kern w:val="0"/>
          <w:sz w:val="24"/>
          <w:szCs w:val="24"/>
          <w14:ligatures w14:val="none"/>
        </w:rPr>
        <w:t xml:space="preserve"> will take the necessary steps to stop all billing statements</w:t>
      </w:r>
      <w:r w:rsidRPr="009E6E5C" w:rsidR="00DB0A0C">
        <w:rPr>
          <w:rFonts w:ascii="Tms Rmn" w:eastAsia="Times New Roman" w:hAnsi="Tms Rmn" w:cs="Times New Roman"/>
          <w:kern w:val="0"/>
          <w:sz w:val="24"/>
          <w:szCs w:val="24"/>
          <w14:ligatures w14:val="none"/>
        </w:rPr>
        <w:t xml:space="preserve"> </w:t>
      </w:r>
      <w:r w:rsidRPr="009E6E5C">
        <w:rPr>
          <w:rFonts w:ascii="Tms Rmn" w:eastAsia="Times New Roman" w:hAnsi="Tms Rmn" w:cs="Times New Roman"/>
          <w:kern w:val="0"/>
          <w:sz w:val="24"/>
          <w:szCs w:val="24"/>
          <w14:ligatures w14:val="none"/>
        </w:rPr>
        <w:t>and ensure that loan information will not be publicly reported in the name of the identity theft victim</w:t>
      </w:r>
      <w:r w:rsidRPr="009E6E5C" w:rsidR="004570C6">
        <w:rPr>
          <w:rFonts w:ascii="Tms Rmn" w:eastAsia="Times New Roman" w:hAnsi="Tms Rmn" w:cs="Times New Roman"/>
          <w:kern w:val="0"/>
          <w:sz w:val="24"/>
          <w:szCs w:val="24"/>
          <w14:ligatures w14:val="none"/>
        </w:rPr>
        <w:t>. SBA will also prepare documents releasing our interest for the identity theft victim to file.</w:t>
      </w:r>
    </w:p>
    <w:p w:rsidR="002B09F7" w:rsidRPr="009E6E5C" w:rsidP="003D115B" w14:paraId="37C5C850" w14:textId="77777777">
      <w:pPr>
        <w:widowControl w:val="0"/>
        <w:tabs>
          <w:tab w:val="left" w:pos="360"/>
          <w:tab w:val="left" w:pos="630"/>
          <w:tab w:val="left" w:pos="720"/>
          <w:tab w:val="left" w:pos="1080"/>
        </w:tabs>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p>
    <w:p w:rsidR="003D115B" w:rsidRPr="009E6E5C" w:rsidP="003D115B" w14:paraId="52C744AD" w14:textId="4064DE47">
      <w:pPr>
        <w:widowControl w:val="0"/>
        <w:tabs>
          <w:tab w:val="left" w:pos="360"/>
          <w:tab w:val="left" w:pos="630"/>
          <w:tab w:val="left" w:pos="720"/>
          <w:tab w:val="left" w:pos="1080"/>
        </w:tabs>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kern w:val="0"/>
          <w:sz w:val="24"/>
          <w:szCs w:val="24"/>
          <w14:ligatures w14:val="none"/>
        </w:rPr>
        <w:t xml:space="preserve">This affidavit will also be provided to the Office of Inspector General </w:t>
      </w:r>
      <w:r w:rsidRPr="009E6E5C" w:rsidR="00C672FE">
        <w:rPr>
          <w:rFonts w:ascii="Tms Rmn" w:eastAsia="Times New Roman" w:hAnsi="Tms Rmn" w:cs="Times New Roman"/>
          <w:kern w:val="0"/>
          <w:sz w:val="24"/>
          <w:szCs w:val="24"/>
          <w14:ligatures w14:val="none"/>
        </w:rPr>
        <w:t>f</w:t>
      </w:r>
      <w:r w:rsidRPr="009E6E5C" w:rsidR="00A16889">
        <w:rPr>
          <w:rFonts w:ascii="Tms Rmn" w:eastAsia="Times New Roman" w:hAnsi="Tms Rmn" w:cs="Times New Roman"/>
          <w:kern w:val="0"/>
          <w:sz w:val="24"/>
          <w:szCs w:val="24"/>
          <w14:ligatures w14:val="none"/>
        </w:rPr>
        <w:t>or their consideration to take legal action or conduct further investigation</w:t>
      </w:r>
      <w:r w:rsidRPr="009E6E5C" w:rsidR="00F2542E">
        <w:rPr>
          <w:rFonts w:ascii="Tms Rmn" w:eastAsia="Times New Roman" w:hAnsi="Tms Rmn" w:cs="Times New Roman"/>
          <w:kern w:val="0"/>
          <w:sz w:val="24"/>
          <w:szCs w:val="24"/>
          <w14:ligatures w14:val="none"/>
        </w:rPr>
        <w:t>. Referring suspected fraud to the OIG is required by each of these programs.</w:t>
      </w:r>
    </w:p>
    <w:p w:rsidR="00E53AC5" w:rsidRPr="00255527" w:rsidP="00E53AC5" w14:paraId="0B1C0F2F" w14:textId="77777777">
      <w:pPr>
        <w:widowControl w:val="0"/>
        <w:tabs>
          <w:tab w:val="left" w:pos="360"/>
          <w:tab w:val="left" w:pos="630"/>
          <w:tab w:val="left" w:pos="720"/>
          <w:tab w:val="left" w:pos="108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u w:val="single"/>
          <w14:ligatures w14:val="none"/>
        </w:rPr>
      </w:pPr>
    </w:p>
    <w:p w:rsidR="00E53AC5" w:rsidRPr="00255527" w:rsidP="00E53AC5" w14:paraId="4E7F3CDD" w14:textId="77777777">
      <w:pPr>
        <w:widowControl w:val="0"/>
        <w:tabs>
          <w:tab w:val="left" w:pos="360"/>
          <w:tab w:val="left" w:pos="630"/>
          <w:tab w:val="left" w:pos="720"/>
          <w:tab w:val="left" w:pos="108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u w:val="single"/>
          <w14:ligatures w14:val="none"/>
        </w:rPr>
      </w:pPr>
    </w:p>
    <w:p w:rsidR="00E53AC5" w:rsidRPr="00255527" w:rsidP="00E53AC5" w14:paraId="024ECC5F" w14:textId="6530C153">
      <w:pPr>
        <w:widowControl w:val="0"/>
        <w:numPr>
          <w:ilvl w:val="0"/>
          <w:numId w:val="1"/>
        </w:numPr>
        <w:tabs>
          <w:tab w:val="left" w:pos="360"/>
          <w:tab w:val="left" w:pos="720"/>
          <w:tab w:val="left" w:pos="1080"/>
        </w:tab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4"/>
          <w:szCs w:val="20"/>
          <w14:ligatures w14:val="none"/>
        </w:rPr>
      </w:pPr>
      <w:r w:rsidRPr="00255527">
        <w:rPr>
          <w:rFonts w:ascii="Times New Roman" w:eastAsia="Times New Roman" w:hAnsi="Times New Roman" w:cs="Times New Roman"/>
          <w:kern w:val="0"/>
          <w:sz w:val="24"/>
          <w:szCs w:val="20"/>
          <w:u w:val="single"/>
          <w14:ligatures w14:val="none"/>
        </w:rPr>
        <w:t xml:space="preserve">Use of Information Technology. </w:t>
      </w:r>
    </w:p>
    <w:p w:rsidR="00E53AC5" w:rsidRPr="00255527" w:rsidP="00E53AC5" w14:paraId="24030313" w14:textId="77777777">
      <w:pPr>
        <w:widowControl w:val="0"/>
        <w:tabs>
          <w:tab w:val="left" w:pos="360"/>
          <w:tab w:val="left" w:pos="720"/>
          <w:tab w:val="left" w:pos="108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14:ligatures w14:val="none"/>
        </w:rPr>
      </w:pPr>
    </w:p>
    <w:p w:rsidR="00E53AC5" w:rsidRPr="009E6E5C" w:rsidP="003649ED" w14:paraId="2299A9FA" w14:textId="11171019">
      <w:pPr>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kern w:val="0"/>
          <w:sz w:val="24"/>
          <w:szCs w:val="24"/>
          <w14:ligatures w14:val="none"/>
        </w:rPr>
        <w:t xml:space="preserve">SBA Form </w:t>
      </w:r>
      <w:r w:rsidRPr="009E6E5C" w:rsidR="005A478E">
        <w:rPr>
          <w:rFonts w:ascii="Tms Rmn" w:eastAsia="Times New Roman" w:hAnsi="Tms Rmn" w:cs="Times New Roman"/>
          <w:kern w:val="0"/>
          <w:sz w:val="24"/>
          <w:szCs w:val="24"/>
          <w14:ligatures w14:val="none"/>
        </w:rPr>
        <w:t>3513</w:t>
      </w:r>
      <w:r w:rsidRPr="009E6E5C">
        <w:rPr>
          <w:rFonts w:ascii="Tms Rmn" w:eastAsia="Times New Roman" w:hAnsi="Tms Rmn" w:cs="Times New Roman"/>
          <w:kern w:val="0"/>
          <w:sz w:val="24"/>
          <w:szCs w:val="24"/>
          <w14:ligatures w14:val="none"/>
        </w:rPr>
        <w:t xml:space="preserve"> is available in an electronic format at </w:t>
      </w:r>
      <w:hyperlink r:id="rId8" w:history="1">
        <w:r w:rsidRPr="009E6E5C">
          <w:rPr>
            <w:rFonts w:ascii="Tms Rmn" w:eastAsia="Times New Roman" w:hAnsi="Tms Rmn" w:cs="Times New Roman"/>
            <w:color w:val="0000FF"/>
            <w:kern w:val="0"/>
            <w:sz w:val="24"/>
            <w:szCs w:val="24"/>
            <w:u w:val="single"/>
            <w14:ligatures w14:val="none"/>
          </w:rPr>
          <w:t>www.sba.gov</w:t>
        </w:r>
      </w:hyperlink>
      <w:r w:rsidRPr="009E6E5C">
        <w:rPr>
          <w:rFonts w:ascii="Tms Rmn" w:eastAsia="Times New Roman" w:hAnsi="Tms Rmn" w:cs="Times New Roman"/>
          <w:kern w:val="0"/>
          <w:sz w:val="24"/>
          <w:szCs w:val="24"/>
          <w14:ligatures w14:val="none"/>
        </w:rPr>
        <w:t xml:space="preserve">, and is </w:t>
      </w:r>
      <w:r w:rsidRPr="009E6E5C">
        <w:rPr>
          <w:rFonts w:ascii="Tms Rmn" w:eastAsia="Times New Roman" w:hAnsi="Tms Rmn" w:cs="Times New Roman"/>
          <w:kern w:val="0"/>
          <w:sz w:val="24"/>
          <w:szCs w:val="24"/>
          <w14:ligatures w14:val="none"/>
        </w:rPr>
        <w:t>pdf-fillable</w:t>
      </w:r>
      <w:r w:rsidRPr="009E6E5C">
        <w:rPr>
          <w:rFonts w:ascii="Tms Rmn" w:eastAsia="Times New Roman" w:hAnsi="Tms Rmn" w:cs="Times New Roman"/>
          <w:kern w:val="0"/>
          <w:sz w:val="24"/>
          <w:szCs w:val="24"/>
          <w14:ligatures w14:val="none"/>
        </w:rPr>
        <w:t>.</w:t>
      </w:r>
      <w:r w:rsidRPr="009E6E5C" w:rsidR="005A478E">
        <w:rPr>
          <w:rFonts w:ascii="Tms Rmn" w:eastAsia="Times New Roman" w:hAnsi="Tms Rmn" w:cs="Times New Roman"/>
          <w:kern w:val="0"/>
          <w:sz w:val="24"/>
          <w:szCs w:val="24"/>
          <w14:ligatures w14:val="none"/>
        </w:rPr>
        <w:t xml:space="preserve"> The individual </w:t>
      </w:r>
      <w:r w:rsidRPr="009E6E5C" w:rsidR="005A478E">
        <w:rPr>
          <w:rFonts w:ascii="Tms Rmn" w:eastAsia="Times New Roman" w:hAnsi="Tms Rmn" w:cs="Times New Roman"/>
          <w:kern w:val="0"/>
          <w:sz w:val="24"/>
          <w:szCs w:val="24"/>
          <w14:ligatures w14:val="none"/>
        </w:rPr>
        <w:t>is able to</w:t>
      </w:r>
      <w:r w:rsidRPr="009E6E5C" w:rsidR="005A478E">
        <w:rPr>
          <w:rFonts w:ascii="Tms Rmn" w:eastAsia="Times New Roman" w:hAnsi="Tms Rmn" w:cs="Times New Roman"/>
          <w:kern w:val="0"/>
          <w:sz w:val="24"/>
          <w:szCs w:val="24"/>
          <w14:ligatures w14:val="none"/>
        </w:rPr>
        <w:t xml:space="preserve"> complete the form, download the form, and send the completed, signed form back to SBA via e-mail to a designated e-mail address.</w:t>
      </w:r>
    </w:p>
    <w:p w:rsidR="00E53AC5" w:rsidRPr="009E6E5C" w:rsidP="00E53AC5" w14:paraId="7C1A9D87" w14:textId="77777777">
      <w:pPr>
        <w:overflowPunct w:val="0"/>
        <w:autoSpaceDE w:val="0"/>
        <w:autoSpaceDN w:val="0"/>
        <w:adjustRightInd w:val="0"/>
        <w:spacing w:after="0" w:line="240" w:lineRule="auto"/>
        <w:ind w:left="270"/>
        <w:textAlignment w:val="baseline"/>
        <w:rPr>
          <w:rFonts w:ascii="Tms Rmn" w:eastAsia="Times New Roman" w:hAnsi="Tms Rmn" w:cs="Times New Roman"/>
          <w:kern w:val="0"/>
          <w:sz w:val="24"/>
          <w:szCs w:val="24"/>
          <w14:ligatures w14:val="none"/>
        </w:rPr>
      </w:pPr>
    </w:p>
    <w:p w:rsidR="00E53AC5" w:rsidRPr="00255527" w:rsidP="00E53AC5" w14:paraId="30BC1697" w14:textId="77777777">
      <w:pPr>
        <w:widowControl w:val="0"/>
        <w:tabs>
          <w:tab w:val="left" w:pos="360"/>
          <w:tab w:val="left" w:pos="720"/>
          <w:tab w:val="left" w:pos="108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14:ligatures w14:val="none"/>
        </w:rPr>
      </w:pPr>
    </w:p>
    <w:p w:rsidR="00E53AC5" w:rsidRPr="00255527" w:rsidP="003E0B7D" w14:paraId="7AC9442C" w14:textId="4738AA96">
      <w:pPr>
        <w:widowControl w:val="0"/>
        <w:numPr>
          <w:ilvl w:val="0"/>
          <w:numId w:val="1"/>
        </w:numPr>
        <w:tabs>
          <w:tab w:val="left" w:pos="360"/>
          <w:tab w:val="left" w:pos="720"/>
          <w:tab w:val="left" w:pos="1080"/>
          <w:tab w:val="left" w:pos="144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255527">
        <w:rPr>
          <w:rFonts w:ascii="Times New Roman" w:eastAsia="Times New Roman" w:hAnsi="Times New Roman" w:cs="Times New Roman"/>
          <w:kern w:val="0"/>
          <w:sz w:val="24"/>
          <w:szCs w:val="24"/>
          <w:u w:val="single"/>
          <w14:ligatures w14:val="none"/>
        </w:rPr>
        <w:t xml:space="preserve">Non-duplication. </w:t>
      </w:r>
    </w:p>
    <w:p w:rsidR="00DB0A0C" w:rsidRPr="009E6E5C" w:rsidP="003649ED" w14:paraId="49FB8A0D" w14:textId="77777777">
      <w:pPr>
        <w:widowControl w:val="0"/>
        <w:tabs>
          <w:tab w:val="left" w:pos="360"/>
          <w:tab w:val="left" w:pos="720"/>
          <w:tab w:val="left" w:pos="1080"/>
          <w:tab w:val="left" w:pos="1440"/>
        </w:tabs>
        <w:spacing w:after="0" w:line="240" w:lineRule="auto"/>
        <w:rPr>
          <w:rFonts w:ascii="Times New Roman" w:eastAsia="Times New Roman" w:hAnsi="Times New Roman" w:cs="Times New Roman"/>
          <w:kern w:val="0"/>
          <w:sz w:val="24"/>
          <w:szCs w:val="24"/>
          <w14:ligatures w14:val="none"/>
        </w:rPr>
      </w:pPr>
    </w:p>
    <w:p w:rsidR="005A478E" w:rsidRPr="009E6E5C" w:rsidP="003649ED" w14:paraId="43DEEF04" w14:textId="31AD504F">
      <w:pPr>
        <w:widowControl w:val="0"/>
        <w:tabs>
          <w:tab w:val="left" w:pos="360"/>
          <w:tab w:val="left" w:pos="720"/>
          <w:tab w:val="left" w:pos="1080"/>
          <w:tab w:val="left" w:pos="1440"/>
        </w:tabs>
        <w:spacing w:after="0" w:line="240" w:lineRule="auto"/>
        <w:rPr>
          <w:rFonts w:ascii="Times New Roman" w:eastAsia="Times New Roman" w:hAnsi="Times New Roman" w:cs="Times New Roman"/>
          <w:kern w:val="0"/>
          <w:sz w:val="24"/>
          <w:szCs w:val="24"/>
          <w14:ligatures w14:val="none"/>
        </w:rPr>
      </w:pPr>
      <w:r w:rsidRPr="009E6E5C">
        <w:rPr>
          <w:rFonts w:ascii="Times New Roman" w:eastAsia="Times New Roman" w:hAnsi="Times New Roman" w:cs="Times New Roman"/>
          <w:kern w:val="0"/>
          <w:sz w:val="24"/>
          <w:szCs w:val="24"/>
          <w14:ligatures w14:val="none"/>
        </w:rPr>
        <w:t xml:space="preserve">This information is not collected by any other program office within SBA. </w:t>
      </w:r>
      <w:r w:rsidRPr="009E6E5C" w:rsidR="00993700">
        <w:rPr>
          <w:rFonts w:ascii="Times New Roman" w:eastAsia="Times New Roman" w:hAnsi="Times New Roman" w:cs="Times New Roman"/>
          <w:kern w:val="0"/>
          <w:sz w:val="24"/>
          <w:szCs w:val="24"/>
          <w14:ligatures w14:val="none"/>
        </w:rPr>
        <w:t xml:space="preserve">Other Federal agencies (e.g. Federal Trade Commission, Federal Bureau of Investigation or United States Secret Service), state bureaus of investigation and local </w:t>
      </w:r>
      <w:r w:rsidRPr="009E6E5C" w:rsidR="00585B84">
        <w:rPr>
          <w:rFonts w:ascii="Times New Roman" w:eastAsia="Times New Roman" w:hAnsi="Times New Roman" w:cs="Times New Roman"/>
          <w:kern w:val="0"/>
          <w:sz w:val="24"/>
          <w:szCs w:val="24"/>
          <w14:ligatures w14:val="none"/>
        </w:rPr>
        <w:t xml:space="preserve">law enforcement </w:t>
      </w:r>
      <w:r w:rsidRPr="009E6E5C" w:rsidR="00DB0A0C">
        <w:rPr>
          <w:rFonts w:ascii="Times New Roman" w:eastAsia="Times New Roman" w:hAnsi="Times New Roman" w:cs="Times New Roman"/>
          <w:kern w:val="0"/>
          <w:sz w:val="24"/>
          <w:szCs w:val="24"/>
          <w14:ligatures w14:val="none"/>
        </w:rPr>
        <w:t xml:space="preserve">agencies </w:t>
      </w:r>
      <w:r w:rsidRPr="009E6E5C" w:rsidR="00993700">
        <w:rPr>
          <w:rFonts w:ascii="Times New Roman" w:eastAsia="Times New Roman" w:hAnsi="Times New Roman" w:cs="Times New Roman"/>
          <w:kern w:val="0"/>
          <w:sz w:val="24"/>
          <w:szCs w:val="24"/>
          <w14:ligatures w14:val="none"/>
        </w:rPr>
        <w:t xml:space="preserve">(county sheriffs and city police) may </w:t>
      </w:r>
      <w:r w:rsidRPr="009E6E5C" w:rsidR="00F43666">
        <w:rPr>
          <w:rFonts w:ascii="Times New Roman" w:eastAsia="Times New Roman" w:hAnsi="Times New Roman" w:cs="Times New Roman"/>
          <w:kern w:val="0"/>
          <w:sz w:val="24"/>
          <w:szCs w:val="24"/>
          <w14:ligatures w14:val="none"/>
        </w:rPr>
        <w:t xml:space="preserve">obtain some of this </w:t>
      </w:r>
      <w:r w:rsidRPr="009E6E5C" w:rsidR="00993700">
        <w:rPr>
          <w:rFonts w:ascii="Times New Roman" w:eastAsia="Times New Roman" w:hAnsi="Times New Roman" w:cs="Times New Roman"/>
          <w:kern w:val="0"/>
          <w:sz w:val="24"/>
          <w:szCs w:val="24"/>
          <w14:ligatures w14:val="none"/>
        </w:rPr>
        <w:t xml:space="preserve">information. However, there is no </w:t>
      </w:r>
      <w:r w:rsidRPr="009E6E5C" w:rsidR="00FA6A57">
        <w:rPr>
          <w:rFonts w:ascii="Times New Roman" w:eastAsia="Times New Roman" w:hAnsi="Times New Roman" w:cs="Times New Roman"/>
          <w:kern w:val="0"/>
          <w:sz w:val="24"/>
          <w:szCs w:val="24"/>
          <w14:ligatures w14:val="none"/>
        </w:rPr>
        <w:t>agency collecting this information</w:t>
      </w:r>
      <w:r w:rsidRPr="009E6E5C" w:rsidR="00A14EAD">
        <w:rPr>
          <w:rFonts w:ascii="Times New Roman" w:eastAsia="Times New Roman" w:hAnsi="Times New Roman" w:cs="Times New Roman"/>
          <w:kern w:val="0"/>
          <w:sz w:val="24"/>
          <w:szCs w:val="24"/>
          <w14:ligatures w14:val="none"/>
        </w:rPr>
        <w:t xml:space="preserve"> that </w:t>
      </w:r>
      <w:r w:rsidRPr="009E6E5C" w:rsidR="00893BC7">
        <w:rPr>
          <w:rFonts w:ascii="Times New Roman" w:eastAsia="Times New Roman" w:hAnsi="Times New Roman" w:cs="Times New Roman"/>
          <w:kern w:val="0"/>
          <w:sz w:val="24"/>
          <w:szCs w:val="24"/>
          <w14:ligatures w14:val="none"/>
        </w:rPr>
        <w:t xml:space="preserve">SBA can </w:t>
      </w:r>
      <w:r w:rsidRPr="009E6E5C" w:rsidR="00F43666">
        <w:rPr>
          <w:rFonts w:ascii="Times New Roman" w:eastAsia="Times New Roman" w:hAnsi="Times New Roman" w:cs="Times New Roman"/>
          <w:kern w:val="0"/>
          <w:sz w:val="24"/>
          <w:szCs w:val="24"/>
          <w14:ligatures w14:val="none"/>
        </w:rPr>
        <w:t>readily access</w:t>
      </w:r>
      <w:r w:rsidRPr="009E6E5C" w:rsidR="00993700">
        <w:rPr>
          <w:rFonts w:ascii="Times New Roman" w:eastAsia="Times New Roman" w:hAnsi="Times New Roman" w:cs="Times New Roman"/>
          <w:kern w:val="0"/>
          <w:sz w:val="24"/>
          <w:szCs w:val="24"/>
          <w14:ligatures w14:val="none"/>
        </w:rPr>
        <w:t>.</w:t>
      </w:r>
    </w:p>
    <w:p w:rsidR="005A478E" w:rsidRPr="009E6E5C" w:rsidP="00E53AC5" w14:paraId="2091F106" w14:textId="77777777">
      <w:pPr>
        <w:widowControl w:val="0"/>
        <w:tabs>
          <w:tab w:val="left" w:pos="360"/>
          <w:tab w:val="left" w:pos="720"/>
          <w:tab w:val="left" w:pos="1080"/>
          <w:tab w:val="left" w:pos="1440"/>
        </w:tabs>
        <w:spacing w:after="0" w:line="240" w:lineRule="auto"/>
        <w:ind w:left="360"/>
        <w:rPr>
          <w:rFonts w:ascii="Times New Roman" w:eastAsia="Times New Roman" w:hAnsi="Times New Roman" w:cs="Times New Roman"/>
          <w:kern w:val="0"/>
          <w:sz w:val="24"/>
          <w:szCs w:val="24"/>
          <w14:ligatures w14:val="none"/>
        </w:rPr>
      </w:pPr>
    </w:p>
    <w:p w:rsidR="00E53AC5" w:rsidRPr="00255527" w:rsidP="00E53AC5" w14:paraId="280EEFF4" w14:textId="5F29DEBA">
      <w:pPr>
        <w:widowControl w:val="0"/>
        <w:numPr>
          <w:ilvl w:val="0"/>
          <w:numId w:val="1"/>
        </w:numPr>
        <w:tabs>
          <w:tab w:val="left" w:pos="360"/>
          <w:tab w:val="left" w:pos="720"/>
          <w:tab w:val="left" w:pos="1080"/>
          <w:tab w:val="left" w:pos="144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255527">
        <w:rPr>
          <w:rFonts w:ascii="Times New Roman" w:eastAsia="Times New Roman" w:hAnsi="Times New Roman" w:cs="Times New Roman"/>
          <w:kern w:val="0"/>
          <w:sz w:val="24"/>
          <w:szCs w:val="24"/>
          <w:u w:val="single"/>
          <w14:ligatures w14:val="none"/>
        </w:rPr>
        <w:t xml:space="preserve">Burden on Small Business. </w:t>
      </w:r>
    </w:p>
    <w:p w:rsidR="00E53AC5" w:rsidRPr="00255527" w:rsidP="00E53AC5" w14:paraId="601820DB" w14:textId="77777777">
      <w:pPr>
        <w:widowControl w:val="0"/>
        <w:tabs>
          <w:tab w:val="left" w:pos="360"/>
          <w:tab w:val="left" w:pos="720"/>
          <w:tab w:val="left" w:pos="1080"/>
          <w:tab w:val="left" w:pos="1440"/>
        </w:tabs>
        <w:spacing w:after="0" w:line="240" w:lineRule="auto"/>
        <w:rPr>
          <w:rFonts w:ascii="Times New Roman" w:eastAsia="Times New Roman" w:hAnsi="Times New Roman" w:cs="Times New Roman"/>
          <w:kern w:val="0"/>
          <w:sz w:val="24"/>
          <w:szCs w:val="24"/>
          <w14:ligatures w14:val="none"/>
        </w:rPr>
      </w:pPr>
    </w:p>
    <w:p w:rsidR="004C0852" w:rsidRPr="009E6E5C" w:rsidP="2D77A8B1" w14:paraId="04577CFD" w14:textId="77777777">
      <w:pPr>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kern w:val="0"/>
          <w:sz w:val="24"/>
          <w:szCs w:val="24"/>
          <w14:ligatures w14:val="none"/>
        </w:rPr>
        <w:t xml:space="preserve">This information collection does impact </w:t>
      </w:r>
      <w:r w:rsidRPr="009E6E5C" w:rsidR="00E8234D">
        <w:rPr>
          <w:rFonts w:ascii="Tms Rmn" w:eastAsia="Times New Roman" w:hAnsi="Tms Rmn" w:cs="Times New Roman"/>
          <w:kern w:val="0"/>
          <w:sz w:val="24"/>
          <w:szCs w:val="24"/>
          <w14:ligatures w14:val="none"/>
        </w:rPr>
        <w:t>small businesses</w:t>
      </w:r>
      <w:r w:rsidRPr="009E6E5C">
        <w:rPr>
          <w:rFonts w:ascii="Tms Rmn" w:eastAsia="Times New Roman" w:hAnsi="Tms Rmn" w:cs="Times New Roman"/>
          <w:kern w:val="0"/>
          <w:sz w:val="24"/>
          <w:szCs w:val="24"/>
          <w14:ligatures w14:val="none"/>
        </w:rPr>
        <w:t xml:space="preserve">. SBA cannot consider exemptions as there must be a </w:t>
      </w:r>
      <w:r w:rsidRPr="009E6E5C">
        <w:rPr>
          <w:rFonts w:ascii="Tms Rmn" w:eastAsia="Times New Roman" w:hAnsi="Tms Rmn" w:cs="Times New Roman"/>
          <w:kern w:val="0"/>
          <w:sz w:val="24"/>
          <w:szCs w:val="24"/>
          <w14:ligatures w14:val="none"/>
        </w:rPr>
        <w:t xml:space="preserve">thorough </w:t>
      </w:r>
      <w:r w:rsidRPr="009E6E5C">
        <w:rPr>
          <w:rFonts w:ascii="Tms Rmn" w:eastAsia="Times New Roman" w:hAnsi="Tms Rmn" w:cs="Times New Roman"/>
          <w:kern w:val="0"/>
          <w:sz w:val="24"/>
          <w:szCs w:val="24"/>
          <w14:ligatures w14:val="none"/>
        </w:rPr>
        <w:t>review of the fraud claimed b</w:t>
      </w:r>
      <w:r w:rsidRPr="009E6E5C" w:rsidR="00A342BB">
        <w:rPr>
          <w:rFonts w:ascii="Tms Rmn" w:eastAsia="Times New Roman" w:hAnsi="Tms Rmn" w:cs="Times New Roman"/>
          <w:kern w:val="0"/>
          <w:sz w:val="24"/>
          <w:szCs w:val="24"/>
          <w14:ligatures w14:val="none"/>
        </w:rPr>
        <w:t>y</w:t>
      </w:r>
      <w:r w:rsidRPr="009E6E5C">
        <w:rPr>
          <w:rFonts w:ascii="Tms Rmn" w:eastAsia="Times New Roman" w:hAnsi="Tms Rmn" w:cs="Times New Roman"/>
          <w:kern w:val="0"/>
          <w:sz w:val="24"/>
          <w:szCs w:val="24"/>
          <w14:ligatures w14:val="none"/>
        </w:rPr>
        <w:t xml:space="preserve"> the individual.</w:t>
      </w:r>
    </w:p>
    <w:p w:rsidR="004C0852" w:rsidRPr="009E6E5C" w:rsidP="2D77A8B1" w14:paraId="6E0C05C9" w14:textId="77777777">
      <w:pPr>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p>
    <w:p w:rsidR="003649ED" w:rsidRPr="009E6E5C" w:rsidP="2D77A8B1" w14:paraId="321585B9" w14:textId="263A8DFF">
      <w:pPr>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kern w:val="0"/>
          <w:sz w:val="24"/>
          <w:szCs w:val="24"/>
          <w14:ligatures w14:val="none"/>
        </w:rPr>
        <w:t xml:space="preserve">The alternate </w:t>
      </w:r>
      <w:r w:rsidRPr="009E6E5C" w:rsidR="00C8235F">
        <w:rPr>
          <w:rFonts w:ascii="Tms Rmn" w:eastAsia="Times New Roman" w:hAnsi="Tms Rmn" w:cs="Times New Roman"/>
          <w:kern w:val="0"/>
          <w:sz w:val="24"/>
          <w:szCs w:val="24"/>
          <w14:ligatures w14:val="none"/>
        </w:rPr>
        <w:t xml:space="preserve">option to this collection is waiting for the Office of the Inspector General to conduct their own investigation. Not only might this option take years to complete, </w:t>
      </w:r>
      <w:r w:rsidRPr="009E6E5C" w:rsidR="00C8235F">
        <w:rPr>
          <w:rFonts w:ascii="Tms Rmn" w:eastAsia="Times New Roman" w:hAnsi="Tms Rmn" w:cs="Times New Roman"/>
          <w:kern w:val="0"/>
          <w:sz w:val="24"/>
          <w:szCs w:val="24"/>
          <w14:ligatures w14:val="none"/>
        </w:rPr>
        <w:t>the OIG is</w:t>
      </w:r>
      <w:r w:rsidRPr="009E6E5C" w:rsidR="00C8235F">
        <w:rPr>
          <w:rFonts w:ascii="Tms Rmn" w:eastAsia="Times New Roman" w:hAnsi="Tms Rmn" w:cs="Times New Roman"/>
          <w:kern w:val="0"/>
          <w:sz w:val="24"/>
          <w:szCs w:val="24"/>
          <w14:ligatures w14:val="none"/>
        </w:rPr>
        <w:t xml:space="preserve"> not required to share their findings with SBA.</w:t>
      </w:r>
      <w:r w:rsidRPr="009E6E5C" w:rsidR="00DB0A0C">
        <w:rPr>
          <w:rFonts w:ascii="Tms Rmn" w:eastAsia="Times New Roman" w:hAnsi="Tms Rmn" w:cs="Times New Roman"/>
          <w:kern w:val="0"/>
          <w:sz w:val="24"/>
          <w:szCs w:val="24"/>
          <w14:ligatures w14:val="none"/>
        </w:rPr>
        <w:t xml:space="preserve"> </w:t>
      </w:r>
      <w:r w:rsidRPr="009E6E5C" w:rsidR="00E8234D">
        <w:rPr>
          <w:rFonts w:ascii="Tms Rmn" w:eastAsia="Times New Roman" w:hAnsi="Tms Rmn" w:cs="Times New Roman"/>
          <w:kern w:val="0"/>
          <w:sz w:val="24"/>
          <w:szCs w:val="24"/>
          <w14:ligatures w14:val="none"/>
        </w:rPr>
        <w:t>It does not benefit the individual to delay full consideration of their claim.</w:t>
      </w:r>
    </w:p>
    <w:p w:rsidR="003649ED" w:rsidRPr="009E6E5C" w:rsidP="00E53AC5" w14:paraId="6C9555FB" w14:textId="77777777">
      <w:pPr>
        <w:tabs>
          <w:tab w:val="left" w:pos="0"/>
        </w:tabs>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p>
    <w:p w:rsidR="00E53AC5" w:rsidRPr="00255527" w:rsidP="00E53AC5" w14:paraId="1CF55D9E" w14:textId="7388340A">
      <w:pPr>
        <w:widowControl w:val="0"/>
        <w:numPr>
          <w:ilvl w:val="0"/>
          <w:numId w:val="1"/>
        </w:numPr>
        <w:tabs>
          <w:tab w:val="left" w:pos="360"/>
          <w:tab w:val="left" w:pos="720"/>
          <w:tab w:val="left" w:pos="1080"/>
        </w:tab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4"/>
          <w:szCs w:val="20"/>
          <w:u w:val="single"/>
          <w14:ligatures w14:val="none"/>
        </w:rPr>
      </w:pPr>
      <w:r w:rsidRPr="00255527">
        <w:rPr>
          <w:rFonts w:ascii="Times New Roman" w:eastAsia="Times New Roman" w:hAnsi="Times New Roman" w:cs="Times New Roman"/>
          <w:kern w:val="0"/>
          <w:sz w:val="24"/>
          <w:szCs w:val="20"/>
          <w:u w:val="single"/>
          <w14:ligatures w14:val="none"/>
        </w:rPr>
        <w:t xml:space="preserve">Less Frequent Collection. </w:t>
      </w:r>
    </w:p>
    <w:p w:rsidR="00E53AC5" w:rsidRPr="00255527" w:rsidP="00E53AC5" w14:paraId="0C153E42" w14:textId="77777777">
      <w:pPr>
        <w:widowControl w:val="0"/>
        <w:tabs>
          <w:tab w:val="left" w:pos="360"/>
          <w:tab w:val="left" w:pos="720"/>
          <w:tab w:val="left" w:pos="108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u w:val="single"/>
          <w14:ligatures w14:val="none"/>
        </w:rPr>
      </w:pPr>
    </w:p>
    <w:p w:rsidR="00E53AC5" w:rsidRPr="00255527" w:rsidP="00E53AC5" w14:paraId="3B4D5003" w14:textId="40F2E34A">
      <w:pPr>
        <w:widowControl w:val="0"/>
        <w:tabs>
          <w:tab w:val="left" w:pos="360"/>
          <w:tab w:val="left" w:pos="720"/>
          <w:tab w:val="left" w:pos="108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u w:val="single"/>
          <w14:ligatures w14:val="none"/>
        </w:rPr>
      </w:pPr>
      <w:r w:rsidRPr="009E6E5C">
        <w:rPr>
          <w:rFonts w:ascii="Tms Rmn" w:eastAsia="Times New Roman" w:hAnsi="Tms Rmn" w:cs="Times New Roman"/>
          <w:kern w:val="0"/>
          <w:sz w:val="24"/>
          <w:szCs w:val="24"/>
          <w14:ligatures w14:val="none"/>
        </w:rPr>
        <w:t xml:space="preserve">This information is only collected once.  If this information were not collected, SBA could not </w:t>
      </w:r>
      <w:r w:rsidRPr="009E6E5C" w:rsidR="008E1279">
        <w:rPr>
          <w:rFonts w:ascii="Tms Rmn" w:eastAsia="Times New Roman" w:hAnsi="Tms Rmn" w:cs="Times New Roman"/>
          <w:kern w:val="0"/>
          <w:sz w:val="24"/>
          <w:szCs w:val="24"/>
          <w14:ligatures w14:val="none"/>
        </w:rPr>
        <w:t xml:space="preserve">proactively </w:t>
      </w:r>
      <w:r w:rsidRPr="009E6E5C">
        <w:rPr>
          <w:rFonts w:ascii="Tms Rmn" w:eastAsia="Times New Roman" w:hAnsi="Tms Rmn" w:cs="Times New Roman"/>
          <w:kern w:val="0"/>
          <w:sz w:val="24"/>
          <w:szCs w:val="24"/>
          <w14:ligatures w14:val="none"/>
        </w:rPr>
        <w:t xml:space="preserve">take the necessary steps to declare any identity theft, stop billings to the identity theft victim, and </w:t>
      </w:r>
      <w:r w:rsidRPr="009E6E5C" w:rsidR="008E1279">
        <w:rPr>
          <w:rFonts w:ascii="Tms Rmn" w:eastAsia="Times New Roman" w:hAnsi="Tms Rmn" w:cs="Times New Roman"/>
          <w:kern w:val="0"/>
          <w:sz w:val="24"/>
          <w:szCs w:val="24"/>
          <w14:ligatures w14:val="none"/>
        </w:rPr>
        <w:t xml:space="preserve">prepare documents to </w:t>
      </w:r>
      <w:r w:rsidRPr="009E6E5C">
        <w:rPr>
          <w:rFonts w:ascii="Tms Rmn" w:eastAsia="Times New Roman" w:hAnsi="Tms Rmn" w:cs="Times New Roman"/>
          <w:kern w:val="0"/>
          <w:sz w:val="24"/>
          <w:szCs w:val="24"/>
          <w14:ligatures w14:val="none"/>
        </w:rPr>
        <w:t>release any UCC filings or other recorded collateral from the legitimate business that was not the recipient of the SBA loan funds. Since this information is only collected once, it cannot be collected less frequently.</w:t>
      </w:r>
    </w:p>
    <w:p w:rsidR="00E53AC5" w:rsidRPr="00255527" w:rsidP="00E53AC5" w14:paraId="20034421" w14:textId="77777777">
      <w:pPr>
        <w:widowControl w:val="0"/>
        <w:tabs>
          <w:tab w:val="left" w:pos="360"/>
          <w:tab w:val="left" w:pos="720"/>
          <w:tab w:val="left" w:pos="108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u w:val="single"/>
          <w14:ligatures w14:val="none"/>
        </w:rPr>
      </w:pPr>
    </w:p>
    <w:p w:rsidR="00E53AC5" w:rsidRPr="00255527" w:rsidP="009E6E5C" w14:paraId="59136511" w14:textId="68C3E937">
      <w:pPr>
        <w:widowControl w:val="0"/>
        <w:numPr>
          <w:ilvl w:val="0"/>
          <w:numId w:val="1"/>
        </w:numPr>
        <w:tabs>
          <w:tab w:val="left" w:pos="360"/>
          <w:tab w:val="left" w:pos="720"/>
          <w:tab w:val="left" w:pos="1080"/>
          <w:tab w:val="left" w:pos="144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255527">
        <w:rPr>
          <w:rFonts w:ascii="Times New Roman" w:eastAsia="Times New Roman" w:hAnsi="Times New Roman" w:cs="Times New Roman"/>
          <w:kern w:val="0"/>
          <w:sz w:val="24"/>
          <w:szCs w:val="24"/>
          <w:u w:val="single"/>
          <w14:ligatures w14:val="none"/>
        </w:rPr>
        <w:t xml:space="preserve">Paperwork Reduction Act Guidelines. </w:t>
      </w:r>
    </w:p>
    <w:p w:rsidR="00DB0A0C" w:rsidRPr="009E6E5C" w:rsidP="00E53AC5" w14:paraId="5271B217" w14:textId="77777777">
      <w:pPr>
        <w:widowControl w:val="0"/>
        <w:tabs>
          <w:tab w:val="left" w:pos="360"/>
          <w:tab w:val="left" w:pos="720"/>
          <w:tab w:val="left" w:pos="1080"/>
          <w:tab w:val="left" w:pos="1440"/>
        </w:tabs>
        <w:spacing w:after="0" w:line="240" w:lineRule="auto"/>
        <w:rPr>
          <w:rFonts w:ascii="Times New Roman" w:eastAsia="Times New Roman" w:hAnsi="Times New Roman" w:cs="Times New Roman"/>
          <w:color w:val="000000"/>
          <w:kern w:val="0"/>
          <w:sz w:val="24"/>
          <w:szCs w:val="24"/>
          <w:shd w:val="clear" w:color="auto" w:fill="FFFFFF"/>
          <w14:ligatures w14:val="none"/>
        </w:rPr>
      </w:pPr>
    </w:p>
    <w:p w:rsidR="00E53AC5" w:rsidRPr="00255527" w:rsidP="00E53AC5" w14:paraId="581921E1" w14:textId="690A7D31">
      <w:pPr>
        <w:widowControl w:val="0"/>
        <w:tabs>
          <w:tab w:val="left" w:pos="360"/>
          <w:tab w:val="left" w:pos="720"/>
          <w:tab w:val="left" w:pos="1080"/>
          <w:tab w:val="left" w:pos="1440"/>
        </w:tabs>
        <w:spacing w:after="0" w:line="240" w:lineRule="auto"/>
        <w:rPr>
          <w:rFonts w:ascii="Times New Roman" w:eastAsia="Times New Roman" w:hAnsi="Times New Roman" w:cs="Times New Roman"/>
          <w:kern w:val="0"/>
          <w:sz w:val="24"/>
          <w:szCs w:val="24"/>
          <w14:ligatures w14:val="none"/>
        </w:rPr>
      </w:pPr>
      <w:r w:rsidRPr="009E6E5C">
        <w:rPr>
          <w:rFonts w:ascii="Times New Roman" w:eastAsia="Times New Roman" w:hAnsi="Times New Roman" w:cs="Times New Roman"/>
          <w:color w:val="000000"/>
          <w:kern w:val="0"/>
          <w:sz w:val="24"/>
          <w:szCs w:val="24"/>
          <w:shd w:val="clear" w:color="auto" w:fill="FFFFFF"/>
          <w14:ligatures w14:val="none"/>
        </w:rPr>
        <w:t>No special circumstances exist. No confidential information is required that is not protected to the extent permitted by law including the Privacy Act</w:t>
      </w:r>
      <w:r w:rsidRPr="009E6E5C" w:rsidR="00E8234D">
        <w:rPr>
          <w:rFonts w:ascii="Times New Roman" w:eastAsia="Times New Roman" w:hAnsi="Times New Roman" w:cs="Times New Roman"/>
          <w:color w:val="000000"/>
          <w:kern w:val="0"/>
          <w:sz w:val="24"/>
          <w:szCs w:val="24"/>
          <w:shd w:val="clear" w:color="auto" w:fill="FFFFFF"/>
          <w14:ligatures w14:val="none"/>
        </w:rPr>
        <w:t>.</w:t>
      </w:r>
    </w:p>
    <w:p w:rsidR="00E53AC5" w:rsidRPr="00255527" w:rsidP="00E53AC5" w14:paraId="5735935F" w14:textId="77777777">
      <w:pPr>
        <w:widowControl w:val="0"/>
        <w:tabs>
          <w:tab w:val="left" w:pos="360"/>
          <w:tab w:val="left" w:pos="720"/>
          <w:tab w:val="left" w:pos="1080"/>
          <w:tab w:val="left" w:pos="1440"/>
        </w:tabs>
        <w:spacing w:after="0" w:line="240" w:lineRule="auto"/>
        <w:rPr>
          <w:rFonts w:ascii="Times New Roman" w:eastAsia="Times New Roman" w:hAnsi="Times New Roman" w:cs="Times New Roman"/>
          <w:kern w:val="0"/>
          <w:sz w:val="24"/>
          <w:szCs w:val="24"/>
          <w14:ligatures w14:val="none"/>
        </w:rPr>
      </w:pPr>
    </w:p>
    <w:p w:rsidR="00E53AC5" w:rsidRPr="00255527" w:rsidP="009E6E5C" w14:paraId="7BFA3E95" w14:textId="1447F279">
      <w:pPr>
        <w:widowControl w:val="0"/>
        <w:numPr>
          <w:ilvl w:val="0"/>
          <w:numId w:val="1"/>
        </w:numPr>
        <w:tabs>
          <w:tab w:val="left" w:pos="360"/>
          <w:tab w:val="left" w:pos="720"/>
          <w:tab w:val="left" w:pos="1080"/>
          <w:tab w:val="left" w:pos="1440"/>
        </w:tabs>
        <w:overflowPunct w:val="0"/>
        <w:autoSpaceDE w:val="0"/>
        <w:autoSpaceDN w:val="0"/>
        <w:adjustRightInd w:val="0"/>
        <w:spacing w:after="0" w:line="240" w:lineRule="auto"/>
        <w:ind w:right="183"/>
        <w:textAlignment w:val="baseline"/>
        <w:rPr>
          <w:rFonts w:ascii="Times New Roman" w:eastAsia="Times New Roman" w:hAnsi="Times New Roman" w:cs="Times New Roman"/>
          <w:kern w:val="0"/>
          <w:sz w:val="24"/>
          <w:szCs w:val="24"/>
          <w14:ligatures w14:val="none"/>
        </w:rPr>
      </w:pPr>
      <w:r w:rsidRPr="00255527">
        <w:rPr>
          <w:rFonts w:ascii="Times New Roman" w:eastAsia="Times New Roman" w:hAnsi="Times New Roman" w:cs="Times New Roman"/>
          <w:kern w:val="0"/>
          <w:sz w:val="24"/>
          <w:szCs w:val="24"/>
          <w:u w:val="single"/>
          <w14:ligatures w14:val="none"/>
        </w:rPr>
        <w:t xml:space="preserve">Consultation and Public Comments.  </w:t>
      </w:r>
    </w:p>
    <w:p w:rsidR="00DB0A0C" w:rsidRPr="009E6E5C" w:rsidP="00E8234D" w14:paraId="74DD74DB" w14:textId="77777777">
      <w:pPr>
        <w:tabs>
          <w:tab w:val="left" w:pos="270"/>
        </w:tabs>
        <w:overflowPunct w:val="0"/>
        <w:autoSpaceDE w:val="0"/>
        <w:autoSpaceDN w:val="0"/>
        <w:adjustRightInd w:val="0"/>
        <w:spacing w:after="0" w:line="240" w:lineRule="auto"/>
        <w:ind w:left="270"/>
        <w:textAlignment w:val="baseline"/>
        <w:rPr>
          <w:rFonts w:ascii="Tms Rmn" w:eastAsia="Times New Roman" w:hAnsi="Tms Rmn" w:cs="Times New Roman"/>
          <w:kern w:val="0"/>
          <w:sz w:val="24"/>
          <w:szCs w:val="24"/>
          <w14:ligatures w14:val="none"/>
        </w:rPr>
      </w:pPr>
    </w:p>
    <w:p w:rsidR="00E53AC5" w:rsidRPr="00255527" w:rsidP="002D207D" w14:paraId="0BB3C291" w14:textId="26D6D705">
      <w:pPr>
        <w:tabs>
          <w:tab w:val="left" w:pos="27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9E6E5C">
        <w:rPr>
          <w:rFonts w:ascii="Tms Rmn" w:eastAsia="Times New Roman" w:hAnsi="Tms Rmn" w:cs="Times New Roman"/>
          <w:kern w:val="0"/>
          <w:sz w:val="24"/>
          <w:szCs w:val="24"/>
          <w14:ligatures w14:val="none"/>
        </w:rPr>
        <w:t>The notice soliciting comments on this information collection was published on</w:t>
      </w:r>
      <w:r w:rsidRPr="009E6E5C" w:rsidR="00DB0A0C">
        <w:rPr>
          <w:rFonts w:ascii="Tms Rmn" w:eastAsia="Times New Roman" w:hAnsi="Tms Rmn" w:cs="Times New Roman"/>
          <w:kern w:val="0"/>
          <w:sz w:val="24"/>
          <w:szCs w:val="24"/>
          <w14:ligatures w14:val="none"/>
        </w:rPr>
        <w:t xml:space="preserve"> </w:t>
      </w:r>
      <w:r w:rsidRPr="009E6E5C" w:rsidR="000736B8">
        <w:rPr>
          <w:rFonts w:ascii="Tms Rmn" w:eastAsia="Times New Roman" w:hAnsi="Tms Rmn" w:cs="Times New Roman"/>
          <w:kern w:val="0"/>
          <w:sz w:val="24"/>
          <w:szCs w:val="24"/>
          <w14:ligatures w14:val="none"/>
        </w:rPr>
        <w:t>05/03/2024</w:t>
      </w:r>
      <w:r w:rsidRPr="009E6E5C">
        <w:rPr>
          <w:rFonts w:ascii="Tms Rmn" w:eastAsia="Times New Roman" w:hAnsi="Tms Rmn" w:cs="Times New Roman"/>
          <w:kern w:val="0"/>
          <w:sz w:val="24"/>
          <w:szCs w:val="24"/>
          <w14:ligatures w14:val="none"/>
        </w:rPr>
        <w:t xml:space="preserve">, at </w:t>
      </w:r>
      <w:r w:rsidRPr="009E6E5C" w:rsidR="000736B8">
        <w:rPr>
          <w:rFonts w:ascii="Tms Rmn" w:eastAsia="Times New Roman" w:hAnsi="Tms Rmn" w:cs="Times New Roman"/>
          <w:kern w:val="0"/>
          <w:sz w:val="24"/>
          <w:szCs w:val="24"/>
          <w14:ligatures w14:val="none"/>
        </w:rPr>
        <w:t xml:space="preserve">89 </w:t>
      </w:r>
      <w:r w:rsidRPr="009E6E5C">
        <w:rPr>
          <w:rFonts w:ascii="Tms Rmn" w:eastAsia="Times New Roman" w:hAnsi="Tms Rmn" w:cs="Times New Roman"/>
          <w:kern w:val="0"/>
          <w:sz w:val="24"/>
          <w:szCs w:val="24"/>
          <w14:ligatures w14:val="none"/>
        </w:rPr>
        <w:t>FR</w:t>
      </w:r>
      <w:r w:rsidRPr="009E6E5C" w:rsidR="00DB0A0C">
        <w:rPr>
          <w:rFonts w:ascii="Tms Rmn" w:eastAsia="Times New Roman" w:hAnsi="Tms Rmn" w:cs="Times New Roman"/>
          <w:kern w:val="0"/>
          <w:sz w:val="24"/>
          <w:szCs w:val="24"/>
          <w14:ligatures w14:val="none"/>
        </w:rPr>
        <w:t xml:space="preserve"> </w:t>
      </w:r>
      <w:r w:rsidRPr="009E6E5C" w:rsidR="000736B8">
        <w:rPr>
          <w:rFonts w:ascii="Tms Rmn" w:eastAsia="Times New Roman" w:hAnsi="Tms Rmn" w:cs="Times New Roman"/>
          <w:kern w:val="0"/>
          <w:sz w:val="24"/>
          <w:szCs w:val="24"/>
          <w14:ligatures w14:val="none"/>
        </w:rPr>
        <w:t>36837</w:t>
      </w:r>
      <w:r w:rsidRPr="009E6E5C">
        <w:rPr>
          <w:rFonts w:ascii="Tms Rmn" w:eastAsia="Times New Roman" w:hAnsi="Tms Rmn" w:cs="Times New Roman"/>
          <w:kern w:val="0"/>
          <w:sz w:val="24"/>
          <w:szCs w:val="24"/>
          <w14:ligatures w14:val="none"/>
        </w:rPr>
        <w:t>.</w:t>
      </w:r>
      <w:r w:rsidRPr="009E6E5C" w:rsidR="000736B8">
        <w:rPr>
          <w:rFonts w:ascii="Tms Rmn" w:eastAsia="Times New Roman" w:hAnsi="Tms Rmn" w:cs="Times New Roman"/>
          <w:kern w:val="0"/>
          <w:sz w:val="24"/>
          <w:szCs w:val="24"/>
          <w14:ligatures w14:val="none"/>
        </w:rPr>
        <w:t xml:space="preserve"> The Agency did not receive any comments.</w:t>
      </w:r>
    </w:p>
    <w:p w:rsidR="00E53AC5" w:rsidRPr="00255527" w:rsidP="00E53AC5" w14:paraId="0A3BF15F" w14:textId="77777777">
      <w:pPr>
        <w:widowControl w:val="0"/>
        <w:tabs>
          <w:tab w:val="left" w:pos="360"/>
          <w:tab w:val="left" w:pos="720"/>
          <w:tab w:val="left" w:pos="1080"/>
          <w:tab w:val="left" w:pos="1440"/>
        </w:tabs>
        <w:spacing w:after="0" w:line="240" w:lineRule="auto"/>
        <w:rPr>
          <w:rFonts w:ascii="Times New Roman" w:eastAsia="Times New Roman" w:hAnsi="Times New Roman" w:cs="Times New Roman"/>
          <w:kern w:val="0"/>
          <w:sz w:val="24"/>
          <w:szCs w:val="24"/>
          <w14:ligatures w14:val="none"/>
        </w:rPr>
      </w:pPr>
    </w:p>
    <w:p w:rsidR="00E53AC5" w:rsidRPr="00255527" w:rsidP="009E6E5C" w14:paraId="4FF2AA9A" w14:textId="7A6135C5">
      <w:pPr>
        <w:widowControl w:val="0"/>
        <w:numPr>
          <w:ilvl w:val="0"/>
          <w:numId w:val="1"/>
        </w:numPr>
        <w:tabs>
          <w:tab w:val="left" w:pos="360"/>
          <w:tab w:val="left" w:pos="720"/>
          <w:tab w:val="left" w:pos="1080"/>
          <w:tab w:val="left" w:pos="144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255527">
        <w:rPr>
          <w:rFonts w:ascii="Times New Roman" w:eastAsia="Times New Roman" w:hAnsi="Times New Roman" w:cs="Times New Roman"/>
          <w:kern w:val="0"/>
          <w:sz w:val="24"/>
          <w:szCs w:val="24"/>
          <w:u w:val="single"/>
          <w14:ligatures w14:val="none"/>
        </w:rPr>
        <w:t xml:space="preserve">Gifts or Payment. </w:t>
      </w:r>
    </w:p>
    <w:p w:rsidR="00E53AC5" w:rsidRPr="00255527" w:rsidP="00E53AC5" w14:paraId="2B87B70E" w14:textId="77777777">
      <w:pPr>
        <w:widowControl w:val="0"/>
        <w:tabs>
          <w:tab w:val="left" w:pos="360"/>
          <w:tab w:val="left" w:pos="720"/>
          <w:tab w:val="left" w:pos="1080"/>
          <w:tab w:val="left" w:pos="1440"/>
        </w:tabs>
        <w:spacing w:after="0" w:line="240" w:lineRule="auto"/>
        <w:rPr>
          <w:rFonts w:ascii="Times New Roman" w:eastAsia="Times New Roman" w:hAnsi="Times New Roman" w:cs="Times New Roman"/>
          <w:kern w:val="0"/>
          <w:sz w:val="24"/>
          <w:szCs w:val="24"/>
          <w14:ligatures w14:val="none"/>
        </w:rPr>
      </w:pPr>
    </w:p>
    <w:p w:rsidR="00E53AC5" w:rsidRPr="009E6E5C" w:rsidP="00E53AC5" w14:paraId="10865726" w14:textId="77777777">
      <w:pPr>
        <w:tabs>
          <w:tab w:val="left" w:pos="360"/>
        </w:tabs>
        <w:overflowPunct w:val="0"/>
        <w:autoSpaceDE w:val="0"/>
        <w:autoSpaceDN w:val="0"/>
        <w:adjustRightInd w:val="0"/>
        <w:spacing w:after="0" w:line="240" w:lineRule="auto"/>
        <w:ind w:firstLine="270"/>
        <w:textAlignment w:val="baseline"/>
        <w:rPr>
          <w:rFonts w:ascii="Tms Rmn" w:eastAsia="Times New Roman" w:hAnsi="Tms Rmn" w:cs="Times New Roman"/>
          <w:kern w:val="0"/>
          <w:sz w:val="24"/>
          <w:szCs w:val="20"/>
          <w14:ligatures w14:val="none"/>
        </w:rPr>
      </w:pPr>
      <w:r w:rsidRPr="009E6E5C">
        <w:rPr>
          <w:rFonts w:ascii="Tms Rmn" w:eastAsia="Times New Roman" w:hAnsi="Tms Rmn" w:cs="Times New Roman"/>
          <w:kern w:val="0"/>
          <w:sz w:val="24"/>
          <w:szCs w:val="20"/>
          <w14:ligatures w14:val="none"/>
        </w:rPr>
        <w:t>There are no payments or gifts to respondents.</w:t>
      </w:r>
    </w:p>
    <w:p w:rsidR="00E53AC5" w:rsidRPr="00255527" w:rsidP="00E53AC5" w14:paraId="0CCA1617" w14:textId="77777777">
      <w:pPr>
        <w:widowControl w:val="0"/>
        <w:tabs>
          <w:tab w:val="left" w:pos="360"/>
          <w:tab w:val="left" w:pos="720"/>
          <w:tab w:val="left" w:pos="1080"/>
          <w:tab w:val="left" w:pos="1440"/>
        </w:tabs>
        <w:spacing w:after="0" w:line="240" w:lineRule="auto"/>
        <w:rPr>
          <w:rFonts w:ascii="Times New Roman" w:eastAsia="Times New Roman" w:hAnsi="Times New Roman" w:cs="Times New Roman"/>
          <w:kern w:val="0"/>
          <w:sz w:val="24"/>
          <w:szCs w:val="24"/>
          <w14:ligatures w14:val="none"/>
        </w:rPr>
      </w:pPr>
    </w:p>
    <w:p w:rsidR="00E53AC5" w:rsidRPr="00255527" w:rsidP="009E6E5C" w14:paraId="14BC9965" w14:textId="70F3D400">
      <w:pPr>
        <w:widowControl w:val="0"/>
        <w:numPr>
          <w:ilvl w:val="0"/>
          <w:numId w:val="1"/>
        </w:numPr>
        <w:tabs>
          <w:tab w:val="left" w:pos="360"/>
          <w:tab w:val="left" w:pos="720"/>
          <w:tab w:val="left" w:pos="1080"/>
          <w:tab w:val="left" w:pos="1440"/>
        </w:tabs>
        <w:overflowPunct w:val="0"/>
        <w:autoSpaceDE w:val="0"/>
        <w:autoSpaceDN w:val="0"/>
        <w:adjustRightInd w:val="0"/>
        <w:spacing w:after="0" w:line="240" w:lineRule="auto"/>
        <w:textAlignment w:val="baseline"/>
        <w:rPr>
          <w:rFonts w:ascii="Tms Rmn" w:eastAsia="Times New Roman" w:hAnsi="Tms Rmn" w:cs="Times New Roman"/>
          <w:kern w:val="0"/>
          <w:sz w:val="24"/>
          <w:szCs w:val="20"/>
          <w14:ligatures w14:val="none"/>
        </w:rPr>
      </w:pPr>
      <w:r w:rsidRPr="00255527">
        <w:rPr>
          <w:rFonts w:ascii="Times New Roman" w:eastAsia="Times New Roman" w:hAnsi="Times New Roman" w:cs="Times New Roman"/>
          <w:kern w:val="0"/>
          <w:sz w:val="24"/>
          <w:szCs w:val="24"/>
          <w:u w:val="single"/>
          <w14:ligatures w14:val="none"/>
        </w:rPr>
        <w:t xml:space="preserve">Privacy &amp; Confidentiality.  </w:t>
      </w:r>
    </w:p>
    <w:p w:rsidR="00E8234D" w:rsidRPr="009E6E5C" w:rsidP="00E53AC5" w14:paraId="7B8BA45F" w14:textId="77777777">
      <w:pPr>
        <w:tabs>
          <w:tab w:val="left" w:pos="270"/>
        </w:tabs>
        <w:overflowPunct w:val="0"/>
        <w:autoSpaceDE w:val="0"/>
        <w:autoSpaceDN w:val="0"/>
        <w:adjustRightInd w:val="0"/>
        <w:spacing w:after="0" w:line="240" w:lineRule="auto"/>
        <w:ind w:left="270"/>
        <w:textAlignment w:val="baseline"/>
        <w:rPr>
          <w:rFonts w:ascii="Tms Rmn" w:eastAsia="Times New Roman" w:hAnsi="Tms Rmn" w:cs="Times New Roman"/>
          <w:kern w:val="0"/>
          <w:sz w:val="24"/>
          <w:szCs w:val="24"/>
          <w14:ligatures w14:val="none"/>
        </w:rPr>
      </w:pPr>
    </w:p>
    <w:p w:rsidR="006734C7" w:rsidRPr="009E6E5C" w:rsidP="002F242C" w14:paraId="671D52E6" w14:textId="26C9556F">
      <w:pPr>
        <w:tabs>
          <w:tab w:val="left" w:pos="270"/>
        </w:tabs>
        <w:spacing w:after="0" w:line="240" w:lineRule="auto"/>
        <w:ind w:left="270"/>
        <w:rPr>
          <w:rFonts w:ascii="Tms Rmn" w:eastAsia="Times New Roman" w:hAnsi="Tms Rmn" w:cs="Times New Roman"/>
          <w:sz w:val="24"/>
          <w:szCs w:val="24"/>
        </w:rPr>
      </w:pPr>
      <w:r w:rsidRPr="009E6E5C">
        <w:rPr>
          <w:rFonts w:ascii="Tms Rmn" w:eastAsia="Times New Roman" w:hAnsi="Tms Rmn" w:cs="Times New Roman"/>
          <w:sz w:val="24"/>
          <w:szCs w:val="24"/>
        </w:rPr>
        <w:t xml:space="preserve">The </w:t>
      </w:r>
      <w:r w:rsidRPr="009E6E5C">
        <w:rPr>
          <w:rFonts w:ascii="Tms Rmn" w:eastAsia="Times New Roman" w:hAnsi="Tms Rmn" w:cs="Times New Roman"/>
          <w:sz w:val="24"/>
          <w:szCs w:val="24"/>
        </w:rPr>
        <w:t xml:space="preserve">SBA Form 3513 </w:t>
      </w:r>
      <w:r w:rsidRPr="009E6E5C" w:rsidR="007704EB">
        <w:rPr>
          <w:rFonts w:ascii="Tms Rmn" w:eastAsia="Times New Roman" w:hAnsi="Tms Rmn" w:cs="Times New Roman"/>
          <w:sz w:val="24"/>
          <w:szCs w:val="24"/>
        </w:rPr>
        <w:t xml:space="preserve">does not </w:t>
      </w:r>
      <w:r w:rsidRPr="009E6E5C" w:rsidR="00ED202D">
        <w:rPr>
          <w:rFonts w:ascii="Tms Rmn" w:eastAsia="Times New Roman" w:hAnsi="Tms Rmn" w:cs="Times New Roman"/>
          <w:sz w:val="24"/>
          <w:szCs w:val="24"/>
        </w:rPr>
        <w:t>provide any assurance of confidentiality.</w:t>
      </w:r>
    </w:p>
    <w:p w:rsidR="006734C7" w:rsidRPr="009E6E5C" w:rsidP="002F242C" w14:paraId="27923B37" w14:textId="77777777">
      <w:pPr>
        <w:tabs>
          <w:tab w:val="left" w:pos="270"/>
        </w:tabs>
        <w:spacing w:after="0" w:line="240" w:lineRule="auto"/>
        <w:ind w:left="270"/>
        <w:rPr>
          <w:rFonts w:ascii="Tms Rmn" w:eastAsia="Times New Roman" w:hAnsi="Tms Rmn" w:cs="Times New Roman"/>
          <w:sz w:val="24"/>
          <w:szCs w:val="24"/>
        </w:rPr>
      </w:pPr>
    </w:p>
    <w:p w:rsidR="002F242C" w:rsidRPr="009E6E5C" w:rsidP="002F242C" w14:paraId="54FF8097" w14:textId="6207FA61">
      <w:pPr>
        <w:tabs>
          <w:tab w:val="left" w:pos="270"/>
        </w:tabs>
        <w:spacing w:after="0" w:line="240" w:lineRule="auto"/>
        <w:ind w:left="270"/>
        <w:rPr>
          <w:rFonts w:ascii="Tms Rmn" w:eastAsia="Times New Roman" w:hAnsi="Tms Rmn" w:cs="Times New Roman"/>
          <w:sz w:val="24"/>
          <w:szCs w:val="24"/>
        </w:rPr>
      </w:pPr>
      <w:r w:rsidRPr="009E6E5C">
        <w:rPr>
          <w:rFonts w:ascii="Tms Rmn" w:eastAsia="Times New Roman" w:hAnsi="Tms Rmn" w:cs="Times New Roman"/>
          <w:sz w:val="24"/>
          <w:szCs w:val="24"/>
        </w:rPr>
        <w:t>The information collected is protected to the extent permitted by law, including the Privacy Act, 5 U.S.C. 552a, and the Freedom of Information Act, 5 U.S.C. 552, which prohibits disclosure of confidential or privileged commercial or financial information.  The form includes notices to the respondents regarding the use and disclosure of information submitted to SBA on this form.  Information collected on SBA Form 3513 is maintained in the Agency’s Privacy Act System of Records as follows:</w:t>
      </w:r>
    </w:p>
    <w:p w:rsidR="002F242C" w:rsidRPr="009E6E5C" w:rsidP="002F242C" w14:paraId="18791964" w14:textId="2B8F1CA2">
      <w:pPr>
        <w:tabs>
          <w:tab w:val="left" w:pos="270"/>
        </w:tabs>
        <w:overflowPunct w:val="0"/>
        <w:autoSpaceDE w:val="0"/>
        <w:autoSpaceDN w:val="0"/>
        <w:adjustRightInd w:val="0"/>
        <w:spacing w:after="0" w:line="240" w:lineRule="auto"/>
        <w:ind w:left="270"/>
        <w:textAlignment w:val="baseline"/>
        <w:rPr>
          <w:rFonts w:ascii="Tms Rmn" w:eastAsia="Times New Roman" w:hAnsi="Tms Rmn" w:cs="Times New Roman"/>
          <w:sz w:val="24"/>
          <w:szCs w:val="24"/>
        </w:rPr>
      </w:pPr>
      <w:r w:rsidRPr="009E6E5C">
        <w:rPr>
          <w:rFonts w:ascii="Tms Rmn" w:eastAsia="Times New Roman" w:hAnsi="Tms Rmn" w:cs="Times New Roman"/>
          <w:sz w:val="24"/>
          <w:szCs w:val="24"/>
        </w:rPr>
        <w:t xml:space="preserve">SBA 20 -- Disaster Loans Case Files https://www.govinfo.gov/content/pkg/PAI-2017-SBA/xml/PAI-2017-SBA.xml#sba20. SBA most recently published an updated SORN for SBA 20 on November 19, 2021 (86 FR 64979), which can be located here: </w:t>
      </w:r>
      <w:hyperlink r:id="rId9" w:history="1">
        <w:r w:rsidRPr="009E6E5C" w:rsidR="00DB0A0C">
          <w:rPr>
            <w:rStyle w:val="Hyperlink"/>
            <w:rFonts w:ascii="Tms Rmn" w:eastAsia="Times New Roman" w:hAnsi="Tms Rmn" w:cs="Times New Roman"/>
            <w:sz w:val="24"/>
            <w:szCs w:val="24"/>
          </w:rPr>
          <w:t>https://www.federalregister.gov/documents/2021/11/19/2021-25276/privacy-act-of-1974-system-of-records-notice</w:t>
        </w:r>
      </w:hyperlink>
    </w:p>
    <w:p w:rsidR="002F242C" w:rsidRPr="009E6E5C" w:rsidP="002F242C" w14:paraId="78CFD848" w14:textId="77777777">
      <w:pPr>
        <w:tabs>
          <w:tab w:val="left" w:pos="270"/>
        </w:tabs>
        <w:overflowPunct w:val="0"/>
        <w:autoSpaceDE w:val="0"/>
        <w:autoSpaceDN w:val="0"/>
        <w:adjustRightInd w:val="0"/>
        <w:spacing w:after="0" w:line="240" w:lineRule="auto"/>
        <w:ind w:left="270"/>
        <w:textAlignment w:val="baseline"/>
        <w:rPr>
          <w:rFonts w:ascii="Tms Rmn" w:eastAsia="Times New Roman" w:hAnsi="Tms Rmn" w:cs="Times New Roman"/>
          <w:kern w:val="0"/>
          <w:sz w:val="24"/>
          <w:szCs w:val="24"/>
          <w14:ligatures w14:val="none"/>
        </w:rPr>
      </w:pPr>
    </w:p>
    <w:p w:rsidR="002F242C" w:rsidRPr="009E6E5C" w:rsidP="002F242C" w14:paraId="58A942E2" w14:textId="7DAE37B9">
      <w:pPr>
        <w:tabs>
          <w:tab w:val="left" w:pos="270"/>
        </w:tabs>
        <w:spacing w:after="0" w:line="240" w:lineRule="auto"/>
        <w:ind w:left="270"/>
        <w:rPr>
          <w:rFonts w:ascii="Tms Rmn" w:eastAsia="Times New Roman" w:hAnsi="Tms Rmn" w:cs="Times New Roman"/>
          <w:sz w:val="24"/>
          <w:szCs w:val="24"/>
        </w:rPr>
      </w:pPr>
      <w:r w:rsidRPr="009E6E5C">
        <w:rPr>
          <w:rFonts w:ascii="Tms Rmn" w:eastAsia="Times New Roman" w:hAnsi="Tms Rmn" w:cs="Times New Roman"/>
          <w:sz w:val="24"/>
          <w:szCs w:val="24"/>
        </w:rPr>
        <w:t xml:space="preserve">SBA 21-- Loan Systems http://www.govinfo.gov/content/pkg/PAI-2023-SBA/xml/PAI-2023-SBA.xml#sba21. SBA most recently published an updated SORN for SBA 21 on April 30, 2021 (86 FR 23026), which can be located here: </w:t>
      </w:r>
      <w:hyperlink r:id="rId10" w:history="1">
        <w:r w:rsidRPr="009E6E5C" w:rsidR="00DB0A0C">
          <w:rPr>
            <w:rStyle w:val="Hyperlink"/>
            <w:rFonts w:ascii="Tms Rmn" w:eastAsia="Times New Roman" w:hAnsi="Tms Rmn" w:cs="Times New Roman"/>
            <w:sz w:val="24"/>
            <w:szCs w:val="24"/>
          </w:rPr>
          <w:t>https://www.federalregister.gov/documents/2021/04/30/2021-09064/privacy-act-of-1974-system-of-records-notice</w:t>
        </w:r>
      </w:hyperlink>
    </w:p>
    <w:p w:rsidR="002F242C" w:rsidRPr="009E6E5C" w:rsidP="002F242C" w14:paraId="7077B456" w14:textId="77777777">
      <w:pPr>
        <w:tabs>
          <w:tab w:val="left" w:pos="270"/>
        </w:tabs>
        <w:spacing w:after="0" w:line="240" w:lineRule="auto"/>
        <w:ind w:left="270"/>
        <w:rPr>
          <w:rFonts w:ascii="Tms Rmn" w:eastAsia="Times New Roman" w:hAnsi="Tms Rmn" w:cs="Times New Roman"/>
          <w:sz w:val="24"/>
          <w:szCs w:val="24"/>
        </w:rPr>
      </w:pPr>
    </w:p>
    <w:p w:rsidR="002F242C" w:rsidRPr="009E6E5C" w:rsidP="002F242C" w14:paraId="3B4E3816" w14:textId="78B02A5F">
      <w:pPr>
        <w:tabs>
          <w:tab w:val="left" w:pos="270"/>
        </w:tabs>
        <w:spacing w:after="0" w:line="240" w:lineRule="auto"/>
        <w:ind w:left="270"/>
        <w:rPr>
          <w:rFonts w:ascii="Tms Rmn" w:eastAsia="Times New Roman" w:hAnsi="Tms Rmn" w:cs="Times New Roman"/>
          <w:sz w:val="24"/>
          <w:szCs w:val="24"/>
        </w:rPr>
      </w:pPr>
      <w:r w:rsidRPr="009E6E5C">
        <w:rPr>
          <w:rFonts w:ascii="Tms Rmn" w:eastAsia="Times New Roman" w:hAnsi="Tms Rmn" w:cs="Times New Roman"/>
          <w:sz w:val="24"/>
          <w:szCs w:val="24"/>
        </w:rPr>
        <w:t xml:space="preserve">SBA adheres and complies with its Cybersecurity and Privacy Policy to maintain privacy and confidentiality of the data collections that are stated in the applicable Privacy Impact Assessment (PIA), specifically, the Capital Access Financial System PIA and Unified Lending Platform (ULP) PIA. </w:t>
      </w:r>
      <w:r w:rsidR="005946B1">
        <w:rPr>
          <w:rFonts w:ascii="Tms Rmn" w:eastAsia="Times New Roman" w:hAnsi="Tms Rmn" w:cs="Times New Roman"/>
          <w:sz w:val="24"/>
          <w:szCs w:val="24"/>
        </w:rPr>
        <w:t xml:space="preserve"> SBA’s PIAs can be found here: </w:t>
      </w:r>
      <w:r w:rsidRPr="005946B1" w:rsidR="005946B1">
        <w:rPr>
          <w:rFonts w:ascii="Tms Rmn" w:eastAsia="Times New Roman" w:hAnsi="Tms Rmn" w:cs="Times New Roman"/>
          <w:sz w:val="24"/>
          <w:szCs w:val="24"/>
        </w:rPr>
        <w:t>https://www.sba.gov/documents?query=privacy+impact+assessment&amp;type=51</w:t>
      </w:r>
      <w:r w:rsidR="005946B1">
        <w:rPr>
          <w:rFonts w:ascii="Tms Rmn" w:eastAsia="Times New Roman" w:hAnsi="Tms Rmn" w:cs="Times New Roman"/>
          <w:sz w:val="24"/>
          <w:szCs w:val="24"/>
        </w:rPr>
        <w:t>.</w:t>
      </w:r>
      <w:r w:rsidRPr="009E6E5C">
        <w:rPr>
          <w:rFonts w:ascii="Tms Rmn" w:eastAsia="Times New Roman" w:hAnsi="Tms Rmn" w:cs="Times New Roman"/>
          <w:sz w:val="24"/>
          <w:szCs w:val="24"/>
        </w:rPr>
        <w:t xml:space="preserve"> The SBA collects controlled unclassified information to include its subcategories of business proprietary information and personally identifiable information such as the business name</w:t>
      </w:r>
      <w:r w:rsidRPr="009E6E5C" w:rsidR="00D46CB2">
        <w:rPr>
          <w:rFonts w:ascii="Tms Rmn" w:eastAsia="Times New Roman" w:hAnsi="Tms Rmn" w:cs="Times New Roman"/>
          <w:sz w:val="24"/>
          <w:szCs w:val="24"/>
        </w:rPr>
        <w:t xml:space="preserve">, business </w:t>
      </w:r>
      <w:r w:rsidRPr="009E6E5C" w:rsidR="002B40BA">
        <w:rPr>
          <w:rFonts w:ascii="Tms Rmn" w:eastAsia="Times New Roman" w:hAnsi="Tms Rmn" w:cs="Times New Roman"/>
          <w:sz w:val="24"/>
          <w:szCs w:val="24"/>
        </w:rPr>
        <w:t>taxpayer identification number</w:t>
      </w:r>
      <w:r w:rsidRPr="009E6E5C">
        <w:rPr>
          <w:rFonts w:ascii="Tms Rmn" w:eastAsia="Times New Roman" w:hAnsi="Tms Rmn" w:cs="Times New Roman"/>
          <w:sz w:val="24"/>
          <w:szCs w:val="24"/>
        </w:rPr>
        <w:t xml:space="preserve">, individual owner’s name, social security number, </w:t>
      </w:r>
      <w:r w:rsidRPr="009E6E5C" w:rsidR="002E7E9E">
        <w:rPr>
          <w:rFonts w:ascii="Tms Rmn" w:eastAsia="Times New Roman" w:hAnsi="Tms Rmn" w:cs="Times New Roman"/>
          <w:sz w:val="24"/>
          <w:szCs w:val="24"/>
        </w:rPr>
        <w:t xml:space="preserve">physical and email </w:t>
      </w:r>
      <w:r w:rsidRPr="009E6E5C">
        <w:rPr>
          <w:rFonts w:ascii="Tms Rmn" w:eastAsia="Times New Roman" w:hAnsi="Tms Rmn" w:cs="Times New Roman"/>
          <w:sz w:val="24"/>
          <w:szCs w:val="24"/>
        </w:rPr>
        <w:t>address, phone number,</w:t>
      </w:r>
      <w:r w:rsidRPr="009E6E5C" w:rsidR="002B40BA">
        <w:rPr>
          <w:rFonts w:ascii="Tms Rmn" w:eastAsia="Times New Roman" w:hAnsi="Tms Rmn" w:cs="Times New Roman"/>
          <w:sz w:val="24"/>
          <w:szCs w:val="24"/>
        </w:rPr>
        <w:t xml:space="preserve"> and signature</w:t>
      </w:r>
      <w:r w:rsidRPr="009E6E5C">
        <w:rPr>
          <w:rFonts w:ascii="Tms Rmn" w:eastAsia="Times New Roman" w:hAnsi="Tms Rmn" w:cs="Times New Roman"/>
          <w:sz w:val="24"/>
          <w:szCs w:val="24"/>
        </w:rPr>
        <w:t xml:space="preserve">.  SBA Form 3513 collects respondents’ social security numbers, which is helpful in distinguishing the applicant/participant from other individuals that may have the same or similar name or other personal identifiers.  Applicants are not required to submit proprietary trade secrets, or other confidential information.  </w:t>
      </w:r>
    </w:p>
    <w:p w:rsidR="00E53AC5" w:rsidRPr="009E6E5C" w:rsidP="00E53AC5" w14:paraId="2A6D0491" w14:textId="77777777">
      <w:pPr>
        <w:tabs>
          <w:tab w:val="left" w:pos="270"/>
        </w:tabs>
        <w:overflowPunct w:val="0"/>
        <w:autoSpaceDE w:val="0"/>
        <w:autoSpaceDN w:val="0"/>
        <w:adjustRightInd w:val="0"/>
        <w:spacing w:after="0" w:line="240" w:lineRule="auto"/>
        <w:ind w:left="270"/>
        <w:textAlignment w:val="baseline"/>
        <w:rPr>
          <w:rFonts w:ascii="Tms Rmn" w:eastAsia="Times New Roman" w:hAnsi="Tms Rmn" w:cs="Times New Roman"/>
          <w:kern w:val="0"/>
          <w:sz w:val="24"/>
          <w:szCs w:val="24"/>
          <w14:ligatures w14:val="none"/>
        </w:rPr>
      </w:pPr>
    </w:p>
    <w:p w:rsidR="00E53AC5" w:rsidRPr="009E6E5C" w:rsidP="00E53AC5" w14:paraId="3354F569" w14:textId="270E5B3B">
      <w:pPr>
        <w:tabs>
          <w:tab w:val="left" w:pos="270"/>
        </w:tabs>
        <w:overflowPunct w:val="0"/>
        <w:autoSpaceDE w:val="0"/>
        <w:autoSpaceDN w:val="0"/>
        <w:adjustRightInd w:val="0"/>
        <w:spacing w:after="0" w:line="240" w:lineRule="auto"/>
        <w:ind w:left="270"/>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color w:val="000000"/>
          <w:kern w:val="0"/>
          <w:sz w:val="24"/>
          <w:szCs w:val="20"/>
          <w:shd w:val="clear" w:color="auto" w:fill="FFFFFF"/>
          <w14:ligatures w14:val="none"/>
        </w:rPr>
        <w:t>SBA adheres and complies with our Cybersecurity and Privacy Policy to maintain privacy and confidentiality of the data collections which are specifically stated in the applicable PIA.</w:t>
      </w:r>
      <w:r w:rsidRPr="00255527">
        <w:rPr>
          <w:rFonts w:ascii="Tms Rmn" w:eastAsia="Times New Roman" w:hAnsi="Tms Rmn" w:cs="Times New Roman"/>
          <w:color w:val="000000"/>
          <w:kern w:val="0"/>
          <w:sz w:val="24"/>
          <w:szCs w:val="20"/>
          <w:shd w:val="clear" w:color="auto" w:fill="FFFFFF"/>
          <w14:ligatures w14:val="none"/>
        </w:rPr>
        <w:t> </w:t>
      </w:r>
    </w:p>
    <w:p w:rsidR="00E53AC5" w:rsidRPr="00255527" w:rsidP="00E53AC5" w14:paraId="5D57829A" w14:textId="77777777">
      <w:pPr>
        <w:widowControl w:val="0"/>
        <w:tabs>
          <w:tab w:val="left" w:pos="360"/>
          <w:tab w:val="left" w:pos="720"/>
          <w:tab w:val="left" w:pos="820"/>
          <w:tab w:val="left" w:pos="821"/>
          <w:tab w:val="left" w:pos="1080"/>
          <w:tab w:val="left" w:pos="1440"/>
        </w:tabs>
        <w:autoSpaceDE w:val="0"/>
        <w:autoSpaceDN w:val="0"/>
        <w:spacing w:after="0" w:line="240" w:lineRule="auto"/>
        <w:ind w:right="183"/>
        <w:rPr>
          <w:rFonts w:ascii="Tms Rmn" w:eastAsia="Times New Roman" w:hAnsi="Tms Rmn" w:cs="Times New Roman"/>
          <w:kern w:val="0"/>
          <w:sz w:val="24"/>
          <w:szCs w:val="20"/>
          <w14:ligatures w14:val="none"/>
        </w:rPr>
      </w:pPr>
    </w:p>
    <w:p w:rsidR="00E53AC5" w:rsidRPr="00255527" w:rsidP="009E6E5C" w14:paraId="0E274B00" w14:textId="375DC655">
      <w:pPr>
        <w:widowControl w:val="0"/>
        <w:numPr>
          <w:ilvl w:val="0"/>
          <w:numId w:val="1"/>
        </w:numPr>
        <w:tabs>
          <w:tab w:val="left" w:pos="360"/>
          <w:tab w:val="left" w:pos="720"/>
          <w:tab w:val="left" w:pos="1080"/>
          <w:tab w:val="left" w:pos="144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255527">
        <w:rPr>
          <w:rFonts w:ascii="Times New Roman" w:eastAsia="Times New Roman" w:hAnsi="Times New Roman" w:cs="Times New Roman"/>
          <w:kern w:val="0"/>
          <w:sz w:val="24"/>
          <w:szCs w:val="24"/>
          <w:u w:val="single"/>
          <w14:ligatures w14:val="none"/>
        </w:rPr>
        <w:t xml:space="preserve">Sensitive Questions.  </w:t>
      </w:r>
    </w:p>
    <w:p w:rsidR="00FA1E31" w:rsidRPr="009E6E5C" w:rsidP="00DF4706" w14:paraId="3C2C7560" w14:textId="77777777">
      <w:pPr>
        <w:tabs>
          <w:tab w:val="left" w:pos="270"/>
        </w:tabs>
        <w:overflowPunct w:val="0"/>
        <w:autoSpaceDE w:val="0"/>
        <w:autoSpaceDN w:val="0"/>
        <w:adjustRightInd w:val="0"/>
        <w:spacing w:after="0" w:line="240" w:lineRule="auto"/>
        <w:ind w:left="270"/>
        <w:textAlignment w:val="baseline"/>
        <w:rPr>
          <w:rFonts w:ascii="Tms Rmn" w:eastAsia="Times New Roman" w:hAnsi="Tms Rmn" w:cs="Times New Roman"/>
          <w:kern w:val="0"/>
          <w:sz w:val="24"/>
          <w:szCs w:val="24"/>
          <w14:ligatures w14:val="none"/>
        </w:rPr>
      </w:pPr>
    </w:p>
    <w:p w:rsidR="00DF4706" w:rsidRPr="009E6E5C" w:rsidP="00DF4706" w14:paraId="7E1180B5" w14:textId="6160B5D9">
      <w:pPr>
        <w:tabs>
          <w:tab w:val="left" w:pos="270"/>
        </w:tabs>
        <w:overflowPunct w:val="0"/>
        <w:autoSpaceDE w:val="0"/>
        <w:autoSpaceDN w:val="0"/>
        <w:adjustRightInd w:val="0"/>
        <w:spacing w:after="0" w:line="240" w:lineRule="auto"/>
        <w:ind w:left="270"/>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kern w:val="0"/>
          <w:sz w:val="24"/>
          <w:szCs w:val="24"/>
          <w14:ligatures w14:val="none"/>
        </w:rPr>
        <w:t>Questions perceived to be “sensitive” are solicited in this collection so that SBA can make an informed determination</w:t>
      </w:r>
      <w:r w:rsidRPr="009E6E5C" w:rsidR="5F743CD0">
        <w:rPr>
          <w:rFonts w:ascii="Tms Rmn" w:eastAsia="Times New Roman" w:hAnsi="Tms Rmn" w:cs="Times New Roman"/>
          <w:kern w:val="0"/>
          <w:sz w:val="24"/>
          <w:szCs w:val="24"/>
          <w14:ligatures w14:val="none"/>
        </w:rPr>
        <w:t xml:space="preserve"> regarding the identity theft claim</w:t>
      </w:r>
      <w:r w:rsidRPr="009E6E5C">
        <w:rPr>
          <w:rFonts w:ascii="Tms Rmn" w:eastAsia="Times New Roman" w:hAnsi="Tms Rmn" w:cs="Times New Roman"/>
          <w:kern w:val="0"/>
          <w:sz w:val="24"/>
          <w:szCs w:val="24"/>
          <w14:ligatures w14:val="none"/>
        </w:rPr>
        <w:t xml:space="preserve">. </w:t>
      </w:r>
      <w:r w:rsidRPr="009E6E5C" w:rsidR="00E45D23">
        <w:rPr>
          <w:rFonts w:ascii="Tms Rmn" w:eastAsia="Times New Roman" w:hAnsi="Tms Rmn" w:cs="Times New Roman"/>
          <w:kern w:val="0"/>
          <w:sz w:val="24"/>
          <w:szCs w:val="24"/>
          <w14:ligatures w14:val="none"/>
        </w:rPr>
        <w:t xml:space="preserve">The form allows for a parent or conservator to submit information about an identity theft victim that is deceased, incapacitated or a minor. </w:t>
      </w:r>
      <w:r w:rsidRPr="009E6E5C" w:rsidR="00442812">
        <w:rPr>
          <w:rFonts w:ascii="Tms Rmn" w:eastAsia="Times New Roman" w:hAnsi="Tms Rmn" w:cs="Times New Roman"/>
          <w:kern w:val="0"/>
          <w:sz w:val="24"/>
          <w:szCs w:val="24"/>
          <w14:ligatures w14:val="none"/>
        </w:rPr>
        <w:t>The collection of information</w:t>
      </w:r>
      <w:r w:rsidRPr="009E6E5C" w:rsidR="002625F8">
        <w:rPr>
          <w:rFonts w:ascii="Tms Rmn" w:eastAsia="Times New Roman" w:hAnsi="Tms Rmn" w:cs="Times New Roman"/>
          <w:kern w:val="0"/>
          <w:sz w:val="24"/>
          <w:szCs w:val="24"/>
          <w14:ligatures w14:val="none"/>
        </w:rPr>
        <w:t xml:space="preserve"> is safeguarded by access controls, </w:t>
      </w:r>
      <w:r w:rsidRPr="009E6E5C" w:rsidR="004F0E8B">
        <w:rPr>
          <w:rFonts w:ascii="Tms Rmn" w:eastAsia="Times New Roman" w:hAnsi="Tms Rmn" w:cs="Times New Roman"/>
          <w:kern w:val="0"/>
          <w:sz w:val="24"/>
          <w:szCs w:val="24"/>
          <w14:ligatures w14:val="none"/>
        </w:rPr>
        <w:t>data encryption in transit and at rest</w:t>
      </w:r>
      <w:r w:rsidRPr="009E6E5C" w:rsidR="001D7176">
        <w:rPr>
          <w:rFonts w:ascii="Tms Rmn" w:eastAsia="Times New Roman" w:hAnsi="Tms Rmn" w:cs="Times New Roman"/>
          <w:kern w:val="0"/>
          <w:sz w:val="24"/>
          <w:szCs w:val="24"/>
          <w14:ligatures w14:val="none"/>
        </w:rPr>
        <w:t>, least privileges</w:t>
      </w:r>
      <w:r w:rsidRPr="009E6E5C" w:rsidR="00F72CDF">
        <w:rPr>
          <w:rFonts w:ascii="Tms Rmn" w:eastAsia="Times New Roman" w:hAnsi="Tms Rmn" w:cs="Times New Roman"/>
          <w:kern w:val="0"/>
          <w:sz w:val="24"/>
          <w:szCs w:val="24"/>
          <w14:ligatures w14:val="none"/>
        </w:rPr>
        <w:t>, etc. in compliance with our Cybersecurity policy and industry best practices.</w:t>
      </w:r>
      <w:r w:rsidRPr="009E6E5C" w:rsidR="001D7176">
        <w:rPr>
          <w:rFonts w:ascii="Tms Rmn" w:eastAsia="Times New Roman" w:hAnsi="Tms Rmn" w:cs="Times New Roman"/>
          <w:kern w:val="0"/>
          <w:sz w:val="24"/>
          <w:szCs w:val="24"/>
          <w14:ligatures w14:val="none"/>
        </w:rPr>
        <w:t xml:space="preserve"> </w:t>
      </w:r>
    </w:p>
    <w:p w:rsidR="00DF4706" w:rsidRPr="009E6E5C" w:rsidP="00DF4706" w14:paraId="0083886F" w14:textId="77777777">
      <w:pPr>
        <w:tabs>
          <w:tab w:val="left" w:pos="270"/>
        </w:tabs>
        <w:overflowPunct w:val="0"/>
        <w:autoSpaceDE w:val="0"/>
        <w:autoSpaceDN w:val="0"/>
        <w:adjustRightInd w:val="0"/>
        <w:spacing w:after="0" w:line="240" w:lineRule="auto"/>
        <w:ind w:left="270"/>
        <w:textAlignment w:val="baseline"/>
        <w:rPr>
          <w:rFonts w:ascii="Tms Rmn" w:eastAsia="Times New Roman" w:hAnsi="Tms Rmn" w:cs="Times New Roman"/>
          <w:kern w:val="0"/>
          <w:sz w:val="24"/>
          <w:szCs w:val="24"/>
          <w14:ligatures w14:val="none"/>
        </w:rPr>
      </w:pPr>
    </w:p>
    <w:p w:rsidR="00DF4706" w:rsidRPr="009E6E5C" w:rsidP="00DF4706" w14:paraId="5115B45C" w14:textId="77777777">
      <w:pPr>
        <w:tabs>
          <w:tab w:val="left" w:pos="270"/>
        </w:tabs>
        <w:overflowPunct w:val="0"/>
        <w:autoSpaceDE w:val="0"/>
        <w:autoSpaceDN w:val="0"/>
        <w:adjustRightInd w:val="0"/>
        <w:spacing w:after="0" w:line="240" w:lineRule="auto"/>
        <w:ind w:left="270"/>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kern w:val="0"/>
          <w:sz w:val="24"/>
          <w:szCs w:val="24"/>
          <w14:ligatures w14:val="none"/>
        </w:rPr>
        <w:t>SBA has also promulgated regulations at 13 CFR Part 102 that specify standards for the use and collection of social security numbers and other sensitive information and compliance with the Privacy Act and the Freedom of Information Act.  The SBA requests consent from the applicant and collects their signature for the authority to include this sensitive information which is optional.</w:t>
      </w:r>
    </w:p>
    <w:p w:rsidR="00E060B3" w:rsidRPr="009E6E5C" w:rsidP="00E53AC5" w14:paraId="30C01B02" w14:textId="48B50371">
      <w:pPr>
        <w:tabs>
          <w:tab w:val="left" w:pos="270"/>
        </w:tabs>
        <w:overflowPunct w:val="0"/>
        <w:autoSpaceDE w:val="0"/>
        <w:autoSpaceDN w:val="0"/>
        <w:adjustRightInd w:val="0"/>
        <w:spacing w:after="0" w:line="240" w:lineRule="auto"/>
        <w:ind w:left="270"/>
        <w:textAlignment w:val="baseline"/>
        <w:rPr>
          <w:rFonts w:ascii="Tms Rmn" w:eastAsia="Times New Roman" w:hAnsi="Tms Rmn" w:cs="Times New Roman"/>
          <w:kern w:val="0"/>
          <w:sz w:val="24"/>
          <w:szCs w:val="24"/>
          <w14:ligatures w14:val="none"/>
        </w:rPr>
      </w:pPr>
    </w:p>
    <w:p w:rsidR="00166161" w:rsidRPr="00255527" w:rsidP="009E6E5C" w14:paraId="2F6CBCE3" w14:textId="556893F7">
      <w:pPr>
        <w:widowControl w:val="0"/>
        <w:numPr>
          <w:ilvl w:val="0"/>
          <w:numId w:val="1"/>
        </w:numPr>
        <w:tabs>
          <w:tab w:val="left" w:pos="360"/>
          <w:tab w:val="left" w:pos="720"/>
          <w:tab w:val="left" w:pos="1080"/>
          <w:tab w:val="left" w:pos="1440"/>
        </w:tabs>
        <w:overflowPunct w:val="0"/>
        <w:autoSpaceDE w:val="0"/>
        <w:autoSpaceDN w:val="0"/>
        <w:adjustRightInd w:val="0"/>
        <w:spacing w:after="0" w:line="240" w:lineRule="auto"/>
        <w:textAlignment w:val="baseline"/>
        <w:rPr>
          <w:rFonts w:ascii="Tms Rmn" w:eastAsia="Times New Roman" w:hAnsi="Tms Rmn" w:cs="Times New Roman"/>
          <w:kern w:val="0"/>
          <w:sz w:val="24"/>
          <w:szCs w:val="20"/>
          <w:u w:val="single"/>
          <w14:ligatures w14:val="none"/>
        </w:rPr>
      </w:pPr>
      <w:r w:rsidRPr="00255527">
        <w:rPr>
          <w:rFonts w:ascii="Times New Roman" w:eastAsia="Times New Roman" w:hAnsi="Times New Roman" w:cs="Times New Roman"/>
          <w:kern w:val="0"/>
          <w:sz w:val="24"/>
          <w:szCs w:val="24"/>
          <w:u w:val="single"/>
          <w14:ligatures w14:val="none"/>
        </w:rPr>
        <w:t xml:space="preserve">Burden Estimate. </w:t>
      </w:r>
    </w:p>
    <w:p w:rsidR="00E53AC5" w:rsidRPr="00255527" w:rsidP="00E53AC5" w14:paraId="091F9D61" w14:textId="77777777">
      <w:pPr>
        <w:widowControl w:val="0"/>
        <w:tabs>
          <w:tab w:val="left" w:pos="820"/>
          <w:tab w:val="left" w:pos="821"/>
        </w:tabs>
        <w:autoSpaceDE w:val="0"/>
        <w:autoSpaceDN w:val="0"/>
        <w:spacing w:after="0" w:line="240" w:lineRule="auto"/>
        <w:ind w:left="360" w:right="195"/>
        <w:rPr>
          <w:rFonts w:ascii="Tms Rmn" w:eastAsia="Times New Roman" w:hAnsi="Tms Rmn" w:cs="Times New Roman"/>
          <w:kern w:val="0"/>
          <w:sz w:val="24"/>
          <w:szCs w:val="20"/>
          <w:u w:val="single"/>
          <w14:ligatures w14:val="none"/>
        </w:rPr>
      </w:pPr>
    </w:p>
    <w:p w:rsidR="00E53AC5" w:rsidRPr="009E6E5C" w:rsidP="00E53AC5" w14:paraId="5C58BCC4" w14:textId="6B3EAFDE">
      <w:pPr>
        <w:overflowPunct w:val="0"/>
        <w:autoSpaceDE w:val="0"/>
        <w:autoSpaceDN w:val="0"/>
        <w:adjustRightInd w:val="0"/>
        <w:spacing w:after="0" w:line="240" w:lineRule="auto"/>
        <w:ind w:left="270"/>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kern w:val="0"/>
          <w:sz w:val="24"/>
          <w:szCs w:val="24"/>
          <w14:ligatures w14:val="none"/>
        </w:rPr>
        <w:t xml:space="preserve">Estimate of </w:t>
      </w:r>
      <w:r w:rsidR="00564779">
        <w:rPr>
          <w:rFonts w:ascii="Tms Rmn" w:eastAsia="Times New Roman" w:hAnsi="Tms Rmn" w:cs="Times New Roman"/>
          <w:kern w:val="0"/>
          <w:sz w:val="24"/>
          <w:szCs w:val="24"/>
          <w14:ligatures w14:val="none"/>
        </w:rPr>
        <w:t>burden hours</w:t>
      </w:r>
      <w:r w:rsidRPr="009E6E5C">
        <w:rPr>
          <w:rFonts w:ascii="Tms Rmn" w:eastAsia="Times New Roman" w:hAnsi="Tms Rmn" w:cs="Times New Roman"/>
          <w:kern w:val="0"/>
          <w:sz w:val="24"/>
          <w:szCs w:val="24"/>
          <w14:ligatures w14:val="none"/>
        </w:rPr>
        <w:t xml:space="preserve"> of the </w:t>
      </w:r>
      <w:r w:rsidR="00564779">
        <w:rPr>
          <w:rFonts w:ascii="Tms Rmn" w:eastAsia="Times New Roman" w:hAnsi="Tms Rmn" w:cs="Times New Roman"/>
          <w:kern w:val="0"/>
          <w:sz w:val="24"/>
          <w:szCs w:val="24"/>
          <w14:ligatures w14:val="none"/>
        </w:rPr>
        <w:t>information collection</w:t>
      </w:r>
      <w:r w:rsidRPr="009E6E5C">
        <w:rPr>
          <w:rFonts w:ascii="Tms Rmn" w:eastAsia="Times New Roman" w:hAnsi="Tms Rmn" w:cs="Times New Roman"/>
          <w:kern w:val="0"/>
          <w:sz w:val="24"/>
          <w:szCs w:val="24"/>
          <w14:ligatures w14:val="none"/>
        </w:rPr>
        <w:t xml:space="preserve"> for the respondents</w:t>
      </w:r>
      <w:r w:rsidR="0060129A">
        <w:rPr>
          <w:rFonts w:ascii="Tms Rmn" w:eastAsia="Times New Roman" w:hAnsi="Tms Rmn" w:cs="Times New Roman"/>
          <w:kern w:val="0"/>
          <w:sz w:val="24"/>
          <w:szCs w:val="24"/>
          <w14:ligatures w14:val="none"/>
        </w:rPr>
        <w:t xml:space="preserve"> </w:t>
      </w:r>
      <w:r w:rsidR="001A60ED">
        <w:rPr>
          <w:rFonts w:ascii="Tms Rmn" w:eastAsia="Times New Roman" w:hAnsi="Tms Rmn" w:cs="Times New Roman"/>
          <w:kern w:val="0"/>
          <w:sz w:val="24"/>
          <w:szCs w:val="24"/>
          <w14:ligatures w14:val="none"/>
        </w:rPr>
        <w:t>is based</w:t>
      </w:r>
      <w:r w:rsidR="005946B1">
        <w:rPr>
          <w:rFonts w:ascii="Tms Rmn" w:eastAsia="Times New Roman" w:hAnsi="Tms Rmn" w:cs="Times New Roman"/>
          <w:kern w:val="0"/>
          <w:sz w:val="24"/>
          <w:szCs w:val="24"/>
          <w14:ligatures w14:val="none"/>
        </w:rPr>
        <w:t xml:space="preserve"> on the n</w:t>
      </w:r>
      <w:r w:rsidRPr="009E6E5C" w:rsidR="00611C9F">
        <w:rPr>
          <w:rFonts w:ascii="Tms Rmn" w:eastAsia="Times New Roman" w:hAnsi="Tms Rmn" w:cs="Times New Roman"/>
          <w:kern w:val="0"/>
          <w:sz w:val="24"/>
          <w:szCs w:val="24"/>
          <w14:ligatures w14:val="none"/>
        </w:rPr>
        <w:t>umber of affidavits per department office</w:t>
      </w:r>
      <w:r w:rsidRPr="009E6E5C" w:rsidR="00431E2D">
        <w:rPr>
          <w:rFonts w:ascii="Tms Rmn" w:eastAsia="Times New Roman" w:hAnsi="Tms Rmn" w:cs="Times New Roman"/>
          <w:kern w:val="0"/>
          <w:sz w:val="24"/>
          <w:szCs w:val="24"/>
          <w14:ligatures w14:val="none"/>
        </w:rPr>
        <w:t xml:space="preserve"> in calendar year</w:t>
      </w:r>
      <w:r w:rsidRPr="009E6E5C" w:rsidR="00611C9F">
        <w:rPr>
          <w:rFonts w:ascii="Tms Rmn" w:eastAsia="Times New Roman" w:hAnsi="Tms Rmn" w:cs="Times New Roman"/>
          <w:kern w:val="0"/>
          <w:sz w:val="24"/>
          <w:szCs w:val="24"/>
          <w14:ligatures w14:val="none"/>
        </w:rPr>
        <w:t xml:space="preserve"> 2023. </w:t>
      </w:r>
    </w:p>
    <w:p w:rsidR="00E53AC5" w:rsidRPr="00255527" w:rsidP="00E53AC5" w14:paraId="534EA02A" w14:textId="693101C3">
      <w:pPr>
        <w:overflowPunct w:val="0"/>
        <w:autoSpaceDE w:val="0"/>
        <w:autoSpaceDN w:val="0"/>
        <w:adjustRightInd w:val="0"/>
        <w:spacing w:after="0" w:line="240" w:lineRule="auto"/>
        <w:ind w:left="270"/>
        <w:textAlignment w:val="baseline"/>
        <w:rPr>
          <w:rFonts w:ascii="Tms Rmn" w:eastAsia="Times New Roman" w:hAnsi="Tms Rmn" w:cs="Times New Roman"/>
          <w:kern w:val="0"/>
          <w:sz w:val="24"/>
          <w:szCs w:val="24"/>
          <w14:ligatures w14:val="none"/>
        </w:rPr>
      </w:pPr>
    </w:p>
    <w:p w:rsidR="00E53AC5" w:rsidRPr="009E6E5C" w:rsidP="00E53AC5" w14:paraId="0A6359DB" w14:textId="206AB21E">
      <w:pPr>
        <w:overflowPunct w:val="0"/>
        <w:autoSpaceDE w:val="0"/>
        <w:autoSpaceDN w:val="0"/>
        <w:adjustRightInd w:val="0"/>
        <w:spacing w:after="0" w:line="240" w:lineRule="auto"/>
        <w:ind w:left="270"/>
        <w:textAlignment w:val="baseline"/>
        <w:rPr>
          <w:rFonts w:ascii="Tms Rmn" w:eastAsia="Times New Roman" w:hAnsi="Tms Rmn" w:cs="Times New Roman"/>
          <w:kern w:val="0"/>
          <w:sz w:val="24"/>
          <w:szCs w:val="24"/>
          <w14:ligatures w14:val="none"/>
        </w:rPr>
      </w:pPr>
      <w:r>
        <w:rPr>
          <w:rFonts w:ascii="Tms Rmn" w:eastAsia="Times New Roman" w:hAnsi="Tms Rmn" w:cs="Times New Roman"/>
          <w:kern w:val="0"/>
          <w:sz w:val="24"/>
          <w:szCs w:val="24"/>
          <w14:ligatures w14:val="none"/>
        </w:rPr>
        <w:t>O</w:t>
      </w:r>
      <w:r w:rsidR="006076EB">
        <w:rPr>
          <w:rFonts w:ascii="Tms Rmn" w:eastAsia="Times New Roman" w:hAnsi="Tms Rmn" w:cs="Times New Roman"/>
          <w:kern w:val="0"/>
          <w:sz w:val="24"/>
          <w:szCs w:val="24"/>
          <w14:ligatures w14:val="none"/>
        </w:rPr>
        <w:t>ffice of Capital Access (O</w:t>
      </w:r>
      <w:r>
        <w:rPr>
          <w:rFonts w:ascii="Tms Rmn" w:eastAsia="Times New Roman" w:hAnsi="Tms Rmn" w:cs="Times New Roman"/>
          <w:kern w:val="0"/>
          <w:sz w:val="24"/>
          <w:szCs w:val="24"/>
          <w14:ligatures w14:val="none"/>
        </w:rPr>
        <w:t>CA</w:t>
      </w:r>
      <w:r w:rsidR="006076EB">
        <w:rPr>
          <w:rFonts w:ascii="Tms Rmn" w:eastAsia="Times New Roman" w:hAnsi="Tms Rmn" w:cs="Times New Roman"/>
          <w:kern w:val="0"/>
          <w:sz w:val="24"/>
          <w:szCs w:val="24"/>
          <w14:ligatures w14:val="none"/>
        </w:rPr>
        <w:t>) Processing and Disbursement Center (PDC)</w:t>
      </w:r>
      <w:r w:rsidRPr="009E6E5C">
        <w:rPr>
          <w:rFonts w:ascii="Tms Rmn" w:eastAsia="Times New Roman" w:hAnsi="Tms Rmn" w:cs="Times New Roman"/>
          <w:kern w:val="0"/>
          <w:sz w:val="24"/>
          <w:szCs w:val="24"/>
          <w14:ligatures w14:val="none"/>
        </w:rPr>
        <w:t>:</w:t>
      </w:r>
    </w:p>
    <w:p w:rsidR="00E53AC5" w:rsidRPr="00255527" w:rsidP="00E53AC5" w14:paraId="3FD5D052" w14:textId="2832F0CD">
      <w:pPr>
        <w:overflowPunct w:val="0"/>
        <w:autoSpaceDE w:val="0"/>
        <w:autoSpaceDN w:val="0"/>
        <w:adjustRightInd w:val="0"/>
        <w:spacing w:after="0" w:line="240" w:lineRule="auto"/>
        <w:ind w:left="27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ab/>
        <w:t xml:space="preserve"> </w:t>
      </w:r>
      <w:r w:rsidRPr="00255527" w:rsidR="00DB0A0C">
        <w:rPr>
          <w:rFonts w:ascii="Tms Rmn" w:eastAsia="Times New Roman" w:hAnsi="Tms Rmn" w:cs="Times New Roman"/>
          <w:kern w:val="0"/>
          <w:sz w:val="24"/>
          <w:szCs w:val="24"/>
          <w14:ligatures w14:val="none"/>
        </w:rPr>
        <w:tab/>
      </w:r>
      <w:r w:rsidRPr="00255527" w:rsidR="009C1A10">
        <w:rPr>
          <w:rFonts w:ascii="Tms Rmn" w:eastAsia="Times New Roman" w:hAnsi="Tms Rmn" w:cs="Times New Roman"/>
          <w:kern w:val="0"/>
          <w:sz w:val="24"/>
          <w:szCs w:val="24"/>
          <w14:ligatures w14:val="none"/>
        </w:rPr>
        <w:t xml:space="preserve">18  </w:t>
      </w:r>
      <w:r w:rsidRPr="00255527">
        <w:rPr>
          <w:rFonts w:ascii="Tms Rmn" w:eastAsia="Times New Roman" w:hAnsi="Tms Rmn" w:cs="Times New Roman"/>
          <w:kern w:val="0"/>
          <w:sz w:val="24"/>
          <w:szCs w:val="24"/>
          <w14:ligatures w14:val="none"/>
        </w:rPr>
        <w:tab/>
      </w:r>
      <w:r w:rsidRPr="00255527" w:rsidR="00B42A6A">
        <w:rPr>
          <w:rFonts w:ascii="Tms Rmn" w:eastAsia="Times New Roman" w:hAnsi="Tms Rmn" w:cs="Times New Roman"/>
          <w:kern w:val="0"/>
          <w:sz w:val="24"/>
          <w:szCs w:val="24"/>
          <w14:ligatures w14:val="none"/>
        </w:rPr>
        <w:tab/>
      </w:r>
      <w:r w:rsidRPr="00255527" w:rsidR="000C1ADF">
        <w:rPr>
          <w:rFonts w:ascii="Tms Rmn" w:eastAsia="Times New Roman" w:hAnsi="Tms Rmn" w:cs="Times New Roman"/>
          <w:kern w:val="0"/>
          <w:sz w:val="24"/>
          <w:szCs w:val="24"/>
          <w14:ligatures w14:val="none"/>
        </w:rPr>
        <w:t>R</w:t>
      </w:r>
      <w:r w:rsidRPr="00255527">
        <w:rPr>
          <w:rFonts w:ascii="Tms Rmn" w:eastAsia="Times New Roman" w:hAnsi="Tms Rmn" w:cs="Times New Roman"/>
          <w:kern w:val="0"/>
          <w:sz w:val="24"/>
          <w:szCs w:val="24"/>
          <w14:ligatures w14:val="none"/>
        </w:rPr>
        <w:t>espondents per year</w:t>
      </w:r>
    </w:p>
    <w:p w:rsidR="00E53AC5" w:rsidRPr="00255527" w:rsidP="00E53AC5" w14:paraId="08A5AE3D" w14:textId="0222CD2E">
      <w:pPr>
        <w:overflowPunct w:val="0"/>
        <w:autoSpaceDE w:val="0"/>
        <w:autoSpaceDN w:val="0"/>
        <w:adjustRightInd w:val="0"/>
        <w:spacing w:after="0" w:line="240" w:lineRule="auto"/>
        <w:ind w:left="27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 xml:space="preserve">        </w:t>
      </w:r>
      <w:r w:rsidRPr="00255527">
        <w:rPr>
          <w:rFonts w:ascii="Tms Rmn" w:eastAsia="Times New Roman" w:hAnsi="Tms Rmn" w:cs="Times New Roman"/>
          <w:kern w:val="0"/>
          <w:sz w:val="24"/>
          <w:szCs w:val="24"/>
          <w:u w:val="single"/>
          <w14:ligatures w14:val="none"/>
        </w:rPr>
        <w:t xml:space="preserve">x      </w:t>
      </w:r>
      <w:r w:rsidRPr="00255527" w:rsidR="00DB0A0C">
        <w:rPr>
          <w:rFonts w:ascii="Tms Rmn" w:eastAsia="Times New Roman" w:hAnsi="Tms Rmn" w:cs="Times New Roman"/>
          <w:kern w:val="0"/>
          <w:sz w:val="24"/>
          <w:szCs w:val="24"/>
          <w:u w:val="single"/>
          <w14:ligatures w14:val="none"/>
        </w:rPr>
        <w:tab/>
      </w:r>
      <w:r w:rsidRPr="00255527" w:rsidR="00B20EA4">
        <w:rPr>
          <w:rFonts w:ascii="Tms Rmn" w:eastAsia="Times New Roman" w:hAnsi="Tms Rmn" w:cs="Times New Roman"/>
          <w:kern w:val="0"/>
          <w:sz w:val="24"/>
          <w:szCs w:val="24"/>
          <w:u w:val="single"/>
          <w14:ligatures w14:val="none"/>
        </w:rPr>
        <w:t>.25</w:t>
      </w:r>
      <w:r w:rsidRPr="00255527">
        <w:rPr>
          <w:rFonts w:ascii="Tms Rmn" w:eastAsia="Times New Roman" w:hAnsi="Tms Rmn" w:cs="Times New Roman"/>
          <w:kern w:val="0"/>
          <w:sz w:val="24"/>
          <w:szCs w:val="24"/>
          <w14:ligatures w14:val="none"/>
        </w:rPr>
        <w:tab/>
      </w:r>
      <w:r w:rsidRPr="00255527" w:rsidR="00B42A6A">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Hours per response for respondents to complete form</w:t>
      </w:r>
    </w:p>
    <w:p w:rsidR="00E53AC5" w:rsidRPr="00255527" w:rsidP="00E53AC5" w14:paraId="571A0278" w14:textId="0B4A0E37">
      <w:pPr>
        <w:overflowPunct w:val="0"/>
        <w:autoSpaceDE w:val="0"/>
        <w:autoSpaceDN w:val="0"/>
        <w:adjustRightInd w:val="0"/>
        <w:spacing w:after="0" w:line="240" w:lineRule="auto"/>
        <w:ind w:left="270" w:firstLine="45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ab/>
      </w:r>
      <w:r w:rsidRPr="00255527" w:rsidR="009C1A10">
        <w:rPr>
          <w:rFonts w:ascii="Tms Rmn" w:eastAsia="Times New Roman" w:hAnsi="Tms Rmn" w:cs="Times New Roman"/>
          <w:kern w:val="0"/>
          <w:sz w:val="24"/>
          <w:szCs w:val="24"/>
          <w14:ligatures w14:val="none"/>
        </w:rPr>
        <w:t>4.5</w:t>
      </w:r>
      <w:r w:rsidRPr="00255527" w:rsidR="00703A41">
        <w:rPr>
          <w:rFonts w:ascii="Tms Rmn" w:eastAsia="Times New Roman" w:hAnsi="Tms Rmn" w:cs="Times New Roman"/>
          <w:kern w:val="0"/>
          <w:sz w:val="24"/>
          <w:szCs w:val="24"/>
          <w14:ligatures w14:val="none"/>
        </w:rPr>
        <w:tab/>
      </w:r>
      <w:r w:rsidRPr="00255527" w:rsidR="00B42A6A">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Total burden hours for all respondents</w:t>
      </w:r>
    </w:p>
    <w:p w:rsidR="00E53AC5" w:rsidRPr="009E6E5C" w:rsidP="00E53AC5" w14:paraId="1BDDAB29" w14:textId="77777777">
      <w:pPr>
        <w:overflowPunct w:val="0"/>
        <w:autoSpaceDE w:val="0"/>
        <w:autoSpaceDN w:val="0"/>
        <w:adjustRightInd w:val="0"/>
        <w:spacing w:after="0" w:line="240" w:lineRule="auto"/>
        <w:ind w:left="270"/>
        <w:textAlignment w:val="baseline"/>
        <w:rPr>
          <w:rFonts w:ascii="Tms Rmn" w:eastAsia="Times New Roman" w:hAnsi="Tms Rmn" w:cs="Times New Roman"/>
          <w:kern w:val="0"/>
          <w:sz w:val="24"/>
          <w:szCs w:val="24"/>
          <w14:ligatures w14:val="none"/>
        </w:rPr>
      </w:pPr>
    </w:p>
    <w:p w:rsidR="00D541C0" w:rsidP="00E53AC5" w14:paraId="7EE6E45E" w14:textId="77777777">
      <w:pPr>
        <w:overflowPunct w:val="0"/>
        <w:autoSpaceDE w:val="0"/>
        <w:autoSpaceDN w:val="0"/>
        <w:adjustRightInd w:val="0"/>
        <w:spacing w:after="0" w:line="240" w:lineRule="auto"/>
        <w:ind w:left="270"/>
        <w:textAlignment w:val="baseline"/>
        <w:rPr>
          <w:rFonts w:ascii="Tms Rmn" w:eastAsia="Times New Roman" w:hAnsi="Tms Rmn" w:cs="Times New Roman"/>
          <w:kern w:val="0"/>
          <w:sz w:val="24"/>
          <w:szCs w:val="24"/>
          <w14:ligatures w14:val="none"/>
        </w:rPr>
      </w:pPr>
    </w:p>
    <w:p w:rsidR="00E53AC5" w:rsidRPr="009E6E5C" w:rsidP="00E53AC5" w14:paraId="21FBF726" w14:textId="5701E624">
      <w:pPr>
        <w:overflowPunct w:val="0"/>
        <w:autoSpaceDE w:val="0"/>
        <w:autoSpaceDN w:val="0"/>
        <w:adjustRightInd w:val="0"/>
        <w:spacing w:after="0" w:line="240" w:lineRule="auto"/>
        <w:ind w:left="270"/>
        <w:textAlignment w:val="baseline"/>
        <w:rPr>
          <w:rFonts w:ascii="Tms Rmn" w:eastAsia="Times New Roman" w:hAnsi="Tms Rmn" w:cs="Times New Roman"/>
          <w:kern w:val="0"/>
          <w:sz w:val="24"/>
          <w:szCs w:val="24"/>
          <w14:ligatures w14:val="none"/>
        </w:rPr>
      </w:pPr>
      <w:r>
        <w:rPr>
          <w:rFonts w:ascii="Tms Rmn" w:eastAsia="Times New Roman" w:hAnsi="Tms Rmn" w:cs="Times New Roman"/>
          <w:kern w:val="0"/>
          <w:sz w:val="24"/>
          <w:szCs w:val="24"/>
          <w14:ligatures w14:val="none"/>
        </w:rPr>
        <w:t>OCA C</w:t>
      </w:r>
      <w:r w:rsidR="007C1FF3">
        <w:rPr>
          <w:rFonts w:ascii="Tms Rmn" w:eastAsia="Times New Roman" w:hAnsi="Tms Rmn" w:cs="Times New Roman"/>
          <w:kern w:val="0"/>
          <w:sz w:val="24"/>
          <w:szCs w:val="24"/>
          <w14:ligatures w14:val="none"/>
        </w:rPr>
        <w:t>OVID</w:t>
      </w:r>
      <w:r>
        <w:rPr>
          <w:rFonts w:ascii="Tms Rmn" w:eastAsia="Times New Roman" w:hAnsi="Tms Rmn" w:cs="Times New Roman"/>
          <w:kern w:val="0"/>
          <w:sz w:val="24"/>
          <w:szCs w:val="24"/>
          <w14:ligatures w14:val="none"/>
        </w:rPr>
        <w:t xml:space="preserve"> EIDL Servicing Center (</w:t>
      </w:r>
      <w:r w:rsidRPr="009E6E5C" w:rsidR="00B20EA4">
        <w:rPr>
          <w:rFonts w:ascii="Tms Rmn" w:eastAsia="Times New Roman" w:hAnsi="Tms Rmn" w:cs="Times New Roman"/>
          <w:kern w:val="0"/>
          <w:sz w:val="24"/>
          <w:szCs w:val="24"/>
          <w14:ligatures w14:val="none"/>
        </w:rPr>
        <w:t>CESC</w:t>
      </w:r>
      <w:r>
        <w:rPr>
          <w:rFonts w:ascii="Tms Rmn" w:eastAsia="Times New Roman" w:hAnsi="Tms Rmn" w:cs="Times New Roman"/>
          <w:kern w:val="0"/>
          <w:sz w:val="24"/>
          <w:szCs w:val="24"/>
          <w14:ligatures w14:val="none"/>
        </w:rPr>
        <w:t>)</w:t>
      </w:r>
      <w:r w:rsidRPr="009E6E5C">
        <w:rPr>
          <w:rFonts w:ascii="Tms Rmn" w:eastAsia="Times New Roman" w:hAnsi="Tms Rmn" w:cs="Times New Roman"/>
          <w:kern w:val="0"/>
          <w:sz w:val="24"/>
          <w:szCs w:val="24"/>
          <w14:ligatures w14:val="none"/>
        </w:rPr>
        <w:t>:</w:t>
      </w:r>
    </w:p>
    <w:p w:rsidR="00E53AC5" w:rsidRPr="00255527" w:rsidP="00E53AC5" w14:paraId="5A452992" w14:textId="31BDFC7A">
      <w:pPr>
        <w:overflowPunct w:val="0"/>
        <w:autoSpaceDE w:val="0"/>
        <w:autoSpaceDN w:val="0"/>
        <w:adjustRightInd w:val="0"/>
        <w:spacing w:after="0" w:line="240" w:lineRule="auto"/>
        <w:ind w:left="45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ab/>
      </w:r>
      <w:r w:rsidRPr="00255527" w:rsidR="00B42A6A">
        <w:rPr>
          <w:rFonts w:ascii="Tms Rmn" w:eastAsia="Times New Roman" w:hAnsi="Tms Rmn" w:cs="Times New Roman"/>
          <w:kern w:val="0"/>
          <w:sz w:val="24"/>
          <w:szCs w:val="24"/>
          <w14:ligatures w14:val="none"/>
        </w:rPr>
        <w:tab/>
      </w:r>
      <w:r w:rsidRPr="00255527" w:rsidR="009C1A10">
        <w:rPr>
          <w:rFonts w:ascii="Tms Rmn" w:eastAsia="Times New Roman" w:hAnsi="Tms Rmn" w:cs="Times New Roman"/>
          <w:kern w:val="0"/>
          <w:sz w:val="24"/>
          <w:szCs w:val="24"/>
          <w14:ligatures w14:val="none"/>
        </w:rPr>
        <w:t>19,709</w:t>
      </w:r>
      <w:r w:rsidRPr="009E6E5C">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t xml:space="preserve">Respondents per </w:t>
      </w:r>
      <w:r w:rsidRPr="00255527" w:rsidR="000C1ADF">
        <w:rPr>
          <w:rFonts w:ascii="Tms Rmn" w:eastAsia="Times New Roman" w:hAnsi="Tms Rmn" w:cs="Times New Roman"/>
          <w:kern w:val="0"/>
          <w:sz w:val="24"/>
          <w:szCs w:val="24"/>
          <w14:ligatures w14:val="none"/>
        </w:rPr>
        <w:t>year</w:t>
      </w:r>
    </w:p>
    <w:p w:rsidR="00E53AC5" w:rsidRPr="00255527" w:rsidP="00E53AC5" w14:paraId="2A58ABCB" w14:textId="6429B091">
      <w:pPr>
        <w:overflowPunct w:val="0"/>
        <w:autoSpaceDE w:val="0"/>
        <w:autoSpaceDN w:val="0"/>
        <w:adjustRightInd w:val="0"/>
        <w:spacing w:after="0" w:line="240" w:lineRule="auto"/>
        <w:ind w:left="45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u w:val="single"/>
          <w14:ligatures w14:val="none"/>
        </w:rPr>
        <w:t xml:space="preserve">x    </w:t>
      </w:r>
      <w:r w:rsidRPr="00255527" w:rsidR="00B42A6A">
        <w:rPr>
          <w:rFonts w:ascii="Tms Rmn" w:eastAsia="Times New Roman" w:hAnsi="Tms Rmn" w:cs="Times New Roman"/>
          <w:kern w:val="0"/>
          <w:sz w:val="24"/>
          <w:szCs w:val="24"/>
          <w:u w:val="single"/>
          <w14:ligatures w14:val="none"/>
        </w:rPr>
        <w:tab/>
      </w:r>
      <w:r w:rsidRPr="00255527" w:rsidR="000C1ADF">
        <w:rPr>
          <w:rFonts w:ascii="Tms Rmn" w:eastAsia="Times New Roman" w:hAnsi="Tms Rmn" w:cs="Times New Roman"/>
          <w:kern w:val="0"/>
          <w:sz w:val="24"/>
          <w:szCs w:val="24"/>
          <w:u w:val="single"/>
          <w14:ligatures w14:val="none"/>
        </w:rPr>
        <w:t>.25</w:t>
      </w:r>
      <w:r w:rsidRPr="00255527">
        <w:rPr>
          <w:rFonts w:ascii="Tms Rmn" w:eastAsia="Times New Roman" w:hAnsi="Tms Rmn" w:cs="Times New Roman"/>
          <w:kern w:val="0"/>
          <w:sz w:val="24"/>
          <w:szCs w:val="24"/>
          <w:u w:val="single"/>
          <w14:ligatures w14:val="none"/>
        </w:rPr>
        <w:tab/>
      </w:r>
      <w:r w:rsidRPr="00255527">
        <w:rPr>
          <w:rFonts w:ascii="Tms Rmn" w:eastAsia="Times New Roman" w:hAnsi="Tms Rmn" w:cs="Times New Roman"/>
          <w:kern w:val="0"/>
          <w:sz w:val="24"/>
          <w:szCs w:val="24"/>
          <w14:ligatures w14:val="none"/>
        </w:rPr>
        <w:tab/>
        <w:t>Hours per response for respondents to complete form</w:t>
      </w:r>
    </w:p>
    <w:p w:rsidR="00E53AC5" w:rsidRPr="00255527" w:rsidP="00E53AC5" w14:paraId="26C357D9" w14:textId="1BB085A8">
      <w:pPr>
        <w:overflowPunct w:val="0"/>
        <w:autoSpaceDE w:val="0"/>
        <w:autoSpaceDN w:val="0"/>
        <w:adjustRightInd w:val="0"/>
        <w:spacing w:after="0" w:line="240" w:lineRule="auto"/>
        <w:ind w:left="45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 xml:space="preserve">     </w:t>
      </w:r>
      <w:r w:rsidRPr="00255527" w:rsidR="00B42A6A">
        <w:rPr>
          <w:rFonts w:ascii="Tms Rmn" w:eastAsia="Times New Roman" w:hAnsi="Tms Rmn" w:cs="Times New Roman"/>
          <w:kern w:val="0"/>
          <w:sz w:val="24"/>
          <w:szCs w:val="24"/>
          <w14:ligatures w14:val="none"/>
        </w:rPr>
        <w:tab/>
      </w:r>
      <w:r w:rsidRPr="00255527" w:rsidR="007E6C09">
        <w:rPr>
          <w:rFonts w:ascii="Tms Rmn" w:eastAsia="Times New Roman" w:hAnsi="Tms Rmn" w:cs="Times New Roman"/>
          <w:kern w:val="0"/>
          <w:sz w:val="24"/>
          <w:szCs w:val="24"/>
          <w14:ligatures w14:val="none"/>
        </w:rPr>
        <w:t>4,927.25</w:t>
      </w:r>
      <w:r w:rsidRPr="00255527">
        <w:rPr>
          <w:rFonts w:ascii="Tms Rmn" w:eastAsia="Times New Roman" w:hAnsi="Tms Rmn" w:cs="Times New Roman"/>
          <w:kern w:val="0"/>
          <w:sz w:val="24"/>
          <w:szCs w:val="24"/>
          <w14:ligatures w14:val="none"/>
        </w:rPr>
        <w:tab/>
        <w:t>Total burden hours for all respondents</w:t>
      </w:r>
    </w:p>
    <w:p w:rsidR="00E53AC5" w:rsidRPr="00255527" w:rsidP="00E53AC5" w14:paraId="2F0DF627" w14:textId="77777777">
      <w:pPr>
        <w:overflowPunct w:val="0"/>
        <w:autoSpaceDE w:val="0"/>
        <w:autoSpaceDN w:val="0"/>
        <w:adjustRightInd w:val="0"/>
        <w:spacing w:after="0" w:line="240" w:lineRule="auto"/>
        <w:ind w:left="-90" w:hanging="180"/>
        <w:textAlignment w:val="baseline"/>
        <w:rPr>
          <w:rFonts w:ascii="Tms Rmn" w:eastAsia="Times New Roman" w:hAnsi="Tms Rmn" w:cs="Times New Roman"/>
          <w:kern w:val="0"/>
          <w:sz w:val="24"/>
          <w:szCs w:val="24"/>
          <w14:ligatures w14:val="none"/>
        </w:rPr>
      </w:pPr>
    </w:p>
    <w:p w:rsidR="00E53AC5" w:rsidRPr="009E6E5C" w:rsidP="00E53AC5" w14:paraId="45A8F33C" w14:textId="383FFD7E">
      <w:pPr>
        <w:overflowPunct w:val="0"/>
        <w:autoSpaceDE w:val="0"/>
        <w:autoSpaceDN w:val="0"/>
        <w:adjustRightInd w:val="0"/>
        <w:spacing w:after="0" w:line="240" w:lineRule="auto"/>
        <w:ind w:left="-90" w:hanging="18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 xml:space="preserve">         </w:t>
      </w:r>
      <w:r w:rsidRPr="009E6E5C" w:rsidR="00731966">
        <w:rPr>
          <w:rFonts w:ascii="Tms Rmn" w:eastAsia="Times New Roman" w:hAnsi="Tms Rmn" w:cs="Times New Roman"/>
          <w:kern w:val="0"/>
          <w:sz w:val="24"/>
          <w:szCs w:val="24"/>
          <w14:ligatures w14:val="none"/>
        </w:rPr>
        <w:t>PPP</w:t>
      </w:r>
      <w:r w:rsidRPr="009E6E5C" w:rsidR="009E4D87">
        <w:rPr>
          <w:rFonts w:ascii="Tms Rmn" w:eastAsia="Times New Roman" w:hAnsi="Tms Rmn" w:cs="Times New Roman"/>
          <w:kern w:val="0"/>
          <w:sz w:val="24"/>
          <w:szCs w:val="24"/>
          <w14:ligatures w14:val="none"/>
        </w:rPr>
        <w:t>/</w:t>
      </w:r>
      <w:r w:rsidRPr="009E6E5C" w:rsidR="00AF580B">
        <w:rPr>
          <w:rFonts w:ascii="Tms Rmn" w:eastAsia="Times New Roman" w:hAnsi="Tms Rmn" w:cs="Times New Roman"/>
          <w:kern w:val="0"/>
          <w:sz w:val="24"/>
          <w:szCs w:val="24"/>
          <w14:ligatures w14:val="none"/>
        </w:rPr>
        <w:t>7(a)</w:t>
      </w:r>
      <w:r w:rsidRPr="009E6E5C" w:rsidR="009E4D87">
        <w:rPr>
          <w:rFonts w:ascii="Tms Rmn" w:eastAsia="Times New Roman" w:hAnsi="Tms Rmn" w:cs="Times New Roman"/>
          <w:kern w:val="0"/>
          <w:sz w:val="24"/>
          <w:szCs w:val="24"/>
          <w14:ligatures w14:val="none"/>
        </w:rPr>
        <w:t>/504</w:t>
      </w:r>
      <w:r w:rsidRPr="009E6E5C">
        <w:rPr>
          <w:rFonts w:ascii="Tms Rmn" w:eastAsia="Times New Roman" w:hAnsi="Tms Rmn" w:cs="Times New Roman"/>
          <w:kern w:val="0"/>
          <w:sz w:val="24"/>
          <w:szCs w:val="24"/>
          <w14:ligatures w14:val="none"/>
        </w:rPr>
        <w:t>:</w:t>
      </w:r>
    </w:p>
    <w:p w:rsidR="00E53AC5" w:rsidRPr="00255527" w:rsidP="00E53AC5" w14:paraId="7D88200E" w14:textId="320BFAD6">
      <w:pPr>
        <w:overflowPunct w:val="0"/>
        <w:autoSpaceDE w:val="0"/>
        <w:autoSpaceDN w:val="0"/>
        <w:adjustRightInd w:val="0"/>
        <w:spacing w:after="0" w:line="240" w:lineRule="auto"/>
        <w:ind w:left="45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ab/>
        <w:t xml:space="preserve">  </w:t>
      </w:r>
      <w:r w:rsidRPr="00255527" w:rsidR="00B42A6A">
        <w:rPr>
          <w:rFonts w:ascii="Tms Rmn" w:eastAsia="Times New Roman" w:hAnsi="Tms Rmn" w:cs="Times New Roman"/>
          <w:kern w:val="0"/>
          <w:sz w:val="24"/>
          <w:szCs w:val="24"/>
          <w14:ligatures w14:val="none"/>
        </w:rPr>
        <w:tab/>
      </w:r>
      <w:r w:rsidRPr="00255527" w:rsidR="009E4D87">
        <w:rPr>
          <w:rFonts w:ascii="Tms Rmn" w:eastAsia="Times New Roman" w:hAnsi="Tms Rmn" w:cs="Times New Roman"/>
          <w:kern w:val="0"/>
          <w:sz w:val="24"/>
          <w:szCs w:val="24"/>
          <w14:ligatures w14:val="none"/>
        </w:rPr>
        <w:t>875</w:t>
      </w: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t xml:space="preserve">Respondents per </w:t>
      </w:r>
      <w:r w:rsidRPr="00255527" w:rsidR="00731966">
        <w:rPr>
          <w:rFonts w:ascii="Tms Rmn" w:eastAsia="Times New Roman" w:hAnsi="Tms Rmn" w:cs="Times New Roman"/>
          <w:kern w:val="0"/>
          <w:sz w:val="24"/>
          <w:szCs w:val="24"/>
          <w14:ligatures w14:val="none"/>
        </w:rPr>
        <w:t>year</w:t>
      </w:r>
    </w:p>
    <w:p w:rsidR="00E53AC5" w:rsidRPr="00255527" w:rsidP="00E53AC5" w14:paraId="6A42C26D" w14:textId="398A41B5">
      <w:pPr>
        <w:overflowPunct w:val="0"/>
        <w:autoSpaceDE w:val="0"/>
        <w:autoSpaceDN w:val="0"/>
        <w:adjustRightInd w:val="0"/>
        <w:spacing w:after="0" w:line="240" w:lineRule="auto"/>
        <w:ind w:left="45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u w:val="single"/>
          <w14:ligatures w14:val="none"/>
        </w:rPr>
        <w:t xml:space="preserve">x   </w:t>
      </w:r>
      <w:r w:rsidRPr="00255527" w:rsidR="00B42A6A">
        <w:rPr>
          <w:rFonts w:ascii="Tms Rmn" w:eastAsia="Times New Roman" w:hAnsi="Tms Rmn" w:cs="Times New Roman"/>
          <w:kern w:val="0"/>
          <w:sz w:val="24"/>
          <w:szCs w:val="24"/>
          <w:u w:val="single"/>
          <w14:ligatures w14:val="none"/>
        </w:rPr>
        <w:tab/>
      </w:r>
      <w:r w:rsidRPr="00255527" w:rsidR="00731966">
        <w:rPr>
          <w:rFonts w:ascii="Tms Rmn" w:eastAsia="Times New Roman" w:hAnsi="Tms Rmn" w:cs="Times New Roman"/>
          <w:kern w:val="0"/>
          <w:sz w:val="24"/>
          <w:szCs w:val="24"/>
          <w:u w:val="single"/>
          <w14:ligatures w14:val="none"/>
        </w:rPr>
        <w:t>.25</w:t>
      </w:r>
      <w:r w:rsidRPr="00255527">
        <w:rPr>
          <w:rFonts w:ascii="Tms Rmn" w:eastAsia="Times New Roman" w:hAnsi="Tms Rmn" w:cs="Times New Roman"/>
          <w:kern w:val="0"/>
          <w:sz w:val="24"/>
          <w:szCs w:val="24"/>
          <w:u w:val="single"/>
          <w14:ligatures w14:val="none"/>
        </w:rPr>
        <w:tab/>
      </w:r>
      <w:r w:rsidRPr="00255527">
        <w:rPr>
          <w:rFonts w:ascii="Tms Rmn" w:eastAsia="Times New Roman" w:hAnsi="Tms Rmn" w:cs="Times New Roman"/>
          <w:kern w:val="0"/>
          <w:sz w:val="24"/>
          <w:szCs w:val="24"/>
          <w14:ligatures w14:val="none"/>
        </w:rPr>
        <w:tab/>
        <w:t>Hours per response for respondents to complete form</w:t>
      </w:r>
    </w:p>
    <w:p w:rsidR="00E53AC5" w:rsidRPr="00255527" w:rsidP="00E53AC5" w14:paraId="1E29CDDB" w14:textId="7864295E">
      <w:pPr>
        <w:overflowPunct w:val="0"/>
        <w:autoSpaceDE w:val="0"/>
        <w:autoSpaceDN w:val="0"/>
        <w:adjustRightInd w:val="0"/>
        <w:spacing w:after="0" w:line="240" w:lineRule="auto"/>
        <w:ind w:left="45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 xml:space="preserve">     </w:t>
      </w:r>
      <w:r w:rsidRPr="00255527" w:rsidR="00B42A6A">
        <w:rPr>
          <w:rFonts w:ascii="Tms Rmn" w:eastAsia="Times New Roman" w:hAnsi="Tms Rmn" w:cs="Times New Roman"/>
          <w:kern w:val="0"/>
          <w:sz w:val="24"/>
          <w:szCs w:val="24"/>
          <w14:ligatures w14:val="none"/>
        </w:rPr>
        <w:tab/>
      </w:r>
      <w:r w:rsidRPr="00255527" w:rsidR="009E4D87">
        <w:rPr>
          <w:rFonts w:ascii="Tms Rmn" w:eastAsia="Times New Roman" w:hAnsi="Tms Rmn" w:cs="Times New Roman"/>
          <w:kern w:val="0"/>
          <w:sz w:val="24"/>
          <w:szCs w:val="24"/>
          <w14:ligatures w14:val="none"/>
        </w:rPr>
        <w:t>218.75</w:t>
      </w:r>
      <w:r w:rsidRPr="00255527" w:rsidR="00731966">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t>Total burden hours for all respondents</w:t>
      </w:r>
    </w:p>
    <w:p w:rsidR="00E53AC5" w:rsidRPr="00255527" w:rsidP="00E53AC5" w14:paraId="44CB0082" w14:textId="77777777">
      <w:pPr>
        <w:overflowPunct w:val="0"/>
        <w:autoSpaceDE w:val="0"/>
        <w:autoSpaceDN w:val="0"/>
        <w:adjustRightInd w:val="0"/>
        <w:spacing w:after="0" w:line="240" w:lineRule="auto"/>
        <w:ind w:left="-90" w:hanging="180"/>
        <w:textAlignment w:val="baseline"/>
        <w:rPr>
          <w:rFonts w:ascii="Tms Rmn" w:eastAsia="Times New Roman" w:hAnsi="Tms Rmn" w:cs="Times New Roman"/>
          <w:kern w:val="0"/>
          <w:sz w:val="24"/>
          <w:szCs w:val="24"/>
          <w:highlight w:val="yellow"/>
          <w14:ligatures w14:val="none"/>
        </w:rPr>
      </w:pPr>
      <w:r w:rsidRPr="00255527">
        <w:rPr>
          <w:rFonts w:ascii="Tms Rmn" w:eastAsia="Times New Roman" w:hAnsi="Tms Rmn" w:cs="Times New Roman"/>
          <w:kern w:val="0"/>
          <w:sz w:val="24"/>
          <w:szCs w:val="24"/>
          <w:highlight w:val="yellow"/>
          <w14:ligatures w14:val="none"/>
        </w:rPr>
        <w:t xml:space="preserve">         </w:t>
      </w:r>
    </w:p>
    <w:p w:rsidR="00E53AC5" w:rsidRPr="009E6E5C" w:rsidP="00E53AC5" w14:paraId="71D70C49" w14:textId="05D5B5C7">
      <w:pPr>
        <w:tabs>
          <w:tab w:val="left" w:pos="90"/>
          <w:tab w:val="left" w:pos="360"/>
        </w:tabs>
        <w:overflowPunct w:val="0"/>
        <w:autoSpaceDE w:val="0"/>
        <w:autoSpaceDN w:val="0"/>
        <w:adjustRightInd w:val="0"/>
        <w:spacing w:after="0" w:line="240" w:lineRule="auto"/>
        <w:ind w:left="90"/>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kern w:val="0"/>
          <w:sz w:val="24"/>
          <w:szCs w:val="24"/>
          <w14:ligatures w14:val="none"/>
        </w:rPr>
        <w:t xml:space="preserve">Total combined burden hours for Respondents: </w:t>
      </w:r>
      <w:r w:rsidRPr="009E6E5C" w:rsidR="00B848AD">
        <w:rPr>
          <w:rFonts w:ascii="Tms Rmn" w:eastAsia="Times New Roman" w:hAnsi="Tms Rmn" w:cs="Times New Roman"/>
          <w:kern w:val="0"/>
          <w:sz w:val="24"/>
          <w:szCs w:val="24"/>
          <w14:ligatures w14:val="none"/>
        </w:rPr>
        <w:t xml:space="preserve">4.5 </w:t>
      </w:r>
      <w:r w:rsidRPr="009E6E5C" w:rsidR="00136894">
        <w:rPr>
          <w:rFonts w:ascii="Tms Rmn" w:eastAsia="Times New Roman" w:hAnsi="Tms Rmn" w:cs="Times New Roman"/>
          <w:kern w:val="0"/>
          <w:sz w:val="24"/>
          <w:szCs w:val="24"/>
          <w14:ligatures w14:val="none"/>
        </w:rPr>
        <w:t xml:space="preserve">+ </w:t>
      </w:r>
      <w:r w:rsidRPr="009E6E5C" w:rsidR="00B848AD">
        <w:rPr>
          <w:rFonts w:ascii="Tms Rmn" w:eastAsia="Times New Roman" w:hAnsi="Tms Rmn" w:cs="Times New Roman"/>
          <w:kern w:val="0"/>
          <w:sz w:val="24"/>
          <w:szCs w:val="24"/>
          <w14:ligatures w14:val="none"/>
        </w:rPr>
        <w:t xml:space="preserve">4,927.25 </w:t>
      </w:r>
      <w:r w:rsidRPr="009E6E5C" w:rsidR="00136894">
        <w:rPr>
          <w:rFonts w:ascii="Tms Rmn" w:eastAsia="Times New Roman" w:hAnsi="Tms Rmn" w:cs="Times New Roman"/>
          <w:kern w:val="0"/>
          <w:sz w:val="24"/>
          <w:szCs w:val="24"/>
          <w14:ligatures w14:val="none"/>
        </w:rPr>
        <w:t xml:space="preserve">+ </w:t>
      </w:r>
      <w:r w:rsidRPr="009E6E5C" w:rsidR="00B848AD">
        <w:rPr>
          <w:rFonts w:ascii="Tms Rmn" w:eastAsia="Times New Roman" w:hAnsi="Tms Rmn" w:cs="Times New Roman"/>
          <w:kern w:val="0"/>
          <w:sz w:val="24"/>
          <w:szCs w:val="24"/>
          <w14:ligatures w14:val="none"/>
        </w:rPr>
        <w:t xml:space="preserve">218.75 </w:t>
      </w:r>
      <w:r w:rsidRPr="009E6E5C">
        <w:rPr>
          <w:rFonts w:ascii="Tms Rmn" w:eastAsia="Times New Roman" w:hAnsi="Tms Rmn" w:cs="Times New Roman"/>
          <w:kern w:val="0"/>
          <w:sz w:val="24"/>
          <w:szCs w:val="24"/>
          <w14:ligatures w14:val="none"/>
        </w:rPr>
        <w:t xml:space="preserve">= </w:t>
      </w:r>
      <w:r w:rsidRPr="009E6E5C" w:rsidR="00B848AD">
        <w:rPr>
          <w:rFonts w:ascii="Tms Rmn" w:eastAsia="Times New Roman" w:hAnsi="Tms Rmn" w:cs="Times New Roman"/>
          <w:kern w:val="0"/>
          <w:sz w:val="24"/>
          <w:szCs w:val="24"/>
          <w14:ligatures w14:val="none"/>
        </w:rPr>
        <w:t>5,150.5</w:t>
      </w:r>
    </w:p>
    <w:p w:rsidR="00E53AC5" w:rsidRPr="00255527" w:rsidP="00E53AC5" w14:paraId="61FF53EA" w14:textId="77777777">
      <w:pPr>
        <w:overflowPunct w:val="0"/>
        <w:autoSpaceDE w:val="0"/>
        <w:autoSpaceDN w:val="0"/>
        <w:adjustRightInd w:val="0"/>
        <w:spacing w:after="0" w:line="240" w:lineRule="auto"/>
        <w:textAlignment w:val="baseline"/>
        <w:rPr>
          <w:rFonts w:ascii="Tms Rmn" w:eastAsia="Times New Roman" w:hAnsi="Tms Rmn" w:cs="Times New Roman"/>
          <w:kern w:val="0"/>
          <w14:ligatures w14:val="none"/>
        </w:rPr>
      </w:pPr>
    </w:p>
    <w:p w:rsidR="00E53AC5" w:rsidRPr="00255527" w:rsidP="00E53AC5" w14:paraId="1B431A8B" w14:textId="0FF29F7A">
      <w:pPr>
        <w:overflowPunct w:val="0"/>
        <w:autoSpaceDE w:val="0"/>
        <w:autoSpaceDN w:val="0"/>
        <w:adjustRightInd w:val="0"/>
        <w:spacing w:after="0" w:line="240" w:lineRule="auto"/>
        <w:ind w:left="9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The estimated cost to respondents for the hour burden of information collection is calculated at a salary equivalent to a GS-</w:t>
      </w:r>
      <w:r w:rsidRPr="00255527" w:rsidR="00B848AD">
        <w:rPr>
          <w:rFonts w:ascii="Tms Rmn" w:eastAsia="Times New Roman" w:hAnsi="Tms Rmn" w:cs="Times New Roman"/>
          <w:kern w:val="0"/>
          <w:sz w:val="24"/>
          <w:szCs w:val="24"/>
          <w14:ligatures w14:val="none"/>
        </w:rPr>
        <w:t>09</w:t>
      </w:r>
      <w:r w:rsidRPr="00255527">
        <w:rPr>
          <w:rFonts w:ascii="Tms Rmn" w:eastAsia="Times New Roman" w:hAnsi="Tms Rmn" w:cs="Times New Roman"/>
          <w:kern w:val="0"/>
          <w:sz w:val="24"/>
          <w:szCs w:val="24"/>
          <w14:ligatures w14:val="none"/>
        </w:rPr>
        <w:t>, Step 1 Federal employee’s annual salary of $</w:t>
      </w:r>
      <w:r w:rsidRPr="00255527" w:rsidR="00B848AD">
        <w:rPr>
          <w:rFonts w:ascii="Tms Rmn" w:eastAsia="Times New Roman" w:hAnsi="Tms Rmn" w:cs="Times New Roman"/>
          <w:kern w:val="0"/>
          <w:sz w:val="24"/>
          <w:szCs w:val="24"/>
          <w14:ligatures w14:val="none"/>
        </w:rPr>
        <w:t>49,028</w:t>
      </w:r>
      <w:r w:rsidRPr="00255527" w:rsidR="00136894">
        <w:rPr>
          <w:rFonts w:ascii="Tms Rmn" w:eastAsia="Times New Roman" w:hAnsi="Tms Rmn" w:cs="Times New Roman"/>
          <w:kern w:val="0"/>
          <w:sz w:val="24"/>
          <w:szCs w:val="24"/>
          <w14:ligatures w14:val="none"/>
        </w:rPr>
        <w:t xml:space="preserve"> </w:t>
      </w:r>
      <w:r w:rsidRPr="00255527">
        <w:rPr>
          <w:rFonts w:ascii="Tms Rmn" w:eastAsia="Times New Roman" w:hAnsi="Tms Rmn" w:cs="Times New Roman"/>
          <w:kern w:val="0"/>
          <w:sz w:val="24"/>
          <w:szCs w:val="24"/>
          <w14:ligatures w14:val="none"/>
        </w:rPr>
        <w:t>or $</w:t>
      </w:r>
      <w:r w:rsidRPr="00255527" w:rsidR="0078709A">
        <w:rPr>
          <w:rFonts w:ascii="Tms Rmn" w:eastAsia="Times New Roman" w:hAnsi="Tms Rmn" w:cs="Times New Roman"/>
          <w:kern w:val="0"/>
          <w:sz w:val="24"/>
          <w:szCs w:val="24"/>
          <w14:ligatures w14:val="none"/>
        </w:rPr>
        <w:t>23</w:t>
      </w:r>
      <w:r w:rsidRPr="00255527">
        <w:rPr>
          <w:rFonts w:ascii="Tms Rmn" w:eastAsia="Times New Roman" w:hAnsi="Tms Rmn" w:cs="Times New Roman"/>
          <w:kern w:val="0"/>
          <w:sz w:val="24"/>
          <w:szCs w:val="24"/>
          <w14:ligatures w14:val="none"/>
        </w:rPr>
        <w:t>/hour (rounded to the nearest whole number) based on the 2023 General Schedule (Base). The GS-</w:t>
      </w:r>
      <w:r w:rsidRPr="00255527" w:rsidR="0078709A">
        <w:rPr>
          <w:rFonts w:ascii="Tms Rmn" w:eastAsia="Times New Roman" w:hAnsi="Tms Rmn" w:cs="Times New Roman"/>
          <w:kern w:val="0"/>
          <w:sz w:val="24"/>
          <w:szCs w:val="24"/>
          <w14:ligatures w14:val="none"/>
        </w:rPr>
        <w:t xml:space="preserve">09 </w:t>
      </w:r>
      <w:r w:rsidRPr="00255527">
        <w:rPr>
          <w:rFonts w:ascii="Tms Rmn" w:eastAsia="Times New Roman" w:hAnsi="Tms Rmn" w:cs="Times New Roman"/>
          <w:kern w:val="0"/>
          <w:sz w:val="24"/>
          <w:szCs w:val="24"/>
          <w14:ligatures w14:val="none"/>
        </w:rPr>
        <w:t>pay grade is utilized in preparing this estimate as it is equivalent to the position normally held by an average financial institution employee in a mid-level position.</w:t>
      </w:r>
    </w:p>
    <w:p w:rsidR="00E53AC5" w:rsidRPr="00255527" w:rsidP="00E53AC5" w14:paraId="785DF480" w14:textId="77777777">
      <w:pPr>
        <w:overflowPunct w:val="0"/>
        <w:autoSpaceDE w:val="0"/>
        <w:autoSpaceDN w:val="0"/>
        <w:adjustRightInd w:val="0"/>
        <w:spacing w:after="0" w:line="240" w:lineRule="auto"/>
        <w:textAlignment w:val="baseline"/>
        <w:rPr>
          <w:rFonts w:ascii="Tms Rmn" w:eastAsia="Times New Roman" w:hAnsi="Tms Rmn" w:cs="Times New Roman"/>
          <w:kern w:val="0"/>
          <w14:ligatures w14:val="none"/>
        </w:rPr>
      </w:pPr>
    </w:p>
    <w:p w:rsidR="00E53AC5" w:rsidP="00E53AC5" w14:paraId="4779C092" w14:textId="09ECA763">
      <w:pPr>
        <w:overflowPunct w:val="0"/>
        <w:autoSpaceDE w:val="0"/>
        <w:autoSpaceDN w:val="0"/>
        <w:adjustRightInd w:val="0"/>
        <w:spacing w:after="0" w:line="240" w:lineRule="auto"/>
        <w:ind w:left="90"/>
        <w:textAlignment w:val="baseline"/>
        <w:rPr>
          <w:rFonts w:ascii="Tms Rmn" w:eastAsia="Times New Roman" w:hAnsi="Tms Rmn" w:cs="Times New Roman"/>
          <w:kern w:val="0"/>
          <w:sz w:val="24"/>
          <w:szCs w:val="24"/>
          <w14:ligatures w14:val="none"/>
        </w:rPr>
      </w:pPr>
      <w:r>
        <w:rPr>
          <w:rFonts w:ascii="Tms Rmn" w:eastAsia="Times New Roman" w:hAnsi="Tms Rmn" w:cs="Times New Roman"/>
          <w:kern w:val="0"/>
          <w:sz w:val="24"/>
          <w:szCs w:val="24"/>
          <w14:ligatures w14:val="none"/>
        </w:rPr>
        <w:t>Office of Capital Access (OCA) Processing and Disbursement Center (PDC)</w:t>
      </w:r>
      <w:r w:rsidRPr="009E6E5C">
        <w:rPr>
          <w:rFonts w:ascii="Tms Rmn" w:eastAsia="Times New Roman" w:hAnsi="Tms Rmn" w:cs="Times New Roman"/>
          <w:kern w:val="0"/>
          <w:sz w:val="24"/>
          <w:szCs w:val="24"/>
          <w14:ligatures w14:val="none"/>
        </w:rPr>
        <w:t>:</w:t>
      </w:r>
    </w:p>
    <w:p w:rsidR="00180B3A" w:rsidRPr="009E6E5C" w:rsidP="00E53AC5" w14:paraId="6B21491F" w14:textId="77777777">
      <w:pPr>
        <w:overflowPunct w:val="0"/>
        <w:autoSpaceDE w:val="0"/>
        <w:autoSpaceDN w:val="0"/>
        <w:adjustRightInd w:val="0"/>
        <w:spacing w:after="0" w:line="240" w:lineRule="auto"/>
        <w:ind w:left="90"/>
        <w:textAlignment w:val="baseline"/>
        <w:rPr>
          <w:rFonts w:ascii="Tms Rmn" w:eastAsia="Times New Roman" w:hAnsi="Tms Rmn" w:cs="Times New Roman"/>
          <w:kern w:val="0"/>
          <w:sz w:val="24"/>
          <w:szCs w:val="24"/>
          <w14:ligatures w14:val="none"/>
        </w:rPr>
      </w:pPr>
    </w:p>
    <w:p w:rsidR="00E53AC5" w:rsidRPr="00255527" w:rsidP="00E53AC5" w14:paraId="24DD7470" w14:textId="6762EC72">
      <w:pPr>
        <w:overflowPunct w:val="0"/>
        <w:autoSpaceDE w:val="0"/>
        <w:autoSpaceDN w:val="0"/>
        <w:adjustRightInd w:val="0"/>
        <w:spacing w:after="0" w:line="240" w:lineRule="auto"/>
        <w:ind w:left="90" w:firstLine="63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ab/>
      </w:r>
      <w:r w:rsidRPr="00255527" w:rsidR="0078709A">
        <w:rPr>
          <w:rFonts w:ascii="Tms Rmn" w:eastAsia="Times New Roman" w:hAnsi="Tms Rmn" w:cs="Times New Roman"/>
          <w:kern w:val="0"/>
          <w:sz w:val="24"/>
          <w:szCs w:val="24"/>
          <w14:ligatures w14:val="none"/>
        </w:rPr>
        <w:t>4.5</w:t>
      </w:r>
      <w:r w:rsidRPr="00255527" w:rsidR="00C1430C">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t>Total burden hours for respondents</w:t>
      </w:r>
    </w:p>
    <w:p w:rsidR="00E53AC5" w:rsidRPr="00255527" w:rsidP="00E53AC5" w14:paraId="5EC8A688" w14:textId="54B9F6C4">
      <w:pPr>
        <w:overflowPunct w:val="0"/>
        <w:autoSpaceDE w:val="0"/>
        <w:autoSpaceDN w:val="0"/>
        <w:adjustRightInd w:val="0"/>
        <w:spacing w:after="0" w:line="240" w:lineRule="auto"/>
        <w:ind w:left="90"/>
        <w:textAlignment w:val="baseline"/>
        <w:rPr>
          <w:rFonts w:ascii="Tms Rmn" w:eastAsia="Times New Roman" w:hAnsi="Tms Rmn" w:cs="Times New Roman"/>
          <w:kern w:val="0"/>
          <w:sz w:val="24"/>
          <w:szCs w:val="24"/>
          <w:u w:val="single"/>
          <w14:ligatures w14:val="none"/>
        </w:rPr>
      </w:pPr>
      <w:r w:rsidRPr="00255527">
        <w:rPr>
          <w:rFonts w:ascii="Tms Rmn" w:eastAsia="Times New Roman" w:hAnsi="Tms Rmn" w:cs="Times New Roman"/>
          <w:kern w:val="0"/>
          <w:sz w:val="24"/>
          <w:szCs w:val="24"/>
          <w14:ligatures w14:val="none"/>
        </w:rPr>
        <w:t xml:space="preserve">        </w:t>
      </w:r>
      <w:r w:rsidRPr="00255527">
        <w:rPr>
          <w:rFonts w:ascii="Tms Rmn" w:eastAsia="Times New Roman" w:hAnsi="Tms Rmn" w:cs="Times New Roman"/>
          <w:kern w:val="0"/>
          <w:sz w:val="24"/>
          <w:szCs w:val="24"/>
          <w:u w:val="single"/>
          <w14:ligatures w14:val="none"/>
        </w:rPr>
        <w:t xml:space="preserve">x </w:t>
      </w:r>
      <w:r w:rsidRPr="00255527" w:rsidR="00B42A6A">
        <w:rPr>
          <w:rFonts w:ascii="Tms Rmn" w:eastAsia="Times New Roman" w:hAnsi="Tms Rmn" w:cs="Times New Roman"/>
          <w:kern w:val="0"/>
          <w:sz w:val="24"/>
          <w:szCs w:val="24"/>
          <w:u w:val="single"/>
          <w14:ligatures w14:val="none"/>
        </w:rPr>
        <w:tab/>
      </w:r>
      <w:r w:rsidRPr="00255527">
        <w:rPr>
          <w:rFonts w:ascii="Tms Rmn" w:eastAsia="Times New Roman" w:hAnsi="Tms Rmn" w:cs="Times New Roman"/>
          <w:kern w:val="0"/>
          <w:sz w:val="24"/>
          <w:szCs w:val="24"/>
          <w:u w:val="single"/>
          <w14:ligatures w14:val="none"/>
        </w:rPr>
        <w:t>$</w:t>
      </w:r>
      <w:r w:rsidRPr="00255527" w:rsidR="0078709A">
        <w:rPr>
          <w:rFonts w:ascii="Tms Rmn" w:eastAsia="Times New Roman" w:hAnsi="Tms Rmn" w:cs="Times New Roman"/>
          <w:kern w:val="0"/>
          <w:sz w:val="24"/>
          <w:szCs w:val="24"/>
          <w:u w:val="single"/>
          <w14:ligatures w14:val="none"/>
        </w:rPr>
        <w:t>23</w:t>
      </w: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t>Estimated cost per hour</w:t>
      </w:r>
    </w:p>
    <w:p w:rsidR="002B080E" w:rsidRPr="00255527" w:rsidP="002B080E" w14:paraId="7245415E" w14:textId="34AF3C98">
      <w:pPr>
        <w:overflowPunct w:val="0"/>
        <w:autoSpaceDE w:val="0"/>
        <w:autoSpaceDN w:val="0"/>
        <w:adjustRightInd w:val="0"/>
        <w:spacing w:after="0" w:line="240" w:lineRule="auto"/>
        <w:ind w:left="90"/>
        <w:textAlignment w:val="baseline"/>
        <w:rPr>
          <w:rFonts w:ascii="Tms Rmn" w:eastAsia="Times New Roman" w:hAnsi="Tms Rmn" w:cs="Times New Roman"/>
          <w:kern w:val="0"/>
          <w:sz w:val="24"/>
          <w:szCs w:val="24"/>
          <w:u w:val="single"/>
          <w14:ligatures w14:val="none"/>
        </w:rPr>
      </w:pPr>
      <w:r w:rsidRPr="00255527">
        <w:rPr>
          <w:rFonts w:ascii="Tms Rmn" w:eastAsia="Times New Roman" w:hAnsi="Tms Rmn" w:cs="Times New Roman"/>
          <w:kern w:val="0"/>
          <w:sz w:val="24"/>
          <w:szCs w:val="24"/>
          <w14:ligatures w14:val="none"/>
        </w:rPr>
        <w:t xml:space="preserve">   </w:t>
      </w:r>
      <w:r w:rsidRPr="00255527" w:rsidR="00B42A6A">
        <w:rPr>
          <w:rFonts w:ascii="Tms Rmn" w:eastAsia="Times New Roman" w:hAnsi="Tms Rmn" w:cs="Times New Roman"/>
          <w:kern w:val="0"/>
          <w:sz w:val="24"/>
          <w:szCs w:val="24"/>
          <w14:ligatures w14:val="none"/>
        </w:rPr>
        <w:tab/>
      </w:r>
      <w:r w:rsidRPr="00255527" w:rsidR="00C1430C">
        <w:rPr>
          <w:rFonts w:ascii="Tms Rmn" w:eastAsia="Times New Roman" w:hAnsi="Tms Rmn" w:cs="Times New Roman"/>
          <w:kern w:val="0"/>
          <w:sz w:val="24"/>
          <w:szCs w:val="24"/>
          <w14:ligatures w14:val="none"/>
        </w:rPr>
        <w:tab/>
      </w:r>
      <w:r w:rsidRPr="00255527" w:rsidR="00B42A6A">
        <w:rPr>
          <w:rFonts w:ascii="Tms Rmn" w:eastAsia="Times New Roman" w:hAnsi="Tms Rmn" w:cs="Times New Roman"/>
          <w:kern w:val="0"/>
          <w:sz w:val="24"/>
          <w:szCs w:val="24"/>
          <w14:ligatures w14:val="none"/>
        </w:rPr>
        <w:t>$</w:t>
      </w:r>
      <w:r w:rsidRPr="00255527" w:rsidR="0078709A">
        <w:rPr>
          <w:rFonts w:ascii="Tms Rmn" w:eastAsia="Times New Roman" w:hAnsi="Tms Rmn" w:cs="Times New Roman"/>
          <w:kern w:val="0"/>
          <w:sz w:val="24"/>
          <w:szCs w:val="24"/>
          <w14:ligatures w14:val="none"/>
        </w:rPr>
        <w:t>103.50</w:t>
      </w:r>
      <w:r w:rsidRPr="00255527">
        <w:rPr>
          <w:rFonts w:ascii="Tms Rmn" w:eastAsia="Times New Roman" w:hAnsi="Tms Rmn" w:cs="Times New Roman"/>
          <w:kern w:val="0"/>
          <w:sz w:val="24"/>
          <w:szCs w:val="24"/>
          <w14:ligatures w14:val="none"/>
        </w:rPr>
        <w:tab/>
        <w:t>Total estimated cost to respondents</w:t>
      </w:r>
    </w:p>
    <w:p w:rsidR="002B080E" w:rsidRPr="00255527" w:rsidP="002B080E" w14:paraId="50928F43" w14:textId="77777777">
      <w:pPr>
        <w:overflowPunct w:val="0"/>
        <w:autoSpaceDE w:val="0"/>
        <w:autoSpaceDN w:val="0"/>
        <w:adjustRightInd w:val="0"/>
        <w:spacing w:after="0" w:line="240" w:lineRule="auto"/>
        <w:ind w:left="90"/>
        <w:textAlignment w:val="baseline"/>
        <w:rPr>
          <w:rFonts w:ascii="Tms Rmn" w:eastAsia="Times New Roman" w:hAnsi="Tms Rmn" w:cs="Times New Roman"/>
          <w:kern w:val="0"/>
          <w:sz w:val="24"/>
          <w:szCs w:val="24"/>
          <w:u w:val="single"/>
          <w14:ligatures w14:val="none"/>
        </w:rPr>
      </w:pPr>
    </w:p>
    <w:p w:rsidR="007A35AA" w:rsidP="007D600D" w14:paraId="170476C0" w14:textId="77777777">
      <w:pPr>
        <w:overflowPunct w:val="0"/>
        <w:autoSpaceDE w:val="0"/>
        <w:autoSpaceDN w:val="0"/>
        <w:adjustRightInd w:val="0"/>
        <w:spacing w:after="0" w:line="240" w:lineRule="auto"/>
        <w:ind w:firstLine="180"/>
        <w:textAlignment w:val="baseline"/>
        <w:rPr>
          <w:rFonts w:ascii="Tms Rmn" w:eastAsia="Times New Roman" w:hAnsi="Tms Rmn" w:cs="Times New Roman"/>
          <w:kern w:val="0"/>
          <w:sz w:val="24"/>
          <w:szCs w:val="24"/>
          <w14:ligatures w14:val="none"/>
        </w:rPr>
      </w:pPr>
      <w:r>
        <w:rPr>
          <w:rFonts w:ascii="Tms Rmn" w:eastAsia="Times New Roman" w:hAnsi="Tms Rmn" w:cs="Times New Roman"/>
          <w:kern w:val="0"/>
          <w:sz w:val="24"/>
          <w:szCs w:val="24"/>
          <w14:ligatures w14:val="none"/>
        </w:rPr>
        <w:t>OCA COVID EIDL Servicing Center (</w:t>
      </w:r>
      <w:r w:rsidRPr="009675AE">
        <w:rPr>
          <w:rFonts w:ascii="Tms Rmn" w:eastAsia="Times New Roman" w:hAnsi="Tms Rmn" w:cs="Times New Roman"/>
          <w:kern w:val="0"/>
          <w:sz w:val="24"/>
          <w:szCs w:val="24"/>
          <w14:ligatures w14:val="none"/>
        </w:rPr>
        <w:t>CESC</w:t>
      </w:r>
      <w:r>
        <w:rPr>
          <w:rFonts w:ascii="Tms Rmn" w:eastAsia="Times New Roman" w:hAnsi="Tms Rmn" w:cs="Times New Roman"/>
          <w:kern w:val="0"/>
          <w:sz w:val="24"/>
          <w:szCs w:val="24"/>
          <w14:ligatures w14:val="none"/>
        </w:rPr>
        <w:t>)</w:t>
      </w:r>
      <w:r w:rsidRPr="009675AE">
        <w:rPr>
          <w:rFonts w:ascii="Tms Rmn" w:eastAsia="Times New Roman" w:hAnsi="Tms Rmn" w:cs="Times New Roman"/>
          <w:kern w:val="0"/>
          <w:sz w:val="24"/>
          <w:szCs w:val="24"/>
          <w14:ligatures w14:val="none"/>
        </w:rPr>
        <w:t>:</w:t>
      </w:r>
      <w:r w:rsidRPr="009E6E5C" w:rsidR="00E53AC5">
        <w:rPr>
          <w:rFonts w:ascii="Tms Rmn" w:eastAsia="Times New Roman" w:hAnsi="Tms Rmn" w:cs="Times New Roman"/>
          <w:kern w:val="0"/>
          <w:sz w:val="24"/>
          <w:szCs w:val="24"/>
          <w14:ligatures w14:val="none"/>
        </w:rPr>
        <w:t xml:space="preserve">    </w:t>
      </w:r>
      <w:r w:rsidRPr="009E6E5C" w:rsidR="00B42A6A">
        <w:rPr>
          <w:rFonts w:ascii="Tms Rmn" w:eastAsia="Times New Roman" w:hAnsi="Tms Rmn" w:cs="Times New Roman"/>
          <w:kern w:val="0"/>
          <w:sz w:val="24"/>
          <w:szCs w:val="24"/>
          <w14:ligatures w14:val="none"/>
        </w:rPr>
        <w:tab/>
      </w:r>
    </w:p>
    <w:p w:rsidR="00180B3A" w:rsidP="007D600D" w14:paraId="3FD5C0BA" w14:textId="0A4F15D0">
      <w:pPr>
        <w:overflowPunct w:val="0"/>
        <w:autoSpaceDE w:val="0"/>
        <w:autoSpaceDN w:val="0"/>
        <w:adjustRightInd w:val="0"/>
        <w:spacing w:after="0" w:line="240" w:lineRule="auto"/>
        <w:ind w:firstLine="180"/>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kern w:val="0"/>
          <w:sz w:val="24"/>
          <w:szCs w:val="24"/>
          <w14:ligatures w14:val="none"/>
        </w:rPr>
        <w:t xml:space="preserve"> </w:t>
      </w:r>
      <w:r w:rsidRPr="009E6E5C" w:rsidR="00B42A6A">
        <w:rPr>
          <w:rFonts w:ascii="Tms Rmn" w:eastAsia="Times New Roman" w:hAnsi="Tms Rmn" w:cs="Times New Roman"/>
          <w:kern w:val="0"/>
          <w:sz w:val="24"/>
          <w:szCs w:val="24"/>
          <w14:ligatures w14:val="none"/>
        </w:rPr>
        <w:tab/>
      </w:r>
    </w:p>
    <w:p w:rsidR="00E53AC5" w:rsidRPr="009E6E5C" w:rsidP="00180B3A" w14:paraId="78377959" w14:textId="31131D18">
      <w:pPr>
        <w:overflowPunct w:val="0"/>
        <w:autoSpaceDE w:val="0"/>
        <w:autoSpaceDN w:val="0"/>
        <w:adjustRightInd w:val="0"/>
        <w:spacing w:after="0" w:line="240" w:lineRule="auto"/>
        <w:ind w:left="720" w:firstLine="180"/>
        <w:textAlignment w:val="baseline"/>
        <w:rPr>
          <w:rFonts w:ascii="Tms Rmn" w:eastAsia="Times New Roman" w:hAnsi="Tms Rmn" w:cs="Times New Roman"/>
          <w:kern w:val="0"/>
          <w:sz w:val="24"/>
          <w:szCs w:val="24"/>
          <w14:ligatures w14:val="none"/>
        </w:rPr>
      </w:pPr>
      <w:r>
        <w:rPr>
          <w:rFonts w:ascii="Tms Rmn" w:eastAsia="Times New Roman" w:hAnsi="Tms Rmn" w:cs="Times New Roman"/>
          <w:kern w:val="0"/>
          <w:sz w:val="24"/>
          <w:szCs w:val="24"/>
          <w14:ligatures w14:val="none"/>
        </w:rPr>
        <w:t xml:space="preserve">    </w:t>
      </w:r>
      <w:r w:rsidRPr="00255527" w:rsidR="00AB64B3">
        <w:rPr>
          <w:rFonts w:ascii="Tms Rmn" w:eastAsia="Times New Roman" w:hAnsi="Tms Rmn" w:cs="Times New Roman"/>
          <w:kern w:val="0"/>
          <w:sz w:val="24"/>
          <w:szCs w:val="24"/>
          <w14:ligatures w14:val="none"/>
        </w:rPr>
        <w:t>4,927.</w:t>
      </w:r>
      <w:r w:rsidR="004403A1">
        <w:rPr>
          <w:rFonts w:ascii="Tms Rmn" w:eastAsia="Times New Roman" w:hAnsi="Tms Rmn" w:cs="Times New Roman"/>
          <w:kern w:val="0"/>
          <w:sz w:val="24"/>
          <w:szCs w:val="24"/>
          <w14:ligatures w14:val="none"/>
        </w:rPr>
        <w:t>25</w:t>
      </w:r>
      <w:r w:rsidRPr="00255527">
        <w:rPr>
          <w:rFonts w:ascii="Tms Rmn" w:eastAsia="Times New Roman" w:hAnsi="Tms Rmn" w:cs="Times New Roman"/>
          <w:kern w:val="0"/>
          <w:sz w:val="24"/>
          <w:szCs w:val="24"/>
          <w14:ligatures w14:val="none"/>
        </w:rPr>
        <w:tab/>
      </w:r>
      <w:r>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Total burden hours for all respondents</w:t>
      </w:r>
    </w:p>
    <w:p w:rsidR="00E53AC5" w:rsidRPr="00255527" w:rsidP="00E53AC5" w14:paraId="03374AF1" w14:textId="4510C5B9">
      <w:pPr>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 xml:space="preserve">        </w:t>
      </w:r>
      <w:r w:rsidRPr="00255527">
        <w:rPr>
          <w:rFonts w:ascii="Tms Rmn" w:eastAsia="Times New Roman" w:hAnsi="Tms Rmn" w:cs="Times New Roman"/>
          <w:kern w:val="0"/>
          <w:sz w:val="24"/>
          <w:szCs w:val="24"/>
          <w:u w:val="single"/>
          <w14:ligatures w14:val="none"/>
        </w:rPr>
        <w:t xml:space="preserve">x   </w:t>
      </w:r>
      <w:r w:rsidRPr="00255527" w:rsidR="00B42A6A">
        <w:rPr>
          <w:rFonts w:ascii="Tms Rmn" w:eastAsia="Times New Roman" w:hAnsi="Tms Rmn" w:cs="Times New Roman"/>
          <w:kern w:val="0"/>
          <w:sz w:val="24"/>
          <w:szCs w:val="24"/>
          <w:u w:val="single"/>
          <w14:ligatures w14:val="none"/>
        </w:rPr>
        <w:tab/>
      </w:r>
      <w:r w:rsidRPr="00255527">
        <w:rPr>
          <w:rFonts w:ascii="Tms Rmn" w:eastAsia="Times New Roman" w:hAnsi="Tms Rmn" w:cs="Times New Roman"/>
          <w:kern w:val="0"/>
          <w:sz w:val="24"/>
          <w:szCs w:val="24"/>
          <w:u w:val="single"/>
          <w14:ligatures w14:val="none"/>
        </w:rPr>
        <w:t>$</w:t>
      </w:r>
      <w:r w:rsidRPr="00255527" w:rsidR="00AB64B3">
        <w:rPr>
          <w:rFonts w:ascii="Tms Rmn" w:eastAsia="Times New Roman" w:hAnsi="Tms Rmn" w:cs="Times New Roman"/>
          <w:kern w:val="0"/>
          <w:sz w:val="24"/>
          <w:szCs w:val="24"/>
          <w:u w:val="single"/>
          <w14:ligatures w14:val="none"/>
        </w:rPr>
        <w:t>23</w:t>
      </w:r>
      <w:r w:rsidRPr="00255527" w:rsidR="00C1430C">
        <w:rPr>
          <w:rFonts w:ascii="Tms Rmn" w:eastAsia="Times New Roman" w:hAnsi="Tms Rmn" w:cs="Times New Roman"/>
          <w:kern w:val="0"/>
          <w:sz w:val="24"/>
          <w:szCs w:val="24"/>
          <w:u w:val="single"/>
          <w14:ligatures w14:val="none"/>
        </w:rPr>
        <w:tab/>
      </w:r>
      <w:r w:rsidRPr="00255527">
        <w:rPr>
          <w:rFonts w:ascii="Tms Rmn" w:eastAsia="Times New Roman" w:hAnsi="Tms Rmn" w:cs="Times New Roman"/>
          <w:kern w:val="0"/>
          <w:sz w:val="24"/>
          <w:szCs w:val="24"/>
          <w14:ligatures w14:val="none"/>
        </w:rPr>
        <w:t xml:space="preserve"> </w:t>
      </w:r>
      <w:r w:rsidRPr="00255527">
        <w:rPr>
          <w:rFonts w:ascii="Tms Rmn" w:eastAsia="Times New Roman" w:hAnsi="Tms Rmn" w:cs="Times New Roman"/>
          <w:kern w:val="0"/>
          <w:sz w:val="24"/>
          <w:szCs w:val="24"/>
          <w14:ligatures w14:val="none"/>
        </w:rPr>
        <w:tab/>
        <w:t>Estimated cost per hour</w:t>
      </w:r>
    </w:p>
    <w:p w:rsidR="002B080E" w:rsidRPr="00255527" w:rsidP="002B080E" w14:paraId="780D4593" w14:textId="5C693D6A">
      <w:pPr>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 xml:space="preserve">       </w:t>
      </w:r>
      <w:r w:rsidRPr="00255527" w:rsidR="00B42A6A">
        <w:rPr>
          <w:rFonts w:ascii="Tms Rmn" w:eastAsia="Times New Roman" w:hAnsi="Tms Rmn" w:cs="Times New Roman"/>
          <w:kern w:val="0"/>
          <w:sz w:val="24"/>
          <w:szCs w:val="24"/>
          <w14:ligatures w14:val="none"/>
        </w:rPr>
        <w:tab/>
      </w:r>
      <w:r w:rsidRPr="00255527" w:rsidR="00B42A6A">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w:t>
      </w:r>
      <w:r w:rsidRPr="00255527" w:rsidR="00AB64B3">
        <w:rPr>
          <w:rFonts w:ascii="Tms Rmn" w:eastAsia="Times New Roman" w:hAnsi="Tms Rmn" w:cs="Times New Roman"/>
          <w:kern w:val="0"/>
          <w:sz w:val="24"/>
          <w:szCs w:val="24"/>
          <w14:ligatures w14:val="none"/>
        </w:rPr>
        <w:t>113,326</w:t>
      </w:r>
      <w:r w:rsidRPr="00255527" w:rsidR="003E60BB">
        <w:rPr>
          <w:rFonts w:ascii="Tms Rmn" w:eastAsia="Times New Roman" w:hAnsi="Tms Rmn" w:cs="Times New Roman"/>
          <w:kern w:val="0"/>
          <w:sz w:val="24"/>
          <w:szCs w:val="24"/>
          <w14:ligatures w14:val="none"/>
        </w:rPr>
        <w:t>.</w:t>
      </w:r>
      <w:r w:rsidRPr="00255527" w:rsidR="00AB64B3">
        <w:rPr>
          <w:rFonts w:ascii="Tms Rmn" w:eastAsia="Times New Roman" w:hAnsi="Tms Rmn" w:cs="Times New Roman"/>
          <w:kern w:val="0"/>
          <w:sz w:val="24"/>
          <w:szCs w:val="24"/>
          <w14:ligatures w14:val="none"/>
        </w:rPr>
        <w:t>75</w:t>
      </w:r>
      <w:r w:rsidRPr="00255527" w:rsidR="00C1430C">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Total estimated cost to respondents</w:t>
      </w:r>
    </w:p>
    <w:p w:rsidR="00DA2A78" w:rsidRPr="00255527" w:rsidP="002B080E" w14:paraId="62311F0C" w14:textId="77777777">
      <w:pPr>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p>
    <w:p w:rsidR="00E53AC5" w:rsidRPr="009E6E5C" w:rsidP="002B080E" w14:paraId="4FE327A1" w14:textId="7DEA2DD0">
      <w:pPr>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kern w:val="0"/>
          <w:sz w:val="24"/>
          <w:szCs w:val="24"/>
          <w14:ligatures w14:val="none"/>
        </w:rPr>
        <w:t>PPP</w:t>
      </w:r>
      <w:r w:rsidRPr="009E6E5C" w:rsidR="00AB64B3">
        <w:rPr>
          <w:rFonts w:ascii="Tms Rmn" w:eastAsia="Times New Roman" w:hAnsi="Tms Rmn" w:cs="Times New Roman"/>
          <w:kern w:val="0"/>
          <w:sz w:val="24"/>
          <w:szCs w:val="24"/>
          <w14:ligatures w14:val="none"/>
        </w:rPr>
        <w:t>/</w:t>
      </w:r>
      <w:r w:rsidRPr="009E6E5C" w:rsidR="00AF580B">
        <w:rPr>
          <w:rFonts w:ascii="Tms Rmn" w:eastAsia="Times New Roman" w:hAnsi="Tms Rmn" w:cs="Times New Roman"/>
          <w:kern w:val="0"/>
          <w:sz w:val="24"/>
          <w:szCs w:val="24"/>
          <w14:ligatures w14:val="none"/>
        </w:rPr>
        <w:t>7(a)</w:t>
      </w:r>
      <w:r w:rsidRPr="009E6E5C" w:rsidR="00AB64B3">
        <w:rPr>
          <w:rFonts w:ascii="Tms Rmn" w:eastAsia="Times New Roman" w:hAnsi="Tms Rmn" w:cs="Times New Roman"/>
          <w:kern w:val="0"/>
          <w:sz w:val="24"/>
          <w:szCs w:val="24"/>
          <w14:ligatures w14:val="none"/>
        </w:rPr>
        <w:t>/504</w:t>
      </w:r>
      <w:r w:rsidRPr="009E6E5C">
        <w:rPr>
          <w:rFonts w:ascii="Tms Rmn" w:eastAsia="Times New Roman" w:hAnsi="Tms Rmn" w:cs="Times New Roman"/>
          <w:kern w:val="0"/>
          <w:sz w:val="24"/>
          <w:szCs w:val="24"/>
          <w14:ligatures w14:val="none"/>
        </w:rPr>
        <w:t>:</w:t>
      </w:r>
    </w:p>
    <w:p w:rsidR="00E53AC5" w:rsidRPr="00255527" w:rsidP="00E53AC5" w14:paraId="58742CE5" w14:textId="269046AD">
      <w:pPr>
        <w:overflowPunct w:val="0"/>
        <w:autoSpaceDE w:val="0"/>
        <w:autoSpaceDN w:val="0"/>
        <w:adjustRightInd w:val="0"/>
        <w:spacing w:after="0" w:line="240" w:lineRule="auto"/>
        <w:ind w:left="45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ab/>
      </w:r>
      <w:r w:rsidRPr="00255527" w:rsidR="00B42A6A">
        <w:rPr>
          <w:rFonts w:ascii="Tms Rmn" w:eastAsia="Times New Roman" w:hAnsi="Tms Rmn" w:cs="Times New Roman"/>
          <w:kern w:val="0"/>
          <w:sz w:val="24"/>
          <w:szCs w:val="24"/>
          <w14:ligatures w14:val="none"/>
        </w:rPr>
        <w:tab/>
      </w:r>
      <w:r w:rsidRPr="00255527" w:rsidR="00AB64B3">
        <w:rPr>
          <w:rFonts w:ascii="Tms Rmn" w:eastAsia="Times New Roman" w:hAnsi="Tms Rmn" w:cs="Times New Roman"/>
          <w:kern w:val="0"/>
          <w:sz w:val="24"/>
          <w:szCs w:val="24"/>
          <w14:ligatures w14:val="none"/>
        </w:rPr>
        <w:t>218.75</w:t>
      </w: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t>Total burden hours for all respondents</w:t>
      </w:r>
    </w:p>
    <w:p w:rsidR="00E53AC5" w:rsidRPr="00255527" w:rsidP="00E53AC5" w14:paraId="7BEB2C1F" w14:textId="0B694416">
      <w:pPr>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 xml:space="preserve">       </w:t>
      </w:r>
      <w:r w:rsidRPr="00255527">
        <w:rPr>
          <w:rFonts w:ascii="Tms Rmn" w:eastAsia="Times New Roman" w:hAnsi="Tms Rmn" w:cs="Times New Roman"/>
          <w:kern w:val="0"/>
          <w:sz w:val="24"/>
          <w:szCs w:val="24"/>
          <w:u w:val="single"/>
          <w14:ligatures w14:val="none"/>
        </w:rPr>
        <w:t>x   $</w:t>
      </w:r>
      <w:r w:rsidRPr="00255527" w:rsidR="00B42A6A">
        <w:rPr>
          <w:rFonts w:ascii="Tms Rmn" w:eastAsia="Times New Roman" w:hAnsi="Tms Rmn" w:cs="Times New Roman"/>
          <w:kern w:val="0"/>
          <w:sz w:val="24"/>
          <w:szCs w:val="24"/>
          <w:u w:val="single"/>
          <w14:ligatures w14:val="none"/>
        </w:rPr>
        <w:tab/>
      </w:r>
      <w:r w:rsidRPr="00255527" w:rsidR="00AB64B3">
        <w:rPr>
          <w:rFonts w:ascii="Tms Rmn" w:eastAsia="Times New Roman" w:hAnsi="Tms Rmn" w:cs="Times New Roman"/>
          <w:kern w:val="0"/>
          <w:sz w:val="24"/>
          <w:szCs w:val="24"/>
          <w:u w:val="single"/>
          <w14:ligatures w14:val="none"/>
        </w:rPr>
        <w:t>23</w:t>
      </w:r>
      <w:r w:rsidRPr="00255527">
        <w:rPr>
          <w:rFonts w:ascii="Tms Rmn" w:eastAsia="Times New Roman" w:hAnsi="Tms Rmn" w:cs="Times New Roman"/>
          <w:kern w:val="0"/>
          <w:sz w:val="24"/>
          <w:szCs w:val="24"/>
          <w14:ligatures w14:val="none"/>
        </w:rPr>
        <w:tab/>
      </w:r>
      <w:r w:rsidRPr="00255527" w:rsidR="00703A41">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Estimated cost per hour</w:t>
      </w:r>
    </w:p>
    <w:p w:rsidR="00E53AC5" w:rsidRPr="00255527" w:rsidP="00E53AC5" w14:paraId="0808A6CA" w14:textId="5A930EAD">
      <w:pPr>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 xml:space="preserve">        </w:t>
      </w:r>
      <w:r w:rsidRPr="00255527" w:rsidR="00B42A6A">
        <w:rPr>
          <w:rFonts w:ascii="Tms Rmn" w:eastAsia="Times New Roman" w:hAnsi="Tms Rmn" w:cs="Times New Roman"/>
          <w:kern w:val="0"/>
          <w:sz w:val="24"/>
          <w:szCs w:val="24"/>
          <w14:ligatures w14:val="none"/>
        </w:rPr>
        <w:tab/>
      </w:r>
      <w:r w:rsidRPr="00255527" w:rsidR="00B42A6A">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w:t>
      </w:r>
      <w:r w:rsidRPr="00255527" w:rsidR="003E60BB">
        <w:rPr>
          <w:rFonts w:ascii="Tms Rmn" w:eastAsia="Times New Roman" w:hAnsi="Tms Rmn" w:cs="Times New Roman"/>
          <w:kern w:val="0"/>
          <w:sz w:val="24"/>
          <w:szCs w:val="24"/>
          <w14:ligatures w14:val="none"/>
        </w:rPr>
        <w:t>5,031.25</w:t>
      </w:r>
      <w:r w:rsidRPr="00255527">
        <w:rPr>
          <w:rFonts w:ascii="Tms Rmn" w:eastAsia="Times New Roman" w:hAnsi="Tms Rmn" w:cs="Times New Roman"/>
          <w:kern w:val="0"/>
          <w:sz w:val="24"/>
          <w:szCs w:val="24"/>
          <w14:ligatures w14:val="none"/>
        </w:rPr>
        <w:tab/>
        <w:t>Total estimated cost to respondents</w:t>
      </w:r>
    </w:p>
    <w:p w:rsidR="00E53AC5" w:rsidRPr="00255527" w:rsidP="00E53AC5" w14:paraId="4EF33ADF" w14:textId="77777777">
      <w:pPr>
        <w:overflowPunct w:val="0"/>
        <w:autoSpaceDE w:val="0"/>
        <w:autoSpaceDN w:val="0"/>
        <w:adjustRightInd w:val="0"/>
        <w:spacing w:after="0" w:line="240" w:lineRule="auto"/>
        <w:textAlignment w:val="baseline"/>
        <w:rPr>
          <w:rFonts w:ascii="Tms Rmn" w:eastAsia="Times New Roman" w:hAnsi="Tms Rmn" w:cs="Times New Roman"/>
          <w:kern w:val="0"/>
          <w:sz w:val="24"/>
          <w:szCs w:val="24"/>
          <w:highlight w:val="yellow"/>
          <w14:ligatures w14:val="none"/>
        </w:rPr>
      </w:pPr>
    </w:p>
    <w:p w:rsidR="00E53AC5" w:rsidRPr="009E6E5C" w:rsidP="00E53AC5" w14:paraId="3E7B9B04" w14:textId="214C6158">
      <w:pPr>
        <w:tabs>
          <w:tab w:val="left" w:pos="90"/>
          <w:tab w:val="left" w:pos="360"/>
        </w:tabs>
        <w:overflowPunct w:val="0"/>
        <w:autoSpaceDE w:val="0"/>
        <w:autoSpaceDN w:val="0"/>
        <w:adjustRightInd w:val="0"/>
        <w:spacing w:after="0" w:line="240" w:lineRule="auto"/>
        <w:ind w:left="90"/>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kern w:val="0"/>
          <w:sz w:val="24"/>
          <w:szCs w:val="24"/>
          <w14:ligatures w14:val="none"/>
        </w:rPr>
        <w:t>Total combined cost to respondents for burden hours: $</w:t>
      </w:r>
      <w:r w:rsidRPr="009E6E5C" w:rsidR="003E60BB">
        <w:rPr>
          <w:rFonts w:ascii="Tms Rmn" w:eastAsia="Times New Roman" w:hAnsi="Tms Rmn" w:cs="Times New Roman"/>
          <w:kern w:val="0"/>
          <w:sz w:val="24"/>
          <w:szCs w:val="24"/>
          <w14:ligatures w14:val="none"/>
        </w:rPr>
        <w:t xml:space="preserve">103.50 </w:t>
      </w:r>
      <w:r w:rsidRPr="009E6E5C">
        <w:rPr>
          <w:rFonts w:ascii="Tms Rmn" w:eastAsia="Times New Roman" w:hAnsi="Tms Rmn" w:cs="Times New Roman"/>
          <w:kern w:val="0"/>
          <w:sz w:val="24"/>
          <w:szCs w:val="24"/>
          <w14:ligatures w14:val="none"/>
        </w:rPr>
        <w:t>+ $</w:t>
      </w:r>
      <w:r w:rsidRPr="009E6E5C" w:rsidR="003E60BB">
        <w:rPr>
          <w:rFonts w:ascii="Tms Rmn" w:eastAsia="Times New Roman" w:hAnsi="Tms Rmn" w:cs="Times New Roman"/>
          <w:kern w:val="0"/>
          <w:sz w:val="24"/>
          <w:szCs w:val="24"/>
          <w14:ligatures w14:val="none"/>
        </w:rPr>
        <w:t xml:space="preserve">113,326.75 </w:t>
      </w:r>
      <w:r w:rsidRPr="009E6E5C">
        <w:rPr>
          <w:rFonts w:ascii="Tms Rmn" w:eastAsia="Times New Roman" w:hAnsi="Tms Rmn" w:cs="Times New Roman"/>
          <w:kern w:val="0"/>
          <w:sz w:val="24"/>
          <w:szCs w:val="24"/>
          <w14:ligatures w14:val="none"/>
        </w:rPr>
        <w:t>+ $</w:t>
      </w:r>
      <w:r w:rsidRPr="009E6E5C" w:rsidR="003E60BB">
        <w:rPr>
          <w:rFonts w:ascii="Tms Rmn" w:eastAsia="Times New Roman" w:hAnsi="Tms Rmn" w:cs="Times New Roman"/>
          <w:kern w:val="0"/>
          <w:sz w:val="24"/>
          <w:szCs w:val="24"/>
          <w14:ligatures w14:val="none"/>
        </w:rPr>
        <w:t xml:space="preserve">5,031.25 </w:t>
      </w:r>
      <w:r w:rsidRPr="009E6E5C">
        <w:rPr>
          <w:rFonts w:ascii="Tms Rmn" w:eastAsia="Times New Roman" w:hAnsi="Tms Rmn" w:cs="Times New Roman"/>
          <w:kern w:val="0"/>
          <w:sz w:val="24"/>
          <w:szCs w:val="24"/>
          <w14:ligatures w14:val="none"/>
        </w:rPr>
        <w:t>= $</w:t>
      </w:r>
      <w:r w:rsidRPr="009E6E5C" w:rsidR="00850725">
        <w:rPr>
          <w:rFonts w:ascii="Tms Rmn" w:eastAsia="Times New Roman" w:hAnsi="Tms Rmn" w:cs="Times New Roman"/>
          <w:kern w:val="0"/>
          <w:sz w:val="24"/>
          <w:szCs w:val="24"/>
          <w14:ligatures w14:val="none"/>
        </w:rPr>
        <w:t>118,461.50</w:t>
      </w:r>
    </w:p>
    <w:p w:rsidR="00E53AC5" w:rsidRPr="00255527" w:rsidP="00E53AC5" w14:paraId="26F6CDC2" w14:textId="77777777">
      <w:pPr>
        <w:widowControl w:val="0"/>
        <w:tabs>
          <w:tab w:val="left" w:pos="820"/>
          <w:tab w:val="left" w:pos="821"/>
        </w:tabs>
        <w:autoSpaceDE w:val="0"/>
        <w:autoSpaceDN w:val="0"/>
        <w:spacing w:after="0" w:line="240" w:lineRule="auto"/>
        <w:ind w:left="360" w:right="195"/>
        <w:rPr>
          <w:rFonts w:ascii="Tms Rmn" w:eastAsia="Times New Roman" w:hAnsi="Tms Rmn" w:cs="Times New Roman"/>
          <w:kern w:val="0"/>
          <w:sz w:val="24"/>
          <w:szCs w:val="20"/>
          <w14:ligatures w14:val="none"/>
        </w:rPr>
      </w:pPr>
    </w:p>
    <w:p w:rsidR="001C5409" w14:paraId="24F5D276" w14:textId="6AA0A25E">
      <w:pPr>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br w:type="page"/>
      </w:r>
    </w:p>
    <w:tbl>
      <w:tblPr>
        <w:tblW w:w="5000" w:type="pct"/>
        <w:tblCellSpacing w:w="22" w:type="dxa"/>
        <w:tblCellMar>
          <w:left w:w="0" w:type="dxa"/>
          <w:right w:w="0" w:type="dxa"/>
        </w:tblCellMar>
        <w:tblLook w:val="04A0"/>
      </w:tblPr>
      <w:tblGrid>
        <w:gridCol w:w="9360"/>
      </w:tblGrid>
      <w:tr w14:paraId="5DDA8D0B" w14:textId="77777777" w:rsidTr="001C5409">
        <w:tblPrEx>
          <w:tblW w:w="5000" w:type="pct"/>
          <w:tblCellSpacing w:w="22" w:type="dxa"/>
          <w:tblCellMar>
            <w:left w:w="0" w:type="dxa"/>
            <w:right w:w="0" w:type="dxa"/>
          </w:tblCellMar>
          <w:tblLook w:val="04A0"/>
        </w:tblPrEx>
        <w:trPr>
          <w:tblCellSpacing w:w="22" w:type="dxa"/>
        </w:trPr>
        <w:tc>
          <w:tcPr>
            <w:tcW w:w="4953" w:type="pct"/>
            <w:tcMar>
              <w:top w:w="15" w:type="dxa"/>
              <w:left w:w="15" w:type="dxa"/>
              <w:bottom w:w="15" w:type="dxa"/>
              <w:right w:w="15" w:type="dxa"/>
            </w:tcMar>
            <w:vAlign w:val="bottom"/>
            <w:hideMark/>
          </w:tcPr>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1796"/>
              <w:gridCol w:w="1335"/>
              <w:gridCol w:w="1336"/>
              <w:gridCol w:w="1225"/>
              <w:gridCol w:w="1447"/>
              <w:gridCol w:w="976"/>
              <w:gridCol w:w="1111"/>
            </w:tblGrid>
            <w:tr w14:paraId="674FF414" w14:textId="77777777" w:rsidTr="008E44EC">
              <w:tblPrEx>
                <w:tblW w:w="5000"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E53AC5" w:rsidRPr="009E6E5C" w:rsidP="00E53AC5" w14:paraId="0597C500"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p>
              </w:tc>
              <w:tc>
                <w:tcPr>
                  <w:tcW w:w="723"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E53AC5" w:rsidRPr="009E6E5C" w:rsidP="00E53AC5" w14:paraId="2A6D3E98"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9E6E5C">
                    <w:rPr>
                      <w:rFonts w:ascii="Tms Rmn" w:eastAsia="Times New Roman" w:hAnsi="Tms Rmn" w:cs="Times New Roman"/>
                      <w:kern w:val="0"/>
                      <w:sz w:val="24"/>
                      <w14:ligatures w14:val="none"/>
                    </w:rPr>
                    <w:t>Requested</w:t>
                  </w:r>
                </w:p>
              </w:tc>
              <w:tc>
                <w:tcPr>
                  <w:tcW w:w="724"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E53AC5" w:rsidRPr="009E6E5C" w:rsidP="00E53AC5" w14:paraId="3C072825"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9E6E5C">
                    <w:rPr>
                      <w:rFonts w:ascii="Tms Rmn" w:eastAsia="Times New Roman" w:hAnsi="Tms Rmn" w:cs="Times New Roman"/>
                      <w:kern w:val="0"/>
                      <w:sz w:val="24"/>
                      <w14:ligatures w14:val="none"/>
                    </w:rPr>
                    <w:t>Program Change Due to New Statute</w:t>
                  </w:r>
                </w:p>
              </w:tc>
              <w:tc>
                <w:tcPr>
                  <w:tcW w:w="664"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E53AC5" w:rsidRPr="009E6E5C" w:rsidP="00E53AC5" w14:paraId="799BEA3E"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9E6E5C">
                    <w:rPr>
                      <w:rFonts w:ascii="Tms Rmn" w:eastAsia="Times New Roman" w:hAnsi="Tms Rmn" w:cs="Times New Roman"/>
                      <w:kern w:val="0"/>
                      <w:sz w:val="24"/>
                      <w14:ligatures w14:val="none"/>
                    </w:rPr>
                    <w:t>Program Change Due to Agency Discretion</w:t>
                  </w:r>
                </w:p>
              </w:tc>
              <w:tc>
                <w:tcPr>
                  <w:tcW w:w="784"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E53AC5" w:rsidRPr="009E6E5C" w:rsidP="00E53AC5" w14:paraId="6D764A1A"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9E6E5C">
                    <w:rPr>
                      <w:rFonts w:ascii="Tms Rmn" w:eastAsia="Times New Roman" w:hAnsi="Tms Rmn" w:cs="Times New Roman"/>
                      <w:kern w:val="0"/>
                      <w:sz w:val="24"/>
                      <w14:ligatures w14:val="none"/>
                    </w:rPr>
                    <w:t>Change Due to Adjustment in Agency Estimate</w:t>
                  </w:r>
                </w:p>
              </w:tc>
              <w:tc>
                <w:tcPr>
                  <w:tcW w:w="529"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E53AC5" w:rsidRPr="009E6E5C" w:rsidP="00E53AC5" w14:paraId="6E05B1C4"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9E6E5C">
                    <w:rPr>
                      <w:rFonts w:ascii="Tms Rmn" w:eastAsia="Times New Roman" w:hAnsi="Tms Rmn" w:cs="Times New Roman"/>
                      <w:kern w:val="0"/>
                      <w:sz w:val="24"/>
                      <w14:ligatures w14:val="none"/>
                    </w:rPr>
                    <w:t>Change Due to Potential Violation of the PRA</w:t>
                  </w:r>
                </w:p>
              </w:tc>
              <w:tc>
                <w:tcPr>
                  <w:tcW w:w="602"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E53AC5" w:rsidRPr="009E6E5C" w:rsidP="00E53AC5" w14:paraId="6B81A2D0"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9E6E5C">
                    <w:rPr>
                      <w:rFonts w:ascii="Tms Rmn" w:eastAsia="Times New Roman" w:hAnsi="Tms Rmn" w:cs="Times New Roman"/>
                      <w:kern w:val="0"/>
                      <w:sz w:val="24"/>
                      <w14:ligatures w14:val="none"/>
                    </w:rPr>
                    <w:t>Previously Approved</w:t>
                  </w:r>
                </w:p>
              </w:tc>
            </w:tr>
            <w:tr w14:paraId="42B29E06" w14:textId="77777777" w:rsidTr="008E44EC">
              <w:tblPrEx>
                <w:tblW w:w="5000" w:type="pct"/>
                <w:tblCellSpacing w:w="0" w:type="dxa"/>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0153A07A"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Annual Number of Responses for this IC</w:t>
                  </w:r>
                </w:p>
              </w:tc>
              <w:tc>
                <w:tcPr>
                  <w:tcW w:w="72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00400971" w14:textId="726C624F">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20,062</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33B6F278" w14:textId="526652F0">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NA</w:t>
                  </w:r>
                </w:p>
              </w:tc>
              <w:tc>
                <w:tcPr>
                  <w:tcW w:w="66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0C80B056" w14:textId="1B9AF00F">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NA</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3FF98CF0" w14:textId="2C598C1D">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w:t>
                  </w:r>
                  <w:r w:rsidRPr="00255527" w:rsidR="00EC159E">
                    <w:rPr>
                      <w:rFonts w:ascii="Tms Rmn" w:eastAsia="Times New Roman" w:hAnsi="Tms Rmn" w:cs="Times New Roman"/>
                      <w:kern w:val="0"/>
                      <w:sz w:val="24"/>
                      <w14:ligatures w14:val="none"/>
                    </w:rPr>
                    <w:t>39</w:t>
                  </w:r>
                  <w:r w:rsidRPr="00255527" w:rsidR="00C338A8">
                    <w:rPr>
                      <w:rFonts w:ascii="Tms Rmn" w:eastAsia="Times New Roman" w:hAnsi="Tms Rmn" w:cs="Times New Roman"/>
                      <w:kern w:val="0"/>
                      <w:sz w:val="24"/>
                      <w14:ligatures w14:val="none"/>
                    </w:rPr>
                    <w:t>,398</w:t>
                  </w:r>
                </w:p>
              </w:tc>
              <w:tc>
                <w:tcPr>
                  <w:tcW w:w="52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63A0A7C8" w14:textId="4039FACB">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NA</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25518045" w14:textId="5F3C3EFD">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60,000</w:t>
                  </w:r>
                </w:p>
              </w:tc>
            </w:tr>
            <w:tr w14:paraId="42E59147" w14:textId="77777777" w:rsidTr="008E44EC">
              <w:tblPrEx>
                <w:tblW w:w="5000" w:type="pct"/>
                <w:tblCellSpacing w:w="0" w:type="dxa"/>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5965268B"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Annual IC Time Burden (Hour)</w:t>
                  </w:r>
                </w:p>
              </w:tc>
              <w:tc>
                <w:tcPr>
                  <w:tcW w:w="72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18847E96" w14:textId="388FDC05">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5,150.5</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2DF8FD09" w14:textId="180E7488">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NA</w:t>
                  </w:r>
                </w:p>
              </w:tc>
              <w:tc>
                <w:tcPr>
                  <w:tcW w:w="66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4410131E" w14:textId="7927F8EB">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NA</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37BA3F5D" w14:textId="3AA95214">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w:t>
                  </w:r>
                  <w:r w:rsidRPr="00255527" w:rsidR="00934916">
                    <w:rPr>
                      <w:rFonts w:ascii="Tms Rmn" w:eastAsia="Times New Roman" w:hAnsi="Tms Rmn" w:cs="Times New Roman"/>
                      <w:kern w:val="0"/>
                      <w:sz w:val="24"/>
                      <w14:ligatures w14:val="none"/>
                    </w:rPr>
                    <w:t>9,849.5</w:t>
                  </w:r>
                </w:p>
              </w:tc>
              <w:tc>
                <w:tcPr>
                  <w:tcW w:w="52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7F1DA7FA" w14:textId="0369BA6E">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NA</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2FC20FD1" w14:textId="20CBADB9">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15,000</w:t>
                  </w:r>
                </w:p>
              </w:tc>
            </w:tr>
            <w:tr w14:paraId="53A1ACFC" w14:textId="77777777" w:rsidTr="008E44EC">
              <w:tblPrEx>
                <w:tblW w:w="5000" w:type="pct"/>
                <w:tblCellSpacing w:w="0" w:type="dxa"/>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7C032E26"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Annual IC Cost Burden (Dollars)</w:t>
                  </w:r>
                </w:p>
              </w:tc>
              <w:tc>
                <w:tcPr>
                  <w:tcW w:w="72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210E7473" w14:textId="376D98DE">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$118,461.50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42961101" w14:textId="4328A4F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NA</w:t>
                  </w:r>
                </w:p>
              </w:tc>
              <w:tc>
                <w:tcPr>
                  <w:tcW w:w="66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12173A2B" w14:textId="1DE3BB2D">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NA</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201F3F31" w14:textId="015CA6A2">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-$265</w:t>
                  </w:r>
                  <w:r w:rsidRPr="00255527" w:rsidR="00D93B1A">
                    <w:rPr>
                      <w:rFonts w:ascii="Tms Rmn" w:eastAsia="Times New Roman" w:hAnsi="Tms Rmn" w:cs="Times New Roman"/>
                      <w:kern w:val="0"/>
                      <w:sz w:val="24"/>
                      <w14:ligatures w14:val="none"/>
                    </w:rPr>
                    <w:t>,538.50</w:t>
                  </w:r>
                </w:p>
              </w:tc>
              <w:tc>
                <w:tcPr>
                  <w:tcW w:w="52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69C7FDC9" w14:textId="2E979A6F">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NA</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385FF0B2" w14:textId="61280F5C">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$384,000</w:t>
                  </w:r>
                </w:p>
              </w:tc>
            </w:tr>
          </w:tbl>
          <w:p w:rsidR="00E53AC5" w:rsidRPr="00255527" w:rsidP="00E53AC5" w14:paraId="7C7634F5"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p>
        </w:tc>
      </w:tr>
    </w:tbl>
    <w:p w:rsidR="00E53AC5" w:rsidRPr="00255527" w:rsidP="00E53AC5" w14:paraId="2461CA85" w14:textId="77777777">
      <w:pPr>
        <w:widowControl w:val="0"/>
        <w:autoSpaceDE w:val="0"/>
        <w:autoSpaceDN w:val="0"/>
        <w:spacing w:after="0" w:line="240" w:lineRule="auto"/>
        <w:rPr>
          <w:rFonts w:ascii="Times New Roman" w:eastAsia="Calibri" w:hAnsi="Times New Roman" w:cs="Times New Roman"/>
          <w:color w:val="000000"/>
          <w:kern w:val="0"/>
          <w:sz w:val="24"/>
          <w14:ligatures w14:val="none"/>
        </w:rPr>
      </w:pPr>
    </w:p>
    <w:tbl>
      <w:tblPr>
        <w:tblW w:w="5000" w:type="pct"/>
        <w:tblCellSpacing w:w="22" w:type="dxa"/>
        <w:tblCellMar>
          <w:left w:w="0" w:type="dxa"/>
          <w:right w:w="0" w:type="dxa"/>
        </w:tblCellMar>
        <w:tblLook w:val="04A0"/>
      </w:tblPr>
      <w:tblGrid>
        <w:gridCol w:w="9205"/>
        <w:gridCol w:w="155"/>
      </w:tblGrid>
      <w:tr w14:paraId="495B2AFC" w14:textId="77777777" w:rsidTr="001C5409">
        <w:tblPrEx>
          <w:tblW w:w="5000" w:type="pct"/>
          <w:tblCellSpacing w:w="22" w:type="dxa"/>
          <w:tblCellMar>
            <w:left w:w="0" w:type="dxa"/>
            <w:right w:w="0" w:type="dxa"/>
          </w:tblCellMar>
          <w:tblLook w:val="04A0"/>
        </w:tblPrEx>
        <w:trPr>
          <w:gridAfter w:val="1"/>
          <w:wAfter w:w="25" w:type="dxa"/>
          <w:tblCellSpacing w:w="22" w:type="dxa"/>
        </w:trPr>
        <w:tc>
          <w:tcPr>
            <w:tcW w:w="4905" w:type="pct"/>
            <w:tcMar>
              <w:top w:w="15" w:type="dxa"/>
              <w:left w:w="15" w:type="dxa"/>
              <w:bottom w:w="15" w:type="dxa"/>
              <w:right w:w="15" w:type="dxa"/>
            </w:tcMar>
            <w:vAlign w:val="center"/>
            <w:hideMark/>
          </w:tcPr>
          <w:p w:rsidR="00E53AC5" w:rsidRPr="00255527" w:rsidP="00E53AC5" w14:paraId="25DB1999"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 xml:space="preserve">Burden per Response: </w:t>
            </w:r>
          </w:p>
          <w:tbl>
            <w:tblPr>
              <w:tblW w:w="7395" w:type="dxa"/>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1348"/>
              <w:gridCol w:w="2153"/>
              <w:gridCol w:w="1807"/>
              <w:gridCol w:w="2087"/>
            </w:tblGrid>
            <w:tr w14:paraId="4BD30328" w14:textId="77777777" w:rsidTr="004B4D82">
              <w:tblPrEx>
                <w:tblW w:w="7395" w:type="dxa"/>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E53AC5" w:rsidRPr="009E6E5C" w:rsidP="00E53AC5" w14:paraId="6171CAD0" w14:textId="77777777">
                  <w:pPr>
                    <w:widowControl w:val="0"/>
                    <w:overflowPunct w:val="0"/>
                    <w:autoSpaceDE w:val="0"/>
                    <w:autoSpaceDN w:val="0"/>
                    <w:adjustRightInd w:val="0"/>
                    <w:spacing w:after="0" w:line="240" w:lineRule="auto"/>
                    <w:jc w:val="center"/>
                    <w:textAlignment w:val="baseline"/>
                    <w:rPr>
                      <w:rFonts w:ascii="Tms Rmn" w:eastAsia="Times New Roman" w:hAnsi="Tms Rmn" w:cs="Times New Roman"/>
                      <w:kern w:val="0"/>
                      <w:sz w:val="24"/>
                      <w14:ligatures w14:val="none"/>
                    </w:rPr>
                  </w:pPr>
                  <w:r w:rsidRPr="009E6E5C">
                    <w:rPr>
                      <w:rFonts w:ascii="Tms Rmn" w:eastAsia="Times New Roman" w:hAnsi="Tms Rmn" w:cs="Times New Roman"/>
                      <w:kern w:val="0"/>
                      <w:sz w:val="24"/>
                      <w14:ligatures w14:val="none"/>
                    </w:rPr>
                    <w:t xml:space="preserve">  </w:t>
                  </w:r>
                </w:p>
              </w:tc>
              <w:tc>
                <w:tcPr>
                  <w:tcW w:w="1456"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E53AC5" w:rsidRPr="009E6E5C" w:rsidP="00E53AC5" w14:paraId="657E6B4C" w14:textId="77777777">
                  <w:pPr>
                    <w:widowControl w:val="0"/>
                    <w:overflowPunct w:val="0"/>
                    <w:autoSpaceDE w:val="0"/>
                    <w:autoSpaceDN w:val="0"/>
                    <w:adjustRightInd w:val="0"/>
                    <w:spacing w:after="0" w:line="240" w:lineRule="auto"/>
                    <w:jc w:val="center"/>
                    <w:textAlignment w:val="baseline"/>
                    <w:rPr>
                      <w:rFonts w:ascii="Tms Rmn" w:eastAsia="Times New Roman" w:hAnsi="Tms Rmn" w:cs="Times New Roman"/>
                      <w:kern w:val="0"/>
                      <w:sz w:val="24"/>
                      <w14:ligatures w14:val="none"/>
                    </w:rPr>
                  </w:pPr>
                  <w:r w:rsidRPr="009E6E5C">
                    <w:rPr>
                      <w:rFonts w:ascii="Tms Rmn" w:eastAsia="Times New Roman" w:hAnsi="Tms Rmn" w:cs="Times New Roman"/>
                      <w:kern w:val="0"/>
                      <w:sz w:val="24"/>
                      <w14:ligatures w14:val="none"/>
                    </w:rPr>
                    <w:t xml:space="preserve">Time Per Response </w:t>
                  </w:r>
                </w:p>
              </w:tc>
              <w:tc>
                <w:tcPr>
                  <w:tcW w:w="1222"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E53AC5" w:rsidRPr="009E6E5C" w:rsidP="00E53AC5" w14:paraId="3DE7255E" w14:textId="77777777">
                  <w:pPr>
                    <w:widowControl w:val="0"/>
                    <w:overflowPunct w:val="0"/>
                    <w:autoSpaceDE w:val="0"/>
                    <w:autoSpaceDN w:val="0"/>
                    <w:adjustRightInd w:val="0"/>
                    <w:spacing w:after="0" w:line="240" w:lineRule="auto"/>
                    <w:jc w:val="center"/>
                    <w:textAlignment w:val="baseline"/>
                    <w:rPr>
                      <w:rFonts w:ascii="Tms Rmn" w:eastAsia="Times New Roman" w:hAnsi="Tms Rmn" w:cs="Times New Roman"/>
                      <w:kern w:val="0"/>
                      <w:sz w:val="24"/>
                      <w14:ligatures w14:val="none"/>
                    </w:rPr>
                  </w:pPr>
                  <w:r w:rsidRPr="009E6E5C">
                    <w:rPr>
                      <w:rFonts w:ascii="Tms Rmn" w:eastAsia="Times New Roman" w:hAnsi="Tms Rmn" w:cs="Times New Roman"/>
                      <w:kern w:val="0"/>
                      <w:sz w:val="24"/>
                      <w14:ligatures w14:val="none"/>
                    </w:rPr>
                    <w:t xml:space="preserve">Hours </w:t>
                  </w:r>
                </w:p>
              </w:tc>
              <w:tc>
                <w:tcPr>
                  <w:tcW w:w="1411"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E53AC5" w:rsidRPr="009E6E5C" w:rsidP="00E53AC5" w14:paraId="67914A0F" w14:textId="77777777">
                  <w:pPr>
                    <w:widowControl w:val="0"/>
                    <w:overflowPunct w:val="0"/>
                    <w:autoSpaceDE w:val="0"/>
                    <w:autoSpaceDN w:val="0"/>
                    <w:adjustRightInd w:val="0"/>
                    <w:spacing w:after="0" w:line="240" w:lineRule="auto"/>
                    <w:jc w:val="center"/>
                    <w:textAlignment w:val="baseline"/>
                    <w:rPr>
                      <w:rFonts w:ascii="Tms Rmn" w:eastAsia="Times New Roman" w:hAnsi="Tms Rmn" w:cs="Times New Roman"/>
                      <w:kern w:val="0"/>
                      <w:sz w:val="24"/>
                      <w14:ligatures w14:val="none"/>
                    </w:rPr>
                  </w:pPr>
                  <w:r w:rsidRPr="009E6E5C">
                    <w:rPr>
                      <w:rFonts w:ascii="Tms Rmn" w:eastAsia="Times New Roman" w:hAnsi="Tms Rmn" w:cs="Times New Roman"/>
                      <w:kern w:val="0"/>
                      <w:sz w:val="24"/>
                      <w14:ligatures w14:val="none"/>
                    </w:rPr>
                    <w:t xml:space="preserve">Cost Per Response </w:t>
                  </w:r>
                </w:p>
              </w:tc>
            </w:tr>
            <w:tr w14:paraId="25033579" w14:textId="77777777" w:rsidTr="004B4D82">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792CE9F9"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 xml:space="preserve">Reporting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4B18EA7F" w14:textId="55ABB14D">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.25</w:t>
                  </w: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15E8D97D" w14:textId="39F1C416">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.25</w:t>
                  </w: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20EC519A" w14:textId="343DC32E">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$6</w:t>
                  </w:r>
                </w:p>
              </w:tc>
            </w:tr>
            <w:tr w14:paraId="7ED275AD" w14:textId="77777777" w:rsidTr="004B4D82">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07272319"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 xml:space="preserve">Record Keeping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037A3C25" w14:textId="3A1D6B9E">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NA</w:t>
                  </w: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0362048D" w14:textId="37196F31">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NA</w:t>
                  </w: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62555609" w14:textId="4CE5F51C">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NA</w:t>
                  </w:r>
                </w:p>
              </w:tc>
            </w:tr>
            <w:tr w14:paraId="003AC730" w14:textId="77777777" w:rsidTr="004B4D82">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6AF968F4"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 xml:space="preserve">Third Party Disclosure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7D3C4343" w14:textId="35E1025C">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NA</w:t>
                  </w: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0BED4D77" w14:textId="132E8F11">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NA</w:t>
                  </w: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29C185E7" w14:textId="52C53565">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NA</w:t>
                  </w:r>
                </w:p>
              </w:tc>
            </w:tr>
            <w:tr w14:paraId="39811673" w14:textId="77777777" w:rsidTr="004B4D82">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69F82EDD"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 xml:space="preserve">Total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712AB77D" w14:textId="5B71EDFC">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.25</w:t>
                  </w: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0ECE3185" w14:textId="00BE73E4">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.25</w:t>
                  </w: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174E7F94" w14:textId="1A2A253F">
                  <w:pPr>
                    <w:widowControl w:val="0"/>
                    <w:overflowPunct w:val="0"/>
                    <w:autoSpaceDE w:val="0"/>
                    <w:autoSpaceDN w:val="0"/>
                    <w:adjustRightInd w:val="0"/>
                    <w:spacing w:after="0" w:line="240" w:lineRule="auto"/>
                    <w:jc w:val="right"/>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$6</w:t>
                  </w:r>
                </w:p>
              </w:tc>
            </w:tr>
          </w:tbl>
          <w:p w:rsidR="00E53AC5" w:rsidRPr="00255527" w:rsidP="00E53AC5" w14:paraId="284710C5"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p>
        </w:tc>
      </w:tr>
      <w:tr w14:paraId="7D59FF46" w14:textId="77777777" w:rsidTr="001C5409">
        <w:tblPrEx>
          <w:tblW w:w="5000" w:type="pct"/>
          <w:tblCellSpacing w:w="22" w:type="dxa"/>
          <w:tblCellMar>
            <w:left w:w="0" w:type="dxa"/>
            <w:right w:w="0" w:type="dxa"/>
          </w:tblCellMar>
          <w:tblLook w:val="04A0"/>
        </w:tblPrEx>
        <w:trPr>
          <w:tblCellSpacing w:w="22" w:type="dxa"/>
        </w:trPr>
        <w:tc>
          <w:tcPr>
            <w:tcW w:w="4953" w:type="pct"/>
            <w:gridSpan w:val="2"/>
            <w:tcMar>
              <w:top w:w="15" w:type="dxa"/>
              <w:left w:w="15" w:type="dxa"/>
              <w:bottom w:w="15" w:type="dxa"/>
              <w:right w:w="15" w:type="dxa"/>
            </w:tcMar>
            <w:vAlign w:val="center"/>
            <w:hideMark/>
          </w:tcPr>
          <w:p w:rsidR="00E53AC5" w:rsidRPr="00255527" w:rsidP="00E53AC5" w14:paraId="498CE215"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p>
          <w:p w:rsidR="00E53AC5" w:rsidRPr="00255527" w:rsidP="00E53AC5" w14:paraId="3CCA25FB"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 xml:space="preserve">Annual Burden: </w:t>
            </w:r>
          </w:p>
          <w:tbl>
            <w:tblPr>
              <w:tblW w:w="4421"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1661"/>
              <w:gridCol w:w="3229"/>
              <w:gridCol w:w="3268"/>
            </w:tblGrid>
            <w:tr w14:paraId="116F4E7A" w14:textId="77777777" w:rsidTr="004B4D82">
              <w:tblPrEx>
                <w:tblW w:w="4421"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E53AC5" w:rsidRPr="009E6E5C" w:rsidP="00E53AC5" w14:paraId="321FECAB" w14:textId="77777777">
                  <w:pPr>
                    <w:widowControl w:val="0"/>
                    <w:overflowPunct w:val="0"/>
                    <w:autoSpaceDE w:val="0"/>
                    <w:autoSpaceDN w:val="0"/>
                    <w:adjustRightInd w:val="0"/>
                    <w:spacing w:after="0" w:line="240" w:lineRule="auto"/>
                    <w:jc w:val="center"/>
                    <w:textAlignment w:val="baseline"/>
                    <w:rPr>
                      <w:rFonts w:ascii="Tms Rmn" w:eastAsia="Times New Roman" w:hAnsi="Tms Rmn" w:cs="Times New Roman"/>
                      <w:kern w:val="0"/>
                      <w:sz w:val="24"/>
                      <w14:ligatures w14:val="none"/>
                    </w:rPr>
                  </w:pPr>
                  <w:r w:rsidRPr="009E6E5C">
                    <w:rPr>
                      <w:rFonts w:ascii="Tms Rmn" w:eastAsia="Times New Roman" w:hAnsi="Tms Rmn" w:cs="Times New Roman"/>
                      <w:kern w:val="0"/>
                      <w:sz w:val="24"/>
                      <w14:ligatures w14:val="none"/>
                    </w:rPr>
                    <w:t xml:space="preserve">  </w:t>
                  </w:r>
                </w:p>
              </w:tc>
              <w:tc>
                <w:tcPr>
                  <w:tcW w:w="1979"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E53AC5" w:rsidRPr="009E6E5C" w:rsidP="00E53AC5" w14:paraId="0DC737D6" w14:textId="77777777">
                  <w:pPr>
                    <w:widowControl w:val="0"/>
                    <w:overflowPunct w:val="0"/>
                    <w:autoSpaceDE w:val="0"/>
                    <w:autoSpaceDN w:val="0"/>
                    <w:adjustRightInd w:val="0"/>
                    <w:spacing w:after="0" w:line="240" w:lineRule="auto"/>
                    <w:jc w:val="center"/>
                    <w:textAlignment w:val="baseline"/>
                    <w:rPr>
                      <w:rFonts w:ascii="Tms Rmn" w:eastAsia="Times New Roman" w:hAnsi="Tms Rmn" w:cs="Times New Roman"/>
                      <w:kern w:val="0"/>
                      <w:sz w:val="24"/>
                      <w14:ligatures w14:val="none"/>
                    </w:rPr>
                  </w:pPr>
                  <w:r w:rsidRPr="009E6E5C">
                    <w:rPr>
                      <w:rFonts w:ascii="Tms Rmn" w:eastAsia="Times New Roman" w:hAnsi="Tms Rmn" w:cs="Times New Roman"/>
                      <w:kern w:val="0"/>
                      <w:sz w:val="24"/>
                      <w14:ligatures w14:val="none"/>
                    </w:rPr>
                    <w:t xml:space="preserve">Annual Time Burden (Hours) </w:t>
                  </w:r>
                </w:p>
              </w:tc>
              <w:tc>
                <w:tcPr>
                  <w:tcW w:w="2003"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E53AC5" w:rsidRPr="009E6E5C" w:rsidP="00E53AC5" w14:paraId="2EB5CCCF" w14:textId="77777777">
                  <w:pPr>
                    <w:widowControl w:val="0"/>
                    <w:overflowPunct w:val="0"/>
                    <w:autoSpaceDE w:val="0"/>
                    <w:autoSpaceDN w:val="0"/>
                    <w:adjustRightInd w:val="0"/>
                    <w:spacing w:after="0" w:line="240" w:lineRule="auto"/>
                    <w:jc w:val="center"/>
                    <w:textAlignment w:val="baseline"/>
                    <w:rPr>
                      <w:rFonts w:ascii="Tms Rmn" w:eastAsia="Times New Roman" w:hAnsi="Tms Rmn" w:cs="Times New Roman"/>
                      <w:kern w:val="0"/>
                      <w:sz w:val="24"/>
                      <w14:ligatures w14:val="none"/>
                    </w:rPr>
                  </w:pPr>
                  <w:r w:rsidRPr="009E6E5C">
                    <w:rPr>
                      <w:rFonts w:ascii="Tms Rmn" w:eastAsia="Times New Roman" w:hAnsi="Tms Rmn" w:cs="Times New Roman"/>
                      <w:kern w:val="0"/>
                      <w:sz w:val="24"/>
                      <w14:ligatures w14:val="none"/>
                    </w:rPr>
                    <w:t>Annual Cost Burden</w:t>
                  </w:r>
                </w:p>
                <w:p w:rsidR="00E53AC5" w:rsidRPr="009E6E5C" w:rsidP="00E53AC5" w14:paraId="0F7EE04B" w14:textId="77777777">
                  <w:pPr>
                    <w:widowControl w:val="0"/>
                    <w:overflowPunct w:val="0"/>
                    <w:autoSpaceDE w:val="0"/>
                    <w:autoSpaceDN w:val="0"/>
                    <w:adjustRightInd w:val="0"/>
                    <w:spacing w:after="0" w:line="240" w:lineRule="auto"/>
                    <w:jc w:val="center"/>
                    <w:textAlignment w:val="baseline"/>
                    <w:rPr>
                      <w:rFonts w:ascii="Tms Rmn" w:eastAsia="Times New Roman" w:hAnsi="Tms Rmn" w:cs="Times New Roman"/>
                      <w:kern w:val="0"/>
                      <w:sz w:val="24"/>
                      <w14:ligatures w14:val="none"/>
                    </w:rPr>
                  </w:pPr>
                  <w:r w:rsidRPr="009E6E5C">
                    <w:rPr>
                      <w:rFonts w:ascii="Tms Rmn" w:eastAsia="Times New Roman" w:hAnsi="Tms Rmn" w:cs="Times New Roman"/>
                      <w:kern w:val="0"/>
                      <w:sz w:val="24"/>
                      <w14:ligatures w14:val="none"/>
                    </w:rPr>
                    <w:t xml:space="preserve">(Dollars) </w:t>
                  </w:r>
                </w:p>
              </w:tc>
            </w:tr>
            <w:tr w14:paraId="2A794789" w14:textId="77777777" w:rsidTr="004B4D8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76225EC1"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 xml:space="preserve">Reporting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1F9A1A69" w14:textId="4A5AACD3">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5,150.5</w:t>
                  </w: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75F3F134" w14:textId="208E42BF">
                  <w:pPr>
                    <w:widowControl w:val="0"/>
                    <w:overflowPunct w:val="0"/>
                    <w:autoSpaceDE w:val="0"/>
                    <w:autoSpaceDN w:val="0"/>
                    <w:adjustRightInd w:val="0"/>
                    <w:spacing w:after="0" w:line="240" w:lineRule="auto"/>
                    <w:jc w:val="right"/>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$118,461.50</w:t>
                  </w:r>
                </w:p>
              </w:tc>
            </w:tr>
            <w:tr w14:paraId="3C959626" w14:textId="77777777" w:rsidTr="004B4D8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09BA1F20"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 xml:space="preserve">Record Keeping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4448C59F" w14:textId="55265642">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NA</w:t>
                  </w: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36D24B0A" w14:textId="4954FC38">
                  <w:pPr>
                    <w:widowControl w:val="0"/>
                    <w:overflowPunct w:val="0"/>
                    <w:autoSpaceDE w:val="0"/>
                    <w:autoSpaceDN w:val="0"/>
                    <w:adjustRightInd w:val="0"/>
                    <w:spacing w:after="0" w:line="240" w:lineRule="auto"/>
                    <w:jc w:val="right"/>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NA</w:t>
                  </w:r>
                </w:p>
              </w:tc>
            </w:tr>
            <w:tr w14:paraId="1CF4640C" w14:textId="77777777" w:rsidTr="004B4D8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51AE0FA3"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 xml:space="preserve">Third Party Disclosure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1D9AC645" w14:textId="248EEE5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NA</w:t>
                  </w: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55B507AD" w14:textId="7A5DEACD">
                  <w:pPr>
                    <w:widowControl w:val="0"/>
                    <w:overflowPunct w:val="0"/>
                    <w:autoSpaceDE w:val="0"/>
                    <w:autoSpaceDN w:val="0"/>
                    <w:adjustRightInd w:val="0"/>
                    <w:spacing w:after="0" w:line="240" w:lineRule="auto"/>
                    <w:jc w:val="right"/>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NA</w:t>
                  </w:r>
                </w:p>
              </w:tc>
            </w:tr>
            <w:tr w14:paraId="7696ECC9" w14:textId="77777777" w:rsidTr="004B4D8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66AEDEEC"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 xml:space="preserve">Total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5DAAF746" w14:textId="52A17C9F">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5,150.5</w:t>
                  </w: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E53AC5" w:rsidRPr="00255527" w:rsidP="00E53AC5" w14:paraId="02DD15B8" w14:textId="6AEABA2C">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r w:rsidRPr="00255527">
                    <w:rPr>
                      <w:rFonts w:ascii="Tms Rmn" w:eastAsia="Times New Roman" w:hAnsi="Tms Rmn" w:cs="Times New Roman"/>
                      <w:kern w:val="0"/>
                      <w:sz w:val="24"/>
                      <w14:ligatures w14:val="none"/>
                    </w:rPr>
                    <w:t>$118,461.50</w:t>
                  </w:r>
                </w:p>
              </w:tc>
            </w:tr>
          </w:tbl>
          <w:p w:rsidR="00E53AC5" w:rsidRPr="00255527" w:rsidP="00E53AC5" w14:paraId="1706DD06" w14:textId="77777777">
            <w:pPr>
              <w:widowControl w:val="0"/>
              <w:overflowPunct w:val="0"/>
              <w:autoSpaceDE w:val="0"/>
              <w:autoSpaceDN w:val="0"/>
              <w:adjustRightInd w:val="0"/>
              <w:spacing w:after="0" w:line="240" w:lineRule="auto"/>
              <w:textAlignment w:val="baseline"/>
              <w:rPr>
                <w:rFonts w:ascii="Tms Rmn" w:eastAsia="Times New Roman" w:hAnsi="Tms Rmn" w:cs="Times New Roman"/>
                <w:kern w:val="0"/>
                <w:sz w:val="24"/>
                <w14:ligatures w14:val="none"/>
              </w:rPr>
            </w:pPr>
          </w:p>
        </w:tc>
      </w:tr>
    </w:tbl>
    <w:p w:rsidR="00E53AC5" w:rsidRPr="00255527" w:rsidP="00E53AC5" w14:paraId="00A3274E" w14:textId="77777777">
      <w:pPr>
        <w:widowControl w:val="0"/>
        <w:tabs>
          <w:tab w:val="left" w:pos="360"/>
          <w:tab w:val="left" w:pos="720"/>
          <w:tab w:val="left" w:pos="1080"/>
          <w:tab w:val="left" w:pos="1440"/>
        </w:tabs>
        <w:spacing w:after="0" w:line="240" w:lineRule="auto"/>
        <w:rPr>
          <w:rFonts w:ascii="Times New Roman" w:eastAsia="Times New Roman" w:hAnsi="Times New Roman" w:cs="Times New Roman"/>
          <w:kern w:val="0"/>
          <w:sz w:val="24"/>
          <w:szCs w:val="24"/>
          <w:u w:val="single"/>
          <w14:ligatures w14:val="none"/>
        </w:rPr>
      </w:pPr>
    </w:p>
    <w:p w:rsidR="00E53AC5" w:rsidRPr="00255527" w:rsidP="00E53AC5" w14:paraId="0E278D04" w14:textId="77777777">
      <w:pPr>
        <w:widowControl w:val="0"/>
        <w:tabs>
          <w:tab w:val="left" w:pos="360"/>
          <w:tab w:val="left" w:pos="720"/>
          <w:tab w:val="left" w:pos="1080"/>
          <w:tab w:val="left" w:pos="1440"/>
        </w:tabs>
        <w:spacing w:after="0" w:line="240" w:lineRule="auto"/>
        <w:rPr>
          <w:rFonts w:ascii="Times New Roman" w:eastAsia="Times New Roman" w:hAnsi="Times New Roman" w:cs="Times New Roman"/>
          <w:kern w:val="0"/>
          <w:sz w:val="24"/>
          <w:szCs w:val="24"/>
          <w:u w:val="single"/>
          <w14:ligatures w14:val="none"/>
        </w:rPr>
      </w:pPr>
    </w:p>
    <w:p w:rsidR="00E53AC5" w:rsidRPr="00255527" w:rsidP="009E6E5C" w14:paraId="56E92CDF" w14:textId="5326F37C">
      <w:pPr>
        <w:widowControl w:val="0"/>
        <w:numPr>
          <w:ilvl w:val="0"/>
          <w:numId w:val="1"/>
        </w:numPr>
        <w:tabs>
          <w:tab w:val="left" w:pos="360"/>
          <w:tab w:val="left" w:pos="720"/>
          <w:tab w:val="left" w:pos="1080"/>
        </w:tab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4"/>
          <w:szCs w:val="24"/>
          <w14:ligatures w14:val="none"/>
        </w:rPr>
      </w:pPr>
      <w:r w:rsidRPr="00255527">
        <w:rPr>
          <w:rFonts w:ascii="Times New Roman" w:eastAsia="Times New Roman" w:hAnsi="Times New Roman" w:cs="Times New Roman"/>
          <w:kern w:val="0"/>
          <w:sz w:val="24"/>
          <w:szCs w:val="24"/>
          <w:u w:val="single"/>
          <w14:ligatures w14:val="none"/>
        </w:rPr>
        <w:t>Estimated nonrecurring costs</w:t>
      </w:r>
      <w:r w:rsidRPr="00255527">
        <w:rPr>
          <w:rFonts w:ascii="Times New Roman" w:eastAsia="Times New Roman" w:hAnsi="Times New Roman" w:cs="Times New Roman"/>
          <w:kern w:val="0"/>
          <w:sz w:val="24"/>
          <w:szCs w:val="24"/>
          <w14:ligatures w14:val="none"/>
        </w:rPr>
        <w:t>.</w:t>
      </w:r>
    </w:p>
    <w:p w:rsidR="00B42A6A" w:rsidRPr="009E6E5C" w:rsidP="00E53AC5" w14:paraId="403124F6" w14:textId="77777777">
      <w:pPr>
        <w:widowControl w:val="0"/>
        <w:tabs>
          <w:tab w:val="left" w:pos="360"/>
          <w:tab w:val="left" w:pos="720"/>
          <w:tab w:val="left" w:pos="1080"/>
        </w:tabs>
        <w:overflowPunct w:val="0"/>
        <w:autoSpaceDE w:val="0"/>
        <w:autoSpaceDN w:val="0"/>
        <w:adjustRightInd w:val="0"/>
        <w:spacing w:after="0" w:line="240" w:lineRule="auto"/>
        <w:ind w:left="360"/>
        <w:textAlignment w:val="baseline"/>
        <w:rPr>
          <w:rFonts w:ascii="Tms Rmn" w:eastAsia="Times New Roman" w:hAnsi="Tms Rmn" w:cs="Times New Roman"/>
          <w:color w:val="000000"/>
          <w:kern w:val="0"/>
          <w:sz w:val="24"/>
          <w:szCs w:val="20"/>
          <w:shd w:val="clear" w:color="auto" w:fill="FFFFFF"/>
          <w14:ligatures w14:val="none"/>
        </w:rPr>
      </w:pPr>
    </w:p>
    <w:p w:rsidR="00E53AC5" w:rsidRPr="009E6E5C" w:rsidP="00CE0C53" w14:paraId="4A6B4EF0" w14:textId="62D5D3F4">
      <w:pPr>
        <w:widowControl w:val="0"/>
        <w:tabs>
          <w:tab w:val="left" w:pos="360"/>
          <w:tab w:val="left" w:pos="720"/>
          <w:tab w:val="left" w:pos="1080"/>
        </w:tabs>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color w:val="000000"/>
          <w:kern w:val="0"/>
          <w:sz w:val="24"/>
          <w:szCs w:val="20"/>
          <w:shd w:val="clear" w:color="auto" w:fill="FFFFFF"/>
          <w14:ligatures w14:val="none"/>
        </w:rPr>
        <w:t>No additional annual costs beyond those identified in #12 above are anticipated.</w:t>
      </w:r>
      <w:r w:rsidRPr="00255527">
        <w:rPr>
          <w:rFonts w:ascii="Tms Rmn" w:eastAsia="Times New Roman" w:hAnsi="Tms Rmn" w:cs="Times New Roman"/>
          <w:color w:val="000000"/>
          <w:kern w:val="0"/>
          <w:sz w:val="24"/>
          <w:szCs w:val="20"/>
          <w:shd w:val="clear" w:color="auto" w:fill="FFFFFF"/>
          <w14:ligatures w14:val="none"/>
        </w:rPr>
        <w:t> </w:t>
      </w:r>
    </w:p>
    <w:p w:rsidR="00E53AC5" w:rsidRPr="009E6E5C" w:rsidP="00E53AC5" w14:paraId="11C0248F" w14:textId="77777777">
      <w:pPr>
        <w:widowControl w:val="0"/>
        <w:tabs>
          <w:tab w:val="left" w:pos="360"/>
          <w:tab w:val="left" w:pos="720"/>
          <w:tab w:val="left" w:pos="1080"/>
        </w:tabs>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p>
    <w:p w:rsidR="00E53AC5" w:rsidRPr="00255527" w:rsidP="00E53AC5" w14:paraId="13472D7C" w14:textId="2B9D9166">
      <w:pPr>
        <w:widowControl w:val="0"/>
        <w:numPr>
          <w:ilvl w:val="0"/>
          <w:numId w:val="1"/>
        </w:numPr>
        <w:tabs>
          <w:tab w:val="left" w:pos="360"/>
          <w:tab w:val="left" w:pos="720"/>
          <w:tab w:val="left" w:pos="1080"/>
        </w:tab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4"/>
          <w:szCs w:val="24"/>
          <w14:ligatures w14:val="none"/>
        </w:rPr>
      </w:pPr>
      <w:r w:rsidRPr="00255527">
        <w:rPr>
          <w:rFonts w:ascii="Times New Roman" w:eastAsia="Times New Roman" w:hAnsi="Times New Roman" w:cs="Times New Roman"/>
          <w:kern w:val="0"/>
          <w:sz w:val="24"/>
          <w:szCs w:val="24"/>
          <w:u w:val="single"/>
          <w14:ligatures w14:val="none"/>
        </w:rPr>
        <w:t>Estimated cost to the Government</w:t>
      </w:r>
      <w:r w:rsidRPr="00255527">
        <w:rPr>
          <w:rFonts w:ascii="Times New Roman" w:eastAsia="Times New Roman" w:hAnsi="Times New Roman" w:cs="Times New Roman"/>
          <w:kern w:val="0"/>
          <w:sz w:val="24"/>
          <w:szCs w:val="24"/>
          <w14:ligatures w14:val="none"/>
        </w:rPr>
        <w:t xml:space="preserve">. </w:t>
      </w:r>
    </w:p>
    <w:p w:rsidR="000A183A" w:rsidRPr="00255527" w:rsidP="000A183A" w14:paraId="746663F8" w14:textId="77777777">
      <w:pPr>
        <w:widowControl w:val="0"/>
        <w:tabs>
          <w:tab w:val="left" w:pos="360"/>
          <w:tab w:val="left" w:pos="720"/>
          <w:tab w:val="left" w:pos="1080"/>
        </w:tab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0"/>
          <w:sz w:val="24"/>
          <w:szCs w:val="24"/>
          <w:u w:val="single"/>
          <w14:ligatures w14:val="none"/>
        </w:rPr>
      </w:pPr>
    </w:p>
    <w:p w:rsidR="002B288D" w:rsidRPr="00255527" w:rsidP="002B288D" w14:paraId="1652AA21" w14:textId="151FDB69">
      <w:pPr>
        <w:overflowPunct w:val="0"/>
        <w:autoSpaceDE w:val="0"/>
        <w:autoSpaceDN w:val="0"/>
        <w:adjustRightInd w:val="0"/>
        <w:spacing w:after="0" w:line="240" w:lineRule="auto"/>
        <w:ind w:left="9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 xml:space="preserve">The estimated cost to SBA for </w:t>
      </w:r>
      <w:r w:rsidRPr="00255527" w:rsidR="008A6680">
        <w:rPr>
          <w:rFonts w:ascii="Tms Rmn" w:eastAsia="Times New Roman" w:hAnsi="Tms Rmn" w:cs="Times New Roman"/>
          <w:kern w:val="0"/>
          <w:sz w:val="24"/>
          <w:szCs w:val="24"/>
          <w14:ligatures w14:val="none"/>
        </w:rPr>
        <w:t>the burden</w:t>
      </w:r>
      <w:r w:rsidRPr="00255527">
        <w:rPr>
          <w:rFonts w:ascii="Tms Rmn" w:eastAsia="Times New Roman" w:hAnsi="Tms Rmn" w:cs="Times New Roman"/>
          <w:kern w:val="0"/>
          <w:sz w:val="24"/>
          <w:szCs w:val="24"/>
          <w14:ligatures w14:val="none"/>
        </w:rPr>
        <w:t xml:space="preserve"> of </w:t>
      </w:r>
      <w:r w:rsidR="00AE497F">
        <w:rPr>
          <w:rFonts w:ascii="Tms Rmn" w:eastAsia="Times New Roman" w:hAnsi="Tms Rmn" w:cs="Times New Roman"/>
          <w:kern w:val="0"/>
          <w:sz w:val="24"/>
          <w:szCs w:val="24"/>
          <w14:ligatures w14:val="none"/>
        </w:rPr>
        <w:t xml:space="preserve">the </w:t>
      </w:r>
      <w:r w:rsidRPr="00255527">
        <w:rPr>
          <w:rFonts w:ascii="Tms Rmn" w:eastAsia="Times New Roman" w:hAnsi="Tms Rmn" w:cs="Times New Roman"/>
          <w:kern w:val="0"/>
          <w:sz w:val="24"/>
          <w:szCs w:val="24"/>
          <w14:ligatures w14:val="none"/>
        </w:rPr>
        <w:t xml:space="preserve">information collection is calculated at a salary equivalent to a GS-11, Step 1 Federal employee’s annual salary of $59,319 or $28/hour (rounded to the nearest whole number) based on the 2023 General Schedule (Base). The GS-11 </w:t>
      </w:r>
      <w:r w:rsidRPr="00255527">
        <w:rPr>
          <w:rFonts w:ascii="Tms Rmn" w:eastAsia="Times New Roman" w:hAnsi="Tms Rmn" w:cs="Times New Roman"/>
          <w:kern w:val="0"/>
          <w:sz w:val="24"/>
          <w:szCs w:val="24"/>
          <w14:ligatures w14:val="none"/>
        </w:rPr>
        <w:t>pay grade is utilized in preparing this estimate as it is equivalent to the position normally held by the personnel performing this review.</w:t>
      </w:r>
    </w:p>
    <w:p w:rsidR="00E53AC5" w:rsidRPr="00255527" w:rsidP="00E53AC5" w14:paraId="2CA8B5FB" w14:textId="77777777">
      <w:pPr>
        <w:widowControl w:val="0"/>
        <w:tabs>
          <w:tab w:val="left" w:pos="360"/>
          <w:tab w:val="left" w:pos="720"/>
          <w:tab w:val="left" w:pos="108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p>
    <w:p w:rsidR="00E53AC5" w:rsidRPr="009E6E5C" w:rsidP="00E53AC5" w14:paraId="5F5A200B" w14:textId="77777777">
      <w:pPr>
        <w:tabs>
          <w:tab w:val="left" w:pos="180"/>
        </w:tabs>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kern w:val="0"/>
          <w:sz w:val="24"/>
          <w:szCs w:val="24"/>
          <w14:ligatures w14:val="none"/>
        </w:rPr>
        <w:t>Estimate of the burden hours of the collection of information for the Agency:</w:t>
      </w:r>
    </w:p>
    <w:p w:rsidR="00E53AC5" w:rsidRPr="00255527" w:rsidP="00E53AC5" w14:paraId="617C9A92" w14:textId="77777777">
      <w:pPr>
        <w:overflowPunct w:val="0"/>
        <w:autoSpaceDE w:val="0"/>
        <w:autoSpaceDN w:val="0"/>
        <w:adjustRightInd w:val="0"/>
        <w:spacing w:after="0" w:line="240" w:lineRule="auto"/>
        <w:ind w:left="450"/>
        <w:textAlignment w:val="baseline"/>
        <w:rPr>
          <w:rFonts w:ascii="Tms Rmn" w:eastAsia="Times New Roman" w:hAnsi="Tms Rmn" w:cs="Times New Roman"/>
          <w:kern w:val="0"/>
          <w:sz w:val="24"/>
          <w:szCs w:val="24"/>
          <w14:ligatures w14:val="none"/>
        </w:rPr>
      </w:pPr>
    </w:p>
    <w:p w:rsidR="00E53AC5" w:rsidRPr="009E6E5C" w:rsidP="00E53AC5" w14:paraId="0442C2D6" w14:textId="5BB104BF">
      <w:pPr>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r>
        <w:rPr>
          <w:rFonts w:ascii="Tms Rmn" w:eastAsia="Times New Roman" w:hAnsi="Tms Rmn" w:cs="Times New Roman"/>
          <w:kern w:val="0"/>
          <w:sz w:val="24"/>
          <w:szCs w:val="24"/>
          <w14:ligatures w14:val="none"/>
        </w:rPr>
        <w:t>Office of Capital Access (OCA) Processing and Disbursement Center (PDC)</w:t>
      </w:r>
      <w:r w:rsidRPr="009E6E5C">
        <w:rPr>
          <w:rFonts w:ascii="Tms Rmn" w:eastAsia="Times New Roman" w:hAnsi="Tms Rmn" w:cs="Times New Roman"/>
          <w:kern w:val="0"/>
          <w:sz w:val="24"/>
          <w:szCs w:val="24"/>
          <w14:ligatures w14:val="none"/>
        </w:rPr>
        <w:t>:</w:t>
      </w:r>
    </w:p>
    <w:p w:rsidR="00E53AC5" w:rsidRPr="00255527" w:rsidP="00CE0C53" w14:paraId="29087895" w14:textId="5995E545">
      <w:pPr>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ab/>
      </w:r>
      <w:r w:rsidRPr="00255527" w:rsidR="002746B5">
        <w:rPr>
          <w:rFonts w:ascii="Tms Rmn" w:eastAsia="Times New Roman" w:hAnsi="Tms Rmn" w:cs="Times New Roman"/>
          <w:kern w:val="0"/>
          <w:sz w:val="24"/>
          <w:szCs w:val="24"/>
          <w14:ligatures w14:val="none"/>
        </w:rPr>
        <w:t>18</w:t>
      </w:r>
      <w:r w:rsidRPr="00255527" w:rsidR="00702069">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r>
      <w:r w:rsidRPr="00255527" w:rsidR="00F74A34">
        <w:rPr>
          <w:rFonts w:ascii="Tms Rmn" w:eastAsia="Times New Roman" w:hAnsi="Tms Rmn" w:cs="Times New Roman"/>
          <w:kern w:val="0"/>
          <w:sz w:val="24"/>
          <w:szCs w:val="24"/>
          <w14:ligatures w14:val="none"/>
        </w:rPr>
        <w:t>R</w:t>
      </w:r>
      <w:r w:rsidRPr="00255527">
        <w:rPr>
          <w:rFonts w:ascii="Tms Rmn" w:eastAsia="Times New Roman" w:hAnsi="Tms Rmn" w:cs="Times New Roman"/>
          <w:kern w:val="0"/>
          <w:sz w:val="24"/>
          <w:szCs w:val="24"/>
          <w14:ligatures w14:val="none"/>
        </w:rPr>
        <w:t>espondents per year</w:t>
      </w:r>
      <w:r w:rsidRPr="00255527">
        <w:rPr>
          <w:rFonts w:ascii="Tms Rmn" w:eastAsia="Times New Roman" w:hAnsi="Tms Rmn" w:cs="Times New Roman"/>
          <w:kern w:val="0"/>
          <w:sz w:val="24"/>
          <w:szCs w:val="24"/>
          <w14:ligatures w14:val="none"/>
        </w:rPr>
        <w:tab/>
        <w:t xml:space="preserve">   </w:t>
      </w:r>
      <w:r w:rsidRPr="00255527" w:rsidR="00702069">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r>
    </w:p>
    <w:p w:rsidR="00E75107" w:rsidRPr="00255527" w:rsidP="00E53AC5" w14:paraId="3FBC3D71" w14:textId="20CFA24E">
      <w:pPr>
        <w:overflowPunct w:val="0"/>
        <w:autoSpaceDE w:val="0"/>
        <w:autoSpaceDN w:val="0"/>
        <w:adjustRightInd w:val="0"/>
        <w:spacing w:after="0" w:line="240" w:lineRule="auto"/>
        <w:ind w:left="27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u w:val="single"/>
          <w14:ligatures w14:val="none"/>
        </w:rPr>
        <w:t xml:space="preserve">x     </w:t>
      </w:r>
      <w:r w:rsidRPr="00255527">
        <w:rPr>
          <w:rFonts w:ascii="Tms Rmn" w:eastAsia="Times New Roman" w:hAnsi="Tms Rmn" w:cs="Times New Roman"/>
          <w:kern w:val="0"/>
          <w:sz w:val="24"/>
          <w:szCs w:val="24"/>
          <w:u w:val="single"/>
          <w14:ligatures w14:val="none"/>
        </w:rPr>
        <w:tab/>
      </w:r>
      <w:r w:rsidRPr="00255527">
        <w:rPr>
          <w:rFonts w:ascii="Tms Rmn" w:eastAsia="Times New Roman" w:hAnsi="Tms Rmn" w:cs="Times New Roman"/>
          <w:kern w:val="0"/>
          <w:sz w:val="24"/>
          <w:szCs w:val="24"/>
          <w:u w:val="single"/>
          <w14:ligatures w14:val="none"/>
        </w:rPr>
        <w:t xml:space="preserve"> 0.5</w:t>
      </w: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Hour per response for the Agency to review the form</w:t>
      </w:r>
    </w:p>
    <w:p w:rsidR="00E53AC5" w:rsidRPr="00255527" w:rsidP="00CE0C53" w14:paraId="2CB8115E" w14:textId="5000304B">
      <w:pPr>
        <w:overflowPunct w:val="0"/>
        <w:autoSpaceDE w:val="0"/>
        <w:autoSpaceDN w:val="0"/>
        <w:adjustRightInd w:val="0"/>
        <w:spacing w:after="0" w:line="240" w:lineRule="auto"/>
        <w:ind w:left="27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ab/>
      </w:r>
      <w:r w:rsidRPr="00255527" w:rsidR="002746B5">
        <w:rPr>
          <w:rFonts w:ascii="Tms Rmn" w:eastAsia="Times New Roman" w:hAnsi="Tms Rmn" w:cs="Times New Roman"/>
          <w:kern w:val="0"/>
          <w:sz w:val="24"/>
          <w:szCs w:val="24"/>
          <w14:ligatures w14:val="none"/>
        </w:rPr>
        <w:t>9</w:t>
      </w: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Total burden hours for the Agency</w:t>
      </w:r>
    </w:p>
    <w:p w:rsidR="00E53AC5" w:rsidRPr="00255527" w:rsidP="00E53AC5" w14:paraId="3B876514" w14:textId="77777777">
      <w:pPr>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p>
    <w:p w:rsidR="00E75107" w:rsidRPr="009E6E5C" w:rsidP="00E53AC5" w14:paraId="580908AC" w14:textId="4A5D43A1">
      <w:pPr>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r>
        <w:rPr>
          <w:rFonts w:ascii="Tms Rmn" w:eastAsia="Times New Roman" w:hAnsi="Tms Rmn" w:cs="Times New Roman"/>
          <w:kern w:val="0"/>
          <w:sz w:val="24"/>
          <w:szCs w:val="24"/>
          <w14:ligatures w14:val="none"/>
        </w:rPr>
        <w:t>OCA COVID EIDL Servicing Center (</w:t>
      </w:r>
      <w:r w:rsidRPr="009675AE">
        <w:rPr>
          <w:rFonts w:ascii="Tms Rmn" w:eastAsia="Times New Roman" w:hAnsi="Tms Rmn" w:cs="Times New Roman"/>
          <w:kern w:val="0"/>
          <w:sz w:val="24"/>
          <w:szCs w:val="24"/>
          <w14:ligatures w14:val="none"/>
        </w:rPr>
        <w:t>CESC</w:t>
      </w:r>
      <w:r>
        <w:rPr>
          <w:rFonts w:ascii="Tms Rmn" w:eastAsia="Times New Roman" w:hAnsi="Tms Rmn" w:cs="Times New Roman"/>
          <w:kern w:val="0"/>
          <w:sz w:val="24"/>
          <w:szCs w:val="24"/>
          <w14:ligatures w14:val="none"/>
        </w:rPr>
        <w:t>)</w:t>
      </w:r>
      <w:r w:rsidRPr="009675AE">
        <w:rPr>
          <w:rFonts w:ascii="Tms Rmn" w:eastAsia="Times New Roman" w:hAnsi="Tms Rmn" w:cs="Times New Roman"/>
          <w:kern w:val="0"/>
          <w:sz w:val="24"/>
          <w:szCs w:val="24"/>
          <w14:ligatures w14:val="none"/>
        </w:rPr>
        <w:t>:</w:t>
      </w:r>
    </w:p>
    <w:p w:rsidR="00E75107" w:rsidRPr="00255527" w:rsidP="009E6E5C" w14:paraId="5499B7B7" w14:textId="5CD3F676">
      <w:pPr>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ab/>
      </w:r>
      <w:r w:rsidRPr="00255527" w:rsidR="002746B5">
        <w:rPr>
          <w:rFonts w:ascii="Tms Rmn" w:eastAsia="Times New Roman" w:hAnsi="Tms Rmn" w:cs="Times New Roman"/>
          <w:kern w:val="0"/>
          <w:sz w:val="24"/>
          <w:szCs w:val="24"/>
          <w14:ligatures w14:val="none"/>
        </w:rPr>
        <w:t>19,709</w:t>
      </w:r>
      <w:r w:rsidRPr="00255527" w:rsidR="00596153">
        <w:rPr>
          <w:rFonts w:ascii="Tms Rmn" w:eastAsia="Times New Roman" w:hAnsi="Tms Rmn" w:cs="Times New Roman"/>
          <w:kern w:val="0"/>
          <w:sz w:val="24"/>
          <w:szCs w:val="24"/>
          <w14:ligatures w14:val="none"/>
        </w:rPr>
        <w:tab/>
      </w:r>
      <w:r w:rsidRPr="00255527" w:rsidR="00E53AC5">
        <w:rPr>
          <w:rFonts w:ascii="Tms Rmn" w:eastAsia="Times New Roman" w:hAnsi="Tms Rmn" w:cs="Times New Roman"/>
          <w:kern w:val="0"/>
          <w:sz w:val="24"/>
          <w:szCs w:val="24"/>
          <w14:ligatures w14:val="none"/>
        </w:rPr>
        <w:tab/>
        <w:t xml:space="preserve">Respondents per year </w:t>
      </w:r>
    </w:p>
    <w:p w:rsidR="00E53AC5" w:rsidRPr="00255527" w:rsidP="009E6E5C" w14:paraId="7ADC7C9B" w14:textId="110D5CCB">
      <w:pPr>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u w:val="single"/>
          <w14:ligatures w14:val="none"/>
        </w:rPr>
        <w:t>x</w:t>
      </w:r>
      <w:r w:rsidRPr="00255527" w:rsidR="00E75107">
        <w:rPr>
          <w:rFonts w:ascii="Tms Rmn" w:eastAsia="Times New Roman" w:hAnsi="Tms Rmn" w:cs="Times New Roman"/>
          <w:kern w:val="0"/>
          <w:sz w:val="24"/>
          <w:szCs w:val="24"/>
          <w:u w:val="single"/>
          <w14:ligatures w14:val="none"/>
        </w:rPr>
        <w:tab/>
      </w:r>
      <w:r w:rsidRPr="00255527">
        <w:rPr>
          <w:rFonts w:ascii="Tms Rmn" w:eastAsia="Times New Roman" w:hAnsi="Tms Rmn" w:cs="Times New Roman"/>
          <w:kern w:val="0"/>
          <w:sz w:val="24"/>
          <w:szCs w:val="24"/>
          <w:u w:val="single"/>
          <w14:ligatures w14:val="none"/>
        </w:rPr>
        <w:t>0.5</w:t>
      </w:r>
      <w:r w:rsidRPr="00255527" w:rsidR="007A548A">
        <w:rPr>
          <w:rFonts w:ascii="Tms Rmn" w:eastAsia="Times New Roman" w:hAnsi="Tms Rmn" w:cs="Times New Roman"/>
          <w:kern w:val="0"/>
          <w:sz w:val="24"/>
          <w:szCs w:val="24"/>
          <w:u w:val="single"/>
          <w14:ligatures w14:val="none"/>
        </w:rPr>
        <w:tab/>
      </w:r>
      <w:r w:rsidRPr="00255527">
        <w:rPr>
          <w:rFonts w:ascii="Tms Rmn" w:eastAsia="Times New Roman" w:hAnsi="Tms Rmn" w:cs="Times New Roman"/>
          <w:kern w:val="0"/>
          <w:sz w:val="24"/>
          <w:szCs w:val="24"/>
          <w14:ligatures w14:val="none"/>
        </w:rPr>
        <w:tab/>
        <w:t>Hours per response for the Agency to review the form</w:t>
      </w:r>
    </w:p>
    <w:p w:rsidR="00E53AC5" w:rsidRPr="00255527" w:rsidP="00E53AC5" w14:paraId="77A5343A" w14:textId="744E75A7">
      <w:pPr>
        <w:overflowPunct w:val="0"/>
        <w:autoSpaceDE w:val="0"/>
        <w:autoSpaceDN w:val="0"/>
        <w:adjustRightInd w:val="0"/>
        <w:spacing w:after="0" w:line="240" w:lineRule="auto"/>
        <w:ind w:left="45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ab/>
      </w:r>
      <w:r w:rsidRPr="00255527" w:rsidR="002746B5">
        <w:rPr>
          <w:rFonts w:ascii="Tms Rmn" w:eastAsia="Times New Roman" w:hAnsi="Tms Rmn" w:cs="Times New Roman"/>
          <w:kern w:val="0"/>
          <w:sz w:val="24"/>
          <w:szCs w:val="24"/>
          <w14:ligatures w14:val="none"/>
        </w:rPr>
        <w:t>9,854.</w:t>
      </w:r>
      <w:r w:rsidRPr="00255527" w:rsidR="00B16BF0">
        <w:rPr>
          <w:rFonts w:ascii="Tms Rmn" w:eastAsia="Times New Roman" w:hAnsi="Tms Rmn" w:cs="Times New Roman"/>
          <w:kern w:val="0"/>
          <w:sz w:val="24"/>
          <w:szCs w:val="24"/>
          <w14:ligatures w14:val="none"/>
        </w:rPr>
        <w:t>5</w:t>
      </w:r>
      <w:r w:rsidRPr="00255527">
        <w:rPr>
          <w:rFonts w:ascii="Tms Rmn" w:eastAsia="Times New Roman" w:hAnsi="Tms Rmn" w:cs="Times New Roman"/>
          <w:kern w:val="0"/>
          <w:sz w:val="24"/>
          <w:szCs w:val="24"/>
          <w14:ligatures w14:val="none"/>
        </w:rPr>
        <w:tab/>
        <w:t>Total burden hours for the Agency</w:t>
      </w:r>
    </w:p>
    <w:p w:rsidR="00E53AC5" w:rsidRPr="00255527" w:rsidP="00E53AC5" w14:paraId="17D180E5" w14:textId="77777777">
      <w:pPr>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p>
    <w:p w:rsidR="00E53AC5" w:rsidRPr="009E6E5C" w:rsidP="00E53AC5" w14:paraId="5B4A935A" w14:textId="76F86614">
      <w:pPr>
        <w:tabs>
          <w:tab w:val="left" w:pos="180"/>
        </w:tabs>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kern w:val="0"/>
          <w:sz w:val="24"/>
          <w:szCs w:val="24"/>
          <w14:ligatures w14:val="none"/>
        </w:rPr>
        <w:t>PPP</w:t>
      </w:r>
      <w:r w:rsidRPr="009E6E5C" w:rsidR="00B16BF0">
        <w:rPr>
          <w:rFonts w:ascii="Tms Rmn" w:eastAsia="Times New Roman" w:hAnsi="Tms Rmn" w:cs="Times New Roman"/>
          <w:kern w:val="0"/>
          <w:sz w:val="24"/>
          <w:szCs w:val="24"/>
          <w14:ligatures w14:val="none"/>
        </w:rPr>
        <w:t>/</w:t>
      </w:r>
      <w:r w:rsidRPr="009E6E5C" w:rsidR="00AF580B">
        <w:rPr>
          <w:rFonts w:ascii="Tms Rmn" w:eastAsia="Times New Roman" w:hAnsi="Tms Rmn" w:cs="Times New Roman"/>
          <w:kern w:val="0"/>
          <w:sz w:val="24"/>
          <w:szCs w:val="24"/>
          <w14:ligatures w14:val="none"/>
        </w:rPr>
        <w:t>7(a)</w:t>
      </w:r>
      <w:r w:rsidRPr="009E6E5C" w:rsidR="00B16BF0">
        <w:rPr>
          <w:rFonts w:ascii="Tms Rmn" w:eastAsia="Times New Roman" w:hAnsi="Tms Rmn" w:cs="Times New Roman"/>
          <w:kern w:val="0"/>
          <w:sz w:val="24"/>
          <w:szCs w:val="24"/>
          <w14:ligatures w14:val="none"/>
        </w:rPr>
        <w:t>/504</w:t>
      </w:r>
      <w:r w:rsidRPr="009E6E5C">
        <w:rPr>
          <w:rFonts w:ascii="Tms Rmn" w:eastAsia="Times New Roman" w:hAnsi="Tms Rmn" w:cs="Times New Roman"/>
          <w:kern w:val="0"/>
          <w:sz w:val="24"/>
          <w:szCs w:val="24"/>
          <w14:ligatures w14:val="none"/>
        </w:rPr>
        <w:t>:</w:t>
      </w:r>
    </w:p>
    <w:p w:rsidR="00E53AC5" w:rsidRPr="00255527" w:rsidP="000422BD" w14:paraId="5703CC72" w14:textId="559048E5">
      <w:pPr>
        <w:tabs>
          <w:tab w:val="left" w:pos="180"/>
        </w:tabs>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ab/>
      </w:r>
      <w:r w:rsidRPr="00255527" w:rsidR="007A548A">
        <w:rPr>
          <w:rFonts w:ascii="Tms Rmn" w:eastAsia="Times New Roman" w:hAnsi="Tms Rmn" w:cs="Times New Roman"/>
          <w:kern w:val="0"/>
          <w:sz w:val="24"/>
          <w:szCs w:val="24"/>
          <w14:ligatures w14:val="none"/>
        </w:rPr>
        <w:tab/>
      </w:r>
      <w:r w:rsidRPr="00255527" w:rsidR="00B16BF0">
        <w:rPr>
          <w:rFonts w:ascii="Tms Rmn" w:eastAsia="Times New Roman" w:hAnsi="Tms Rmn" w:cs="Times New Roman"/>
          <w:kern w:val="0"/>
          <w:sz w:val="24"/>
          <w:szCs w:val="24"/>
          <w14:ligatures w14:val="none"/>
        </w:rPr>
        <w:t>875</w:t>
      </w: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t>Respondents per year</w:t>
      </w:r>
      <w:r w:rsidRPr="00255527">
        <w:rPr>
          <w:rFonts w:ascii="Tms Rmn" w:eastAsia="Times New Roman" w:hAnsi="Tms Rmn" w:cs="Times New Roman"/>
          <w:kern w:val="0"/>
          <w:sz w:val="24"/>
          <w:szCs w:val="24"/>
          <w14:ligatures w14:val="none"/>
        </w:rPr>
        <w:tab/>
      </w:r>
    </w:p>
    <w:p w:rsidR="00E53AC5" w:rsidRPr="00255527" w:rsidP="00E53AC5" w14:paraId="47C708B5" w14:textId="52590141">
      <w:pPr>
        <w:tabs>
          <w:tab w:val="left" w:pos="180"/>
        </w:tabs>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u w:val="single"/>
          <w14:ligatures w14:val="none"/>
        </w:rPr>
        <w:t>x</w:t>
      </w:r>
      <w:r w:rsidRPr="00255527" w:rsidR="007A548A">
        <w:rPr>
          <w:rFonts w:ascii="Tms Rmn" w:eastAsia="Times New Roman" w:hAnsi="Tms Rmn" w:cs="Times New Roman"/>
          <w:kern w:val="0"/>
          <w:sz w:val="24"/>
          <w:szCs w:val="24"/>
          <w:u w:val="single"/>
          <w14:ligatures w14:val="none"/>
        </w:rPr>
        <w:tab/>
      </w:r>
      <w:r w:rsidRPr="00255527">
        <w:rPr>
          <w:rFonts w:ascii="Tms Rmn" w:eastAsia="Times New Roman" w:hAnsi="Tms Rmn" w:cs="Times New Roman"/>
          <w:kern w:val="0"/>
          <w:sz w:val="24"/>
          <w:szCs w:val="24"/>
          <w:u w:val="single"/>
          <w14:ligatures w14:val="none"/>
        </w:rPr>
        <w:t>0.5</w:t>
      </w: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t>Hours per response for the Agency to review the form</w:t>
      </w:r>
    </w:p>
    <w:p w:rsidR="00E53AC5" w:rsidRPr="00255527" w:rsidP="00E53AC5" w14:paraId="39A5D2AF" w14:textId="5F5EA65C">
      <w:pPr>
        <w:tabs>
          <w:tab w:val="left" w:pos="180"/>
        </w:tabs>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ab/>
      </w:r>
      <w:r w:rsidRPr="00255527" w:rsidR="00B16BF0">
        <w:rPr>
          <w:rFonts w:ascii="Tms Rmn" w:eastAsia="Times New Roman" w:hAnsi="Tms Rmn" w:cs="Times New Roman"/>
          <w:kern w:val="0"/>
          <w:sz w:val="24"/>
          <w:szCs w:val="24"/>
          <w14:ligatures w14:val="none"/>
        </w:rPr>
        <w:t>437.5</w:t>
      </w: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t>Total burden hours for the Agency</w:t>
      </w:r>
    </w:p>
    <w:p w:rsidR="00E53AC5" w:rsidRPr="00255527" w:rsidP="00E53AC5" w14:paraId="29904FA1" w14:textId="77777777">
      <w:pPr>
        <w:tabs>
          <w:tab w:val="left" w:pos="180"/>
        </w:tabs>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highlight w:val="yellow"/>
          <w14:ligatures w14:val="none"/>
        </w:rPr>
      </w:pPr>
    </w:p>
    <w:p w:rsidR="00E53AC5" w:rsidRPr="009E6E5C" w:rsidP="00E53AC5" w14:paraId="0FFA2B2E" w14:textId="77777777">
      <w:pPr>
        <w:tabs>
          <w:tab w:val="left" w:pos="90"/>
          <w:tab w:val="left" w:pos="360"/>
        </w:tabs>
        <w:overflowPunct w:val="0"/>
        <w:autoSpaceDE w:val="0"/>
        <w:autoSpaceDN w:val="0"/>
        <w:adjustRightInd w:val="0"/>
        <w:spacing w:after="0" w:line="240" w:lineRule="auto"/>
        <w:ind w:left="90"/>
        <w:textAlignment w:val="baseline"/>
        <w:rPr>
          <w:rFonts w:ascii="Tms Rmn" w:eastAsia="Times New Roman" w:hAnsi="Tms Rmn" w:cs="Times New Roman"/>
          <w:kern w:val="0"/>
          <w:sz w:val="24"/>
          <w:szCs w:val="24"/>
          <w14:ligatures w14:val="none"/>
        </w:rPr>
      </w:pPr>
    </w:p>
    <w:p w:rsidR="00E53AC5" w:rsidRPr="009E6E5C" w:rsidP="00E53AC5" w14:paraId="0B574341" w14:textId="4E590EAD">
      <w:pPr>
        <w:tabs>
          <w:tab w:val="left" w:pos="90"/>
          <w:tab w:val="left" w:pos="360"/>
        </w:tabs>
        <w:overflowPunct w:val="0"/>
        <w:autoSpaceDE w:val="0"/>
        <w:autoSpaceDN w:val="0"/>
        <w:adjustRightInd w:val="0"/>
        <w:spacing w:after="0" w:line="240" w:lineRule="auto"/>
        <w:ind w:left="90"/>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kern w:val="0"/>
          <w:sz w:val="24"/>
          <w:szCs w:val="24"/>
          <w14:ligatures w14:val="none"/>
        </w:rPr>
        <w:t xml:space="preserve">Total combined burden hours for Agency:  </w:t>
      </w:r>
      <w:r w:rsidRPr="009E6E5C" w:rsidR="00B16BF0">
        <w:rPr>
          <w:rFonts w:ascii="Tms Rmn" w:eastAsia="Times New Roman" w:hAnsi="Tms Rmn" w:cs="Times New Roman"/>
          <w:kern w:val="0"/>
          <w:sz w:val="24"/>
          <w:szCs w:val="24"/>
          <w14:ligatures w14:val="none"/>
        </w:rPr>
        <w:t xml:space="preserve">9 </w:t>
      </w:r>
      <w:r w:rsidRPr="009E6E5C">
        <w:rPr>
          <w:rFonts w:ascii="Tms Rmn" w:eastAsia="Times New Roman" w:hAnsi="Tms Rmn" w:cs="Times New Roman"/>
          <w:kern w:val="0"/>
          <w:sz w:val="24"/>
          <w:szCs w:val="24"/>
          <w14:ligatures w14:val="none"/>
        </w:rPr>
        <w:t xml:space="preserve">+ </w:t>
      </w:r>
      <w:r w:rsidRPr="009E6E5C" w:rsidR="00B16BF0">
        <w:rPr>
          <w:rFonts w:ascii="Tms Rmn" w:eastAsia="Times New Roman" w:hAnsi="Tms Rmn" w:cs="Times New Roman"/>
          <w:kern w:val="0"/>
          <w:sz w:val="24"/>
          <w:szCs w:val="24"/>
          <w14:ligatures w14:val="none"/>
        </w:rPr>
        <w:t xml:space="preserve">9,854.5 </w:t>
      </w:r>
      <w:r w:rsidRPr="009E6E5C">
        <w:rPr>
          <w:rFonts w:ascii="Tms Rmn" w:eastAsia="Times New Roman" w:hAnsi="Tms Rmn" w:cs="Times New Roman"/>
          <w:kern w:val="0"/>
          <w:sz w:val="24"/>
          <w:szCs w:val="24"/>
          <w14:ligatures w14:val="none"/>
        </w:rPr>
        <w:t xml:space="preserve">+ </w:t>
      </w:r>
      <w:r w:rsidRPr="009E6E5C" w:rsidR="00B16BF0">
        <w:rPr>
          <w:rFonts w:ascii="Tms Rmn" w:eastAsia="Times New Roman" w:hAnsi="Tms Rmn" w:cs="Times New Roman"/>
          <w:kern w:val="0"/>
          <w:sz w:val="24"/>
          <w:szCs w:val="24"/>
          <w14:ligatures w14:val="none"/>
        </w:rPr>
        <w:t xml:space="preserve">437.5 </w:t>
      </w:r>
      <w:r w:rsidRPr="009E6E5C">
        <w:rPr>
          <w:rFonts w:ascii="Tms Rmn" w:eastAsia="Times New Roman" w:hAnsi="Tms Rmn" w:cs="Times New Roman"/>
          <w:kern w:val="0"/>
          <w:sz w:val="24"/>
          <w:szCs w:val="24"/>
          <w14:ligatures w14:val="none"/>
        </w:rPr>
        <w:t xml:space="preserve">= </w:t>
      </w:r>
      <w:r w:rsidRPr="009E6E5C" w:rsidR="004C7179">
        <w:rPr>
          <w:rFonts w:ascii="Tms Rmn" w:eastAsia="Times New Roman" w:hAnsi="Tms Rmn" w:cs="Times New Roman"/>
          <w:kern w:val="0"/>
          <w:sz w:val="24"/>
          <w:szCs w:val="24"/>
          <w14:ligatures w14:val="none"/>
        </w:rPr>
        <w:t xml:space="preserve">10,301 </w:t>
      </w:r>
    </w:p>
    <w:p w:rsidR="00E53AC5" w:rsidRPr="00255527" w:rsidP="00E53AC5" w14:paraId="2DBBC94A" w14:textId="77777777">
      <w:pPr>
        <w:tabs>
          <w:tab w:val="left" w:pos="360"/>
        </w:tabs>
        <w:overflowPunct w:val="0"/>
        <w:autoSpaceDE w:val="0"/>
        <w:autoSpaceDN w:val="0"/>
        <w:adjustRightInd w:val="0"/>
        <w:spacing w:after="0" w:line="240" w:lineRule="auto"/>
        <w:ind w:left="90"/>
        <w:textAlignment w:val="baseline"/>
        <w:rPr>
          <w:rFonts w:ascii="Tms Rmn" w:eastAsia="Times New Roman" w:hAnsi="Tms Rmn" w:cs="Times New Roman"/>
          <w:kern w:val="0"/>
          <w14:ligatures w14:val="none"/>
        </w:rPr>
      </w:pPr>
    </w:p>
    <w:p w:rsidR="00E53AC5" w:rsidRPr="00255527" w:rsidP="00E53AC5" w14:paraId="1825E9F6" w14:textId="77777777">
      <w:pPr>
        <w:tabs>
          <w:tab w:val="left" w:pos="360"/>
        </w:tabs>
        <w:overflowPunct w:val="0"/>
        <w:autoSpaceDE w:val="0"/>
        <w:autoSpaceDN w:val="0"/>
        <w:adjustRightInd w:val="0"/>
        <w:spacing w:after="0" w:line="240" w:lineRule="auto"/>
        <w:ind w:left="9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Estimate of the annualized cost to the Agency for the hour burden:</w:t>
      </w:r>
    </w:p>
    <w:p w:rsidR="00E53AC5" w:rsidRPr="00255527" w:rsidP="00E53AC5" w14:paraId="018D4030" w14:textId="77777777">
      <w:pPr>
        <w:overflowPunct w:val="0"/>
        <w:autoSpaceDE w:val="0"/>
        <w:autoSpaceDN w:val="0"/>
        <w:adjustRightInd w:val="0"/>
        <w:spacing w:after="0" w:line="240" w:lineRule="auto"/>
        <w:ind w:left="450"/>
        <w:textAlignment w:val="baseline"/>
        <w:rPr>
          <w:rFonts w:ascii="Tms Rmn" w:eastAsia="Times New Roman" w:hAnsi="Tms Rmn" w:cs="Times New Roman"/>
          <w:kern w:val="0"/>
          <w:sz w:val="24"/>
          <w:szCs w:val="24"/>
          <w14:ligatures w14:val="none"/>
        </w:rPr>
      </w:pPr>
    </w:p>
    <w:p w:rsidR="00E53AC5" w:rsidRPr="009E6E5C" w:rsidP="00E53AC5" w14:paraId="22E41F4C" w14:textId="3271115E">
      <w:pPr>
        <w:tabs>
          <w:tab w:val="left" w:pos="90"/>
        </w:tabs>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r>
        <w:rPr>
          <w:rFonts w:ascii="Tms Rmn" w:eastAsia="Times New Roman" w:hAnsi="Tms Rmn" w:cs="Times New Roman"/>
          <w:kern w:val="0"/>
          <w:sz w:val="24"/>
          <w:szCs w:val="24"/>
          <w14:ligatures w14:val="none"/>
        </w:rPr>
        <w:t>Office of Capital Access (OCA) Processing and Disbursement Center (PDC)</w:t>
      </w:r>
      <w:r w:rsidRPr="009E6E5C">
        <w:rPr>
          <w:rFonts w:ascii="Tms Rmn" w:eastAsia="Times New Roman" w:hAnsi="Tms Rmn" w:cs="Times New Roman"/>
          <w:kern w:val="0"/>
          <w:sz w:val="24"/>
          <w:szCs w:val="24"/>
          <w14:ligatures w14:val="none"/>
        </w:rPr>
        <w:t xml:space="preserve">:  </w:t>
      </w:r>
    </w:p>
    <w:p w:rsidR="00E53AC5" w:rsidRPr="00255527" w:rsidP="007A548A" w14:paraId="782B504D" w14:textId="636D95B2">
      <w:pPr>
        <w:tabs>
          <w:tab w:val="left" w:pos="90"/>
          <w:tab w:val="left" w:pos="450"/>
        </w:tabs>
        <w:overflowPunct w:val="0"/>
        <w:autoSpaceDE w:val="0"/>
        <w:autoSpaceDN w:val="0"/>
        <w:adjustRightInd w:val="0"/>
        <w:spacing w:after="0" w:line="240" w:lineRule="auto"/>
        <w:ind w:left="720" w:hanging="54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w:t>
      </w:r>
      <w:r w:rsidRPr="00255527" w:rsidR="004C7179">
        <w:rPr>
          <w:rFonts w:ascii="Tms Rmn" w:eastAsia="Times New Roman" w:hAnsi="Tms Rmn" w:cs="Times New Roman"/>
          <w:kern w:val="0"/>
          <w:sz w:val="24"/>
          <w:szCs w:val="24"/>
          <w14:ligatures w14:val="none"/>
        </w:rPr>
        <w:t>28</w:t>
      </w:r>
      <w:r w:rsidRPr="00255527">
        <w:rPr>
          <w:rFonts w:ascii="Tms Rmn" w:eastAsia="Times New Roman" w:hAnsi="Tms Rmn" w:cs="Times New Roman"/>
          <w:kern w:val="0"/>
          <w:sz w:val="24"/>
          <w:szCs w:val="24"/>
          <w14:ligatures w14:val="none"/>
        </w:rPr>
        <w:t>.00</w:t>
      </w: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t>Cost per hour (Generally reviewed by a GS-11, Step 1</w:t>
      </w:r>
      <w:r w:rsidRPr="00255527">
        <w:rPr>
          <w:rFonts w:ascii="Tms Rmn" w:eastAsia="Times New Roman" w:hAnsi="Tms Rmn" w:cs="Times New Roman"/>
          <w:kern w:val="0"/>
          <w:sz w:val="24"/>
          <w:szCs w:val="24"/>
          <w14:ligatures w14:val="none"/>
        </w:rPr>
        <w:t>)</w:t>
      </w:r>
    </w:p>
    <w:p w:rsidR="00E53AC5" w:rsidRPr="00255527" w:rsidP="00E53AC5" w14:paraId="30B4811D" w14:textId="2E99CD86">
      <w:pPr>
        <w:tabs>
          <w:tab w:val="left" w:pos="90"/>
          <w:tab w:val="left" w:pos="450"/>
        </w:tabs>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x    0.5</w:t>
      </w: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t>Hours per response for Agency to review the form</w:t>
      </w:r>
    </w:p>
    <w:p w:rsidR="00E53AC5" w:rsidRPr="00255527" w:rsidP="00E53AC5" w14:paraId="17C9FD65" w14:textId="765E152E">
      <w:pPr>
        <w:tabs>
          <w:tab w:val="left" w:pos="90"/>
          <w:tab w:val="left" w:pos="450"/>
        </w:tabs>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u w:val="single"/>
          <w14:ligatures w14:val="none"/>
        </w:rPr>
        <w:t xml:space="preserve">x   </w:t>
      </w:r>
      <w:r w:rsidRPr="00255527" w:rsidR="00E41A4C">
        <w:rPr>
          <w:rFonts w:ascii="Tms Rmn" w:eastAsia="Times New Roman" w:hAnsi="Tms Rmn" w:cs="Times New Roman"/>
          <w:kern w:val="0"/>
          <w:sz w:val="24"/>
          <w:szCs w:val="24"/>
          <w:u w:val="single"/>
          <w14:ligatures w14:val="none"/>
        </w:rPr>
        <w:t>18</w:t>
      </w:r>
      <w:r w:rsidRPr="00255527" w:rsidR="00596153">
        <w:rPr>
          <w:rFonts w:ascii="Tms Rmn" w:eastAsia="Times New Roman" w:hAnsi="Tms Rmn" w:cs="Times New Roman"/>
          <w:kern w:val="0"/>
          <w:sz w:val="24"/>
          <w:szCs w:val="24"/>
          <w:u w:val="single"/>
          <w14:ligatures w14:val="none"/>
        </w:rPr>
        <w:tab/>
      </w:r>
      <w:r w:rsidRPr="00255527">
        <w:rPr>
          <w:rFonts w:ascii="Tms Rmn" w:eastAsia="Times New Roman" w:hAnsi="Tms Rmn" w:cs="Times New Roman"/>
          <w:kern w:val="0"/>
          <w:sz w:val="24"/>
          <w:szCs w:val="24"/>
          <w14:ligatures w14:val="none"/>
        </w:rPr>
        <w:tab/>
        <w:t>Respondents per year</w:t>
      </w:r>
    </w:p>
    <w:p w:rsidR="00E53AC5" w:rsidRPr="00255527" w:rsidP="00E53AC5" w14:paraId="3B0AC696" w14:textId="3319D5D0">
      <w:pPr>
        <w:tabs>
          <w:tab w:val="left" w:pos="90"/>
          <w:tab w:val="left" w:pos="450"/>
        </w:tabs>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w:t>
      </w:r>
      <w:r w:rsidRPr="00255527" w:rsidR="00E41A4C">
        <w:rPr>
          <w:rFonts w:ascii="Tms Rmn" w:eastAsia="Times New Roman" w:hAnsi="Tms Rmn" w:cs="Times New Roman"/>
          <w:kern w:val="0"/>
          <w:sz w:val="24"/>
          <w:szCs w:val="24"/>
          <w14:ligatures w14:val="none"/>
        </w:rPr>
        <w:t>252</w:t>
      </w:r>
      <w:r w:rsidRPr="00255527" w:rsidR="00596153">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t>Total annualized cost to the Agency for the burden hours.</w:t>
      </w:r>
    </w:p>
    <w:p w:rsidR="00E53AC5" w:rsidRPr="009E6E5C" w:rsidP="00E53AC5" w14:paraId="2771397E" w14:textId="77777777">
      <w:pPr>
        <w:tabs>
          <w:tab w:val="left" w:pos="90"/>
        </w:tabs>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p>
    <w:p w:rsidR="00E53AC5" w:rsidRPr="009E6E5C" w:rsidP="00E53AC5" w14:paraId="3DB757D0" w14:textId="32621A47">
      <w:pPr>
        <w:tabs>
          <w:tab w:val="left" w:pos="90"/>
        </w:tabs>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r>
        <w:rPr>
          <w:rFonts w:ascii="Tms Rmn" w:eastAsia="Times New Roman" w:hAnsi="Tms Rmn" w:cs="Times New Roman"/>
          <w:kern w:val="0"/>
          <w:sz w:val="24"/>
          <w:szCs w:val="24"/>
          <w14:ligatures w14:val="none"/>
        </w:rPr>
        <w:t>OCA COVID EIDL Servicing Center (</w:t>
      </w:r>
      <w:r w:rsidRPr="009675AE">
        <w:rPr>
          <w:rFonts w:ascii="Tms Rmn" w:eastAsia="Times New Roman" w:hAnsi="Tms Rmn" w:cs="Times New Roman"/>
          <w:kern w:val="0"/>
          <w:sz w:val="24"/>
          <w:szCs w:val="24"/>
          <w14:ligatures w14:val="none"/>
        </w:rPr>
        <w:t>CESC</w:t>
      </w:r>
      <w:r>
        <w:rPr>
          <w:rFonts w:ascii="Tms Rmn" w:eastAsia="Times New Roman" w:hAnsi="Tms Rmn" w:cs="Times New Roman"/>
          <w:kern w:val="0"/>
          <w:sz w:val="24"/>
          <w:szCs w:val="24"/>
          <w14:ligatures w14:val="none"/>
        </w:rPr>
        <w:t>)</w:t>
      </w:r>
      <w:r w:rsidRPr="009675AE">
        <w:rPr>
          <w:rFonts w:ascii="Tms Rmn" w:eastAsia="Times New Roman" w:hAnsi="Tms Rmn" w:cs="Times New Roman"/>
          <w:kern w:val="0"/>
          <w:sz w:val="24"/>
          <w:szCs w:val="24"/>
          <w14:ligatures w14:val="none"/>
        </w:rPr>
        <w:t>:</w:t>
      </w:r>
      <w:r w:rsidRPr="009E6E5C">
        <w:rPr>
          <w:rFonts w:ascii="Tms Rmn" w:eastAsia="Times New Roman" w:hAnsi="Tms Rmn" w:cs="Times New Roman"/>
          <w:kern w:val="0"/>
          <w:sz w:val="24"/>
          <w:szCs w:val="24"/>
          <w14:ligatures w14:val="none"/>
        </w:rPr>
        <w:t xml:space="preserve"> </w:t>
      </w:r>
    </w:p>
    <w:p w:rsidR="00E53AC5" w:rsidRPr="00255527" w:rsidP="00F35686" w14:paraId="3A17F756" w14:textId="78FD0E01">
      <w:pPr>
        <w:tabs>
          <w:tab w:val="left" w:pos="90"/>
        </w:tabs>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 xml:space="preserve"> </w:t>
      </w:r>
      <w:r w:rsidRPr="00255527" w:rsidR="00F35686">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w:t>
      </w:r>
      <w:r w:rsidRPr="00255527" w:rsidR="00E41A4C">
        <w:rPr>
          <w:rFonts w:ascii="Tms Rmn" w:eastAsia="Times New Roman" w:hAnsi="Tms Rmn" w:cs="Times New Roman"/>
          <w:kern w:val="0"/>
          <w:sz w:val="24"/>
          <w:szCs w:val="24"/>
          <w14:ligatures w14:val="none"/>
        </w:rPr>
        <w:t>28</w:t>
      </w:r>
      <w:r w:rsidRPr="00255527">
        <w:rPr>
          <w:rFonts w:ascii="Tms Rmn" w:eastAsia="Times New Roman" w:hAnsi="Tms Rmn" w:cs="Times New Roman"/>
          <w:kern w:val="0"/>
          <w:sz w:val="24"/>
          <w:szCs w:val="24"/>
          <w14:ligatures w14:val="none"/>
        </w:rPr>
        <w:t>.00</w:t>
      </w: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t>Cost per hour (Generally reviewed by a GS-11, Step 1</w:t>
      </w:r>
      <w:r w:rsidRPr="00255527" w:rsidR="00F35686">
        <w:rPr>
          <w:rFonts w:ascii="Tms Rmn" w:eastAsia="Times New Roman" w:hAnsi="Tms Rmn" w:cs="Times New Roman"/>
          <w:kern w:val="0"/>
          <w:sz w:val="24"/>
          <w:szCs w:val="24"/>
          <w14:ligatures w14:val="none"/>
        </w:rPr>
        <w:t>)</w:t>
      </w:r>
    </w:p>
    <w:p w:rsidR="00E53AC5" w:rsidRPr="00255527" w:rsidP="00E53AC5" w14:paraId="4478638D" w14:textId="523912CE">
      <w:pPr>
        <w:tabs>
          <w:tab w:val="left" w:pos="90"/>
        </w:tabs>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 xml:space="preserve"> </w:t>
      </w:r>
      <w:r w:rsidRPr="00255527" w:rsidR="00F35686">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x  0</w:t>
      </w:r>
      <w:r w:rsidRPr="00255527">
        <w:rPr>
          <w:rFonts w:ascii="Tms Rmn" w:eastAsia="Times New Roman" w:hAnsi="Tms Rmn" w:cs="Times New Roman"/>
          <w:kern w:val="0"/>
          <w:sz w:val="24"/>
          <w:szCs w:val="24"/>
          <w14:ligatures w14:val="none"/>
        </w:rPr>
        <w:t>.5</w:t>
      </w: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t>Hours per response for Agency to review the form</w:t>
      </w:r>
    </w:p>
    <w:p w:rsidR="00E53AC5" w:rsidRPr="00255527" w:rsidP="00E53AC5" w14:paraId="598FF2BC" w14:textId="32997227">
      <w:pPr>
        <w:tabs>
          <w:tab w:val="left" w:pos="90"/>
        </w:tabs>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u w:val="single"/>
          <w14:ligatures w14:val="none"/>
        </w:rPr>
        <w:tab/>
      </w:r>
      <w:r w:rsidRPr="00255527">
        <w:rPr>
          <w:rFonts w:ascii="Tms Rmn" w:eastAsia="Times New Roman" w:hAnsi="Tms Rmn" w:cs="Times New Roman"/>
          <w:kern w:val="0"/>
          <w:sz w:val="24"/>
          <w:szCs w:val="24"/>
          <w:u w:val="single"/>
          <w14:ligatures w14:val="none"/>
        </w:rPr>
        <w:t>x</w:t>
      </w:r>
      <w:r w:rsidRPr="00255527" w:rsidR="00D37F51">
        <w:rPr>
          <w:rFonts w:ascii="Tms Rmn" w:eastAsia="Times New Roman" w:hAnsi="Tms Rmn" w:cs="Times New Roman"/>
          <w:kern w:val="0"/>
          <w:sz w:val="24"/>
          <w:szCs w:val="24"/>
          <w:u w:val="single"/>
          <w14:ligatures w14:val="none"/>
        </w:rPr>
        <w:t>19,709</w:t>
      </w:r>
      <w:r w:rsidRPr="00255527">
        <w:rPr>
          <w:rFonts w:ascii="Tms Rmn" w:eastAsia="Times New Roman" w:hAnsi="Tms Rmn" w:cs="Times New Roman"/>
          <w:kern w:val="0"/>
          <w:sz w:val="24"/>
          <w:szCs w:val="24"/>
          <w14:ligatures w14:val="none"/>
        </w:rPr>
        <w:tab/>
        <w:t>Respondents per year</w:t>
      </w:r>
    </w:p>
    <w:p w:rsidR="00E53AC5" w:rsidRPr="00255527" w:rsidP="00E53AC5" w14:paraId="02600053" w14:textId="54A44AC3">
      <w:pPr>
        <w:tabs>
          <w:tab w:val="left" w:pos="90"/>
        </w:tabs>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w:t>
      </w:r>
      <w:r w:rsidRPr="00255527" w:rsidR="00D37F51">
        <w:rPr>
          <w:rFonts w:ascii="Tms Rmn" w:eastAsia="Times New Roman" w:hAnsi="Tms Rmn" w:cs="Times New Roman"/>
          <w:kern w:val="0"/>
          <w:sz w:val="24"/>
          <w:szCs w:val="24"/>
          <w14:ligatures w14:val="none"/>
        </w:rPr>
        <w:t>275,926</w:t>
      </w:r>
      <w:r w:rsidRPr="00255527">
        <w:rPr>
          <w:rFonts w:ascii="Tms Rmn" w:eastAsia="Times New Roman" w:hAnsi="Tms Rmn" w:cs="Times New Roman"/>
          <w:kern w:val="0"/>
          <w:sz w:val="24"/>
          <w:szCs w:val="24"/>
          <w14:ligatures w14:val="none"/>
        </w:rPr>
        <w:tab/>
        <w:t>Total annualized cost to the Agency for the burden hours.</w:t>
      </w:r>
    </w:p>
    <w:p w:rsidR="00E53AC5" w:rsidRPr="009E6E5C" w:rsidP="00E53AC5" w14:paraId="37F92474" w14:textId="77777777">
      <w:pPr>
        <w:tabs>
          <w:tab w:val="left" w:pos="180"/>
        </w:tabs>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p>
    <w:p w:rsidR="00E53AC5" w:rsidRPr="009E6E5C" w:rsidP="00E53AC5" w14:paraId="6BF847BD" w14:textId="7896F360">
      <w:pPr>
        <w:tabs>
          <w:tab w:val="left" w:pos="90"/>
          <w:tab w:val="left" w:pos="450"/>
        </w:tabs>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r w:rsidRPr="009E6E5C">
        <w:rPr>
          <w:rFonts w:ascii="Tms Rmn" w:eastAsia="Times New Roman" w:hAnsi="Tms Rmn" w:cs="Times New Roman"/>
          <w:kern w:val="0"/>
          <w:sz w:val="24"/>
          <w:szCs w:val="24"/>
          <w14:ligatures w14:val="none"/>
        </w:rPr>
        <w:t>PPP</w:t>
      </w:r>
      <w:r w:rsidRPr="009E6E5C" w:rsidR="00D37F51">
        <w:rPr>
          <w:rFonts w:ascii="Tms Rmn" w:eastAsia="Times New Roman" w:hAnsi="Tms Rmn" w:cs="Times New Roman"/>
          <w:kern w:val="0"/>
          <w:sz w:val="24"/>
          <w:szCs w:val="24"/>
          <w14:ligatures w14:val="none"/>
        </w:rPr>
        <w:t>/</w:t>
      </w:r>
      <w:r w:rsidRPr="009E6E5C" w:rsidR="00AF580B">
        <w:rPr>
          <w:rFonts w:ascii="Tms Rmn" w:eastAsia="Times New Roman" w:hAnsi="Tms Rmn" w:cs="Times New Roman"/>
          <w:kern w:val="0"/>
          <w:sz w:val="24"/>
          <w:szCs w:val="24"/>
          <w14:ligatures w14:val="none"/>
        </w:rPr>
        <w:t>7(a)</w:t>
      </w:r>
      <w:r w:rsidRPr="009E6E5C" w:rsidR="003324EB">
        <w:rPr>
          <w:rFonts w:ascii="Tms Rmn" w:eastAsia="Times New Roman" w:hAnsi="Tms Rmn" w:cs="Times New Roman"/>
          <w:kern w:val="0"/>
          <w:sz w:val="24"/>
          <w:szCs w:val="24"/>
          <w14:ligatures w14:val="none"/>
        </w:rPr>
        <w:t>/504</w:t>
      </w:r>
      <w:r w:rsidRPr="009E6E5C">
        <w:rPr>
          <w:rFonts w:ascii="Tms Rmn" w:eastAsia="Times New Roman" w:hAnsi="Tms Rmn" w:cs="Times New Roman"/>
          <w:kern w:val="0"/>
          <w:sz w:val="24"/>
          <w:szCs w:val="24"/>
          <w14:ligatures w14:val="none"/>
        </w:rPr>
        <w:t xml:space="preserve">:  </w:t>
      </w:r>
    </w:p>
    <w:p w:rsidR="00E53AC5" w:rsidRPr="00255527" w:rsidP="00F35686" w14:paraId="234DA059" w14:textId="27022F13">
      <w:pPr>
        <w:tabs>
          <w:tab w:val="left" w:pos="90"/>
          <w:tab w:val="left" w:pos="450"/>
        </w:tabs>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w:t>
      </w:r>
      <w:r w:rsidRPr="00255527" w:rsidR="003324EB">
        <w:rPr>
          <w:rFonts w:ascii="Tms Rmn" w:eastAsia="Times New Roman" w:hAnsi="Tms Rmn" w:cs="Times New Roman"/>
          <w:kern w:val="0"/>
          <w:sz w:val="24"/>
          <w:szCs w:val="24"/>
          <w14:ligatures w14:val="none"/>
        </w:rPr>
        <w:t>28</w:t>
      </w:r>
      <w:r w:rsidRPr="00255527" w:rsidR="00596153">
        <w:rPr>
          <w:rFonts w:ascii="Tms Rmn" w:eastAsia="Times New Roman" w:hAnsi="Tms Rmn" w:cs="Times New Roman"/>
          <w:kern w:val="0"/>
          <w:sz w:val="24"/>
          <w:szCs w:val="24"/>
          <w14:ligatures w14:val="none"/>
        </w:rPr>
        <w:t>.00</w:t>
      </w: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t>Cost per hour (Generally reviewed by a GS-</w:t>
      </w:r>
      <w:r w:rsidRPr="00255527" w:rsidR="00596153">
        <w:rPr>
          <w:rFonts w:ascii="Tms Rmn" w:eastAsia="Times New Roman" w:hAnsi="Tms Rmn" w:cs="Times New Roman"/>
          <w:kern w:val="0"/>
          <w:sz w:val="24"/>
          <w:szCs w:val="24"/>
          <w14:ligatures w14:val="none"/>
        </w:rPr>
        <w:t>11</w:t>
      </w:r>
      <w:r w:rsidRPr="00255527">
        <w:rPr>
          <w:rFonts w:ascii="Tms Rmn" w:eastAsia="Times New Roman" w:hAnsi="Tms Rmn" w:cs="Times New Roman"/>
          <w:kern w:val="0"/>
          <w:sz w:val="24"/>
          <w:szCs w:val="24"/>
          <w14:ligatures w14:val="none"/>
        </w:rPr>
        <w:t>, Step 1)</w:t>
      </w:r>
    </w:p>
    <w:p w:rsidR="00E53AC5" w:rsidRPr="00255527" w:rsidP="00E53AC5" w14:paraId="740D4980" w14:textId="00E27702">
      <w:pPr>
        <w:tabs>
          <w:tab w:val="left" w:pos="90"/>
          <w:tab w:val="left" w:pos="450"/>
        </w:tabs>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x 0.5</w:t>
      </w: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t>Hours per response for Agency to review the form</w:t>
      </w:r>
    </w:p>
    <w:p w:rsidR="00E53AC5" w:rsidRPr="00255527" w:rsidP="00E53AC5" w14:paraId="3CC9A52B" w14:textId="2441AEDE">
      <w:pPr>
        <w:tabs>
          <w:tab w:val="left" w:pos="90"/>
          <w:tab w:val="left" w:pos="450"/>
        </w:tabs>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u w:val="single"/>
          <w14:ligatures w14:val="none"/>
        </w:rPr>
      </w:pPr>
      <w:r w:rsidRPr="00255527">
        <w:rPr>
          <w:rFonts w:ascii="Tms Rmn" w:eastAsia="Times New Roman" w:hAnsi="Tms Rmn" w:cs="Times New Roman"/>
          <w:kern w:val="0"/>
          <w:sz w:val="24"/>
          <w:szCs w:val="24"/>
          <w:u w:val="single"/>
          <w14:ligatures w14:val="none"/>
        </w:rPr>
        <w:tab/>
      </w:r>
      <w:r w:rsidRPr="00255527">
        <w:rPr>
          <w:rFonts w:ascii="Tms Rmn" w:eastAsia="Times New Roman" w:hAnsi="Tms Rmn" w:cs="Times New Roman"/>
          <w:kern w:val="0"/>
          <w:sz w:val="24"/>
          <w:szCs w:val="24"/>
          <w:u w:val="single"/>
          <w14:ligatures w14:val="none"/>
        </w:rPr>
        <w:tab/>
      </w:r>
      <w:r w:rsidRPr="00255527">
        <w:rPr>
          <w:rFonts w:ascii="Tms Rmn" w:eastAsia="Times New Roman" w:hAnsi="Tms Rmn" w:cs="Times New Roman"/>
          <w:kern w:val="0"/>
          <w:sz w:val="24"/>
          <w:szCs w:val="24"/>
          <w:u w:val="single"/>
          <w14:ligatures w14:val="none"/>
        </w:rPr>
        <w:t xml:space="preserve">x </w:t>
      </w:r>
      <w:r w:rsidRPr="00255527" w:rsidR="003324EB">
        <w:rPr>
          <w:rFonts w:ascii="Tms Rmn" w:eastAsia="Times New Roman" w:hAnsi="Tms Rmn" w:cs="Times New Roman"/>
          <w:kern w:val="0"/>
          <w:sz w:val="24"/>
          <w:szCs w:val="24"/>
          <w:u w:val="single"/>
          <w14:ligatures w14:val="none"/>
        </w:rPr>
        <w:t>875</w:t>
      </w:r>
      <w:r w:rsidRPr="00255527">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ab/>
        <w:t>Respondents per year</w:t>
      </w:r>
    </w:p>
    <w:p w:rsidR="00E53AC5" w:rsidRPr="00255527" w:rsidP="00E53AC5" w14:paraId="1ED22B3B" w14:textId="63B13A2D">
      <w:pPr>
        <w:tabs>
          <w:tab w:val="left" w:pos="90"/>
          <w:tab w:val="left" w:pos="450"/>
        </w:tabs>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r w:rsidRPr="00255527">
        <w:rPr>
          <w:rFonts w:ascii="Tms Rmn" w:eastAsia="Times New Roman" w:hAnsi="Tms Rmn" w:cs="Times New Roman"/>
          <w:kern w:val="0"/>
          <w:sz w:val="24"/>
          <w:szCs w:val="24"/>
          <w14:ligatures w14:val="none"/>
        </w:rPr>
        <w:tab/>
        <w:t xml:space="preserve">  </w:t>
      </w:r>
      <w:r w:rsidRPr="00255527" w:rsidR="00F35686">
        <w:rPr>
          <w:rFonts w:ascii="Tms Rmn" w:eastAsia="Times New Roman" w:hAnsi="Tms Rmn" w:cs="Times New Roman"/>
          <w:kern w:val="0"/>
          <w:sz w:val="24"/>
          <w:szCs w:val="24"/>
          <w14:ligatures w14:val="none"/>
        </w:rPr>
        <w:tab/>
      </w:r>
      <w:r w:rsidRPr="00255527" w:rsidR="00F35686">
        <w:rPr>
          <w:rFonts w:ascii="Tms Rmn" w:eastAsia="Times New Roman" w:hAnsi="Tms Rmn" w:cs="Times New Roman"/>
          <w:kern w:val="0"/>
          <w:sz w:val="24"/>
          <w:szCs w:val="24"/>
          <w14:ligatures w14:val="none"/>
        </w:rPr>
        <w:tab/>
      </w:r>
      <w:r w:rsidRPr="00255527">
        <w:rPr>
          <w:rFonts w:ascii="Tms Rmn" w:eastAsia="Times New Roman" w:hAnsi="Tms Rmn" w:cs="Times New Roman"/>
          <w:kern w:val="0"/>
          <w:sz w:val="24"/>
          <w:szCs w:val="24"/>
          <w14:ligatures w14:val="none"/>
        </w:rPr>
        <w:t>$</w:t>
      </w:r>
      <w:r w:rsidRPr="00255527" w:rsidR="003324EB">
        <w:rPr>
          <w:rFonts w:ascii="Tms Rmn" w:eastAsia="Times New Roman" w:hAnsi="Tms Rmn" w:cs="Times New Roman"/>
          <w:kern w:val="0"/>
          <w:sz w:val="24"/>
          <w:szCs w:val="24"/>
          <w14:ligatures w14:val="none"/>
        </w:rPr>
        <w:t>12,250</w:t>
      </w:r>
      <w:r w:rsidRPr="00255527">
        <w:rPr>
          <w:rFonts w:ascii="Tms Rmn" w:eastAsia="Times New Roman" w:hAnsi="Tms Rmn" w:cs="Times New Roman"/>
          <w:kern w:val="0"/>
          <w:sz w:val="24"/>
          <w:szCs w:val="24"/>
          <w14:ligatures w14:val="none"/>
        </w:rPr>
        <w:tab/>
        <w:t>Total annualized cost to the Agency for the burden hours.</w:t>
      </w:r>
    </w:p>
    <w:p w:rsidR="00E53AC5" w:rsidRPr="00255527" w:rsidP="00E53AC5" w14:paraId="7FD12A48" w14:textId="77777777">
      <w:pPr>
        <w:tabs>
          <w:tab w:val="left" w:pos="90"/>
          <w:tab w:val="left" w:pos="450"/>
        </w:tabs>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p>
    <w:p w:rsidR="00E53AC5" w:rsidRPr="00255527" w:rsidP="00E53AC5" w14:paraId="673C280A" w14:textId="77777777">
      <w:pPr>
        <w:overflowPunct w:val="0"/>
        <w:autoSpaceDE w:val="0"/>
        <w:autoSpaceDN w:val="0"/>
        <w:adjustRightInd w:val="0"/>
        <w:spacing w:after="0" w:line="240" w:lineRule="auto"/>
        <w:jc w:val="both"/>
        <w:textAlignment w:val="baseline"/>
        <w:rPr>
          <w:rFonts w:ascii="Tms Rmn" w:eastAsia="Times New Roman" w:hAnsi="Tms Rmn" w:cs="Times New Roman"/>
          <w:kern w:val="0"/>
          <w:sz w:val="24"/>
          <w:szCs w:val="24"/>
          <w14:ligatures w14:val="none"/>
        </w:rPr>
      </w:pPr>
    </w:p>
    <w:p w:rsidR="00E53AC5" w:rsidRPr="00255527" w:rsidP="00E53AC5" w14:paraId="09D8F542" w14:textId="77580CBE">
      <w:pPr>
        <w:tabs>
          <w:tab w:val="left" w:pos="90"/>
          <w:tab w:val="left" w:pos="360"/>
        </w:tabs>
        <w:overflowPunct w:val="0"/>
        <w:autoSpaceDE w:val="0"/>
        <w:autoSpaceDN w:val="0"/>
        <w:adjustRightInd w:val="0"/>
        <w:spacing w:after="0" w:line="240" w:lineRule="auto"/>
        <w:ind w:left="90"/>
        <w:textAlignment w:val="baseline"/>
        <w:rPr>
          <w:rFonts w:ascii="Tms Rmn" w:eastAsia="Times New Roman" w:hAnsi="Tms Rmn" w:cs="Times New Roman"/>
          <w:kern w:val="0"/>
          <w:sz w:val="23"/>
          <w:szCs w:val="23"/>
          <w14:ligatures w14:val="none"/>
        </w:rPr>
      </w:pPr>
      <w:r w:rsidRPr="009E6E5C">
        <w:rPr>
          <w:rFonts w:ascii="Tms Rmn" w:eastAsia="Times New Roman" w:hAnsi="Tms Rmn" w:cs="Times New Roman"/>
          <w:kern w:val="0"/>
          <w:sz w:val="24"/>
          <w:szCs w:val="24"/>
          <w14:ligatures w14:val="none"/>
        </w:rPr>
        <w:t>Total combined cost for the Agency:  $</w:t>
      </w:r>
      <w:r w:rsidRPr="009E6E5C" w:rsidR="005635BF">
        <w:rPr>
          <w:rFonts w:ascii="Tms Rmn" w:eastAsia="Times New Roman" w:hAnsi="Tms Rmn" w:cs="Times New Roman"/>
          <w:kern w:val="0"/>
          <w:sz w:val="24"/>
          <w:szCs w:val="24"/>
          <w14:ligatures w14:val="none"/>
        </w:rPr>
        <w:t xml:space="preserve">252 </w:t>
      </w:r>
      <w:r w:rsidRPr="009E6E5C">
        <w:rPr>
          <w:rFonts w:ascii="Tms Rmn" w:eastAsia="Times New Roman" w:hAnsi="Tms Rmn" w:cs="Times New Roman"/>
          <w:kern w:val="0"/>
          <w:sz w:val="24"/>
          <w:szCs w:val="24"/>
          <w14:ligatures w14:val="none"/>
        </w:rPr>
        <w:t>+ $</w:t>
      </w:r>
      <w:r w:rsidRPr="009E6E5C" w:rsidR="005635BF">
        <w:rPr>
          <w:rFonts w:ascii="Tms Rmn" w:eastAsia="Times New Roman" w:hAnsi="Tms Rmn" w:cs="Times New Roman"/>
          <w:kern w:val="0"/>
          <w:sz w:val="24"/>
          <w:szCs w:val="24"/>
          <w14:ligatures w14:val="none"/>
        </w:rPr>
        <w:t>275</w:t>
      </w:r>
      <w:r w:rsidRPr="009E6E5C" w:rsidR="00690676">
        <w:rPr>
          <w:rFonts w:ascii="Tms Rmn" w:eastAsia="Times New Roman" w:hAnsi="Tms Rmn" w:cs="Times New Roman"/>
          <w:kern w:val="0"/>
          <w:sz w:val="24"/>
          <w:szCs w:val="24"/>
          <w14:ligatures w14:val="none"/>
        </w:rPr>
        <w:t>,926</w:t>
      </w:r>
      <w:r w:rsidRPr="009E6E5C" w:rsidR="005635BF">
        <w:rPr>
          <w:rFonts w:ascii="Tms Rmn" w:eastAsia="Times New Roman" w:hAnsi="Tms Rmn" w:cs="Times New Roman"/>
          <w:kern w:val="0"/>
          <w:sz w:val="24"/>
          <w:szCs w:val="24"/>
          <w14:ligatures w14:val="none"/>
        </w:rPr>
        <w:t xml:space="preserve"> </w:t>
      </w:r>
      <w:r w:rsidRPr="009E6E5C">
        <w:rPr>
          <w:rFonts w:ascii="Tms Rmn" w:eastAsia="Times New Roman" w:hAnsi="Tms Rmn" w:cs="Times New Roman"/>
          <w:kern w:val="0"/>
          <w:sz w:val="24"/>
          <w:szCs w:val="24"/>
          <w14:ligatures w14:val="none"/>
        </w:rPr>
        <w:t>+ $</w:t>
      </w:r>
      <w:r w:rsidRPr="009E6E5C" w:rsidR="00690676">
        <w:rPr>
          <w:rFonts w:ascii="Tms Rmn" w:eastAsia="Times New Roman" w:hAnsi="Tms Rmn" w:cs="Times New Roman"/>
          <w:kern w:val="0"/>
          <w:sz w:val="24"/>
          <w:szCs w:val="24"/>
          <w14:ligatures w14:val="none"/>
        </w:rPr>
        <w:t xml:space="preserve">12,250 </w:t>
      </w:r>
      <w:r w:rsidRPr="009E6E5C">
        <w:rPr>
          <w:rFonts w:ascii="Tms Rmn" w:eastAsia="Times New Roman" w:hAnsi="Tms Rmn" w:cs="Times New Roman"/>
          <w:kern w:val="0"/>
          <w:sz w:val="24"/>
          <w:szCs w:val="24"/>
          <w14:ligatures w14:val="none"/>
        </w:rPr>
        <w:t>= $</w:t>
      </w:r>
      <w:r w:rsidRPr="009E6E5C" w:rsidR="00690676">
        <w:rPr>
          <w:rFonts w:ascii="Tms Rmn" w:eastAsia="Times New Roman" w:hAnsi="Tms Rmn" w:cs="Times New Roman"/>
          <w:kern w:val="0"/>
          <w:sz w:val="24"/>
          <w:szCs w:val="24"/>
          <w14:ligatures w14:val="none"/>
        </w:rPr>
        <w:t>288,428</w:t>
      </w:r>
    </w:p>
    <w:p w:rsidR="00E53AC5" w:rsidRPr="009E6E5C" w:rsidP="00E53AC5" w14:paraId="63458E7C" w14:textId="77777777">
      <w:pPr>
        <w:tabs>
          <w:tab w:val="left" w:pos="180"/>
        </w:tabs>
        <w:overflowPunct w:val="0"/>
        <w:autoSpaceDE w:val="0"/>
        <w:autoSpaceDN w:val="0"/>
        <w:adjustRightInd w:val="0"/>
        <w:spacing w:after="0" w:line="240" w:lineRule="auto"/>
        <w:ind w:left="180"/>
        <w:textAlignment w:val="baseline"/>
        <w:rPr>
          <w:rFonts w:ascii="Tms Rmn" w:eastAsia="Times New Roman" w:hAnsi="Tms Rmn" w:cs="Times New Roman"/>
          <w:kern w:val="0"/>
          <w:sz w:val="24"/>
          <w:szCs w:val="24"/>
          <w14:ligatures w14:val="none"/>
        </w:rPr>
      </w:pPr>
    </w:p>
    <w:p w:rsidR="00E53AC5" w:rsidRPr="00255527" w:rsidP="00E53AC5" w14:paraId="7E781D02" w14:textId="77777777">
      <w:pPr>
        <w:widowControl w:val="0"/>
        <w:tabs>
          <w:tab w:val="left" w:pos="360"/>
          <w:tab w:val="left" w:pos="720"/>
          <w:tab w:val="left" w:pos="108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p>
    <w:p w:rsidR="00E53AC5" w:rsidRPr="00255527" w:rsidP="00E53AC5" w14:paraId="60FDE07E" w14:textId="7DB6A37F">
      <w:pPr>
        <w:widowControl w:val="0"/>
        <w:numPr>
          <w:ilvl w:val="0"/>
          <w:numId w:val="1"/>
        </w:numPr>
        <w:tabs>
          <w:tab w:val="left" w:pos="360"/>
          <w:tab w:val="left" w:pos="720"/>
          <w:tab w:val="left" w:pos="1080"/>
        </w:tab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4"/>
          <w:szCs w:val="24"/>
          <w14:ligatures w14:val="none"/>
        </w:rPr>
      </w:pPr>
      <w:r w:rsidRPr="00255527">
        <w:rPr>
          <w:rFonts w:ascii="Times New Roman" w:eastAsia="Times New Roman" w:hAnsi="Times New Roman" w:cs="Times New Roman"/>
          <w:kern w:val="0"/>
          <w:sz w:val="24"/>
          <w:szCs w:val="24"/>
          <w:u w:val="single"/>
          <w14:ligatures w14:val="none"/>
        </w:rPr>
        <w:t>Reasons for changes</w:t>
      </w:r>
      <w:r w:rsidRPr="00255527">
        <w:rPr>
          <w:rFonts w:ascii="Times New Roman" w:eastAsia="Times New Roman" w:hAnsi="Times New Roman" w:cs="Times New Roman"/>
          <w:kern w:val="0"/>
          <w:sz w:val="24"/>
          <w:szCs w:val="24"/>
          <w14:ligatures w14:val="none"/>
        </w:rPr>
        <w:t xml:space="preserve">.  </w:t>
      </w:r>
    </w:p>
    <w:p w:rsidR="00E53AC5" w:rsidRPr="00255527" w:rsidP="00E53AC5" w14:paraId="069A2AE7" w14:textId="77777777">
      <w:pPr>
        <w:widowControl w:val="0"/>
        <w:tabs>
          <w:tab w:val="left" w:pos="360"/>
          <w:tab w:val="left" w:pos="720"/>
          <w:tab w:val="left" w:pos="1080"/>
        </w:tab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4"/>
          <w:szCs w:val="24"/>
          <w14:ligatures w14:val="none"/>
        </w:rPr>
      </w:pPr>
    </w:p>
    <w:p w:rsidR="004B7D54" w:rsidP="00E53AC5" w14:paraId="6DF0A864" w14:textId="0D538B56">
      <w:pPr>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r>
        <w:rPr>
          <w:rFonts w:ascii="Tms Rmn" w:eastAsia="Times New Roman" w:hAnsi="Tms Rmn" w:cs="Times New Roman"/>
          <w:kern w:val="0"/>
          <w:sz w:val="24"/>
          <w:szCs w:val="24"/>
          <w14:ligatures w14:val="none"/>
        </w:rPr>
        <w:t xml:space="preserve">The current changes are due to the decrease </w:t>
      </w:r>
      <w:r w:rsidR="000B215F">
        <w:rPr>
          <w:rFonts w:ascii="Tms Rmn" w:eastAsia="Times New Roman" w:hAnsi="Tms Rmn" w:cs="Times New Roman"/>
          <w:kern w:val="0"/>
          <w:sz w:val="24"/>
          <w:szCs w:val="24"/>
          <w14:ligatures w14:val="none"/>
        </w:rPr>
        <w:t>in the number of</w:t>
      </w:r>
      <w:r w:rsidR="00A74A77">
        <w:rPr>
          <w:rFonts w:ascii="Tms Rmn" w:eastAsia="Times New Roman" w:hAnsi="Tms Rmn" w:cs="Times New Roman"/>
          <w:kern w:val="0"/>
          <w:sz w:val="24"/>
          <w:szCs w:val="24"/>
          <w14:ligatures w14:val="none"/>
        </w:rPr>
        <w:t xml:space="preserve"> suspected fraud loans </w:t>
      </w:r>
      <w:r w:rsidR="00332922">
        <w:rPr>
          <w:rFonts w:ascii="Tms Rmn" w:eastAsia="Times New Roman" w:hAnsi="Tms Rmn" w:cs="Times New Roman"/>
          <w:kern w:val="0"/>
          <w:sz w:val="24"/>
          <w:szCs w:val="24"/>
          <w14:ligatures w14:val="none"/>
        </w:rPr>
        <w:t>in the</w:t>
      </w:r>
      <w:r w:rsidR="000B215F">
        <w:rPr>
          <w:rFonts w:ascii="Tms Rmn" w:eastAsia="Times New Roman" w:hAnsi="Tms Rmn" w:cs="Times New Roman"/>
          <w:kern w:val="0"/>
          <w:sz w:val="24"/>
          <w:szCs w:val="24"/>
          <w14:ligatures w14:val="none"/>
        </w:rPr>
        <w:t xml:space="preserve"> COVID </w:t>
      </w:r>
      <w:r w:rsidR="00332922">
        <w:rPr>
          <w:rFonts w:ascii="Tms Rmn" w:eastAsia="Times New Roman" w:hAnsi="Tms Rmn" w:cs="Times New Roman"/>
          <w:kern w:val="0"/>
          <w:sz w:val="24"/>
          <w:szCs w:val="24"/>
          <w14:ligatures w14:val="none"/>
        </w:rPr>
        <w:t>programs</w:t>
      </w:r>
      <w:r w:rsidR="00BB7032">
        <w:rPr>
          <w:rFonts w:ascii="Tms Rmn" w:eastAsia="Times New Roman" w:hAnsi="Tms Rmn" w:cs="Times New Roman"/>
          <w:kern w:val="0"/>
          <w:sz w:val="24"/>
          <w:szCs w:val="24"/>
          <w14:ligatures w14:val="none"/>
        </w:rPr>
        <w:t xml:space="preserve"> from the original estimates</w:t>
      </w:r>
      <w:r w:rsidR="00332922">
        <w:rPr>
          <w:rFonts w:ascii="Tms Rmn" w:eastAsia="Times New Roman" w:hAnsi="Tms Rmn" w:cs="Times New Roman"/>
          <w:kern w:val="0"/>
          <w:sz w:val="24"/>
          <w:szCs w:val="24"/>
          <w14:ligatures w14:val="none"/>
        </w:rPr>
        <w:t>.</w:t>
      </w:r>
      <w:r w:rsidR="00FB17A1">
        <w:rPr>
          <w:rFonts w:ascii="Tms Rmn" w:eastAsia="Times New Roman" w:hAnsi="Tms Rmn" w:cs="Times New Roman"/>
          <w:kern w:val="0"/>
          <w:sz w:val="24"/>
          <w:szCs w:val="24"/>
          <w14:ligatures w14:val="none"/>
        </w:rPr>
        <w:t xml:space="preserve"> </w:t>
      </w:r>
      <w:r w:rsidR="00844577">
        <w:rPr>
          <w:rFonts w:ascii="Tms Rmn" w:eastAsia="Times New Roman" w:hAnsi="Tms Rmn" w:cs="Times New Roman"/>
          <w:kern w:val="0"/>
          <w:sz w:val="24"/>
          <w:szCs w:val="24"/>
          <w14:ligatures w14:val="none"/>
        </w:rPr>
        <w:t xml:space="preserve">Additional changes in burden are </w:t>
      </w:r>
      <w:r w:rsidR="009E5E7A">
        <w:rPr>
          <w:rFonts w:ascii="Tms Rmn" w:eastAsia="Times New Roman" w:hAnsi="Tms Rmn" w:cs="Times New Roman"/>
          <w:kern w:val="0"/>
          <w:sz w:val="24"/>
          <w:szCs w:val="24"/>
          <w14:ligatures w14:val="none"/>
        </w:rPr>
        <w:t xml:space="preserve">estimated </w:t>
      </w:r>
      <w:r w:rsidR="00844577">
        <w:rPr>
          <w:rFonts w:ascii="Tms Rmn" w:eastAsia="Times New Roman" w:hAnsi="Tms Rmn" w:cs="Times New Roman"/>
          <w:kern w:val="0"/>
          <w:sz w:val="24"/>
          <w:szCs w:val="24"/>
          <w14:ligatures w14:val="none"/>
        </w:rPr>
        <w:t xml:space="preserve">due to </w:t>
      </w:r>
      <w:r w:rsidR="00B37A93">
        <w:rPr>
          <w:rFonts w:ascii="Tms Rmn" w:eastAsia="Times New Roman" w:hAnsi="Tms Rmn" w:cs="Times New Roman"/>
          <w:kern w:val="0"/>
          <w:sz w:val="24"/>
          <w:szCs w:val="24"/>
          <w14:ligatures w14:val="none"/>
        </w:rPr>
        <w:t xml:space="preserve">further </w:t>
      </w:r>
      <w:r w:rsidR="00844577">
        <w:rPr>
          <w:rFonts w:ascii="Tms Rmn" w:eastAsia="Times New Roman" w:hAnsi="Tms Rmn" w:cs="Times New Roman"/>
          <w:kern w:val="0"/>
          <w:sz w:val="24"/>
          <w:szCs w:val="24"/>
          <w14:ligatures w14:val="none"/>
        </w:rPr>
        <w:t>expansion of this form to other lending programs.</w:t>
      </w:r>
    </w:p>
    <w:p w:rsidR="004B7D54" w:rsidP="00E53AC5" w14:paraId="3FEA4E54" w14:textId="77777777">
      <w:pPr>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p>
    <w:p w:rsidR="00E53AC5" w:rsidRPr="009E6E5C" w:rsidP="00E53AC5" w14:paraId="636C8D53" w14:textId="3707B3A3">
      <w:pPr>
        <w:overflowPunct w:val="0"/>
        <w:autoSpaceDE w:val="0"/>
        <w:autoSpaceDN w:val="0"/>
        <w:adjustRightInd w:val="0"/>
        <w:spacing w:after="0" w:line="240" w:lineRule="auto"/>
        <w:textAlignment w:val="baseline"/>
        <w:rPr>
          <w:rFonts w:ascii="Tms Rmn" w:eastAsia="Times New Roman" w:hAnsi="Tms Rmn" w:cs="Times New Roman"/>
          <w:kern w:val="0"/>
          <w:sz w:val="24"/>
          <w:szCs w:val="24"/>
          <w14:ligatures w14:val="none"/>
        </w:rPr>
      </w:pPr>
      <w:r>
        <w:rPr>
          <w:rFonts w:ascii="Tms Rmn" w:eastAsia="Times New Roman" w:hAnsi="Tms Rmn" w:cs="Times New Roman"/>
          <w:kern w:val="0"/>
          <w:sz w:val="24"/>
          <w:szCs w:val="24"/>
          <w14:ligatures w14:val="none"/>
        </w:rPr>
        <w:t>T</w:t>
      </w:r>
      <w:r w:rsidRPr="009E6E5C" w:rsidR="00C7343C">
        <w:rPr>
          <w:rFonts w:ascii="Tms Rmn" w:eastAsia="Times New Roman" w:hAnsi="Tms Rmn" w:cs="Times New Roman"/>
          <w:kern w:val="0"/>
          <w:sz w:val="24"/>
          <w:szCs w:val="24"/>
          <w14:ligatures w14:val="none"/>
        </w:rPr>
        <w:t xml:space="preserve">he preamble of this </w:t>
      </w:r>
      <w:r w:rsidRPr="009E6E5C" w:rsidR="004F3E9C">
        <w:rPr>
          <w:rFonts w:ascii="Tms Rmn" w:eastAsia="Times New Roman" w:hAnsi="Tms Rmn" w:cs="Times New Roman"/>
          <w:kern w:val="0"/>
          <w:sz w:val="24"/>
          <w:szCs w:val="24"/>
          <w14:ligatures w14:val="none"/>
        </w:rPr>
        <w:t>form</w:t>
      </w:r>
      <w:r w:rsidRPr="009E6E5C" w:rsidR="00C7343C">
        <w:rPr>
          <w:rFonts w:ascii="Tms Rmn" w:eastAsia="Times New Roman" w:hAnsi="Tms Rmn" w:cs="Times New Roman"/>
          <w:kern w:val="0"/>
          <w:sz w:val="24"/>
          <w:szCs w:val="24"/>
          <w14:ligatures w14:val="none"/>
        </w:rPr>
        <w:t xml:space="preserve"> now lists </w:t>
      </w:r>
      <w:r>
        <w:rPr>
          <w:rFonts w:ascii="Tms Rmn" w:eastAsia="Times New Roman" w:hAnsi="Tms Rmn" w:cs="Times New Roman"/>
          <w:kern w:val="0"/>
          <w:sz w:val="24"/>
          <w:szCs w:val="24"/>
          <w14:ligatures w14:val="none"/>
        </w:rPr>
        <w:t>those</w:t>
      </w:r>
      <w:r w:rsidRPr="009E6E5C" w:rsidR="00C7343C">
        <w:rPr>
          <w:rFonts w:ascii="Tms Rmn" w:eastAsia="Times New Roman" w:hAnsi="Tms Rmn" w:cs="Times New Roman"/>
          <w:kern w:val="0"/>
          <w:sz w:val="24"/>
          <w:szCs w:val="24"/>
          <w14:ligatures w14:val="none"/>
        </w:rPr>
        <w:t xml:space="preserve"> programs </w:t>
      </w:r>
      <w:r w:rsidR="00B37A93">
        <w:rPr>
          <w:rFonts w:ascii="Tms Rmn" w:eastAsia="Times New Roman" w:hAnsi="Tms Rmn" w:cs="Times New Roman"/>
          <w:kern w:val="0"/>
          <w:sz w:val="24"/>
          <w:szCs w:val="24"/>
          <w14:ligatures w14:val="none"/>
        </w:rPr>
        <w:t xml:space="preserve">that will be </w:t>
      </w:r>
      <w:r w:rsidRPr="009E6E5C" w:rsidR="00C7343C">
        <w:rPr>
          <w:rFonts w:ascii="Tms Rmn" w:eastAsia="Times New Roman" w:hAnsi="Tms Rmn" w:cs="Times New Roman"/>
          <w:kern w:val="0"/>
          <w:sz w:val="24"/>
          <w:szCs w:val="24"/>
          <w14:ligatures w14:val="none"/>
        </w:rPr>
        <w:t xml:space="preserve">using this </w:t>
      </w:r>
      <w:r w:rsidRPr="009E6E5C" w:rsidR="0049061D">
        <w:rPr>
          <w:rFonts w:ascii="Tms Rmn" w:eastAsia="Times New Roman" w:hAnsi="Tms Rmn" w:cs="Times New Roman"/>
          <w:kern w:val="0"/>
          <w:sz w:val="24"/>
          <w:szCs w:val="24"/>
          <w14:ligatures w14:val="none"/>
        </w:rPr>
        <w:t>form</w:t>
      </w:r>
      <w:r w:rsidRPr="009E6E5C" w:rsidR="00EB0FF3">
        <w:rPr>
          <w:rFonts w:ascii="Tms Rmn" w:eastAsia="Times New Roman" w:hAnsi="Tms Rmn" w:cs="Times New Roman"/>
          <w:kern w:val="0"/>
          <w:sz w:val="24"/>
          <w:szCs w:val="24"/>
          <w14:ligatures w14:val="none"/>
        </w:rPr>
        <w:t>. Specifically,</w:t>
      </w:r>
      <w:r w:rsidRPr="009E6E5C" w:rsidR="00B66650">
        <w:rPr>
          <w:rFonts w:ascii="Tms Rmn" w:eastAsia="Times New Roman" w:hAnsi="Tms Rmn" w:cs="Times New Roman"/>
          <w:kern w:val="0"/>
          <w:sz w:val="24"/>
          <w:szCs w:val="24"/>
          <w14:ligatures w14:val="none"/>
        </w:rPr>
        <w:t xml:space="preserve"> </w:t>
      </w:r>
      <w:r w:rsidRPr="009E6E5C" w:rsidR="008145A4">
        <w:rPr>
          <w:rFonts w:ascii="Tms Rmn" w:eastAsia="Times New Roman" w:hAnsi="Tms Rmn" w:cs="Times New Roman"/>
          <w:kern w:val="0"/>
          <w:sz w:val="24"/>
          <w:szCs w:val="24"/>
          <w14:ligatures w14:val="none"/>
        </w:rPr>
        <w:t>CESC and PPP</w:t>
      </w:r>
      <w:r w:rsidRPr="009E6E5C" w:rsidR="00516C1B">
        <w:rPr>
          <w:rFonts w:ascii="Tms Rmn" w:eastAsia="Times New Roman" w:hAnsi="Tms Rmn" w:cs="Times New Roman"/>
          <w:kern w:val="0"/>
          <w:sz w:val="24"/>
          <w:szCs w:val="24"/>
          <w14:ligatures w14:val="none"/>
        </w:rPr>
        <w:t xml:space="preserve"> / </w:t>
      </w:r>
      <w:r w:rsidRPr="009E6E5C" w:rsidR="00AF580B">
        <w:rPr>
          <w:rFonts w:ascii="Tms Rmn" w:eastAsia="Times New Roman" w:hAnsi="Tms Rmn" w:cs="Times New Roman"/>
          <w:kern w:val="0"/>
          <w:sz w:val="24"/>
          <w:szCs w:val="24"/>
          <w14:ligatures w14:val="none"/>
        </w:rPr>
        <w:t>7(a)</w:t>
      </w:r>
      <w:r w:rsidRPr="009E6E5C" w:rsidR="00516C1B">
        <w:rPr>
          <w:rFonts w:ascii="Tms Rmn" w:eastAsia="Times New Roman" w:hAnsi="Tms Rmn" w:cs="Times New Roman"/>
          <w:kern w:val="0"/>
          <w:sz w:val="24"/>
          <w:szCs w:val="24"/>
          <w14:ligatures w14:val="none"/>
        </w:rPr>
        <w:t xml:space="preserve"> / 504</w:t>
      </w:r>
      <w:r w:rsidRPr="009E6E5C" w:rsidR="004F3E9C">
        <w:rPr>
          <w:rFonts w:ascii="Tms Rmn" w:eastAsia="Times New Roman" w:hAnsi="Tms Rmn" w:cs="Times New Roman"/>
          <w:kern w:val="0"/>
          <w:sz w:val="24"/>
          <w:szCs w:val="24"/>
          <w14:ligatures w14:val="none"/>
        </w:rPr>
        <w:t xml:space="preserve"> did not </w:t>
      </w:r>
      <w:r w:rsidRPr="009E6E5C" w:rsidR="008145A4">
        <w:rPr>
          <w:rFonts w:ascii="Tms Rmn" w:eastAsia="Times New Roman" w:hAnsi="Tms Rmn" w:cs="Times New Roman"/>
          <w:kern w:val="0"/>
          <w:sz w:val="24"/>
          <w:szCs w:val="24"/>
          <w14:ligatures w14:val="none"/>
        </w:rPr>
        <w:t>use the form</w:t>
      </w:r>
      <w:r w:rsidRPr="009E6E5C" w:rsidR="004F3E9C">
        <w:rPr>
          <w:rFonts w:ascii="Tms Rmn" w:eastAsia="Times New Roman" w:hAnsi="Tms Rmn" w:cs="Times New Roman"/>
          <w:kern w:val="0"/>
          <w:sz w:val="24"/>
          <w:szCs w:val="24"/>
          <w14:ligatures w14:val="none"/>
        </w:rPr>
        <w:t xml:space="preserve"> at the time of</w:t>
      </w:r>
      <w:r w:rsidRPr="009E6E5C" w:rsidR="00B66650">
        <w:rPr>
          <w:rFonts w:ascii="Tms Rmn" w:eastAsia="Times New Roman" w:hAnsi="Tms Rmn" w:cs="Times New Roman"/>
          <w:kern w:val="0"/>
          <w:sz w:val="24"/>
          <w:szCs w:val="24"/>
          <w14:ligatures w14:val="none"/>
        </w:rPr>
        <w:t xml:space="preserve"> its original</w:t>
      </w:r>
      <w:r w:rsidRPr="009E6E5C" w:rsidR="004F3E9C">
        <w:rPr>
          <w:rFonts w:ascii="Tms Rmn" w:eastAsia="Times New Roman" w:hAnsi="Tms Rmn" w:cs="Times New Roman"/>
          <w:kern w:val="0"/>
          <w:sz w:val="24"/>
          <w:szCs w:val="24"/>
          <w14:ligatures w14:val="none"/>
        </w:rPr>
        <w:t xml:space="preserve"> approval</w:t>
      </w:r>
      <w:r w:rsidRPr="009E6E5C" w:rsidR="002A2EA1">
        <w:rPr>
          <w:rFonts w:ascii="Tms Rmn" w:eastAsia="Times New Roman" w:hAnsi="Tms Rmn" w:cs="Times New Roman"/>
          <w:kern w:val="0"/>
          <w:sz w:val="24"/>
          <w:szCs w:val="24"/>
          <w14:ligatures w14:val="none"/>
        </w:rPr>
        <w:t>.</w:t>
      </w:r>
      <w:r w:rsidRPr="009E6E5C" w:rsidR="00B0238D">
        <w:rPr>
          <w:rFonts w:ascii="Tms Rmn" w:eastAsia="Times New Roman" w:hAnsi="Tms Rmn" w:cs="Times New Roman"/>
          <w:kern w:val="0"/>
          <w:sz w:val="24"/>
          <w:szCs w:val="24"/>
          <w14:ligatures w14:val="none"/>
        </w:rPr>
        <w:t xml:space="preserve"> </w:t>
      </w:r>
    </w:p>
    <w:p w:rsidR="00E53AC5" w:rsidRPr="00255527" w:rsidP="00E53AC5" w14:paraId="1BF95709" w14:textId="77777777">
      <w:pPr>
        <w:widowControl w:val="0"/>
        <w:tabs>
          <w:tab w:val="left" w:pos="360"/>
          <w:tab w:val="left" w:pos="720"/>
          <w:tab w:val="left" w:pos="1080"/>
        </w:tab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4"/>
          <w:szCs w:val="24"/>
          <w14:ligatures w14:val="none"/>
        </w:rPr>
      </w:pPr>
    </w:p>
    <w:p w:rsidR="00E53AC5" w:rsidRPr="00255527" w:rsidP="00E53AC5" w14:paraId="478CA426" w14:textId="76C7824D">
      <w:pPr>
        <w:widowControl w:val="0"/>
        <w:numPr>
          <w:ilvl w:val="0"/>
          <w:numId w:val="1"/>
        </w:numPr>
        <w:tabs>
          <w:tab w:val="left" w:pos="360"/>
          <w:tab w:val="left" w:pos="720"/>
          <w:tab w:val="left" w:pos="1080"/>
        </w:tab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4"/>
          <w:szCs w:val="24"/>
          <w14:ligatures w14:val="none"/>
        </w:rPr>
      </w:pPr>
      <w:r w:rsidRPr="00255527">
        <w:rPr>
          <w:rFonts w:ascii="Tms Rmn" w:eastAsia="Times New Roman" w:hAnsi="Tms Rmn" w:cs="Times New Roman"/>
          <w:kern w:val="0"/>
          <w:sz w:val="24"/>
          <w:szCs w:val="20"/>
          <w:u w:val="single"/>
          <w14:ligatures w14:val="none"/>
        </w:rPr>
        <w:t xml:space="preserve">Publicizing Results. </w:t>
      </w:r>
    </w:p>
    <w:p w:rsidR="00E53AC5" w:rsidRPr="00255527" w:rsidP="00E53AC5" w14:paraId="79822243" w14:textId="77777777">
      <w:pPr>
        <w:widowControl w:val="0"/>
        <w:tabs>
          <w:tab w:val="left" w:pos="360"/>
          <w:tab w:val="left" w:pos="720"/>
          <w:tab w:val="left" w:pos="108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p>
    <w:p w:rsidR="00E53AC5" w:rsidRPr="009E6E5C" w:rsidP="00E53AC5" w14:paraId="10696A17" w14:textId="77777777">
      <w:pPr>
        <w:overflowPunct w:val="0"/>
        <w:autoSpaceDE w:val="0"/>
        <w:autoSpaceDN w:val="0"/>
        <w:adjustRightInd w:val="0"/>
        <w:spacing w:after="0" w:line="240" w:lineRule="auto"/>
        <w:textAlignment w:val="baseline"/>
        <w:rPr>
          <w:rFonts w:ascii="Tms Rmn" w:eastAsia="Times New Roman" w:hAnsi="Tms Rmn" w:cs="Times New Roman"/>
          <w:kern w:val="0"/>
          <w:sz w:val="24"/>
          <w:szCs w:val="20"/>
          <w14:ligatures w14:val="none"/>
        </w:rPr>
      </w:pPr>
      <w:r w:rsidRPr="009E6E5C">
        <w:rPr>
          <w:rFonts w:ascii="Tms Rmn" w:eastAsia="Times New Roman" w:hAnsi="Tms Rmn" w:cs="Times New Roman"/>
          <w:kern w:val="0"/>
          <w:sz w:val="24"/>
          <w:szCs w:val="20"/>
          <w14:ligatures w14:val="none"/>
        </w:rPr>
        <w:t>The results of this collection of information will not be published.</w:t>
      </w:r>
    </w:p>
    <w:p w:rsidR="00E53AC5" w:rsidRPr="00255527" w:rsidP="00E53AC5" w14:paraId="3717B0AC" w14:textId="77777777">
      <w:pPr>
        <w:widowControl w:val="0"/>
        <w:tabs>
          <w:tab w:val="left" w:pos="360"/>
          <w:tab w:val="left" w:pos="720"/>
          <w:tab w:val="left" w:pos="108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p>
    <w:p w:rsidR="00E53AC5" w:rsidRPr="00255527" w:rsidP="00E53AC5" w14:paraId="22E198CB" w14:textId="4BA9AE4B">
      <w:pPr>
        <w:widowControl w:val="0"/>
        <w:numPr>
          <w:ilvl w:val="0"/>
          <w:numId w:val="1"/>
        </w:numPr>
        <w:tabs>
          <w:tab w:val="left" w:pos="360"/>
          <w:tab w:val="left" w:pos="720"/>
          <w:tab w:val="left" w:pos="1080"/>
        </w:tab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4"/>
          <w:szCs w:val="24"/>
          <w14:ligatures w14:val="none"/>
        </w:rPr>
      </w:pPr>
      <w:r w:rsidRPr="00255527">
        <w:rPr>
          <w:rFonts w:ascii="Times New Roman" w:eastAsia="Times New Roman" w:hAnsi="Times New Roman" w:cs="Times New Roman"/>
          <w:kern w:val="0"/>
          <w:sz w:val="24"/>
          <w:szCs w:val="24"/>
          <w:u w:val="single"/>
          <w14:ligatures w14:val="none"/>
        </w:rPr>
        <w:t>OMB Not to Display Approval.</w:t>
      </w:r>
      <w:r w:rsidRPr="00255527">
        <w:rPr>
          <w:rFonts w:ascii="Times New Roman" w:eastAsia="Times New Roman" w:hAnsi="Times New Roman" w:cs="Times New Roman"/>
          <w:kern w:val="0"/>
          <w:sz w:val="24"/>
          <w:szCs w:val="24"/>
          <w14:ligatures w14:val="none"/>
        </w:rPr>
        <w:t xml:space="preserve"> </w:t>
      </w:r>
    </w:p>
    <w:p w:rsidR="00E53AC5" w:rsidRPr="00255527" w:rsidP="00E53AC5" w14:paraId="43AF6336" w14:textId="77777777">
      <w:pPr>
        <w:widowControl w:val="0"/>
        <w:tabs>
          <w:tab w:val="left" w:pos="360"/>
          <w:tab w:val="left" w:pos="720"/>
          <w:tab w:val="left" w:pos="108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p>
    <w:p w:rsidR="00E53AC5" w:rsidRPr="00255527" w:rsidP="00E53AC5" w14:paraId="3A7DE2B0" w14:textId="77777777">
      <w:pPr>
        <w:overflowPunct w:val="0"/>
        <w:autoSpaceDE w:val="0"/>
        <w:autoSpaceDN w:val="0"/>
        <w:adjustRightInd w:val="0"/>
        <w:spacing w:after="0" w:line="240" w:lineRule="auto"/>
        <w:textAlignment w:val="baseline"/>
        <w:rPr>
          <w:rFonts w:ascii="Tms Rmn" w:eastAsia="Times New Roman" w:hAnsi="Tms Rmn" w:cs="Times New Roman"/>
          <w:color w:val="000000"/>
          <w:kern w:val="0"/>
          <w:sz w:val="24"/>
          <w:szCs w:val="20"/>
          <w:shd w:val="clear" w:color="auto" w:fill="FFFFFF"/>
          <w14:ligatures w14:val="none"/>
        </w:rPr>
      </w:pPr>
      <w:r w:rsidRPr="009E6E5C">
        <w:rPr>
          <w:rFonts w:ascii="Tms Rmn" w:eastAsia="Times New Roman" w:hAnsi="Tms Rmn" w:cs="Times New Roman"/>
          <w:color w:val="000000"/>
          <w:kern w:val="0"/>
          <w:sz w:val="24"/>
          <w:szCs w:val="20"/>
          <w:shd w:val="clear" w:color="auto" w:fill="FFFFFF"/>
          <w14:ligatures w14:val="none"/>
        </w:rPr>
        <w:t>SBA will display the expiration date of OMB approval.</w:t>
      </w:r>
      <w:r w:rsidRPr="00255527">
        <w:rPr>
          <w:rFonts w:ascii="Tms Rmn" w:eastAsia="Times New Roman" w:hAnsi="Tms Rmn" w:cs="Times New Roman"/>
          <w:color w:val="000000"/>
          <w:kern w:val="0"/>
          <w:sz w:val="24"/>
          <w:szCs w:val="20"/>
          <w:shd w:val="clear" w:color="auto" w:fill="FFFFFF"/>
          <w14:ligatures w14:val="none"/>
        </w:rPr>
        <w:t> </w:t>
      </w:r>
    </w:p>
    <w:p w:rsidR="00E53AC5" w:rsidRPr="00255527" w:rsidP="00E53AC5" w14:paraId="446B9828" w14:textId="77777777">
      <w:pPr>
        <w:widowControl w:val="0"/>
        <w:tabs>
          <w:tab w:val="left" w:pos="360"/>
          <w:tab w:val="left" w:pos="720"/>
          <w:tab w:val="left" w:pos="108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p>
    <w:p w:rsidR="00E53AC5" w:rsidRPr="00255527" w:rsidP="00E53AC5" w14:paraId="6EB90E45" w14:textId="1E888B81">
      <w:pPr>
        <w:widowControl w:val="0"/>
        <w:numPr>
          <w:ilvl w:val="0"/>
          <w:numId w:val="1"/>
        </w:numPr>
        <w:tabs>
          <w:tab w:val="left" w:pos="360"/>
          <w:tab w:val="left" w:pos="720"/>
          <w:tab w:val="left" w:pos="1080"/>
        </w:tab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4"/>
          <w:szCs w:val="24"/>
          <w14:ligatures w14:val="none"/>
        </w:rPr>
      </w:pPr>
      <w:r w:rsidRPr="00255527">
        <w:rPr>
          <w:rFonts w:ascii="Times New Roman" w:eastAsia="Times New Roman" w:hAnsi="Times New Roman" w:cs="Times New Roman"/>
          <w:kern w:val="0"/>
          <w:sz w:val="24"/>
          <w:szCs w:val="24"/>
          <w14:ligatures w14:val="none"/>
        </w:rPr>
        <w:t xml:space="preserve"> </w:t>
      </w:r>
      <w:r w:rsidRPr="00255527">
        <w:rPr>
          <w:rFonts w:ascii="Times New Roman" w:eastAsia="Times New Roman" w:hAnsi="Times New Roman" w:cs="Times New Roman"/>
          <w:kern w:val="0"/>
          <w:sz w:val="24"/>
          <w:szCs w:val="24"/>
          <w:u w:val="single"/>
          <w14:ligatures w14:val="none"/>
        </w:rPr>
        <w:t>Exceptions to "Certification for Paperwork Reduction Submissions.</w:t>
      </w:r>
    </w:p>
    <w:p w:rsidR="00E53AC5" w:rsidRPr="00255527" w:rsidP="00E53AC5" w14:paraId="4C6561CE" w14:textId="77777777">
      <w:pPr>
        <w:widowControl w:val="0"/>
        <w:tabs>
          <w:tab w:val="left" w:pos="360"/>
          <w:tab w:val="left" w:pos="720"/>
          <w:tab w:val="left" w:pos="108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p>
    <w:p w:rsidR="00E53AC5" w:rsidRPr="009E6E5C" w:rsidP="00E53AC5" w14:paraId="6865F5AC" w14:textId="77777777">
      <w:pPr>
        <w:tabs>
          <w:tab w:val="left" w:pos="180"/>
        </w:tabs>
        <w:overflowPunct w:val="0"/>
        <w:autoSpaceDE w:val="0"/>
        <w:autoSpaceDN w:val="0"/>
        <w:adjustRightInd w:val="0"/>
        <w:spacing w:after="0" w:line="240" w:lineRule="auto"/>
        <w:textAlignment w:val="baseline"/>
        <w:rPr>
          <w:rFonts w:ascii="Tms Rmn" w:eastAsia="Times New Roman" w:hAnsi="Tms Rmn" w:cs="Times New Roman"/>
          <w:kern w:val="0"/>
          <w:sz w:val="24"/>
          <w:szCs w:val="20"/>
          <w14:ligatures w14:val="none"/>
        </w:rPr>
      </w:pPr>
      <w:r w:rsidRPr="009E6E5C">
        <w:rPr>
          <w:rFonts w:ascii="Tms Rmn" w:eastAsia="Times New Roman" w:hAnsi="Tms Rmn" w:cs="Times New Roman"/>
          <w:kern w:val="0"/>
          <w:sz w:val="24"/>
          <w:szCs w:val="20"/>
          <w14:ligatures w14:val="none"/>
        </w:rPr>
        <w:t>There are no exceptions to the certification statement (Item 19) of the “Certification for Paperwork Reduction Act Submissions” of OMB Form 83-1.</w:t>
      </w:r>
    </w:p>
    <w:p w:rsidR="00E53AC5" w:rsidRPr="00255527" w:rsidP="00E53AC5" w14:paraId="41562AB5" w14:textId="77777777">
      <w:pPr>
        <w:widowControl w:val="0"/>
        <w:tabs>
          <w:tab w:val="left" w:pos="360"/>
          <w:tab w:val="left" w:pos="720"/>
          <w:tab w:val="left" w:pos="108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p>
    <w:p w:rsidR="00E53AC5" w:rsidRPr="00255527" w:rsidP="00E53AC5" w14:paraId="21B12FFB" w14:textId="2D59D512">
      <w:pPr>
        <w:widowControl w:val="0"/>
        <w:numPr>
          <w:ilvl w:val="0"/>
          <w:numId w:val="1"/>
        </w:numPr>
        <w:tabs>
          <w:tab w:val="left" w:pos="360"/>
          <w:tab w:val="left" w:pos="720"/>
          <w:tab w:val="left" w:pos="1080"/>
        </w:tab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4"/>
          <w:szCs w:val="24"/>
          <w14:ligatures w14:val="none"/>
        </w:rPr>
      </w:pPr>
      <w:r w:rsidRPr="00255527">
        <w:rPr>
          <w:rFonts w:ascii="Times New Roman" w:eastAsia="Times New Roman" w:hAnsi="Times New Roman" w:cs="Times New Roman"/>
          <w:kern w:val="0"/>
          <w:sz w:val="24"/>
          <w:szCs w:val="24"/>
          <w:u w:val="single"/>
          <w14:ligatures w14:val="none"/>
        </w:rPr>
        <w:t>Surveys, Censuses, and Other Collections that Employ Statistical Methods.</w:t>
      </w:r>
      <w:r w:rsidRPr="00255527">
        <w:rPr>
          <w:rFonts w:ascii="Times New Roman" w:eastAsia="Times New Roman" w:hAnsi="Times New Roman" w:cs="Times New Roman"/>
          <w:kern w:val="0"/>
          <w:sz w:val="24"/>
          <w:szCs w:val="24"/>
          <w14:ligatures w14:val="none"/>
        </w:rPr>
        <w:t xml:space="preserve">  </w:t>
      </w:r>
    </w:p>
    <w:p w:rsidR="00E53AC5" w:rsidRPr="00255527" w:rsidP="00E53AC5" w14:paraId="258A7BF0" w14:textId="77777777">
      <w:pPr>
        <w:widowControl w:val="0"/>
        <w:tabs>
          <w:tab w:val="left" w:pos="360"/>
          <w:tab w:val="left" w:pos="720"/>
          <w:tab w:val="left" w:pos="1080"/>
        </w:tab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4"/>
          <w:szCs w:val="24"/>
          <w:u w:val="single"/>
          <w14:ligatures w14:val="none"/>
        </w:rPr>
      </w:pPr>
    </w:p>
    <w:p w:rsidR="00E53AC5" w:rsidRPr="009E6E5C" w:rsidP="00E53AC5" w14:paraId="4CC1722A" w14:textId="77777777">
      <w:pPr>
        <w:overflowPunct w:val="0"/>
        <w:autoSpaceDE w:val="0"/>
        <w:autoSpaceDN w:val="0"/>
        <w:adjustRightInd w:val="0"/>
        <w:spacing w:after="0" w:line="240" w:lineRule="auto"/>
        <w:textAlignment w:val="baseline"/>
        <w:rPr>
          <w:rFonts w:ascii="Tms Rmn" w:eastAsia="Times New Roman" w:hAnsi="Tms Rmn" w:cs="Times New Roman"/>
          <w:kern w:val="0"/>
          <w:sz w:val="24"/>
          <w:szCs w:val="20"/>
          <w14:ligatures w14:val="none"/>
        </w:rPr>
      </w:pPr>
      <w:r w:rsidRPr="009E6E5C">
        <w:rPr>
          <w:rFonts w:ascii="Tms Rmn" w:eastAsia="Times New Roman" w:hAnsi="Tms Rmn" w:cs="Times New Roman"/>
          <w:kern w:val="0"/>
          <w:sz w:val="24"/>
          <w:szCs w:val="20"/>
          <w14:ligatures w14:val="none"/>
        </w:rPr>
        <w:t>This collection of information does not employ statistical methods.</w:t>
      </w:r>
    </w:p>
    <w:p w:rsidR="00E53AC5" w:rsidRPr="00255527" w:rsidP="00E53AC5" w14:paraId="34459624" w14:textId="77777777">
      <w:pPr>
        <w:widowControl w:val="0"/>
        <w:tabs>
          <w:tab w:val="left" w:pos="360"/>
          <w:tab w:val="left" w:pos="720"/>
          <w:tab w:val="left" w:pos="1080"/>
        </w:tab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4"/>
          <w:szCs w:val="24"/>
          <w14:ligatures w14:val="none"/>
        </w:rPr>
      </w:pPr>
    </w:p>
    <w:p w:rsidR="00142A52" w:rsidRPr="00255527" w14:paraId="51B58D48" w14:textId="77777777"/>
    <w:sectPr w:rsidSect="00723F5B">
      <w:pgSz w:w="12240" w:h="15840"/>
      <w:pgMar w:top="1440" w:right="1440" w:bottom="1440" w:left="1440" w:header="720" w:footer="720" w:gutter="0"/>
      <w:paperSrc w:first="15" w:other="15"/>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F220AFD"/>
    <w:multiLevelType w:val="hybridMultilevel"/>
    <w:tmpl w:val="DABE684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6D023037"/>
    <w:multiLevelType w:val="hybridMultilevel"/>
    <w:tmpl w:val="B4C69A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261570779">
    <w:abstractNumId w:val="0"/>
  </w:num>
  <w:num w:numId="2" w16cid:durableId="286786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C5"/>
    <w:rsid w:val="00003C1F"/>
    <w:rsid w:val="000155E6"/>
    <w:rsid w:val="00015E4D"/>
    <w:rsid w:val="00017B9E"/>
    <w:rsid w:val="000248BC"/>
    <w:rsid w:val="000422BD"/>
    <w:rsid w:val="000429FE"/>
    <w:rsid w:val="00056182"/>
    <w:rsid w:val="00063F23"/>
    <w:rsid w:val="00070732"/>
    <w:rsid w:val="00072A8E"/>
    <w:rsid w:val="000736B8"/>
    <w:rsid w:val="00092153"/>
    <w:rsid w:val="000973DB"/>
    <w:rsid w:val="000A183A"/>
    <w:rsid w:val="000A2A6A"/>
    <w:rsid w:val="000B215F"/>
    <w:rsid w:val="000C1ADF"/>
    <w:rsid w:val="000E0116"/>
    <w:rsid w:val="00136894"/>
    <w:rsid w:val="00142A52"/>
    <w:rsid w:val="00154A64"/>
    <w:rsid w:val="00165CC3"/>
    <w:rsid w:val="00166161"/>
    <w:rsid w:val="00180B3A"/>
    <w:rsid w:val="001A545E"/>
    <w:rsid w:val="001A60ED"/>
    <w:rsid w:val="001C3B05"/>
    <w:rsid w:val="001C5409"/>
    <w:rsid w:val="001D7176"/>
    <w:rsid w:val="001F7E83"/>
    <w:rsid w:val="00231005"/>
    <w:rsid w:val="00255527"/>
    <w:rsid w:val="00257986"/>
    <w:rsid w:val="002625F8"/>
    <w:rsid w:val="002746B5"/>
    <w:rsid w:val="00276071"/>
    <w:rsid w:val="00284A6C"/>
    <w:rsid w:val="00293C7A"/>
    <w:rsid w:val="002A08DD"/>
    <w:rsid w:val="002A2EA1"/>
    <w:rsid w:val="002A5DD7"/>
    <w:rsid w:val="002B080E"/>
    <w:rsid w:val="002B09F7"/>
    <w:rsid w:val="002B288D"/>
    <w:rsid w:val="002B40BA"/>
    <w:rsid w:val="002C2E65"/>
    <w:rsid w:val="002C56C5"/>
    <w:rsid w:val="002D207D"/>
    <w:rsid w:val="002E604F"/>
    <w:rsid w:val="002E7E9E"/>
    <w:rsid w:val="002F242C"/>
    <w:rsid w:val="00301012"/>
    <w:rsid w:val="003167F2"/>
    <w:rsid w:val="00321C3D"/>
    <w:rsid w:val="003260FC"/>
    <w:rsid w:val="003324EB"/>
    <w:rsid w:val="00332922"/>
    <w:rsid w:val="003340BE"/>
    <w:rsid w:val="00337566"/>
    <w:rsid w:val="00347D85"/>
    <w:rsid w:val="00351947"/>
    <w:rsid w:val="003649ED"/>
    <w:rsid w:val="003825AD"/>
    <w:rsid w:val="0038494F"/>
    <w:rsid w:val="00397F04"/>
    <w:rsid w:val="003A089C"/>
    <w:rsid w:val="003D115B"/>
    <w:rsid w:val="003E0B7D"/>
    <w:rsid w:val="003E29A0"/>
    <w:rsid w:val="003E326C"/>
    <w:rsid w:val="003E60BB"/>
    <w:rsid w:val="003E7788"/>
    <w:rsid w:val="003F6506"/>
    <w:rsid w:val="004026EA"/>
    <w:rsid w:val="00423FC9"/>
    <w:rsid w:val="004310E0"/>
    <w:rsid w:val="00431E2D"/>
    <w:rsid w:val="0043379F"/>
    <w:rsid w:val="004403A1"/>
    <w:rsid w:val="00440E8E"/>
    <w:rsid w:val="00442812"/>
    <w:rsid w:val="00443DBD"/>
    <w:rsid w:val="00456EB9"/>
    <w:rsid w:val="004570C6"/>
    <w:rsid w:val="00460869"/>
    <w:rsid w:val="00471A24"/>
    <w:rsid w:val="00473D7A"/>
    <w:rsid w:val="0049043A"/>
    <w:rsid w:val="0049061D"/>
    <w:rsid w:val="004972A7"/>
    <w:rsid w:val="004A0DA8"/>
    <w:rsid w:val="004A597B"/>
    <w:rsid w:val="004B7D54"/>
    <w:rsid w:val="004C0852"/>
    <w:rsid w:val="004C7179"/>
    <w:rsid w:val="004D00F5"/>
    <w:rsid w:val="004D3E37"/>
    <w:rsid w:val="004E0550"/>
    <w:rsid w:val="004F0E8B"/>
    <w:rsid w:val="004F21AD"/>
    <w:rsid w:val="004F3E9C"/>
    <w:rsid w:val="004F5B40"/>
    <w:rsid w:val="00501D56"/>
    <w:rsid w:val="00502596"/>
    <w:rsid w:val="00507DA9"/>
    <w:rsid w:val="00516C1B"/>
    <w:rsid w:val="00545A28"/>
    <w:rsid w:val="005519C7"/>
    <w:rsid w:val="005574E9"/>
    <w:rsid w:val="005635BF"/>
    <w:rsid w:val="005642D3"/>
    <w:rsid w:val="00564779"/>
    <w:rsid w:val="00585B84"/>
    <w:rsid w:val="005946B1"/>
    <w:rsid w:val="00596153"/>
    <w:rsid w:val="005A33DC"/>
    <w:rsid w:val="005A3E2F"/>
    <w:rsid w:val="005A478E"/>
    <w:rsid w:val="005B65A9"/>
    <w:rsid w:val="005C43A7"/>
    <w:rsid w:val="005C6BBF"/>
    <w:rsid w:val="005D0E8D"/>
    <w:rsid w:val="005D1DE0"/>
    <w:rsid w:val="005F0FCF"/>
    <w:rsid w:val="005F19B4"/>
    <w:rsid w:val="005F6AAD"/>
    <w:rsid w:val="005F740F"/>
    <w:rsid w:val="0060129A"/>
    <w:rsid w:val="006076EB"/>
    <w:rsid w:val="00611C9F"/>
    <w:rsid w:val="006421BD"/>
    <w:rsid w:val="00655612"/>
    <w:rsid w:val="006734C7"/>
    <w:rsid w:val="00690676"/>
    <w:rsid w:val="00696D8A"/>
    <w:rsid w:val="006A2F08"/>
    <w:rsid w:val="006C5664"/>
    <w:rsid w:val="006F1840"/>
    <w:rsid w:val="00702069"/>
    <w:rsid w:val="00703A41"/>
    <w:rsid w:val="007207B8"/>
    <w:rsid w:val="00723F5B"/>
    <w:rsid w:val="00726BF6"/>
    <w:rsid w:val="0073027D"/>
    <w:rsid w:val="00731966"/>
    <w:rsid w:val="00743812"/>
    <w:rsid w:val="007704EB"/>
    <w:rsid w:val="007806AE"/>
    <w:rsid w:val="0078709A"/>
    <w:rsid w:val="007A35AA"/>
    <w:rsid w:val="007A548A"/>
    <w:rsid w:val="007B3304"/>
    <w:rsid w:val="007C1FBF"/>
    <w:rsid w:val="007C1FF3"/>
    <w:rsid w:val="007D600D"/>
    <w:rsid w:val="007D6143"/>
    <w:rsid w:val="007E6C09"/>
    <w:rsid w:val="007F03C8"/>
    <w:rsid w:val="007F5E7D"/>
    <w:rsid w:val="00805512"/>
    <w:rsid w:val="008145A4"/>
    <w:rsid w:val="00824B1E"/>
    <w:rsid w:val="00826A92"/>
    <w:rsid w:val="00830146"/>
    <w:rsid w:val="0083249A"/>
    <w:rsid w:val="00844577"/>
    <w:rsid w:val="00850725"/>
    <w:rsid w:val="0086298B"/>
    <w:rsid w:val="00890243"/>
    <w:rsid w:val="00893BC7"/>
    <w:rsid w:val="008A6680"/>
    <w:rsid w:val="008B4A5B"/>
    <w:rsid w:val="008B520F"/>
    <w:rsid w:val="008C0683"/>
    <w:rsid w:val="008C0908"/>
    <w:rsid w:val="008D2B52"/>
    <w:rsid w:val="008E027C"/>
    <w:rsid w:val="008E1279"/>
    <w:rsid w:val="008E44EC"/>
    <w:rsid w:val="008F383C"/>
    <w:rsid w:val="00927FB0"/>
    <w:rsid w:val="0093239E"/>
    <w:rsid w:val="00934916"/>
    <w:rsid w:val="00936681"/>
    <w:rsid w:val="0095779D"/>
    <w:rsid w:val="009675AE"/>
    <w:rsid w:val="00993700"/>
    <w:rsid w:val="009B70B1"/>
    <w:rsid w:val="009C1A10"/>
    <w:rsid w:val="009D29AB"/>
    <w:rsid w:val="009E1C4F"/>
    <w:rsid w:val="009E3E46"/>
    <w:rsid w:val="009E4735"/>
    <w:rsid w:val="009E4D87"/>
    <w:rsid w:val="009E5E7A"/>
    <w:rsid w:val="009E6E5C"/>
    <w:rsid w:val="00A0544D"/>
    <w:rsid w:val="00A12740"/>
    <w:rsid w:val="00A14EAD"/>
    <w:rsid w:val="00A16889"/>
    <w:rsid w:val="00A342BB"/>
    <w:rsid w:val="00A34756"/>
    <w:rsid w:val="00A451D2"/>
    <w:rsid w:val="00A57299"/>
    <w:rsid w:val="00A74A77"/>
    <w:rsid w:val="00A93DAC"/>
    <w:rsid w:val="00A95774"/>
    <w:rsid w:val="00A97F48"/>
    <w:rsid w:val="00AA56F5"/>
    <w:rsid w:val="00AB64B3"/>
    <w:rsid w:val="00AC26D9"/>
    <w:rsid w:val="00AC5B97"/>
    <w:rsid w:val="00AC5F6E"/>
    <w:rsid w:val="00AD4D47"/>
    <w:rsid w:val="00AE3872"/>
    <w:rsid w:val="00AE497F"/>
    <w:rsid w:val="00AF580B"/>
    <w:rsid w:val="00B0238D"/>
    <w:rsid w:val="00B13840"/>
    <w:rsid w:val="00B16BF0"/>
    <w:rsid w:val="00B20EA4"/>
    <w:rsid w:val="00B37A93"/>
    <w:rsid w:val="00B42A6A"/>
    <w:rsid w:val="00B66650"/>
    <w:rsid w:val="00B7696D"/>
    <w:rsid w:val="00B82519"/>
    <w:rsid w:val="00B83EC2"/>
    <w:rsid w:val="00B848AD"/>
    <w:rsid w:val="00BA30AC"/>
    <w:rsid w:val="00BA35DA"/>
    <w:rsid w:val="00BA5E9B"/>
    <w:rsid w:val="00BB7032"/>
    <w:rsid w:val="00BB7375"/>
    <w:rsid w:val="00BC4D59"/>
    <w:rsid w:val="00BC79F7"/>
    <w:rsid w:val="00BD3FFC"/>
    <w:rsid w:val="00BE19FD"/>
    <w:rsid w:val="00BE1BA0"/>
    <w:rsid w:val="00BE7FA0"/>
    <w:rsid w:val="00BF7C21"/>
    <w:rsid w:val="00C02035"/>
    <w:rsid w:val="00C045AD"/>
    <w:rsid w:val="00C0766A"/>
    <w:rsid w:val="00C1430C"/>
    <w:rsid w:val="00C338A8"/>
    <w:rsid w:val="00C3518D"/>
    <w:rsid w:val="00C3689C"/>
    <w:rsid w:val="00C47961"/>
    <w:rsid w:val="00C54E4D"/>
    <w:rsid w:val="00C63569"/>
    <w:rsid w:val="00C672FE"/>
    <w:rsid w:val="00C7343C"/>
    <w:rsid w:val="00C8235F"/>
    <w:rsid w:val="00CA5F71"/>
    <w:rsid w:val="00CE0C53"/>
    <w:rsid w:val="00D20207"/>
    <w:rsid w:val="00D20BAA"/>
    <w:rsid w:val="00D246A5"/>
    <w:rsid w:val="00D2647A"/>
    <w:rsid w:val="00D376E2"/>
    <w:rsid w:val="00D37F51"/>
    <w:rsid w:val="00D44B69"/>
    <w:rsid w:val="00D46CB2"/>
    <w:rsid w:val="00D541C0"/>
    <w:rsid w:val="00D6206F"/>
    <w:rsid w:val="00D72D50"/>
    <w:rsid w:val="00D83569"/>
    <w:rsid w:val="00D870F9"/>
    <w:rsid w:val="00D93B1A"/>
    <w:rsid w:val="00DA1DB6"/>
    <w:rsid w:val="00DA2A78"/>
    <w:rsid w:val="00DB0A0C"/>
    <w:rsid w:val="00DD789C"/>
    <w:rsid w:val="00DF4706"/>
    <w:rsid w:val="00E00876"/>
    <w:rsid w:val="00E05616"/>
    <w:rsid w:val="00E060B3"/>
    <w:rsid w:val="00E06402"/>
    <w:rsid w:val="00E11EA2"/>
    <w:rsid w:val="00E16DCD"/>
    <w:rsid w:val="00E21CFC"/>
    <w:rsid w:val="00E25090"/>
    <w:rsid w:val="00E41A4C"/>
    <w:rsid w:val="00E41DDB"/>
    <w:rsid w:val="00E451F2"/>
    <w:rsid w:val="00E45D23"/>
    <w:rsid w:val="00E53AC5"/>
    <w:rsid w:val="00E607A4"/>
    <w:rsid w:val="00E7048E"/>
    <w:rsid w:val="00E7256D"/>
    <w:rsid w:val="00E74E49"/>
    <w:rsid w:val="00E75107"/>
    <w:rsid w:val="00E8234D"/>
    <w:rsid w:val="00E93DB5"/>
    <w:rsid w:val="00E961E8"/>
    <w:rsid w:val="00EA12AF"/>
    <w:rsid w:val="00EB00A7"/>
    <w:rsid w:val="00EB0FF3"/>
    <w:rsid w:val="00EC159E"/>
    <w:rsid w:val="00EC185C"/>
    <w:rsid w:val="00EC71FE"/>
    <w:rsid w:val="00EC751A"/>
    <w:rsid w:val="00ED202D"/>
    <w:rsid w:val="00EE0125"/>
    <w:rsid w:val="00EE4FD7"/>
    <w:rsid w:val="00EE58CE"/>
    <w:rsid w:val="00F2542E"/>
    <w:rsid w:val="00F35686"/>
    <w:rsid w:val="00F43666"/>
    <w:rsid w:val="00F55BDD"/>
    <w:rsid w:val="00F6471B"/>
    <w:rsid w:val="00F72CDF"/>
    <w:rsid w:val="00F74A34"/>
    <w:rsid w:val="00F83D91"/>
    <w:rsid w:val="00F918B1"/>
    <w:rsid w:val="00F93FE2"/>
    <w:rsid w:val="00F96D03"/>
    <w:rsid w:val="00FA1E31"/>
    <w:rsid w:val="00FA6A57"/>
    <w:rsid w:val="00FB17A1"/>
    <w:rsid w:val="00FD5B4D"/>
    <w:rsid w:val="00FE44F7"/>
    <w:rsid w:val="02F9FAE6"/>
    <w:rsid w:val="0CB09577"/>
    <w:rsid w:val="0D3AC5A6"/>
    <w:rsid w:val="120C0B07"/>
    <w:rsid w:val="140116A6"/>
    <w:rsid w:val="1639186B"/>
    <w:rsid w:val="195529D0"/>
    <w:rsid w:val="1BE523B7"/>
    <w:rsid w:val="1D0FE06D"/>
    <w:rsid w:val="201FEB79"/>
    <w:rsid w:val="203D2876"/>
    <w:rsid w:val="2340984C"/>
    <w:rsid w:val="2418E8DB"/>
    <w:rsid w:val="263ABB45"/>
    <w:rsid w:val="27192665"/>
    <w:rsid w:val="2D77A8B1"/>
    <w:rsid w:val="2E10DDA4"/>
    <w:rsid w:val="331CB198"/>
    <w:rsid w:val="33F8469F"/>
    <w:rsid w:val="3C10EC48"/>
    <w:rsid w:val="3CE2C9A3"/>
    <w:rsid w:val="3F6E97DC"/>
    <w:rsid w:val="42370803"/>
    <w:rsid w:val="4290D0D5"/>
    <w:rsid w:val="48B4EF47"/>
    <w:rsid w:val="4CE26D75"/>
    <w:rsid w:val="4F562B80"/>
    <w:rsid w:val="544E7121"/>
    <w:rsid w:val="5F743CD0"/>
    <w:rsid w:val="60155933"/>
    <w:rsid w:val="627C7202"/>
    <w:rsid w:val="64337F10"/>
    <w:rsid w:val="664B82BB"/>
    <w:rsid w:val="6C81A54B"/>
    <w:rsid w:val="6E956824"/>
    <w:rsid w:val="720606BA"/>
    <w:rsid w:val="7234DDF6"/>
    <w:rsid w:val="760BA750"/>
    <w:rsid w:val="7A0BDD76"/>
    <w:rsid w:val="7A8B6F5D"/>
    <w:rsid w:val="7F24BD46"/>
    <w:rsid w:val="7F4552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519546"/>
  <w15:chartTrackingRefBased/>
  <w15:docId w15:val="{1634E9B2-24F6-48AF-B90E-EBF40AA4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E53AC5"/>
    <w:rPr>
      <w:sz w:val="16"/>
      <w:szCs w:val="16"/>
    </w:rPr>
  </w:style>
  <w:style w:type="paragraph" w:styleId="CommentText">
    <w:name w:val="annotation text"/>
    <w:basedOn w:val="Normal"/>
    <w:link w:val="CommentTextChar"/>
    <w:unhideWhenUsed/>
    <w:rsid w:val="00E53AC5"/>
    <w:pPr>
      <w:overflowPunct w:val="0"/>
      <w:autoSpaceDE w:val="0"/>
      <w:autoSpaceDN w:val="0"/>
      <w:adjustRightInd w:val="0"/>
      <w:spacing w:after="0" w:line="240" w:lineRule="auto"/>
      <w:textAlignment w:val="baseline"/>
    </w:pPr>
    <w:rPr>
      <w:rFonts w:ascii="Tms Rmn" w:eastAsia="Times New Roman" w:hAnsi="Tms Rmn" w:cs="Times New Roman"/>
      <w:kern w:val="0"/>
      <w:sz w:val="20"/>
      <w:szCs w:val="20"/>
      <w14:ligatures w14:val="none"/>
    </w:rPr>
  </w:style>
  <w:style w:type="character" w:customStyle="1" w:styleId="CommentTextChar">
    <w:name w:val="Comment Text Char"/>
    <w:basedOn w:val="DefaultParagraphFont"/>
    <w:link w:val="CommentText"/>
    <w:rsid w:val="00E53AC5"/>
    <w:rPr>
      <w:rFonts w:ascii="Tms Rmn" w:eastAsia="Times New Roman" w:hAnsi="Tms Rm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13840"/>
    <w:pPr>
      <w:overflowPunct/>
      <w:autoSpaceDE/>
      <w:autoSpaceDN/>
      <w:adjustRightInd/>
      <w:spacing w:after="160"/>
      <w:textAlignment w:val="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B13840"/>
    <w:rPr>
      <w:rFonts w:ascii="Tms Rmn" w:eastAsia="Times New Roman" w:hAnsi="Tms Rmn" w:cs="Times New Roman"/>
      <w:b/>
      <w:bCs/>
      <w:kern w:val="0"/>
      <w:sz w:val="20"/>
      <w:szCs w:val="20"/>
      <w14:ligatures w14:val="none"/>
    </w:rPr>
  </w:style>
  <w:style w:type="paragraph" w:styleId="Revision">
    <w:name w:val="Revision"/>
    <w:hidden/>
    <w:uiPriority w:val="99"/>
    <w:semiHidden/>
    <w:rsid w:val="003340BE"/>
    <w:pPr>
      <w:spacing w:after="0" w:line="240" w:lineRule="auto"/>
    </w:pPr>
  </w:style>
  <w:style w:type="character" w:styleId="Hyperlink">
    <w:name w:val="Hyperlink"/>
    <w:basedOn w:val="DefaultParagraphFont"/>
    <w:uiPriority w:val="99"/>
    <w:unhideWhenUsed/>
    <w:rsid w:val="00DB0A0C"/>
    <w:rPr>
      <w:color w:val="0563C1" w:themeColor="hyperlink"/>
      <w:u w:val="single"/>
    </w:rPr>
  </w:style>
  <w:style w:type="character" w:styleId="UnresolvedMention">
    <w:name w:val="Unresolved Mention"/>
    <w:basedOn w:val="DefaultParagraphFont"/>
    <w:uiPriority w:val="99"/>
    <w:semiHidden/>
    <w:unhideWhenUsed/>
    <w:rsid w:val="00DB0A0C"/>
    <w:rPr>
      <w:color w:val="605E5C"/>
      <w:shd w:val="clear" w:color="auto" w:fill="E1DFDD"/>
    </w:rPr>
  </w:style>
  <w:style w:type="table" w:styleId="TableGrid">
    <w:name w:val="Table Grid"/>
    <w:basedOn w:val="TableNormal"/>
    <w:uiPriority w:val="39"/>
    <w:rsid w:val="00B76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ocuments/2021/04/30/2021-09064/privacy-act-of-1974-system-of-records-notice"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sba.gov" TargetMode="External" /><Relationship Id="rId9" Type="http://schemas.openxmlformats.org/officeDocument/2006/relationships/hyperlink" Target="https://www.federalregister.gov/documents/2021/11/19/2021-25276/privacy-act-of-1974-system-of-records-noti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8399B7B100D4C984C9B4FC1F3D3F8" ma:contentTypeVersion="11" ma:contentTypeDescription="Create a new document." ma:contentTypeScope="" ma:versionID="0ebc03175db33f1bdaeeef9d0ac7a71c">
  <xsd:schema xmlns:xsd="http://www.w3.org/2001/XMLSchema" xmlns:xs="http://www.w3.org/2001/XMLSchema" xmlns:p="http://schemas.microsoft.com/office/2006/metadata/properties" xmlns:ns2="ee8c9ed9-39ec-4ce0-85e0-b5b4a0ea41dc" xmlns:ns3="d8890221-8760-42f2-b4ee-37916ad52c0c" targetNamespace="http://schemas.microsoft.com/office/2006/metadata/properties" ma:root="true" ma:fieldsID="e4954fb393f9b6e8ab6a895dd4c23f06" ns2:_="" ns3:_="">
    <xsd:import namespace="ee8c9ed9-39ec-4ce0-85e0-b5b4a0ea41dc"/>
    <xsd:import namespace="d8890221-8760-42f2-b4ee-37916ad52c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c9ed9-39ec-4ce0-85e0-b5b4a0ea4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90221-8760-42f2-b4ee-37916ad52c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fbafd2-2cb1-471c-86a4-60c0366f0029}" ma:internalName="TaxCatchAll" ma:showField="CatchAllData" ma:web="d8890221-8760-42f2-b4ee-37916ad52c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8c9ed9-39ec-4ce0-85e0-b5b4a0ea41dc">
      <Terms xmlns="http://schemas.microsoft.com/office/infopath/2007/PartnerControls"/>
    </lcf76f155ced4ddcb4097134ff3c332f>
    <TaxCatchAll xmlns="d8890221-8760-42f2-b4ee-37916ad52c0c" xsi:nil="true"/>
  </documentManagement>
</p:properties>
</file>

<file path=customXml/itemProps1.xml><?xml version="1.0" encoding="utf-8"?>
<ds:datastoreItem xmlns:ds="http://schemas.openxmlformats.org/officeDocument/2006/customXml" ds:itemID="{109F94D1-1E22-4B0E-9F81-21B0D80AE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c9ed9-39ec-4ce0-85e0-b5b4a0ea41dc"/>
    <ds:schemaRef ds:uri="d8890221-8760-42f2-b4ee-37916ad5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5FBF5-984D-4061-8A73-E0281EB3A0F4}">
  <ds:schemaRefs>
    <ds:schemaRef ds:uri="http://schemas.openxmlformats.org/officeDocument/2006/bibliography"/>
  </ds:schemaRefs>
</ds:datastoreItem>
</file>

<file path=customXml/itemProps3.xml><?xml version="1.0" encoding="utf-8"?>
<ds:datastoreItem xmlns:ds="http://schemas.openxmlformats.org/officeDocument/2006/customXml" ds:itemID="{0102F5C1-9A59-40FD-8BA5-16BBD8B80CE3}">
  <ds:schemaRefs>
    <ds:schemaRef ds:uri="http://schemas.microsoft.com/sharepoint/v3/contenttype/forms"/>
  </ds:schemaRefs>
</ds:datastoreItem>
</file>

<file path=customXml/itemProps4.xml><?xml version="1.0" encoding="utf-8"?>
<ds:datastoreItem xmlns:ds="http://schemas.openxmlformats.org/officeDocument/2006/customXml" ds:itemID="{5E474A34-3D70-4818-8AAA-4CB14658EFD4}">
  <ds:schemaRefs>
    <ds:schemaRef ds:uri="http://schemas.microsoft.com/office/2006/metadata/properties"/>
    <ds:schemaRef ds:uri="http://schemas.microsoft.com/office/infopath/2007/PartnerControls"/>
    <ds:schemaRef ds:uri="ee8c9ed9-39ec-4ce0-85e0-b5b4a0ea41dc"/>
    <ds:schemaRef ds:uri="d8890221-8760-42f2-b4ee-37916ad52c0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2411</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Camacho, Robert R.</dc:creator>
  <cp:lastModifiedBy>Rich, Curtis B.</cp:lastModifiedBy>
  <cp:revision>2</cp:revision>
  <dcterms:created xsi:type="dcterms:W3CDTF">2024-08-29T19:52:00Z</dcterms:created>
  <dcterms:modified xsi:type="dcterms:W3CDTF">2024-08-29T19:52:00Z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0x010100EC68399B7B100D4C984C9B4FC1F3D3F8</vt:lpwstr>
  </property>
  <property fmtid="{D5CDD505-2E9C-101B-9397-08002B2CF9AE}" pid="3" name="MediaServiceImageTags">
    <vt:lpwstr/>
  </property>
</Properties>
</file>