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419F6" w:rsidP="002419F6" w14:paraId="0B7CDDAB" w14:textId="57F70F85">
      <w:pPr>
        <w:autoSpaceDE w:val="0"/>
        <w:autoSpaceDN w:val="0"/>
        <w:adjustRightInd w:val="0"/>
        <w:spacing w:after="200" w:line="276" w:lineRule="auto"/>
        <w:rPr>
          <w:rFonts w:ascii="Calibri" w:hAnsi="Calibri" w:cs="Calibri"/>
          <w:kern w:val="0"/>
          <w:lang w:val="en"/>
        </w:rPr>
      </w:pPr>
      <w:r>
        <w:rPr>
          <w:rFonts w:ascii="Calibri" w:hAnsi="Calibri" w:cs="Calibri"/>
          <w:kern w:val="0"/>
          <w:lang w:val="en"/>
        </w:rPr>
        <w:t xml:space="preserve">Dear </w:t>
      </w:r>
      <w:r w:rsidR="00154329">
        <w:rPr>
          <w:rFonts w:ascii="Calibri" w:hAnsi="Calibri" w:cs="Calibri"/>
          <w:kern w:val="0"/>
          <w:lang w:val="en"/>
        </w:rPr>
        <w:t>&lt;Title&gt; &lt;LASTNAME of Governor or Legislative Leader&gt;,</w:t>
      </w:r>
    </w:p>
    <w:p w:rsidR="002419F6" w:rsidP="003B7D46" w14:paraId="2A18BB78" w14:textId="74DADDD3">
      <w:pPr>
        <w:autoSpaceDE w:val="0"/>
        <w:autoSpaceDN w:val="0"/>
        <w:adjustRightInd w:val="0"/>
        <w:spacing w:after="240" w:line="276" w:lineRule="auto"/>
        <w:rPr>
          <w:rFonts w:ascii="Calibri" w:hAnsi="Calibri" w:cs="Calibri"/>
          <w:kern w:val="0"/>
        </w:rPr>
      </w:pPr>
      <w:r w:rsidRPr="6E0FCB83">
        <w:rPr>
          <w:rFonts w:ascii="Calibri" w:hAnsi="Calibri" w:cs="Calibri"/>
          <w:kern w:val="0"/>
        </w:rPr>
        <w:t xml:space="preserve">I am writing you to follow up on the invitation that we sent on </w:t>
      </w:r>
      <w:r w:rsidRPr="6E0FCB83">
        <w:rPr>
          <w:rFonts w:ascii="Calibri" w:hAnsi="Calibri" w:cs="Calibri"/>
          <w:b/>
          <w:bCs/>
          <w:kern w:val="0"/>
        </w:rPr>
        <w:t xml:space="preserve">&lt;Insert Date&gt; </w:t>
      </w:r>
      <w:r w:rsidRPr="6E0FCB83">
        <w:rPr>
          <w:rFonts w:ascii="Calibri" w:hAnsi="Calibri" w:cs="Calibri"/>
          <w:kern w:val="0"/>
        </w:rPr>
        <w:t>to solicit a non-partisan liaison from your state to work with the U.S. Census Bureau on the 2030 Census Redistricting Data Program (RDP).</w:t>
      </w:r>
    </w:p>
    <w:p w:rsidR="002419F6" w:rsidP="003B7D46" w14:paraId="11DCBFCA" w14:textId="0E9DDA28">
      <w:pPr>
        <w:autoSpaceDE w:val="0"/>
        <w:autoSpaceDN w:val="0"/>
        <w:adjustRightInd w:val="0"/>
        <w:spacing w:after="240" w:line="276" w:lineRule="auto"/>
        <w:rPr>
          <w:rFonts w:ascii="Calibri" w:hAnsi="Calibri" w:cs="Calibri"/>
          <w:kern w:val="0"/>
        </w:rPr>
      </w:pPr>
      <w:r>
        <w:rPr>
          <w:rFonts w:ascii="Calibri" w:hAnsi="Calibri" w:cs="Calibri"/>
          <w:kern w:val="0"/>
        </w:rPr>
        <w:t xml:space="preserve">The non-partisan liaison plays an important role in </w:t>
      </w:r>
      <w:r>
        <w:rPr>
          <w:rFonts w:ascii="Calibri" w:hAnsi="Calibri" w:cs="Calibri"/>
          <w:b/>
          <w:bCs/>
          <w:kern w:val="0"/>
        </w:rPr>
        <w:t>&lt;insert state&gt;</w:t>
      </w:r>
      <w:r>
        <w:rPr>
          <w:rFonts w:ascii="Calibri" w:hAnsi="Calibri" w:cs="Calibri"/>
          <w:kern w:val="0"/>
        </w:rPr>
        <w:t xml:space="preserve">'s opportunity to help define the 2030 census blocks and to provide congressional, state legislative and voting district boundaries and codes for inclusion in the 2030 Census Redistricting Data tabulations through the 2030 RDP. </w:t>
      </w:r>
      <w:r w:rsidRPr="00564076" w:rsidR="003B7D46">
        <w:rPr>
          <w:bCs/>
        </w:rPr>
        <w:t xml:space="preserve">For further information regarding the 2030 Redistricting Data Program, please reference the </w:t>
      </w:r>
      <w:r w:rsidR="003B7D46">
        <w:rPr>
          <w:bCs/>
        </w:rPr>
        <w:t>attached</w:t>
      </w:r>
      <w:r w:rsidRPr="00564076" w:rsidR="003B7D46">
        <w:rPr>
          <w:bCs/>
        </w:rPr>
        <w:t xml:space="preserve"> </w:t>
      </w:r>
      <w:r w:rsidRPr="00564076" w:rsidR="003B7D46">
        <w:rPr>
          <w:bCs/>
          <w:i/>
          <w:iCs/>
        </w:rPr>
        <w:t>Federal Register</w:t>
      </w:r>
      <w:r w:rsidRPr="00564076" w:rsidR="003B7D46">
        <w:rPr>
          <w:bCs/>
        </w:rPr>
        <w:t xml:space="preserve"> Notice issued this past summer</w:t>
      </w:r>
      <w:r w:rsidR="003B7D46">
        <w:rPr>
          <w:bCs/>
        </w:rPr>
        <w:t>.</w:t>
      </w:r>
    </w:p>
    <w:p w:rsidR="002419F6" w:rsidP="003B7D46" w14:paraId="5DF415CE" w14:textId="4C842AC5">
      <w:pPr>
        <w:autoSpaceDE w:val="0"/>
        <w:autoSpaceDN w:val="0"/>
        <w:adjustRightInd w:val="0"/>
        <w:spacing w:after="240" w:line="276" w:lineRule="auto"/>
        <w:rPr>
          <w:rFonts w:ascii="Calibri" w:hAnsi="Calibri" w:cs="Calibri"/>
          <w:kern w:val="0"/>
        </w:rPr>
      </w:pPr>
      <w:r>
        <w:rPr>
          <w:rFonts w:ascii="Calibri" w:hAnsi="Calibri" w:cs="Calibri"/>
          <w:kern w:val="0"/>
        </w:rPr>
        <w:t>Under the provisions of Public Law (P.L.) 94-171 (</w:t>
      </w:r>
      <w:r w:rsidR="000B2BC9">
        <w:rPr>
          <w:rFonts w:ascii="Calibri" w:hAnsi="Calibri" w:cs="Calibri"/>
          <w:kern w:val="0"/>
        </w:rPr>
        <w:t>attached</w:t>
      </w:r>
      <w:r>
        <w:rPr>
          <w:rFonts w:ascii="Calibri" w:hAnsi="Calibri" w:cs="Calibri"/>
          <w:kern w:val="0"/>
        </w:rPr>
        <w:t xml:space="preserve">), the Census Bureau is obligated to furnish information on this program to “the officers or public bodies having initial responsibility for the legislative apportionment or districting of each state…” To the best of our knowledge, the </w:t>
      </w:r>
      <w:r>
        <w:rPr>
          <w:rFonts w:ascii="Calibri" w:hAnsi="Calibri" w:cs="Calibri"/>
          <w:kern w:val="0"/>
        </w:rPr>
        <w:t>officers</w:t>
      </w:r>
      <w:r>
        <w:rPr>
          <w:rFonts w:ascii="Calibri" w:hAnsi="Calibri" w:cs="Calibri"/>
          <w:kern w:val="0"/>
        </w:rPr>
        <w:t xml:space="preserve"> or public bodies with this responsibility in your state are those to whom we are sending this </w:t>
      </w:r>
      <w:r w:rsidR="00154329">
        <w:rPr>
          <w:rFonts w:ascii="Calibri" w:hAnsi="Calibri" w:cs="Calibri"/>
          <w:kern w:val="0"/>
        </w:rPr>
        <w:t xml:space="preserve">email </w:t>
      </w:r>
      <w:r>
        <w:rPr>
          <w:rFonts w:ascii="Calibri" w:hAnsi="Calibri" w:cs="Calibri"/>
          <w:kern w:val="0"/>
        </w:rPr>
        <w:t>(</w:t>
      </w:r>
      <w:r w:rsidR="003B7D46">
        <w:rPr>
          <w:rFonts w:ascii="Calibri" w:hAnsi="Calibri" w:cs="Calibri"/>
          <w:kern w:val="0"/>
        </w:rPr>
        <w:t>CC L</w:t>
      </w:r>
      <w:r>
        <w:rPr>
          <w:rFonts w:ascii="Calibri" w:hAnsi="Calibri" w:cs="Calibri"/>
          <w:kern w:val="0"/>
        </w:rPr>
        <w:t>ist</w:t>
      </w:r>
      <w:r w:rsidR="003B7D46">
        <w:rPr>
          <w:rFonts w:ascii="Calibri" w:hAnsi="Calibri" w:cs="Calibri"/>
          <w:kern w:val="0"/>
        </w:rPr>
        <w:t>, attached</w:t>
      </w:r>
      <w:r>
        <w:rPr>
          <w:rFonts w:ascii="Calibri" w:hAnsi="Calibri" w:cs="Calibri"/>
          <w:kern w:val="0"/>
        </w:rPr>
        <w:t xml:space="preserve">). </w:t>
      </w:r>
      <w:r>
        <w:rPr>
          <w:rFonts w:ascii="Calibri" w:hAnsi="Calibri" w:cs="Calibri"/>
          <w:b/>
          <w:bCs/>
          <w:kern w:val="0"/>
        </w:rPr>
        <w:t xml:space="preserve">We are asking that you and your colleagues designate the individual(s) who will serve as your state’s non-partisan liaison(s) to the Census Bureau’s RDP in a letter jointly signed by the governor and both the majority and minority party leaders of the </w:t>
      </w:r>
      <w:r w:rsidR="2E9C1931">
        <w:rPr>
          <w:rFonts w:ascii="Calibri" w:hAnsi="Calibri" w:cs="Calibri"/>
          <w:b/>
          <w:bCs/>
          <w:kern w:val="0"/>
        </w:rPr>
        <w:t xml:space="preserve">State </w:t>
      </w:r>
      <w:r>
        <w:rPr>
          <w:rFonts w:ascii="Calibri" w:hAnsi="Calibri" w:cs="Calibri"/>
          <w:b/>
          <w:bCs/>
          <w:kern w:val="0"/>
        </w:rPr>
        <w:t xml:space="preserve">House and </w:t>
      </w:r>
      <w:r w:rsidR="5F85AB6F">
        <w:rPr>
          <w:rFonts w:ascii="Calibri" w:hAnsi="Calibri" w:cs="Calibri"/>
          <w:b/>
          <w:bCs/>
          <w:kern w:val="0"/>
        </w:rPr>
        <w:t xml:space="preserve">State </w:t>
      </w:r>
      <w:r>
        <w:rPr>
          <w:rFonts w:ascii="Calibri" w:hAnsi="Calibri" w:cs="Calibri"/>
          <w:b/>
          <w:bCs/>
          <w:kern w:val="0"/>
        </w:rPr>
        <w:t>Senate</w:t>
      </w:r>
      <w:r w:rsidRPr="00327F5C">
        <w:rPr>
          <w:rFonts w:ascii="Calibri" w:hAnsi="Calibri" w:cs="Calibri"/>
          <w:kern w:val="0"/>
        </w:rPr>
        <w:t>.</w:t>
      </w:r>
      <w:r w:rsidRPr="003B7D46">
        <w:rPr>
          <w:rFonts w:ascii="Calibri" w:hAnsi="Calibri" w:cs="Calibri"/>
          <w:kern w:val="0"/>
        </w:rPr>
        <w:t xml:space="preserve"> </w:t>
      </w:r>
      <w:r w:rsidRPr="00564076" w:rsidR="003B7D46">
        <w:rPr>
          <w:bCs/>
        </w:rPr>
        <w:t xml:space="preserve">To assist you in selecting your non-partisan liaison, please reference the </w:t>
      </w:r>
      <w:r w:rsidR="003B7D46">
        <w:rPr>
          <w:bCs/>
        </w:rPr>
        <w:t>attached</w:t>
      </w:r>
      <w:r w:rsidRPr="00564076" w:rsidR="003B7D46">
        <w:rPr>
          <w:bCs/>
        </w:rPr>
        <w:t xml:space="preserve"> </w:t>
      </w:r>
      <w:r w:rsidRPr="00154329" w:rsidR="003B7D46">
        <w:rPr>
          <w:bCs/>
          <w:i/>
          <w:iCs/>
        </w:rPr>
        <w:t>2030 Non-Partisan RDP Liaison Role Description</w:t>
      </w:r>
      <w:r w:rsidR="003B7D46">
        <w:rPr>
          <w:bCs/>
        </w:rPr>
        <w:t>.</w:t>
      </w:r>
    </w:p>
    <w:p w:rsidR="002419F6" w:rsidP="003B7D46" w14:paraId="1B052D72" w14:textId="13C44147">
      <w:pPr>
        <w:autoSpaceDE w:val="0"/>
        <w:autoSpaceDN w:val="0"/>
        <w:adjustRightInd w:val="0"/>
        <w:spacing w:after="240" w:line="276" w:lineRule="auto"/>
        <w:rPr>
          <w:rFonts w:ascii="Calibri" w:hAnsi="Calibri" w:cs="Calibri"/>
          <w:kern w:val="0"/>
        </w:rPr>
      </w:pPr>
      <w:r>
        <w:rPr>
          <w:rFonts w:ascii="Calibri" w:hAnsi="Calibri" w:cs="Calibri"/>
          <w:kern w:val="0"/>
        </w:rPr>
        <w:t xml:space="preserve">Participation in the RDP is voluntary. P.L. 94-171 requires that state participation be non-partisan. If you have any questions, please contact James Whitehorne, Chief of our Redistricting &amp; Voting </w:t>
      </w:r>
      <w:r w:rsidR="000B2BC9">
        <w:rPr>
          <w:rFonts w:ascii="Calibri" w:hAnsi="Calibri" w:cs="Calibri"/>
          <w:kern w:val="0"/>
        </w:rPr>
        <w:t xml:space="preserve">rights </w:t>
      </w:r>
      <w:r>
        <w:rPr>
          <w:rFonts w:ascii="Calibri" w:hAnsi="Calibri" w:cs="Calibri"/>
          <w:kern w:val="0"/>
        </w:rPr>
        <w:t xml:space="preserve">Data Office, at (301) 763-4039 or at </w:t>
      </w:r>
      <w:r w:rsidR="000B2BC9">
        <w:rPr>
          <w:rFonts w:ascii="Calibri" w:hAnsi="Calibri" w:cs="Calibri"/>
          <w:kern w:val="0"/>
        </w:rPr>
        <w:t>&lt;</w:t>
      </w:r>
      <w:hyperlink r:id="rId7" w:history="1">
        <w:r w:rsidRPr="000B2BC9" w:rsidR="000B2BC9">
          <w:rPr>
            <w:rStyle w:val="Hyperlink"/>
            <w:rFonts w:ascii="Calibri" w:hAnsi="Calibri" w:cs="Calibri"/>
            <w:kern w:val="0"/>
          </w:rPr>
          <w:t>rdo@census.gov</w:t>
        </w:r>
      </w:hyperlink>
      <w:r w:rsidR="000B2BC9">
        <w:rPr>
          <w:rFonts w:ascii="Calibri" w:hAnsi="Calibri" w:cs="Calibri"/>
          <w:kern w:val="0"/>
        </w:rPr>
        <w:t>&gt;</w:t>
      </w:r>
      <w:r>
        <w:rPr>
          <w:rFonts w:ascii="Calibri" w:hAnsi="Calibri" w:cs="Calibri"/>
          <w:kern w:val="0"/>
        </w:rPr>
        <w:t>.</w:t>
      </w:r>
    </w:p>
    <w:p w:rsidR="002419F6" w:rsidP="003B7D46" w14:paraId="31509B83" w14:textId="79DF1F98">
      <w:pPr>
        <w:autoSpaceDE w:val="0"/>
        <w:autoSpaceDN w:val="0"/>
        <w:adjustRightInd w:val="0"/>
        <w:spacing w:after="240" w:line="276" w:lineRule="auto"/>
        <w:rPr>
          <w:rFonts w:ascii="Calibri" w:hAnsi="Calibri" w:cs="Calibri"/>
          <w:kern w:val="0"/>
        </w:rPr>
      </w:pPr>
      <w:r>
        <w:rPr>
          <w:rFonts w:ascii="Calibri" w:hAnsi="Calibri" w:cs="Calibri"/>
          <w:kern w:val="0"/>
        </w:rPr>
        <w:t>Sincerely,</w:t>
      </w:r>
    </w:p>
    <w:p w:rsidR="002419F6" w:rsidP="00154329" w14:paraId="690CA843" w14:textId="2AA9208B">
      <w:pPr>
        <w:autoSpaceDE w:val="0"/>
        <w:autoSpaceDN w:val="0"/>
        <w:adjustRightInd w:val="0"/>
        <w:spacing w:after="240" w:line="240" w:lineRule="auto"/>
        <w:rPr>
          <w:rFonts w:ascii="Calibri" w:hAnsi="Calibri" w:cs="Calibri"/>
          <w:kern w:val="0"/>
        </w:rPr>
      </w:pPr>
      <w:r>
        <w:rPr>
          <w:rFonts w:ascii="Calibri" w:hAnsi="Calibri" w:cs="Calibri"/>
          <w:kern w:val="0"/>
        </w:rPr>
        <w:t xml:space="preserve">James </w:t>
      </w:r>
      <w:r>
        <w:rPr>
          <w:rFonts w:ascii="Calibri" w:hAnsi="Calibri" w:cs="Calibri"/>
          <w:kern w:val="0"/>
        </w:rPr>
        <w:t>Whitehorne</w:t>
      </w:r>
    </w:p>
    <w:p w:rsidR="00106C56" w:rsidP="00327F5C" w14:paraId="094E3C40" w14:textId="2AF17F1E">
      <w:pPr>
        <w:autoSpaceDE w:val="0"/>
        <w:autoSpaceDN w:val="0"/>
        <w:adjustRightInd w:val="0"/>
        <w:spacing w:after="240" w:line="276" w:lineRule="auto"/>
      </w:pPr>
      <w:r>
        <w:t>Attachments</w:t>
      </w:r>
    </w:p>
    <w:p w:rsidR="003B7D46" w:rsidRPr="00564076" w:rsidP="003B7D46" w14:paraId="005A2ABE" w14:textId="77777777">
      <w:pPr>
        <w:pStyle w:val="NoSpacing"/>
      </w:pPr>
      <w:r w:rsidRPr="00564076">
        <w:t>Federal Register Volume 89, Issue 131 (July 9, 2024) pages 56287-56288</w:t>
      </w:r>
    </w:p>
    <w:p w:rsidR="003B7D46" w:rsidRPr="00564076" w:rsidP="003B7D46" w14:paraId="1E2661D7" w14:textId="4B3441E9">
      <w:pPr>
        <w:pStyle w:val="NoSpacing"/>
      </w:pPr>
      <w:r w:rsidRPr="00564076">
        <w:t xml:space="preserve">Public Law </w:t>
      </w:r>
      <w:r w:rsidR="00154329">
        <w:t xml:space="preserve">(P.L.) </w:t>
      </w:r>
      <w:r w:rsidRPr="00564076">
        <w:t>94-171 Approved December 23, 1975</w:t>
      </w:r>
    </w:p>
    <w:p w:rsidR="003B7D46" w:rsidP="003B7D46" w14:paraId="41842C08" w14:textId="77777777">
      <w:pPr>
        <w:pStyle w:val="NoSpacing"/>
      </w:pPr>
      <w:r w:rsidRPr="00564076">
        <w:t>CC List</w:t>
      </w:r>
    </w:p>
    <w:p w:rsidR="000B2BC9" w:rsidP="003B7D46" w14:paraId="58D0D528" w14:textId="1AC2A35D">
      <w:pPr>
        <w:pStyle w:val="NoSpacing"/>
      </w:pPr>
      <w:r w:rsidRPr="00564076">
        <w:t>2030 Non-Partisan RDP Liaison Role Description</w:t>
      </w:r>
    </w:p>
    <w:sectPr w:rsidSect="002419F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F6"/>
    <w:rsid w:val="00041E46"/>
    <w:rsid w:val="000B2BC9"/>
    <w:rsid w:val="00106C56"/>
    <w:rsid w:val="00154329"/>
    <w:rsid w:val="002419F6"/>
    <w:rsid w:val="00327F5C"/>
    <w:rsid w:val="003B7D46"/>
    <w:rsid w:val="00564076"/>
    <w:rsid w:val="00C36096"/>
    <w:rsid w:val="00D60595"/>
    <w:rsid w:val="00E134AF"/>
    <w:rsid w:val="12A5A0B9"/>
    <w:rsid w:val="2E9C1931"/>
    <w:rsid w:val="3135B5A5"/>
    <w:rsid w:val="5F85AB6F"/>
    <w:rsid w:val="6E0FCB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ED8D1A"/>
  <w15:chartTrackingRefBased/>
  <w15:docId w15:val="{426B2FDD-CD59-4304-A316-2542970F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134AF"/>
    <w:pPr>
      <w:spacing w:after="0" w:line="240" w:lineRule="auto"/>
    </w:pPr>
  </w:style>
  <w:style w:type="character" w:styleId="CommentReference">
    <w:name w:val="annotation reference"/>
    <w:basedOn w:val="DefaultParagraphFont"/>
    <w:uiPriority w:val="99"/>
    <w:semiHidden/>
    <w:unhideWhenUsed/>
    <w:rsid w:val="000B2BC9"/>
    <w:rPr>
      <w:sz w:val="16"/>
      <w:szCs w:val="16"/>
    </w:rPr>
  </w:style>
  <w:style w:type="paragraph" w:styleId="CommentText">
    <w:name w:val="annotation text"/>
    <w:basedOn w:val="Normal"/>
    <w:link w:val="CommentTextChar"/>
    <w:uiPriority w:val="99"/>
    <w:unhideWhenUsed/>
    <w:rsid w:val="000B2BC9"/>
    <w:pPr>
      <w:spacing w:line="240" w:lineRule="auto"/>
    </w:pPr>
    <w:rPr>
      <w:sz w:val="20"/>
      <w:szCs w:val="20"/>
    </w:rPr>
  </w:style>
  <w:style w:type="character" w:customStyle="1" w:styleId="CommentTextChar">
    <w:name w:val="Comment Text Char"/>
    <w:basedOn w:val="DefaultParagraphFont"/>
    <w:link w:val="CommentText"/>
    <w:uiPriority w:val="99"/>
    <w:rsid w:val="000B2BC9"/>
    <w:rPr>
      <w:sz w:val="20"/>
      <w:szCs w:val="20"/>
    </w:rPr>
  </w:style>
  <w:style w:type="paragraph" w:styleId="CommentSubject">
    <w:name w:val="annotation subject"/>
    <w:basedOn w:val="CommentText"/>
    <w:next w:val="CommentText"/>
    <w:link w:val="CommentSubjectChar"/>
    <w:uiPriority w:val="99"/>
    <w:semiHidden/>
    <w:unhideWhenUsed/>
    <w:rsid w:val="000B2BC9"/>
    <w:rPr>
      <w:b/>
      <w:bCs/>
    </w:rPr>
  </w:style>
  <w:style w:type="character" w:customStyle="1" w:styleId="CommentSubjectChar">
    <w:name w:val="Comment Subject Char"/>
    <w:basedOn w:val="CommentTextChar"/>
    <w:link w:val="CommentSubject"/>
    <w:uiPriority w:val="99"/>
    <w:semiHidden/>
    <w:rsid w:val="000B2BC9"/>
    <w:rPr>
      <w:b/>
      <w:bCs/>
      <w:sz w:val="20"/>
      <w:szCs w:val="20"/>
    </w:rPr>
  </w:style>
  <w:style w:type="character" w:styleId="Hyperlink">
    <w:name w:val="Hyperlink"/>
    <w:basedOn w:val="DefaultParagraphFont"/>
    <w:uiPriority w:val="99"/>
    <w:unhideWhenUsed/>
    <w:rsid w:val="000B2BC9"/>
    <w:rPr>
      <w:color w:val="0563C1" w:themeColor="hyperlink"/>
      <w:u w:val="single"/>
    </w:rPr>
  </w:style>
  <w:style w:type="character" w:styleId="UnresolvedMention">
    <w:name w:val="Unresolved Mention"/>
    <w:basedOn w:val="DefaultParagraphFont"/>
    <w:uiPriority w:val="99"/>
    <w:semiHidden/>
    <w:unhideWhenUsed/>
    <w:rsid w:val="000B2BC9"/>
    <w:rPr>
      <w:color w:val="605E5C"/>
      <w:shd w:val="clear" w:color="auto" w:fill="E1DFDD"/>
    </w:rPr>
  </w:style>
  <w:style w:type="paragraph" w:styleId="NoSpacing">
    <w:name w:val="No Spacing"/>
    <w:uiPriority w:val="1"/>
    <w:qFormat/>
    <w:rsid w:val="000B2BC9"/>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rdo@census.gov"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ubmitterName xmlns="f762c95d-3cca-4969-a35b-3d8ab5bf0d48">Julie Dixon</SubmitterName>
    <Parent_ICR xmlns="f762c95d-3cca-4969-a35b-3d8ab5bf0d48">1750</Parent_ICR>
    <ICR_ID xmlns="f762c95d-3cca-4969-a35b-3d8ab5bf0d48">1750</ICR_ID>
    <DocumentType xmlns="f762c95d-3cca-4969-a35b-3d8ab5bf0d48">Emails to Respondents</Docu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0" ma:contentTypeDescription="Create a new document." ma:contentTypeScope="" ma:versionID="c594cdb88794e56ad7fbf6474fc68dd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974043c6d116a6922fbc532f530fe6fb"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D15555-EE6F-497D-BE1A-69EB38DFF12D}">
  <ds:schemaRefs>
    <ds:schemaRef ds:uri="caecc2cd-c125-47bb-b7d8-61f5602bf9df"/>
    <ds:schemaRef ds:uri="http://purl.org/dc/elements/1.1/"/>
    <ds:schemaRef ds:uri="http://purl.org/dc/terms/"/>
    <ds:schemaRef ds:uri="http://schemas.microsoft.com/office/2006/documentManagement/types"/>
    <ds:schemaRef ds:uri="f42af4b1-c551-450a-9f89-76df0847d194"/>
    <ds:schemaRef ds:uri="http://schemas.microsoft.com/office/infopath/2007/PartnerControls"/>
    <ds:schemaRef ds:uri="http://schemas.microsoft.com/office/2006/metadata/properties"/>
    <ds:schemaRef ds:uri="http://www.w3.org/XML/1998/namespace"/>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4BCAA5CD-9668-43D5-ADC7-3A097250771A}">
  <ds:schemaRefs>
    <ds:schemaRef ds:uri="http://schemas.microsoft.com/sharepoint/v3/contenttype/forms"/>
  </ds:schemaRefs>
</ds:datastoreItem>
</file>

<file path=customXml/itemProps3.xml><?xml version="1.0" encoding="utf-8"?>
<ds:datastoreItem xmlns:ds="http://schemas.openxmlformats.org/officeDocument/2006/customXml" ds:itemID="{2DB232C3-99A7-4F18-87B2-AD91234D8D88}">
  <ds:schemaRefs/>
</ds:datastoreItem>
</file>

<file path=docMetadata/LabelInfo.xml><?xml version="1.0" encoding="utf-8"?>
<clbl:labelList xmlns:clbl="http://schemas.microsoft.com/office/2020/mipLabelMetadata">
  <clbl:label id="{2fba0f0c-66c0-4efa-89d0-0a86cf0a5cdd}" enabled="1" method="Privileged" siteId="{3aa716f1-e559-41ce-a530-47d18313c603}" contentBits="0" removed="0"/>
</clbl:labelList>
</file>

<file path=docProps/app.xml><?xml version="1.0" encoding="utf-8"?>
<Properties xmlns="http://schemas.openxmlformats.org/officeDocument/2006/extended-properties" xmlns:vt="http://schemas.openxmlformats.org/officeDocument/2006/docPropsVTypes">
  <Template>Normal</Template>
  <TotalTime>29</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2030_Liaison_Solicitation_FollowupEmail</dc:title>
  <dc:creator>U.S. Census Bureau</dc:creator>
  <cp:lastModifiedBy>Meredith L Gillum (CENSUS/GEO FED)</cp:lastModifiedBy>
  <cp:revision>6</cp:revision>
  <dcterms:created xsi:type="dcterms:W3CDTF">2024-08-13T13:30:00Z</dcterms:created>
  <dcterms:modified xsi:type="dcterms:W3CDTF">2024-08-28T17:26:00Z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ies>
</file>