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ED1" w:rsidP="00A93ED1">
      <w:pPr>
        <w:jc w:val="right"/>
        <w:rPr>
          <w:b/>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-160020</wp:posOffset>
                </wp:positionV>
                <wp:extent cx="1485900" cy="342900"/>
                <wp:effectExtent l="9525" t="9525" r="9525" b="952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A823D7" w:rsidRPr="00DC7B9F" w:rsidP="00A823D7">
                            <w:pPr>
                              <w:rPr>
                                <w:sz w:val="16"/>
                                <w:szCs w:val="16"/>
                              </w:rPr>
                            </w:pPr>
                            <w:r w:rsidRPr="00DC7B9F">
                              <w:rPr>
                                <w:sz w:val="16"/>
                                <w:szCs w:val="16"/>
                              </w:rPr>
                              <w:t>OMB Control No.: 0648-0567</w:t>
                            </w:r>
                          </w:p>
                          <w:p w:rsidR="00A823D7" w:rsidRPr="00DC7B9F" w:rsidP="00A823D7">
                            <w:pPr>
                              <w:rPr>
                                <w:sz w:val="16"/>
                                <w:szCs w:val="16"/>
                              </w:rPr>
                            </w:pPr>
                            <w:r w:rsidRPr="00DC7B9F">
                              <w:rPr>
                                <w:sz w:val="16"/>
                                <w:szCs w:val="16"/>
                              </w:rPr>
                              <w:t>Expires</w:t>
                            </w:r>
                            <w:r w:rsidR="00B517CC">
                              <w:rPr>
                                <w:sz w:val="16"/>
                                <w:szCs w:val="16"/>
                              </w:rPr>
                              <w:t>: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17pt;height:27pt;margin-top:-12.6pt;margin-left:5in;mso-height-percent:0;mso-height-relative:page;mso-width-percent:0;mso-width-relative:page;mso-wrap-distance-bottom:0;mso-wrap-distance-left:9pt;mso-wrap-distance-right:9pt;mso-wrap-distance-top:0;mso-wrap-style:square;position:absolute;visibility:visible;v-text-anchor:top;z-index:251659264">
                <v:textbox>
                  <w:txbxContent>
                    <w:p w:rsidR="00A823D7" w:rsidRPr="00DC7B9F" w:rsidP="00A823D7">
                      <w:pPr>
                        <w:rPr>
                          <w:sz w:val="16"/>
                          <w:szCs w:val="16"/>
                        </w:rPr>
                      </w:pPr>
                      <w:r w:rsidRPr="00DC7B9F">
                        <w:rPr>
                          <w:sz w:val="16"/>
                          <w:szCs w:val="16"/>
                        </w:rPr>
                        <w:t>OMB Control No.: 0648-0567</w:t>
                      </w:r>
                    </w:p>
                    <w:p w:rsidR="00A823D7" w:rsidRPr="00DC7B9F" w:rsidP="00A823D7">
                      <w:pPr>
                        <w:rPr>
                          <w:sz w:val="16"/>
                          <w:szCs w:val="16"/>
                        </w:rPr>
                      </w:pPr>
                      <w:r w:rsidRPr="00DC7B9F">
                        <w:rPr>
                          <w:sz w:val="16"/>
                          <w:szCs w:val="16"/>
                        </w:rPr>
                        <w:t>Expires</w:t>
                      </w:r>
                      <w:r w:rsidR="00B517CC">
                        <w:rPr>
                          <w:sz w:val="16"/>
                          <w:szCs w:val="16"/>
                        </w:rPr>
                        <w:t>:  XX/XX/20XX</w:t>
                      </w:r>
                    </w:p>
                  </w:txbxContent>
                </v:textbox>
              </v:shape>
            </w:pict>
          </mc:Fallback>
        </mc:AlternateContent>
      </w:r>
      <w:r w:rsidR="00A93ED1">
        <w:rPr>
          <w:sz w:val="16"/>
          <w:szCs w:val="16"/>
        </w:rPr>
        <w:tab/>
      </w:r>
      <w:r w:rsidR="00A93ED1">
        <w:rPr>
          <w:sz w:val="16"/>
          <w:szCs w:val="16"/>
        </w:rPr>
        <w:tab/>
      </w:r>
    </w:p>
    <w:p w:rsidR="00A93ED1" w:rsidP="004E7107">
      <w:pPr>
        <w:jc w:val="center"/>
        <w:rPr>
          <w:b/>
        </w:rPr>
      </w:pPr>
    </w:p>
    <w:p w:rsidR="00D43B2B" w:rsidP="004E7107">
      <w:pPr>
        <w:jc w:val="center"/>
        <w:rPr>
          <w:b/>
        </w:rPr>
      </w:pPr>
      <w:r>
        <w:rPr>
          <w:b/>
        </w:rPr>
        <w:t>National Oceanic and Atmospheric Administration</w:t>
      </w:r>
    </w:p>
    <w:p w:rsidR="001334E9" w:rsidP="004E7107">
      <w:pPr>
        <w:jc w:val="center"/>
        <w:rPr>
          <w:b/>
        </w:rPr>
      </w:pPr>
    </w:p>
    <w:p w:rsidR="004E7107" w:rsidP="004E7107">
      <w:pPr>
        <w:jc w:val="center"/>
        <w:rPr>
          <w:b/>
        </w:rPr>
      </w:pPr>
      <w:r>
        <w:rPr>
          <w:b/>
        </w:rPr>
        <w:t>CONFLICT OF INTEREST DISCLOSURE</w:t>
      </w:r>
    </w:p>
    <w:p w:rsidR="004E7107" w:rsidP="004E7107">
      <w:pPr>
        <w:jc w:val="center"/>
      </w:pPr>
      <w:r>
        <w:rPr>
          <w:b/>
        </w:rPr>
        <w:t xml:space="preserve">For </w:t>
      </w:r>
      <w:r w:rsidR="00432491">
        <w:rPr>
          <w:b/>
        </w:rPr>
        <w:t>General Scientific and Technical Studies and Assistance</w:t>
      </w:r>
    </w:p>
    <w:p w:rsidR="004E7107" w:rsidP="004E7107">
      <w:pPr>
        <w:jc w:val="center"/>
      </w:pPr>
    </w:p>
    <w:p w:rsidR="004E7107" w:rsidP="004E7107"/>
    <w:p w:rsidR="004E7107" w:rsidP="004E7107"/>
    <w:p w:rsidR="004E7107" w:rsidP="004E7107">
      <w:r>
        <w:t xml:space="preserve">NAME: </w:t>
      </w:r>
      <w:r>
        <w:rPr>
          <w:u w:val="single"/>
        </w:rPr>
        <w:tab/>
      </w:r>
      <w:r>
        <w:rPr>
          <w:u w:val="single"/>
        </w:rPr>
        <w:tab/>
      </w:r>
      <w:r>
        <w:rPr>
          <w:u w:val="single"/>
        </w:rPr>
        <w:tab/>
      </w:r>
      <w:r>
        <w:rPr>
          <w:u w:val="single"/>
        </w:rPr>
        <w:tab/>
      </w:r>
      <w:r>
        <w:rPr>
          <w:u w:val="single"/>
        </w:rPr>
        <w:tab/>
      </w:r>
      <w:r>
        <w:rPr>
          <w:u w:val="single"/>
        </w:rPr>
        <w:tab/>
      </w:r>
      <w:r>
        <w:tab/>
        <w:t xml:space="preserve">TELEPHONE: </w:t>
      </w:r>
      <w:r>
        <w:rPr>
          <w:u w:val="single"/>
        </w:rPr>
        <w:tab/>
      </w:r>
      <w:r>
        <w:rPr>
          <w:u w:val="single"/>
        </w:rPr>
        <w:tab/>
      </w:r>
      <w:r>
        <w:rPr>
          <w:u w:val="single"/>
        </w:rPr>
        <w:tab/>
      </w:r>
    </w:p>
    <w:p w:rsidR="004E7107" w:rsidP="004E7107"/>
    <w:p w:rsidR="004E7107" w:rsidRPr="004E7107" w:rsidP="004E7107">
      <w:r>
        <w:t>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p w:rsidR="004E7107" w:rsidP="004E7107">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p w:rsidR="004E7107" w:rsidP="004E7107">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p w:rsidR="004E7107" w:rsidP="004E7107">
      <w:r>
        <w:t xml:space="preserve">CURRENT EMPLOYER: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p w:rsidR="004E7107" w:rsidP="004E7107">
      <w:r>
        <w:t>PEER REVIEW SUBJECT:  ______________________________________________________</w:t>
      </w:r>
    </w:p>
    <w:p w:rsidR="00901538" w:rsidP="004E7107"/>
    <w:p w:rsidR="00297A23" w:rsidP="00297A23">
      <w:pPr>
        <w:jc w:val="center"/>
        <w:rPr>
          <w:u w:val="single"/>
        </w:rPr>
      </w:pPr>
      <w:r>
        <w:rPr>
          <w:u w:val="single"/>
        </w:rPr>
        <w:t>INSTRUCTIONS</w:t>
      </w:r>
    </w:p>
    <w:p w:rsidR="00297A23" w:rsidRPr="00297A23" w:rsidP="00297A23">
      <w:pPr>
        <w:jc w:val="center"/>
        <w:rPr>
          <w:u w:val="single"/>
        </w:rPr>
      </w:pPr>
    </w:p>
    <w:p w:rsidR="001334E9" w:rsidRPr="001334E9" w:rsidP="00297A23">
      <w:r>
        <w:rPr>
          <w:b/>
        </w:rPr>
        <w:t>Please complete this form, sign and date it on the last page, attach a copy of your curriculum vitae, and return the form to</w:t>
      </w:r>
      <w:r w:rsidR="0038660E">
        <w:rPr>
          <w:b/>
        </w:rPr>
        <w:t xml:space="preserve"> the</w:t>
      </w:r>
      <w:r>
        <w:rPr>
          <w:b/>
        </w:rPr>
        <w:t xml:space="preserve"> NOAA</w:t>
      </w:r>
      <w:r w:rsidR="0038660E">
        <w:rPr>
          <w:b/>
        </w:rPr>
        <w:t xml:space="preserve"> Office coordinating the peer review</w:t>
      </w:r>
      <w:r w:rsidR="00807C69">
        <w:rPr>
          <w:b/>
        </w:rPr>
        <w:t xml:space="preserve"> process</w:t>
      </w:r>
      <w:r>
        <w:rPr>
          <w:b/>
        </w:rPr>
        <w:t xml:space="preserve">.  </w:t>
      </w:r>
      <w:r w:rsidRPr="00297A23">
        <w:rPr>
          <w:b/>
        </w:rPr>
        <w:t>Retain</w:t>
      </w:r>
      <w:r w:rsidRPr="001334E9">
        <w:rPr>
          <w:b/>
        </w:rPr>
        <w:t xml:space="preserve"> a copy for your records.</w:t>
      </w:r>
    </w:p>
    <w:p w:rsidR="001334E9" w:rsidP="004E7107"/>
    <w:p w:rsidR="00370A4C" w:rsidP="00370A4C">
      <w:pPr>
        <w:rPr>
          <w:color w:val="000000"/>
        </w:rPr>
      </w:pPr>
      <w:r>
        <w:rPr>
          <w:color w:val="000000"/>
        </w:rPr>
        <w:t xml:space="preserve">It is essential that peer reviewers of NOAA influential scientific information or highly influential scientific assessments not be compromised by any </w:t>
      </w:r>
      <w:r w:rsidRPr="00163AF4">
        <w:rPr>
          <w:color w:val="000000"/>
        </w:rPr>
        <w:t xml:space="preserve">significant </w:t>
      </w:r>
      <w:r>
        <w:rPr>
          <w:color w:val="000000"/>
        </w:rPr>
        <w:t xml:space="preserve">conflict of interest.  For this purpose, </w:t>
      </w:r>
      <w:r>
        <w:rPr>
          <w:b/>
          <w:bCs/>
          <w:color w:val="000000"/>
        </w:rPr>
        <w:t>the term "conflict of interest" means any financial or other interest which conflicts with the service of the individual because it (1) could significantly impair the individual's objectivity or (2) could create an unfair competitive advantage for any person or organization.</w:t>
      </w:r>
      <w:r>
        <w:rPr>
          <w:color w:val="000000"/>
        </w:rPr>
        <w:t xml:space="preserve">  Except for those situations in which NOAA determines that a conflict of interest is unavoidable and promptly and publicly discloses the conflict of interest, no individual can be appointed to review </w:t>
      </w:r>
      <w:r w:rsidR="00085210">
        <w:rPr>
          <w:color w:val="000000"/>
        </w:rPr>
        <w:t xml:space="preserve">information </w:t>
      </w:r>
      <w:r>
        <w:rPr>
          <w:color w:val="000000"/>
        </w:rPr>
        <w:t>subject to the OMB</w:t>
      </w:r>
      <w:r w:rsidR="003E33E4">
        <w:rPr>
          <w:color w:val="000000"/>
        </w:rPr>
        <w:t xml:space="preserve"> Peer Review</w:t>
      </w:r>
      <w:r>
        <w:rPr>
          <w:color w:val="000000"/>
        </w:rPr>
        <w:t xml:space="preserve"> Bulletin if </w:t>
      </w:r>
      <w:r w:rsidR="00085210">
        <w:rPr>
          <w:color w:val="000000"/>
        </w:rPr>
        <w:t xml:space="preserve">the </w:t>
      </w:r>
      <w:r>
        <w:rPr>
          <w:color w:val="000000"/>
        </w:rPr>
        <w:t xml:space="preserve">individual has a conflict of interest that is relevant to the functions to be performed.  </w:t>
      </w:r>
    </w:p>
    <w:p w:rsidR="00370A4C" w:rsidP="004E7107"/>
    <w:p w:rsidR="00370A4C" w:rsidP="00370A4C">
      <w:pPr>
        <w:rPr>
          <w:color w:val="000000"/>
        </w:rPr>
      </w:pPr>
      <w:r>
        <w:rPr>
          <w:color w:val="000000"/>
        </w:rPr>
        <w:t xml:space="preserve">The term "conflict of interest" means something more than individual bias.  There must be an </w:t>
      </w:r>
      <w:r>
        <w:rPr>
          <w:i/>
          <w:iCs/>
          <w:color w:val="000000"/>
        </w:rPr>
        <w:t>interest,</w:t>
      </w:r>
      <w:r>
        <w:rPr>
          <w:color w:val="000000"/>
        </w:rPr>
        <w:t xml:space="preserve"> ordinarily financial, that could be directly affected by the work of the peer reviewers.  </w:t>
      </w:r>
    </w:p>
    <w:p w:rsidR="00370A4C" w:rsidP="00370A4C">
      <w:pPr>
        <w:ind w:firstLine="720"/>
        <w:rPr>
          <w:color w:val="000000"/>
        </w:rPr>
      </w:pPr>
      <w:r>
        <w:rPr>
          <w:color w:val="000000"/>
        </w:rPr>
        <w:t xml:space="preserve"> </w:t>
      </w:r>
    </w:p>
    <w:p w:rsidR="00A93ED1" w:rsidP="00370A4C">
      <w:pPr>
        <w:rPr>
          <w:color w:val="000000"/>
        </w:rPr>
        <w:sectPr w:rsidSect="00A823D7">
          <w:footerReference w:type="even" r:id="rId5"/>
          <w:footerReference w:type="default" r:id="rId6"/>
          <w:pgSz w:w="12240" w:h="15840"/>
          <w:pgMar w:top="1152" w:right="1440" w:bottom="1440" w:left="1440" w:header="720" w:footer="720" w:gutter="0"/>
          <w:cols w:space="720"/>
          <w:docGrid w:linePitch="360"/>
        </w:sectPr>
      </w:pPr>
      <w:r>
        <w:rPr>
          <w:color w:val="000000"/>
        </w:rPr>
        <w:t xml:space="preserve">Conflict of interest requirements are objective and </w:t>
      </w:r>
      <w:r w:rsidR="003E33E4">
        <w:rPr>
          <w:color w:val="000000"/>
        </w:rPr>
        <w:t>preventive</w:t>
      </w:r>
      <w:r>
        <w:rPr>
          <w:i/>
          <w:iCs/>
          <w:color w:val="000000"/>
        </w:rPr>
        <w:t>.</w:t>
      </w:r>
      <w:r>
        <w:rPr>
          <w:color w:val="000000"/>
        </w:rPr>
        <w:t xml:space="preserve">  They are not an assessment of one's actual behavior or character, one's ability to act objectively despite the conflicting interest, or one's relative insensitivity to particular dollar amounts of specific assets because of one's personal wealth.  Conflict of interest requirements are objective standards designed to eliminate certain specific, potentially compromising situations from arising, and thereby protect the individual,</w:t>
      </w:r>
      <w:r w:rsidR="003E33E4">
        <w:rPr>
          <w:color w:val="000000"/>
        </w:rPr>
        <w:t xml:space="preserve"> other peer review</w:t>
      </w:r>
      <w:r w:rsidR="00085210">
        <w:rPr>
          <w:color w:val="000000"/>
        </w:rPr>
        <w:t>ers</w:t>
      </w:r>
      <w:r w:rsidR="003E33E4">
        <w:rPr>
          <w:color w:val="000000"/>
        </w:rPr>
        <w:t>,</w:t>
      </w:r>
      <w:r>
        <w:rPr>
          <w:color w:val="000000"/>
        </w:rPr>
        <w:t xml:space="preserve"> NOAA, and the public interest.  The individual, the other peer reviewers, and NOAA should not be placed in a situation where the findings and conclusions of </w:t>
      </w:r>
    </w:p>
    <w:p w:rsidR="00370A4C" w:rsidP="00370A4C">
      <w:pPr>
        <w:rPr>
          <w:color w:val="000000"/>
        </w:rPr>
      </w:pPr>
      <w:r>
        <w:rPr>
          <w:color w:val="000000"/>
        </w:rPr>
        <w:t xml:space="preserve">a review could be reasonably questioned, and perhaps discounted or dismissed, simply because of the existence of conflicting interests. </w:t>
      </w:r>
    </w:p>
    <w:p w:rsidR="00370A4C" w:rsidP="00370A4C">
      <w:pPr>
        <w:ind w:firstLine="720"/>
        <w:rPr>
          <w:color w:val="000000"/>
        </w:rPr>
      </w:pPr>
      <w:r>
        <w:rPr>
          <w:color w:val="000000"/>
        </w:rPr>
        <w:t xml:space="preserve"> </w:t>
      </w:r>
    </w:p>
    <w:p w:rsidR="00370A4C" w:rsidP="00370A4C">
      <w:pPr>
        <w:rPr>
          <w:color w:val="000000"/>
        </w:rPr>
      </w:pPr>
      <w:r>
        <w:rPr>
          <w:color w:val="000000"/>
        </w:rPr>
        <w:t xml:space="preserve">The term "conflict of interest" applies only to </w:t>
      </w:r>
      <w:r>
        <w:rPr>
          <w:i/>
          <w:iCs/>
          <w:color w:val="000000"/>
        </w:rPr>
        <w:t>current interests</w:t>
      </w:r>
      <w:r>
        <w:rPr>
          <w:color w:val="000000"/>
        </w:rPr>
        <w:t xml:space="preserve">.  It does not apply to past interests that have expired, no longer exist, and cannot reasonably affect current behavior.  Nor does it apply to possible interests that may arise in the future but do not currently exist, because such future interests are inherently speculative and uncertain.  For example, a pending formal or informal application for a particular job is a current interest, but the mere possibility that one might apply for such a job in the future is </w:t>
      </w:r>
      <w:r>
        <w:rPr>
          <w:color w:val="000000"/>
          <w:u w:val="single"/>
        </w:rPr>
        <w:t>not</w:t>
      </w:r>
      <w:r>
        <w:rPr>
          <w:color w:val="000000"/>
        </w:rPr>
        <w:t xml:space="preserve"> a current interest. </w:t>
      </w:r>
    </w:p>
    <w:p w:rsidR="00370A4C" w:rsidP="00370A4C">
      <w:pPr>
        <w:ind w:firstLine="720"/>
        <w:rPr>
          <w:color w:val="000000"/>
        </w:rPr>
      </w:pPr>
      <w:r>
        <w:rPr>
          <w:color w:val="000000"/>
        </w:rPr>
        <w:t xml:space="preserve">      </w:t>
      </w:r>
    </w:p>
    <w:p w:rsidR="00370A4C" w:rsidP="00370A4C">
      <w:pPr>
        <w:rPr>
          <w:color w:val="000000"/>
        </w:rPr>
      </w:pPr>
      <w:r>
        <w:rPr>
          <w:color w:val="000000"/>
        </w:rPr>
        <w:t xml:space="preserve">The term "conflict of interest" applies not only to the personal interests of the individual but also to the </w:t>
      </w:r>
      <w:r>
        <w:rPr>
          <w:i/>
          <w:iCs/>
          <w:color w:val="000000"/>
        </w:rPr>
        <w:t>interests of others</w:t>
      </w:r>
      <w:r>
        <w:rPr>
          <w:color w:val="000000"/>
        </w:rPr>
        <w:t xml:space="preserve"> with whom the individual has substantial common financial interests if these interests are relevant to the functions to be performed.  Thus, in assessing an individual's potential conflicts of interest, consideration must be given not only to the interests of the individual but also to the interests of the individual's spouse and minor children, the individual's employer, the individual's business partners, and others with whom the individual has substantial common financial interests.  Consideration must also be given to the interests of those for whom one is acting in a fiduciary or similar capacity (e.g., being an officer or director of a corporation, whether profit or nonprofit, or serving as a trustee).</w:t>
      </w:r>
    </w:p>
    <w:p w:rsidR="00370A4C" w:rsidP="00370A4C">
      <w:pPr>
        <w:rPr>
          <w:color w:val="000000"/>
        </w:rPr>
      </w:pPr>
    </w:p>
    <w:p w:rsidR="00464D51" w:rsidP="00370A4C">
      <w:pPr>
        <w:rPr>
          <w:color w:val="000000"/>
        </w:rPr>
      </w:pPr>
      <w:r>
        <w:rPr>
          <w:color w:val="000000"/>
        </w:rPr>
        <w:t xml:space="preserve">The overriding objective of the conflict of interest inquiry in each case is to identify whether there are interests – primarily financial in nature – that conflict with the individual’s review because they could impair the individual’s objectivity or could create an unfair competitive advantage for any person or organization.  The fundamental question in each case is does </w:t>
      </w:r>
      <w:r w:rsidR="003E5BA2">
        <w:rPr>
          <w:color w:val="000000"/>
        </w:rPr>
        <w:t>t</w:t>
      </w:r>
      <w:r>
        <w:rPr>
          <w:color w:val="000000"/>
        </w:rPr>
        <w:t xml:space="preserve">he individual, or others with whom the individual has substantial common financial interests, have identifiable interests that could be directly affected by the </w:t>
      </w:r>
      <w:r w:rsidR="00CC6480">
        <w:rPr>
          <w:color w:val="000000"/>
        </w:rPr>
        <w:t xml:space="preserve">use of the peer reviewer’s findings and conclusions regarding the scientific information being </w:t>
      </w:r>
      <w:r>
        <w:rPr>
          <w:color w:val="000000"/>
        </w:rPr>
        <w:t>review</w:t>
      </w:r>
      <w:r w:rsidR="00CC6480">
        <w:rPr>
          <w:color w:val="000000"/>
        </w:rPr>
        <w:t>ed</w:t>
      </w:r>
      <w:r>
        <w:rPr>
          <w:color w:val="000000"/>
        </w:rPr>
        <w:t>?</w:t>
      </w:r>
    </w:p>
    <w:p w:rsidR="00464D51" w:rsidP="00370A4C">
      <w:pPr>
        <w:rPr>
          <w:color w:val="000000"/>
        </w:rPr>
      </w:pPr>
    </w:p>
    <w:p w:rsidR="00464D51" w:rsidP="00370A4C">
      <w:pPr>
        <w:rPr>
          <w:color w:val="000000"/>
        </w:rPr>
      </w:pPr>
      <w:r>
        <w:rPr>
          <w:color w:val="000000"/>
        </w:rPr>
        <w:t xml:space="preserve">The application of these concepts to this review </w:t>
      </w:r>
      <w:r w:rsidR="00CC6480">
        <w:rPr>
          <w:color w:val="000000"/>
        </w:rPr>
        <w:t xml:space="preserve">for potential conflicts of interest </w:t>
      </w:r>
      <w:r>
        <w:rPr>
          <w:color w:val="000000"/>
        </w:rPr>
        <w:t>must necessarily be addressed in each case on the basis of the particular facts and circumstances involved.  The questions set forth below are designed to elicit information from you concerning possible conflicts of interest that are relevant to the</w:t>
      </w:r>
      <w:r w:rsidR="00836EF3">
        <w:rPr>
          <w:color w:val="000000"/>
        </w:rPr>
        <w:t xml:space="preserve"> functions to be performed in the course of the peer review in which you have been asked to serve</w:t>
      </w:r>
      <w:r>
        <w:rPr>
          <w:color w:val="000000"/>
        </w:rPr>
        <w:t>.</w:t>
      </w:r>
    </w:p>
    <w:p w:rsidR="00464D51" w:rsidP="00370A4C">
      <w:pPr>
        <w:rPr>
          <w:color w:val="000000"/>
        </w:rPr>
      </w:pPr>
    </w:p>
    <w:p w:rsidR="00FF18A0" w:rsidP="0012039C">
      <w:pPr>
        <w:rPr>
          <w:color w:val="000000"/>
        </w:rPr>
      </w:pPr>
    </w:p>
    <w:p w:rsidR="006D3D99" w:rsidP="0012039C">
      <w:pPr>
        <w:rPr>
          <w:color w:val="000000"/>
          <w:u w:val="single"/>
        </w:rPr>
      </w:pPr>
      <w:r>
        <w:rPr>
          <w:color w:val="000000"/>
        </w:rPr>
        <w:t xml:space="preserve">1.  </w:t>
      </w:r>
      <w:r>
        <w:rPr>
          <w:color w:val="000000"/>
          <w:u w:val="single"/>
        </w:rPr>
        <w:t>FINANCIAL INTERESTS</w:t>
      </w:r>
    </w:p>
    <w:p w:rsidR="00836EF3" w:rsidP="0012039C">
      <w:pPr>
        <w:rPr>
          <w:color w:val="000000"/>
          <w:u w:val="single"/>
        </w:rPr>
      </w:pPr>
    </w:p>
    <w:p w:rsidR="00FF18A0" w:rsidP="00FF18A0">
      <w:pPr>
        <w:pStyle w:val="CM9"/>
        <w:spacing w:line="278" w:lineRule="atLeast"/>
      </w:pPr>
      <w:r>
        <w:t>(a) Taking into account stocks, bonds, and other financial instruments and investments including partnerships (but excluding broadly diversified mutual funds and any investment or financial interests valued at less than $10,000), do you or, to the best of your knowledge</w:t>
      </w:r>
      <w:r w:rsidR="00CC6480">
        <w:t>,</w:t>
      </w:r>
      <w:r>
        <w:t xml:space="preserve"> others with whom you have substantial common financial interests, have financial investments that could be affected, either directly or by a direct effect on the business enterprise or activities underlying the investments, by the </w:t>
      </w:r>
      <w:r w:rsidR="008D67B5">
        <w:t>findings and conclusions that you would prepare as a peer reviewer</w:t>
      </w:r>
      <w:r>
        <w:t xml:space="preserve">? </w:t>
      </w:r>
    </w:p>
    <w:p w:rsidR="00FF18A0" w:rsidP="00FF18A0">
      <w:pPr>
        <w:pStyle w:val="CM9"/>
        <w:spacing w:line="278" w:lineRule="atLeast"/>
      </w:pPr>
      <w:r>
        <w:t>(b) Taking into account real estate and other tangible property interests, as well as intellectual property (patents, copyrights, etc.) interests, do you or, to the best of your knowledge</w:t>
      </w:r>
      <w:r w:rsidR="008D67B5">
        <w:t>,</w:t>
      </w:r>
      <w:r>
        <w:t xml:space="preserve"> others </w:t>
      </w:r>
      <w:r>
        <w:t xml:space="preserve">with whom you have substantial common financial interests, have property interests that could be directly affected by the </w:t>
      </w:r>
      <w:r w:rsidR="008D67B5">
        <w:t>findings and conclusions that you would prepare as a peer reviewer</w:t>
      </w:r>
      <w:r>
        <w:t>?</w:t>
      </w:r>
    </w:p>
    <w:p w:rsidR="00FF18A0" w:rsidP="00FF18A0">
      <w:pPr>
        <w:pStyle w:val="CM9"/>
        <w:spacing w:line="278" w:lineRule="atLeast"/>
      </w:pPr>
      <w:r>
        <w:t xml:space="preserve">(c) Could your employment or self-employment (or the employment or self-employment of your spouse), or the financial interests of your employer or clients (or the financial interests of your spouse's employer or clients) be directly affected by the </w:t>
      </w:r>
      <w:r w:rsidR="008D67B5">
        <w:t>findings and conclusions that you would prepare as a peer reviewer</w:t>
      </w:r>
      <w:r>
        <w:t>?</w:t>
      </w:r>
    </w:p>
    <w:p w:rsidR="00FF18A0" w:rsidP="00FF18A0">
      <w:pPr>
        <w:pStyle w:val="CM9"/>
        <w:spacing w:line="278" w:lineRule="atLeast"/>
      </w:pPr>
      <w:r>
        <w:t xml:space="preserve">(d) Taking into account research funding and other research support (e.g., equipment, facilities, industry partnerships, research assistants and other research personnel, etc.), could your current research funding and support (or that of your close research colleagues and collaborators) be directly affected by the </w:t>
      </w:r>
      <w:r w:rsidR="008D67B5">
        <w:t>findings and conclusions that you would prepare as a peer reviewer</w:t>
      </w:r>
      <w:r>
        <w:t>?</w:t>
      </w:r>
    </w:p>
    <w:p w:rsidR="00FF18A0" w:rsidP="00FF18A0">
      <w:pPr>
        <w:pStyle w:val="Default"/>
        <w:numPr>
          <w:ilvl w:val="0"/>
          <w:numId w:val="3"/>
        </w:numPr>
        <w:rPr>
          <w:color w:val="auto"/>
        </w:rPr>
      </w:pPr>
      <w:r>
        <w:rPr>
          <w:color w:val="auto"/>
        </w:rPr>
        <w:t xml:space="preserve">(e) Could your service as a </w:t>
      </w:r>
      <w:r w:rsidR="008D67B5">
        <w:rPr>
          <w:color w:val="auto"/>
        </w:rPr>
        <w:t xml:space="preserve">peer </w:t>
      </w:r>
      <w:r>
        <w:rPr>
          <w:color w:val="auto"/>
        </w:rPr>
        <w:t xml:space="preserve">reviewer create a specific financial or commercial competitive advantage for you or others with whom you have substantial common financial interests? </w:t>
      </w:r>
    </w:p>
    <w:p w:rsidR="00836EF3" w:rsidRPr="00836EF3" w:rsidP="0012039C">
      <w:pPr>
        <w:rPr>
          <w:color w:val="000000"/>
          <w:u w:val="single"/>
        </w:rPr>
      </w:pPr>
    </w:p>
    <w:p w:rsidR="006D3D99" w:rsidP="0012039C">
      <w:pPr>
        <w:rPr>
          <w:b/>
          <w:color w:val="000000"/>
        </w:rPr>
      </w:pPr>
      <w:r>
        <w:rPr>
          <w:color w:val="000000"/>
        </w:rPr>
        <w:tab/>
      </w:r>
      <w:r>
        <w:rPr>
          <w:b/>
          <w:color w:val="000000"/>
        </w:rPr>
        <w:t xml:space="preserve">If the answer to all of the above questions under </w:t>
      </w:r>
      <w:r w:rsidR="0000219F">
        <w:rPr>
          <w:b/>
          <w:color w:val="000000"/>
        </w:rPr>
        <w:t>FINANCIAL INTERESTS</w:t>
      </w:r>
      <w:r>
        <w:rPr>
          <w:b/>
          <w:color w:val="000000"/>
        </w:rPr>
        <w:t xml:space="preserve"> is either “no” or “not applicable,” check here </w:t>
      </w:r>
      <w:r>
        <w:rPr>
          <w:b/>
          <w:color w:val="000000"/>
          <w:u w:val="single"/>
        </w:rPr>
        <w:tab/>
      </w:r>
      <w:r>
        <w:rPr>
          <w:b/>
          <w:color w:val="000000"/>
        </w:rPr>
        <w:t xml:space="preserve"> (NO).</w:t>
      </w:r>
    </w:p>
    <w:p w:rsidR="006D3D99" w:rsidP="0012039C">
      <w:pPr>
        <w:rPr>
          <w:b/>
          <w:color w:val="000000"/>
        </w:rPr>
      </w:pPr>
    </w:p>
    <w:p w:rsidR="00F93E1A" w:rsidP="0012039C">
      <w:pPr>
        <w:rPr>
          <w:color w:val="000000"/>
        </w:rPr>
      </w:pPr>
      <w:r>
        <w:rPr>
          <w:b/>
          <w:color w:val="000000"/>
        </w:rPr>
        <w:tab/>
        <w:t xml:space="preserve">If the answer to any of the </w:t>
      </w:r>
      <w:r w:rsidR="0000219F">
        <w:rPr>
          <w:b/>
          <w:color w:val="000000"/>
        </w:rPr>
        <w:t>above questions under FINANCIAL INTERESTS</w:t>
      </w:r>
      <w:r>
        <w:rPr>
          <w:b/>
          <w:color w:val="000000"/>
        </w:rPr>
        <w:t xml:space="preserve">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Pr>
          <w:color w:val="000000"/>
        </w:rPr>
        <w:t xml:space="preserve"> </w:t>
      </w:r>
    </w:p>
    <w:p w:rsidR="00FF18A0" w:rsidP="00FF18A0">
      <w:pPr>
        <w:pStyle w:val="CM9"/>
        <w:spacing w:line="278" w:lineRule="atLeast"/>
        <w:ind w:right="298"/>
      </w:pPr>
    </w:p>
    <w:p w:rsidR="00FF18A0" w:rsidRPr="00FF18A0" w:rsidP="00FF18A0">
      <w:pPr>
        <w:pStyle w:val="Default"/>
      </w:pPr>
      <w:r>
        <w:t xml:space="preserve">2.  </w:t>
      </w:r>
      <w:r>
        <w:rPr>
          <w:u w:val="single"/>
        </w:rPr>
        <w:t>OTHER INTERESTS</w:t>
      </w:r>
    </w:p>
    <w:p w:rsidR="00FF18A0" w:rsidRPr="00FF18A0" w:rsidP="00FF18A0">
      <w:pPr>
        <w:pStyle w:val="Default"/>
      </w:pPr>
    </w:p>
    <w:p w:rsidR="00FF18A0" w:rsidP="0012039C">
      <w:pPr>
        <w:rPr>
          <w:color w:val="000000"/>
        </w:rPr>
      </w:pPr>
      <w:r>
        <w:rPr>
          <w:color w:val="000000"/>
        </w:rPr>
        <w:t xml:space="preserve">(a)  Is the central purpose of the </w:t>
      </w:r>
      <w:r w:rsidR="008D67B5">
        <w:rPr>
          <w:color w:val="000000"/>
        </w:rPr>
        <w:t xml:space="preserve">peer </w:t>
      </w:r>
      <w:r>
        <w:rPr>
          <w:color w:val="000000"/>
        </w:rPr>
        <w:t>review for which this disclosure form is being prepared a critical assessment and evaluation of your own work or that of your employer?</w:t>
      </w:r>
    </w:p>
    <w:p w:rsidR="00FF18A0" w:rsidP="0012039C">
      <w:pPr>
        <w:rPr>
          <w:color w:val="000000"/>
        </w:rPr>
      </w:pPr>
    </w:p>
    <w:p w:rsidR="00FF18A0" w:rsidP="0012039C">
      <w:pPr>
        <w:rPr>
          <w:color w:val="000000"/>
        </w:rPr>
      </w:pPr>
      <w:r>
        <w:rPr>
          <w:color w:val="000000"/>
        </w:rPr>
        <w:t xml:space="preserve">(b)  Do you have any existing professional obligations (e.g., as an officer of a scientific or engineering society) that effectively require you to publicly defend a previously established position on an issue that is relevant to the </w:t>
      </w:r>
      <w:r w:rsidR="008D67B5">
        <w:rPr>
          <w:color w:val="000000"/>
        </w:rPr>
        <w:t>scientific information that you have been invited to review as a peer reviewer</w:t>
      </w:r>
      <w:r>
        <w:rPr>
          <w:color w:val="000000"/>
        </w:rPr>
        <w:t>?</w:t>
      </w:r>
    </w:p>
    <w:p w:rsidR="00FF18A0" w:rsidP="0012039C">
      <w:pPr>
        <w:rPr>
          <w:color w:val="000000"/>
        </w:rPr>
      </w:pPr>
    </w:p>
    <w:p w:rsidR="00FF18A0" w:rsidP="0012039C">
      <w:pPr>
        <w:rPr>
          <w:color w:val="000000"/>
        </w:rPr>
      </w:pPr>
      <w:r>
        <w:rPr>
          <w:color w:val="000000"/>
        </w:rPr>
        <w:t xml:space="preserve">(c)  To the best of your knowledge, will your participation in this </w:t>
      </w:r>
      <w:r w:rsidR="008D67B5">
        <w:rPr>
          <w:color w:val="000000"/>
        </w:rPr>
        <w:t xml:space="preserve">peer </w:t>
      </w:r>
      <w:r>
        <w:rPr>
          <w:color w:val="000000"/>
        </w:rPr>
        <w:t>review enable you to obtain access to a competitor’s or potential competitor’s confidential proprietary information?</w:t>
      </w:r>
    </w:p>
    <w:p w:rsidR="00FF18A0" w:rsidP="0012039C">
      <w:pPr>
        <w:rPr>
          <w:color w:val="000000"/>
        </w:rPr>
      </w:pPr>
    </w:p>
    <w:p w:rsidR="006E7ACE" w:rsidP="0012039C">
      <w:pPr>
        <w:rPr>
          <w:color w:val="000000"/>
        </w:rPr>
      </w:pPr>
      <w:r>
        <w:rPr>
          <w:color w:val="000000"/>
        </w:rPr>
        <w:t>(d)  If you have ever been a U.S. Government employee (either civilian or military), to the best of your knowledge, are there any federal conflict of interest restrictions that may be applicable to your service in connection with this review?</w:t>
      </w:r>
    </w:p>
    <w:p w:rsidR="00E4334D" w:rsidP="0012039C">
      <w:pPr>
        <w:rPr>
          <w:color w:val="000000"/>
        </w:rPr>
      </w:pPr>
    </w:p>
    <w:p w:rsidR="00E4334D" w:rsidP="0012039C">
      <w:pPr>
        <w:rPr>
          <w:color w:val="000000"/>
        </w:rPr>
      </w:pPr>
      <w:r>
        <w:rPr>
          <w:color w:val="000000"/>
        </w:rPr>
        <w:t>(e)  Are you an employee of any sponsor or this project?</w:t>
      </w:r>
    </w:p>
    <w:p w:rsidR="00E4334D" w:rsidP="0012039C">
      <w:pPr>
        <w:rPr>
          <w:color w:val="000000"/>
        </w:rPr>
      </w:pPr>
    </w:p>
    <w:p w:rsidR="00E4334D" w:rsidP="00E4334D">
      <w:pPr>
        <w:rPr>
          <w:color w:val="000000"/>
        </w:rPr>
      </w:pPr>
      <w:r>
        <w:rPr>
          <w:color w:val="000000"/>
        </w:rPr>
        <w:t xml:space="preserve">(f)  If the peer review activity for which this form is being prepared involves reviews of specific applications and proposals for contract, grant, fellowship, etc. awards to be made by NOAA or other sponsors, do you or others with whom you have substantial common financial interests, or </w:t>
      </w:r>
      <w:r>
        <w:rPr>
          <w:color w:val="000000"/>
        </w:rPr>
        <w:t>a familial or substantial professional relationship, have an interest in receiving or being considered for awards that are currently the subject of the review being conducted by this peer review?</w:t>
      </w:r>
    </w:p>
    <w:p w:rsidR="00E4334D" w:rsidP="00E4334D">
      <w:pPr>
        <w:rPr>
          <w:color w:val="000000"/>
        </w:rPr>
      </w:pPr>
    </w:p>
    <w:p w:rsidR="00E4334D" w:rsidP="00E4334D">
      <w:pPr>
        <w:rPr>
          <w:color w:val="000000"/>
        </w:rPr>
      </w:pPr>
      <w:r>
        <w:rPr>
          <w:color w:val="000000"/>
        </w:rPr>
        <w:t>(g) If the peer review activity for which this form is being prepared involves developing requests for proposals, work statements, and/or specifications, etc., are you interested in seeking an award under the program for which the peer review on which you have been asked to serve is developing the request for proposals, work statement, and/or specifications – or, are you employed in any capacity by, or do you have a financial interest in or other economic relationship with, any person or organization that to the best of your knowledge is interested in seeking an award under this program?</w:t>
      </w:r>
    </w:p>
    <w:p w:rsidR="006E7ACE" w:rsidP="0012039C">
      <w:pPr>
        <w:rPr>
          <w:color w:val="000000"/>
        </w:rPr>
      </w:pPr>
    </w:p>
    <w:p w:rsidR="005A133C" w:rsidP="0012039C">
      <w:pPr>
        <w:rPr>
          <w:color w:val="000000"/>
        </w:rPr>
      </w:pPr>
    </w:p>
    <w:p w:rsidR="00ED1915" w:rsidP="00ED1915">
      <w:pPr>
        <w:rPr>
          <w:b/>
          <w:color w:val="000000"/>
        </w:rPr>
      </w:pPr>
      <w:r>
        <w:rPr>
          <w:color w:val="000000"/>
        </w:rPr>
        <w:t xml:space="preserve">  </w:t>
      </w:r>
      <w:r>
        <w:rPr>
          <w:color w:val="000000"/>
        </w:rPr>
        <w:tab/>
      </w:r>
      <w:r>
        <w:rPr>
          <w:b/>
          <w:color w:val="000000"/>
        </w:rPr>
        <w:t xml:space="preserve">If the answer to all of the above questions under </w:t>
      </w:r>
      <w:r w:rsidR="006E7ACE">
        <w:rPr>
          <w:b/>
          <w:color w:val="000000"/>
        </w:rPr>
        <w:t>OTHER</w:t>
      </w:r>
      <w:r>
        <w:rPr>
          <w:b/>
          <w:color w:val="000000"/>
        </w:rPr>
        <w:t xml:space="preserve"> INTERESTS is either “no” or “not applicable,” check here </w:t>
      </w:r>
      <w:r>
        <w:rPr>
          <w:b/>
          <w:color w:val="000000"/>
          <w:u w:val="single"/>
        </w:rPr>
        <w:tab/>
      </w:r>
      <w:r>
        <w:rPr>
          <w:b/>
          <w:color w:val="000000"/>
        </w:rPr>
        <w:t xml:space="preserve"> (NO).</w:t>
      </w:r>
    </w:p>
    <w:p w:rsidR="00ED1915" w:rsidP="00ED1915">
      <w:pPr>
        <w:rPr>
          <w:b/>
          <w:color w:val="000000"/>
        </w:rPr>
      </w:pPr>
    </w:p>
    <w:p w:rsidR="003C3196" w:rsidP="003C3196">
      <w:pPr>
        <w:rPr>
          <w:color w:val="000000"/>
        </w:rPr>
      </w:pPr>
      <w:r>
        <w:rPr>
          <w:b/>
          <w:color w:val="000000"/>
        </w:rPr>
        <w:tab/>
        <w:t xml:space="preserve">If the answer to any of the above questions under </w:t>
      </w:r>
      <w:r w:rsidR="006E7ACE">
        <w:rPr>
          <w:b/>
          <w:color w:val="000000"/>
        </w:rPr>
        <w:t xml:space="preserve">OTHER </w:t>
      </w:r>
      <w:r>
        <w:rPr>
          <w:b/>
          <w:color w:val="000000"/>
        </w:rPr>
        <w:t xml:space="preserve">INTERESTS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Pr>
          <w:color w:val="000000"/>
        </w:rPr>
        <w:t xml:space="preserve"> </w:t>
      </w:r>
    </w:p>
    <w:p w:rsidR="005A133C" w:rsidP="003C3196">
      <w:pPr>
        <w:rPr>
          <w:color w:val="000000"/>
        </w:rPr>
      </w:pPr>
    </w:p>
    <w:p w:rsidR="005A133C" w:rsidP="003C3196">
      <w:pPr>
        <w:rPr>
          <w:color w:val="000000"/>
        </w:rPr>
      </w:pPr>
    </w:p>
    <w:p w:rsidR="00350954" w:rsidP="003C3196">
      <w:pPr>
        <w:rPr>
          <w:color w:val="000000"/>
        </w:rPr>
      </w:pPr>
      <w:r>
        <w:rPr>
          <w:color w:val="000000"/>
        </w:rPr>
        <w:t>3</w:t>
      </w:r>
      <w:r>
        <w:rPr>
          <w:color w:val="000000"/>
        </w:rPr>
        <w:t xml:space="preserve">.  ADDITIONAL INFORMATION.  If there are relevant aspects of your background or present circumstances not addressed above that might reasonably be construed by others as affecting your judgment in matters within the assigned task of the peer review you have been invited to </w:t>
      </w:r>
      <w:r w:rsidR="003B3419">
        <w:rPr>
          <w:color w:val="000000"/>
        </w:rPr>
        <w:t>undertake</w:t>
      </w:r>
      <w:r>
        <w:rPr>
          <w:color w:val="000000"/>
        </w:rPr>
        <w:t>, and therefore might constitute an actual or potential source of bias, please describe them briefly.</w:t>
      </w:r>
    </w:p>
    <w:p w:rsidR="003C3196" w:rsidP="003C3196">
      <w:pPr>
        <w:rPr>
          <w:color w:val="000000"/>
        </w:rPr>
      </w:pPr>
    </w:p>
    <w:p w:rsidR="005A133C" w:rsidP="003C3196">
      <w:pPr>
        <w:rPr>
          <w:color w:val="000000"/>
        </w:rPr>
      </w:pPr>
    </w:p>
    <w:p w:rsidR="00350954" w:rsidP="003C3196">
      <w:pPr>
        <w:rPr>
          <w:color w:val="000000"/>
        </w:rPr>
      </w:pPr>
    </w:p>
    <w:p w:rsidR="003C3196" w:rsidP="003C3196">
      <w:pPr>
        <w:rPr>
          <w:color w:val="000000"/>
        </w:rPr>
      </w:pPr>
      <w:r>
        <w:rPr>
          <w:color w:val="000000"/>
          <w:u w:val="single"/>
        </w:rPr>
        <w:t>EXPLANATION OF “YES” RESPONSES:</w:t>
      </w: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r>
        <w:rPr>
          <w:color w:val="000000"/>
        </w:rPr>
        <w:tab/>
      </w:r>
      <w:r>
        <w:rPr>
          <w:i/>
          <w:color w:val="000000"/>
        </w:rPr>
        <w:t>During your period of service in connection with the activity for which this form is being completed, any changes in the information reported, or any new information, which need</w:t>
      </w:r>
      <w:r w:rsidR="00483169">
        <w:rPr>
          <w:i/>
          <w:color w:val="000000"/>
        </w:rPr>
        <w:t>s</w:t>
      </w:r>
      <w:r>
        <w:rPr>
          <w:i/>
          <w:color w:val="000000"/>
        </w:rPr>
        <w:t xml:space="preserve"> to be reported, should be reported promptly by written or electronic communication to NOAA.</w:t>
      </w:r>
    </w:p>
    <w:p w:rsidR="003C3196" w:rsidP="003C3196">
      <w:pPr>
        <w:rPr>
          <w:color w:val="000000"/>
        </w:rPr>
      </w:pPr>
    </w:p>
    <w:p w:rsidR="003C3196" w:rsidP="003C3196">
      <w:pPr>
        <w:rPr>
          <w:color w:val="000000"/>
        </w:rPr>
      </w:pPr>
    </w:p>
    <w:p w:rsidR="003C3196" w:rsidP="003C3196">
      <w:pPr>
        <w:rPr>
          <w:color w:val="000000"/>
        </w:rPr>
      </w:pPr>
    </w:p>
    <w:p w:rsidR="003C3196" w:rsidP="003C3196">
      <w:pPr>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3C3196" w:rsidP="003C3196">
      <w:pPr>
        <w:rPr>
          <w:color w:val="000000"/>
        </w:rPr>
      </w:pPr>
      <w:r>
        <w:rPr>
          <w:color w:val="000000"/>
        </w:rPr>
        <w:t>YOUR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rsidR="003C3196" w:rsidP="003C3196">
      <w:pPr>
        <w:rPr>
          <w:color w:val="000000"/>
        </w:rPr>
      </w:pPr>
    </w:p>
    <w:p w:rsidR="003C3196" w:rsidP="003C3196">
      <w:pPr>
        <w:rPr>
          <w:color w:val="000000"/>
        </w:rPr>
      </w:pPr>
    </w:p>
    <w:p w:rsidR="00C30F26" w:rsidP="003C3196">
      <w:pPr>
        <w:rPr>
          <w:color w:val="000000"/>
        </w:rPr>
      </w:pPr>
      <w:r>
        <w:rPr>
          <w:color w:val="000000"/>
        </w:rPr>
        <w:t xml:space="preserve">Reviewed by: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ED1915" w:rsidP="00370A4C">
      <w:pPr>
        <w:rPr>
          <w:color w:val="000000"/>
        </w:rPr>
      </w:pPr>
      <w:r>
        <w:rPr>
          <w:color w:val="000000"/>
        </w:rPr>
        <w:tab/>
      </w:r>
      <w:r>
        <w:rPr>
          <w:color w:val="000000"/>
        </w:rPr>
        <w:tab/>
        <w:t>Name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r w:rsidRPr="00F93E1A" w:rsidR="003C3196">
        <w:rPr>
          <w:color w:val="000000"/>
        </w:rPr>
        <w:t xml:space="preserve"> </w:t>
      </w:r>
    </w:p>
    <w:p w:rsidR="00310815" w:rsidP="00370A4C">
      <w:pPr>
        <w:rPr>
          <w:color w:val="000000"/>
        </w:rPr>
      </w:pPr>
      <w:bookmarkStart w:id="0" w:name="_GoBack"/>
      <w:bookmarkEnd w:id="0"/>
    </w:p>
    <w:p w:rsidR="00310815" w:rsidRPr="00C022E1" w:rsidP="008B55F8">
      <w:pPr>
        <w:rPr>
          <w:rFonts w:asciiTheme="minorHAnsi" w:hAnsiTheme="minorHAnsi" w:cstheme="minorHAnsi"/>
          <w:b/>
          <w:color w:val="000000"/>
          <w:sz w:val="20"/>
          <w:szCs w:val="20"/>
          <w:u w:val="single"/>
        </w:rPr>
      </w:pPr>
      <w:r w:rsidRPr="00C022E1">
        <w:rPr>
          <w:rFonts w:asciiTheme="minorHAnsi" w:hAnsiTheme="minorHAnsi" w:cstheme="minorHAnsi"/>
          <w:b/>
          <w:color w:val="000000"/>
          <w:sz w:val="20"/>
          <w:szCs w:val="20"/>
          <w:u w:val="single"/>
        </w:rPr>
        <w:t>Paperwork Reduction Act Statement</w:t>
      </w:r>
      <w:r w:rsidRPr="00C022E1" w:rsidR="00A823D7">
        <w:rPr>
          <w:rFonts w:asciiTheme="minorHAnsi" w:hAnsiTheme="minorHAnsi" w:cstheme="minorHAnsi"/>
          <w:b/>
          <w:color w:val="000000"/>
          <w:sz w:val="20"/>
          <w:szCs w:val="20"/>
          <w:u w:val="single"/>
        </w:rPr>
        <w:t>:</w:t>
      </w:r>
    </w:p>
    <w:p w:rsidR="00D46B86" w:rsidRPr="00C022E1" w:rsidP="00C022E1">
      <w:pPr>
        <w:shd w:val="clear" w:color="auto" w:fill="FFFFFF"/>
        <w:spacing w:before="240"/>
        <w:rPr>
          <w:rFonts w:asciiTheme="minorHAnsi" w:hAnsiTheme="minorHAnsi" w:cstheme="minorHAnsi"/>
          <w:color w:val="222222"/>
          <w:sz w:val="20"/>
          <w:szCs w:val="20"/>
        </w:rPr>
      </w:pPr>
      <w:r w:rsidRPr="00C022E1">
        <w:rPr>
          <w:rFonts w:asciiTheme="minorHAnsi" w:hAnsiTheme="minorHAnsi" w:cstheme="minorHAns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0648-0567. Without this approval, we could not conduct this information collection. Public reporting for this information collection is estimated to be approximately 30 minutes per response, </w:t>
      </w:r>
      <w:r w:rsidRPr="00C022E1">
        <w:rPr>
          <w:rFonts w:asciiTheme="minorHAnsi" w:hAnsiTheme="minorHAnsi" w:cstheme="minorHAnsi"/>
          <w:color w:val="222222"/>
          <w:sz w:val="20"/>
          <w:szCs w:val="20"/>
          <w:lang w:val="en"/>
        </w:rPr>
        <w:t>including the time for reviewing instructions, searching existing data sources, gathering and maintaining the data needed, and completing and reviewing the information collection. </w:t>
      </w:r>
      <w:r w:rsidRPr="00C022E1">
        <w:rPr>
          <w:rFonts w:asciiTheme="minorHAnsi" w:hAnsiTheme="minorHAnsi" w:cstheme="minorHAnsi"/>
          <w:color w:val="222222"/>
          <w:sz w:val="20"/>
          <w:szCs w:val="20"/>
        </w:rPr>
        <w:t xml:space="preserve">All responses to this information collection are voluntary. Send comments regarding this burden estimate or any other aspect of this information collection, including suggestions for reducing this burden to </w:t>
      </w:r>
      <w:bookmarkStart w:id="1" w:name="_Hlk178084776"/>
      <w:r w:rsidRPr="00C022E1" w:rsidR="00910CCB">
        <w:rPr>
          <w:rFonts w:asciiTheme="minorHAnsi" w:hAnsiTheme="minorHAnsi" w:cstheme="minorHAnsi"/>
          <w:sz w:val="20"/>
          <w:szCs w:val="20"/>
        </w:rPr>
        <w:t>Adrienne Thomas, 1315 East West Hwy, Bldg. SSMC3, Silver Spring, MD 20910-3282, (240) 457-9227, Adrienne.thomas@noaa.gov</w:t>
      </w:r>
      <w:bookmarkEnd w:id="1"/>
      <w:r w:rsidRPr="00C022E1">
        <w:rPr>
          <w:rFonts w:asciiTheme="minorHAnsi" w:hAnsiTheme="minorHAnsi" w:cstheme="minorHAnsi"/>
          <w:b/>
          <w:sz w:val="20"/>
          <w:szCs w:val="20"/>
        </w:rPr>
        <w:t>.</w:t>
      </w:r>
    </w:p>
    <w:p w:rsidR="00310815" w:rsidP="00370A4C">
      <w:pPr>
        <w:rPr>
          <w:b/>
          <w:i/>
          <w:color w:val="000000"/>
        </w:rPr>
      </w:pPr>
    </w:p>
    <w:p w:rsidR="00C022E1" w:rsidRPr="00460523" w:rsidP="00C022E1">
      <w:pPr>
        <w:rPr>
          <w:rFonts w:asciiTheme="minorHAnsi" w:hAnsiTheme="minorHAnsi" w:cstheme="minorHAnsi"/>
          <w:b/>
          <w:sz w:val="20"/>
          <w:szCs w:val="20"/>
          <w:u w:val="single"/>
        </w:rPr>
      </w:pPr>
      <w:r w:rsidRPr="00460523">
        <w:rPr>
          <w:rFonts w:asciiTheme="minorHAnsi" w:hAnsiTheme="minorHAnsi" w:cstheme="minorHAnsi"/>
          <w:b/>
          <w:sz w:val="20"/>
          <w:szCs w:val="20"/>
          <w:u w:val="single"/>
        </w:rPr>
        <w:t>Privacy Act Statement</w:t>
      </w:r>
    </w:p>
    <w:p w:rsidR="00C022E1" w:rsidRPr="007661BF" w:rsidP="00C022E1">
      <w:pPr>
        <w:spacing w:before="240"/>
        <w:rPr>
          <w:rFonts w:asciiTheme="minorHAnsi" w:hAnsiTheme="minorHAnsi" w:cstheme="minorHAnsi"/>
          <w:sz w:val="20"/>
          <w:szCs w:val="20"/>
        </w:rPr>
      </w:pPr>
      <w:r w:rsidRPr="007661BF">
        <w:rPr>
          <w:rFonts w:asciiTheme="minorHAnsi" w:hAnsiTheme="minorHAnsi" w:cstheme="minorHAnsi"/>
          <w:b/>
          <w:sz w:val="20"/>
          <w:szCs w:val="20"/>
        </w:rPr>
        <w:t>Authority</w:t>
      </w:r>
      <w:r w:rsidRPr="007661BF">
        <w:rPr>
          <w:rFonts w:asciiTheme="minorHAnsi" w:hAnsiTheme="minorHAnsi" w:cstheme="minorHAnsi"/>
          <w:sz w:val="20"/>
          <w:szCs w:val="20"/>
        </w:rPr>
        <w:t>:  The collection of this information is authorized under 5 U.S.C. 301, Departmental Regulations and 15 U.S.C. 1512, Powers and duties of Department.</w:t>
      </w:r>
    </w:p>
    <w:p w:rsidR="00C022E1" w:rsidRPr="007661BF" w:rsidP="00C022E1">
      <w:pPr>
        <w:spacing w:before="240"/>
        <w:rPr>
          <w:rFonts w:asciiTheme="minorHAnsi" w:hAnsiTheme="minorHAnsi" w:cstheme="minorHAnsi"/>
          <w:sz w:val="20"/>
          <w:szCs w:val="20"/>
        </w:rPr>
      </w:pPr>
      <w:r w:rsidRPr="007661BF">
        <w:rPr>
          <w:rFonts w:asciiTheme="minorHAnsi" w:hAnsiTheme="minorHAnsi" w:cstheme="minorHAnsi"/>
          <w:b/>
          <w:sz w:val="20"/>
          <w:szCs w:val="20"/>
        </w:rPr>
        <w:t>Purpose</w:t>
      </w:r>
      <w:r w:rsidRPr="007661BF">
        <w:rPr>
          <w:rFonts w:asciiTheme="minorHAnsi" w:hAnsiTheme="minorHAnsi" w:cstheme="minorHAnsi"/>
          <w:sz w:val="20"/>
          <w:szCs w:val="20"/>
        </w:rPr>
        <w:t xml:space="preserve">: </w:t>
      </w:r>
      <w:r w:rsidRPr="007661BF">
        <w:rPr>
          <w:rFonts w:asciiTheme="minorHAnsi" w:hAnsiTheme="minorHAnsi" w:cstheme="minorHAnsi"/>
          <w:color w:val="333333"/>
          <w:sz w:val="20"/>
          <w:szCs w:val="20"/>
          <w:shd w:val="clear" w:color="auto" w:fill="FFFFFF"/>
        </w:rPr>
        <w:t>To address questions of conflict of interest, individuals selected to perform peer review of scientific information subject to the Final Information Quality Bulletin for Peer Review issued by OMB are required to submit certain background information and information regarding conflicts of interest to NOAA for review. </w:t>
      </w:r>
    </w:p>
    <w:p w:rsidR="00C022E1" w:rsidRPr="007661BF" w:rsidP="00C022E1">
      <w:pPr>
        <w:spacing w:before="240"/>
        <w:rPr>
          <w:rFonts w:asciiTheme="minorHAnsi" w:hAnsiTheme="minorHAnsi" w:cstheme="minorHAnsi"/>
          <w:sz w:val="20"/>
          <w:szCs w:val="20"/>
        </w:rPr>
      </w:pPr>
      <w:r w:rsidRPr="007661BF">
        <w:rPr>
          <w:rFonts w:asciiTheme="minorHAnsi" w:hAnsiTheme="minorHAnsi" w:cstheme="minorHAnsi"/>
          <w:b/>
          <w:sz w:val="20"/>
          <w:szCs w:val="20"/>
        </w:rPr>
        <w:t>NOAA Routine Uses</w:t>
      </w:r>
      <w:r w:rsidRPr="007661BF">
        <w:rPr>
          <w:rFonts w:asciiTheme="minorHAnsi" w:hAnsiTheme="minorHAnsi" w:cstheme="minorHAnsi"/>
          <w:sz w:val="20"/>
          <w:szCs w:val="20"/>
        </w:rPr>
        <w:t xml:space="preserve">:  NOAA will use this information </w:t>
      </w:r>
      <w:r w:rsidRPr="007661BF">
        <w:rPr>
          <w:rFonts w:asciiTheme="minorHAnsi" w:hAnsiTheme="minorHAnsi" w:cstheme="minorHAnsi"/>
          <w:color w:val="333333"/>
          <w:sz w:val="20"/>
          <w:szCs w:val="20"/>
          <w:shd w:val="clear" w:color="auto" w:fill="FFFFFF"/>
        </w:rPr>
        <w:t>in addressing and resolving questions of conflict of interest</w:t>
      </w:r>
      <w:r>
        <w:rPr>
          <w:rFonts w:cstheme="minorHAnsi"/>
          <w:color w:val="333333"/>
          <w:sz w:val="20"/>
          <w:szCs w:val="20"/>
          <w:shd w:val="clear" w:color="auto" w:fill="FFFFFF"/>
        </w:rPr>
        <w:t xml:space="preserve"> when selecting peer reviewers who are not federal government employees</w:t>
      </w:r>
      <w:r w:rsidRPr="007661BF">
        <w:rPr>
          <w:rFonts w:asciiTheme="minorHAnsi" w:hAnsiTheme="minorHAnsi" w:cstheme="minorHAnsi"/>
          <w:sz w:val="20"/>
          <w:szCs w:val="20"/>
        </w:rPr>
        <w:t>.</w:t>
      </w:r>
      <w:r>
        <w:rPr>
          <w:rFonts w:cstheme="minorHAnsi"/>
          <w:sz w:val="20"/>
          <w:szCs w:val="20"/>
        </w:rPr>
        <w:t xml:space="preserve">  </w:t>
      </w:r>
      <w:r w:rsidRPr="007661BF">
        <w:rPr>
          <w:rFonts w:asciiTheme="minorHAnsi" w:hAnsiTheme="minorHAnsi" w:cstheme="minorHAnsi"/>
          <w:sz w:val="20"/>
          <w:szCs w:val="20"/>
        </w:rPr>
        <w:t>Disclosure of this information is permitted under the Privacy Act of 1974 (5 U.S.C. Section 552a) to be shared among NOAA staff for work-related purposes.  Disclosure of this information is also subject to all of the published routine uses as identified in the Privacy Act System of Records Notice Commerce/DEPT-11, Candidates for Membership, Members, and Former Members of Department of Commerce Advisory Committees.</w:t>
      </w:r>
    </w:p>
    <w:p w:rsidR="00C022E1" w:rsidRPr="007661BF" w:rsidP="00C022E1">
      <w:pPr>
        <w:spacing w:before="240"/>
        <w:rPr>
          <w:rFonts w:asciiTheme="minorHAnsi" w:hAnsiTheme="minorHAnsi" w:cstheme="minorHAnsi"/>
          <w:sz w:val="20"/>
          <w:szCs w:val="20"/>
        </w:rPr>
      </w:pPr>
      <w:r w:rsidRPr="007661BF">
        <w:rPr>
          <w:rFonts w:asciiTheme="minorHAnsi" w:hAnsiTheme="minorHAnsi" w:cstheme="minorHAnsi"/>
          <w:b/>
          <w:sz w:val="20"/>
          <w:szCs w:val="20"/>
        </w:rPr>
        <w:t>Obligation to Respond</w:t>
      </w:r>
      <w:r w:rsidRPr="007661BF">
        <w:rPr>
          <w:rFonts w:asciiTheme="minorHAnsi" w:hAnsiTheme="minorHAnsi" w:cstheme="minorHAnsi"/>
          <w:sz w:val="20"/>
          <w:szCs w:val="20"/>
        </w:rPr>
        <w:t>:  Furnishing this information is voluntary.  However, failure to submit the requested information will disqualify an individual from performing peer review of scientific information.</w:t>
      </w:r>
    </w:p>
    <w:p w:rsidR="00C022E1" w:rsidRPr="00A823D7" w:rsidP="00370A4C">
      <w:pPr>
        <w:rPr>
          <w:b/>
          <w:i/>
          <w:color w:val="000000"/>
        </w:rPr>
      </w:pPr>
    </w:p>
    <w:sectPr w:rsidSect="00A93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3D7" w:rsidP="00973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82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3D7" w:rsidP="00973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368F">
      <w:rPr>
        <w:rStyle w:val="PageNumber"/>
        <w:noProof/>
      </w:rPr>
      <w:t>1</w:t>
    </w:r>
    <w:r>
      <w:rPr>
        <w:rStyle w:val="PageNumber"/>
      </w:rPr>
      <w:fldChar w:fldCharType="end"/>
    </w:r>
  </w:p>
  <w:p w:rsidR="00A823D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61FD424"/>
    <w:multiLevelType w:val="hybridMultilevel"/>
    <w:tmpl w:val="C200B835"/>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singleLevel"/>
    <w:tmpl w:val="00000000"/>
    <w:lvl w:ilvl="0">
      <w:start w:val="1"/>
      <w:numFmt w:val="decimal"/>
      <w:lvlText w:val="%1."/>
      <w:lvlJc w:val="left"/>
      <w:pPr>
        <w:tabs>
          <w:tab w:val="num" w:pos="480"/>
        </w:tabs>
        <w:ind w:left="480" w:hanging="360"/>
      </w:pPr>
      <w:rPr>
        <w:rFonts w:hint="default"/>
      </w:rPr>
    </w:lvl>
  </w:abstractNum>
  <w:abstractNum w:abstractNumId="2">
    <w:nsid w:val="1A683DC5"/>
    <w:multiLevelType w:val="hybridMultilevel"/>
    <w:tmpl w:val="14C2A20E"/>
    <w:lvl w:ilvl="0">
      <w:start w:val="2"/>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
    <w:nsid w:val="1B8320D3"/>
    <w:multiLevelType w:val="hybridMultilevel"/>
    <w:tmpl w:val="7908C560"/>
    <w:lvl w:ilvl="0">
      <w:start w:val="5"/>
      <w:numFmt w:val="bullet"/>
      <w:lvlText w:val=""/>
      <w:lvlJc w:val="left"/>
      <w:pPr>
        <w:tabs>
          <w:tab w:val="num" w:pos="360"/>
        </w:tabs>
        <w:ind w:left="360" w:hanging="360"/>
      </w:pPr>
      <w:rPr>
        <w:rFonts w:ascii="Symbol" w:eastAsia="Times New Roman" w:hAnsi="Symbol" w:hint="default"/>
        <w:w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EB099C3"/>
    <w:multiLevelType w:val="hybridMultilevel"/>
    <w:tmpl w:val="2477AB7D"/>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CF88E63"/>
    <w:multiLevelType w:val="hybridMultilevel"/>
    <w:tmpl w:val="DA7B605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07"/>
    <w:rsid w:val="0000219F"/>
    <w:rsid w:val="000235A1"/>
    <w:rsid w:val="00036EAC"/>
    <w:rsid w:val="000602E2"/>
    <w:rsid w:val="00085210"/>
    <w:rsid w:val="0012039C"/>
    <w:rsid w:val="001334E9"/>
    <w:rsid w:val="00163AF4"/>
    <w:rsid w:val="001D4174"/>
    <w:rsid w:val="001F6783"/>
    <w:rsid w:val="00252361"/>
    <w:rsid w:val="0029368F"/>
    <w:rsid w:val="00297A23"/>
    <w:rsid w:val="002A7C0F"/>
    <w:rsid w:val="003001F8"/>
    <w:rsid w:val="00310815"/>
    <w:rsid w:val="00316C30"/>
    <w:rsid w:val="00350954"/>
    <w:rsid w:val="00351B03"/>
    <w:rsid w:val="0036576F"/>
    <w:rsid w:val="00370A4C"/>
    <w:rsid w:val="00383332"/>
    <w:rsid w:val="0038660E"/>
    <w:rsid w:val="00396470"/>
    <w:rsid w:val="003B3419"/>
    <w:rsid w:val="003C05C8"/>
    <w:rsid w:val="003C3196"/>
    <w:rsid w:val="003C7724"/>
    <w:rsid w:val="003D6014"/>
    <w:rsid w:val="003E33E4"/>
    <w:rsid w:val="003E5BA2"/>
    <w:rsid w:val="00432491"/>
    <w:rsid w:val="004436B2"/>
    <w:rsid w:val="00460523"/>
    <w:rsid w:val="00464D51"/>
    <w:rsid w:val="0046770B"/>
    <w:rsid w:val="00483169"/>
    <w:rsid w:val="004B4CF6"/>
    <w:rsid w:val="004E7107"/>
    <w:rsid w:val="00507BDB"/>
    <w:rsid w:val="0052386C"/>
    <w:rsid w:val="00556FF2"/>
    <w:rsid w:val="00595E18"/>
    <w:rsid w:val="005A133C"/>
    <w:rsid w:val="00656510"/>
    <w:rsid w:val="006930E5"/>
    <w:rsid w:val="00693FC5"/>
    <w:rsid w:val="006B53AA"/>
    <w:rsid w:val="006C38BC"/>
    <w:rsid w:val="006D3D99"/>
    <w:rsid w:val="006E7ACE"/>
    <w:rsid w:val="007661BF"/>
    <w:rsid w:val="00783AD0"/>
    <w:rsid w:val="007B5127"/>
    <w:rsid w:val="007C4B38"/>
    <w:rsid w:val="00807C69"/>
    <w:rsid w:val="00836EF3"/>
    <w:rsid w:val="00872223"/>
    <w:rsid w:val="008B55F8"/>
    <w:rsid w:val="008D67B5"/>
    <w:rsid w:val="008D6A4C"/>
    <w:rsid w:val="00901538"/>
    <w:rsid w:val="00910CCB"/>
    <w:rsid w:val="00923F8F"/>
    <w:rsid w:val="009310C2"/>
    <w:rsid w:val="00973B39"/>
    <w:rsid w:val="00A00F52"/>
    <w:rsid w:val="00A04989"/>
    <w:rsid w:val="00A5741B"/>
    <w:rsid w:val="00A73690"/>
    <w:rsid w:val="00A75825"/>
    <w:rsid w:val="00A823D7"/>
    <w:rsid w:val="00A86566"/>
    <w:rsid w:val="00A90255"/>
    <w:rsid w:val="00A939ED"/>
    <w:rsid w:val="00A93ED1"/>
    <w:rsid w:val="00A97EA2"/>
    <w:rsid w:val="00AC1588"/>
    <w:rsid w:val="00AE4EE2"/>
    <w:rsid w:val="00B47ABB"/>
    <w:rsid w:val="00B517CC"/>
    <w:rsid w:val="00BE29FC"/>
    <w:rsid w:val="00C022E1"/>
    <w:rsid w:val="00C273BD"/>
    <w:rsid w:val="00C30F26"/>
    <w:rsid w:val="00C371E6"/>
    <w:rsid w:val="00C84462"/>
    <w:rsid w:val="00CA355C"/>
    <w:rsid w:val="00CA5970"/>
    <w:rsid w:val="00CC6480"/>
    <w:rsid w:val="00D23DAD"/>
    <w:rsid w:val="00D373F8"/>
    <w:rsid w:val="00D43B2B"/>
    <w:rsid w:val="00D46B86"/>
    <w:rsid w:val="00DC7B9F"/>
    <w:rsid w:val="00E4334D"/>
    <w:rsid w:val="00E62F0D"/>
    <w:rsid w:val="00E6524B"/>
    <w:rsid w:val="00E86EBD"/>
    <w:rsid w:val="00EA7229"/>
    <w:rsid w:val="00ED1915"/>
    <w:rsid w:val="00ED2257"/>
    <w:rsid w:val="00EE5671"/>
    <w:rsid w:val="00F53F4F"/>
    <w:rsid w:val="00F93E1A"/>
    <w:rsid w:val="00FF18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E2B830"/>
  <w15:chartTrackingRefBased/>
  <w15:docId w15:val="{46092CEB-2812-49E6-ADA2-8F004EEF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70A4C"/>
    <w:rPr>
      <w:sz w:val="16"/>
      <w:szCs w:val="16"/>
    </w:rPr>
  </w:style>
  <w:style w:type="paragraph" w:styleId="CommentText">
    <w:name w:val="annotation text"/>
    <w:basedOn w:val="Normal"/>
    <w:semiHidden/>
    <w:rsid w:val="00370A4C"/>
    <w:rPr>
      <w:sz w:val="20"/>
      <w:szCs w:val="20"/>
    </w:rPr>
  </w:style>
  <w:style w:type="paragraph" w:styleId="BalloonText">
    <w:name w:val="Balloon Text"/>
    <w:basedOn w:val="Normal"/>
    <w:semiHidden/>
    <w:rsid w:val="00370A4C"/>
    <w:rPr>
      <w:rFonts w:ascii="Tahoma" w:hAnsi="Tahoma" w:cs="Tahoma"/>
      <w:sz w:val="16"/>
      <w:szCs w:val="16"/>
    </w:rPr>
  </w:style>
  <w:style w:type="paragraph" w:styleId="Footer">
    <w:name w:val="footer"/>
    <w:basedOn w:val="Normal"/>
    <w:rsid w:val="00C371E6"/>
    <w:pPr>
      <w:tabs>
        <w:tab w:val="center" w:pos="4320"/>
        <w:tab w:val="right" w:pos="8640"/>
      </w:tabs>
    </w:pPr>
  </w:style>
  <w:style w:type="character" w:styleId="PageNumber">
    <w:name w:val="page number"/>
    <w:basedOn w:val="DefaultParagraphFont"/>
    <w:rsid w:val="00C371E6"/>
  </w:style>
  <w:style w:type="paragraph" w:styleId="CommentSubject">
    <w:name w:val="annotation subject"/>
    <w:basedOn w:val="CommentText"/>
    <w:next w:val="CommentText"/>
    <w:semiHidden/>
    <w:rsid w:val="004436B2"/>
    <w:rPr>
      <w:b/>
      <w:bCs/>
    </w:rPr>
  </w:style>
  <w:style w:type="paragraph" w:customStyle="1" w:styleId="Default">
    <w:name w:val="Default"/>
    <w:rsid w:val="001334E9"/>
    <w:pPr>
      <w:widowControl w:val="0"/>
      <w:autoSpaceDE w:val="0"/>
      <w:autoSpaceDN w:val="0"/>
      <w:adjustRightInd w:val="0"/>
    </w:pPr>
    <w:rPr>
      <w:color w:val="000000"/>
      <w:sz w:val="24"/>
      <w:szCs w:val="24"/>
    </w:rPr>
  </w:style>
  <w:style w:type="paragraph" w:customStyle="1" w:styleId="CM9">
    <w:name w:val="CM9"/>
    <w:basedOn w:val="Default"/>
    <w:next w:val="Default"/>
    <w:rsid w:val="001334E9"/>
    <w:pPr>
      <w:spacing w:after="285"/>
    </w:pPr>
    <w:rPr>
      <w:color w:val="auto"/>
    </w:rPr>
  </w:style>
  <w:style w:type="paragraph" w:customStyle="1" w:styleId="CM3">
    <w:name w:val="CM3"/>
    <w:basedOn w:val="Default"/>
    <w:next w:val="Default"/>
    <w:rsid w:val="001334E9"/>
    <w:pPr>
      <w:spacing w:line="276" w:lineRule="atLeast"/>
    </w:pPr>
    <w:rPr>
      <w:color w:val="auto"/>
    </w:rPr>
  </w:style>
  <w:style w:type="character" w:styleId="Hyperlink">
    <w:name w:val="Hyperlink"/>
    <w:rsid w:val="00316C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A3FBE-E96D-4B2A-8CE2-9BBD9B34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1904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National Oceanic and Atmospheric Administration</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Oceanic and Atmospheric Administration</dc:title>
  <dc:creator>TGleason</dc:creator>
  <cp:lastModifiedBy>Adrienne.Thomas</cp:lastModifiedBy>
  <cp:revision>6</cp:revision>
  <cp:lastPrinted>2006-02-14T20:45:00Z</cp:lastPrinted>
  <dcterms:created xsi:type="dcterms:W3CDTF">2020-07-06T22:28:00Z</dcterms:created>
  <dcterms:modified xsi:type="dcterms:W3CDTF">2024-09-25T12:44:00Z</dcterms:modified>
</cp:coreProperties>
</file>