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B75D93" w:rsidP="00636EDA" w14:paraId="79D4A065" w14:textId="0CC775DF">
      <w:pPr>
        <w:widowControl/>
        <w:jc w:val="center"/>
        <w:rPr>
          <w:rFonts w:ascii="Arial" w:hAnsi="Arial" w:cs="Arial"/>
          <w:b/>
          <w:bCs/>
        </w:rPr>
      </w:pPr>
      <w:r w:rsidRPr="07867494">
        <w:rPr>
          <w:rFonts w:ascii="Arial" w:hAnsi="Arial" w:cs="Arial"/>
          <w:b/>
          <w:bCs/>
        </w:rPr>
        <w:t>SUPPORTING STATEMENT</w:t>
      </w:r>
    </w:p>
    <w:p w:rsidR="00636EDA" w:rsidRPr="00B75D93" w:rsidP="00636EDA" w14:paraId="79D4A066" w14:textId="77777777">
      <w:pPr>
        <w:widowControl/>
        <w:jc w:val="center"/>
        <w:rPr>
          <w:rFonts w:ascii="Arial" w:hAnsi="Arial" w:cs="Arial"/>
          <w:b/>
          <w:bCs/>
        </w:rPr>
      </w:pPr>
      <w:smartTag w:uri="urn:schemas-microsoft-com:office:smarttags" w:element="place">
        <w:smartTag w:uri="urn:schemas-microsoft-com:office:smarttags" w:element="country-region">
          <w:r w:rsidRPr="00B75D93">
            <w:rPr>
              <w:rFonts w:ascii="Arial" w:hAnsi="Arial" w:cs="Arial"/>
              <w:b/>
              <w:bCs/>
            </w:rPr>
            <w:t>United States</w:t>
          </w:r>
        </w:smartTag>
      </w:smartTag>
      <w:r w:rsidRPr="00B75D93">
        <w:rPr>
          <w:rFonts w:ascii="Arial" w:hAnsi="Arial" w:cs="Arial"/>
          <w:b/>
          <w:bCs/>
        </w:rPr>
        <w:t xml:space="preserve"> Patent and Trademark Office</w:t>
      </w:r>
    </w:p>
    <w:p w:rsidR="00636EDA" w:rsidRPr="00B75D93" w:rsidP="00636EDA" w14:paraId="79D4A067" w14:textId="55F2DF4E">
      <w:pPr>
        <w:widowControl/>
        <w:jc w:val="center"/>
        <w:rPr>
          <w:rFonts w:ascii="Arial" w:hAnsi="Arial" w:cs="Arial"/>
        </w:rPr>
      </w:pPr>
      <w:r>
        <w:rPr>
          <w:rFonts w:ascii="Arial" w:hAnsi="Arial" w:cs="Arial"/>
          <w:b/>
          <w:bCs/>
        </w:rPr>
        <w:t>Applications for Trademark Registration</w:t>
      </w:r>
    </w:p>
    <w:p w:rsidR="00636EDA" w:rsidP="00636EDA" w14:paraId="79D4A068" w14:textId="49FB903A">
      <w:pPr>
        <w:widowControl/>
        <w:jc w:val="center"/>
        <w:rPr>
          <w:rFonts w:ascii="Arial" w:hAnsi="Arial" w:cs="Arial"/>
          <w:b/>
          <w:bCs/>
        </w:rPr>
      </w:pPr>
      <w:r w:rsidRPr="00B75D93">
        <w:rPr>
          <w:rFonts w:ascii="Arial" w:hAnsi="Arial" w:cs="Arial"/>
          <w:b/>
          <w:bCs/>
        </w:rPr>
        <w:t>OMB CONTROL NUMBER 0651-00</w:t>
      </w:r>
      <w:r w:rsidR="006500BB">
        <w:rPr>
          <w:rFonts w:ascii="Arial" w:hAnsi="Arial" w:cs="Arial"/>
          <w:b/>
          <w:bCs/>
        </w:rPr>
        <w:t>09</w:t>
      </w:r>
    </w:p>
    <w:p w:rsidR="00636EDA" w:rsidRPr="00431AC1" w:rsidP="00636EDA" w14:paraId="79D4A069" w14:textId="38B53C12">
      <w:pPr>
        <w:widowControl/>
        <w:jc w:val="center"/>
        <w:rPr>
          <w:rFonts w:ascii="Arial" w:hAnsi="Arial" w:cs="Arial"/>
          <w:b/>
          <w:bCs/>
          <w:color w:val="FF0000"/>
        </w:rPr>
      </w:pPr>
      <w:r>
        <w:rPr>
          <w:rFonts w:ascii="Arial" w:hAnsi="Arial" w:cs="Arial"/>
          <w:b/>
          <w:bCs/>
        </w:rPr>
        <w:t>2024</w:t>
      </w:r>
    </w:p>
    <w:p w:rsidR="00636EDA" w:rsidRPr="00476F66" w:rsidP="00636EDA" w14:paraId="79D4A06A" w14:textId="77777777">
      <w:pPr>
        <w:widowControl/>
        <w:ind w:firstLine="1440"/>
        <w:rPr>
          <w:rFonts w:ascii="Arial" w:hAnsi="Arial" w:cs="Arial"/>
          <w:color w:val="0000FF"/>
        </w:rPr>
      </w:pPr>
    </w:p>
    <w:p w:rsidR="00636EDA" w:rsidRPr="00476F66" w:rsidP="00636EDA" w14:paraId="79D4A06B" w14:textId="77777777">
      <w:pPr>
        <w:widowControl/>
        <w:rPr>
          <w:rFonts w:ascii="Arial" w:hAnsi="Arial" w:cs="Arial"/>
          <w:color w:val="0000FF"/>
        </w:rPr>
      </w:pPr>
    </w:p>
    <w:p w:rsidR="00636EDA" w:rsidRPr="00476F66" w:rsidP="005C1D8E" w14:paraId="79D4A06C" w14:textId="77777777">
      <w:pPr>
        <w:widowControl/>
        <w:tabs>
          <w:tab w:val="left" w:pos="720"/>
        </w:tabs>
        <w:jc w:val="both"/>
        <w:rPr>
          <w:rFonts w:ascii="Arial" w:hAnsi="Arial" w:cs="Arial"/>
        </w:rPr>
      </w:pPr>
      <w:r w:rsidRPr="00476F66">
        <w:rPr>
          <w:rFonts w:ascii="Arial" w:hAnsi="Arial" w:cs="Arial"/>
          <w:b/>
          <w:bCs/>
        </w:rPr>
        <w:t>A.</w:t>
      </w:r>
      <w:r w:rsidRPr="00476F66">
        <w:rPr>
          <w:rFonts w:ascii="Arial" w:hAnsi="Arial" w:cs="Arial"/>
          <w:b/>
          <w:bCs/>
        </w:rPr>
        <w:tab/>
        <w:t>JUSTIFICATION</w:t>
      </w:r>
    </w:p>
    <w:p w:rsidR="00636EDA" w:rsidRPr="00476F66" w:rsidP="00636EDA" w14:paraId="79D4A06D" w14:textId="77777777">
      <w:pPr>
        <w:widowControl/>
        <w:jc w:val="both"/>
        <w:rPr>
          <w:rFonts w:ascii="Arial" w:hAnsi="Arial" w:cs="Arial"/>
        </w:rPr>
      </w:pPr>
    </w:p>
    <w:p w:rsidR="00567B74" w:rsidRPr="00004988" w:rsidP="005C1D8E" w14:paraId="3C6E5BB5" w14:textId="63222F45">
      <w:pPr>
        <w:pStyle w:val="ListParagraph"/>
        <w:widowControl/>
        <w:numPr>
          <w:ilvl w:val="0"/>
          <w:numId w:val="13"/>
        </w:numPr>
        <w:ind w:hanging="450"/>
        <w:jc w:val="both"/>
        <w:rPr>
          <w:rFonts w:ascii="Arial" w:hAnsi="Arial" w:cs="Arial"/>
          <w:b/>
        </w:rPr>
      </w:pPr>
      <w:r w:rsidRPr="00004988">
        <w:rPr>
          <w:rFonts w:ascii="Arial" w:hAnsi="Arial" w:cs="Arial"/>
          <w:b/>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widowControl/>
        <w:jc w:val="both"/>
        <w:rPr>
          <w:rFonts w:ascii="Arial" w:hAnsi="Arial" w:cs="Arial"/>
        </w:rPr>
      </w:pPr>
    </w:p>
    <w:p w:rsidR="00241B73" w:rsidP="07867494" w14:paraId="4670C12E" w14:textId="5B4C977A">
      <w:pPr>
        <w:pStyle w:val="NoSpacing"/>
        <w:jc w:val="both"/>
        <w:rPr>
          <w:rFonts w:ascii="Arial" w:hAnsi="Arial" w:cs="Arial"/>
          <w:sz w:val="24"/>
          <w:szCs w:val="24"/>
        </w:rPr>
      </w:pPr>
      <w:r w:rsidRPr="07867494">
        <w:rPr>
          <w:rFonts w:ascii="Arial" w:hAnsi="Arial" w:cs="Arial"/>
          <w:sz w:val="24"/>
          <w:szCs w:val="24"/>
        </w:rPr>
        <w:t>The United States Patent and Trademark Office (USPTO) administers the Trademark Act</w:t>
      </w:r>
      <w:r w:rsidRPr="07867494" w:rsidR="17133760">
        <w:rPr>
          <w:rFonts w:ascii="Arial" w:hAnsi="Arial" w:cs="Arial"/>
          <w:sz w:val="24"/>
          <w:szCs w:val="24"/>
        </w:rPr>
        <w:t xml:space="preserve"> (Act)</w:t>
      </w:r>
      <w:r w:rsidRPr="07867494">
        <w:rPr>
          <w:rFonts w:ascii="Arial" w:hAnsi="Arial" w:cs="Arial"/>
          <w:sz w:val="24"/>
          <w:szCs w:val="24"/>
        </w:rPr>
        <w:t xml:space="preserve">, 15 U.S.C. 1051 </w:t>
      </w:r>
      <w:r w:rsidRPr="07867494">
        <w:rPr>
          <w:rFonts w:ascii="Arial" w:hAnsi="Arial" w:cs="Arial"/>
          <w:i/>
          <w:iCs/>
          <w:sz w:val="24"/>
          <w:szCs w:val="24"/>
        </w:rPr>
        <w:t>et seq</w:t>
      </w:r>
      <w:r w:rsidRPr="07867494">
        <w:rPr>
          <w:rFonts w:ascii="Arial" w:hAnsi="Arial" w:cs="Arial"/>
          <w:sz w:val="24"/>
          <w:szCs w:val="24"/>
        </w:rPr>
        <w:t xml:space="preserve">., which provides for the </w:t>
      </w:r>
      <w:r w:rsidRPr="07867494" w:rsidR="001F4097">
        <w:rPr>
          <w:rFonts w:ascii="Arial" w:hAnsi="Arial" w:cs="Arial"/>
          <w:sz w:val="24"/>
          <w:szCs w:val="24"/>
        </w:rPr>
        <w:t>f</w:t>
      </w:r>
      <w:r w:rsidRPr="07867494">
        <w:rPr>
          <w:rFonts w:ascii="Arial" w:hAnsi="Arial" w:cs="Arial"/>
          <w:sz w:val="24"/>
          <w:szCs w:val="24"/>
        </w:rPr>
        <w:t xml:space="preserve">ederal registration of trademarks, service marks, collective trademarks and service marks, collective membership marks, and certification marks. Individuals and businesses </w:t>
      </w:r>
      <w:r w:rsidRPr="07867494" w:rsidR="6EC7D5F0">
        <w:rPr>
          <w:rFonts w:ascii="Arial" w:hAnsi="Arial" w:cs="Arial"/>
          <w:sz w:val="24"/>
          <w:szCs w:val="24"/>
        </w:rPr>
        <w:t>that use or intend to use such marks</w:t>
      </w:r>
      <w:r w:rsidRPr="07867494">
        <w:rPr>
          <w:rFonts w:ascii="Arial" w:hAnsi="Arial" w:cs="Arial"/>
          <w:sz w:val="24"/>
          <w:szCs w:val="24"/>
        </w:rPr>
        <w:t xml:space="preserve"> in commerce may file an application to register their marks</w:t>
      </w:r>
      <w:r w:rsidRPr="07867494" w:rsidR="44E285B9">
        <w:rPr>
          <w:rFonts w:ascii="Arial" w:hAnsi="Arial" w:cs="Arial"/>
          <w:sz w:val="24"/>
          <w:szCs w:val="24"/>
        </w:rPr>
        <w:t xml:space="preserve"> with the USPTO</w:t>
      </w:r>
      <w:r w:rsidRPr="07867494">
        <w:rPr>
          <w:rFonts w:ascii="Arial" w:hAnsi="Arial" w:cs="Arial"/>
          <w:sz w:val="24"/>
          <w:szCs w:val="24"/>
        </w:rPr>
        <w:t xml:space="preserve">. Registered marks </w:t>
      </w:r>
      <w:r w:rsidRPr="07867494" w:rsidR="61EA4F07">
        <w:rPr>
          <w:rFonts w:ascii="Arial" w:hAnsi="Arial" w:cs="Arial"/>
          <w:sz w:val="24"/>
          <w:szCs w:val="24"/>
        </w:rPr>
        <w:t xml:space="preserve">may </w:t>
      </w:r>
      <w:r w:rsidRPr="07867494">
        <w:rPr>
          <w:rFonts w:ascii="Arial" w:hAnsi="Arial" w:cs="Arial"/>
          <w:sz w:val="24"/>
          <w:szCs w:val="24"/>
        </w:rPr>
        <w:t xml:space="preserve">remain on the register indefinitely, so long as the owner of the registration files the necessary maintenance documents. The rules implementing the Act are set forth in 37 CFR </w:t>
      </w:r>
      <w:r w:rsidRPr="07867494" w:rsidR="12461F31">
        <w:rPr>
          <w:rFonts w:ascii="Arial" w:hAnsi="Arial" w:cs="Arial"/>
          <w:sz w:val="24"/>
          <w:szCs w:val="24"/>
        </w:rPr>
        <w:t>p</w:t>
      </w:r>
      <w:r w:rsidRPr="07867494">
        <w:rPr>
          <w:rFonts w:ascii="Arial" w:hAnsi="Arial" w:cs="Arial"/>
          <w:sz w:val="24"/>
          <w:szCs w:val="24"/>
        </w:rPr>
        <w:t>art 2.</w:t>
      </w:r>
    </w:p>
    <w:p w:rsidR="00241B73" w:rsidRPr="002C10FD" w:rsidP="00241B73" w14:paraId="6EAFE8CF" w14:textId="77777777">
      <w:pPr>
        <w:pStyle w:val="NoSpacing"/>
        <w:jc w:val="both"/>
        <w:rPr>
          <w:rFonts w:ascii="Arial" w:hAnsi="Arial" w:cs="Arial"/>
          <w:sz w:val="24"/>
        </w:rPr>
      </w:pPr>
    </w:p>
    <w:p w:rsidR="00241B73" w:rsidP="07867494" w14:paraId="6D834B00" w14:textId="56A169C5">
      <w:pPr>
        <w:pStyle w:val="NoSpacing"/>
        <w:jc w:val="both"/>
        <w:rPr>
          <w:rFonts w:ascii="Arial" w:hAnsi="Arial" w:cs="Arial"/>
          <w:sz w:val="24"/>
          <w:szCs w:val="24"/>
        </w:rPr>
      </w:pPr>
      <w:r w:rsidRPr="07867494">
        <w:rPr>
          <w:rFonts w:ascii="Arial" w:hAnsi="Arial" w:cs="Arial"/>
          <w:sz w:val="24"/>
          <w:szCs w:val="24"/>
        </w:rPr>
        <w:t xml:space="preserve">This information collection addresses submissions covered by 37 CFR </w:t>
      </w:r>
      <w:r w:rsidRPr="07867494" w:rsidR="08BCA354">
        <w:rPr>
          <w:rFonts w:ascii="Arial" w:hAnsi="Arial" w:cs="Arial"/>
          <w:sz w:val="24"/>
          <w:szCs w:val="24"/>
        </w:rPr>
        <w:t>p</w:t>
      </w:r>
      <w:r w:rsidRPr="07867494">
        <w:rPr>
          <w:rFonts w:ascii="Arial" w:hAnsi="Arial" w:cs="Arial"/>
          <w:sz w:val="24"/>
          <w:szCs w:val="24"/>
        </w:rPr>
        <w:t xml:space="preserve">art 2 for initial applications regarding the registration of trademarks, service marks, collective trademarks and service marks, collective membership marks, and certification marks. Trademarks can be registered on either the Principal or Supplemental Register. The Act and rules mandate that each certificate of registration include the mark, the goods and/or services in connection with which the mark is used, ownership information, dates of use, and certain other information. The USPTO also provides similar information concerning pending applications. The register and pending application information may be accessed by an individual or by businesses to determine the availability of a mark. By accessing the USPTO’s information, parties may reduce the possibility of initiating use of a mark previously adopted by another. The </w:t>
      </w:r>
      <w:r w:rsidRPr="07867494" w:rsidR="001F4097">
        <w:rPr>
          <w:rFonts w:ascii="Arial" w:hAnsi="Arial" w:cs="Arial"/>
          <w:sz w:val="24"/>
          <w:szCs w:val="24"/>
        </w:rPr>
        <w:t>f</w:t>
      </w:r>
      <w:r w:rsidRPr="07867494">
        <w:rPr>
          <w:rFonts w:ascii="Arial" w:hAnsi="Arial" w:cs="Arial"/>
          <w:sz w:val="24"/>
          <w:szCs w:val="24"/>
        </w:rPr>
        <w:t>ederal trademark registration process may thereby reduce the number of filings between both litigating parties and the courts.</w:t>
      </w:r>
    </w:p>
    <w:p w:rsidR="00636EDA" w:rsidP="00636EDA" w14:paraId="79D4A079" w14:textId="77777777">
      <w:pPr>
        <w:widowControl/>
        <w:jc w:val="both"/>
        <w:rPr>
          <w:rFonts w:ascii="Arial" w:hAnsi="Arial" w:cs="Arial"/>
          <w:color w:val="0000FF"/>
        </w:rPr>
      </w:pPr>
    </w:p>
    <w:p w:rsidR="00636EDA" w:rsidRPr="003F0D10" w:rsidP="00636EDA" w14:paraId="79D4A07A" w14:textId="77777777">
      <w:pPr>
        <w:widowControl/>
        <w:jc w:val="both"/>
        <w:rPr>
          <w:rFonts w:ascii="Arial" w:hAnsi="Arial" w:cs="Arial"/>
        </w:rPr>
      </w:pPr>
      <w:r w:rsidRPr="003F0D10">
        <w:rPr>
          <w:rFonts w:ascii="Arial" w:hAnsi="Arial" w:cs="Arial"/>
        </w:rPr>
        <w:t>Table 1 provides the specific statutes and regulations authorizing the USPTO to collect the information discussed above:</w:t>
      </w:r>
    </w:p>
    <w:p w:rsidR="00636EDA" w:rsidRPr="00476F66" w:rsidP="00636EDA" w14:paraId="79D4A07B" w14:textId="77777777">
      <w:pPr>
        <w:widowControl/>
        <w:jc w:val="both"/>
        <w:rPr>
          <w:rFonts w:ascii="Arial" w:hAnsi="Arial" w:cs="Arial"/>
          <w:color w:val="0000FF"/>
        </w:rPr>
      </w:pPr>
    </w:p>
    <w:p w:rsidR="00636EDA" w:rsidRPr="00DB6FA7" w:rsidP="00636EDA" w14:paraId="79D4A07C" w14:textId="77777777">
      <w:pPr>
        <w:widowControl/>
        <w:jc w:val="both"/>
        <w:rPr>
          <w:rFonts w:ascii="Arial" w:hAnsi="Arial" w:cs="Arial"/>
          <w:sz w:val="20"/>
          <w:szCs w:val="20"/>
        </w:rPr>
      </w:pPr>
      <w:r w:rsidRPr="00DB6FA7">
        <w:rPr>
          <w:rFonts w:ascii="Arial" w:hAnsi="Arial" w:cs="Arial"/>
          <w:b/>
          <w:bCs/>
          <w:sz w:val="20"/>
          <w:szCs w:val="20"/>
        </w:rPr>
        <w:t>Table 1:  Information Requirements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A0757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B8CCE4" w:themeFill="accent1" w:themeFillTint="66"/>
            <w:vAlign w:val="center"/>
          </w:tcPr>
          <w:p w:rsidR="00C5290A" w:rsidRPr="00C5290A" w:rsidP="00C5290A" w14:paraId="28634C00" w14:textId="77777777">
            <w:pPr>
              <w:widowControl/>
              <w:tabs>
                <w:tab w:val="left" w:pos="720"/>
              </w:tabs>
              <w:autoSpaceDE/>
              <w:autoSpaceDN/>
              <w:adjustRightInd/>
              <w:jc w:val="center"/>
              <w:rPr>
                <w:rFonts w:ascii="Arial" w:hAnsi="Arial"/>
                <w:b/>
                <w:sz w:val="16"/>
                <w:szCs w:val="20"/>
              </w:rPr>
            </w:pPr>
          </w:p>
          <w:p w:rsidR="00C5290A" w:rsidRPr="00C5290A" w:rsidP="00C5290A" w14:paraId="046759AC" w14:textId="0E54F251">
            <w:pPr>
              <w:widowControl/>
              <w:tabs>
                <w:tab w:val="left" w:pos="720"/>
              </w:tabs>
              <w:autoSpaceDE/>
              <w:autoSpaceDN/>
              <w:adjustRightInd/>
              <w:jc w:val="center"/>
              <w:rPr>
                <w:rFonts w:ascii="Arial" w:hAnsi="Arial"/>
                <w:b/>
                <w:sz w:val="16"/>
                <w:szCs w:val="20"/>
              </w:rPr>
            </w:pPr>
            <w:r>
              <w:rPr>
                <w:rFonts w:ascii="Arial" w:hAnsi="Arial"/>
                <w:b/>
                <w:sz w:val="16"/>
                <w:szCs w:val="20"/>
              </w:rPr>
              <w:t xml:space="preserve">Item </w:t>
            </w:r>
            <w:r w:rsidR="000E2392">
              <w:rPr>
                <w:rFonts w:ascii="Arial" w:hAnsi="Arial"/>
                <w:b/>
                <w:sz w:val="16"/>
                <w:szCs w:val="20"/>
              </w:rPr>
              <w:t>No.</w:t>
            </w:r>
          </w:p>
          <w:p w:rsidR="00C5290A" w:rsidRPr="00C5290A" w:rsidP="00C5290A" w14:paraId="0BE7BB68" w14:textId="77777777">
            <w:pPr>
              <w:widowControl/>
              <w:tabs>
                <w:tab w:val="left" w:pos="720"/>
              </w:tabs>
              <w:autoSpaceDE/>
              <w:autoSpaceDN/>
              <w:adjustRightInd/>
              <w:jc w:val="center"/>
              <w:rPr>
                <w:rFonts w:ascii="Arial" w:hAnsi="Arial"/>
                <w:b/>
                <w:sz w:val="16"/>
                <w:szCs w:val="20"/>
              </w:rPr>
            </w:pPr>
          </w:p>
        </w:tc>
        <w:tc>
          <w:tcPr>
            <w:tcW w:w="3690" w:type="dxa"/>
            <w:shd w:val="clear" w:color="auto" w:fill="B8CCE4" w:themeFill="accent1" w:themeFillTint="66"/>
            <w:vAlign w:val="center"/>
          </w:tcPr>
          <w:p w:rsidR="00C5290A" w:rsidRPr="00C5290A" w:rsidP="00C5290A" w14:paraId="540D46CB" w14:textId="77777777">
            <w:pPr>
              <w:widowControl/>
              <w:autoSpaceDE/>
              <w:autoSpaceDN/>
              <w:adjustRightInd/>
              <w:jc w:val="center"/>
              <w:rPr>
                <w:rFonts w:ascii="Arial" w:hAnsi="Arial"/>
                <w:b/>
                <w:sz w:val="16"/>
                <w:szCs w:val="20"/>
              </w:rPr>
            </w:pPr>
            <w:r w:rsidRPr="00C5290A">
              <w:rPr>
                <w:rFonts w:ascii="Arial" w:hAnsi="Arial"/>
                <w:b/>
                <w:sz w:val="16"/>
                <w:szCs w:val="20"/>
              </w:rPr>
              <w:t>Requirement</w:t>
            </w:r>
          </w:p>
        </w:tc>
        <w:tc>
          <w:tcPr>
            <w:tcW w:w="2700" w:type="dxa"/>
            <w:shd w:val="clear" w:color="auto" w:fill="B8CCE4" w:themeFill="accent1" w:themeFillTint="66"/>
            <w:vAlign w:val="center"/>
          </w:tcPr>
          <w:p w:rsidR="00C5290A" w:rsidRPr="00C5290A" w:rsidP="00C5290A" w14:paraId="1C61B490" w14:textId="77777777">
            <w:pPr>
              <w:widowControl/>
              <w:autoSpaceDE/>
              <w:autoSpaceDN/>
              <w:adjustRightInd/>
              <w:jc w:val="center"/>
              <w:rPr>
                <w:rFonts w:ascii="Arial" w:hAnsi="Arial"/>
                <w:b/>
                <w:sz w:val="16"/>
                <w:szCs w:val="20"/>
              </w:rPr>
            </w:pPr>
            <w:r w:rsidRPr="00C5290A">
              <w:rPr>
                <w:rFonts w:ascii="Arial" w:hAnsi="Arial"/>
                <w:b/>
                <w:sz w:val="16"/>
                <w:szCs w:val="20"/>
              </w:rPr>
              <w:t>Statute</w:t>
            </w:r>
          </w:p>
        </w:tc>
        <w:tc>
          <w:tcPr>
            <w:tcW w:w="2070" w:type="dxa"/>
            <w:shd w:val="clear" w:color="auto" w:fill="B8CCE4" w:themeFill="accent1" w:themeFillTint="66"/>
            <w:vAlign w:val="center"/>
          </w:tcPr>
          <w:p w:rsidR="00C5290A" w:rsidRPr="00C5290A" w:rsidP="00A31737" w14:paraId="6B58B17B" w14:textId="647A6A74">
            <w:pPr>
              <w:widowControl/>
              <w:autoSpaceDE/>
              <w:autoSpaceDN/>
              <w:adjustRightInd/>
              <w:jc w:val="center"/>
              <w:rPr>
                <w:rFonts w:ascii="Arial" w:hAnsi="Arial"/>
                <w:b/>
                <w:sz w:val="16"/>
                <w:szCs w:val="20"/>
              </w:rPr>
            </w:pPr>
            <w:r w:rsidRPr="00C5290A">
              <w:rPr>
                <w:rFonts w:ascii="Arial" w:hAnsi="Arial"/>
                <w:b/>
                <w:sz w:val="16"/>
                <w:szCs w:val="20"/>
              </w:rPr>
              <w:t>R</w:t>
            </w:r>
            <w:r w:rsidR="00A31737">
              <w:rPr>
                <w:rFonts w:ascii="Arial" w:hAnsi="Arial"/>
                <w:b/>
                <w:sz w:val="16"/>
                <w:szCs w:val="20"/>
              </w:rPr>
              <w:t>egulation</w:t>
            </w:r>
          </w:p>
        </w:tc>
      </w:tr>
      <w:tr w14:paraId="5EF97D3B" w14:textId="77777777" w:rsidTr="07867494">
        <w:tblPrEx>
          <w:tblW w:w="9360" w:type="dxa"/>
          <w:tblInd w:w="108" w:type="dxa"/>
          <w:tblLayout w:type="fixed"/>
          <w:tblLook w:val="0000"/>
        </w:tblPrEx>
        <w:trPr>
          <w:cantSplit/>
        </w:trPr>
        <w:tc>
          <w:tcPr>
            <w:tcW w:w="900" w:type="dxa"/>
            <w:vAlign w:val="center"/>
          </w:tcPr>
          <w:p w:rsidR="00644BAB" w:rsidRPr="00C5290A" w:rsidP="00644BAB" w14:paraId="6FE50050" w14:textId="4ED3F2EC">
            <w:pPr>
              <w:widowControl/>
              <w:autoSpaceDE/>
              <w:autoSpaceDN/>
              <w:adjustRightInd/>
              <w:jc w:val="center"/>
              <w:rPr>
                <w:rFonts w:ascii="Arial" w:hAnsi="Arial"/>
                <w:b/>
                <w:sz w:val="16"/>
              </w:rPr>
            </w:pPr>
            <w:r w:rsidRPr="00C5290A">
              <w:rPr>
                <w:rFonts w:ascii="Arial" w:hAnsi="Arial"/>
                <w:b/>
                <w:sz w:val="16"/>
              </w:rPr>
              <w:t>1</w:t>
            </w:r>
          </w:p>
        </w:tc>
        <w:tc>
          <w:tcPr>
            <w:tcW w:w="3690" w:type="dxa"/>
            <w:vAlign w:val="center"/>
          </w:tcPr>
          <w:p w:rsidR="00644BAB" w:rsidP="00644BAB" w14:paraId="341B368E" w14:textId="77777777">
            <w:pPr>
              <w:rPr>
                <w:rFonts w:ascii="Arial" w:hAnsi="Arial" w:cs="Arial"/>
                <w:sz w:val="16"/>
                <w:szCs w:val="16"/>
              </w:rPr>
            </w:pPr>
          </w:p>
          <w:p w:rsidR="00644BAB" w:rsidP="00644BAB" w14:paraId="1308B1DE" w14:textId="77777777">
            <w:pPr>
              <w:rPr>
                <w:rFonts w:ascii="Arial" w:hAnsi="Arial" w:cs="Arial"/>
                <w:sz w:val="16"/>
                <w:szCs w:val="16"/>
              </w:rPr>
            </w:pPr>
            <w:r w:rsidRPr="00F750D6">
              <w:rPr>
                <w:rFonts w:ascii="Arial" w:hAnsi="Arial" w:cs="Arial"/>
                <w:sz w:val="16"/>
                <w:szCs w:val="16"/>
              </w:rPr>
              <w:t>Use-Based Trademark/Service Mark Applications</w:t>
            </w:r>
            <w:r>
              <w:rPr>
                <w:rFonts w:ascii="Arial" w:hAnsi="Arial" w:cs="Arial"/>
                <w:sz w:val="16"/>
                <w:szCs w:val="16"/>
              </w:rPr>
              <w:t>, including:</w:t>
            </w:r>
          </w:p>
          <w:p w:rsidR="00644BAB" w:rsidP="00644BAB" w14:paraId="4F9C41AD"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Trademark/Service Mark Application</w:t>
            </w:r>
          </w:p>
          <w:p w:rsidR="00644BAB" w:rsidP="00644BAB" w14:paraId="3890743F"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Trademark/Service Mark Application</w:t>
            </w:r>
          </w:p>
          <w:p w:rsidR="00644BAB" w:rsidP="00644BAB" w14:paraId="18C86C08"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Membership Mark Application</w:t>
            </w:r>
          </w:p>
          <w:p w:rsidR="00644BAB" w:rsidP="00644BAB" w14:paraId="5BE52BE6"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 xml:space="preserve">Certification Mark Application </w:t>
            </w:r>
          </w:p>
          <w:p w:rsidR="00644BAB" w:rsidP="00644BAB" w14:paraId="01D1EADA" w14:textId="77777777">
            <w:pPr>
              <w:widowControl/>
              <w:numPr>
                <w:ilvl w:val="1"/>
                <w:numId w:val="17"/>
              </w:numPr>
              <w:tabs>
                <w:tab w:val="num" w:pos="162"/>
                <w:tab w:val="left" w:pos="720"/>
              </w:tabs>
              <w:autoSpaceDE/>
              <w:autoSpaceDN/>
              <w:adjustRightInd/>
              <w:ind w:left="162" w:hanging="180"/>
              <w:rPr>
                <w:rFonts w:ascii="Arial" w:hAnsi="Arial"/>
                <w:sz w:val="16"/>
              </w:rPr>
            </w:pPr>
            <w:r w:rsidRPr="00227280">
              <w:rPr>
                <w:rFonts w:ascii="Arial" w:hAnsi="Arial"/>
                <w:sz w:val="16"/>
              </w:rPr>
              <w:t>Supplemental Register Application</w:t>
            </w:r>
          </w:p>
          <w:p w:rsidR="00644BAB" w:rsidRPr="00C5290A" w:rsidP="00644BAB" w14:paraId="3F49F5B3" w14:textId="6987F986">
            <w:pPr>
              <w:widowControl/>
              <w:autoSpaceDE/>
              <w:autoSpaceDN/>
              <w:adjustRightInd/>
              <w:rPr>
                <w:rFonts w:ascii="Arial" w:hAnsi="Arial"/>
                <w:sz w:val="16"/>
              </w:rPr>
            </w:pPr>
          </w:p>
        </w:tc>
        <w:tc>
          <w:tcPr>
            <w:tcW w:w="2700" w:type="dxa"/>
            <w:vAlign w:val="center"/>
          </w:tcPr>
          <w:p w:rsidR="00644BAB" w:rsidRPr="00C5290A" w:rsidP="00644BAB" w14:paraId="13639897" w14:textId="6D2B6DEE">
            <w:pPr>
              <w:widowControl/>
              <w:autoSpaceDE/>
              <w:autoSpaceDN/>
              <w:adjustRightInd/>
              <w:jc w:val="center"/>
              <w:rPr>
                <w:rFonts w:ascii="Arial" w:hAnsi="Arial"/>
                <w:sz w:val="16"/>
                <w:szCs w:val="20"/>
              </w:rPr>
            </w:pPr>
            <w:r>
              <w:rPr>
                <w:rFonts w:ascii="Arial" w:hAnsi="Arial"/>
                <w:sz w:val="16"/>
              </w:rPr>
              <w:t>15 U.S.C. §</w:t>
            </w:r>
            <w:r>
              <w:rPr>
                <w:rFonts w:ascii="Arial" w:hAnsi="Arial" w:cs="Arial"/>
                <w:sz w:val="16"/>
              </w:rPr>
              <w:t>§</w:t>
            </w:r>
            <w:r>
              <w:rPr>
                <w:rFonts w:ascii="Arial" w:hAnsi="Arial"/>
                <w:sz w:val="16"/>
              </w:rPr>
              <w:t xml:space="preserve"> 1051-1054, 1061-1063, 1091-1096</w:t>
            </w:r>
          </w:p>
        </w:tc>
        <w:tc>
          <w:tcPr>
            <w:tcW w:w="2070" w:type="dxa"/>
            <w:vAlign w:val="center"/>
          </w:tcPr>
          <w:p w:rsidR="00644BAB" w:rsidRPr="00C5290A" w:rsidP="00644BAB" w14:paraId="6EE1940C" w14:textId="09639D0F">
            <w:pPr>
              <w:widowControl/>
              <w:autoSpaceDE/>
              <w:autoSpaceDN/>
              <w:adjustRightInd/>
              <w:jc w:val="center"/>
              <w:rPr>
                <w:rFonts w:ascii="Arial" w:hAnsi="Arial"/>
                <w:sz w:val="16"/>
                <w:szCs w:val="16"/>
              </w:rPr>
            </w:pPr>
            <w:r w:rsidRPr="07867494">
              <w:rPr>
                <w:rFonts w:ascii="Arial" w:hAnsi="Arial"/>
                <w:sz w:val="16"/>
                <w:szCs w:val="16"/>
              </w:rPr>
              <w:t xml:space="preserve">37 CFR </w:t>
            </w:r>
            <w:r w:rsidRPr="07867494" w:rsidR="4EC218CE">
              <w:rPr>
                <w:rFonts w:ascii="Arial" w:hAnsi="Arial"/>
                <w:sz w:val="16"/>
                <w:szCs w:val="16"/>
              </w:rPr>
              <w:t>p</w:t>
            </w:r>
            <w:r w:rsidRPr="07867494">
              <w:rPr>
                <w:rFonts w:ascii="Arial" w:hAnsi="Arial"/>
                <w:sz w:val="16"/>
                <w:szCs w:val="16"/>
              </w:rPr>
              <w:t>art 2, 2.32, 2.34-2.38, 2.41–2.47, 2.51-2.54, 2.56, 2.59, 2.76, 2.80-2.89</w:t>
            </w:r>
          </w:p>
        </w:tc>
      </w:tr>
      <w:tr w14:paraId="7201F3D2" w14:textId="77777777" w:rsidTr="07867494">
        <w:tblPrEx>
          <w:tblW w:w="9360" w:type="dxa"/>
          <w:tblInd w:w="108" w:type="dxa"/>
          <w:tblLayout w:type="fixed"/>
          <w:tblLook w:val="0000"/>
        </w:tblPrEx>
        <w:trPr>
          <w:cantSplit/>
        </w:trPr>
        <w:tc>
          <w:tcPr>
            <w:tcW w:w="900" w:type="dxa"/>
            <w:vAlign w:val="center"/>
          </w:tcPr>
          <w:p w:rsidR="00644BAB" w:rsidRPr="00C5290A" w:rsidP="00644BAB" w14:paraId="2446176D" w14:textId="64866B25">
            <w:pPr>
              <w:widowControl/>
              <w:autoSpaceDE/>
              <w:autoSpaceDN/>
              <w:adjustRightInd/>
              <w:jc w:val="center"/>
              <w:rPr>
                <w:rFonts w:ascii="Arial" w:hAnsi="Arial"/>
                <w:b/>
                <w:sz w:val="16"/>
              </w:rPr>
            </w:pPr>
            <w:r>
              <w:rPr>
                <w:rFonts w:ascii="Arial" w:hAnsi="Arial"/>
                <w:b/>
                <w:sz w:val="16"/>
              </w:rPr>
              <w:t>2</w:t>
            </w:r>
          </w:p>
        </w:tc>
        <w:tc>
          <w:tcPr>
            <w:tcW w:w="3690" w:type="dxa"/>
            <w:vAlign w:val="center"/>
          </w:tcPr>
          <w:p w:rsidR="00644BAB" w:rsidP="00644BAB" w14:paraId="13C953DE" w14:textId="77777777">
            <w:pPr>
              <w:ind w:left="-18"/>
              <w:rPr>
                <w:rFonts w:ascii="Arial" w:hAnsi="Arial" w:cs="Arial"/>
                <w:sz w:val="16"/>
                <w:szCs w:val="16"/>
              </w:rPr>
            </w:pPr>
          </w:p>
          <w:p w:rsidR="00644BAB" w:rsidP="00644BAB" w14:paraId="2DA334EE" w14:textId="77777777">
            <w:pPr>
              <w:ind w:left="-18"/>
              <w:rPr>
                <w:rFonts w:ascii="Arial" w:hAnsi="Arial" w:cs="Arial"/>
                <w:sz w:val="16"/>
                <w:szCs w:val="16"/>
              </w:rPr>
            </w:pPr>
            <w:r w:rsidRPr="00F750D6">
              <w:rPr>
                <w:rFonts w:ascii="Arial" w:hAnsi="Arial" w:cs="Arial"/>
                <w:sz w:val="16"/>
                <w:szCs w:val="16"/>
              </w:rPr>
              <w:t>Intent to Use Trademark/Service Mark Application</w:t>
            </w:r>
            <w:r>
              <w:rPr>
                <w:rFonts w:ascii="Arial" w:hAnsi="Arial" w:cs="Arial"/>
                <w:sz w:val="16"/>
                <w:szCs w:val="16"/>
              </w:rPr>
              <w:t>, including:</w:t>
            </w:r>
          </w:p>
          <w:p w:rsidR="00644BAB" w:rsidP="00644BAB" w14:paraId="69325AA9"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Trademark/Service Mark Application</w:t>
            </w:r>
          </w:p>
          <w:p w:rsidR="00644BAB" w:rsidP="00644BAB" w14:paraId="4BCCFB2E"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Trademark/Service Mark Application</w:t>
            </w:r>
          </w:p>
          <w:p w:rsidR="00644BAB" w:rsidP="00644BAB" w14:paraId="11CD023C"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Membership Mark Application</w:t>
            </w:r>
          </w:p>
          <w:p w:rsidR="00644BAB" w:rsidP="00644BAB" w14:paraId="00DB6834"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 xml:space="preserve">Certification Mark Application </w:t>
            </w:r>
          </w:p>
          <w:p w:rsidR="00644BAB" w:rsidP="00644BAB" w14:paraId="7C395367" w14:textId="77777777">
            <w:pPr>
              <w:widowControl/>
              <w:numPr>
                <w:ilvl w:val="1"/>
                <w:numId w:val="17"/>
              </w:numPr>
              <w:tabs>
                <w:tab w:val="num" w:pos="162"/>
                <w:tab w:val="left" w:pos="720"/>
              </w:tabs>
              <w:autoSpaceDE/>
              <w:autoSpaceDN/>
              <w:adjustRightInd/>
              <w:ind w:left="162" w:hanging="180"/>
              <w:rPr>
                <w:rFonts w:ascii="Arial" w:hAnsi="Arial"/>
                <w:sz w:val="16"/>
              </w:rPr>
            </w:pPr>
            <w:r w:rsidRPr="00227280">
              <w:rPr>
                <w:rFonts w:ascii="Arial" w:hAnsi="Arial"/>
                <w:sz w:val="16"/>
              </w:rPr>
              <w:t>Supplemental Register Application</w:t>
            </w:r>
          </w:p>
          <w:p w:rsidR="00644BAB" w:rsidRPr="00C5290A" w:rsidP="00644BAB" w14:paraId="2FFD8604" w14:textId="12229A2C">
            <w:pPr>
              <w:widowControl/>
              <w:autoSpaceDE/>
              <w:autoSpaceDN/>
              <w:adjustRightInd/>
              <w:rPr>
                <w:rFonts w:ascii="Arial" w:hAnsi="Arial"/>
                <w:sz w:val="16"/>
              </w:rPr>
            </w:pPr>
          </w:p>
        </w:tc>
        <w:tc>
          <w:tcPr>
            <w:tcW w:w="2700" w:type="dxa"/>
            <w:vAlign w:val="center"/>
          </w:tcPr>
          <w:p w:rsidR="00644BAB" w:rsidRPr="00C5290A" w:rsidP="00644BAB" w14:paraId="2C0B23FE" w14:textId="035B2458">
            <w:pPr>
              <w:widowControl/>
              <w:autoSpaceDE/>
              <w:autoSpaceDN/>
              <w:adjustRightInd/>
              <w:jc w:val="center"/>
              <w:rPr>
                <w:rFonts w:ascii="Arial" w:hAnsi="Arial"/>
                <w:sz w:val="16"/>
                <w:szCs w:val="20"/>
              </w:rPr>
            </w:pPr>
            <w:r w:rsidRPr="00F2620F">
              <w:rPr>
                <w:rFonts w:ascii="Arial" w:hAnsi="Arial"/>
                <w:sz w:val="16"/>
              </w:rPr>
              <w:t>15 U.S.C. §§ 1051-1054, 1061-1062, 1091, 1094</w:t>
            </w:r>
            <w:r>
              <w:rPr>
                <w:rFonts w:ascii="Arial" w:hAnsi="Arial"/>
                <w:sz w:val="16"/>
              </w:rPr>
              <w:t xml:space="preserve">, </w:t>
            </w:r>
            <w:r w:rsidRPr="00F2620F">
              <w:rPr>
                <w:rFonts w:ascii="Arial" w:hAnsi="Arial"/>
                <w:sz w:val="16"/>
              </w:rPr>
              <w:t>1095</w:t>
            </w:r>
          </w:p>
        </w:tc>
        <w:tc>
          <w:tcPr>
            <w:tcW w:w="2070" w:type="dxa"/>
            <w:vAlign w:val="center"/>
          </w:tcPr>
          <w:p w:rsidR="00644BAB" w:rsidRPr="00C5290A" w:rsidP="00644BAB" w14:paraId="42708743" w14:textId="5A8E0801">
            <w:pPr>
              <w:widowControl/>
              <w:autoSpaceDE/>
              <w:autoSpaceDN/>
              <w:adjustRightInd/>
              <w:jc w:val="center"/>
              <w:rPr>
                <w:rFonts w:ascii="Arial" w:hAnsi="Arial"/>
                <w:sz w:val="16"/>
                <w:szCs w:val="16"/>
              </w:rPr>
            </w:pPr>
            <w:r w:rsidRPr="07867494">
              <w:rPr>
                <w:rFonts w:ascii="Arial" w:hAnsi="Arial"/>
                <w:sz w:val="16"/>
                <w:szCs w:val="16"/>
              </w:rPr>
              <w:t xml:space="preserve">37 CFR </w:t>
            </w:r>
            <w:r w:rsidRPr="07867494" w:rsidR="726F753A">
              <w:rPr>
                <w:rFonts w:ascii="Arial" w:hAnsi="Arial"/>
                <w:sz w:val="16"/>
                <w:szCs w:val="16"/>
              </w:rPr>
              <w:t>p</w:t>
            </w:r>
            <w:r w:rsidRPr="07867494">
              <w:rPr>
                <w:rFonts w:ascii="Arial" w:hAnsi="Arial"/>
                <w:sz w:val="16"/>
                <w:szCs w:val="16"/>
              </w:rPr>
              <w:t>art 2, 2.32, 2.34-2.38, 2.41-2.47, 2.51-2.54, and 2.80-2.87</w:t>
            </w:r>
          </w:p>
        </w:tc>
      </w:tr>
      <w:tr w14:paraId="35BCBE7B" w14:textId="77777777" w:rsidTr="07867494">
        <w:tblPrEx>
          <w:tblW w:w="9360" w:type="dxa"/>
          <w:tblInd w:w="108" w:type="dxa"/>
          <w:tblLayout w:type="fixed"/>
          <w:tblLook w:val="0000"/>
        </w:tblPrEx>
        <w:trPr>
          <w:cantSplit/>
        </w:trPr>
        <w:tc>
          <w:tcPr>
            <w:tcW w:w="900" w:type="dxa"/>
            <w:vAlign w:val="center"/>
          </w:tcPr>
          <w:p w:rsidR="00644BAB" w:rsidP="00644BAB" w14:paraId="2DF68837" w14:textId="29583ACE">
            <w:pPr>
              <w:widowControl/>
              <w:autoSpaceDE/>
              <w:autoSpaceDN/>
              <w:adjustRightInd/>
              <w:jc w:val="center"/>
              <w:rPr>
                <w:rFonts w:ascii="Arial" w:hAnsi="Arial"/>
                <w:b/>
                <w:sz w:val="16"/>
              </w:rPr>
            </w:pPr>
            <w:r>
              <w:rPr>
                <w:rFonts w:ascii="Arial" w:hAnsi="Arial"/>
                <w:b/>
                <w:sz w:val="16"/>
              </w:rPr>
              <w:t>3</w:t>
            </w:r>
          </w:p>
        </w:tc>
        <w:tc>
          <w:tcPr>
            <w:tcW w:w="3690" w:type="dxa"/>
            <w:vAlign w:val="center"/>
          </w:tcPr>
          <w:p w:rsidR="00644BAB" w:rsidP="00644BAB" w14:paraId="38D4A8CF" w14:textId="77777777">
            <w:pPr>
              <w:rPr>
                <w:rFonts w:ascii="Arial" w:hAnsi="Arial" w:cs="Arial"/>
                <w:sz w:val="16"/>
                <w:szCs w:val="16"/>
              </w:rPr>
            </w:pPr>
          </w:p>
          <w:p w:rsidR="00644BAB" w:rsidP="00644BAB" w14:paraId="515CDAF9" w14:textId="77777777">
            <w:pPr>
              <w:rPr>
                <w:rFonts w:ascii="Arial" w:hAnsi="Arial" w:cs="Arial"/>
                <w:sz w:val="16"/>
                <w:szCs w:val="16"/>
              </w:rPr>
            </w:pPr>
            <w:r w:rsidRPr="00F750D6">
              <w:rPr>
                <w:rFonts w:ascii="Arial" w:hAnsi="Arial" w:cs="Arial"/>
                <w:sz w:val="16"/>
                <w:szCs w:val="16"/>
              </w:rPr>
              <w:t>Applications for Registration of Trademark/Service Mark under §44</w:t>
            </w:r>
            <w:r>
              <w:rPr>
                <w:rFonts w:ascii="Arial" w:hAnsi="Arial" w:cs="Arial"/>
                <w:sz w:val="16"/>
                <w:szCs w:val="16"/>
              </w:rPr>
              <w:t>, including:</w:t>
            </w:r>
          </w:p>
          <w:p w:rsidR="00644BAB" w:rsidP="00644BAB" w14:paraId="72497120"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Trademark/Service Mark Application</w:t>
            </w:r>
          </w:p>
          <w:p w:rsidR="00644BAB" w:rsidP="00644BAB" w14:paraId="0685BD55"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Trademark/Service Mark Application</w:t>
            </w:r>
          </w:p>
          <w:p w:rsidR="00644BAB" w:rsidP="00644BAB" w14:paraId="53BD1E26"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Collective Membership Mark Application</w:t>
            </w:r>
          </w:p>
          <w:p w:rsidR="00644BAB" w:rsidP="00644BAB" w14:paraId="193A8175" w14:textId="77777777">
            <w:pPr>
              <w:widowControl/>
              <w:numPr>
                <w:ilvl w:val="1"/>
                <w:numId w:val="17"/>
              </w:numPr>
              <w:tabs>
                <w:tab w:val="num" w:pos="162"/>
                <w:tab w:val="left" w:pos="720"/>
              </w:tabs>
              <w:autoSpaceDE/>
              <w:autoSpaceDN/>
              <w:adjustRightInd/>
              <w:ind w:left="162" w:hanging="180"/>
              <w:rPr>
                <w:rFonts w:ascii="Arial" w:hAnsi="Arial"/>
                <w:sz w:val="16"/>
              </w:rPr>
            </w:pPr>
            <w:r>
              <w:rPr>
                <w:rFonts w:ascii="Arial" w:hAnsi="Arial"/>
                <w:sz w:val="16"/>
              </w:rPr>
              <w:t xml:space="preserve">Certification Mark Application </w:t>
            </w:r>
          </w:p>
          <w:p w:rsidR="00644BAB" w:rsidP="00644BAB" w14:paraId="74851D53" w14:textId="77777777">
            <w:pPr>
              <w:widowControl/>
              <w:numPr>
                <w:ilvl w:val="1"/>
                <w:numId w:val="17"/>
              </w:numPr>
              <w:tabs>
                <w:tab w:val="num" w:pos="162"/>
                <w:tab w:val="left" w:pos="720"/>
              </w:tabs>
              <w:autoSpaceDE/>
              <w:autoSpaceDN/>
              <w:adjustRightInd/>
              <w:ind w:left="162" w:hanging="180"/>
              <w:rPr>
                <w:rFonts w:ascii="Arial" w:hAnsi="Arial"/>
                <w:sz w:val="16"/>
              </w:rPr>
            </w:pPr>
            <w:r w:rsidRPr="00227280">
              <w:rPr>
                <w:rFonts w:ascii="Arial" w:hAnsi="Arial"/>
                <w:sz w:val="16"/>
              </w:rPr>
              <w:t>Supplemental Register Application</w:t>
            </w:r>
          </w:p>
          <w:p w:rsidR="00644BAB" w:rsidRPr="00C5290A" w:rsidP="00644BAB" w14:paraId="65D46990" w14:textId="77777777">
            <w:pPr>
              <w:widowControl/>
              <w:autoSpaceDE/>
              <w:autoSpaceDN/>
              <w:adjustRightInd/>
              <w:rPr>
                <w:rFonts w:ascii="Arial" w:hAnsi="Arial"/>
                <w:sz w:val="16"/>
              </w:rPr>
            </w:pPr>
          </w:p>
        </w:tc>
        <w:tc>
          <w:tcPr>
            <w:tcW w:w="2700" w:type="dxa"/>
            <w:vAlign w:val="center"/>
          </w:tcPr>
          <w:p w:rsidR="00644BAB" w:rsidRPr="00C5290A" w:rsidP="00644BAB" w14:paraId="20E2B35F" w14:textId="164583DF">
            <w:pPr>
              <w:widowControl/>
              <w:autoSpaceDE/>
              <w:autoSpaceDN/>
              <w:adjustRightInd/>
              <w:jc w:val="center"/>
              <w:rPr>
                <w:rFonts w:ascii="Arial" w:hAnsi="Arial"/>
                <w:sz w:val="16"/>
                <w:szCs w:val="16"/>
              </w:rPr>
            </w:pPr>
            <w:r w:rsidRPr="00F2620F">
              <w:rPr>
                <w:rFonts w:ascii="Arial" w:hAnsi="Arial" w:cs="Arial"/>
                <w:sz w:val="16"/>
                <w:szCs w:val="16"/>
              </w:rPr>
              <w:t>15 U.S.C. § 1126</w:t>
            </w:r>
          </w:p>
        </w:tc>
        <w:tc>
          <w:tcPr>
            <w:tcW w:w="2070" w:type="dxa"/>
            <w:vAlign w:val="center"/>
          </w:tcPr>
          <w:p w:rsidR="00644BAB" w:rsidRPr="00C5290A" w:rsidP="00644BAB" w14:paraId="3408193B" w14:textId="03E0B484">
            <w:pPr>
              <w:widowControl/>
              <w:autoSpaceDE/>
              <w:autoSpaceDN/>
              <w:adjustRightInd/>
              <w:jc w:val="center"/>
              <w:rPr>
                <w:rFonts w:ascii="Arial" w:hAnsi="Arial"/>
                <w:sz w:val="16"/>
                <w:szCs w:val="16"/>
              </w:rPr>
            </w:pPr>
            <w:r w:rsidRPr="07867494">
              <w:rPr>
                <w:rFonts w:ascii="Arial" w:hAnsi="Arial" w:cs="Arial"/>
                <w:sz w:val="16"/>
                <w:szCs w:val="16"/>
              </w:rPr>
              <w:t xml:space="preserve">37 CFR </w:t>
            </w:r>
            <w:r w:rsidRPr="07867494" w:rsidR="37739765">
              <w:rPr>
                <w:rFonts w:ascii="Arial" w:hAnsi="Arial" w:cs="Arial"/>
                <w:sz w:val="16"/>
                <w:szCs w:val="16"/>
              </w:rPr>
              <w:t>p</w:t>
            </w:r>
            <w:r w:rsidRPr="07867494">
              <w:rPr>
                <w:rFonts w:ascii="Arial" w:hAnsi="Arial" w:cs="Arial"/>
                <w:sz w:val="16"/>
                <w:szCs w:val="16"/>
              </w:rPr>
              <w:t>art 2, 2.22, 2.32, 2.34-2.38, 2.41-2.47, 2.51-2.54, and 2.86</w:t>
            </w:r>
          </w:p>
        </w:tc>
      </w:tr>
    </w:tbl>
    <w:p w:rsidR="00636EDA" w:rsidRPr="00004988" w:rsidP="00636EDA" w14:paraId="79D4A094" w14:textId="77777777">
      <w:pPr>
        <w:widowControl/>
        <w:jc w:val="both"/>
        <w:rPr>
          <w:rFonts w:ascii="Arial" w:hAnsi="Arial" w:cs="Arial"/>
          <w:b/>
          <w:color w:val="0000FF"/>
        </w:rPr>
      </w:pPr>
    </w:p>
    <w:p w:rsidR="00026BDE" w:rsidRPr="004567AD" w:rsidP="005C1D8E" w14:paraId="5366D60C" w14:textId="291B11B2">
      <w:pPr>
        <w:pStyle w:val="ListParagraph"/>
        <w:widowControl/>
        <w:numPr>
          <w:ilvl w:val="0"/>
          <w:numId w:val="13"/>
        </w:numPr>
        <w:ind w:hanging="450"/>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4567AD" w:rsidRPr="000E2392" w:rsidP="004567AD" w14:paraId="0E82911D" w14:textId="77777777">
      <w:pPr>
        <w:pStyle w:val="ListParagraph"/>
        <w:widowControl/>
        <w:ind w:left="450"/>
        <w:jc w:val="both"/>
        <w:rPr>
          <w:rFonts w:ascii="Arial" w:hAnsi="Arial" w:cs="Arial"/>
          <w:b/>
          <w:sz w:val="32"/>
        </w:rPr>
      </w:pPr>
    </w:p>
    <w:p w:rsidR="00590E0B" w:rsidP="00590E0B" w14:paraId="40F22BC0" w14:textId="77777777">
      <w:pPr>
        <w:pStyle w:val="NoSpacing"/>
        <w:jc w:val="both"/>
        <w:rPr>
          <w:rFonts w:ascii="Arial" w:hAnsi="Arial" w:cs="Arial"/>
          <w:sz w:val="24"/>
        </w:rPr>
      </w:pPr>
      <w:r>
        <w:rPr>
          <w:rFonts w:ascii="Arial" w:hAnsi="Arial" w:cs="Arial"/>
          <w:sz w:val="24"/>
        </w:rPr>
        <w:t>The information in this information collection is a matter of public record and is used by the public for a variety of private business purposes related to establishing and enforcing trademark rights. The information is available at USPTO facilities and can also be accessed at the USPTO’s website. Additionally, the USPTO provides the information to other entities, including Patent and Trademark Resource Centers (PTRCs). The PTRCs maintain the information for use by the public.</w:t>
      </w:r>
    </w:p>
    <w:p w:rsidR="00EA641E" w:rsidP="00636EDA" w14:paraId="30AF737D" w14:textId="51E6D77B">
      <w:pPr>
        <w:widowControl/>
        <w:jc w:val="both"/>
        <w:rPr>
          <w:rFonts w:ascii="Arial" w:hAnsi="Arial" w:cs="Arial"/>
          <w:color w:val="0000FF"/>
        </w:rPr>
      </w:pPr>
    </w:p>
    <w:p w:rsidR="00590E0B" w:rsidP="07867494" w14:paraId="418356AF" w14:textId="3E815C68">
      <w:pPr>
        <w:pStyle w:val="NoSpacing"/>
        <w:jc w:val="both"/>
        <w:rPr>
          <w:rFonts w:ascii="Arial" w:hAnsi="Arial" w:cs="Arial"/>
          <w:sz w:val="24"/>
          <w:szCs w:val="24"/>
        </w:rPr>
      </w:pPr>
      <w:r w:rsidRPr="07867494">
        <w:rPr>
          <w:rFonts w:ascii="Arial" w:hAnsi="Arial" w:cs="Arial"/>
          <w:sz w:val="24"/>
          <w:szCs w:val="24"/>
        </w:rPr>
        <w:t>The information in this collection must be submitted electronically through the Trademark Electronic Application System (TEAS)</w:t>
      </w:r>
      <w:r w:rsidRPr="07867494" w:rsidR="007064E2">
        <w:rPr>
          <w:rFonts w:ascii="Arial" w:hAnsi="Arial" w:cs="Arial"/>
          <w:sz w:val="24"/>
          <w:szCs w:val="24"/>
        </w:rPr>
        <w:t xml:space="preserve"> </w:t>
      </w:r>
      <w:r w:rsidRPr="07867494" w:rsidR="6CB97098">
        <w:rPr>
          <w:rFonts w:ascii="Arial" w:hAnsi="Arial" w:cs="Arial"/>
          <w:sz w:val="24"/>
          <w:szCs w:val="24"/>
        </w:rPr>
        <w:t>or</w:t>
      </w:r>
      <w:r w:rsidRPr="07867494" w:rsidR="007064E2">
        <w:rPr>
          <w:rFonts w:ascii="Arial" w:hAnsi="Arial" w:cs="Arial"/>
          <w:sz w:val="24"/>
          <w:szCs w:val="24"/>
        </w:rPr>
        <w:t xml:space="preserve"> Trademark Center</w:t>
      </w:r>
      <w:r w:rsidRPr="07867494">
        <w:rPr>
          <w:rFonts w:ascii="Arial" w:hAnsi="Arial" w:cs="Arial"/>
          <w:sz w:val="24"/>
          <w:szCs w:val="24"/>
        </w:rPr>
        <w:t xml:space="preserve">. In limited circumstances, applicants may also be permitted to submit the information in paper form by mail, fax, or hand delivery. This collection contains five electronic forms. In addition, TEAS Plus applications are only available for trademark/service mark applications. </w:t>
      </w:r>
    </w:p>
    <w:p w:rsidR="00590E0B" w:rsidRPr="00CE67D4" w:rsidP="00636EDA" w14:paraId="1FE579EE" w14:textId="77777777">
      <w:pPr>
        <w:widowControl/>
        <w:jc w:val="both"/>
        <w:rPr>
          <w:rFonts w:ascii="Arial" w:hAnsi="Arial" w:cs="Arial"/>
          <w:color w:val="0000FF"/>
        </w:rPr>
      </w:pPr>
    </w:p>
    <w:p w:rsidR="00E14866" w:rsidP="00E14866" w14:paraId="42C3BCFE" w14:textId="550C3ABF">
      <w:pPr>
        <w:tabs>
          <w:tab w:val="left" w:pos="720"/>
        </w:tabs>
        <w:jc w:val="both"/>
        <w:rPr>
          <w:rFonts w:ascii="Arial" w:hAnsi="Arial"/>
        </w:rPr>
      </w:pPr>
      <w:r w:rsidRPr="00642ADF">
        <w:rPr>
          <w:rFonts w:ascii="Arial" w:hAnsi="Arial"/>
        </w:rPr>
        <w:t xml:space="preserve">The information collected, maintained, and used in this collection is based on OMB and USPTO guidelines.  This includes the basic information quality standards established in the Paperwork Reduction Act (44 U.S.C. Chapter 35), in OMB Circular A-130, and in the </w:t>
      </w:r>
      <w:r w:rsidR="00F44AF2">
        <w:rPr>
          <w:rFonts w:ascii="Arial" w:hAnsi="Arial"/>
        </w:rPr>
        <w:t>USPTO</w:t>
      </w:r>
      <w:r w:rsidRPr="00642ADF">
        <w:rPr>
          <w:rFonts w:ascii="Arial" w:hAnsi="Arial"/>
        </w:rPr>
        <w:t xml:space="preserve"> </w:t>
      </w:r>
      <w:r w:rsidR="002E7B48">
        <w:rPr>
          <w:rFonts w:ascii="Arial" w:hAnsi="Arial"/>
        </w:rPr>
        <w:t>Information Quality G</w:t>
      </w:r>
      <w:r w:rsidRPr="00642ADF">
        <w:rPr>
          <w:rFonts w:ascii="Arial" w:hAnsi="Arial"/>
        </w:rPr>
        <w:t>uidelines.</w:t>
      </w:r>
    </w:p>
    <w:p w:rsidR="00636EDA" w:rsidRPr="0023366F" w:rsidP="00636EDA" w14:paraId="79D4A09C" w14:textId="77777777">
      <w:pPr>
        <w:widowControl/>
        <w:jc w:val="both"/>
        <w:rPr>
          <w:rFonts w:ascii="Arial" w:hAnsi="Arial" w:cs="Arial"/>
        </w:rPr>
      </w:pPr>
    </w:p>
    <w:p w:rsidR="00A716DF" w:rsidP="001B77DA" w14:paraId="7DAFAEE8" w14:textId="77777777">
      <w:pPr>
        <w:widowControl/>
        <w:jc w:val="both"/>
        <w:rPr>
          <w:rFonts w:ascii="Arial" w:hAnsi="Arial" w:cs="Arial"/>
          <w:b/>
          <w:bCs/>
          <w:sz w:val="20"/>
          <w:szCs w:val="20"/>
        </w:rPr>
      </w:pPr>
      <w:r w:rsidRPr="008D5A6F">
        <w:rPr>
          <w:rFonts w:ascii="Arial" w:hAnsi="Arial" w:cs="Arial"/>
        </w:rPr>
        <w:t>Table 2 outlines how this collection of information is used by the public and the USPTO:</w:t>
      </w:r>
    </w:p>
    <w:p w:rsidR="00A716DF" w:rsidP="001B77DA" w14:paraId="48810700" w14:textId="77777777">
      <w:pPr>
        <w:widowControl/>
        <w:jc w:val="both"/>
        <w:rPr>
          <w:rFonts w:ascii="Arial" w:hAnsi="Arial" w:cs="Arial"/>
          <w:b/>
          <w:bCs/>
          <w:sz w:val="20"/>
          <w:szCs w:val="20"/>
        </w:rPr>
      </w:pPr>
    </w:p>
    <w:p w:rsidR="00636EDA" w:rsidRPr="00CD7C5E" w:rsidP="001B77DA" w14:paraId="79D4A09F" w14:textId="57D604BF">
      <w:pPr>
        <w:widowControl/>
        <w:jc w:val="both"/>
        <w:rPr>
          <w:rFonts w:ascii="Arial" w:hAnsi="Arial" w:cs="Arial"/>
        </w:rPr>
      </w:pPr>
      <w:r w:rsidRPr="00CD7C5E">
        <w:rPr>
          <w:rFonts w:ascii="Arial" w:hAnsi="Arial" w:cs="Arial"/>
          <w:b/>
          <w:bCs/>
          <w:sz w:val="20"/>
          <w:szCs w:val="20"/>
        </w:rPr>
        <w:t>Table 2:  Needs and Uses</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70"/>
        <w:gridCol w:w="2340"/>
        <w:gridCol w:w="1777"/>
        <w:gridCol w:w="4073"/>
      </w:tblGrid>
      <w:tr w14:paraId="56771B1B" w14:textId="77777777" w:rsidTr="00A07577">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78"/>
        </w:trPr>
        <w:tc>
          <w:tcPr>
            <w:tcW w:w="1170" w:type="dxa"/>
            <w:shd w:val="clear" w:color="auto" w:fill="B8CCE4" w:themeFill="accent1" w:themeFillTint="66"/>
          </w:tcPr>
          <w:p w:rsidR="00C5290A" w:rsidRPr="00C5290A" w:rsidP="00C5290A" w14:paraId="25F03DAA" w14:textId="77777777">
            <w:pPr>
              <w:widowControl/>
              <w:tabs>
                <w:tab w:val="left" w:pos="720"/>
              </w:tabs>
              <w:autoSpaceDE/>
              <w:autoSpaceDN/>
              <w:adjustRightInd/>
              <w:jc w:val="center"/>
              <w:rPr>
                <w:rFonts w:ascii="Arial" w:hAnsi="Arial"/>
                <w:b/>
                <w:sz w:val="16"/>
                <w:szCs w:val="20"/>
              </w:rPr>
            </w:pPr>
          </w:p>
          <w:p w:rsidR="00C5290A" w:rsidRPr="00C5290A" w:rsidP="00C5290A" w14:paraId="0C7A6FCA" w14:textId="2F3CEB97">
            <w:pPr>
              <w:widowControl/>
              <w:tabs>
                <w:tab w:val="left" w:pos="720"/>
              </w:tabs>
              <w:autoSpaceDE/>
              <w:autoSpaceDN/>
              <w:adjustRightInd/>
              <w:jc w:val="center"/>
              <w:rPr>
                <w:rFonts w:ascii="Arial" w:hAnsi="Arial"/>
                <w:b/>
                <w:sz w:val="16"/>
                <w:szCs w:val="20"/>
              </w:rPr>
            </w:pPr>
            <w:r w:rsidRPr="00C5290A">
              <w:rPr>
                <w:rFonts w:ascii="Arial" w:hAnsi="Arial"/>
                <w:b/>
                <w:sz w:val="16"/>
                <w:szCs w:val="20"/>
              </w:rPr>
              <w:t>I</w:t>
            </w:r>
            <w:r w:rsidR="00870E68">
              <w:rPr>
                <w:rFonts w:ascii="Arial" w:hAnsi="Arial"/>
                <w:b/>
                <w:sz w:val="16"/>
                <w:szCs w:val="20"/>
              </w:rPr>
              <w:t>tem</w:t>
            </w:r>
            <w:r w:rsidRPr="00C5290A">
              <w:rPr>
                <w:rFonts w:ascii="Arial" w:hAnsi="Arial"/>
                <w:b/>
                <w:sz w:val="16"/>
                <w:szCs w:val="20"/>
              </w:rPr>
              <w:t xml:space="preserve"> N</w:t>
            </w:r>
            <w:r w:rsidR="000E2392">
              <w:rPr>
                <w:rFonts w:ascii="Arial" w:hAnsi="Arial"/>
                <w:b/>
                <w:sz w:val="16"/>
                <w:szCs w:val="20"/>
              </w:rPr>
              <w:t>o.</w:t>
            </w:r>
          </w:p>
        </w:tc>
        <w:tc>
          <w:tcPr>
            <w:tcW w:w="2340" w:type="dxa"/>
            <w:shd w:val="clear" w:color="auto" w:fill="B8CCE4" w:themeFill="accent1" w:themeFillTint="66"/>
          </w:tcPr>
          <w:p w:rsidR="00C5290A" w:rsidRPr="00C5290A" w:rsidP="00C5290A" w14:paraId="501F415E" w14:textId="77777777">
            <w:pPr>
              <w:widowControl/>
              <w:tabs>
                <w:tab w:val="left" w:pos="720"/>
              </w:tabs>
              <w:autoSpaceDE/>
              <w:autoSpaceDN/>
              <w:adjustRightInd/>
              <w:jc w:val="center"/>
              <w:rPr>
                <w:rFonts w:ascii="Arial" w:hAnsi="Arial"/>
                <w:b/>
                <w:sz w:val="16"/>
                <w:szCs w:val="20"/>
              </w:rPr>
            </w:pPr>
          </w:p>
          <w:p w:rsidR="00C5290A" w:rsidRPr="00C5290A" w:rsidP="00D92CEB" w14:paraId="5A1B9AB3" w14:textId="1EE1EBBB">
            <w:pPr>
              <w:widowControl/>
              <w:tabs>
                <w:tab w:val="left" w:pos="720"/>
              </w:tabs>
              <w:autoSpaceDE/>
              <w:autoSpaceDN/>
              <w:adjustRightInd/>
              <w:jc w:val="center"/>
              <w:rPr>
                <w:rFonts w:ascii="Arial" w:hAnsi="Arial"/>
                <w:b/>
                <w:sz w:val="16"/>
                <w:szCs w:val="20"/>
              </w:rPr>
            </w:pPr>
            <w:r w:rsidRPr="00C5290A">
              <w:rPr>
                <w:rFonts w:ascii="Arial" w:hAnsi="Arial"/>
                <w:b/>
                <w:sz w:val="16"/>
                <w:szCs w:val="20"/>
              </w:rPr>
              <w:t>Form</w:t>
            </w:r>
            <w:r w:rsidR="00D92CEB">
              <w:rPr>
                <w:rFonts w:ascii="Arial" w:hAnsi="Arial"/>
                <w:b/>
                <w:sz w:val="16"/>
                <w:szCs w:val="20"/>
              </w:rPr>
              <w:t>/</w:t>
            </w:r>
            <w:r w:rsidRPr="00C5290A">
              <w:rPr>
                <w:rFonts w:ascii="Arial" w:hAnsi="Arial"/>
                <w:b/>
                <w:sz w:val="16"/>
                <w:szCs w:val="20"/>
              </w:rPr>
              <w:t xml:space="preserve"> Function</w:t>
            </w:r>
          </w:p>
        </w:tc>
        <w:tc>
          <w:tcPr>
            <w:tcW w:w="1777" w:type="dxa"/>
            <w:shd w:val="clear" w:color="auto" w:fill="B8CCE4" w:themeFill="accent1" w:themeFillTint="66"/>
          </w:tcPr>
          <w:p w:rsidR="00C5290A" w:rsidRPr="00C5290A" w:rsidP="00C5290A" w14:paraId="700A9FEA" w14:textId="77777777">
            <w:pPr>
              <w:widowControl/>
              <w:tabs>
                <w:tab w:val="left" w:pos="720"/>
              </w:tabs>
              <w:autoSpaceDE/>
              <w:autoSpaceDN/>
              <w:adjustRightInd/>
              <w:jc w:val="center"/>
              <w:rPr>
                <w:rFonts w:ascii="Arial" w:hAnsi="Arial"/>
                <w:b/>
                <w:sz w:val="16"/>
                <w:szCs w:val="20"/>
              </w:rPr>
            </w:pPr>
          </w:p>
          <w:p w:rsidR="00C5290A" w:rsidRPr="00C5290A" w:rsidP="00C5290A" w14:paraId="62A5BA82" w14:textId="368C7374">
            <w:pPr>
              <w:keepNext/>
              <w:widowControl/>
              <w:tabs>
                <w:tab w:val="left" w:pos="720"/>
              </w:tabs>
              <w:autoSpaceDE/>
              <w:autoSpaceDN/>
              <w:adjustRightInd/>
              <w:jc w:val="center"/>
              <w:outlineLvl w:val="6"/>
              <w:rPr>
                <w:rFonts w:ascii="Arial" w:hAnsi="Arial"/>
                <w:b/>
                <w:sz w:val="16"/>
                <w:szCs w:val="20"/>
              </w:rPr>
            </w:pPr>
            <w:r w:rsidRPr="00C5290A">
              <w:rPr>
                <w:rFonts w:ascii="Arial" w:hAnsi="Arial"/>
                <w:b/>
                <w:sz w:val="16"/>
                <w:szCs w:val="20"/>
              </w:rPr>
              <w:t xml:space="preserve">Form </w:t>
            </w:r>
            <w:r w:rsidR="000E2392">
              <w:rPr>
                <w:rFonts w:ascii="Arial" w:hAnsi="Arial"/>
                <w:b/>
                <w:sz w:val="16"/>
                <w:szCs w:val="20"/>
              </w:rPr>
              <w:t>No.</w:t>
            </w:r>
          </w:p>
        </w:tc>
        <w:tc>
          <w:tcPr>
            <w:tcW w:w="4073" w:type="dxa"/>
            <w:shd w:val="clear" w:color="auto" w:fill="B8CCE4" w:themeFill="accent1" w:themeFillTint="66"/>
          </w:tcPr>
          <w:p w:rsidR="00C5290A" w:rsidRPr="00C5290A" w:rsidP="00C5290A" w14:paraId="0AF0F9A7" w14:textId="77777777">
            <w:pPr>
              <w:widowControl/>
              <w:tabs>
                <w:tab w:val="left" w:pos="720"/>
              </w:tabs>
              <w:autoSpaceDE/>
              <w:autoSpaceDN/>
              <w:adjustRightInd/>
              <w:jc w:val="center"/>
              <w:rPr>
                <w:rFonts w:ascii="Arial" w:hAnsi="Arial"/>
                <w:b/>
                <w:sz w:val="16"/>
                <w:szCs w:val="20"/>
              </w:rPr>
            </w:pPr>
          </w:p>
          <w:p w:rsidR="00C5290A" w:rsidRPr="00C5290A" w:rsidP="00C5290A" w14:paraId="59A628C6" w14:textId="77777777">
            <w:pPr>
              <w:widowControl/>
              <w:tabs>
                <w:tab w:val="left" w:pos="720"/>
              </w:tabs>
              <w:autoSpaceDE/>
              <w:autoSpaceDN/>
              <w:adjustRightInd/>
              <w:jc w:val="center"/>
              <w:rPr>
                <w:rFonts w:ascii="Arial" w:hAnsi="Arial"/>
                <w:b/>
                <w:sz w:val="16"/>
                <w:szCs w:val="20"/>
              </w:rPr>
            </w:pPr>
            <w:r w:rsidRPr="00C5290A">
              <w:rPr>
                <w:rFonts w:ascii="Arial" w:hAnsi="Arial"/>
                <w:b/>
                <w:sz w:val="16"/>
                <w:szCs w:val="20"/>
              </w:rPr>
              <w:t>Needs and Uses</w:t>
            </w:r>
          </w:p>
        </w:tc>
      </w:tr>
      <w:tr w14:paraId="4684C2C1" w14:textId="77777777" w:rsidTr="0026608B">
        <w:tblPrEx>
          <w:tblW w:w="9360" w:type="dxa"/>
          <w:tblInd w:w="108" w:type="dxa"/>
          <w:tblLayout w:type="fixed"/>
          <w:tblLook w:val="0000"/>
        </w:tblPrEx>
        <w:trPr>
          <w:cantSplit/>
        </w:trPr>
        <w:tc>
          <w:tcPr>
            <w:tcW w:w="1170" w:type="dxa"/>
            <w:vAlign w:val="center"/>
          </w:tcPr>
          <w:p w:rsidR="00A716DF" w:rsidRPr="004567AD" w:rsidP="0026608B" w14:paraId="6A696E16" w14:textId="688A7AD2">
            <w:pPr>
              <w:widowControl/>
              <w:tabs>
                <w:tab w:val="left" w:pos="720"/>
              </w:tabs>
              <w:autoSpaceDE/>
              <w:autoSpaceDN/>
              <w:adjustRightInd/>
              <w:jc w:val="center"/>
              <w:rPr>
                <w:rFonts w:ascii="Arial" w:hAnsi="Arial"/>
                <w:b/>
                <w:bCs/>
                <w:sz w:val="16"/>
              </w:rPr>
            </w:pPr>
            <w:r w:rsidRPr="004567AD">
              <w:rPr>
                <w:rFonts w:ascii="Arial" w:hAnsi="Arial"/>
                <w:b/>
                <w:bCs/>
                <w:sz w:val="16"/>
              </w:rPr>
              <w:t>1</w:t>
            </w:r>
          </w:p>
        </w:tc>
        <w:tc>
          <w:tcPr>
            <w:tcW w:w="2340" w:type="dxa"/>
            <w:vAlign w:val="center"/>
          </w:tcPr>
          <w:p w:rsidR="00A716DF" w:rsidRPr="00F750D6" w:rsidP="00A716DF" w14:paraId="2396B404" w14:textId="77777777">
            <w:pPr>
              <w:pStyle w:val="NoSpacing"/>
              <w:rPr>
                <w:rFonts w:ascii="Arial" w:hAnsi="Arial" w:cs="Arial"/>
                <w:sz w:val="16"/>
                <w:szCs w:val="16"/>
              </w:rPr>
            </w:pPr>
          </w:p>
          <w:p w:rsidR="00A716DF" w:rsidRPr="00F750D6" w:rsidP="00A716DF" w14:paraId="6784BC3E" w14:textId="77777777">
            <w:pPr>
              <w:pStyle w:val="NoSpacing"/>
              <w:rPr>
                <w:rFonts w:ascii="Arial" w:hAnsi="Arial" w:cs="Arial"/>
                <w:sz w:val="16"/>
                <w:szCs w:val="16"/>
              </w:rPr>
            </w:pPr>
            <w:r w:rsidRPr="00F750D6">
              <w:rPr>
                <w:rFonts w:ascii="Arial" w:hAnsi="Arial" w:cs="Arial"/>
                <w:sz w:val="16"/>
                <w:szCs w:val="16"/>
              </w:rPr>
              <w:t>Use-Based Trademark/Service Mark Applications (TEAS</w:t>
            </w:r>
            <w:r>
              <w:rPr>
                <w:rFonts w:ascii="Arial" w:hAnsi="Arial" w:cs="Arial"/>
                <w:sz w:val="16"/>
                <w:szCs w:val="16"/>
              </w:rPr>
              <w:t xml:space="preserve"> Standard</w:t>
            </w:r>
            <w:r w:rsidRPr="00F750D6">
              <w:rPr>
                <w:rFonts w:ascii="Arial" w:hAnsi="Arial" w:cs="Arial"/>
                <w:sz w:val="16"/>
                <w:szCs w:val="16"/>
              </w:rPr>
              <w:t>)</w:t>
            </w:r>
          </w:p>
          <w:p w:rsidR="00A716DF" w:rsidP="00A716DF" w14:paraId="6A36789A" w14:textId="77777777">
            <w:pPr>
              <w:pStyle w:val="NoSpacing"/>
              <w:rPr>
                <w:rFonts w:ascii="Arial" w:hAnsi="Arial" w:cs="Arial"/>
                <w:sz w:val="16"/>
                <w:szCs w:val="16"/>
              </w:rPr>
            </w:pPr>
          </w:p>
          <w:p w:rsidR="00A716DF" w:rsidRPr="00C5290A" w:rsidP="00A716DF" w14:paraId="42E56C92" w14:textId="77777777">
            <w:pPr>
              <w:widowControl/>
              <w:tabs>
                <w:tab w:val="left" w:pos="720"/>
              </w:tabs>
              <w:autoSpaceDE/>
              <w:autoSpaceDN/>
              <w:adjustRightInd/>
              <w:rPr>
                <w:rFonts w:ascii="Arial" w:hAnsi="Arial" w:cs="Arial"/>
                <w:sz w:val="16"/>
              </w:rPr>
            </w:pPr>
          </w:p>
        </w:tc>
        <w:tc>
          <w:tcPr>
            <w:tcW w:w="1777" w:type="dxa"/>
            <w:vAlign w:val="center"/>
          </w:tcPr>
          <w:p w:rsidR="00A716DF" w:rsidP="00A716DF" w14:paraId="54778BB8" w14:textId="0177B9A5">
            <w:pPr>
              <w:tabs>
                <w:tab w:val="left" w:pos="720"/>
              </w:tabs>
              <w:jc w:val="center"/>
              <w:rPr>
                <w:rFonts w:ascii="Arial" w:hAnsi="Arial" w:cs="Arial"/>
                <w:sz w:val="16"/>
              </w:rPr>
            </w:pPr>
            <w:r w:rsidRPr="00ED44C5">
              <w:rPr>
                <w:rFonts w:ascii="Arial" w:hAnsi="Arial" w:cs="Arial"/>
                <w:sz w:val="16"/>
              </w:rPr>
              <w:t>PTO 1478</w:t>
            </w:r>
          </w:p>
          <w:p w:rsidR="00A716DF" w:rsidP="00A716DF" w14:paraId="0938005E" w14:textId="6919AC3B">
            <w:pPr>
              <w:tabs>
                <w:tab w:val="left" w:pos="720"/>
              </w:tabs>
              <w:jc w:val="center"/>
              <w:rPr>
                <w:rFonts w:ascii="Arial" w:hAnsi="Arial" w:cs="Arial"/>
                <w:sz w:val="16"/>
              </w:rPr>
            </w:pPr>
          </w:p>
          <w:p w:rsidR="00A716DF" w:rsidP="00A716DF" w14:paraId="4472C68D" w14:textId="18F1439B">
            <w:pPr>
              <w:tabs>
                <w:tab w:val="left" w:pos="720"/>
              </w:tabs>
              <w:jc w:val="center"/>
              <w:rPr>
                <w:rFonts w:ascii="Arial" w:hAnsi="Arial" w:cs="Arial"/>
                <w:sz w:val="16"/>
              </w:rPr>
            </w:pPr>
            <w:r w:rsidRPr="00ED44C5">
              <w:rPr>
                <w:rFonts w:ascii="Arial" w:hAnsi="Arial" w:cs="Arial"/>
                <w:sz w:val="16"/>
              </w:rPr>
              <w:t>PTO 1479</w:t>
            </w:r>
          </w:p>
          <w:p w:rsidR="00A716DF" w:rsidP="00A716DF" w14:paraId="0237F61A" w14:textId="77777777">
            <w:pPr>
              <w:tabs>
                <w:tab w:val="left" w:pos="720"/>
              </w:tabs>
              <w:jc w:val="center"/>
              <w:rPr>
                <w:rFonts w:ascii="Arial" w:hAnsi="Arial" w:cs="Arial"/>
                <w:sz w:val="16"/>
              </w:rPr>
            </w:pPr>
          </w:p>
          <w:p w:rsidR="00A716DF" w:rsidP="00A716DF" w14:paraId="37E905FC" w14:textId="7ABB4D06">
            <w:pPr>
              <w:tabs>
                <w:tab w:val="left" w:pos="720"/>
              </w:tabs>
              <w:jc w:val="center"/>
              <w:rPr>
                <w:rFonts w:ascii="Arial" w:hAnsi="Arial" w:cs="Arial"/>
                <w:sz w:val="16"/>
              </w:rPr>
            </w:pPr>
            <w:r w:rsidRPr="00ED44C5">
              <w:rPr>
                <w:rFonts w:ascii="Arial" w:hAnsi="Arial" w:cs="Arial"/>
                <w:sz w:val="16"/>
              </w:rPr>
              <w:t>PTO 1480</w:t>
            </w:r>
          </w:p>
          <w:p w:rsidR="00A716DF" w:rsidP="00A716DF" w14:paraId="0197536B" w14:textId="77777777">
            <w:pPr>
              <w:tabs>
                <w:tab w:val="left" w:pos="720"/>
              </w:tabs>
              <w:jc w:val="center"/>
              <w:rPr>
                <w:rFonts w:ascii="Arial" w:hAnsi="Arial" w:cs="Arial"/>
                <w:sz w:val="16"/>
              </w:rPr>
            </w:pPr>
          </w:p>
          <w:p w:rsidR="00A716DF" w:rsidP="00A716DF" w14:paraId="2567E333" w14:textId="7E86D676">
            <w:pPr>
              <w:tabs>
                <w:tab w:val="left" w:pos="720"/>
              </w:tabs>
              <w:jc w:val="center"/>
              <w:rPr>
                <w:rFonts w:ascii="Arial" w:hAnsi="Arial" w:cs="Arial"/>
                <w:sz w:val="16"/>
              </w:rPr>
            </w:pPr>
            <w:r w:rsidRPr="00ED44C5">
              <w:rPr>
                <w:rFonts w:ascii="Arial" w:hAnsi="Arial" w:cs="Arial"/>
                <w:sz w:val="16"/>
              </w:rPr>
              <w:t>PTO 1481</w:t>
            </w:r>
          </w:p>
          <w:p w:rsidR="00A716DF" w:rsidP="00A716DF" w14:paraId="1D83DF44" w14:textId="77777777">
            <w:pPr>
              <w:tabs>
                <w:tab w:val="left" w:pos="720"/>
              </w:tabs>
              <w:jc w:val="center"/>
              <w:rPr>
                <w:rFonts w:ascii="Arial" w:hAnsi="Arial" w:cs="Arial"/>
                <w:sz w:val="16"/>
              </w:rPr>
            </w:pPr>
          </w:p>
          <w:p w:rsidR="00A716DF" w:rsidRPr="00C5290A" w:rsidP="00A716DF" w14:paraId="17ECF6EF" w14:textId="15DE73AB">
            <w:pPr>
              <w:widowControl/>
              <w:tabs>
                <w:tab w:val="left" w:pos="720"/>
              </w:tabs>
              <w:autoSpaceDE/>
              <w:autoSpaceDN/>
              <w:adjustRightInd/>
              <w:jc w:val="center"/>
              <w:rPr>
                <w:rFonts w:ascii="Arial" w:hAnsi="Arial"/>
                <w:sz w:val="16"/>
                <w:szCs w:val="20"/>
              </w:rPr>
            </w:pPr>
            <w:r w:rsidRPr="00ED44C5">
              <w:rPr>
                <w:rFonts w:ascii="Arial" w:hAnsi="Arial" w:cs="Arial"/>
                <w:sz w:val="16"/>
              </w:rPr>
              <w:t>PTO 1482</w:t>
            </w:r>
          </w:p>
        </w:tc>
        <w:tc>
          <w:tcPr>
            <w:tcW w:w="4073" w:type="dxa"/>
            <w:vAlign w:val="center"/>
          </w:tcPr>
          <w:p w:rsidR="00A716DF" w:rsidP="00A716DF" w14:paraId="444DD015"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 xml:space="preserve">Used by the public to complete and submit use-based applications for registration of trademarks/service marks, collective trademarks/service marks, collective membership marks, and certification marks that identify goods and/or services classified in single or multiple classes.  </w:t>
            </w:r>
          </w:p>
          <w:p w:rsidR="00A716DF" w:rsidP="00A716DF" w14:paraId="783488CC"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USPTO to receive, process, and review use-based applications for registration of trademarks/service marks, collective trademarks/service marks, collective membership marks, and certification marks.</w:t>
            </w:r>
          </w:p>
          <w:p w:rsidR="00A716DF" w:rsidRPr="00C5290A" w:rsidP="00A716DF" w14:paraId="385C430B" w14:textId="5B94E73E">
            <w:pPr>
              <w:widowControl/>
              <w:tabs>
                <w:tab w:val="left" w:pos="162"/>
              </w:tabs>
              <w:autoSpaceDE/>
              <w:autoSpaceDN/>
              <w:adjustRightInd/>
              <w:rPr>
                <w:rFonts w:ascii="Arial" w:hAnsi="Arial" w:cs="Arial"/>
                <w:sz w:val="16"/>
                <w:szCs w:val="20"/>
              </w:rPr>
            </w:pPr>
          </w:p>
        </w:tc>
      </w:tr>
      <w:tr w14:paraId="44672733" w14:textId="77777777" w:rsidTr="0026608B">
        <w:tblPrEx>
          <w:tblW w:w="9360" w:type="dxa"/>
          <w:tblInd w:w="108" w:type="dxa"/>
          <w:tblLayout w:type="fixed"/>
          <w:tblLook w:val="0000"/>
        </w:tblPrEx>
        <w:trPr>
          <w:cantSplit/>
        </w:trPr>
        <w:tc>
          <w:tcPr>
            <w:tcW w:w="1170" w:type="dxa"/>
            <w:vAlign w:val="center"/>
          </w:tcPr>
          <w:p w:rsidR="00A716DF" w:rsidRPr="004567AD" w:rsidP="0026608B" w14:paraId="4CB05E33" w14:textId="1111F9E7">
            <w:pPr>
              <w:widowControl/>
              <w:tabs>
                <w:tab w:val="left" w:pos="720"/>
              </w:tabs>
              <w:autoSpaceDE/>
              <w:autoSpaceDN/>
              <w:adjustRightInd/>
              <w:jc w:val="center"/>
              <w:rPr>
                <w:rFonts w:ascii="Arial" w:hAnsi="Arial" w:cs="Arial"/>
                <w:b/>
                <w:bCs/>
                <w:sz w:val="16"/>
              </w:rPr>
            </w:pPr>
            <w:r w:rsidRPr="004567AD">
              <w:rPr>
                <w:rFonts w:ascii="Arial" w:hAnsi="Arial"/>
                <w:b/>
                <w:bCs/>
                <w:sz w:val="16"/>
              </w:rPr>
              <w:t>1</w:t>
            </w:r>
          </w:p>
        </w:tc>
        <w:tc>
          <w:tcPr>
            <w:tcW w:w="2340" w:type="dxa"/>
            <w:vAlign w:val="center"/>
          </w:tcPr>
          <w:p w:rsidR="00A716DF" w:rsidRPr="00F750D6" w:rsidP="00A716DF" w14:paraId="79ACC6C4" w14:textId="77777777">
            <w:pPr>
              <w:pStyle w:val="NoSpacing"/>
              <w:rPr>
                <w:rFonts w:ascii="Arial" w:hAnsi="Arial" w:cs="Arial"/>
                <w:sz w:val="16"/>
                <w:szCs w:val="16"/>
              </w:rPr>
            </w:pPr>
          </w:p>
          <w:p w:rsidR="00A716DF" w:rsidRPr="00F750D6" w:rsidP="00A716DF" w14:paraId="745241B7" w14:textId="77777777">
            <w:pPr>
              <w:pStyle w:val="NoSpacing"/>
              <w:rPr>
                <w:rFonts w:ascii="Arial" w:hAnsi="Arial" w:cs="Arial"/>
                <w:sz w:val="16"/>
                <w:szCs w:val="16"/>
              </w:rPr>
            </w:pPr>
            <w:r w:rsidRPr="00F750D6">
              <w:rPr>
                <w:rFonts w:ascii="Arial" w:hAnsi="Arial" w:cs="Arial"/>
                <w:sz w:val="16"/>
                <w:szCs w:val="16"/>
              </w:rPr>
              <w:t>Use-Based Trademark/Service Mark Applications (TEAS Plus)</w:t>
            </w:r>
          </w:p>
          <w:p w:rsidR="00A716DF" w:rsidRPr="00C5290A" w:rsidP="00A716DF" w14:paraId="0A993664" w14:textId="1B25F538">
            <w:pPr>
              <w:widowControl/>
              <w:tabs>
                <w:tab w:val="left" w:pos="720"/>
              </w:tabs>
              <w:autoSpaceDE/>
              <w:autoSpaceDN/>
              <w:adjustRightInd/>
              <w:rPr>
                <w:rFonts w:ascii="Arial" w:hAnsi="Arial" w:cs="Arial"/>
                <w:sz w:val="16"/>
              </w:rPr>
            </w:pPr>
          </w:p>
        </w:tc>
        <w:tc>
          <w:tcPr>
            <w:tcW w:w="1777" w:type="dxa"/>
            <w:vAlign w:val="center"/>
          </w:tcPr>
          <w:p w:rsidR="00A716DF" w:rsidRPr="00A716DF" w:rsidP="00A716DF" w14:paraId="4459A6F0" w14:textId="763FA4DA">
            <w:pPr>
              <w:widowControl/>
              <w:tabs>
                <w:tab w:val="left" w:pos="720"/>
              </w:tabs>
              <w:autoSpaceDE/>
              <w:autoSpaceDN/>
              <w:adjustRightInd/>
              <w:jc w:val="center"/>
              <w:rPr>
                <w:rFonts w:ascii="Arial" w:hAnsi="Arial"/>
                <w:sz w:val="16"/>
              </w:rPr>
            </w:pPr>
            <w:r>
              <w:rPr>
                <w:rFonts w:ascii="Arial" w:hAnsi="Arial"/>
                <w:sz w:val="16"/>
              </w:rPr>
              <w:t>PTO 1478</w:t>
            </w:r>
          </w:p>
        </w:tc>
        <w:tc>
          <w:tcPr>
            <w:tcW w:w="4073" w:type="dxa"/>
            <w:vAlign w:val="center"/>
          </w:tcPr>
          <w:p w:rsidR="00A716DF" w:rsidP="00A716DF" w14:paraId="034B7489"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 xml:space="preserve">Used by the public to complete and submit use-based applications for registration of trademarks/service marks for a reduced filing fee.  </w:t>
            </w:r>
          </w:p>
          <w:p w:rsidR="00A716DF" w:rsidP="00A716DF" w14:paraId="00C268C4"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 xml:space="preserve">Used by the USPTO to receive, process, and review use-based applications for registration of trademarks/service marks.  </w:t>
            </w:r>
          </w:p>
          <w:p w:rsidR="00A716DF" w:rsidRPr="00C5290A" w:rsidP="00A716DF" w14:paraId="2B6B09E4" w14:textId="1A3D22DD">
            <w:pPr>
              <w:widowControl/>
              <w:tabs>
                <w:tab w:val="left" w:pos="162"/>
              </w:tabs>
              <w:autoSpaceDE/>
              <w:autoSpaceDN/>
              <w:adjustRightInd/>
              <w:rPr>
                <w:rFonts w:ascii="Arial" w:hAnsi="Arial" w:cs="Arial"/>
                <w:sz w:val="16"/>
                <w:szCs w:val="20"/>
              </w:rPr>
            </w:pPr>
          </w:p>
        </w:tc>
      </w:tr>
      <w:tr w14:paraId="468BC76E" w14:textId="77777777" w:rsidTr="00A716DF">
        <w:tblPrEx>
          <w:tblW w:w="9360" w:type="dxa"/>
          <w:tblInd w:w="108" w:type="dxa"/>
          <w:tblLayout w:type="fixed"/>
          <w:tblLook w:val="0000"/>
        </w:tblPrEx>
        <w:trPr>
          <w:cantSplit/>
        </w:trPr>
        <w:tc>
          <w:tcPr>
            <w:tcW w:w="1170" w:type="dxa"/>
            <w:vAlign w:val="center"/>
          </w:tcPr>
          <w:p w:rsidR="00A716DF" w:rsidRPr="004567AD" w:rsidP="00A716DF" w14:paraId="6BC41383" w14:textId="3D39D523">
            <w:pPr>
              <w:widowControl/>
              <w:tabs>
                <w:tab w:val="left" w:pos="720"/>
              </w:tabs>
              <w:autoSpaceDE/>
              <w:autoSpaceDN/>
              <w:adjustRightInd/>
              <w:jc w:val="center"/>
              <w:rPr>
                <w:rFonts w:ascii="Arial" w:hAnsi="Arial" w:cs="Arial"/>
                <w:b/>
                <w:bCs/>
                <w:sz w:val="16"/>
              </w:rPr>
            </w:pPr>
            <w:r w:rsidRPr="004567AD">
              <w:rPr>
                <w:rFonts w:ascii="Arial" w:hAnsi="Arial"/>
                <w:b/>
                <w:bCs/>
                <w:sz w:val="16"/>
              </w:rPr>
              <w:t>2</w:t>
            </w:r>
          </w:p>
        </w:tc>
        <w:tc>
          <w:tcPr>
            <w:tcW w:w="2340" w:type="dxa"/>
            <w:vAlign w:val="center"/>
          </w:tcPr>
          <w:p w:rsidR="00A716DF" w:rsidRPr="00F750D6" w:rsidP="00A716DF" w14:paraId="6EB27773" w14:textId="77777777">
            <w:pPr>
              <w:pStyle w:val="NoSpacing"/>
              <w:rPr>
                <w:rFonts w:ascii="Arial" w:hAnsi="Arial" w:cs="Arial"/>
                <w:sz w:val="16"/>
                <w:szCs w:val="16"/>
              </w:rPr>
            </w:pPr>
          </w:p>
          <w:p w:rsidR="00A716DF" w:rsidRPr="00F750D6" w:rsidP="00A716DF" w14:paraId="4F9D5869" w14:textId="77777777">
            <w:pPr>
              <w:pStyle w:val="NoSpacing"/>
              <w:rPr>
                <w:rFonts w:ascii="Arial" w:hAnsi="Arial" w:cs="Arial"/>
                <w:sz w:val="16"/>
                <w:szCs w:val="16"/>
              </w:rPr>
            </w:pPr>
            <w:r w:rsidRPr="00F750D6">
              <w:rPr>
                <w:rFonts w:ascii="Arial" w:hAnsi="Arial" w:cs="Arial"/>
                <w:sz w:val="16"/>
                <w:szCs w:val="16"/>
              </w:rPr>
              <w:t>Intent to Use Trademark/Service Mark Application (TEAS</w:t>
            </w:r>
            <w:r>
              <w:rPr>
                <w:rFonts w:ascii="Arial" w:hAnsi="Arial" w:cs="Arial"/>
                <w:sz w:val="16"/>
                <w:szCs w:val="16"/>
              </w:rPr>
              <w:t xml:space="preserve"> Standard</w:t>
            </w:r>
            <w:r w:rsidRPr="00F750D6">
              <w:rPr>
                <w:rFonts w:ascii="Arial" w:hAnsi="Arial" w:cs="Arial"/>
                <w:sz w:val="16"/>
                <w:szCs w:val="16"/>
              </w:rPr>
              <w:t>)</w:t>
            </w:r>
          </w:p>
          <w:p w:rsidR="00A716DF" w:rsidRPr="00C5290A" w:rsidP="00A716DF" w14:paraId="5C2D880B" w14:textId="77777777">
            <w:pPr>
              <w:widowControl/>
              <w:tabs>
                <w:tab w:val="left" w:pos="720"/>
              </w:tabs>
              <w:autoSpaceDE/>
              <w:autoSpaceDN/>
              <w:adjustRightInd/>
              <w:rPr>
                <w:rFonts w:ascii="Arial" w:hAnsi="Arial" w:cs="Arial"/>
                <w:sz w:val="16"/>
              </w:rPr>
            </w:pPr>
          </w:p>
        </w:tc>
        <w:tc>
          <w:tcPr>
            <w:tcW w:w="1777" w:type="dxa"/>
            <w:vAlign w:val="center"/>
          </w:tcPr>
          <w:p w:rsidR="00A716DF" w:rsidP="00A716DF" w14:paraId="6ABC3DAA" w14:textId="120811E9">
            <w:pPr>
              <w:tabs>
                <w:tab w:val="left" w:pos="720"/>
              </w:tabs>
              <w:jc w:val="center"/>
              <w:rPr>
                <w:rFonts w:ascii="Arial" w:hAnsi="Arial" w:cs="Arial"/>
                <w:sz w:val="16"/>
              </w:rPr>
            </w:pPr>
            <w:r w:rsidRPr="00ED44C5">
              <w:rPr>
                <w:rFonts w:ascii="Arial" w:hAnsi="Arial" w:cs="Arial"/>
                <w:sz w:val="16"/>
              </w:rPr>
              <w:t>PTO 1478</w:t>
            </w:r>
          </w:p>
          <w:p w:rsidR="00A716DF" w:rsidP="00A716DF" w14:paraId="7B2043E7" w14:textId="5AA3C041">
            <w:pPr>
              <w:tabs>
                <w:tab w:val="left" w:pos="720"/>
              </w:tabs>
              <w:jc w:val="center"/>
              <w:rPr>
                <w:rFonts w:ascii="Arial" w:hAnsi="Arial" w:cs="Arial"/>
                <w:sz w:val="16"/>
              </w:rPr>
            </w:pPr>
          </w:p>
          <w:p w:rsidR="00A716DF" w:rsidP="00A716DF" w14:paraId="72C3A4EA" w14:textId="571368AF">
            <w:pPr>
              <w:tabs>
                <w:tab w:val="left" w:pos="720"/>
              </w:tabs>
              <w:jc w:val="center"/>
              <w:rPr>
                <w:rFonts w:ascii="Arial" w:hAnsi="Arial" w:cs="Arial"/>
                <w:sz w:val="16"/>
              </w:rPr>
            </w:pPr>
            <w:r w:rsidRPr="00ED44C5">
              <w:rPr>
                <w:rFonts w:ascii="Arial" w:hAnsi="Arial" w:cs="Arial"/>
                <w:sz w:val="16"/>
              </w:rPr>
              <w:t>PTO 1479</w:t>
            </w:r>
          </w:p>
          <w:p w:rsidR="00A716DF" w:rsidP="00A716DF" w14:paraId="569A9AA5" w14:textId="77777777">
            <w:pPr>
              <w:tabs>
                <w:tab w:val="left" w:pos="720"/>
              </w:tabs>
              <w:jc w:val="center"/>
              <w:rPr>
                <w:rFonts w:ascii="Arial" w:hAnsi="Arial" w:cs="Arial"/>
                <w:sz w:val="16"/>
              </w:rPr>
            </w:pPr>
          </w:p>
          <w:p w:rsidR="00A716DF" w:rsidP="00A716DF" w14:paraId="042B8CAE" w14:textId="1EA3F112">
            <w:pPr>
              <w:tabs>
                <w:tab w:val="left" w:pos="720"/>
              </w:tabs>
              <w:jc w:val="center"/>
              <w:rPr>
                <w:rFonts w:ascii="Arial" w:hAnsi="Arial" w:cs="Arial"/>
                <w:sz w:val="16"/>
              </w:rPr>
            </w:pPr>
            <w:r w:rsidRPr="00ED44C5">
              <w:rPr>
                <w:rFonts w:ascii="Arial" w:hAnsi="Arial" w:cs="Arial"/>
                <w:sz w:val="16"/>
              </w:rPr>
              <w:t>PTO 1480</w:t>
            </w:r>
          </w:p>
          <w:p w:rsidR="00A716DF" w:rsidP="00A716DF" w14:paraId="15C08F6F" w14:textId="77777777">
            <w:pPr>
              <w:tabs>
                <w:tab w:val="left" w:pos="720"/>
              </w:tabs>
              <w:jc w:val="center"/>
              <w:rPr>
                <w:rFonts w:ascii="Arial" w:hAnsi="Arial" w:cs="Arial"/>
                <w:sz w:val="16"/>
              </w:rPr>
            </w:pPr>
          </w:p>
          <w:p w:rsidR="00A716DF" w:rsidP="00A716DF" w14:paraId="174B4CD9" w14:textId="1263FDCF">
            <w:pPr>
              <w:tabs>
                <w:tab w:val="left" w:pos="720"/>
              </w:tabs>
              <w:jc w:val="center"/>
              <w:rPr>
                <w:rFonts w:ascii="Arial" w:hAnsi="Arial" w:cs="Arial"/>
                <w:sz w:val="16"/>
              </w:rPr>
            </w:pPr>
            <w:r w:rsidRPr="00ED44C5">
              <w:rPr>
                <w:rFonts w:ascii="Arial" w:hAnsi="Arial" w:cs="Arial"/>
                <w:sz w:val="16"/>
              </w:rPr>
              <w:t>PTO 1481</w:t>
            </w:r>
          </w:p>
          <w:p w:rsidR="00A716DF" w:rsidP="00A716DF" w14:paraId="3ECFEB29" w14:textId="77777777">
            <w:pPr>
              <w:tabs>
                <w:tab w:val="left" w:pos="720"/>
              </w:tabs>
              <w:jc w:val="center"/>
              <w:rPr>
                <w:rFonts w:ascii="Arial" w:hAnsi="Arial" w:cs="Arial"/>
                <w:sz w:val="16"/>
              </w:rPr>
            </w:pPr>
          </w:p>
          <w:p w:rsidR="00A716DF" w:rsidRPr="00C5290A" w:rsidP="00A716DF" w14:paraId="59C8E6C9" w14:textId="210C9F81">
            <w:pPr>
              <w:widowControl/>
              <w:tabs>
                <w:tab w:val="left" w:pos="720"/>
              </w:tabs>
              <w:autoSpaceDE/>
              <w:autoSpaceDN/>
              <w:adjustRightInd/>
              <w:jc w:val="center"/>
              <w:rPr>
                <w:rFonts w:ascii="Arial" w:hAnsi="Arial"/>
                <w:sz w:val="16"/>
                <w:szCs w:val="20"/>
              </w:rPr>
            </w:pPr>
            <w:r w:rsidRPr="00ED44C5">
              <w:rPr>
                <w:rFonts w:ascii="Arial" w:hAnsi="Arial" w:cs="Arial"/>
                <w:sz w:val="16"/>
              </w:rPr>
              <w:t>PTO 1482</w:t>
            </w:r>
          </w:p>
        </w:tc>
        <w:tc>
          <w:tcPr>
            <w:tcW w:w="4073" w:type="dxa"/>
            <w:vAlign w:val="center"/>
          </w:tcPr>
          <w:p w:rsidR="00A716DF" w:rsidP="00A716DF" w14:paraId="6A95BA8D"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public to complete and submit intent to use applications for registration of trademarks/service marks, collective trademarks/service marks, collective membership marks, and certification marks that identify goods and/or services classified in single or multiple classes.</w:t>
            </w:r>
          </w:p>
          <w:p w:rsidR="00A716DF" w:rsidP="00A716DF" w14:paraId="0D22A6FE"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USPTO to receive, process, and review intent to use applications for registration of trademarks/service marks, collective trademarks/service marks, collective membership marks, and certification marks.</w:t>
            </w:r>
          </w:p>
          <w:p w:rsidR="00A716DF" w:rsidRPr="00C5290A" w:rsidP="00A716DF" w14:paraId="0B4A903A" w14:textId="77777777">
            <w:pPr>
              <w:widowControl/>
              <w:tabs>
                <w:tab w:val="left" w:pos="720"/>
              </w:tabs>
              <w:autoSpaceDE/>
              <w:autoSpaceDN/>
              <w:adjustRightInd/>
              <w:rPr>
                <w:rFonts w:ascii="Arial" w:hAnsi="Arial"/>
                <w:sz w:val="16"/>
              </w:rPr>
            </w:pPr>
          </w:p>
        </w:tc>
      </w:tr>
      <w:tr w14:paraId="70FFC43D" w14:textId="77777777" w:rsidTr="00A716DF">
        <w:tblPrEx>
          <w:tblW w:w="9360" w:type="dxa"/>
          <w:tblInd w:w="108" w:type="dxa"/>
          <w:tblLayout w:type="fixed"/>
          <w:tblLook w:val="0000"/>
        </w:tblPrEx>
        <w:trPr>
          <w:cantSplit/>
        </w:trPr>
        <w:tc>
          <w:tcPr>
            <w:tcW w:w="1170" w:type="dxa"/>
            <w:vAlign w:val="center"/>
          </w:tcPr>
          <w:p w:rsidR="00A716DF" w:rsidRPr="004567AD" w:rsidP="00A716DF" w14:paraId="5C2F20C0" w14:textId="056D03BE">
            <w:pPr>
              <w:widowControl/>
              <w:tabs>
                <w:tab w:val="left" w:pos="720"/>
              </w:tabs>
              <w:autoSpaceDE/>
              <w:autoSpaceDN/>
              <w:adjustRightInd/>
              <w:jc w:val="center"/>
              <w:rPr>
                <w:rFonts w:ascii="Arial" w:hAnsi="Arial" w:cs="Arial"/>
                <w:b/>
                <w:bCs/>
                <w:sz w:val="16"/>
              </w:rPr>
            </w:pPr>
            <w:r w:rsidRPr="004567AD">
              <w:rPr>
                <w:rFonts w:ascii="Arial" w:hAnsi="Arial"/>
                <w:b/>
                <w:bCs/>
                <w:sz w:val="16"/>
              </w:rPr>
              <w:t>2</w:t>
            </w:r>
          </w:p>
        </w:tc>
        <w:tc>
          <w:tcPr>
            <w:tcW w:w="2340" w:type="dxa"/>
            <w:vAlign w:val="center"/>
          </w:tcPr>
          <w:p w:rsidR="00A716DF" w:rsidRPr="00F750D6" w:rsidP="00A716DF" w14:paraId="42353C9B" w14:textId="77777777">
            <w:pPr>
              <w:pStyle w:val="NoSpacing"/>
              <w:rPr>
                <w:rFonts w:ascii="Arial" w:hAnsi="Arial" w:cs="Arial"/>
                <w:sz w:val="16"/>
                <w:szCs w:val="16"/>
              </w:rPr>
            </w:pPr>
          </w:p>
          <w:p w:rsidR="00A716DF" w:rsidRPr="00F750D6" w:rsidP="00A716DF" w14:paraId="0F62E313" w14:textId="77777777">
            <w:pPr>
              <w:pStyle w:val="NoSpacing"/>
              <w:rPr>
                <w:rFonts w:ascii="Arial" w:hAnsi="Arial" w:cs="Arial"/>
                <w:sz w:val="16"/>
                <w:szCs w:val="16"/>
              </w:rPr>
            </w:pPr>
            <w:r w:rsidRPr="00F750D6">
              <w:rPr>
                <w:rFonts w:ascii="Arial" w:hAnsi="Arial" w:cs="Arial"/>
                <w:sz w:val="16"/>
                <w:szCs w:val="16"/>
              </w:rPr>
              <w:t>Intent to Use Trademark/Service Mark Application (TEAS Plus)</w:t>
            </w:r>
          </w:p>
          <w:p w:rsidR="00A716DF" w:rsidRPr="00C5290A" w:rsidP="00A716DF" w14:paraId="17085253" w14:textId="77777777">
            <w:pPr>
              <w:widowControl/>
              <w:tabs>
                <w:tab w:val="left" w:pos="720"/>
              </w:tabs>
              <w:autoSpaceDE/>
              <w:autoSpaceDN/>
              <w:adjustRightInd/>
              <w:rPr>
                <w:rFonts w:ascii="Arial" w:hAnsi="Arial" w:cs="Arial"/>
                <w:sz w:val="16"/>
              </w:rPr>
            </w:pPr>
          </w:p>
        </w:tc>
        <w:tc>
          <w:tcPr>
            <w:tcW w:w="1777" w:type="dxa"/>
            <w:vAlign w:val="center"/>
          </w:tcPr>
          <w:p w:rsidR="00A716DF" w:rsidRPr="00A716DF" w:rsidP="00A716DF" w14:paraId="354AF532" w14:textId="02A43FC7">
            <w:pPr>
              <w:widowControl/>
              <w:tabs>
                <w:tab w:val="left" w:pos="720"/>
              </w:tabs>
              <w:autoSpaceDE/>
              <w:autoSpaceDN/>
              <w:adjustRightInd/>
              <w:jc w:val="center"/>
              <w:rPr>
                <w:rFonts w:ascii="Arial" w:hAnsi="Arial"/>
                <w:sz w:val="16"/>
              </w:rPr>
            </w:pPr>
            <w:r>
              <w:rPr>
                <w:rFonts w:ascii="Arial" w:hAnsi="Arial"/>
                <w:sz w:val="16"/>
              </w:rPr>
              <w:t>PTO 1478</w:t>
            </w:r>
          </w:p>
        </w:tc>
        <w:tc>
          <w:tcPr>
            <w:tcW w:w="4073" w:type="dxa"/>
            <w:vAlign w:val="center"/>
          </w:tcPr>
          <w:p w:rsidR="00A716DF" w:rsidP="00A716DF" w14:paraId="3106BA72"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public to complete and submit intent to use applications for registration of trademarks/service marks for a reduced filing fee.</w:t>
            </w:r>
          </w:p>
          <w:p w:rsidR="00A716DF" w:rsidP="00A716DF" w14:paraId="6A2B843F"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USPTO to receive, process, and review intent to use applications for registration of trademarks/service marks.</w:t>
            </w:r>
          </w:p>
          <w:p w:rsidR="00A716DF" w:rsidRPr="00C5290A" w:rsidP="00A716DF" w14:paraId="17AD5E1A" w14:textId="227D671D">
            <w:pPr>
              <w:widowControl/>
              <w:tabs>
                <w:tab w:val="left" w:pos="720"/>
              </w:tabs>
              <w:autoSpaceDE/>
              <w:autoSpaceDN/>
              <w:adjustRightInd/>
              <w:rPr>
                <w:rFonts w:ascii="Arial" w:hAnsi="Arial"/>
                <w:sz w:val="16"/>
              </w:rPr>
            </w:pPr>
            <w:r>
              <w:rPr>
                <w:rFonts w:ascii="Arial" w:hAnsi="Arial"/>
                <w:sz w:val="16"/>
              </w:rPr>
              <w:t xml:space="preserve"> </w:t>
            </w:r>
          </w:p>
        </w:tc>
      </w:tr>
      <w:tr w14:paraId="1265FB0E" w14:textId="77777777" w:rsidTr="00A716DF">
        <w:tblPrEx>
          <w:tblW w:w="9360" w:type="dxa"/>
          <w:tblInd w:w="108" w:type="dxa"/>
          <w:tblLayout w:type="fixed"/>
          <w:tblLook w:val="0000"/>
        </w:tblPrEx>
        <w:trPr>
          <w:cantSplit/>
        </w:trPr>
        <w:tc>
          <w:tcPr>
            <w:tcW w:w="1170" w:type="dxa"/>
            <w:vAlign w:val="center"/>
          </w:tcPr>
          <w:p w:rsidR="00A716DF" w:rsidRPr="004567AD" w:rsidP="00A716DF" w14:paraId="1F184C3A" w14:textId="3FE99189">
            <w:pPr>
              <w:widowControl/>
              <w:tabs>
                <w:tab w:val="left" w:pos="720"/>
              </w:tabs>
              <w:autoSpaceDE/>
              <w:autoSpaceDN/>
              <w:adjustRightInd/>
              <w:jc w:val="center"/>
              <w:rPr>
                <w:rFonts w:ascii="Arial" w:hAnsi="Arial" w:cs="Arial"/>
                <w:b/>
                <w:bCs/>
                <w:sz w:val="16"/>
              </w:rPr>
            </w:pPr>
            <w:r w:rsidRPr="004567AD">
              <w:rPr>
                <w:rFonts w:ascii="Arial" w:hAnsi="Arial"/>
                <w:b/>
                <w:bCs/>
                <w:sz w:val="16"/>
              </w:rPr>
              <w:t>3</w:t>
            </w:r>
          </w:p>
        </w:tc>
        <w:tc>
          <w:tcPr>
            <w:tcW w:w="2340" w:type="dxa"/>
            <w:vAlign w:val="center"/>
          </w:tcPr>
          <w:p w:rsidR="00A716DF" w:rsidRPr="00F750D6" w:rsidP="00A716DF" w14:paraId="7E8111FA" w14:textId="77777777">
            <w:pPr>
              <w:pStyle w:val="NoSpacing"/>
              <w:rPr>
                <w:rFonts w:ascii="Arial" w:hAnsi="Arial" w:cs="Arial"/>
                <w:sz w:val="16"/>
                <w:szCs w:val="16"/>
              </w:rPr>
            </w:pPr>
          </w:p>
          <w:p w:rsidR="00A716DF" w:rsidRPr="00F750D6" w:rsidP="00A716DF" w14:paraId="389BA286" w14:textId="245C1C2F">
            <w:pPr>
              <w:pStyle w:val="NoSpacing"/>
              <w:rPr>
                <w:rFonts w:ascii="Arial" w:hAnsi="Arial" w:cs="Arial"/>
                <w:sz w:val="16"/>
                <w:szCs w:val="16"/>
              </w:rPr>
            </w:pPr>
            <w:r w:rsidRPr="00F750D6">
              <w:rPr>
                <w:rFonts w:ascii="Arial" w:hAnsi="Arial" w:cs="Arial"/>
                <w:sz w:val="16"/>
                <w:szCs w:val="16"/>
              </w:rPr>
              <w:t>Applications for Registration of Trademark/Service Mark under 44 (TEAS</w:t>
            </w:r>
            <w:r>
              <w:rPr>
                <w:rFonts w:ascii="Arial" w:hAnsi="Arial" w:cs="Arial"/>
                <w:sz w:val="16"/>
                <w:szCs w:val="16"/>
              </w:rPr>
              <w:t xml:space="preserve"> Standard</w:t>
            </w:r>
            <w:r w:rsidRPr="00F750D6">
              <w:rPr>
                <w:rFonts w:ascii="Arial" w:hAnsi="Arial" w:cs="Arial"/>
                <w:sz w:val="16"/>
                <w:szCs w:val="16"/>
              </w:rPr>
              <w:t>)</w:t>
            </w:r>
          </w:p>
          <w:p w:rsidR="00A716DF" w:rsidRPr="00C5290A" w:rsidP="00A716DF" w14:paraId="02310E7D" w14:textId="77777777">
            <w:pPr>
              <w:widowControl/>
              <w:tabs>
                <w:tab w:val="left" w:pos="720"/>
              </w:tabs>
              <w:autoSpaceDE/>
              <w:autoSpaceDN/>
              <w:adjustRightInd/>
              <w:rPr>
                <w:rFonts w:ascii="Arial" w:hAnsi="Arial" w:cs="Arial"/>
                <w:sz w:val="16"/>
              </w:rPr>
            </w:pPr>
          </w:p>
        </w:tc>
        <w:tc>
          <w:tcPr>
            <w:tcW w:w="1777" w:type="dxa"/>
            <w:vAlign w:val="center"/>
          </w:tcPr>
          <w:p w:rsidR="00A716DF" w:rsidRPr="00A716DF" w:rsidP="00A716DF" w14:paraId="2E9E458E" w14:textId="7C4FDF44">
            <w:pPr>
              <w:tabs>
                <w:tab w:val="left" w:pos="720"/>
              </w:tabs>
              <w:jc w:val="center"/>
              <w:rPr>
                <w:rFonts w:ascii="Arial" w:hAnsi="Arial"/>
                <w:sz w:val="16"/>
              </w:rPr>
            </w:pPr>
            <w:r w:rsidRPr="00ED44C5">
              <w:rPr>
                <w:rFonts w:ascii="Arial" w:hAnsi="Arial" w:cs="Arial"/>
                <w:sz w:val="16"/>
              </w:rPr>
              <w:t>PTO 1478</w:t>
            </w:r>
          </w:p>
          <w:p w:rsidR="00A716DF" w:rsidP="00A716DF" w14:paraId="08DF1E6C" w14:textId="1F3537E1">
            <w:pPr>
              <w:tabs>
                <w:tab w:val="left" w:pos="720"/>
              </w:tabs>
              <w:jc w:val="center"/>
              <w:rPr>
                <w:rFonts w:ascii="Arial" w:hAnsi="Arial" w:cs="Arial"/>
                <w:sz w:val="16"/>
              </w:rPr>
            </w:pPr>
          </w:p>
          <w:p w:rsidR="00A716DF" w:rsidP="00A716DF" w14:paraId="729ED3CC" w14:textId="57AD7619">
            <w:pPr>
              <w:tabs>
                <w:tab w:val="left" w:pos="720"/>
              </w:tabs>
              <w:jc w:val="center"/>
              <w:rPr>
                <w:rFonts w:ascii="Arial" w:hAnsi="Arial" w:cs="Arial"/>
                <w:sz w:val="16"/>
              </w:rPr>
            </w:pPr>
            <w:r w:rsidRPr="00ED44C5">
              <w:rPr>
                <w:rFonts w:ascii="Arial" w:hAnsi="Arial" w:cs="Arial"/>
                <w:sz w:val="16"/>
              </w:rPr>
              <w:t>PTO 1479</w:t>
            </w:r>
          </w:p>
          <w:p w:rsidR="00A716DF" w:rsidP="00A716DF" w14:paraId="52302CA6" w14:textId="77777777">
            <w:pPr>
              <w:tabs>
                <w:tab w:val="left" w:pos="720"/>
              </w:tabs>
              <w:jc w:val="center"/>
              <w:rPr>
                <w:rFonts w:ascii="Arial" w:hAnsi="Arial" w:cs="Arial"/>
                <w:sz w:val="16"/>
              </w:rPr>
            </w:pPr>
          </w:p>
          <w:p w:rsidR="00A716DF" w:rsidP="00A716DF" w14:paraId="1D2DB9BE" w14:textId="3498823C">
            <w:pPr>
              <w:tabs>
                <w:tab w:val="left" w:pos="720"/>
              </w:tabs>
              <w:jc w:val="center"/>
              <w:rPr>
                <w:rFonts w:ascii="Arial" w:hAnsi="Arial" w:cs="Arial"/>
                <w:sz w:val="16"/>
              </w:rPr>
            </w:pPr>
            <w:r w:rsidRPr="00ED44C5">
              <w:rPr>
                <w:rFonts w:ascii="Arial" w:hAnsi="Arial" w:cs="Arial"/>
                <w:sz w:val="16"/>
              </w:rPr>
              <w:t>PTO 1480</w:t>
            </w:r>
          </w:p>
          <w:p w:rsidR="00A716DF" w:rsidP="00A716DF" w14:paraId="7E3B74E7" w14:textId="77777777">
            <w:pPr>
              <w:tabs>
                <w:tab w:val="left" w:pos="720"/>
              </w:tabs>
              <w:jc w:val="center"/>
              <w:rPr>
                <w:rFonts w:ascii="Arial" w:hAnsi="Arial" w:cs="Arial"/>
                <w:sz w:val="16"/>
              </w:rPr>
            </w:pPr>
          </w:p>
          <w:p w:rsidR="00A716DF" w:rsidP="00A716DF" w14:paraId="4A00BBAD" w14:textId="59C919E0">
            <w:pPr>
              <w:tabs>
                <w:tab w:val="left" w:pos="720"/>
              </w:tabs>
              <w:jc w:val="center"/>
              <w:rPr>
                <w:rFonts w:ascii="Arial" w:hAnsi="Arial" w:cs="Arial"/>
                <w:sz w:val="16"/>
              </w:rPr>
            </w:pPr>
            <w:r w:rsidRPr="00ED44C5">
              <w:rPr>
                <w:rFonts w:ascii="Arial" w:hAnsi="Arial" w:cs="Arial"/>
                <w:sz w:val="16"/>
              </w:rPr>
              <w:t>PTO 1481</w:t>
            </w:r>
          </w:p>
          <w:p w:rsidR="00A716DF" w:rsidP="00A716DF" w14:paraId="192CBC22" w14:textId="77777777">
            <w:pPr>
              <w:tabs>
                <w:tab w:val="left" w:pos="720"/>
              </w:tabs>
              <w:jc w:val="center"/>
              <w:rPr>
                <w:rFonts w:ascii="Arial" w:hAnsi="Arial" w:cs="Arial"/>
                <w:sz w:val="16"/>
              </w:rPr>
            </w:pPr>
          </w:p>
          <w:p w:rsidR="00A716DF" w:rsidRPr="00C5290A" w:rsidP="00A716DF" w14:paraId="2F05747A" w14:textId="12F29DAA">
            <w:pPr>
              <w:widowControl/>
              <w:tabs>
                <w:tab w:val="left" w:pos="720"/>
              </w:tabs>
              <w:autoSpaceDE/>
              <w:autoSpaceDN/>
              <w:adjustRightInd/>
              <w:jc w:val="center"/>
              <w:rPr>
                <w:rFonts w:ascii="Arial" w:hAnsi="Arial"/>
                <w:sz w:val="16"/>
                <w:szCs w:val="20"/>
              </w:rPr>
            </w:pPr>
            <w:r w:rsidRPr="00ED44C5">
              <w:rPr>
                <w:rFonts w:ascii="Arial" w:hAnsi="Arial" w:cs="Arial"/>
                <w:sz w:val="16"/>
              </w:rPr>
              <w:t>PTO 1482</w:t>
            </w:r>
          </w:p>
        </w:tc>
        <w:tc>
          <w:tcPr>
            <w:tcW w:w="4073" w:type="dxa"/>
            <w:vAlign w:val="center"/>
          </w:tcPr>
          <w:p w:rsidR="00A716DF" w:rsidP="00A716DF" w14:paraId="2609B6A9"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public to complete and submit applications seeking a priority filing date and/or registration based upon foreign registration of a mark.</w:t>
            </w:r>
          </w:p>
          <w:p w:rsidR="00A716DF" w:rsidP="00A716DF" w14:paraId="5DB13979"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USPTO to receive, process, and review applications for registration of marks based upon earlier filed foreign applications or a foreign registration.</w:t>
            </w:r>
          </w:p>
          <w:p w:rsidR="00A716DF" w:rsidRPr="00C5290A" w:rsidP="00A716DF" w14:paraId="7F524675" w14:textId="77777777">
            <w:pPr>
              <w:widowControl/>
              <w:tabs>
                <w:tab w:val="left" w:pos="720"/>
              </w:tabs>
              <w:autoSpaceDE/>
              <w:autoSpaceDN/>
              <w:adjustRightInd/>
              <w:rPr>
                <w:rFonts w:ascii="Arial" w:hAnsi="Arial"/>
                <w:sz w:val="16"/>
              </w:rPr>
            </w:pPr>
          </w:p>
        </w:tc>
      </w:tr>
      <w:tr w14:paraId="58C04683" w14:textId="77777777" w:rsidTr="00A716DF">
        <w:tblPrEx>
          <w:tblW w:w="9360" w:type="dxa"/>
          <w:tblInd w:w="108" w:type="dxa"/>
          <w:tblLayout w:type="fixed"/>
          <w:tblLook w:val="0000"/>
        </w:tblPrEx>
        <w:trPr>
          <w:cantSplit/>
        </w:trPr>
        <w:tc>
          <w:tcPr>
            <w:tcW w:w="1170" w:type="dxa"/>
            <w:vAlign w:val="center"/>
          </w:tcPr>
          <w:p w:rsidR="00A716DF" w:rsidRPr="004567AD" w:rsidP="00A716DF" w14:paraId="6D5D07FF" w14:textId="72F6CD1E">
            <w:pPr>
              <w:widowControl/>
              <w:tabs>
                <w:tab w:val="left" w:pos="720"/>
              </w:tabs>
              <w:autoSpaceDE/>
              <w:autoSpaceDN/>
              <w:adjustRightInd/>
              <w:jc w:val="center"/>
              <w:rPr>
                <w:rFonts w:ascii="Arial" w:hAnsi="Arial" w:cs="Arial"/>
                <w:b/>
                <w:bCs/>
                <w:sz w:val="16"/>
              </w:rPr>
            </w:pPr>
            <w:r w:rsidRPr="004567AD">
              <w:rPr>
                <w:rFonts w:ascii="Arial" w:hAnsi="Arial"/>
                <w:b/>
                <w:bCs/>
                <w:sz w:val="16"/>
              </w:rPr>
              <w:t>3</w:t>
            </w:r>
          </w:p>
        </w:tc>
        <w:tc>
          <w:tcPr>
            <w:tcW w:w="2340" w:type="dxa"/>
            <w:vAlign w:val="center"/>
          </w:tcPr>
          <w:p w:rsidR="00A716DF" w:rsidRPr="00F750D6" w:rsidP="00A716DF" w14:paraId="0127E2E6" w14:textId="77777777">
            <w:pPr>
              <w:pStyle w:val="NoSpacing"/>
              <w:rPr>
                <w:rFonts w:ascii="Arial" w:hAnsi="Arial" w:cs="Arial"/>
                <w:sz w:val="16"/>
                <w:szCs w:val="16"/>
              </w:rPr>
            </w:pPr>
          </w:p>
          <w:p w:rsidR="00A716DF" w:rsidRPr="00F750D6" w:rsidP="00A716DF" w14:paraId="723853B7" w14:textId="7CB1EA06">
            <w:pPr>
              <w:pStyle w:val="NoSpacing"/>
              <w:rPr>
                <w:rFonts w:ascii="Arial" w:hAnsi="Arial" w:cs="Arial"/>
                <w:sz w:val="16"/>
                <w:szCs w:val="16"/>
              </w:rPr>
            </w:pPr>
            <w:r w:rsidRPr="00F750D6">
              <w:rPr>
                <w:rFonts w:ascii="Arial" w:hAnsi="Arial" w:cs="Arial"/>
                <w:sz w:val="16"/>
                <w:szCs w:val="16"/>
              </w:rPr>
              <w:t>Applications for Registration of Trademark/Service Mark under 44 (TEAS Plus)</w:t>
            </w:r>
          </w:p>
          <w:p w:rsidR="00A716DF" w:rsidRPr="00C5290A" w:rsidP="00A716DF" w14:paraId="2508BF85" w14:textId="77777777">
            <w:pPr>
              <w:widowControl/>
              <w:tabs>
                <w:tab w:val="left" w:pos="720"/>
              </w:tabs>
              <w:autoSpaceDE/>
              <w:autoSpaceDN/>
              <w:adjustRightInd/>
              <w:rPr>
                <w:rFonts w:ascii="Arial" w:hAnsi="Arial" w:cs="Arial"/>
                <w:sz w:val="16"/>
              </w:rPr>
            </w:pPr>
          </w:p>
        </w:tc>
        <w:tc>
          <w:tcPr>
            <w:tcW w:w="1777" w:type="dxa"/>
            <w:vAlign w:val="center"/>
          </w:tcPr>
          <w:p w:rsidR="00A716DF" w:rsidRPr="00A716DF" w:rsidP="00A716DF" w14:paraId="5BA80AC9" w14:textId="722F5D14">
            <w:pPr>
              <w:widowControl/>
              <w:tabs>
                <w:tab w:val="left" w:pos="720"/>
              </w:tabs>
              <w:autoSpaceDE/>
              <w:autoSpaceDN/>
              <w:adjustRightInd/>
              <w:jc w:val="center"/>
              <w:rPr>
                <w:rFonts w:ascii="Arial" w:hAnsi="Arial"/>
                <w:sz w:val="16"/>
              </w:rPr>
            </w:pPr>
            <w:r>
              <w:rPr>
                <w:rFonts w:ascii="Arial" w:hAnsi="Arial"/>
                <w:sz w:val="16"/>
              </w:rPr>
              <w:t>PTO 1478</w:t>
            </w:r>
          </w:p>
        </w:tc>
        <w:tc>
          <w:tcPr>
            <w:tcW w:w="4073" w:type="dxa"/>
            <w:vAlign w:val="center"/>
          </w:tcPr>
          <w:p w:rsidR="004567AD" w:rsidP="00A716DF" w14:paraId="349C52B8" w14:textId="77777777">
            <w:pPr>
              <w:widowControl/>
              <w:numPr>
                <w:ilvl w:val="0"/>
                <w:numId w:val="8"/>
              </w:numPr>
              <w:tabs>
                <w:tab w:val="num" w:pos="252"/>
                <w:tab w:val="clear" w:pos="360"/>
                <w:tab w:val="left" w:pos="720"/>
              </w:tabs>
              <w:autoSpaceDE/>
              <w:autoSpaceDN/>
              <w:adjustRightInd/>
              <w:ind w:left="252" w:hanging="252"/>
              <w:rPr>
                <w:rFonts w:ascii="Arial" w:hAnsi="Arial"/>
                <w:sz w:val="16"/>
              </w:rPr>
            </w:pPr>
            <w:r>
              <w:rPr>
                <w:rFonts w:ascii="Arial" w:hAnsi="Arial"/>
                <w:sz w:val="16"/>
              </w:rPr>
              <w:t>Used by the public to complete and submit applications seeking a priority filing date and/or registration based upon foreign registration of a mark for a reduced filing fee.</w:t>
            </w:r>
          </w:p>
          <w:p w:rsidR="00A716DF" w:rsidRPr="004567AD" w:rsidP="00A716DF" w14:paraId="58B2A712" w14:textId="37BEFA7D">
            <w:pPr>
              <w:widowControl/>
              <w:numPr>
                <w:ilvl w:val="0"/>
                <w:numId w:val="8"/>
              </w:numPr>
              <w:tabs>
                <w:tab w:val="num" w:pos="252"/>
                <w:tab w:val="clear" w:pos="360"/>
                <w:tab w:val="left" w:pos="720"/>
              </w:tabs>
              <w:autoSpaceDE/>
              <w:autoSpaceDN/>
              <w:adjustRightInd/>
              <w:ind w:left="252" w:hanging="252"/>
              <w:rPr>
                <w:rFonts w:ascii="Arial" w:hAnsi="Arial"/>
                <w:sz w:val="16"/>
              </w:rPr>
            </w:pPr>
            <w:r w:rsidRPr="004567AD">
              <w:rPr>
                <w:rFonts w:ascii="Arial" w:hAnsi="Arial"/>
                <w:sz w:val="16"/>
              </w:rPr>
              <w:t>Used by the USPTO to receive, process, and review applications for registration of marks based upon earlier filed foreign applications or a foreign registration.</w:t>
            </w:r>
          </w:p>
        </w:tc>
      </w:tr>
    </w:tbl>
    <w:p w:rsidR="00636EDA" w:rsidRPr="00476F66" w:rsidP="00636EDA" w14:paraId="79D4A0B7" w14:textId="77777777">
      <w:pPr>
        <w:widowControl/>
        <w:jc w:val="both"/>
        <w:rPr>
          <w:rFonts w:ascii="Arial" w:hAnsi="Arial" w:cs="Arial"/>
          <w:color w:val="0000FF"/>
        </w:rPr>
      </w:pPr>
    </w:p>
    <w:p w:rsidR="00567B74" w:rsidRPr="00004988" w:rsidP="005C1D8E" w14:paraId="6F5A8D53" w14:textId="08111934">
      <w:pPr>
        <w:pStyle w:val="ListParagraph"/>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67B74" w:rsidRPr="00432944" w:rsidP="00636EDA" w14:paraId="22746287" w14:textId="77777777">
      <w:pPr>
        <w:widowControl/>
        <w:tabs>
          <w:tab w:val="left" w:pos="-984"/>
          <w:tab w:val="left" w:pos="-720"/>
          <w:tab w:val="left" w:pos="720"/>
        </w:tabs>
        <w:jc w:val="both"/>
        <w:rPr>
          <w:rFonts w:ascii="Arial" w:hAnsi="Arial" w:cs="Arial"/>
        </w:rPr>
      </w:pPr>
    </w:p>
    <w:p w:rsidR="004313B7" w:rsidP="07867494" w14:paraId="3A49456D" w14:textId="53F5E96C">
      <w:pPr>
        <w:pStyle w:val="NoSpacing"/>
        <w:jc w:val="both"/>
        <w:rPr>
          <w:rFonts w:ascii="Arial" w:hAnsi="Arial" w:cs="Arial"/>
          <w:sz w:val="24"/>
          <w:szCs w:val="24"/>
        </w:rPr>
      </w:pPr>
      <w:r w:rsidRPr="07867494">
        <w:rPr>
          <w:rFonts w:ascii="Arial" w:hAnsi="Arial" w:cs="Arial"/>
          <w:sz w:val="24"/>
          <w:szCs w:val="24"/>
        </w:rPr>
        <w:t xml:space="preserve">The USPTO offers the public a variety of IT systems useful both for making submissions to the USPTO and for tracking the status of these submissions. This information collection involves </w:t>
      </w:r>
      <w:r w:rsidR="00A253B8">
        <w:rPr>
          <w:rFonts w:ascii="Arial" w:hAnsi="Arial" w:cs="Arial"/>
          <w:sz w:val="24"/>
          <w:szCs w:val="24"/>
        </w:rPr>
        <w:t xml:space="preserve">four </w:t>
      </w:r>
      <w:r w:rsidRPr="07867494">
        <w:rPr>
          <w:rFonts w:ascii="Arial" w:hAnsi="Arial" w:cs="Arial"/>
          <w:sz w:val="24"/>
          <w:szCs w:val="24"/>
        </w:rPr>
        <w:t xml:space="preserve">information technology (IT) systems that are publicly accessible through the USPTO website: </w:t>
      </w:r>
      <w:r w:rsidRPr="07867494" w:rsidR="16F9C309">
        <w:rPr>
          <w:rFonts w:ascii="Arial" w:hAnsi="Arial" w:cs="Arial"/>
          <w:sz w:val="24"/>
          <w:szCs w:val="24"/>
        </w:rPr>
        <w:t>Trademark Search</w:t>
      </w:r>
      <w:r w:rsidR="00A253B8">
        <w:rPr>
          <w:rFonts w:ascii="Arial" w:hAnsi="Arial" w:cs="Arial"/>
          <w:sz w:val="24"/>
          <w:szCs w:val="24"/>
        </w:rPr>
        <w:t>,</w:t>
      </w:r>
      <w:r w:rsidRPr="07867494" w:rsidR="16F9C309">
        <w:rPr>
          <w:rFonts w:ascii="Arial" w:hAnsi="Arial" w:cs="Arial"/>
          <w:sz w:val="24"/>
          <w:szCs w:val="24"/>
        </w:rPr>
        <w:t xml:space="preserve"> </w:t>
      </w:r>
      <w:r w:rsidR="00A253B8">
        <w:rPr>
          <w:rFonts w:ascii="Arial" w:hAnsi="Arial" w:cs="Arial"/>
          <w:sz w:val="24"/>
          <w:szCs w:val="24"/>
        </w:rPr>
        <w:t xml:space="preserve">TEAS, </w:t>
      </w:r>
      <w:r w:rsidRPr="07867494">
        <w:rPr>
          <w:rFonts w:ascii="Arial" w:hAnsi="Arial" w:cs="Arial"/>
          <w:sz w:val="24"/>
          <w:szCs w:val="24"/>
        </w:rPr>
        <w:t>Trademark Center</w:t>
      </w:r>
      <w:r w:rsidR="00A253B8">
        <w:rPr>
          <w:rFonts w:ascii="Arial" w:hAnsi="Arial" w:cs="Arial"/>
          <w:sz w:val="24"/>
          <w:szCs w:val="24"/>
        </w:rPr>
        <w:t>,</w:t>
      </w:r>
      <w:r w:rsidRPr="07867494">
        <w:rPr>
          <w:rFonts w:ascii="Arial" w:hAnsi="Arial" w:cs="Arial"/>
          <w:sz w:val="24"/>
          <w:szCs w:val="24"/>
        </w:rPr>
        <w:t xml:space="preserve"> </w:t>
      </w:r>
      <w:r w:rsidRPr="07867494" w:rsidR="044A31FF">
        <w:rPr>
          <w:rFonts w:ascii="Arial" w:hAnsi="Arial" w:cs="Arial"/>
          <w:sz w:val="24"/>
          <w:szCs w:val="24"/>
        </w:rPr>
        <w:t xml:space="preserve">and </w:t>
      </w:r>
      <w:r w:rsidRPr="07867494">
        <w:rPr>
          <w:rFonts w:ascii="Arial" w:hAnsi="Arial" w:cs="Arial"/>
          <w:sz w:val="24"/>
          <w:szCs w:val="24"/>
        </w:rPr>
        <w:t>Trademark Status and Document Retrieval (TSDR</w:t>
      </w:r>
      <w:r w:rsidRPr="07867494" w:rsidR="00974D52">
        <w:rPr>
          <w:rFonts w:ascii="Arial" w:hAnsi="Arial" w:cs="Arial"/>
          <w:sz w:val="24"/>
          <w:szCs w:val="24"/>
        </w:rPr>
        <w:t>).</w:t>
      </w:r>
      <w:r w:rsidRPr="07867494">
        <w:rPr>
          <w:rFonts w:ascii="Arial" w:hAnsi="Arial" w:cs="Arial"/>
          <w:sz w:val="24"/>
          <w:szCs w:val="24"/>
        </w:rPr>
        <w:t xml:space="preserve"> </w:t>
      </w:r>
    </w:p>
    <w:p w:rsidR="00860C84" w:rsidRPr="00476F66" w:rsidP="00F301D5" w14:paraId="6CC6DDD1" w14:textId="77777777">
      <w:pPr>
        <w:widowControl/>
        <w:tabs>
          <w:tab w:val="left" w:pos="-984"/>
          <w:tab w:val="left" w:pos="-720"/>
          <w:tab w:val="left" w:pos="720"/>
        </w:tabs>
        <w:jc w:val="both"/>
        <w:rPr>
          <w:rFonts w:ascii="Arial" w:hAnsi="Arial" w:cs="Arial"/>
          <w:color w:val="0000FF"/>
        </w:rPr>
      </w:pPr>
    </w:p>
    <w:p w:rsidR="00567B74" w:rsidRPr="00004988" w:rsidP="005C1D8E" w14:paraId="0C4A149D" w14:textId="2CD8B59D">
      <w:pPr>
        <w:pStyle w:val="ListParagraph"/>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Describe efforts to identify duplication. Show specifically why any similar information already available cannot be used or modified for use for the purposes described in Item 2 above.</w:t>
      </w:r>
    </w:p>
    <w:p w:rsidR="00567B74" w:rsidP="00636EDA" w14:paraId="10336CF2" w14:textId="77777777">
      <w:pPr>
        <w:widowControl/>
        <w:tabs>
          <w:tab w:val="left" w:pos="-984"/>
          <w:tab w:val="left" w:pos="-720"/>
          <w:tab w:val="left" w:pos="720"/>
        </w:tabs>
        <w:jc w:val="both"/>
        <w:rPr>
          <w:rFonts w:ascii="Arial" w:hAnsi="Arial" w:cs="Arial"/>
        </w:rPr>
      </w:pPr>
    </w:p>
    <w:p w:rsidR="004313B7" w:rsidP="004313B7" w14:paraId="49E9BB1E" w14:textId="77777777">
      <w:pPr>
        <w:pStyle w:val="NoSpacing"/>
        <w:jc w:val="both"/>
        <w:rPr>
          <w:rFonts w:ascii="Arial" w:hAnsi="Arial" w:cs="Arial"/>
          <w:sz w:val="24"/>
        </w:rPr>
      </w:pPr>
      <w:r>
        <w:rPr>
          <w:rFonts w:ascii="Arial" w:hAnsi="Arial" w:cs="Arial"/>
          <w:sz w:val="24"/>
        </w:rPr>
        <w:t xml:space="preserve">This information collection does not solicit any data already available to the USPTO. This information collection does not create a duplication of effort. </w:t>
      </w:r>
    </w:p>
    <w:p w:rsidR="00636EDA" w:rsidRPr="00004988" w:rsidP="00636EDA" w14:paraId="79D4A0C3" w14:textId="58EFD220">
      <w:pPr>
        <w:widowControl/>
        <w:tabs>
          <w:tab w:val="left" w:pos="-984"/>
          <w:tab w:val="left" w:pos="-720"/>
          <w:tab w:val="left" w:pos="720"/>
        </w:tabs>
        <w:jc w:val="both"/>
        <w:rPr>
          <w:rFonts w:ascii="Arial" w:hAnsi="Arial" w:cs="Arial"/>
          <w:b/>
          <w:color w:val="0000FF"/>
          <w:sz w:val="32"/>
        </w:rPr>
      </w:pPr>
    </w:p>
    <w:p w:rsidR="00567B74" w:rsidRPr="00004988" w:rsidP="005C1D8E" w14:paraId="0796867C" w14:textId="3CE8F2B9">
      <w:pPr>
        <w:pStyle w:val="ListParagraph"/>
        <w:keepNext/>
        <w:widowControl/>
        <w:numPr>
          <w:ilvl w:val="0"/>
          <w:numId w:val="13"/>
        </w:numPr>
        <w:tabs>
          <w:tab w:val="left" w:pos="-984"/>
          <w:tab w:val="left" w:pos="-720"/>
          <w:tab w:val="left" w:pos="720"/>
        </w:tabs>
        <w:ind w:hanging="450"/>
        <w:jc w:val="both"/>
        <w:rPr>
          <w:rFonts w:ascii="Arial" w:hAnsi="Arial" w:cs="Arial"/>
        </w:rPr>
      </w:pPr>
      <w:r w:rsidRPr="00004988">
        <w:rPr>
          <w:rFonts w:ascii="Arial" w:hAnsi="Arial" w:cs="Arial"/>
          <w:b/>
          <w:szCs w:val="20"/>
        </w:rPr>
        <w:t>If the collection of information impacts small businesses or other small entities, describe any methods used to minimize burden</w:t>
      </w:r>
      <w:r w:rsidRPr="00004988">
        <w:rPr>
          <w:sz w:val="20"/>
          <w:szCs w:val="20"/>
        </w:rPr>
        <w:t xml:space="preserve">. </w:t>
      </w:r>
    </w:p>
    <w:p w:rsidR="00567B74" w:rsidP="00636EDA" w14:paraId="51799489" w14:textId="3E4A877E">
      <w:pPr>
        <w:keepNext/>
        <w:widowControl/>
        <w:tabs>
          <w:tab w:val="left" w:pos="-984"/>
          <w:tab w:val="left" w:pos="-720"/>
          <w:tab w:val="left" w:pos="720"/>
        </w:tabs>
        <w:jc w:val="both"/>
        <w:rPr>
          <w:rFonts w:ascii="Arial" w:hAnsi="Arial" w:cs="Arial"/>
        </w:rPr>
      </w:pPr>
    </w:p>
    <w:p w:rsidR="0080067D" w:rsidRPr="004313B7" w:rsidP="004313B7" w14:paraId="66860BB6" w14:textId="5809F6D3">
      <w:pPr>
        <w:keepNext/>
        <w:widowControl/>
        <w:tabs>
          <w:tab w:val="left" w:pos="-984"/>
          <w:tab w:val="left" w:pos="-720"/>
          <w:tab w:val="left" w:pos="720"/>
        </w:tabs>
        <w:jc w:val="both"/>
        <w:rPr>
          <w:rFonts w:ascii="Arial" w:hAnsi="Arial" w:cs="Arial"/>
        </w:rPr>
      </w:pPr>
      <w:r>
        <w:rPr>
          <w:rFonts w:ascii="Arial" w:hAnsi="Arial" w:cs="Arial"/>
        </w:rPr>
        <w:t xml:space="preserve">The information collected is the minimum needed to execute the transaction and to ensure that the recording of the assignment is complete. The collection of information does not </w:t>
      </w:r>
      <w:r w:rsidR="00412086">
        <w:rPr>
          <w:rFonts w:ascii="Arial" w:hAnsi="Arial" w:cs="Arial"/>
        </w:rPr>
        <w:t>impose</w:t>
      </w:r>
      <w:r>
        <w:rPr>
          <w:rFonts w:ascii="Arial" w:hAnsi="Arial" w:cs="Arial"/>
        </w:rPr>
        <w:t xml:space="preserve"> a significant economic impact or put an unnecessary burden on small entities or small businesses. The same information is required of every applicant and is not available from any other source. </w:t>
      </w:r>
    </w:p>
    <w:p w:rsidR="00636EDA" w:rsidRPr="00476F66" w:rsidP="00636EDA" w14:paraId="79D4A0C7" w14:textId="77777777">
      <w:pPr>
        <w:widowControl/>
        <w:tabs>
          <w:tab w:val="left" w:pos="-984"/>
          <w:tab w:val="left" w:pos="-720"/>
          <w:tab w:val="left" w:pos="720"/>
        </w:tabs>
        <w:jc w:val="both"/>
        <w:rPr>
          <w:rFonts w:ascii="Arial" w:hAnsi="Arial" w:cs="Arial"/>
          <w:color w:val="0000FF"/>
        </w:rPr>
      </w:pPr>
    </w:p>
    <w:p w:rsidR="00567B74" w:rsidRPr="00004988" w:rsidP="005C1D8E" w14:paraId="74658122" w14:textId="5DCEC423">
      <w:pPr>
        <w:pStyle w:val="ListParagraph"/>
        <w:keepNext/>
        <w:keepLines/>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 xml:space="preserve">Describe the consequence to </w:t>
      </w:r>
      <w:r w:rsidR="001F4097">
        <w:rPr>
          <w:rFonts w:ascii="Arial" w:hAnsi="Arial" w:cs="Arial"/>
          <w:b/>
          <w:szCs w:val="20"/>
        </w:rPr>
        <w:t>f</w:t>
      </w:r>
      <w:r w:rsidRPr="00004988">
        <w:rPr>
          <w:rFonts w:ascii="Arial" w:hAnsi="Arial" w:cs="Arial"/>
          <w:b/>
          <w:szCs w:val="20"/>
        </w:rPr>
        <w:t xml:space="preserve">ederal program or policy activities if the collection is not conducted or is conducted less frequently, as well as any technical or legal obstacles to reducing burden. </w:t>
      </w:r>
    </w:p>
    <w:p w:rsidR="00636EDA" w:rsidRPr="00C2337A" w:rsidP="00636EDA" w14:paraId="79D4A0CA" w14:textId="229C3D62">
      <w:pPr>
        <w:keepNext/>
        <w:keepLines/>
        <w:widowControl/>
        <w:tabs>
          <w:tab w:val="left" w:pos="-984"/>
          <w:tab w:val="left" w:pos="-720"/>
          <w:tab w:val="left" w:pos="720"/>
        </w:tabs>
        <w:jc w:val="both"/>
        <w:rPr>
          <w:rFonts w:ascii="Arial" w:hAnsi="Arial" w:cs="Arial"/>
        </w:rPr>
      </w:pPr>
    </w:p>
    <w:p w:rsidR="00E0723A" w:rsidP="00E0723A" w14:paraId="0761B76F" w14:textId="71D4D74E">
      <w:pPr>
        <w:jc w:val="both"/>
        <w:rPr>
          <w:rFonts w:ascii="Arial" w:hAnsi="Arial"/>
        </w:rPr>
      </w:pPr>
      <w:r w:rsidRPr="07867494">
        <w:rPr>
          <w:rFonts w:ascii="Arial" w:hAnsi="Arial"/>
        </w:rPr>
        <w:t xml:space="preserve">This information collection could not be conducted less frequently, since the information is collected only when voluntarily submitted by the public.  If the information were not collected, the public would </w:t>
      </w:r>
      <w:r w:rsidRPr="07867494">
        <w:rPr>
          <w:rFonts w:ascii="Arial" w:hAnsi="Arial" w:cs="Arial"/>
        </w:rPr>
        <w:t>not be able to apply for trademarks, service marks, collective trademarks and service marks, collective membership marks, and certification marks.  Additionally, if this information were not collected, the USPTO could not comply</w:t>
      </w:r>
      <w:r w:rsidRPr="07867494">
        <w:rPr>
          <w:rFonts w:ascii="Arial" w:hAnsi="Arial"/>
        </w:rPr>
        <w:t xml:space="preserve"> with the requirements of the Trademark Act and rules of practice (15 U.S.C. § 1051-1054, 1061-1062, 1091, 1094 1095, </w:t>
      </w:r>
      <w:r w:rsidR="00531D62">
        <w:rPr>
          <w:rFonts w:ascii="Arial" w:hAnsi="Arial"/>
        </w:rPr>
        <w:t xml:space="preserve">1126; </w:t>
      </w:r>
      <w:r w:rsidRPr="07867494">
        <w:rPr>
          <w:rFonts w:ascii="Arial" w:hAnsi="Arial"/>
        </w:rPr>
        <w:t>35 U.S.C. § 41 and 44</w:t>
      </w:r>
      <w:r w:rsidR="00531D62">
        <w:rPr>
          <w:rFonts w:ascii="Arial" w:hAnsi="Arial"/>
        </w:rPr>
        <w:t>;</w:t>
      </w:r>
      <w:r w:rsidRPr="07867494">
        <w:rPr>
          <w:rFonts w:ascii="Arial" w:hAnsi="Arial"/>
        </w:rPr>
        <w:t xml:space="preserve"> and 37 CFR </w:t>
      </w:r>
      <w:r w:rsidRPr="07867494" w:rsidR="6652DA34">
        <w:rPr>
          <w:rFonts w:ascii="Arial" w:hAnsi="Arial"/>
        </w:rPr>
        <w:t>p</w:t>
      </w:r>
      <w:r w:rsidRPr="07867494">
        <w:rPr>
          <w:rFonts w:ascii="Arial" w:hAnsi="Arial"/>
        </w:rPr>
        <w:t>art 2).</w:t>
      </w:r>
    </w:p>
    <w:p w:rsidR="0080067D" w:rsidRPr="00476F66" w:rsidP="00636EDA" w14:paraId="190F58A2" w14:textId="77777777">
      <w:pPr>
        <w:widowControl/>
        <w:tabs>
          <w:tab w:val="left" w:pos="-984"/>
          <w:tab w:val="left" w:pos="-720"/>
          <w:tab w:val="left" w:pos="720"/>
        </w:tabs>
        <w:jc w:val="both"/>
        <w:rPr>
          <w:rFonts w:ascii="Arial" w:hAnsi="Arial" w:cs="Arial"/>
          <w:color w:val="0000FF"/>
        </w:rPr>
      </w:pPr>
    </w:p>
    <w:p w:rsidR="00567B74" w:rsidRPr="00004988" w:rsidP="008D38FD" w14:paraId="4F7FFAF0" w14:textId="0C507262">
      <w:pPr>
        <w:pStyle w:val="ListParagraph"/>
        <w:keepNext/>
        <w:keepLines/>
        <w:widowControl/>
        <w:numPr>
          <w:ilvl w:val="0"/>
          <w:numId w:val="13"/>
        </w:numPr>
        <w:tabs>
          <w:tab w:val="left" w:pos="-984"/>
          <w:tab w:val="left" w:pos="-720"/>
          <w:tab w:val="left" w:pos="720"/>
        </w:tabs>
        <w:ind w:hanging="450"/>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004988" w:rsidP="004F5314" w14:paraId="7BCA977C"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respondents to report information to the agency more often than quarterly; </w:t>
      </w:r>
    </w:p>
    <w:p w:rsidR="00567B74" w:rsidRPr="00004988" w:rsidP="004F5314" w14:paraId="26226922"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respondents to prepare a written response to a collection of information in fewer than 30 days after receipt of it; </w:t>
      </w:r>
    </w:p>
    <w:p w:rsidR="00567B74" w:rsidRPr="00004988" w:rsidP="004F5314" w14:paraId="11280536"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respondents to submit more than an original and two copies of any document; </w:t>
      </w:r>
    </w:p>
    <w:p w:rsidR="00567B74" w:rsidRPr="00004988" w:rsidP="004F5314" w14:paraId="475CA383"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respondents to retain records, other than health, medical, government contract, grant-in-aid, or tax records, for more than three years; </w:t>
      </w:r>
    </w:p>
    <w:p w:rsidR="00567B74" w:rsidRPr="00004988" w:rsidP="004F5314" w14:paraId="47F9A996"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in connection with a statistical survey, that is not designed to produce valid and reliable results that can be generalized to the universe of study; </w:t>
      </w:r>
    </w:p>
    <w:p w:rsidR="00567B74" w:rsidRPr="00004988" w:rsidP="004F5314" w14:paraId="4FEBC6E5"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the use of a statistical data classification that has not been reviewed and approved by OMB; </w:t>
      </w:r>
      <w:r w:rsidRPr="00004988">
        <w:rPr>
          <w:rFonts w:ascii="Symbol" w:eastAsia="Symbol" w:hAnsi="Symbol" w:cs="Symbol"/>
          <w:b/>
        </w:rPr>
        <w:t>·</w:t>
      </w:r>
      <w:r w:rsidRPr="00004988">
        <w:rPr>
          <w:rFonts w:ascii="Arial" w:hAnsi="Arial" w:cs="Arial"/>
          <w:b/>
        </w:rPr>
        <w:t xml:space="preserve">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w:t>
      </w:r>
    </w:p>
    <w:p w:rsidR="00567B74" w:rsidRPr="00004988" w:rsidP="004F5314" w14:paraId="233A0C25" w14:textId="77777777">
      <w:pPr>
        <w:widowControl/>
        <w:autoSpaceDE/>
        <w:autoSpaceDN/>
        <w:adjustRightInd/>
        <w:ind w:left="630" w:hanging="180"/>
        <w:jc w:val="both"/>
        <w:rPr>
          <w:rFonts w:ascii="Arial" w:hAnsi="Arial" w:cs="Arial"/>
          <w:b/>
        </w:rPr>
      </w:pPr>
      <w:r w:rsidRPr="00004988">
        <w:rPr>
          <w:rFonts w:ascii="Symbol" w:eastAsia="Symbol" w:hAnsi="Symbol" w:cs="Symbol"/>
          <w:b/>
        </w:rPr>
        <w:t>·</w:t>
      </w:r>
      <w:r w:rsidRPr="00004988">
        <w:rPr>
          <w:rFonts w:ascii="Arial" w:hAnsi="Arial" w:cs="Arial"/>
          <w:b/>
        </w:rPr>
        <w:t xml:space="preserve"> requiring respondents to submit proprietary trade secrets, or other confidential information unless the agency can demonstrate that it has instituted procedures to protect the information's confidentiality to the extent permitted by law. </w:t>
      </w:r>
    </w:p>
    <w:p w:rsidR="00567B74" w:rsidRPr="0056760B" w:rsidP="00636EDA" w14:paraId="517760A3" w14:textId="77777777">
      <w:pPr>
        <w:keepNext/>
        <w:keepLines/>
        <w:widowControl/>
        <w:tabs>
          <w:tab w:val="left" w:pos="-984"/>
          <w:tab w:val="left" w:pos="-720"/>
          <w:tab w:val="left" w:pos="720"/>
        </w:tabs>
        <w:jc w:val="both"/>
        <w:rPr>
          <w:rFonts w:ascii="Arial" w:hAnsi="Arial" w:cs="Arial"/>
        </w:rPr>
      </w:pPr>
    </w:p>
    <w:p w:rsidR="008B3DA2" w:rsidP="00636EDA" w14:paraId="0D5155EF" w14:textId="2CDADC6E">
      <w:pPr>
        <w:widowControl/>
        <w:tabs>
          <w:tab w:val="left" w:pos="-984"/>
          <w:tab w:val="left" w:pos="-720"/>
          <w:tab w:val="left" w:pos="720"/>
        </w:tabs>
        <w:jc w:val="both"/>
        <w:rPr>
          <w:rFonts w:ascii="Arial" w:hAnsi="Arial" w:cs="Arial"/>
        </w:rPr>
      </w:pPr>
      <w:r>
        <w:rPr>
          <w:rFonts w:ascii="Arial" w:hAnsi="Arial" w:cs="Arial"/>
        </w:rPr>
        <w:t xml:space="preserve">There are no special </w:t>
      </w:r>
      <w:r w:rsidR="00412086">
        <w:rPr>
          <w:rFonts w:ascii="Arial" w:hAnsi="Arial" w:cs="Arial"/>
        </w:rPr>
        <w:t>circumstances</w:t>
      </w:r>
      <w:r>
        <w:rPr>
          <w:rFonts w:ascii="Arial" w:hAnsi="Arial" w:cs="Arial"/>
        </w:rPr>
        <w:t xml:space="preserve"> associated with this collection of information.</w:t>
      </w:r>
    </w:p>
    <w:p w:rsidR="008B3DA2" w:rsidRPr="00C93EDD" w:rsidP="00636EDA" w14:paraId="31B4964A" w14:textId="77777777">
      <w:pPr>
        <w:widowControl/>
        <w:tabs>
          <w:tab w:val="left" w:pos="-984"/>
          <w:tab w:val="left" w:pos="-720"/>
          <w:tab w:val="left" w:pos="720"/>
        </w:tabs>
        <w:jc w:val="both"/>
        <w:rPr>
          <w:rFonts w:ascii="Arial" w:hAnsi="Arial" w:cs="Arial"/>
        </w:rPr>
      </w:pPr>
    </w:p>
    <w:p w:rsidR="00567B74" w:rsidRPr="00004988" w:rsidP="005C1D8E" w14:paraId="4F6EA99D" w14:textId="561A73E4">
      <w:pPr>
        <w:pStyle w:val="ListParagraph"/>
        <w:keepNext/>
        <w:keepLines/>
        <w:widowControl/>
        <w:numPr>
          <w:ilvl w:val="0"/>
          <w:numId w:val="13"/>
        </w:numPr>
        <w:tabs>
          <w:tab w:val="left" w:pos="-984"/>
          <w:tab w:val="left" w:pos="-720"/>
          <w:tab w:val="left" w:pos="720"/>
        </w:tabs>
        <w:ind w:hanging="450"/>
        <w:jc w:val="both"/>
        <w:rPr>
          <w:rFonts w:ascii="Arial" w:hAnsi="Arial" w:cs="Arial"/>
          <w:b/>
          <w:bCs/>
          <w:sz w:val="32"/>
        </w:rPr>
      </w:pPr>
      <w:r w:rsidRPr="00004988">
        <w:rPr>
          <w:rFonts w:ascii="Arial" w:hAnsi="Arial" w:cs="Arial"/>
          <w:b/>
          <w:szCs w:val="20"/>
        </w:rPr>
        <w:t xml:space="preserve">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 </w:t>
      </w:r>
    </w:p>
    <w:p w:rsidR="00636EDA" w:rsidRPr="00476F66" w:rsidP="00636EDA" w14:paraId="79D4A0D1" w14:textId="77777777">
      <w:pPr>
        <w:keepNext/>
        <w:keepLines/>
        <w:widowControl/>
        <w:tabs>
          <w:tab w:val="left" w:pos="-984"/>
          <w:tab w:val="left" w:pos="-720"/>
          <w:tab w:val="left" w:pos="720"/>
        </w:tabs>
        <w:jc w:val="both"/>
        <w:rPr>
          <w:rFonts w:ascii="Arial" w:hAnsi="Arial" w:cs="Arial"/>
          <w:color w:val="0000FF"/>
        </w:rPr>
      </w:pPr>
    </w:p>
    <w:p w:rsidR="00636EDA" w:rsidP="00636EDA" w14:paraId="79D4A0D2" w14:textId="754C1E56">
      <w:pPr>
        <w:widowControl/>
        <w:tabs>
          <w:tab w:val="left" w:pos="-984"/>
          <w:tab w:val="left" w:pos="-720"/>
          <w:tab w:val="left" w:pos="720"/>
        </w:tabs>
        <w:jc w:val="both"/>
        <w:rPr>
          <w:rFonts w:ascii="Arial" w:hAnsi="Arial" w:cs="Arial"/>
        </w:rPr>
      </w:pPr>
      <w:r w:rsidRPr="00C93EDD">
        <w:rPr>
          <w:rFonts w:ascii="Arial" w:hAnsi="Arial" w:cs="Arial"/>
        </w:rPr>
        <w:t xml:space="preserve">The 60-Day Notice was published in the </w:t>
      </w:r>
      <w:r w:rsidRPr="00C93EDD">
        <w:rPr>
          <w:rFonts w:ascii="Arial" w:hAnsi="Arial" w:cs="Arial"/>
          <w:i/>
          <w:iCs/>
        </w:rPr>
        <w:t>Federal Register</w:t>
      </w:r>
      <w:r w:rsidRPr="00C93EDD">
        <w:rPr>
          <w:rFonts w:ascii="Arial" w:hAnsi="Arial" w:cs="Arial"/>
        </w:rPr>
        <w:t xml:space="preserve"> on </w:t>
      </w:r>
      <w:r w:rsidR="004F4949">
        <w:rPr>
          <w:rFonts w:ascii="Arial" w:hAnsi="Arial" w:cs="Arial"/>
        </w:rPr>
        <w:t>April 24, 2024</w:t>
      </w:r>
      <w:r w:rsidR="00814D7E">
        <w:rPr>
          <w:rFonts w:ascii="Arial" w:hAnsi="Arial" w:cs="Arial"/>
        </w:rPr>
        <w:t xml:space="preserve"> (</w:t>
      </w:r>
      <w:r w:rsidR="004F4949">
        <w:rPr>
          <w:rFonts w:ascii="Arial" w:hAnsi="Arial" w:cs="Arial"/>
        </w:rPr>
        <w:t>89</w:t>
      </w:r>
      <w:r w:rsidR="00814D7E">
        <w:rPr>
          <w:rFonts w:ascii="Arial" w:hAnsi="Arial" w:cs="Arial"/>
        </w:rPr>
        <w:t xml:space="preserve"> FR </w:t>
      </w:r>
      <w:r w:rsidR="004F4949">
        <w:rPr>
          <w:rFonts w:ascii="Arial" w:hAnsi="Arial" w:cs="Arial"/>
        </w:rPr>
        <w:t>31143</w:t>
      </w:r>
      <w:r w:rsidR="00814D7E">
        <w:rPr>
          <w:rFonts w:ascii="Arial" w:hAnsi="Arial" w:cs="Arial"/>
        </w:rPr>
        <w:t>)</w:t>
      </w:r>
      <w:r w:rsidRPr="00C93EDD">
        <w:rPr>
          <w:rFonts w:ascii="Arial" w:hAnsi="Arial" w:cs="Arial"/>
        </w:rPr>
        <w:t>.</w:t>
      </w:r>
      <w:r>
        <w:rPr>
          <w:rStyle w:val="FootnoteReference"/>
          <w:rFonts w:ascii="Arial" w:hAnsi="Arial" w:cs="Arial"/>
        </w:rPr>
        <w:footnoteReference w:id="2"/>
      </w:r>
      <w:r>
        <w:rPr>
          <w:rFonts w:ascii="Arial" w:hAnsi="Arial" w:cs="Arial"/>
        </w:rPr>
        <w:t xml:space="preserve"> </w:t>
      </w:r>
      <w:r w:rsidRPr="00C93EDD">
        <w:rPr>
          <w:rFonts w:ascii="Arial" w:hAnsi="Arial" w:cs="Arial"/>
        </w:rPr>
        <w:t xml:space="preserve"> The comment period </w:t>
      </w:r>
      <w:r w:rsidRPr="007F0B6F">
        <w:rPr>
          <w:rFonts w:ascii="Arial" w:hAnsi="Arial" w:cs="Arial"/>
        </w:rPr>
        <w:t xml:space="preserve">ended on </w:t>
      </w:r>
      <w:r w:rsidR="004F4949">
        <w:rPr>
          <w:rFonts w:ascii="Arial" w:hAnsi="Arial" w:cs="Arial"/>
        </w:rPr>
        <w:t>June 24, 2024</w:t>
      </w:r>
      <w:r w:rsidRPr="007F0B6F">
        <w:rPr>
          <w:rFonts w:ascii="Arial" w:hAnsi="Arial" w:cs="Arial"/>
        </w:rPr>
        <w:t>.</w:t>
      </w:r>
      <w:r>
        <w:rPr>
          <w:rFonts w:ascii="Arial" w:hAnsi="Arial" w:cs="Arial"/>
        </w:rPr>
        <w:t xml:space="preserve"> </w:t>
      </w:r>
      <w:r w:rsidR="004F4949">
        <w:rPr>
          <w:rFonts w:ascii="Arial" w:hAnsi="Arial" w:cs="Arial"/>
        </w:rPr>
        <w:t xml:space="preserve">No comments were received. </w:t>
      </w:r>
    </w:p>
    <w:p w:rsidR="00636EDA" w:rsidRPr="0056760B" w:rsidP="00636EDA" w14:paraId="79D4A0D5" w14:textId="77777777">
      <w:pPr>
        <w:widowControl/>
        <w:tabs>
          <w:tab w:val="left" w:pos="-984"/>
          <w:tab w:val="left" w:pos="-720"/>
          <w:tab w:val="left" w:pos="720"/>
        </w:tabs>
        <w:jc w:val="both"/>
        <w:rPr>
          <w:rFonts w:ascii="Arial" w:hAnsi="Arial" w:cs="Arial"/>
        </w:rPr>
      </w:pPr>
    </w:p>
    <w:p w:rsidR="00567B74" w:rsidRPr="00004988" w:rsidP="005C1D8E" w14:paraId="6767514E" w14:textId="11FABB64">
      <w:pPr>
        <w:pStyle w:val="ListParagraph"/>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widowControl/>
        <w:tabs>
          <w:tab w:val="left" w:pos="-984"/>
          <w:tab w:val="left" w:pos="-720"/>
          <w:tab w:val="left" w:pos="720"/>
        </w:tabs>
        <w:jc w:val="both"/>
        <w:rPr>
          <w:rFonts w:ascii="Arial" w:hAnsi="Arial" w:cs="Arial"/>
        </w:rPr>
      </w:pPr>
    </w:p>
    <w:p w:rsidR="00636EDA" w:rsidRPr="00F462AC" w:rsidP="00636EDA" w14:paraId="79D4A0D8" w14:textId="77777777">
      <w:pPr>
        <w:widowControl/>
        <w:tabs>
          <w:tab w:val="left" w:pos="-984"/>
          <w:tab w:val="left" w:pos="-720"/>
          <w:tab w:val="left" w:pos="720"/>
        </w:tabs>
        <w:jc w:val="both"/>
        <w:rPr>
          <w:rFonts w:ascii="Arial" w:hAnsi="Arial" w:cs="Arial"/>
        </w:rPr>
      </w:pPr>
      <w:r w:rsidRPr="00F462AC">
        <w:rPr>
          <w:rFonts w:ascii="Arial" w:hAnsi="Arial" w:cs="Arial"/>
        </w:rPr>
        <w:t xml:space="preserve">This information collection does not involve a payment or gift to any respondent. </w:t>
      </w:r>
    </w:p>
    <w:p w:rsidR="00636EDA" w:rsidRPr="00476F66" w:rsidP="00636EDA" w14:paraId="79D4A0D9" w14:textId="77777777">
      <w:pPr>
        <w:widowControl/>
        <w:tabs>
          <w:tab w:val="left" w:pos="-984"/>
          <w:tab w:val="left" w:pos="-720"/>
          <w:tab w:val="left" w:pos="720"/>
        </w:tabs>
        <w:jc w:val="both"/>
        <w:rPr>
          <w:rFonts w:ascii="Arial" w:hAnsi="Arial" w:cs="Arial"/>
          <w:color w:val="0000FF"/>
        </w:rPr>
      </w:pPr>
    </w:p>
    <w:p w:rsidR="00567B74" w:rsidRPr="00004988" w:rsidP="005C1D8E" w14:paraId="6B4947CF" w14:textId="404F772A">
      <w:pPr>
        <w:pStyle w:val="ListParagraph"/>
        <w:keepNext/>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 xml:space="preserve">Describe any assurance of confidentiality provided to respondents and the basis for the assurance in statute, regulation, or agency policy. If the collection requires a </w:t>
      </w:r>
      <w:r w:rsidRPr="00004988" w:rsidR="00412086">
        <w:rPr>
          <w:rFonts w:ascii="Arial" w:hAnsi="Arial" w:cs="Arial"/>
          <w:b/>
          <w:szCs w:val="20"/>
        </w:rPr>
        <w:t>system of records notice (SORN)</w:t>
      </w:r>
      <w:r w:rsidRPr="00004988">
        <w:rPr>
          <w:rFonts w:ascii="Arial" w:hAnsi="Arial" w:cs="Arial"/>
          <w:b/>
          <w:szCs w:val="20"/>
        </w:rPr>
        <w:t xml:space="preserve"> or privacy impact assessment (PIA), those should be cited and described here. </w:t>
      </w:r>
    </w:p>
    <w:p w:rsidR="00DA0ED8" w:rsidP="00636EDA" w14:paraId="5A01071F" w14:textId="77777777">
      <w:pPr>
        <w:widowControl/>
        <w:tabs>
          <w:tab w:val="left" w:pos="-984"/>
          <w:tab w:val="left" w:pos="-720"/>
          <w:tab w:val="left" w:pos="720"/>
        </w:tabs>
        <w:jc w:val="both"/>
        <w:rPr>
          <w:rFonts w:ascii="Arial" w:hAnsi="Arial" w:cs="Arial"/>
        </w:rPr>
      </w:pPr>
    </w:p>
    <w:p w:rsidR="00822562" w:rsidP="00822562" w14:paraId="2D3D398E" w14:textId="77777777">
      <w:pPr>
        <w:pStyle w:val="NoSpacing"/>
        <w:jc w:val="both"/>
        <w:rPr>
          <w:rFonts w:ascii="Arial" w:hAnsi="Arial" w:cs="Arial"/>
          <w:sz w:val="24"/>
        </w:rPr>
      </w:pPr>
      <w:r>
        <w:rPr>
          <w:rFonts w:ascii="Arial" w:hAnsi="Arial" w:cs="Arial"/>
          <w:sz w:val="24"/>
        </w:rPr>
        <w:t xml:space="preserve">Trademark applications are open to public inspection. Confidentiality is not required in the processing of trademark applications. </w:t>
      </w:r>
    </w:p>
    <w:p w:rsidR="00822562" w:rsidP="009A6572" w14:paraId="065CB29F" w14:textId="77777777">
      <w:pPr>
        <w:widowControl/>
        <w:tabs>
          <w:tab w:val="left" w:pos="-1176"/>
        </w:tabs>
        <w:jc w:val="both"/>
        <w:rPr>
          <w:rFonts w:ascii="Arial" w:hAnsi="Arial" w:cs="Arial"/>
        </w:rPr>
      </w:pPr>
    </w:p>
    <w:p w:rsidR="00822562" w:rsidP="00822562" w14:paraId="0BF66E76" w14:textId="2EB68BC0">
      <w:pPr>
        <w:widowControl/>
        <w:tabs>
          <w:tab w:val="left" w:pos="-1176"/>
        </w:tabs>
        <w:jc w:val="both"/>
        <w:rPr>
          <w:rFonts w:ascii="Arial" w:hAnsi="Arial" w:cs="Arial"/>
        </w:rPr>
      </w:pPr>
      <w:r w:rsidRPr="00335066">
        <w:rPr>
          <w:rFonts w:ascii="Arial" w:hAnsi="Arial" w:cs="Arial"/>
        </w:rPr>
        <w:t xml:space="preserve">This collection </w:t>
      </w:r>
      <w:r>
        <w:rPr>
          <w:rFonts w:ascii="Arial" w:hAnsi="Arial" w:cs="Arial"/>
        </w:rPr>
        <w:t>may contain</w:t>
      </w:r>
      <w:r w:rsidRPr="00335066">
        <w:rPr>
          <w:rFonts w:ascii="Arial" w:hAnsi="Arial" w:cs="Arial"/>
        </w:rPr>
        <w:t xml:space="preserve"> information which is subject to the Privacy Act. </w:t>
      </w:r>
    </w:p>
    <w:p w:rsidR="00822562" w:rsidP="00822562" w14:paraId="2C1C20FD" w14:textId="4E2A5463">
      <w:pPr>
        <w:widowControl/>
        <w:tabs>
          <w:tab w:val="left" w:pos="-1176"/>
        </w:tabs>
        <w:jc w:val="both"/>
        <w:rPr>
          <w:rFonts w:ascii="Arial" w:hAnsi="Arial" w:cs="Arial"/>
        </w:rPr>
      </w:pPr>
    </w:p>
    <w:p w:rsidR="00822562" w:rsidP="00822562" w14:paraId="48F448EF" w14:textId="5E9ED309">
      <w:pPr>
        <w:widowControl/>
        <w:tabs>
          <w:tab w:val="left" w:pos="-1176"/>
        </w:tabs>
        <w:jc w:val="both"/>
        <w:rPr>
          <w:rFonts w:ascii="Arial" w:hAnsi="Arial" w:cs="Arial"/>
        </w:rPr>
      </w:pPr>
      <w:r w:rsidRPr="00E60FE9">
        <w:rPr>
          <w:rFonts w:ascii="Arial" w:hAnsi="Arial"/>
          <w:lang w:val="en-GB"/>
        </w:rPr>
        <w:t>This information is collected on registration of trademarks, service marks, collective trademarks and service marks, collective membership marks, and certification marks. Individuals and businesses that use, or intend to use such marks in commerce may file an application to register their marks with the USPTO.</w:t>
      </w:r>
    </w:p>
    <w:p w:rsidR="00ED3819" w:rsidP="009A6572" w14:paraId="6638CB92" w14:textId="77777777">
      <w:pPr>
        <w:widowControl/>
        <w:tabs>
          <w:tab w:val="left" w:pos="-1176"/>
        </w:tabs>
        <w:jc w:val="both"/>
        <w:rPr>
          <w:rFonts w:ascii="Arial" w:hAnsi="Arial" w:cs="Arial"/>
        </w:rPr>
      </w:pPr>
    </w:p>
    <w:p w:rsidR="00822562" w:rsidRPr="004F5314" w:rsidP="004F5314" w14:paraId="5CA522EB" w14:textId="12F40D1F">
      <w:pPr>
        <w:widowControl/>
        <w:tabs>
          <w:tab w:val="left" w:pos="-1176"/>
        </w:tabs>
        <w:jc w:val="both"/>
        <w:rPr>
          <w:rFonts w:ascii="Arial" w:hAnsi="Arial" w:cs="Arial"/>
        </w:rPr>
      </w:pPr>
      <w:bookmarkStart w:id="0" w:name="_Hlk135746337"/>
      <w:r>
        <w:rPr>
          <w:rFonts w:ascii="Arial" w:hAnsi="Arial" w:cs="Arial"/>
        </w:rPr>
        <w:t>The following SORN provide</w:t>
      </w:r>
      <w:r w:rsidR="00996373">
        <w:rPr>
          <w:rFonts w:ascii="Arial" w:hAnsi="Arial" w:cs="Arial"/>
        </w:rPr>
        <w:t>s</w:t>
      </w:r>
      <w:r>
        <w:rPr>
          <w:rFonts w:ascii="Arial" w:hAnsi="Arial" w:cs="Arial"/>
        </w:rPr>
        <w:t xml:space="preserve"> privacy disclosures and information about USPTO’s handling of personally identifiable information (PII) that is part of this collection:</w:t>
      </w:r>
      <w:bookmarkEnd w:id="0"/>
      <w:r>
        <w:rPr>
          <w:rFonts w:ascii="Arial" w:hAnsi="Arial" w:cs="Arial"/>
        </w:rPr>
        <w:t xml:space="preserve"> </w:t>
      </w:r>
      <w:r w:rsidR="00AB3396">
        <w:rPr>
          <w:rFonts w:ascii="Arial" w:hAnsi="Arial" w:cs="Arial"/>
        </w:rPr>
        <w:t xml:space="preserve"> </w:t>
      </w:r>
      <w:r w:rsidRPr="004F5314">
        <w:rPr>
          <w:rFonts w:ascii="Arial" w:hAnsi="Arial" w:cs="Arial"/>
        </w:rPr>
        <w:t xml:space="preserve">PAT/TM </w:t>
      </w:r>
      <w:r w:rsidRPr="004F5314">
        <w:rPr>
          <w:rFonts w:ascii="Arial" w:hAnsi="Arial" w:cs="Arial"/>
        </w:rPr>
        <w:t>26</w:t>
      </w:r>
      <w:r w:rsidRPr="004F5314">
        <w:rPr>
          <w:rFonts w:ascii="Arial" w:hAnsi="Arial" w:cs="Arial"/>
        </w:rPr>
        <w:t xml:space="preserve"> </w:t>
      </w:r>
      <w:r w:rsidRPr="004F5314">
        <w:rPr>
          <w:rFonts w:ascii="Arial" w:hAnsi="Arial" w:cs="Arial"/>
        </w:rPr>
        <w:t>Trademark Applications and Registration Records</w:t>
      </w:r>
      <w:r w:rsidRPr="004F5314">
        <w:rPr>
          <w:rFonts w:ascii="Arial" w:hAnsi="Arial" w:cs="Arial"/>
        </w:rPr>
        <w:t xml:space="preserve">; published </w:t>
      </w:r>
      <w:r w:rsidRPr="004F5314">
        <w:rPr>
          <w:rFonts w:ascii="Arial" w:hAnsi="Arial" w:cs="Arial"/>
        </w:rPr>
        <w:t>February 18, 2020</w:t>
      </w:r>
      <w:r w:rsidRPr="004F5314">
        <w:rPr>
          <w:rFonts w:ascii="Arial" w:hAnsi="Arial" w:cs="Arial"/>
        </w:rPr>
        <w:t xml:space="preserve"> (</w:t>
      </w:r>
      <w:r w:rsidRPr="004F5314">
        <w:rPr>
          <w:rFonts w:ascii="Arial" w:hAnsi="Arial" w:cs="Arial"/>
        </w:rPr>
        <w:t>85</w:t>
      </w:r>
      <w:r w:rsidRPr="004F5314">
        <w:rPr>
          <w:rFonts w:ascii="Arial" w:hAnsi="Arial" w:cs="Arial"/>
        </w:rPr>
        <w:t xml:space="preserve"> FRN  </w:t>
      </w:r>
      <w:r w:rsidRPr="004F5314">
        <w:rPr>
          <w:rFonts w:ascii="Arial" w:hAnsi="Arial" w:cs="Arial"/>
        </w:rPr>
        <w:t>8847</w:t>
      </w:r>
      <w:r w:rsidRPr="004F5314">
        <w:rPr>
          <w:rFonts w:ascii="Arial" w:hAnsi="Arial" w:cs="Arial"/>
        </w:rPr>
        <w:t>)</w:t>
      </w:r>
      <w:r w:rsidRPr="004F5314" w:rsidR="00436B01">
        <w:rPr>
          <w:rFonts w:ascii="Arial" w:hAnsi="Arial" w:cs="Arial"/>
        </w:rPr>
        <w:t>.</w:t>
      </w:r>
      <w:r>
        <w:rPr>
          <w:rStyle w:val="FootnoteReference"/>
          <w:rFonts w:ascii="Arial" w:hAnsi="Arial" w:cs="Arial"/>
        </w:rPr>
        <w:footnoteReference w:id="3"/>
      </w:r>
    </w:p>
    <w:p w:rsidR="00636EDA" w:rsidP="00636EDA" w14:paraId="79D4A0E0" w14:textId="4D59ACE6">
      <w:pPr>
        <w:widowControl/>
        <w:tabs>
          <w:tab w:val="left" w:pos="-984"/>
          <w:tab w:val="left" w:pos="-720"/>
          <w:tab w:val="left" w:pos="720"/>
        </w:tabs>
        <w:jc w:val="both"/>
        <w:rPr>
          <w:rFonts w:ascii="Arial" w:hAnsi="Arial" w:cs="Arial"/>
          <w:color w:val="0000FF"/>
        </w:rPr>
      </w:pPr>
    </w:p>
    <w:p w:rsidR="00AB3396" w:rsidRPr="004F5314" w:rsidP="004F5314" w14:paraId="044AE513" w14:textId="7D1C37C9">
      <w:pPr>
        <w:pStyle w:val="NoSpacing"/>
        <w:jc w:val="both"/>
        <w:rPr>
          <w:rFonts w:ascii="Arial" w:hAnsi="Arial" w:cs="Arial"/>
        </w:rPr>
      </w:pPr>
      <w:r w:rsidRPr="0081722E">
        <w:rPr>
          <w:rFonts w:ascii="Arial" w:hAnsi="Arial" w:cs="Arial"/>
          <w:sz w:val="24"/>
          <w:szCs w:val="24"/>
        </w:rPr>
        <w:t xml:space="preserve">This SORN identifies the categories of records in the system </w:t>
      </w:r>
      <w:r>
        <w:rPr>
          <w:rFonts w:ascii="Arial" w:hAnsi="Arial" w:cs="Arial"/>
          <w:sz w:val="24"/>
          <w:szCs w:val="24"/>
        </w:rPr>
        <w:t xml:space="preserve">that </w:t>
      </w:r>
      <w:r w:rsidRPr="0081722E">
        <w:rPr>
          <w:rFonts w:ascii="Arial" w:hAnsi="Arial" w:cs="Arial"/>
          <w:sz w:val="24"/>
          <w:szCs w:val="24"/>
        </w:rPr>
        <w:t>include the name, citizenship, domicile, email address, postal address, and telephone number of the trademark applicant</w:t>
      </w:r>
      <w:r>
        <w:rPr>
          <w:rFonts w:ascii="Arial" w:hAnsi="Arial" w:cs="Arial"/>
          <w:sz w:val="24"/>
          <w:szCs w:val="24"/>
        </w:rPr>
        <w:t xml:space="preserve"> or</w:t>
      </w:r>
      <w:r w:rsidRPr="0081722E">
        <w:rPr>
          <w:rFonts w:ascii="Arial" w:hAnsi="Arial" w:cs="Arial"/>
          <w:sz w:val="24"/>
          <w:szCs w:val="24"/>
        </w:rPr>
        <w:t xml:space="preserve"> registrant, and applicant’s or registrant’s legal or other authorized representative(s), an attorney’s law firm or company affiliation and professional licensing information, and other information pertaining to an applicant’s or registrant’s activities in connection with the applied-for or registered mark. Records in this system include trademark applications, applicant and registrant declarations, office actions, registration certificates, and correspondence generated in the course of the prosecution of a trademark application or maintenance of a trademark registration.</w:t>
      </w:r>
    </w:p>
    <w:p w:rsidR="00AB3396" w:rsidRPr="00476F66" w:rsidP="00636EDA" w14:paraId="447917A0" w14:textId="77777777">
      <w:pPr>
        <w:widowControl/>
        <w:tabs>
          <w:tab w:val="left" w:pos="-984"/>
          <w:tab w:val="left" w:pos="-720"/>
          <w:tab w:val="left" w:pos="720"/>
        </w:tabs>
        <w:jc w:val="both"/>
        <w:rPr>
          <w:rFonts w:ascii="Arial" w:hAnsi="Arial" w:cs="Arial"/>
          <w:color w:val="0000FF"/>
        </w:rPr>
      </w:pPr>
    </w:p>
    <w:p w:rsidR="00567B74" w:rsidRPr="00436B01" w:rsidP="005C1D8E" w14:paraId="1435F90C" w14:textId="2962C44B">
      <w:pPr>
        <w:pStyle w:val="ListParagraph"/>
        <w:widowControl/>
        <w:numPr>
          <w:ilvl w:val="0"/>
          <w:numId w:val="13"/>
        </w:numPr>
        <w:tabs>
          <w:tab w:val="left" w:pos="-984"/>
          <w:tab w:val="left" w:pos="-720"/>
          <w:tab w:val="left" w:pos="720"/>
        </w:tabs>
        <w:ind w:hanging="450"/>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567B74" w:rsidRPr="0056760B" w:rsidP="00636EDA" w14:paraId="51AE2264" w14:textId="77777777">
      <w:pPr>
        <w:widowControl/>
        <w:tabs>
          <w:tab w:val="left" w:pos="-984"/>
          <w:tab w:val="left" w:pos="-720"/>
          <w:tab w:val="left" w:pos="720"/>
        </w:tabs>
        <w:jc w:val="both"/>
        <w:rPr>
          <w:rFonts w:ascii="Arial" w:hAnsi="Arial" w:cs="Arial"/>
        </w:rPr>
      </w:pPr>
    </w:p>
    <w:p w:rsidR="00636EDA" w:rsidP="00636EDA" w14:paraId="79D4A0E3" w14:textId="4E76AF06">
      <w:pPr>
        <w:widowControl/>
        <w:tabs>
          <w:tab w:val="left" w:pos="-984"/>
          <w:tab w:val="left" w:pos="-720"/>
          <w:tab w:val="left" w:pos="720"/>
        </w:tabs>
        <w:jc w:val="both"/>
        <w:rPr>
          <w:rFonts w:ascii="Arial" w:hAnsi="Arial" w:cs="Arial"/>
        </w:rPr>
      </w:pPr>
      <w:r w:rsidRPr="00B62DF4">
        <w:rPr>
          <w:rFonts w:ascii="Arial" w:hAnsi="Arial" w:cs="Arial"/>
        </w:rPr>
        <w:t xml:space="preserve">None of the required information in this </w:t>
      </w:r>
      <w:r w:rsidR="00056A08">
        <w:rPr>
          <w:rFonts w:ascii="Arial" w:hAnsi="Arial" w:cs="Arial"/>
        </w:rPr>
        <w:t xml:space="preserve">information </w:t>
      </w:r>
      <w:r w:rsidRPr="00B62DF4">
        <w:rPr>
          <w:rFonts w:ascii="Arial" w:hAnsi="Arial" w:cs="Arial"/>
        </w:rPr>
        <w:t>collection is considered to be sensitive.</w:t>
      </w:r>
    </w:p>
    <w:p w:rsidR="00636EDA" w:rsidRPr="00476F66" w:rsidP="00636EDA" w14:paraId="79D4A0E4" w14:textId="77777777">
      <w:pPr>
        <w:widowControl/>
        <w:tabs>
          <w:tab w:val="left" w:pos="-984"/>
          <w:tab w:val="left" w:pos="-720"/>
          <w:tab w:val="left" w:pos="720"/>
        </w:tabs>
        <w:jc w:val="both"/>
        <w:rPr>
          <w:rFonts w:ascii="Arial" w:hAnsi="Arial" w:cs="Arial"/>
          <w:color w:val="0000FF"/>
        </w:rPr>
      </w:pPr>
    </w:p>
    <w:p w:rsidR="00567B74" w:rsidRPr="002E7B48" w:rsidP="008D38FD" w14:paraId="40DA344C" w14:textId="53F42733">
      <w:pPr>
        <w:pStyle w:val="ListParagraph"/>
        <w:keepNext/>
        <w:keepLines/>
        <w:widowControl/>
        <w:numPr>
          <w:ilvl w:val="0"/>
          <w:numId w:val="13"/>
        </w:numPr>
        <w:tabs>
          <w:tab w:val="left" w:pos="-984"/>
          <w:tab w:val="left" w:pos="-720"/>
          <w:tab w:val="left" w:pos="720"/>
        </w:tabs>
        <w:ind w:hanging="450"/>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2E7B48" w:rsidP="004F5314" w14:paraId="0E15219A" w14:textId="77777777">
      <w:pPr>
        <w:widowControl/>
        <w:numPr>
          <w:ilvl w:val="0"/>
          <w:numId w:val="12"/>
        </w:numPr>
        <w:tabs>
          <w:tab w:val="clear" w:pos="1080"/>
        </w:tabs>
        <w:autoSpaceDE/>
        <w:autoSpaceDN/>
        <w:adjustRightInd/>
        <w:ind w:left="810"/>
        <w:jc w:val="both"/>
        <w:rPr>
          <w:rFonts w:ascii="Arial" w:hAnsi="Arial" w:cs="Arial"/>
          <w:b/>
        </w:rPr>
      </w:pPr>
      <w:r w:rsidRPr="002E7B48">
        <w:rPr>
          <w:rFonts w:ascii="Arial" w:hAnsi="Arial" w:cs="Arial"/>
          <w:b/>
        </w:rPr>
        <w:t xml:space="preserve">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567B74" w:rsidRPr="002E7B48" w:rsidP="004F5314" w14:paraId="5BB6CA30" w14:textId="77777777">
      <w:pPr>
        <w:widowControl/>
        <w:numPr>
          <w:ilvl w:val="0"/>
          <w:numId w:val="12"/>
        </w:numPr>
        <w:tabs>
          <w:tab w:val="clear" w:pos="1080"/>
        </w:tabs>
        <w:autoSpaceDE/>
        <w:autoSpaceDN/>
        <w:adjustRightInd/>
        <w:ind w:left="810"/>
        <w:jc w:val="both"/>
        <w:rPr>
          <w:rFonts w:ascii="Arial" w:hAnsi="Arial" w:cs="Arial"/>
          <w:b/>
        </w:rPr>
      </w:pPr>
      <w:r w:rsidRPr="002E7B48">
        <w:rPr>
          <w:rFonts w:ascii="Arial" w:hAnsi="Arial" w:cs="Arial"/>
          <w:b/>
        </w:rPr>
        <w:t xml:space="preserve">If this request for approval covers more than one form, provide separate hour burden estimates for each form and aggregate the hour burdens. </w:t>
      </w:r>
    </w:p>
    <w:p w:rsidR="00567B74" w:rsidRPr="002E7B48" w:rsidP="004F5314" w14:paraId="0E778AF4" w14:textId="77777777">
      <w:pPr>
        <w:widowControl/>
        <w:numPr>
          <w:ilvl w:val="0"/>
          <w:numId w:val="12"/>
        </w:numPr>
        <w:tabs>
          <w:tab w:val="clear" w:pos="1080"/>
        </w:tabs>
        <w:autoSpaceDE/>
        <w:autoSpaceDN/>
        <w:adjustRightInd/>
        <w:ind w:left="810"/>
        <w:jc w:val="both"/>
        <w:rPr>
          <w:rFonts w:ascii="Arial" w:hAnsi="Arial" w:cs="Arial"/>
          <w:b/>
        </w:rPr>
      </w:pPr>
      <w:r w:rsidRPr="002E7B48">
        <w:rPr>
          <w:rFonts w:ascii="Arial" w:hAnsi="Arial" w:cs="Arial"/>
          <w:b/>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 </w:t>
      </w:r>
    </w:p>
    <w:p w:rsidR="00567B74" w:rsidRPr="002E7B48" w:rsidP="004567AD" w14:paraId="1B1A5B41" w14:textId="77777777">
      <w:pPr>
        <w:widowControl/>
        <w:numPr>
          <w:ilvl w:val="0"/>
          <w:numId w:val="12"/>
        </w:numPr>
        <w:tabs>
          <w:tab w:val="clear" w:pos="1080"/>
        </w:tabs>
        <w:autoSpaceDE/>
        <w:autoSpaceDN/>
        <w:adjustRightInd/>
        <w:ind w:left="810"/>
        <w:rPr>
          <w:rFonts w:ascii="Arial" w:hAnsi="Arial" w:cs="Arial"/>
          <w:b/>
        </w:rPr>
      </w:pPr>
      <w:r w:rsidRPr="002E7B48">
        <w:rPr>
          <w:rFonts w:ascii="Arial" w:hAnsi="Arial" w:cs="Arial"/>
          <w:b/>
        </w:rPr>
        <w:t xml:space="preserve">Provide an estimate for the total annual cost burden to respondents or record keepers resulting from the collection of information. </w:t>
      </w:r>
    </w:p>
    <w:p w:rsidR="00567B74" w:rsidRPr="00B62DF4" w:rsidP="00636EDA" w14:paraId="16EFC019" w14:textId="77777777">
      <w:pPr>
        <w:keepNext/>
        <w:keepLines/>
        <w:widowControl/>
        <w:tabs>
          <w:tab w:val="left" w:pos="-984"/>
          <w:tab w:val="left" w:pos="-720"/>
          <w:tab w:val="left" w:pos="720"/>
        </w:tabs>
        <w:jc w:val="both"/>
        <w:rPr>
          <w:rFonts w:ascii="Arial" w:hAnsi="Arial" w:cs="Arial"/>
        </w:rPr>
      </w:pPr>
    </w:p>
    <w:p w:rsidR="00636EDA" w:rsidRPr="00B62DF4" w:rsidP="00636EDA" w14:paraId="79D4A0E7" w14:textId="77777777">
      <w:pPr>
        <w:keepLines/>
        <w:widowControl/>
        <w:tabs>
          <w:tab w:val="left" w:pos="-984"/>
          <w:tab w:val="left" w:pos="-720"/>
          <w:tab w:val="left" w:pos="720"/>
        </w:tabs>
        <w:jc w:val="both"/>
        <w:rPr>
          <w:rFonts w:ascii="Arial" w:hAnsi="Arial" w:cs="Arial"/>
        </w:rPr>
      </w:pPr>
      <w:r w:rsidRPr="00B62DF4">
        <w:rPr>
          <w:rFonts w:ascii="Arial" w:hAnsi="Arial" w:cs="Arial"/>
        </w:rPr>
        <w:t>Table 3 calculates the burden hours and costs of this information collection to the public, based on the following factors:</w:t>
      </w:r>
    </w:p>
    <w:p w:rsidR="00636EDA" w:rsidRPr="00B62DF4" w:rsidP="00636EDA" w14:paraId="79D4A0E8" w14:textId="77777777">
      <w:pPr>
        <w:widowControl/>
        <w:tabs>
          <w:tab w:val="left" w:pos="-984"/>
          <w:tab w:val="left" w:pos="-720"/>
          <w:tab w:val="left" w:pos="720"/>
        </w:tabs>
        <w:jc w:val="both"/>
        <w:rPr>
          <w:rFonts w:ascii="Arial" w:hAnsi="Arial" w:cs="Arial"/>
        </w:rPr>
      </w:pPr>
    </w:p>
    <w:p w:rsidR="00636EDA" w:rsidRPr="00B62DF4" w:rsidP="005C1D8E" w14:paraId="79D4A0E9" w14:textId="77777777">
      <w:pPr>
        <w:pStyle w:val="Style"/>
        <w:widowControl/>
        <w:numPr>
          <w:ilvl w:val="0"/>
          <w:numId w:val="1"/>
        </w:numPr>
        <w:tabs>
          <w:tab w:val="left" w:pos="-984"/>
          <w:tab w:val="left" w:pos="-720"/>
        </w:tabs>
        <w:ind w:hanging="270"/>
        <w:jc w:val="both"/>
        <w:rPr>
          <w:rFonts w:ascii="Arial" w:hAnsi="Arial" w:cs="Arial"/>
        </w:rPr>
      </w:pPr>
      <w:r w:rsidRPr="00B62DF4">
        <w:rPr>
          <w:rFonts w:ascii="Arial" w:hAnsi="Arial" w:cs="Arial"/>
          <w:b/>
          <w:bCs/>
        </w:rPr>
        <w:t>Respondent Calculation Factors</w:t>
      </w:r>
    </w:p>
    <w:p w:rsidR="00240A35" w:rsidP="007C21ED" w14:paraId="2A94AA17" w14:textId="6CBFD273">
      <w:pPr>
        <w:pStyle w:val="NoSpacing"/>
        <w:ind w:left="720"/>
        <w:jc w:val="both"/>
        <w:rPr>
          <w:rFonts w:ascii="Arial" w:hAnsi="Arial" w:cs="Arial"/>
          <w:sz w:val="24"/>
        </w:rPr>
      </w:pPr>
      <w:r>
        <w:rPr>
          <w:rFonts w:ascii="Arial" w:hAnsi="Arial" w:cs="Arial"/>
          <w:sz w:val="24"/>
        </w:rPr>
        <w:t xml:space="preserve">The USPTO estimates that it will receive approximately </w:t>
      </w:r>
      <w:r w:rsidR="005460AA">
        <w:rPr>
          <w:rFonts w:ascii="Arial" w:hAnsi="Arial" w:cs="Arial"/>
          <w:bCs/>
          <w:sz w:val="24"/>
        </w:rPr>
        <w:t>581,377</w:t>
      </w:r>
      <w:r>
        <w:rPr>
          <w:rFonts w:ascii="Arial" w:hAnsi="Arial" w:cs="Arial"/>
          <w:bCs/>
          <w:sz w:val="24"/>
        </w:rPr>
        <w:t xml:space="preserve"> </w:t>
      </w:r>
      <w:r>
        <w:rPr>
          <w:rFonts w:ascii="Arial" w:hAnsi="Arial" w:cs="Arial"/>
          <w:sz w:val="24"/>
        </w:rPr>
        <w:t xml:space="preserve">responses per year from </w:t>
      </w:r>
      <w:r w:rsidR="005460AA">
        <w:rPr>
          <w:rFonts w:ascii="Arial" w:hAnsi="Arial" w:cs="Arial"/>
          <w:sz w:val="24"/>
        </w:rPr>
        <w:t>581,377</w:t>
      </w:r>
      <w:r>
        <w:rPr>
          <w:rFonts w:ascii="Arial" w:hAnsi="Arial" w:cs="Arial"/>
          <w:sz w:val="24"/>
        </w:rPr>
        <w:t xml:space="preserve"> respondents for this information collection. </w:t>
      </w:r>
    </w:p>
    <w:p w:rsidR="00636EDA" w:rsidRPr="00B62DF4" w:rsidP="00636EDA" w14:paraId="79D4A0EB" w14:textId="77777777">
      <w:pPr>
        <w:widowControl/>
        <w:tabs>
          <w:tab w:val="left" w:pos="-984"/>
          <w:tab w:val="left" w:pos="-720"/>
          <w:tab w:val="left" w:pos="720"/>
        </w:tabs>
        <w:jc w:val="both"/>
        <w:rPr>
          <w:rFonts w:ascii="Arial" w:hAnsi="Arial" w:cs="Arial"/>
        </w:rPr>
      </w:pPr>
    </w:p>
    <w:p w:rsidR="00636EDA" w:rsidRPr="001C077C" w:rsidP="00636EDA" w14:paraId="79D4A0EC" w14:textId="790215ED">
      <w:pPr>
        <w:widowControl/>
        <w:tabs>
          <w:tab w:val="left" w:pos="-984"/>
          <w:tab w:val="left" w:pos="-720"/>
          <w:tab w:val="left" w:pos="720"/>
        </w:tabs>
        <w:ind w:left="720"/>
        <w:jc w:val="both"/>
        <w:rPr>
          <w:rFonts w:ascii="Arial" w:hAnsi="Arial" w:cs="Arial"/>
        </w:rPr>
      </w:pPr>
      <w:bookmarkStart w:id="1" w:name="_Hlk135747336"/>
      <w:r w:rsidRPr="00B62DF4">
        <w:rPr>
          <w:rFonts w:ascii="Arial" w:hAnsi="Arial" w:cs="Arial"/>
        </w:rPr>
        <w:t xml:space="preserve">The USPTO estimates that </w:t>
      </w:r>
      <w:r w:rsidRPr="00DF1D69">
        <w:rPr>
          <w:rFonts w:ascii="Arial" w:hAnsi="Arial" w:cs="Arial"/>
        </w:rPr>
        <w:t xml:space="preserve">approximately </w:t>
      </w:r>
      <w:r w:rsidR="00994860">
        <w:rPr>
          <w:rFonts w:ascii="Arial" w:hAnsi="Arial" w:cs="Arial"/>
        </w:rPr>
        <w:t>99</w:t>
      </w:r>
      <w:r w:rsidR="00A253B8">
        <w:rPr>
          <w:rFonts w:ascii="Arial" w:hAnsi="Arial" w:cs="Arial"/>
        </w:rPr>
        <w:t>.</w:t>
      </w:r>
      <w:r w:rsidR="005460AA">
        <w:rPr>
          <w:rFonts w:ascii="Arial" w:hAnsi="Arial" w:cs="Arial"/>
        </w:rPr>
        <w:t>9</w:t>
      </w:r>
      <w:r w:rsidR="00A253B8">
        <w:rPr>
          <w:rFonts w:ascii="Arial" w:hAnsi="Arial" w:cs="Arial"/>
        </w:rPr>
        <w:t>9</w:t>
      </w:r>
      <w:r w:rsidRPr="00DF1D69">
        <w:rPr>
          <w:rFonts w:ascii="Arial" w:hAnsi="Arial" w:cs="Arial"/>
        </w:rPr>
        <w:t>% of the</w:t>
      </w:r>
      <w:r w:rsidRPr="00B62DF4">
        <w:rPr>
          <w:rFonts w:ascii="Arial" w:hAnsi="Arial" w:cs="Arial"/>
        </w:rPr>
        <w:t xml:space="preserve"> annual responses for this collection will be submitted electronically via </w:t>
      </w:r>
      <w:r w:rsidR="00994860">
        <w:rPr>
          <w:rFonts w:ascii="Arial" w:hAnsi="Arial" w:cs="Arial"/>
        </w:rPr>
        <w:t>the Trademark Center</w:t>
      </w:r>
      <w:r w:rsidRPr="00B62DF4">
        <w:rPr>
          <w:rFonts w:ascii="Arial" w:hAnsi="Arial" w:cs="Arial"/>
        </w:rPr>
        <w:t xml:space="preserve">, which customers may </w:t>
      </w:r>
      <w:r w:rsidRPr="001C077C">
        <w:rPr>
          <w:rFonts w:ascii="Arial" w:hAnsi="Arial" w:cs="Arial"/>
        </w:rPr>
        <w:t xml:space="preserve">access through the USPTO </w:t>
      </w:r>
      <w:r w:rsidR="004567AD">
        <w:rPr>
          <w:rFonts w:ascii="Arial" w:hAnsi="Arial" w:cs="Arial"/>
        </w:rPr>
        <w:t>w</w:t>
      </w:r>
      <w:r>
        <w:rPr>
          <w:rFonts w:ascii="Arial" w:hAnsi="Arial" w:cs="Arial"/>
        </w:rPr>
        <w:t>ebsite</w:t>
      </w:r>
      <w:bookmarkEnd w:id="1"/>
      <w:r w:rsidRPr="001C077C">
        <w:rPr>
          <w:rFonts w:ascii="Arial" w:hAnsi="Arial" w:cs="Arial"/>
        </w:rPr>
        <w:t>.</w:t>
      </w:r>
    </w:p>
    <w:p w:rsidR="00636EDA" w:rsidRPr="001C077C" w:rsidP="00636EDA" w14:paraId="79D4A0ED" w14:textId="77777777">
      <w:pPr>
        <w:widowControl/>
        <w:tabs>
          <w:tab w:val="left" w:pos="-984"/>
          <w:tab w:val="left" w:pos="-720"/>
          <w:tab w:val="left" w:pos="720"/>
        </w:tabs>
        <w:ind w:left="720"/>
        <w:jc w:val="both"/>
        <w:rPr>
          <w:rFonts w:ascii="Arial" w:hAnsi="Arial" w:cs="Arial"/>
        </w:rPr>
      </w:pPr>
    </w:p>
    <w:p w:rsidR="00636EDA" w:rsidRPr="001C077C" w:rsidP="005C1D8E" w14:paraId="79D4A0EE" w14:textId="77777777">
      <w:pPr>
        <w:pStyle w:val="Style"/>
        <w:widowControl/>
        <w:numPr>
          <w:ilvl w:val="0"/>
          <w:numId w:val="1"/>
        </w:numPr>
        <w:tabs>
          <w:tab w:val="left" w:pos="-984"/>
          <w:tab w:val="left" w:pos="-720"/>
        </w:tabs>
        <w:ind w:hanging="270"/>
        <w:jc w:val="both"/>
        <w:rPr>
          <w:rFonts w:ascii="Arial" w:hAnsi="Arial" w:cs="Arial"/>
          <w:b/>
          <w:bCs/>
        </w:rPr>
      </w:pPr>
      <w:r w:rsidRPr="001C077C">
        <w:rPr>
          <w:rFonts w:ascii="Arial" w:hAnsi="Arial" w:cs="Arial"/>
          <w:b/>
          <w:bCs/>
        </w:rPr>
        <w:t>Burden Hour Calculation Factors</w:t>
      </w:r>
    </w:p>
    <w:p w:rsidR="00240A35" w:rsidRPr="00C73E0C" w:rsidP="00C73E0C" w14:paraId="176ABB08" w14:textId="799BE4EF">
      <w:pPr>
        <w:pStyle w:val="ListParagraph"/>
        <w:jc w:val="both"/>
        <w:rPr>
          <w:rFonts w:ascii="Arial" w:hAnsi="Arial"/>
        </w:rPr>
      </w:pPr>
      <w:r w:rsidRPr="00240A35">
        <w:rPr>
          <w:rFonts w:ascii="Arial" w:hAnsi="Arial" w:cs="Arial"/>
        </w:rPr>
        <w:t xml:space="preserve">The USPTO estimates that it takes the public approximately between </w:t>
      </w:r>
      <w:r w:rsidR="004C04A3">
        <w:rPr>
          <w:rFonts w:ascii="Arial" w:hAnsi="Arial" w:cs="Arial"/>
        </w:rPr>
        <w:t>45</w:t>
      </w:r>
      <w:r w:rsidRPr="00240A35">
        <w:rPr>
          <w:rFonts w:ascii="Arial" w:hAnsi="Arial" w:cs="Arial"/>
        </w:rPr>
        <w:t xml:space="preserve"> minutes (</w:t>
      </w:r>
      <w:r w:rsidR="00C73E0C">
        <w:rPr>
          <w:rFonts w:ascii="Arial" w:hAnsi="Arial" w:cs="Arial"/>
        </w:rPr>
        <w:t>0.</w:t>
      </w:r>
      <w:r w:rsidR="004C04A3">
        <w:rPr>
          <w:rFonts w:ascii="Arial" w:hAnsi="Arial" w:cs="Arial"/>
        </w:rPr>
        <w:t>75</w:t>
      </w:r>
      <w:r w:rsidRPr="00240A35">
        <w:rPr>
          <w:rFonts w:ascii="Arial" w:hAnsi="Arial" w:cs="Arial"/>
        </w:rPr>
        <w:t xml:space="preserve"> hours) to </w:t>
      </w:r>
      <w:r w:rsidR="000C0419">
        <w:rPr>
          <w:rFonts w:ascii="Arial" w:hAnsi="Arial" w:cs="Arial"/>
        </w:rPr>
        <w:t>1 hour</w:t>
      </w:r>
      <w:r w:rsidRPr="00240A35">
        <w:rPr>
          <w:rFonts w:ascii="Arial" w:hAnsi="Arial" w:cs="Arial"/>
        </w:rPr>
        <w:t xml:space="preserve"> to gather the necessary information, prepare the appropriate document(s), and submit the information to the USPTO. </w:t>
      </w:r>
      <w:r w:rsidRPr="00240A35">
        <w:rPr>
          <w:rFonts w:ascii="Arial" w:hAnsi="Arial"/>
        </w:rPr>
        <w:t xml:space="preserve">Using these burden factors, USPTO estimates that the total respondent hourly burden for this information collection is </w:t>
      </w:r>
      <w:r w:rsidR="005460AA">
        <w:rPr>
          <w:rFonts w:ascii="Arial" w:hAnsi="Arial"/>
        </w:rPr>
        <w:t>508,392</w:t>
      </w:r>
      <w:r w:rsidR="00C73E0C">
        <w:rPr>
          <w:rFonts w:ascii="Arial" w:hAnsi="Arial"/>
        </w:rPr>
        <w:t xml:space="preserve"> </w:t>
      </w:r>
      <w:r w:rsidRPr="00C73E0C">
        <w:rPr>
          <w:rFonts w:ascii="Arial" w:hAnsi="Arial"/>
        </w:rPr>
        <w:t>hours per year.</w:t>
      </w:r>
    </w:p>
    <w:p w:rsidR="00636EDA" w:rsidRPr="001C077C" w:rsidP="00636EDA" w14:paraId="79D4A0F0" w14:textId="77777777">
      <w:pPr>
        <w:widowControl/>
        <w:tabs>
          <w:tab w:val="left" w:pos="-984"/>
          <w:tab w:val="left" w:pos="-720"/>
          <w:tab w:val="left" w:pos="720"/>
        </w:tabs>
        <w:jc w:val="both"/>
        <w:rPr>
          <w:rFonts w:ascii="Arial" w:hAnsi="Arial" w:cs="Arial"/>
        </w:rPr>
      </w:pPr>
    </w:p>
    <w:p w:rsidR="00636EDA" w:rsidRPr="001C077C" w:rsidP="005C1D8E" w14:paraId="79D4A0F1" w14:textId="77777777">
      <w:pPr>
        <w:pStyle w:val="Style"/>
        <w:widowControl/>
        <w:numPr>
          <w:ilvl w:val="0"/>
          <w:numId w:val="1"/>
        </w:numPr>
        <w:tabs>
          <w:tab w:val="left" w:pos="-984"/>
          <w:tab w:val="left" w:pos="-720"/>
        </w:tabs>
        <w:ind w:hanging="27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636EDA" w:rsidRPr="000D5B34" w:rsidP="00636EDA" w14:paraId="79D4A0F3" w14:textId="4AEE3BD6">
      <w:pPr>
        <w:widowControl/>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rPr>
      </w:pPr>
      <w:bookmarkStart w:id="2" w:name="_Hlk128405347"/>
      <w:r w:rsidRPr="00881472">
        <w:rPr>
          <w:rFonts w:ascii="Arial" w:hAnsi="Arial" w:cs="Arial"/>
        </w:rPr>
        <w:t>The USPTO uses a professional rate of $</w:t>
      </w:r>
      <w:r w:rsidR="00D65B81">
        <w:rPr>
          <w:rFonts w:ascii="Arial" w:hAnsi="Arial" w:cs="Arial"/>
        </w:rPr>
        <w:t>447</w:t>
      </w:r>
      <w:r w:rsidRPr="00881472">
        <w:rPr>
          <w:rFonts w:ascii="Arial" w:hAnsi="Arial" w:cs="Arial"/>
        </w:rPr>
        <w:t xml:space="preserve"> per hour for respondent cost burden calculations, which is the median rate for </w:t>
      </w:r>
      <w:r w:rsidR="007D74FB">
        <w:rPr>
          <w:rFonts w:ascii="Arial" w:hAnsi="Arial" w:cs="Arial"/>
        </w:rPr>
        <w:t xml:space="preserve">intellectual property </w:t>
      </w:r>
      <w:r w:rsidRPr="00881472">
        <w:rPr>
          <w:rFonts w:ascii="Arial" w:hAnsi="Arial" w:cs="Arial"/>
        </w:rPr>
        <w:t xml:space="preserve">attorneys in private firms as shown in the </w:t>
      </w:r>
      <w:r w:rsidRPr="000D5B34" w:rsidR="000D5B34">
        <w:rPr>
          <w:rFonts w:ascii="Arial" w:hAnsi="Arial" w:cs="Arial"/>
        </w:rPr>
        <w:t>20</w:t>
      </w:r>
      <w:r w:rsidR="00240A35">
        <w:rPr>
          <w:rFonts w:ascii="Arial" w:hAnsi="Arial" w:cs="Arial"/>
        </w:rPr>
        <w:t>2</w:t>
      </w:r>
      <w:r w:rsidR="00D65B81">
        <w:rPr>
          <w:rFonts w:ascii="Arial" w:hAnsi="Arial" w:cs="Arial"/>
        </w:rPr>
        <w:t>3</w:t>
      </w:r>
      <w:r w:rsidRPr="000D5B34">
        <w:rPr>
          <w:rFonts w:ascii="Arial" w:hAnsi="Arial" w:cs="Arial"/>
        </w:rPr>
        <w:t xml:space="preserve"> </w:t>
      </w:r>
      <w:r w:rsidRPr="000D5B34">
        <w:rPr>
          <w:rFonts w:ascii="Arial" w:hAnsi="Arial" w:cs="Arial"/>
          <w:i/>
        </w:rPr>
        <w:t>Report of the Economic Survey</w:t>
      </w:r>
      <w:r w:rsidRPr="000D5B34">
        <w:rPr>
          <w:rFonts w:ascii="Arial" w:hAnsi="Arial" w:cs="Arial"/>
        </w:rPr>
        <w:t xml:space="preserve"> published by the American Intellectual Property Law Association (AIPLA).</w:t>
      </w:r>
    </w:p>
    <w:bookmarkEnd w:id="2"/>
    <w:p w:rsidR="00636EDA" w:rsidP="00D65B81" w14:paraId="79D4A0F6" w14:textId="77777777">
      <w:pPr>
        <w:widowControl/>
        <w:tabs>
          <w:tab w:val="left" w:pos="-984"/>
          <w:tab w:val="left" w:pos="-720"/>
          <w:tab w:val="left" w:pos="720"/>
        </w:tabs>
        <w:jc w:val="both"/>
        <w:rPr>
          <w:rFonts w:ascii="Arial" w:hAnsi="Arial" w:cs="Arial"/>
          <w:color w:val="0000FF"/>
        </w:rPr>
      </w:pPr>
    </w:p>
    <w:p w:rsidR="00636EDA" w:rsidP="00636EDA" w14:paraId="79D4A0F8" w14:textId="4816164D">
      <w:pPr>
        <w:widowControl/>
        <w:tabs>
          <w:tab w:val="left" w:pos="-984"/>
          <w:tab w:val="left" w:pos="-720"/>
          <w:tab w:val="left" w:pos="720"/>
        </w:tabs>
        <w:ind w:left="720"/>
        <w:jc w:val="both"/>
        <w:rPr>
          <w:rFonts w:ascii="Arial" w:hAnsi="Arial" w:cs="Arial"/>
        </w:rPr>
      </w:pPr>
      <w:bookmarkStart w:id="3" w:name="_Hlk128405377"/>
      <w:r>
        <w:rPr>
          <w:rFonts w:ascii="Arial" w:hAnsi="Arial" w:cs="Arial"/>
        </w:rPr>
        <w:t>Using these</w:t>
      </w:r>
      <w:r w:rsidRPr="00624AF0">
        <w:rPr>
          <w:rFonts w:ascii="Arial" w:hAnsi="Arial" w:cs="Arial"/>
        </w:rPr>
        <w:t xml:space="preserve"> hourly rate</w:t>
      </w:r>
      <w:r>
        <w:rPr>
          <w:rFonts w:ascii="Arial" w:hAnsi="Arial" w:cs="Arial"/>
        </w:rPr>
        <w:t>s</w:t>
      </w:r>
      <w:r w:rsidRPr="00624AF0">
        <w:rPr>
          <w:rFonts w:ascii="Arial" w:hAnsi="Arial" w:cs="Arial"/>
        </w:rPr>
        <w:t>, the USPTO estimates that the total respondent cost burden for this information collection is $</w:t>
      </w:r>
      <w:r w:rsidR="005460AA">
        <w:rPr>
          <w:rFonts w:ascii="Arial" w:hAnsi="Arial" w:cs="Arial"/>
        </w:rPr>
        <w:t>227,25</w:t>
      </w:r>
      <w:r w:rsidR="00EA4F95">
        <w:rPr>
          <w:rFonts w:ascii="Arial" w:hAnsi="Arial" w:cs="Arial"/>
        </w:rPr>
        <w:t xml:space="preserve">2,118 </w:t>
      </w:r>
      <w:r w:rsidRPr="00624AF0">
        <w:rPr>
          <w:rFonts w:ascii="Arial" w:hAnsi="Arial" w:cs="Arial"/>
        </w:rPr>
        <w:t>per year</w:t>
      </w:r>
      <w:r w:rsidR="00436B01">
        <w:rPr>
          <w:rFonts w:ascii="Arial" w:hAnsi="Arial" w:cs="Arial"/>
        </w:rPr>
        <w:t>.</w:t>
      </w:r>
    </w:p>
    <w:bookmarkEnd w:id="3"/>
    <w:p w:rsidR="00436B01" w:rsidP="00636EDA" w14:paraId="0C97EB00" w14:textId="77777777">
      <w:pPr>
        <w:widowControl/>
        <w:tabs>
          <w:tab w:val="left" w:pos="-984"/>
          <w:tab w:val="left" w:pos="-720"/>
          <w:tab w:val="left" w:pos="720"/>
        </w:tabs>
        <w:ind w:left="720"/>
        <w:jc w:val="both"/>
        <w:rPr>
          <w:rFonts w:ascii="Arial" w:hAnsi="Arial" w:cs="Arial"/>
        </w:rPr>
      </w:pPr>
    </w:p>
    <w:p w:rsidR="00436B01" w:rsidRPr="00436B01" w:rsidP="00436B01" w14:paraId="55FF15D6" w14:textId="0DE4D1C5">
      <w:pPr>
        <w:widowControl/>
        <w:tabs>
          <w:tab w:val="left" w:pos="-984"/>
          <w:tab w:val="left" w:pos="-720"/>
          <w:tab w:val="left" w:pos="720"/>
        </w:tabs>
        <w:jc w:val="both"/>
        <w:rPr>
          <w:rFonts w:ascii="Arial" w:hAnsi="Arial" w:cs="Arial"/>
          <w:b/>
          <w:color w:val="0000FF"/>
        </w:rPr>
      </w:pPr>
      <w:r w:rsidRPr="00436B01">
        <w:rPr>
          <w:rFonts w:ascii="Arial" w:hAnsi="Arial" w:cs="Arial"/>
          <w:b/>
          <w:sz w:val="20"/>
        </w:rPr>
        <w:t>Table 3:  Total Burden Hours and Hourly Costs to Private Sector Respondents</w:t>
      </w:r>
    </w:p>
    <w:tbl>
      <w:tblPr>
        <w:tblStyle w:val="TableGrid2"/>
        <w:tblW w:w="10435" w:type="dxa"/>
        <w:tblLayout w:type="fixed"/>
        <w:tblLook w:val="04A0"/>
      </w:tblPr>
      <w:tblGrid>
        <w:gridCol w:w="625"/>
        <w:gridCol w:w="1890"/>
        <w:gridCol w:w="1260"/>
        <w:gridCol w:w="1170"/>
        <w:gridCol w:w="1080"/>
        <w:gridCol w:w="990"/>
        <w:gridCol w:w="1260"/>
        <w:gridCol w:w="900"/>
        <w:gridCol w:w="1260"/>
      </w:tblGrid>
      <w:tr w14:paraId="2A720B2B" w14:textId="77777777" w:rsidTr="00A07577">
        <w:tblPrEx>
          <w:tblW w:w="10435" w:type="dxa"/>
          <w:tblLayout w:type="fixed"/>
          <w:tblLook w:val="04A0"/>
        </w:tblPrEx>
        <w:trPr>
          <w:cantSplit/>
          <w:trHeight w:val="804"/>
        </w:trPr>
        <w:tc>
          <w:tcPr>
            <w:tcW w:w="625" w:type="dxa"/>
            <w:shd w:val="clear" w:color="auto" w:fill="B8CCE4" w:themeFill="accent1" w:themeFillTint="66"/>
            <w:hideMark/>
          </w:tcPr>
          <w:p w:rsidR="00240A35" w:rsidRPr="008970EA" w:rsidP="00240A35" w14:paraId="47A3E00C" w14:textId="77777777">
            <w:pPr>
              <w:jc w:val="center"/>
              <w:rPr>
                <w:rFonts w:ascii="Arial" w:hAnsi="Arial" w:cs="Arial"/>
                <w:b/>
                <w:bCs/>
                <w:sz w:val="16"/>
                <w:szCs w:val="16"/>
              </w:rPr>
            </w:pPr>
            <w:r w:rsidRPr="008970EA">
              <w:rPr>
                <w:rFonts w:ascii="Arial" w:hAnsi="Arial" w:cs="Arial"/>
                <w:b/>
                <w:sz w:val="16"/>
                <w:szCs w:val="16"/>
              </w:rPr>
              <w:t>Item No.</w:t>
            </w:r>
          </w:p>
        </w:tc>
        <w:tc>
          <w:tcPr>
            <w:tcW w:w="1890" w:type="dxa"/>
            <w:shd w:val="clear" w:color="auto" w:fill="B8CCE4" w:themeFill="accent1" w:themeFillTint="66"/>
            <w:hideMark/>
          </w:tcPr>
          <w:p w:rsidR="00240A35" w:rsidRPr="008970EA" w:rsidP="00240A35" w14:paraId="74D6FEED" w14:textId="77777777">
            <w:pPr>
              <w:jc w:val="center"/>
              <w:rPr>
                <w:rFonts w:ascii="Arial" w:hAnsi="Arial" w:cs="Arial"/>
                <w:b/>
                <w:bCs/>
                <w:sz w:val="16"/>
                <w:szCs w:val="16"/>
              </w:rPr>
            </w:pPr>
            <w:r w:rsidRPr="008970EA">
              <w:rPr>
                <w:rFonts w:ascii="Arial" w:hAnsi="Arial" w:cs="Arial"/>
                <w:b/>
                <w:sz w:val="16"/>
                <w:szCs w:val="16"/>
              </w:rPr>
              <w:t>Item</w:t>
            </w:r>
          </w:p>
        </w:tc>
        <w:tc>
          <w:tcPr>
            <w:tcW w:w="1260" w:type="dxa"/>
            <w:shd w:val="clear" w:color="auto" w:fill="B8CCE4" w:themeFill="accent1" w:themeFillTint="66"/>
            <w:hideMark/>
          </w:tcPr>
          <w:p w:rsidR="00240A35" w:rsidRPr="008970EA" w:rsidP="00240A35" w14:paraId="76FED0BE" w14:textId="77777777">
            <w:pPr>
              <w:jc w:val="center"/>
              <w:rPr>
                <w:rFonts w:ascii="Arial" w:hAnsi="Arial" w:cs="Arial"/>
                <w:b/>
                <w:sz w:val="16"/>
                <w:szCs w:val="16"/>
              </w:rPr>
            </w:pPr>
            <w:r w:rsidRPr="008970EA">
              <w:rPr>
                <w:rFonts w:ascii="Arial" w:hAnsi="Arial" w:cs="Arial"/>
                <w:b/>
                <w:sz w:val="16"/>
                <w:szCs w:val="16"/>
              </w:rPr>
              <w:t>Estimated Annual Respondents</w:t>
            </w:r>
          </w:p>
          <w:p w:rsidR="00240A35" w:rsidRPr="008970EA" w:rsidP="00240A35" w14:paraId="289AF299" w14:textId="77777777">
            <w:pPr>
              <w:jc w:val="center"/>
              <w:rPr>
                <w:rFonts w:ascii="Arial" w:hAnsi="Arial" w:cs="Arial"/>
                <w:b/>
                <w:sz w:val="16"/>
                <w:szCs w:val="16"/>
              </w:rPr>
            </w:pPr>
          </w:p>
          <w:p w:rsidR="00240A35" w:rsidRPr="008970EA" w:rsidP="00240A35" w14:paraId="5B59AEDF" w14:textId="77777777">
            <w:pPr>
              <w:jc w:val="center"/>
              <w:rPr>
                <w:rFonts w:ascii="Arial" w:hAnsi="Arial" w:cs="Arial"/>
                <w:b/>
                <w:sz w:val="16"/>
                <w:szCs w:val="16"/>
              </w:rPr>
            </w:pPr>
          </w:p>
          <w:p w:rsidR="00240A35" w:rsidRPr="008970EA" w:rsidP="00240A35" w14:paraId="1A96924E" w14:textId="77777777">
            <w:pPr>
              <w:jc w:val="center"/>
              <w:rPr>
                <w:rFonts w:ascii="Arial" w:hAnsi="Arial" w:cs="Arial"/>
                <w:b/>
                <w:bCs/>
                <w:sz w:val="16"/>
                <w:szCs w:val="16"/>
              </w:rPr>
            </w:pPr>
            <w:r w:rsidRPr="008970EA">
              <w:rPr>
                <w:rFonts w:ascii="Arial" w:hAnsi="Arial" w:cs="Arial"/>
                <w:b/>
                <w:sz w:val="16"/>
                <w:szCs w:val="16"/>
              </w:rPr>
              <w:t>(a)</w:t>
            </w:r>
          </w:p>
        </w:tc>
        <w:tc>
          <w:tcPr>
            <w:tcW w:w="1170" w:type="dxa"/>
            <w:shd w:val="clear" w:color="auto" w:fill="B8CCE4" w:themeFill="accent1" w:themeFillTint="66"/>
          </w:tcPr>
          <w:p w:rsidR="00240A35" w:rsidRPr="008970EA" w:rsidP="00240A35" w14:paraId="1D778664" w14:textId="77777777">
            <w:pPr>
              <w:jc w:val="center"/>
              <w:rPr>
                <w:rFonts w:ascii="Arial" w:hAnsi="Arial" w:cs="Arial"/>
                <w:b/>
                <w:sz w:val="16"/>
                <w:szCs w:val="16"/>
              </w:rPr>
            </w:pPr>
            <w:r w:rsidRPr="008970EA">
              <w:rPr>
                <w:rFonts w:ascii="Arial" w:hAnsi="Arial" w:cs="Arial"/>
                <w:b/>
                <w:sz w:val="16"/>
                <w:szCs w:val="16"/>
              </w:rPr>
              <w:t>Responses per Respondent</w:t>
            </w:r>
          </w:p>
          <w:p w:rsidR="00240A35" w:rsidRPr="008970EA" w:rsidP="00240A35" w14:paraId="0D6B6BD2" w14:textId="77777777">
            <w:pPr>
              <w:jc w:val="center"/>
              <w:rPr>
                <w:rFonts w:ascii="Arial" w:hAnsi="Arial" w:cs="Arial"/>
                <w:b/>
                <w:sz w:val="16"/>
                <w:szCs w:val="16"/>
              </w:rPr>
            </w:pPr>
          </w:p>
          <w:p w:rsidR="00240A35" w:rsidRPr="008970EA" w:rsidP="00240A35" w14:paraId="6D140152" w14:textId="77777777">
            <w:pPr>
              <w:jc w:val="center"/>
              <w:rPr>
                <w:rFonts w:ascii="Arial" w:hAnsi="Arial" w:cs="Arial"/>
                <w:b/>
                <w:sz w:val="16"/>
                <w:szCs w:val="16"/>
              </w:rPr>
            </w:pPr>
          </w:p>
          <w:p w:rsidR="00240A35" w:rsidRPr="008970EA" w:rsidP="00240A35" w14:paraId="3383A32C" w14:textId="77777777">
            <w:pPr>
              <w:widowControl/>
              <w:autoSpaceDE/>
              <w:autoSpaceDN/>
              <w:adjustRightInd/>
              <w:jc w:val="center"/>
              <w:rPr>
                <w:rFonts w:ascii="Arial" w:eastAsia="Calibri" w:hAnsi="Arial" w:cs="Arial"/>
                <w:b/>
                <w:sz w:val="16"/>
                <w:szCs w:val="16"/>
              </w:rPr>
            </w:pPr>
            <w:r w:rsidRPr="008970EA">
              <w:rPr>
                <w:rFonts w:ascii="Arial" w:hAnsi="Arial" w:cs="Arial"/>
                <w:b/>
                <w:sz w:val="16"/>
                <w:szCs w:val="16"/>
              </w:rPr>
              <w:t>(b)</w:t>
            </w:r>
          </w:p>
        </w:tc>
        <w:tc>
          <w:tcPr>
            <w:tcW w:w="1080" w:type="dxa"/>
            <w:shd w:val="clear" w:color="auto" w:fill="B8CCE4" w:themeFill="accent1" w:themeFillTint="66"/>
            <w:hideMark/>
          </w:tcPr>
          <w:p w:rsidR="00240A35" w:rsidRPr="008970EA" w:rsidP="00240A35" w14:paraId="5C17968A" w14:textId="77777777">
            <w:pPr>
              <w:jc w:val="center"/>
              <w:rPr>
                <w:rFonts w:ascii="Arial" w:hAnsi="Arial" w:cs="Arial"/>
                <w:b/>
                <w:sz w:val="16"/>
                <w:szCs w:val="16"/>
              </w:rPr>
            </w:pPr>
            <w:r w:rsidRPr="008970EA">
              <w:rPr>
                <w:rFonts w:ascii="Arial" w:hAnsi="Arial" w:cs="Arial"/>
                <w:b/>
                <w:sz w:val="16"/>
                <w:szCs w:val="16"/>
              </w:rPr>
              <w:t>Estimated Annual Responses</w:t>
            </w:r>
          </w:p>
          <w:p w:rsidR="00240A35" w:rsidRPr="008970EA" w:rsidP="00240A35" w14:paraId="0FF717E2" w14:textId="77777777">
            <w:pPr>
              <w:jc w:val="center"/>
              <w:rPr>
                <w:rFonts w:ascii="Arial" w:hAnsi="Arial" w:cs="Arial"/>
                <w:b/>
                <w:sz w:val="16"/>
                <w:szCs w:val="16"/>
              </w:rPr>
            </w:pPr>
          </w:p>
          <w:p w:rsidR="00240A35" w:rsidRPr="008970EA" w:rsidP="00240A35" w14:paraId="155BF439" w14:textId="77777777">
            <w:pPr>
              <w:jc w:val="center"/>
              <w:rPr>
                <w:rFonts w:ascii="Arial" w:hAnsi="Arial" w:cs="Arial"/>
                <w:b/>
                <w:sz w:val="16"/>
                <w:szCs w:val="16"/>
              </w:rPr>
            </w:pPr>
          </w:p>
          <w:p w:rsidR="00240A35" w:rsidRPr="008970EA" w:rsidP="00240A35" w14:paraId="03B4EE40" w14:textId="77777777">
            <w:pPr>
              <w:jc w:val="center"/>
              <w:rPr>
                <w:rFonts w:ascii="Arial" w:hAnsi="Arial" w:cs="Arial"/>
                <w:b/>
                <w:bCs/>
                <w:sz w:val="16"/>
                <w:szCs w:val="16"/>
              </w:rPr>
            </w:pPr>
            <w:r w:rsidRPr="008970EA">
              <w:rPr>
                <w:rFonts w:ascii="Arial" w:hAnsi="Arial" w:cs="Arial"/>
                <w:b/>
                <w:sz w:val="16"/>
                <w:szCs w:val="16"/>
              </w:rPr>
              <w:t>(a) x (b) = (c)</w:t>
            </w:r>
          </w:p>
        </w:tc>
        <w:tc>
          <w:tcPr>
            <w:tcW w:w="990" w:type="dxa"/>
            <w:shd w:val="clear" w:color="auto" w:fill="B8CCE4" w:themeFill="accent1" w:themeFillTint="66"/>
            <w:hideMark/>
          </w:tcPr>
          <w:p w:rsidR="00240A35" w:rsidRPr="008970EA" w:rsidP="00240A35" w14:paraId="4F24C1ED" w14:textId="77777777">
            <w:pPr>
              <w:tabs>
                <w:tab w:val="left" w:pos="-1176"/>
              </w:tabs>
              <w:jc w:val="center"/>
              <w:rPr>
                <w:rFonts w:ascii="Arial" w:hAnsi="Arial" w:cs="Arial"/>
                <w:b/>
                <w:sz w:val="16"/>
                <w:szCs w:val="16"/>
              </w:rPr>
            </w:pPr>
            <w:r w:rsidRPr="008970EA">
              <w:rPr>
                <w:rFonts w:ascii="Arial" w:hAnsi="Arial" w:cs="Arial"/>
                <w:b/>
                <w:sz w:val="16"/>
                <w:szCs w:val="16"/>
              </w:rPr>
              <w:t>Estimated Time For Response (hours)</w:t>
            </w:r>
          </w:p>
          <w:p w:rsidR="00240A35" w:rsidRPr="008970EA" w:rsidP="00240A35" w14:paraId="50306F2C" w14:textId="77777777">
            <w:pPr>
              <w:tabs>
                <w:tab w:val="left" w:pos="-1176"/>
              </w:tabs>
              <w:jc w:val="center"/>
              <w:rPr>
                <w:rFonts w:ascii="Arial" w:hAnsi="Arial" w:cs="Arial"/>
                <w:b/>
                <w:sz w:val="16"/>
                <w:szCs w:val="16"/>
              </w:rPr>
            </w:pPr>
          </w:p>
          <w:p w:rsidR="00240A35" w:rsidRPr="008970EA" w:rsidP="00240A35" w14:paraId="6D25CF29" w14:textId="77777777">
            <w:pPr>
              <w:jc w:val="center"/>
              <w:rPr>
                <w:rFonts w:ascii="Arial" w:hAnsi="Arial" w:cs="Arial"/>
                <w:b/>
                <w:bCs/>
                <w:sz w:val="16"/>
                <w:szCs w:val="16"/>
              </w:rPr>
            </w:pPr>
            <w:r w:rsidRPr="008970EA">
              <w:rPr>
                <w:rFonts w:ascii="Arial" w:hAnsi="Arial" w:cs="Arial"/>
                <w:b/>
                <w:sz w:val="16"/>
                <w:szCs w:val="16"/>
              </w:rPr>
              <w:t>(d)</w:t>
            </w:r>
          </w:p>
        </w:tc>
        <w:tc>
          <w:tcPr>
            <w:tcW w:w="1260" w:type="dxa"/>
            <w:shd w:val="clear" w:color="auto" w:fill="B8CCE4" w:themeFill="accent1" w:themeFillTint="66"/>
            <w:hideMark/>
          </w:tcPr>
          <w:p w:rsidR="00240A35" w:rsidRPr="008970EA" w:rsidP="00240A35" w14:paraId="5E89527A" w14:textId="77777777">
            <w:pPr>
              <w:tabs>
                <w:tab w:val="left" w:pos="-1176"/>
              </w:tabs>
              <w:jc w:val="center"/>
              <w:rPr>
                <w:rFonts w:ascii="Arial" w:hAnsi="Arial" w:cs="Arial"/>
                <w:b/>
                <w:sz w:val="16"/>
                <w:szCs w:val="16"/>
              </w:rPr>
            </w:pPr>
            <w:r w:rsidRPr="008970EA">
              <w:rPr>
                <w:rFonts w:ascii="Arial" w:hAnsi="Arial" w:cs="Arial"/>
                <w:b/>
                <w:sz w:val="16"/>
                <w:szCs w:val="16"/>
              </w:rPr>
              <w:t>Estimated Burden</w:t>
            </w:r>
          </w:p>
          <w:p w:rsidR="00240A35" w:rsidRPr="008970EA" w:rsidP="00240A35" w14:paraId="552DF274" w14:textId="77777777">
            <w:pPr>
              <w:tabs>
                <w:tab w:val="left" w:pos="-1176"/>
              </w:tabs>
              <w:jc w:val="center"/>
              <w:rPr>
                <w:rFonts w:ascii="Arial" w:hAnsi="Arial" w:cs="Arial"/>
                <w:b/>
                <w:sz w:val="16"/>
                <w:szCs w:val="16"/>
              </w:rPr>
            </w:pPr>
            <w:r w:rsidRPr="008970EA">
              <w:rPr>
                <w:rFonts w:ascii="Arial" w:hAnsi="Arial" w:cs="Arial"/>
                <w:b/>
                <w:sz w:val="16"/>
                <w:szCs w:val="16"/>
              </w:rPr>
              <w:t>(hour/year)</w:t>
            </w:r>
          </w:p>
          <w:p w:rsidR="00240A35" w:rsidRPr="008970EA" w:rsidP="00240A35" w14:paraId="5EBB27B4" w14:textId="77777777">
            <w:pPr>
              <w:tabs>
                <w:tab w:val="left" w:pos="-1176"/>
              </w:tabs>
              <w:jc w:val="center"/>
              <w:rPr>
                <w:rFonts w:ascii="Arial" w:hAnsi="Arial" w:cs="Arial"/>
                <w:b/>
                <w:sz w:val="16"/>
                <w:szCs w:val="16"/>
              </w:rPr>
            </w:pPr>
          </w:p>
          <w:p w:rsidR="00240A35" w:rsidRPr="008970EA" w:rsidP="00240A35" w14:paraId="4CEEFCE1" w14:textId="77777777">
            <w:pPr>
              <w:tabs>
                <w:tab w:val="left" w:pos="-1176"/>
              </w:tabs>
              <w:rPr>
                <w:rFonts w:ascii="Arial" w:hAnsi="Arial" w:cs="Arial"/>
                <w:b/>
                <w:sz w:val="16"/>
                <w:szCs w:val="16"/>
              </w:rPr>
            </w:pPr>
          </w:p>
          <w:p w:rsidR="00240A35" w:rsidRPr="008970EA" w:rsidP="00240A35" w14:paraId="07683170" w14:textId="77777777">
            <w:pPr>
              <w:jc w:val="center"/>
              <w:rPr>
                <w:rFonts w:ascii="Arial" w:hAnsi="Arial" w:cs="Arial"/>
                <w:b/>
                <w:bCs/>
                <w:sz w:val="16"/>
                <w:szCs w:val="16"/>
              </w:rPr>
            </w:pPr>
            <w:r w:rsidRPr="008970EA">
              <w:rPr>
                <w:rFonts w:ascii="Arial" w:hAnsi="Arial" w:cs="Arial"/>
                <w:b/>
                <w:sz w:val="16"/>
                <w:szCs w:val="16"/>
              </w:rPr>
              <w:t xml:space="preserve">(c) x (d) = (e) </w:t>
            </w:r>
          </w:p>
        </w:tc>
        <w:tc>
          <w:tcPr>
            <w:tcW w:w="900" w:type="dxa"/>
            <w:shd w:val="clear" w:color="auto" w:fill="B8CCE4" w:themeFill="accent1" w:themeFillTint="66"/>
            <w:hideMark/>
          </w:tcPr>
          <w:p w:rsidR="00240A35" w:rsidRPr="008970EA" w:rsidP="00240A35" w14:paraId="433D462B" w14:textId="77777777">
            <w:pPr>
              <w:tabs>
                <w:tab w:val="left" w:pos="-1176"/>
              </w:tabs>
              <w:jc w:val="center"/>
              <w:rPr>
                <w:rFonts w:ascii="Arial" w:hAnsi="Arial" w:cs="Arial"/>
                <w:b/>
                <w:sz w:val="16"/>
                <w:szCs w:val="16"/>
              </w:rPr>
            </w:pPr>
            <w:r w:rsidRPr="008970EA">
              <w:rPr>
                <w:rFonts w:ascii="Arial" w:hAnsi="Arial" w:cs="Arial"/>
                <w:b/>
                <w:sz w:val="16"/>
                <w:szCs w:val="16"/>
              </w:rPr>
              <w:t>Rate</w:t>
            </w:r>
            <w:r>
              <w:rPr>
                <w:rFonts w:ascii="Arial" w:hAnsi="Arial" w:cs="Arial"/>
                <w:b/>
                <w:sz w:val="16"/>
                <w:szCs w:val="16"/>
                <w:vertAlign w:val="superscript"/>
              </w:rPr>
              <w:footnoteReference w:id="4"/>
            </w:r>
          </w:p>
          <w:p w:rsidR="00240A35" w:rsidRPr="008970EA" w:rsidP="00240A35" w14:paraId="20B9A71B" w14:textId="77777777">
            <w:pPr>
              <w:tabs>
                <w:tab w:val="left" w:pos="-1176"/>
              </w:tabs>
              <w:jc w:val="center"/>
              <w:rPr>
                <w:rFonts w:ascii="Arial" w:hAnsi="Arial" w:cs="Arial"/>
                <w:b/>
                <w:sz w:val="16"/>
                <w:szCs w:val="16"/>
              </w:rPr>
            </w:pPr>
            <w:r w:rsidRPr="008970EA">
              <w:rPr>
                <w:rFonts w:ascii="Arial" w:hAnsi="Arial" w:cs="Arial"/>
                <w:b/>
                <w:sz w:val="16"/>
                <w:szCs w:val="16"/>
              </w:rPr>
              <w:t>($/hour)</w:t>
            </w:r>
          </w:p>
          <w:p w:rsidR="00240A35" w:rsidRPr="008970EA" w:rsidP="00240A35" w14:paraId="0D4C753A" w14:textId="77777777">
            <w:pPr>
              <w:tabs>
                <w:tab w:val="left" w:pos="-1176"/>
              </w:tabs>
              <w:jc w:val="center"/>
              <w:rPr>
                <w:rFonts w:ascii="Arial" w:hAnsi="Arial" w:cs="Arial"/>
                <w:b/>
                <w:sz w:val="16"/>
                <w:szCs w:val="16"/>
              </w:rPr>
            </w:pPr>
          </w:p>
          <w:p w:rsidR="00240A35" w:rsidRPr="008970EA" w:rsidP="00240A35" w14:paraId="4939F14F" w14:textId="77777777">
            <w:pPr>
              <w:tabs>
                <w:tab w:val="left" w:pos="-1176"/>
              </w:tabs>
              <w:jc w:val="center"/>
              <w:rPr>
                <w:rFonts w:ascii="Arial" w:hAnsi="Arial" w:cs="Arial"/>
                <w:b/>
                <w:sz w:val="16"/>
                <w:szCs w:val="16"/>
              </w:rPr>
            </w:pPr>
          </w:p>
          <w:p w:rsidR="00240A35" w:rsidRPr="008970EA" w:rsidP="00240A35" w14:paraId="4EEB493A" w14:textId="77777777">
            <w:pPr>
              <w:tabs>
                <w:tab w:val="left" w:pos="-1176"/>
              </w:tabs>
              <w:jc w:val="center"/>
              <w:rPr>
                <w:rFonts w:ascii="Arial" w:hAnsi="Arial" w:cs="Arial"/>
                <w:b/>
                <w:sz w:val="16"/>
                <w:szCs w:val="16"/>
              </w:rPr>
            </w:pPr>
          </w:p>
          <w:p w:rsidR="00240A35" w:rsidRPr="008970EA" w:rsidP="00240A35" w14:paraId="336514A2" w14:textId="77777777">
            <w:pPr>
              <w:jc w:val="center"/>
              <w:rPr>
                <w:rFonts w:ascii="Arial" w:hAnsi="Arial" w:cs="Arial"/>
                <w:b/>
                <w:bCs/>
                <w:sz w:val="16"/>
                <w:szCs w:val="16"/>
              </w:rPr>
            </w:pPr>
            <w:r w:rsidRPr="008970EA">
              <w:rPr>
                <w:rFonts w:ascii="Arial" w:hAnsi="Arial" w:cs="Arial"/>
                <w:b/>
                <w:sz w:val="16"/>
                <w:szCs w:val="16"/>
              </w:rPr>
              <w:t>(f)</w:t>
            </w:r>
          </w:p>
        </w:tc>
        <w:tc>
          <w:tcPr>
            <w:tcW w:w="1260" w:type="dxa"/>
            <w:shd w:val="clear" w:color="auto" w:fill="B8CCE4" w:themeFill="accent1" w:themeFillTint="66"/>
            <w:hideMark/>
          </w:tcPr>
          <w:p w:rsidR="00240A35" w:rsidRPr="008970EA" w:rsidP="00240A35" w14:paraId="47D5472B" w14:textId="77777777">
            <w:pPr>
              <w:tabs>
                <w:tab w:val="left" w:pos="-1176"/>
              </w:tabs>
              <w:jc w:val="center"/>
              <w:rPr>
                <w:rFonts w:ascii="Arial" w:hAnsi="Arial" w:cs="Arial"/>
                <w:b/>
                <w:sz w:val="16"/>
                <w:szCs w:val="16"/>
              </w:rPr>
            </w:pPr>
            <w:r w:rsidRPr="008970EA">
              <w:rPr>
                <w:rFonts w:ascii="Arial" w:hAnsi="Arial" w:cs="Arial"/>
                <w:b/>
                <w:sz w:val="16"/>
                <w:szCs w:val="16"/>
              </w:rPr>
              <w:t>Estimated Annual Respondent Cost Burden</w:t>
            </w:r>
          </w:p>
          <w:p w:rsidR="00240A35" w:rsidRPr="008970EA" w:rsidP="00240A35" w14:paraId="5C181EED" w14:textId="77777777">
            <w:pPr>
              <w:tabs>
                <w:tab w:val="left" w:pos="-1176"/>
              </w:tabs>
              <w:jc w:val="center"/>
              <w:rPr>
                <w:rFonts w:ascii="Arial" w:hAnsi="Arial" w:cs="Arial"/>
                <w:b/>
                <w:sz w:val="16"/>
                <w:szCs w:val="16"/>
              </w:rPr>
            </w:pPr>
          </w:p>
          <w:p w:rsidR="00240A35" w:rsidRPr="008970EA" w:rsidP="00240A35" w14:paraId="24674FED" w14:textId="77777777">
            <w:pPr>
              <w:jc w:val="center"/>
              <w:rPr>
                <w:rFonts w:ascii="Arial" w:hAnsi="Arial" w:cs="Arial"/>
                <w:b/>
                <w:bCs/>
                <w:sz w:val="16"/>
                <w:szCs w:val="16"/>
              </w:rPr>
            </w:pPr>
            <w:r w:rsidRPr="008970EA">
              <w:rPr>
                <w:rFonts w:ascii="Arial" w:hAnsi="Arial" w:cs="Arial"/>
                <w:b/>
                <w:sz w:val="16"/>
                <w:szCs w:val="16"/>
              </w:rPr>
              <w:t>(e) x (f) = (g)</w:t>
            </w:r>
          </w:p>
        </w:tc>
      </w:tr>
      <w:tr w14:paraId="7D095FD7"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5FD5AFAA" w14:textId="44B4042A">
            <w:pPr>
              <w:jc w:val="center"/>
              <w:rPr>
                <w:rFonts w:ascii="Arial" w:hAnsi="Arial" w:cs="Arial"/>
                <w:b/>
                <w:sz w:val="16"/>
                <w:szCs w:val="16"/>
              </w:rPr>
            </w:pPr>
            <w:r w:rsidRPr="00790A47">
              <w:rPr>
                <w:rFonts w:ascii="Arial" w:hAnsi="Arial" w:cs="Arial"/>
                <w:b/>
                <w:color w:val="000000"/>
                <w:sz w:val="16"/>
                <w:szCs w:val="16"/>
              </w:rPr>
              <w:t>1</w:t>
            </w:r>
          </w:p>
        </w:tc>
        <w:tc>
          <w:tcPr>
            <w:tcW w:w="1890" w:type="dxa"/>
            <w:shd w:val="clear" w:color="auto" w:fill="auto"/>
            <w:vAlign w:val="center"/>
          </w:tcPr>
          <w:p w:rsidR="008947CA" w:rsidRPr="008970EA" w:rsidP="004F5314" w14:paraId="23C0E6F9" w14:textId="491094C0">
            <w:pPr>
              <w:rPr>
                <w:rFonts w:ascii="Arial" w:hAnsi="Arial" w:cs="Arial"/>
                <w:b/>
                <w:sz w:val="16"/>
                <w:szCs w:val="16"/>
              </w:rPr>
            </w:pPr>
            <w:r w:rsidRPr="00790A47">
              <w:rPr>
                <w:rFonts w:ascii="Arial" w:hAnsi="Arial" w:cs="Arial"/>
                <w:sz w:val="16"/>
                <w:szCs w:val="16"/>
              </w:rPr>
              <w:t>Use-Based Trademark/Service Mark Applications (TEAS Standard)</w:t>
            </w:r>
          </w:p>
        </w:tc>
        <w:tc>
          <w:tcPr>
            <w:tcW w:w="1260" w:type="dxa"/>
            <w:shd w:val="clear" w:color="auto" w:fill="auto"/>
            <w:vAlign w:val="center"/>
          </w:tcPr>
          <w:p w:rsidR="008947CA" w:rsidRPr="008970EA" w:rsidP="004F5314" w14:paraId="3A69AC9C" w14:textId="1C276D42">
            <w:pPr>
              <w:jc w:val="right"/>
              <w:rPr>
                <w:rFonts w:ascii="Arial" w:hAnsi="Arial" w:cs="Arial"/>
                <w:b/>
                <w:sz w:val="16"/>
                <w:szCs w:val="16"/>
              </w:rPr>
            </w:pPr>
            <w:r w:rsidRPr="00B6129C">
              <w:rPr>
                <w:rFonts w:ascii="Arial" w:hAnsi="Arial" w:cs="Arial"/>
                <w:sz w:val="16"/>
                <w:szCs w:val="16"/>
              </w:rPr>
              <w:t>71,914</w:t>
            </w:r>
          </w:p>
        </w:tc>
        <w:tc>
          <w:tcPr>
            <w:tcW w:w="1170" w:type="dxa"/>
            <w:shd w:val="clear" w:color="auto" w:fill="auto"/>
            <w:vAlign w:val="center"/>
          </w:tcPr>
          <w:p w:rsidR="008947CA" w:rsidRPr="008970EA" w:rsidP="004F5314" w14:paraId="030FA176" w14:textId="2F9738D8">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09B1D59B" w14:textId="576C9554">
            <w:pPr>
              <w:jc w:val="right"/>
              <w:rPr>
                <w:rFonts w:ascii="Arial" w:hAnsi="Arial" w:cs="Arial"/>
                <w:b/>
                <w:sz w:val="16"/>
                <w:szCs w:val="16"/>
              </w:rPr>
            </w:pPr>
            <w:r w:rsidRPr="00B6129C">
              <w:rPr>
                <w:rFonts w:ascii="Arial" w:hAnsi="Arial" w:cs="Arial"/>
                <w:sz w:val="16"/>
                <w:szCs w:val="16"/>
              </w:rPr>
              <w:t>71,914</w:t>
            </w:r>
          </w:p>
        </w:tc>
        <w:tc>
          <w:tcPr>
            <w:tcW w:w="990" w:type="dxa"/>
            <w:shd w:val="clear" w:color="auto" w:fill="auto"/>
            <w:vAlign w:val="center"/>
          </w:tcPr>
          <w:p w:rsidR="008947CA" w:rsidRPr="008970EA" w:rsidP="004F5314" w14:paraId="065C5576" w14:textId="7BA98FB4">
            <w:pPr>
              <w:tabs>
                <w:tab w:val="left" w:pos="-1176"/>
              </w:tabs>
              <w:jc w:val="right"/>
              <w:rPr>
                <w:rFonts w:ascii="Arial" w:hAnsi="Arial" w:cs="Arial"/>
                <w:b/>
                <w:sz w:val="16"/>
                <w:szCs w:val="16"/>
              </w:rPr>
            </w:pPr>
            <w:r w:rsidRPr="004C04A3">
              <w:rPr>
                <w:rFonts w:ascii="Arial" w:hAnsi="Arial" w:cs="Arial"/>
                <w:color w:val="000000"/>
                <w:sz w:val="16"/>
                <w:szCs w:val="16"/>
              </w:rPr>
              <w:t>0.83 (50 minutes)</w:t>
            </w:r>
          </w:p>
        </w:tc>
        <w:tc>
          <w:tcPr>
            <w:tcW w:w="1260" w:type="dxa"/>
            <w:shd w:val="clear" w:color="auto" w:fill="auto"/>
            <w:vAlign w:val="center"/>
          </w:tcPr>
          <w:p w:rsidR="008947CA" w:rsidRPr="008970EA" w:rsidP="004F5314" w14:paraId="1F47322D" w14:textId="32FAE494">
            <w:pPr>
              <w:tabs>
                <w:tab w:val="left" w:pos="-1176"/>
              </w:tabs>
              <w:jc w:val="right"/>
              <w:rPr>
                <w:rFonts w:ascii="Arial" w:hAnsi="Arial" w:cs="Arial"/>
                <w:b/>
                <w:sz w:val="16"/>
                <w:szCs w:val="16"/>
              </w:rPr>
            </w:pPr>
            <w:r w:rsidRPr="005460AA">
              <w:rPr>
                <w:rFonts w:ascii="Arial" w:hAnsi="Arial" w:cs="Arial"/>
                <w:sz w:val="16"/>
                <w:szCs w:val="16"/>
              </w:rPr>
              <w:t>59,689</w:t>
            </w:r>
          </w:p>
        </w:tc>
        <w:tc>
          <w:tcPr>
            <w:tcW w:w="900" w:type="dxa"/>
            <w:shd w:val="clear" w:color="auto" w:fill="auto"/>
            <w:vAlign w:val="center"/>
          </w:tcPr>
          <w:p w:rsidR="008947CA" w:rsidRPr="008970EA" w:rsidP="004F5314" w14:paraId="095CBA47" w14:textId="5E1FC2BA">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4562DEC7" w14:textId="037E45EC">
            <w:pPr>
              <w:tabs>
                <w:tab w:val="left" w:pos="-1176"/>
              </w:tabs>
              <w:jc w:val="right"/>
              <w:rPr>
                <w:rFonts w:ascii="Arial" w:hAnsi="Arial" w:cs="Arial"/>
                <w:b/>
                <w:sz w:val="16"/>
                <w:szCs w:val="16"/>
              </w:rPr>
            </w:pPr>
            <w:r w:rsidRPr="005460AA">
              <w:rPr>
                <w:rFonts w:ascii="Arial" w:hAnsi="Arial" w:cs="Arial"/>
                <w:sz w:val="16"/>
                <w:szCs w:val="16"/>
              </w:rPr>
              <w:t>$</w:t>
            </w:r>
            <w:r w:rsidRPr="005460AA">
              <w:rPr>
                <w:rFonts w:ascii="Arial" w:hAnsi="Arial" w:cs="Arial"/>
                <w:bCs/>
                <w:sz w:val="16"/>
                <w:szCs w:val="16"/>
              </w:rPr>
              <w:t>26,680,983</w:t>
            </w:r>
          </w:p>
        </w:tc>
      </w:tr>
      <w:tr w14:paraId="51BECCC6"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37B1C77B" w14:textId="1E4D14E0">
            <w:pPr>
              <w:jc w:val="center"/>
              <w:rPr>
                <w:rFonts w:ascii="Arial" w:hAnsi="Arial" w:cs="Arial"/>
                <w:b/>
                <w:sz w:val="16"/>
                <w:szCs w:val="16"/>
              </w:rPr>
            </w:pPr>
            <w:r w:rsidRPr="00790A47">
              <w:rPr>
                <w:rFonts w:ascii="Arial" w:hAnsi="Arial" w:cs="Arial"/>
                <w:b/>
                <w:color w:val="000000"/>
                <w:sz w:val="16"/>
                <w:szCs w:val="16"/>
              </w:rPr>
              <w:t>1</w:t>
            </w:r>
          </w:p>
        </w:tc>
        <w:tc>
          <w:tcPr>
            <w:tcW w:w="1890" w:type="dxa"/>
            <w:shd w:val="clear" w:color="auto" w:fill="auto"/>
            <w:vAlign w:val="center"/>
          </w:tcPr>
          <w:p w:rsidR="008947CA" w:rsidRPr="008970EA" w:rsidP="004F5314" w14:paraId="3A3E83A3" w14:textId="0E269A50">
            <w:pPr>
              <w:rPr>
                <w:rFonts w:ascii="Arial" w:hAnsi="Arial" w:cs="Arial"/>
                <w:b/>
                <w:sz w:val="16"/>
                <w:szCs w:val="16"/>
              </w:rPr>
            </w:pPr>
            <w:r w:rsidRPr="00790A47">
              <w:rPr>
                <w:rFonts w:ascii="Arial" w:hAnsi="Arial" w:cs="Arial"/>
                <w:sz w:val="16"/>
                <w:szCs w:val="16"/>
              </w:rPr>
              <w:t>Use-Based Trademark/Service Mark Applications (TEAS Plus)</w:t>
            </w:r>
          </w:p>
        </w:tc>
        <w:tc>
          <w:tcPr>
            <w:tcW w:w="1260" w:type="dxa"/>
            <w:shd w:val="clear" w:color="auto" w:fill="auto"/>
            <w:vAlign w:val="center"/>
          </w:tcPr>
          <w:p w:rsidR="008947CA" w:rsidRPr="008970EA" w:rsidP="004F5314" w14:paraId="0B4CE8C6" w14:textId="79FAA6BB">
            <w:pPr>
              <w:jc w:val="right"/>
              <w:rPr>
                <w:rFonts w:ascii="Arial" w:hAnsi="Arial" w:cs="Arial"/>
                <w:b/>
                <w:sz w:val="16"/>
                <w:szCs w:val="16"/>
              </w:rPr>
            </w:pPr>
            <w:r w:rsidRPr="00B6129C">
              <w:rPr>
                <w:rFonts w:ascii="Arial" w:hAnsi="Arial" w:cs="Arial"/>
                <w:sz w:val="16"/>
                <w:szCs w:val="16"/>
              </w:rPr>
              <w:t>217,87</w:t>
            </w:r>
            <w:r>
              <w:rPr>
                <w:rFonts w:ascii="Arial" w:hAnsi="Arial" w:cs="Arial"/>
                <w:sz w:val="16"/>
                <w:szCs w:val="16"/>
              </w:rPr>
              <w:t>2</w:t>
            </w:r>
          </w:p>
        </w:tc>
        <w:tc>
          <w:tcPr>
            <w:tcW w:w="1170" w:type="dxa"/>
            <w:shd w:val="clear" w:color="auto" w:fill="auto"/>
            <w:vAlign w:val="center"/>
          </w:tcPr>
          <w:p w:rsidR="008947CA" w:rsidRPr="008970EA" w:rsidP="004F5314" w14:paraId="208A9E44" w14:textId="1FDB5291">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00E6623C" w14:textId="3BFB3741">
            <w:pPr>
              <w:jc w:val="right"/>
              <w:rPr>
                <w:rFonts w:ascii="Arial" w:hAnsi="Arial" w:cs="Arial"/>
                <w:b/>
                <w:sz w:val="16"/>
                <w:szCs w:val="16"/>
              </w:rPr>
            </w:pPr>
            <w:r w:rsidRPr="00B6129C">
              <w:rPr>
                <w:rFonts w:ascii="Arial" w:hAnsi="Arial" w:cs="Arial"/>
                <w:sz w:val="16"/>
                <w:szCs w:val="16"/>
              </w:rPr>
              <w:t>217,87</w:t>
            </w:r>
            <w:r>
              <w:rPr>
                <w:rFonts w:ascii="Arial" w:hAnsi="Arial" w:cs="Arial"/>
                <w:sz w:val="16"/>
                <w:szCs w:val="16"/>
              </w:rPr>
              <w:t>2</w:t>
            </w:r>
          </w:p>
        </w:tc>
        <w:tc>
          <w:tcPr>
            <w:tcW w:w="990" w:type="dxa"/>
            <w:shd w:val="clear" w:color="auto" w:fill="auto"/>
            <w:vAlign w:val="center"/>
          </w:tcPr>
          <w:p w:rsidR="008947CA" w:rsidRPr="008970EA" w:rsidP="004F5314" w14:paraId="21534EDF" w14:textId="2F838365">
            <w:pPr>
              <w:tabs>
                <w:tab w:val="left" w:pos="-1176"/>
              </w:tabs>
              <w:jc w:val="right"/>
              <w:rPr>
                <w:rFonts w:ascii="Arial" w:hAnsi="Arial" w:cs="Arial"/>
                <w:b/>
                <w:sz w:val="16"/>
                <w:szCs w:val="16"/>
              </w:rPr>
            </w:pPr>
            <w:r w:rsidRPr="004C04A3">
              <w:rPr>
                <w:rFonts w:ascii="Arial" w:hAnsi="Arial" w:cs="Arial"/>
                <w:sz w:val="16"/>
                <w:szCs w:val="16"/>
              </w:rPr>
              <w:t>1</w:t>
            </w:r>
          </w:p>
        </w:tc>
        <w:tc>
          <w:tcPr>
            <w:tcW w:w="1260" w:type="dxa"/>
            <w:shd w:val="clear" w:color="auto" w:fill="auto"/>
            <w:vAlign w:val="center"/>
          </w:tcPr>
          <w:p w:rsidR="008947CA" w:rsidRPr="008970EA" w:rsidP="004F5314" w14:paraId="140587E6" w14:textId="635477CE">
            <w:pPr>
              <w:tabs>
                <w:tab w:val="left" w:pos="-1176"/>
              </w:tabs>
              <w:jc w:val="right"/>
              <w:rPr>
                <w:rFonts w:ascii="Arial" w:hAnsi="Arial" w:cs="Arial"/>
                <w:b/>
                <w:sz w:val="16"/>
                <w:szCs w:val="16"/>
              </w:rPr>
            </w:pPr>
            <w:r w:rsidRPr="00B6129C">
              <w:rPr>
                <w:rFonts w:ascii="Arial" w:hAnsi="Arial" w:cs="Arial"/>
                <w:sz w:val="16"/>
                <w:szCs w:val="16"/>
              </w:rPr>
              <w:t>217,87</w:t>
            </w:r>
            <w:r>
              <w:rPr>
                <w:rFonts w:ascii="Arial" w:hAnsi="Arial" w:cs="Arial"/>
                <w:sz w:val="16"/>
                <w:szCs w:val="16"/>
              </w:rPr>
              <w:t>2</w:t>
            </w:r>
          </w:p>
        </w:tc>
        <w:tc>
          <w:tcPr>
            <w:tcW w:w="900" w:type="dxa"/>
            <w:shd w:val="clear" w:color="auto" w:fill="auto"/>
            <w:vAlign w:val="center"/>
          </w:tcPr>
          <w:p w:rsidR="008947CA" w:rsidRPr="008970EA" w:rsidP="004F5314" w14:paraId="333B3B17" w14:textId="3A8509EE">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0256A9DA" w14:textId="1CDABF1D">
            <w:pPr>
              <w:tabs>
                <w:tab w:val="left" w:pos="-1176"/>
              </w:tabs>
              <w:jc w:val="right"/>
              <w:rPr>
                <w:rFonts w:ascii="Arial" w:hAnsi="Arial" w:cs="Arial"/>
                <w:b/>
                <w:sz w:val="16"/>
                <w:szCs w:val="16"/>
              </w:rPr>
            </w:pPr>
            <w:r w:rsidRPr="005460AA">
              <w:rPr>
                <w:rFonts w:ascii="Arial" w:hAnsi="Arial" w:cs="Arial"/>
                <w:sz w:val="16"/>
                <w:szCs w:val="16"/>
              </w:rPr>
              <w:t>$97,</w:t>
            </w:r>
            <w:r>
              <w:rPr>
                <w:rFonts w:ascii="Arial" w:hAnsi="Arial" w:cs="Arial"/>
                <w:sz w:val="16"/>
                <w:szCs w:val="16"/>
              </w:rPr>
              <w:t>388,784</w:t>
            </w:r>
          </w:p>
        </w:tc>
      </w:tr>
      <w:tr w14:paraId="347A873D"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1B952EF6" w14:textId="0EE2723C">
            <w:pPr>
              <w:jc w:val="center"/>
              <w:rPr>
                <w:rFonts w:ascii="Arial" w:hAnsi="Arial" w:cs="Arial"/>
                <w:b/>
                <w:sz w:val="16"/>
                <w:szCs w:val="16"/>
              </w:rPr>
            </w:pPr>
            <w:r>
              <w:rPr>
                <w:rFonts w:ascii="Arial" w:hAnsi="Arial" w:cs="Arial"/>
                <w:b/>
                <w:color w:val="000000"/>
                <w:sz w:val="16"/>
                <w:szCs w:val="16"/>
              </w:rPr>
              <w:t>1</w:t>
            </w:r>
          </w:p>
        </w:tc>
        <w:tc>
          <w:tcPr>
            <w:tcW w:w="1890" w:type="dxa"/>
            <w:shd w:val="clear" w:color="auto" w:fill="auto"/>
            <w:vAlign w:val="center"/>
          </w:tcPr>
          <w:p w:rsidR="008947CA" w:rsidRPr="008970EA" w:rsidP="004F5314" w14:paraId="45374F4F" w14:textId="20453234">
            <w:pPr>
              <w:rPr>
                <w:rFonts w:ascii="Arial" w:hAnsi="Arial" w:cs="Arial"/>
                <w:b/>
                <w:sz w:val="16"/>
                <w:szCs w:val="16"/>
              </w:rPr>
            </w:pPr>
            <w:r w:rsidRPr="00790A47">
              <w:rPr>
                <w:rFonts w:ascii="Arial" w:hAnsi="Arial" w:cs="Arial"/>
                <w:sz w:val="16"/>
                <w:szCs w:val="16"/>
              </w:rPr>
              <w:t>Use-Based Trademark/Service Mark Applications</w:t>
            </w:r>
            <w:r>
              <w:rPr>
                <w:rFonts w:ascii="Arial" w:hAnsi="Arial" w:cs="Arial"/>
                <w:sz w:val="16"/>
                <w:szCs w:val="16"/>
              </w:rPr>
              <w:t xml:space="preserve"> (Paper)</w:t>
            </w:r>
          </w:p>
        </w:tc>
        <w:tc>
          <w:tcPr>
            <w:tcW w:w="1260" w:type="dxa"/>
            <w:shd w:val="clear" w:color="auto" w:fill="auto"/>
            <w:vAlign w:val="center"/>
          </w:tcPr>
          <w:p w:rsidR="008947CA" w:rsidRPr="008970EA" w:rsidP="004F5314" w14:paraId="75EA6F86" w14:textId="19A3B688">
            <w:pPr>
              <w:jc w:val="right"/>
              <w:rPr>
                <w:rFonts w:ascii="Arial" w:hAnsi="Arial" w:cs="Arial"/>
                <w:b/>
                <w:sz w:val="16"/>
                <w:szCs w:val="16"/>
              </w:rPr>
            </w:pPr>
            <w:r>
              <w:rPr>
                <w:rFonts w:ascii="Arial" w:hAnsi="Arial" w:cs="Arial"/>
                <w:sz w:val="16"/>
                <w:szCs w:val="16"/>
              </w:rPr>
              <w:t>1</w:t>
            </w:r>
          </w:p>
        </w:tc>
        <w:tc>
          <w:tcPr>
            <w:tcW w:w="1170" w:type="dxa"/>
            <w:shd w:val="clear" w:color="auto" w:fill="auto"/>
            <w:vAlign w:val="center"/>
          </w:tcPr>
          <w:p w:rsidR="008947CA" w:rsidRPr="008970EA" w:rsidP="004F5314" w14:paraId="3DC5621D" w14:textId="389E3761">
            <w:pPr>
              <w:jc w:val="right"/>
              <w:rPr>
                <w:rFonts w:ascii="Arial" w:hAnsi="Arial" w:cs="Arial"/>
                <w:b/>
                <w:sz w:val="16"/>
                <w:szCs w:val="16"/>
              </w:rPr>
            </w:pPr>
            <w:r>
              <w:rPr>
                <w:rFonts w:ascii="Arial" w:hAnsi="Arial" w:cs="Arial"/>
                <w:sz w:val="16"/>
                <w:szCs w:val="16"/>
              </w:rPr>
              <w:t>1</w:t>
            </w:r>
          </w:p>
        </w:tc>
        <w:tc>
          <w:tcPr>
            <w:tcW w:w="1080" w:type="dxa"/>
            <w:shd w:val="clear" w:color="auto" w:fill="auto"/>
            <w:vAlign w:val="center"/>
          </w:tcPr>
          <w:p w:rsidR="008947CA" w:rsidRPr="008970EA" w:rsidP="004F5314" w14:paraId="5851C4E1" w14:textId="28BF5204">
            <w:pPr>
              <w:jc w:val="right"/>
              <w:rPr>
                <w:rFonts w:ascii="Arial" w:hAnsi="Arial" w:cs="Arial"/>
                <w:b/>
                <w:sz w:val="16"/>
                <w:szCs w:val="16"/>
              </w:rPr>
            </w:pPr>
            <w:r>
              <w:rPr>
                <w:rFonts w:ascii="Arial" w:hAnsi="Arial" w:cs="Arial"/>
                <w:sz w:val="16"/>
                <w:szCs w:val="16"/>
              </w:rPr>
              <w:t>1</w:t>
            </w:r>
          </w:p>
        </w:tc>
        <w:tc>
          <w:tcPr>
            <w:tcW w:w="990" w:type="dxa"/>
            <w:shd w:val="clear" w:color="auto" w:fill="auto"/>
            <w:vAlign w:val="center"/>
          </w:tcPr>
          <w:p w:rsidR="008947CA" w:rsidRPr="008970EA" w:rsidP="004F5314" w14:paraId="53FADD7B" w14:textId="4EBA2BC2">
            <w:pPr>
              <w:tabs>
                <w:tab w:val="left" w:pos="-1176"/>
              </w:tabs>
              <w:jc w:val="right"/>
              <w:rPr>
                <w:rFonts w:ascii="Arial" w:hAnsi="Arial" w:cs="Arial"/>
                <w:b/>
                <w:sz w:val="16"/>
                <w:szCs w:val="16"/>
              </w:rPr>
            </w:pPr>
            <w:r>
              <w:rPr>
                <w:rFonts w:ascii="Arial" w:hAnsi="Arial" w:cs="Arial"/>
                <w:sz w:val="16"/>
                <w:szCs w:val="16"/>
              </w:rPr>
              <w:t>1</w:t>
            </w:r>
          </w:p>
        </w:tc>
        <w:tc>
          <w:tcPr>
            <w:tcW w:w="1260" w:type="dxa"/>
            <w:shd w:val="clear" w:color="auto" w:fill="auto"/>
            <w:vAlign w:val="center"/>
          </w:tcPr>
          <w:p w:rsidR="008947CA" w:rsidRPr="008970EA" w:rsidP="004F5314" w14:paraId="5A0F872E" w14:textId="572D962E">
            <w:pPr>
              <w:tabs>
                <w:tab w:val="left" w:pos="-1176"/>
              </w:tabs>
              <w:jc w:val="right"/>
              <w:rPr>
                <w:rFonts w:ascii="Arial" w:hAnsi="Arial" w:cs="Arial"/>
                <w:b/>
                <w:sz w:val="16"/>
                <w:szCs w:val="16"/>
              </w:rPr>
            </w:pPr>
            <w:r>
              <w:rPr>
                <w:rFonts w:ascii="Arial" w:hAnsi="Arial" w:cs="Arial"/>
                <w:sz w:val="16"/>
                <w:szCs w:val="16"/>
              </w:rPr>
              <w:t>1</w:t>
            </w:r>
          </w:p>
        </w:tc>
        <w:tc>
          <w:tcPr>
            <w:tcW w:w="900" w:type="dxa"/>
            <w:shd w:val="clear" w:color="auto" w:fill="auto"/>
            <w:vAlign w:val="center"/>
          </w:tcPr>
          <w:p w:rsidR="008947CA" w:rsidRPr="008970EA" w:rsidP="004F5314" w14:paraId="20C1E533" w14:textId="0AE74159">
            <w:pPr>
              <w:tabs>
                <w:tab w:val="left" w:pos="-1176"/>
              </w:tabs>
              <w:jc w:val="right"/>
              <w:rPr>
                <w:rFonts w:ascii="Arial" w:hAnsi="Arial" w:cs="Arial"/>
                <w:b/>
                <w:sz w:val="16"/>
                <w:szCs w:val="16"/>
              </w:rPr>
            </w:pPr>
            <w:r>
              <w:rPr>
                <w:rFonts w:ascii="Arial" w:hAnsi="Arial" w:cs="Arial"/>
                <w:sz w:val="16"/>
                <w:szCs w:val="16"/>
              </w:rPr>
              <w:t>$447</w:t>
            </w:r>
          </w:p>
        </w:tc>
        <w:tc>
          <w:tcPr>
            <w:tcW w:w="1260" w:type="dxa"/>
            <w:shd w:val="clear" w:color="auto" w:fill="auto"/>
            <w:vAlign w:val="center"/>
          </w:tcPr>
          <w:p w:rsidR="008947CA" w:rsidRPr="008970EA" w:rsidP="004F5314" w14:paraId="4982A82C" w14:textId="64C2B69E">
            <w:pPr>
              <w:tabs>
                <w:tab w:val="left" w:pos="-1176"/>
              </w:tabs>
              <w:jc w:val="right"/>
              <w:rPr>
                <w:rFonts w:ascii="Arial" w:hAnsi="Arial" w:cs="Arial"/>
                <w:b/>
                <w:sz w:val="16"/>
                <w:szCs w:val="16"/>
              </w:rPr>
            </w:pPr>
            <w:r>
              <w:rPr>
                <w:rFonts w:ascii="Arial" w:hAnsi="Arial" w:cs="Arial"/>
                <w:sz w:val="16"/>
                <w:szCs w:val="16"/>
              </w:rPr>
              <w:t>$447</w:t>
            </w:r>
          </w:p>
        </w:tc>
      </w:tr>
      <w:tr w14:paraId="46B7B885"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57383023" w14:textId="1CE4A996">
            <w:pPr>
              <w:jc w:val="center"/>
              <w:rPr>
                <w:rFonts w:ascii="Arial" w:hAnsi="Arial" w:cs="Arial"/>
                <w:b/>
                <w:sz w:val="16"/>
                <w:szCs w:val="16"/>
              </w:rPr>
            </w:pPr>
            <w:r w:rsidRPr="00790A47">
              <w:rPr>
                <w:rFonts w:ascii="Arial" w:hAnsi="Arial" w:cs="Arial"/>
                <w:b/>
                <w:color w:val="000000"/>
                <w:sz w:val="16"/>
                <w:szCs w:val="16"/>
              </w:rPr>
              <w:t>2</w:t>
            </w:r>
          </w:p>
        </w:tc>
        <w:tc>
          <w:tcPr>
            <w:tcW w:w="1890" w:type="dxa"/>
            <w:shd w:val="clear" w:color="auto" w:fill="auto"/>
            <w:vAlign w:val="center"/>
          </w:tcPr>
          <w:p w:rsidR="008947CA" w:rsidRPr="008970EA" w:rsidP="004F5314" w14:paraId="219B8868" w14:textId="0B4A9F56">
            <w:pPr>
              <w:rPr>
                <w:rFonts w:ascii="Arial" w:hAnsi="Arial" w:cs="Arial"/>
                <w:b/>
                <w:sz w:val="16"/>
                <w:szCs w:val="16"/>
              </w:rPr>
            </w:pPr>
            <w:r w:rsidRPr="00790A47">
              <w:rPr>
                <w:rFonts w:ascii="Arial" w:hAnsi="Arial" w:cs="Arial"/>
                <w:color w:val="000000"/>
                <w:sz w:val="16"/>
                <w:szCs w:val="16"/>
              </w:rPr>
              <w:t>Intent to Use Trademark/Service Mark Application (TEAS Standard)</w:t>
            </w:r>
          </w:p>
        </w:tc>
        <w:tc>
          <w:tcPr>
            <w:tcW w:w="1260" w:type="dxa"/>
            <w:shd w:val="clear" w:color="auto" w:fill="auto"/>
            <w:vAlign w:val="center"/>
          </w:tcPr>
          <w:p w:rsidR="008947CA" w:rsidRPr="008970EA" w:rsidP="004F5314" w14:paraId="66CCC184" w14:textId="48CF506D">
            <w:pPr>
              <w:jc w:val="right"/>
              <w:rPr>
                <w:rFonts w:ascii="Arial" w:hAnsi="Arial" w:cs="Arial"/>
                <w:b/>
                <w:sz w:val="16"/>
                <w:szCs w:val="16"/>
              </w:rPr>
            </w:pPr>
            <w:r w:rsidRPr="00B6129C">
              <w:rPr>
                <w:rFonts w:ascii="Arial" w:hAnsi="Arial" w:cs="Arial"/>
                <w:sz w:val="16"/>
                <w:szCs w:val="16"/>
              </w:rPr>
              <w:t>121,227</w:t>
            </w:r>
          </w:p>
        </w:tc>
        <w:tc>
          <w:tcPr>
            <w:tcW w:w="1170" w:type="dxa"/>
            <w:shd w:val="clear" w:color="auto" w:fill="auto"/>
            <w:vAlign w:val="center"/>
          </w:tcPr>
          <w:p w:rsidR="008947CA" w:rsidRPr="008970EA" w:rsidP="004F5314" w14:paraId="5828C695" w14:textId="544D498D">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2F5735F8" w14:textId="340B8BE7">
            <w:pPr>
              <w:jc w:val="right"/>
              <w:rPr>
                <w:rFonts w:ascii="Arial" w:hAnsi="Arial" w:cs="Arial"/>
                <w:b/>
                <w:sz w:val="16"/>
                <w:szCs w:val="16"/>
              </w:rPr>
            </w:pPr>
            <w:r w:rsidRPr="00B6129C">
              <w:rPr>
                <w:rFonts w:ascii="Arial" w:hAnsi="Arial" w:cs="Arial"/>
                <w:sz w:val="16"/>
                <w:szCs w:val="16"/>
              </w:rPr>
              <w:t>121,227</w:t>
            </w:r>
          </w:p>
        </w:tc>
        <w:tc>
          <w:tcPr>
            <w:tcW w:w="990" w:type="dxa"/>
            <w:shd w:val="clear" w:color="auto" w:fill="auto"/>
            <w:vAlign w:val="center"/>
          </w:tcPr>
          <w:p w:rsidR="008947CA" w:rsidRPr="008970EA" w:rsidP="004F5314" w14:paraId="3FBE3DE4" w14:textId="3A02E30D">
            <w:pPr>
              <w:tabs>
                <w:tab w:val="left" w:pos="-1176"/>
              </w:tabs>
              <w:jc w:val="right"/>
              <w:rPr>
                <w:rFonts w:ascii="Arial" w:hAnsi="Arial" w:cs="Arial"/>
                <w:b/>
                <w:sz w:val="16"/>
                <w:szCs w:val="16"/>
              </w:rPr>
            </w:pPr>
            <w:r w:rsidRPr="004C04A3">
              <w:rPr>
                <w:rFonts w:ascii="Arial" w:hAnsi="Arial" w:cs="Arial"/>
                <w:sz w:val="16"/>
                <w:szCs w:val="16"/>
              </w:rPr>
              <w:t>0.75 (45 minutes)</w:t>
            </w:r>
          </w:p>
        </w:tc>
        <w:tc>
          <w:tcPr>
            <w:tcW w:w="1260" w:type="dxa"/>
            <w:shd w:val="clear" w:color="auto" w:fill="auto"/>
            <w:vAlign w:val="center"/>
          </w:tcPr>
          <w:p w:rsidR="008947CA" w:rsidRPr="008970EA" w:rsidP="004F5314" w14:paraId="005922A8" w14:textId="1BCD442A">
            <w:pPr>
              <w:tabs>
                <w:tab w:val="left" w:pos="-1176"/>
              </w:tabs>
              <w:jc w:val="right"/>
              <w:rPr>
                <w:rFonts w:ascii="Arial" w:hAnsi="Arial" w:cs="Arial"/>
                <w:b/>
                <w:sz w:val="16"/>
                <w:szCs w:val="16"/>
              </w:rPr>
            </w:pPr>
            <w:r w:rsidRPr="005460AA">
              <w:rPr>
                <w:rFonts w:ascii="Arial" w:hAnsi="Arial" w:cs="Arial"/>
                <w:sz w:val="16"/>
                <w:szCs w:val="16"/>
              </w:rPr>
              <w:t>90,920</w:t>
            </w:r>
          </w:p>
        </w:tc>
        <w:tc>
          <w:tcPr>
            <w:tcW w:w="900" w:type="dxa"/>
            <w:shd w:val="clear" w:color="auto" w:fill="auto"/>
            <w:vAlign w:val="center"/>
          </w:tcPr>
          <w:p w:rsidR="008947CA" w:rsidRPr="008970EA" w:rsidP="004F5314" w14:paraId="76933DCD" w14:textId="2CBCBBF4">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09B6D937" w14:textId="5F83380F">
            <w:pPr>
              <w:tabs>
                <w:tab w:val="left" w:pos="-1176"/>
              </w:tabs>
              <w:jc w:val="right"/>
              <w:rPr>
                <w:rFonts w:ascii="Arial" w:hAnsi="Arial" w:cs="Arial"/>
                <w:b/>
                <w:sz w:val="16"/>
                <w:szCs w:val="16"/>
              </w:rPr>
            </w:pPr>
            <w:r w:rsidRPr="005460AA">
              <w:rPr>
                <w:rFonts w:ascii="Arial" w:hAnsi="Arial" w:cs="Arial"/>
                <w:sz w:val="16"/>
                <w:szCs w:val="16"/>
              </w:rPr>
              <w:t>$40,641,240</w:t>
            </w:r>
          </w:p>
        </w:tc>
      </w:tr>
      <w:tr w14:paraId="59172163"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57B8F19B" w14:textId="480A8F09">
            <w:pPr>
              <w:jc w:val="center"/>
              <w:rPr>
                <w:rFonts w:ascii="Arial" w:hAnsi="Arial" w:cs="Arial"/>
                <w:b/>
                <w:sz w:val="16"/>
                <w:szCs w:val="16"/>
              </w:rPr>
            </w:pPr>
            <w:r w:rsidRPr="00790A47">
              <w:rPr>
                <w:rFonts w:ascii="Arial" w:hAnsi="Arial" w:cs="Arial"/>
                <w:b/>
                <w:color w:val="000000"/>
                <w:sz w:val="16"/>
                <w:szCs w:val="16"/>
              </w:rPr>
              <w:t>2</w:t>
            </w:r>
          </w:p>
        </w:tc>
        <w:tc>
          <w:tcPr>
            <w:tcW w:w="1890" w:type="dxa"/>
            <w:shd w:val="clear" w:color="auto" w:fill="auto"/>
            <w:vAlign w:val="center"/>
          </w:tcPr>
          <w:p w:rsidR="008947CA" w:rsidRPr="008970EA" w:rsidP="004F5314" w14:paraId="6D19B85F" w14:textId="581E2236">
            <w:pPr>
              <w:rPr>
                <w:rFonts w:ascii="Arial" w:hAnsi="Arial" w:cs="Arial"/>
                <w:b/>
                <w:sz w:val="16"/>
                <w:szCs w:val="16"/>
              </w:rPr>
            </w:pPr>
            <w:r w:rsidRPr="00790A47">
              <w:rPr>
                <w:rFonts w:ascii="Arial" w:hAnsi="Arial" w:cs="Arial"/>
                <w:color w:val="000000"/>
                <w:sz w:val="16"/>
                <w:szCs w:val="16"/>
              </w:rPr>
              <w:t>Intent to Use Trademark/Service Mark Application (TEAS Plus)</w:t>
            </w:r>
          </w:p>
        </w:tc>
        <w:tc>
          <w:tcPr>
            <w:tcW w:w="1260" w:type="dxa"/>
            <w:shd w:val="clear" w:color="auto" w:fill="auto"/>
            <w:vAlign w:val="center"/>
          </w:tcPr>
          <w:p w:rsidR="008947CA" w:rsidRPr="008970EA" w:rsidP="004F5314" w14:paraId="0EC31864" w14:textId="17135892">
            <w:pPr>
              <w:jc w:val="right"/>
              <w:rPr>
                <w:rFonts w:ascii="Arial" w:hAnsi="Arial" w:cs="Arial"/>
                <w:b/>
                <w:sz w:val="16"/>
                <w:szCs w:val="16"/>
              </w:rPr>
            </w:pPr>
            <w:r w:rsidRPr="00B6129C">
              <w:rPr>
                <w:rFonts w:ascii="Arial" w:hAnsi="Arial" w:cs="Arial"/>
                <w:sz w:val="16"/>
                <w:szCs w:val="16"/>
              </w:rPr>
              <w:t>142,83</w:t>
            </w:r>
            <w:r>
              <w:rPr>
                <w:rFonts w:ascii="Arial" w:hAnsi="Arial" w:cs="Arial"/>
                <w:sz w:val="16"/>
                <w:szCs w:val="16"/>
              </w:rPr>
              <w:t>2</w:t>
            </w:r>
          </w:p>
        </w:tc>
        <w:tc>
          <w:tcPr>
            <w:tcW w:w="1170" w:type="dxa"/>
            <w:shd w:val="clear" w:color="auto" w:fill="auto"/>
            <w:vAlign w:val="center"/>
          </w:tcPr>
          <w:p w:rsidR="008947CA" w:rsidRPr="008970EA" w:rsidP="004F5314" w14:paraId="6D8B5BD0" w14:textId="5C39A28B">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164E3034" w14:textId="2A1D8F9B">
            <w:pPr>
              <w:jc w:val="right"/>
              <w:rPr>
                <w:rFonts w:ascii="Arial" w:hAnsi="Arial" w:cs="Arial"/>
                <w:b/>
                <w:sz w:val="16"/>
                <w:szCs w:val="16"/>
              </w:rPr>
            </w:pPr>
            <w:r w:rsidRPr="00B6129C">
              <w:rPr>
                <w:rFonts w:ascii="Arial" w:hAnsi="Arial" w:cs="Arial"/>
                <w:sz w:val="16"/>
                <w:szCs w:val="16"/>
              </w:rPr>
              <w:t>142,83</w:t>
            </w:r>
            <w:r>
              <w:rPr>
                <w:rFonts w:ascii="Arial" w:hAnsi="Arial" w:cs="Arial"/>
                <w:sz w:val="16"/>
                <w:szCs w:val="16"/>
              </w:rPr>
              <w:t>2</w:t>
            </w:r>
          </w:p>
        </w:tc>
        <w:tc>
          <w:tcPr>
            <w:tcW w:w="990" w:type="dxa"/>
            <w:shd w:val="clear" w:color="auto" w:fill="auto"/>
            <w:vAlign w:val="center"/>
          </w:tcPr>
          <w:p w:rsidR="008947CA" w:rsidRPr="008970EA" w:rsidP="004F5314" w14:paraId="509BF542" w14:textId="4B1AF05E">
            <w:pPr>
              <w:tabs>
                <w:tab w:val="left" w:pos="-1176"/>
              </w:tabs>
              <w:jc w:val="right"/>
              <w:rPr>
                <w:rFonts w:ascii="Arial" w:hAnsi="Arial" w:cs="Arial"/>
                <w:b/>
                <w:sz w:val="16"/>
                <w:szCs w:val="16"/>
              </w:rPr>
            </w:pPr>
            <w:r w:rsidRPr="004C04A3">
              <w:rPr>
                <w:rFonts w:ascii="Arial" w:hAnsi="Arial" w:cs="Arial"/>
                <w:color w:val="000000"/>
                <w:sz w:val="16"/>
                <w:szCs w:val="16"/>
              </w:rPr>
              <w:t>0.83 (50 minutes)</w:t>
            </w:r>
          </w:p>
        </w:tc>
        <w:tc>
          <w:tcPr>
            <w:tcW w:w="1260" w:type="dxa"/>
            <w:shd w:val="clear" w:color="auto" w:fill="auto"/>
            <w:vAlign w:val="center"/>
          </w:tcPr>
          <w:p w:rsidR="008947CA" w:rsidRPr="008970EA" w:rsidP="004F5314" w14:paraId="0A1CD1ED" w14:textId="638435CA">
            <w:pPr>
              <w:tabs>
                <w:tab w:val="left" w:pos="-1176"/>
              </w:tabs>
              <w:jc w:val="right"/>
              <w:rPr>
                <w:rFonts w:ascii="Arial" w:hAnsi="Arial" w:cs="Arial"/>
                <w:b/>
                <w:sz w:val="16"/>
                <w:szCs w:val="16"/>
              </w:rPr>
            </w:pPr>
            <w:r w:rsidRPr="005460AA">
              <w:rPr>
                <w:rFonts w:ascii="Arial" w:hAnsi="Arial" w:cs="Arial"/>
                <w:sz w:val="16"/>
                <w:szCs w:val="16"/>
              </w:rPr>
              <w:t>118,551</w:t>
            </w:r>
          </w:p>
        </w:tc>
        <w:tc>
          <w:tcPr>
            <w:tcW w:w="900" w:type="dxa"/>
            <w:shd w:val="clear" w:color="auto" w:fill="auto"/>
            <w:vAlign w:val="center"/>
          </w:tcPr>
          <w:p w:rsidR="008947CA" w:rsidRPr="008970EA" w:rsidP="004F5314" w14:paraId="0EAE289F" w14:textId="621078F2">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4A592617" w14:textId="2CFCD1B4">
            <w:pPr>
              <w:tabs>
                <w:tab w:val="left" w:pos="-1176"/>
              </w:tabs>
              <w:jc w:val="right"/>
              <w:rPr>
                <w:rFonts w:ascii="Arial" w:hAnsi="Arial" w:cs="Arial"/>
                <w:b/>
                <w:sz w:val="16"/>
                <w:szCs w:val="16"/>
              </w:rPr>
            </w:pPr>
            <w:r w:rsidRPr="005460AA">
              <w:rPr>
                <w:rFonts w:ascii="Arial" w:hAnsi="Arial" w:cs="Arial"/>
                <w:sz w:val="16"/>
                <w:szCs w:val="16"/>
              </w:rPr>
              <w:t>$52,992,297</w:t>
            </w:r>
          </w:p>
        </w:tc>
      </w:tr>
      <w:tr w14:paraId="355C0360"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14CDE73E" w14:textId="7A05AE8B">
            <w:pPr>
              <w:jc w:val="center"/>
              <w:rPr>
                <w:rFonts w:ascii="Arial" w:hAnsi="Arial" w:cs="Arial"/>
                <w:b/>
                <w:sz w:val="16"/>
                <w:szCs w:val="16"/>
              </w:rPr>
            </w:pPr>
            <w:r>
              <w:rPr>
                <w:rFonts w:ascii="Arial" w:hAnsi="Arial" w:cs="Arial"/>
                <w:b/>
                <w:color w:val="000000"/>
                <w:sz w:val="16"/>
                <w:szCs w:val="16"/>
              </w:rPr>
              <w:t>3</w:t>
            </w:r>
          </w:p>
        </w:tc>
        <w:tc>
          <w:tcPr>
            <w:tcW w:w="1890" w:type="dxa"/>
            <w:shd w:val="clear" w:color="auto" w:fill="auto"/>
            <w:vAlign w:val="center"/>
          </w:tcPr>
          <w:p w:rsidR="008947CA" w:rsidRPr="008970EA" w:rsidP="004F5314" w14:paraId="3A2CF896" w14:textId="470607A0">
            <w:pPr>
              <w:rPr>
                <w:rFonts w:ascii="Arial" w:hAnsi="Arial" w:cs="Arial"/>
                <w:b/>
                <w:sz w:val="16"/>
                <w:szCs w:val="16"/>
              </w:rPr>
            </w:pPr>
            <w:r w:rsidRPr="00790A47">
              <w:rPr>
                <w:rFonts w:ascii="Arial" w:hAnsi="Arial" w:cs="Arial"/>
                <w:color w:val="000000"/>
                <w:sz w:val="16"/>
                <w:szCs w:val="16"/>
              </w:rPr>
              <w:t>Intent to Use Trademark/Service Mark Application</w:t>
            </w:r>
            <w:r>
              <w:rPr>
                <w:rFonts w:ascii="Arial" w:hAnsi="Arial" w:cs="Arial"/>
                <w:color w:val="000000"/>
                <w:sz w:val="16"/>
                <w:szCs w:val="16"/>
              </w:rPr>
              <w:t xml:space="preserve"> (Paper)</w:t>
            </w:r>
          </w:p>
        </w:tc>
        <w:tc>
          <w:tcPr>
            <w:tcW w:w="1260" w:type="dxa"/>
            <w:shd w:val="clear" w:color="auto" w:fill="auto"/>
            <w:vAlign w:val="center"/>
          </w:tcPr>
          <w:p w:rsidR="008947CA" w:rsidRPr="008970EA" w:rsidP="004F5314" w14:paraId="6A495BC5" w14:textId="4D5F6C27">
            <w:pPr>
              <w:jc w:val="right"/>
              <w:rPr>
                <w:rFonts w:ascii="Arial" w:hAnsi="Arial" w:cs="Arial"/>
                <w:b/>
                <w:sz w:val="16"/>
                <w:szCs w:val="16"/>
              </w:rPr>
            </w:pPr>
            <w:r>
              <w:rPr>
                <w:rFonts w:ascii="Arial" w:hAnsi="Arial" w:cs="Arial"/>
                <w:sz w:val="16"/>
                <w:szCs w:val="16"/>
              </w:rPr>
              <w:t>1</w:t>
            </w:r>
          </w:p>
        </w:tc>
        <w:tc>
          <w:tcPr>
            <w:tcW w:w="1170" w:type="dxa"/>
            <w:shd w:val="clear" w:color="auto" w:fill="auto"/>
            <w:vAlign w:val="center"/>
          </w:tcPr>
          <w:p w:rsidR="008947CA" w:rsidRPr="008970EA" w:rsidP="004F5314" w14:paraId="1B528722" w14:textId="60C4E4A4">
            <w:pPr>
              <w:jc w:val="right"/>
              <w:rPr>
                <w:rFonts w:ascii="Arial" w:hAnsi="Arial" w:cs="Arial"/>
                <w:b/>
                <w:sz w:val="16"/>
                <w:szCs w:val="16"/>
              </w:rPr>
            </w:pPr>
            <w:r>
              <w:rPr>
                <w:rFonts w:ascii="Arial" w:hAnsi="Arial" w:cs="Arial"/>
                <w:sz w:val="16"/>
                <w:szCs w:val="16"/>
              </w:rPr>
              <w:t>1</w:t>
            </w:r>
          </w:p>
        </w:tc>
        <w:tc>
          <w:tcPr>
            <w:tcW w:w="1080" w:type="dxa"/>
            <w:shd w:val="clear" w:color="auto" w:fill="auto"/>
            <w:vAlign w:val="center"/>
          </w:tcPr>
          <w:p w:rsidR="008947CA" w:rsidRPr="008970EA" w:rsidP="004F5314" w14:paraId="4816F2C6" w14:textId="7C844490">
            <w:pPr>
              <w:jc w:val="right"/>
              <w:rPr>
                <w:rFonts w:ascii="Arial" w:hAnsi="Arial" w:cs="Arial"/>
                <w:b/>
                <w:sz w:val="16"/>
                <w:szCs w:val="16"/>
              </w:rPr>
            </w:pPr>
            <w:r>
              <w:rPr>
                <w:rFonts w:ascii="Arial" w:hAnsi="Arial" w:cs="Arial"/>
                <w:sz w:val="16"/>
                <w:szCs w:val="16"/>
              </w:rPr>
              <w:t>1</w:t>
            </w:r>
          </w:p>
        </w:tc>
        <w:tc>
          <w:tcPr>
            <w:tcW w:w="990" w:type="dxa"/>
            <w:shd w:val="clear" w:color="auto" w:fill="auto"/>
            <w:vAlign w:val="center"/>
          </w:tcPr>
          <w:p w:rsidR="008947CA" w:rsidRPr="008970EA" w:rsidP="004F5314" w14:paraId="336C8473" w14:textId="7947321C">
            <w:pPr>
              <w:tabs>
                <w:tab w:val="left" w:pos="-1176"/>
              </w:tabs>
              <w:jc w:val="right"/>
              <w:rPr>
                <w:rFonts w:ascii="Arial" w:hAnsi="Arial" w:cs="Arial"/>
                <w:b/>
                <w:sz w:val="16"/>
                <w:szCs w:val="16"/>
              </w:rPr>
            </w:pPr>
            <w:r>
              <w:rPr>
                <w:rFonts w:ascii="Arial" w:hAnsi="Arial" w:cs="Arial"/>
                <w:color w:val="000000"/>
                <w:sz w:val="16"/>
                <w:szCs w:val="16"/>
              </w:rPr>
              <w:t>1</w:t>
            </w:r>
          </w:p>
        </w:tc>
        <w:tc>
          <w:tcPr>
            <w:tcW w:w="1260" w:type="dxa"/>
            <w:shd w:val="clear" w:color="auto" w:fill="auto"/>
            <w:vAlign w:val="center"/>
          </w:tcPr>
          <w:p w:rsidR="008947CA" w:rsidRPr="008970EA" w:rsidP="004F5314" w14:paraId="6522068B" w14:textId="3B5A484B">
            <w:pPr>
              <w:tabs>
                <w:tab w:val="left" w:pos="-1176"/>
              </w:tabs>
              <w:jc w:val="right"/>
              <w:rPr>
                <w:rFonts w:ascii="Arial" w:hAnsi="Arial" w:cs="Arial"/>
                <w:b/>
                <w:sz w:val="16"/>
                <w:szCs w:val="16"/>
              </w:rPr>
            </w:pPr>
            <w:r>
              <w:rPr>
                <w:rFonts w:ascii="Arial" w:hAnsi="Arial" w:cs="Arial"/>
                <w:sz w:val="16"/>
                <w:szCs w:val="16"/>
              </w:rPr>
              <w:t>1</w:t>
            </w:r>
          </w:p>
        </w:tc>
        <w:tc>
          <w:tcPr>
            <w:tcW w:w="900" w:type="dxa"/>
            <w:shd w:val="clear" w:color="auto" w:fill="auto"/>
            <w:vAlign w:val="center"/>
          </w:tcPr>
          <w:p w:rsidR="008947CA" w:rsidRPr="008970EA" w:rsidP="004F5314" w14:paraId="6561E95F" w14:textId="11944349">
            <w:pPr>
              <w:tabs>
                <w:tab w:val="left" w:pos="-1176"/>
              </w:tabs>
              <w:jc w:val="right"/>
              <w:rPr>
                <w:rFonts w:ascii="Arial" w:hAnsi="Arial" w:cs="Arial"/>
                <w:b/>
                <w:sz w:val="16"/>
                <w:szCs w:val="16"/>
              </w:rPr>
            </w:pPr>
            <w:r>
              <w:rPr>
                <w:rFonts w:ascii="Arial" w:hAnsi="Arial" w:cs="Arial"/>
                <w:sz w:val="16"/>
                <w:szCs w:val="16"/>
              </w:rPr>
              <w:t>$447</w:t>
            </w:r>
          </w:p>
        </w:tc>
        <w:tc>
          <w:tcPr>
            <w:tcW w:w="1260" w:type="dxa"/>
            <w:shd w:val="clear" w:color="auto" w:fill="auto"/>
            <w:vAlign w:val="center"/>
          </w:tcPr>
          <w:p w:rsidR="008947CA" w:rsidRPr="008970EA" w:rsidP="004F5314" w14:paraId="7842CA69" w14:textId="7FE5F96B">
            <w:pPr>
              <w:tabs>
                <w:tab w:val="left" w:pos="-1176"/>
              </w:tabs>
              <w:jc w:val="right"/>
              <w:rPr>
                <w:rFonts w:ascii="Arial" w:hAnsi="Arial" w:cs="Arial"/>
                <w:b/>
                <w:sz w:val="16"/>
                <w:szCs w:val="16"/>
              </w:rPr>
            </w:pPr>
            <w:r>
              <w:rPr>
                <w:rFonts w:ascii="Arial" w:hAnsi="Arial" w:cs="Arial"/>
                <w:sz w:val="16"/>
                <w:szCs w:val="16"/>
              </w:rPr>
              <w:t>$447</w:t>
            </w:r>
          </w:p>
        </w:tc>
      </w:tr>
      <w:tr w14:paraId="716E1407"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78CE3A12" w14:textId="349E7D07">
            <w:pPr>
              <w:jc w:val="center"/>
              <w:rPr>
                <w:rFonts w:ascii="Arial" w:hAnsi="Arial" w:cs="Arial"/>
                <w:b/>
                <w:sz w:val="16"/>
                <w:szCs w:val="16"/>
              </w:rPr>
            </w:pPr>
            <w:r w:rsidRPr="00790A47">
              <w:rPr>
                <w:rFonts w:ascii="Arial" w:hAnsi="Arial" w:cs="Arial"/>
                <w:b/>
                <w:color w:val="000000"/>
                <w:sz w:val="16"/>
                <w:szCs w:val="16"/>
              </w:rPr>
              <w:t>3</w:t>
            </w:r>
          </w:p>
        </w:tc>
        <w:tc>
          <w:tcPr>
            <w:tcW w:w="1890" w:type="dxa"/>
            <w:shd w:val="clear" w:color="auto" w:fill="auto"/>
            <w:vAlign w:val="center"/>
          </w:tcPr>
          <w:p w:rsidR="008947CA" w:rsidRPr="008970EA" w:rsidP="004F5314" w14:paraId="1A96C50B" w14:textId="3F2F3276">
            <w:pPr>
              <w:rPr>
                <w:rFonts w:ascii="Arial" w:hAnsi="Arial" w:cs="Arial"/>
                <w:b/>
                <w:sz w:val="16"/>
                <w:szCs w:val="16"/>
              </w:rPr>
            </w:pPr>
            <w:r w:rsidRPr="00790A47">
              <w:rPr>
                <w:rFonts w:ascii="Arial" w:hAnsi="Arial" w:cs="Arial"/>
                <w:color w:val="000000"/>
                <w:sz w:val="16"/>
                <w:szCs w:val="16"/>
              </w:rPr>
              <w:t>Application for Registration of Trademark/Service Mark under 37 CFR 44 (TEAS Standard)</w:t>
            </w:r>
          </w:p>
        </w:tc>
        <w:tc>
          <w:tcPr>
            <w:tcW w:w="1260" w:type="dxa"/>
            <w:shd w:val="clear" w:color="auto" w:fill="auto"/>
            <w:vAlign w:val="center"/>
          </w:tcPr>
          <w:p w:rsidR="008947CA" w:rsidRPr="008970EA" w:rsidP="004F5314" w14:paraId="2511FE41" w14:textId="10AFA632">
            <w:pPr>
              <w:jc w:val="right"/>
              <w:rPr>
                <w:rFonts w:ascii="Arial" w:hAnsi="Arial" w:cs="Arial"/>
                <w:b/>
                <w:sz w:val="16"/>
                <w:szCs w:val="16"/>
              </w:rPr>
            </w:pPr>
            <w:r w:rsidRPr="00B6129C">
              <w:rPr>
                <w:rFonts w:ascii="Arial" w:hAnsi="Arial" w:cs="Arial"/>
                <w:sz w:val="16"/>
                <w:szCs w:val="16"/>
              </w:rPr>
              <w:t>18,632</w:t>
            </w:r>
          </w:p>
        </w:tc>
        <w:tc>
          <w:tcPr>
            <w:tcW w:w="1170" w:type="dxa"/>
            <w:shd w:val="clear" w:color="auto" w:fill="auto"/>
            <w:vAlign w:val="center"/>
          </w:tcPr>
          <w:p w:rsidR="008947CA" w:rsidRPr="008970EA" w:rsidP="004F5314" w14:paraId="3E53D37D" w14:textId="3D879106">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30E52E04" w14:textId="14D36A40">
            <w:pPr>
              <w:jc w:val="right"/>
              <w:rPr>
                <w:rFonts w:ascii="Arial" w:hAnsi="Arial" w:cs="Arial"/>
                <w:b/>
                <w:sz w:val="16"/>
                <w:szCs w:val="16"/>
              </w:rPr>
            </w:pPr>
            <w:r w:rsidRPr="00B6129C">
              <w:rPr>
                <w:rFonts w:ascii="Arial" w:hAnsi="Arial" w:cs="Arial"/>
                <w:sz w:val="16"/>
                <w:szCs w:val="16"/>
              </w:rPr>
              <w:t>18,632</w:t>
            </w:r>
          </w:p>
        </w:tc>
        <w:tc>
          <w:tcPr>
            <w:tcW w:w="990" w:type="dxa"/>
            <w:shd w:val="clear" w:color="auto" w:fill="auto"/>
            <w:vAlign w:val="center"/>
          </w:tcPr>
          <w:p w:rsidR="008947CA" w:rsidRPr="008970EA" w:rsidP="004F5314" w14:paraId="63230D7E" w14:textId="0D9FCF47">
            <w:pPr>
              <w:tabs>
                <w:tab w:val="left" w:pos="-1176"/>
              </w:tabs>
              <w:jc w:val="right"/>
              <w:rPr>
                <w:rFonts w:ascii="Arial" w:hAnsi="Arial" w:cs="Arial"/>
                <w:b/>
                <w:sz w:val="16"/>
                <w:szCs w:val="16"/>
              </w:rPr>
            </w:pPr>
            <w:r w:rsidRPr="004C04A3">
              <w:rPr>
                <w:rFonts w:ascii="Arial" w:hAnsi="Arial" w:cs="Arial"/>
                <w:sz w:val="16"/>
                <w:szCs w:val="16"/>
              </w:rPr>
              <w:t>0.75 (45 minutes)</w:t>
            </w:r>
          </w:p>
        </w:tc>
        <w:tc>
          <w:tcPr>
            <w:tcW w:w="1260" w:type="dxa"/>
            <w:shd w:val="clear" w:color="auto" w:fill="auto"/>
            <w:vAlign w:val="center"/>
          </w:tcPr>
          <w:p w:rsidR="008947CA" w:rsidRPr="008970EA" w:rsidP="004F5314" w14:paraId="52C983E6" w14:textId="46DF88D8">
            <w:pPr>
              <w:tabs>
                <w:tab w:val="left" w:pos="-1176"/>
              </w:tabs>
              <w:jc w:val="right"/>
              <w:rPr>
                <w:rFonts w:ascii="Arial" w:hAnsi="Arial" w:cs="Arial"/>
                <w:b/>
                <w:sz w:val="16"/>
                <w:szCs w:val="16"/>
              </w:rPr>
            </w:pPr>
            <w:r w:rsidRPr="005460AA">
              <w:rPr>
                <w:rFonts w:ascii="Arial" w:hAnsi="Arial" w:cs="Arial"/>
                <w:sz w:val="16"/>
                <w:szCs w:val="16"/>
              </w:rPr>
              <w:t>13,974</w:t>
            </w:r>
          </w:p>
        </w:tc>
        <w:tc>
          <w:tcPr>
            <w:tcW w:w="900" w:type="dxa"/>
            <w:shd w:val="clear" w:color="auto" w:fill="auto"/>
            <w:vAlign w:val="center"/>
          </w:tcPr>
          <w:p w:rsidR="008947CA" w:rsidRPr="008970EA" w:rsidP="004F5314" w14:paraId="17D5E254" w14:textId="0891AD33">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035866D8" w14:textId="57AE3220">
            <w:pPr>
              <w:tabs>
                <w:tab w:val="left" w:pos="-1176"/>
              </w:tabs>
              <w:jc w:val="right"/>
              <w:rPr>
                <w:rFonts w:ascii="Arial" w:hAnsi="Arial" w:cs="Arial"/>
                <w:b/>
                <w:sz w:val="16"/>
                <w:szCs w:val="16"/>
              </w:rPr>
            </w:pPr>
            <w:r w:rsidRPr="005460AA">
              <w:rPr>
                <w:rFonts w:ascii="Arial" w:hAnsi="Arial" w:cs="Arial"/>
                <w:sz w:val="16"/>
                <w:szCs w:val="16"/>
              </w:rPr>
              <w:t>$6,246,378</w:t>
            </w:r>
          </w:p>
        </w:tc>
      </w:tr>
      <w:tr w14:paraId="7FA7027D"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6BFB2440" w14:textId="50C5E318">
            <w:pPr>
              <w:jc w:val="center"/>
              <w:rPr>
                <w:rFonts w:ascii="Arial" w:hAnsi="Arial" w:cs="Arial"/>
                <w:b/>
                <w:sz w:val="16"/>
                <w:szCs w:val="16"/>
              </w:rPr>
            </w:pPr>
            <w:r w:rsidRPr="00790A47">
              <w:rPr>
                <w:rFonts w:ascii="Arial" w:hAnsi="Arial" w:cs="Arial"/>
                <w:b/>
                <w:color w:val="000000"/>
                <w:sz w:val="16"/>
                <w:szCs w:val="16"/>
              </w:rPr>
              <w:t>3</w:t>
            </w:r>
          </w:p>
        </w:tc>
        <w:tc>
          <w:tcPr>
            <w:tcW w:w="1890" w:type="dxa"/>
            <w:shd w:val="clear" w:color="auto" w:fill="auto"/>
            <w:vAlign w:val="center"/>
          </w:tcPr>
          <w:p w:rsidR="008947CA" w:rsidRPr="008970EA" w:rsidP="004F5314" w14:paraId="1CAAAAA1" w14:textId="52A5F805">
            <w:pPr>
              <w:rPr>
                <w:rFonts w:ascii="Arial" w:hAnsi="Arial" w:cs="Arial"/>
                <w:b/>
                <w:sz w:val="16"/>
                <w:szCs w:val="16"/>
              </w:rPr>
            </w:pPr>
            <w:r w:rsidRPr="00790A47">
              <w:rPr>
                <w:rFonts w:ascii="Arial" w:hAnsi="Arial" w:cs="Arial"/>
                <w:color w:val="000000"/>
                <w:sz w:val="16"/>
                <w:szCs w:val="16"/>
              </w:rPr>
              <w:t>Application for Registration of Trademark/Service Mark under 37 CFR 44 (TEAS Plus)</w:t>
            </w:r>
          </w:p>
        </w:tc>
        <w:tc>
          <w:tcPr>
            <w:tcW w:w="1260" w:type="dxa"/>
            <w:shd w:val="clear" w:color="auto" w:fill="auto"/>
            <w:vAlign w:val="center"/>
          </w:tcPr>
          <w:p w:rsidR="008947CA" w:rsidRPr="008970EA" w:rsidP="004F5314" w14:paraId="5A60B43C" w14:textId="4428ABA9">
            <w:pPr>
              <w:jc w:val="right"/>
              <w:rPr>
                <w:rFonts w:ascii="Arial" w:hAnsi="Arial" w:cs="Arial"/>
                <w:b/>
                <w:sz w:val="16"/>
                <w:szCs w:val="16"/>
              </w:rPr>
            </w:pPr>
            <w:r w:rsidRPr="00B6129C">
              <w:rPr>
                <w:rFonts w:ascii="Arial" w:hAnsi="Arial" w:cs="Arial"/>
                <w:sz w:val="16"/>
                <w:szCs w:val="16"/>
              </w:rPr>
              <w:t>8,89</w:t>
            </w:r>
            <w:r>
              <w:rPr>
                <w:rFonts w:ascii="Arial" w:hAnsi="Arial" w:cs="Arial"/>
                <w:sz w:val="16"/>
                <w:szCs w:val="16"/>
              </w:rPr>
              <w:t>7</w:t>
            </w:r>
          </w:p>
        </w:tc>
        <w:tc>
          <w:tcPr>
            <w:tcW w:w="1170" w:type="dxa"/>
            <w:shd w:val="clear" w:color="auto" w:fill="auto"/>
            <w:vAlign w:val="center"/>
          </w:tcPr>
          <w:p w:rsidR="008947CA" w:rsidRPr="008970EA" w:rsidP="004F5314" w14:paraId="4AEF4228" w14:textId="674E560C">
            <w:pPr>
              <w:jc w:val="right"/>
              <w:rPr>
                <w:rFonts w:ascii="Arial" w:hAnsi="Arial" w:cs="Arial"/>
                <w:b/>
                <w:sz w:val="16"/>
                <w:szCs w:val="16"/>
              </w:rPr>
            </w:pPr>
            <w:r w:rsidRPr="00B6129C">
              <w:rPr>
                <w:rFonts w:ascii="Arial" w:hAnsi="Arial" w:cs="Arial"/>
                <w:sz w:val="16"/>
                <w:szCs w:val="16"/>
              </w:rPr>
              <w:t>1</w:t>
            </w:r>
          </w:p>
        </w:tc>
        <w:tc>
          <w:tcPr>
            <w:tcW w:w="1080" w:type="dxa"/>
            <w:shd w:val="clear" w:color="auto" w:fill="auto"/>
            <w:vAlign w:val="center"/>
          </w:tcPr>
          <w:p w:rsidR="008947CA" w:rsidRPr="008970EA" w:rsidP="004F5314" w14:paraId="57C9C2A2" w14:textId="4347FA87">
            <w:pPr>
              <w:jc w:val="right"/>
              <w:rPr>
                <w:rFonts w:ascii="Arial" w:hAnsi="Arial" w:cs="Arial"/>
                <w:b/>
                <w:sz w:val="16"/>
                <w:szCs w:val="16"/>
              </w:rPr>
            </w:pPr>
            <w:r w:rsidRPr="00B6129C">
              <w:rPr>
                <w:rFonts w:ascii="Arial" w:hAnsi="Arial" w:cs="Arial"/>
                <w:sz w:val="16"/>
                <w:szCs w:val="16"/>
              </w:rPr>
              <w:t>8,89</w:t>
            </w:r>
            <w:r>
              <w:rPr>
                <w:rFonts w:ascii="Arial" w:hAnsi="Arial" w:cs="Arial"/>
                <w:sz w:val="16"/>
                <w:szCs w:val="16"/>
              </w:rPr>
              <w:t>7</w:t>
            </w:r>
          </w:p>
        </w:tc>
        <w:tc>
          <w:tcPr>
            <w:tcW w:w="990" w:type="dxa"/>
            <w:shd w:val="clear" w:color="auto" w:fill="auto"/>
            <w:vAlign w:val="center"/>
          </w:tcPr>
          <w:p w:rsidR="008947CA" w:rsidRPr="008970EA" w:rsidP="004F5314" w14:paraId="723CB357" w14:textId="3B62E3A9">
            <w:pPr>
              <w:tabs>
                <w:tab w:val="left" w:pos="-1176"/>
              </w:tabs>
              <w:jc w:val="right"/>
              <w:rPr>
                <w:rFonts w:ascii="Arial" w:hAnsi="Arial" w:cs="Arial"/>
                <w:b/>
                <w:sz w:val="16"/>
                <w:szCs w:val="16"/>
              </w:rPr>
            </w:pPr>
            <w:r w:rsidRPr="004C04A3">
              <w:rPr>
                <w:rFonts w:ascii="Arial" w:hAnsi="Arial" w:cs="Arial"/>
                <w:color w:val="000000"/>
                <w:sz w:val="16"/>
                <w:szCs w:val="16"/>
              </w:rPr>
              <w:t>0.83 (50 minutes)</w:t>
            </w:r>
          </w:p>
        </w:tc>
        <w:tc>
          <w:tcPr>
            <w:tcW w:w="1260" w:type="dxa"/>
            <w:shd w:val="clear" w:color="auto" w:fill="auto"/>
            <w:vAlign w:val="center"/>
          </w:tcPr>
          <w:p w:rsidR="008947CA" w:rsidRPr="008970EA" w:rsidP="004F5314" w14:paraId="1DB8FF6D" w14:textId="5BC4A355">
            <w:pPr>
              <w:tabs>
                <w:tab w:val="left" w:pos="-1176"/>
              </w:tabs>
              <w:jc w:val="right"/>
              <w:rPr>
                <w:rFonts w:ascii="Arial" w:hAnsi="Arial" w:cs="Arial"/>
                <w:b/>
                <w:sz w:val="16"/>
                <w:szCs w:val="16"/>
              </w:rPr>
            </w:pPr>
            <w:r w:rsidRPr="005460AA">
              <w:rPr>
                <w:rFonts w:ascii="Arial" w:hAnsi="Arial" w:cs="Arial"/>
                <w:sz w:val="16"/>
                <w:szCs w:val="16"/>
              </w:rPr>
              <w:t>7,385</w:t>
            </w:r>
          </w:p>
        </w:tc>
        <w:tc>
          <w:tcPr>
            <w:tcW w:w="900" w:type="dxa"/>
            <w:shd w:val="clear" w:color="auto" w:fill="auto"/>
            <w:vAlign w:val="center"/>
          </w:tcPr>
          <w:p w:rsidR="008947CA" w:rsidRPr="008970EA" w:rsidP="004F5314" w14:paraId="5D2BC4F3" w14:textId="21BAE506">
            <w:pPr>
              <w:tabs>
                <w:tab w:val="left" w:pos="-1176"/>
              </w:tabs>
              <w:jc w:val="right"/>
              <w:rPr>
                <w:rFonts w:ascii="Arial" w:hAnsi="Arial" w:cs="Arial"/>
                <w:b/>
                <w:sz w:val="16"/>
                <w:szCs w:val="16"/>
              </w:rPr>
            </w:pPr>
            <w:r w:rsidRPr="005460AA">
              <w:rPr>
                <w:rFonts w:ascii="Arial" w:hAnsi="Arial" w:cs="Arial"/>
                <w:sz w:val="16"/>
                <w:szCs w:val="16"/>
              </w:rPr>
              <w:t>$447</w:t>
            </w:r>
          </w:p>
        </w:tc>
        <w:tc>
          <w:tcPr>
            <w:tcW w:w="1260" w:type="dxa"/>
            <w:shd w:val="clear" w:color="auto" w:fill="auto"/>
            <w:vAlign w:val="center"/>
          </w:tcPr>
          <w:p w:rsidR="008947CA" w:rsidRPr="008970EA" w:rsidP="004F5314" w14:paraId="732F7BA3" w14:textId="19F0D54C">
            <w:pPr>
              <w:tabs>
                <w:tab w:val="left" w:pos="-1176"/>
              </w:tabs>
              <w:jc w:val="right"/>
              <w:rPr>
                <w:rFonts w:ascii="Arial" w:hAnsi="Arial" w:cs="Arial"/>
                <w:b/>
                <w:sz w:val="16"/>
                <w:szCs w:val="16"/>
              </w:rPr>
            </w:pPr>
            <w:r w:rsidRPr="005460AA">
              <w:rPr>
                <w:rFonts w:ascii="Arial" w:hAnsi="Arial" w:cs="Arial"/>
                <w:sz w:val="16"/>
                <w:szCs w:val="16"/>
              </w:rPr>
              <w:t>$3,301,095</w:t>
            </w:r>
          </w:p>
        </w:tc>
      </w:tr>
      <w:tr w14:paraId="22C310AF" w14:textId="77777777" w:rsidTr="004F5314">
        <w:tblPrEx>
          <w:tblW w:w="10435" w:type="dxa"/>
          <w:tblLayout w:type="fixed"/>
          <w:tblLook w:val="04A0"/>
        </w:tblPrEx>
        <w:trPr>
          <w:cantSplit/>
          <w:trHeight w:val="804"/>
        </w:trPr>
        <w:tc>
          <w:tcPr>
            <w:tcW w:w="625" w:type="dxa"/>
            <w:shd w:val="clear" w:color="auto" w:fill="auto"/>
            <w:vAlign w:val="center"/>
          </w:tcPr>
          <w:p w:rsidR="008947CA" w:rsidRPr="008970EA" w:rsidP="008947CA" w14:paraId="72689B94" w14:textId="47338E57">
            <w:pPr>
              <w:jc w:val="center"/>
              <w:rPr>
                <w:rFonts w:ascii="Arial" w:hAnsi="Arial" w:cs="Arial"/>
                <w:b/>
                <w:sz w:val="16"/>
                <w:szCs w:val="16"/>
              </w:rPr>
            </w:pPr>
            <w:r>
              <w:rPr>
                <w:rFonts w:ascii="Arial" w:hAnsi="Arial" w:cs="Arial"/>
                <w:b/>
                <w:color w:val="000000"/>
                <w:sz w:val="16"/>
                <w:szCs w:val="16"/>
              </w:rPr>
              <w:t>3</w:t>
            </w:r>
          </w:p>
        </w:tc>
        <w:tc>
          <w:tcPr>
            <w:tcW w:w="1890" w:type="dxa"/>
            <w:shd w:val="clear" w:color="auto" w:fill="auto"/>
            <w:vAlign w:val="center"/>
          </w:tcPr>
          <w:p w:rsidR="008947CA" w:rsidRPr="008970EA" w:rsidP="004F5314" w14:paraId="32257746" w14:textId="1FE86F42">
            <w:pPr>
              <w:rPr>
                <w:rFonts w:ascii="Arial" w:hAnsi="Arial" w:cs="Arial"/>
                <w:b/>
                <w:sz w:val="16"/>
                <w:szCs w:val="16"/>
              </w:rPr>
            </w:pPr>
            <w:r w:rsidRPr="00790A47">
              <w:rPr>
                <w:rFonts w:ascii="Arial" w:hAnsi="Arial" w:cs="Arial"/>
                <w:color w:val="000000"/>
                <w:sz w:val="16"/>
                <w:szCs w:val="16"/>
              </w:rPr>
              <w:t>Application for Registration of Trademark/Service Mark under 37 CFR 44</w:t>
            </w:r>
            <w:r>
              <w:rPr>
                <w:rFonts w:ascii="Arial" w:hAnsi="Arial" w:cs="Arial"/>
                <w:color w:val="000000"/>
                <w:sz w:val="16"/>
                <w:szCs w:val="16"/>
              </w:rPr>
              <w:t xml:space="preserve"> (Paper)</w:t>
            </w:r>
          </w:p>
        </w:tc>
        <w:tc>
          <w:tcPr>
            <w:tcW w:w="1260" w:type="dxa"/>
            <w:shd w:val="clear" w:color="auto" w:fill="auto"/>
            <w:vAlign w:val="center"/>
          </w:tcPr>
          <w:p w:rsidR="008947CA" w:rsidRPr="008970EA" w:rsidP="004F5314" w14:paraId="625D91AB" w14:textId="3300EDAD">
            <w:pPr>
              <w:jc w:val="right"/>
              <w:rPr>
                <w:rFonts w:ascii="Arial" w:hAnsi="Arial" w:cs="Arial"/>
                <w:b/>
                <w:sz w:val="16"/>
                <w:szCs w:val="16"/>
              </w:rPr>
            </w:pPr>
            <w:r>
              <w:rPr>
                <w:rFonts w:ascii="Arial" w:hAnsi="Arial" w:cs="Arial"/>
                <w:sz w:val="16"/>
                <w:szCs w:val="16"/>
              </w:rPr>
              <w:t>1</w:t>
            </w:r>
          </w:p>
        </w:tc>
        <w:tc>
          <w:tcPr>
            <w:tcW w:w="1170" w:type="dxa"/>
            <w:shd w:val="clear" w:color="auto" w:fill="auto"/>
            <w:vAlign w:val="center"/>
          </w:tcPr>
          <w:p w:rsidR="008947CA" w:rsidRPr="008970EA" w:rsidP="004F5314" w14:paraId="3AAA33C6" w14:textId="45AAD040">
            <w:pPr>
              <w:jc w:val="right"/>
              <w:rPr>
                <w:rFonts w:ascii="Arial" w:hAnsi="Arial" w:cs="Arial"/>
                <w:b/>
                <w:sz w:val="16"/>
                <w:szCs w:val="16"/>
              </w:rPr>
            </w:pPr>
            <w:r>
              <w:rPr>
                <w:rFonts w:ascii="Arial" w:hAnsi="Arial" w:cs="Arial"/>
                <w:sz w:val="16"/>
                <w:szCs w:val="16"/>
              </w:rPr>
              <w:t>1</w:t>
            </w:r>
          </w:p>
        </w:tc>
        <w:tc>
          <w:tcPr>
            <w:tcW w:w="1080" w:type="dxa"/>
            <w:shd w:val="clear" w:color="auto" w:fill="auto"/>
            <w:vAlign w:val="center"/>
          </w:tcPr>
          <w:p w:rsidR="008947CA" w:rsidRPr="008970EA" w:rsidP="004F5314" w14:paraId="2E9106ED" w14:textId="45040F40">
            <w:pPr>
              <w:jc w:val="right"/>
              <w:rPr>
                <w:rFonts w:ascii="Arial" w:hAnsi="Arial" w:cs="Arial"/>
                <w:b/>
                <w:sz w:val="16"/>
                <w:szCs w:val="16"/>
              </w:rPr>
            </w:pPr>
            <w:r>
              <w:rPr>
                <w:rFonts w:ascii="Arial" w:hAnsi="Arial" w:cs="Arial"/>
                <w:sz w:val="16"/>
                <w:szCs w:val="16"/>
              </w:rPr>
              <w:t>1</w:t>
            </w:r>
          </w:p>
        </w:tc>
        <w:tc>
          <w:tcPr>
            <w:tcW w:w="990" w:type="dxa"/>
            <w:shd w:val="clear" w:color="auto" w:fill="auto"/>
            <w:vAlign w:val="center"/>
          </w:tcPr>
          <w:p w:rsidR="008947CA" w:rsidRPr="008970EA" w:rsidP="004F5314" w14:paraId="0CC37D54" w14:textId="47C9E896">
            <w:pPr>
              <w:tabs>
                <w:tab w:val="left" w:pos="-1176"/>
              </w:tabs>
              <w:jc w:val="right"/>
              <w:rPr>
                <w:rFonts w:ascii="Arial" w:hAnsi="Arial" w:cs="Arial"/>
                <w:b/>
                <w:sz w:val="16"/>
                <w:szCs w:val="16"/>
              </w:rPr>
            </w:pPr>
            <w:r>
              <w:rPr>
                <w:rFonts w:ascii="Arial" w:hAnsi="Arial" w:cs="Arial"/>
                <w:color w:val="000000"/>
                <w:sz w:val="16"/>
                <w:szCs w:val="16"/>
              </w:rPr>
              <w:t>1</w:t>
            </w:r>
          </w:p>
        </w:tc>
        <w:tc>
          <w:tcPr>
            <w:tcW w:w="1260" w:type="dxa"/>
            <w:shd w:val="clear" w:color="auto" w:fill="auto"/>
            <w:vAlign w:val="center"/>
          </w:tcPr>
          <w:p w:rsidR="008947CA" w:rsidRPr="008970EA" w:rsidP="004F5314" w14:paraId="42ABC114" w14:textId="27EC9045">
            <w:pPr>
              <w:tabs>
                <w:tab w:val="left" w:pos="-1176"/>
              </w:tabs>
              <w:jc w:val="right"/>
              <w:rPr>
                <w:rFonts w:ascii="Arial" w:hAnsi="Arial" w:cs="Arial"/>
                <w:b/>
                <w:sz w:val="16"/>
                <w:szCs w:val="16"/>
              </w:rPr>
            </w:pPr>
            <w:r>
              <w:rPr>
                <w:rFonts w:ascii="Arial" w:hAnsi="Arial" w:cs="Arial"/>
                <w:sz w:val="16"/>
                <w:szCs w:val="16"/>
              </w:rPr>
              <w:t>1</w:t>
            </w:r>
          </w:p>
        </w:tc>
        <w:tc>
          <w:tcPr>
            <w:tcW w:w="900" w:type="dxa"/>
            <w:shd w:val="clear" w:color="auto" w:fill="auto"/>
            <w:vAlign w:val="center"/>
          </w:tcPr>
          <w:p w:rsidR="008947CA" w:rsidRPr="008970EA" w:rsidP="004F5314" w14:paraId="521AF3A2" w14:textId="39676F5F">
            <w:pPr>
              <w:tabs>
                <w:tab w:val="left" w:pos="-1176"/>
              </w:tabs>
              <w:jc w:val="right"/>
              <w:rPr>
                <w:rFonts w:ascii="Arial" w:hAnsi="Arial" w:cs="Arial"/>
                <w:b/>
                <w:sz w:val="16"/>
                <w:szCs w:val="16"/>
              </w:rPr>
            </w:pPr>
            <w:r>
              <w:rPr>
                <w:rFonts w:ascii="Arial" w:hAnsi="Arial" w:cs="Arial"/>
                <w:sz w:val="16"/>
                <w:szCs w:val="16"/>
              </w:rPr>
              <w:t>$447</w:t>
            </w:r>
          </w:p>
        </w:tc>
        <w:tc>
          <w:tcPr>
            <w:tcW w:w="1260" w:type="dxa"/>
            <w:shd w:val="clear" w:color="auto" w:fill="auto"/>
            <w:vAlign w:val="center"/>
          </w:tcPr>
          <w:p w:rsidR="008947CA" w:rsidRPr="008970EA" w:rsidP="004F5314" w14:paraId="6F015FBF" w14:textId="50287437">
            <w:pPr>
              <w:tabs>
                <w:tab w:val="left" w:pos="-1176"/>
              </w:tabs>
              <w:jc w:val="right"/>
              <w:rPr>
                <w:rFonts w:ascii="Arial" w:hAnsi="Arial" w:cs="Arial"/>
                <w:b/>
                <w:sz w:val="16"/>
                <w:szCs w:val="16"/>
              </w:rPr>
            </w:pPr>
            <w:r>
              <w:rPr>
                <w:rFonts w:ascii="Arial" w:hAnsi="Arial" w:cs="Arial"/>
                <w:sz w:val="16"/>
                <w:szCs w:val="16"/>
              </w:rPr>
              <w:t>$447</w:t>
            </w:r>
          </w:p>
        </w:tc>
      </w:tr>
      <w:tr w14:paraId="4271F4E3" w14:textId="77777777" w:rsidTr="004F5314">
        <w:tblPrEx>
          <w:tblW w:w="10435" w:type="dxa"/>
          <w:tblLayout w:type="fixed"/>
          <w:tblLook w:val="04A0"/>
        </w:tblPrEx>
        <w:trPr>
          <w:cantSplit/>
          <w:trHeight w:val="804"/>
        </w:trPr>
        <w:tc>
          <w:tcPr>
            <w:tcW w:w="625" w:type="dxa"/>
            <w:shd w:val="clear" w:color="auto" w:fill="auto"/>
          </w:tcPr>
          <w:p w:rsidR="008947CA" w:rsidRPr="008970EA" w:rsidP="008947CA" w14:paraId="032D989B" w14:textId="77777777">
            <w:pPr>
              <w:jc w:val="center"/>
              <w:rPr>
                <w:rFonts w:ascii="Arial" w:hAnsi="Arial" w:cs="Arial"/>
                <w:b/>
                <w:sz w:val="16"/>
                <w:szCs w:val="16"/>
              </w:rPr>
            </w:pPr>
          </w:p>
        </w:tc>
        <w:tc>
          <w:tcPr>
            <w:tcW w:w="1890" w:type="dxa"/>
            <w:shd w:val="clear" w:color="auto" w:fill="auto"/>
            <w:vAlign w:val="center"/>
          </w:tcPr>
          <w:p w:rsidR="008947CA" w:rsidRPr="008970EA" w:rsidP="004F5314" w14:paraId="074427BC" w14:textId="3AFF409E">
            <w:pPr>
              <w:rPr>
                <w:rFonts w:ascii="Arial" w:hAnsi="Arial" w:cs="Arial"/>
                <w:b/>
                <w:sz w:val="16"/>
                <w:szCs w:val="16"/>
              </w:rPr>
            </w:pPr>
            <w:r w:rsidRPr="00790A47">
              <w:rPr>
                <w:rFonts w:ascii="Arial" w:hAnsi="Arial" w:cs="Arial"/>
                <w:b/>
                <w:color w:val="000000"/>
                <w:sz w:val="16"/>
                <w:szCs w:val="16"/>
              </w:rPr>
              <w:t>Totals</w:t>
            </w:r>
          </w:p>
        </w:tc>
        <w:tc>
          <w:tcPr>
            <w:tcW w:w="1260" w:type="dxa"/>
            <w:shd w:val="clear" w:color="auto" w:fill="auto"/>
            <w:vAlign w:val="center"/>
          </w:tcPr>
          <w:p w:rsidR="008947CA" w:rsidRPr="008970EA" w:rsidP="004F5314" w14:paraId="5CB51E54" w14:textId="6D5EB0AE">
            <w:pPr>
              <w:jc w:val="right"/>
              <w:rPr>
                <w:rFonts w:ascii="Arial" w:hAnsi="Arial" w:cs="Arial"/>
                <w:b/>
                <w:sz w:val="16"/>
                <w:szCs w:val="16"/>
              </w:rPr>
            </w:pPr>
            <w:r w:rsidRPr="00B6129C">
              <w:rPr>
                <w:rFonts w:ascii="Arial" w:hAnsi="Arial" w:cs="Arial"/>
                <w:b/>
                <w:bCs/>
                <w:sz w:val="16"/>
                <w:szCs w:val="16"/>
              </w:rPr>
              <w:t>581,377</w:t>
            </w:r>
          </w:p>
        </w:tc>
        <w:tc>
          <w:tcPr>
            <w:tcW w:w="1170" w:type="dxa"/>
            <w:shd w:val="clear" w:color="auto" w:fill="auto"/>
            <w:vAlign w:val="center"/>
          </w:tcPr>
          <w:p w:rsidR="008947CA" w:rsidRPr="008970EA" w:rsidP="004F5314" w14:paraId="2B5974D8" w14:textId="64AD07C2">
            <w:pPr>
              <w:jc w:val="right"/>
              <w:rPr>
                <w:rFonts w:ascii="Arial" w:hAnsi="Arial" w:cs="Arial"/>
                <w:b/>
                <w:sz w:val="16"/>
                <w:szCs w:val="16"/>
              </w:rPr>
            </w:pPr>
            <w:r w:rsidRPr="00B6129C">
              <w:rPr>
                <w:rFonts w:ascii="Arial" w:hAnsi="Arial" w:cs="Arial"/>
                <w:b/>
                <w:sz w:val="16"/>
                <w:szCs w:val="16"/>
              </w:rPr>
              <w:t>- - -</w:t>
            </w:r>
          </w:p>
        </w:tc>
        <w:tc>
          <w:tcPr>
            <w:tcW w:w="1080" w:type="dxa"/>
            <w:shd w:val="clear" w:color="auto" w:fill="auto"/>
            <w:vAlign w:val="center"/>
          </w:tcPr>
          <w:p w:rsidR="008947CA" w:rsidRPr="008970EA" w:rsidP="004F5314" w14:paraId="21E44216" w14:textId="5D0F83C1">
            <w:pPr>
              <w:jc w:val="right"/>
              <w:rPr>
                <w:rFonts w:ascii="Arial" w:hAnsi="Arial" w:cs="Arial"/>
                <w:b/>
                <w:sz w:val="16"/>
                <w:szCs w:val="16"/>
              </w:rPr>
            </w:pPr>
            <w:r w:rsidRPr="00B6129C">
              <w:rPr>
                <w:rFonts w:ascii="Arial" w:hAnsi="Arial" w:cs="Arial"/>
                <w:b/>
                <w:bCs/>
                <w:sz w:val="16"/>
                <w:szCs w:val="16"/>
              </w:rPr>
              <w:t>581,377</w:t>
            </w:r>
          </w:p>
        </w:tc>
        <w:tc>
          <w:tcPr>
            <w:tcW w:w="990" w:type="dxa"/>
            <w:shd w:val="clear" w:color="auto" w:fill="auto"/>
            <w:vAlign w:val="center"/>
          </w:tcPr>
          <w:p w:rsidR="008947CA" w:rsidRPr="008970EA" w:rsidP="004F5314" w14:paraId="4CC801A2" w14:textId="373E5AA1">
            <w:pPr>
              <w:tabs>
                <w:tab w:val="left" w:pos="-1176"/>
              </w:tabs>
              <w:jc w:val="right"/>
              <w:rPr>
                <w:rFonts w:ascii="Arial" w:hAnsi="Arial" w:cs="Arial"/>
                <w:b/>
                <w:sz w:val="16"/>
                <w:szCs w:val="16"/>
              </w:rPr>
            </w:pPr>
            <w:r w:rsidRPr="00D66036">
              <w:rPr>
                <w:b/>
                <w:sz w:val="16"/>
                <w:szCs w:val="16"/>
              </w:rPr>
              <w:t>- - -</w:t>
            </w:r>
          </w:p>
        </w:tc>
        <w:tc>
          <w:tcPr>
            <w:tcW w:w="1260" w:type="dxa"/>
            <w:shd w:val="clear" w:color="auto" w:fill="auto"/>
            <w:vAlign w:val="center"/>
          </w:tcPr>
          <w:p w:rsidR="008947CA" w:rsidRPr="008970EA" w:rsidP="004F5314" w14:paraId="2FF3942C" w14:textId="6E27B252">
            <w:pPr>
              <w:tabs>
                <w:tab w:val="left" w:pos="-1176"/>
              </w:tabs>
              <w:jc w:val="right"/>
              <w:rPr>
                <w:rFonts w:ascii="Arial" w:hAnsi="Arial" w:cs="Arial"/>
                <w:b/>
                <w:sz w:val="16"/>
                <w:szCs w:val="16"/>
              </w:rPr>
            </w:pPr>
            <w:r w:rsidRPr="005460AA">
              <w:rPr>
                <w:rFonts w:ascii="Arial" w:hAnsi="Arial" w:cs="Arial"/>
                <w:b/>
                <w:bCs/>
                <w:sz w:val="16"/>
                <w:szCs w:val="16"/>
              </w:rPr>
              <w:t>508,39</w:t>
            </w:r>
            <w:r>
              <w:rPr>
                <w:rFonts w:ascii="Arial" w:hAnsi="Arial" w:cs="Arial"/>
                <w:b/>
                <w:bCs/>
                <w:sz w:val="16"/>
                <w:szCs w:val="16"/>
              </w:rPr>
              <w:t>4</w:t>
            </w:r>
          </w:p>
        </w:tc>
        <w:tc>
          <w:tcPr>
            <w:tcW w:w="900" w:type="dxa"/>
            <w:shd w:val="clear" w:color="auto" w:fill="auto"/>
            <w:vAlign w:val="center"/>
          </w:tcPr>
          <w:p w:rsidR="008947CA" w:rsidRPr="008970EA" w:rsidP="004F5314" w14:paraId="2E881A2D" w14:textId="03F0D9D8">
            <w:pPr>
              <w:tabs>
                <w:tab w:val="left" w:pos="-1176"/>
              </w:tabs>
              <w:jc w:val="right"/>
              <w:rPr>
                <w:rFonts w:ascii="Arial" w:hAnsi="Arial" w:cs="Arial"/>
                <w:b/>
                <w:sz w:val="16"/>
                <w:szCs w:val="16"/>
              </w:rPr>
            </w:pPr>
            <w:r w:rsidRPr="005460AA">
              <w:rPr>
                <w:rFonts w:ascii="Arial" w:hAnsi="Arial" w:cs="Arial"/>
                <w:b/>
                <w:sz w:val="16"/>
                <w:szCs w:val="16"/>
              </w:rPr>
              <w:t>- - -</w:t>
            </w:r>
          </w:p>
        </w:tc>
        <w:tc>
          <w:tcPr>
            <w:tcW w:w="1260" w:type="dxa"/>
            <w:shd w:val="clear" w:color="auto" w:fill="auto"/>
            <w:vAlign w:val="center"/>
          </w:tcPr>
          <w:p w:rsidR="008947CA" w:rsidRPr="008970EA" w:rsidP="004F5314" w14:paraId="3661010C" w14:textId="49E1F63B">
            <w:pPr>
              <w:tabs>
                <w:tab w:val="left" w:pos="-1176"/>
              </w:tabs>
              <w:jc w:val="right"/>
              <w:rPr>
                <w:rFonts w:ascii="Arial" w:hAnsi="Arial" w:cs="Arial"/>
                <w:b/>
                <w:sz w:val="16"/>
                <w:szCs w:val="16"/>
              </w:rPr>
            </w:pPr>
            <w:r w:rsidRPr="005460AA">
              <w:rPr>
                <w:rFonts w:ascii="Arial" w:hAnsi="Arial" w:cs="Arial"/>
                <w:b/>
                <w:sz w:val="16"/>
                <w:szCs w:val="16"/>
              </w:rPr>
              <w:t>$</w:t>
            </w:r>
            <w:r w:rsidRPr="005460AA">
              <w:rPr>
                <w:rFonts w:ascii="Arial" w:hAnsi="Arial" w:cs="Arial"/>
                <w:b/>
                <w:bCs/>
                <w:sz w:val="16"/>
                <w:szCs w:val="16"/>
              </w:rPr>
              <w:t>227,</w:t>
            </w:r>
            <w:r>
              <w:rPr>
                <w:rFonts w:ascii="Arial" w:hAnsi="Arial" w:cs="Arial"/>
                <w:b/>
                <w:bCs/>
                <w:sz w:val="16"/>
                <w:szCs w:val="16"/>
              </w:rPr>
              <w:t>252,118</w:t>
            </w:r>
          </w:p>
        </w:tc>
      </w:tr>
    </w:tbl>
    <w:p w:rsidR="00240A35" w:rsidRPr="00476F66" w:rsidP="00636EDA" w14:paraId="530A3D08" w14:textId="77777777">
      <w:pPr>
        <w:widowControl/>
        <w:tabs>
          <w:tab w:val="left" w:pos="-984"/>
          <w:tab w:val="left" w:pos="-720"/>
          <w:tab w:val="left" w:pos="720"/>
        </w:tabs>
        <w:jc w:val="both"/>
        <w:rPr>
          <w:rFonts w:ascii="Arial" w:hAnsi="Arial" w:cs="Arial"/>
          <w:color w:val="0000FF"/>
        </w:rPr>
      </w:pPr>
    </w:p>
    <w:p w:rsidR="00567B74" w:rsidRPr="002E7B48" w:rsidP="008D38FD" w14:paraId="2D01BEF9" w14:textId="5D77E62B">
      <w:pPr>
        <w:pStyle w:val="ListParagraph"/>
        <w:widowControl/>
        <w:numPr>
          <w:ilvl w:val="0"/>
          <w:numId w:val="13"/>
        </w:numPr>
        <w:tabs>
          <w:tab w:val="left" w:pos="-984"/>
          <w:tab w:val="left" w:pos="-720"/>
          <w:tab w:val="left" w:pos="720"/>
        </w:tabs>
        <w:ind w:hanging="450"/>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2E7B48" w:rsidP="004F5314" w14:paraId="37083086" w14:textId="77777777">
      <w:pPr>
        <w:widowControl/>
        <w:numPr>
          <w:ilvl w:val="0"/>
          <w:numId w:val="7"/>
        </w:numPr>
        <w:autoSpaceDE/>
        <w:autoSpaceDN/>
        <w:adjustRightInd/>
        <w:ind w:hanging="270"/>
        <w:jc w:val="both"/>
        <w:rPr>
          <w:rFonts w:ascii="Arial" w:hAnsi="Arial" w:cs="Arial"/>
          <w:b/>
          <w:szCs w:val="20"/>
        </w:rPr>
      </w:pPr>
      <w:r w:rsidRPr="002E7B48">
        <w:rPr>
          <w:rFonts w:ascii="Arial" w:hAnsi="Arial" w:cs="Arial"/>
          <w:b/>
          <w:szCs w:val="20"/>
        </w:rPr>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 </w:t>
      </w:r>
    </w:p>
    <w:p w:rsidR="00567B74" w:rsidRPr="002E7B48" w:rsidP="004F5314" w14:paraId="503A44E4" w14:textId="77777777">
      <w:pPr>
        <w:widowControl/>
        <w:numPr>
          <w:ilvl w:val="0"/>
          <w:numId w:val="7"/>
        </w:numPr>
        <w:autoSpaceDE/>
        <w:autoSpaceDN/>
        <w:adjustRightInd/>
        <w:ind w:hanging="270"/>
        <w:jc w:val="both"/>
        <w:rPr>
          <w:rFonts w:ascii="Arial" w:hAnsi="Arial" w:cs="Arial"/>
          <w:b/>
          <w:szCs w:val="20"/>
        </w:rPr>
      </w:pPr>
      <w:r w:rsidRPr="002E7B48">
        <w:rPr>
          <w:rFonts w:ascii="Arial" w:hAnsi="Arial" w:cs="Arial"/>
          <w:b/>
          <w:szCs w:val="20"/>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567B74"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E614F2" w:rsidP="00636EDA" w14:paraId="1E09C2E0" w14:textId="4359D969">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Pr>
          <w:bCs/>
          <w:color w:val="auto"/>
        </w:rPr>
        <w:t>This collection has non-hourly cost burdens in fees paid by the public</w:t>
      </w:r>
      <w:r w:rsidR="006B5F12">
        <w:rPr>
          <w:bCs/>
          <w:color w:val="auto"/>
        </w:rPr>
        <w:t>, processing fees provided by the public,</w:t>
      </w:r>
      <w:r>
        <w:rPr>
          <w:bCs/>
          <w:color w:val="auto"/>
        </w:rPr>
        <w:t xml:space="preserve"> and associated postage costs for mailing items to</w:t>
      </w:r>
      <w:r w:rsidR="006B5F12">
        <w:rPr>
          <w:bCs/>
          <w:color w:val="auto"/>
        </w:rPr>
        <w:t xml:space="preserve"> the</w:t>
      </w:r>
      <w:r>
        <w:rPr>
          <w:bCs/>
          <w:color w:val="auto"/>
        </w:rPr>
        <w:t xml:space="preserve"> USPTO.  </w:t>
      </w:r>
    </w:p>
    <w:p w:rsidR="00E614F2" w:rsidP="00636EDA"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240A35" w:rsidRPr="00241134" w:rsidP="00636EDA" w14:paraId="15FF9084" w14:textId="5644D64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5460AA">
        <w:rPr>
          <w:bCs/>
          <w:color w:val="auto"/>
        </w:rPr>
        <w:t>166,</w:t>
      </w:r>
      <w:r w:rsidR="008D479A">
        <w:rPr>
          <w:bCs/>
          <w:color w:val="auto"/>
        </w:rPr>
        <w:t>906,580</w:t>
      </w:r>
      <w:r>
        <w:rPr>
          <w:bCs/>
          <w:color w:val="auto"/>
        </w:rPr>
        <w:t xml:space="preserve"> </w:t>
      </w:r>
      <w:r w:rsidRPr="002A37BB">
        <w:rPr>
          <w:bCs/>
          <w:color w:val="auto"/>
        </w:rPr>
        <w:t xml:space="preserve">per year, which includes </w:t>
      </w:r>
      <w:r w:rsidRPr="00740406">
        <w:rPr>
          <w:color w:val="auto"/>
        </w:rPr>
        <w:t>$</w:t>
      </w:r>
      <w:r w:rsidR="005460AA">
        <w:rPr>
          <w:color w:val="auto"/>
        </w:rPr>
        <w:t>166,</w:t>
      </w:r>
      <w:r w:rsidR="008D479A">
        <w:rPr>
          <w:color w:val="auto"/>
        </w:rPr>
        <w:t>523,05</w:t>
      </w:r>
      <w:r w:rsidR="00555CC4">
        <w:rPr>
          <w:color w:val="auto"/>
        </w:rPr>
        <w:t>0</w:t>
      </w:r>
      <w:r w:rsidR="008D479A">
        <w:rPr>
          <w:color w:val="auto"/>
        </w:rPr>
        <w:t xml:space="preserve"> </w:t>
      </w:r>
      <w:r w:rsidRPr="002A37BB">
        <w:rPr>
          <w:bCs/>
          <w:color w:val="auto"/>
        </w:rPr>
        <w:t>in fees</w:t>
      </w:r>
      <w:r w:rsidR="006B5F12">
        <w:rPr>
          <w:bCs/>
          <w:color w:val="auto"/>
        </w:rPr>
        <w:t>, $</w:t>
      </w:r>
      <w:r w:rsidR="005460AA">
        <w:rPr>
          <w:bCs/>
          <w:color w:val="auto"/>
        </w:rPr>
        <w:t>383,500</w:t>
      </w:r>
      <w:r w:rsidR="006B5F12">
        <w:rPr>
          <w:bCs/>
          <w:color w:val="auto"/>
        </w:rPr>
        <w:t xml:space="preserve"> in processing fees</w:t>
      </w:r>
      <w:r w:rsidR="0065523E">
        <w:rPr>
          <w:bCs/>
          <w:color w:val="auto"/>
        </w:rPr>
        <w:t>,</w:t>
      </w:r>
      <w:r w:rsidRPr="002A37BB">
        <w:rPr>
          <w:bCs/>
          <w:color w:val="auto"/>
        </w:rPr>
        <w:t xml:space="preserve"> and $</w:t>
      </w:r>
      <w:r w:rsidR="008D479A">
        <w:t>30</w:t>
      </w:r>
      <w:r w:rsidRPr="002A37BB">
        <w:rPr>
          <w:color w:val="auto"/>
        </w:rPr>
        <w:t xml:space="preserve"> in </w:t>
      </w:r>
      <w:r w:rsidRPr="002A37BB">
        <w:rPr>
          <w:bCs/>
          <w:color w:val="auto"/>
        </w:rPr>
        <w:t>postage.</w:t>
      </w:r>
    </w:p>
    <w:p w:rsidR="00636EDA" w:rsidP="00636EDA" w14:paraId="79D4A139" w14:textId="77777777">
      <w:pPr>
        <w:widowControl/>
        <w:tabs>
          <w:tab w:val="left" w:pos="-984"/>
          <w:tab w:val="left" w:pos="-720"/>
          <w:tab w:val="left" w:pos="720"/>
        </w:tabs>
        <w:jc w:val="both"/>
        <w:rPr>
          <w:rFonts w:ascii="Arial" w:hAnsi="Arial" w:cs="Arial"/>
          <w:color w:val="0000FF"/>
        </w:rPr>
      </w:pPr>
    </w:p>
    <w:p w:rsidR="00636EDA" w:rsidP="00636EDA"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 xml:space="preserve">Filing </w:t>
      </w:r>
      <w:r w:rsidRPr="00DF130C">
        <w:rPr>
          <w:rFonts w:ascii="Arial" w:hAnsi="Arial"/>
          <w:u w:val="single"/>
        </w:rPr>
        <w:t>Fees</w:t>
      </w:r>
    </w:p>
    <w:p w:rsidR="00636EDA" w:rsidRPr="003664AC" w:rsidP="00636EDA"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636EDA" w:rsidRPr="003664AC" w:rsidP="00636EDA" w14:paraId="79D4A13C" w14:textId="0D54B4EA">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rPr>
      </w:pPr>
      <w:r w:rsidRPr="004C04A3">
        <w:rPr>
          <w:rFonts w:ascii="Arial" w:hAnsi="Arial" w:cs="Arial"/>
        </w:rPr>
        <w:t>A complete application must include a filing fee for each class of goods and services. Therefore, the total filing fees associated with this information collection can vary depending on the number of classes in each application. The total filing fees shown in the table below reflect the minimum filing fees associated with this information collection</w:t>
      </w:r>
    </w:p>
    <w:p w:rsidR="00636EDA" w:rsidP="00636EDA" w14:paraId="79D4A141" w14:textId="77777777">
      <w:pPr>
        <w:widowControl/>
        <w:tabs>
          <w:tab w:val="left" w:pos="-984"/>
          <w:tab w:val="left" w:pos="-720"/>
          <w:tab w:val="left" w:pos="720"/>
        </w:tabs>
        <w:jc w:val="both"/>
        <w:rPr>
          <w:rFonts w:ascii="Arial" w:hAnsi="Arial" w:cs="Arial"/>
          <w:color w:val="0000FF"/>
        </w:rPr>
      </w:pPr>
    </w:p>
    <w:p w:rsidR="00636EDA" w:rsidRPr="00804EA2" w:rsidP="00636EDA" w14:paraId="79D4A142" w14:textId="63D404D4">
      <w:pPr>
        <w:widowControl/>
        <w:tabs>
          <w:tab w:val="left" w:pos="-984"/>
          <w:tab w:val="left" w:pos="-720"/>
          <w:tab w:val="left" w:pos="720"/>
        </w:tabs>
        <w:jc w:val="both"/>
        <w:rPr>
          <w:rFonts w:ascii="Arial" w:hAnsi="Arial" w:cs="Arial"/>
        </w:rPr>
      </w:pPr>
      <w:r w:rsidRPr="00804EA2">
        <w:rPr>
          <w:rFonts w:ascii="Arial" w:hAnsi="Arial" w:cs="Arial"/>
          <w:b/>
          <w:bCs/>
          <w:sz w:val="20"/>
          <w:szCs w:val="20"/>
        </w:rPr>
        <w:t>Table 4: Filing Fees</w:t>
      </w:r>
    </w:p>
    <w:tbl>
      <w:tblPr>
        <w:tblStyle w:val="TableGrid"/>
        <w:tblW w:w="0" w:type="auto"/>
        <w:tblInd w:w="115" w:type="dxa"/>
        <w:tblCellMar>
          <w:top w:w="115" w:type="dxa"/>
          <w:left w:w="115" w:type="dxa"/>
          <w:bottom w:w="115" w:type="dxa"/>
          <w:right w:w="115" w:type="dxa"/>
        </w:tblCellMar>
        <w:tblLook w:val="04A0"/>
      </w:tblPr>
      <w:tblGrid>
        <w:gridCol w:w="669"/>
        <w:gridCol w:w="944"/>
        <w:gridCol w:w="3459"/>
        <w:gridCol w:w="1597"/>
        <w:gridCol w:w="847"/>
        <w:gridCol w:w="1719"/>
      </w:tblGrid>
      <w:tr w14:paraId="6A2E6C52" w14:textId="77777777" w:rsidTr="00A07577">
        <w:tblPrEx>
          <w:tblW w:w="0" w:type="auto"/>
          <w:tblInd w:w="115" w:type="dxa"/>
          <w:tblCellMar>
            <w:top w:w="115" w:type="dxa"/>
            <w:left w:w="115" w:type="dxa"/>
            <w:bottom w:w="115" w:type="dxa"/>
            <w:right w:w="115" w:type="dxa"/>
          </w:tblCellMar>
          <w:tblLook w:val="04A0"/>
        </w:tblPrEx>
        <w:trPr>
          <w:cantSplit/>
          <w:tblHeader/>
        </w:trPr>
        <w:tc>
          <w:tcPr>
            <w:tcW w:w="0" w:type="auto"/>
            <w:shd w:val="clear" w:color="auto" w:fill="B8CCE4" w:themeFill="accent1" w:themeFillTint="66"/>
          </w:tcPr>
          <w:p w:rsidR="00801B0F" w:rsidRPr="00C5290A" w:rsidP="00C5290A" w14:paraId="603A740C" w14:textId="087C6526">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I</w:t>
            </w:r>
            <w:r>
              <w:rPr>
                <w:rFonts w:ascii="Arial" w:eastAsia="Calibri" w:hAnsi="Arial" w:cs="Arial"/>
                <w:b/>
                <w:bCs/>
                <w:sz w:val="16"/>
                <w:szCs w:val="16"/>
              </w:rPr>
              <w:t>tem</w:t>
            </w:r>
            <w:r w:rsidRPr="00C5290A">
              <w:rPr>
                <w:rFonts w:ascii="Arial" w:eastAsia="Calibri" w:hAnsi="Arial" w:cs="Arial"/>
                <w:b/>
                <w:bCs/>
                <w:sz w:val="16"/>
                <w:szCs w:val="16"/>
              </w:rPr>
              <w:t xml:space="preserve"> </w:t>
            </w:r>
            <w:r>
              <w:rPr>
                <w:rFonts w:ascii="Arial" w:eastAsia="Calibri" w:hAnsi="Arial" w:cs="Arial"/>
                <w:b/>
                <w:bCs/>
                <w:sz w:val="16"/>
                <w:szCs w:val="16"/>
              </w:rPr>
              <w:t>No.</w:t>
            </w:r>
          </w:p>
        </w:tc>
        <w:tc>
          <w:tcPr>
            <w:tcW w:w="0" w:type="auto"/>
            <w:shd w:val="clear" w:color="auto" w:fill="B8CCE4" w:themeFill="accent1" w:themeFillTint="66"/>
          </w:tcPr>
          <w:p w:rsidR="00801B0F" w:rsidRPr="00C5290A" w:rsidP="00C5290A" w14:paraId="27737AF4" w14:textId="2D10FBC2">
            <w:pPr>
              <w:widowControl/>
              <w:autoSpaceDE/>
              <w:autoSpaceDN/>
              <w:adjustRightInd/>
              <w:spacing w:after="120"/>
              <w:contextualSpacing/>
              <w:jc w:val="center"/>
              <w:rPr>
                <w:rFonts w:ascii="Arial" w:eastAsia="Calibri" w:hAnsi="Arial" w:cs="Arial"/>
                <w:b/>
                <w:bCs/>
                <w:sz w:val="16"/>
                <w:szCs w:val="16"/>
              </w:rPr>
            </w:pPr>
            <w:r>
              <w:rPr>
                <w:rFonts w:ascii="Arial" w:eastAsia="Calibri" w:hAnsi="Arial" w:cs="Arial"/>
                <w:b/>
                <w:bCs/>
                <w:sz w:val="16"/>
                <w:szCs w:val="16"/>
              </w:rPr>
              <w:t>Fee Code(s)</w:t>
            </w:r>
          </w:p>
        </w:tc>
        <w:tc>
          <w:tcPr>
            <w:tcW w:w="0" w:type="auto"/>
            <w:shd w:val="clear" w:color="auto" w:fill="B8CCE4" w:themeFill="accent1" w:themeFillTint="66"/>
          </w:tcPr>
          <w:p w:rsidR="00801B0F" w:rsidRPr="00C5290A" w:rsidP="00C5290A" w14:paraId="3D82E4F3" w14:textId="2C17C4FE">
            <w:pPr>
              <w:widowControl/>
              <w:autoSpaceDE/>
              <w:autoSpaceDN/>
              <w:adjustRightInd/>
              <w:spacing w:after="120"/>
              <w:contextualSpacing/>
              <w:jc w:val="center"/>
              <w:rPr>
                <w:rFonts w:ascii="Arial" w:eastAsia="Calibri" w:hAnsi="Arial" w:cs="Arial"/>
                <w:b/>
                <w:bCs/>
                <w:sz w:val="16"/>
                <w:szCs w:val="16"/>
              </w:rPr>
            </w:pPr>
            <w:r>
              <w:rPr>
                <w:rFonts w:ascii="Arial" w:eastAsia="Calibri" w:hAnsi="Arial" w:cs="Arial"/>
                <w:b/>
                <w:bCs/>
                <w:sz w:val="16"/>
                <w:szCs w:val="16"/>
              </w:rPr>
              <w:t>Item</w:t>
            </w:r>
          </w:p>
        </w:tc>
        <w:tc>
          <w:tcPr>
            <w:tcW w:w="0" w:type="auto"/>
            <w:shd w:val="clear" w:color="auto" w:fill="B8CCE4" w:themeFill="accent1" w:themeFillTint="66"/>
          </w:tcPr>
          <w:p w:rsidR="00801B0F" w:rsidRPr="00C5290A" w:rsidP="00C5290A" w14:paraId="61960A07" w14:textId="77777777">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Estimated Annual Responses</w:t>
            </w:r>
          </w:p>
          <w:p w:rsidR="00801B0F" w:rsidRPr="00C5290A" w:rsidP="00C5290A" w14:paraId="540BA0E2" w14:textId="77777777">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(a)</w:t>
            </w:r>
          </w:p>
        </w:tc>
        <w:tc>
          <w:tcPr>
            <w:tcW w:w="0" w:type="auto"/>
            <w:shd w:val="clear" w:color="auto" w:fill="B8CCE4" w:themeFill="accent1" w:themeFillTint="66"/>
          </w:tcPr>
          <w:p w:rsidR="00801B0F" w:rsidRPr="00C5290A" w:rsidP="00C5290A" w14:paraId="5D27DEFB" w14:textId="77777777">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Filing fee ($)</w:t>
            </w:r>
          </w:p>
          <w:p w:rsidR="00801B0F" w:rsidRPr="00C5290A" w:rsidP="00C5290A" w14:paraId="5DA23E11" w14:textId="77777777">
            <w:pPr>
              <w:widowControl/>
              <w:autoSpaceDE/>
              <w:autoSpaceDN/>
              <w:adjustRightInd/>
              <w:spacing w:after="120"/>
              <w:contextualSpacing/>
              <w:jc w:val="center"/>
              <w:rPr>
                <w:rFonts w:ascii="Arial" w:eastAsia="Calibri" w:hAnsi="Arial" w:cs="Arial"/>
                <w:b/>
                <w:bCs/>
                <w:sz w:val="16"/>
                <w:szCs w:val="16"/>
              </w:rPr>
            </w:pPr>
          </w:p>
          <w:p w:rsidR="00801B0F" w:rsidRPr="00C5290A" w:rsidP="00C5290A" w14:paraId="3433E7D2" w14:textId="77777777">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(b)</w:t>
            </w:r>
          </w:p>
        </w:tc>
        <w:tc>
          <w:tcPr>
            <w:tcW w:w="0" w:type="auto"/>
            <w:shd w:val="clear" w:color="auto" w:fill="B8CCE4" w:themeFill="accent1" w:themeFillTint="66"/>
          </w:tcPr>
          <w:p w:rsidR="00801B0F" w:rsidRPr="00C5290A" w:rsidP="00C5290A" w14:paraId="46512E5E" w14:textId="77777777">
            <w:pPr>
              <w:widowControl/>
              <w:autoSpaceDE/>
              <w:autoSpaceDN/>
              <w:adjustRightInd/>
              <w:spacing w:after="120"/>
              <w:contextualSpacing/>
              <w:jc w:val="center"/>
              <w:rPr>
                <w:rFonts w:ascii="Arial" w:eastAsia="Calibri" w:hAnsi="Arial" w:cs="Arial"/>
                <w:b/>
                <w:bCs/>
                <w:sz w:val="16"/>
                <w:szCs w:val="16"/>
              </w:rPr>
            </w:pPr>
            <w:r w:rsidRPr="00C5290A">
              <w:rPr>
                <w:rFonts w:ascii="Arial" w:eastAsia="Calibri" w:hAnsi="Arial" w:cs="Arial"/>
                <w:b/>
                <w:bCs/>
                <w:sz w:val="16"/>
                <w:szCs w:val="16"/>
              </w:rPr>
              <w:t>Total non-hour cost burden (yr)</w:t>
            </w:r>
          </w:p>
          <w:p w:rsidR="00801B0F" w:rsidRPr="00C5290A" w:rsidP="00C5290A" w14:paraId="336CA623" w14:textId="77777777">
            <w:pPr>
              <w:widowControl/>
              <w:autoSpaceDE/>
              <w:autoSpaceDN/>
              <w:adjustRightInd/>
              <w:spacing w:after="120"/>
              <w:jc w:val="center"/>
              <w:rPr>
                <w:rFonts w:ascii="Arial" w:eastAsia="Calibri" w:hAnsi="Arial" w:cs="Arial"/>
                <w:b/>
                <w:bCs/>
                <w:sz w:val="16"/>
                <w:szCs w:val="16"/>
              </w:rPr>
            </w:pPr>
            <w:r w:rsidRPr="00C5290A">
              <w:rPr>
                <w:rFonts w:ascii="Arial" w:eastAsia="Calibri" w:hAnsi="Arial" w:cs="Arial"/>
                <w:b/>
                <w:bCs/>
                <w:sz w:val="16"/>
                <w:szCs w:val="16"/>
              </w:rPr>
              <w:t>(a) x (b) = (c)</w:t>
            </w:r>
          </w:p>
        </w:tc>
      </w:tr>
      <w:tr w14:paraId="42BD69C9"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5AA82631" w14:textId="77777777">
            <w:pPr>
              <w:pStyle w:val="NoSpacing"/>
              <w:jc w:val="center"/>
              <w:rPr>
                <w:rFonts w:ascii="Arial" w:hAnsi="Arial" w:cs="Arial"/>
                <w:b/>
                <w:sz w:val="16"/>
                <w:szCs w:val="16"/>
              </w:rPr>
            </w:pPr>
            <w:r w:rsidRPr="0029255F">
              <w:rPr>
                <w:rFonts w:ascii="Arial" w:hAnsi="Arial" w:cs="Arial"/>
                <w:b/>
                <w:sz w:val="16"/>
                <w:szCs w:val="16"/>
              </w:rPr>
              <w:t>1</w:t>
            </w:r>
          </w:p>
        </w:tc>
        <w:tc>
          <w:tcPr>
            <w:tcW w:w="0" w:type="auto"/>
            <w:vAlign w:val="center"/>
          </w:tcPr>
          <w:p w:rsidR="005460AA" w:rsidRPr="0029255F" w:rsidP="005460AA" w14:paraId="7FCE119E" w14:textId="77777777">
            <w:pPr>
              <w:pStyle w:val="NoSpacing"/>
              <w:jc w:val="center"/>
              <w:rPr>
                <w:rFonts w:ascii="Arial" w:hAnsi="Arial" w:cs="Arial"/>
                <w:sz w:val="16"/>
                <w:szCs w:val="16"/>
              </w:rPr>
            </w:pPr>
            <w:r w:rsidRPr="0029255F">
              <w:rPr>
                <w:rFonts w:ascii="Arial" w:hAnsi="Arial" w:cs="Arial"/>
                <w:color w:val="222222"/>
                <w:sz w:val="16"/>
                <w:szCs w:val="16"/>
              </w:rPr>
              <w:t>7009</w:t>
            </w:r>
          </w:p>
        </w:tc>
        <w:tc>
          <w:tcPr>
            <w:tcW w:w="0" w:type="auto"/>
            <w:vAlign w:val="center"/>
          </w:tcPr>
          <w:p w:rsidR="005460AA" w:rsidRPr="0029255F" w:rsidP="005460AA" w14:paraId="1F86E937" w14:textId="2B425133">
            <w:pPr>
              <w:pStyle w:val="NoSpacing"/>
              <w:rPr>
                <w:rFonts w:ascii="Arial" w:hAnsi="Arial" w:cs="Arial"/>
                <w:sz w:val="16"/>
                <w:szCs w:val="16"/>
              </w:rPr>
            </w:pPr>
            <w:r w:rsidRPr="0029255F">
              <w:rPr>
                <w:rFonts w:ascii="Arial" w:hAnsi="Arial" w:cs="Arial"/>
                <w:sz w:val="16"/>
                <w:szCs w:val="16"/>
              </w:rPr>
              <w:t>Use-Based Trademark/Service Mark Applications (TEAS Standard)</w:t>
            </w:r>
          </w:p>
        </w:tc>
        <w:tc>
          <w:tcPr>
            <w:tcW w:w="0" w:type="auto"/>
            <w:shd w:val="clear" w:color="auto" w:fill="FFFFFF" w:themeFill="background1"/>
            <w:vAlign w:val="center"/>
          </w:tcPr>
          <w:p w:rsidR="005460AA" w:rsidRPr="0029255F" w:rsidP="005460AA" w14:paraId="15AD9E8D" w14:textId="2A31D57D">
            <w:pPr>
              <w:pStyle w:val="NoSpacing"/>
              <w:jc w:val="right"/>
              <w:rPr>
                <w:rFonts w:ascii="Arial" w:hAnsi="Arial" w:cs="Arial"/>
                <w:sz w:val="16"/>
                <w:szCs w:val="16"/>
              </w:rPr>
            </w:pPr>
            <w:r>
              <w:rPr>
                <w:rFonts w:ascii="Arial" w:hAnsi="Arial" w:cs="Arial"/>
                <w:sz w:val="16"/>
                <w:szCs w:val="16"/>
              </w:rPr>
              <w:t>71,914</w:t>
            </w:r>
          </w:p>
        </w:tc>
        <w:tc>
          <w:tcPr>
            <w:tcW w:w="0" w:type="auto"/>
            <w:vAlign w:val="center"/>
          </w:tcPr>
          <w:p w:rsidR="005460AA" w:rsidRPr="0029255F" w:rsidP="005460AA" w14:paraId="40A84A35" w14:textId="77777777">
            <w:pPr>
              <w:pStyle w:val="NoSpacing"/>
              <w:jc w:val="right"/>
              <w:rPr>
                <w:rFonts w:ascii="Arial" w:hAnsi="Arial" w:cs="Arial"/>
                <w:sz w:val="16"/>
                <w:szCs w:val="16"/>
              </w:rPr>
            </w:pPr>
            <w:r w:rsidRPr="0029255F">
              <w:rPr>
                <w:rFonts w:ascii="Arial" w:hAnsi="Arial" w:cs="Arial"/>
                <w:sz w:val="16"/>
                <w:szCs w:val="16"/>
              </w:rPr>
              <w:t>$350</w:t>
            </w:r>
          </w:p>
        </w:tc>
        <w:tc>
          <w:tcPr>
            <w:tcW w:w="0" w:type="auto"/>
            <w:vAlign w:val="center"/>
          </w:tcPr>
          <w:p w:rsidR="005460AA" w:rsidRPr="0029255F" w:rsidP="005460AA" w14:paraId="1333BBEF" w14:textId="56C70269">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25,169,900</w:t>
            </w:r>
          </w:p>
        </w:tc>
      </w:tr>
      <w:tr w14:paraId="19569B6E"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77901311" w14:textId="77777777">
            <w:pPr>
              <w:pStyle w:val="NoSpacing"/>
              <w:jc w:val="center"/>
              <w:rPr>
                <w:rFonts w:ascii="Arial" w:hAnsi="Arial" w:cs="Arial"/>
                <w:b/>
                <w:sz w:val="16"/>
                <w:szCs w:val="16"/>
              </w:rPr>
            </w:pPr>
            <w:r w:rsidRPr="0029255F">
              <w:rPr>
                <w:rFonts w:ascii="Arial" w:hAnsi="Arial" w:cs="Arial"/>
                <w:b/>
                <w:sz w:val="16"/>
                <w:szCs w:val="16"/>
              </w:rPr>
              <w:t>1</w:t>
            </w:r>
          </w:p>
        </w:tc>
        <w:tc>
          <w:tcPr>
            <w:tcW w:w="0" w:type="auto"/>
            <w:vAlign w:val="center"/>
          </w:tcPr>
          <w:p w:rsidR="005460AA" w:rsidRPr="0029255F" w:rsidP="005460AA" w14:paraId="6D386537" w14:textId="77777777">
            <w:pPr>
              <w:pStyle w:val="NoSpacing"/>
              <w:jc w:val="center"/>
              <w:rPr>
                <w:rFonts w:ascii="Arial" w:hAnsi="Arial" w:cs="Arial"/>
                <w:sz w:val="16"/>
                <w:szCs w:val="16"/>
              </w:rPr>
            </w:pPr>
            <w:r w:rsidRPr="0029255F">
              <w:rPr>
                <w:rFonts w:ascii="Arial" w:hAnsi="Arial" w:cs="Arial"/>
                <w:color w:val="222222"/>
                <w:sz w:val="16"/>
                <w:szCs w:val="16"/>
                <w:shd w:val="clear" w:color="auto" w:fill="FFFFFF"/>
              </w:rPr>
              <w:t>7007</w:t>
            </w:r>
          </w:p>
        </w:tc>
        <w:tc>
          <w:tcPr>
            <w:tcW w:w="0" w:type="auto"/>
            <w:vAlign w:val="center"/>
          </w:tcPr>
          <w:p w:rsidR="005460AA" w:rsidRPr="0029255F" w:rsidP="005460AA" w14:paraId="278FDA81" w14:textId="7A9BF79A">
            <w:pPr>
              <w:pStyle w:val="NoSpacing"/>
              <w:rPr>
                <w:rFonts w:ascii="Arial" w:hAnsi="Arial" w:cs="Arial"/>
                <w:sz w:val="16"/>
                <w:szCs w:val="16"/>
              </w:rPr>
            </w:pPr>
            <w:r w:rsidRPr="0029255F">
              <w:rPr>
                <w:rFonts w:ascii="Arial" w:hAnsi="Arial" w:cs="Arial"/>
                <w:sz w:val="16"/>
                <w:szCs w:val="16"/>
              </w:rPr>
              <w:t>Use-Based Trademark/Service Mark Applications (TEAS Plus)</w:t>
            </w:r>
          </w:p>
        </w:tc>
        <w:tc>
          <w:tcPr>
            <w:tcW w:w="0" w:type="auto"/>
            <w:shd w:val="clear" w:color="auto" w:fill="FFFFFF" w:themeFill="background1"/>
            <w:vAlign w:val="center"/>
          </w:tcPr>
          <w:p w:rsidR="005460AA" w:rsidRPr="0029255F" w:rsidP="005460AA" w14:paraId="54BE5384" w14:textId="044FB0A3">
            <w:pPr>
              <w:pStyle w:val="NoSpacing"/>
              <w:jc w:val="right"/>
              <w:rPr>
                <w:rFonts w:ascii="Arial" w:hAnsi="Arial" w:cs="Arial"/>
                <w:sz w:val="16"/>
                <w:szCs w:val="16"/>
              </w:rPr>
            </w:pPr>
            <w:r>
              <w:rPr>
                <w:rFonts w:ascii="Arial" w:hAnsi="Arial" w:cs="Arial"/>
                <w:sz w:val="16"/>
                <w:szCs w:val="16"/>
              </w:rPr>
              <w:t>217,87</w:t>
            </w:r>
            <w:r w:rsidR="00301FA4">
              <w:rPr>
                <w:rFonts w:ascii="Arial" w:hAnsi="Arial" w:cs="Arial"/>
                <w:sz w:val="16"/>
                <w:szCs w:val="16"/>
              </w:rPr>
              <w:t>2</w:t>
            </w:r>
          </w:p>
        </w:tc>
        <w:tc>
          <w:tcPr>
            <w:tcW w:w="0" w:type="auto"/>
            <w:vAlign w:val="center"/>
          </w:tcPr>
          <w:p w:rsidR="005460AA" w:rsidRPr="0029255F" w:rsidP="005460AA" w14:paraId="2496C1D3" w14:textId="77777777">
            <w:pPr>
              <w:pStyle w:val="NoSpacing"/>
              <w:jc w:val="right"/>
              <w:rPr>
                <w:rFonts w:ascii="Arial" w:hAnsi="Arial" w:cs="Arial"/>
                <w:sz w:val="16"/>
                <w:szCs w:val="16"/>
              </w:rPr>
            </w:pPr>
            <w:r w:rsidRPr="0029255F">
              <w:rPr>
                <w:rFonts w:ascii="Arial" w:hAnsi="Arial" w:cs="Arial"/>
                <w:color w:val="222222"/>
                <w:sz w:val="16"/>
                <w:szCs w:val="16"/>
                <w:shd w:val="clear" w:color="auto" w:fill="FFFFFF"/>
              </w:rPr>
              <w:t>$250</w:t>
            </w:r>
          </w:p>
        </w:tc>
        <w:tc>
          <w:tcPr>
            <w:tcW w:w="0" w:type="auto"/>
            <w:vAlign w:val="center"/>
          </w:tcPr>
          <w:p w:rsidR="005460AA" w:rsidRPr="0029255F" w:rsidP="005460AA" w14:paraId="46969172" w14:textId="73220EB7">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54,468,</w:t>
            </w:r>
            <w:r w:rsidR="008D479A">
              <w:rPr>
                <w:rFonts w:ascii="Arial" w:hAnsi="Arial" w:cs="Arial"/>
                <w:sz w:val="16"/>
                <w:szCs w:val="16"/>
              </w:rPr>
              <w:t>000</w:t>
            </w:r>
          </w:p>
        </w:tc>
      </w:tr>
      <w:tr w14:paraId="78169F95" w14:textId="46380341" w:rsidTr="007F493D">
        <w:tblPrEx>
          <w:tblW w:w="0" w:type="auto"/>
          <w:tblInd w:w="115" w:type="dxa"/>
          <w:tblCellMar>
            <w:top w:w="0" w:type="dxa"/>
            <w:left w:w="108" w:type="dxa"/>
            <w:bottom w:w="0" w:type="dxa"/>
            <w:right w:w="108" w:type="dxa"/>
          </w:tblCellMar>
          <w:tblLook w:val="04A0"/>
        </w:tblPrEx>
        <w:tc>
          <w:tcPr>
            <w:tcW w:w="0" w:type="auto"/>
            <w:vAlign w:val="center"/>
          </w:tcPr>
          <w:p w:rsidR="004C04A3" w:rsidRPr="0029255F" w:rsidP="004C04A3" w14:paraId="2A959CB6" w14:textId="317A25B2">
            <w:pPr>
              <w:pStyle w:val="NoSpacing"/>
              <w:jc w:val="center"/>
              <w:rPr>
                <w:rFonts w:ascii="Arial" w:hAnsi="Arial" w:cs="Arial"/>
                <w:b/>
                <w:sz w:val="16"/>
                <w:szCs w:val="16"/>
              </w:rPr>
            </w:pPr>
            <w:r w:rsidRPr="0029255F">
              <w:rPr>
                <w:rFonts w:ascii="Arial" w:hAnsi="Arial" w:cs="Arial"/>
                <w:b/>
                <w:sz w:val="16"/>
                <w:szCs w:val="16"/>
              </w:rPr>
              <w:t>1</w:t>
            </w:r>
          </w:p>
        </w:tc>
        <w:tc>
          <w:tcPr>
            <w:tcW w:w="0" w:type="auto"/>
            <w:vAlign w:val="center"/>
          </w:tcPr>
          <w:p w:rsidR="004C04A3" w:rsidRPr="0029255F" w:rsidP="004C04A3" w14:paraId="48A9AC1D" w14:textId="76085382">
            <w:pPr>
              <w:pStyle w:val="NoSpacing"/>
              <w:jc w:val="center"/>
              <w:rPr>
                <w:rFonts w:ascii="Arial" w:hAnsi="Arial" w:cs="Arial"/>
                <w:sz w:val="16"/>
                <w:szCs w:val="16"/>
              </w:rPr>
            </w:pPr>
            <w:r w:rsidRPr="0029255F">
              <w:rPr>
                <w:rFonts w:ascii="Arial" w:hAnsi="Arial" w:cs="Arial"/>
                <w:sz w:val="16"/>
                <w:szCs w:val="16"/>
              </w:rPr>
              <w:t>6001</w:t>
            </w:r>
          </w:p>
        </w:tc>
        <w:tc>
          <w:tcPr>
            <w:tcW w:w="0" w:type="auto"/>
            <w:vAlign w:val="center"/>
          </w:tcPr>
          <w:p w:rsidR="004C04A3" w:rsidRPr="0029255F" w:rsidP="004C04A3" w14:paraId="303C9EA4" w14:textId="05F8146B">
            <w:pPr>
              <w:pStyle w:val="NoSpacing"/>
              <w:rPr>
                <w:rFonts w:ascii="Arial" w:hAnsi="Arial" w:cs="Arial"/>
                <w:sz w:val="16"/>
                <w:szCs w:val="16"/>
              </w:rPr>
            </w:pPr>
            <w:r w:rsidRPr="0029255F">
              <w:rPr>
                <w:rFonts w:ascii="Arial" w:hAnsi="Arial" w:cs="Arial"/>
                <w:sz w:val="16"/>
                <w:szCs w:val="16"/>
              </w:rPr>
              <w:t>Use-Based Trademark/Service Mark Applications (Paper)</w:t>
            </w:r>
          </w:p>
        </w:tc>
        <w:tc>
          <w:tcPr>
            <w:tcW w:w="0" w:type="auto"/>
            <w:shd w:val="clear" w:color="auto" w:fill="FFFFFF" w:themeFill="background1"/>
            <w:vAlign w:val="center"/>
          </w:tcPr>
          <w:p w:rsidR="004C04A3" w:rsidRPr="0029255F" w:rsidP="004C04A3" w14:paraId="209EC5B5" w14:textId="0038181D">
            <w:pPr>
              <w:pStyle w:val="NoSpacing"/>
              <w:jc w:val="right"/>
              <w:rPr>
                <w:rFonts w:ascii="Arial" w:hAnsi="Arial" w:cs="Arial"/>
                <w:sz w:val="16"/>
                <w:szCs w:val="16"/>
              </w:rPr>
            </w:pPr>
            <w:r>
              <w:rPr>
                <w:rFonts w:ascii="Arial" w:hAnsi="Arial" w:cs="Arial"/>
                <w:sz w:val="16"/>
                <w:szCs w:val="16"/>
              </w:rPr>
              <w:t>1</w:t>
            </w:r>
          </w:p>
        </w:tc>
        <w:tc>
          <w:tcPr>
            <w:tcW w:w="0" w:type="auto"/>
            <w:vAlign w:val="center"/>
          </w:tcPr>
          <w:p w:rsidR="004C04A3" w:rsidRPr="0029255F" w:rsidP="004C04A3" w14:paraId="06137937" w14:textId="347247BE">
            <w:pPr>
              <w:pStyle w:val="NoSpacing"/>
              <w:jc w:val="right"/>
              <w:rPr>
                <w:rFonts w:ascii="Arial" w:hAnsi="Arial" w:cs="Arial"/>
                <w:sz w:val="16"/>
                <w:szCs w:val="16"/>
              </w:rPr>
            </w:pPr>
            <w:r w:rsidRPr="0029255F">
              <w:rPr>
                <w:rFonts w:ascii="Arial" w:hAnsi="Arial" w:cs="Arial"/>
                <w:sz w:val="16"/>
                <w:szCs w:val="16"/>
              </w:rPr>
              <w:t>$750</w:t>
            </w:r>
          </w:p>
        </w:tc>
        <w:tc>
          <w:tcPr>
            <w:tcW w:w="0" w:type="auto"/>
            <w:vAlign w:val="center"/>
          </w:tcPr>
          <w:p w:rsidR="004C04A3" w:rsidRPr="0029255F" w:rsidP="004C04A3" w14:paraId="341DD8E5" w14:textId="63E143D2">
            <w:pPr>
              <w:pStyle w:val="NoSpacing"/>
              <w:jc w:val="right"/>
              <w:rPr>
                <w:rFonts w:ascii="Arial" w:hAnsi="Arial" w:cs="Arial"/>
                <w:sz w:val="16"/>
                <w:szCs w:val="16"/>
              </w:rPr>
            </w:pPr>
            <w:r w:rsidRPr="0029255F">
              <w:rPr>
                <w:rFonts w:ascii="Arial" w:hAnsi="Arial" w:cs="Arial"/>
                <w:sz w:val="16"/>
                <w:szCs w:val="16"/>
              </w:rPr>
              <w:t>$</w:t>
            </w:r>
            <w:r w:rsidR="00301FA4">
              <w:rPr>
                <w:rFonts w:ascii="Arial" w:hAnsi="Arial" w:cs="Arial"/>
                <w:sz w:val="16"/>
                <w:szCs w:val="16"/>
              </w:rPr>
              <w:t>750</w:t>
            </w:r>
          </w:p>
        </w:tc>
      </w:tr>
      <w:tr w14:paraId="7F49F2AC"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16F50188" w14:textId="77777777">
            <w:pPr>
              <w:pStyle w:val="NoSpacing"/>
              <w:jc w:val="center"/>
              <w:rPr>
                <w:rFonts w:ascii="Arial" w:hAnsi="Arial" w:cs="Arial"/>
                <w:b/>
                <w:sz w:val="16"/>
                <w:szCs w:val="16"/>
              </w:rPr>
            </w:pPr>
            <w:r w:rsidRPr="0029255F">
              <w:rPr>
                <w:rFonts w:ascii="Arial" w:hAnsi="Arial" w:cs="Arial"/>
                <w:b/>
                <w:sz w:val="16"/>
                <w:szCs w:val="16"/>
              </w:rPr>
              <w:t>2</w:t>
            </w:r>
          </w:p>
        </w:tc>
        <w:tc>
          <w:tcPr>
            <w:tcW w:w="0" w:type="auto"/>
            <w:vAlign w:val="center"/>
          </w:tcPr>
          <w:p w:rsidR="005460AA" w:rsidRPr="0029255F" w:rsidP="005460AA" w14:paraId="50486F2F" w14:textId="77777777">
            <w:pPr>
              <w:pStyle w:val="NoSpacing"/>
              <w:jc w:val="center"/>
              <w:rPr>
                <w:rFonts w:ascii="Arial" w:hAnsi="Arial" w:cs="Arial"/>
                <w:sz w:val="16"/>
                <w:szCs w:val="16"/>
              </w:rPr>
            </w:pPr>
            <w:r w:rsidRPr="0029255F">
              <w:rPr>
                <w:rFonts w:ascii="Arial" w:hAnsi="Arial" w:cs="Arial"/>
                <w:color w:val="222222"/>
                <w:sz w:val="16"/>
                <w:szCs w:val="16"/>
              </w:rPr>
              <w:t>7009</w:t>
            </w:r>
          </w:p>
        </w:tc>
        <w:tc>
          <w:tcPr>
            <w:tcW w:w="0" w:type="auto"/>
            <w:vAlign w:val="center"/>
          </w:tcPr>
          <w:p w:rsidR="005460AA" w:rsidRPr="0029255F" w:rsidP="005460AA" w14:paraId="05DE416F" w14:textId="1712D6C2">
            <w:pPr>
              <w:pStyle w:val="NoSpacing"/>
              <w:rPr>
                <w:rFonts w:ascii="Arial" w:hAnsi="Arial" w:cs="Arial"/>
                <w:sz w:val="16"/>
                <w:szCs w:val="16"/>
              </w:rPr>
            </w:pPr>
            <w:r w:rsidRPr="0029255F">
              <w:rPr>
                <w:rFonts w:ascii="Arial" w:hAnsi="Arial" w:cs="Arial"/>
                <w:sz w:val="16"/>
                <w:szCs w:val="16"/>
              </w:rPr>
              <w:t>Intent to Use Trademark/Service Mark Application (TEAS Standard)</w:t>
            </w:r>
          </w:p>
        </w:tc>
        <w:tc>
          <w:tcPr>
            <w:tcW w:w="0" w:type="auto"/>
            <w:shd w:val="clear" w:color="auto" w:fill="FFFFFF" w:themeFill="background1"/>
            <w:vAlign w:val="center"/>
          </w:tcPr>
          <w:p w:rsidR="005460AA" w:rsidRPr="0029255F" w:rsidP="005460AA" w14:paraId="3A80ED42" w14:textId="48C5889A">
            <w:pPr>
              <w:pStyle w:val="NoSpacing"/>
              <w:jc w:val="right"/>
              <w:rPr>
                <w:rFonts w:ascii="Arial" w:hAnsi="Arial" w:cs="Arial"/>
                <w:sz w:val="16"/>
                <w:szCs w:val="16"/>
              </w:rPr>
            </w:pPr>
            <w:r>
              <w:rPr>
                <w:rFonts w:ascii="Arial" w:hAnsi="Arial" w:cs="Arial"/>
                <w:sz w:val="16"/>
                <w:szCs w:val="16"/>
              </w:rPr>
              <w:t>121,227</w:t>
            </w:r>
          </w:p>
        </w:tc>
        <w:tc>
          <w:tcPr>
            <w:tcW w:w="0" w:type="auto"/>
            <w:vAlign w:val="center"/>
          </w:tcPr>
          <w:p w:rsidR="005460AA" w:rsidRPr="0029255F" w:rsidP="005460AA" w14:paraId="7F1ABDB6" w14:textId="77777777">
            <w:pPr>
              <w:pStyle w:val="NoSpacing"/>
              <w:jc w:val="right"/>
              <w:rPr>
                <w:rFonts w:ascii="Arial" w:hAnsi="Arial" w:cs="Arial"/>
                <w:sz w:val="16"/>
                <w:szCs w:val="16"/>
              </w:rPr>
            </w:pPr>
            <w:r w:rsidRPr="0029255F">
              <w:rPr>
                <w:rFonts w:ascii="Arial" w:hAnsi="Arial" w:cs="Arial"/>
                <w:sz w:val="16"/>
                <w:szCs w:val="16"/>
              </w:rPr>
              <w:t>$350</w:t>
            </w:r>
          </w:p>
        </w:tc>
        <w:tc>
          <w:tcPr>
            <w:tcW w:w="0" w:type="auto"/>
            <w:vAlign w:val="center"/>
          </w:tcPr>
          <w:p w:rsidR="005460AA" w:rsidRPr="0029255F" w:rsidP="005460AA" w14:paraId="3FECECEC" w14:textId="3F563C2A">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42,429,450</w:t>
            </w:r>
          </w:p>
        </w:tc>
      </w:tr>
      <w:tr w14:paraId="7DBBF032"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52EFA1A0" w14:textId="77777777">
            <w:pPr>
              <w:pStyle w:val="NoSpacing"/>
              <w:jc w:val="center"/>
              <w:rPr>
                <w:rFonts w:ascii="Arial" w:hAnsi="Arial" w:cs="Arial"/>
                <w:b/>
                <w:sz w:val="16"/>
                <w:szCs w:val="16"/>
              </w:rPr>
            </w:pPr>
            <w:r w:rsidRPr="0029255F">
              <w:rPr>
                <w:rFonts w:ascii="Arial" w:hAnsi="Arial" w:cs="Arial"/>
                <w:b/>
                <w:sz w:val="16"/>
                <w:szCs w:val="16"/>
              </w:rPr>
              <w:t>2</w:t>
            </w:r>
          </w:p>
        </w:tc>
        <w:tc>
          <w:tcPr>
            <w:tcW w:w="0" w:type="auto"/>
            <w:vAlign w:val="center"/>
          </w:tcPr>
          <w:p w:rsidR="005460AA" w:rsidRPr="0029255F" w:rsidP="005460AA" w14:paraId="4E185BC1" w14:textId="77777777">
            <w:pPr>
              <w:pStyle w:val="NoSpacing"/>
              <w:jc w:val="center"/>
              <w:rPr>
                <w:rFonts w:ascii="Arial" w:hAnsi="Arial" w:cs="Arial"/>
                <w:sz w:val="16"/>
                <w:szCs w:val="16"/>
              </w:rPr>
            </w:pPr>
            <w:r w:rsidRPr="0029255F">
              <w:rPr>
                <w:rFonts w:ascii="Arial" w:hAnsi="Arial" w:cs="Arial"/>
                <w:color w:val="222222"/>
                <w:sz w:val="16"/>
                <w:szCs w:val="16"/>
                <w:shd w:val="clear" w:color="auto" w:fill="FFFFFF"/>
              </w:rPr>
              <w:t>7007</w:t>
            </w:r>
          </w:p>
        </w:tc>
        <w:tc>
          <w:tcPr>
            <w:tcW w:w="0" w:type="auto"/>
            <w:vAlign w:val="center"/>
          </w:tcPr>
          <w:p w:rsidR="005460AA" w:rsidRPr="0029255F" w:rsidP="005460AA" w14:paraId="1784D2C8" w14:textId="3AE068F8">
            <w:pPr>
              <w:pStyle w:val="NoSpacing"/>
              <w:rPr>
                <w:rFonts w:ascii="Arial" w:hAnsi="Arial" w:cs="Arial"/>
                <w:sz w:val="16"/>
                <w:szCs w:val="16"/>
              </w:rPr>
            </w:pPr>
            <w:r w:rsidRPr="0029255F">
              <w:rPr>
                <w:rFonts w:ascii="Arial" w:hAnsi="Arial" w:cs="Arial"/>
                <w:sz w:val="16"/>
                <w:szCs w:val="16"/>
              </w:rPr>
              <w:t>Intent to Use Trademark/Service Mark Application (TEAS Plus)</w:t>
            </w:r>
          </w:p>
        </w:tc>
        <w:tc>
          <w:tcPr>
            <w:tcW w:w="0" w:type="auto"/>
            <w:shd w:val="clear" w:color="auto" w:fill="FFFFFF" w:themeFill="background1"/>
            <w:vAlign w:val="center"/>
          </w:tcPr>
          <w:p w:rsidR="005460AA" w:rsidRPr="0029255F" w:rsidP="005460AA" w14:paraId="5D970A10" w14:textId="74764805">
            <w:pPr>
              <w:pStyle w:val="NoSpacing"/>
              <w:jc w:val="right"/>
              <w:rPr>
                <w:rFonts w:ascii="Arial" w:hAnsi="Arial" w:cs="Arial"/>
                <w:sz w:val="16"/>
                <w:szCs w:val="16"/>
              </w:rPr>
            </w:pPr>
            <w:r>
              <w:rPr>
                <w:rFonts w:ascii="Arial" w:hAnsi="Arial" w:cs="Arial"/>
                <w:sz w:val="16"/>
                <w:szCs w:val="16"/>
              </w:rPr>
              <w:t>142,83</w:t>
            </w:r>
            <w:r w:rsidR="00301FA4">
              <w:rPr>
                <w:rFonts w:ascii="Arial" w:hAnsi="Arial" w:cs="Arial"/>
                <w:sz w:val="16"/>
                <w:szCs w:val="16"/>
              </w:rPr>
              <w:t>2</w:t>
            </w:r>
          </w:p>
        </w:tc>
        <w:tc>
          <w:tcPr>
            <w:tcW w:w="0" w:type="auto"/>
            <w:vAlign w:val="center"/>
          </w:tcPr>
          <w:p w:rsidR="005460AA" w:rsidRPr="0029255F" w:rsidP="005460AA" w14:paraId="0669E5A0" w14:textId="77777777">
            <w:pPr>
              <w:pStyle w:val="NoSpacing"/>
              <w:jc w:val="right"/>
              <w:rPr>
                <w:rFonts w:ascii="Arial" w:hAnsi="Arial" w:cs="Arial"/>
                <w:sz w:val="16"/>
                <w:szCs w:val="16"/>
              </w:rPr>
            </w:pPr>
            <w:r w:rsidRPr="0029255F">
              <w:rPr>
                <w:rFonts w:ascii="Arial" w:hAnsi="Arial" w:cs="Arial"/>
                <w:color w:val="222222"/>
                <w:sz w:val="16"/>
                <w:szCs w:val="16"/>
                <w:shd w:val="clear" w:color="auto" w:fill="FFFFFF"/>
              </w:rPr>
              <w:t>$250</w:t>
            </w:r>
          </w:p>
        </w:tc>
        <w:tc>
          <w:tcPr>
            <w:tcW w:w="0" w:type="auto"/>
            <w:vAlign w:val="center"/>
          </w:tcPr>
          <w:p w:rsidR="005460AA" w:rsidRPr="0029255F" w:rsidP="005460AA" w14:paraId="279AEE7D" w14:textId="18CC95A2">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35,708,</w:t>
            </w:r>
            <w:r w:rsidR="008D479A">
              <w:rPr>
                <w:rFonts w:ascii="Arial" w:hAnsi="Arial" w:cs="Arial"/>
                <w:sz w:val="16"/>
                <w:szCs w:val="16"/>
              </w:rPr>
              <w:t>000</w:t>
            </w:r>
          </w:p>
        </w:tc>
      </w:tr>
      <w:tr w14:paraId="01214353" w14:textId="43D8D57C" w:rsidTr="007F493D">
        <w:tblPrEx>
          <w:tblW w:w="0" w:type="auto"/>
          <w:tblInd w:w="115" w:type="dxa"/>
          <w:tblCellMar>
            <w:top w:w="0" w:type="dxa"/>
            <w:left w:w="108" w:type="dxa"/>
            <w:bottom w:w="0" w:type="dxa"/>
            <w:right w:w="108" w:type="dxa"/>
          </w:tblCellMar>
          <w:tblLook w:val="04A0"/>
        </w:tblPrEx>
        <w:tc>
          <w:tcPr>
            <w:tcW w:w="0" w:type="auto"/>
            <w:vAlign w:val="center"/>
          </w:tcPr>
          <w:p w:rsidR="004C04A3" w:rsidRPr="0029255F" w:rsidP="004C04A3" w14:paraId="2DFAB69C" w14:textId="052DD27B">
            <w:pPr>
              <w:pStyle w:val="NoSpacing"/>
              <w:jc w:val="center"/>
              <w:rPr>
                <w:rFonts w:ascii="Arial" w:hAnsi="Arial" w:cs="Arial"/>
                <w:b/>
                <w:sz w:val="16"/>
                <w:szCs w:val="16"/>
              </w:rPr>
            </w:pPr>
            <w:r w:rsidRPr="0029255F">
              <w:rPr>
                <w:rFonts w:ascii="Arial" w:hAnsi="Arial" w:cs="Arial"/>
                <w:b/>
                <w:sz w:val="16"/>
                <w:szCs w:val="16"/>
              </w:rPr>
              <w:t>2</w:t>
            </w:r>
          </w:p>
        </w:tc>
        <w:tc>
          <w:tcPr>
            <w:tcW w:w="0" w:type="auto"/>
            <w:vAlign w:val="center"/>
          </w:tcPr>
          <w:p w:rsidR="004C04A3" w:rsidRPr="0029255F" w:rsidP="004C04A3" w14:paraId="063C4FAC" w14:textId="28862627">
            <w:pPr>
              <w:pStyle w:val="NoSpacing"/>
              <w:jc w:val="center"/>
              <w:rPr>
                <w:rFonts w:ascii="Arial" w:hAnsi="Arial" w:cs="Arial"/>
                <w:sz w:val="16"/>
                <w:szCs w:val="16"/>
              </w:rPr>
            </w:pPr>
            <w:r w:rsidRPr="0029255F">
              <w:rPr>
                <w:rFonts w:ascii="Arial" w:hAnsi="Arial" w:cs="Arial"/>
                <w:sz w:val="16"/>
                <w:szCs w:val="16"/>
              </w:rPr>
              <w:t>6001</w:t>
            </w:r>
          </w:p>
        </w:tc>
        <w:tc>
          <w:tcPr>
            <w:tcW w:w="0" w:type="auto"/>
            <w:vAlign w:val="center"/>
          </w:tcPr>
          <w:p w:rsidR="004C04A3" w:rsidRPr="0029255F" w:rsidP="004C04A3" w14:paraId="52C93A85" w14:textId="6AC873DD">
            <w:pPr>
              <w:pStyle w:val="NoSpacing"/>
              <w:rPr>
                <w:rFonts w:ascii="Arial" w:hAnsi="Arial" w:cs="Arial"/>
                <w:sz w:val="16"/>
                <w:szCs w:val="16"/>
              </w:rPr>
            </w:pPr>
            <w:r w:rsidRPr="0029255F">
              <w:rPr>
                <w:rFonts w:ascii="Arial" w:hAnsi="Arial" w:cs="Arial"/>
                <w:sz w:val="16"/>
                <w:szCs w:val="16"/>
              </w:rPr>
              <w:t>Intent to Use Trademark/Service Mark Application (Paper)</w:t>
            </w:r>
          </w:p>
        </w:tc>
        <w:tc>
          <w:tcPr>
            <w:tcW w:w="0" w:type="auto"/>
            <w:shd w:val="clear" w:color="auto" w:fill="FFFFFF" w:themeFill="background1"/>
            <w:vAlign w:val="center"/>
          </w:tcPr>
          <w:p w:rsidR="004C04A3" w:rsidRPr="0029255F" w:rsidP="004C04A3" w14:paraId="0CD6F3A2" w14:textId="78B5E981">
            <w:pPr>
              <w:pStyle w:val="NoSpacing"/>
              <w:jc w:val="right"/>
              <w:rPr>
                <w:rFonts w:ascii="Arial" w:hAnsi="Arial" w:cs="Arial"/>
                <w:sz w:val="16"/>
                <w:szCs w:val="16"/>
              </w:rPr>
            </w:pPr>
            <w:r>
              <w:rPr>
                <w:rFonts w:ascii="Arial" w:hAnsi="Arial" w:cs="Arial"/>
                <w:sz w:val="16"/>
                <w:szCs w:val="16"/>
              </w:rPr>
              <w:t>1</w:t>
            </w:r>
          </w:p>
        </w:tc>
        <w:tc>
          <w:tcPr>
            <w:tcW w:w="0" w:type="auto"/>
            <w:vAlign w:val="center"/>
          </w:tcPr>
          <w:p w:rsidR="004C04A3" w:rsidRPr="0029255F" w:rsidP="004C04A3" w14:paraId="2D4D563C" w14:textId="4146D6F3">
            <w:pPr>
              <w:pStyle w:val="NoSpacing"/>
              <w:jc w:val="right"/>
              <w:rPr>
                <w:rFonts w:ascii="Arial" w:hAnsi="Arial" w:cs="Arial"/>
                <w:sz w:val="16"/>
                <w:szCs w:val="16"/>
              </w:rPr>
            </w:pPr>
            <w:r w:rsidRPr="0029255F">
              <w:rPr>
                <w:rFonts w:ascii="Arial" w:hAnsi="Arial" w:cs="Arial"/>
                <w:sz w:val="16"/>
                <w:szCs w:val="16"/>
              </w:rPr>
              <w:t>$750</w:t>
            </w:r>
          </w:p>
        </w:tc>
        <w:tc>
          <w:tcPr>
            <w:tcW w:w="0" w:type="auto"/>
            <w:vAlign w:val="center"/>
          </w:tcPr>
          <w:p w:rsidR="004C04A3" w:rsidRPr="0029255F" w:rsidP="004C04A3" w14:paraId="0AF2011C" w14:textId="68AEE5A1">
            <w:pPr>
              <w:pStyle w:val="NoSpacing"/>
              <w:jc w:val="right"/>
              <w:rPr>
                <w:rFonts w:ascii="Arial" w:hAnsi="Arial" w:cs="Arial"/>
                <w:sz w:val="16"/>
                <w:szCs w:val="16"/>
              </w:rPr>
            </w:pPr>
            <w:r w:rsidRPr="0029255F">
              <w:rPr>
                <w:rFonts w:ascii="Arial" w:hAnsi="Arial" w:cs="Arial"/>
                <w:sz w:val="16"/>
                <w:szCs w:val="16"/>
              </w:rPr>
              <w:t>$</w:t>
            </w:r>
            <w:r w:rsidR="00301FA4">
              <w:rPr>
                <w:rFonts w:ascii="Arial" w:hAnsi="Arial" w:cs="Arial"/>
                <w:sz w:val="16"/>
                <w:szCs w:val="16"/>
              </w:rPr>
              <w:t>750</w:t>
            </w:r>
          </w:p>
        </w:tc>
      </w:tr>
      <w:tr w14:paraId="3E8A8228"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74208ACF" w14:textId="77777777">
            <w:pPr>
              <w:pStyle w:val="NoSpacing"/>
              <w:jc w:val="center"/>
              <w:rPr>
                <w:rFonts w:ascii="Arial" w:hAnsi="Arial" w:cs="Arial"/>
                <w:b/>
                <w:sz w:val="16"/>
                <w:szCs w:val="16"/>
              </w:rPr>
            </w:pPr>
            <w:r w:rsidRPr="0029255F">
              <w:rPr>
                <w:rFonts w:ascii="Arial" w:hAnsi="Arial" w:cs="Arial"/>
                <w:b/>
                <w:sz w:val="16"/>
                <w:szCs w:val="16"/>
              </w:rPr>
              <w:t>3</w:t>
            </w:r>
          </w:p>
        </w:tc>
        <w:tc>
          <w:tcPr>
            <w:tcW w:w="0" w:type="auto"/>
            <w:vAlign w:val="center"/>
          </w:tcPr>
          <w:p w:rsidR="005460AA" w:rsidRPr="0029255F" w:rsidP="005460AA" w14:paraId="1F7A283B" w14:textId="77777777">
            <w:pPr>
              <w:pStyle w:val="NoSpacing"/>
              <w:jc w:val="center"/>
              <w:rPr>
                <w:rFonts w:ascii="Arial" w:hAnsi="Arial" w:cs="Arial"/>
                <w:sz w:val="16"/>
                <w:szCs w:val="16"/>
              </w:rPr>
            </w:pPr>
            <w:r w:rsidRPr="0029255F">
              <w:rPr>
                <w:rFonts w:ascii="Arial" w:hAnsi="Arial" w:cs="Arial"/>
                <w:color w:val="222222"/>
                <w:sz w:val="16"/>
                <w:szCs w:val="16"/>
              </w:rPr>
              <w:t>7009</w:t>
            </w:r>
          </w:p>
        </w:tc>
        <w:tc>
          <w:tcPr>
            <w:tcW w:w="0" w:type="auto"/>
            <w:vAlign w:val="center"/>
          </w:tcPr>
          <w:p w:rsidR="005460AA" w:rsidRPr="0029255F" w:rsidP="005460AA" w14:paraId="2C661635" w14:textId="43E3352A">
            <w:pPr>
              <w:pStyle w:val="NoSpacing"/>
              <w:rPr>
                <w:rFonts w:ascii="Arial" w:hAnsi="Arial" w:cs="Arial"/>
                <w:sz w:val="16"/>
                <w:szCs w:val="16"/>
              </w:rPr>
            </w:pPr>
            <w:r w:rsidRPr="0029255F">
              <w:rPr>
                <w:rFonts w:ascii="Arial" w:hAnsi="Arial" w:cs="Arial"/>
                <w:sz w:val="16"/>
                <w:szCs w:val="16"/>
              </w:rPr>
              <w:t>Applications for Registration of Trademark/Service Mark under 37 CFR 44 (TEAS Standard)</w:t>
            </w:r>
          </w:p>
        </w:tc>
        <w:tc>
          <w:tcPr>
            <w:tcW w:w="0" w:type="auto"/>
            <w:shd w:val="clear" w:color="auto" w:fill="FFFFFF" w:themeFill="background1"/>
            <w:vAlign w:val="center"/>
          </w:tcPr>
          <w:p w:rsidR="005460AA" w:rsidRPr="0029255F" w:rsidP="005460AA" w14:paraId="636EC0A0" w14:textId="2FB8A7BD">
            <w:pPr>
              <w:pStyle w:val="NoSpacing"/>
              <w:jc w:val="right"/>
              <w:rPr>
                <w:rFonts w:ascii="Arial" w:hAnsi="Arial" w:cs="Arial"/>
                <w:sz w:val="16"/>
                <w:szCs w:val="16"/>
              </w:rPr>
            </w:pPr>
            <w:r>
              <w:rPr>
                <w:rFonts w:ascii="Arial" w:hAnsi="Arial" w:cs="Arial"/>
                <w:sz w:val="16"/>
                <w:szCs w:val="16"/>
              </w:rPr>
              <w:t>18,632</w:t>
            </w:r>
          </w:p>
        </w:tc>
        <w:tc>
          <w:tcPr>
            <w:tcW w:w="0" w:type="auto"/>
            <w:vAlign w:val="center"/>
          </w:tcPr>
          <w:p w:rsidR="005460AA" w:rsidRPr="0029255F" w:rsidP="005460AA" w14:paraId="2AE09E02" w14:textId="77777777">
            <w:pPr>
              <w:pStyle w:val="NoSpacing"/>
              <w:jc w:val="right"/>
              <w:rPr>
                <w:rFonts w:ascii="Arial" w:hAnsi="Arial" w:cs="Arial"/>
                <w:sz w:val="16"/>
                <w:szCs w:val="16"/>
              </w:rPr>
            </w:pPr>
            <w:r w:rsidRPr="0029255F">
              <w:rPr>
                <w:rFonts w:ascii="Arial" w:hAnsi="Arial" w:cs="Arial"/>
                <w:sz w:val="16"/>
                <w:szCs w:val="16"/>
              </w:rPr>
              <w:t>$350</w:t>
            </w:r>
          </w:p>
        </w:tc>
        <w:tc>
          <w:tcPr>
            <w:tcW w:w="0" w:type="auto"/>
            <w:vAlign w:val="center"/>
          </w:tcPr>
          <w:p w:rsidR="005460AA" w:rsidRPr="0029255F" w:rsidP="005460AA" w14:paraId="061A6B14" w14:textId="3C641D07">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6,521,200</w:t>
            </w:r>
          </w:p>
        </w:tc>
      </w:tr>
      <w:tr w14:paraId="0E9103BB" w14:textId="77777777" w:rsidTr="007F493D">
        <w:tblPrEx>
          <w:tblW w:w="0" w:type="auto"/>
          <w:tblInd w:w="115" w:type="dxa"/>
          <w:tblCellMar>
            <w:top w:w="0" w:type="dxa"/>
            <w:left w:w="108" w:type="dxa"/>
            <w:bottom w:w="0" w:type="dxa"/>
            <w:right w:w="108" w:type="dxa"/>
          </w:tblCellMar>
          <w:tblLook w:val="04A0"/>
        </w:tblPrEx>
        <w:tc>
          <w:tcPr>
            <w:tcW w:w="0" w:type="auto"/>
            <w:vAlign w:val="center"/>
          </w:tcPr>
          <w:p w:rsidR="005460AA" w:rsidRPr="0029255F" w:rsidP="005460AA" w14:paraId="62B01298" w14:textId="77777777">
            <w:pPr>
              <w:pStyle w:val="NoSpacing"/>
              <w:jc w:val="center"/>
              <w:rPr>
                <w:rFonts w:ascii="Arial" w:hAnsi="Arial" w:cs="Arial"/>
                <w:b/>
                <w:sz w:val="16"/>
                <w:szCs w:val="16"/>
              </w:rPr>
            </w:pPr>
            <w:r w:rsidRPr="0029255F">
              <w:rPr>
                <w:rFonts w:ascii="Arial" w:hAnsi="Arial" w:cs="Arial"/>
                <w:b/>
                <w:sz w:val="16"/>
                <w:szCs w:val="16"/>
              </w:rPr>
              <w:t>3</w:t>
            </w:r>
          </w:p>
        </w:tc>
        <w:tc>
          <w:tcPr>
            <w:tcW w:w="0" w:type="auto"/>
            <w:vAlign w:val="center"/>
          </w:tcPr>
          <w:p w:rsidR="005460AA" w:rsidRPr="0029255F" w:rsidP="005460AA" w14:paraId="17C637CC" w14:textId="77777777">
            <w:pPr>
              <w:pStyle w:val="NoSpacing"/>
              <w:jc w:val="center"/>
              <w:rPr>
                <w:rFonts w:ascii="Arial" w:hAnsi="Arial" w:cs="Arial"/>
                <w:sz w:val="16"/>
                <w:szCs w:val="16"/>
              </w:rPr>
            </w:pPr>
            <w:r w:rsidRPr="0029255F">
              <w:rPr>
                <w:rFonts w:ascii="Arial" w:hAnsi="Arial" w:cs="Arial"/>
                <w:color w:val="222222"/>
                <w:sz w:val="16"/>
                <w:szCs w:val="16"/>
                <w:shd w:val="clear" w:color="auto" w:fill="FFFFFF"/>
              </w:rPr>
              <w:t>7007</w:t>
            </w:r>
          </w:p>
        </w:tc>
        <w:tc>
          <w:tcPr>
            <w:tcW w:w="0" w:type="auto"/>
            <w:vAlign w:val="center"/>
          </w:tcPr>
          <w:p w:rsidR="005460AA" w:rsidRPr="0029255F" w:rsidP="005460AA" w14:paraId="2A575A23" w14:textId="7E7B5935">
            <w:pPr>
              <w:pStyle w:val="NoSpacing"/>
              <w:rPr>
                <w:rFonts w:ascii="Arial" w:hAnsi="Arial" w:cs="Arial"/>
                <w:sz w:val="16"/>
                <w:szCs w:val="16"/>
              </w:rPr>
            </w:pPr>
            <w:r w:rsidRPr="0029255F">
              <w:rPr>
                <w:rFonts w:ascii="Arial" w:hAnsi="Arial" w:cs="Arial"/>
                <w:sz w:val="16"/>
                <w:szCs w:val="16"/>
              </w:rPr>
              <w:t>Applications for Registration of Trademark/Service Mark under 37 CFR 44 (TEAS Plus)</w:t>
            </w:r>
          </w:p>
        </w:tc>
        <w:tc>
          <w:tcPr>
            <w:tcW w:w="0" w:type="auto"/>
            <w:shd w:val="clear" w:color="auto" w:fill="FFFFFF" w:themeFill="background1"/>
            <w:vAlign w:val="center"/>
          </w:tcPr>
          <w:p w:rsidR="005460AA" w:rsidRPr="0029255F" w:rsidP="005460AA" w14:paraId="7429C010" w14:textId="29F815F2">
            <w:pPr>
              <w:pStyle w:val="NoSpacing"/>
              <w:jc w:val="right"/>
              <w:rPr>
                <w:rFonts w:ascii="Arial" w:hAnsi="Arial" w:cs="Arial"/>
                <w:sz w:val="16"/>
                <w:szCs w:val="16"/>
              </w:rPr>
            </w:pPr>
            <w:r>
              <w:rPr>
                <w:rFonts w:ascii="Arial" w:hAnsi="Arial" w:cs="Arial"/>
                <w:sz w:val="16"/>
                <w:szCs w:val="16"/>
              </w:rPr>
              <w:t>8,89</w:t>
            </w:r>
            <w:r w:rsidR="00301FA4">
              <w:rPr>
                <w:rFonts w:ascii="Arial" w:hAnsi="Arial" w:cs="Arial"/>
                <w:sz w:val="16"/>
                <w:szCs w:val="16"/>
              </w:rPr>
              <w:t>7</w:t>
            </w:r>
          </w:p>
        </w:tc>
        <w:tc>
          <w:tcPr>
            <w:tcW w:w="0" w:type="auto"/>
            <w:vAlign w:val="center"/>
          </w:tcPr>
          <w:p w:rsidR="005460AA" w:rsidRPr="0029255F" w:rsidP="005460AA" w14:paraId="00BA0D5E" w14:textId="77777777">
            <w:pPr>
              <w:pStyle w:val="NoSpacing"/>
              <w:jc w:val="right"/>
              <w:rPr>
                <w:rFonts w:ascii="Arial" w:hAnsi="Arial" w:cs="Arial"/>
                <w:sz w:val="16"/>
                <w:szCs w:val="16"/>
              </w:rPr>
            </w:pPr>
            <w:r w:rsidRPr="0029255F">
              <w:rPr>
                <w:rFonts w:ascii="Arial" w:hAnsi="Arial" w:cs="Arial"/>
                <w:color w:val="222222"/>
                <w:sz w:val="16"/>
                <w:szCs w:val="16"/>
                <w:shd w:val="clear" w:color="auto" w:fill="FFFFFF"/>
              </w:rPr>
              <w:t>$250</w:t>
            </w:r>
          </w:p>
        </w:tc>
        <w:tc>
          <w:tcPr>
            <w:tcW w:w="0" w:type="auto"/>
            <w:vAlign w:val="center"/>
          </w:tcPr>
          <w:p w:rsidR="005460AA" w:rsidRPr="0029255F" w:rsidP="005460AA" w14:paraId="7C9F83D2" w14:textId="09A0AF55">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2,224,</w:t>
            </w:r>
            <w:r w:rsidR="00301FA4">
              <w:rPr>
                <w:rFonts w:ascii="Arial" w:hAnsi="Arial" w:cs="Arial"/>
                <w:sz w:val="16"/>
                <w:szCs w:val="16"/>
              </w:rPr>
              <w:t>250</w:t>
            </w:r>
          </w:p>
        </w:tc>
      </w:tr>
      <w:tr w14:paraId="284B621F" w14:textId="2A6A9F2F" w:rsidTr="007F493D">
        <w:tblPrEx>
          <w:tblW w:w="0" w:type="auto"/>
          <w:tblInd w:w="115" w:type="dxa"/>
          <w:tblCellMar>
            <w:top w:w="0" w:type="dxa"/>
            <w:left w:w="108" w:type="dxa"/>
            <w:bottom w:w="0" w:type="dxa"/>
            <w:right w:w="108" w:type="dxa"/>
          </w:tblCellMar>
          <w:tblLook w:val="04A0"/>
        </w:tblPrEx>
        <w:tc>
          <w:tcPr>
            <w:tcW w:w="0" w:type="auto"/>
            <w:vAlign w:val="center"/>
          </w:tcPr>
          <w:p w:rsidR="004C04A3" w:rsidRPr="0029255F" w:rsidP="004C04A3" w14:paraId="6C48E649" w14:textId="666DE917">
            <w:pPr>
              <w:pStyle w:val="NoSpacing"/>
              <w:jc w:val="center"/>
              <w:rPr>
                <w:rFonts w:ascii="Arial" w:hAnsi="Arial" w:cs="Arial"/>
                <w:b/>
                <w:sz w:val="16"/>
                <w:szCs w:val="16"/>
              </w:rPr>
            </w:pPr>
            <w:r w:rsidRPr="0029255F">
              <w:rPr>
                <w:rFonts w:ascii="Arial" w:hAnsi="Arial" w:cs="Arial"/>
                <w:b/>
                <w:sz w:val="16"/>
                <w:szCs w:val="16"/>
              </w:rPr>
              <w:t>3</w:t>
            </w:r>
          </w:p>
        </w:tc>
        <w:tc>
          <w:tcPr>
            <w:tcW w:w="0" w:type="auto"/>
            <w:vAlign w:val="center"/>
          </w:tcPr>
          <w:p w:rsidR="004C04A3" w:rsidRPr="0029255F" w:rsidP="004C04A3" w14:paraId="43B7780E" w14:textId="44DACE5A">
            <w:pPr>
              <w:pStyle w:val="NoSpacing"/>
              <w:jc w:val="center"/>
              <w:rPr>
                <w:rFonts w:ascii="Arial" w:hAnsi="Arial" w:cs="Arial"/>
                <w:sz w:val="16"/>
                <w:szCs w:val="16"/>
              </w:rPr>
            </w:pPr>
            <w:r w:rsidRPr="0029255F">
              <w:rPr>
                <w:rFonts w:ascii="Arial" w:hAnsi="Arial" w:cs="Arial"/>
                <w:sz w:val="16"/>
                <w:szCs w:val="16"/>
              </w:rPr>
              <w:t>6001</w:t>
            </w:r>
          </w:p>
        </w:tc>
        <w:tc>
          <w:tcPr>
            <w:tcW w:w="0" w:type="auto"/>
            <w:vAlign w:val="center"/>
          </w:tcPr>
          <w:p w:rsidR="004C04A3" w:rsidRPr="0029255F" w:rsidP="004C04A3" w14:paraId="70857C89" w14:textId="65C58FD8">
            <w:pPr>
              <w:pStyle w:val="NoSpacing"/>
              <w:rPr>
                <w:rFonts w:ascii="Arial" w:hAnsi="Arial" w:cs="Arial"/>
                <w:sz w:val="16"/>
                <w:szCs w:val="16"/>
              </w:rPr>
            </w:pPr>
            <w:r w:rsidRPr="0029255F">
              <w:rPr>
                <w:rFonts w:ascii="Arial" w:hAnsi="Arial" w:cs="Arial"/>
                <w:sz w:val="16"/>
                <w:szCs w:val="16"/>
              </w:rPr>
              <w:t>Applications for Registration of Trademark/Service Mark under 44 (Paper)</w:t>
            </w:r>
          </w:p>
        </w:tc>
        <w:tc>
          <w:tcPr>
            <w:tcW w:w="0" w:type="auto"/>
            <w:shd w:val="clear" w:color="auto" w:fill="FFFFFF" w:themeFill="background1"/>
            <w:vAlign w:val="center"/>
          </w:tcPr>
          <w:p w:rsidR="004C04A3" w:rsidRPr="0029255F" w:rsidP="004C04A3" w14:paraId="4C07909A" w14:textId="2D6EB550">
            <w:pPr>
              <w:pStyle w:val="NoSpacing"/>
              <w:jc w:val="right"/>
              <w:rPr>
                <w:rFonts w:ascii="Arial" w:hAnsi="Arial" w:cs="Arial"/>
                <w:sz w:val="16"/>
                <w:szCs w:val="16"/>
              </w:rPr>
            </w:pPr>
            <w:r>
              <w:rPr>
                <w:rFonts w:ascii="Arial" w:hAnsi="Arial" w:cs="Arial"/>
                <w:sz w:val="16"/>
                <w:szCs w:val="16"/>
              </w:rPr>
              <w:t>1</w:t>
            </w:r>
          </w:p>
        </w:tc>
        <w:tc>
          <w:tcPr>
            <w:tcW w:w="0" w:type="auto"/>
            <w:vAlign w:val="center"/>
          </w:tcPr>
          <w:p w:rsidR="004C04A3" w:rsidRPr="0029255F" w:rsidP="004C04A3" w14:paraId="59432F19" w14:textId="345D0BE5">
            <w:pPr>
              <w:pStyle w:val="NoSpacing"/>
              <w:jc w:val="right"/>
              <w:rPr>
                <w:rFonts w:ascii="Arial" w:hAnsi="Arial" w:cs="Arial"/>
                <w:sz w:val="16"/>
                <w:szCs w:val="16"/>
              </w:rPr>
            </w:pPr>
            <w:r w:rsidRPr="0029255F">
              <w:rPr>
                <w:rFonts w:ascii="Arial" w:hAnsi="Arial" w:cs="Arial"/>
                <w:sz w:val="16"/>
                <w:szCs w:val="16"/>
              </w:rPr>
              <w:t>$750</w:t>
            </w:r>
          </w:p>
        </w:tc>
        <w:tc>
          <w:tcPr>
            <w:tcW w:w="0" w:type="auto"/>
            <w:vAlign w:val="center"/>
          </w:tcPr>
          <w:p w:rsidR="004C04A3" w:rsidRPr="0029255F" w:rsidP="004C04A3" w14:paraId="0172B30B" w14:textId="34506D03">
            <w:pPr>
              <w:pStyle w:val="NoSpacing"/>
              <w:jc w:val="right"/>
              <w:rPr>
                <w:rFonts w:ascii="Arial" w:hAnsi="Arial" w:cs="Arial"/>
                <w:sz w:val="16"/>
                <w:szCs w:val="16"/>
              </w:rPr>
            </w:pPr>
            <w:r w:rsidRPr="0029255F">
              <w:rPr>
                <w:rFonts w:ascii="Arial" w:hAnsi="Arial" w:cs="Arial"/>
                <w:sz w:val="16"/>
                <w:szCs w:val="16"/>
              </w:rPr>
              <w:t>$</w:t>
            </w:r>
            <w:r w:rsidR="00301FA4">
              <w:rPr>
                <w:rFonts w:ascii="Arial" w:hAnsi="Arial" w:cs="Arial"/>
                <w:sz w:val="16"/>
                <w:szCs w:val="16"/>
              </w:rPr>
              <w:t>750</w:t>
            </w:r>
          </w:p>
        </w:tc>
      </w:tr>
      <w:tr w14:paraId="609265EC" w14:textId="77777777" w:rsidTr="001367D0">
        <w:tblPrEx>
          <w:tblW w:w="0" w:type="auto"/>
          <w:tblInd w:w="115" w:type="dxa"/>
          <w:tblCellMar>
            <w:top w:w="0" w:type="dxa"/>
            <w:left w:w="108" w:type="dxa"/>
            <w:bottom w:w="0" w:type="dxa"/>
            <w:right w:w="108" w:type="dxa"/>
          </w:tblCellMar>
          <w:tblLook w:val="04A0"/>
        </w:tblPrEx>
        <w:tc>
          <w:tcPr>
            <w:tcW w:w="0" w:type="auto"/>
          </w:tcPr>
          <w:p w:rsidR="005460AA" w:rsidRPr="0029255F" w:rsidP="005460AA" w14:paraId="6F0010C8" w14:textId="77777777">
            <w:pPr>
              <w:pStyle w:val="NoSpacing"/>
              <w:jc w:val="center"/>
              <w:rPr>
                <w:rFonts w:ascii="Arial" w:hAnsi="Arial" w:cs="Arial"/>
                <w:b/>
                <w:sz w:val="16"/>
                <w:szCs w:val="16"/>
              </w:rPr>
            </w:pPr>
          </w:p>
        </w:tc>
        <w:tc>
          <w:tcPr>
            <w:tcW w:w="0" w:type="auto"/>
          </w:tcPr>
          <w:p w:rsidR="005460AA" w:rsidRPr="0029255F" w:rsidP="005460AA" w14:paraId="7090C5F9" w14:textId="77777777">
            <w:pPr>
              <w:pStyle w:val="NoSpacing"/>
              <w:rPr>
                <w:rFonts w:ascii="Arial" w:hAnsi="Arial" w:cs="Arial"/>
                <w:b/>
                <w:sz w:val="16"/>
                <w:szCs w:val="16"/>
              </w:rPr>
            </w:pPr>
          </w:p>
        </w:tc>
        <w:tc>
          <w:tcPr>
            <w:tcW w:w="0" w:type="auto"/>
            <w:vAlign w:val="center"/>
          </w:tcPr>
          <w:p w:rsidR="005460AA" w:rsidRPr="0029255F" w:rsidP="005460AA" w14:paraId="7D07C6AF" w14:textId="0F8F8087">
            <w:pPr>
              <w:pStyle w:val="NoSpacing"/>
              <w:rPr>
                <w:rFonts w:ascii="Arial" w:hAnsi="Arial" w:cs="Arial"/>
                <w:b/>
                <w:sz w:val="16"/>
                <w:szCs w:val="16"/>
              </w:rPr>
            </w:pPr>
            <w:r w:rsidRPr="0029255F">
              <w:rPr>
                <w:rFonts w:ascii="Arial" w:hAnsi="Arial" w:cs="Arial"/>
                <w:b/>
                <w:sz w:val="16"/>
                <w:szCs w:val="16"/>
              </w:rPr>
              <w:t>Total</w:t>
            </w:r>
            <w:r>
              <w:rPr>
                <w:rFonts w:ascii="Arial" w:hAnsi="Arial" w:cs="Arial"/>
                <w:b/>
                <w:sz w:val="16"/>
                <w:szCs w:val="16"/>
              </w:rPr>
              <w:t>s</w:t>
            </w:r>
          </w:p>
        </w:tc>
        <w:tc>
          <w:tcPr>
            <w:tcW w:w="0" w:type="auto"/>
          </w:tcPr>
          <w:p w:rsidR="005460AA" w:rsidRPr="0029255F" w:rsidP="005460AA" w14:paraId="2E5E10B3" w14:textId="56D4197D">
            <w:pPr>
              <w:pStyle w:val="NoSpacing"/>
              <w:jc w:val="right"/>
              <w:rPr>
                <w:rFonts w:ascii="Arial" w:hAnsi="Arial" w:cs="Arial"/>
                <w:b/>
                <w:sz w:val="16"/>
                <w:szCs w:val="16"/>
              </w:rPr>
            </w:pPr>
            <w:r>
              <w:rPr>
                <w:rFonts w:ascii="Arial" w:hAnsi="Arial" w:cs="Arial"/>
                <w:b/>
                <w:sz w:val="16"/>
                <w:szCs w:val="16"/>
              </w:rPr>
              <w:t>581,377</w:t>
            </w:r>
          </w:p>
        </w:tc>
        <w:tc>
          <w:tcPr>
            <w:tcW w:w="0" w:type="auto"/>
            <w:vAlign w:val="center"/>
          </w:tcPr>
          <w:p w:rsidR="005460AA" w:rsidRPr="0029255F" w:rsidP="005460AA" w14:paraId="69B376DF" w14:textId="1342018A">
            <w:pPr>
              <w:pStyle w:val="NoSpacing"/>
              <w:jc w:val="right"/>
              <w:rPr>
                <w:rFonts w:ascii="Arial" w:hAnsi="Arial" w:cs="Arial"/>
                <w:b/>
                <w:sz w:val="16"/>
                <w:szCs w:val="16"/>
              </w:rPr>
            </w:pPr>
            <w:r w:rsidRPr="00EA6368">
              <w:rPr>
                <w:rFonts w:ascii="Arial" w:hAnsi="Arial" w:cs="Arial"/>
                <w:b/>
                <w:sz w:val="16"/>
                <w:szCs w:val="16"/>
              </w:rPr>
              <w:t>- - -</w:t>
            </w:r>
          </w:p>
        </w:tc>
        <w:tc>
          <w:tcPr>
            <w:tcW w:w="0" w:type="auto"/>
            <w:vAlign w:val="center"/>
          </w:tcPr>
          <w:p w:rsidR="005460AA" w:rsidRPr="0029255F" w:rsidP="005460AA" w14:paraId="24E42CAB" w14:textId="109701D3">
            <w:pPr>
              <w:pStyle w:val="NoSpacing"/>
              <w:jc w:val="right"/>
              <w:rPr>
                <w:rFonts w:ascii="Arial" w:hAnsi="Arial" w:cs="Arial"/>
                <w:b/>
                <w:sz w:val="16"/>
                <w:szCs w:val="16"/>
              </w:rPr>
            </w:pPr>
            <w:r w:rsidRPr="0029255F">
              <w:rPr>
                <w:rFonts w:ascii="Arial" w:hAnsi="Arial" w:cs="Arial"/>
                <w:b/>
                <w:sz w:val="16"/>
                <w:szCs w:val="16"/>
              </w:rPr>
              <w:t>$</w:t>
            </w:r>
            <w:r>
              <w:rPr>
                <w:rFonts w:ascii="Arial" w:hAnsi="Arial" w:cs="Arial"/>
                <w:b/>
                <w:sz w:val="16"/>
                <w:szCs w:val="16"/>
              </w:rPr>
              <w:t>166,52</w:t>
            </w:r>
            <w:r w:rsidR="00301FA4">
              <w:rPr>
                <w:rFonts w:ascii="Arial" w:hAnsi="Arial" w:cs="Arial"/>
                <w:b/>
                <w:sz w:val="16"/>
                <w:szCs w:val="16"/>
              </w:rPr>
              <w:t>3,050</w:t>
            </w:r>
          </w:p>
        </w:tc>
      </w:tr>
    </w:tbl>
    <w:p w:rsidR="0065523E" w:rsidP="00636EDA" w14:paraId="1D88E974" w14:textId="284FECA0">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2E732C" w:rsidRPr="002E732C" w:rsidP="00636EDA" w14:paraId="1D3580AE" w14:textId="7EED131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Pr>
          <w:rFonts w:ascii="Arial" w:hAnsi="Arial"/>
          <w:u w:val="single"/>
        </w:rPr>
        <w:t>Processing Fees</w:t>
      </w:r>
    </w:p>
    <w:p w:rsidR="002E732C" w:rsidP="00636EDA" w14:paraId="2C588F1D" w14:textId="68019FA9">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2E732C" w:rsidP="002E732C" w14:paraId="39FAD36E" w14:textId="1262766C">
      <w:pPr>
        <w:pStyle w:val="NoSpacing"/>
        <w:jc w:val="both"/>
        <w:rPr>
          <w:rFonts w:ascii="Arial" w:hAnsi="Arial" w:cs="Arial"/>
          <w:sz w:val="24"/>
        </w:rPr>
      </w:pPr>
      <w:r>
        <w:rPr>
          <w:rFonts w:ascii="Arial" w:hAnsi="Arial" w:cs="Arial"/>
          <w:sz w:val="24"/>
        </w:rPr>
        <w:t xml:space="preserve">The USPTO charges a processing fee of $100 per class for TEAS Plus applications that do not meet the TEAS Plus filing requirements. The total processing fees associated with this information collection can vary depending on the number of classes in each application. </w:t>
      </w:r>
    </w:p>
    <w:p w:rsidR="002E732C" w:rsidRPr="004F5314" w:rsidP="002E732C" w14:paraId="00550523" w14:textId="77777777">
      <w:pPr>
        <w:pStyle w:val="NoSpacing"/>
        <w:jc w:val="both"/>
        <w:rPr>
          <w:rFonts w:ascii="Arial" w:hAnsi="Arial" w:cs="Arial"/>
          <w:sz w:val="28"/>
          <w:szCs w:val="24"/>
        </w:rPr>
      </w:pPr>
    </w:p>
    <w:p w:rsidR="004C04A3" w:rsidRPr="004F5314" w:rsidP="004C04A3" w14:paraId="274026A3" w14:textId="51B49EF4">
      <w:pPr>
        <w:pStyle w:val="NoSpacing"/>
        <w:rPr>
          <w:rFonts w:ascii="Arial" w:hAnsi="Arial" w:cs="Arial"/>
          <w:sz w:val="24"/>
          <w:szCs w:val="24"/>
        </w:rPr>
      </w:pPr>
      <w:r w:rsidRPr="004F5314">
        <w:rPr>
          <w:rFonts w:ascii="Arial" w:hAnsi="Arial" w:cs="Arial"/>
          <w:sz w:val="24"/>
          <w:szCs w:val="24"/>
        </w:rPr>
        <w:t>The total processing fees shown in the table below reflect the minimum processing fees associated with this information collection.</w:t>
      </w:r>
    </w:p>
    <w:p w:rsidR="002E732C" w:rsidP="002E732C" w14:paraId="7285CF9C" w14:textId="77777777">
      <w:pPr>
        <w:pStyle w:val="NoSpacing"/>
        <w:ind w:firstLine="720"/>
        <w:jc w:val="both"/>
        <w:rPr>
          <w:rFonts w:ascii="Arial" w:hAnsi="Arial" w:cs="Arial"/>
          <w:sz w:val="24"/>
        </w:rPr>
      </w:pPr>
    </w:p>
    <w:p w:rsidR="002E732C" w:rsidRPr="002E732C" w:rsidP="002E732C" w14:paraId="71478936" w14:textId="5A7BBD0E">
      <w:pPr>
        <w:pStyle w:val="NoSpacing"/>
        <w:rPr>
          <w:rFonts w:ascii="Arial" w:hAnsi="Arial" w:cs="Arial"/>
          <w:b/>
          <w:bCs/>
          <w:sz w:val="20"/>
          <w:szCs w:val="20"/>
        </w:rPr>
      </w:pPr>
      <w:r w:rsidRPr="002E732C">
        <w:rPr>
          <w:rFonts w:ascii="Arial" w:hAnsi="Arial" w:cs="Arial"/>
          <w:b/>
          <w:bCs/>
          <w:sz w:val="20"/>
          <w:szCs w:val="20"/>
        </w:rPr>
        <w:t xml:space="preserve">Table </w:t>
      </w:r>
      <w:r>
        <w:rPr>
          <w:rFonts w:ascii="Arial" w:hAnsi="Arial" w:cs="Arial"/>
          <w:b/>
          <w:bCs/>
          <w:sz w:val="20"/>
          <w:szCs w:val="20"/>
        </w:rPr>
        <w:t>5</w:t>
      </w:r>
      <w:r w:rsidRPr="002E732C">
        <w:rPr>
          <w:rFonts w:ascii="Arial" w:hAnsi="Arial" w:cs="Arial"/>
          <w:b/>
          <w:bCs/>
          <w:sz w:val="20"/>
          <w:szCs w:val="20"/>
        </w:rPr>
        <w:t xml:space="preserve">:  Processing Fees </w:t>
      </w:r>
    </w:p>
    <w:tbl>
      <w:tblPr>
        <w:tblStyle w:val="TableGrid"/>
        <w:tblW w:w="0" w:type="auto"/>
        <w:tblLook w:val="04A0"/>
      </w:tblPr>
      <w:tblGrid>
        <w:gridCol w:w="681"/>
        <w:gridCol w:w="4771"/>
        <w:gridCol w:w="1695"/>
        <w:gridCol w:w="786"/>
        <w:gridCol w:w="1417"/>
      </w:tblGrid>
      <w:tr w14:paraId="1AC3442D" w14:textId="77777777" w:rsidTr="004645A7">
        <w:tblPrEx>
          <w:tblW w:w="0" w:type="auto"/>
          <w:tblLook w:val="04A0"/>
        </w:tblPrEx>
        <w:tc>
          <w:tcPr>
            <w:tcW w:w="0" w:type="auto"/>
            <w:shd w:val="clear" w:color="auto" w:fill="B8CCE4" w:themeFill="accent1" w:themeFillTint="66"/>
          </w:tcPr>
          <w:p w:rsidR="002E732C" w:rsidRPr="0029255F" w:rsidP="004645A7" w14:paraId="6067BFE5" w14:textId="77777777">
            <w:pPr>
              <w:pStyle w:val="NoSpacing"/>
              <w:jc w:val="center"/>
              <w:rPr>
                <w:rFonts w:ascii="Arial" w:hAnsi="Arial" w:cs="Arial"/>
                <w:b/>
                <w:sz w:val="16"/>
                <w:szCs w:val="16"/>
              </w:rPr>
            </w:pPr>
            <w:r w:rsidRPr="0029255F">
              <w:rPr>
                <w:rFonts w:ascii="Arial" w:hAnsi="Arial" w:cs="Arial"/>
                <w:b/>
                <w:sz w:val="16"/>
                <w:szCs w:val="16"/>
              </w:rPr>
              <w:t>Item No.</w:t>
            </w:r>
          </w:p>
        </w:tc>
        <w:tc>
          <w:tcPr>
            <w:tcW w:w="0" w:type="auto"/>
            <w:shd w:val="clear" w:color="auto" w:fill="B8CCE4" w:themeFill="accent1" w:themeFillTint="66"/>
          </w:tcPr>
          <w:p w:rsidR="002E732C" w:rsidRPr="0029255F" w:rsidP="004645A7" w14:paraId="0739A7F6" w14:textId="77777777">
            <w:pPr>
              <w:pStyle w:val="NoSpacing"/>
              <w:jc w:val="center"/>
              <w:rPr>
                <w:rFonts w:ascii="Arial" w:hAnsi="Arial" w:cs="Arial"/>
                <w:b/>
                <w:sz w:val="16"/>
                <w:szCs w:val="16"/>
              </w:rPr>
            </w:pPr>
            <w:r w:rsidRPr="0029255F">
              <w:rPr>
                <w:rFonts w:ascii="Arial" w:hAnsi="Arial" w:cs="Arial"/>
                <w:b/>
                <w:sz w:val="16"/>
                <w:szCs w:val="16"/>
              </w:rPr>
              <w:t>Item</w:t>
            </w:r>
          </w:p>
        </w:tc>
        <w:tc>
          <w:tcPr>
            <w:tcW w:w="0" w:type="auto"/>
            <w:shd w:val="clear" w:color="auto" w:fill="B8CCE4" w:themeFill="accent1" w:themeFillTint="66"/>
            <w:vAlign w:val="center"/>
          </w:tcPr>
          <w:p w:rsidR="002E732C" w:rsidRPr="0029255F" w:rsidP="004645A7" w14:paraId="49ED2DD5" w14:textId="77777777">
            <w:pPr>
              <w:pStyle w:val="NoSpacing"/>
              <w:jc w:val="center"/>
              <w:rPr>
                <w:rFonts w:ascii="Arial" w:hAnsi="Arial" w:cs="Arial"/>
                <w:b/>
                <w:sz w:val="16"/>
                <w:szCs w:val="16"/>
              </w:rPr>
            </w:pPr>
            <w:r w:rsidRPr="0029255F">
              <w:rPr>
                <w:rFonts w:ascii="Arial" w:hAnsi="Arial" w:cs="Arial"/>
                <w:b/>
                <w:sz w:val="16"/>
                <w:szCs w:val="16"/>
              </w:rPr>
              <w:t>Estimated Annual Responses</w:t>
            </w:r>
          </w:p>
          <w:p w:rsidR="002E732C" w:rsidRPr="0029255F" w:rsidP="004645A7" w14:paraId="2B041753" w14:textId="77777777">
            <w:pPr>
              <w:pStyle w:val="NoSpacing"/>
              <w:jc w:val="center"/>
              <w:rPr>
                <w:rFonts w:ascii="Arial" w:hAnsi="Arial" w:cs="Arial"/>
                <w:b/>
                <w:sz w:val="16"/>
                <w:szCs w:val="16"/>
              </w:rPr>
            </w:pPr>
          </w:p>
          <w:p w:rsidR="002E732C" w:rsidRPr="0029255F" w:rsidP="004645A7" w14:paraId="56FFA7EA" w14:textId="77777777">
            <w:pPr>
              <w:pStyle w:val="NoSpacing"/>
              <w:jc w:val="center"/>
              <w:rPr>
                <w:rFonts w:ascii="Arial" w:hAnsi="Arial" w:cs="Arial"/>
                <w:b/>
                <w:sz w:val="16"/>
                <w:szCs w:val="16"/>
              </w:rPr>
            </w:pPr>
            <w:r w:rsidRPr="0029255F">
              <w:rPr>
                <w:rFonts w:ascii="Arial" w:hAnsi="Arial" w:cs="Arial"/>
                <w:b/>
                <w:sz w:val="16"/>
                <w:szCs w:val="16"/>
              </w:rPr>
              <w:t>(a)</w:t>
            </w:r>
          </w:p>
        </w:tc>
        <w:tc>
          <w:tcPr>
            <w:tcW w:w="0" w:type="auto"/>
            <w:shd w:val="clear" w:color="auto" w:fill="B8CCE4" w:themeFill="accent1" w:themeFillTint="66"/>
          </w:tcPr>
          <w:p w:rsidR="002E732C" w:rsidRPr="0029255F" w:rsidP="004645A7" w14:paraId="28D990E7" w14:textId="77777777">
            <w:pPr>
              <w:pStyle w:val="NoSpacing"/>
              <w:jc w:val="center"/>
              <w:rPr>
                <w:rFonts w:ascii="Arial" w:hAnsi="Arial" w:cs="Arial"/>
                <w:b/>
                <w:sz w:val="16"/>
                <w:szCs w:val="16"/>
              </w:rPr>
            </w:pPr>
            <w:r w:rsidRPr="0029255F">
              <w:rPr>
                <w:rFonts w:ascii="Arial" w:hAnsi="Arial" w:cs="Arial"/>
                <w:b/>
                <w:sz w:val="16"/>
                <w:szCs w:val="16"/>
              </w:rPr>
              <w:t>Filing Fee</w:t>
            </w:r>
          </w:p>
          <w:p w:rsidR="002E732C" w:rsidRPr="0029255F" w:rsidP="004645A7" w14:paraId="3D98C00A" w14:textId="77777777">
            <w:pPr>
              <w:pStyle w:val="NoSpacing"/>
              <w:jc w:val="center"/>
              <w:rPr>
                <w:rFonts w:ascii="Arial" w:hAnsi="Arial" w:cs="Arial"/>
                <w:b/>
                <w:sz w:val="16"/>
                <w:szCs w:val="16"/>
              </w:rPr>
            </w:pPr>
            <w:r w:rsidRPr="0029255F">
              <w:rPr>
                <w:rFonts w:ascii="Arial" w:hAnsi="Arial" w:cs="Arial"/>
                <w:b/>
                <w:sz w:val="16"/>
                <w:szCs w:val="16"/>
              </w:rPr>
              <w:t>($)</w:t>
            </w:r>
          </w:p>
          <w:p w:rsidR="002E732C" w:rsidRPr="0029255F" w:rsidP="004645A7" w14:paraId="280C1C79" w14:textId="77777777">
            <w:pPr>
              <w:pStyle w:val="NoSpacing"/>
              <w:jc w:val="center"/>
              <w:rPr>
                <w:rFonts w:ascii="Arial" w:hAnsi="Arial" w:cs="Arial"/>
                <w:b/>
                <w:sz w:val="16"/>
                <w:szCs w:val="16"/>
              </w:rPr>
            </w:pPr>
          </w:p>
          <w:p w:rsidR="002E732C" w:rsidRPr="0029255F" w:rsidP="004645A7" w14:paraId="73AD0374" w14:textId="77777777">
            <w:pPr>
              <w:pStyle w:val="NoSpacing"/>
              <w:jc w:val="center"/>
              <w:rPr>
                <w:rFonts w:ascii="Arial" w:hAnsi="Arial" w:cs="Arial"/>
                <w:b/>
                <w:sz w:val="16"/>
                <w:szCs w:val="16"/>
              </w:rPr>
            </w:pPr>
            <w:r w:rsidRPr="0029255F">
              <w:rPr>
                <w:rFonts w:ascii="Arial" w:hAnsi="Arial" w:cs="Arial"/>
                <w:b/>
                <w:sz w:val="16"/>
                <w:szCs w:val="16"/>
              </w:rPr>
              <w:t>(b)</w:t>
            </w:r>
          </w:p>
        </w:tc>
        <w:tc>
          <w:tcPr>
            <w:tcW w:w="0" w:type="auto"/>
            <w:shd w:val="clear" w:color="auto" w:fill="B8CCE4" w:themeFill="accent1" w:themeFillTint="66"/>
          </w:tcPr>
          <w:p w:rsidR="002E732C" w:rsidRPr="0029255F" w:rsidP="004645A7" w14:paraId="4F6A6D81" w14:textId="77777777">
            <w:pPr>
              <w:pStyle w:val="NoSpacing"/>
              <w:jc w:val="center"/>
              <w:rPr>
                <w:rFonts w:ascii="Arial" w:hAnsi="Arial" w:cs="Arial"/>
                <w:b/>
                <w:sz w:val="16"/>
                <w:szCs w:val="16"/>
              </w:rPr>
            </w:pPr>
            <w:r w:rsidRPr="0029255F">
              <w:rPr>
                <w:rFonts w:ascii="Arial" w:hAnsi="Arial" w:cs="Arial"/>
                <w:b/>
                <w:sz w:val="16"/>
                <w:szCs w:val="16"/>
              </w:rPr>
              <w:t>Non-hourly Cost Burden</w:t>
            </w:r>
          </w:p>
          <w:p w:rsidR="002E732C" w:rsidRPr="0029255F" w:rsidP="004645A7" w14:paraId="40F7CB26" w14:textId="77777777">
            <w:pPr>
              <w:pStyle w:val="NoSpacing"/>
              <w:jc w:val="center"/>
              <w:rPr>
                <w:rFonts w:ascii="Arial" w:hAnsi="Arial" w:cs="Arial"/>
                <w:b/>
                <w:sz w:val="16"/>
                <w:szCs w:val="16"/>
              </w:rPr>
            </w:pPr>
          </w:p>
          <w:p w:rsidR="002E732C" w:rsidRPr="0029255F" w:rsidP="004645A7" w14:paraId="7D39501C" w14:textId="77777777">
            <w:pPr>
              <w:pStyle w:val="NoSpacing"/>
              <w:jc w:val="center"/>
              <w:rPr>
                <w:rFonts w:ascii="Arial" w:hAnsi="Arial" w:cs="Arial"/>
                <w:b/>
                <w:sz w:val="16"/>
                <w:szCs w:val="16"/>
              </w:rPr>
            </w:pPr>
            <w:r w:rsidRPr="0029255F">
              <w:rPr>
                <w:rFonts w:ascii="Arial" w:hAnsi="Arial" w:cs="Arial"/>
                <w:b/>
                <w:sz w:val="16"/>
                <w:szCs w:val="16"/>
              </w:rPr>
              <w:t>(a) x (b) = (c)</w:t>
            </w:r>
          </w:p>
        </w:tc>
      </w:tr>
      <w:tr w14:paraId="3D0ACA3C" w14:textId="77777777" w:rsidTr="004645A7">
        <w:tblPrEx>
          <w:tblW w:w="0" w:type="auto"/>
          <w:tblLook w:val="04A0"/>
        </w:tblPrEx>
        <w:tc>
          <w:tcPr>
            <w:tcW w:w="0" w:type="auto"/>
            <w:vAlign w:val="center"/>
          </w:tcPr>
          <w:p w:rsidR="005460AA" w:rsidRPr="0029255F" w:rsidP="005460AA" w14:paraId="501B2B84" w14:textId="1942D86D">
            <w:pPr>
              <w:pStyle w:val="NoSpacing"/>
              <w:jc w:val="center"/>
              <w:rPr>
                <w:rFonts w:ascii="Arial" w:hAnsi="Arial" w:cs="Arial"/>
                <w:b/>
                <w:sz w:val="16"/>
                <w:szCs w:val="16"/>
              </w:rPr>
            </w:pPr>
            <w:r w:rsidRPr="0029255F">
              <w:rPr>
                <w:rFonts w:ascii="Arial" w:hAnsi="Arial" w:cs="Arial"/>
                <w:b/>
                <w:sz w:val="16"/>
                <w:szCs w:val="16"/>
              </w:rPr>
              <w:t>1</w:t>
            </w:r>
            <w:r>
              <w:rPr>
                <w:rFonts w:ascii="Arial" w:hAnsi="Arial" w:cs="Arial"/>
                <w:b/>
                <w:sz w:val="16"/>
                <w:szCs w:val="16"/>
              </w:rPr>
              <w:t xml:space="preserve"> </w:t>
            </w:r>
          </w:p>
        </w:tc>
        <w:tc>
          <w:tcPr>
            <w:tcW w:w="0" w:type="auto"/>
            <w:vAlign w:val="center"/>
          </w:tcPr>
          <w:p w:rsidR="005460AA" w:rsidRPr="0029255F" w:rsidP="005460AA" w14:paraId="3D61577F" w14:textId="347582A6">
            <w:pPr>
              <w:pStyle w:val="NoSpacing"/>
              <w:rPr>
                <w:rFonts w:ascii="Arial" w:hAnsi="Arial" w:cs="Arial"/>
                <w:sz w:val="16"/>
                <w:szCs w:val="16"/>
              </w:rPr>
            </w:pPr>
            <w:r>
              <w:rPr>
                <w:rFonts w:ascii="Arial" w:hAnsi="Arial" w:cs="Arial"/>
                <w:sz w:val="16"/>
                <w:szCs w:val="16"/>
              </w:rPr>
              <w:t>Processing fee for use-based application that fails to meet the additional filing requirements for reduced filing fee (TEAS Plus)</w:t>
            </w:r>
          </w:p>
        </w:tc>
        <w:tc>
          <w:tcPr>
            <w:tcW w:w="0" w:type="auto"/>
            <w:shd w:val="clear" w:color="auto" w:fill="FFFFFF" w:themeFill="background1"/>
            <w:vAlign w:val="center"/>
          </w:tcPr>
          <w:p w:rsidR="005460AA" w:rsidRPr="0029255F" w:rsidP="005460AA" w14:paraId="5A66763B" w14:textId="10AAAF88">
            <w:pPr>
              <w:pStyle w:val="NoSpacing"/>
              <w:jc w:val="right"/>
              <w:rPr>
                <w:rFonts w:ascii="Arial" w:hAnsi="Arial" w:cs="Arial"/>
                <w:sz w:val="16"/>
                <w:szCs w:val="16"/>
              </w:rPr>
            </w:pPr>
            <w:r>
              <w:rPr>
                <w:rFonts w:ascii="Arial" w:hAnsi="Arial" w:cs="Arial"/>
                <w:sz w:val="16"/>
                <w:szCs w:val="16"/>
              </w:rPr>
              <w:t>1,911</w:t>
            </w:r>
          </w:p>
        </w:tc>
        <w:tc>
          <w:tcPr>
            <w:tcW w:w="0" w:type="auto"/>
            <w:shd w:val="clear" w:color="auto" w:fill="FFFFFF" w:themeFill="background1"/>
            <w:vAlign w:val="center"/>
          </w:tcPr>
          <w:p w:rsidR="005460AA" w:rsidRPr="0029255F" w:rsidP="005460AA" w14:paraId="27D2A022" w14:textId="09C8D61F">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100</w:t>
            </w:r>
          </w:p>
        </w:tc>
        <w:tc>
          <w:tcPr>
            <w:tcW w:w="0" w:type="auto"/>
            <w:vAlign w:val="center"/>
          </w:tcPr>
          <w:p w:rsidR="005460AA" w:rsidRPr="0029255F" w:rsidP="005460AA" w14:paraId="56560501" w14:textId="3CDD6B89">
            <w:pPr>
              <w:pStyle w:val="NoSpacing"/>
              <w:jc w:val="right"/>
              <w:rPr>
                <w:rFonts w:ascii="Arial" w:hAnsi="Arial" w:cs="Arial"/>
                <w:sz w:val="16"/>
                <w:szCs w:val="16"/>
              </w:rPr>
            </w:pPr>
            <w:r w:rsidRPr="0029255F">
              <w:rPr>
                <w:rFonts w:ascii="Arial" w:hAnsi="Arial" w:cs="Arial"/>
                <w:sz w:val="16"/>
                <w:szCs w:val="16"/>
              </w:rPr>
              <w:t>$</w:t>
            </w:r>
            <w:r>
              <w:rPr>
                <w:rFonts w:ascii="Arial" w:hAnsi="Arial" w:cs="Arial"/>
                <w:sz w:val="16"/>
                <w:szCs w:val="16"/>
              </w:rPr>
              <w:t>191,100</w:t>
            </w:r>
          </w:p>
        </w:tc>
      </w:tr>
      <w:tr w14:paraId="5555E7F5" w14:textId="77777777" w:rsidTr="00EF4F17">
        <w:tblPrEx>
          <w:tblW w:w="0" w:type="auto"/>
          <w:tblLook w:val="04A0"/>
        </w:tblPrEx>
        <w:tc>
          <w:tcPr>
            <w:tcW w:w="0" w:type="auto"/>
            <w:vAlign w:val="center"/>
          </w:tcPr>
          <w:p w:rsidR="005460AA" w:rsidRPr="0029255F" w:rsidP="005460AA" w14:paraId="61FD3597" w14:textId="56B0696B">
            <w:pPr>
              <w:pStyle w:val="NoSpacing"/>
              <w:jc w:val="center"/>
              <w:rPr>
                <w:rFonts w:ascii="Arial" w:hAnsi="Arial" w:cs="Arial"/>
                <w:b/>
                <w:sz w:val="16"/>
                <w:szCs w:val="16"/>
              </w:rPr>
            </w:pPr>
            <w:r>
              <w:rPr>
                <w:rFonts w:ascii="Arial" w:hAnsi="Arial" w:cs="Arial"/>
                <w:b/>
                <w:sz w:val="16"/>
                <w:szCs w:val="16"/>
              </w:rPr>
              <w:t>2</w:t>
            </w:r>
          </w:p>
        </w:tc>
        <w:tc>
          <w:tcPr>
            <w:tcW w:w="0" w:type="auto"/>
            <w:vAlign w:val="center"/>
          </w:tcPr>
          <w:p w:rsidR="005460AA" w:rsidRPr="0029255F" w:rsidP="005460AA" w14:paraId="49FDBADF" w14:textId="672A9565">
            <w:pPr>
              <w:pStyle w:val="NoSpacing"/>
              <w:rPr>
                <w:rFonts w:ascii="Arial" w:hAnsi="Arial" w:cs="Arial"/>
                <w:b/>
                <w:sz w:val="16"/>
                <w:szCs w:val="16"/>
              </w:rPr>
            </w:pPr>
            <w:r>
              <w:rPr>
                <w:rFonts w:ascii="Arial" w:hAnsi="Arial" w:cs="Arial"/>
                <w:sz w:val="16"/>
                <w:szCs w:val="16"/>
              </w:rPr>
              <w:t>Processing fee for intent-to-use application that fails to meet the additional filing requirements for reduced filing fee (TEAS Plus)</w:t>
            </w:r>
          </w:p>
        </w:tc>
        <w:tc>
          <w:tcPr>
            <w:tcW w:w="0" w:type="auto"/>
            <w:shd w:val="clear" w:color="auto" w:fill="FFFFFF" w:themeFill="background1"/>
            <w:vAlign w:val="center"/>
          </w:tcPr>
          <w:p w:rsidR="005460AA" w:rsidRPr="0029255F" w:rsidP="005460AA" w14:paraId="25F6CEC3" w14:textId="67B22865">
            <w:pPr>
              <w:pStyle w:val="NoSpacing"/>
              <w:jc w:val="right"/>
              <w:rPr>
                <w:rFonts w:ascii="Arial" w:hAnsi="Arial" w:cs="Arial"/>
                <w:b/>
                <w:sz w:val="16"/>
                <w:szCs w:val="16"/>
              </w:rPr>
            </w:pPr>
            <w:r>
              <w:rPr>
                <w:rFonts w:ascii="Arial" w:hAnsi="Arial" w:cs="Arial"/>
                <w:sz w:val="16"/>
                <w:szCs w:val="16"/>
              </w:rPr>
              <w:t>1,742</w:t>
            </w:r>
          </w:p>
        </w:tc>
        <w:tc>
          <w:tcPr>
            <w:tcW w:w="0" w:type="auto"/>
            <w:shd w:val="clear" w:color="auto" w:fill="FFFFFF" w:themeFill="background1"/>
            <w:vAlign w:val="center"/>
          </w:tcPr>
          <w:p w:rsidR="005460AA" w:rsidRPr="0029255F" w:rsidP="005460AA" w14:paraId="0866C8D7" w14:textId="66D51ECD">
            <w:pPr>
              <w:pStyle w:val="NoSpacing"/>
              <w:jc w:val="right"/>
              <w:rPr>
                <w:rFonts w:ascii="Arial" w:hAnsi="Arial" w:cs="Arial"/>
                <w:b/>
                <w:sz w:val="16"/>
                <w:szCs w:val="16"/>
              </w:rPr>
            </w:pPr>
            <w:r>
              <w:rPr>
                <w:rFonts w:ascii="Arial" w:hAnsi="Arial" w:cs="Arial"/>
                <w:sz w:val="16"/>
                <w:szCs w:val="16"/>
              </w:rPr>
              <w:t>$100</w:t>
            </w:r>
          </w:p>
        </w:tc>
        <w:tc>
          <w:tcPr>
            <w:tcW w:w="0" w:type="auto"/>
            <w:vAlign w:val="center"/>
          </w:tcPr>
          <w:p w:rsidR="005460AA" w:rsidRPr="0029255F" w:rsidP="005460AA" w14:paraId="6A3383D8" w14:textId="14983883">
            <w:pPr>
              <w:pStyle w:val="NoSpacing"/>
              <w:jc w:val="right"/>
              <w:rPr>
                <w:rFonts w:ascii="Arial" w:hAnsi="Arial" w:cs="Arial"/>
                <w:b/>
                <w:sz w:val="16"/>
                <w:szCs w:val="16"/>
              </w:rPr>
            </w:pPr>
            <w:r>
              <w:rPr>
                <w:rFonts w:ascii="Arial" w:hAnsi="Arial" w:cs="Arial"/>
                <w:sz w:val="16"/>
                <w:szCs w:val="16"/>
              </w:rPr>
              <w:t>$</w:t>
            </w:r>
            <w:r>
              <w:rPr>
                <w:rFonts w:ascii="Arial" w:hAnsi="Arial" w:cs="Arial"/>
                <w:sz w:val="16"/>
                <w:szCs w:val="16"/>
              </w:rPr>
              <w:t>174,200</w:t>
            </w:r>
          </w:p>
        </w:tc>
      </w:tr>
      <w:tr w14:paraId="4D73D378" w14:textId="77777777" w:rsidTr="00EF4F17">
        <w:tblPrEx>
          <w:tblW w:w="0" w:type="auto"/>
          <w:tblLook w:val="04A0"/>
        </w:tblPrEx>
        <w:tc>
          <w:tcPr>
            <w:tcW w:w="0" w:type="auto"/>
            <w:vAlign w:val="center"/>
          </w:tcPr>
          <w:p w:rsidR="005460AA" w:rsidP="005460AA" w14:paraId="13F930E4" w14:textId="6F8480DA">
            <w:pPr>
              <w:pStyle w:val="NoSpacing"/>
              <w:jc w:val="center"/>
              <w:rPr>
                <w:rFonts w:ascii="Arial" w:hAnsi="Arial" w:cs="Arial"/>
                <w:b/>
                <w:sz w:val="16"/>
                <w:szCs w:val="16"/>
              </w:rPr>
            </w:pPr>
            <w:r>
              <w:rPr>
                <w:rFonts w:ascii="Arial" w:hAnsi="Arial" w:cs="Arial"/>
                <w:b/>
                <w:sz w:val="16"/>
                <w:szCs w:val="16"/>
              </w:rPr>
              <w:t>3</w:t>
            </w:r>
          </w:p>
        </w:tc>
        <w:tc>
          <w:tcPr>
            <w:tcW w:w="0" w:type="auto"/>
            <w:vAlign w:val="center"/>
          </w:tcPr>
          <w:p w:rsidR="005460AA" w:rsidP="005460AA" w14:paraId="59D55366" w14:textId="4950185E">
            <w:pPr>
              <w:pStyle w:val="NoSpacing"/>
              <w:rPr>
                <w:rFonts w:ascii="Arial" w:hAnsi="Arial" w:cs="Arial"/>
                <w:sz w:val="16"/>
                <w:szCs w:val="16"/>
              </w:rPr>
            </w:pPr>
            <w:r>
              <w:rPr>
                <w:rFonts w:ascii="Arial" w:hAnsi="Arial" w:cs="Arial"/>
                <w:sz w:val="16"/>
                <w:szCs w:val="16"/>
              </w:rPr>
              <w:t>Processing fee for Section 44 application that fails to meet the additional filing requirements for reduced filing fee (TEAS Plus)</w:t>
            </w:r>
          </w:p>
        </w:tc>
        <w:tc>
          <w:tcPr>
            <w:tcW w:w="0" w:type="auto"/>
            <w:shd w:val="clear" w:color="auto" w:fill="FFFFFF" w:themeFill="background1"/>
            <w:vAlign w:val="center"/>
          </w:tcPr>
          <w:p w:rsidR="005460AA" w:rsidP="005460AA" w14:paraId="67ED4F36" w14:textId="20C39AA7">
            <w:pPr>
              <w:pStyle w:val="NoSpacing"/>
              <w:jc w:val="right"/>
              <w:rPr>
                <w:rFonts w:ascii="Arial" w:hAnsi="Arial" w:cs="Arial"/>
                <w:sz w:val="16"/>
                <w:szCs w:val="16"/>
              </w:rPr>
            </w:pPr>
            <w:r>
              <w:rPr>
                <w:rFonts w:ascii="Arial" w:hAnsi="Arial" w:cs="Arial"/>
                <w:sz w:val="16"/>
                <w:szCs w:val="16"/>
              </w:rPr>
              <w:t>182</w:t>
            </w:r>
          </w:p>
        </w:tc>
        <w:tc>
          <w:tcPr>
            <w:tcW w:w="0" w:type="auto"/>
            <w:shd w:val="clear" w:color="auto" w:fill="FFFFFF" w:themeFill="background1"/>
            <w:vAlign w:val="center"/>
          </w:tcPr>
          <w:p w:rsidR="005460AA" w:rsidP="005460AA" w14:paraId="1604BEAF" w14:textId="0B10BD9B">
            <w:pPr>
              <w:pStyle w:val="NoSpacing"/>
              <w:jc w:val="right"/>
              <w:rPr>
                <w:rFonts w:ascii="Arial" w:hAnsi="Arial" w:cs="Arial"/>
                <w:sz w:val="16"/>
                <w:szCs w:val="16"/>
              </w:rPr>
            </w:pPr>
            <w:r>
              <w:rPr>
                <w:rFonts w:ascii="Arial" w:hAnsi="Arial" w:cs="Arial"/>
                <w:sz w:val="16"/>
                <w:szCs w:val="16"/>
              </w:rPr>
              <w:t>$100</w:t>
            </w:r>
          </w:p>
        </w:tc>
        <w:tc>
          <w:tcPr>
            <w:tcW w:w="0" w:type="auto"/>
            <w:vAlign w:val="center"/>
          </w:tcPr>
          <w:p w:rsidR="005460AA" w:rsidRPr="0029255F" w:rsidP="005460AA" w14:paraId="4F1400E9" w14:textId="2EBCB276">
            <w:pPr>
              <w:pStyle w:val="NoSpacing"/>
              <w:jc w:val="right"/>
              <w:rPr>
                <w:rFonts w:ascii="Arial" w:hAnsi="Arial" w:cs="Arial"/>
                <w:b/>
                <w:sz w:val="16"/>
                <w:szCs w:val="16"/>
              </w:rPr>
            </w:pPr>
            <w:r>
              <w:rPr>
                <w:rFonts w:ascii="Arial" w:hAnsi="Arial" w:cs="Arial"/>
                <w:sz w:val="16"/>
                <w:szCs w:val="16"/>
              </w:rPr>
              <w:t>$</w:t>
            </w:r>
            <w:r>
              <w:rPr>
                <w:rFonts w:ascii="Arial" w:hAnsi="Arial" w:cs="Arial"/>
                <w:sz w:val="16"/>
                <w:szCs w:val="16"/>
              </w:rPr>
              <w:t>18,200</w:t>
            </w:r>
          </w:p>
        </w:tc>
      </w:tr>
      <w:tr w14:paraId="08B1A988" w14:textId="77777777" w:rsidTr="00EF4F17">
        <w:tblPrEx>
          <w:tblW w:w="0" w:type="auto"/>
          <w:tblLook w:val="04A0"/>
        </w:tblPrEx>
        <w:tc>
          <w:tcPr>
            <w:tcW w:w="0" w:type="auto"/>
            <w:vAlign w:val="center"/>
          </w:tcPr>
          <w:p w:rsidR="005460AA" w:rsidP="005460AA" w14:paraId="3D6DCBEC" w14:textId="77777777">
            <w:pPr>
              <w:pStyle w:val="NoSpacing"/>
              <w:jc w:val="center"/>
              <w:rPr>
                <w:rFonts w:ascii="Arial" w:hAnsi="Arial" w:cs="Arial"/>
                <w:b/>
                <w:sz w:val="16"/>
                <w:szCs w:val="16"/>
              </w:rPr>
            </w:pPr>
          </w:p>
        </w:tc>
        <w:tc>
          <w:tcPr>
            <w:tcW w:w="0" w:type="auto"/>
            <w:vAlign w:val="center"/>
          </w:tcPr>
          <w:p w:rsidR="005460AA" w:rsidP="005460AA" w14:paraId="3834FA65" w14:textId="22C18353">
            <w:pPr>
              <w:pStyle w:val="NoSpacing"/>
              <w:rPr>
                <w:rFonts w:ascii="Arial" w:hAnsi="Arial" w:cs="Arial"/>
                <w:sz w:val="16"/>
                <w:szCs w:val="16"/>
              </w:rPr>
            </w:pPr>
            <w:r w:rsidRPr="0029255F">
              <w:rPr>
                <w:rFonts w:ascii="Arial" w:hAnsi="Arial" w:cs="Arial"/>
                <w:b/>
                <w:sz w:val="16"/>
                <w:szCs w:val="16"/>
              </w:rPr>
              <w:t>Total</w:t>
            </w:r>
            <w:r>
              <w:rPr>
                <w:rFonts w:ascii="Arial" w:hAnsi="Arial" w:cs="Arial"/>
                <w:b/>
                <w:sz w:val="16"/>
                <w:szCs w:val="16"/>
              </w:rPr>
              <w:t>s</w:t>
            </w:r>
          </w:p>
        </w:tc>
        <w:tc>
          <w:tcPr>
            <w:tcW w:w="0" w:type="auto"/>
            <w:shd w:val="clear" w:color="auto" w:fill="FFFFFF" w:themeFill="background1"/>
          </w:tcPr>
          <w:p w:rsidR="005460AA" w:rsidP="005460AA" w14:paraId="6376D07A" w14:textId="74D7D47A">
            <w:pPr>
              <w:pStyle w:val="NoSpacing"/>
              <w:jc w:val="right"/>
              <w:rPr>
                <w:rFonts w:ascii="Arial" w:hAnsi="Arial" w:cs="Arial"/>
                <w:sz w:val="16"/>
                <w:szCs w:val="16"/>
              </w:rPr>
            </w:pPr>
            <w:r>
              <w:rPr>
                <w:rFonts w:ascii="Arial" w:hAnsi="Arial" w:cs="Arial"/>
                <w:b/>
                <w:sz w:val="16"/>
                <w:szCs w:val="16"/>
              </w:rPr>
              <w:t>3,835</w:t>
            </w:r>
          </w:p>
        </w:tc>
        <w:tc>
          <w:tcPr>
            <w:tcW w:w="0" w:type="auto"/>
            <w:shd w:val="clear" w:color="auto" w:fill="FFFFFF" w:themeFill="background1"/>
            <w:vAlign w:val="center"/>
          </w:tcPr>
          <w:p w:rsidR="005460AA" w:rsidP="005460AA" w14:paraId="6028C5B7" w14:textId="16FF378C">
            <w:pPr>
              <w:pStyle w:val="NoSpacing"/>
              <w:jc w:val="right"/>
              <w:rPr>
                <w:rFonts w:ascii="Arial" w:hAnsi="Arial" w:cs="Arial"/>
                <w:sz w:val="16"/>
                <w:szCs w:val="16"/>
              </w:rPr>
            </w:pPr>
            <w:r w:rsidRPr="00D66036">
              <w:rPr>
                <w:b/>
                <w:sz w:val="16"/>
                <w:szCs w:val="16"/>
              </w:rPr>
              <w:t>- - -</w:t>
            </w:r>
          </w:p>
        </w:tc>
        <w:tc>
          <w:tcPr>
            <w:tcW w:w="0" w:type="auto"/>
            <w:vAlign w:val="center"/>
          </w:tcPr>
          <w:p w:rsidR="005460AA" w:rsidRPr="0029255F" w:rsidP="005460AA" w14:paraId="1735DED1" w14:textId="6665B6AB">
            <w:pPr>
              <w:pStyle w:val="NoSpacing"/>
              <w:jc w:val="right"/>
              <w:rPr>
                <w:rFonts w:ascii="Arial" w:hAnsi="Arial" w:cs="Arial"/>
                <w:b/>
                <w:sz w:val="16"/>
                <w:szCs w:val="16"/>
              </w:rPr>
            </w:pPr>
            <w:r w:rsidRPr="0029255F">
              <w:rPr>
                <w:rFonts w:ascii="Arial" w:hAnsi="Arial" w:cs="Arial"/>
                <w:b/>
                <w:sz w:val="16"/>
                <w:szCs w:val="16"/>
              </w:rPr>
              <w:t>$</w:t>
            </w:r>
            <w:r>
              <w:rPr>
                <w:rFonts w:ascii="Arial" w:hAnsi="Arial" w:cs="Arial"/>
                <w:b/>
                <w:sz w:val="16"/>
                <w:szCs w:val="16"/>
              </w:rPr>
              <w:t>383,</w:t>
            </w:r>
            <w:r w:rsidR="00E36FD0">
              <w:rPr>
                <w:rFonts w:ascii="Arial" w:hAnsi="Arial" w:cs="Arial"/>
                <w:b/>
                <w:sz w:val="16"/>
                <w:szCs w:val="16"/>
              </w:rPr>
              <w:t>5</w:t>
            </w:r>
            <w:r>
              <w:rPr>
                <w:rFonts w:ascii="Arial" w:hAnsi="Arial" w:cs="Arial"/>
                <w:b/>
                <w:sz w:val="16"/>
                <w:szCs w:val="16"/>
              </w:rPr>
              <w:t>00</w:t>
            </w:r>
          </w:p>
        </w:tc>
      </w:tr>
    </w:tbl>
    <w:p w:rsidR="00E614F2" w:rsidP="00233E93" w14:paraId="0FE23273"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240A35" w:rsidP="00240A35" w14:paraId="462124A3" w14:textId="77777777">
      <w:pPr>
        <w:pStyle w:val="NoSpacing"/>
        <w:jc w:val="both"/>
        <w:rPr>
          <w:rFonts w:ascii="Arial" w:hAnsi="Arial" w:cs="Arial"/>
          <w:sz w:val="24"/>
          <w:szCs w:val="24"/>
        </w:rPr>
      </w:pPr>
      <w:r>
        <w:rPr>
          <w:rFonts w:ascii="Arial" w:hAnsi="Arial" w:cs="Arial"/>
          <w:sz w:val="24"/>
          <w:szCs w:val="24"/>
          <w:u w:val="single"/>
        </w:rPr>
        <w:t>Postage Costs</w:t>
      </w:r>
    </w:p>
    <w:p w:rsidR="00240A35" w:rsidP="00240A35" w14:paraId="0087501E" w14:textId="77777777">
      <w:pPr>
        <w:pStyle w:val="NoSpacing"/>
        <w:jc w:val="both"/>
        <w:rPr>
          <w:rFonts w:ascii="Arial" w:hAnsi="Arial" w:cs="Arial"/>
          <w:sz w:val="24"/>
          <w:szCs w:val="24"/>
        </w:rPr>
      </w:pPr>
    </w:p>
    <w:p w:rsidR="00E614F2" w:rsidRPr="00A25005" w:rsidP="004F5314" w14:paraId="73B6295C" w14:textId="77EDCC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bookmarkStart w:id="4" w:name="_Hlk163127429"/>
      <w:r w:rsidRPr="004C04A3">
        <w:rPr>
          <w:rFonts w:ascii="Arial" w:hAnsi="Arial" w:cs="Arial"/>
          <w:bCs/>
        </w:rPr>
        <w:t>In limited circumstances, applicants may be permitted to submit the information in paper form by mail, fax, or hand delivery. Applicants and registrants incur postage costs when submitting information to the USPTO by mail through the United States Postal Service</w:t>
      </w:r>
      <w:r w:rsidR="00E36FD0">
        <w:rPr>
          <w:rFonts w:ascii="Arial" w:hAnsi="Arial" w:cs="Arial"/>
          <w:bCs/>
        </w:rPr>
        <w:t xml:space="preserve"> (USPS)</w:t>
      </w:r>
      <w:r w:rsidRPr="004C04A3">
        <w:rPr>
          <w:rFonts w:ascii="Arial" w:hAnsi="Arial" w:cs="Arial"/>
          <w:bCs/>
        </w:rPr>
        <w:t xml:space="preserve">. </w:t>
      </w:r>
      <w:bookmarkEnd w:id="4"/>
      <w:r w:rsidRPr="00E525CA" w:rsidR="00240A35">
        <w:rPr>
          <w:rFonts w:ascii="Arial" w:hAnsi="Arial" w:cs="Arial"/>
        </w:rPr>
        <w:t xml:space="preserve">The USPTO estimates that the average postage cost for a mailed submission, using a Priority Mail </w:t>
      </w:r>
      <w:r w:rsidR="00E36FD0">
        <w:rPr>
          <w:rFonts w:ascii="Arial" w:hAnsi="Arial" w:cs="Arial"/>
        </w:rPr>
        <w:t>legal</w:t>
      </w:r>
      <w:r w:rsidRPr="00E525CA" w:rsidR="00240A35">
        <w:rPr>
          <w:rFonts w:ascii="Arial" w:hAnsi="Arial" w:cs="Arial"/>
        </w:rPr>
        <w:t xml:space="preserve"> flat rate envelope, will be </w:t>
      </w:r>
      <w:r w:rsidR="009D7382">
        <w:rPr>
          <w:rFonts w:ascii="Arial" w:hAnsi="Arial" w:cs="Arial"/>
        </w:rPr>
        <w:t>$10.15</w:t>
      </w:r>
      <w:r w:rsidRPr="00E525CA" w:rsidR="00240A35">
        <w:rPr>
          <w:rFonts w:ascii="Arial" w:hAnsi="Arial" w:cs="Arial"/>
        </w:rPr>
        <w:t xml:space="preserve">. The USPTO estimates approximately </w:t>
      </w:r>
      <w:r w:rsidR="008D479A">
        <w:rPr>
          <w:rFonts w:ascii="Arial" w:hAnsi="Arial" w:cs="Arial"/>
        </w:rPr>
        <w:t>3</w:t>
      </w:r>
      <w:r w:rsidRPr="00E525CA" w:rsidR="00240A35">
        <w:rPr>
          <w:rFonts w:ascii="Arial" w:hAnsi="Arial" w:cs="Arial"/>
        </w:rPr>
        <w:t xml:space="preserve"> submissions per year may be mailed to the USPTO,</w:t>
      </w:r>
      <w:r w:rsidRPr="00E525CA" w:rsidR="00240A35">
        <w:rPr>
          <w:rFonts w:ascii="Arial" w:hAnsi="Arial" w:cs="Arial"/>
          <w:color w:val="FF0000"/>
        </w:rPr>
        <w:t xml:space="preserve"> </w:t>
      </w:r>
      <w:r w:rsidRPr="00E525CA" w:rsidR="00240A35">
        <w:rPr>
          <w:rFonts w:ascii="Arial" w:hAnsi="Arial" w:cs="Arial"/>
        </w:rPr>
        <w:t>for a</w:t>
      </w:r>
      <w:r w:rsidR="00240A35">
        <w:rPr>
          <w:rFonts w:ascii="Arial" w:hAnsi="Arial" w:cs="Arial"/>
        </w:rPr>
        <w:t>n estimated</w:t>
      </w:r>
      <w:r w:rsidRPr="00E525CA" w:rsidR="00240A35">
        <w:rPr>
          <w:rFonts w:ascii="Arial" w:hAnsi="Arial" w:cs="Arial"/>
        </w:rPr>
        <w:t xml:space="preserve"> total postage cost of $</w:t>
      </w:r>
      <w:r w:rsidR="008D479A">
        <w:rPr>
          <w:rFonts w:ascii="Arial" w:hAnsi="Arial" w:cs="Arial"/>
        </w:rPr>
        <w:t>30</w:t>
      </w:r>
      <w:r w:rsidRPr="00E525CA" w:rsidR="00240A35">
        <w:rPr>
          <w:rFonts w:ascii="Arial" w:hAnsi="Arial" w:cs="Arial"/>
        </w:rPr>
        <w:t xml:space="preserve"> per year.</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4F5314" w14:paraId="15ECDFB3" w14:textId="51FF6A22">
      <w:pPr>
        <w:pStyle w:val="ListParagraph"/>
        <w:numPr>
          <w:ilvl w:val="0"/>
          <w:numId w:val="13"/>
        </w:numPr>
        <w:ind w:hanging="450"/>
        <w:jc w:val="both"/>
        <w:rPr>
          <w:rFonts w:ascii="Arial" w:hAnsi="Arial" w:cs="Arial"/>
          <w:b/>
        </w:rPr>
      </w:pPr>
      <w:r w:rsidRPr="00F2336C">
        <w:rPr>
          <w:rFonts w:ascii="Arial" w:hAnsi="Arial" w:cs="Arial"/>
          <w:b/>
        </w:rPr>
        <w:t xml:space="preserve">Provide estimates of annualized costs to the </w:t>
      </w:r>
      <w:r w:rsidR="001F4097">
        <w:rPr>
          <w:rFonts w:ascii="Arial" w:hAnsi="Arial" w:cs="Arial"/>
          <w:b/>
        </w:rPr>
        <w:t>f</w:t>
      </w:r>
      <w:r w:rsidRPr="00F2336C">
        <w:rPr>
          <w:rFonts w:ascii="Arial" w:hAnsi="Arial" w:cs="Arial"/>
          <w:b/>
        </w:rPr>
        <w:t>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567B74" w:rsidRPr="00F2336C" w:rsidP="00F2336C" w14:paraId="47B3D0FE" w14:textId="49CE99BE">
      <w:pPr>
        <w:keepLines/>
        <w:widowControl/>
        <w:tabs>
          <w:tab w:val="left" w:pos="-984"/>
          <w:tab w:val="left" w:pos="-720"/>
          <w:tab w:val="left" w:pos="720"/>
        </w:tabs>
        <w:ind w:left="90"/>
        <w:jc w:val="both"/>
        <w:rPr>
          <w:rFonts w:ascii="Arial" w:hAnsi="Arial" w:cs="Arial"/>
          <w:color w:val="0000FF"/>
        </w:rPr>
      </w:pPr>
    </w:p>
    <w:p w:rsidR="000C0419" w:rsidP="00636EDA" w14:paraId="6AD7AF14" w14:textId="2B189D0F">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color w:val="auto"/>
        </w:rPr>
      </w:pPr>
      <w:r w:rsidRPr="004D7E96">
        <w:rPr>
          <w:rFonts w:cs="Arial"/>
          <w:color w:val="auto"/>
        </w:rPr>
        <w:t>The USPTO employs</w:t>
      </w:r>
      <w:r>
        <w:rPr>
          <w:rFonts w:cs="Arial"/>
          <w:color w:val="auto"/>
        </w:rPr>
        <w:t xml:space="preserve"> </w:t>
      </w:r>
      <w:r w:rsidRPr="004D7E96">
        <w:rPr>
          <w:rFonts w:cs="Arial"/>
          <w:color w:val="auto"/>
        </w:rPr>
        <w:t>GS-</w:t>
      </w:r>
      <w:r w:rsidR="00A10F51">
        <w:rPr>
          <w:rFonts w:cs="Arial"/>
          <w:color w:val="auto"/>
        </w:rPr>
        <w:t>7</w:t>
      </w:r>
      <w:r>
        <w:rPr>
          <w:rFonts w:cs="Arial"/>
          <w:color w:val="auto"/>
        </w:rPr>
        <w:t xml:space="preserve"> </w:t>
      </w:r>
      <w:r w:rsidR="00A10F51">
        <w:rPr>
          <w:rFonts w:cs="Arial"/>
          <w:color w:val="auto"/>
        </w:rPr>
        <w:t>and</w:t>
      </w:r>
      <w:r>
        <w:rPr>
          <w:rFonts w:cs="Arial"/>
          <w:color w:val="auto"/>
        </w:rPr>
        <w:t xml:space="preserve"> </w:t>
      </w:r>
      <w:r w:rsidR="00A10F51">
        <w:rPr>
          <w:rFonts w:cs="Arial"/>
          <w:color w:val="auto"/>
        </w:rPr>
        <w:t>GS-14 employee</w:t>
      </w:r>
      <w:r w:rsidR="0074485F">
        <w:rPr>
          <w:rFonts w:cs="Arial"/>
          <w:color w:val="auto"/>
        </w:rPr>
        <w:t>s</w:t>
      </w:r>
      <w:r w:rsidRPr="004D7E96">
        <w:rPr>
          <w:rFonts w:cs="Arial"/>
          <w:color w:val="auto"/>
        </w:rPr>
        <w:t xml:space="preserve"> to process</w:t>
      </w:r>
      <w:r w:rsidR="00A10F51">
        <w:rPr>
          <w:rFonts w:cs="Arial"/>
          <w:color w:val="auto"/>
        </w:rPr>
        <w:t xml:space="preserve"> and examine</w:t>
      </w:r>
      <w:r w:rsidRPr="004D7E96">
        <w:rPr>
          <w:rFonts w:cs="Arial"/>
          <w:color w:val="auto"/>
        </w:rPr>
        <w:t xml:space="preserve"> submissions for this information collection. </w:t>
      </w:r>
      <w:r>
        <w:rPr>
          <w:rFonts w:cs="Arial"/>
          <w:color w:val="auto"/>
        </w:rPr>
        <w:t>Of the three GS-7 employees, one is at step 3 and the other two are at step 10.</w:t>
      </w:r>
    </w:p>
    <w:p w:rsidR="000C0419" w:rsidP="00636EDA" w14:paraId="7E6B2D53"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cs="Arial"/>
          <w:color w:val="auto"/>
        </w:rPr>
      </w:pPr>
    </w:p>
    <w:p w:rsidR="00636EDA" w:rsidP="00636EDA" w14:paraId="79D4A171" w14:textId="5F0F87AD">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233E93">
        <w:rPr>
          <w:color w:val="auto"/>
        </w:rPr>
        <w:t>The USPTO estimates that the cost of a GS-</w:t>
      </w:r>
      <w:r>
        <w:rPr>
          <w:color w:val="auto"/>
        </w:rPr>
        <w:t>7</w:t>
      </w:r>
      <w:r w:rsidRPr="00233E93">
        <w:rPr>
          <w:color w:val="auto"/>
        </w:rPr>
        <w:t xml:space="preserve">, step </w:t>
      </w:r>
      <w:r>
        <w:rPr>
          <w:color w:val="auto"/>
        </w:rPr>
        <w:t>3</w:t>
      </w:r>
      <w:r w:rsidRPr="00233E93">
        <w:rPr>
          <w:color w:val="auto"/>
        </w:rPr>
        <w:t xml:space="preserve"> employee is $</w:t>
      </w:r>
      <w:r w:rsidR="003A10DB">
        <w:rPr>
          <w:color w:val="auto"/>
        </w:rPr>
        <w:t>37.</w:t>
      </w:r>
      <w:r w:rsidR="002D745C">
        <w:rPr>
          <w:color w:val="auto"/>
        </w:rPr>
        <w:t xml:space="preserve">15 </w:t>
      </w:r>
      <w:r w:rsidRPr="00233E93">
        <w:rPr>
          <w:color w:val="auto"/>
        </w:rPr>
        <w:t>per hour (GS hourly rate of $</w:t>
      </w:r>
      <w:r w:rsidR="003A10DB">
        <w:rPr>
          <w:color w:val="auto"/>
        </w:rPr>
        <w:t>28.58</w:t>
      </w:r>
      <w:r>
        <w:rPr>
          <w:color w:val="auto"/>
        </w:rPr>
        <w:t xml:space="preserve"> </w:t>
      </w:r>
      <w:r w:rsidRPr="00233E93">
        <w:rPr>
          <w:color w:val="auto"/>
        </w:rPr>
        <w:t xml:space="preserve">with </w:t>
      </w:r>
      <w:r>
        <w:rPr>
          <w:color w:val="auto"/>
        </w:rPr>
        <w:t>30</w:t>
      </w:r>
      <w:r w:rsidRPr="00233E93">
        <w:rPr>
          <w:color w:val="auto"/>
        </w:rPr>
        <w:t>% ($</w:t>
      </w:r>
      <w:r w:rsidR="003A10DB">
        <w:rPr>
          <w:color w:val="auto"/>
        </w:rPr>
        <w:t>8.</w:t>
      </w:r>
      <w:r w:rsidR="002D745C">
        <w:rPr>
          <w:color w:val="auto"/>
        </w:rPr>
        <w:t>57</w:t>
      </w:r>
      <w:r w:rsidRPr="00233E93">
        <w:rPr>
          <w:color w:val="auto"/>
        </w:rPr>
        <w:t>) added for benefits and overhead</w:t>
      </w:r>
      <w:r>
        <w:rPr>
          <w:color w:val="auto"/>
        </w:rPr>
        <w:t>)</w:t>
      </w:r>
      <w:r w:rsidRPr="00233E93">
        <w:rPr>
          <w:color w:val="auto"/>
        </w:rPr>
        <w:t>.</w:t>
      </w:r>
      <w:r w:rsidR="00CF1FC4">
        <w:rPr>
          <w:color w:val="auto"/>
        </w:rPr>
        <w:t xml:space="preserve"> </w:t>
      </w:r>
      <w:r w:rsidRPr="00233E93">
        <w:rPr>
          <w:color w:val="auto"/>
        </w:rPr>
        <w:t>The USPTO estimates that the cost of a GS-</w:t>
      </w:r>
      <w:r w:rsidR="00A10F51">
        <w:rPr>
          <w:color w:val="auto"/>
        </w:rPr>
        <w:t>7</w:t>
      </w:r>
      <w:r w:rsidRPr="00233E93">
        <w:rPr>
          <w:color w:val="auto"/>
        </w:rPr>
        <w:t xml:space="preserve">, step </w:t>
      </w:r>
      <w:r w:rsidR="00A10F51">
        <w:rPr>
          <w:color w:val="auto"/>
        </w:rPr>
        <w:t>10</w:t>
      </w:r>
      <w:r w:rsidRPr="00233E93">
        <w:rPr>
          <w:color w:val="auto"/>
        </w:rPr>
        <w:t xml:space="preserve"> employee is $</w:t>
      </w:r>
      <w:r w:rsidR="005C5E0B">
        <w:rPr>
          <w:color w:val="auto"/>
        </w:rPr>
        <w:t>45.29</w:t>
      </w:r>
      <w:r w:rsidRPr="00233E93">
        <w:rPr>
          <w:color w:val="auto"/>
        </w:rPr>
        <w:t xml:space="preserve"> per hour </w:t>
      </w:r>
      <w:bookmarkStart w:id="5" w:name="_Hlk136939523"/>
      <w:r w:rsidRPr="00233E93">
        <w:rPr>
          <w:color w:val="auto"/>
        </w:rPr>
        <w:t xml:space="preserve">(GS hourly rate </w:t>
      </w:r>
      <w:r w:rsidRPr="00233E93">
        <w:rPr>
          <w:color w:val="auto"/>
        </w:rPr>
        <w:t>of $</w:t>
      </w:r>
      <w:r w:rsidR="005C5E0B">
        <w:rPr>
          <w:color w:val="auto"/>
        </w:rPr>
        <w:t>34.84</w:t>
      </w:r>
      <w:r w:rsidRPr="00233E93" w:rsidR="005C5E0B">
        <w:rPr>
          <w:color w:val="auto"/>
        </w:rPr>
        <w:t xml:space="preserve"> </w:t>
      </w:r>
      <w:r w:rsidRPr="00233E93">
        <w:rPr>
          <w:color w:val="auto"/>
        </w:rPr>
        <w:t xml:space="preserve">with </w:t>
      </w:r>
      <w:r w:rsidR="00A10F51">
        <w:rPr>
          <w:color w:val="auto"/>
        </w:rPr>
        <w:t>30</w:t>
      </w:r>
      <w:r w:rsidRPr="00233E93">
        <w:rPr>
          <w:color w:val="auto"/>
        </w:rPr>
        <w:t>% ($</w:t>
      </w:r>
      <w:r w:rsidR="005C5E0B">
        <w:rPr>
          <w:color w:val="auto"/>
        </w:rPr>
        <w:t>10.45</w:t>
      </w:r>
      <w:r w:rsidRPr="00233E93">
        <w:rPr>
          <w:color w:val="auto"/>
        </w:rPr>
        <w:t>) added for benefits and overhead</w:t>
      </w:r>
      <w:r w:rsidR="00707AED">
        <w:rPr>
          <w:color w:val="auto"/>
        </w:rPr>
        <w:t>)</w:t>
      </w:r>
      <w:bookmarkEnd w:id="5"/>
      <w:r w:rsidRPr="00233E93" w:rsidR="00233E93">
        <w:rPr>
          <w:color w:val="auto"/>
        </w:rPr>
        <w:t>.</w:t>
      </w:r>
      <w:r w:rsidR="00CF1FC4">
        <w:rPr>
          <w:color w:val="auto"/>
        </w:rPr>
        <w:t xml:space="preserve"> The average estimated hourly rate for the GS-7 employees</w:t>
      </w:r>
      <w:r w:rsidR="000912AC">
        <w:rPr>
          <w:color w:val="auto"/>
        </w:rPr>
        <w:t xml:space="preserve"> (one at step 3 and two at step 10)</w:t>
      </w:r>
      <w:r w:rsidR="00CF1FC4">
        <w:rPr>
          <w:color w:val="auto"/>
        </w:rPr>
        <w:t xml:space="preserve"> is $42.5</w:t>
      </w:r>
      <w:r w:rsidR="000912AC">
        <w:rPr>
          <w:color w:val="auto"/>
        </w:rPr>
        <w:t>8</w:t>
      </w:r>
      <w:r w:rsidR="00CF1FC4">
        <w:rPr>
          <w:color w:val="auto"/>
        </w:rPr>
        <w:t>.</w:t>
      </w:r>
    </w:p>
    <w:p w:rsidR="00A10F51" w:rsidP="00636EDA" w14:paraId="02DE2EC7" w14:textId="20B5479C">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A10F51" w:rsidP="00636EDA" w14:paraId="6588F1CE" w14:textId="1840D44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233E93">
        <w:rPr>
          <w:color w:val="auto"/>
        </w:rPr>
        <w:t>The USPTO estimates that the cost of a GS-</w:t>
      </w:r>
      <w:r>
        <w:rPr>
          <w:color w:val="auto"/>
        </w:rPr>
        <w:t>14</w:t>
      </w:r>
      <w:r w:rsidRPr="00233E93">
        <w:rPr>
          <w:color w:val="auto"/>
        </w:rPr>
        <w:t xml:space="preserve">, step </w:t>
      </w:r>
      <w:r>
        <w:rPr>
          <w:color w:val="auto"/>
        </w:rPr>
        <w:t>6</w:t>
      </w:r>
      <w:r w:rsidRPr="00233E93">
        <w:rPr>
          <w:color w:val="auto"/>
        </w:rPr>
        <w:t xml:space="preserve"> employee is $</w:t>
      </w:r>
      <w:r w:rsidR="005C5E0B">
        <w:rPr>
          <w:color w:val="auto"/>
        </w:rPr>
        <w:t>101.3</w:t>
      </w:r>
      <w:r w:rsidR="003C58E8">
        <w:rPr>
          <w:color w:val="auto"/>
        </w:rPr>
        <w:t>0</w:t>
      </w:r>
      <w:r w:rsidRPr="00233E93">
        <w:rPr>
          <w:color w:val="auto"/>
        </w:rPr>
        <w:t xml:space="preserve"> per hour (GS hourly rate of $</w:t>
      </w:r>
      <w:r w:rsidR="005C5E0B">
        <w:rPr>
          <w:color w:val="auto"/>
        </w:rPr>
        <w:t>77.92</w:t>
      </w:r>
      <w:r w:rsidRPr="00233E93">
        <w:rPr>
          <w:color w:val="auto"/>
        </w:rPr>
        <w:t xml:space="preserve"> with </w:t>
      </w:r>
      <w:r>
        <w:rPr>
          <w:color w:val="auto"/>
        </w:rPr>
        <w:t>30</w:t>
      </w:r>
      <w:r w:rsidRPr="00233E93">
        <w:rPr>
          <w:color w:val="auto"/>
        </w:rPr>
        <w:t>% ($</w:t>
      </w:r>
      <w:r w:rsidR="005C5E0B">
        <w:rPr>
          <w:color w:val="auto"/>
        </w:rPr>
        <w:t>23.38</w:t>
      </w:r>
      <w:r w:rsidRPr="00233E93">
        <w:rPr>
          <w:color w:val="auto"/>
        </w:rPr>
        <w:t>) added for benefits and overhead</w:t>
      </w:r>
      <w:r>
        <w:rPr>
          <w:color w:val="auto"/>
        </w:rPr>
        <w:t>)</w:t>
      </w:r>
      <w:r w:rsidRPr="00233E93">
        <w:rPr>
          <w:color w:val="auto"/>
        </w:rPr>
        <w:t>.</w:t>
      </w:r>
    </w:p>
    <w:p w:rsidR="00636EDA" w:rsidRPr="006B46CC" w:rsidP="00636EDA" w14:paraId="79D4A172" w14:textId="77777777">
      <w:pPr>
        <w:widowControl/>
        <w:tabs>
          <w:tab w:val="left" w:pos="-984"/>
          <w:tab w:val="left" w:pos="-720"/>
          <w:tab w:val="left" w:pos="720"/>
        </w:tabs>
        <w:jc w:val="both"/>
        <w:rPr>
          <w:rFonts w:ascii="Arial" w:hAnsi="Arial" w:cs="Arial"/>
          <w:color w:val="0000FF"/>
        </w:rPr>
      </w:pPr>
    </w:p>
    <w:p w:rsidR="00636EDA" w:rsidRPr="007E5193" w:rsidP="00636EDA" w14:paraId="79D4A173" w14:textId="43B3AAA6">
      <w:pPr>
        <w:widowControl/>
        <w:tabs>
          <w:tab w:val="left" w:pos="-984"/>
          <w:tab w:val="left" w:pos="-720"/>
          <w:tab w:val="left" w:pos="720"/>
        </w:tabs>
        <w:jc w:val="both"/>
        <w:rPr>
          <w:rFonts w:ascii="Arial" w:hAnsi="Arial" w:cs="Arial"/>
        </w:rPr>
      </w:pPr>
      <w:r w:rsidRPr="007E5193">
        <w:rPr>
          <w:rFonts w:ascii="Arial" w:hAnsi="Arial" w:cs="Arial"/>
        </w:rPr>
        <w:t xml:space="preserve">The USPTO estimates that it takes an </w:t>
      </w:r>
      <w:r w:rsidRPr="004D7E96">
        <w:rPr>
          <w:rFonts w:ascii="Arial" w:hAnsi="Arial" w:cs="Arial"/>
        </w:rPr>
        <w:t xml:space="preserve">employee </w:t>
      </w:r>
      <w:r w:rsidR="00221C15">
        <w:rPr>
          <w:rFonts w:ascii="Arial" w:hAnsi="Arial" w:cs="Arial"/>
        </w:rPr>
        <w:t>5</w:t>
      </w:r>
      <w:r w:rsidRPr="004D7E96">
        <w:rPr>
          <w:rFonts w:ascii="Arial" w:hAnsi="Arial" w:cs="Arial"/>
        </w:rPr>
        <w:t xml:space="preserve"> minutes (0.</w:t>
      </w:r>
      <w:r w:rsidR="003C58E8">
        <w:rPr>
          <w:rFonts w:ascii="Arial" w:hAnsi="Arial" w:cs="Arial"/>
        </w:rPr>
        <w:t>08</w:t>
      </w:r>
      <w:r w:rsidRPr="004D7E96">
        <w:rPr>
          <w:rFonts w:ascii="Arial" w:hAnsi="Arial" w:cs="Arial"/>
        </w:rPr>
        <w:t xml:space="preserve"> hours) to </w:t>
      </w:r>
      <w:r w:rsidR="003C58E8">
        <w:rPr>
          <w:rFonts w:ascii="Arial" w:hAnsi="Arial" w:cs="Arial"/>
        </w:rPr>
        <w:t>process the applications</w:t>
      </w:r>
      <w:r w:rsidR="00E66574">
        <w:rPr>
          <w:rFonts w:ascii="Arial" w:hAnsi="Arial" w:cs="Arial"/>
        </w:rPr>
        <w:t xml:space="preserve"> </w:t>
      </w:r>
      <w:r w:rsidRPr="004D7E96">
        <w:rPr>
          <w:rFonts w:ascii="Arial" w:hAnsi="Arial" w:cs="Arial"/>
        </w:rPr>
        <w:t xml:space="preserve">and </w:t>
      </w:r>
      <w:r w:rsidR="003C58E8">
        <w:rPr>
          <w:rFonts w:ascii="Arial" w:hAnsi="Arial" w:cs="Arial"/>
        </w:rPr>
        <w:t>48</w:t>
      </w:r>
      <w:r w:rsidRPr="004D7E96">
        <w:rPr>
          <w:rFonts w:ascii="Arial" w:hAnsi="Arial" w:cs="Arial"/>
        </w:rPr>
        <w:t xml:space="preserve"> minutes (0.</w:t>
      </w:r>
      <w:r w:rsidR="003C58E8">
        <w:rPr>
          <w:rFonts w:ascii="Arial" w:hAnsi="Arial" w:cs="Arial"/>
        </w:rPr>
        <w:t>8</w:t>
      </w:r>
      <w:r w:rsidRPr="004D7E96">
        <w:rPr>
          <w:rFonts w:ascii="Arial" w:hAnsi="Arial" w:cs="Arial"/>
        </w:rPr>
        <w:t xml:space="preserve"> hours) to </w:t>
      </w:r>
      <w:r w:rsidR="003C58E8">
        <w:rPr>
          <w:rFonts w:ascii="Arial" w:hAnsi="Arial" w:cs="Arial"/>
        </w:rPr>
        <w:t>examine the application submitted in this collection.</w:t>
      </w:r>
    </w:p>
    <w:p w:rsidR="00636EDA" w:rsidRPr="006B46CC" w:rsidP="00636EDA" w14:paraId="79D4A174" w14:textId="77777777">
      <w:pPr>
        <w:widowControl/>
        <w:tabs>
          <w:tab w:val="left" w:pos="-984"/>
          <w:tab w:val="left" w:pos="-720"/>
          <w:tab w:val="left" w:pos="720"/>
        </w:tabs>
        <w:jc w:val="both"/>
        <w:rPr>
          <w:rFonts w:ascii="Arial" w:hAnsi="Arial" w:cs="Arial"/>
          <w:color w:val="0000FF"/>
        </w:rPr>
      </w:pPr>
    </w:p>
    <w:p w:rsidR="00636EDA" w:rsidRPr="00321808" w:rsidP="00636EDA" w14:paraId="79D4A175" w14:textId="526BACEF">
      <w:pPr>
        <w:widowControl/>
        <w:tabs>
          <w:tab w:val="left" w:pos="-984"/>
          <w:tab w:val="left" w:pos="-720"/>
          <w:tab w:val="left" w:pos="720"/>
        </w:tabs>
        <w:jc w:val="both"/>
        <w:rPr>
          <w:rFonts w:ascii="Arial" w:hAnsi="Arial" w:cs="Arial"/>
        </w:rPr>
      </w:pPr>
      <w:r w:rsidRPr="00321808">
        <w:rPr>
          <w:rFonts w:ascii="Arial" w:hAnsi="Arial" w:cs="Arial"/>
        </w:rPr>
        <w:t xml:space="preserve">Table </w:t>
      </w:r>
      <w:r w:rsidR="002E732C">
        <w:rPr>
          <w:rFonts w:ascii="Arial" w:hAnsi="Arial" w:cs="Arial"/>
        </w:rPr>
        <w:t>6</w:t>
      </w:r>
      <w:r w:rsidRPr="00321808">
        <w:rPr>
          <w:rFonts w:ascii="Arial" w:hAnsi="Arial" w:cs="Arial"/>
        </w:rPr>
        <w:t xml:space="preserve"> calculates the burden hours and costs to the </w:t>
      </w:r>
      <w:r w:rsidR="001F4097">
        <w:rPr>
          <w:rFonts w:ascii="Arial" w:hAnsi="Arial" w:cs="Arial"/>
        </w:rPr>
        <w:t>f</w:t>
      </w:r>
      <w:r w:rsidRPr="00321808">
        <w:rPr>
          <w:rFonts w:ascii="Arial" w:hAnsi="Arial" w:cs="Arial"/>
        </w:rPr>
        <w:t xml:space="preserve">ederal </w:t>
      </w:r>
      <w:r w:rsidR="00D172C4">
        <w:rPr>
          <w:rFonts w:ascii="Arial" w:hAnsi="Arial" w:cs="Arial"/>
        </w:rPr>
        <w:t>g</w:t>
      </w:r>
      <w:r w:rsidRPr="00321808">
        <w:rPr>
          <w:rFonts w:ascii="Arial" w:hAnsi="Arial" w:cs="Arial"/>
        </w:rPr>
        <w:t>overnment for processing this information collection</w:t>
      </w:r>
      <w:r>
        <w:rPr>
          <w:rFonts w:ascii="Arial" w:hAnsi="Arial" w:cs="Arial"/>
        </w:rPr>
        <w:t>:</w:t>
      </w:r>
    </w:p>
    <w:p w:rsidR="00636EDA" w:rsidRPr="00476F66" w:rsidP="00636EDA" w14:paraId="79D4A176" w14:textId="77777777">
      <w:pPr>
        <w:widowControl/>
        <w:tabs>
          <w:tab w:val="left" w:pos="-984"/>
          <w:tab w:val="left" w:pos="-720"/>
          <w:tab w:val="left" w:pos="720"/>
        </w:tabs>
        <w:jc w:val="both"/>
        <w:rPr>
          <w:rFonts w:ascii="Arial" w:hAnsi="Arial" w:cs="Arial"/>
          <w:color w:val="0000FF"/>
        </w:rPr>
      </w:pPr>
    </w:p>
    <w:p w:rsidR="00636EDA" w:rsidRPr="00476F66" w:rsidP="00636EDA" w14:paraId="79D4A177" w14:textId="77777777">
      <w:pPr>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10D2FDEB">
      <w:pPr>
        <w:keepNext/>
        <w:keepLines/>
        <w:widowControl/>
        <w:tabs>
          <w:tab w:val="left" w:pos="-984"/>
          <w:tab w:val="left" w:pos="-720"/>
          <w:tab w:val="left" w:pos="720"/>
        </w:tabs>
        <w:jc w:val="both"/>
        <w:rPr>
          <w:rFonts w:ascii="Arial" w:hAnsi="Arial" w:cs="Arial"/>
          <w:sz w:val="20"/>
          <w:szCs w:val="20"/>
        </w:rPr>
      </w:pPr>
      <w:r w:rsidRPr="00614F01">
        <w:rPr>
          <w:rFonts w:ascii="Arial" w:hAnsi="Arial" w:cs="Arial"/>
          <w:b/>
          <w:bCs/>
          <w:sz w:val="20"/>
          <w:szCs w:val="20"/>
        </w:rPr>
        <w:t xml:space="preserve">Table </w:t>
      </w:r>
      <w:r w:rsidR="002E732C">
        <w:rPr>
          <w:rFonts w:ascii="Arial" w:hAnsi="Arial" w:cs="Arial"/>
          <w:b/>
          <w:bCs/>
          <w:sz w:val="20"/>
          <w:szCs w:val="20"/>
        </w:rPr>
        <w:t>6</w:t>
      </w:r>
      <w:r w:rsidRPr="00614F01">
        <w:rPr>
          <w:rFonts w:ascii="Arial" w:hAnsi="Arial" w:cs="Arial"/>
          <w:b/>
          <w:bCs/>
          <w:sz w:val="20"/>
          <w:szCs w:val="20"/>
        </w:rPr>
        <w:t>: Burden Hour/Cost to the Federal Government</w:t>
      </w: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7"/>
        <w:gridCol w:w="2790"/>
        <w:gridCol w:w="1170"/>
        <w:gridCol w:w="1215"/>
        <w:gridCol w:w="1080"/>
        <w:gridCol w:w="1080"/>
        <w:gridCol w:w="1260"/>
      </w:tblGrid>
      <w:tr w14:paraId="5F48EAC3" w14:textId="77777777" w:rsidTr="00A07577">
        <w:tblPrEx>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607" w:type="dxa"/>
            <w:shd w:val="clear" w:color="auto" w:fill="B8CCE4" w:themeFill="accent1" w:themeFillTint="66"/>
            <w:vAlign w:val="center"/>
          </w:tcPr>
          <w:p w:rsidR="00707AED" w:rsidRPr="00C5290A" w:rsidP="00707AED" w14:paraId="43D2C70E" w14:textId="65C1D710">
            <w:pPr>
              <w:widowControl/>
              <w:autoSpaceDE/>
              <w:autoSpaceDN/>
              <w:adjustRightInd/>
              <w:jc w:val="center"/>
              <w:rPr>
                <w:rFonts w:ascii="Arial" w:hAnsi="Arial"/>
                <w:b/>
                <w:sz w:val="16"/>
                <w:szCs w:val="20"/>
              </w:rPr>
            </w:pPr>
            <w:r w:rsidRPr="00C5290A">
              <w:rPr>
                <w:rFonts w:ascii="Arial" w:hAnsi="Arial"/>
                <w:b/>
                <w:sz w:val="16"/>
                <w:szCs w:val="20"/>
              </w:rPr>
              <w:t>I</w:t>
            </w:r>
            <w:r>
              <w:rPr>
                <w:rFonts w:ascii="Arial" w:hAnsi="Arial"/>
                <w:b/>
                <w:sz w:val="16"/>
                <w:szCs w:val="20"/>
              </w:rPr>
              <w:t>tem</w:t>
            </w:r>
            <w:r w:rsidRPr="00C5290A">
              <w:rPr>
                <w:rFonts w:ascii="Arial" w:hAnsi="Arial"/>
                <w:b/>
                <w:sz w:val="16"/>
                <w:szCs w:val="20"/>
              </w:rPr>
              <w:t xml:space="preserve"> N</w:t>
            </w:r>
            <w:r>
              <w:rPr>
                <w:rFonts w:ascii="Arial" w:hAnsi="Arial"/>
                <w:b/>
                <w:sz w:val="16"/>
                <w:szCs w:val="20"/>
              </w:rPr>
              <w:t>o.</w:t>
            </w:r>
          </w:p>
        </w:tc>
        <w:tc>
          <w:tcPr>
            <w:tcW w:w="2790" w:type="dxa"/>
            <w:shd w:val="clear" w:color="auto" w:fill="B8CCE4" w:themeFill="accent1" w:themeFillTint="66"/>
            <w:vAlign w:val="center"/>
          </w:tcPr>
          <w:p w:rsidR="00707AED" w:rsidRPr="00C5290A" w:rsidP="00707AED" w14:paraId="082B4AD1" w14:textId="77777777">
            <w:pPr>
              <w:widowControl/>
              <w:autoSpaceDE/>
              <w:autoSpaceDN/>
              <w:adjustRightInd/>
              <w:jc w:val="center"/>
              <w:rPr>
                <w:rFonts w:ascii="Arial" w:hAnsi="Arial"/>
                <w:b/>
                <w:sz w:val="16"/>
                <w:szCs w:val="20"/>
              </w:rPr>
            </w:pPr>
            <w:r w:rsidRPr="00C5290A">
              <w:rPr>
                <w:rFonts w:ascii="Arial" w:hAnsi="Arial"/>
                <w:b/>
                <w:sz w:val="16"/>
                <w:szCs w:val="20"/>
              </w:rPr>
              <w:t>Item</w:t>
            </w:r>
          </w:p>
        </w:tc>
        <w:tc>
          <w:tcPr>
            <w:tcW w:w="1170" w:type="dxa"/>
            <w:shd w:val="clear" w:color="auto" w:fill="B8CCE4" w:themeFill="accent1" w:themeFillTint="66"/>
            <w:vAlign w:val="center"/>
          </w:tcPr>
          <w:p w:rsidR="00707AED" w:rsidRPr="00C5290A" w:rsidP="00707AED" w14:paraId="6DC5B171" w14:textId="77777777">
            <w:pPr>
              <w:widowControl/>
              <w:autoSpaceDE/>
              <w:autoSpaceDN/>
              <w:adjustRightInd/>
              <w:jc w:val="center"/>
              <w:rPr>
                <w:rFonts w:ascii="Arial" w:hAnsi="Arial"/>
                <w:b/>
                <w:sz w:val="16"/>
                <w:szCs w:val="20"/>
              </w:rPr>
            </w:pPr>
            <w:r>
              <w:rPr>
                <w:rFonts w:ascii="Arial" w:hAnsi="Arial"/>
                <w:b/>
                <w:sz w:val="16"/>
                <w:szCs w:val="20"/>
              </w:rPr>
              <w:t xml:space="preserve">Estimated Annual </w:t>
            </w:r>
            <w:r w:rsidRPr="00C5290A">
              <w:rPr>
                <w:rFonts w:ascii="Arial" w:hAnsi="Arial"/>
                <w:b/>
                <w:sz w:val="16"/>
                <w:szCs w:val="20"/>
              </w:rPr>
              <w:t>Responses</w:t>
            </w:r>
          </w:p>
          <w:p w:rsidR="00707AED" w:rsidP="00707AED" w14:paraId="39613C3F" w14:textId="503CD5C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a</w:t>
            </w:r>
            <w:r w:rsidRPr="00C5290A">
              <w:rPr>
                <w:rFonts w:ascii="Arial" w:hAnsi="Arial"/>
                <w:b/>
                <w:sz w:val="16"/>
                <w:szCs w:val="20"/>
              </w:rPr>
              <w:t>)</w:t>
            </w:r>
          </w:p>
        </w:tc>
        <w:tc>
          <w:tcPr>
            <w:tcW w:w="1215" w:type="dxa"/>
            <w:shd w:val="clear" w:color="auto" w:fill="B8CCE4" w:themeFill="accent1" w:themeFillTint="66"/>
            <w:vAlign w:val="center"/>
          </w:tcPr>
          <w:p w:rsidR="00707AED" w:rsidRPr="00C5290A" w:rsidP="00707AED" w14:paraId="3BF0FC26" w14:textId="7FDF6CE3">
            <w:pPr>
              <w:widowControl/>
              <w:autoSpaceDE/>
              <w:autoSpaceDN/>
              <w:adjustRightInd/>
              <w:jc w:val="center"/>
              <w:rPr>
                <w:rFonts w:ascii="Arial" w:hAnsi="Arial"/>
                <w:b/>
                <w:sz w:val="16"/>
                <w:szCs w:val="20"/>
              </w:rPr>
            </w:pPr>
            <w:r>
              <w:rPr>
                <w:rFonts w:ascii="Arial" w:hAnsi="Arial"/>
                <w:b/>
                <w:sz w:val="16"/>
                <w:szCs w:val="20"/>
              </w:rPr>
              <w:t>Estimated Burden Hours</w:t>
            </w:r>
          </w:p>
          <w:p w:rsidR="00707AED" w:rsidRPr="00C5290A" w:rsidP="00707AED" w14:paraId="11BFCB87" w14:textId="4E59711E">
            <w:pPr>
              <w:widowControl/>
              <w:autoSpaceDE/>
              <w:autoSpaceDN/>
              <w:adjustRightInd/>
              <w:jc w:val="center"/>
              <w:rPr>
                <w:rFonts w:ascii="Arial" w:hAnsi="Arial"/>
                <w:b/>
                <w:sz w:val="16"/>
                <w:szCs w:val="20"/>
              </w:rPr>
            </w:pPr>
            <w:r w:rsidRPr="00C5290A">
              <w:rPr>
                <w:rFonts w:ascii="Arial" w:hAnsi="Arial"/>
                <w:b/>
                <w:sz w:val="16"/>
                <w:szCs w:val="20"/>
              </w:rPr>
              <w:t>(</w:t>
            </w:r>
            <w:r>
              <w:rPr>
                <w:rFonts w:ascii="Arial" w:hAnsi="Arial"/>
                <w:b/>
                <w:sz w:val="16"/>
                <w:szCs w:val="20"/>
              </w:rPr>
              <w:t>b</w:t>
            </w:r>
            <w:r w:rsidRPr="00C5290A">
              <w:rPr>
                <w:rFonts w:ascii="Arial" w:hAnsi="Arial"/>
                <w:b/>
                <w:sz w:val="16"/>
                <w:szCs w:val="20"/>
              </w:rPr>
              <w:t>)</w:t>
            </w:r>
          </w:p>
        </w:tc>
        <w:tc>
          <w:tcPr>
            <w:tcW w:w="1080" w:type="dxa"/>
            <w:shd w:val="clear" w:color="auto" w:fill="B8CCE4" w:themeFill="accent1" w:themeFillTint="66"/>
            <w:vAlign w:val="center"/>
          </w:tcPr>
          <w:p w:rsidR="00707AED" w:rsidRPr="005158F0" w:rsidP="00707AED" w14:paraId="7440218B" w14:textId="77777777">
            <w:pPr>
              <w:widowControl/>
              <w:autoSpaceDE/>
              <w:autoSpaceDN/>
              <w:adjustRightInd/>
              <w:jc w:val="center"/>
              <w:rPr>
                <w:rFonts w:ascii="Arial" w:hAnsi="Arial"/>
                <w:b/>
                <w:sz w:val="16"/>
                <w:szCs w:val="20"/>
              </w:rPr>
            </w:pPr>
            <w:r w:rsidRPr="005158F0">
              <w:rPr>
                <w:rFonts w:ascii="Arial" w:hAnsi="Arial"/>
                <w:b/>
                <w:sz w:val="16"/>
                <w:szCs w:val="20"/>
              </w:rPr>
              <w:t>Estimated Hourly Burden</w:t>
            </w:r>
          </w:p>
          <w:p w:rsidR="00707AED" w:rsidRPr="00C5290A" w:rsidP="00707AED" w14:paraId="1393345E" w14:textId="5B53C14A">
            <w:pPr>
              <w:widowControl/>
              <w:autoSpaceDE/>
              <w:autoSpaceDN/>
              <w:adjustRightInd/>
              <w:jc w:val="center"/>
              <w:rPr>
                <w:rFonts w:ascii="Arial" w:hAnsi="Arial"/>
                <w:b/>
                <w:sz w:val="16"/>
                <w:szCs w:val="20"/>
              </w:rPr>
            </w:pPr>
            <w:r w:rsidRPr="005158F0">
              <w:rPr>
                <w:rFonts w:ascii="Arial" w:hAnsi="Arial"/>
                <w:b/>
                <w:sz w:val="16"/>
                <w:szCs w:val="20"/>
              </w:rPr>
              <w:t>(a) x (b) = (c)</w:t>
            </w:r>
          </w:p>
        </w:tc>
        <w:tc>
          <w:tcPr>
            <w:tcW w:w="1080" w:type="dxa"/>
            <w:shd w:val="clear" w:color="auto" w:fill="B8CCE4" w:themeFill="accent1" w:themeFillTint="66"/>
            <w:vAlign w:val="center"/>
          </w:tcPr>
          <w:p w:rsidR="00707AED" w:rsidRPr="005158F0" w:rsidP="00707AED" w14:paraId="386D73E6" w14:textId="4C6EFAE1">
            <w:pPr>
              <w:widowControl/>
              <w:autoSpaceDE/>
              <w:autoSpaceDN/>
              <w:adjustRightInd/>
              <w:jc w:val="center"/>
              <w:rPr>
                <w:rFonts w:ascii="Arial" w:hAnsi="Arial"/>
                <w:b/>
                <w:sz w:val="16"/>
                <w:szCs w:val="20"/>
              </w:rPr>
            </w:pPr>
            <w:r w:rsidRPr="005158F0">
              <w:rPr>
                <w:rFonts w:ascii="Arial" w:hAnsi="Arial"/>
                <w:b/>
                <w:sz w:val="16"/>
                <w:szCs w:val="20"/>
              </w:rPr>
              <w:t>Rate</w:t>
            </w:r>
            <w:r>
              <w:rPr>
                <w:rStyle w:val="FootnoteReference"/>
                <w:rFonts w:ascii="Arial" w:hAnsi="Arial"/>
                <w:b/>
                <w:sz w:val="16"/>
                <w:szCs w:val="20"/>
              </w:rPr>
              <w:footnoteReference w:id="5"/>
            </w:r>
          </w:p>
          <w:p w:rsidR="00707AED" w:rsidRPr="005158F0" w:rsidP="00707AED" w14:paraId="6AF4D191" w14:textId="19186A41">
            <w:pPr>
              <w:widowControl/>
              <w:autoSpaceDE/>
              <w:autoSpaceDN/>
              <w:adjustRightInd/>
              <w:jc w:val="center"/>
              <w:rPr>
                <w:rFonts w:ascii="Arial" w:hAnsi="Arial"/>
                <w:b/>
                <w:sz w:val="16"/>
                <w:szCs w:val="20"/>
              </w:rPr>
            </w:pPr>
            <w:r>
              <w:rPr>
                <w:rFonts w:ascii="Arial" w:hAnsi="Arial"/>
                <w:b/>
                <w:sz w:val="16"/>
                <w:szCs w:val="20"/>
              </w:rPr>
              <w:t>($/hr)</w:t>
            </w:r>
          </w:p>
          <w:p w:rsidR="00707AED" w:rsidRPr="00C5290A" w:rsidP="00707AED" w14:paraId="5B7D5AD7" w14:textId="4D188A95">
            <w:pPr>
              <w:widowControl/>
              <w:autoSpaceDE/>
              <w:autoSpaceDN/>
              <w:adjustRightInd/>
              <w:jc w:val="center"/>
              <w:rPr>
                <w:rFonts w:ascii="Arial" w:hAnsi="Arial"/>
                <w:b/>
                <w:sz w:val="16"/>
                <w:szCs w:val="20"/>
              </w:rPr>
            </w:pPr>
            <w:r w:rsidRPr="005158F0">
              <w:rPr>
                <w:rFonts w:ascii="Arial" w:hAnsi="Arial"/>
                <w:b/>
                <w:sz w:val="16"/>
                <w:szCs w:val="20"/>
              </w:rPr>
              <w:t>(d)</w:t>
            </w:r>
          </w:p>
        </w:tc>
        <w:tc>
          <w:tcPr>
            <w:tcW w:w="1260" w:type="dxa"/>
            <w:shd w:val="clear" w:color="auto" w:fill="B8CCE4" w:themeFill="accent1" w:themeFillTint="66"/>
            <w:vAlign w:val="center"/>
          </w:tcPr>
          <w:p w:rsidR="00707AED" w:rsidRPr="005158F0" w:rsidP="00707AED" w14:paraId="1C2F6765" w14:textId="17C2C9E3">
            <w:pPr>
              <w:widowControl/>
              <w:autoSpaceDE/>
              <w:autoSpaceDN/>
              <w:adjustRightInd/>
              <w:jc w:val="center"/>
              <w:rPr>
                <w:rFonts w:ascii="Arial" w:hAnsi="Arial"/>
                <w:b/>
                <w:sz w:val="16"/>
                <w:szCs w:val="20"/>
              </w:rPr>
            </w:pPr>
            <w:r w:rsidRPr="005158F0">
              <w:rPr>
                <w:rFonts w:ascii="Arial" w:hAnsi="Arial"/>
                <w:b/>
                <w:sz w:val="16"/>
                <w:szCs w:val="20"/>
              </w:rPr>
              <w:t xml:space="preserve">Total Federal </w:t>
            </w:r>
            <w:r w:rsidRPr="005158F0" w:rsidR="00412086">
              <w:rPr>
                <w:rFonts w:ascii="Arial" w:hAnsi="Arial"/>
                <w:b/>
                <w:sz w:val="16"/>
                <w:szCs w:val="20"/>
              </w:rPr>
              <w:t>Government Cost</w:t>
            </w:r>
          </w:p>
          <w:p w:rsidR="00707AED" w:rsidRPr="00C5290A" w:rsidP="00707AED" w14:paraId="2B831853" w14:textId="619E59E4">
            <w:pPr>
              <w:widowControl/>
              <w:autoSpaceDE/>
              <w:autoSpaceDN/>
              <w:adjustRightInd/>
              <w:jc w:val="center"/>
              <w:rPr>
                <w:rFonts w:ascii="Arial" w:hAnsi="Arial"/>
                <w:b/>
                <w:sz w:val="16"/>
                <w:szCs w:val="20"/>
              </w:rPr>
            </w:pPr>
            <w:r w:rsidRPr="005158F0">
              <w:rPr>
                <w:rFonts w:ascii="Arial" w:hAnsi="Arial"/>
                <w:b/>
                <w:sz w:val="16"/>
                <w:szCs w:val="20"/>
              </w:rPr>
              <w:t>(c) x (d) = (e)</w:t>
            </w:r>
          </w:p>
        </w:tc>
      </w:tr>
      <w:tr w14:paraId="7D44F9F5" w14:textId="77777777" w:rsidTr="00C26225">
        <w:tblPrEx>
          <w:tblW w:w="9202" w:type="dxa"/>
          <w:tblInd w:w="108" w:type="dxa"/>
          <w:tblLayout w:type="fixed"/>
          <w:tblLook w:val="0000"/>
        </w:tblPrEx>
        <w:trPr>
          <w:cantSplit/>
        </w:trPr>
        <w:tc>
          <w:tcPr>
            <w:tcW w:w="607" w:type="dxa"/>
            <w:vAlign w:val="center"/>
          </w:tcPr>
          <w:p w:rsidR="003157E4" w:rsidRPr="00C5290A" w:rsidP="003157E4" w14:paraId="0B63270A" w14:textId="77777777">
            <w:pPr>
              <w:widowControl/>
              <w:autoSpaceDE/>
              <w:autoSpaceDN/>
              <w:adjustRightInd/>
              <w:jc w:val="center"/>
              <w:rPr>
                <w:rFonts w:ascii="Arial" w:hAnsi="Arial"/>
                <w:b/>
                <w:sz w:val="16"/>
                <w:szCs w:val="20"/>
              </w:rPr>
            </w:pPr>
            <w:r w:rsidRPr="00C5290A">
              <w:rPr>
                <w:rFonts w:ascii="Arial" w:hAnsi="Arial"/>
                <w:b/>
                <w:sz w:val="16"/>
                <w:szCs w:val="20"/>
              </w:rPr>
              <w:t>1</w:t>
            </w:r>
          </w:p>
        </w:tc>
        <w:tc>
          <w:tcPr>
            <w:tcW w:w="2790" w:type="dxa"/>
            <w:vAlign w:val="center"/>
          </w:tcPr>
          <w:p w:rsidR="003157E4" w:rsidRPr="00C5290A" w:rsidP="003157E4" w14:paraId="52B754D3" w14:textId="04B62666">
            <w:pPr>
              <w:widowControl/>
              <w:autoSpaceDE/>
              <w:autoSpaceDN/>
              <w:adjustRightInd/>
              <w:rPr>
                <w:rFonts w:ascii="Arial" w:hAnsi="Arial"/>
                <w:sz w:val="16"/>
                <w:szCs w:val="20"/>
              </w:rPr>
            </w:pPr>
            <w:r w:rsidRPr="006E1CB2">
              <w:rPr>
                <w:rFonts w:ascii="Arial" w:hAnsi="Arial" w:cs="Arial"/>
                <w:sz w:val="16"/>
                <w:szCs w:val="16"/>
              </w:rPr>
              <w:t>Use-Based Trademark/Service Mark Applications (TEAS Standard)</w:t>
            </w:r>
          </w:p>
        </w:tc>
        <w:tc>
          <w:tcPr>
            <w:tcW w:w="1170" w:type="dxa"/>
            <w:vAlign w:val="center"/>
          </w:tcPr>
          <w:p w:rsidR="00C26225" w:rsidRPr="00C5290A" w:rsidP="00C26225" w14:paraId="5C492A96" w14:textId="3EAC0408">
            <w:pPr>
              <w:widowControl/>
              <w:autoSpaceDE/>
              <w:autoSpaceDN/>
              <w:adjustRightInd/>
              <w:jc w:val="right"/>
              <w:rPr>
                <w:rFonts w:ascii="Arial" w:hAnsi="Arial"/>
                <w:sz w:val="16"/>
                <w:szCs w:val="20"/>
              </w:rPr>
            </w:pPr>
            <w:r>
              <w:rPr>
                <w:rFonts w:ascii="Arial" w:hAnsi="Arial"/>
                <w:sz w:val="16"/>
                <w:szCs w:val="20"/>
              </w:rPr>
              <w:t>71,914</w:t>
            </w:r>
          </w:p>
        </w:tc>
        <w:tc>
          <w:tcPr>
            <w:tcW w:w="1215" w:type="dxa"/>
            <w:vAlign w:val="center"/>
          </w:tcPr>
          <w:p w:rsidR="003157E4" w:rsidRPr="006E1CB2" w:rsidP="003157E4" w14:paraId="029E9E64" w14:textId="095B858C">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w:t>
            </w:r>
            <w:r w:rsidR="00A7449A">
              <w:rPr>
                <w:rFonts w:ascii="Arial" w:hAnsi="Arial" w:cs="Arial"/>
                <w:sz w:val="16"/>
                <w:szCs w:val="16"/>
              </w:rPr>
              <w:t>8</w:t>
            </w:r>
          </w:p>
          <w:p w:rsidR="003157E4" w:rsidRPr="006E1CB2" w:rsidP="003157E4" w14:paraId="1A2F07CB" w14:textId="4631F131">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157E4" w:rsidRPr="006E1CB2" w:rsidP="003157E4" w14:paraId="194AC9B2" w14:textId="77777777">
            <w:pPr>
              <w:widowControl/>
              <w:autoSpaceDE/>
              <w:autoSpaceDN/>
              <w:adjustRightInd/>
              <w:jc w:val="right"/>
              <w:rPr>
                <w:rFonts w:ascii="Arial" w:hAnsi="Arial" w:cs="Arial"/>
                <w:sz w:val="16"/>
                <w:szCs w:val="16"/>
              </w:rPr>
            </w:pPr>
          </w:p>
          <w:p w:rsidR="003157E4" w:rsidRPr="006E1CB2" w:rsidP="003157E4" w14:paraId="65287F10" w14:textId="4290B5CB">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157E4" w:rsidRPr="00C26225" w:rsidP="00C26225" w14:paraId="5E3E0FE5" w14:textId="2E91DCB2">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C26225" w:rsidP="00C26225" w14:paraId="15153C28" w14:textId="51AA0E47">
            <w:pPr>
              <w:widowControl/>
              <w:autoSpaceDE/>
              <w:autoSpaceDN/>
              <w:adjustRightInd/>
              <w:jc w:val="right"/>
              <w:rPr>
                <w:rFonts w:ascii="Arial" w:hAnsi="Arial"/>
                <w:sz w:val="16"/>
                <w:szCs w:val="20"/>
              </w:rPr>
            </w:pPr>
            <w:r>
              <w:rPr>
                <w:rFonts w:ascii="Arial" w:hAnsi="Arial"/>
                <w:sz w:val="16"/>
                <w:szCs w:val="20"/>
              </w:rPr>
              <w:t>5,753</w:t>
            </w:r>
          </w:p>
          <w:p w:rsidR="00C26225" w:rsidP="003157E4" w14:paraId="7FB59405" w14:textId="73FC7C39">
            <w:pPr>
              <w:widowControl/>
              <w:autoSpaceDE/>
              <w:autoSpaceDN/>
              <w:adjustRightInd/>
              <w:jc w:val="right"/>
              <w:rPr>
                <w:rFonts w:ascii="Arial" w:hAnsi="Arial"/>
                <w:sz w:val="16"/>
                <w:szCs w:val="20"/>
              </w:rPr>
            </w:pPr>
          </w:p>
          <w:p w:rsidR="00C26225" w:rsidP="003157E4" w14:paraId="38369304" w14:textId="77777777">
            <w:pPr>
              <w:widowControl/>
              <w:autoSpaceDE/>
              <w:autoSpaceDN/>
              <w:adjustRightInd/>
              <w:jc w:val="right"/>
              <w:rPr>
                <w:rFonts w:ascii="Arial" w:hAnsi="Arial"/>
                <w:sz w:val="16"/>
                <w:szCs w:val="20"/>
              </w:rPr>
            </w:pPr>
          </w:p>
          <w:p w:rsidR="00C26225" w:rsidRPr="00C5290A" w:rsidP="003157E4" w14:paraId="0127F37D" w14:textId="6D9D7ADF">
            <w:pPr>
              <w:widowControl/>
              <w:autoSpaceDE/>
              <w:autoSpaceDN/>
              <w:adjustRightInd/>
              <w:jc w:val="right"/>
              <w:rPr>
                <w:rFonts w:ascii="Arial" w:hAnsi="Arial"/>
                <w:sz w:val="16"/>
                <w:szCs w:val="20"/>
              </w:rPr>
            </w:pPr>
            <w:r>
              <w:rPr>
                <w:rFonts w:ascii="Arial" w:hAnsi="Arial"/>
                <w:sz w:val="16"/>
                <w:szCs w:val="20"/>
              </w:rPr>
              <w:t>57,531</w:t>
            </w:r>
          </w:p>
        </w:tc>
        <w:tc>
          <w:tcPr>
            <w:tcW w:w="1080" w:type="dxa"/>
            <w:vAlign w:val="center"/>
          </w:tcPr>
          <w:p w:rsidR="003157E4" w:rsidP="003157E4" w14:paraId="16095F1A" w14:textId="07D63CFF">
            <w:pPr>
              <w:widowControl/>
              <w:autoSpaceDE/>
              <w:autoSpaceDN/>
              <w:adjustRightInd/>
              <w:jc w:val="right"/>
              <w:rPr>
                <w:rFonts w:ascii="Arial" w:hAnsi="Arial"/>
                <w:sz w:val="16"/>
                <w:szCs w:val="20"/>
              </w:rPr>
            </w:pPr>
            <w:r>
              <w:rPr>
                <w:rFonts w:ascii="Arial" w:hAnsi="Arial"/>
                <w:sz w:val="16"/>
                <w:szCs w:val="20"/>
              </w:rPr>
              <w:t>$</w:t>
            </w:r>
            <w:r w:rsidR="00CF1FC4">
              <w:rPr>
                <w:rFonts w:ascii="Arial" w:hAnsi="Arial"/>
                <w:sz w:val="16"/>
                <w:szCs w:val="20"/>
              </w:rPr>
              <w:t>42.</w:t>
            </w:r>
            <w:r w:rsidR="000912AC">
              <w:rPr>
                <w:rFonts w:ascii="Arial" w:hAnsi="Arial"/>
                <w:sz w:val="16"/>
                <w:szCs w:val="20"/>
              </w:rPr>
              <w:t>58</w:t>
            </w:r>
          </w:p>
          <w:p w:rsidR="00C26225" w:rsidP="00C26225" w14:paraId="4FDDD2EF" w14:textId="77777777">
            <w:pPr>
              <w:widowControl/>
              <w:autoSpaceDE/>
              <w:autoSpaceDN/>
              <w:adjustRightInd/>
              <w:rPr>
                <w:rFonts w:ascii="Arial" w:hAnsi="Arial"/>
                <w:sz w:val="16"/>
                <w:szCs w:val="20"/>
              </w:rPr>
            </w:pPr>
          </w:p>
          <w:p w:rsidR="003157E4" w:rsidP="00C26225" w14:paraId="7D066858" w14:textId="25F55580">
            <w:pPr>
              <w:widowControl/>
              <w:autoSpaceDE/>
              <w:autoSpaceDN/>
              <w:adjustRightInd/>
              <w:jc w:val="right"/>
              <w:rPr>
                <w:rFonts w:ascii="Arial" w:hAnsi="Arial"/>
                <w:sz w:val="16"/>
                <w:szCs w:val="20"/>
              </w:rPr>
            </w:pPr>
            <w:r>
              <w:rPr>
                <w:rFonts w:ascii="Arial" w:hAnsi="Arial"/>
                <w:sz w:val="16"/>
                <w:szCs w:val="20"/>
              </w:rPr>
              <w:t xml:space="preserve">  </w:t>
            </w:r>
          </w:p>
          <w:p w:rsidR="003157E4" w:rsidRPr="00C5290A" w:rsidP="003157E4" w14:paraId="74B4BE93" w14:textId="645B2900">
            <w:pPr>
              <w:widowControl/>
              <w:autoSpaceDE/>
              <w:autoSpaceDN/>
              <w:adjustRightInd/>
              <w:jc w:val="right"/>
              <w:rPr>
                <w:rFonts w:ascii="Arial" w:hAnsi="Arial"/>
                <w:sz w:val="16"/>
                <w:szCs w:val="20"/>
              </w:rPr>
            </w:pPr>
            <w:r>
              <w:rPr>
                <w:rFonts w:ascii="Arial" w:hAnsi="Arial"/>
                <w:sz w:val="16"/>
                <w:szCs w:val="20"/>
              </w:rPr>
              <w:t>$101.30</w:t>
            </w:r>
          </w:p>
        </w:tc>
        <w:tc>
          <w:tcPr>
            <w:tcW w:w="1260" w:type="dxa"/>
            <w:vAlign w:val="center"/>
          </w:tcPr>
          <w:p w:rsidR="003157E4" w:rsidP="003157E4" w14:paraId="295D9978" w14:textId="40EEB2E4">
            <w:pPr>
              <w:widowControl/>
              <w:autoSpaceDE/>
              <w:autoSpaceDN/>
              <w:adjustRightInd/>
              <w:jc w:val="right"/>
              <w:rPr>
                <w:rFonts w:ascii="Arial" w:hAnsi="Arial"/>
                <w:sz w:val="16"/>
                <w:szCs w:val="20"/>
              </w:rPr>
            </w:pPr>
            <w:r>
              <w:rPr>
                <w:rFonts w:ascii="Arial" w:hAnsi="Arial"/>
                <w:sz w:val="16"/>
                <w:szCs w:val="20"/>
              </w:rPr>
              <w:t>$</w:t>
            </w:r>
            <w:r w:rsidRPr="000912AC" w:rsidR="000912AC">
              <w:rPr>
                <w:rFonts w:ascii="Arial" w:hAnsi="Arial"/>
                <w:sz w:val="16"/>
                <w:szCs w:val="20"/>
              </w:rPr>
              <w:t>244,963</w:t>
            </w:r>
          </w:p>
          <w:p w:rsidR="00C26225" w:rsidP="00C26225" w14:paraId="5F014FDF" w14:textId="506215AC">
            <w:pPr>
              <w:widowControl/>
              <w:autoSpaceDE/>
              <w:autoSpaceDN/>
              <w:adjustRightInd/>
              <w:rPr>
                <w:rFonts w:ascii="Arial" w:hAnsi="Arial"/>
                <w:sz w:val="16"/>
                <w:szCs w:val="20"/>
              </w:rPr>
            </w:pPr>
          </w:p>
          <w:p w:rsidR="00C26225" w:rsidP="00C26225" w14:paraId="5DE64465" w14:textId="77777777">
            <w:pPr>
              <w:widowControl/>
              <w:autoSpaceDE/>
              <w:autoSpaceDN/>
              <w:adjustRightInd/>
              <w:rPr>
                <w:rFonts w:ascii="Arial" w:hAnsi="Arial"/>
                <w:sz w:val="16"/>
                <w:szCs w:val="20"/>
              </w:rPr>
            </w:pPr>
          </w:p>
          <w:p w:rsidR="00C26225" w:rsidRPr="00C5290A" w:rsidP="003157E4" w14:paraId="55000823" w14:textId="649FF614">
            <w:pPr>
              <w:widowControl/>
              <w:autoSpaceDE/>
              <w:autoSpaceDN/>
              <w:adjustRightInd/>
              <w:jc w:val="right"/>
              <w:rPr>
                <w:rFonts w:ascii="Arial" w:hAnsi="Arial"/>
                <w:sz w:val="16"/>
                <w:szCs w:val="20"/>
              </w:rPr>
            </w:pPr>
            <w:r>
              <w:rPr>
                <w:rFonts w:ascii="Arial" w:hAnsi="Arial"/>
                <w:sz w:val="16"/>
                <w:szCs w:val="20"/>
              </w:rPr>
              <w:t>$5,827,890</w:t>
            </w:r>
          </w:p>
        </w:tc>
      </w:tr>
      <w:tr w14:paraId="4ADA8222" w14:textId="77777777" w:rsidTr="00C26225">
        <w:tblPrEx>
          <w:tblW w:w="9202" w:type="dxa"/>
          <w:tblInd w:w="108" w:type="dxa"/>
          <w:tblLayout w:type="fixed"/>
          <w:tblLook w:val="0000"/>
        </w:tblPrEx>
        <w:trPr>
          <w:cantSplit/>
        </w:trPr>
        <w:tc>
          <w:tcPr>
            <w:tcW w:w="607" w:type="dxa"/>
            <w:vAlign w:val="center"/>
          </w:tcPr>
          <w:p w:rsidR="003157E4" w:rsidRPr="00C5290A" w:rsidP="003157E4" w14:paraId="5A3624A3" w14:textId="64356688">
            <w:pPr>
              <w:widowControl/>
              <w:autoSpaceDE/>
              <w:autoSpaceDN/>
              <w:adjustRightInd/>
              <w:jc w:val="center"/>
              <w:rPr>
                <w:rFonts w:ascii="Arial" w:hAnsi="Arial"/>
                <w:b/>
                <w:sz w:val="16"/>
                <w:szCs w:val="20"/>
              </w:rPr>
            </w:pPr>
            <w:r>
              <w:rPr>
                <w:rFonts w:ascii="Arial" w:hAnsi="Arial"/>
                <w:b/>
                <w:sz w:val="16"/>
                <w:szCs w:val="20"/>
              </w:rPr>
              <w:t>1</w:t>
            </w:r>
          </w:p>
        </w:tc>
        <w:tc>
          <w:tcPr>
            <w:tcW w:w="2790" w:type="dxa"/>
            <w:vAlign w:val="center"/>
          </w:tcPr>
          <w:p w:rsidR="003157E4" w:rsidRPr="00C5290A" w:rsidP="003157E4" w14:paraId="66E5AFEF" w14:textId="4BA1A098">
            <w:pPr>
              <w:widowControl/>
              <w:autoSpaceDE/>
              <w:autoSpaceDN/>
              <w:adjustRightInd/>
              <w:rPr>
                <w:rFonts w:ascii="Arial" w:hAnsi="Arial"/>
                <w:sz w:val="16"/>
                <w:szCs w:val="20"/>
              </w:rPr>
            </w:pPr>
            <w:r w:rsidRPr="006E1CB2">
              <w:rPr>
                <w:rFonts w:ascii="Arial" w:hAnsi="Arial" w:cs="Arial"/>
                <w:sz w:val="16"/>
                <w:szCs w:val="16"/>
              </w:rPr>
              <w:t>Use-Based Trademark/Service Mark Applications (TEAS Plus)</w:t>
            </w:r>
          </w:p>
        </w:tc>
        <w:tc>
          <w:tcPr>
            <w:tcW w:w="1170" w:type="dxa"/>
            <w:vAlign w:val="center"/>
          </w:tcPr>
          <w:p w:rsidR="003157E4" w:rsidRPr="00C5290A" w:rsidP="003157E4" w14:paraId="058D4489" w14:textId="5CE161E2">
            <w:pPr>
              <w:widowControl/>
              <w:autoSpaceDE/>
              <w:autoSpaceDN/>
              <w:adjustRightInd/>
              <w:jc w:val="right"/>
              <w:rPr>
                <w:rFonts w:ascii="Arial" w:hAnsi="Arial"/>
                <w:sz w:val="16"/>
                <w:szCs w:val="20"/>
              </w:rPr>
            </w:pPr>
            <w:r>
              <w:rPr>
                <w:rFonts w:ascii="Arial" w:hAnsi="Arial"/>
                <w:sz w:val="16"/>
                <w:szCs w:val="20"/>
              </w:rPr>
              <w:t>217,872</w:t>
            </w:r>
          </w:p>
        </w:tc>
        <w:tc>
          <w:tcPr>
            <w:tcW w:w="1215" w:type="dxa"/>
            <w:vAlign w:val="center"/>
          </w:tcPr>
          <w:p w:rsidR="003157E4" w:rsidRPr="006E1CB2" w:rsidP="003157E4" w14:paraId="4A3EA84F" w14:textId="15BE7241">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157E4" w:rsidRPr="006E1CB2" w:rsidP="003157E4" w14:paraId="60CBBB75" w14:textId="04FECCE1">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157E4" w:rsidRPr="006E1CB2" w:rsidP="003157E4" w14:paraId="02E372C4" w14:textId="77777777">
            <w:pPr>
              <w:widowControl/>
              <w:autoSpaceDE/>
              <w:autoSpaceDN/>
              <w:adjustRightInd/>
              <w:jc w:val="right"/>
              <w:rPr>
                <w:rFonts w:ascii="Arial" w:hAnsi="Arial" w:cs="Arial"/>
                <w:sz w:val="16"/>
                <w:szCs w:val="16"/>
              </w:rPr>
            </w:pPr>
          </w:p>
          <w:p w:rsidR="003157E4" w:rsidRPr="006E1CB2" w:rsidP="003157E4" w14:paraId="6AB674F5" w14:textId="4D7F8E5A">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157E4" w:rsidRPr="00C26225" w:rsidP="00C26225" w14:paraId="149B611B" w14:textId="2CCC701B">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C26225" w:rsidP="00C26225" w14:paraId="054D4CF7" w14:textId="6F7F1C96">
            <w:pPr>
              <w:widowControl/>
              <w:autoSpaceDE/>
              <w:autoSpaceDN/>
              <w:adjustRightInd/>
              <w:jc w:val="right"/>
              <w:rPr>
                <w:rFonts w:ascii="Arial" w:hAnsi="Arial"/>
                <w:sz w:val="16"/>
                <w:szCs w:val="20"/>
              </w:rPr>
            </w:pPr>
            <w:r>
              <w:rPr>
                <w:rFonts w:ascii="Arial" w:hAnsi="Arial"/>
                <w:sz w:val="16"/>
                <w:szCs w:val="20"/>
              </w:rPr>
              <w:t>17,430</w:t>
            </w:r>
          </w:p>
          <w:p w:rsidR="00C26225" w:rsidP="00C26225" w14:paraId="130C1390" w14:textId="51573289">
            <w:pPr>
              <w:widowControl/>
              <w:autoSpaceDE/>
              <w:autoSpaceDN/>
              <w:adjustRightInd/>
              <w:rPr>
                <w:rFonts w:ascii="Arial" w:hAnsi="Arial"/>
                <w:sz w:val="16"/>
                <w:szCs w:val="20"/>
              </w:rPr>
            </w:pPr>
          </w:p>
          <w:p w:rsidR="00C26225" w:rsidP="00C26225" w14:paraId="193A8697" w14:textId="77777777">
            <w:pPr>
              <w:widowControl/>
              <w:autoSpaceDE/>
              <w:autoSpaceDN/>
              <w:adjustRightInd/>
              <w:rPr>
                <w:rFonts w:ascii="Arial" w:hAnsi="Arial"/>
                <w:sz w:val="16"/>
                <w:szCs w:val="20"/>
              </w:rPr>
            </w:pPr>
          </w:p>
          <w:p w:rsidR="00C26225" w:rsidRPr="00C5290A" w:rsidP="003157E4" w14:paraId="342E1FA3" w14:textId="2051ADC5">
            <w:pPr>
              <w:widowControl/>
              <w:autoSpaceDE/>
              <w:autoSpaceDN/>
              <w:adjustRightInd/>
              <w:jc w:val="right"/>
              <w:rPr>
                <w:rFonts w:ascii="Arial" w:hAnsi="Arial"/>
                <w:sz w:val="16"/>
                <w:szCs w:val="20"/>
              </w:rPr>
            </w:pPr>
            <w:r>
              <w:rPr>
                <w:rFonts w:ascii="Arial" w:hAnsi="Arial"/>
                <w:sz w:val="16"/>
                <w:szCs w:val="20"/>
              </w:rPr>
              <w:t>174</w:t>
            </w:r>
            <w:r w:rsidR="00236A8C">
              <w:rPr>
                <w:rFonts w:ascii="Arial" w:hAnsi="Arial"/>
                <w:sz w:val="16"/>
                <w:szCs w:val="20"/>
              </w:rPr>
              <w:t>,</w:t>
            </w:r>
            <w:r>
              <w:rPr>
                <w:rFonts w:ascii="Arial" w:hAnsi="Arial"/>
                <w:sz w:val="16"/>
                <w:szCs w:val="20"/>
              </w:rPr>
              <w:t>298</w:t>
            </w:r>
          </w:p>
        </w:tc>
        <w:tc>
          <w:tcPr>
            <w:tcW w:w="1080" w:type="dxa"/>
            <w:vAlign w:val="center"/>
          </w:tcPr>
          <w:p w:rsidR="00CF1FC4" w:rsidP="00CF1FC4" w14:paraId="3029852A" w14:textId="78842957">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C26225" w:rsidP="00C26225" w14:paraId="6CB96F13" w14:textId="77777777">
            <w:pPr>
              <w:widowControl/>
              <w:autoSpaceDE/>
              <w:autoSpaceDN/>
              <w:adjustRightInd/>
              <w:rPr>
                <w:rFonts w:ascii="Arial" w:hAnsi="Arial"/>
                <w:sz w:val="16"/>
                <w:szCs w:val="20"/>
              </w:rPr>
            </w:pPr>
          </w:p>
          <w:p w:rsidR="003157E4" w:rsidP="00CF1FC4" w14:paraId="0D55A382" w14:textId="15FED837">
            <w:pPr>
              <w:widowControl/>
              <w:autoSpaceDE/>
              <w:autoSpaceDN/>
              <w:adjustRightInd/>
              <w:jc w:val="right"/>
              <w:rPr>
                <w:rFonts w:ascii="Arial" w:hAnsi="Arial"/>
                <w:sz w:val="16"/>
                <w:szCs w:val="20"/>
              </w:rPr>
            </w:pPr>
            <w:r>
              <w:rPr>
                <w:rFonts w:ascii="Arial" w:hAnsi="Arial"/>
                <w:sz w:val="16"/>
                <w:szCs w:val="20"/>
              </w:rPr>
              <w:t xml:space="preserve">  </w:t>
            </w:r>
          </w:p>
          <w:p w:rsidR="003157E4" w:rsidRPr="00C5290A" w:rsidP="003157E4" w14:paraId="68806FD4" w14:textId="296E70F1">
            <w:pPr>
              <w:widowControl/>
              <w:autoSpaceDE/>
              <w:autoSpaceDN/>
              <w:adjustRightInd/>
              <w:jc w:val="right"/>
              <w:rPr>
                <w:rFonts w:ascii="Arial" w:hAnsi="Arial"/>
                <w:sz w:val="16"/>
                <w:szCs w:val="20"/>
              </w:rPr>
            </w:pPr>
            <w:r>
              <w:rPr>
                <w:rFonts w:ascii="Arial" w:hAnsi="Arial"/>
                <w:sz w:val="16"/>
                <w:szCs w:val="20"/>
              </w:rPr>
              <w:t>$101.30</w:t>
            </w:r>
          </w:p>
        </w:tc>
        <w:tc>
          <w:tcPr>
            <w:tcW w:w="1260" w:type="dxa"/>
            <w:vAlign w:val="center"/>
          </w:tcPr>
          <w:p w:rsidR="003157E4" w:rsidP="003157E4" w14:paraId="48A99415" w14:textId="0132F974">
            <w:pPr>
              <w:widowControl/>
              <w:autoSpaceDE/>
              <w:autoSpaceDN/>
              <w:adjustRightInd/>
              <w:jc w:val="right"/>
              <w:rPr>
                <w:rFonts w:ascii="Arial" w:hAnsi="Arial"/>
                <w:sz w:val="16"/>
                <w:szCs w:val="20"/>
              </w:rPr>
            </w:pPr>
            <w:r>
              <w:rPr>
                <w:rFonts w:ascii="Arial" w:hAnsi="Arial"/>
                <w:sz w:val="16"/>
                <w:szCs w:val="20"/>
              </w:rPr>
              <w:t>$</w:t>
            </w:r>
            <w:r w:rsidRPr="000912AC" w:rsidR="000912AC">
              <w:rPr>
                <w:rFonts w:ascii="Arial" w:hAnsi="Arial"/>
                <w:sz w:val="16"/>
                <w:szCs w:val="20"/>
              </w:rPr>
              <w:t>742,169</w:t>
            </w:r>
          </w:p>
          <w:p w:rsidR="00C26225" w:rsidP="003157E4" w14:paraId="7D006F71" w14:textId="77777777">
            <w:pPr>
              <w:widowControl/>
              <w:autoSpaceDE/>
              <w:autoSpaceDN/>
              <w:adjustRightInd/>
              <w:jc w:val="right"/>
              <w:rPr>
                <w:rFonts w:ascii="Arial" w:hAnsi="Arial"/>
                <w:sz w:val="16"/>
                <w:szCs w:val="20"/>
              </w:rPr>
            </w:pPr>
          </w:p>
          <w:p w:rsidR="00C26225" w:rsidP="00C26225" w14:paraId="7003F2D0" w14:textId="77777777">
            <w:pPr>
              <w:widowControl/>
              <w:autoSpaceDE/>
              <w:autoSpaceDN/>
              <w:adjustRightInd/>
              <w:rPr>
                <w:rFonts w:ascii="Arial" w:hAnsi="Arial"/>
                <w:sz w:val="16"/>
                <w:szCs w:val="20"/>
              </w:rPr>
            </w:pPr>
          </w:p>
          <w:p w:rsidR="00C26225" w:rsidRPr="00C5290A" w:rsidP="003157E4" w14:paraId="224EFA06" w14:textId="1FDFDE02">
            <w:pPr>
              <w:widowControl/>
              <w:autoSpaceDE/>
              <w:autoSpaceDN/>
              <w:adjustRightInd/>
              <w:jc w:val="right"/>
              <w:rPr>
                <w:rFonts w:ascii="Arial" w:hAnsi="Arial"/>
                <w:sz w:val="16"/>
                <w:szCs w:val="20"/>
              </w:rPr>
            </w:pPr>
            <w:r>
              <w:rPr>
                <w:rFonts w:ascii="Arial" w:hAnsi="Arial"/>
                <w:sz w:val="16"/>
                <w:szCs w:val="20"/>
              </w:rPr>
              <w:t>$17,656,387</w:t>
            </w:r>
          </w:p>
        </w:tc>
      </w:tr>
      <w:tr w14:paraId="01BF9F0A" w14:textId="77777777" w:rsidTr="00C26225">
        <w:tblPrEx>
          <w:tblW w:w="9202" w:type="dxa"/>
          <w:tblInd w:w="108" w:type="dxa"/>
          <w:tblLayout w:type="fixed"/>
          <w:tblLook w:val="0000"/>
        </w:tblPrEx>
        <w:trPr>
          <w:cantSplit/>
        </w:trPr>
        <w:tc>
          <w:tcPr>
            <w:tcW w:w="607" w:type="dxa"/>
            <w:vAlign w:val="center"/>
          </w:tcPr>
          <w:p w:rsidR="0037130C" w:rsidP="0037130C" w14:paraId="5AE01581" w14:textId="110121B1">
            <w:pPr>
              <w:widowControl/>
              <w:autoSpaceDE/>
              <w:autoSpaceDN/>
              <w:adjustRightInd/>
              <w:jc w:val="center"/>
              <w:rPr>
                <w:rFonts w:ascii="Arial" w:hAnsi="Arial"/>
                <w:b/>
                <w:sz w:val="16"/>
                <w:szCs w:val="20"/>
              </w:rPr>
            </w:pPr>
            <w:r>
              <w:rPr>
                <w:rFonts w:ascii="Arial" w:hAnsi="Arial"/>
                <w:b/>
                <w:sz w:val="16"/>
                <w:szCs w:val="20"/>
              </w:rPr>
              <w:t>1</w:t>
            </w:r>
          </w:p>
        </w:tc>
        <w:tc>
          <w:tcPr>
            <w:tcW w:w="2790" w:type="dxa"/>
            <w:vAlign w:val="center"/>
          </w:tcPr>
          <w:p w:rsidR="0037130C" w:rsidRPr="006E1CB2" w:rsidP="0037130C" w14:paraId="61A5D698" w14:textId="742F1C9C">
            <w:pPr>
              <w:widowControl/>
              <w:autoSpaceDE/>
              <w:autoSpaceDN/>
              <w:adjustRightInd/>
              <w:rPr>
                <w:rFonts w:ascii="Arial" w:hAnsi="Arial" w:cs="Arial"/>
                <w:sz w:val="16"/>
                <w:szCs w:val="16"/>
              </w:rPr>
            </w:pPr>
            <w:r w:rsidRPr="006E1CB2">
              <w:rPr>
                <w:rFonts w:ascii="Arial" w:hAnsi="Arial" w:cs="Arial"/>
                <w:sz w:val="16"/>
                <w:szCs w:val="16"/>
              </w:rPr>
              <w:t>Use-Based Trademark/Service Mark Applications</w:t>
            </w:r>
            <w:r>
              <w:rPr>
                <w:rFonts w:ascii="Arial" w:hAnsi="Arial" w:cs="Arial"/>
                <w:sz w:val="16"/>
                <w:szCs w:val="16"/>
              </w:rPr>
              <w:t xml:space="preserve"> (Paper)</w:t>
            </w:r>
          </w:p>
        </w:tc>
        <w:tc>
          <w:tcPr>
            <w:tcW w:w="1170" w:type="dxa"/>
            <w:vAlign w:val="center"/>
          </w:tcPr>
          <w:p w:rsidR="0037130C" w:rsidP="0037130C" w14:paraId="3226722A" w14:textId="4E698A2D">
            <w:pPr>
              <w:widowControl/>
              <w:autoSpaceDE/>
              <w:autoSpaceDN/>
              <w:adjustRightInd/>
              <w:jc w:val="right"/>
              <w:rPr>
                <w:rFonts w:ascii="Arial" w:hAnsi="Arial"/>
                <w:sz w:val="16"/>
                <w:szCs w:val="20"/>
              </w:rPr>
            </w:pPr>
            <w:r>
              <w:rPr>
                <w:rFonts w:ascii="Arial" w:hAnsi="Arial"/>
                <w:sz w:val="16"/>
                <w:szCs w:val="20"/>
              </w:rPr>
              <w:t>1</w:t>
            </w:r>
          </w:p>
        </w:tc>
        <w:tc>
          <w:tcPr>
            <w:tcW w:w="1215" w:type="dxa"/>
            <w:vAlign w:val="center"/>
          </w:tcPr>
          <w:p w:rsidR="0037130C" w:rsidRPr="006E1CB2" w:rsidP="0037130C" w14:paraId="088FAA01" w14:textId="77777777">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0A79ACDA" w14:textId="77777777">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78E8DB6B" w14:textId="77777777">
            <w:pPr>
              <w:widowControl/>
              <w:autoSpaceDE/>
              <w:autoSpaceDN/>
              <w:adjustRightInd/>
              <w:jc w:val="right"/>
              <w:rPr>
                <w:rFonts w:ascii="Arial" w:hAnsi="Arial" w:cs="Arial"/>
                <w:sz w:val="16"/>
                <w:szCs w:val="16"/>
              </w:rPr>
            </w:pPr>
          </w:p>
          <w:p w:rsidR="0037130C" w:rsidRPr="006E1CB2" w:rsidP="0037130C" w14:paraId="183688DE" w14:textId="5FFA285E">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6E1CB2" w:rsidP="0037130C" w14:paraId="07F69326" w14:textId="7F2D5CD3">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54805F3E" w14:textId="77777777">
            <w:pPr>
              <w:widowControl/>
              <w:autoSpaceDE/>
              <w:autoSpaceDN/>
              <w:adjustRightInd/>
              <w:jc w:val="right"/>
              <w:rPr>
                <w:rFonts w:ascii="Arial" w:hAnsi="Arial"/>
                <w:sz w:val="16"/>
                <w:szCs w:val="20"/>
              </w:rPr>
            </w:pPr>
            <w:r>
              <w:rPr>
                <w:rFonts w:ascii="Arial" w:hAnsi="Arial"/>
                <w:sz w:val="16"/>
                <w:szCs w:val="20"/>
              </w:rPr>
              <w:t>0</w:t>
            </w:r>
          </w:p>
          <w:p w:rsidR="0037130C" w:rsidP="0037130C" w14:paraId="3C4E823E" w14:textId="77777777">
            <w:pPr>
              <w:widowControl/>
              <w:autoSpaceDE/>
              <w:autoSpaceDN/>
              <w:adjustRightInd/>
              <w:jc w:val="right"/>
              <w:rPr>
                <w:rFonts w:ascii="Arial" w:hAnsi="Arial"/>
                <w:sz w:val="16"/>
                <w:szCs w:val="20"/>
              </w:rPr>
            </w:pPr>
          </w:p>
          <w:p w:rsidR="0037130C" w:rsidP="0037130C" w14:paraId="063EE870" w14:textId="77777777">
            <w:pPr>
              <w:widowControl/>
              <w:autoSpaceDE/>
              <w:autoSpaceDN/>
              <w:adjustRightInd/>
              <w:jc w:val="right"/>
              <w:rPr>
                <w:rFonts w:ascii="Arial" w:hAnsi="Arial"/>
                <w:sz w:val="16"/>
                <w:szCs w:val="20"/>
              </w:rPr>
            </w:pPr>
          </w:p>
          <w:p w:rsidR="0037130C" w:rsidP="0037130C" w14:paraId="1977BCC6" w14:textId="3667D2C6">
            <w:pPr>
              <w:widowControl/>
              <w:autoSpaceDE/>
              <w:autoSpaceDN/>
              <w:adjustRightInd/>
              <w:jc w:val="right"/>
              <w:rPr>
                <w:rFonts w:ascii="Arial" w:hAnsi="Arial"/>
                <w:sz w:val="16"/>
                <w:szCs w:val="20"/>
              </w:rPr>
            </w:pPr>
            <w:r>
              <w:rPr>
                <w:rFonts w:ascii="Arial" w:hAnsi="Arial"/>
                <w:sz w:val="16"/>
                <w:szCs w:val="20"/>
              </w:rPr>
              <w:t>1</w:t>
            </w:r>
          </w:p>
        </w:tc>
        <w:tc>
          <w:tcPr>
            <w:tcW w:w="1080" w:type="dxa"/>
            <w:vAlign w:val="center"/>
          </w:tcPr>
          <w:p w:rsidR="0037130C" w:rsidP="0037130C" w14:paraId="12F1CA89" w14:textId="1B987A96">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60F39E98" w14:textId="77777777">
            <w:pPr>
              <w:widowControl/>
              <w:autoSpaceDE/>
              <w:autoSpaceDN/>
              <w:adjustRightInd/>
              <w:rPr>
                <w:rFonts w:ascii="Arial" w:hAnsi="Arial"/>
                <w:sz w:val="16"/>
                <w:szCs w:val="20"/>
              </w:rPr>
            </w:pPr>
          </w:p>
          <w:p w:rsidR="0037130C" w:rsidP="0037130C" w14:paraId="7D18093A" w14:textId="77777777">
            <w:pPr>
              <w:widowControl/>
              <w:autoSpaceDE/>
              <w:autoSpaceDN/>
              <w:adjustRightInd/>
              <w:jc w:val="right"/>
              <w:rPr>
                <w:rFonts w:ascii="Arial" w:hAnsi="Arial"/>
                <w:sz w:val="16"/>
                <w:szCs w:val="20"/>
              </w:rPr>
            </w:pPr>
            <w:r>
              <w:rPr>
                <w:rFonts w:ascii="Arial" w:hAnsi="Arial"/>
                <w:sz w:val="16"/>
                <w:szCs w:val="20"/>
              </w:rPr>
              <w:t xml:space="preserve">  </w:t>
            </w:r>
          </w:p>
          <w:p w:rsidR="0037130C" w:rsidP="0037130C" w14:paraId="2191B29A" w14:textId="1E26F85F">
            <w:pPr>
              <w:widowControl/>
              <w:autoSpaceDE/>
              <w:autoSpaceDN/>
              <w:adjustRightInd/>
              <w:jc w:val="right"/>
              <w:rPr>
                <w:rFonts w:ascii="Arial" w:hAnsi="Arial"/>
                <w:sz w:val="16"/>
                <w:szCs w:val="20"/>
              </w:rPr>
            </w:pPr>
            <w:r>
              <w:rPr>
                <w:rFonts w:ascii="Arial" w:hAnsi="Arial"/>
                <w:sz w:val="16"/>
                <w:szCs w:val="20"/>
              </w:rPr>
              <w:t>$101.30</w:t>
            </w:r>
          </w:p>
        </w:tc>
        <w:tc>
          <w:tcPr>
            <w:tcW w:w="1260" w:type="dxa"/>
            <w:vAlign w:val="center"/>
          </w:tcPr>
          <w:p w:rsidR="0037130C" w:rsidP="0037130C" w14:paraId="250C3358" w14:textId="480DD7B6">
            <w:pPr>
              <w:widowControl/>
              <w:autoSpaceDE/>
              <w:autoSpaceDN/>
              <w:adjustRightInd/>
              <w:jc w:val="right"/>
              <w:rPr>
                <w:rFonts w:ascii="Arial" w:hAnsi="Arial"/>
                <w:sz w:val="16"/>
                <w:szCs w:val="20"/>
              </w:rPr>
            </w:pPr>
            <w:r>
              <w:rPr>
                <w:rFonts w:ascii="Arial" w:hAnsi="Arial"/>
                <w:sz w:val="16"/>
                <w:szCs w:val="20"/>
              </w:rPr>
              <w:t>$0</w:t>
            </w:r>
          </w:p>
          <w:p w:rsidR="0037130C" w:rsidP="0037130C" w14:paraId="601A6E31" w14:textId="77777777">
            <w:pPr>
              <w:widowControl/>
              <w:autoSpaceDE/>
              <w:autoSpaceDN/>
              <w:adjustRightInd/>
              <w:jc w:val="right"/>
              <w:rPr>
                <w:rFonts w:ascii="Arial" w:hAnsi="Arial"/>
                <w:sz w:val="16"/>
                <w:szCs w:val="20"/>
              </w:rPr>
            </w:pPr>
          </w:p>
          <w:p w:rsidR="0037130C" w:rsidP="0037130C" w14:paraId="7102399F" w14:textId="77777777">
            <w:pPr>
              <w:widowControl/>
              <w:autoSpaceDE/>
              <w:autoSpaceDN/>
              <w:adjustRightInd/>
              <w:jc w:val="right"/>
              <w:rPr>
                <w:rFonts w:ascii="Arial" w:hAnsi="Arial"/>
                <w:sz w:val="16"/>
                <w:szCs w:val="20"/>
              </w:rPr>
            </w:pPr>
          </w:p>
          <w:p w:rsidR="0037130C" w:rsidP="0037130C" w14:paraId="6D7D7A09" w14:textId="61BC67F0">
            <w:pPr>
              <w:widowControl/>
              <w:autoSpaceDE/>
              <w:autoSpaceDN/>
              <w:adjustRightInd/>
              <w:jc w:val="right"/>
              <w:rPr>
                <w:rFonts w:ascii="Arial" w:hAnsi="Arial"/>
                <w:sz w:val="16"/>
                <w:szCs w:val="20"/>
              </w:rPr>
            </w:pPr>
            <w:r>
              <w:rPr>
                <w:rFonts w:ascii="Arial" w:hAnsi="Arial"/>
                <w:sz w:val="16"/>
                <w:szCs w:val="20"/>
              </w:rPr>
              <w:t>$101</w:t>
            </w:r>
          </w:p>
        </w:tc>
      </w:tr>
      <w:tr w14:paraId="4224BB41" w14:textId="77777777" w:rsidTr="00C26225">
        <w:tblPrEx>
          <w:tblW w:w="9202" w:type="dxa"/>
          <w:tblInd w:w="108" w:type="dxa"/>
          <w:tblLayout w:type="fixed"/>
          <w:tblLook w:val="0000"/>
        </w:tblPrEx>
        <w:trPr>
          <w:cantSplit/>
        </w:trPr>
        <w:tc>
          <w:tcPr>
            <w:tcW w:w="607" w:type="dxa"/>
            <w:vAlign w:val="center"/>
          </w:tcPr>
          <w:p w:rsidR="0037130C" w:rsidRPr="00C5290A" w:rsidP="0037130C" w14:paraId="3BBF36E8" w14:textId="1C5622D5">
            <w:pPr>
              <w:widowControl/>
              <w:autoSpaceDE/>
              <w:autoSpaceDN/>
              <w:adjustRightInd/>
              <w:jc w:val="center"/>
              <w:rPr>
                <w:rFonts w:ascii="Arial" w:hAnsi="Arial"/>
                <w:b/>
                <w:sz w:val="16"/>
                <w:szCs w:val="20"/>
              </w:rPr>
            </w:pPr>
            <w:r>
              <w:rPr>
                <w:rFonts w:ascii="Arial" w:hAnsi="Arial"/>
                <w:b/>
                <w:sz w:val="16"/>
                <w:szCs w:val="20"/>
              </w:rPr>
              <w:t>2</w:t>
            </w:r>
          </w:p>
        </w:tc>
        <w:tc>
          <w:tcPr>
            <w:tcW w:w="2790" w:type="dxa"/>
            <w:vAlign w:val="center"/>
          </w:tcPr>
          <w:p w:rsidR="0037130C" w:rsidRPr="00C5290A" w:rsidP="0037130C" w14:paraId="6B732D8D" w14:textId="61EA795F">
            <w:pPr>
              <w:widowControl/>
              <w:autoSpaceDE/>
              <w:autoSpaceDN/>
              <w:adjustRightInd/>
              <w:rPr>
                <w:rFonts w:ascii="Arial" w:hAnsi="Arial"/>
                <w:sz w:val="16"/>
                <w:szCs w:val="20"/>
              </w:rPr>
            </w:pPr>
            <w:r w:rsidRPr="006E1CB2">
              <w:rPr>
                <w:rFonts w:ascii="Arial" w:hAnsi="Arial" w:cs="Arial"/>
                <w:sz w:val="16"/>
                <w:szCs w:val="16"/>
              </w:rPr>
              <w:t>Intent to Use Trademark/Service Mark Application (TEAS Standard)</w:t>
            </w:r>
          </w:p>
        </w:tc>
        <w:tc>
          <w:tcPr>
            <w:tcW w:w="1170" w:type="dxa"/>
            <w:vAlign w:val="center"/>
          </w:tcPr>
          <w:p w:rsidR="0037130C" w:rsidRPr="00C5290A" w:rsidP="0037130C" w14:paraId="49EBFFD5" w14:textId="72D8C0B0">
            <w:pPr>
              <w:widowControl/>
              <w:autoSpaceDE/>
              <w:autoSpaceDN/>
              <w:adjustRightInd/>
              <w:jc w:val="right"/>
              <w:rPr>
                <w:rFonts w:ascii="Arial" w:hAnsi="Arial"/>
                <w:sz w:val="16"/>
                <w:szCs w:val="20"/>
              </w:rPr>
            </w:pPr>
            <w:r>
              <w:rPr>
                <w:rFonts w:ascii="Arial" w:hAnsi="Arial"/>
                <w:sz w:val="16"/>
                <w:szCs w:val="20"/>
              </w:rPr>
              <w:t>121,227</w:t>
            </w:r>
          </w:p>
        </w:tc>
        <w:tc>
          <w:tcPr>
            <w:tcW w:w="1215" w:type="dxa"/>
            <w:vAlign w:val="center"/>
          </w:tcPr>
          <w:p w:rsidR="0037130C" w:rsidRPr="006E1CB2" w:rsidP="0037130C" w14:paraId="66A663C1" w14:textId="1D35E6DE">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184DCE7D" w14:textId="37E69B54">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7BF7500C" w14:textId="77777777">
            <w:pPr>
              <w:widowControl/>
              <w:autoSpaceDE/>
              <w:autoSpaceDN/>
              <w:adjustRightInd/>
              <w:jc w:val="right"/>
              <w:rPr>
                <w:rFonts w:ascii="Arial" w:hAnsi="Arial" w:cs="Arial"/>
                <w:sz w:val="16"/>
                <w:szCs w:val="16"/>
              </w:rPr>
            </w:pPr>
          </w:p>
          <w:p w:rsidR="0037130C" w:rsidRPr="006E1CB2" w:rsidP="0037130C" w14:paraId="59C6D6DE" w14:textId="1AEB9643">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C5290A" w:rsidP="0037130C" w14:paraId="3CA76778" w14:textId="3C2DDBE3">
            <w:pPr>
              <w:widowControl/>
              <w:autoSpaceDE/>
              <w:autoSpaceDN/>
              <w:adjustRightInd/>
              <w:jc w:val="right"/>
              <w:rPr>
                <w:rFonts w:ascii="Arial" w:hAnsi="Arial"/>
                <w:sz w:val="16"/>
                <w:szCs w:val="20"/>
              </w:rPr>
            </w:pPr>
            <w:r w:rsidRPr="006E1CB2">
              <w:rPr>
                <w:rFonts w:ascii="Arial" w:hAnsi="Arial" w:cs="Arial"/>
                <w:sz w:val="16"/>
                <w:szCs w:val="16"/>
              </w:rPr>
              <w:t>(48 minutes)</w:t>
            </w:r>
          </w:p>
        </w:tc>
        <w:tc>
          <w:tcPr>
            <w:tcW w:w="1080" w:type="dxa"/>
            <w:vAlign w:val="center"/>
          </w:tcPr>
          <w:p w:rsidR="0037130C" w:rsidP="0037130C" w14:paraId="0C30C433" w14:textId="6AC45E33">
            <w:pPr>
              <w:widowControl/>
              <w:autoSpaceDE/>
              <w:autoSpaceDN/>
              <w:adjustRightInd/>
              <w:jc w:val="right"/>
              <w:rPr>
                <w:rFonts w:ascii="Arial" w:hAnsi="Arial"/>
                <w:sz w:val="16"/>
                <w:szCs w:val="20"/>
              </w:rPr>
            </w:pPr>
            <w:r>
              <w:rPr>
                <w:rFonts w:ascii="Arial" w:hAnsi="Arial"/>
                <w:sz w:val="16"/>
                <w:szCs w:val="20"/>
              </w:rPr>
              <w:t>9,698</w:t>
            </w:r>
          </w:p>
          <w:p w:rsidR="0037130C" w:rsidP="0037130C" w14:paraId="46030E16" w14:textId="77777777">
            <w:pPr>
              <w:widowControl/>
              <w:autoSpaceDE/>
              <w:autoSpaceDN/>
              <w:adjustRightInd/>
              <w:jc w:val="right"/>
              <w:rPr>
                <w:rFonts w:ascii="Arial" w:hAnsi="Arial"/>
                <w:sz w:val="16"/>
                <w:szCs w:val="20"/>
              </w:rPr>
            </w:pPr>
          </w:p>
          <w:p w:rsidR="0037130C" w:rsidP="0037130C" w14:paraId="018928F3" w14:textId="77777777">
            <w:pPr>
              <w:widowControl/>
              <w:autoSpaceDE/>
              <w:autoSpaceDN/>
              <w:adjustRightInd/>
              <w:jc w:val="right"/>
              <w:rPr>
                <w:rFonts w:ascii="Arial" w:hAnsi="Arial"/>
                <w:sz w:val="16"/>
                <w:szCs w:val="20"/>
              </w:rPr>
            </w:pPr>
          </w:p>
          <w:p w:rsidR="0037130C" w:rsidRPr="00C5290A" w:rsidP="0037130C" w14:paraId="17783EDD" w14:textId="0262FDB3">
            <w:pPr>
              <w:widowControl/>
              <w:autoSpaceDE/>
              <w:autoSpaceDN/>
              <w:adjustRightInd/>
              <w:jc w:val="right"/>
              <w:rPr>
                <w:rFonts w:ascii="Arial" w:hAnsi="Arial"/>
                <w:sz w:val="16"/>
                <w:szCs w:val="20"/>
              </w:rPr>
            </w:pPr>
            <w:r>
              <w:rPr>
                <w:rFonts w:ascii="Arial" w:hAnsi="Arial"/>
                <w:sz w:val="16"/>
                <w:szCs w:val="20"/>
              </w:rPr>
              <w:t>96,982</w:t>
            </w:r>
          </w:p>
        </w:tc>
        <w:tc>
          <w:tcPr>
            <w:tcW w:w="1080" w:type="dxa"/>
            <w:vAlign w:val="center"/>
          </w:tcPr>
          <w:p w:rsidR="0037130C" w:rsidP="0037130C" w14:paraId="07AA2246" w14:textId="43A37CBF">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4D222B1B" w14:textId="49D4C535">
            <w:pPr>
              <w:widowControl/>
              <w:autoSpaceDE/>
              <w:autoSpaceDN/>
              <w:adjustRightInd/>
              <w:jc w:val="right"/>
              <w:rPr>
                <w:rFonts w:ascii="Arial" w:hAnsi="Arial"/>
                <w:sz w:val="16"/>
                <w:szCs w:val="20"/>
              </w:rPr>
            </w:pPr>
          </w:p>
          <w:p w:rsidR="0037130C" w:rsidP="0037130C" w14:paraId="029E5581" w14:textId="77777777">
            <w:pPr>
              <w:widowControl/>
              <w:autoSpaceDE/>
              <w:autoSpaceDN/>
              <w:adjustRightInd/>
              <w:jc w:val="right"/>
              <w:rPr>
                <w:rFonts w:ascii="Arial" w:hAnsi="Arial"/>
                <w:sz w:val="16"/>
                <w:szCs w:val="20"/>
              </w:rPr>
            </w:pPr>
          </w:p>
          <w:p w:rsidR="0037130C" w:rsidRPr="00C5290A" w:rsidP="0037130C" w14:paraId="7B10585B" w14:textId="219502C5">
            <w:pPr>
              <w:widowControl/>
              <w:autoSpaceDE/>
              <w:autoSpaceDN/>
              <w:adjustRightInd/>
              <w:jc w:val="right"/>
              <w:rPr>
                <w:rFonts w:ascii="Arial" w:hAnsi="Arial"/>
                <w:sz w:val="16"/>
                <w:szCs w:val="20"/>
              </w:rPr>
            </w:pPr>
            <w:r w:rsidRPr="003157E4">
              <w:rPr>
                <w:rFonts w:ascii="Arial" w:hAnsi="Arial"/>
                <w:sz w:val="16"/>
                <w:szCs w:val="20"/>
              </w:rPr>
              <w:t>$101.30</w:t>
            </w:r>
          </w:p>
        </w:tc>
        <w:tc>
          <w:tcPr>
            <w:tcW w:w="1260" w:type="dxa"/>
            <w:vAlign w:val="center"/>
          </w:tcPr>
          <w:p w:rsidR="000912AC" w:rsidP="000912AC" w14:paraId="73C50E9C"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$412,941 </w:t>
            </w:r>
          </w:p>
          <w:p w:rsidR="0037130C" w:rsidP="0037130C" w14:paraId="06F1C9A5" w14:textId="77777777">
            <w:pPr>
              <w:widowControl/>
              <w:autoSpaceDE/>
              <w:autoSpaceDN/>
              <w:adjustRightInd/>
              <w:jc w:val="right"/>
              <w:rPr>
                <w:rFonts w:ascii="Arial" w:hAnsi="Arial"/>
                <w:sz w:val="16"/>
                <w:szCs w:val="20"/>
              </w:rPr>
            </w:pPr>
          </w:p>
          <w:p w:rsidR="0037130C" w:rsidP="0037130C" w14:paraId="72BD5D6D" w14:textId="77777777">
            <w:pPr>
              <w:widowControl/>
              <w:autoSpaceDE/>
              <w:autoSpaceDN/>
              <w:adjustRightInd/>
              <w:jc w:val="right"/>
              <w:rPr>
                <w:rFonts w:ascii="Arial" w:hAnsi="Arial"/>
                <w:sz w:val="16"/>
                <w:szCs w:val="20"/>
              </w:rPr>
            </w:pPr>
          </w:p>
          <w:p w:rsidR="0037130C" w:rsidRPr="00C5290A" w:rsidP="0037130C" w14:paraId="3D1AA47A" w14:textId="3C80F202">
            <w:pPr>
              <w:widowControl/>
              <w:autoSpaceDE/>
              <w:autoSpaceDN/>
              <w:adjustRightInd/>
              <w:jc w:val="right"/>
              <w:rPr>
                <w:rFonts w:ascii="Arial" w:hAnsi="Arial"/>
                <w:sz w:val="16"/>
                <w:szCs w:val="20"/>
              </w:rPr>
            </w:pPr>
            <w:r>
              <w:rPr>
                <w:rFonts w:ascii="Arial" w:hAnsi="Arial"/>
                <w:sz w:val="16"/>
                <w:szCs w:val="20"/>
              </w:rPr>
              <w:t>$9,824,277</w:t>
            </w:r>
          </w:p>
        </w:tc>
      </w:tr>
      <w:tr w14:paraId="7CBE46DA" w14:textId="77777777" w:rsidTr="00C26225">
        <w:tblPrEx>
          <w:tblW w:w="9202" w:type="dxa"/>
          <w:tblInd w:w="108" w:type="dxa"/>
          <w:tblLayout w:type="fixed"/>
          <w:tblLook w:val="0000"/>
        </w:tblPrEx>
        <w:trPr>
          <w:cantSplit/>
        </w:trPr>
        <w:tc>
          <w:tcPr>
            <w:tcW w:w="607" w:type="dxa"/>
            <w:vAlign w:val="center"/>
          </w:tcPr>
          <w:p w:rsidR="0037130C" w:rsidRPr="00C5290A" w:rsidP="0037130C" w14:paraId="78CBECF6" w14:textId="2F830B70">
            <w:pPr>
              <w:widowControl/>
              <w:autoSpaceDE/>
              <w:autoSpaceDN/>
              <w:adjustRightInd/>
              <w:jc w:val="center"/>
              <w:rPr>
                <w:rFonts w:ascii="Arial" w:hAnsi="Arial"/>
                <w:b/>
                <w:sz w:val="16"/>
                <w:szCs w:val="20"/>
              </w:rPr>
            </w:pPr>
            <w:r>
              <w:rPr>
                <w:rFonts w:ascii="Arial" w:hAnsi="Arial"/>
                <w:b/>
                <w:sz w:val="16"/>
                <w:szCs w:val="20"/>
              </w:rPr>
              <w:t>2</w:t>
            </w:r>
          </w:p>
        </w:tc>
        <w:tc>
          <w:tcPr>
            <w:tcW w:w="2790" w:type="dxa"/>
            <w:vAlign w:val="center"/>
          </w:tcPr>
          <w:p w:rsidR="0037130C" w:rsidRPr="00C5290A" w:rsidP="0037130C" w14:paraId="424E86EA" w14:textId="4BEF8572">
            <w:pPr>
              <w:widowControl/>
              <w:autoSpaceDE/>
              <w:autoSpaceDN/>
              <w:adjustRightInd/>
              <w:rPr>
                <w:rFonts w:ascii="Arial" w:hAnsi="Arial"/>
                <w:sz w:val="16"/>
                <w:szCs w:val="20"/>
              </w:rPr>
            </w:pPr>
            <w:r w:rsidRPr="006E1CB2">
              <w:rPr>
                <w:rFonts w:ascii="Arial" w:hAnsi="Arial" w:cs="Arial"/>
                <w:sz w:val="16"/>
                <w:szCs w:val="16"/>
              </w:rPr>
              <w:t>Intent to Use Trademark/Service Mark Application (TEAS Plus)</w:t>
            </w:r>
          </w:p>
        </w:tc>
        <w:tc>
          <w:tcPr>
            <w:tcW w:w="1170" w:type="dxa"/>
            <w:vAlign w:val="center"/>
          </w:tcPr>
          <w:p w:rsidR="0037130C" w:rsidRPr="003A10DB" w:rsidP="0037130C" w14:paraId="599A8810" w14:textId="0635C2E4">
            <w:pPr>
              <w:widowControl/>
              <w:autoSpaceDE/>
              <w:autoSpaceDN/>
              <w:adjustRightInd/>
              <w:jc w:val="right"/>
              <w:rPr>
                <w:rFonts w:ascii="Arial" w:hAnsi="Arial" w:cs="Arial"/>
                <w:sz w:val="16"/>
                <w:szCs w:val="16"/>
              </w:rPr>
            </w:pPr>
            <w:r>
              <w:rPr>
                <w:rFonts w:ascii="Arial" w:hAnsi="Arial" w:cs="Arial"/>
                <w:sz w:val="16"/>
                <w:szCs w:val="16"/>
              </w:rPr>
              <w:t>142,832</w:t>
            </w:r>
          </w:p>
        </w:tc>
        <w:tc>
          <w:tcPr>
            <w:tcW w:w="1215" w:type="dxa"/>
            <w:vAlign w:val="center"/>
          </w:tcPr>
          <w:p w:rsidR="0037130C" w:rsidRPr="006E1CB2" w:rsidP="0037130C" w14:paraId="46597A1E" w14:textId="04908B0F">
            <w:pPr>
              <w:widowControl/>
              <w:autoSpaceDE/>
              <w:autoSpaceDN/>
              <w:adjustRightInd/>
              <w:jc w:val="right"/>
              <w:rPr>
                <w:rFonts w:ascii="Arial" w:hAnsi="Arial" w:cs="Arial"/>
                <w:sz w:val="16"/>
                <w:szCs w:val="16"/>
              </w:rPr>
            </w:pPr>
            <w:r w:rsidRPr="006E1CB2">
              <w:rPr>
                <w:rFonts w:ascii="Arial" w:hAnsi="Arial" w:cs="Arial"/>
                <w:sz w:val="16"/>
                <w:szCs w:val="16"/>
              </w:rPr>
              <w:t>0</w:t>
            </w:r>
            <w:r w:rsidRPr="006E1CB2">
              <w:rPr>
                <w:rFonts w:ascii="Arial" w:hAnsi="Arial" w:cs="Arial"/>
                <w:sz w:val="16"/>
                <w:szCs w:val="16"/>
              </w:rPr>
              <w:t>.0</w:t>
            </w:r>
            <w:r>
              <w:rPr>
                <w:rFonts w:ascii="Arial" w:hAnsi="Arial" w:cs="Arial"/>
                <w:sz w:val="16"/>
                <w:szCs w:val="16"/>
              </w:rPr>
              <w:t>8</w:t>
            </w:r>
          </w:p>
          <w:p w:rsidR="0037130C" w:rsidRPr="006E1CB2" w:rsidP="0037130C" w14:paraId="71AEA4E4" w14:textId="3833839C">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53F8B06B" w14:textId="77777777">
            <w:pPr>
              <w:widowControl/>
              <w:autoSpaceDE/>
              <w:autoSpaceDN/>
              <w:adjustRightInd/>
              <w:jc w:val="right"/>
              <w:rPr>
                <w:rFonts w:ascii="Arial" w:hAnsi="Arial" w:cs="Arial"/>
                <w:sz w:val="16"/>
                <w:szCs w:val="16"/>
              </w:rPr>
            </w:pPr>
          </w:p>
          <w:p w:rsidR="0037130C" w:rsidRPr="006E1CB2" w:rsidP="0037130C" w14:paraId="0694E0CD" w14:textId="5AF04255">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C26225" w:rsidP="0037130C" w14:paraId="1862AB7A" w14:textId="39F594AD">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6CF0343C" w14:textId="7165B0E2">
            <w:pPr>
              <w:widowControl/>
              <w:autoSpaceDE/>
              <w:autoSpaceDN/>
              <w:adjustRightInd/>
              <w:jc w:val="right"/>
              <w:rPr>
                <w:rFonts w:ascii="Arial" w:hAnsi="Arial"/>
                <w:sz w:val="16"/>
                <w:szCs w:val="20"/>
              </w:rPr>
            </w:pPr>
            <w:r>
              <w:rPr>
                <w:rFonts w:ascii="Arial" w:hAnsi="Arial"/>
                <w:sz w:val="16"/>
                <w:szCs w:val="20"/>
              </w:rPr>
              <w:t>11,427</w:t>
            </w:r>
          </w:p>
          <w:p w:rsidR="0037130C" w:rsidP="0037130C" w14:paraId="79E6DC66" w14:textId="28A23B41">
            <w:pPr>
              <w:widowControl/>
              <w:autoSpaceDE/>
              <w:autoSpaceDN/>
              <w:adjustRightInd/>
              <w:jc w:val="right"/>
              <w:rPr>
                <w:rFonts w:ascii="Arial" w:hAnsi="Arial"/>
                <w:sz w:val="16"/>
                <w:szCs w:val="20"/>
              </w:rPr>
            </w:pPr>
          </w:p>
          <w:p w:rsidR="0037130C" w:rsidP="0037130C" w14:paraId="72C7EC60" w14:textId="7AC40ED1">
            <w:pPr>
              <w:widowControl/>
              <w:autoSpaceDE/>
              <w:autoSpaceDN/>
              <w:adjustRightInd/>
              <w:jc w:val="right"/>
              <w:rPr>
                <w:rFonts w:ascii="Arial" w:hAnsi="Arial"/>
                <w:sz w:val="16"/>
                <w:szCs w:val="20"/>
              </w:rPr>
            </w:pPr>
          </w:p>
          <w:p w:rsidR="0037130C" w:rsidRPr="00C5290A" w:rsidP="0037130C" w14:paraId="1C591CBF" w14:textId="2FF0F0B0">
            <w:pPr>
              <w:widowControl/>
              <w:autoSpaceDE/>
              <w:autoSpaceDN/>
              <w:adjustRightInd/>
              <w:jc w:val="right"/>
              <w:rPr>
                <w:rFonts w:ascii="Arial" w:hAnsi="Arial"/>
                <w:sz w:val="16"/>
                <w:szCs w:val="20"/>
              </w:rPr>
            </w:pPr>
            <w:r>
              <w:rPr>
                <w:rFonts w:ascii="Arial" w:hAnsi="Arial"/>
                <w:sz w:val="16"/>
                <w:szCs w:val="20"/>
              </w:rPr>
              <w:t>114,266</w:t>
            </w:r>
          </w:p>
        </w:tc>
        <w:tc>
          <w:tcPr>
            <w:tcW w:w="1080" w:type="dxa"/>
            <w:vAlign w:val="center"/>
          </w:tcPr>
          <w:p w:rsidR="0037130C" w:rsidP="0037130C" w14:paraId="24F17E2B" w14:textId="0F28F108">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18CCFC25" w14:textId="0F42E1C6">
            <w:pPr>
              <w:widowControl/>
              <w:autoSpaceDE/>
              <w:autoSpaceDN/>
              <w:adjustRightInd/>
              <w:jc w:val="right"/>
              <w:rPr>
                <w:rFonts w:ascii="Arial" w:hAnsi="Arial"/>
                <w:sz w:val="16"/>
                <w:szCs w:val="20"/>
              </w:rPr>
            </w:pPr>
          </w:p>
          <w:p w:rsidR="0037130C" w:rsidP="0037130C" w14:paraId="13DC2D58" w14:textId="77777777">
            <w:pPr>
              <w:widowControl/>
              <w:autoSpaceDE/>
              <w:autoSpaceDN/>
              <w:adjustRightInd/>
              <w:jc w:val="right"/>
              <w:rPr>
                <w:rFonts w:ascii="Arial" w:hAnsi="Arial"/>
                <w:sz w:val="16"/>
                <w:szCs w:val="20"/>
              </w:rPr>
            </w:pPr>
          </w:p>
          <w:p w:rsidR="0037130C" w:rsidRPr="00C5290A" w:rsidP="0037130C" w14:paraId="21B0926C" w14:textId="2133F015">
            <w:pPr>
              <w:widowControl/>
              <w:autoSpaceDE/>
              <w:autoSpaceDN/>
              <w:adjustRightInd/>
              <w:jc w:val="right"/>
              <w:rPr>
                <w:rFonts w:ascii="Arial" w:hAnsi="Arial"/>
                <w:sz w:val="16"/>
                <w:szCs w:val="20"/>
              </w:rPr>
            </w:pPr>
            <w:r w:rsidRPr="003157E4">
              <w:rPr>
                <w:rFonts w:ascii="Arial" w:hAnsi="Arial"/>
                <w:sz w:val="16"/>
                <w:szCs w:val="20"/>
              </w:rPr>
              <w:t>$101.30</w:t>
            </w:r>
          </w:p>
        </w:tc>
        <w:tc>
          <w:tcPr>
            <w:tcW w:w="1260" w:type="dxa"/>
            <w:vAlign w:val="center"/>
          </w:tcPr>
          <w:p w:rsidR="0037130C" w:rsidP="0037130C" w14:paraId="6EE431CB" w14:textId="6EBD4F83">
            <w:pPr>
              <w:widowControl/>
              <w:autoSpaceDE/>
              <w:autoSpaceDN/>
              <w:adjustRightInd/>
              <w:jc w:val="right"/>
              <w:rPr>
                <w:rFonts w:ascii="Arial" w:hAnsi="Arial"/>
                <w:sz w:val="16"/>
                <w:szCs w:val="20"/>
              </w:rPr>
            </w:pPr>
            <w:r w:rsidRPr="000912AC">
              <w:rPr>
                <w:rFonts w:ascii="Arial" w:hAnsi="Arial"/>
                <w:sz w:val="16"/>
                <w:szCs w:val="20"/>
              </w:rPr>
              <w:t>$486,562</w:t>
            </w:r>
          </w:p>
          <w:p w:rsidR="0037130C" w:rsidP="0037130C" w14:paraId="7F90494E" w14:textId="77777777">
            <w:pPr>
              <w:widowControl/>
              <w:autoSpaceDE/>
              <w:autoSpaceDN/>
              <w:adjustRightInd/>
              <w:jc w:val="right"/>
              <w:rPr>
                <w:rFonts w:ascii="Arial" w:hAnsi="Arial"/>
                <w:sz w:val="16"/>
                <w:szCs w:val="20"/>
              </w:rPr>
            </w:pPr>
          </w:p>
          <w:p w:rsidR="0037130C" w:rsidP="0037130C" w14:paraId="3F1D86D9" w14:textId="77777777">
            <w:pPr>
              <w:widowControl/>
              <w:autoSpaceDE/>
              <w:autoSpaceDN/>
              <w:adjustRightInd/>
              <w:jc w:val="right"/>
              <w:rPr>
                <w:rFonts w:ascii="Arial" w:hAnsi="Arial"/>
                <w:sz w:val="16"/>
                <w:szCs w:val="20"/>
              </w:rPr>
            </w:pPr>
          </w:p>
          <w:p w:rsidR="0037130C" w:rsidRPr="00C5290A" w:rsidP="0037130C" w14:paraId="0DEDF435" w14:textId="6B435077">
            <w:pPr>
              <w:widowControl/>
              <w:autoSpaceDE/>
              <w:autoSpaceDN/>
              <w:adjustRightInd/>
              <w:jc w:val="right"/>
              <w:rPr>
                <w:rFonts w:ascii="Arial" w:hAnsi="Arial"/>
                <w:sz w:val="16"/>
                <w:szCs w:val="20"/>
              </w:rPr>
            </w:pPr>
            <w:r>
              <w:rPr>
                <w:rFonts w:ascii="Arial" w:hAnsi="Arial"/>
                <w:sz w:val="16"/>
                <w:szCs w:val="20"/>
              </w:rPr>
              <w:t>$11,575,146</w:t>
            </w:r>
          </w:p>
        </w:tc>
      </w:tr>
      <w:tr w14:paraId="3882E7BD" w14:textId="77777777" w:rsidTr="00C26225">
        <w:tblPrEx>
          <w:tblW w:w="9202" w:type="dxa"/>
          <w:tblInd w:w="108" w:type="dxa"/>
          <w:tblLayout w:type="fixed"/>
          <w:tblLook w:val="0000"/>
        </w:tblPrEx>
        <w:trPr>
          <w:cantSplit/>
        </w:trPr>
        <w:tc>
          <w:tcPr>
            <w:tcW w:w="607" w:type="dxa"/>
            <w:vAlign w:val="center"/>
          </w:tcPr>
          <w:p w:rsidR="0037130C" w:rsidP="0037130C" w14:paraId="4E65894E" w14:textId="24994CC1">
            <w:pPr>
              <w:widowControl/>
              <w:autoSpaceDE/>
              <w:autoSpaceDN/>
              <w:adjustRightInd/>
              <w:jc w:val="center"/>
              <w:rPr>
                <w:rFonts w:ascii="Arial" w:hAnsi="Arial"/>
                <w:b/>
                <w:sz w:val="16"/>
                <w:szCs w:val="20"/>
              </w:rPr>
            </w:pPr>
            <w:r>
              <w:rPr>
                <w:rFonts w:ascii="Arial" w:hAnsi="Arial"/>
                <w:b/>
                <w:sz w:val="16"/>
                <w:szCs w:val="20"/>
              </w:rPr>
              <w:t>2</w:t>
            </w:r>
          </w:p>
        </w:tc>
        <w:tc>
          <w:tcPr>
            <w:tcW w:w="2790" w:type="dxa"/>
            <w:vAlign w:val="center"/>
          </w:tcPr>
          <w:p w:rsidR="0037130C" w:rsidRPr="006E1CB2" w:rsidP="0037130C" w14:paraId="28515CAA" w14:textId="3E883A17">
            <w:pPr>
              <w:widowControl/>
              <w:autoSpaceDE/>
              <w:autoSpaceDN/>
              <w:adjustRightInd/>
              <w:rPr>
                <w:rFonts w:ascii="Arial" w:hAnsi="Arial" w:cs="Arial"/>
                <w:sz w:val="16"/>
                <w:szCs w:val="16"/>
              </w:rPr>
            </w:pPr>
            <w:r w:rsidRPr="006E1CB2">
              <w:rPr>
                <w:rFonts w:ascii="Arial" w:hAnsi="Arial" w:cs="Arial"/>
                <w:sz w:val="16"/>
                <w:szCs w:val="16"/>
              </w:rPr>
              <w:t>Intent to Use Trademark/Service Mark Application</w:t>
            </w:r>
            <w:r>
              <w:rPr>
                <w:rFonts w:ascii="Arial" w:hAnsi="Arial" w:cs="Arial"/>
                <w:sz w:val="16"/>
                <w:szCs w:val="16"/>
              </w:rPr>
              <w:t xml:space="preserve"> (Paper)</w:t>
            </w:r>
          </w:p>
        </w:tc>
        <w:tc>
          <w:tcPr>
            <w:tcW w:w="1170" w:type="dxa"/>
            <w:vAlign w:val="center"/>
          </w:tcPr>
          <w:p w:rsidR="0037130C" w:rsidP="0037130C" w14:paraId="545CABBD" w14:textId="41E6C3C7">
            <w:pPr>
              <w:widowControl/>
              <w:autoSpaceDE/>
              <w:autoSpaceDN/>
              <w:adjustRightInd/>
              <w:jc w:val="right"/>
              <w:rPr>
                <w:rFonts w:ascii="Arial" w:hAnsi="Arial"/>
                <w:sz w:val="16"/>
                <w:szCs w:val="20"/>
              </w:rPr>
            </w:pPr>
            <w:r>
              <w:rPr>
                <w:rFonts w:ascii="Arial" w:hAnsi="Arial"/>
                <w:sz w:val="16"/>
                <w:szCs w:val="20"/>
              </w:rPr>
              <w:t>1</w:t>
            </w:r>
          </w:p>
        </w:tc>
        <w:tc>
          <w:tcPr>
            <w:tcW w:w="1215" w:type="dxa"/>
            <w:vAlign w:val="center"/>
          </w:tcPr>
          <w:p w:rsidR="0037130C" w:rsidRPr="006E1CB2" w:rsidP="0037130C" w14:paraId="77BA9339" w14:textId="77777777">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4BAEF32F" w14:textId="77777777">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11B43E33" w14:textId="77777777">
            <w:pPr>
              <w:widowControl/>
              <w:autoSpaceDE/>
              <w:autoSpaceDN/>
              <w:adjustRightInd/>
              <w:jc w:val="right"/>
              <w:rPr>
                <w:rFonts w:ascii="Arial" w:hAnsi="Arial" w:cs="Arial"/>
                <w:sz w:val="16"/>
                <w:szCs w:val="16"/>
              </w:rPr>
            </w:pPr>
          </w:p>
          <w:p w:rsidR="0037130C" w:rsidRPr="006E1CB2" w:rsidP="0037130C" w14:paraId="4AC2E220" w14:textId="4E2DA759">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6E1CB2" w:rsidP="0037130C" w14:paraId="02356488" w14:textId="3169B6EC">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2E940518" w14:textId="77777777">
            <w:pPr>
              <w:widowControl/>
              <w:autoSpaceDE/>
              <w:autoSpaceDN/>
              <w:adjustRightInd/>
              <w:jc w:val="right"/>
              <w:rPr>
                <w:rFonts w:ascii="Arial" w:hAnsi="Arial"/>
                <w:sz w:val="16"/>
                <w:szCs w:val="20"/>
              </w:rPr>
            </w:pPr>
            <w:r>
              <w:rPr>
                <w:rFonts w:ascii="Arial" w:hAnsi="Arial"/>
                <w:sz w:val="16"/>
                <w:szCs w:val="20"/>
              </w:rPr>
              <w:t>0</w:t>
            </w:r>
          </w:p>
          <w:p w:rsidR="0037130C" w:rsidP="0037130C" w14:paraId="74DCA309" w14:textId="77777777">
            <w:pPr>
              <w:widowControl/>
              <w:autoSpaceDE/>
              <w:autoSpaceDN/>
              <w:adjustRightInd/>
              <w:jc w:val="right"/>
              <w:rPr>
                <w:rFonts w:ascii="Arial" w:hAnsi="Arial"/>
                <w:sz w:val="16"/>
                <w:szCs w:val="20"/>
              </w:rPr>
            </w:pPr>
          </w:p>
          <w:p w:rsidR="0037130C" w:rsidP="0037130C" w14:paraId="4F1EF1BE" w14:textId="77777777">
            <w:pPr>
              <w:widowControl/>
              <w:autoSpaceDE/>
              <w:autoSpaceDN/>
              <w:adjustRightInd/>
              <w:jc w:val="right"/>
              <w:rPr>
                <w:rFonts w:ascii="Arial" w:hAnsi="Arial"/>
                <w:sz w:val="16"/>
                <w:szCs w:val="20"/>
              </w:rPr>
            </w:pPr>
          </w:p>
          <w:p w:rsidR="0037130C" w:rsidP="0037130C" w14:paraId="555E53FA" w14:textId="712CEFAB">
            <w:pPr>
              <w:widowControl/>
              <w:autoSpaceDE/>
              <w:autoSpaceDN/>
              <w:adjustRightInd/>
              <w:jc w:val="right"/>
              <w:rPr>
                <w:rFonts w:ascii="Arial" w:hAnsi="Arial"/>
                <w:sz w:val="16"/>
                <w:szCs w:val="20"/>
              </w:rPr>
            </w:pPr>
            <w:r>
              <w:rPr>
                <w:rFonts w:ascii="Arial" w:hAnsi="Arial"/>
                <w:sz w:val="16"/>
                <w:szCs w:val="20"/>
              </w:rPr>
              <w:t>1</w:t>
            </w:r>
          </w:p>
        </w:tc>
        <w:tc>
          <w:tcPr>
            <w:tcW w:w="1080" w:type="dxa"/>
            <w:vAlign w:val="center"/>
          </w:tcPr>
          <w:p w:rsidR="0037130C" w:rsidP="0037130C" w14:paraId="5813298E" w14:textId="6FA054F0">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722E0CA4" w14:textId="77777777">
            <w:pPr>
              <w:widowControl/>
              <w:autoSpaceDE/>
              <w:autoSpaceDN/>
              <w:adjustRightInd/>
              <w:rPr>
                <w:rFonts w:ascii="Arial" w:hAnsi="Arial"/>
                <w:sz w:val="16"/>
                <w:szCs w:val="20"/>
              </w:rPr>
            </w:pPr>
          </w:p>
          <w:p w:rsidR="0037130C" w:rsidP="0037130C" w14:paraId="6BA7EA88" w14:textId="77777777">
            <w:pPr>
              <w:widowControl/>
              <w:autoSpaceDE/>
              <w:autoSpaceDN/>
              <w:adjustRightInd/>
              <w:jc w:val="right"/>
              <w:rPr>
                <w:rFonts w:ascii="Arial" w:hAnsi="Arial"/>
                <w:sz w:val="16"/>
                <w:szCs w:val="20"/>
              </w:rPr>
            </w:pPr>
            <w:r>
              <w:rPr>
                <w:rFonts w:ascii="Arial" w:hAnsi="Arial"/>
                <w:sz w:val="16"/>
                <w:szCs w:val="20"/>
              </w:rPr>
              <w:t xml:space="preserve">  </w:t>
            </w:r>
          </w:p>
          <w:p w:rsidR="0037130C" w:rsidP="0037130C" w14:paraId="1EC87BDC" w14:textId="23DD6675">
            <w:pPr>
              <w:widowControl/>
              <w:autoSpaceDE/>
              <w:autoSpaceDN/>
              <w:adjustRightInd/>
              <w:jc w:val="right"/>
              <w:rPr>
                <w:rFonts w:ascii="Arial" w:hAnsi="Arial"/>
                <w:sz w:val="16"/>
                <w:szCs w:val="20"/>
              </w:rPr>
            </w:pPr>
            <w:r>
              <w:rPr>
                <w:rFonts w:ascii="Arial" w:hAnsi="Arial"/>
                <w:sz w:val="16"/>
                <w:szCs w:val="20"/>
              </w:rPr>
              <w:t>$101.30</w:t>
            </w:r>
          </w:p>
        </w:tc>
        <w:tc>
          <w:tcPr>
            <w:tcW w:w="1260" w:type="dxa"/>
            <w:vAlign w:val="center"/>
          </w:tcPr>
          <w:p w:rsidR="0037130C" w:rsidP="0037130C" w14:paraId="75B9D426" w14:textId="77777777">
            <w:pPr>
              <w:widowControl/>
              <w:autoSpaceDE/>
              <w:autoSpaceDN/>
              <w:adjustRightInd/>
              <w:jc w:val="right"/>
              <w:rPr>
                <w:rFonts w:ascii="Arial" w:hAnsi="Arial"/>
                <w:sz w:val="16"/>
                <w:szCs w:val="20"/>
              </w:rPr>
            </w:pPr>
            <w:r>
              <w:rPr>
                <w:rFonts w:ascii="Arial" w:hAnsi="Arial"/>
                <w:sz w:val="16"/>
                <w:szCs w:val="20"/>
              </w:rPr>
              <w:t>$0</w:t>
            </w:r>
          </w:p>
          <w:p w:rsidR="0037130C" w:rsidP="0037130C" w14:paraId="750CAC7D" w14:textId="77777777">
            <w:pPr>
              <w:widowControl/>
              <w:autoSpaceDE/>
              <w:autoSpaceDN/>
              <w:adjustRightInd/>
              <w:jc w:val="right"/>
              <w:rPr>
                <w:rFonts w:ascii="Arial" w:hAnsi="Arial"/>
                <w:sz w:val="16"/>
                <w:szCs w:val="20"/>
              </w:rPr>
            </w:pPr>
          </w:p>
          <w:p w:rsidR="0037130C" w:rsidP="0037130C" w14:paraId="02422CD4" w14:textId="77777777">
            <w:pPr>
              <w:widowControl/>
              <w:autoSpaceDE/>
              <w:autoSpaceDN/>
              <w:adjustRightInd/>
              <w:jc w:val="right"/>
              <w:rPr>
                <w:rFonts w:ascii="Arial" w:hAnsi="Arial"/>
                <w:sz w:val="16"/>
                <w:szCs w:val="20"/>
              </w:rPr>
            </w:pPr>
          </w:p>
          <w:p w:rsidR="0037130C" w:rsidP="0037130C" w14:paraId="0C446FD5" w14:textId="3FBE6668">
            <w:pPr>
              <w:widowControl/>
              <w:autoSpaceDE/>
              <w:autoSpaceDN/>
              <w:adjustRightInd/>
              <w:jc w:val="right"/>
              <w:rPr>
                <w:rFonts w:ascii="Arial" w:hAnsi="Arial"/>
                <w:sz w:val="16"/>
                <w:szCs w:val="20"/>
              </w:rPr>
            </w:pPr>
            <w:r>
              <w:rPr>
                <w:rFonts w:ascii="Arial" w:hAnsi="Arial"/>
                <w:sz w:val="16"/>
                <w:szCs w:val="20"/>
              </w:rPr>
              <w:t>$101</w:t>
            </w:r>
          </w:p>
        </w:tc>
      </w:tr>
      <w:tr w14:paraId="771C791B" w14:textId="77777777" w:rsidTr="00C26225">
        <w:tblPrEx>
          <w:tblW w:w="9202" w:type="dxa"/>
          <w:tblInd w:w="108" w:type="dxa"/>
          <w:tblLayout w:type="fixed"/>
          <w:tblLook w:val="0000"/>
        </w:tblPrEx>
        <w:trPr>
          <w:cantSplit/>
        </w:trPr>
        <w:tc>
          <w:tcPr>
            <w:tcW w:w="607" w:type="dxa"/>
            <w:vAlign w:val="center"/>
          </w:tcPr>
          <w:p w:rsidR="0037130C" w:rsidRPr="00C5290A" w:rsidP="0037130C" w14:paraId="2AB122D7" w14:textId="515A9B28">
            <w:pPr>
              <w:widowControl/>
              <w:autoSpaceDE/>
              <w:autoSpaceDN/>
              <w:adjustRightInd/>
              <w:jc w:val="center"/>
              <w:rPr>
                <w:rFonts w:ascii="Arial" w:hAnsi="Arial"/>
                <w:b/>
                <w:sz w:val="16"/>
                <w:szCs w:val="20"/>
              </w:rPr>
            </w:pPr>
            <w:r>
              <w:rPr>
                <w:rFonts w:ascii="Arial" w:hAnsi="Arial"/>
                <w:b/>
                <w:sz w:val="16"/>
                <w:szCs w:val="20"/>
              </w:rPr>
              <w:t>3</w:t>
            </w:r>
          </w:p>
        </w:tc>
        <w:tc>
          <w:tcPr>
            <w:tcW w:w="2790" w:type="dxa"/>
            <w:vAlign w:val="center"/>
          </w:tcPr>
          <w:p w:rsidR="0037130C" w:rsidRPr="00C5290A" w:rsidP="0037130C" w14:paraId="68925F81" w14:textId="2873F622">
            <w:pPr>
              <w:widowControl/>
              <w:autoSpaceDE/>
              <w:autoSpaceDN/>
              <w:adjustRightInd/>
              <w:rPr>
                <w:rFonts w:ascii="Arial" w:hAnsi="Arial"/>
                <w:sz w:val="16"/>
                <w:szCs w:val="20"/>
              </w:rPr>
            </w:pPr>
            <w:r w:rsidRPr="006E1CB2">
              <w:rPr>
                <w:rFonts w:ascii="Arial" w:hAnsi="Arial" w:cs="Arial"/>
                <w:sz w:val="16"/>
                <w:szCs w:val="16"/>
              </w:rPr>
              <w:t>Applications for Registration of Trademark/Service Mark under 37 CFR §44 (TEAS Standard)</w:t>
            </w:r>
          </w:p>
        </w:tc>
        <w:tc>
          <w:tcPr>
            <w:tcW w:w="1170" w:type="dxa"/>
            <w:vAlign w:val="center"/>
          </w:tcPr>
          <w:p w:rsidR="0037130C" w:rsidRPr="00C5290A" w:rsidP="0037130C" w14:paraId="5266CA0E" w14:textId="45A3A5AC">
            <w:pPr>
              <w:widowControl/>
              <w:autoSpaceDE/>
              <w:autoSpaceDN/>
              <w:adjustRightInd/>
              <w:jc w:val="right"/>
              <w:rPr>
                <w:rFonts w:ascii="Arial" w:hAnsi="Arial"/>
                <w:sz w:val="16"/>
                <w:szCs w:val="20"/>
              </w:rPr>
            </w:pPr>
            <w:r>
              <w:rPr>
                <w:rFonts w:ascii="Arial" w:hAnsi="Arial"/>
                <w:sz w:val="16"/>
                <w:szCs w:val="20"/>
              </w:rPr>
              <w:t>18,632</w:t>
            </w:r>
          </w:p>
        </w:tc>
        <w:tc>
          <w:tcPr>
            <w:tcW w:w="1215" w:type="dxa"/>
            <w:vAlign w:val="center"/>
          </w:tcPr>
          <w:p w:rsidR="0037130C" w:rsidRPr="006E1CB2" w:rsidP="0037130C" w14:paraId="1FBE1F38" w14:textId="3B119727">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5BC06F46" w14:textId="2CE08D15">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0079B8A9" w14:textId="77777777">
            <w:pPr>
              <w:widowControl/>
              <w:autoSpaceDE/>
              <w:autoSpaceDN/>
              <w:adjustRightInd/>
              <w:jc w:val="right"/>
              <w:rPr>
                <w:rFonts w:ascii="Arial" w:hAnsi="Arial" w:cs="Arial"/>
                <w:sz w:val="16"/>
                <w:szCs w:val="16"/>
              </w:rPr>
            </w:pPr>
          </w:p>
          <w:p w:rsidR="0037130C" w:rsidRPr="006E1CB2" w:rsidP="0037130C" w14:paraId="58ADD1E8" w14:textId="4879CD76">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C26225" w:rsidP="0037130C" w14:paraId="4C624E08" w14:textId="1D5574A9">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5497CF1B" w14:textId="054A55E3">
            <w:pPr>
              <w:widowControl/>
              <w:autoSpaceDE/>
              <w:autoSpaceDN/>
              <w:adjustRightInd/>
              <w:jc w:val="right"/>
              <w:rPr>
                <w:rFonts w:ascii="Arial" w:hAnsi="Arial"/>
                <w:sz w:val="16"/>
                <w:szCs w:val="20"/>
              </w:rPr>
            </w:pPr>
            <w:r>
              <w:rPr>
                <w:rFonts w:ascii="Arial" w:hAnsi="Arial"/>
                <w:sz w:val="16"/>
                <w:szCs w:val="20"/>
              </w:rPr>
              <w:t>1,491</w:t>
            </w:r>
          </w:p>
          <w:p w:rsidR="0037130C" w:rsidP="0037130C" w14:paraId="661CBE01" w14:textId="77777777">
            <w:pPr>
              <w:widowControl/>
              <w:autoSpaceDE/>
              <w:autoSpaceDN/>
              <w:adjustRightInd/>
              <w:jc w:val="right"/>
              <w:rPr>
                <w:rFonts w:ascii="Arial" w:hAnsi="Arial"/>
                <w:sz w:val="16"/>
                <w:szCs w:val="20"/>
              </w:rPr>
            </w:pPr>
          </w:p>
          <w:p w:rsidR="0037130C" w:rsidP="0037130C" w14:paraId="0650EBC9" w14:textId="77777777">
            <w:pPr>
              <w:widowControl/>
              <w:autoSpaceDE/>
              <w:autoSpaceDN/>
              <w:adjustRightInd/>
              <w:jc w:val="right"/>
              <w:rPr>
                <w:rFonts w:ascii="Arial" w:hAnsi="Arial"/>
                <w:sz w:val="16"/>
                <w:szCs w:val="20"/>
              </w:rPr>
            </w:pPr>
          </w:p>
          <w:p w:rsidR="0037130C" w:rsidRPr="00C5290A" w:rsidP="0037130C" w14:paraId="725865AA" w14:textId="294E5537">
            <w:pPr>
              <w:widowControl/>
              <w:autoSpaceDE/>
              <w:autoSpaceDN/>
              <w:adjustRightInd/>
              <w:jc w:val="right"/>
              <w:rPr>
                <w:rFonts w:ascii="Arial" w:hAnsi="Arial"/>
                <w:sz w:val="16"/>
                <w:szCs w:val="20"/>
              </w:rPr>
            </w:pPr>
            <w:r>
              <w:rPr>
                <w:rFonts w:ascii="Arial" w:hAnsi="Arial"/>
                <w:sz w:val="16"/>
                <w:szCs w:val="20"/>
              </w:rPr>
              <w:t>14,906</w:t>
            </w:r>
          </w:p>
        </w:tc>
        <w:tc>
          <w:tcPr>
            <w:tcW w:w="1080" w:type="dxa"/>
            <w:vAlign w:val="center"/>
          </w:tcPr>
          <w:p w:rsidR="0037130C" w:rsidP="0037130C" w14:paraId="5F820DF0" w14:textId="74E7813B">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06B910A2" w14:textId="3D27F1A0">
            <w:pPr>
              <w:widowControl/>
              <w:autoSpaceDE/>
              <w:autoSpaceDN/>
              <w:adjustRightInd/>
              <w:jc w:val="right"/>
              <w:rPr>
                <w:rFonts w:ascii="Arial" w:hAnsi="Arial"/>
                <w:sz w:val="16"/>
                <w:szCs w:val="20"/>
              </w:rPr>
            </w:pPr>
          </w:p>
          <w:p w:rsidR="0037130C" w:rsidP="0037130C" w14:paraId="406D6E60" w14:textId="77777777">
            <w:pPr>
              <w:widowControl/>
              <w:autoSpaceDE/>
              <w:autoSpaceDN/>
              <w:adjustRightInd/>
              <w:jc w:val="right"/>
              <w:rPr>
                <w:rFonts w:ascii="Arial" w:hAnsi="Arial"/>
                <w:sz w:val="16"/>
                <w:szCs w:val="20"/>
              </w:rPr>
            </w:pPr>
          </w:p>
          <w:p w:rsidR="0037130C" w:rsidRPr="00C5290A" w:rsidP="0037130C" w14:paraId="44412604" w14:textId="38AC48E6">
            <w:pPr>
              <w:widowControl/>
              <w:autoSpaceDE/>
              <w:autoSpaceDN/>
              <w:adjustRightInd/>
              <w:jc w:val="right"/>
              <w:rPr>
                <w:rFonts w:ascii="Arial" w:hAnsi="Arial"/>
                <w:sz w:val="16"/>
                <w:szCs w:val="20"/>
              </w:rPr>
            </w:pPr>
            <w:r w:rsidRPr="003157E4">
              <w:rPr>
                <w:rFonts w:ascii="Arial" w:hAnsi="Arial"/>
                <w:sz w:val="16"/>
                <w:szCs w:val="20"/>
              </w:rPr>
              <w:t>$101.30</w:t>
            </w:r>
          </w:p>
        </w:tc>
        <w:tc>
          <w:tcPr>
            <w:tcW w:w="1260" w:type="dxa"/>
            <w:vAlign w:val="center"/>
          </w:tcPr>
          <w:p w:rsidR="00DE54BF" w:rsidP="00DE54BF" w14:paraId="0C73D5C4"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$63,487 </w:t>
            </w:r>
          </w:p>
          <w:p w:rsidR="0037130C" w:rsidP="0037130C" w14:paraId="6BEEB910" w14:textId="77777777">
            <w:pPr>
              <w:widowControl/>
              <w:autoSpaceDE/>
              <w:autoSpaceDN/>
              <w:adjustRightInd/>
              <w:jc w:val="right"/>
              <w:rPr>
                <w:rFonts w:ascii="Arial" w:hAnsi="Arial"/>
                <w:sz w:val="16"/>
                <w:szCs w:val="20"/>
              </w:rPr>
            </w:pPr>
          </w:p>
          <w:p w:rsidR="0037130C" w:rsidP="0037130C" w14:paraId="39586208" w14:textId="77777777">
            <w:pPr>
              <w:widowControl/>
              <w:autoSpaceDE/>
              <w:autoSpaceDN/>
              <w:adjustRightInd/>
              <w:jc w:val="right"/>
              <w:rPr>
                <w:rFonts w:ascii="Arial" w:hAnsi="Arial"/>
                <w:sz w:val="16"/>
                <w:szCs w:val="20"/>
              </w:rPr>
            </w:pPr>
          </w:p>
          <w:p w:rsidR="0037130C" w:rsidRPr="00C5290A" w:rsidP="0037130C" w14:paraId="125C39A7" w14:textId="51C0CA5E">
            <w:pPr>
              <w:widowControl/>
              <w:autoSpaceDE/>
              <w:autoSpaceDN/>
              <w:adjustRightInd/>
              <w:jc w:val="right"/>
              <w:rPr>
                <w:rFonts w:ascii="Arial" w:hAnsi="Arial"/>
                <w:sz w:val="16"/>
                <w:szCs w:val="20"/>
              </w:rPr>
            </w:pPr>
            <w:r>
              <w:rPr>
                <w:rFonts w:ascii="Arial" w:hAnsi="Arial"/>
                <w:sz w:val="16"/>
                <w:szCs w:val="20"/>
              </w:rPr>
              <w:t>$1,509,978</w:t>
            </w:r>
          </w:p>
        </w:tc>
      </w:tr>
      <w:tr w14:paraId="1A35562A" w14:textId="77777777" w:rsidTr="0037130C">
        <w:tblPrEx>
          <w:tblW w:w="9202" w:type="dxa"/>
          <w:tblInd w:w="108" w:type="dxa"/>
          <w:tblLayout w:type="fixed"/>
          <w:tblLook w:val="0000"/>
        </w:tblPrEx>
        <w:trPr>
          <w:cantSplit/>
        </w:trPr>
        <w:tc>
          <w:tcPr>
            <w:tcW w:w="607" w:type="dxa"/>
            <w:vAlign w:val="center"/>
          </w:tcPr>
          <w:p w:rsidR="0037130C" w:rsidRPr="00C5290A" w:rsidP="0037130C" w14:paraId="1A5EFEEA" w14:textId="1BFF34B6">
            <w:pPr>
              <w:widowControl/>
              <w:autoSpaceDE/>
              <w:autoSpaceDN/>
              <w:adjustRightInd/>
              <w:jc w:val="center"/>
              <w:rPr>
                <w:rFonts w:ascii="Arial" w:hAnsi="Arial"/>
                <w:b/>
                <w:sz w:val="16"/>
                <w:szCs w:val="20"/>
              </w:rPr>
            </w:pPr>
            <w:r>
              <w:rPr>
                <w:rFonts w:ascii="Arial" w:hAnsi="Arial"/>
                <w:b/>
                <w:sz w:val="16"/>
                <w:szCs w:val="20"/>
              </w:rPr>
              <w:t>3</w:t>
            </w:r>
          </w:p>
        </w:tc>
        <w:tc>
          <w:tcPr>
            <w:tcW w:w="2790" w:type="dxa"/>
            <w:vAlign w:val="center"/>
          </w:tcPr>
          <w:p w:rsidR="0037130C" w:rsidRPr="00C5290A" w:rsidP="0037130C" w14:paraId="49662575" w14:textId="71237FB8">
            <w:pPr>
              <w:widowControl/>
              <w:autoSpaceDE/>
              <w:autoSpaceDN/>
              <w:adjustRightInd/>
              <w:rPr>
                <w:rFonts w:ascii="Arial" w:hAnsi="Arial"/>
                <w:sz w:val="16"/>
                <w:szCs w:val="20"/>
              </w:rPr>
            </w:pPr>
            <w:r w:rsidRPr="006E1CB2">
              <w:rPr>
                <w:rFonts w:ascii="Arial" w:hAnsi="Arial" w:cs="Arial"/>
                <w:sz w:val="16"/>
                <w:szCs w:val="16"/>
              </w:rPr>
              <w:t>Applications for Registration of Trademark/Service Mark under 37 CFR §44 (TEAS Plus)</w:t>
            </w:r>
          </w:p>
        </w:tc>
        <w:tc>
          <w:tcPr>
            <w:tcW w:w="1170" w:type="dxa"/>
            <w:vAlign w:val="center"/>
          </w:tcPr>
          <w:p w:rsidR="0037130C" w:rsidRPr="00C5290A" w:rsidP="0037130C" w14:paraId="6EB7DA29" w14:textId="17F24ADB">
            <w:pPr>
              <w:widowControl/>
              <w:autoSpaceDE/>
              <w:autoSpaceDN/>
              <w:adjustRightInd/>
              <w:jc w:val="right"/>
              <w:rPr>
                <w:rFonts w:ascii="Arial" w:hAnsi="Arial"/>
                <w:sz w:val="16"/>
                <w:szCs w:val="20"/>
              </w:rPr>
            </w:pPr>
            <w:r>
              <w:rPr>
                <w:rFonts w:ascii="Arial" w:hAnsi="Arial"/>
                <w:sz w:val="16"/>
                <w:szCs w:val="20"/>
              </w:rPr>
              <w:t>8,897</w:t>
            </w:r>
          </w:p>
        </w:tc>
        <w:tc>
          <w:tcPr>
            <w:tcW w:w="1215" w:type="dxa"/>
            <w:vAlign w:val="center"/>
          </w:tcPr>
          <w:p w:rsidR="0037130C" w:rsidRPr="006E1CB2" w:rsidP="0037130C" w14:paraId="71AEA957" w14:textId="07022757">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54A36717" w14:textId="78ABDCD7">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1BB6BA32" w14:textId="77777777">
            <w:pPr>
              <w:widowControl/>
              <w:autoSpaceDE/>
              <w:autoSpaceDN/>
              <w:adjustRightInd/>
              <w:jc w:val="right"/>
              <w:rPr>
                <w:rFonts w:ascii="Arial" w:hAnsi="Arial" w:cs="Arial"/>
                <w:sz w:val="16"/>
                <w:szCs w:val="16"/>
              </w:rPr>
            </w:pPr>
          </w:p>
          <w:p w:rsidR="0037130C" w:rsidRPr="006E1CB2" w:rsidP="0037130C" w14:paraId="4C11C5AA" w14:textId="03CBF054">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C26225" w:rsidP="0037130C" w14:paraId="1E393CE0" w14:textId="726939A1">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4F52486A" w14:textId="07426FD6">
            <w:pPr>
              <w:widowControl/>
              <w:autoSpaceDE/>
              <w:autoSpaceDN/>
              <w:adjustRightInd/>
              <w:jc w:val="right"/>
              <w:rPr>
                <w:rFonts w:ascii="Arial" w:hAnsi="Arial"/>
                <w:sz w:val="16"/>
                <w:szCs w:val="20"/>
              </w:rPr>
            </w:pPr>
            <w:r>
              <w:rPr>
                <w:rFonts w:ascii="Arial" w:hAnsi="Arial"/>
                <w:sz w:val="16"/>
                <w:szCs w:val="20"/>
              </w:rPr>
              <w:t>712</w:t>
            </w:r>
          </w:p>
          <w:p w:rsidR="0037130C" w:rsidP="0037130C" w14:paraId="7A5F9788" w14:textId="77777777">
            <w:pPr>
              <w:widowControl/>
              <w:autoSpaceDE/>
              <w:autoSpaceDN/>
              <w:adjustRightInd/>
              <w:jc w:val="right"/>
              <w:rPr>
                <w:rFonts w:ascii="Arial" w:hAnsi="Arial"/>
                <w:sz w:val="16"/>
                <w:szCs w:val="20"/>
              </w:rPr>
            </w:pPr>
          </w:p>
          <w:p w:rsidR="0037130C" w:rsidP="0037130C" w14:paraId="39729298" w14:textId="77777777">
            <w:pPr>
              <w:widowControl/>
              <w:autoSpaceDE/>
              <w:autoSpaceDN/>
              <w:adjustRightInd/>
              <w:jc w:val="right"/>
              <w:rPr>
                <w:rFonts w:ascii="Arial" w:hAnsi="Arial"/>
                <w:sz w:val="16"/>
                <w:szCs w:val="20"/>
              </w:rPr>
            </w:pPr>
          </w:p>
          <w:p w:rsidR="0037130C" w:rsidRPr="00C5290A" w:rsidP="0037130C" w14:paraId="14E11919" w14:textId="36E8482F">
            <w:pPr>
              <w:widowControl/>
              <w:autoSpaceDE/>
              <w:autoSpaceDN/>
              <w:adjustRightInd/>
              <w:jc w:val="right"/>
              <w:rPr>
                <w:rFonts w:ascii="Arial" w:hAnsi="Arial"/>
                <w:sz w:val="16"/>
                <w:szCs w:val="20"/>
              </w:rPr>
            </w:pPr>
            <w:r>
              <w:rPr>
                <w:rFonts w:ascii="Arial" w:hAnsi="Arial"/>
                <w:sz w:val="16"/>
                <w:szCs w:val="20"/>
              </w:rPr>
              <w:t>7,118</w:t>
            </w:r>
          </w:p>
        </w:tc>
        <w:tc>
          <w:tcPr>
            <w:tcW w:w="1080" w:type="dxa"/>
            <w:vAlign w:val="center"/>
          </w:tcPr>
          <w:p w:rsidR="0037130C" w:rsidP="0037130C" w14:paraId="1B5D939F" w14:textId="4A0E7E34">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71DE8692" w14:textId="41303E41">
            <w:pPr>
              <w:widowControl/>
              <w:autoSpaceDE/>
              <w:autoSpaceDN/>
              <w:adjustRightInd/>
              <w:jc w:val="right"/>
              <w:rPr>
                <w:rFonts w:ascii="Arial" w:hAnsi="Arial"/>
                <w:sz w:val="16"/>
                <w:szCs w:val="20"/>
              </w:rPr>
            </w:pPr>
          </w:p>
          <w:p w:rsidR="0037130C" w:rsidP="0037130C" w14:paraId="72D1143C" w14:textId="77777777">
            <w:pPr>
              <w:widowControl/>
              <w:autoSpaceDE/>
              <w:autoSpaceDN/>
              <w:adjustRightInd/>
              <w:jc w:val="right"/>
              <w:rPr>
                <w:rFonts w:ascii="Arial" w:hAnsi="Arial"/>
                <w:sz w:val="16"/>
                <w:szCs w:val="20"/>
              </w:rPr>
            </w:pPr>
          </w:p>
          <w:p w:rsidR="0037130C" w:rsidRPr="00C5290A" w:rsidP="0037130C" w14:paraId="1A8C7EA5" w14:textId="3806D04F">
            <w:pPr>
              <w:widowControl/>
              <w:autoSpaceDE/>
              <w:autoSpaceDN/>
              <w:adjustRightInd/>
              <w:jc w:val="right"/>
              <w:rPr>
                <w:rFonts w:ascii="Arial" w:hAnsi="Arial"/>
                <w:sz w:val="16"/>
                <w:szCs w:val="20"/>
              </w:rPr>
            </w:pPr>
            <w:r w:rsidRPr="003157E4">
              <w:rPr>
                <w:rFonts w:ascii="Arial" w:hAnsi="Arial"/>
                <w:sz w:val="16"/>
                <w:szCs w:val="20"/>
              </w:rPr>
              <w:t>$101.30</w:t>
            </w:r>
          </w:p>
        </w:tc>
        <w:tc>
          <w:tcPr>
            <w:tcW w:w="1260" w:type="dxa"/>
            <w:vAlign w:val="center"/>
          </w:tcPr>
          <w:p w:rsidR="00DE54BF" w:rsidP="00DE54BF" w14:paraId="54683C57" w14:textId="77777777">
            <w:pPr>
              <w:widowControl/>
              <w:autoSpaceDE/>
              <w:autoSpaceDN/>
              <w:adjustRightInd/>
              <w:jc w:val="right"/>
              <w:rPr>
                <w:rFonts w:ascii="Arial" w:hAnsi="Arial" w:cs="Arial"/>
                <w:color w:val="000000"/>
                <w:sz w:val="16"/>
                <w:szCs w:val="16"/>
              </w:rPr>
            </w:pPr>
            <w:r>
              <w:rPr>
                <w:rFonts w:ascii="Arial" w:hAnsi="Arial" w:cs="Arial"/>
                <w:color w:val="000000"/>
                <w:sz w:val="16"/>
                <w:szCs w:val="16"/>
              </w:rPr>
              <w:t xml:space="preserve">$30,317 </w:t>
            </w:r>
          </w:p>
          <w:p w:rsidR="0037130C" w:rsidP="0037130C" w14:paraId="6F062A3F" w14:textId="77777777">
            <w:pPr>
              <w:widowControl/>
              <w:autoSpaceDE/>
              <w:autoSpaceDN/>
              <w:adjustRightInd/>
              <w:jc w:val="right"/>
              <w:rPr>
                <w:rFonts w:ascii="Arial" w:hAnsi="Arial"/>
                <w:sz w:val="16"/>
                <w:szCs w:val="20"/>
              </w:rPr>
            </w:pPr>
          </w:p>
          <w:p w:rsidR="0037130C" w:rsidP="0037130C" w14:paraId="5266B2AD" w14:textId="77777777">
            <w:pPr>
              <w:widowControl/>
              <w:autoSpaceDE/>
              <w:autoSpaceDN/>
              <w:adjustRightInd/>
              <w:jc w:val="right"/>
              <w:rPr>
                <w:rFonts w:ascii="Arial" w:hAnsi="Arial"/>
                <w:sz w:val="16"/>
                <w:szCs w:val="20"/>
              </w:rPr>
            </w:pPr>
          </w:p>
          <w:p w:rsidR="0037130C" w:rsidRPr="00C5290A" w:rsidP="0037130C" w14:paraId="1AE33A03" w14:textId="250FFAD9">
            <w:pPr>
              <w:widowControl/>
              <w:autoSpaceDE/>
              <w:autoSpaceDN/>
              <w:adjustRightInd/>
              <w:jc w:val="right"/>
              <w:rPr>
                <w:rFonts w:ascii="Arial" w:hAnsi="Arial"/>
                <w:sz w:val="16"/>
                <w:szCs w:val="20"/>
              </w:rPr>
            </w:pPr>
            <w:r>
              <w:rPr>
                <w:rFonts w:ascii="Arial" w:hAnsi="Arial"/>
                <w:sz w:val="16"/>
                <w:szCs w:val="20"/>
              </w:rPr>
              <w:t>$721,053</w:t>
            </w:r>
          </w:p>
        </w:tc>
      </w:tr>
      <w:tr w14:paraId="451350DC" w14:textId="77777777" w:rsidTr="00C26225">
        <w:tblPrEx>
          <w:tblW w:w="9202" w:type="dxa"/>
          <w:tblInd w:w="108" w:type="dxa"/>
          <w:tblLayout w:type="fixed"/>
          <w:tblLook w:val="0000"/>
        </w:tblPrEx>
        <w:trPr>
          <w:cantSplit/>
        </w:trPr>
        <w:tc>
          <w:tcPr>
            <w:tcW w:w="607" w:type="dxa"/>
            <w:vAlign w:val="center"/>
          </w:tcPr>
          <w:p w:rsidR="0037130C" w:rsidP="0037130C" w14:paraId="3CFEB1AB" w14:textId="1111D819">
            <w:pPr>
              <w:widowControl/>
              <w:autoSpaceDE/>
              <w:autoSpaceDN/>
              <w:adjustRightInd/>
              <w:jc w:val="center"/>
              <w:rPr>
                <w:rFonts w:ascii="Arial" w:hAnsi="Arial"/>
                <w:b/>
                <w:sz w:val="16"/>
                <w:szCs w:val="20"/>
              </w:rPr>
            </w:pPr>
            <w:r>
              <w:rPr>
                <w:rFonts w:ascii="Arial" w:hAnsi="Arial"/>
                <w:b/>
                <w:sz w:val="16"/>
                <w:szCs w:val="20"/>
              </w:rPr>
              <w:t>3</w:t>
            </w:r>
          </w:p>
        </w:tc>
        <w:tc>
          <w:tcPr>
            <w:tcW w:w="2790" w:type="dxa"/>
            <w:vAlign w:val="center"/>
          </w:tcPr>
          <w:p w:rsidR="0037130C" w:rsidRPr="006E1CB2" w:rsidP="0037130C" w14:paraId="11F2C444" w14:textId="08137C6C">
            <w:pPr>
              <w:widowControl/>
              <w:autoSpaceDE/>
              <w:autoSpaceDN/>
              <w:adjustRightInd/>
              <w:rPr>
                <w:rFonts w:ascii="Arial" w:hAnsi="Arial" w:cs="Arial"/>
                <w:sz w:val="16"/>
                <w:szCs w:val="16"/>
              </w:rPr>
            </w:pPr>
            <w:r w:rsidRPr="006E1CB2">
              <w:rPr>
                <w:rFonts w:ascii="Arial" w:hAnsi="Arial" w:cs="Arial"/>
                <w:sz w:val="16"/>
                <w:szCs w:val="16"/>
              </w:rPr>
              <w:t>Applications for Registration of Trademark/Service Mark under 37 CFR §44</w:t>
            </w:r>
            <w:r>
              <w:rPr>
                <w:rFonts w:ascii="Arial" w:hAnsi="Arial" w:cs="Arial"/>
                <w:sz w:val="16"/>
                <w:szCs w:val="16"/>
              </w:rPr>
              <w:t xml:space="preserve"> (Paper)</w:t>
            </w:r>
          </w:p>
        </w:tc>
        <w:tc>
          <w:tcPr>
            <w:tcW w:w="1170" w:type="dxa"/>
            <w:vAlign w:val="center"/>
          </w:tcPr>
          <w:p w:rsidR="0037130C" w:rsidP="0037130C" w14:paraId="296021B2" w14:textId="452E793E">
            <w:pPr>
              <w:widowControl/>
              <w:autoSpaceDE/>
              <w:autoSpaceDN/>
              <w:adjustRightInd/>
              <w:jc w:val="right"/>
              <w:rPr>
                <w:rFonts w:ascii="Arial" w:hAnsi="Arial"/>
                <w:sz w:val="16"/>
                <w:szCs w:val="20"/>
              </w:rPr>
            </w:pPr>
            <w:r>
              <w:rPr>
                <w:rFonts w:ascii="Arial" w:hAnsi="Arial"/>
                <w:sz w:val="16"/>
                <w:szCs w:val="20"/>
              </w:rPr>
              <w:t>1</w:t>
            </w:r>
          </w:p>
        </w:tc>
        <w:tc>
          <w:tcPr>
            <w:tcW w:w="1215" w:type="dxa"/>
            <w:vAlign w:val="center"/>
          </w:tcPr>
          <w:p w:rsidR="0037130C" w:rsidRPr="006E1CB2" w:rsidP="0037130C" w14:paraId="6135CED6" w14:textId="77777777">
            <w:pPr>
              <w:widowControl/>
              <w:autoSpaceDE/>
              <w:autoSpaceDN/>
              <w:adjustRightInd/>
              <w:jc w:val="right"/>
              <w:rPr>
                <w:rFonts w:ascii="Arial" w:hAnsi="Arial" w:cs="Arial"/>
                <w:sz w:val="16"/>
                <w:szCs w:val="16"/>
              </w:rPr>
            </w:pPr>
            <w:r w:rsidRPr="006E1CB2">
              <w:rPr>
                <w:rFonts w:ascii="Arial" w:hAnsi="Arial" w:cs="Arial"/>
                <w:sz w:val="16"/>
                <w:szCs w:val="16"/>
              </w:rPr>
              <w:t>0.</w:t>
            </w:r>
            <w:r>
              <w:rPr>
                <w:rFonts w:ascii="Arial" w:hAnsi="Arial" w:cs="Arial"/>
                <w:sz w:val="16"/>
                <w:szCs w:val="16"/>
              </w:rPr>
              <w:t>08</w:t>
            </w:r>
          </w:p>
          <w:p w:rsidR="0037130C" w:rsidRPr="006E1CB2" w:rsidP="0037130C" w14:paraId="684CD942" w14:textId="77777777">
            <w:pPr>
              <w:widowControl/>
              <w:autoSpaceDE/>
              <w:autoSpaceDN/>
              <w:adjustRightInd/>
              <w:jc w:val="right"/>
              <w:rPr>
                <w:rFonts w:ascii="Arial" w:hAnsi="Arial" w:cs="Arial"/>
                <w:sz w:val="16"/>
                <w:szCs w:val="16"/>
              </w:rPr>
            </w:pPr>
            <w:r w:rsidRPr="006E1CB2">
              <w:rPr>
                <w:rFonts w:ascii="Arial" w:hAnsi="Arial" w:cs="Arial"/>
                <w:sz w:val="16"/>
                <w:szCs w:val="16"/>
              </w:rPr>
              <w:t>(</w:t>
            </w:r>
            <w:r>
              <w:rPr>
                <w:rFonts w:ascii="Arial" w:hAnsi="Arial" w:cs="Arial"/>
                <w:sz w:val="16"/>
                <w:szCs w:val="16"/>
              </w:rPr>
              <w:t>5</w:t>
            </w:r>
            <w:r w:rsidRPr="006E1CB2">
              <w:rPr>
                <w:rFonts w:ascii="Arial" w:hAnsi="Arial" w:cs="Arial"/>
                <w:sz w:val="16"/>
                <w:szCs w:val="16"/>
              </w:rPr>
              <w:t xml:space="preserve"> minutes)</w:t>
            </w:r>
          </w:p>
          <w:p w:rsidR="0037130C" w:rsidRPr="006E1CB2" w:rsidP="0037130C" w14:paraId="673799EF" w14:textId="77777777">
            <w:pPr>
              <w:widowControl/>
              <w:autoSpaceDE/>
              <w:autoSpaceDN/>
              <w:adjustRightInd/>
              <w:jc w:val="right"/>
              <w:rPr>
                <w:rFonts w:ascii="Arial" w:hAnsi="Arial" w:cs="Arial"/>
                <w:sz w:val="16"/>
                <w:szCs w:val="16"/>
              </w:rPr>
            </w:pPr>
          </w:p>
          <w:p w:rsidR="0037130C" w:rsidRPr="006E1CB2" w:rsidP="0037130C" w14:paraId="5B19414F" w14:textId="41CF6C6E">
            <w:pPr>
              <w:widowControl/>
              <w:autoSpaceDE/>
              <w:autoSpaceDN/>
              <w:adjustRightInd/>
              <w:jc w:val="right"/>
              <w:rPr>
                <w:rFonts w:ascii="Arial" w:hAnsi="Arial" w:cs="Arial"/>
                <w:sz w:val="16"/>
                <w:szCs w:val="16"/>
              </w:rPr>
            </w:pPr>
            <w:r w:rsidRPr="006E1CB2">
              <w:rPr>
                <w:rFonts w:ascii="Arial" w:hAnsi="Arial" w:cs="Arial"/>
                <w:sz w:val="16"/>
                <w:szCs w:val="16"/>
              </w:rPr>
              <w:t>0.8</w:t>
            </w:r>
            <w:r w:rsidR="00A7449A">
              <w:rPr>
                <w:rFonts w:ascii="Arial" w:hAnsi="Arial" w:cs="Arial"/>
                <w:sz w:val="16"/>
                <w:szCs w:val="16"/>
              </w:rPr>
              <w:t>0</w:t>
            </w:r>
          </w:p>
          <w:p w:rsidR="0037130C" w:rsidRPr="006E1CB2" w:rsidP="0037130C" w14:paraId="67F97DF5" w14:textId="72EB6B95">
            <w:pPr>
              <w:widowControl/>
              <w:autoSpaceDE/>
              <w:autoSpaceDN/>
              <w:adjustRightInd/>
              <w:jc w:val="right"/>
              <w:rPr>
                <w:rFonts w:ascii="Arial" w:hAnsi="Arial" w:cs="Arial"/>
                <w:sz w:val="16"/>
                <w:szCs w:val="16"/>
              </w:rPr>
            </w:pPr>
            <w:r w:rsidRPr="006E1CB2">
              <w:rPr>
                <w:rFonts w:ascii="Arial" w:hAnsi="Arial" w:cs="Arial"/>
                <w:sz w:val="16"/>
                <w:szCs w:val="16"/>
              </w:rPr>
              <w:t>(48 minutes)</w:t>
            </w:r>
          </w:p>
        </w:tc>
        <w:tc>
          <w:tcPr>
            <w:tcW w:w="1080" w:type="dxa"/>
            <w:vAlign w:val="center"/>
          </w:tcPr>
          <w:p w:rsidR="0037130C" w:rsidP="0037130C" w14:paraId="32023D92" w14:textId="77777777">
            <w:pPr>
              <w:widowControl/>
              <w:autoSpaceDE/>
              <w:autoSpaceDN/>
              <w:adjustRightInd/>
              <w:jc w:val="right"/>
              <w:rPr>
                <w:rFonts w:ascii="Arial" w:hAnsi="Arial"/>
                <w:sz w:val="16"/>
                <w:szCs w:val="20"/>
              </w:rPr>
            </w:pPr>
            <w:r>
              <w:rPr>
                <w:rFonts w:ascii="Arial" w:hAnsi="Arial"/>
                <w:sz w:val="16"/>
                <w:szCs w:val="20"/>
              </w:rPr>
              <w:t>0</w:t>
            </w:r>
          </w:p>
          <w:p w:rsidR="0037130C" w:rsidP="0037130C" w14:paraId="75858737" w14:textId="77777777">
            <w:pPr>
              <w:widowControl/>
              <w:autoSpaceDE/>
              <w:autoSpaceDN/>
              <w:adjustRightInd/>
              <w:jc w:val="right"/>
              <w:rPr>
                <w:rFonts w:ascii="Arial" w:hAnsi="Arial"/>
                <w:sz w:val="16"/>
                <w:szCs w:val="20"/>
              </w:rPr>
            </w:pPr>
          </w:p>
          <w:p w:rsidR="0037130C" w:rsidP="0037130C" w14:paraId="286B10E6" w14:textId="77777777">
            <w:pPr>
              <w:widowControl/>
              <w:autoSpaceDE/>
              <w:autoSpaceDN/>
              <w:adjustRightInd/>
              <w:jc w:val="right"/>
              <w:rPr>
                <w:rFonts w:ascii="Arial" w:hAnsi="Arial"/>
                <w:sz w:val="16"/>
                <w:szCs w:val="20"/>
              </w:rPr>
            </w:pPr>
          </w:p>
          <w:p w:rsidR="0037130C" w:rsidP="0037130C" w14:paraId="6962071A" w14:textId="2E740572">
            <w:pPr>
              <w:widowControl/>
              <w:autoSpaceDE/>
              <w:autoSpaceDN/>
              <w:adjustRightInd/>
              <w:jc w:val="right"/>
              <w:rPr>
                <w:rFonts w:ascii="Arial" w:hAnsi="Arial"/>
                <w:sz w:val="16"/>
                <w:szCs w:val="20"/>
              </w:rPr>
            </w:pPr>
            <w:r>
              <w:rPr>
                <w:rFonts w:ascii="Arial" w:hAnsi="Arial"/>
                <w:sz w:val="16"/>
                <w:szCs w:val="20"/>
              </w:rPr>
              <w:t>1</w:t>
            </w:r>
          </w:p>
        </w:tc>
        <w:tc>
          <w:tcPr>
            <w:tcW w:w="1080" w:type="dxa"/>
            <w:vAlign w:val="center"/>
          </w:tcPr>
          <w:p w:rsidR="0037130C" w:rsidP="0037130C" w14:paraId="376B3386" w14:textId="48494B89">
            <w:pPr>
              <w:widowControl/>
              <w:autoSpaceDE/>
              <w:autoSpaceDN/>
              <w:adjustRightInd/>
              <w:jc w:val="right"/>
              <w:rPr>
                <w:rFonts w:ascii="Arial" w:hAnsi="Arial"/>
                <w:sz w:val="16"/>
                <w:szCs w:val="20"/>
              </w:rPr>
            </w:pPr>
            <w:r>
              <w:rPr>
                <w:rFonts w:ascii="Arial" w:hAnsi="Arial"/>
                <w:sz w:val="16"/>
                <w:szCs w:val="20"/>
              </w:rPr>
              <w:t>$42.</w:t>
            </w:r>
            <w:r w:rsidR="000912AC">
              <w:rPr>
                <w:rFonts w:ascii="Arial" w:hAnsi="Arial"/>
                <w:sz w:val="16"/>
                <w:szCs w:val="20"/>
              </w:rPr>
              <w:t>58</w:t>
            </w:r>
          </w:p>
          <w:p w:rsidR="0037130C" w:rsidP="0037130C" w14:paraId="26A46FE7" w14:textId="77777777">
            <w:pPr>
              <w:widowControl/>
              <w:autoSpaceDE/>
              <w:autoSpaceDN/>
              <w:adjustRightInd/>
              <w:jc w:val="right"/>
              <w:rPr>
                <w:rFonts w:ascii="Arial" w:hAnsi="Arial"/>
                <w:sz w:val="16"/>
                <w:szCs w:val="20"/>
              </w:rPr>
            </w:pPr>
          </w:p>
          <w:p w:rsidR="0037130C" w:rsidP="0037130C" w14:paraId="0D65AAB1" w14:textId="77777777">
            <w:pPr>
              <w:widowControl/>
              <w:autoSpaceDE/>
              <w:autoSpaceDN/>
              <w:adjustRightInd/>
              <w:jc w:val="right"/>
              <w:rPr>
                <w:rFonts w:ascii="Arial" w:hAnsi="Arial"/>
                <w:sz w:val="16"/>
                <w:szCs w:val="20"/>
              </w:rPr>
            </w:pPr>
          </w:p>
          <w:p w:rsidR="0037130C" w:rsidP="0037130C" w14:paraId="70B76E3F" w14:textId="1051FD81">
            <w:pPr>
              <w:widowControl/>
              <w:autoSpaceDE/>
              <w:autoSpaceDN/>
              <w:adjustRightInd/>
              <w:jc w:val="right"/>
              <w:rPr>
                <w:rFonts w:ascii="Arial" w:hAnsi="Arial"/>
                <w:sz w:val="16"/>
                <w:szCs w:val="20"/>
              </w:rPr>
            </w:pPr>
            <w:r w:rsidRPr="003157E4">
              <w:rPr>
                <w:rFonts w:ascii="Arial" w:hAnsi="Arial"/>
                <w:sz w:val="16"/>
                <w:szCs w:val="20"/>
              </w:rPr>
              <w:t>$101.30</w:t>
            </w:r>
          </w:p>
        </w:tc>
        <w:tc>
          <w:tcPr>
            <w:tcW w:w="1260" w:type="dxa"/>
            <w:vAlign w:val="center"/>
          </w:tcPr>
          <w:p w:rsidR="0037130C" w:rsidP="0037130C" w14:paraId="066B6FC4" w14:textId="77777777">
            <w:pPr>
              <w:widowControl/>
              <w:autoSpaceDE/>
              <w:autoSpaceDN/>
              <w:adjustRightInd/>
              <w:jc w:val="right"/>
              <w:rPr>
                <w:rFonts w:ascii="Arial" w:hAnsi="Arial"/>
                <w:sz w:val="16"/>
                <w:szCs w:val="20"/>
              </w:rPr>
            </w:pPr>
            <w:r>
              <w:rPr>
                <w:rFonts w:ascii="Arial" w:hAnsi="Arial"/>
                <w:sz w:val="16"/>
                <w:szCs w:val="20"/>
              </w:rPr>
              <w:t>$0</w:t>
            </w:r>
          </w:p>
          <w:p w:rsidR="0037130C" w:rsidP="0037130C" w14:paraId="62AB5D5C" w14:textId="77777777">
            <w:pPr>
              <w:widowControl/>
              <w:autoSpaceDE/>
              <w:autoSpaceDN/>
              <w:adjustRightInd/>
              <w:jc w:val="right"/>
              <w:rPr>
                <w:rFonts w:ascii="Arial" w:hAnsi="Arial"/>
                <w:sz w:val="16"/>
                <w:szCs w:val="20"/>
              </w:rPr>
            </w:pPr>
          </w:p>
          <w:p w:rsidR="0037130C" w:rsidP="0037130C" w14:paraId="6329843C" w14:textId="77777777">
            <w:pPr>
              <w:widowControl/>
              <w:autoSpaceDE/>
              <w:autoSpaceDN/>
              <w:adjustRightInd/>
              <w:jc w:val="right"/>
              <w:rPr>
                <w:rFonts w:ascii="Arial" w:hAnsi="Arial"/>
                <w:sz w:val="16"/>
                <w:szCs w:val="20"/>
              </w:rPr>
            </w:pPr>
          </w:p>
          <w:p w:rsidR="0037130C" w:rsidP="0037130C" w14:paraId="480D661D" w14:textId="3349617E">
            <w:pPr>
              <w:widowControl/>
              <w:autoSpaceDE/>
              <w:autoSpaceDN/>
              <w:adjustRightInd/>
              <w:jc w:val="right"/>
              <w:rPr>
                <w:rFonts w:ascii="Arial" w:hAnsi="Arial"/>
                <w:sz w:val="16"/>
                <w:szCs w:val="20"/>
              </w:rPr>
            </w:pPr>
            <w:r>
              <w:rPr>
                <w:rFonts w:ascii="Arial" w:hAnsi="Arial"/>
                <w:sz w:val="16"/>
                <w:szCs w:val="20"/>
              </w:rPr>
              <w:t>$101</w:t>
            </w:r>
          </w:p>
        </w:tc>
      </w:tr>
      <w:tr w14:paraId="638E4730" w14:textId="77777777" w:rsidTr="00C26225">
        <w:tblPrEx>
          <w:tblW w:w="9202" w:type="dxa"/>
          <w:tblInd w:w="108" w:type="dxa"/>
          <w:tblLayout w:type="fixed"/>
          <w:tblLook w:val="0000"/>
        </w:tblPrEx>
        <w:trPr>
          <w:cantSplit/>
          <w:trHeight w:val="377"/>
        </w:trPr>
        <w:tc>
          <w:tcPr>
            <w:tcW w:w="607" w:type="dxa"/>
            <w:vAlign w:val="center"/>
          </w:tcPr>
          <w:p w:rsidR="0037130C" w:rsidRPr="00C5290A" w:rsidP="0037130C" w14:paraId="16308BC6" w14:textId="77777777">
            <w:pPr>
              <w:widowControl/>
              <w:autoSpaceDE/>
              <w:autoSpaceDN/>
              <w:adjustRightInd/>
              <w:rPr>
                <w:rFonts w:ascii="Arial" w:hAnsi="Arial"/>
                <w:b/>
                <w:sz w:val="16"/>
                <w:szCs w:val="20"/>
              </w:rPr>
            </w:pPr>
          </w:p>
          <w:p w:rsidR="0037130C" w:rsidRPr="00C5290A" w:rsidP="0037130C" w14:paraId="5F6EF8A1" w14:textId="77777777">
            <w:pPr>
              <w:widowControl/>
              <w:autoSpaceDE/>
              <w:autoSpaceDN/>
              <w:adjustRightInd/>
              <w:rPr>
                <w:rFonts w:ascii="Arial" w:hAnsi="Arial"/>
                <w:b/>
                <w:sz w:val="16"/>
                <w:szCs w:val="20"/>
              </w:rPr>
            </w:pPr>
          </w:p>
        </w:tc>
        <w:tc>
          <w:tcPr>
            <w:tcW w:w="2790" w:type="dxa"/>
            <w:vAlign w:val="center"/>
          </w:tcPr>
          <w:p w:rsidR="0037130C" w:rsidRPr="00C5290A" w:rsidP="0037130C" w14:paraId="3F452030" w14:textId="6C09388E">
            <w:pPr>
              <w:keepNext/>
              <w:widowControl/>
              <w:autoSpaceDE/>
              <w:autoSpaceDN/>
              <w:adjustRightInd/>
              <w:outlineLvl w:val="8"/>
              <w:rPr>
                <w:rFonts w:ascii="Arial" w:hAnsi="Arial"/>
                <w:b/>
                <w:sz w:val="16"/>
                <w:szCs w:val="20"/>
              </w:rPr>
            </w:pPr>
            <w:r w:rsidRPr="006E1CB2">
              <w:rPr>
                <w:rFonts w:ascii="Arial" w:hAnsi="Arial" w:cs="Arial"/>
                <w:b/>
                <w:sz w:val="16"/>
                <w:szCs w:val="16"/>
              </w:rPr>
              <w:t>T</w:t>
            </w:r>
            <w:r>
              <w:rPr>
                <w:rFonts w:ascii="Arial" w:hAnsi="Arial" w:cs="Arial"/>
                <w:b/>
                <w:sz w:val="16"/>
                <w:szCs w:val="16"/>
              </w:rPr>
              <w:t>otals</w:t>
            </w:r>
          </w:p>
        </w:tc>
        <w:tc>
          <w:tcPr>
            <w:tcW w:w="1170" w:type="dxa"/>
            <w:vAlign w:val="center"/>
          </w:tcPr>
          <w:p w:rsidR="0037130C" w:rsidRPr="00C5290A" w:rsidP="0037130C" w14:paraId="25CEC1E6" w14:textId="114A224C">
            <w:pPr>
              <w:widowControl/>
              <w:autoSpaceDE/>
              <w:autoSpaceDN/>
              <w:adjustRightInd/>
              <w:jc w:val="right"/>
              <w:rPr>
                <w:rFonts w:ascii="Arial" w:hAnsi="Arial"/>
                <w:b/>
                <w:sz w:val="16"/>
                <w:szCs w:val="20"/>
              </w:rPr>
            </w:pPr>
            <w:r w:rsidRPr="00B6129C">
              <w:rPr>
                <w:rFonts w:ascii="Arial" w:hAnsi="Arial" w:cs="Arial"/>
                <w:b/>
                <w:bCs/>
                <w:sz w:val="16"/>
                <w:szCs w:val="16"/>
              </w:rPr>
              <w:t>581,377</w:t>
            </w:r>
          </w:p>
        </w:tc>
        <w:tc>
          <w:tcPr>
            <w:tcW w:w="1215" w:type="dxa"/>
            <w:vAlign w:val="center"/>
          </w:tcPr>
          <w:p w:rsidR="0037130C" w:rsidRPr="00C5290A" w:rsidP="0037130C" w14:paraId="59F0BA43" w14:textId="3EE3B30B">
            <w:pPr>
              <w:widowControl/>
              <w:autoSpaceDE/>
              <w:autoSpaceDN/>
              <w:adjustRightInd/>
              <w:jc w:val="right"/>
              <w:rPr>
                <w:rFonts w:ascii="Arial" w:hAnsi="Arial"/>
                <w:b/>
                <w:sz w:val="16"/>
                <w:szCs w:val="20"/>
              </w:rPr>
            </w:pPr>
            <w:r w:rsidRPr="006E1CB2">
              <w:rPr>
                <w:rFonts w:ascii="Arial" w:hAnsi="Arial" w:cs="Arial"/>
                <w:b/>
                <w:sz w:val="16"/>
                <w:szCs w:val="16"/>
              </w:rPr>
              <w:t xml:space="preserve">-  -  -  </w:t>
            </w:r>
          </w:p>
        </w:tc>
        <w:tc>
          <w:tcPr>
            <w:tcW w:w="1080" w:type="dxa"/>
            <w:vAlign w:val="center"/>
          </w:tcPr>
          <w:p w:rsidR="0037130C" w:rsidRPr="00C5290A" w:rsidP="0037130C" w14:paraId="763A2CC0" w14:textId="0A019F60">
            <w:pPr>
              <w:widowControl/>
              <w:autoSpaceDE/>
              <w:autoSpaceDN/>
              <w:adjustRightInd/>
              <w:jc w:val="right"/>
              <w:rPr>
                <w:rFonts w:ascii="Arial" w:hAnsi="Arial"/>
                <w:b/>
                <w:sz w:val="16"/>
                <w:szCs w:val="20"/>
              </w:rPr>
            </w:pPr>
            <w:r>
              <w:rPr>
                <w:rFonts w:ascii="Arial" w:hAnsi="Arial"/>
                <w:b/>
                <w:sz w:val="16"/>
                <w:szCs w:val="20"/>
              </w:rPr>
              <w:t>511,615</w:t>
            </w:r>
          </w:p>
        </w:tc>
        <w:tc>
          <w:tcPr>
            <w:tcW w:w="1080" w:type="dxa"/>
            <w:vAlign w:val="center"/>
          </w:tcPr>
          <w:p w:rsidR="0037130C" w:rsidRPr="00C5290A" w:rsidP="0037130C" w14:paraId="30D3B48B" w14:textId="5A2A6C12">
            <w:pPr>
              <w:widowControl/>
              <w:autoSpaceDE/>
              <w:autoSpaceDN/>
              <w:adjustRightInd/>
              <w:jc w:val="right"/>
              <w:rPr>
                <w:rFonts w:ascii="Arial" w:hAnsi="Arial"/>
                <w:b/>
                <w:sz w:val="16"/>
                <w:szCs w:val="20"/>
              </w:rPr>
            </w:pPr>
            <w:r w:rsidRPr="00C5290A">
              <w:rPr>
                <w:rFonts w:ascii="Arial" w:hAnsi="Arial"/>
                <w:b/>
                <w:sz w:val="16"/>
                <w:szCs w:val="20"/>
              </w:rPr>
              <w:t xml:space="preserve">-  -  -  </w:t>
            </w:r>
          </w:p>
        </w:tc>
        <w:tc>
          <w:tcPr>
            <w:tcW w:w="1260" w:type="dxa"/>
            <w:vAlign w:val="center"/>
          </w:tcPr>
          <w:p w:rsidR="0037130C" w:rsidRPr="00C5290A" w:rsidP="0037130C" w14:paraId="44C20D8A" w14:textId="1C2E9477">
            <w:pPr>
              <w:widowControl/>
              <w:autoSpaceDE/>
              <w:autoSpaceDN/>
              <w:adjustRightInd/>
              <w:jc w:val="right"/>
              <w:rPr>
                <w:rFonts w:ascii="Arial" w:hAnsi="Arial"/>
                <w:b/>
                <w:sz w:val="16"/>
                <w:szCs w:val="20"/>
              </w:rPr>
            </w:pPr>
            <w:r w:rsidRPr="00236A8C">
              <w:rPr>
                <w:rFonts w:ascii="Arial" w:hAnsi="Arial"/>
                <w:b/>
                <w:sz w:val="16"/>
                <w:szCs w:val="20"/>
              </w:rPr>
              <w:t>$49,095,473</w:t>
            </w:r>
          </w:p>
        </w:tc>
      </w:tr>
    </w:tbl>
    <w:p w:rsidR="00636EDA" w:rsidRPr="00931AF7" w:rsidP="00636EDA" w14:paraId="79D4A1BA" w14:textId="77777777">
      <w:pPr>
        <w:widowControl/>
        <w:tabs>
          <w:tab w:val="left" w:pos="-984"/>
          <w:tab w:val="left" w:pos="-720"/>
          <w:tab w:val="left" w:pos="720"/>
        </w:tabs>
        <w:jc w:val="both"/>
        <w:rPr>
          <w:rFonts w:ascii="Arial" w:hAnsi="Arial" w:cs="Arial"/>
        </w:rPr>
      </w:pPr>
    </w:p>
    <w:p w:rsidR="00567B74" w:rsidRPr="00F2336C" w:rsidP="005C1D8E" w14:paraId="2D3E549F" w14:textId="23D4E568">
      <w:pPr>
        <w:pStyle w:val="ListParagraph"/>
        <w:widowControl/>
        <w:numPr>
          <w:ilvl w:val="0"/>
          <w:numId w:val="15"/>
        </w:numPr>
        <w:tabs>
          <w:tab w:val="left" w:pos="-984"/>
          <w:tab w:val="left" w:pos="-720"/>
        </w:tabs>
        <w:ind w:hanging="450"/>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FA1563" w:rsidP="00FA1563" w14:paraId="63AAD494" w14:textId="77777777">
      <w:pPr>
        <w:pStyle w:val="NoSpacing"/>
        <w:jc w:val="both"/>
        <w:rPr>
          <w:rFonts w:ascii="Arial" w:hAnsi="Arial" w:cs="Arial"/>
          <w:b/>
          <w:sz w:val="20"/>
          <w:szCs w:val="20"/>
        </w:rPr>
      </w:pPr>
      <w:bookmarkStart w:id="6" w:name="_Hlk166673648"/>
    </w:p>
    <w:p w:rsidR="00FA1563" w:rsidRPr="00295A2E" w:rsidP="004F5314" w14:paraId="4BCE7DF4" w14:textId="43946393">
      <w:pPr>
        <w:pStyle w:val="NoSpacing"/>
        <w:jc w:val="both"/>
        <w:rPr>
          <w:rFonts w:ascii="Arial" w:hAnsi="Arial" w:cs="Arial"/>
          <w:b/>
          <w:sz w:val="20"/>
          <w:szCs w:val="20"/>
        </w:rPr>
      </w:pPr>
      <w:r w:rsidRPr="000179EF">
        <w:rPr>
          <w:rFonts w:ascii="Arial" w:hAnsi="Arial" w:cs="Arial"/>
          <w:b/>
          <w:sz w:val="20"/>
          <w:szCs w:val="20"/>
        </w:rPr>
        <w:t xml:space="preserve">Table </w:t>
      </w:r>
      <w:r>
        <w:rPr>
          <w:rFonts w:ascii="Arial" w:hAnsi="Arial" w:cs="Arial"/>
          <w:b/>
          <w:sz w:val="20"/>
          <w:szCs w:val="20"/>
        </w:rPr>
        <w:t>7</w:t>
      </w:r>
      <w:r w:rsidRPr="000179EF">
        <w:rPr>
          <w:rFonts w:ascii="Arial" w:hAnsi="Arial" w:cs="Arial"/>
          <w:b/>
          <w:sz w:val="20"/>
          <w:szCs w:val="20"/>
        </w:rPr>
        <w:t xml:space="preserve">: ICR Summary of Burden  </w:t>
      </w:r>
      <w:bookmarkEnd w:id="6"/>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9830B7">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35EAB8DB"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08C2698D"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2557FE59"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3BC551AE"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1BDB66A4"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4AFD60AB"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Change Due to Potential Violation of the PRA</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4F5314" w:rsidP="00870E68" w14:paraId="757257B6" w14:textId="77777777">
            <w:pPr>
              <w:spacing w:line="195" w:lineRule="atLeast"/>
              <w:jc w:val="center"/>
              <w:rPr>
                <w:rFonts w:ascii="Arial" w:hAnsi="Arial" w:cs="Arial"/>
                <w:b/>
                <w:bCs/>
                <w:color w:val="FFFFFF"/>
                <w:sz w:val="16"/>
                <w:szCs w:val="16"/>
              </w:rPr>
            </w:pPr>
            <w:r w:rsidRPr="004F5314">
              <w:rPr>
                <w:rFonts w:ascii="Arial" w:hAnsi="Arial" w:cs="Arial"/>
                <w:b/>
                <w:bCs/>
                <w:color w:val="FFFFFF"/>
                <w:sz w:val="16"/>
                <w:szCs w:val="16"/>
              </w:rPr>
              <w:t>Previously Approved</w:t>
            </w:r>
          </w:p>
        </w:tc>
      </w:tr>
      <w:tr w14:paraId="657AE157"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7951644D" w14:textId="77777777">
            <w:pPr>
              <w:spacing w:line="225" w:lineRule="atLeast"/>
              <w:rPr>
                <w:rFonts w:ascii="Arial" w:hAnsi="Arial" w:cs="Arial"/>
                <w:color w:val="56606F"/>
                <w:sz w:val="16"/>
                <w:szCs w:val="16"/>
              </w:rPr>
            </w:pPr>
            <w:r w:rsidRPr="004F5314">
              <w:rPr>
                <w:rFonts w:ascii="Arial" w:hAnsi="Arial" w:cs="Arial"/>
                <w:color w:val="56606F"/>
                <w:sz w:val="16"/>
                <w:szCs w:val="16"/>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4281C752" w14:textId="6891D6E8">
            <w:pPr>
              <w:spacing w:line="225" w:lineRule="atLeast"/>
              <w:rPr>
                <w:rFonts w:ascii="Arial" w:hAnsi="Arial" w:cs="Arial"/>
                <w:sz w:val="16"/>
                <w:szCs w:val="16"/>
              </w:rPr>
            </w:pPr>
            <w:r w:rsidRPr="004F5314">
              <w:rPr>
                <w:rFonts w:ascii="Arial" w:hAnsi="Arial" w:cs="Arial"/>
                <w:sz w:val="16"/>
                <w:szCs w:val="16"/>
              </w:rPr>
              <w:t>581,377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07C87D9E" w14:textId="77777777">
            <w:pPr>
              <w:spacing w:line="225" w:lineRule="atLeast"/>
              <w:rPr>
                <w:rFonts w:ascii="Arial" w:hAnsi="Arial" w:cs="Arial"/>
                <w:sz w:val="16"/>
                <w:szCs w:val="16"/>
              </w:rPr>
            </w:pPr>
            <w:r w:rsidRPr="004F5314">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3187CE4C" w14:textId="77777777">
            <w:pPr>
              <w:spacing w:line="225" w:lineRule="atLeast"/>
              <w:rPr>
                <w:rFonts w:ascii="Arial" w:hAnsi="Arial" w:cs="Arial"/>
                <w:sz w:val="16"/>
                <w:szCs w:val="16"/>
              </w:rPr>
            </w:pPr>
            <w:r w:rsidRPr="004F5314">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4202006B" w14:textId="33853824">
            <w:pPr>
              <w:spacing w:line="225" w:lineRule="atLeast"/>
              <w:rPr>
                <w:rFonts w:ascii="Arial" w:hAnsi="Arial" w:cs="Arial"/>
                <w:sz w:val="16"/>
                <w:szCs w:val="16"/>
              </w:rPr>
            </w:pPr>
            <w:r w:rsidRPr="004F5314">
              <w:rPr>
                <w:rFonts w:ascii="Arial" w:hAnsi="Arial" w:cs="Arial"/>
                <w:sz w:val="16"/>
                <w:szCs w:val="16"/>
              </w:rPr>
              <w:t>74,540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61D6D54C" w14:textId="77777777">
            <w:pPr>
              <w:spacing w:line="225" w:lineRule="atLeast"/>
              <w:rPr>
                <w:rFonts w:ascii="Arial" w:hAnsi="Arial" w:cs="Arial"/>
                <w:sz w:val="16"/>
                <w:szCs w:val="16"/>
              </w:rPr>
            </w:pPr>
            <w:r w:rsidRPr="004F5314">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09C1A8F1" w14:textId="72187F5E">
            <w:pPr>
              <w:spacing w:line="225" w:lineRule="atLeast"/>
              <w:rPr>
                <w:rFonts w:ascii="Arial" w:hAnsi="Arial" w:cs="Arial"/>
                <w:sz w:val="16"/>
                <w:szCs w:val="16"/>
              </w:rPr>
            </w:pPr>
            <w:r w:rsidRPr="004F5314">
              <w:rPr>
                <w:rFonts w:ascii="Arial" w:hAnsi="Arial" w:cs="Arial"/>
                <w:sz w:val="16"/>
                <w:szCs w:val="16"/>
              </w:rPr>
              <w:t>506,837</w:t>
            </w:r>
          </w:p>
        </w:tc>
      </w:tr>
      <w:tr w14:paraId="4ABA6DCA"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3623C4DC" w14:textId="77777777">
            <w:pPr>
              <w:spacing w:line="225" w:lineRule="atLeast"/>
              <w:rPr>
                <w:rFonts w:ascii="Arial" w:hAnsi="Arial" w:cs="Arial"/>
                <w:color w:val="56606F"/>
                <w:sz w:val="16"/>
                <w:szCs w:val="16"/>
              </w:rPr>
            </w:pPr>
            <w:r w:rsidRPr="004F5314">
              <w:rPr>
                <w:rFonts w:ascii="Arial" w:hAnsi="Arial" w:cs="Arial"/>
                <w:color w:val="56606F"/>
                <w:sz w:val="16"/>
                <w:szCs w:val="16"/>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1544083D" w14:textId="421D1672">
            <w:pPr>
              <w:spacing w:line="225" w:lineRule="atLeast"/>
              <w:rPr>
                <w:rFonts w:ascii="Arial" w:hAnsi="Arial" w:cs="Arial"/>
                <w:sz w:val="16"/>
                <w:szCs w:val="16"/>
              </w:rPr>
            </w:pPr>
            <w:r w:rsidRPr="004F5314">
              <w:rPr>
                <w:rFonts w:ascii="Arial" w:hAnsi="Arial" w:cs="Arial"/>
                <w:sz w:val="16"/>
                <w:szCs w:val="16"/>
              </w:rPr>
              <w:t>508,394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6DFCB73E" w14:textId="77777777">
            <w:pPr>
              <w:spacing w:line="225" w:lineRule="atLeast"/>
              <w:rPr>
                <w:rFonts w:ascii="Arial" w:hAnsi="Arial" w:cs="Arial"/>
                <w:sz w:val="16"/>
                <w:szCs w:val="16"/>
              </w:rPr>
            </w:pPr>
            <w:r w:rsidRPr="004F5314">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130EB060" w14:textId="77777777">
            <w:pPr>
              <w:spacing w:line="225" w:lineRule="atLeast"/>
              <w:rPr>
                <w:rFonts w:ascii="Arial" w:hAnsi="Arial" w:cs="Arial"/>
                <w:sz w:val="16"/>
                <w:szCs w:val="16"/>
              </w:rPr>
            </w:pPr>
            <w:r w:rsidRPr="004F5314">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35910740" w14:textId="29F47895">
            <w:pPr>
              <w:spacing w:line="225" w:lineRule="atLeast"/>
              <w:rPr>
                <w:rFonts w:ascii="Arial" w:hAnsi="Arial" w:cs="Arial"/>
                <w:sz w:val="16"/>
                <w:szCs w:val="16"/>
              </w:rPr>
            </w:pPr>
            <w:r w:rsidRPr="004F5314">
              <w:rPr>
                <w:rFonts w:ascii="Arial" w:hAnsi="Arial" w:cs="Arial"/>
                <w:sz w:val="16"/>
                <w:szCs w:val="16"/>
              </w:rPr>
              <w:t>130,564</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17CFFAD1" w14:textId="77777777">
            <w:pPr>
              <w:spacing w:line="225" w:lineRule="atLeast"/>
              <w:rPr>
                <w:rFonts w:ascii="Arial" w:hAnsi="Arial" w:cs="Arial"/>
                <w:sz w:val="16"/>
                <w:szCs w:val="16"/>
              </w:rPr>
            </w:pPr>
            <w:r w:rsidRPr="004F5314">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4F5314" w:rsidP="00870E68" w14:paraId="20D5F23A" w14:textId="7825B3F7">
            <w:pPr>
              <w:spacing w:line="225" w:lineRule="atLeast"/>
              <w:rPr>
                <w:rFonts w:ascii="Arial" w:hAnsi="Arial" w:cs="Arial"/>
                <w:sz w:val="16"/>
                <w:szCs w:val="16"/>
              </w:rPr>
            </w:pPr>
            <w:r w:rsidRPr="004F5314">
              <w:rPr>
                <w:rFonts w:ascii="Arial" w:hAnsi="Arial" w:cs="Arial"/>
                <w:sz w:val="16"/>
                <w:szCs w:val="16"/>
              </w:rPr>
              <w:t>377,830</w:t>
            </w:r>
          </w:p>
        </w:tc>
      </w:tr>
      <w:tr w14:paraId="224721FB" w14:textId="77777777" w:rsidTr="009830B7">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6D12CC9A" w14:textId="0ECD21A7">
            <w:pPr>
              <w:spacing w:line="225" w:lineRule="atLeast"/>
              <w:rPr>
                <w:rFonts w:ascii="Arial" w:hAnsi="Arial" w:cs="Arial"/>
                <w:sz w:val="16"/>
                <w:szCs w:val="16"/>
              </w:rPr>
            </w:pPr>
            <w:r w:rsidRPr="004F5314">
              <w:rPr>
                <w:rFonts w:ascii="Arial" w:hAnsi="Arial" w:cs="Arial"/>
                <w:color w:val="56606F"/>
                <w:sz w:val="16"/>
                <w:szCs w:val="16"/>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05401135" w14:textId="2C3CA94A">
            <w:pPr>
              <w:spacing w:line="225" w:lineRule="atLeast"/>
              <w:rPr>
                <w:rFonts w:ascii="Arial" w:hAnsi="Arial" w:cs="Arial"/>
                <w:sz w:val="16"/>
                <w:szCs w:val="16"/>
              </w:rPr>
            </w:pPr>
            <w:r w:rsidRPr="004F5314">
              <w:rPr>
                <w:rFonts w:ascii="Arial" w:hAnsi="Arial" w:cs="Arial"/>
                <w:sz w:val="16"/>
                <w:szCs w:val="16"/>
              </w:rPr>
              <w:t>166,906,580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05E0C90B" w14:textId="74BE3126">
            <w:pPr>
              <w:spacing w:line="225" w:lineRule="atLeast"/>
              <w:rPr>
                <w:rFonts w:ascii="Arial" w:hAnsi="Arial" w:cs="Arial"/>
                <w:sz w:val="16"/>
                <w:szCs w:val="16"/>
              </w:rPr>
            </w:pPr>
            <w:r w:rsidRPr="004F5314">
              <w:rPr>
                <w:rFonts w:ascii="Arial" w:hAnsi="Arial" w:cs="Arial"/>
                <w:sz w:val="16"/>
                <w:szCs w:val="16"/>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1B8D539C" w14:textId="77777777">
            <w:pPr>
              <w:spacing w:line="225" w:lineRule="atLeast"/>
              <w:rPr>
                <w:rFonts w:ascii="Arial" w:hAnsi="Arial" w:cs="Arial"/>
                <w:sz w:val="16"/>
                <w:szCs w:val="16"/>
              </w:rPr>
            </w:pPr>
            <w:r w:rsidRPr="004F5314">
              <w:rPr>
                <w:rFonts w:ascii="Arial" w:hAnsi="Arial" w:cs="Arial"/>
                <w:sz w:val="16"/>
                <w:szCs w:val="16"/>
              </w:rPr>
              <w:t>  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17CD4C62" w14:textId="1ADC98DB">
            <w:pPr>
              <w:spacing w:line="225" w:lineRule="atLeast"/>
              <w:rPr>
                <w:rFonts w:ascii="Arial" w:hAnsi="Arial" w:cs="Arial"/>
                <w:sz w:val="16"/>
                <w:szCs w:val="16"/>
              </w:rPr>
            </w:pPr>
            <w:r w:rsidRPr="004F5314">
              <w:rPr>
                <w:rFonts w:ascii="Arial" w:hAnsi="Arial" w:cs="Arial"/>
                <w:sz w:val="16"/>
                <w:szCs w:val="16"/>
              </w:rPr>
              <w:t>13,912,048</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39F814BB" w14:textId="77777777">
            <w:pPr>
              <w:spacing w:line="225" w:lineRule="atLeast"/>
              <w:rPr>
                <w:rFonts w:ascii="Arial" w:hAnsi="Arial" w:cs="Arial"/>
                <w:sz w:val="16"/>
                <w:szCs w:val="16"/>
              </w:rPr>
            </w:pPr>
            <w:r w:rsidRPr="004F5314">
              <w:rPr>
                <w:rFonts w:ascii="Arial" w:hAnsi="Arial" w:cs="Arial"/>
                <w:sz w:val="16"/>
                <w:szCs w:val="16"/>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9830B7" w:rsidRPr="004F5314" w:rsidP="009830B7" w14:paraId="7D402E8F" w14:textId="2E3738CD">
            <w:pPr>
              <w:spacing w:line="225" w:lineRule="atLeast"/>
              <w:rPr>
                <w:rFonts w:ascii="Arial" w:hAnsi="Arial" w:cs="Arial"/>
                <w:sz w:val="16"/>
                <w:szCs w:val="16"/>
              </w:rPr>
            </w:pPr>
            <w:r w:rsidRPr="004F5314">
              <w:rPr>
                <w:rFonts w:ascii="Arial" w:hAnsi="Arial" w:cs="Arial"/>
                <w:sz w:val="16"/>
                <w:szCs w:val="16"/>
              </w:rPr>
              <w:t>15</w:t>
            </w:r>
            <w:r w:rsidR="008D38FD">
              <w:rPr>
                <w:rFonts w:ascii="Arial" w:hAnsi="Arial" w:cs="Arial"/>
                <w:sz w:val="16"/>
                <w:szCs w:val="16"/>
              </w:rPr>
              <w:t>2</w:t>
            </w:r>
            <w:r w:rsidRPr="004F5314">
              <w:rPr>
                <w:rFonts w:ascii="Arial" w:hAnsi="Arial" w:cs="Arial"/>
                <w:sz w:val="16"/>
                <w:szCs w:val="16"/>
              </w:rPr>
              <w:t>,994,532</w:t>
            </w:r>
          </w:p>
        </w:tc>
      </w:tr>
    </w:tbl>
    <w:p w:rsidR="00636EDA" w:rsidP="00636EDA" w14:paraId="79D4A1BF" w14:textId="77777777">
      <w:pPr>
        <w:widowControl/>
        <w:tabs>
          <w:tab w:val="left" w:pos="-984"/>
          <w:tab w:val="left" w:pos="-720"/>
          <w:tab w:val="left" w:pos="720"/>
        </w:tabs>
        <w:jc w:val="both"/>
        <w:rPr>
          <w:rFonts w:ascii="Arial" w:hAnsi="Arial" w:cs="Arial"/>
          <w:color w:val="0000FF"/>
        </w:rPr>
      </w:pPr>
    </w:p>
    <w:p w:rsidR="00240A35" w:rsidP="00240A35" w14:paraId="3F990BE4"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u w:val="single"/>
        </w:rPr>
      </w:pPr>
      <w:r>
        <w:rPr>
          <w:rFonts w:ascii="Arial" w:hAnsi="Arial" w:cs="Arial"/>
          <w:u w:val="single"/>
        </w:rPr>
        <w:t>Change in Respondents and Hourly Burden due to Adjustment in Agency Estimate</w:t>
      </w:r>
    </w:p>
    <w:p w:rsidR="00240A35" w:rsidP="00240A35" w14:paraId="6D69FFE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P="00240A35" w14:paraId="168BCF43" w14:textId="481A7426">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r>
        <w:rPr>
          <w:rFonts w:ascii="Arial" w:hAnsi="Arial" w:cs="Arial"/>
        </w:rPr>
        <w:t xml:space="preserve">The total number of respondents has </w:t>
      </w:r>
      <w:r w:rsidR="00FF6263">
        <w:rPr>
          <w:rFonts w:ascii="Arial" w:hAnsi="Arial" w:cs="Arial"/>
        </w:rPr>
        <w:t>increase</w:t>
      </w:r>
      <w:r w:rsidR="007D7C31">
        <w:rPr>
          <w:rFonts w:ascii="Arial" w:hAnsi="Arial" w:cs="Arial"/>
        </w:rPr>
        <w:t>d</w:t>
      </w:r>
      <w:r>
        <w:rPr>
          <w:rFonts w:ascii="Arial" w:hAnsi="Arial" w:cs="Arial"/>
        </w:rPr>
        <w:t xml:space="preserve"> by </w:t>
      </w:r>
      <w:r w:rsidR="007D7C31">
        <w:rPr>
          <w:rFonts w:ascii="Arial" w:hAnsi="Arial" w:cs="Arial"/>
        </w:rPr>
        <w:t>74,540</w:t>
      </w:r>
      <w:r>
        <w:rPr>
          <w:rFonts w:ascii="Arial" w:hAnsi="Arial" w:cs="Arial"/>
        </w:rPr>
        <w:t xml:space="preserve"> due to estimated fluctuations in the number of responses/submissions in this information collection. This decrease in the number of respondents and responses results in a</w:t>
      </w:r>
      <w:r w:rsidR="007D7C31">
        <w:rPr>
          <w:rFonts w:ascii="Arial" w:hAnsi="Arial" w:cs="Arial"/>
        </w:rPr>
        <w:t xml:space="preserve">n increase </w:t>
      </w:r>
      <w:r>
        <w:rPr>
          <w:rFonts w:ascii="Arial" w:hAnsi="Arial" w:cs="Arial"/>
        </w:rPr>
        <w:t xml:space="preserve">of </w:t>
      </w:r>
      <w:r w:rsidR="007D7C31">
        <w:rPr>
          <w:rFonts w:ascii="Arial" w:hAnsi="Arial" w:cs="Arial"/>
        </w:rPr>
        <w:t>130,564</w:t>
      </w:r>
      <w:r>
        <w:rPr>
          <w:rFonts w:ascii="Arial" w:hAnsi="Arial" w:cs="Arial"/>
        </w:rPr>
        <w:t xml:space="preserve"> hours in the annual time burden estimates.  </w:t>
      </w:r>
    </w:p>
    <w:p w:rsidR="00240A35" w:rsidP="00240A35" w14:paraId="0C9AFE9B" w14:textId="77777777">
      <w:pPr>
        <w:widowControl/>
        <w:tabs>
          <w:tab w:val="left" w:pos="-1080"/>
          <w:tab w:val="left" w:pos="-720"/>
          <w:tab w:val="left" w:pos="150"/>
          <w:tab w:val="left" w:pos="720"/>
          <w:tab w:val="left" w:pos="1440"/>
          <w:tab w:val="left" w:pos="1800"/>
          <w:tab w:val="left" w:pos="3930"/>
          <w:tab w:val="left" w:pos="4290"/>
          <w:tab w:val="left" w:pos="5760"/>
        </w:tabs>
        <w:jc w:val="both"/>
        <w:rPr>
          <w:rFonts w:ascii="Arial" w:hAnsi="Arial" w:cs="Arial"/>
        </w:rPr>
      </w:pPr>
    </w:p>
    <w:p w:rsidR="00240A35" w:rsidRPr="00980E8E" w:rsidP="00240A35" w14:paraId="31263BCE" w14:textId="77777777">
      <w:pPr>
        <w:rPr>
          <w:rFonts w:ascii="Arial" w:hAnsi="Arial" w:cs="Arial"/>
          <w:sz w:val="32"/>
          <w:u w:val="single"/>
        </w:rPr>
      </w:pPr>
      <w:r w:rsidRPr="00980E8E">
        <w:rPr>
          <w:rFonts w:ascii="Arial" w:hAnsi="Arial" w:cs="Arial"/>
          <w:u w:val="single"/>
        </w:rPr>
        <w:t>Changes in Annual (Non-hour) Costs due to Adjustment in Agency Estimate</w:t>
      </w:r>
    </w:p>
    <w:p w:rsidR="00240A35" w:rsidP="00240A35" w14:paraId="22D109DB" w14:textId="77777777">
      <w:pPr>
        <w:keepNext/>
        <w:widowControl/>
        <w:tabs>
          <w:tab w:val="left" w:pos="-1152"/>
        </w:tabs>
        <w:jc w:val="both"/>
        <w:rPr>
          <w:rFonts w:ascii="Arial" w:hAnsi="Arial" w:cs="Arial"/>
        </w:rPr>
      </w:pPr>
    </w:p>
    <w:p w:rsidR="00240A35" w:rsidP="00240A35" w14:paraId="4873DCFE" w14:textId="456BC655">
      <w:pPr>
        <w:widowControl/>
        <w:tabs>
          <w:tab w:val="left" w:pos="-1152"/>
        </w:tabs>
        <w:jc w:val="both"/>
        <w:rPr>
          <w:rFonts w:ascii="Arial" w:hAnsi="Arial" w:cs="Arial"/>
        </w:rPr>
      </w:pPr>
      <w:r>
        <w:rPr>
          <w:rFonts w:ascii="Arial" w:hAnsi="Arial" w:cs="Arial"/>
        </w:rPr>
        <w:t xml:space="preserve">For this renewal, the USPTO estimates that the total annual (non-hour) costs will </w:t>
      </w:r>
      <w:r w:rsidR="00EE2BDE">
        <w:rPr>
          <w:rFonts w:ascii="Arial" w:hAnsi="Arial" w:cs="Arial"/>
        </w:rPr>
        <w:t>increase</w:t>
      </w:r>
      <w:r>
        <w:rPr>
          <w:rFonts w:ascii="Arial" w:hAnsi="Arial" w:cs="Arial"/>
        </w:rPr>
        <w:t xml:space="preserve"> by $</w:t>
      </w:r>
      <w:r w:rsidR="007D7C31">
        <w:rPr>
          <w:rFonts w:ascii="Arial" w:hAnsi="Arial" w:cs="Arial"/>
        </w:rPr>
        <w:t>13,912,048</w:t>
      </w:r>
      <w:r>
        <w:rPr>
          <w:rFonts w:ascii="Arial" w:hAnsi="Arial" w:cs="Arial"/>
        </w:rPr>
        <w:t xml:space="preserve"> from the previous approval.</w:t>
      </w:r>
      <w:r w:rsidR="008D38FD">
        <w:rPr>
          <w:rFonts w:ascii="Arial" w:hAnsi="Arial" w:cs="Arial"/>
        </w:rPr>
        <w:t xml:space="preserve"> </w:t>
      </w:r>
      <w:r>
        <w:rPr>
          <w:rFonts w:ascii="Arial" w:hAnsi="Arial" w:cs="Arial"/>
        </w:rPr>
        <w:t xml:space="preserve">This decrease is due to estimated fluctuations in submissions for items that require a fee.  </w:t>
      </w:r>
    </w:p>
    <w:p w:rsidR="00636EDA" w:rsidRPr="0023366F" w:rsidP="00A25005" w14:paraId="79D4A1E1" w14:textId="77777777">
      <w:pPr>
        <w:widowControl/>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jc w:val="both"/>
        <w:rPr>
          <w:rFonts w:ascii="Arial" w:hAnsi="Arial" w:cs="Arial"/>
          <w:color w:val="0000FF"/>
        </w:rPr>
      </w:pPr>
    </w:p>
    <w:p w:rsidR="00567B74" w:rsidRPr="002E7B48" w:rsidP="005C1D8E" w14:paraId="7858C805" w14:textId="4F2D13E0">
      <w:pPr>
        <w:pStyle w:val="ListParagraph"/>
        <w:widowControl/>
        <w:numPr>
          <w:ilvl w:val="0"/>
          <w:numId w:val="15"/>
        </w:numPr>
        <w:tabs>
          <w:tab w:val="left" w:pos="-984"/>
          <w:tab w:val="left" w:pos="-720"/>
          <w:tab w:val="left" w:pos="720"/>
        </w:tabs>
        <w:ind w:hanging="450"/>
        <w:jc w:val="both"/>
        <w:rPr>
          <w:rFonts w:ascii="Arial" w:hAnsi="Arial" w:cs="Arial"/>
          <w:b/>
        </w:rPr>
      </w:pPr>
      <w:r w:rsidRPr="002E7B48">
        <w:rPr>
          <w:rFonts w:ascii="Arial" w:hAnsi="Arial" w:cs="Arial"/>
          <w:b/>
        </w:rPr>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 </w:t>
      </w:r>
    </w:p>
    <w:p w:rsidR="00567B74" w:rsidRPr="00E0554B" w:rsidP="00636EDA" w14:paraId="23A84AF7" w14:textId="77777777">
      <w:pPr>
        <w:widowControl/>
        <w:tabs>
          <w:tab w:val="left" w:pos="-984"/>
          <w:tab w:val="left" w:pos="-720"/>
          <w:tab w:val="left" w:pos="720"/>
        </w:tabs>
        <w:jc w:val="both"/>
        <w:rPr>
          <w:rFonts w:ascii="Arial" w:hAnsi="Arial" w:cs="Arial"/>
        </w:rPr>
      </w:pPr>
    </w:p>
    <w:p w:rsidR="00636EDA" w:rsidRPr="00E0554B" w:rsidP="00636EDA" w14:paraId="79D4A1E4" w14:textId="124B9030">
      <w:pPr>
        <w:widowControl/>
        <w:tabs>
          <w:tab w:val="left" w:pos="-984"/>
          <w:tab w:val="left" w:pos="-720"/>
          <w:tab w:val="left" w:pos="720"/>
        </w:tabs>
        <w:jc w:val="both"/>
        <w:rPr>
          <w:rFonts w:ascii="Arial" w:hAnsi="Arial" w:cs="Arial"/>
        </w:rPr>
      </w:pPr>
      <w:r w:rsidRPr="00E0554B">
        <w:rPr>
          <w:rFonts w:ascii="Arial" w:hAnsi="Arial" w:cs="Arial"/>
        </w:rPr>
        <w:t xml:space="preserve">The USPTO does not plan to publish this information for statistical use. </w:t>
      </w:r>
      <w:r>
        <w:rPr>
          <w:rFonts w:ascii="Arial" w:hAnsi="Arial" w:cs="Arial"/>
        </w:rPr>
        <w:t xml:space="preserve"> </w:t>
      </w:r>
    </w:p>
    <w:p w:rsidR="00636EDA" w:rsidRPr="005327FC" w:rsidP="00636EDA" w14:paraId="79D4A1E5" w14:textId="77777777">
      <w:pPr>
        <w:widowControl/>
        <w:tabs>
          <w:tab w:val="left" w:pos="-984"/>
          <w:tab w:val="left" w:pos="-720"/>
          <w:tab w:val="left" w:pos="720"/>
        </w:tabs>
        <w:jc w:val="both"/>
        <w:rPr>
          <w:rFonts w:ascii="Arial" w:hAnsi="Arial" w:cs="Arial"/>
          <w:color w:val="0000FF"/>
        </w:rPr>
      </w:pPr>
    </w:p>
    <w:p w:rsidR="00567B74" w:rsidRPr="002E7B48" w:rsidP="005C1D8E" w14:paraId="093923B1" w14:textId="1213648F">
      <w:pPr>
        <w:pStyle w:val="ListParagraph"/>
        <w:keepNext/>
        <w:keepLines/>
        <w:widowControl/>
        <w:numPr>
          <w:ilvl w:val="0"/>
          <w:numId w:val="15"/>
        </w:numPr>
        <w:tabs>
          <w:tab w:val="left" w:pos="-984"/>
          <w:tab w:val="left" w:pos="-720"/>
          <w:tab w:val="left" w:pos="720"/>
        </w:tabs>
        <w:ind w:hanging="450"/>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widowControl/>
        <w:tabs>
          <w:tab w:val="left" w:pos="-984"/>
          <w:tab w:val="left" w:pos="-720"/>
          <w:tab w:val="left" w:pos="720"/>
        </w:tabs>
        <w:jc w:val="both"/>
        <w:rPr>
          <w:rFonts w:ascii="Arial" w:hAnsi="Arial" w:cs="Arial"/>
        </w:rPr>
      </w:pPr>
    </w:p>
    <w:p w:rsidR="00636EDA" w:rsidP="00636EDA" w14:paraId="79D4A1E8" w14:textId="5C0195D2">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r w:rsidRPr="00E0554B">
        <w:rPr>
          <w:rFonts w:ascii="Arial" w:hAnsi="Arial" w:cs="Arial"/>
        </w:rPr>
        <w:t>The forms in this information collection will display the OMB Control Number and the expiration date</w:t>
      </w:r>
      <w:r w:rsidRPr="00E0554B">
        <w:rPr>
          <w:rFonts w:ascii="Arial" w:hAnsi="Arial"/>
        </w:rPr>
        <w:t xml:space="preserve"> of OMB approval.</w:t>
      </w:r>
    </w:p>
    <w:p w:rsidR="00636EDA" w:rsidRPr="0056760B" w:rsidP="00636EDA" w14:paraId="79D4A1EA" w14:textId="77777777">
      <w:pPr>
        <w:widowControl/>
        <w:tabs>
          <w:tab w:val="left" w:pos="-984"/>
          <w:tab w:val="left" w:pos="-720"/>
          <w:tab w:val="left" w:pos="720"/>
        </w:tabs>
        <w:jc w:val="both"/>
        <w:rPr>
          <w:rFonts w:ascii="Arial" w:hAnsi="Arial" w:cs="Arial"/>
        </w:rPr>
      </w:pPr>
    </w:p>
    <w:p w:rsidR="00567B74" w:rsidRPr="002E7B48" w:rsidP="005C1D8E" w14:paraId="048AD12F" w14:textId="041B7D38">
      <w:pPr>
        <w:pStyle w:val="ListParagraph"/>
        <w:keepNext/>
        <w:widowControl/>
        <w:numPr>
          <w:ilvl w:val="0"/>
          <w:numId w:val="15"/>
        </w:numPr>
        <w:tabs>
          <w:tab w:val="left" w:pos="-984"/>
          <w:tab w:val="left" w:pos="-720"/>
          <w:tab w:val="left" w:pos="720"/>
        </w:tabs>
        <w:ind w:hanging="450"/>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widowControl/>
        <w:tabs>
          <w:tab w:val="left" w:pos="-984"/>
          <w:tab w:val="left" w:pos="-720"/>
          <w:tab w:val="left" w:pos="720"/>
        </w:tabs>
        <w:jc w:val="both"/>
        <w:rPr>
          <w:rFonts w:ascii="Arial" w:hAnsi="Arial" w:cs="Arial"/>
        </w:rPr>
      </w:pPr>
    </w:p>
    <w:p w:rsidR="00636EDA" w:rsidRPr="001C12EC" w:rsidP="00636EDA" w14:paraId="79D4A1EF" w14:textId="0A195470">
      <w:pPr>
        <w:widowControl/>
        <w:tabs>
          <w:tab w:val="left" w:pos="-984"/>
          <w:tab w:val="left" w:pos="-720"/>
          <w:tab w:val="left" w:pos="720"/>
        </w:tabs>
        <w:jc w:val="both"/>
        <w:rPr>
          <w:rFonts w:ascii="Arial" w:hAnsi="Arial" w:cs="Arial"/>
        </w:rPr>
      </w:pPr>
      <w:r w:rsidRPr="00E0554B">
        <w:rPr>
          <w:rFonts w:ascii="Arial" w:hAnsi="Arial" w:cs="Arial"/>
        </w:rPr>
        <w:t>This collection of information does not include any exceptions to the certificate statement.</w:t>
      </w:r>
    </w:p>
    <w:p w:rsidR="00636EDA" w:rsidRPr="00476F66" w:rsidP="00636EDA" w14:paraId="79D4A1F0" w14:textId="77777777">
      <w:pPr>
        <w:widowControl/>
        <w:tabs>
          <w:tab w:val="left" w:pos="-984"/>
          <w:tab w:val="left" w:pos="-720"/>
          <w:tab w:val="left" w:pos="720"/>
        </w:tabs>
        <w:jc w:val="both"/>
        <w:rPr>
          <w:rFonts w:ascii="Arial" w:hAnsi="Arial" w:cs="Arial"/>
          <w:color w:val="0000FF"/>
        </w:rPr>
      </w:pPr>
    </w:p>
    <w:p w:rsidR="00636EDA" w:rsidRPr="0056760B" w:rsidP="005C1D8E" w14:paraId="79D4A1F1" w14:textId="77777777">
      <w:pPr>
        <w:keepNext/>
        <w:widowControl/>
        <w:tabs>
          <w:tab w:val="left" w:pos="-984"/>
          <w:tab w:val="left" w:pos="-720"/>
          <w:tab w:val="left" w:pos="720"/>
        </w:tabs>
        <w:jc w:val="both"/>
        <w:rPr>
          <w:rFonts w:ascii="Arial" w:hAnsi="Arial" w:cs="Arial"/>
        </w:rPr>
      </w:pPr>
      <w:r w:rsidRPr="0056760B">
        <w:rPr>
          <w:rFonts w:ascii="Arial" w:hAnsi="Arial" w:cs="Arial"/>
          <w:b/>
          <w:bCs/>
        </w:rPr>
        <w:t>B.</w:t>
      </w:r>
      <w:r w:rsidRPr="0056760B">
        <w:rPr>
          <w:rFonts w:ascii="Arial" w:hAnsi="Arial" w:cs="Arial"/>
          <w:b/>
          <w:bCs/>
        </w:rPr>
        <w:tab/>
        <w:t>COLLECTIONS OF INFORMATION EMPLOYING STATISTICAL METHODS</w:t>
      </w:r>
    </w:p>
    <w:p w:rsidR="00636EDA" w:rsidRPr="0056760B" w:rsidP="00636EDA" w14:paraId="79D4A1F2" w14:textId="77777777">
      <w:pPr>
        <w:keepNext/>
        <w:widowControl/>
        <w:tabs>
          <w:tab w:val="left" w:pos="-984"/>
          <w:tab w:val="left" w:pos="-720"/>
          <w:tab w:val="left" w:pos="720"/>
        </w:tabs>
        <w:jc w:val="both"/>
        <w:rPr>
          <w:rFonts w:ascii="Arial" w:hAnsi="Arial" w:cs="Arial"/>
        </w:rPr>
      </w:pPr>
    </w:p>
    <w:p w:rsidR="002910E6" w:rsidRPr="00A25005" w:rsidP="00A25005" w14:paraId="79D4A1F4" w14:textId="753ADAF7">
      <w:pPr>
        <w:widowControl/>
        <w:tabs>
          <w:tab w:val="left" w:pos="-984"/>
          <w:tab w:val="left" w:pos="-720"/>
          <w:tab w:val="left" w:pos="720"/>
        </w:tabs>
        <w:jc w:val="both"/>
        <w:rPr>
          <w:rFonts w:ascii="Arial" w:hAnsi="Arial" w:cs="Arial"/>
        </w:rPr>
      </w:pPr>
      <w:r w:rsidRPr="0056760B">
        <w:rPr>
          <w:rFonts w:ascii="Arial" w:hAnsi="Arial" w:cs="Arial"/>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D4B7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D4B78" w14:paraId="79D4A1FB" w14:textId="77777777">
    <w:pPr>
      <w:spacing w:line="240" w:lineRule="exact"/>
    </w:pPr>
  </w:p>
  <w:p w:rsidR="00FD4B78" w:rsidRPr="004567AD" w:rsidP="00436B01" w14:paraId="79D4A1FC" w14:textId="2741978A">
    <w:pPr>
      <w:framePr w:wrap="around" w:vAnchor="text" w:hAnchor="margin" w:xAlign="center" w:y="1"/>
      <w:jc w:val="center"/>
      <w:rPr>
        <w:rFonts w:ascii="Arial" w:hAnsi="Arial" w:cs="Arial"/>
        <w:sz w:val="20"/>
        <w:szCs w:val="20"/>
      </w:rPr>
    </w:pPr>
    <w:r w:rsidRPr="004567AD">
      <w:rPr>
        <w:rFonts w:ascii="Arial" w:hAnsi="Arial" w:cs="Arial"/>
        <w:sz w:val="20"/>
        <w:szCs w:val="20"/>
      </w:rPr>
      <w:fldChar w:fldCharType="begin"/>
    </w:r>
    <w:r w:rsidRPr="004567AD">
      <w:rPr>
        <w:rFonts w:ascii="Arial" w:hAnsi="Arial" w:cs="Arial"/>
        <w:sz w:val="20"/>
        <w:szCs w:val="20"/>
      </w:rPr>
      <w:instrText xml:space="preserve">PAGE </w:instrText>
    </w:r>
    <w:r w:rsidRPr="004567AD">
      <w:rPr>
        <w:rFonts w:ascii="Arial" w:hAnsi="Arial" w:cs="Arial"/>
        <w:sz w:val="20"/>
        <w:szCs w:val="20"/>
      </w:rPr>
      <w:fldChar w:fldCharType="separate"/>
    </w:r>
    <w:r w:rsidRPr="004567AD">
      <w:rPr>
        <w:rFonts w:ascii="Arial" w:hAnsi="Arial" w:cs="Arial"/>
        <w:noProof/>
        <w:sz w:val="20"/>
        <w:szCs w:val="20"/>
      </w:rPr>
      <w:t>15</w:t>
    </w:r>
    <w:r w:rsidRPr="004567AD">
      <w:rPr>
        <w:rFonts w:ascii="Arial" w:hAnsi="Arial" w:cs="Arial"/>
        <w:sz w:val="20"/>
        <w:szCs w:val="20"/>
      </w:rPr>
      <w:fldChar w:fldCharType="end"/>
    </w:r>
  </w:p>
  <w:p w:rsidR="00FD4B78" w:rsidRPr="004567AD" w:rsidP="00436B01" w14:paraId="79D4A1FD" w14:textId="77777777">
    <w:pPr>
      <w:ind w:right="360"/>
      <w:rPr>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612" w14:paraId="1F21C9A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D0100" w14:paraId="0BAA7179" w14:textId="77777777">
      <w:r>
        <w:separator/>
      </w:r>
    </w:p>
  </w:footnote>
  <w:footnote w:type="continuationSeparator" w:id="1">
    <w:p w:rsidR="007D0100" w14:paraId="55D57D81" w14:textId="77777777">
      <w:r>
        <w:continuationSeparator/>
      </w:r>
    </w:p>
  </w:footnote>
  <w:footnote w:id="2">
    <w:p w:rsidR="00FD4B78" w:rsidRPr="000E2392" w:rsidP="000E2392" w14:paraId="2EFCB798" w14:textId="1BEDAF0C">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FC55F5" w:rsidR="00162E59">
          <w:rPr>
            <w:rStyle w:val="Hyperlink"/>
            <w:rFonts w:ascii="Arial" w:hAnsi="Arial" w:cs="Arial"/>
            <w:sz w:val="16"/>
          </w:rPr>
          <w:t>https://www.govinfo.gov/content/pkg/FR-2024-04-24/pdf/2024-08756.pdf</w:t>
        </w:r>
      </w:hyperlink>
      <w:r w:rsidR="00162E59">
        <w:rPr>
          <w:rFonts w:ascii="Arial" w:hAnsi="Arial" w:cs="Arial"/>
          <w:sz w:val="16"/>
        </w:rPr>
        <w:t xml:space="preserve">. </w:t>
      </w:r>
    </w:p>
  </w:footnote>
  <w:footnote w:id="3">
    <w:p w:rsidR="00FD4B78" w:rsidRPr="0041065E" w14:paraId="0D46A320" w14:textId="686AF0A4">
      <w:pPr>
        <w:pStyle w:val="FootnoteText"/>
        <w:rPr>
          <w:rFonts w:ascii="Arial" w:hAnsi="Arial" w:cs="Arial"/>
          <w:sz w:val="16"/>
          <w:szCs w:val="16"/>
        </w:rPr>
      </w:pPr>
      <w:r w:rsidRPr="0041065E">
        <w:rPr>
          <w:rStyle w:val="FootnoteReference"/>
          <w:rFonts w:ascii="Arial" w:hAnsi="Arial" w:cs="Arial"/>
          <w:sz w:val="16"/>
          <w:szCs w:val="16"/>
        </w:rPr>
        <w:footnoteRef/>
      </w:r>
      <w:r w:rsidRPr="0041065E">
        <w:rPr>
          <w:rFonts w:ascii="Arial" w:hAnsi="Arial" w:cs="Arial"/>
          <w:sz w:val="16"/>
          <w:szCs w:val="16"/>
        </w:rPr>
        <w:t xml:space="preserve"> </w:t>
      </w:r>
      <w:hyperlink r:id="rId2" w:history="1">
        <w:r w:rsidRPr="0041065E" w:rsidR="0041065E">
          <w:rPr>
            <w:rStyle w:val="Hyperlink"/>
            <w:rFonts w:ascii="Arial" w:hAnsi="Arial" w:cs="Arial"/>
            <w:sz w:val="16"/>
            <w:szCs w:val="16"/>
          </w:rPr>
          <w:t>https://www.govinfo.gov/content/pkg/FR-2020-02-18/pdf/2020-03068.pdf</w:t>
        </w:r>
      </w:hyperlink>
      <w:r w:rsidRPr="0041065E" w:rsidR="0041065E">
        <w:rPr>
          <w:rFonts w:ascii="Arial" w:hAnsi="Arial" w:cs="Arial"/>
          <w:sz w:val="16"/>
          <w:szCs w:val="16"/>
        </w:rPr>
        <w:t>.</w:t>
      </w:r>
      <w:r w:rsidRPr="0041065E" w:rsidR="00822562">
        <w:rPr>
          <w:rFonts w:ascii="Arial" w:hAnsi="Arial" w:cs="Arial"/>
          <w:sz w:val="16"/>
          <w:szCs w:val="16"/>
        </w:rPr>
        <w:t xml:space="preserve"> </w:t>
      </w:r>
    </w:p>
  </w:footnote>
  <w:footnote w:id="4">
    <w:p w:rsidR="00FD4B78" w:rsidRPr="00282E13" w:rsidP="004F5314" w14:paraId="336A2356" w14:textId="0CB3551A">
      <w:pPr>
        <w:pStyle w:val="FootnoteText"/>
        <w:jc w:val="both"/>
        <w:rPr>
          <w:rFonts w:ascii="Arial" w:hAnsi="Arial" w:cs="Arial"/>
          <w:sz w:val="16"/>
          <w:szCs w:val="16"/>
        </w:rPr>
      </w:pPr>
      <w:r w:rsidRPr="00240A35">
        <w:rPr>
          <w:rStyle w:val="FootnoteReference"/>
          <w:rFonts w:ascii="Arial" w:hAnsi="Arial" w:cs="Arial"/>
          <w:sz w:val="16"/>
          <w:szCs w:val="16"/>
        </w:rPr>
        <w:footnoteRef/>
      </w:r>
      <w:r w:rsidRPr="00282E13">
        <w:rPr>
          <w:rFonts w:ascii="Arial" w:hAnsi="Arial" w:cs="Arial"/>
          <w:sz w:val="16"/>
          <w:szCs w:val="16"/>
        </w:rPr>
        <w:t xml:space="preserve"> </w:t>
      </w:r>
      <w:r w:rsidRPr="00180A33" w:rsidR="00790A47">
        <w:rPr>
          <w:rFonts w:ascii="Arial" w:hAnsi="Arial" w:cs="Arial"/>
          <w:sz w:val="16"/>
          <w:szCs w:val="16"/>
        </w:rPr>
        <w:t>2023 Report of the Economic Survey, published by the Committee on Economics of Legal Practice of the American Intellectual Property Law Association (AIPLA); pg. F–41. The USPTO uses the average billing rate for intellectual property work in all firms which is $447 per hour (</w:t>
      </w:r>
      <w:hyperlink r:id="rId3" w:history="1">
        <w:r w:rsidRPr="002E3AE9" w:rsidR="00790A47">
          <w:rPr>
            <w:rStyle w:val="Hyperlink"/>
            <w:rFonts w:ascii="Arial" w:hAnsi="Arial" w:cs="Arial"/>
            <w:sz w:val="16"/>
            <w:szCs w:val="16"/>
          </w:rPr>
          <w:t>https://www.aipla.org/home/news-publications/economic-survey</w:t>
        </w:r>
      </w:hyperlink>
      <w:r w:rsidRPr="00180A33" w:rsidR="00790A47">
        <w:rPr>
          <w:rFonts w:ascii="Arial" w:hAnsi="Arial" w:cs="Arial"/>
          <w:sz w:val="16"/>
          <w:szCs w:val="16"/>
        </w:rPr>
        <w:t>)</w:t>
      </w:r>
      <w:r w:rsidR="00790A47">
        <w:rPr>
          <w:rFonts w:ascii="Arial" w:hAnsi="Arial" w:cs="Arial"/>
          <w:sz w:val="16"/>
          <w:szCs w:val="16"/>
        </w:rPr>
        <w:t>.</w:t>
      </w:r>
    </w:p>
  </w:footnote>
  <w:footnote w:id="5">
    <w:p w:rsidR="00707AED" w:rsidRPr="00A25005" w14:paraId="589B5A49" w14:textId="14233A4A">
      <w:pPr>
        <w:pStyle w:val="FootnoteText"/>
        <w:rPr>
          <w:rFonts w:ascii="Arial" w:hAnsi="Arial" w:cs="Arial"/>
        </w:rPr>
      </w:pPr>
      <w:r w:rsidRPr="007E2E33">
        <w:rPr>
          <w:rStyle w:val="FootnoteReference"/>
          <w:rFonts w:ascii="Arial" w:hAnsi="Arial" w:cs="Arial"/>
          <w:sz w:val="16"/>
          <w:szCs w:val="16"/>
        </w:rPr>
        <w:footnoteRef/>
      </w:r>
      <w:r w:rsidRPr="007E2E33">
        <w:rPr>
          <w:rFonts w:ascii="Arial" w:hAnsi="Arial" w:cs="Arial"/>
          <w:sz w:val="16"/>
          <w:szCs w:val="16"/>
        </w:rPr>
        <w:t xml:space="preserve"> </w:t>
      </w:r>
      <w:hyperlink r:id="rId4" w:history="1">
        <w:r w:rsidRPr="00A07577" w:rsidR="005C5E0B">
          <w:rPr>
            <w:rStyle w:val="Hyperlink"/>
            <w:rFonts w:ascii="Arial" w:hAnsi="Arial" w:cs="Arial"/>
            <w:sz w:val="16"/>
            <w:szCs w:val="16"/>
          </w:rPr>
          <w:t>https://www.opm.gov/policy-data-oversight/pay-leave/salaries-wages/salary-tables/pdf/2024/DCB_h.pdf</w:t>
        </w:r>
      </w:hyperlink>
      <w:r w:rsidR="005C5E0B">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612" w14:paraId="124E4CC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612" w14:paraId="0838641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51612" w14:paraId="30AA19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6">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002514A"/>
    <w:multiLevelType w:val="hybridMultilevel"/>
    <w:tmpl w:val="9006A356"/>
    <w:lvl w:ilvl="0">
      <w:start w:val="1"/>
      <w:numFmt w:val="bullet"/>
      <w:lvlText w:val=""/>
      <w:lvlJc w:val="left"/>
      <w:pPr>
        <w:tabs>
          <w:tab w:val="num" w:pos="720"/>
        </w:tabs>
        <w:ind w:left="720" w:hanging="360"/>
      </w:pPr>
      <w:rPr>
        <w:rFonts w:ascii="Symbol" w:hAnsi="Symbol" w:hint="default"/>
      </w:rPr>
    </w:lvl>
    <w:lvl w:ilvl="1">
      <w:start w:val="0"/>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16">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0"/>
  </w:num>
  <w:num w:numId="2">
    <w:abstractNumId w:val="0"/>
  </w:num>
  <w:num w:numId="3">
    <w:abstractNumId w:val="6"/>
  </w:num>
  <w:num w:numId="4">
    <w:abstractNumId w:val="1"/>
  </w:num>
  <w:num w:numId="5">
    <w:abstractNumId w:val="14"/>
  </w:num>
  <w:num w:numId="6">
    <w:abstractNumId w:val="9"/>
  </w:num>
  <w:num w:numId="7">
    <w:abstractNumId w:val="15"/>
  </w:num>
  <w:num w:numId="8">
    <w:abstractNumId w:val="2"/>
  </w:num>
  <w:num w:numId="9">
    <w:abstractNumId w:val="8"/>
  </w:num>
  <w:num w:numId="10">
    <w:abstractNumId w:val="16"/>
  </w:num>
  <w:num w:numId="11">
    <w:abstractNumId w:val="7"/>
  </w:num>
  <w:num w:numId="12">
    <w:abstractNumId w:val="3"/>
  </w:num>
  <w:num w:numId="13">
    <w:abstractNumId w:val="4"/>
  </w:num>
  <w:num w:numId="14">
    <w:abstractNumId w:val="11"/>
  </w:num>
  <w:num w:numId="15">
    <w:abstractNumId w:val="5"/>
  </w:num>
  <w:num w:numId="16">
    <w:abstractNumId w:val="1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988"/>
    <w:rsid w:val="00004BB9"/>
    <w:rsid w:val="000179EF"/>
    <w:rsid w:val="00020940"/>
    <w:rsid w:val="0002347B"/>
    <w:rsid w:val="00026BDE"/>
    <w:rsid w:val="00051612"/>
    <w:rsid w:val="00056A08"/>
    <w:rsid w:val="00082301"/>
    <w:rsid w:val="000912AC"/>
    <w:rsid w:val="00092917"/>
    <w:rsid w:val="000C01B3"/>
    <w:rsid w:val="000C0419"/>
    <w:rsid w:val="000C2612"/>
    <w:rsid w:val="000C448C"/>
    <w:rsid w:val="000C7A48"/>
    <w:rsid w:val="000D5B34"/>
    <w:rsid w:val="000E2392"/>
    <w:rsid w:val="001102BD"/>
    <w:rsid w:val="00136A0F"/>
    <w:rsid w:val="00162E59"/>
    <w:rsid w:val="001772CD"/>
    <w:rsid w:val="00180A33"/>
    <w:rsid w:val="001A5C44"/>
    <w:rsid w:val="001B77DA"/>
    <w:rsid w:val="001C077C"/>
    <w:rsid w:val="001C12EC"/>
    <w:rsid w:val="001F4097"/>
    <w:rsid w:val="001F6A3B"/>
    <w:rsid w:val="00202601"/>
    <w:rsid w:val="00203E42"/>
    <w:rsid w:val="00217137"/>
    <w:rsid w:val="00221C15"/>
    <w:rsid w:val="00227280"/>
    <w:rsid w:val="0023366F"/>
    <w:rsid w:val="00233E93"/>
    <w:rsid w:val="00236A8C"/>
    <w:rsid w:val="00237911"/>
    <w:rsid w:val="00240A35"/>
    <w:rsid w:val="00241134"/>
    <w:rsid w:val="00241B73"/>
    <w:rsid w:val="0026608B"/>
    <w:rsid w:val="00282E13"/>
    <w:rsid w:val="002910E6"/>
    <w:rsid w:val="0029255F"/>
    <w:rsid w:val="00295A2E"/>
    <w:rsid w:val="002A37BB"/>
    <w:rsid w:val="002B1C78"/>
    <w:rsid w:val="002C10FD"/>
    <w:rsid w:val="002D266C"/>
    <w:rsid w:val="002D745C"/>
    <w:rsid w:val="002E3AE9"/>
    <w:rsid w:val="002E732C"/>
    <w:rsid w:val="002E7B48"/>
    <w:rsid w:val="00301FA4"/>
    <w:rsid w:val="003157E4"/>
    <w:rsid w:val="00321808"/>
    <w:rsid w:val="00332830"/>
    <w:rsid w:val="00335066"/>
    <w:rsid w:val="00337EA1"/>
    <w:rsid w:val="003508FA"/>
    <w:rsid w:val="00353C22"/>
    <w:rsid w:val="003664AC"/>
    <w:rsid w:val="0037130C"/>
    <w:rsid w:val="003A10DB"/>
    <w:rsid w:val="003C58E8"/>
    <w:rsid w:val="003F0D10"/>
    <w:rsid w:val="0041065E"/>
    <w:rsid w:val="00412086"/>
    <w:rsid w:val="004313B7"/>
    <w:rsid w:val="00431AC1"/>
    <w:rsid w:val="00432944"/>
    <w:rsid w:val="00436B01"/>
    <w:rsid w:val="00443C1D"/>
    <w:rsid w:val="004567AD"/>
    <w:rsid w:val="004645A7"/>
    <w:rsid w:val="00476F66"/>
    <w:rsid w:val="00484D0B"/>
    <w:rsid w:val="004C04A3"/>
    <w:rsid w:val="004C0C56"/>
    <w:rsid w:val="004C7F37"/>
    <w:rsid w:val="004D7E96"/>
    <w:rsid w:val="004F4949"/>
    <w:rsid w:val="004F5314"/>
    <w:rsid w:val="005158F0"/>
    <w:rsid w:val="00531D62"/>
    <w:rsid w:val="005327FC"/>
    <w:rsid w:val="005356B8"/>
    <w:rsid w:val="005460AA"/>
    <w:rsid w:val="00555CC4"/>
    <w:rsid w:val="0056760B"/>
    <w:rsid w:val="00567B74"/>
    <w:rsid w:val="00573353"/>
    <w:rsid w:val="00590E0B"/>
    <w:rsid w:val="005A7D91"/>
    <w:rsid w:val="005C1D8E"/>
    <w:rsid w:val="005C5E0B"/>
    <w:rsid w:val="005F7D76"/>
    <w:rsid w:val="00606985"/>
    <w:rsid w:val="00614F01"/>
    <w:rsid w:val="00615B54"/>
    <w:rsid w:val="00615F85"/>
    <w:rsid w:val="00621295"/>
    <w:rsid w:val="00624AF0"/>
    <w:rsid w:val="00627CC7"/>
    <w:rsid w:val="00636EDA"/>
    <w:rsid w:val="00642ADF"/>
    <w:rsid w:val="00644BAB"/>
    <w:rsid w:val="006500BB"/>
    <w:rsid w:val="00654858"/>
    <w:rsid w:val="0065523E"/>
    <w:rsid w:val="00677484"/>
    <w:rsid w:val="00677535"/>
    <w:rsid w:val="006A29AB"/>
    <w:rsid w:val="006A2DC9"/>
    <w:rsid w:val="006B46CC"/>
    <w:rsid w:val="006B5F12"/>
    <w:rsid w:val="006D5630"/>
    <w:rsid w:val="006E1CB2"/>
    <w:rsid w:val="006F0410"/>
    <w:rsid w:val="006F230B"/>
    <w:rsid w:val="007064E2"/>
    <w:rsid w:val="00707AED"/>
    <w:rsid w:val="00740406"/>
    <w:rsid w:val="0074485F"/>
    <w:rsid w:val="00757678"/>
    <w:rsid w:val="00757905"/>
    <w:rsid w:val="00785139"/>
    <w:rsid w:val="00787C67"/>
    <w:rsid w:val="00790A47"/>
    <w:rsid w:val="007C1FC2"/>
    <w:rsid w:val="007C21ED"/>
    <w:rsid w:val="007D0100"/>
    <w:rsid w:val="007D12CA"/>
    <w:rsid w:val="007D6184"/>
    <w:rsid w:val="007D74FB"/>
    <w:rsid w:val="007D7C31"/>
    <w:rsid w:val="007E2E33"/>
    <w:rsid w:val="007E5193"/>
    <w:rsid w:val="007F0B6F"/>
    <w:rsid w:val="007F0E40"/>
    <w:rsid w:val="007F1BAC"/>
    <w:rsid w:val="0080067D"/>
    <w:rsid w:val="00801B0F"/>
    <w:rsid w:val="00804EA2"/>
    <w:rsid w:val="00814D7E"/>
    <w:rsid w:val="0081722E"/>
    <w:rsid w:val="00821A93"/>
    <w:rsid w:val="00822562"/>
    <w:rsid w:val="0083266D"/>
    <w:rsid w:val="00835BE5"/>
    <w:rsid w:val="00860C84"/>
    <w:rsid w:val="00870E68"/>
    <w:rsid w:val="00881472"/>
    <w:rsid w:val="008947CA"/>
    <w:rsid w:val="008970EA"/>
    <w:rsid w:val="008B3DA2"/>
    <w:rsid w:val="008C77EC"/>
    <w:rsid w:val="008D2016"/>
    <w:rsid w:val="008D38FD"/>
    <w:rsid w:val="008D479A"/>
    <w:rsid w:val="008D5A6F"/>
    <w:rsid w:val="008F0305"/>
    <w:rsid w:val="00931AF7"/>
    <w:rsid w:val="00945AB6"/>
    <w:rsid w:val="00965ACE"/>
    <w:rsid w:val="00974D52"/>
    <w:rsid w:val="00980E8E"/>
    <w:rsid w:val="009830B7"/>
    <w:rsid w:val="009864E3"/>
    <w:rsid w:val="00994860"/>
    <w:rsid w:val="00996373"/>
    <w:rsid w:val="009A28D0"/>
    <w:rsid w:val="009A6572"/>
    <w:rsid w:val="009B1D78"/>
    <w:rsid w:val="009D7382"/>
    <w:rsid w:val="009E4D33"/>
    <w:rsid w:val="009F3DE8"/>
    <w:rsid w:val="00A07577"/>
    <w:rsid w:val="00A10F51"/>
    <w:rsid w:val="00A25005"/>
    <w:rsid w:val="00A253B8"/>
    <w:rsid w:val="00A27C28"/>
    <w:rsid w:val="00A30095"/>
    <w:rsid w:val="00A31737"/>
    <w:rsid w:val="00A47FBB"/>
    <w:rsid w:val="00A65047"/>
    <w:rsid w:val="00A716DF"/>
    <w:rsid w:val="00A7449A"/>
    <w:rsid w:val="00A77A04"/>
    <w:rsid w:val="00A87063"/>
    <w:rsid w:val="00A9678A"/>
    <w:rsid w:val="00AA71C1"/>
    <w:rsid w:val="00AB0D31"/>
    <w:rsid w:val="00AB3396"/>
    <w:rsid w:val="00AD034C"/>
    <w:rsid w:val="00AD5FE4"/>
    <w:rsid w:val="00B57DCB"/>
    <w:rsid w:val="00B6129C"/>
    <w:rsid w:val="00B61B61"/>
    <w:rsid w:val="00B62DF4"/>
    <w:rsid w:val="00B710EA"/>
    <w:rsid w:val="00B75D93"/>
    <w:rsid w:val="00B86DBD"/>
    <w:rsid w:val="00BC4A76"/>
    <w:rsid w:val="00C2337A"/>
    <w:rsid w:val="00C26225"/>
    <w:rsid w:val="00C356E5"/>
    <w:rsid w:val="00C35708"/>
    <w:rsid w:val="00C5290A"/>
    <w:rsid w:val="00C55CB3"/>
    <w:rsid w:val="00C66113"/>
    <w:rsid w:val="00C67926"/>
    <w:rsid w:val="00C73E0C"/>
    <w:rsid w:val="00C760F1"/>
    <w:rsid w:val="00C93EDD"/>
    <w:rsid w:val="00CA435D"/>
    <w:rsid w:val="00CD7C5E"/>
    <w:rsid w:val="00CE67D4"/>
    <w:rsid w:val="00CF1FC4"/>
    <w:rsid w:val="00D12E37"/>
    <w:rsid w:val="00D172C4"/>
    <w:rsid w:val="00D35910"/>
    <w:rsid w:val="00D4013D"/>
    <w:rsid w:val="00D65B81"/>
    <w:rsid w:val="00D66036"/>
    <w:rsid w:val="00D92CEB"/>
    <w:rsid w:val="00DA0ED8"/>
    <w:rsid w:val="00DB6FA7"/>
    <w:rsid w:val="00DD49E3"/>
    <w:rsid w:val="00DE54BF"/>
    <w:rsid w:val="00DF130C"/>
    <w:rsid w:val="00DF1D69"/>
    <w:rsid w:val="00E0554B"/>
    <w:rsid w:val="00E0723A"/>
    <w:rsid w:val="00E14866"/>
    <w:rsid w:val="00E16693"/>
    <w:rsid w:val="00E20919"/>
    <w:rsid w:val="00E36FD0"/>
    <w:rsid w:val="00E525CA"/>
    <w:rsid w:val="00E60FE9"/>
    <w:rsid w:val="00E614F2"/>
    <w:rsid w:val="00E66574"/>
    <w:rsid w:val="00E85689"/>
    <w:rsid w:val="00EA4C8D"/>
    <w:rsid w:val="00EA4F95"/>
    <w:rsid w:val="00EA6368"/>
    <w:rsid w:val="00EA641E"/>
    <w:rsid w:val="00EB5540"/>
    <w:rsid w:val="00EC550B"/>
    <w:rsid w:val="00ED3819"/>
    <w:rsid w:val="00ED44C5"/>
    <w:rsid w:val="00EE2BDE"/>
    <w:rsid w:val="00EE54EA"/>
    <w:rsid w:val="00F04422"/>
    <w:rsid w:val="00F17FC2"/>
    <w:rsid w:val="00F2336C"/>
    <w:rsid w:val="00F2620F"/>
    <w:rsid w:val="00F301D5"/>
    <w:rsid w:val="00F36BFC"/>
    <w:rsid w:val="00F44AF2"/>
    <w:rsid w:val="00F462AC"/>
    <w:rsid w:val="00F750D6"/>
    <w:rsid w:val="00F754D8"/>
    <w:rsid w:val="00FA1563"/>
    <w:rsid w:val="00FA7EF8"/>
    <w:rsid w:val="00FB0A6E"/>
    <w:rsid w:val="00FB51EA"/>
    <w:rsid w:val="00FC55F5"/>
    <w:rsid w:val="00FD4B78"/>
    <w:rsid w:val="00FF6263"/>
    <w:rsid w:val="044A31FF"/>
    <w:rsid w:val="07867494"/>
    <w:rsid w:val="0863D1B1"/>
    <w:rsid w:val="08BCA354"/>
    <w:rsid w:val="0EDD6AC5"/>
    <w:rsid w:val="12461F31"/>
    <w:rsid w:val="126BC7A0"/>
    <w:rsid w:val="16F9C309"/>
    <w:rsid w:val="17133760"/>
    <w:rsid w:val="1D30DAA5"/>
    <w:rsid w:val="24926D96"/>
    <w:rsid w:val="2E98A7F9"/>
    <w:rsid w:val="31663908"/>
    <w:rsid w:val="3490DA89"/>
    <w:rsid w:val="37739765"/>
    <w:rsid w:val="39644BAC"/>
    <w:rsid w:val="416F5D91"/>
    <w:rsid w:val="41C4F7DF"/>
    <w:rsid w:val="44E285B9"/>
    <w:rsid w:val="465DEF4F"/>
    <w:rsid w:val="4969349F"/>
    <w:rsid w:val="4EC218CE"/>
    <w:rsid w:val="4F673621"/>
    <w:rsid w:val="54FA6FD8"/>
    <w:rsid w:val="57338D14"/>
    <w:rsid w:val="5B1B28CA"/>
    <w:rsid w:val="61EA4F07"/>
    <w:rsid w:val="65B5CE03"/>
    <w:rsid w:val="6652DA34"/>
    <w:rsid w:val="6A893F26"/>
    <w:rsid w:val="6AA5BBBB"/>
    <w:rsid w:val="6B90352E"/>
    <w:rsid w:val="6CB97098"/>
    <w:rsid w:val="6EC7D5F0"/>
    <w:rsid w:val="726F753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6ED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uiPriority w:val="9"/>
    <w:semiHidden/>
    <w:unhideWhenUsed/>
    <w:qFormat/>
    <w:rsid w:val="00436B0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qFormat/>
    <w:rsid w:val="00636EDA"/>
    <w:pPr>
      <w:keepNext/>
      <w:keepLines/>
      <w:widowControl/>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autoSpaceDN/>
      <w:adjustRightInd/>
      <w:outlineLvl w:val="5"/>
    </w:pPr>
    <w:rPr>
      <w:rFonts w:ascii="Arial" w:hAnsi="Arial" w:cs="Arial"/>
      <w:szCs w:val="20"/>
      <w:u w:val="single"/>
    </w:rPr>
  </w:style>
  <w:style w:type="paragraph" w:styleId="Heading7">
    <w:name w:val="heading 7"/>
    <w:basedOn w:val="Normal"/>
    <w:next w:val="Normal"/>
    <w:link w:val="Heading7Char"/>
    <w:uiPriority w:val="9"/>
    <w:semiHidden/>
    <w:unhideWhenUsed/>
    <w:qFormat/>
    <w:rsid w:val="00C5290A"/>
    <w:pPr>
      <w:keepNext/>
      <w:keepLines/>
      <w:spacing w:before="200"/>
      <w:outlineLvl w:val="6"/>
    </w:pPr>
    <w:rPr>
      <w:rFonts w:asciiTheme="majorHAnsi" w:eastAsiaTheme="majorEastAsia" w:hAnsiTheme="majorHAnsi" w:cstheme="majorBidi"/>
      <w:i/>
      <w:iCs/>
      <w:color w:val="404040" w:themeColor="text1" w:themeTint="BF"/>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ind w:left="720" w:hanging="720"/>
    </w:pPr>
  </w:style>
  <w:style w:type="paragraph" w:styleId="Footer">
    <w:name w:val="footer"/>
    <w:basedOn w:val="Normal"/>
    <w:link w:val="FooterChar"/>
    <w:rsid w:val="00636EDA"/>
    <w:pPr>
      <w:tabs>
        <w:tab w:val="center" w:pos="4320"/>
        <w:tab w:val="right" w:pos="8640"/>
      </w:tabs>
    </w:p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widowControl/>
      <w:autoSpaceDE/>
      <w:autoSpaceDN/>
      <w:adjustRightInd/>
      <w:jc w:val="both"/>
    </w:pPr>
    <w:rPr>
      <w:rFonts w:ascii="Arial" w:hAnsi="Arial"/>
      <w:color w:val="000000"/>
      <w:szCs w:val="20"/>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autoSpaceDE/>
      <w:autoSpaceDN/>
      <w:adjustRightInd/>
      <w:spacing w:line="240" w:lineRule="exact"/>
    </w:pPr>
    <w:rPr>
      <w:szCs w:val="20"/>
    </w:rPr>
  </w:style>
  <w:style w:type="paragraph" w:styleId="ListParagraph">
    <w:name w:val="List Paragraph"/>
    <w:basedOn w:val="Normal"/>
    <w:uiPriority w:val="34"/>
    <w:qFormat/>
    <w:rsid w:val="00636EDA"/>
    <w:pPr>
      <w:ind w:left="720"/>
    </w:pPr>
  </w:style>
  <w:style w:type="character" w:styleId="CommentReference">
    <w:name w:val="annotation reference"/>
    <w:basedOn w:val="DefaultParagraphFont"/>
    <w:unhideWhenUsed/>
    <w:rsid w:val="00F301D5"/>
    <w:rPr>
      <w:sz w:val="16"/>
      <w:szCs w:val="16"/>
    </w:rPr>
  </w:style>
  <w:style w:type="paragraph" w:styleId="CommentText">
    <w:name w:val="annotation text"/>
    <w:basedOn w:val="Normal"/>
    <w:link w:val="CommentTextChar"/>
    <w:unhideWhenUsed/>
    <w:rsid w:val="00F301D5"/>
    <w:rPr>
      <w:sz w:val="20"/>
      <w:szCs w:val="20"/>
    </w:rPr>
  </w:style>
  <w:style w:type="character" w:customStyle="1" w:styleId="CommentTextChar">
    <w:name w:val="Comment Text Char"/>
    <w:basedOn w:val="DefaultParagraphFont"/>
    <w:link w:val="CommentText"/>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widowControl/>
      <w:autoSpaceDE/>
      <w:autoSpaceDN/>
      <w:adjustRightInd/>
      <w:spacing w:before="100" w:beforeAutospacing="1" w:after="100" w:afterAutospacing="1"/>
    </w:p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rPr>
      <w:sz w:val="20"/>
      <w:szCs w:val="20"/>
    </w:r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7D12CA"/>
    <w:pPr>
      <w:tabs>
        <w:tab w:val="center" w:pos="4680"/>
        <w:tab w:val="right" w:pos="9360"/>
      </w:tabs>
    </w:pPr>
  </w:style>
  <w:style w:type="character" w:customStyle="1" w:styleId="HeaderChar">
    <w:name w:val="Header Char"/>
    <w:basedOn w:val="DefaultParagraphFont"/>
    <w:link w:val="Header"/>
    <w:uiPriority w:val="99"/>
    <w:rsid w:val="007D12CA"/>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B51EA"/>
    <w:rPr>
      <w:color w:val="800080" w:themeColor="followedHyperlink"/>
      <w:u w:val="single"/>
    </w:rPr>
  </w:style>
  <w:style w:type="character" w:styleId="UnresolvedMention">
    <w:name w:val="Unresolved Mention"/>
    <w:basedOn w:val="DefaultParagraphFont"/>
    <w:uiPriority w:val="99"/>
    <w:semiHidden/>
    <w:unhideWhenUsed/>
    <w:rsid w:val="008225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4-04-24/pdf/2024-08756.pdf" TargetMode="External" /><Relationship Id="rId2" Type="http://schemas.openxmlformats.org/officeDocument/2006/relationships/hyperlink" Target="https://www.govinfo.gov/content/pkg/FR-2020-02-18/pdf/2020-03068.pdf" TargetMode="External" /><Relationship Id="rId3" Type="http://schemas.openxmlformats.org/officeDocument/2006/relationships/hyperlink" Target="https://www.aipla.org/home/news-publications/economic-survey" TargetMode="External" /><Relationship Id="rId4" Type="http://schemas.openxmlformats.org/officeDocument/2006/relationships/hyperlink" Target="https://www.opm.gov/policy-data-oversight/pay-leave/salaries-wages/salary-tables/pdf/2024/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0" ma:contentTypeDescription="Create a new document." ma:contentTypeScope="" ma:versionID="7752edbf9696e3f87491a7f98c257e04">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3e066ef6f463553d287e1a7b2916f466"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Document_x0020_Type xmlns="9D3FBF29-A68A-4B9A-8F79-A12BBBF87BA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E79872-84F2-4734-B197-1CC8013B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FAB860-78B2-4BC7-A39D-53F86CA47E99}">
  <ds:schemaRefs>
    <ds:schemaRef ds:uri="http://schemas.openxmlformats.org/officeDocument/2006/bibliography"/>
  </ds:schemaRefs>
</ds:datastoreItem>
</file>

<file path=customXml/itemProps3.xml><?xml version="1.0" encoding="utf-8"?>
<ds:datastoreItem xmlns:ds="http://schemas.openxmlformats.org/officeDocument/2006/customXml" ds:itemID="{31CF099F-32CA-4B01-80C9-1FE6B517BEA3}">
  <ds:schemaRefs>
    <ds:schemaRef ds:uri="http://schemas.microsoft.com/office/2006/metadata/properties"/>
    <ds:schemaRef ds:uri="9D3FBF29-A68A-4B9A-8F79-A12BBBF87BA4"/>
  </ds:schemaRefs>
</ds:datastoreItem>
</file>

<file path=customXml/itemProps4.xml><?xml version="1.0" encoding="utf-8"?>
<ds:datastoreItem xmlns:ds="http://schemas.openxmlformats.org/officeDocument/2006/customXml" ds:itemID="{70090465-E799-4DA5-867A-6A0D05373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4515</Words>
  <Characters>25740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2</cp:revision>
  <cp:lastPrinted>2016-10-26T18:15:00Z</cp:lastPrinted>
  <dcterms:created xsi:type="dcterms:W3CDTF">2024-07-08T22:13:00Z</dcterms:created>
  <dcterms:modified xsi:type="dcterms:W3CDTF">2024-07-08T22:13:00Z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