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F06B97" w:rsidP="00F06B97" w14:paraId="145E8822" w14:textId="00E16B0A">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Content>
          <w:r>
            <w:rPr>
              <w:rStyle w:val="Style4"/>
              <w:rFonts w:eastAsiaTheme="majorEastAsia"/>
            </w:rPr>
            <w:t>Workplan Templates for Self</w:t>
          </w:r>
          <w:r>
            <w:rPr>
              <w:rStyle w:val="Style4"/>
              <w:rFonts w:eastAsiaTheme="majorEastAsia"/>
            </w:rPr>
            <w:t>-</w:t>
          </w:r>
          <w:r>
            <w:rPr>
              <w:rStyle w:val="Style4"/>
              <w:rFonts w:eastAsiaTheme="majorEastAsia"/>
            </w:rPr>
            <w:t>Attestation Statement Template for the Framework for Nucleic Acid Synthesis Screening</w:t>
          </w:r>
        </w:sdtContent>
      </w:sdt>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08E32470">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New</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showingPlcHdr/>
          <w:richText/>
        </w:sdtPr>
        <w:sdtContent>
          <w:r w:rsidRPr="00A303DB" w:rsidR="006C6884">
            <w:rPr>
              <w:rStyle w:val="PlaceholderText"/>
              <w:rFonts w:ascii="Arial Nova" w:hAnsi="Arial Nova"/>
              <w:color w:val="6E6E6E"/>
            </w:rPr>
            <w:t xml:space="preserve">[OMB </w:t>
          </w:r>
          <w:r w:rsidRPr="00A303DB" w:rsidR="00E8221D">
            <w:rPr>
              <w:rStyle w:val="PlaceholderText"/>
              <w:rFonts w:ascii="Arial Nova" w:hAnsi="Arial Nova"/>
              <w:color w:val="6E6E6E"/>
            </w:rPr>
            <w:t>No.</w:t>
          </w:r>
          <w:r w:rsidRPr="00A303DB" w:rsidR="006C6884">
            <w:rPr>
              <w:rStyle w:val="PlaceholderText"/>
              <w:rFonts w:ascii="Arial Nova" w:hAnsi="Arial Nova"/>
              <w:color w:val="6E6E6E"/>
            </w:rPr>
            <w:t xml:space="preserve"> 0920-x</w:t>
          </w:r>
          <w:r w:rsidRPr="00A303DB" w:rsidR="00E8221D">
            <w:rPr>
              <w:rStyle w:val="PlaceholderText"/>
              <w:rFonts w:ascii="Arial Nova" w:hAnsi="Arial Nova"/>
              <w:color w:val="6E6E6E"/>
            </w:rPr>
            <w:t>xx</w:t>
          </w:r>
          <w:r w:rsidRPr="00A303DB" w:rsidR="006C6884">
            <w:rPr>
              <w:rStyle w:val="PlaceholderText"/>
              <w:rFonts w:ascii="Arial Nova" w:hAnsi="Arial Nova"/>
              <w:color w:val="6E6E6E"/>
            </w:rPr>
            <w:t>x]</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showingPlcHdr/>
          <w:richText/>
        </w:sdtPr>
        <w:sdtContent>
          <w:r w:rsidRPr="00A303DB" w:rsidR="006C6884">
            <w:rPr>
              <w:rStyle w:val="PlaceholderText"/>
              <w:rFonts w:ascii="Arial Nova" w:hAnsi="Arial Nova"/>
              <w:color w:val="6E6E6E"/>
            </w:rPr>
            <w:t>[OMB expiration date]</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563C554796E474982662E0DD8EB7E8B"/>
        </w:placeholder>
        <w:richText/>
      </w:sdtPr>
      <w:sdtContent>
        <w:p w:rsidR="00705639" w:rsidRPr="00F06B97" w:rsidP="00705639" w14:paraId="6311A8AE" w14:textId="77777777">
          <w:pPr>
            <w:spacing w:line="276" w:lineRule="auto"/>
            <w:rPr>
              <w:rFonts w:ascii="Arial Nova" w:hAnsi="Arial Nova"/>
            </w:rPr>
          </w:pPr>
          <w:r>
            <w:rPr>
              <w:rFonts w:ascii="Arial Nova" w:hAnsi="Arial Nova"/>
            </w:rPr>
            <w:t>Jeffrey M. Zirger, Ph.D.</w:t>
          </w:r>
        </w:p>
      </w:sdtContent>
    </w:sdt>
    <w:p w:rsidR="00C960D9" w:rsidP="00705639" w14:paraId="57ECFB8C" w14:textId="77777777">
      <w:pPr>
        <w:spacing w:line="276" w:lineRule="auto"/>
        <w:rPr>
          <w:rFonts w:ascii="Arial Nova" w:hAnsi="Arial Nova"/>
        </w:rPr>
      </w:pPr>
      <w:r>
        <w:rPr>
          <w:rFonts w:ascii="Arial Nova" w:hAnsi="Arial Nova"/>
        </w:rPr>
        <w:t>Health Scientist</w:t>
      </w:r>
      <w:r w:rsidRPr="00854299">
        <w:rPr>
          <w:rFonts w:ascii="Arial Nova" w:hAnsi="Arial Nova"/>
        </w:rPr>
        <w:t xml:space="preserve">, </w:t>
      </w:r>
      <w:r>
        <w:rPr>
          <w:rFonts w:ascii="Arial Nova" w:hAnsi="Arial Nova"/>
        </w:rPr>
        <w:t xml:space="preserve">Information Collection Review Office, </w:t>
      </w:r>
    </w:p>
    <w:p w:rsidR="00C960D9" w:rsidP="00705639" w14:paraId="42351A13" w14:textId="77777777">
      <w:pPr>
        <w:spacing w:line="276" w:lineRule="auto"/>
        <w:rPr>
          <w:rFonts w:ascii="Arial Nova" w:hAnsi="Arial Nova"/>
        </w:rPr>
      </w:pPr>
      <w:r>
        <w:rPr>
          <w:rFonts w:ascii="Arial Nova" w:hAnsi="Arial Nova"/>
        </w:rPr>
        <w:t xml:space="preserve">Office of Public Health Ethics and Regulation, </w:t>
      </w:r>
    </w:p>
    <w:p w:rsidR="00705639" w:rsidRPr="00F06B97" w:rsidP="00705639" w14:paraId="625BEBED" w14:textId="397B172E">
      <w:pPr>
        <w:spacing w:line="276" w:lineRule="auto"/>
        <w:rPr>
          <w:rFonts w:ascii="Arial Nova" w:hAnsi="Arial Nova"/>
        </w:rPr>
      </w:pPr>
      <w:r>
        <w:rPr>
          <w:rFonts w:ascii="Arial Nova" w:hAnsi="Arial Nova"/>
        </w:rPr>
        <w:t>Office of Science</w:t>
      </w:r>
    </w:p>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1CC00481">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62444BE9">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E01C31">
                <w:rPr>
                  <w:rFonts w:ascii="Arial Nova" w:hAnsi="Arial Nova"/>
                </w:rPr>
                <w:t>404-639-7118</w:t>
              </w:r>
            </w:sdtContent>
          </w:sdt>
        </w:sdtContent>
      </w:sdt>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3FDBBF8" w14:textId="7FC90DF8">
          <w:pPr>
            <w:spacing w:line="276" w:lineRule="auto"/>
            <w:rPr>
              <w:rFonts w:ascii="Arial Nova" w:hAnsi="Arial Nova"/>
            </w:rPr>
          </w:pPr>
          <w:r>
            <w:rPr>
              <w:rStyle w:val="Hyperlink"/>
              <w:rFonts w:ascii="Arial Nova" w:hAnsi="Arial Nova"/>
            </w:rPr>
            <w:t>wtj5@cdc.gov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9-10T00:00:00Z">
          <w:dateFormat w:val="M/d/yyyy"/>
          <w:lid w:val="en-US"/>
          <w:storeMappedDataAs w:val="dateTime"/>
          <w:calendar w:val="gregorian"/>
        </w:date>
      </w:sdtPr>
      <w:sdtContent>
        <w:p w:rsidR="003635DF" w:rsidRPr="006C6884" w:rsidP="006C6884" w14:paraId="068FB2FC" w14:textId="54711A85">
          <w:pPr>
            <w:spacing w:line="276" w:lineRule="auto"/>
            <w:jc w:val="center"/>
            <w:rPr>
              <w:rFonts w:ascii="Arial Nova" w:hAnsi="Arial Nova"/>
            </w:rPr>
            <w:sectPr w:rsidSect="00A246E3">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180" w:footer="720" w:gutter="0"/>
              <w:cols w:space="720"/>
              <w:vAlign w:val="center"/>
              <w:titlePg/>
              <w:docGrid w:linePitch="360"/>
            </w:sectPr>
          </w:pPr>
          <w:r>
            <w:rPr>
              <w:rFonts w:ascii="Arial Nova" w:hAnsi="Arial Nova"/>
            </w:rPr>
            <w:t>9/10/2024</w:t>
          </w:r>
        </w:p>
      </w:sdtContent>
    </w:sdt>
    <w:p w:rsidR="008A46F0" w:rsidRPr="00FF7232" w:rsidP="00907049" w14:paraId="51D21B41" w14:textId="65E1BCF3">
      <w:pPr>
        <w:rPr>
          <w:rFonts w:ascii="Arial Nova" w:hAnsi="Arial Nova" w:cstheme="minorHAnsi"/>
          <w:b/>
          <w:bCs/>
        </w:rPr>
      </w:pPr>
      <w:r w:rsidRPr="00FF7232">
        <w:rPr>
          <w:rFonts w:ascii="Arial Nova" w:hAnsi="Arial Nova"/>
          <w:b/>
          <w:bCs/>
        </w:rPr>
        <w:t>TABLE OF CONTENTS</w:t>
      </w:r>
    </w:p>
    <w:p w:rsidR="007016C1" w:rsidRPr="00622272" w:rsidP="00FF7232" w14:paraId="046C5ED0" w14:textId="77777777">
      <w:pPr>
        <w:pStyle w:val="TOC1"/>
        <w:rPr>
          <w:highlight w:val="lightGray"/>
        </w:rPr>
      </w:pPr>
    </w:p>
    <w:p w:rsidR="004A4C32" w14:paraId="69B3FCB4" w14:textId="1D854CE5">
      <w:pPr>
        <w:pStyle w:val="TOC1"/>
        <w:rPr>
          <w:rFonts w:asciiTheme="minorHAnsi" w:eastAsiaTheme="minorEastAsia" w:hAnsiTheme="minorHAnsi" w:cstheme="minorBidi"/>
          <w:sz w:val="22"/>
          <w:szCs w:val="22"/>
        </w:rPr>
      </w:pPr>
      <w:r w:rsidRPr="00622272">
        <w:rPr>
          <w:highlight w:val="lightGray"/>
        </w:rPr>
        <w:fldChar w:fldCharType="begin"/>
      </w:r>
      <w:r w:rsidRPr="00622272">
        <w:rPr>
          <w:highlight w:val="lightGray"/>
        </w:rPr>
        <w:instrText xml:space="preserve"> TOC \o "1-4" \h \z \u </w:instrText>
      </w:r>
      <w:r w:rsidRPr="00622272">
        <w:rPr>
          <w:highlight w:val="lightGray"/>
        </w:rPr>
        <w:fldChar w:fldCharType="separate"/>
      </w:r>
      <w:hyperlink w:anchor="_Toc139896773" w:history="1">
        <w:r w:rsidRPr="006833AC">
          <w:rPr>
            <w:rStyle w:val="Hyperlink"/>
            <w:b/>
          </w:rPr>
          <w:t>A.</w:t>
        </w:r>
        <w:r>
          <w:rPr>
            <w:rFonts w:asciiTheme="minorHAnsi" w:eastAsiaTheme="minorEastAsia" w:hAnsiTheme="minorHAnsi" w:cstheme="minorBidi"/>
            <w:sz w:val="22"/>
            <w:szCs w:val="22"/>
          </w:rPr>
          <w:tab/>
        </w:r>
        <w:r w:rsidRPr="006833AC">
          <w:rPr>
            <w:rStyle w:val="Hyperlink"/>
            <w:b/>
          </w:rPr>
          <w:t>JUSTIFICATION</w:t>
        </w:r>
        <w:r>
          <w:rPr>
            <w:webHidden/>
          </w:rPr>
          <w:tab/>
        </w:r>
        <w:r>
          <w:rPr>
            <w:webHidden/>
          </w:rPr>
          <w:fldChar w:fldCharType="begin"/>
        </w:r>
        <w:r>
          <w:rPr>
            <w:webHidden/>
          </w:rPr>
          <w:instrText xml:space="preserve"> PAGEREF _Toc139896773 \h </w:instrText>
        </w:r>
        <w:r>
          <w:rPr>
            <w:webHidden/>
          </w:rPr>
          <w:fldChar w:fldCharType="separate"/>
        </w:r>
        <w:r>
          <w:rPr>
            <w:webHidden/>
          </w:rPr>
          <w:t>3</w:t>
        </w:r>
        <w:r>
          <w:rPr>
            <w:webHidden/>
          </w:rPr>
          <w:fldChar w:fldCharType="end"/>
        </w:r>
      </w:hyperlink>
    </w:p>
    <w:p w:rsidR="004A4C32" w:rsidP="007C2C2C" w14:paraId="38F276E8" w14:textId="5035E290">
      <w:pPr>
        <w:pStyle w:val="TOC2"/>
      </w:pPr>
      <w:hyperlink w:anchor="_Toc139896774" w:history="1">
        <w:r w:rsidRPr="006833AC">
          <w:rPr>
            <w:rStyle w:val="Hyperlink"/>
            <w:i/>
          </w:rPr>
          <w:t>A1. Circumstances Making the Collection of Information Necessary</w:t>
        </w:r>
        <w:r>
          <w:rPr>
            <w:webHidden/>
          </w:rPr>
          <w:tab/>
        </w:r>
        <w:r>
          <w:rPr>
            <w:webHidden/>
          </w:rPr>
          <w:fldChar w:fldCharType="begin"/>
        </w:r>
        <w:r>
          <w:rPr>
            <w:webHidden/>
          </w:rPr>
          <w:instrText xml:space="preserve"> PAGEREF _Toc139896774 \h </w:instrText>
        </w:r>
        <w:r>
          <w:rPr>
            <w:webHidden/>
          </w:rPr>
          <w:fldChar w:fldCharType="separate"/>
        </w:r>
        <w:r>
          <w:rPr>
            <w:webHidden/>
          </w:rPr>
          <w:t>4</w:t>
        </w:r>
        <w:r>
          <w:rPr>
            <w:webHidden/>
          </w:rPr>
          <w:fldChar w:fldCharType="end"/>
        </w:r>
      </w:hyperlink>
    </w:p>
    <w:p w:rsidR="004C3785" w:rsidRPr="004C3785" w:rsidP="007C2C2C" w14:paraId="3E4183E2" w14:textId="497DBA1A">
      <w:pPr>
        <w:pStyle w:val="TOC2"/>
      </w:pPr>
      <w:hyperlink w:anchor="_Toc139896774" w:history="1">
        <w:r w:rsidRPr="004C3785">
          <w:rPr>
            <w:rStyle w:val="Hyperlink"/>
            <w:i/>
            <w:iCs w:val="0"/>
          </w:rPr>
          <w:t>A2. Purpose and Use of the Information Collection</w:t>
        </w:r>
        <w:r w:rsidRPr="004C3785">
          <w:rPr>
            <w:rStyle w:val="Hyperlink"/>
            <w:i/>
            <w:iCs w:val="0"/>
            <w:webHidden/>
          </w:rPr>
          <w:tab/>
        </w:r>
        <w:r w:rsidRPr="004C3785">
          <w:rPr>
            <w:rStyle w:val="Hyperlink"/>
            <w:i/>
            <w:iCs w:val="0"/>
            <w:webHidden/>
          </w:rPr>
          <w:fldChar w:fldCharType="begin"/>
        </w:r>
        <w:r w:rsidRPr="004C3785">
          <w:rPr>
            <w:rStyle w:val="Hyperlink"/>
            <w:i/>
            <w:iCs w:val="0"/>
            <w:webHidden/>
          </w:rPr>
          <w:instrText xml:space="preserve"> PAGEREF _Toc139896774 \h </w:instrText>
        </w:r>
        <w:r w:rsidRPr="004C3785">
          <w:rPr>
            <w:rStyle w:val="Hyperlink"/>
            <w:i/>
            <w:iCs w:val="0"/>
            <w:webHidden/>
          </w:rPr>
          <w:fldChar w:fldCharType="separate"/>
        </w:r>
        <w:r w:rsidRPr="004C3785">
          <w:rPr>
            <w:rStyle w:val="Hyperlink"/>
            <w:i/>
            <w:iCs w:val="0"/>
            <w:webHidden/>
          </w:rPr>
          <w:t>4</w:t>
        </w:r>
        <w:r w:rsidRPr="004C3785">
          <w:rPr>
            <w:rStyle w:val="Hyperlink"/>
            <w:i/>
            <w:iCs w:val="0"/>
            <w:webHidden/>
          </w:rPr>
          <w:fldChar w:fldCharType="end"/>
        </w:r>
      </w:hyperlink>
    </w:p>
    <w:p w:rsidR="004A4C32" w:rsidP="007C2C2C" w14:paraId="48C8833D" w14:textId="585C2662">
      <w:pPr>
        <w:pStyle w:val="TOC2"/>
        <w:rPr>
          <w:rFonts w:asciiTheme="minorHAnsi" w:eastAsiaTheme="minorEastAsia" w:hAnsiTheme="minorHAnsi" w:cstheme="minorBidi"/>
          <w:sz w:val="22"/>
          <w:szCs w:val="22"/>
        </w:rPr>
      </w:pPr>
      <w:hyperlink w:anchor="_Toc139896775" w:history="1">
        <w:r w:rsidRPr="006833AC">
          <w:rPr>
            <w:rStyle w:val="Hyperlink"/>
            <w:i/>
          </w:rPr>
          <w:t>A3. Use of Improved Information Technology and Burden Reduction</w:t>
        </w:r>
        <w:r>
          <w:rPr>
            <w:webHidden/>
          </w:rPr>
          <w:tab/>
        </w:r>
        <w:r>
          <w:rPr>
            <w:webHidden/>
          </w:rPr>
          <w:fldChar w:fldCharType="begin"/>
        </w:r>
        <w:r>
          <w:rPr>
            <w:webHidden/>
          </w:rPr>
          <w:instrText xml:space="preserve"> PAGEREF _Toc139896775 \h </w:instrText>
        </w:r>
        <w:r>
          <w:rPr>
            <w:webHidden/>
          </w:rPr>
          <w:fldChar w:fldCharType="separate"/>
        </w:r>
        <w:r>
          <w:rPr>
            <w:webHidden/>
          </w:rPr>
          <w:t>6</w:t>
        </w:r>
        <w:r>
          <w:rPr>
            <w:webHidden/>
          </w:rPr>
          <w:fldChar w:fldCharType="end"/>
        </w:r>
      </w:hyperlink>
    </w:p>
    <w:p w:rsidR="004A4C32" w:rsidP="007C2C2C" w14:paraId="4F5F96A6" w14:textId="0302ED1F">
      <w:pPr>
        <w:pStyle w:val="TOC2"/>
        <w:rPr>
          <w:rFonts w:asciiTheme="minorHAnsi" w:eastAsiaTheme="minorEastAsia" w:hAnsiTheme="minorHAnsi" w:cstheme="minorBidi"/>
          <w:sz w:val="22"/>
          <w:szCs w:val="22"/>
        </w:rPr>
      </w:pPr>
      <w:hyperlink w:anchor="_Toc139896776" w:history="1">
        <w:r w:rsidRPr="006833AC">
          <w:rPr>
            <w:rStyle w:val="Hyperlink"/>
            <w:i/>
          </w:rPr>
          <w:t>A4. Efforts to Identify Duplication and Use of Similar Information</w:t>
        </w:r>
        <w:r>
          <w:rPr>
            <w:webHidden/>
          </w:rPr>
          <w:tab/>
        </w:r>
        <w:r>
          <w:rPr>
            <w:webHidden/>
          </w:rPr>
          <w:fldChar w:fldCharType="begin"/>
        </w:r>
        <w:r>
          <w:rPr>
            <w:webHidden/>
          </w:rPr>
          <w:instrText xml:space="preserve"> PAGEREF _Toc139896776 \h </w:instrText>
        </w:r>
        <w:r>
          <w:rPr>
            <w:webHidden/>
          </w:rPr>
          <w:fldChar w:fldCharType="separate"/>
        </w:r>
        <w:r>
          <w:rPr>
            <w:webHidden/>
          </w:rPr>
          <w:t>7</w:t>
        </w:r>
        <w:r>
          <w:rPr>
            <w:webHidden/>
          </w:rPr>
          <w:fldChar w:fldCharType="end"/>
        </w:r>
      </w:hyperlink>
    </w:p>
    <w:p w:rsidR="004A4C32" w:rsidP="007C2C2C" w14:paraId="21232FD4" w14:textId="533771FB">
      <w:pPr>
        <w:pStyle w:val="TOC2"/>
        <w:rPr>
          <w:rFonts w:asciiTheme="minorHAnsi" w:eastAsiaTheme="minorEastAsia" w:hAnsiTheme="minorHAnsi" w:cstheme="minorBidi"/>
          <w:sz w:val="22"/>
          <w:szCs w:val="22"/>
        </w:rPr>
      </w:pPr>
      <w:hyperlink w:anchor="_Toc139896777" w:history="1">
        <w:r w:rsidRPr="006833AC">
          <w:rPr>
            <w:rStyle w:val="Hyperlink"/>
            <w:i/>
          </w:rPr>
          <w:t>A5. Impact on Small Businesses or Other Small Entities</w:t>
        </w:r>
        <w:r>
          <w:rPr>
            <w:webHidden/>
          </w:rPr>
          <w:tab/>
        </w:r>
        <w:r>
          <w:rPr>
            <w:webHidden/>
          </w:rPr>
          <w:fldChar w:fldCharType="begin"/>
        </w:r>
        <w:r>
          <w:rPr>
            <w:webHidden/>
          </w:rPr>
          <w:instrText xml:space="preserve"> PAGEREF _Toc139896777 \h </w:instrText>
        </w:r>
        <w:r>
          <w:rPr>
            <w:webHidden/>
          </w:rPr>
          <w:fldChar w:fldCharType="separate"/>
        </w:r>
        <w:r>
          <w:rPr>
            <w:webHidden/>
          </w:rPr>
          <w:t>8</w:t>
        </w:r>
        <w:r>
          <w:rPr>
            <w:webHidden/>
          </w:rPr>
          <w:fldChar w:fldCharType="end"/>
        </w:r>
      </w:hyperlink>
    </w:p>
    <w:p w:rsidR="004A4C32" w:rsidP="007C2C2C" w14:paraId="5DEEA378" w14:textId="068A45C4">
      <w:pPr>
        <w:pStyle w:val="TOC2"/>
        <w:rPr>
          <w:rFonts w:asciiTheme="minorHAnsi" w:eastAsiaTheme="minorEastAsia" w:hAnsiTheme="minorHAnsi" w:cstheme="minorBidi"/>
          <w:sz w:val="22"/>
          <w:szCs w:val="22"/>
        </w:rPr>
      </w:pPr>
      <w:hyperlink w:anchor="_Toc139896778" w:history="1">
        <w:r w:rsidRPr="006833AC">
          <w:rPr>
            <w:rStyle w:val="Hyperlink"/>
            <w:i/>
          </w:rPr>
          <w:t>A6. Consequences of Collecting the Information Less Frequently</w:t>
        </w:r>
        <w:r>
          <w:rPr>
            <w:webHidden/>
          </w:rPr>
          <w:tab/>
        </w:r>
        <w:r>
          <w:rPr>
            <w:webHidden/>
          </w:rPr>
          <w:fldChar w:fldCharType="begin"/>
        </w:r>
        <w:r>
          <w:rPr>
            <w:webHidden/>
          </w:rPr>
          <w:instrText xml:space="preserve"> PAGEREF _Toc139896778 \h </w:instrText>
        </w:r>
        <w:r>
          <w:rPr>
            <w:webHidden/>
          </w:rPr>
          <w:fldChar w:fldCharType="separate"/>
        </w:r>
        <w:r>
          <w:rPr>
            <w:webHidden/>
          </w:rPr>
          <w:t>8</w:t>
        </w:r>
        <w:r>
          <w:rPr>
            <w:webHidden/>
          </w:rPr>
          <w:fldChar w:fldCharType="end"/>
        </w:r>
      </w:hyperlink>
    </w:p>
    <w:p w:rsidR="004A4C32" w:rsidP="007C2C2C" w14:paraId="27020910" w14:textId="6B9ACB4F">
      <w:pPr>
        <w:pStyle w:val="TOC2"/>
        <w:rPr>
          <w:rFonts w:asciiTheme="minorHAnsi" w:eastAsiaTheme="minorEastAsia" w:hAnsiTheme="minorHAnsi" w:cstheme="minorBidi"/>
          <w:sz w:val="22"/>
          <w:szCs w:val="22"/>
        </w:rPr>
      </w:pPr>
      <w:hyperlink w:anchor="_Toc139896779" w:history="1">
        <w:r w:rsidRPr="006833AC">
          <w:rPr>
            <w:rStyle w:val="Hyperlink"/>
            <w:i/>
          </w:rPr>
          <w:t>A7. Special Circumstances Relating to the Guidelines of 5 CRF 1320.5</w:t>
        </w:r>
        <w:r>
          <w:rPr>
            <w:webHidden/>
          </w:rPr>
          <w:tab/>
        </w:r>
        <w:r>
          <w:rPr>
            <w:webHidden/>
          </w:rPr>
          <w:fldChar w:fldCharType="begin"/>
        </w:r>
        <w:r>
          <w:rPr>
            <w:webHidden/>
          </w:rPr>
          <w:instrText xml:space="preserve"> PAGEREF _Toc139896779 \h </w:instrText>
        </w:r>
        <w:r>
          <w:rPr>
            <w:webHidden/>
          </w:rPr>
          <w:fldChar w:fldCharType="separate"/>
        </w:r>
        <w:r>
          <w:rPr>
            <w:webHidden/>
          </w:rPr>
          <w:t>9</w:t>
        </w:r>
        <w:r>
          <w:rPr>
            <w:webHidden/>
          </w:rPr>
          <w:fldChar w:fldCharType="end"/>
        </w:r>
      </w:hyperlink>
    </w:p>
    <w:p w:rsidR="004A4C32" w:rsidP="007C2C2C" w14:paraId="142275D2" w14:textId="13504DFC">
      <w:pPr>
        <w:pStyle w:val="TOC2"/>
        <w:rPr>
          <w:rFonts w:asciiTheme="minorHAnsi" w:eastAsiaTheme="minorEastAsia" w:hAnsiTheme="minorHAnsi" w:cstheme="minorBidi"/>
          <w:sz w:val="22"/>
          <w:szCs w:val="22"/>
        </w:rPr>
      </w:pPr>
      <w:hyperlink w:anchor="_Toc139896780" w:history="1">
        <w:r w:rsidRPr="006833AC">
          <w:rPr>
            <w:rStyle w:val="Hyperlink"/>
            <w:i/>
          </w:rPr>
          <w:t>A8. Comments in Response to the FRN and Efforts to Consult Outside the Agency</w:t>
        </w:r>
        <w:r>
          <w:rPr>
            <w:webHidden/>
          </w:rPr>
          <w:tab/>
        </w:r>
        <w:r>
          <w:rPr>
            <w:webHidden/>
          </w:rPr>
          <w:fldChar w:fldCharType="begin"/>
        </w:r>
        <w:r>
          <w:rPr>
            <w:webHidden/>
          </w:rPr>
          <w:instrText xml:space="preserve"> PAGEREF _Toc139896780 \h </w:instrText>
        </w:r>
        <w:r>
          <w:rPr>
            <w:webHidden/>
          </w:rPr>
          <w:fldChar w:fldCharType="separate"/>
        </w:r>
        <w:r>
          <w:rPr>
            <w:webHidden/>
          </w:rPr>
          <w:t>9</w:t>
        </w:r>
        <w:r>
          <w:rPr>
            <w:webHidden/>
          </w:rPr>
          <w:fldChar w:fldCharType="end"/>
        </w:r>
      </w:hyperlink>
    </w:p>
    <w:p w:rsidR="004A4C32" w:rsidP="007C2C2C" w14:paraId="090EA5F3" w14:textId="75A27E5D">
      <w:pPr>
        <w:pStyle w:val="TOC2"/>
        <w:rPr>
          <w:rFonts w:asciiTheme="minorHAnsi" w:eastAsiaTheme="minorEastAsia" w:hAnsiTheme="minorHAnsi" w:cstheme="minorBidi"/>
          <w:sz w:val="22"/>
          <w:szCs w:val="22"/>
        </w:rPr>
      </w:pPr>
      <w:hyperlink w:anchor="_Toc139896781" w:history="1">
        <w:r w:rsidRPr="006833AC">
          <w:rPr>
            <w:rStyle w:val="Hyperlink"/>
            <w:i/>
          </w:rPr>
          <w:t>A10. Protection of the Privacy and Confidentiality of Information Provided by Respondent</w:t>
        </w:r>
        <w:r>
          <w:rPr>
            <w:webHidden/>
          </w:rPr>
          <w:tab/>
        </w:r>
        <w:r>
          <w:rPr>
            <w:webHidden/>
          </w:rPr>
          <w:fldChar w:fldCharType="begin"/>
        </w:r>
        <w:r>
          <w:rPr>
            <w:webHidden/>
          </w:rPr>
          <w:instrText xml:space="preserve"> PAGEREF _Toc139896781 \h </w:instrText>
        </w:r>
        <w:r>
          <w:rPr>
            <w:webHidden/>
          </w:rPr>
          <w:fldChar w:fldCharType="separate"/>
        </w:r>
        <w:r>
          <w:rPr>
            <w:webHidden/>
          </w:rPr>
          <w:t>11</w:t>
        </w:r>
        <w:r>
          <w:rPr>
            <w:webHidden/>
          </w:rPr>
          <w:fldChar w:fldCharType="end"/>
        </w:r>
      </w:hyperlink>
    </w:p>
    <w:p w:rsidR="004A4C32" w:rsidP="007C2C2C" w14:paraId="120118A6" w14:textId="082F650E">
      <w:pPr>
        <w:pStyle w:val="TOC2"/>
        <w:rPr>
          <w:rFonts w:asciiTheme="minorHAnsi" w:eastAsiaTheme="minorEastAsia" w:hAnsiTheme="minorHAnsi" w:cstheme="minorBidi"/>
          <w:sz w:val="22"/>
          <w:szCs w:val="22"/>
        </w:rPr>
      </w:pPr>
      <w:hyperlink w:anchor="_Toc139896782" w:history="1">
        <w:r w:rsidRPr="006833AC">
          <w:rPr>
            <w:rStyle w:val="Hyperlink"/>
            <w:i/>
          </w:rPr>
          <w:t>A11. Institutional Review Board (IRB) and Justification for Sensitive Questions</w:t>
        </w:r>
        <w:r>
          <w:rPr>
            <w:webHidden/>
          </w:rPr>
          <w:tab/>
        </w:r>
        <w:r>
          <w:rPr>
            <w:webHidden/>
          </w:rPr>
          <w:fldChar w:fldCharType="begin"/>
        </w:r>
        <w:r>
          <w:rPr>
            <w:webHidden/>
          </w:rPr>
          <w:instrText xml:space="preserve"> PAGEREF _Toc139896782 \h </w:instrText>
        </w:r>
        <w:r>
          <w:rPr>
            <w:webHidden/>
          </w:rPr>
          <w:fldChar w:fldCharType="separate"/>
        </w:r>
        <w:r>
          <w:rPr>
            <w:webHidden/>
          </w:rPr>
          <w:t>13</w:t>
        </w:r>
        <w:r>
          <w:rPr>
            <w:webHidden/>
          </w:rPr>
          <w:fldChar w:fldCharType="end"/>
        </w:r>
      </w:hyperlink>
    </w:p>
    <w:p w:rsidR="004A4C32" w:rsidRPr="007C2C2C" w:rsidP="007C2C2C" w14:paraId="4F1B42B7" w14:textId="7CAEE0EC">
      <w:pPr>
        <w:pStyle w:val="TOC2"/>
        <w:rPr>
          <w:rFonts w:asciiTheme="minorHAnsi" w:eastAsiaTheme="minorEastAsia" w:hAnsiTheme="minorHAnsi" w:cstheme="minorBidi"/>
          <w:sz w:val="22"/>
          <w:szCs w:val="22"/>
        </w:rPr>
      </w:pPr>
      <w:hyperlink w:anchor="_Toc139896783" w:history="1">
        <w:r w:rsidRPr="007C2C2C">
          <w:rPr>
            <w:rStyle w:val="Hyperlink"/>
            <w:i/>
            <w:iCs w:val="0"/>
          </w:rPr>
          <w:t>A12. Estimates of Annualized Burden Hours and Costs</w:t>
        </w:r>
        <w:r w:rsidRPr="007C2C2C">
          <w:rPr>
            <w:webHidden/>
          </w:rPr>
          <w:tab/>
        </w:r>
        <w:r w:rsidRPr="007C2C2C">
          <w:rPr>
            <w:webHidden/>
          </w:rPr>
          <w:fldChar w:fldCharType="begin"/>
        </w:r>
        <w:r w:rsidRPr="007C2C2C">
          <w:rPr>
            <w:webHidden/>
          </w:rPr>
          <w:instrText xml:space="preserve"> PAGEREF _Toc139896783 \h </w:instrText>
        </w:r>
        <w:r w:rsidRPr="007C2C2C">
          <w:rPr>
            <w:webHidden/>
          </w:rPr>
          <w:fldChar w:fldCharType="separate"/>
        </w:r>
        <w:r w:rsidRPr="007C2C2C">
          <w:rPr>
            <w:webHidden/>
          </w:rPr>
          <w:t>13</w:t>
        </w:r>
        <w:r w:rsidRPr="007C2C2C">
          <w:rPr>
            <w:webHidden/>
          </w:rPr>
          <w:fldChar w:fldCharType="end"/>
        </w:r>
      </w:hyperlink>
    </w:p>
    <w:p w:rsidR="004A4C32" w:rsidP="007C2C2C" w14:paraId="63DB38FA" w14:textId="2A00B9FB">
      <w:pPr>
        <w:pStyle w:val="TOC2"/>
        <w:rPr>
          <w:rFonts w:asciiTheme="minorHAnsi" w:eastAsiaTheme="minorEastAsia" w:hAnsiTheme="minorHAnsi" w:cstheme="minorBidi"/>
          <w:sz w:val="22"/>
          <w:szCs w:val="22"/>
        </w:rPr>
      </w:pPr>
      <w:hyperlink w:anchor="_Toc139896784" w:history="1">
        <w:r w:rsidRPr="006833AC">
          <w:rPr>
            <w:rStyle w:val="Hyperlink"/>
            <w:i/>
          </w:rPr>
          <w:t>A13. Estimates of Other Total Annual Cost Burden to Respondents and Record Keepers</w:t>
        </w:r>
        <w:r>
          <w:rPr>
            <w:webHidden/>
          </w:rPr>
          <w:tab/>
        </w:r>
        <w:r>
          <w:rPr>
            <w:webHidden/>
          </w:rPr>
          <w:fldChar w:fldCharType="begin"/>
        </w:r>
        <w:r>
          <w:rPr>
            <w:webHidden/>
          </w:rPr>
          <w:instrText xml:space="preserve"> PAGEREF _Toc139896784 \h </w:instrText>
        </w:r>
        <w:r>
          <w:rPr>
            <w:webHidden/>
          </w:rPr>
          <w:fldChar w:fldCharType="separate"/>
        </w:r>
        <w:r>
          <w:rPr>
            <w:webHidden/>
          </w:rPr>
          <w:t>15</w:t>
        </w:r>
        <w:r>
          <w:rPr>
            <w:webHidden/>
          </w:rPr>
          <w:fldChar w:fldCharType="end"/>
        </w:r>
      </w:hyperlink>
    </w:p>
    <w:p w:rsidR="004A4C32" w:rsidP="007C2C2C" w14:paraId="6C25A822" w14:textId="189A475B">
      <w:pPr>
        <w:pStyle w:val="TOC2"/>
        <w:rPr>
          <w:rFonts w:asciiTheme="minorHAnsi" w:eastAsiaTheme="minorEastAsia" w:hAnsiTheme="minorHAnsi" w:cstheme="minorBidi"/>
          <w:sz w:val="22"/>
          <w:szCs w:val="22"/>
        </w:rPr>
      </w:pPr>
      <w:hyperlink w:anchor="_Toc139896785" w:history="1">
        <w:r w:rsidRPr="006833AC">
          <w:rPr>
            <w:rStyle w:val="Hyperlink"/>
            <w:i/>
          </w:rPr>
          <w:t>A14. Annualized Cost to the Federal Government</w:t>
        </w:r>
        <w:r>
          <w:rPr>
            <w:webHidden/>
          </w:rPr>
          <w:tab/>
        </w:r>
        <w:r>
          <w:rPr>
            <w:webHidden/>
          </w:rPr>
          <w:fldChar w:fldCharType="begin"/>
        </w:r>
        <w:r>
          <w:rPr>
            <w:webHidden/>
          </w:rPr>
          <w:instrText xml:space="preserve"> PAGEREF _Toc139896785 \h </w:instrText>
        </w:r>
        <w:r>
          <w:rPr>
            <w:webHidden/>
          </w:rPr>
          <w:fldChar w:fldCharType="separate"/>
        </w:r>
        <w:r>
          <w:rPr>
            <w:webHidden/>
          </w:rPr>
          <w:t>16</w:t>
        </w:r>
        <w:r>
          <w:rPr>
            <w:webHidden/>
          </w:rPr>
          <w:fldChar w:fldCharType="end"/>
        </w:r>
      </w:hyperlink>
    </w:p>
    <w:p w:rsidR="004A4C32" w:rsidP="007C2C2C" w14:paraId="7BB00DF8" w14:textId="7864E015">
      <w:pPr>
        <w:pStyle w:val="TOC2"/>
        <w:rPr>
          <w:rFonts w:asciiTheme="minorHAnsi" w:eastAsiaTheme="minorEastAsia" w:hAnsiTheme="minorHAnsi" w:cstheme="minorBidi"/>
          <w:sz w:val="22"/>
          <w:szCs w:val="22"/>
        </w:rPr>
      </w:pPr>
      <w:hyperlink w:anchor="_Toc139896786" w:history="1">
        <w:r w:rsidRPr="006833AC">
          <w:rPr>
            <w:rStyle w:val="Hyperlink"/>
            <w:i/>
          </w:rPr>
          <w:t>A15. Explanation for Program Changes or Adjustments</w:t>
        </w:r>
        <w:r>
          <w:rPr>
            <w:webHidden/>
          </w:rPr>
          <w:tab/>
        </w:r>
        <w:r>
          <w:rPr>
            <w:webHidden/>
          </w:rPr>
          <w:fldChar w:fldCharType="begin"/>
        </w:r>
        <w:r>
          <w:rPr>
            <w:webHidden/>
          </w:rPr>
          <w:instrText xml:space="preserve"> PAGEREF _Toc139896786 \h </w:instrText>
        </w:r>
        <w:r>
          <w:rPr>
            <w:webHidden/>
          </w:rPr>
          <w:fldChar w:fldCharType="separate"/>
        </w:r>
        <w:r>
          <w:rPr>
            <w:webHidden/>
          </w:rPr>
          <w:t>17</w:t>
        </w:r>
        <w:r>
          <w:rPr>
            <w:webHidden/>
          </w:rPr>
          <w:fldChar w:fldCharType="end"/>
        </w:r>
      </w:hyperlink>
    </w:p>
    <w:p w:rsidR="004A4C32" w:rsidP="007C2C2C" w14:paraId="2C14D968" w14:textId="53C38852">
      <w:pPr>
        <w:pStyle w:val="TOC2"/>
        <w:rPr>
          <w:rFonts w:asciiTheme="minorHAnsi" w:eastAsiaTheme="minorEastAsia" w:hAnsiTheme="minorHAnsi" w:cstheme="minorBidi"/>
          <w:sz w:val="22"/>
          <w:szCs w:val="22"/>
        </w:rPr>
      </w:pPr>
      <w:hyperlink w:anchor="_Toc139896787" w:history="1">
        <w:r w:rsidRPr="006833AC">
          <w:rPr>
            <w:rStyle w:val="Hyperlink"/>
            <w:i/>
          </w:rPr>
          <w:t>A16. Plans for Tabulation and Publication and Project Time Schedule</w:t>
        </w:r>
        <w:r>
          <w:rPr>
            <w:webHidden/>
          </w:rPr>
          <w:tab/>
        </w:r>
        <w:r>
          <w:rPr>
            <w:webHidden/>
          </w:rPr>
          <w:fldChar w:fldCharType="begin"/>
        </w:r>
        <w:r>
          <w:rPr>
            <w:webHidden/>
          </w:rPr>
          <w:instrText xml:space="preserve"> PAGEREF _Toc139896787 \h </w:instrText>
        </w:r>
        <w:r>
          <w:rPr>
            <w:webHidden/>
          </w:rPr>
          <w:fldChar w:fldCharType="separate"/>
        </w:r>
        <w:r>
          <w:rPr>
            <w:webHidden/>
          </w:rPr>
          <w:t>17</w:t>
        </w:r>
        <w:r>
          <w:rPr>
            <w:webHidden/>
          </w:rPr>
          <w:fldChar w:fldCharType="end"/>
        </w:r>
      </w:hyperlink>
    </w:p>
    <w:p w:rsidR="004A4C32" w:rsidP="007C2C2C" w14:paraId="36E53D6E" w14:textId="3985B7A7">
      <w:pPr>
        <w:pStyle w:val="TOC2"/>
        <w:rPr>
          <w:rFonts w:asciiTheme="minorHAnsi" w:eastAsiaTheme="minorEastAsia" w:hAnsiTheme="minorHAnsi" w:cstheme="minorBidi"/>
          <w:sz w:val="22"/>
          <w:szCs w:val="22"/>
        </w:rPr>
      </w:pPr>
      <w:hyperlink w:anchor="_Toc139896788" w:history="1">
        <w:r w:rsidRPr="006833AC">
          <w:rPr>
            <w:rStyle w:val="Hyperlink"/>
            <w:i/>
          </w:rPr>
          <w:t>A17. Reason(s) Display of OMB Expiration Date is Inappropriate</w:t>
        </w:r>
        <w:r>
          <w:rPr>
            <w:webHidden/>
          </w:rPr>
          <w:tab/>
        </w:r>
        <w:r>
          <w:rPr>
            <w:webHidden/>
          </w:rPr>
          <w:fldChar w:fldCharType="begin"/>
        </w:r>
        <w:r>
          <w:rPr>
            <w:webHidden/>
          </w:rPr>
          <w:instrText xml:space="preserve"> PAGEREF _Toc139896788 \h </w:instrText>
        </w:r>
        <w:r>
          <w:rPr>
            <w:webHidden/>
          </w:rPr>
          <w:fldChar w:fldCharType="separate"/>
        </w:r>
        <w:r>
          <w:rPr>
            <w:webHidden/>
          </w:rPr>
          <w:t>18</w:t>
        </w:r>
        <w:r>
          <w:rPr>
            <w:webHidden/>
          </w:rPr>
          <w:fldChar w:fldCharType="end"/>
        </w:r>
      </w:hyperlink>
    </w:p>
    <w:p w:rsidR="004A4C32" w:rsidP="007C2C2C" w14:paraId="137265DA" w14:textId="62703030">
      <w:pPr>
        <w:pStyle w:val="TOC2"/>
        <w:rPr>
          <w:rFonts w:asciiTheme="minorHAnsi" w:eastAsiaTheme="minorEastAsia" w:hAnsiTheme="minorHAnsi" w:cstheme="minorBidi"/>
          <w:sz w:val="22"/>
          <w:szCs w:val="22"/>
        </w:rPr>
      </w:pPr>
      <w:hyperlink w:anchor="_Toc139896789" w:history="1">
        <w:r w:rsidRPr="006833AC">
          <w:rPr>
            <w:rStyle w:val="Hyperlink"/>
            <w:i/>
          </w:rPr>
          <w:t>A18. Exceptions to Certification for Paperwork Reduction Act Submission</w:t>
        </w:r>
        <w:r>
          <w:rPr>
            <w:webHidden/>
          </w:rPr>
          <w:tab/>
        </w:r>
        <w:r>
          <w:rPr>
            <w:webHidden/>
          </w:rPr>
          <w:fldChar w:fldCharType="begin"/>
        </w:r>
        <w:r>
          <w:rPr>
            <w:webHidden/>
          </w:rPr>
          <w:instrText xml:space="preserve"> PAGEREF _Toc139896789 \h </w:instrText>
        </w:r>
        <w:r>
          <w:rPr>
            <w:webHidden/>
          </w:rPr>
          <w:fldChar w:fldCharType="separate"/>
        </w:r>
        <w:r>
          <w:rPr>
            <w:webHidden/>
          </w:rPr>
          <w:t>18</w:t>
        </w:r>
        <w:r>
          <w:rPr>
            <w:webHidden/>
          </w:rPr>
          <w:fldChar w:fldCharType="end"/>
        </w:r>
      </w:hyperlink>
    </w:p>
    <w:p w:rsidR="004A4C32" w14:paraId="26BA1B36" w14:textId="0BEF8C03">
      <w:pPr>
        <w:pStyle w:val="TOC1"/>
        <w:rPr>
          <w:rFonts w:asciiTheme="minorHAnsi" w:eastAsiaTheme="minorEastAsia" w:hAnsiTheme="minorHAnsi" w:cstheme="minorBidi"/>
          <w:sz w:val="22"/>
          <w:szCs w:val="22"/>
        </w:rPr>
      </w:pPr>
      <w:hyperlink w:anchor="_Toc139896790" w:history="1">
        <w:r w:rsidRPr="006833AC">
          <w:rPr>
            <w:rStyle w:val="Hyperlink"/>
            <w:rFonts w:cs="Times New Roman"/>
          </w:rPr>
          <w:t>REFERENCES</w:t>
        </w:r>
        <w:r>
          <w:rPr>
            <w:webHidden/>
          </w:rPr>
          <w:tab/>
        </w:r>
        <w:r>
          <w:rPr>
            <w:webHidden/>
          </w:rPr>
          <w:fldChar w:fldCharType="begin"/>
        </w:r>
        <w:r>
          <w:rPr>
            <w:webHidden/>
          </w:rPr>
          <w:instrText xml:space="preserve"> PAGEREF _Toc139896790 \h </w:instrText>
        </w:r>
        <w:r>
          <w:rPr>
            <w:webHidden/>
          </w:rPr>
          <w:fldChar w:fldCharType="separate"/>
        </w:r>
        <w:r>
          <w:rPr>
            <w:webHidden/>
          </w:rPr>
          <w:t>18</w:t>
        </w:r>
        <w:r>
          <w:rPr>
            <w:webHidden/>
          </w:rPr>
          <w:fldChar w:fldCharType="end"/>
        </w:r>
      </w:hyperlink>
    </w:p>
    <w:p w:rsidR="005A459E" w:rsidRPr="007B70F8" w:rsidP="00FF7232" w14:paraId="63D496EA" w14:textId="4CB2B73D">
      <w:pPr>
        <w:pStyle w:val="TOC1"/>
        <w:rPr>
          <w:color w:val="FFFFFF" w:themeColor="background1"/>
        </w:rPr>
      </w:pPr>
      <w:r w:rsidRPr="00622272">
        <w:rPr>
          <w:highlight w:val="lightGray"/>
        </w:rPr>
        <w:fldChar w:fldCharType="end"/>
      </w:r>
      <w:bookmarkStart w:id="2" w:name="_Hlk522972351"/>
    </w:p>
    <w:p w:rsidR="00AE6315" w:rsidRPr="006C6884" w:rsidP="00E1579B" w14:paraId="6DAE7356" w14:textId="77777777">
      <w:pPr>
        <w:spacing w:line="276" w:lineRule="auto"/>
        <w:rPr>
          <w:rFonts w:ascii="Arial Nova" w:hAnsi="Arial Nova"/>
          <w:b/>
        </w:rPr>
      </w:pPr>
    </w:p>
    <w:p w:rsidR="005867E3" w:rsidRPr="00910275" w:rsidP="006C6884" w14:paraId="588B8C66" w14:textId="77777777">
      <w:pPr>
        <w:spacing w:line="276" w:lineRule="auto"/>
        <w:rPr>
          <w:rStyle w:val="Hyperlink"/>
          <w:rFonts w:ascii="Arial Nova" w:hAnsi="Arial Nova"/>
          <w:b/>
          <w:color w:val="auto"/>
          <w:u w:val="none"/>
        </w:rPr>
      </w:pPr>
      <w:r w:rsidRPr="00910275">
        <w:rPr>
          <w:rFonts w:ascii="Arial Nova" w:hAnsi="Arial Nova"/>
          <w:b/>
        </w:rPr>
        <w:fldChar w:fldCharType="begin"/>
      </w:r>
      <w:r w:rsidRPr="00910275">
        <w:rPr>
          <w:rFonts w:ascii="Arial Nova" w:hAnsi="Arial Nova"/>
          <w:b/>
        </w:rPr>
        <w:instrText xml:space="preserve"> HYPERLINK  \l "_REFERENCES_(Tool_Tip:" \o "Tool Tip: You may copy and paste your list of Attachments from SSA or fill in below)" </w:instrText>
      </w:r>
      <w:r w:rsidRPr="00910275">
        <w:rPr>
          <w:rFonts w:ascii="Arial Nova" w:hAnsi="Arial Nova"/>
          <w:b/>
        </w:rPr>
        <w:fldChar w:fldCharType="separate"/>
      </w:r>
      <w:r w:rsidRPr="00910275">
        <w:rPr>
          <w:rStyle w:val="Hyperlink"/>
          <w:rFonts w:ascii="Arial Nova" w:hAnsi="Arial Nova"/>
          <w:b/>
          <w:color w:val="auto"/>
          <w:u w:val="none"/>
        </w:rPr>
        <w:t>ATTACHMENTS</w:t>
      </w:r>
    </w:p>
    <w:p w:rsidR="00495E4F" w:rsidP="00F06B97" w14:paraId="211B6BF8" w14:textId="5B024179">
      <w:pPr>
        <w:spacing w:line="276" w:lineRule="auto"/>
        <w:ind w:left="360" w:hanging="180"/>
        <w:rPr>
          <w:rFonts w:ascii="Arial Nova" w:hAnsi="Arial Nova"/>
          <w:color w:val="222222"/>
        </w:rPr>
      </w:pPr>
      <w:r w:rsidRPr="00910275">
        <w:rPr>
          <w:rFonts w:ascii="Arial Nova" w:hAnsi="Arial Nova"/>
          <w:b/>
        </w:rPr>
        <w:fldChar w:fldCharType="end"/>
      </w:r>
      <w:r w:rsidR="00141539">
        <w:rPr>
          <w:rFonts w:ascii="Arial Nova" w:hAnsi="Arial Nova"/>
          <w:color w:val="222222"/>
        </w:rPr>
        <w:t xml:space="preserve">Attachment 1 - </w:t>
      </w:r>
      <w:r w:rsidRPr="00910275">
        <w:rPr>
          <w:rFonts w:ascii="Arial Nova" w:hAnsi="Arial Nova"/>
          <w:color w:val="222222"/>
        </w:rPr>
        <w:t xml:space="preserve">Public Health Service Act [42 U.S.C. 241] </w:t>
      </w:r>
    </w:p>
    <w:p w:rsidR="00AB00BA" w:rsidP="00F06B97" w14:paraId="255531B5" w14:textId="7EA1C1E9">
      <w:pPr>
        <w:spacing w:line="276" w:lineRule="auto"/>
        <w:ind w:left="360" w:hanging="180"/>
        <w:rPr>
          <w:rFonts w:ascii="Arial Nova" w:hAnsi="Arial Nova"/>
          <w:color w:val="222222"/>
        </w:rPr>
      </w:pPr>
      <w:r>
        <w:rPr>
          <w:rFonts w:ascii="Arial Nova" w:hAnsi="Arial Nova"/>
          <w:color w:val="222222"/>
        </w:rPr>
        <w:t>Attachment 2 – Federal Register Notice</w:t>
      </w:r>
    </w:p>
    <w:p w:rsidR="00AB00BA" w:rsidP="00F06B97" w14:paraId="43F81E94" w14:textId="2BA3FDBC">
      <w:pPr>
        <w:spacing w:line="276" w:lineRule="auto"/>
        <w:ind w:left="360" w:hanging="180"/>
        <w:rPr>
          <w:rFonts w:ascii="Arial Nova" w:hAnsi="Arial Nova"/>
          <w:color w:val="222222"/>
        </w:rPr>
      </w:pPr>
      <w:r>
        <w:rPr>
          <w:rFonts w:ascii="Arial Nova" w:hAnsi="Arial Nova"/>
          <w:color w:val="222222"/>
        </w:rPr>
        <w:t>Attachment 2a – Public Comment</w:t>
      </w:r>
    </w:p>
    <w:p w:rsidR="00AB00BA" w:rsidP="00F06B97" w14:paraId="198C0EDC" w14:textId="304E3F4C">
      <w:pPr>
        <w:spacing w:line="276" w:lineRule="auto"/>
        <w:ind w:left="360" w:hanging="180"/>
        <w:rPr>
          <w:rFonts w:ascii="Arial Nova" w:hAnsi="Arial Nova"/>
          <w:color w:val="222222"/>
        </w:rPr>
      </w:pPr>
      <w:r>
        <w:rPr>
          <w:rFonts w:ascii="Arial Nova" w:hAnsi="Arial Nova"/>
          <w:color w:val="222222"/>
        </w:rPr>
        <w:t>Attachment 3 – ORR 5-Year Workplan Template</w:t>
      </w:r>
    </w:p>
    <w:p w:rsidR="00AB00BA" w:rsidP="00F06B97" w14:paraId="4AC25B8C" w14:textId="7C2D4373">
      <w:pPr>
        <w:spacing w:line="276" w:lineRule="auto"/>
        <w:ind w:left="360" w:hanging="180"/>
        <w:rPr>
          <w:rFonts w:ascii="Arial Nova" w:hAnsi="Arial Nova"/>
          <w:color w:val="222222"/>
        </w:rPr>
      </w:pPr>
      <w:r>
        <w:rPr>
          <w:rFonts w:ascii="Arial Nova" w:hAnsi="Arial Nova"/>
          <w:color w:val="222222"/>
        </w:rPr>
        <w:t>Attachment 4 – ORR Evaluation Work Plan Template</w:t>
      </w:r>
    </w:p>
    <w:p w:rsidR="00AB00BA" w:rsidP="00F06B97" w14:paraId="714E9C13" w14:textId="56AD7DBD">
      <w:pPr>
        <w:spacing w:line="276" w:lineRule="auto"/>
        <w:ind w:left="360" w:hanging="180"/>
        <w:rPr>
          <w:rFonts w:ascii="Arial Nova" w:hAnsi="Arial Nova"/>
          <w:color w:val="222222"/>
        </w:rPr>
      </w:pPr>
      <w:r>
        <w:rPr>
          <w:rFonts w:ascii="Arial Nova" w:hAnsi="Arial Nova"/>
          <w:color w:val="222222"/>
        </w:rPr>
        <w:t>Attachment 5 – ORR Cooperative Agreement Work Plan Template</w:t>
      </w:r>
    </w:p>
    <w:p w:rsidR="00AB00BA" w:rsidRPr="00910275" w:rsidP="00F06B97" w14:paraId="73BD5E4C" w14:textId="4196A7B0">
      <w:pPr>
        <w:spacing w:line="276" w:lineRule="auto"/>
        <w:ind w:left="360" w:hanging="180"/>
        <w:rPr>
          <w:rFonts w:ascii="Arial Nova" w:hAnsi="Arial Nova"/>
        </w:rPr>
      </w:pPr>
      <w:r>
        <w:rPr>
          <w:rFonts w:ascii="Arial Nova" w:hAnsi="Arial Nova"/>
          <w:color w:val="222222"/>
        </w:rPr>
        <w:t>Attachment 6 – Human subject research determination</w:t>
      </w:r>
    </w:p>
    <w:p w:rsidR="006F2AD2" w:rsidRPr="00BE49F0" w:rsidP="007E2303" w14:paraId="2BC88728" w14:textId="26E6CD97">
      <w:pPr>
        <w:pStyle w:val="m-4824437483153403386msocommenttext"/>
        <w:shd w:val="clear" w:color="auto" w:fill="FFFFFF"/>
        <w:spacing w:before="0" w:beforeAutospacing="0" w:after="0" w:afterAutospacing="0" w:line="276" w:lineRule="auto"/>
        <w:rPr>
          <w:rFonts w:ascii="Arial Nova" w:hAnsi="Arial Nova"/>
          <w:iCs/>
          <w:color w:val="F79646" w:themeColor="accent6"/>
        </w:rPr>
      </w:pPr>
      <w:bookmarkStart w:id="3" w:name="_Toc511934869"/>
      <w:bookmarkStart w:id="4" w:name="_Toc329519280"/>
      <w:bookmarkStart w:id="5" w:name="_Toc523105666"/>
      <w:bookmarkEnd w:id="2"/>
    </w:p>
    <w:p w:rsidR="00DF7A1A" w14:paraId="41F9FE19" w14:textId="2E95E571">
      <w:pPr>
        <w:rPr>
          <w:rFonts w:ascii="Arial Nova" w:hAnsi="Arial Nova"/>
          <w:i/>
          <w:color w:val="F79646" w:themeColor="accent6"/>
        </w:rPr>
      </w:pPr>
      <w:r>
        <w:rPr>
          <w:rFonts w:ascii="Arial Nova" w:hAnsi="Arial Nova"/>
          <w:i/>
          <w:color w:val="F79646" w:themeColor="accent6"/>
        </w:rPr>
        <w:br w:type="page"/>
      </w:r>
    </w:p>
    <w:p w:rsidR="00DF7A1A" w:rsidP="007E2303" w14:paraId="478FEA28"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1107D3" w:rsidP="001107D3" w14:paraId="5FC6E6E7" w14:textId="63D09F2B">
      <w:pPr>
        <w:spacing w:line="276" w:lineRule="auto"/>
        <w:rPr>
          <w:rFonts w:ascii="Arial Nova" w:hAnsi="Arial Nova"/>
          <w:b/>
          <w:color w:val="F79646" w:themeColor="accent6"/>
        </w:rPr>
      </w:pPr>
      <w:r>
        <w:rPr>
          <w:rFonts w:ascii="Arial Nova" w:hAnsi="Arial Nova" w:cstheme="minorHAnsi"/>
          <w:b/>
        </w:rPr>
        <w:t>JUSTIFICATION SUMMARY</w:t>
      </w:r>
      <w:r w:rsidR="00FC641B">
        <w:rPr>
          <w:noProof/>
        </w:rPr>
        <mc:AlternateContent>
          <mc:Choice Requires="wps">
            <w:drawing>
              <wp:inline distT="0" distB="0" distL="0" distR="0">
                <wp:extent cx="5952490" cy="4023360"/>
                <wp:effectExtent l="9525" t="6350" r="12700" b="12065"/>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2490" cy="40233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05639" w:rsidP="00705639" w14:textId="420360E5">
                            <w:pPr>
                              <w:rPr>
                                <w:rFonts w:ascii="Arial Nova" w:hAnsi="Arial Nova" w:cs="Courier New"/>
                                <w:bCs/>
                                <w:color w:val="000000" w:themeColor="text1"/>
                              </w:rPr>
                            </w:pPr>
                            <w:r w:rsidRPr="008C2250">
                              <w:rPr>
                                <w:rFonts w:ascii="Arial Nova" w:hAnsi="Arial Nova"/>
                                <w:b/>
                              </w:rPr>
                              <w:t>Goal of the project:</w:t>
                            </w:r>
                            <w:r>
                              <w:rPr>
                                <w:rFonts w:ascii="Arial Nova" w:hAnsi="Arial Nova"/>
                                <w:sz w:val="20"/>
                              </w:rPr>
                              <w:t xml:space="preserve">  </w:t>
                            </w:r>
                            <w:r w:rsidRPr="00E1498F" w:rsidR="00E1498F">
                              <w:rPr>
                                <w:rFonts w:ascii="Arial Nova" w:hAnsi="Arial Nova" w:cs="Courier New"/>
                                <w:bCs/>
                                <w:color w:val="000000" w:themeColor="text1"/>
                              </w:rPr>
                              <w:t>The goal of the project is to assist providers and manufacturers of synthetic nucleic acids and benchtop nucleic acid synthesis equipment (</w:t>
                            </w:r>
                            <w:r w:rsidR="00442016">
                              <w:rPr>
                                <w:rFonts w:ascii="Arial Nova" w:hAnsi="Arial Nova" w:cs="Courier New"/>
                                <w:bCs/>
                                <w:color w:val="000000" w:themeColor="text1"/>
                              </w:rPr>
                              <w:t>p</w:t>
                            </w:r>
                            <w:r w:rsidRPr="00E1498F" w:rsidR="00E1498F">
                              <w:rPr>
                                <w:rFonts w:ascii="Arial Nova" w:hAnsi="Arial Nova" w:cs="Courier New"/>
                                <w:bCs/>
                                <w:color w:val="000000" w:themeColor="text1"/>
                              </w:rPr>
                              <w:t>roviders) in making an attestation that they have instituted a process to screen nucleic acid sequences of concern and verify customer legitimacy, in accordance with the requirements outlaid in the OSTP Framework for Nucleic Acid Synthesis Screening</w:t>
                            </w:r>
                            <w:r w:rsidR="004C3785">
                              <w:rPr>
                                <w:rFonts w:ascii="Arial Nova" w:hAnsi="Arial Nova" w:cs="Courier New"/>
                                <w:bCs/>
                                <w:color w:val="000000" w:themeColor="text1"/>
                              </w:rPr>
                              <w:t xml:space="preserve"> (Attachment 1)</w:t>
                            </w:r>
                            <w:r w:rsidRPr="00E1498F" w:rsidR="00E1498F">
                              <w:rPr>
                                <w:rFonts w:ascii="Arial Nova" w:hAnsi="Arial Nova" w:cs="Courier New"/>
                                <w:bCs/>
                                <w:color w:val="000000" w:themeColor="text1"/>
                              </w:rPr>
                              <w:t>.</w:t>
                            </w:r>
                          </w:p>
                          <w:p w:rsidR="00705639" w:rsidP="00705639" w14:textId="77777777">
                            <w:pPr>
                              <w:rPr>
                                <w:rFonts w:ascii="Arial Nova" w:hAnsi="Arial Nova"/>
                                <w:b/>
                              </w:rPr>
                            </w:pPr>
                          </w:p>
                          <w:p w:rsidR="002473EB" w:rsidP="00705639" w14:textId="5D915388">
                            <w:pPr>
                              <w:rPr>
                                <w:rStyle w:val="eop"/>
                                <w:rFonts w:ascii="Courier New" w:hAnsi="Courier New" w:cs="Courier New"/>
                                <w:color w:val="000000"/>
                                <w:shd w:val="clear" w:color="auto" w:fill="FFFFFF"/>
                              </w:rPr>
                            </w:pPr>
                            <w:r w:rsidRPr="008C2250">
                              <w:rPr>
                                <w:rFonts w:ascii="Arial Nova" w:hAnsi="Arial Nova"/>
                                <w:b/>
                              </w:rPr>
                              <w:t xml:space="preserve">Intended use of the resulting data: </w:t>
                            </w:r>
                            <w:r w:rsidRPr="00895A94" w:rsidR="00895A94">
                              <w:rPr>
                                <w:rFonts w:ascii="Arial Nova" w:hAnsi="Arial Nova" w:cs="Courier New"/>
                              </w:rPr>
                              <w:t xml:space="preserve">Under the Framework for Nucleic Acid Synthesis Screening, providers are directed to either post the statement on their website or share it with the funding agency and customer </w:t>
                            </w:r>
                            <w:r w:rsidR="00712F95">
                              <w:rPr>
                                <w:rFonts w:ascii="Arial Nova" w:hAnsi="Arial Nova" w:cs="Courier New"/>
                              </w:rPr>
                              <w:t xml:space="preserve">upon request </w:t>
                            </w:r>
                            <w:r w:rsidRPr="00895A94" w:rsidR="00895A94">
                              <w:rPr>
                                <w:rFonts w:ascii="Arial Nova" w:hAnsi="Arial Nova" w:cs="Courier New"/>
                              </w:rPr>
                              <w:t>to demonstrate compliance with federal funding requirements.</w:t>
                            </w:r>
                          </w:p>
                          <w:p w:rsidR="00705639" w:rsidRPr="00705639" w:rsidP="00705639" w14:textId="77777777">
                            <w:pPr>
                              <w:rPr>
                                <w:rStyle w:val="eop"/>
                                <w:rFonts w:ascii="Courier New" w:hAnsi="Courier New" w:cs="Courier New"/>
                                <w:color w:val="000000"/>
                                <w:shd w:val="clear" w:color="auto" w:fill="FFFFFF"/>
                              </w:rPr>
                            </w:pPr>
                          </w:p>
                          <w:p w:rsidR="00634F7E" w:rsidRPr="00705639" w:rsidP="00EA4DF0" w14:textId="3C4909AA">
                            <w:pPr>
                              <w:spacing w:after="200"/>
                              <w:rPr>
                                <w:rFonts w:ascii="Arial Nova" w:hAnsi="Arial Nova"/>
                                <w:color w:val="000000" w:themeColor="text1"/>
                              </w:rPr>
                            </w:pPr>
                            <w:r w:rsidRPr="008C2250">
                              <w:rPr>
                                <w:rFonts w:ascii="Arial Nova" w:hAnsi="Arial Nova"/>
                                <w:b/>
                              </w:rPr>
                              <w:t xml:space="preserve">Methods to be used to collect: </w:t>
                            </w:r>
                            <w:r w:rsidRPr="00E1498F" w:rsidR="00E1498F">
                              <w:rPr>
                                <w:rFonts w:ascii="Arial Nova" w:hAnsi="Arial Nova"/>
                                <w:color w:val="000000" w:themeColor="text1"/>
                              </w:rPr>
                              <w:t>A self-attestation form will be shared publicly that providers may use to attest to compliance. They may then share this form with federal funders when selling synthetic nucleic acids to federal agencies or federally funded researchers, and/or post on their websites. This form is intended to be completed annually.</w:t>
                            </w:r>
                          </w:p>
                          <w:p w:rsidR="00634F7E" w:rsidRPr="008C2250" w:rsidP="00EA4DF0" w14:textId="3E8D85D5">
                            <w:pPr>
                              <w:spacing w:after="200"/>
                              <w:rPr>
                                <w:rFonts w:ascii="Arial Nova" w:hAnsi="Arial Nova"/>
                                <w:highlight w:val="yellow"/>
                              </w:rPr>
                            </w:pPr>
                            <w:r w:rsidRPr="008C2250">
                              <w:rPr>
                                <w:rFonts w:ascii="Arial Nova" w:hAnsi="Arial Nova"/>
                                <w:b/>
                              </w:rPr>
                              <w:t xml:space="preserve">The subpopulation to be studied: </w:t>
                            </w:r>
                            <w:bookmarkStart w:id="6" w:name="_Hlk172027156"/>
                            <w:r w:rsidR="00E1498F">
                              <w:rPr>
                                <w:rFonts w:ascii="Arial Nova" w:hAnsi="Arial Nova"/>
                                <w:color w:val="000000" w:themeColor="text1"/>
                              </w:rPr>
                              <w:t>Providers and manufacturers of synthetic nucleic acids and bench top nucleic acid synthesis equipment</w:t>
                            </w:r>
                            <w:bookmarkEnd w:id="6"/>
                            <w:r w:rsidR="00E1498F">
                              <w:rPr>
                                <w:rFonts w:ascii="Arial Nova" w:hAnsi="Arial Nova"/>
                                <w:color w:val="000000" w:themeColor="text1"/>
                              </w:rPr>
                              <w:t>.</w:t>
                            </w:r>
                          </w:p>
                          <w:p w:rsidR="007420B2" w:rsidRPr="007420B2" w:rsidP="00EA4DF0" w14:textId="0451A26C">
                            <w:pPr>
                              <w:spacing w:after="200"/>
                              <w:rPr>
                                <w:rFonts w:ascii="Arial Nova" w:hAnsi="Arial Nova"/>
                                <w:color w:val="000000" w:themeColor="text1"/>
                              </w:rPr>
                            </w:pPr>
                            <w:r w:rsidRPr="008C2250">
                              <w:rPr>
                                <w:rFonts w:ascii="Arial Nova" w:hAnsi="Arial Nova"/>
                                <w:b/>
                              </w:rPr>
                              <w:t xml:space="preserve">How data will be analyzed: </w:t>
                            </w:r>
                            <w:r w:rsidRPr="00895A94" w:rsidR="00895A94">
                              <w:rPr>
                                <w:rFonts w:ascii="Arial Nova" w:hAnsi="Arial Nova"/>
                                <w:color w:val="000000" w:themeColor="text1"/>
                              </w:rPr>
                              <w:t>There is no plan to use statistical methods or other analytic techniques on the data. It is purely to demonstrate compliance with upcoming federal funding conditions.</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705639" w:rsidP="00705639" w14:paraId="5B08BF2D" w14:textId="420360E5">
                      <w:pPr>
                        <w:rPr>
                          <w:rFonts w:ascii="Arial Nova" w:hAnsi="Arial Nova" w:cs="Courier New"/>
                          <w:bCs/>
                          <w:color w:val="000000" w:themeColor="text1"/>
                        </w:rPr>
                      </w:pPr>
                      <w:r w:rsidRPr="008C2250">
                        <w:rPr>
                          <w:rFonts w:ascii="Arial Nova" w:hAnsi="Arial Nova"/>
                          <w:b/>
                        </w:rPr>
                        <w:t>Goal of the project:</w:t>
                      </w:r>
                      <w:r>
                        <w:rPr>
                          <w:rFonts w:ascii="Arial Nova" w:hAnsi="Arial Nova"/>
                          <w:sz w:val="20"/>
                        </w:rPr>
                        <w:t xml:space="preserve">  </w:t>
                      </w:r>
                      <w:r w:rsidRPr="00E1498F" w:rsidR="00E1498F">
                        <w:rPr>
                          <w:rFonts w:ascii="Arial Nova" w:hAnsi="Arial Nova" w:cs="Courier New"/>
                          <w:bCs/>
                          <w:color w:val="000000" w:themeColor="text1"/>
                        </w:rPr>
                        <w:t>The goal of the project is to assist providers and manufacturers of synthetic nucleic acids and benchtop nucleic acid synthesis equipment (</w:t>
                      </w:r>
                      <w:r w:rsidR="00442016">
                        <w:rPr>
                          <w:rFonts w:ascii="Arial Nova" w:hAnsi="Arial Nova" w:cs="Courier New"/>
                          <w:bCs/>
                          <w:color w:val="000000" w:themeColor="text1"/>
                        </w:rPr>
                        <w:t>p</w:t>
                      </w:r>
                      <w:r w:rsidRPr="00E1498F" w:rsidR="00E1498F">
                        <w:rPr>
                          <w:rFonts w:ascii="Arial Nova" w:hAnsi="Arial Nova" w:cs="Courier New"/>
                          <w:bCs/>
                          <w:color w:val="000000" w:themeColor="text1"/>
                        </w:rPr>
                        <w:t>roviders) in making an attestation that they have instituted a process to screen nucleic acid sequences of concern and verify customer legitimacy, in accordance with the requirements outlaid in the OSTP Framework for Nucleic Acid Synthesis Screening</w:t>
                      </w:r>
                      <w:r w:rsidR="004C3785">
                        <w:rPr>
                          <w:rFonts w:ascii="Arial Nova" w:hAnsi="Arial Nova" w:cs="Courier New"/>
                          <w:bCs/>
                          <w:color w:val="000000" w:themeColor="text1"/>
                        </w:rPr>
                        <w:t xml:space="preserve"> (Attachment 1)</w:t>
                      </w:r>
                      <w:r w:rsidRPr="00E1498F" w:rsidR="00E1498F">
                        <w:rPr>
                          <w:rFonts w:ascii="Arial Nova" w:hAnsi="Arial Nova" w:cs="Courier New"/>
                          <w:bCs/>
                          <w:color w:val="000000" w:themeColor="text1"/>
                        </w:rPr>
                        <w:t>.</w:t>
                      </w:r>
                    </w:p>
                    <w:p w:rsidR="00705639" w:rsidP="00705639" w14:paraId="74F68145" w14:textId="77777777">
                      <w:pPr>
                        <w:rPr>
                          <w:rFonts w:ascii="Arial Nova" w:hAnsi="Arial Nova"/>
                          <w:b/>
                        </w:rPr>
                      </w:pPr>
                    </w:p>
                    <w:p w:rsidR="002473EB" w:rsidP="00705639" w14:paraId="4C73812F" w14:textId="5D915388">
                      <w:pPr>
                        <w:rPr>
                          <w:rStyle w:val="eop"/>
                          <w:rFonts w:ascii="Courier New" w:hAnsi="Courier New" w:cs="Courier New"/>
                          <w:color w:val="000000"/>
                          <w:shd w:val="clear" w:color="auto" w:fill="FFFFFF"/>
                        </w:rPr>
                      </w:pPr>
                      <w:r w:rsidRPr="008C2250">
                        <w:rPr>
                          <w:rFonts w:ascii="Arial Nova" w:hAnsi="Arial Nova"/>
                          <w:b/>
                        </w:rPr>
                        <w:t xml:space="preserve">Intended use of the resulting data: </w:t>
                      </w:r>
                      <w:r w:rsidRPr="00895A94" w:rsidR="00895A94">
                        <w:rPr>
                          <w:rFonts w:ascii="Arial Nova" w:hAnsi="Arial Nova" w:cs="Courier New"/>
                        </w:rPr>
                        <w:t xml:space="preserve">Under the Framework for Nucleic Acid Synthesis Screening, providers are directed to either post the statement on their website or share it with the funding agency and customer </w:t>
                      </w:r>
                      <w:r w:rsidR="00712F95">
                        <w:rPr>
                          <w:rFonts w:ascii="Arial Nova" w:hAnsi="Arial Nova" w:cs="Courier New"/>
                        </w:rPr>
                        <w:t xml:space="preserve">upon request </w:t>
                      </w:r>
                      <w:r w:rsidRPr="00895A94" w:rsidR="00895A94">
                        <w:rPr>
                          <w:rFonts w:ascii="Arial Nova" w:hAnsi="Arial Nova" w:cs="Courier New"/>
                        </w:rPr>
                        <w:t>to demonstrate compliance with federal funding requirements.</w:t>
                      </w:r>
                    </w:p>
                    <w:p w:rsidR="00705639" w:rsidRPr="00705639" w:rsidP="00705639" w14:paraId="6DCDF236" w14:textId="77777777">
                      <w:pPr>
                        <w:rPr>
                          <w:rStyle w:val="eop"/>
                          <w:rFonts w:ascii="Courier New" w:hAnsi="Courier New" w:cs="Courier New"/>
                          <w:color w:val="000000"/>
                          <w:shd w:val="clear" w:color="auto" w:fill="FFFFFF"/>
                        </w:rPr>
                      </w:pPr>
                    </w:p>
                    <w:p w:rsidR="00634F7E" w:rsidRPr="00705639" w:rsidP="00EA4DF0" w14:paraId="24EE6387" w14:textId="3C4909AA">
                      <w:pPr>
                        <w:spacing w:after="200"/>
                        <w:rPr>
                          <w:rFonts w:ascii="Arial Nova" w:hAnsi="Arial Nova"/>
                          <w:color w:val="000000" w:themeColor="text1"/>
                        </w:rPr>
                      </w:pPr>
                      <w:r w:rsidRPr="008C2250">
                        <w:rPr>
                          <w:rFonts w:ascii="Arial Nova" w:hAnsi="Arial Nova"/>
                          <w:b/>
                        </w:rPr>
                        <w:t xml:space="preserve">Methods to be used to collect: </w:t>
                      </w:r>
                      <w:r w:rsidRPr="00E1498F" w:rsidR="00E1498F">
                        <w:rPr>
                          <w:rFonts w:ascii="Arial Nova" w:hAnsi="Arial Nova"/>
                          <w:color w:val="000000" w:themeColor="text1"/>
                        </w:rPr>
                        <w:t>A self-attestation form will be shared publicly that providers may use to attest to compliance. They may then share this form with federal funders when selling synthetic nucleic acids to federal agencies or federally funded researchers, and/or post on their websites. This form is intended to be completed annually.</w:t>
                      </w:r>
                    </w:p>
                    <w:p w:rsidR="00634F7E" w:rsidRPr="008C2250" w:rsidP="00EA4DF0" w14:paraId="686CEB5C" w14:textId="3E8D85D5">
                      <w:pPr>
                        <w:spacing w:after="200"/>
                        <w:rPr>
                          <w:rFonts w:ascii="Arial Nova" w:hAnsi="Arial Nova"/>
                          <w:highlight w:val="yellow"/>
                        </w:rPr>
                      </w:pPr>
                      <w:r w:rsidRPr="008C2250">
                        <w:rPr>
                          <w:rFonts w:ascii="Arial Nova" w:hAnsi="Arial Nova"/>
                          <w:b/>
                        </w:rPr>
                        <w:t xml:space="preserve">The subpopulation to be studied: </w:t>
                      </w:r>
                      <w:bookmarkStart w:id="6" w:name="_Hlk172027156"/>
                      <w:r w:rsidR="00E1498F">
                        <w:rPr>
                          <w:rFonts w:ascii="Arial Nova" w:hAnsi="Arial Nova"/>
                          <w:color w:val="000000" w:themeColor="text1"/>
                        </w:rPr>
                        <w:t>Providers and manufacturers of synthetic nucleic acids and bench top nucleic acid synthesis equipment</w:t>
                      </w:r>
                      <w:bookmarkEnd w:id="6"/>
                      <w:r w:rsidR="00E1498F">
                        <w:rPr>
                          <w:rFonts w:ascii="Arial Nova" w:hAnsi="Arial Nova"/>
                          <w:color w:val="000000" w:themeColor="text1"/>
                        </w:rPr>
                        <w:t>.</w:t>
                      </w:r>
                    </w:p>
                    <w:p w:rsidR="007420B2" w:rsidRPr="007420B2" w:rsidP="00EA4DF0" w14:paraId="72437D42" w14:textId="0451A26C">
                      <w:pPr>
                        <w:spacing w:after="200"/>
                        <w:rPr>
                          <w:rFonts w:ascii="Arial Nova" w:hAnsi="Arial Nova"/>
                          <w:color w:val="000000" w:themeColor="text1"/>
                        </w:rPr>
                      </w:pPr>
                      <w:r w:rsidRPr="008C2250">
                        <w:rPr>
                          <w:rFonts w:ascii="Arial Nova" w:hAnsi="Arial Nova"/>
                          <w:b/>
                        </w:rPr>
                        <w:t xml:space="preserve">How data will be analyzed: </w:t>
                      </w:r>
                      <w:r w:rsidRPr="00895A94" w:rsidR="00895A94">
                        <w:rPr>
                          <w:rFonts w:ascii="Arial Nova" w:hAnsi="Arial Nova"/>
                          <w:color w:val="000000" w:themeColor="text1"/>
                        </w:rPr>
                        <w:t>There is no plan to use statistical methods or other analytic techniques on the data. It is purely to demonstrate compliance with upcoming federal funding conditions.</w:t>
                      </w:r>
                    </w:p>
                  </w:txbxContent>
                </v:textbox>
                <w10:wrap type="none"/>
                <w10:anchorlock/>
              </v:shape>
            </w:pict>
          </mc:Fallback>
        </mc:AlternateContent>
      </w:r>
    </w:p>
    <w:p w:rsidR="004C36E8" w:rsidP="004D2E33" w14:paraId="4E7226C9" w14:textId="77777777">
      <w:pPr>
        <w:spacing w:line="276" w:lineRule="auto"/>
        <w:outlineLvl w:val="0"/>
        <w:rPr>
          <w:rFonts w:ascii="Arial Nova" w:hAnsi="Arial Nova" w:cstheme="minorHAnsi"/>
          <w:b/>
        </w:rPr>
      </w:pPr>
    </w:p>
    <w:p w:rsidR="006210F7" w:rsidP="004D2E33" w14:paraId="129EBCFA" w14:textId="77777777">
      <w:pPr>
        <w:spacing w:line="276" w:lineRule="auto"/>
        <w:outlineLvl w:val="0"/>
        <w:rPr>
          <w:rFonts w:ascii="Arial Nova" w:hAnsi="Arial Nova" w:cstheme="minorHAnsi"/>
          <w:b/>
        </w:rPr>
      </w:pPr>
    </w:p>
    <w:p w:rsidR="006210F7" w:rsidRPr="004D2E33" w:rsidP="004D2E33" w14:paraId="053CADC8" w14:textId="77777777">
      <w:pPr>
        <w:spacing w:line="276" w:lineRule="auto"/>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7" w:name="_Toc139896773"/>
      <w:r w:rsidRPr="00174127">
        <w:rPr>
          <w:rFonts w:ascii="Arial Nova" w:hAnsi="Arial Nova" w:cstheme="minorHAnsi"/>
          <w:b/>
        </w:rPr>
        <w:t>JUSTIFICATION</w:t>
      </w:r>
      <w:bookmarkEnd w:id="7"/>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8" w:name="_Toc139896774"/>
      <w:r w:rsidRPr="00174127">
        <w:rPr>
          <w:rFonts w:ascii="Arial Nova" w:hAnsi="Arial Nova" w:cstheme="minorHAnsi"/>
          <w:i/>
          <w:color w:val="auto"/>
          <w:sz w:val="24"/>
          <w:szCs w:val="24"/>
        </w:rPr>
        <w:t>A1. Circumstances Making the Collection of Information Necessary</w:t>
      </w:r>
      <w:bookmarkEnd w:id="8"/>
    </w:p>
    <w:p w:rsidR="00895A94" w:rsidRPr="00895A94" w:rsidP="00895A94" w14:paraId="371CEEDB" w14:textId="204A72E4">
      <w:pPr>
        <w:spacing w:line="276" w:lineRule="auto"/>
        <w:rPr>
          <w:rFonts w:ascii="Arial Nova" w:hAnsi="Arial Nova" w:cstheme="minorHAnsi"/>
        </w:rPr>
      </w:pPr>
      <w:r w:rsidRPr="00895A94">
        <w:rPr>
          <w:rFonts w:ascii="Arial Nova" w:hAnsi="Arial Nova" w:cstheme="minorHAnsi"/>
        </w:rPr>
        <w:t>This form was developed pursuant to the Framework for Nucleic Acid Synthesis Screening</w:t>
      </w:r>
      <w:r w:rsidR="00D94EAB">
        <w:rPr>
          <w:rFonts w:ascii="Arial Nova" w:hAnsi="Arial Nova" w:cstheme="minorHAnsi"/>
        </w:rPr>
        <w:t xml:space="preserve"> (Attachment 1)</w:t>
      </w:r>
      <w:r w:rsidRPr="00895A94">
        <w:rPr>
          <w:rFonts w:ascii="Arial Nova" w:hAnsi="Arial Nova" w:cstheme="minorHAnsi"/>
        </w:rPr>
        <w:t xml:space="preserve">, which was released by the Office of Science and Technology Policy (OSTP) in April of 2024. This framework was directed by the </w:t>
      </w:r>
      <w:r w:rsidRPr="00895A94">
        <w:rPr>
          <w:rFonts w:ascii="Arial Nova" w:hAnsi="Arial Nova" w:cstheme="minorHAnsi"/>
          <w:i/>
          <w:iCs/>
        </w:rPr>
        <w:t>Executive Order on the Safe, Secure, and Trustworthy Development of Artificial Intelligence</w:t>
      </w:r>
      <w:r w:rsidRPr="00895A94">
        <w:rPr>
          <w:rFonts w:ascii="Arial Nova" w:hAnsi="Arial Nova" w:cstheme="minorHAnsi"/>
        </w:rPr>
        <w:t>. This framework recommends that providers and manufacturers of synthetic nucleic acids screen their sequences and customers before fulfilling orders to prevent potential misuse.</w:t>
      </w:r>
    </w:p>
    <w:p w:rsidR="00895A94" w:rsidRPr="00895A94" w:rsidP="00895A94" w14:paraId="6C04134F" w14:textId="77777777">
      <w:pPr>
        <w:spacing w:line="276" w:lineRule="auto"/>
        <w:rPr>
          <w:rFonts w:ascii="Arial Nova" w:hAnsi="Arial Nova" w:cstheme="minorHAnsi"/>
        </w:rPr>
      </w:pPr>
    </w:p>
    <w:p w:rsidR="00895A94" w:rsidP="00895A94" w14:paraId="7365B009" w14:textId="77777777">
      <w:pPr>
        <w:spacing w:line="276" w:lineRule="auto"/>
        <w:rPr>
          <w:rFonts w:ascii="Arial Nova" w:hAnsi="Arial Nova" w:cstheme="minorHAnsi"/>
        </w:rPr>
      </w:pPr>
      <w:r w:rsidRPr="00895A94">
        <w:rPr>
          <w:rFonts w:ascii="Arial Nova" w:hAnsi="Arial Nova" w:cstheme="minorHAnsi"/>
        </w:rPr>
        <w:t>The form will collect basic organizational information and an attestation of compliance from providers and manufacturers of synthetic nucleic acids and benchtop nucleic acid synthesis equipment. This includes organization name, location, website, and type of organization. The form also includes primary and secondary contact information such as name, location, phone number and email address to ensure there is a point of contact with the company in case of questions regarding compliance and record keeping. This data is needed to ensure the self-</w:t>
      </w:r>
      <w:r w:rsidRPr="00895A94">
        <w:rPr>
          <w:rFonts w:ascii="Arial Nova" w:hAnsi="Arial Nova" w:cstheme="minorHAnsi"/>
        </w:rPr>
        <w:t>attestation form can be filed and logged correctly, and to ensure the government can reach out to the correct contact if clarification if necessary.</w:t>
      </w:r>
    </w:p>
    <w:p w:rsidR="000B6F86" w:rsidP="00895A94" w14:paraId="0BC19FCC" w14:textId="77777777">
      <w:pPr>
        <w:spacing w:line="276" w:lineRule="auto"/>
        <w:rPr>
          <w:rFonts w:ascii="Arial Nova" w:hAnsi="Arial Nova" w:cstheme="minorHAnsi"/>
        </w:rPr>
      </w:pPr>
    </w:p>
    <w:p w:rsidR="000B6F86" w:rsidRPr="00895A94" w:rsidP="00895A94" w14:paraId="33A2F3C8" w14:textId="0095528A">
      <w:pPr>
        <w:spacing w:line="276" w:lineRule="auto"/>
        <w:rPr>
          <w:rFonts w:ascii="Arial Nova" w:hAnsi="Arial Nova" w:cstheme="minorHAnsi"/>
        </w:rPr>
      </w:pPr>
      <w:r>
        <w:rPr>
          <w:rFonts w:ascii="Arial Nova" w:hAnsi="Arial Nova" w:cstheme="minorHAnsi"/>
        </w:rPr>
        <w:t xml:space="preserve">This data collection is </w:t>
      </w:r>
      <w:r w:rsidR="004B6EC5">
        <w:rPr>
          <w:rFonts w:ascii="Arial Nova" w:hAnsi="Arial Nova" w:cstheme="minorHAnsi"/>
        </w:rPr>
        <w:t>develop</w:t>
      </w:r>
      <w:r>
        <w:rPr>
          <w:rFonts w:ascii="Arial Nova" w:hAnsi="Arial Nova" w:cstheme="minorHAnsi"/>
        </w:rPr>
        <w:t>ed by NSC and OSTP</w:t>
      </w:r>
      <w:r w:rsidR="004B6EC5">
        <w:rPr>
          <w:rFonts w:ascii="Arial Nova" w:hAnsi="Arial Nova" w:cstheme="minorHAnsi"/>
        </w:rPr>
        <w:t xml:space="preserve"> and </w:t>
      </w:r>
      <w:r w:rsidR="005947BA">
        <w:rPr>
          <w:rFonts w:ascii="Arial Nova" w:hAnsi="Arial Nova" w:cstheme="minorHAnsi"/>
        </w:rPr>
        <w:t xml:space="preserve">is </w:t>
      </w:r>
      <w:r w:rsidR="004B6EC5">
        <w:rPr>
          <w:rFonts w:ascii="Arial Nova" w:hAnsi="Arial Nova" w:cstheme="minorHAnsi"/>
        </w:rPr>
        <w:t>submitted by CDC on their behalf.</w:t>
      </w:r>
    </w:p>
    <w:p w:rsidR="008A6018" w:rsidRPr="00174127" w:rsidP="00E23C89" w14:paraId="5925EDD5" w14:textId="77777777">
      <w:pPr>
        <w:spacing w:line="276" w:lineRule="auto"/>
        <w:rPr>
          <w:rFonts w:ascii="Arial Nova" w:hAnsi="Arial Nova" w:eastAsiaTheme="majorEastAsia" w:cstheme="minorHAnsi"/>
          <w:b/>
          <w:bCs/>
        </w:rPr>
      </w:pPr>
    </w:p>
    <w:p w:rsidR="00E23C89" w:rsidRPr="0077554D" w:rsidP="00560BEB" w14:paraId="69A311BC" w14:textId="77777777">
      <w:pPr>
        <w:spacing w:line="276" w:lineRule="auto"/>
        <w:rPr>
          <w:rFonts w:ascii="Arial Nova" w:hAnsi="Arial Nova" w:eastAsiaTheme="majorEastAsia" w:cstheme="minorHAnsi"/>
          <w:b/>
          <w:bCs/>
          <w:i/>
        </w:rPr>
      </w:pPr>
      <w:r w:rsidRPr="0077554D">
        <w:rPr>
          <w:rFonts w:ascii="Arial Nova" w:hAnsi="Arial Nova" w:eastAsiaTheme="majorEastAsia" w:cstheme="minorHAnsi"/>
          <w:b/>
          <w:bCs/>
          <w:i/>
        </w:rPr>
        <w:t xml:space="preserve">A2. </w:t>
      </w:r>
      <w:bookmarkStart w:id="9" w:name="_Hlk176852339"/>
      <w:r w:rsidRPr="0077554D">
        <w:rPr>
          <w:rFonts w:ascii="Arial Nova" w:hAnsi="Arial Nova" w:eastAsiaTheme="majorEastAsia" w:cstheme="minorHAnsi"/>
          <w:b/>
          <w:bCs/>
          <w:i/>
        </w:rPr>
        <w:t xml:space="preserve">Purpose and Use of the Information Collection </w:t>
      </w:r>
      <w:bookmarkEnd w:id="9"/>
    </w:p>
    <w:p w:rsidR="00D770BA" w:rsidRPr="00895A94" w:rsidP="00560BEB" w14:paraId="2FEC3E4D" w14:textId="77777777">
      <w:pPr>
        <w:rPr>
          <w:rFonts w:ascii="Arial Nova" w:hAnsi="Arial Nova"/>
          <w:b/>
          <w:i/>
          <w:color w:val="FF0000"/>
        </w:rPr>
      </w:pPr>
    </w:p>
    <w:p w:rsidR="00DF1300" w:rsidRPr="0077554D" w:rsidP="00F60727" w14:paraId="44885A0C" w14:textId="6AF33B5A">
      <w:pPr>
        <w:spacing w:line="276" w:lineRule="auto"/>
        <w:rPr>
          <w:rFonts w:ascii="Arial Nova" w:hAnsi="Arial Nova"/>
        </w:rPr>
        <w:sectPr w:rsidSect="00E1269A">
          <w:footerReference w:type="default" r:id="rId12"/>
          <w:pgSz w:w="12240" w:h="15840"/>
          <w:pgMar w:top="900" w:right="1170" w:bottom="630" w:left="1080" w:header="720" w:footer="720" w:gutter="0"/>
          <w:cols w:space="720"/>
          <w:docGrid w:linePitch="360"/>
        </w:sectPr>
      </w:pPr>
      <w:r w:rsidRPr="0077554D">
        <w:rPr>
          <w:rFonts w:ascii="Arial Nova" w:hAnsi="Arial Nova"/>
        </w:rPr>
        <w:t xml:space="preserve">The attestation form provides a streamlined process for </w:t>
      </w:r>
      <w:r w:rsidRPr="0077554D" w:rsidR="00B7737B">
        <w:rPr>
          <w:rFonts w:ascii="Arial Nova" w:hAnsi="Arial Nova"/>
        </w:rPr>
        <w:t>compliance with the Framework for Providers and Manufacturers</w:t>
      </w:r>
      <w:r w:rsidRPr="0077554D">
        <w:rPr>
          <w:rFonts w:ascii="Arial Nova" w:hAnsi="Arial Nova"/>
        </w:rPr>
        <w:t>.</w:t>
      </w:r>
      <w:r w:rsidRPr="0077554D" w:rsidR="00B7737B">
        <w:rPr>
          <w:rFonts w:ascii="Arial Nova" w:hAnsi="Arial Nova"/>
        </w:rPr>
        <w:t xml:space="preserve">  Information collected may be used to document and ensure compliance with the Framewor</w:t>
      </w:r>
      <w:r w:rsidRPr="0077554D" w:rsidR="0077554D">
        <w:rPr>
          <w:rFonts w:ascii="Arial Nova" w:hAnsi="Arial Nova"/>
        </w:rPr>
        <w:t>k.</w:t>
      </w:r>
      <w:r w:rsidR="00191C43">
        <w:rPr>
          <w:rFonts w:ascii="Arial Nova" w:hAnsi="Arial Nova"/>
        </w:rPr>
        <w:t xml:space="preserve"> Federal agencies that conduct or fund life sciences research may  collect this form or treat it as a valid attestation of compliance with terms and conditions as required by the </w:t>
      </w:r>
      <w:r w:rsidRPr="00B10F9C" w:rsidR="00191C43">
        <w:rPr>
          <w:rFonts w:ascii="Arial Nova" w:hAnsi="Arial Nova"/>
          <w:i/>
          <w:iCs/>
        </w:rPr>
        <w:t>Executive Order on the Safe, Secure, and Trustworthy Development and Use of Artificial Intelligence.</w:t>
      </w:r>
    </w:p>
    <w:p w:rsidR="005D6B32" w:rsidRPr="00174127" w:rsidP="005D6B32" w14:paraId="2CD75C5E" w14:textId="77777777">
      <w:pPr>
        <w:pStyle w:val="Heading2"/>
        <w:spacing w:line="276" w:lineRule="auto"/>
        <w:rPr>
          <w:rFonts w:ascii="Arial Nova" w:hAnsi="Arial Nova" w:cstheme="minorHAnsi"/>
          <w:i/>
          <w:color w:val="auto"/>
          <w:sz w:val="24"/>
          <w:szCs w:val="24"/>
        </w:rPr>
      </w:pPr>
      <w:bookmarkStart w:id="10" w:name="_Toc139896775"/>
      <w:r w:rsidRPr="00174127">
        <w:rPr>
          <w:rFonts w:ascii="Arial Nova" w:hAnsi="Arial Nova" w:cstheme="minorHAnsi"/>
          <w:i/>
          <w:color w:val="auto"/>
          <w:sz w:val="24"/>
          <w:szCs w:val="24"/>
        </w:rPr>
        <w:t>A3. Use of Improved Information Technology and Burden Reduction</w:t>
      </w:r>
      <w:bookmarkEnd w:id="10"/>
    </w:p>
    <w:p w:rsidR="00B243FB" w:rsidP="00DF1300" w14:paraId="59239F05" w14:textId="30DDD00C">
      <w:pPr>
        <w:pStyle w:val="Default"/>
        <w:rPr>
          <w:rFonts w:ascii="Arial Nova" w:hAnsi="Arial Nova" w:cstheme="minorHAnsi"/>
        </w:rPr>
      </w:pPr>
    </w:p>
    <w:p w:rsidR="00C9525D" w:rsidP="002B550C" w14:paraId="4D720B07" w14:textId="64678A19">
      <w:pPr>
        <w:spacing w:line="276" w:lineRule="auto"/>
        <w:rPr>
          <w:rFonts w:ascii="Arial Nova" w:hAnsi="Arial Nova" w:cstheme="minorHAnsi"/>
        </w:rPr>
      </w:pPr>
      <w:bookmarkStart w:id="11" w:name="_Hlk177550208"/>
      <w:r>
        <w:rPr>
          <w:rFonts w:ascii="Arial Nova" w:hAnsi="Arial Nova" w:cstheme="minorHAnsi"/>
        </w:rPr>
        <w:t xml:space="preserve">The </w:t>
      </w:r>
      <w:r w:rsidR="008364AB">
        <w:rPr>
          <w:rFonts w:ascii="Arial Nova" w:hAnsi="Arial Nova" w:cstheme="minorHAnsi"/>
        </w:rPr>
        <w:t xml:space="preserve">template </w:t>
      </w:r>
      <w:r w:rsidR="0077554D">
        <w:rPr>
          <w:rFonts w:ascii="Arial Nova" w:hAnsi="Arial Nova" w:cstheme="minorHAnsi"/>
        </w:rPr>
        <w:t>will</w:t>
      </w:r>
      <w:r w:rsidR="00E1269A">
        <w:rPr>
          <w:rFonts w:ascii="Arial Nova" w:hAnsi="Arial Nova" w:cstheme="minorHAnsi"/>
        </w:rPr>
        <w:t xml:space="preserve"> be available for all Providers and Manufacturers</w:t>
      </w:r>
      <w:r w:rsidR="005E2543">
        <w:rPr>
          <w:rFonts w:ascii="Arial Nova" w:hAnsi="Arial Nova" w:cstheme="minorHAnsi"/>
        </w:rPr>
        <w:t xml:space="preserve">. </w:t>
      </w:r>
      <w:r w:rsidR="00E1498F">
        <w:rPr>
          <w:rFonts w:ascii="Arial Nova" w:hAnsi="Arial Nova" w:cstheme="minorHAnsi"/>
        </w:rPr>
        <w:t>Utilization of the</w:t>
      </w:r>
      <w:r w:rsidR="00E4411E">
        <w:rPr>
          <w:rFonts w:ascii="Arial Nova" w:hAnsi="Arial Nova" w:cstheme="minorHAnsi"/>
        </w:rPr>
        <w:t xml:space="preserve"> template </w:t>
      </w:r>
      <w:r w:rsidR="006875A6">
        <w:rPr>
          <w:rFonts w:ascii="Arial Nova" w:hAnsi="Arial Nova" w:cstheme="minorHAnsi"/>
        </w:rPr>
        <w:t>will</w:t>
      </w:r>
      <w:r w:rsidR="00E1269A">
        <w:rPr>
          <w:rFonts w:ascii="Arial Nova" w:hAnsi="Arial Nova" w:cstheme="minorHAnsi"/>
        </w:rPr>
        <w:t xml:space="preserve"> </w:t>
      </w:r>
      <w:r w:rsidR="00712F95">
        <w:rPr>
          <w:rFonts w:ascii="Arial Nova" w:hAnsi="Arial Nova" w:cstheme="minorHAnsi"/>
        </w:rPr>
        <w:t xml:space="preserve">help provide a </w:t>
      </w:r>
      <w:r w:rsidR="00E1269A">
        <w:rPr>
          <w:rFonts w:ascii="Arial Nova" w:hAnsi="Arial Nova" w:cstheme="minorHAnsi"/>
        </w:rPr>
        <w:t>standardize</w:t>
      </w:r>
      <w:r w:rsidR="00712F95">
        <w:rPr>
          <w:rFonts w:ascii="Arial Nova" w:hAnsi="Arial Nova" w:cstheme="minorHAnsi"/>
        </w:rPr>
        <w:t>d way for providers to attest compliance with the</w:t>
      </w:r>
      <w:r w:rsidR="00895A94">
        <w:rPr>
          <w:rFonts w:ascii="Arial Nova" w:hAnsi="Arial Nova" w:cstheme="minorHAnsi"/>
        </w:rPr>
        <w:t xml:space="preserve"> Framework.</w:t>
      </w:r>
    </w:p>
    <w:bookmarkEnd w:id="11"/>
    <w:p w:rsidR="00C9525D" w:rsidP="002B550C" w14:paraId="36DE5C4A" w14:textId="6643F4F3">
      <w:pPr>
        <w:spacing w:line="276" w:lineRule="auto"/>
        <w:rPr>
          <w:rFonts w:ascii="Arial Nova" w:hAnsi="Arial Nova" w:cstheme="minorHAnsi"/>
        </w:rPr>
      </w:pPr>
    </w:p>
    <w:p w:rsidR="00317C9D" w:rsidRPr="00B10F9C" w:rsidP="00317C9D" w14:paraId="5818EC50" w14:textId="61B74A68">
      <w:pPr>
        <w:spacing w:line="276" w:lineRule="auto"/>
        <w:rPr>
          <w:rFonts w:ascii="Arial Nova" w:hAnsi="Arial Nova" w:cstheme="minorHAnsi"/>
        </w:rPr>
      </w:pPr>
      <w:r w:rsidRPr="00B10F9C">
        <w:rPr>
          <w:rFonts w:ascii="Arial Nova" w:hAnsi="Arial Nova" w:cstheme="minorHAnsi"/>
        </w:rPr>
        <w:t xml:space="preserve">Every effort has been made to limit the burden on individual respondents who </w:t>
      </w:r>
      <w:r>
        <w:rPr>
          <w:rFonts w:ascii="Arial Nova" w:hAnsi="Arial Nova" w:cstheme="minorHAnsi"/>
        </w:rPr>
        <w:t xml:space="preserve">use this form. The form will be posted online or shared electronically with customers and federal funding agencies upon request. Respondents may choose whether to post the form publicly or share it upon request, reducing burden by enabling respondents to use the form however they so choose. </w:t>
      </w:r>
    </w:p>
    <w:p w:rsidR="00317C9D" w:rsidRPr="00B10F9C" w:rsidP="00B10F9C" w14:paraId="7C20B40F" w14:textId="77777777">
      <w:pPr>
        <w:spacing w:line="276" w:lineRule="auto"/>
        <w:ind w:left="360"/>
        <w:rPr>
          <w:rFonts w:ascii="Arial Nova" w:hAnsi="Arial Nova" w:cstheme="minorHAnsi"/>
        </w:rPr>
      </w:pPr>
    </w:p>
    <w:p w:rsidR="009756D9" w:rsidP="009756D9" w14:paraId="45370F22" w14:textId="47154F28">
      <w:pPr>
        <w:spacing w:line="276" w:lineRule="auto"/>
        <w:rPr>
          <w:rFonts w:ascii="Arial Nova" w:hAnsi="Arial Nova" w:cstheme="minorHAnsi"/>
        </w:rPr>
      </w:pPr>
      <w:r>
        <w:rPr>
          <w:rFonts w:ascii="Arial Nova" w:hAnsi="Arial Nova" w:cstheme="minorHAnsi"/>
        </w:rPr>
        <w:t xml:space="preserve">The </w:t>
      </w:r>
      <w:r w:rsidR="00974021">
        <w:rPr>
          <w:rFonts w:ascii="Arial Nova" w:hAnsi="Arial Nova" w:cstheme="minorHAnsi"/>
        </w:rPr>
        <w:t xml:space="preserve">annualized burden hours for </w:t>
      </w:r>
      <w:r>
        <w:rPr>
          <w:rFonts w:ascii="Arial Nova" w:hAnsi="Arial Nova" w:cstheme="minorHAnsi"/>
        </w:rPr>
        <w:t xml:space="preserve">collectively </w:t>
      </w:r>
      <w:r w:rsidR="00A23A05">
        <w:rPr>
          <w:rFonts w:ascii="Arial Nova" w:hAnsi="Arial Nova" w:cstheme="minorHAnsi"/>
        </w:rPr>
        <w:t xml:space="preserve">completing </w:t>
      </w:r>
      <w:r w:rsidR="000972B6">
        <w:rPr>
          <w:rFonts w:ascii="Arial Nova" w:hAnsi="Arial Nova" w:cstheme="minorHAnsi"/>
        </w:rPr>
        <w:t>work plan</w:t>
      </w:r>
      <w:r w:rsidR="00A465C7">
        <w:rPr>
          <w:rFonts w:ascii="Arial Nova" w:hAnsi="Arial Nova" w:cstheme="minorHAnsi"/>
        </w:rPr>
        <w:t xml:space="preserve"> template</w:t>
      </w:r>
      <w:r>
        <w:rPr>
          <w:rFonts w:ascii="Arial Nova" w:hAnsi="Arial Nova" w:cstheme="minorHAnsi"/>
        </w:rPr>
        <w:t>, cooperative agreement work plan template, and the evaluation work plan template</w:t>
      </w:r>
      <w:r w:rsidR="00A23A05">
        <w:rPr>
          <w:rFonts w:ascii="Arial Nova" w:hAnsi="Arial Nova" w:cstheme="minorHAnsi"/>
        </w:rPr>
        <w:t xml:space="preserve"> </w:t>
      </w:r>
      <w:r w:rsidR="00CF4D01">
        <w:rPr>
          <w:rFonts w:ascii="Arial Nova" w:hAnsi="Arial Nova" w:cstheme="minorHAnsi"/>
        </w:rPr>
        <w:t>are</w:t>
      </w:r>
      <w:r w:rsidR="00A23A05">
        <w:rPr>
          <w:rFonts w:ascii="Arial Nova" w:hAnsi="Arial Nova" w:cstheme="minorHAnsi"/>
        </w:rPr>
        <w:t xml:space="preserve"> estimated at </w:t>
      </w:r>
      <w:r w:rsidR="00E1498F">
        <w:rPr>
          <w:rFonts w:ascii="Arial Nova" w:hAnsi="Arial Nova" w:cstheme="minorHAnsi"/>
        </w:rPr>
        <w:t xml:space="preserve">twenty </w:t>
      </w:r>
      <w:r w:rsidR="00A23A05">
        <w:rPr>
          <w:rFonts w:ascii="Arial Nova" w:hAnsi="Arial Nova" w:cstheme="minorHAnsi"/>
        </w:rPr>
        <w:t>hours</w:t>
      </w:r>
      <w:r w:rsidR="00145141">
        <w:rPr>
          <w:rFonts w:ascii="Arial Nova" w:hAnsi="Arial Nova" w:cstheme="minorHAnsi"/>
        </w:rPr>
        <w:t xml:space="preserve"> </w:t>
      </w:r>
      <w:r>
        <w:rPr>
          <w:rFonts w:ascii="Arial Nova" w:hAnsi="Arial Nova" w:cstheme="minorHAnsi"/>
        </w:rPr>
        <w:t>total as detailed below</w:t>
      </w:r>
      <w:r w:rsidR="00A23A05">
        <w:rPr>
          <w:rFonts w:ascii="Arial Nova" w:hAnsi="Arial Nova" w:cstheme="minorHAnsi"/>
        </w:rPr>
        <w:t xml:space="preserve">. </w:t>
      </w:r>
    </w:p>
    <w:p w:rsidR="009756D9" w:rsidP="009756D9" w14:paraId="4B318AB2" w14:textId="77777777">
      <w:pPr>
        <w:spacing w:line="276" w:lineRule="auto"/>
        <w:rPr>
          <w:rFonts w:ascii="Courier New" w:hAnsi="Courier New" w:cs="EEAGN D+ Melior"/>
          <w:color w:val="000000"/>
          <w:u w:val="single"/>
        </w:rPr>
      </w:pPr>
    </w:p>
    <w:p w:rsidR="00E1498F" w:rsidRPr="00E1498F" w:rsidP="00E1498F" w14:paraId="6EB4D2FA" w14:textId="77777777">
      <w:pPr>
        <w:spacing w:line="276" w:lineRule="auto"/>
        <w:rPr>
          <w:rFonts w:ascii="Arial Nova" w:hAnsi="Arial Nova" w:cs="EEAGN D+ Melior"/>
          <w:b/>
          <w:bCs/>
          <w:color w:val="000000"/>
          <w:sz w:val="22"/>
          <w:szCs w:val="22"/>
          <w:u w:val="single"/>
        </w:rPr>
      </w:pPr>
      <w:r w:rsidRPr="00E1498F">
        <w:rPr>
          <w:rFonts w:ascii="Arial Nova" w:hAnsi="Arial Nova" w:cs="EEAGN D+ Melior"/>
          <w:b/>
          <w:bCs/>
          <w:color w:val="000000"/>
          <w:sz w:val="22"/>
          <w:szCs w:val="22"/>
          <w:u w:val="single"/>
        </w:rPr>
        <w:t>Estimated Annualized Burden Hours</w:t>
      </w:r>
    </w:p>
    <w:p w:rsidR="00E1498F" w:rsidRPr="00E1498F" w:rsidP="00E1498F" w14:paraId="2A0EA7A0" w14:textId="77777777">
      <w:pPr>
        <w:spacing w:line="276" w:lineRule="auto"/>
        <w:rPr>
          <w:rFonts w:ascii="Arial Nova" w:hAnsi="Arial Nova" w:cs="EEAGN D+ Melior"/>
          <w:b/>
          <w:bCs/>
          <w:color w:val="000000"/>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2"/>
        <w:gridCol w:w="1636"/>
        <w:gridCol w:w="1671"/>
        <w:gridCol w:w="1545"/>
        <w:gridCol w:w="1469"/>
        <w:gridCol w:w="1252"/>
      </w:tblGrid>
      <w:tr w14:paraId="6DF4E01D" w14:textId="77777777" w:rsidTr="00E1498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82" w:type="dxa"/>
            <w:tcBorders>
              <w:top w:val="single" w:sz="4" w:space="0" w:color="auto"/>
              <w:left w:val="single" w:sz="4" w:space="0" w:color="auto"/>
              <w:bottom w:val="single" w:sz="4" w:space="0" w:color="auto"/>
              <w:right w:val="single" w:sz="4" w:space="0" w:color="auto"/>
            </w:tcBorders>
            <w:hideMark/>
          </w:tcPr>
          <w:p w:rsidR="00E1498F" w:rsidRPr="00E1498F" w:rsidP="00E1498F" w14:paraId="0F4160B2" w14:textId="77777777">
            <w:pPr>
              <w:spacing w:line="276" w:lineRule="auto"/>
              <w:rPr>
                <w:rFonts w:ascii="Arial Nova" w:hAnsi="Arial Nova" w:cs="EEAGN D+ Melior"/>
                <w:b/>
                <w:bCs/>
                <w:color w:val="000000"/>
                <w:sz w:val="22"/>
                <w:szCs w:val="22"/>
                <w:u w:val="single"/>
              </w:rPr>
            </w:pPr>
            <w:r w:rsidRPr="00E1498F">
              <w:rPr>
                <w:rFonts w:ascii="Arial Nova" w:hAnsi="Arial Nova" w:cs="EEAGN D+ Melior"/>
                <w:b/>
                <w:bCs/>
                <w:color w:val="000000"/>
                <w:sz w:val="22"/>
                <w:szCs w:val="22"/>
                <w:u w:val="single"/>
              </w:rPr>
              <w:t>Type of Respondents</w:t>
            </w:r>
          </w:p>
        </w:tc>
        <w:tc>
          <w:tcPr>
            <w:tcW w:w="1636" w:type="dxa"/>
            <w:tcBorders>
              <w:top w:val="single" w:sz="4" w:space="0" w:color="auto"/>
              <w:left w:val="single" w:sz="4" w:space="0" w:color="auto"/>
              <w:bottom w:val="single" w:sz="4" w:space="0" w:color="auto"/>
              <w:right w:val="single" w:sz="4" w:space="0" w:color="auto"/>
            </w:tcBorders>
            <w:hideMark/>
          </w:tcPr>
          <w:p w:rsidR="00E1498F" w:rsidRPr="00E1498F" w:rsidP="00E1498F" w14:paraId="5A274FA6" w14:textId="77777777">
            <w:pPr>
              <w:spacing w:line="276" w:lineRule="auto"/>
              <w:rPr>
                <w:rFonts w:ascii="Arial Nova" w:hAnsi="Arial Nova" w:cs="EEAGN D+ Melior"/>
                <w:b/>
                <w:bCs/>
                <w:color w:val="000000"/>
                <w:sz w:val="22"/>
                <w:szCs w:val="22"/>
                <w:u w:val="single"/>
              </w:rPr>
            </w:pPr>
            <w:r w:rsidRPr="00E1498F">
              <w:rPr>
                <w:rFonts w:ascii="Arial Nova" w:hAnsi="Arial Nova" w:cs="EEAGN D+ Melior"/>
                <w:b/>
                <w:bCs/>
                <w:color w:val="000000"/>
                <w:sz w:val="22"/>
                <w:szCs w:val="22"/>
                <w:u w:val="single"/>
              </w:rPr>
              <w:t>Form Name</w:t>
            </w:r>
          </w:p>
        </w:tc>
        <w:tc>
          <w:tcPr>
            <w:tcW w:w="1671" w:type="dxa"/>
            <w:tcBorders>
              <w:top w:val="single" w:sz="4" w:space="0" w:color="auto"/>
              <w:left w:val="single" w:sz="4" w:space="0" w:color="auto"/>
              <w:bottom w:val="single" w:sz="4" w:space="0" w:color="auto"/>
              <w:right w:val="single" w:sz="4" w:space="0" w:color="auto"/>
            </w:tcBorders>
            <w:hideMark/>
          </w:tcPr>
          <w:p w:rsidR="00E1498F" w:rsidRPr="00E1498F" w:rsidP="00E1498F" w14:paraId="31277BFB" w14:textId="77777777">
            <w:pPr>
              <w:spacing w:line="276" w:lineRule="auto"/>
              <w:rPr>
                <w:rFonts w:ascii="Arial Nova" w:hAnsi="Arial Nova" w:cs="EEAGN D+ Melior"/>
                <w:b/>
                <w:bCs/>
                <w:color w:val="000000"/>
                <w:sz w:val="22"/>
                <w:szCs w:val="22"/>
                <w:u w:val="single"/>
              </w:rPr>
            </w:pPr>
            <w:r w:rsidRPr="00E1498F">
              <w:rPr>
                <w:rFonts w:ascii="Arial Nova" w:hAnsi="Arial Nova" w:cs="EEAGN D+ Melior"/>
                <w:b/>
                <w:bCs/>
                <w:color w:val="000000"/>
                <w:sz w:val="22"/>
                <w:szCs w:val="22"/>
                <w:u w:val="single"/>
              </w:rPr>
              <w:t>Number of Respondents</w:t>
            </w:r>
          </w:p>
        </w:tc>
        <w:tc>
          <w:tcPr>
            <w:tcW w:w="1545" w:type="dxa"/>
            <w:tcBorders>
              <w:top w:val="single" w:sz="4" w:space="0" w:color="auto"/>
              <w:left w:val="single" w:sz="4" w:space="0" w:color="auto"/>
              <w:bottom w:val="single" w:sz="4" w:space="0" w:color="auto"/>
              <w:right w:val="single" w:sz="4" w:space="0" w:color="auto"/>
            </w:tcBorders>
            <w:hideMark/>
          </w:tcPr>
          <w:p w:rsidR="00E1498F" w:rsidRPr="00E1498F" w:rsidP="00E1498F" w14:paraId="52CC1C82" w14:textId="77777777">
            <w:pPr>
              <w:spacing w:line="276" w:lineRule="auto"/>
              <w:rPr>
                <w:rFonts w:ascii="Arial Nova" w:hAnsi="Arial Nova" w:cs="EEAGN D+ Melior"/>
                <w:b/>
                <w:bCs/>
                <w:color w:val="000000"/>
                <w:sz w:val="22"/>
                <w:szCs w:val="22"/>
                <w:u w:val="single"/>
              </w:rPr>
            </w:pPr>
            <w:r w:rsidRPr="00E1498F">
              <w:rPr>
                <w:rFonts w:ascii="Arial Nova" w:hAnsi="Arial Nova" w:cs="EEAGN D+ Melior"/>
                <w:b/>
                <w:bCs/>
                <w:color w:val="000000"/>
                <w:sz w:val="22"/>
                <w:szCs w:val="22"/>
                <w:u w:val="single"/>
              </w:rPr>
              <w:t>Number of Responses per Respondent</w:t>
            </w:r>
          </w:p>
        </w:tc>
        <w:tc>
          <w:tcPr>
            <w:tcW w:w="1469" w:type="dxa"/>
            <w:tcBorders>
              <w:top w:val="single" w:sz="4" w:space="0" w:color="auto"/>
              <w:left w:val="single" w:sz="4" w:space="0" w:color="auto"/>
              <w:bottom w:val="single" w:sz="4" w:space="0" w:color="auto"/>
              <w:right w:val="single" w:sz="4" w:space="0" w:color="auto"/>
            </w:tcBorders>
            <w:hideMark/>
          </w:tcPr>
          <w:p w:rsidR="00E1498F" w:rsidRPr="00E1498F" w:rsidP="00E1498F" w14:paraId="7B6E7646" w14:textId="77777777">
            <w:pPr>
              <w:spacing w:line="276" w:lineRule="auto"/>
              <w:rPr>
                <w:rFonts w:ascii="Arial Nova" w:hAnsi="Arial Nova" w:cs="EEAGN D+ Melior"/>
                <w:b/>
                <w:bCs/>
                <w:color w:val="000000"/>
                <w:sz w:val="22"/>
                <w:szCs w:val="22"/>
                <w:u w:val="single"/>
              </w:rPr>
            </w:pPr>
            <w:r w:rsidRPr="00E1498F">
              <w:rPr>
                <w:rFonts w:ascii="Arial Nova" w:hAnsi="Arial Nova" w:cs="EEAGN D+ Melior"/>
                <w:b/>
                <w:bCs/>
                <w:color w:val="000000"/>
                <w:sz w:val="22"/>
                <w:szCs w:val="22"/>
                <w:u w:val="single"/>
              </w:rPr>
              <w:t>Average Burden per Response (in hours)</w:t>
            </w:r>
          </w:p>
        </w:tc>
        <w:tc>
          <w:tcPr>
            <w:tcW w:w="1252" w:type="dxa"/>
            <w:tcBorders>
              <w:top w:val="single" w:sz="4" w:space="0" w:color="auto"/>
              <w:left w:val="single" w:sz="4" w:space="0" w:color="auto"/>
              <w:bottom w:val="single" w:sz="4" w:space="0" w:color="auto"/>
              <w:right w:val="single" w:sz="4" w:space="0" w:color="auto"/>
            </w:tcBorders>
            <w:hideMark/>
          </w:tcPr>
          <w:p w:rsidR="00E1498F" w:rsidRPr="00E1498F" w:rsidP="00E1498F" w14:paraId="57BC4D78" w14:textId="77777777">
            <w:pPr>
              <w:spacing w:line="276" w:lineRule="auto"/>
              <w:rPr>
                <w:rFonts w:ascii="Arial Nova" w:hAnsi="Arial Nova" w:cs="EEAGN D+ Melior"/>
                <w:b/>
                <w:bCs/>
                <w:color w:val="000000"/>
                <w:sz w:val="22"/>
                <w:szCs w:val="22"/>
                <w:u w:val="single"/>
              </w:rPr>
            </w:pPr>
            <w:r w:rsidRPr="00E1498F">
              <w:rPr>
                <w:rFonts w:ascii="Arial Nova" w:hAnsi="Arial Nova" w:cs="EEAGN D+ Melior"/>
                <w:b/>
                <w:bCs/>
                <w:color w:val="000000"/>
                <w:sz w:val="22"/>
                <w:szCs w:val="22"/>
                <w:u w:val="single"/>
              </w:rPr>
              <w:t>Total Burden (in hours)</w:t>
            </w:r>
          </w:p>
        </w:tc>
      </w:tr>
      <w:tr w14:paraId="2C794D2E" w14:textId="77777777" w:rsidTr="00E1498F">
        <w:tblPrEx>
          <w:tblW w:w="9355" w:type="dxa"/>
          <w:tblLook w:val="04A0"/>
        </w:tblPrEx>
        <w:tc>
          <w:tcPr>
            <w:tcW w:w="1782" w:type="dxa"/>
            <w:tcBorders>
              <w:top w:val="single" w:sz="4" w:space="0" w:color="auto"/>
              <w:left w:val="single" w:sz="4" w:space="0" w:color="auto"/>
              <w:bottom w:val="single" w:sz="4" w:space="0" w:color="auto"/>
              <w:right w:val="single" w:sz="4" w:space="0" w:color="auto"/>
            </w:tcBorders>
            <w:hideMark/>
          </w:tcPr>
          <w:p w:rsidR="00E1498F" w:rsidRPr="00E1498F" w:rsidP="00E1498F" w14:paraId="6646AB79" w14:textId="77777777">
            <w:pPr>
              <w:spacing w:line="276" w:lineRule="auto"/>
              <w:rPr>
                <w:rFonts w:ascii="Arial Nova" w:hAnsi="Arial Nova" w:cs="EEAGN D+ Melior"/>
                <w:color w:val="000000"/>
                <w:sz w:val="22"/>
                <w:szCs w:val="22"/>
              </w:rPr>
            </w:pPr>
            <w:r w:rsidRPr="00E1498F">
              <w:rPr>
                <w:rFonts w:ascii="Arial Nova" w:hAnsi="Arial Nova" w:cs="EEAGN D+ Melior"/>
                <w:color w:val="000000"/>
                <w:sz w:val="22"/>
                <w:szCs w:val="22"/>
              </w:rPr>
              <w:t>Providers and manufacturers of synthetic nucleic acids and bench top nucleic acid synthesis equipment</w:t>
            </w:r>
          </w:p>
        </w:tc>
        <w:tc>
          <w:tcPr>
            <w:tcW w:w="1636" w:type="dxa"/>
            <w:tcBorders>
              <w:top w:val="single" w:sz="4" w:space="0" w:color="auto"/>
              <w:left w:val="single" w:sz="4" w:space="0" w:color="auto"/>
              <w:bottom w:val="single" w:sz="4" w:space="0" w:color="auto"/>
              <w:right w:val="single" w:sz="4" w:space="0" w:color="auto"/>
            </w:tcBorders>
            <w:hideMark/>
          </w:tcPr>
          <w:p w:rsidR="00E1498F" w:rsidRPr="00E1498F" w:rsidP="00E1498F" w14:paraId="402D335F" w14:textId="77777777">
            <w:pPr>
              <w:spacing w:line="276" w:lineRule="auto"/>
              <w:rPr>
                <w:rFonts w:ascii="Arial Nova" w:hAnsi="Arial Nova" w:cs="EEAGN D+ Melior"/>
                <w:color w:val="000000"/>
                <w:sz w:val="22"/>
                <w:szCs w:val="22"/>
              </w:rPr>
            </w:pPr>
            <w:r w:rsidRPr="00E1498F">
              <w:rPr>
                <w:rFonts w:ascii="Arial Nova" w:hAnsi="Arial Nova" w:cs="EEAGN D+ Melior"/>
                <w:color w:val="000000"/>
                <w:sz w:val="22"/>
                <w:szCs w:val="22"/>
              </w:rPr>
              <w:t>Annual Provider and Manufacturer Self-Attestation Statement</w:t>
            </w:r>
          </w:p>
        </w:tc>
        <w:tc>
          <w:tcPr>
            <w:tcW w:w="1671" w:type="dxa"/>
            <w:tcBorders>
              <w:top w:val="single" w:sz="4" w:space="0" w:color="auto"/>
              <w:left w:val="single" w:sz="4" w:space="0" w:color="auto"/>
              <w:bottom w:val="single" w:sz="4" w:space="0" w:color="auto"/>
              <w:right w:val="single" w:sz="4" w:space="0" w:color="auto"/>
            </w:tcBorders>
            <w:hideMark/>
          </w:tcPr>
          <w:p w:rsidR="00E1498F" w:rsidRPr="00E1498F" w:rsidP="00E1498F" w14:paraId="2118AB5D" w14:textId="77777777">
            <w:pPr>
              <w:spacing w:line="276" w:lineRule="auto"/>
              <w:rPr>
                <w:rFonts w:ascii="Arial Nova" w:hAnsi="Arial Nova" w:cs="EEAGN D+ Melior"/>
                <w:color w:val="000000"/>
                <w:sz w:val="22"/>
                <w:szCs w:val="22"/>
              </w:rPr>
            </w:pPr>
            <w:r w:rsidRPr="00E1498F">
              <w:rPr>
                <w:rFonts w:ascii="Arial Nova" w:hAnsi="Arial Nova" w:cs="EEAGN D+ Melior"/>
                <w:color w:val="000000"/>
                <w:sz w:val="22"/>
                <w:szCs w:val="22"/>
              </w:rPr>
              <w:t>60</w:t>
            </w:r>
          </w:p>
        </w:tc>
        <w:tc>
          <w:tcPr>
            <w:tcW w:w="1545" w:type="dxa"/>
            <w:tcBorders>
              <w:top w:val="single" w:sz="4" w:space="0" w:color="auto"/>
              <w:left w:val="single" w:sz="4" w:space="0" w:color="auto"/>
              <w:bottom w:val="single" w:sz="4" w:space="0" w:color="auto"/>
              <w:right w:val="single" w:sz="4" w:space="0" w:color="auto"/>
            </w:tcBorders>
            <w:hideMark/>
          </w:tcPr>
          <w:p w:rsidR="00E1498F" w:rsidRPr="00E1498F" w:rsidP="00E1498F" w14:paraId="4A72DF2F" w14:textId="77777777">
            <w:pPr>
              <w:spacing w:line="276" w:lineRule="auto"/>
              <w:rPr>
                <w:rFonts w:ascii="Arial Nova" w:hAnsi="Arial Nova" w:cs="EEAGN D+ Melior"/>
                <w:color w:val="000000"/>
                <w:sz w:val="22"/>
                <w:szCs w:val="22"/>
              </w:rPr>
            </w:pPr>
            <w:r w:rsidRPr="00E1498F">
              <w:rPr>
                <w:rFonts w:ascii="Arial Nova" w:hAnsi="Arial Nova" w:cs="EEAGN D+ Melior"/>
                <w:color w:val="000000"/>
                <w:sz w:val="22"/>
                <w:szCs w:val="22"/>
              </w:rPr>
              <w:t>1</w:t>
            </w:r>
          </w:p>
        </w:tc>
        <w:tc>
          <w:tcPr>
            <w:tcW w:w="1469" w:type="dxa"/>
            <w:tcBorders>
              <w:top w:val="single" w:sz="4" w:space="0" w:color="auto"/>
              <w:left w:val="single" w:sz="4" w:space="0" w:color="auto"/>
              <w:bottom w:val="single" w:sz="4" w:space="0" w:color="auto"/>
              <w:right w:val="single" w:sz="4" w:space="0" w:color="auto"/>
            </w:tcBorders>
            <w:hideMark/>
          </w:tcPr>
          <w:p w:rsidR="00E1498F" w:rsidRPr="00E1498F" w:rsidP="00E1498F" w14:paraId="33E8E418" w14:textId="77777777">
            <w:pPr>
              <w:spacing w:line="276" w:lineRule="auto"/>
              <w:rPr>
                <w:rFonts w:ascii="Arial Nova" w:hAnsi="Arial Nova" w:cs="EEAGN D+ Melior"/>
                <w:color w:val="000000"/>
                <w:sz w:val="22"/>
                <w:szCs w:val="22"/>
              </w:rPr>
            </w:pPr>
            <w:r w:rsidRPr="00E1498F">
              <w:rPr>
                <w:rFonts w:ascii="Arial Nova" w:hAnsi="Arial Nova" w:cs="EEAGN D+ Melior"/>
                <w:color w:val="000000"/>
                <w:sz w:val="22"/>
                <w:szCs w:val="22"/>
              </w:rPr>
              <w:t>20 minutes</w:t>
            </w:r>
          </w:p>
        </w:tc>
        <w:tc>
          <w:tcPr>
            <w:tcW w:w="1252" w:type="dxa"/>
            <w:tcBorders>
              <w:top w:val="single" w:sz="4" w:space="0" w:color="auto"/>
              <w:left w:val="single" w:sz="4" w:space="0" w:color="auto"/>
              <w:bottom w:val="single" w:sz="4" w:space="0" w:color="auto"/>
              <w:right w:val="single" w:sz="4" w:space="0" w:color="auto"/>
            </w:tcBorders>
            <w:hideMark/>
          </w:tcPr>
          <w:p w:rsidR="00E1498F" w:rsidRPr="00E1498F" w:rsidP="00E1498F" w14:paraId="08833447" w14:textId="77777777">
            <w:pPr>
              <w:spacing w:line="276" w:lineRule="auto"/>
              <w:rPr>
                <w:rFonts w:ascii="Arial Nova" w:hAnsi="Arial Nova" w:cs="EEAGN D+ Melior"/>
                <w:color w:val="000000"/>
                <w:sz w:val="22"/>
                <w:szCs w:val="22"/>
              </w:rPr>
            </w:pPr>
            <w:r w:rsidRPr="00E1498F">
              <w:rPr>
                <w:rFonts w:ascii="Arial Nova" w:hAnsi="Arial Nova" w:cs="EEAGN D+ Melior"/>
                <w:color w:val="000000"/>
                <w:sz w:val="22"/>
                <w:szCs w:val="22"/>
              </w:rPr>
              <w:t>20 hours</w:t>
            </w:r>
          </w:p>
        </w:tc>
      </w:tr>
    </w:tbl>
    <w:p w:rsidR="00752EC8" w:rsidRPr="00C9525D" w:rsidP="002B550C" w14:paraId="45167714" w14:textId="77777777">
      <w:pPr>
        <w:spacing w:line="276" w:lineRule="auto"/>
        <w:rPr>
          <w:rFonts w:ascii="Arial Nova" w:hAnsi="Arial Nova" w:cstheme="minorHAnsi"/>
        </w:rPr>
      </w:pPr>
    </w:p>
    <w:p w:rsidR="005D6B32" w:rsidRPr="00C9525D" w:rsidP="002B550C" w14:paraId="05592F22" w14:textId="77777777">
      <w:pPr>
        <w:spacing w:line="276" w:lineRule="auto"/>
        <w:rPr>
          <w:rFonts w:ascii="Arial Nova" w:hAnsi="Arial Nova" w:cstheme="minorHAnsi"/>
        </w:rPr>
      </w:pPr>
    </w:p>
    <w:p w:rsidR="006B550E" w:rsidRPr="00174127" w:rsidP="006B550E" w14:paraId="37F50C65" w14:textId="77777777">
      <w:pPr>
        <w:pStyle w:val="Heading2"/>
        <w:spacing w:line="276" w:lineRule="auto"/>
        <w:rPr>
          <w:rFonts w:ascii="Arial Nova" w:hAnsi="Arial Nova" w:cstheme="minorHAnsi"/>
          <w:i/>
          <w:color w:val="auto"/>
          <w:sz w:val="24"/>
          <w:szCs w:val="24"/>
        </w:rPr>
      </w:pPr>
      <w:bookmarkStart w:id="12" w:name="_Toc139896776"/>
      <w:r w:rsidRPr="00174127">
        <w:rPr>
          <w:rFonts w:ascii="Arial Nova" w:hAnsi="Arial Nova" w:cstheme="minorHAnsi"/>
          <w:i/>
          <w:color w:val="auto"/>
          <w:sz w:val="24"/>
          <w:szCs w:val="24"/>
        </w:rPr>
        <w:t>A4. Efforts to Identify Duplication and Use of Similar Information</w:t>
      </w:r>
      <w:bookmarkEnd w:id="12"/>
    </w:p>
    <w:p w:rsidR="00895A94" w:rsidP="00895A94" w14:paraId="5AD0CB3A" w14:textId="45D88F38">
      <w:pPr>
        <w:pStyle w:val="m-4824437483153403386msocommenttext"/>
        <w:shd w:val="clear" w:color="auto" w:fill="FFFFFF"/>
        <w:spacing w:line="276" w:lineRule="auto"/>
        <w:rPr>
          <w:rFonts w:ascii="Arial Nova" w:hAnsi="Arial Nova"/>
        </w:rPr>
      </w:pPr>
      <w:r w:rsidRPr="00895A94">
        <w:rPr>
          <w:rFonts w:ascii="Arial Nova" w:hAnsi="Arial Nova"/>
        </w:rPr>
        <w:t>This self-attestation form was developed as part of an interagency collaboration effort that was coordinated by the White House Office of Science and Technology Policy. The interagency discussions confirmed the government has no duplicative template, form, or data request for the providers and manufacturers in question. There is a university-based list of gene synthesis suppliers (</w:t>
      </w:r>
      <w:hyperlink r:id="rId13" w:history="1">
        <w:r w:rsidRPr="00895A94">
          <w:rPr>
            <w:rStyle w:val="Hyperlink"/>
            <w:rFonts w:ascii="Arial Nova" w:hAnsi="Arial Nova"/>
          </w:rPr>
          <w:t>https://app.smartsheet.com/b/publish?EQBCT=fb553d5809c3446bafe038f3f601b543</w:t>
        </w:r>
      </w:hyperlink>
      <w:r w:rsidRPr="00895A94">
        <w:rPr>
          <w:rFonts w:ascii="Arial Nova" w:hAnsi="Arial Nova"/>
        </w:rPr>
        <w:t>) but this is not for official use.</w:t>
      </w:r>
    </w:p>
    <w:p w:rsidR="0077554D" w:rsidP="00895A94" w14:paraId="1FFB3921" w14:textId="03CB5C0B">
      <w:pPr>
        <w:pStyle w:val="m-4824437483153403386msocommenttext"/>
        <w:shd w:val="clear" w:color="auto" w:fill="FFFFFF"/>
        <w:spacing w:line="276" w:lineRule="auto"/>
        <w:rPr>
          <w:rFonts w:ascii="Arial Nova" w:hAnsi="Arial Nova"/>
        </w:rPr>
      </w:pPr>
    </w:p>
    <w:p w:rsidR="0077554D" w:rsidRPr="00895A94" w:rsidP="00895A94" w14:paraId="2B96B630" w14:textId="77777777">
      <w:pPr>
        <w:pStyle w:val="m-4824437483153403386msocommenttext"/>
        <w:shd w:val="clear" w:color="auto" w:fill="FFFFFF"/>
        <w:spacing w:line="276" w:lineRule="auto"/>
        <w:rPr>
          <w:rFonts w:ascii="Arial Nova" w:hAnsi="Arial Nova"/>
        </w:rPr>
      </w:pPr>
    </w:p>
    <w:p w:rsidR="000D27BE" w:rsidP="00C23DCB" w14:paraId="05E303C0" w14:textId="1F0629C7">
      <w:pPr>
        <w:pStyle w:val="m-4824437483153403386msocommenttext"/>
        <w:shd w:val="clear" w:color="auto" w:fill="FFFFFF"/>
        <w:spacing w:before="0" w:beforeAutospacing="0" w:after="0" w:afterAutospacing="0" w:line="276" w:lineRule="auto"/>
        <w:rPr>
          <w:rFonts w:ascii="Arial Nova" w:hAnsi="Arial Nova"/>
        </w:rPr>
      </w:pPr>
    </w:p>
    <w:p w:rsidR="006B550E" w:rsidRPr="00174127" w:rsidP="006B550E" w14:paraId="768040D8" w14:textId="77777777">
      <w:pPr>
        <w:pStyle w:val="Heading2"/>
        <w:spacing w:line="276" w:lineRule="auto"/>
        <w:rPr>
          <w:rFonts w:ascii="Arial Nova" w:hAnsi="Arial Nova" w:cstheme="minorHAnsi"/>
          <w:i/>
          <w:color w:val="auto"/>
          <w:sz w:val="24"/>
          <w:szCs w:val="24"/>
        </w:rPr>
      </w:pPr>
      <w:bookmarkStart w:id="13" w:name="_Toc139896777"/>
      <w:r w:rsidRPr="00174127">
        <w:rPr>
          <w:rFonts w:ascii="Arial Nova" w:hAnsi="Arial Nova" w:cstheme="minorHAnsi"/>
          <w:i/>
          <w:color w:val="auto"/>
          <w:sz w:val="24"/>
          <w:szCs w:val="24"/>
        </w:rPr>
        <w:t>A5. Impact on Small Businesses or Other Small Entities</w:t>
      </w:r>
      <w:bookmarkEnd w:id="13"/>
    </w:p>
    <w:p w:rsidR="006B550E" w:rsidRPr="00174127" w:rsidP="006B550E" w14:paraId="3144A232" w14:textId="77777777">
      <w:pPr>
        <w:rPr>
          <w:rFonts w:ascii="Arial Nova" w:hAnsi="Arial Nova"/>
          <w:color w:val="808080" w:themeColor="background1" w:themeShade="80"/>
        </w:rPr>
      </w:pPr>
    </w:p>
    <w:p w:rsidR="00FF4750" w:rsidRPr="0077554D" w:rsidP="00E879DD" w14:paraId="529AF3D7" w14:textId="106C61E0">
      <w:pPr>
        <w:spacing w:line="276" w:lineRule="auto"/>
        <w:rPr>
          <w:rFonts w:ascii="Arial Nova" w:hAnsi="Arial Nova"/>
        </w:rPr>
      </w:pPr>
      <w:r>
        <w:rPr>
          <w:rFonts w:ascii="Arial Nova" w:hAnsi="Arial Nova"/>
        </w:rPr>
        <w:t xml:space="preserve">This template is a voluntary form that business may choose to use but are not obligated to use to attest compliance with the Framework. </w:t>
      </w:r>
      <w:r w:rsidRPr="0077554D" w:rsidR="008508D6">
        <w:rPr>
          <w:rFonts w:ascii="Arial Nova" w:hAnsi="Arial Nova"/>
        </w:rPr>
        <w:t xml:space="preserve">The </w:t>
      </w:r>
      <w:r w:rsidRPr="0077554D" w:rsidR="00B7737B">
        <w:rPr>
          <w:rFonts w:ascii="Arial Nova" w:hAnsi="Arial Nova"/>
        </w:rPr>
        <w:t xml:space="preserve">proposed </w:t>
      </w:r>
      <w:r w:rsidRPr="0077554D" w:rsidR="008508D6">
        <w:rPr>
          <w:rFonts w:ascii="Arial Nova" w:hAnsi="Arial Nova"/>
        </w:rPr>
        <w:t xml:space="preserve">form will </w:t>
      </w:r>
      <w:r>
        <w:rPr>
          <w:rFonts w:ascii="Arial Nova" w:hAnsi="Arial Nova"/>
        </w:rPr>
        <w:t xml:space="preserve">therefore </w:t>
      </w:r>
      <w:r w:rsidRPr="0077554D" w:rsidR="008508D6">
        <w:rPr>
          <w:rFonts w:ascii="Arial Nova" w:hAnsi="Arial Nova"/>
        </w:rPr>
        <w:t xml:space="preserve">have no additional impact on small businesses or small entities </w:t>
      </w:r>
      <w:r>
        <w:rPr>
          <w:rFonts w:ascii="Arial Nova" w:hAnsi="Arial Nova"/>
        </w:rPr>
        <w:t xml:space="preserve">beyond the requirements established in the Framework, </w:t>
      </w:r>
      <w:r w:rsidRPr="0077554D" w:rsidR="008508D6">
        <w:rPr>
          <w:rFonts w:ascii="Arial Nova" w:hAnsi="Arial Nova"/>
        </w:rPr>
        <w:t>and will simplify the processes required by the Framework.</w:t>
      </w:r>
    </w:p>
    <w:p w:rsidR="006B550E" w:rsidRPr="00174127" w:rsidP="006B550E" w14:paraId="656A1430" w14:textId="77777777">
      <w:pPr>
        <w:pStyle w:val="Heading2"/>
        <w:spacing w:line="276" w:lineRule="auto"/>
        <w:rPr>
          <w:rFonts w:ascii="Arial Nova" w:hAnsi="Arial Nova" w:cstheme="minorHAnsi"/>
          <w:i/>
          <w:color w:val="auto"/>
          <w:sz w:val="24"/>
          <w:szCs w:val="24"/>
        </w:rPr>
      </w:pPr>
      <w:bookmarkStart w:id="14" w:name="_Toc139896778"/>
      <w:r w:rsidRPr="00174127">
        <w:rPr>
          <w:rFonts w:ascii="Arial Nova" w:hAnsi="Arial Nova" w:cstheme="minorHAnsi"/>
          <w:i/>
          <w:color w:val="auto"/>
          <w:sz w:val="24"/>
          <w:szCs w:val="24"/>
        </w:rPr>
        <w:t>A6. Consequences of Collecting the Information Less Frequently</w:t>
      </w:r>
      <w:bookmarkEnd w:id="14"/>
    </w:p>
    <w:p w:rsidR="006B550E" w:rsidRPr="00174127" w:rsidP="006B550E" w14:paraId="31956515" w14:textId="77777777">
      <w:pPr>
        <w:spacing w:line="276" w:lineRule="auto"/>
        <w:rPr>
          <w:rFonts w:ascii="Arial Nova" w:hAnsi="Arial Nova" w:cstheme="minorHAnsi"/>
          <w:color w:val="FF0000"/>
        </w:rPr>
      </w:pPr>
    </w:p>
    <w:p w:rsidR="00427C46" w:rsidRPr="004C3785" w:rsidP="00C23DCB" w14:paraId="6A7675B3" w14:textId="0F4671E1">
      <w:pPr>
        <w:pStyle w:val="m-4824437483153403386msocommenttext"/>
        <w:shd w:val="clear" w:color="auto" w:fill="FFFFFF"/>
        <w:spacing w:before="0" w:beforeAutospacing="0" w:after="0" w:afterAutospacing="0" w:line="276" w:lineRule="auto"/>
        <w:rPr>
          <w:rFonts w:ascii="Arial Nova" w:hAnsi="Arial Nova"/>
        </w:rPr>
      </w:pPr>
      <w:r w:rsidRPr="004C3785">
        <w:rPr>
          <w:rFonts w:ascii="Arial Nova" w:hAnsi="Arial Nova"/>
        </w:rPr>
        <w:t>Updating the form will be an annual requirement</w:t>
      </w:r>
      <w:r w:rsidR="00816B88">
        <w:rPr>
          <w:rFonts w:ascii="Arial Nova" w:hAnsi="Arial Nova"/>
        </w:rPr>
        <w:t>.</w:t>
      </w:r>
      <w:r w:rsidRPr="004C3785">
        <w:rPr>
          <w:rFonts w:ascii="Arial Nova" w:hAnsi="Arial Nova"/>
        </w:rPr>
        <w:t xml:space="preserve"> </w:t>
      </w:r>
      <w:r w:rsidR="00816B88">
        <w:rPr>
          <w:rFonts w:ascii="Arial Nova" w:hAnsi="Arial Nova"/>
        </w:rPr>
        <w:t>L</w:t>
      </w:r>
      <w:r w:rsidRPr="004C3785">
        <w:rPr>
          <w:rFonts w:ascii="Arial Nova" w:hAnsi="Arial Nova"/>
        </w:rPr>
        <w:t xml:space="preserve">owering the </w:t>
      </w:r>
      <w:r w:rsidR="00816B88">
        <w:rPr>
          <w:rFonts w:ascii="Arial Nova" w:hAnsi="Arial Nova"/>
        </w:rPr>
        <w:t xml:space="preserve">update </w:t>
      </w:r>
      <w:r w:rsidRPr="004C3785">
        <w:rPr>
          <w:rFonts w:ascii="Arial Nova" w:hAnsi="Arial Nova"/>
        </w:rPr>
        <w:t xml:space="preserve">frequency </w:t>
      </w:r>
      <w:r w:rsidR="00816B88">
        <w:rPr>
          <w:rFonts w:ascii="Arial Nova" w:hAnsi="Arial Nova"/>
        </w:rPr>
        <w:t>would increase the likelihood that the forms come out of date.</w:t>
      </w:r>
    </w:p>
    <w:p w:rsidR="00C23DCB" w:rsidRPr="00174127" w:rsidP="00C23DCB" w14:paraId="53FB07B9" w14:textId="77777777">
      <w:pPr>
        <w:pStyle w:val="Heading2"/>
        <w:spacing w:line="276" w:lineRule="auto"/>
        <w:rPr>
          <w:rFonts w:ascii="Arial Nova" w:hAnsi="Arial Nova" w:cstheme="minorHAnsi"/>
          <w:i/>
          <w:color w:val="auto"/>
          <w:sz w:val="24"/>
          <w:szCs w:val="24"/>
        </w:rPr>
      </w:pPr>
      <w:bookmarkStart w:id="15" w:name="_Toc139896779"/>
      <w:r w:rsidRPr="00174127">
        <w:rPr>
          <w:rFonts w:ascii="Arial Nova" w:hAnsi="Arial Nova" w:cstheme="minorHAnsi"/>
          <w:i/>
          <w:color w:val="auto"/>
          <w:sz w:val="24"/>
          <w:szCs w:val="24"/>
        </w:rPr>
        <w:t>A7. Special Circumstances Relating to the Guidelines of 5 CRF 1320.5</w:t>
      </w:r>
      <w:bookmarkEnd w:id="15"/>
    </w:p>
    <w:p w:rsidR="00BE6F91" w:rsidRPr="00174127" w:rsidP="00BE6F91" w14:paraId="60642923" w14:textId="77777777">
      <w:pPr>
        <w:rPr>
          <w:rFonts w:ascii="Arial Nova" w:hAnsi="Arial Nova"/>
        </w:rPr>
      </w:pPr>
    </w:p>
    <w:p w:rsidR="00D36D80" w:rsidRPr="00627AAB" w:rsidP="004F07B5" w14:paraId="621112DC" w14:textId="214B461A">
      <w:pPr>
        <w:rPr>
          <w:rFonts w:ascii="Arial Nova" w:hAnsi="Arial Nova"/>
          <w:bCs/>
          <w:iCs/>
        </w:rPr>
      </w:pPr>
      <w:r w:rsidRPr="00627AAB">
        <w:rPr>
          <w:rFonts w:ascii="Arial Nova" w:hAnsi="Arial Nova"/>
          <w:bCs/>
          <w:iCs/>
        </w:rPr>
        <w:t>This request fully complies with the regulation 5 CFR 1320.5.</w:t>
      </w:r>
    </w:p>
    <w:p w:rsidR="004F07B5" w:rsidRPr="00793474" w:rsidP="007A47A5" w14:paraId="5A4B3501"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C75000"/>
        </w:rPr>
      </w:pPr>
    </w:p>
    <w:p w:rsidR="00CF3C2C" w:rsidRPr="00174127" w:rsidP="00CF3C2C" w14:paraId="54AD4609" w14:textId="77777777">
      <w:pPr>
        <w:pStyle w:val="Heading2"/>
        <w:spacing w:line="276" w:lineRule="auto"/>
        <w:rPr>
          <w:rFonts w:ascii="Arial Nova" w:hAnsi="Arial Nova" w:cstheme="minorHAnsi"/>
          <w:i/>
          <w:color w:val="auto"/>
          <w:sz w:val="24"/>
          <w:szCs w:val="24"/>
        </w:rPr>
      </w:pPr>
      <w:bookmarkStart w:id="16" w:name="_Toc139896780"/>
      <w:r w:rsidRPr="00174127">
        <w:rPr>
          <w:rFonts w:ascii="Arial Nova" w:hAnsi="Arial Nova" w:cstheme="minorHAnsi"/>
          <w:i/>
          <w:color w:val="auto"/>
          <w:sz w:val="24"/>
          <w:szCs w:val="24"/>
        </w:rPr>
        <w:t>A8. Comments in Response to the FRN and Efforts to Consult Outside the Agency</w:t>
      </w:r>
      <w:bookmarkEnd w:id="16"/>
    </w:p>
    <w:p w:rsidR="00CF3C2C" w:rsidRPr="00174127" w:rsidP="00F43091" w14:paraId="16649832"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185854" w:rsidRPr="00636104" w:rsidP="00185854" w14:paraId="759CF904" w14:textId="77777777">
      <w:pPr>
        <w:rPr>
          <w:rFonts w:ascii="Arial Nova" w:hAnsi="Arial Nova"/>
          <w:b/>
          <w:bCs/>
        </w:rPr>
      </w:pPr>
      <w:r w:rsidRPr="00636104">
        <w:rPr>
          <w:rFonts w:ascii="Arial Nova" w:hAnsi="Arial Nova"/>
          <w:b/>
          <w:bCs/>
        </w:rPr>
        <w:t>Part A: PUBLIC NOTICE</w:t>
      </w:r>
    </w:p>
    <w:p w:rsidR="00463BCA" w:rsidRPr="004C3785" w:rsidP="002B550C" w14:paraId="46196F62" w14:textId="3FC3D431">
      <w:pPr>
        <w:spacing w:line="276" w:lineRule="auto"/>
        <w:rPr>
          <w:rFonts w:ascii="Arial Nova" w:hAnsi="Arial Nova"/>
        </w:rPr>
      </w:pPr>
      <w:r w:rsidRPr="004C3785">
        <w:rPr>
          <w:rFonts w:ascii="Arial Nova" w:hAnsi="Arial Nova"/>
        </w:rPr>
        <w:t xml:space="preserve">A 60-day Federal Register Notice was published in </w:t>
      </w:r>
      <w:r w:rsidRPr="004C3785" w:rsidR="00BE0ED3">
        <w:rPr>
          <w:rFonts w:ascii="Arial Nova" w:hAnsi="Arial Nova"/>
        </w:rPr>
        <w:t xml:space="preserve">the </w:t>
      </w:r>
      <w:r w:rsidR="0050105E">
        <w:rPr>
          <w:rFonts w:ascii="Arial Nova" w:hAnsi="Arial Nova"/>
        </w:rPr>
        <w:t>Federal Register (</w:t>
      </w:r>
      <w:r w:rsidRPr="004C3785" w:rsidR="00BE0ED3">
        <w:rPr>
          <w:rFonts w:ascii="Arial Nova" w:hAnsi="Arial Nova"/>
        </w:rPr>
        <w:t>CDC Docket No. CDC-2024-0056</w:t>
      </w:r>
      <w:r w:rsidR="0050105E">
        <w:rPr>
          <w:rFonts w:ascii="Arial Nova" w:hAnsi="Arial Nova"/>
        </w:rPr>
        <w:t>)</w:t>
      </w:r>
      <w:r w:rsidRPr="004C3785" w:rsidR="00BE0ED3">
        <w:rPr>
          <w:rFonts w:ascii="Arial Nova" w:hAnsi="Arial Nova"/>
        </w:rPr>
        <w:t xml:space="preserve"> on 2</w:t>
      </w:r>
      <w:r w:rsidR="00816B88">
        <w:rPr>
          <w:rFonts w:ascii="Arial Nova" w:hAnsi="Arial Nova"/>
        </w:rPr>
        <w:t>5</w:t>
      </w:r>
      <w:r w:rsidRPr="004C3785" w:rsidR="00BE0ED3">
        <w:rPr>
          <w:rFonts w:ascii="Arial Nova" w:hAnsi="Arial Nova"/>
        </w:rPr>
        <w:t xml:space="preserve"> July 2024.</w:t>
      </w:r>
      <w:r w:rsidRPr="004C3785">
        <w:rPr>
          <w:rFonts w:ascii="Arial Nova" w:hAnsi="Arial Nova"/>
        </w:rPr>
        <w:t xml:space="preserve"> (</w:t>
      </w:r>
      <w:r w:rsidRPr="004C3785">
        <w:rPr>
          <w:rFonts w:ascii="Arial Nova" w:hAnsi="Arial Nova"/>
          <w:b/>
          <w:bCs/>
        </w:rPr>
        <w:t xml:space="preserve">Attachment </w:t>
      </w:r>
      <w:r w:rsidRPr="004C3785" w:rsidR="00323358">
        <w:rPr>
          <w:rFonts w:ascii="Arial Nova" w:hAnsi="Arial Nova"/>
          <w:b/>
          <w:bCs/>
        </w:rPr>
        <w:t>2</w:t>
      </w:r>
      <w:r w:rsidRPr="004C3785">
        <w:rPr>
          <w:rFonts w:ascii="Arial Nova" w:hAnsi="Arial Nova"/>
        </w:rPr>
        <w:t>).</w:t>
      </w:r>
    </w:p>
    <w:p w:rsidR="008E0342" w:rsidP="002B550C" w14:paraId="294D4F64" w14:textId="77777777">
      <w:pPr>
        <w:spacing w:line="276" w:lineRule="auto"/>
        <w:rPr>
          <w:rFonts w:ascii="Arial Nova" w:hAnsi="Arial Nova"/>
        </w:rPr>
      </w:pPr>
    </w:p>
    <w:p w:rsidR="00185854" w:rsidRPr="004C3785" w:rsidP="002B550C" w14:paraId="2209FDA6" w14:textId="56CAEDAE">
      <w:pPr>
        <w:spacing w:line="276" w:lineRule="auto"/>
        <w:rPr>
          <w:rFonts w:ascii="Arial Nova" w:hAnsi="Arial Nova"/>
        </w:rPr>
      </w:pPr>
      <w:r w:rsidRPr="004C3785">
        <w:rPr>
          <w:rFonts w:ascii="Arial Nova" w:hAnsi="Arial Nova"/>
        </w:rPr>
        <w:t>To date the CDC has not received any public comments and the comment period will close on 24 September 2024.</w:t>
      </w:r>
      <w:r w:rsidRPr="004C3785" w:rsidR="004F0BF4">
        <w:rPr>
          <w:rFonts w:ascii="Arial Nova" w:hAnsi="Arial Nova"/>
        </w:rPr>
        <w:t xml:space="preserve"> (</w:t>
      </w:r>
      <w:r w:rsidRPr="004C3785" w:rsidR="00F67F17">
        <w:rPr>
          <w:rFonts w:ascii="Arial Nova" w:hAnsi="Arial Nova"/>
          <w:b/>
          <w:bCs/>
        </w:rPr>
        <w:t xml:space="preserve">Attachment </w:t>
      </w:r>
      <w:r w:rsidRPr="004C3785" w:rsidR="00323358">
        <w:rPr>
          <w:rFonts w:ascii="Arial Nova" w:hAnsi="Arial Nova"/>
          <w:b/>
          <w:bCs/>
        </w:rPr>
        <w:t>2a</w:t>
      </w:r>
      <w:r w:rsidRPr="004C3785" w:rsidR="00F67F17">
        <w:rPr>
          <w:rFonts w:ascii="Arial Nova" w:hAnsi="Arial Nova"/>
        </w:rPr>
        <w:t xml:space="preserve">). </w:t>
      </w:r>
    </w:p>
    <w:p w:rsidR="00185854" w:rsidRPr="00174127" w:rsidP="00185854" w14:paraId="0B81466E" w14:textId="77777777">
      <w:pPr>
        <w:rPr>
          <w:rFonts w:ascii="Arial Nova" w:hAnsi="Arial Nova"/>
        </w:rPr>
      </w:pPr>
    </w:p>
    <w:p w:rsidR="00185854" w:rsidRPr="004C3785" w:rsidP="00185854" w14:paraId="79779E08" w14:textId="77777777">
      <w:pPr>
        <w:rPr>
          <w:rFonts w:ascii="Arial Nova" w:hAnsi="Arial Nova"/>
          <w:b/>
          <w:bCs/>
        </w:rPr>
      </w:pPr>
      <w:r w:rsidRPr="004C3785">
        <w:rPr>
          <w:rFonts w:ascii="Arial Nova" w:hAnsi="Arial Nova"/>
          <w:b/>
          <w:bCs/>
        </w:rPr>
        <w:t>Part B: CONSULTATION</w:t>
      </w:r>
    </w:p>
    <w:p w:rsidR="008763DB" w:rsidRPr="00B7737B" w:rsidP="008763DB" w14:paraId="76326486" w14:textId="77777777">
      <w:pPr>
        <w:rPr>
          <w:rFonts w:ascii="Arial Nova" w:hAnsi="Arial Nova"/>
          <w:b/>
          <w:color w:val="FF0000"/>
        </w:rPr>
      </w:pPr>
    </w:p>
    <w:p w:rsidR="00E702B3" w:rsidRPr="00D641AB" w:rsidP="004C3785" w14:paraId="064766CA" w14:textId="09EC5E9C">
      <w:pPr>
        <w:rPr>
          <w:rFonts w:ascii="Arial Nova" w:hAnsi="Arial Nova"/>
        </w:rPr>
      </w:pPr>
      <w:r w:rsidRPr="00D641AB">
        <w:rPr>
          <w:rFonts w:ascii="Arial Nova" w:hAnsi="Arial Nova"/>
        </w:rPr>
        <w:t>This template</w:t>
      </w:r>
      <w:r>
        <w:rPr>
          <w:rFonts w:ascii="Arial Nova" w:hAnsi="Arial Nova"/>
        </w:rPr>
        <w:t xml:space="preserve"> was developed and reviewed by the interagency working group on nucleic acid synthesis screening, coordinated by EOP (NSC and OSTP) and ASPR.</w:t>
      </w:r>
    </w:p>
    <w:p w:rsidR="00865500" w:rsidRPr="00174127"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RPr="004C3785"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17" w:name="_Hlk36702687"/>
      <w:r w:rsidRPr="004C3785">
        <w:rPr>
          <w:rFonts w:ascii="Arial Nova" w:hAnsi="Arial Nova" w:eastAsiaTheme="majorEastAsia" w:cstheme="minorHAnsi"/>
          <w:b/>
          <w:bCs/>
          <w:i/>
        </w:rPr>
        <w:t>A9. Explanation of Any Payment or Gift to Respondents</w:t>
      </w:r>
    </w:p>
    <w:bookmarkEnd w:id="17"/>
    <w:p w:rsidR="00D770BA" w:rsidRPr="004C3785" w:rsidP="0050105E" w14:paraId="5BB67C60" w14:textId="6D56916F">
      <w:pPr>
        <w:pStyle w:val="Default"/>
        <w:tabs>
          <w:tab w:val="left" w:pos="7570"/>
        </w:tabs>
        <w:rPr>
          <w:rFonts w:ascii="Arial Nova" w:hAnsi="Arial Nova"/>
          <w:b/>
          <w:color w:val="auto"/>
        </w:rPr>
      </w:pPr>
      <w:r>
        <w:rPr>
          <w:rFonts w:ascii="Arial Nova" w:hAnsi="Arial Nova"/>
          <w:b/>
          <w:color w:val="auto"/>
        </w:rPr>
        <w:tab/>
      </w:r>
    </w:p>
    <w:p w:rsidR="00576119" w:rsidRPr="004C3785" w:rsidP="00576119" w14:paraId="6612C2FD" w14:textId="420D13D6">
      <w:pPr>
        <w:spacing w:line="276" w:lineRule="auto"/>
        <w:rPr>
          <w:rFonts w:ascii="Arial Nova" w:hAnsi="Arial Nova"/>
        </w:rPr>
      </w:pPr>
      <w:r w:rsidRPr="004C3785">
        <w:rPr>
          <w:rFonts w:ascii="Arial Nova" w:hAnsi="Arial Nova"/>
        </w:rPr>
        <w:t xml:space="preserve">No payment or gift to respondents will be offered. </w:t>
      </w:r>
    </w:p>
    <w:p w:rsidR="001A27EB" w:rsidRPr="004C3785" w:rsidP="001A27EB" w14:paraId="59BF2803" w14:textId="0B87241A">
      <w:pPr>
        <w:pStyle w:val="Heading2"/>
        <w:spacing w:line="276" w:lineRule="auto"/>
        <w:rPr>
          <w:rFonts w:ascii="Arial Nova" w:hAnsi="Arial Nova" w:cstheme="minorHAnsi"/>
          <w:i/>
          <w:color w:val="auto"/>
          <w:sz w:val="24"/>
          <w:szCs w:val="24"/>
        </w:rPr>
      </w:pPr>
      <w:bookmarkStart w:id="18" w:name="_Toc139896781"/>
      <w:bookmarkStart w:id="19" w:name="_Hlk177550410"/>
      <w:r w:rsidRPr="004C3785">
        <w:rPr>
          <w:rFonts w:ascii="Arial Nova" w:hAnsi="Arial Nova" w:cstheme="minorHAnsi"/>
          <w:i/>
          <w:color w:val="auto"/>
          <w:sz w:val="24"/>
          <w:szCs w:val="24"/>
        </w:rPr>
        <w:t>A10. Protection of the Privacy and Confidentiality of Information Provided by Respondent</w:t>
      </w:r>
      <w:bookmarkEnd w:id="18"/>
    </w:p>
    <w:bookmarkEnd w:id="19"/>
    <w:p w:rsidR="00864EAE" w:rsidRPr="004C3785" w:rsidP="00864EAE" w14:paraId="5A80BB62" w14:textId="77777777"/>
    <w:p w:rsidR="00576119" w:rsidRPr="00B10F9C" w:rsidP="004C3785" w14:paraId="754B9D7F" w14:textId="66CF75AE">
      <w:pPr>
        <w:spacing w:line="276" w:lineRule="auto"/>
        <w:rPr>
          <w:rFonts w:ascii="Arial Nova" w:hAnsi="Arial Nova" w:cstheme="minorHAnsi"/>
          <w:lang w:eastAsia="x-none"/>
        </w:rPr>
      </w:pPr>
      <w:r w:rsidRPr="00B10F9C">
        <w:rPr>
          <w:rFonts w:ascii="Arial Nova" w:hAnsi="Arial Nova" w:cstheme="minorHAnsi"/>
          <w:lang w:eastAsia="x-none"/>
        </w:rPr>
        <w:t>[</w:t>
      </w:r>
      <w:r w:rsidR="00D23B49">
        <w:rPr>
          <w:rFonts w:ascii="Arial Nova" w:hAnsi="Arial Nova" w:cstheme="minorHAnsi"/>
          <w:lang w:eastAsia="x-none"/>
        </w:rPr>
        <w:t>T</w:t>
      </w:r>
      <w:r w:rsidRPr="00B10F9C" w:rsidR="00476A56">
        <w:rPr>
          <w:rFonts w:ascii="Arial Nova" w:hAnsi="Arial Nova" w:cstheme="minorHAnsi"/>
          <w:lang w:eastAsia="x-none"/>
        </w:rPr>
        <w:t xml:space="preserve">he Privacy Act does not apply to this information collection. Activities do not involve the collection of sensitive or individually identifiable information (IIF).  Although the contact information is obtained for each funded recipient (i.e. contractor), the contact person provides information about the organization, not personal information. </w:t>
      </w:r>
      <w:r w:rsidRPr="00B10F9C" w:rsidR="00214E9C">
        <w:rPr>
          <w:rFonts w:ascii="Arial Nova" w:hAnsi="Arial Nova" w:cstheme="minorHAnsi"/>
          <w:lang w:eastAsia="x-none"/>
        </w:rPr>
        <w:t>Departments and agencies will determine whether and how to collect this form pursuant to relevant statute and their own authorities</w:t>
      </w:r>
      <w:r w:rsidRPr="00B10F9C" w:rsidR="00214E9C">
        <w:rPr>
          <w:rFonts w:ascii="Arial Nova" w:hAnsi="Arial Nova" w:cstheme="minorHAnsi"/>
          <w:lang w:eastAsia="x-none"/>
        </w:rPr>
        <w:t>.</w:t>
      </w:r>
      <w:r w:rsidRPr="00B10F9C" w:rsidR="00214E9C">
        <w:rPr>
          <w:rFonts w:ascii="Arial Nova" w:hAnsi="Arial Nova" w:cstheme="minorHAnsi"/>
          <w:lang w:eastAsia="x-none"/>
        </w:rPr>
        <w:t xml:space="preserve"> </w:t>
      </w:r>
      <w:r w:rsidRPr="00B10F9C">
        <w:rPr>
          <w:rFonts w:ascii="Arial Nova" w:hAnsi="Arial Nova" w:cstheme="minorHAnsi"/>
          <w:lang w:eastAsia="x-none"/>
        </w:rPr>
        <w:t>]</w:t>
      </w:r>
    </w:p>
    <w:p w:rsidR="00247D67" w:rsidRPr="004C3785" w:rsidP="00247D67" w14:paraId="1BC1783E" w14:textId="77777777">
      <w:pPr>
        <w:pStyle w:val="Heading2"/>
        <w:spacing w:line="276" w:lineRule="auto"/>
        <w:rPr>
          <w:rFonts w:ascii="Arial Nova" w:hAnsi="Arial Nova" w:cstheme="minorHAnsi"/>
          <w:i/>
          <w:color w:val="auto"/>
          <w:sz w:val="24"/>
          <w:szCs w:val="24"/>
        </w:rPr>
      </w:pPr>
      <w:bookmarkStart w:id="20" w:name="_Toc139896782"/>
      <w:bookmarkStart w:id="21" w:name="_Hlk177550888"/>
      <w:r w:rsidRPr="004C3785">
        <w:rPr>
          <w:rFonts w:ascii="Arial Nova" w:hAnsi="Arial Nova" w:cstheme="minorHAnsi"/>
          <w:i/>
          <w:color w:val="auto"/>
          <w:sz w:val="24"/>
          <w:szCs w:val="24"/>
        </w:rPr>
        <w:t>A11. Institutional Review Board (IRB) and Justification for Sensitive Questions</w:t>
      </w:r>
      <w:bookmarkEnd w:id="20"/>
      <w:r w:rsidRPr="004C3785">
        <w:rPr>
          <w:rFonts w:ascii="Arial Nova" w:hAnsi="Arial Nova" w:cstheme="minorHAnsi"/>
          <w:color w:val="auto"/>
          <w:sz w:val="24"/>
          <w:szCs w:val="24"/>
        </w:rPr>
        <w:t xml:space="preserve"> </w:t>
      </w:r>
      <w:bookmarkEnd w:id="21"/>
    </w:p>
    <w:p w:rsidR="00D770BA" w:rsidRPr="004C3785" w:rsidP="005947BA" w14:paraId="682E9759" w14:textId="77777777">
      <w:pPr>
        <w:jc w:val="right"/>
        <w:rPr>
          <w:rFonts w:ascii="Arial Nova" w:hAnsi="Arial Nova"/>
          <w:b/>
          <w:i/>
        </w:rPr>
      </w:pPr>
    </w:p>
    <w:p w:rsidR="0014013F" w:rsidRPr="004C3785" w:rsidP="00EA7F74" w14:paraId="72752C41" w14:textId="2E995D2E">
      <w:pPr>
        <w:spacing w:after="240" w:line="276" w:lineRule="auto"/>
        <w:jc w:val="both"/>
        <w:rPr>
          <w:rFonts w:ascii="Arial Nova" w:hAnsi="Arial Nova" w:cstheme="minorHAnsi"/>
          <w:lang w:eastAsia="x-none"/>
        </w:rPr>
      </w:pPr>
      <w:r>
        <w:rPr>
          <w:rFonts w:ascii="Arial Nova" w:hAnsi="Arial Nova" w:cstheme="minorHAnsi"/>
          <w:lang w:eastAsia="x-none"/>
        </w:rPr>
        <w:t>This</w:t>
      </w:r>
      <w:r w:rsidRPr="00214E9C" w:rsidR="00214E9C">
        <w:rPr>
          <w:rFonts w:ascii="Arial Nova" w:hAnsi="Arial Nova" w:cstheme="minorHAnsi"/>
          <w:lang w:eastAsia="x-none"/>
        </w:rPr>
        <w:t xml:space="preserve"> information collection is not Research involving Human Subjects. The </w:t>
      </w:r>
      <w:r w:rsidR="00214E9C">
        <w:rPr>
          <w:rFonts w:ascii="Arial Nova" w:hAnsi="Arial Nova" w:cstheme="minorHAnsi"/>
          <w:lang w:eastAsia="x-none"/>
        </w:rPr>
        <w:t xml:space="preserve">form </w:t>
      </w:r>
      <w:r w:rsidRPr="00214E9C" w:rsidR="00214E9C">
        <w:rPr>
          <w:rFonts w:ascii="Arial Nova" w:hAnsi="Arial Nova" w:cstheme="minorHAnsi"/>
          <w:lang w:eastAsia="x-none"/>
        </w:rPr>
        <w:t xml:space="preserve">included in this package </w:t>
      </w:r>
      <w:r w:rsidR="00D57393">
        <w:rPr>
          <w:rFonts w:ascii="Arial Nova" w:hAnsi="Arial Nova" w:cstheme="minorHAnsi"/>
          <w:lang w:eastAsia="x-none"/>
        </w:rPr>
        <w:t xml:space="preserve">is not meant to be used in </w:t>
      </w:r>
      <w:r w:rsidR="00214E9C">
        <w:rPr>
          <w:rFonts w:ascii="Arial Nova" w:hAnsi="Arial Nova" w:cstheme="minorHAnsi"/>
          <w:lang w:eastAsia="x-none"/>
        </w:rPr>
        <w:t xml:space="preserve">research activities. The federal government does not plan to conduct research using these forms. Instead, the purpose of the form is to help providers of synthetic nucleic acids and manufacturers of nucleic synthesis equipment </w:t>
      </w:r>
      <w:r w:rsidR="00D57393">
        <w:rPr>
          <w:rFonts w:ascii="Arial Nova" w:hAnsi="Arial Nova" w:cstheme="minorHAnsi"/>
          <w:lang w:eastAsia="x-none"/>
        </w:rPr>
        <w:t xml:space="preserve">make an attestation that they adhere </w:t>
      </w:r>
      <w:r w:rsidR="00214E9C">
        <w:rPr>
          <w:rFonts w:ascii="Arial Nova" w:hAnsi="Arial Nova" w:cstheme="minorHAnsi"/>
          <w:lang w:eastAsia="x-none"/>
        </w:rPr>
        <w:t xml:space="preserve">to the Framework for Nucleic Acid Synthesis Screening. </w:t>
      </w:r>
      <w:r w:rsidRPr="00214E9C" w:rsidR="00214E9C">
        <w:rPr>
          <w:rFonts w:ascii="Arial Nova" w:hAnsi="Arial Nova" w:cstheme="minorHAnsi"/>
          <w:lang w:eastAsia="x-none"/>
        </w:rPr>
        <w:t>Therefore, the protocols associated with the forms included in this package are not subject to IRB review.</w:t>
      </w:r>
      <w:r w:rsidR="00214E9C">
        <w:rPr>
          <w:rFonts w:ascii="Arial Nova" w:hAnsi="Arial Nova" w:cstheme="minorHAnsi"/>
          <w:lang w:eastAsia="x-none"/>
        </w:rPr>
        <w:t xml:space="preserve"> The form </w:t>
      </w:r>
      <w:r w:rsidR="008F54F7">
        <w:rPr>
          <w:rFonts w:ascii="Arial Nova" w:hAnsi="Arial Nova" w:cstheme="minorHAnsi"/>
          <w:lang w:eastAsia="x-none"/>
        </w:rPr>
        <w:t>does not include any sensitive questions.</w:t>
      </w:r>
    </w:p>
    <w:p w:rsidR="00D770BA" w:rsidRPr="0040494F" w:rsidP="001F1F54" w14:paraId="6D8CB90F" w14:textId="4247DDD1">
      <w:pPr>
        <w:pStyle w:val="Heading2"/>
        <w:rPr>
          <w:rFonts w:ascii="Arial Nova" w:hAnsi="Arial Nova"/>
          <w:color w:val="auto"/>
          <w:sz w:val="24"/>
          <w:szCs w:val="24"/>
        </w:rPr>
      </w:pPr>
      <w:bookmarkStart w:id="22" w:name="_Toc139896783"/>
      <w:r w:rsidRPr="00756FDB">
        <w:rPr>
          <w:rFonts w:ascii="Arial Nova" w:hAnsi="Arial Nova"/>
          <w:color w:val="auto"/>
          <w:sz w:val="24"/>
          <w:szCs w:val="24"/>
        </w:rPr>
        <w:t>A12. Estimates of Annualized Burden Hours and Costs</w:t>
      </w:r>
      <w:bookmarkEnd w:id="22"/>
    </w:p>
    <w:p w:rsidR="00A46425" w:rsidRPr="00174127" w:rsidP="00821FBD" w14:paraId="2CA3D5A1" w14:textId="77777777">
      <w:pPr>
        <w:rPr>
          <w:rFonts w:ascii="Arial Nova" w:hAnsi="Arial Nova"/>
          <w:b/>
          <w:i/>
          <w:color w:val="F79646" w:themeColor="accent6"/>
        </w:rPr>
      </w:pPr>
    </w:p>
    <w:p w:rsidR="00A5497A" w:rsidP="008F6F62" w14:paraId="3F711A32" w14:textId="146AB59A">
      <w:pPr>
        <w:spacing w:line="276" w:lineRule="auto"/>
        <w:rPr>
          <w:rFonts w:ascii="Arial Nova" w:hAnsi="Arial Nova" w:cstheme="minorHAnsi"/>
        </w:rPr>
      </w:pPr>
      <w:r>
        <w:rPr>
          <w:rFonts w:ascii="Arial Nova" w:hAnsi="Arial Nova" w:cstheme="minorHAnsi"/>
        </w:rPr>
        <w:t xml:space="preserve">The </w:t>
      </w:r>
      <w:r w:rsidR="00B7737B">
        <w:rPr>
          <w:rFonts w:ascii="Arial Nova" w:hAnsi="Arial Nova" w:cstheme="minorHAnsi"/>
        </w:rPr>
        <w:t xml:space="preserve">attestation form is </w:t>
      </w:r>
      <w:r>
        <w:rPr>
          <w:rFonts w:ascii="Arial Nova" w:hAnsi="Arial Nova" w:cstheme="minorHAnsi"/>
        </w:rPr>
        <w:t>are</w:t>
      </w:r>
      <w:r>
        <w:rPr>
          <w:rFonts w:ascii="Arial Nova" w:hAnsi="Arial Nova" w:cstheme="minorHAnsi"/>
        </w:rPr>
        <w:t xml:space="preserve"> the only </w:t>
      </w:r>
      <w:r w:rsidR="001D34AB">
        <w:rPr>
          <w:rFonts w:ascii="Arial Nova" w:hAnsi="Arial Nova" w:cstheme="minorHAnsi"/>
        </w:rPr>
        <w:t xml:space="preserve">data collection form for this project </w:t>
      </w:r>
      <w:r>
        <w:rPr>
          <w:rFonts w:ascii="Arial Nova" w:hAnsi="Arial Nova" w:cstheme="minorHAnsi"/>
        </w:rPr>
        <w:t xml:space="preserve">that </w:t>
      </w:r>
      <w:r w:rsidR="00B7737B">
        <w:rPr>
          <w:rFonts w:ascii="Arial Nova" w:hAnsi="Arial Nova" w:cstheme="minorHAnsi"/>
        </w:rPr>
        <w:t>is</w:t>
      </w:r>
      <w:r w:rsidR="00EA386E">
        <w:rPr>
          <w:rFonts w:ascii="Arial Nova" w:hAnsi="Arial Nova" w:cstheme="minorHAnsi"/>
        </w:rPr>
        <w:t xml:space="preserve"> </w:t>
      </w:r>
      <w:r w:rsidR="001D34AB">
        <w:rPr>
          <w:rFonts w:ascii="Arial Nova" w:hAnsi="Arial Nova" w:cstheme="minorHAnsi"/>
        </w:rPr>
        <w:t>required for a</w:t>
      </w:r>
      <w:r w:rsidR="00941028">
        <w:rPr>
          <w:rFonts w:ascii="Arial Nova" w:hAnsi="Arial Nova" w:cstheme="minorHAnsi"/>
        </w:rPr>
        <w:t>ll awardees to complete</w:t>
      </w:r>
      <w:r w:rsidR="00EA386E">
        <w:rPr>
          <w:rFonts w:ascii="Arial Nova" w:hAnsi="Arial Nova" w:cstheme="minorHAnsi"/>
        </w:rPr>
        <w:t xml:space="preserve">. </w:t>
      </w:r>
    </w:p>
    <w:p w:rsidR="004C3785" w:rsidP="008F6F62" w14:paraId="5CC581D3" w14:textId="2012744A">
      <w:pPr>
        <w:spacing w:line="276" w:lineRule="auto"/>
        <w:rPr>
          <w:rFonts w:ascii="Arial Nova" w:hAnsi="Arial Nova" w:cstheme="minorHAnsi"/>
        </w:rPr>
      </w:pPr>
    </w:p>
    <w:p w:rsidR="008F6F62" w:rsidRPr="00EC68B7" w:rsidP="008F6F62" w14:paraId="46A00500" w14:textId="1F8CBD2E">
      <w:pPr>
        <w:spacing w:line="276" w:lineRule="auto"/>
        <w:rPr>
          <w:rFonts w:ascii="Arial Nova" w:hAnsi="Arial Nova" w:cstheme="minorHAnsi"/>
          <w:b/>
        </w:rPr>
      </w:pPr>
      <w:r w:rsidRPr="00EC68B7">
        <w:rPr>
          <w:rFonts w:ascii="Arial Nova" w:hAnsi="Arial Nova" w:cstheme="minorHAnsi"/>
          <w:b/>
        </w:rPr>
        <w:t>Table A12A: Estimated Annualized Burden (Hours)</w:t>
      </w:r>
    </w:p>
    <w:tbl>
      <w:tblPr>
        <w:tblStyle w:val="TableGrid"/>
        <w:tblW w:w="9532" w:type="dxa"/>
        <w:tblInd w:w="-5" w:type="dxa"/>
        <w:tblLook w:val="04A0"/>
      </w:tblPr>
      <w:tblGrid>
        <w:gridCol w:w="1750"/>
        <w:gridCol w:w="1782"/>
        <w:gridCol w:w="1776"/>
        <w:gridCol w:w="1620"/>
        <w:gridCol w:w="1380"/>
        <w:gridCol w:w="1224"/>
      </w:tblGrid>
      <w:tr w14:paraId="7173A096" w14:textId="77777777" w:rsidTr="000D2006">
        <w:tblPrEx>
          <w:tblW w:w="9532" w:type="dxa"/>
          <w:tblInd w:w="-5" w:type="dxa"/>
          <w:tblLook w:val="04A0"/>
        </w:tblPrEx>
        <w:trPr>
          <w:trHeight w:val="1137"/>
          <w:tblHeader/>
        </w:trPr>
        <w:tc>
          <w:tcPr>
            <w:tcW w:w="1750" w:type="dxa"/>
          </w:tcPr>
          <w:p w:rsidR="008F6F62" w:rsidRPr="00EC68B7" w:rsidP="00634F7E" w14:paraId="03ECB961" w14:textId="77777777">
            <w:pPr>
              <w:spacing w:line="276" w:lineRule="auto"/>
              <w:rPr>
                <w:rFonts w:ascii="Arial Nova" w:hAnsi="Arial Nova" w:cstheme="minorHAnsi"/>
                <w:sz w:val="22"/>
                <w:szCs w:val="22"/>
              </w:rPr>
            </w:pPr>
            <w:r w:rsidRPr="00EC68B7">
              <w:rPr>
                <w:rFonts w:ascii="Arial Nova" w:hAnsi="Arial Nova" w:cstheme="minorHAnsi"/>
                <w:sz w:val="22"/>
                <w:szCs w:val="22"/>
              </w:rPr>
              <w:t>Type of Respondents</w:t>
            </w:r>
          </w:p>
        </w:tc>
        <w:tc>
          <w:tcPr>
            <w:tcW w:w="1782" w:type="dxa"/>
          </w:tcPr>
          <w:p w:rsidR="008F6F62" w:rsidRPr="00EC68B7" w:rsidP="00634F7E" w14:paraId="2B9072B1" w14:textId="615D2B9E">
            <w:pPr>
              <w:spacing w:line="276" w:lineRule="auto"/>
              <w:rPr>
                <w:rFonts w:ascii="Arial Nova" w:hAnsi="Arial Nova" w:cstheme="minorHAnsi"/>
                <w:sz w:val="22"/>
                <w:szCs w:val="22"/>
              </w:rPr>
            </w:pPr>
            <w:r w:rsidRPr="00EC68B7">
              <w:rPr>
                <w:rFonts w:ascii="Arial Nova" w:hAnsi="Arial Nova" w:cstheme="minorHAnsi"/>
                <w:sz w:val="22"/>
                <w:szCs w:val="22"/>
              </w:rPr>
              <w:t>Form Name</w:t>
            </w:r>
          </w:p>
        </w:tc>
        <w:tc>
          <w:tcPr>
            <w:tcW w:w="1776" w:type="dxa"/>
          </w:tcPr>
          <w:p w:rsidR="008F6F62" w:rsidRPr="00EC68B7" w:rsidP="00634F7E" w14:paraId="5F8CA978" w14:textId="77777777">
            <w:pPr>
              <w:spacing w:line="276" w:lineRule="auto"/>
              <w:rPr>
                <w:rFonts w:ascii="Arial Nova" w:hAnsi="Arial Nova" w:cstheme="minorHAnsi"/>
                <w:sz w:val="22"/>
                <w:szCs w:val="22"/>
              </w:rPr>
            </w:pPr>
            <w:r w:rsidRPr="00EC68B7">
              <w:rPr>
                <w:rFonts w:ascii="Arial Nova" w:hAnsi="Arial Nova" w:cstheme="minorHAnsi"/>
                <w:sz w:val="22"/>
                <w:szCs w:val="22"/>
              </w:rPr>
              <w:t>No. of Respondents</w:t>
            </w:r>
          </w:p>
        </w:tc>
        <w:tc>
          <w:tcPr>
            <w:tcW w:w="1620" w:type="dxa"/>
          </w:tcPr>
          <w:p w:rsidR="008F6F62" w:rsidRPr="00EC68B7" w:rsidP="00634F7E" w14:paraId="324E5123" w14:textId="77777777">
            <w:pPr>
              <w:spacing w:line="276" w:lineRule="auto"/>
              <w:rPr>
                <w:rFonts w:ascii="Arial Nova" w:hAnsi="Arial Nova" w:cstheme="minorHAnsi"/>
                <w:sz w:val="22"/>
                <w:szCs w:val="22"/>
              </w:rPr>
            </w:pPr>
            <w:r w:rsidRPr="00EC68B7">
              <w:rPr>
                <w:rFonts w:ascii="Arial Nova" w:hAnsi="Arial Nova" w:cstheme="minorHAnsi"/>
                <w:sz w:val="22"/>
                <w:szCs w:val="22"/>
              </w:rPr>
              <w:t>No. of Responses per Respondent</w:t>
            </w:r>
          </w:p>
        </w:tc>
        <w:tc>
          <w:tcPr>
            <w:tcW w:w="1380" w:type="dxa"/>
          </w:tcPr>
          <w:p w:rsidR="008F6F62" w:rsidRPr="00EC68B7" w:rsidP="00634F7E" w14:paraId="018B7ED1" w14:textId="7D265D9E">
            <w:pPr>
              <w:spacing w:line="276" w:lineRule="auto"/>
              <w:rPr>
                <w:rFonts w:ascii="Arial Nova" w:hAnsi="Arial Nova" w:cstheme="minorHAnsi"/>
                <w:sz w:val="22"/>
                <w:szCs w:val="22"/>
              </w:rPr>
            </w:pPr>
            <w:r w:rsidRPr="00EC68B7">
              <w:rPr>
                <w:rFonts w:ascii="Arial Nova" w:hAnsi="Arial Nova" w:cstheme="minorHAnsi"/>
                <w:sz w:val="22"/>
                <w:szCs w:val="22"/>
              </w:rPr>
              <w:t>Average Burden per Response (in hours)</w:t>
            </w:r>
          </w:p>
        </w:tc>
        <w:tc>
          <w:tcPr>
            <w:tcW w:w="1224" w:type="dxa"/>
          </w:tcPr>
          <w:p w:rsidR="008F6F62" w:rsidRPr="00EC68B7" w:rsidP="00634F7E" w14:paraId="5F8CB5E5" w14:textId="77777777">
            <w:pPr>
              <w:spacing w:line="276" w:lineRule="auto"/>
              <w:rPr>
                <w:rFonts w:ascii="Arial Nova" w:hAnsi="Arial Nova" w:cstheme="minorHAnsi"/>
                <w:sz w:val="22"/>
                <w:szCs w:val="22"/>
              </w:rPr>
            </w:pPr>
            <w:r w:rsidRPr="00EC68B7">
              <w:rPr>
                <w:rFonts w:ascii="Arial Nova" w:hAnsi="Arial Nova" w:cstheme="minorHAnsi"/>
                <w:sz w:val="22"/>
                <w:szCs w:val="22"/>
              </w:rPr>
              <w:t>Total Burden Hours</w:t>
            </w:r>
          </w:p>
        </w:tc>
      </w:tr>
      <w:tr w14:paraId="49421419" w14:textId="77777777" w:rsidTr="000D2006">
        <w:tblPrEx>
          <w:tblW w:w="9532" w:type="dxa"/>
          <w:tblInd w:w="-5" w:type="dxa"/>
          <w:tblLook w:val="04A0"/>
        </w:tblPrEx>
        <w:trPr>
          <w:trHeight w:val="2344"/>
        </w:trPr>
        <w:tc>
          <w:tcPr>
            <w:tcW w:w="1750" w:type="dxa"/>
          </w:tcPr>
          <w:p w:rsidR="00B7737B" w:rsidRPr="00EC68B7" w:rsidP="00B7737B" w14:paraId="3BB8CAC0" w14:textId="0A5F0B16">
            <w:pPr>
              <w:spacing w:line="276" w:lineRule="auto"/>
              <w:rPr>
                <w:rFonts w:ascii="Arial Nova" w:hAnsi="Arial Nova" w:cstheme="minorHAnsi"/>
              </w:rPr>
            </w:pPr>
            <w:r w:rsidRPr="00E1498F">
              <w:rPr>
                <w:rFonts w:ascii="Arial Nova" w:hAnsi="Arial Nova" w:cs="EEAGN D+ Melior"/>
                <w:color w:val="000000"/>
                <w:sz w:val="22"/>
                <w:szCs w:val="22"/>
              </w:rPr>
              <w:t>Providers and manufacturers of synthetic nucleic acids and bench top nucleic acid synthesis equipment</w:t>
            </w:r>
          </w:p>
        </w:tc>
        <w:tc>
          <w:tcPr>
            <w:tcW w:w="1782" w:type="dxa"/>
          </w:tcPr>
          <w:p w:rsidR="00B7737B" w:rsidRPr="00295743" w:rsidP="00B7737B" w14:paraId="3B46FBD2" w14:textId="574A3373">
            <w:pPr>
              <w:spacing w:line="276" w:lineRule="auto"/>
              <w:rPr>
                <w:rFonts w:ascii="Arial Nova" w:hAnsi="Arial Nova" w:cstheme="minorHAnsi"/>
              </w:rPr>
            </w:pPr>
            <w:r w:rsidRPr="00E1498F">
              <w:rPr>
                <w:rFonts w:ascii="Arial Nova" w:hAnsi="Arial Nova" w:cs="EEAGN D+ Melior"/>
                <w:color w:val="000000"/>
                <w:sz w:val="22"/>
                <w:szCs w:val="22"/>
              </w:rPr>
              <w:t>Annual Provider and Manufacturer Self-Attestation Statement</w:t>
            </w:r>
          </w:p>
        </w:tc>
        <w:tc>
          <w:tcPr>
            <w:tcW w:w="1776" w:type="dxa"/>
          </w:tcPr>
          <w:p w:rsidR="00B7737B" w:rsidRPr="00EC68B7" w:rsidP="00B7737B" w14:paraId="2D37797D" w14:textId="4D5505D3">
            <w:pPr>
              <w:spacing w:line="276" w:lineRule="auto"/>
              <w:rPr>
                <w:rFonts w:ascii="Arial Nova" w:hAnsi="Arial Nova" w:cstheme="minorHAnsi"/>
              </w:rPr>
            </w:pPr>
            <w:r w:rsidRPr="00E1498F">
              <w:rPr>
                <w:rFonts w:ascii="Arial Nova" w:hAnsi="Arial Nova" w:cs="EEAGN D+ Melior"/>
                <w:color w:val="000000"/>
                <w:sz w:val="22"/>
                <w:szCs w:val="22"/>
              </w:rPr>
              <w:t>60</w:t>
            </w:r>
          </w:p>
        </w:tc>
        <w:tc>
          <w:tcPr>
            <w:tcW w:w="1620" w:type="dxa"/>
          </w:tcPr>
          <w:p w:rsidR="00B7737B" w:rsidRPr="00EC68B7" w:rsidP="00B7737B" w14:paraId="443C6DDA" w14:textId="4BD3F515">
            <w:pPr>
              <w:spacing w:line="276" w:lineRule="auto"/>
              <w:rPr>
                <w:rFonts w:ascii="Arial Nova" w:hAnsi="Arial Nova" w:cstheme="minorHAnsi"/>
              </w:rPr>
            </w:pPr>
            <w:r w:rsidRPr="00E1498F">
              <w:rPr>
                <w:rFonts w:ascii="Arial Nova" w:hAnsi="Arial Nova" w:cs="EEAGN D+ Melior"/>
                <w:color w:val="000000"/>
                <w:sz w:val="22"/>
                <w:szCs w:val="22"/>
              </w:rPr>
              <w:t>1</w:t>
            </w:r>
          </w:p>
        </w:tc>
        <w:tc>
          <w:tcPr>
            <w:tcW w:w="1380" w:type="dxa"/>
          </w:tcPr>
          <w:p w:rsidR="00B7737B" w:rsidRPr="00EC68B7" w:rsidP="00B7737B" w14:paraId="5D4F1BEF" w14:textId="21344056">
            <w:pPr>
              <w:spacing w:line="276" w:lineRule="auto"/>
              <w:rPr>
                <w:rFonts w:ascii="Arial Nova" w:hAnsi="Arial Nova" w:cstheme="minorHAnsi"/>
              </w:rPr>
            </w:pPr>
            <w:r w:rsidRPr="00E1498F">
              <w:rPr>
                <w:rFonts w:ascii="Arial Nova" w:hAnsi="Arial Nova" w:cs="EEAGN D+ Melior"/>
                <w:color w:val="000000"/>
                <w:sz w:val="22"/>
                <w:szCs w:val="22"/>
              </w:rPr>
              <w:t>20 minutes</w:t>
            </w:r>
          </w:p>
        </w:tc>
        <w:tc>
          <w:tcPr>
            <w:tcW w:w="1224" w:type="dxa"/>
          </w:tcPr>
          <w:p w:rsidR="00B7737B" w:rsidRPr="00EC68B7" w:rsidP="00B7737B" w14:paraId="3EEF9490" w14:textId="26685239">
            <w:pPr>
              <w:spacing w:line="276" w:lineRule="auto"/>
              <w:rPr>
                <w:rFonts w:ascii="Arial Nova" w:hAnsi="Arial Nova" w:cstheme="minorHAnsi"/>
              </w:rPr>
            </w:pPr>
            <w:r w:rsidRPr="00E1498F">
              <w:rPr>
                <w:rFonts w:ascii="Arial Nova" w:hAnsi="Arial Nova" w:cs="EEAGN D+ Melior"/>
                <w:color w:val="000000"/>
                <w:sz w:val="22"/>
                <w:szCs w:val="22"/>
              </w:rPr>
              <w:t>20 hours</w:t>
            </w:r>
          </w:p>
        </w:tc>
      </w:tr>
      <w:tr w14:paraId="683F58AB" w14:textId="77777777" w:rsidTr="00F737D2">
        <w:tblPrEx>
          <w:tblW w:w="9532" w:type="dxa"/>
          <w:tblInd w:w="-5" w:type="dxa"/>
          <w:tblLook w:val="04A0"/>
        </w:tblPrEx>
        <w:trPr>
          <w:trHeight w:val="341"/>
        </w:trPr>
        <w:tc>
          <w:tcPr>
            <w:tcW w:w="1750" w:type="dxa"/>
          </w:tcPr>
          <w:p w:rsidR="00B7737B" w:rsidRPr="002628EF" w:rsidP="002628EF" w14:paraId="5DA73141" w14:textId="6E272643">
            <w:pPr>
              <w:spacing w:line="276" w:lineRule="auto"/>
              <w:rPr>
                <w:rFonts w:ascii="Arial Nova" w:hAnsi="Arial Nova" w:cstheme="minorHAnsi"/>
              </w:rPr>
            </w:pPr>
          </w:p>
        </w:tc>
        <w:tc>
          <w:tcPr>
            <w:tcW w:w="1782" w:type="dxa"/>
          </w:tcPr>
          <w:p w:rsidR="00B7737B" w:rsidRPr="002628EF" w:rsidP="00F737D2" w14:paraId="72196918" w14:textId="3273372C">
            <w:pPr>
              <w:spacing w:line="276" w:lineRule="auto"/>
              <w:jc w:val="right"/>
              <w:rPr>
                <w:rFonts w:ascii="Arial Nova" w:hAnsi="Arial Nova" w:cstheme="minorHAnsi"/>
                <w:color w:val="000000" w:themeColor="text1"/>
              </w:rPr>
            </w:pPr>
            <w:r w:rsidRPr="00B670D3">
              <w:rPr>
                <w:rFonts w:ascii="Arial Nova" w:hAnsi="Arial Nova" w:cstheme="minorHAnsi"/>
                <w:b/>
                <w:bCs/>
              </w:rPr>
              <w:t>Total</w:t>
            </w:r>
          </w:p>
        </w:tc>
        <w:tc>
          <w:tcPr>
            <w:tcW w:w="1776" w:type="dxa"/>
          </w:tcPr>
          <w:p w:rsidR="00B7737B" w:rsidRPr="002628EF" w:rsidP="002628EF" w14:paraId="53E1BFCB" w14:textId="56868C4D">
            <w:pPr>
              <w:spacing w:line="276" w:lineRule="auto"/>
              <w:rPr>
                <w:rFonts w:ascii="Arial Nova" w:hAnsi="Arial Nova" w:cstheme="minorHAnsi"/>
                <w:color w:val="000000" w:themeColor="text1"/>
              </w:rPr>
            </w:pPr>
          </w:p>
        </w:tc>
        <w:tc>
          <w:tcPr>
            <w:tcW w:w="1620" w:type="dxa"/>
          </w:tcPr>
          <w:p w:rsidR="00B7737B" w:rsidRPr="002628EF" w:rsidP="002628EF" w14:paraId="1687B52D" w14:textId="02C1394C">
            <w:pPr>
              <w:spacing w:line="276" w:lineRule="auto"/>
              <w:rPr>
                <w:rFonts w:ascii="Arial Nova" w:hAnsi="Arial Nova" w:cstheme="minorHAnsi"/>
              </w:rPr>
            </w:pPr>
          </w:p>
        </w:tc>
        <w:tc>
          <w:tcPr>
            <w:tcW w:w="1380" w:type="dxa"/>
          </w:tcPr>
          <w:p w:rsidR="00B7737B" w:rsidRPr="002628EF" w:rsidP="002628EF" w14:paraId="6F3E3E6F" w14:textId="49BFCB7C">
            <w:pPr>
              <w:spacing w:line="276" w:lineRule="auto"/>
              <w:rPr>
                <w:rFonts w:ascii="Arial Nova" w:hAnsi="Arial Nova" w:cstheme="minorHAnsi"/>
              </w:rPr>
            </w:pPr>
          </w:p>
        </w:tc>
        <w:tc>
          <w:tcPr>
            <w:tcW w:w="1224" w:type="dxa"/>
          </w:tcPr>
          <w:p w:rsidR="00B7737B" w:rsidP="002628EF" w14:paraId="41EE2647" w14:textId="095A5610">
            <w:pPr>
              <w:spacing w:line="276" w:lineRule="auto"/>
              <w:rPr>
                <w:rFonts w:ascii="Arial Nova" w:hAnsi="Arial Nova" w:cstheme="minorHAnsi"/>
              </w:rPr>
            </w:pPr>
            <w:r>
              <w:rPr>
                <w:rFonts w:ascii="Arial Nova" w:hAnsi="Arial Nova" w:cstheme="minorHAnsi"/>
                <w:b/>
                <w:bCs/>
              </w:rPr>
              <w:t>20</w:t>
            </w:r>
          </w:p>
        </w:tc>
      </w:tr>
    </w:tbl>
    <w:p w:rsidR="00821FBD" w:rsidRPr="00793474" w:rsidP="00821FBD" w14:paraId="2E0D6E87" w14:textId="77777777">
      <w:pPr>
        <w:rPr>
          <w:rFonts w:ascii="Arial Nova" w:hAnsi="Arial Nova"/>
          <w:color w:val="C75000"/>
        </w:rPr>
      </w:pPr>
    </w:p>
    <w:p w:rsidR="009217D8" w:rsidRPr="00301E18" w:rsidP="00F83967" w14:paraId="34CFA347" w14:textId="6CE8C68E">
      <w:pPr>
        <w:spacing w:line="276" w:lineRule="auto"/>
        <w:rPr>
          <w:rFonts w:ascii="Arial Nova" w:hAnsi="Arial Nova"/>
          <w:bCs/>
          <w:iCs/>
        </w:rPr>
      </w:pPr>
      <w:r>
        <w:rPr>
          <w:rFonts w:ascii="Arial Nova" w:hAnsi="Arial Nova"/>
          <w:bCs/>
          <w:iCs/>
        </w:rPr>
        <w:t xml:space="preserve">The </w:t>
      </w:r>
      <w:r w:rsidR="00812BD2">
        <w:rPr>
          <w:rFonts w:ascii="Arial Nova" w:hAnsi="Arial Nova"/>
          <w:bCs/>
          <w:iCs/>
        </w:rPr>
        <w:t xml:space="preserve">total annualized cost burden </w:t>
      </w:r>
      <w:r w:rsidR="00946F03">
        <w:rPr>
          <w:rFonts w:ascii="Arial Nova" w:hAnsi="Arial Nova"/>
          <w:bCs/>
          <w:iCs/>
        </w:rPr>
        <w:t>requested from respondents is $</w:t>
      </w:r>
      <w:r w:rsidR="0077554D">
        <w:rPr>
          <w:rFonts w:ascii="Arial Nova" w:hAnsi="Arial Nova"/>
          <w:bCs/>
          <w:iCs/>
        </w:rPr>
        <w:t>976.20</w:t>
      </w:r>
      <w:r w:rsidR="00946F03">
        <w:rPr>
          <w:rFonts w:ascii="Arial Nova" w:hAnsi="Arial Nova"/>
          <w:bCs/>
          <w:iCs/>
        </w:rPr>
        <w:t>,</w:t>
      </w:r>
      <w:r w:rsidR="00F23192">
        <w:rPr>
          <w:rFonts w:ascii="Arial Nova" w:hAnsi="Arial Nova"/>
          <w:bCs/>
          <w:iCs/>
        </w:rPr>
        <w:t xml:space="preserve"> as summarized below in Table A12B. </w:t>
      </w:r>
      <w:r w:rsidRPr="007E0A8F" w:rsidR="007E0A8F">
        <w:rPr>
          <w:rFonts w:ascii="Arial Nova" w:hAnsi="Arial Nova"/>
          <w:bCs/>
          <w:iCs/>
        </w:rPr>
        <w:t>Estimates of the annualized cost burden to respondents for the collection of information are based</w:t>
      </w:r>
      <w:r w:rsidR="007E0A8F">
        <w:rPr>
          <w:rFonts w:ascii="Arial Nova" w:hAnsi="Arial Nova"/>
          <w:bCs/>
          <w:iCs/>
        </w:rPr>
        <w:t xml:space="preserve"> </w:t>
      </w:r>
      <w:r w:rsidRPr="00A628EC" w:rsidR="00A628EC">
        <w:rPr>
          <w:rFonts w:ascii="Arial Nova" w:hAnsi="Arial Nova"/>
          <w:bCs/>
          <w:iCs/>
        </w:rPr>
        <w:t>on the Department of Labor Bureau of Labor Statistics “May 20</w:t>
      </w:r>
      <w:r w:rsidR="009D5E80">
        <w:rPr>
          <w:rFonts w:ascii="Arial Nova" w:hAnsi="Arial Nova"/>
          <w:bCs/>
          <w:iCs/>
        </w:rPr>
        <w:t>22</w:t>
      </w:r>
      <w:r w:rsidRPr="00A628EC" w:rsidR="00A628EC">
        <w:rPr>
          <w:rFonts w:ascii="Arial Nova" w:hAnsi="Arial Nova"/>
          <w:bCs/>
          <w:iCs/>
        </w:rPr>
        <w:t xml:space="preserve"> National Occupational Employment and Wage Estimates, United States” (see</w:t>
      </w:r>
      <w:r w:rsidR="009D5E80">
        <w:rPr>
          <w:rFonts w:ascii="Arial Nova" w:hAnsi="Arial Nova"/>
          <w:bCs/>
          <w:iCs/>
        </w:rPr>
        <w:t xml:space="preserve"> </w:t>
      </w:r>
      <w:hyperlink r:id="rId14" w:anchor="19-0000" w:history="1">
        <w:r w:rsidRPr="002E354B" w:rsidR="009D5E80">
          <w:rPr>
            <w:rStyle w:val="Hyperlink"/>
            <w:rFonts w:ascii="Arial Nova" w:hAnsi="Arial Nova"/>
            <w:bCs/>
            <w:iCs/>
          </w:rPr>
          <w:t>https://www.bls.gov/oes/current/oes_nat.htm#19-0000</w:t>
        </w:r>
      </w:hyperlink>
      <w:r w:rsidRPr="009D5E80" w:rsidR="009D5E80">
        <w:rPr>
          <w:rFonts w:ascii="Arial Nova" w:hAnsi="Arial Nova"/>
          <w:bCs/>
          <w:iCs/>
        </w:rPr>
        <w:t>)</w:t>
      </w:r>
      <w:r w:rsidRPr="00A628EC" w:rsidR="00A628EC">
        <w:rPr>
          <w:rFonts w:ascii="Arial Nova" w:hAnsi="Arial Nova"/>
          <w:bCs/>
          <w:iCs/>
        </w:rPr>
        <w:t>.</w:t>
      </w:r>
      <w:r w:rsidR="00C72555">
        <w:rPr>
          <w:rFonts w:ascii="Arial Nova" w:hAnsi="Arial Nova"/>
          <w:bCs/>
          <w:iCs/>
        </w:rPr>
        <w:t xml:space="preserve"> </w:t>
      </w:r>
      <w:r w:rsidRPr="00C72555" w:rsidR="00C72555">
        <w:rPr>
          <w:rFonts w:ascii="Arial Nova" w:hAnsi="Arial Nova"/>
          <w:bCs/>
          <w:iCs/>
        </w:rPr>
        <w:t xml:space="preserve">The occupation title and hourly wage of employees who will complete the information collection varies by </w:t>
      </w:r>
      <w:r w:rsidR="00C72555">
        <w:rPr>
          <w:rFonts w:ascii="Arial Nova" w:hAnsi="Arial Nova"/>
          <w:bCs/>
          <w:iCs/>
        </w:rPr>
        <w:t xml:space="preserve">awardee type, including </w:t>
      </w:r>
      <w:r w:rsidR="00C72555">
        <w:rPr>
          <w:rFonts w:ascii="Arial Nova" w:hAnsi="Arial Nova"/>
          <w:bCs/>
          <w:iCs/>
        </w:rPr>
        <w:t xml:space="preserve">academic centers, </w:t>
      </w:r>
      <w:r w:rsidR="002169F3">
        <w:rPr>
          <w:rFonts w:ascii="Arial Nova" w:hAnsi="Arial Nova"/>
          <w:bCs/>
          <w:iCs/>
        </w:rPr>
        <w:t>jurisdictions, and private</w:t>
      </w:r>
      <w:r w:rsidR="00E21F11">
        <w:rPr>
          <w:rFonts w:ascii="Arial Nova" w:hAnsi="Arial Nova"/>
          <w:bCs/>
          <w:iCs/>
        </w:rPr>
        <w:t xml:space="preserve"> consulting firms</w:t>
      </w:r>
      <w:r w:rsidRPr="00C72555" w:rsidR="00C72555">
        <w:rPr>
          <w:rFonts w:ascii="Arial Nova" w:hAnsi="Arial Nova"/>
          <w:bCs/>
          <w:iCs/>
        </w:rPr>
        <w:t>.</w:t>
      </w:r>
      <w:r w:rsidR="000D6E2E">
        <w:rPr>
          <w:rFonts w:ascii="Arial Nova" w:hAnsi="Arial Nova"/>
          <w:bCs/>
          <w:iCs/>
        </w:rPr>
        <w:t xml:space="preserve"> </w:t>
      </w:r>
      <w:r w:rsidRPr="000D6E2E" w:rsidR="000D6E2E">
        <w:rPr>
          <w:rFonts w:ascii="Arial Nova" w:hAnsi="Arial Nova"/>
          <w:bCs/>
          <w:iCs/>
        </w:rPr>
        <w:t>For the purpose of this cost burden analysis, a proxy occupation was used to represent the average employee involved in the information collection</w:t>
      </w:r>
      <w:r w:rsidRPr="00253A32" w:rsidR="000D6E2E">
        <w:rPr>
          <w:rFonts w:ascii="Arial Nova" w:hAnsi="Arial Nova"/>
          <w:bCs/>
          <w:iCs/>
        </w:rPr>
        <w:t xml:space="preserve">. The mean hourly wage for </w:t>
      </w:r>
      <w:r w:rsidR="0077554D">
        <w:rPr>
          <w:rFonts w:ascii="Arial Nova" w:hAnsi="Arial Nova" w:cstheme="minorHAnsi"/>
        </w:rPr>
        <w:t xml:space="preserve">Life Scientists, All Other is </w:t>
      </w:r>
      <w:r w:rsidRPr="00B126D8" w:rsidR="000D6E2E">
        <w:rPr>
          <w:rFonts w:ascii="Arial Nova" w:hAnsi="Arial Nova"/>
          <w:bCs/>
          <w:iCs/>
        </w:rPr>
        <w:t>$</w:t>
      </w:r>
      <w:r w:rsidRPr="00B126D8" w:rsidR="00B126D8">
        <w:rPr>
          <w:rFonts w:ascii="Arial Nova" w:hAnsi="Arial Nova"/>
          <w:bCs/>
          <w:iCs/>
        </w:rPr>
        <w:t>4</w:t>
      </w:r>
      <w:r w:rsidR="0077554D">
        <w:rPr>
          <w:rFonts w:ascii="Arial Nova" w:hAnsi="Arial Nova"/>
          <w:bCs/>
          <w:iCs/>
        </w:rPr>
        <w:t>8</w:t>
      </w:r>
      <w:r w:rsidRPr="00B126D8" w:rsidR="00B126D8">
        <w:rPr>
          <w:rFonts w:ascii="Arial Nova" w:hAnsi="Arial Nova"/>
          <w:bCs/>
          <w:iCs/>
        </w:rPr>
        <w:t>.</w:t>
      </w:r>
      <w:r w:rsidR="0077554D">
        <w:rPr>
          <w:rFonts w:ascii="Arial Nova" w:hAnsi="Arial Nova"/>
          <w:bCs/>
          <w:iCs/>
        </w:rPr>
        <w:t>81</w:t>
      </w:r>
      <w:r w:rsidRPr="00B126D8" w:rsidR="000D6E2E">
        <w:rPr>
          <w:rFonts w:ascii="Arial Nova" w:hAnsi="Arial Nova"/>
          <w:bCs/>
          <w:iCs/>
        </w:rPr>
        <w:t>.</w:t>
      </w:r>
    </w:p>
    <w:p w:rsidR="008F6F62" w:rsidRPr="00793474" w:rsidP="00F83967" w14:paraId="1178D601" w14:textId="77777777">
      <w:pPr>
        <w:spacing w:line="276" w:lineRule="auto"/>
        <w:rPr>
          <w:rFonts w:ascii="Arial Nova" w:hAnsi="Arial Nova" w:cstheme="minorHAnsi"/>
          <w:color w:val="C75000"/>
        </w:rPr>
      </w:pPr>
    </w:p>
    <w:p w:rsidR="008C6CD8" w:rsidP="008F54F7" w14:paraId="223289BF" w14:textId="535FCE4E">
      <w:pPr>
        <w:keepNext/>
        <w:spacing w:line="276" w:lineRule="auto"/>
        <w:rPr>
          <w:rFonts w:ascii="Arial Nova" w:hAnsi="Arial Nova" w:cstheme="minorHAnsi"/>
          <w:b/>
          <w:bCs/>
        </w:rPr>
      </w:pPr>
      <w:r w:rsidRPr="00A5497A">
        <w:rPr>
          <w:rFonts w:ascii="Arial Nova" w:hAnsi="Arial Nova" w:cstheme="minorHAnsi"/>
          <w:b/>
          <w:bCs/>
        </w:rPr>
        <w:t xml:space="preserve">Table A12B Hourly Wage Estimates for </w:t>
      </w:r>
      <w:r w:rsidR="0077554D">
        <w:rPr>
          <w:rFonts w:ascii="Arial Nova" w:hAnsi="Arial Nova" w:cstheme="minorHAnsi"/>
          <w:b/>
          <w:bCs/>
        </w:rPr>
        <w:t>Life Scientists, All Other</w:t>
      </w:r>
    </w:p>
    <w:p w:rsidR="008C6CD8" w:rsidRPr="008C6CD8" w:rsidP="008F54F7" w14:paraId="35FD8EC1" w14:textId="77777777">
      <w:pPr>
        <w:keepNext/>
        <w:spacing w:line="276" w:lineRule="auto"/>
        <w:rPr>
          <w:rFonts w:ascii="Arial Nova" w:hAnsi="Arial Nova" w:cstheme="minorHAnsi"/>
          <w:b/>
          <w:bCs/>
        </w:rPr>
      </w:pPr>
    </w:p>
    <w:tbl>
      <w:tblPr>
        <w:tblStyle w:val="TableGrid"/>
        <w:tblW w:w="0" w:type="auto"/>
        <w:tblLook w:val="04A0"/>
      </w:tblPr>
      <w:tblGrid>
        <w:gridCol w:w="3116"/>
        <w:gridCol w:w="3117"/>
        <w:gridCol w:w="3117"/>
      </w:tblGrid>
      <w:tr w14:paraId="61F97DEC" w14:textId="77777777">
        <w:tblPrEx>
          <w:tblW w:w="0" w:type="auto"/>
          <w:tblLook w:val="04A0"/>
        </w:tblPrEx>
        <w:tc>
          <w:tcPr>
            <w:tcW w:w="3116" w:type="dxa"/>
          </w:tcPr>
          <w:p w:rsidR="008C6CD8" w:rsidRPr="008C6CD8" w:rsidP="008F54F7" w14:paraId="07DB1ED6" w14:textId="77777777">
            <w:pPr>
              <w:keepNext/>
              <w:spacing w:line="276" w:lineRule="auto"/>
              <w:rPr>
                <w:rFonts w:ascii="Arial Nova" w:hAnsi="Arial Nova" w:cstheme="minorHAnsi"/>
              </w:rPr>
            </w:pPr>
            <w:r w:rsidRPr="008C6CD8">
              <w:rPr>
                <w:rFonts w:ascii="Arial Nova" w:hAnsi="Arial Nova" w:cstheme="minorHAnsi"/>
              </w:rPr>
              <w:t>Occupation Code</w:t>
            </w:r>
          </w:p>
        </w:tc>
        <w:tc>
          <w:tcPr>
            <w:tcW w:w="3117" w:type="dxa"/>
          </w:tcPr>
          <w:p w:rsidR="008C6CD8" w:rsidRPr="008C6CD8" w:rsidP="008F54F7" w14:paraId="7C3A9EED" w14:textId="77777777">
            <w:pPr>
              <w:keepNext/>
              <w:spacing w:line="276" w:lineRule="auto"/>
              <w:rPr>
                <w:rFonts w:ascii="Arial Nova" w:hAnsi="Arial Nova" w:cstheme="minorHAnsi"/>
              </w:rPr>
            </w:pPr>
            <w:r w:rsidRPr="008C6CD8">
              <w:rPr>
                <w:rFonts w:ascii="Arial Nova" w:hAnsi="Arial Nova" w:cstheme="minorHAnsi"/>
              </w:rPr>
              <w:t>Occupation Title</w:t>
            </w:r>
          </w:p>
        </w:tc>
        <w:tc>
          <w:tcPr>
            <w:tcW w:w="3117" w:type="dxa"/>
          </w:tcPr>
          <w:p w:rsidR="008C6CD8" w:rsidRPr="008C6CD8" w:rsidP="008F54F7" w14:paraId="6FEFEA39" w14:textId="77777777">
            <w:pPr>
              <w:keepNext/>
              <w:spacing w:line="276" w:lineRule="auto"/>
              <w:rPr>
                <w:rFonts w:ascii="Arial Nova" w:hAnsi="Arial Nova" w:cstheme="minorHAnsi"/>
              </w:rPr>
            </w:pPr>
            <w:r w:rsidRPr="008C6CD8">
              <w:rPr>
                <w:rFonts w:ascii="Arial Nova" w:hAnsi="Arial Nova" w:cstheme="minorHAnsi"/>
              </w:rPr>
              <w:t>Mean Hourly Wage</w:t>
            </w:r>
          </w:p>
        </w:tc>
      </w:tr>
      <w:tr w14:paraId="44062653" w14:textId="77777777">
        <w:tblPrEx>
          <w:tblW w:w="0" w:type="auto"/>
          <w:tblLook w:val="04A0"/>
        </w:tblPrEx>
        <w:tc>
          <w:tcPr>
            <w:tcW w:w="3116" w:type="dxa"/>
          </w:tcPr>
          <w:p w:rsidR="008C6CD8" w:rsidRPr="008C6CD8" w:rsidP="008F54F7" w14:paraId="3B60B242" w14:textId="6A78E083">
            <w:pPr>
              <w:keepNext/>
              <w:spacing w:line="276" w:lineRule="auto"/>
              <w:rPr>
                <w:rFonts w:ascii="Arial Nova" w:hAnsi="Arial Nova" w:cstheme="minorHAnsi"/>
              </w:rPr>
            </w:pPr>
            <w:r>
              <w:rPr>
                <w:rFonts w:ascii="Arial Nova" w:hAnsi="Arial Nova" w:cstheme="minorHAnsi"/>
              </w:rPr>
              <w:t>19-1099</w:t>
            </w:r>
          </w:p>
        </w:tc>
        <w:tc>
          <w:tcPr>
            <w:tcW w:w="3117" w:type="dxa"/>
          </w:tcPr>
          <w:p w:rsidR="0077554D" w:rsidRPr="0077554D" w:rsidP="008F54F7" w14:paraId="0571A6D7" w14:textId="77777777">
            <w:pPr>
              <w:keepNext/>
              <w:spacing w:line="276" w:lineRule="auto"/>
              <w:rPr>
                <w:rFonts w:ascii="Arial Nova" w:hAnsi="Arial Nova" w:cstheme="minorHAnsi"/>
              </w:rPr>
            </w:pPr>
            <w:r w:rsidRPr="0077554D">
              <w:rPr>
                <w:rFonts w:ascii="Arial Nova" w:hAnsi="Arial Nova" w:cstheme="minorHAnsi"/>
              </w:rPr>
              <w:t>Life Scientists, All Other</w:t>
            </w:r>
          </w:p>
          <w:p w:rsidR="008C6CD8" w:rsidRPr="008C6CD8" w:rsidP="008F54F7" w14:paraId="07A35A8F" w14:textId="7B0B8EC9">
            <w:pPr>
              <w:keepNext/>
              <w:spacing w:line="276" w:lineRule="auto"/>
              <w:rPr>
                <w:rFonts w:ascii="Arial Nova" w:hAnsi="Arial Nova" w:cstheme="minorHAnsi"/>
              </w:rPr>
            </w:pPr>
          </w:p>
        </w:tc>
        <w:tc>
          <w:tcPr>
            <w:tcW w:w="3117" w:type="dxa"/>
          </w:tcPr>
          <w:p w:rsidR="008C6CD8" w:rsidRPr="008C6CD8" w:rsidP="008F54F7" w14:paraId="20D5C57E" w14:textId="4FD21A42">
            <w:pPr>
              <w:keepNext/>
              <w:spacing w:line="276" w:lineRule="auto"/>
              <w:rPr>
                <w:rFonts w:ascii="Arial Nova" w:hAnsi="Arial Nova" w:cstheme="minorHAnsi"/>
              </w:rPr>
            </w:pPr>
            <w:r w:rsidRPr="008C6CD8">
              <w:rPr>
                <w:rFonts w:ascii="Arial Nova" w:hAnsi="Arial Nova" w:cstheme="minorHAnsi"/>
              </w:rPr>
              <w:t>$</w:t>
            </w:r>
            <w:r w:rsidR="00DA1D37">
              <w:rPr>
                <w:rFonts w:ascii="Arial Nova" w:hAnsi="Arial Nova" w:cstheme="minorHAnsi"/>
              </w:rPr>
              <w:t>4</w:t>
            </w:r>
            <w:r w:rsidR="0077554D">
              <w:rPr>
                <w:rFonts w:ascii="Arial Nova" w:hAnsi="Arial Nova" w:cstheme="minorHAnsi"/>
              </w:rPr>
              <w:t>8.81</w:t>
            </w:r>
          </w:p>
        </w:tc>
      </w:tr>
    </w:tbl>
    <w:p w:rsidR="00993321" w:rsidP="001425F9" w14:paraId="400280F9" w14:textId="77777777">
      <w:pPr>
        <w:pStyle w:val="Heading2"/>
        <w:spacing w:line="276" w:lineRule="auto"/>
        <w:rPr>
          <w:rFonts w:ascii="Arial Nova" w:hAnsi="Arial Nova" w:cstheme="minorHAnsi"/>
          <w:i/>
          <w:color w:val="auto"/>
          <w:sz w:val="24"/>
          <w:szCs w:val="24"/>
        </w:rPr>
      </w:pPr>
      <w:bookmarkStart w:id="23" w:name="_Toc139896784"/>
    </w:p>
    <w:p w:rsidR="001425F9" w:rsidRPr="00174127" w:rsidP="001425F9" w14:paraId="26D3E51B" w14:textId="07040362">
      <w:pPr>
        <w:pStyle w:val="Heading2"/>
        <w:spacing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A13. Estimates of Other Total Annual Cost Burden to Respondents and Record Keepers</w:t>
      </w:r>
      <w:bookmarkEnd w:id="23"/>
    </w:p>
    <w:p w:rsidR="00D770BA" w:rsidRPr="00174127" w:rsidP="001425F9" w14:paraId="2A090292" w14:textId="77777777">
      <w:pPr>
        <w:pStyle w:val="ListParagraph"/>
        <w:ind w:left="0"/>
        <w:rPr>
          <w:rFonts w:ascii="Arial Nova" w:hAnsi="Arial Nova" w:cstheme="minorHAnsi"/>
          <w:b/>
          <w:color w:val="F79646" w:themeColor="accent6"/>
        </w:rPr>
      </w:pPr>
    </w:p>
    <w:p w:rsidR="00DA1523" w:rsidRPr="004C3785" w:rsidP="00DA1523" w14:paraId="5BA1F510" w14:textId="43FDEC6C">
      <w:pPr>
        <w:spacing w:line="276" w:lineRule="auto"/>
        <w:rPr>
          <w:rFonts w:ascii="Arial Nova" w:eastAsia="MS Mincho" w:hAnsi="Arial Nova"/>
        </w:rPr>
      </w:pPr>
      <w:r w:rsidRPr="00F70667">
        <w:rPr>
          <w:rFonts w:ascii="Arial Nova" w:eastAsia="MS Mincho" w:hAnsi="Arial Nova"/>
        </w:rPr>
        <w:t xml:space="preserve">There will be no direct costs to the respondents other than their time to </w:t>
      </w:r>
      <w:r w:rsidR="008F54F7">
        <w:rPr>
          <w:rFonts w:ascii="Arial Nova" w:eastAsia="MS Mincho" w:hAnsi="Arial Nova"/>
        </w:rPr>
        <w:t>fill out the form</w:t>
      </w:r>
      <w:r w:rsidRPr="00F70667">
        <w:rPr>
          <w:rFonts w:ascii="Arial Nova" w:eastAsia="MS Mincho" w:hAnsi="Arial Nova"/>
        </w:rPr>
        <w:t>. Capital and start-up costs will not be required for this information collection.</w:t>
      </w:r>
    </w:p>
    <w:p w:rsidR="001425F9" w:rsidRPr="00C40A49" w:rsidP="001425F9" w14:paraId="6F433BA1" w14:textId="77777777">
      <w:pPr>
        <w:pStyle w:val="Heading2"/>
        <w:spacing w:line="276" w:lineRule="auto"/>
        <w:rPr>
          <w:rFonts w:ascii="Arial Nova" w:hAnsi="Arial Nova" w:cstheme="minorHAnsi"/>
          <w:i/>
          <w:color w:val="auto"/>
          <w:sz w:val="24"/>
          <w:szCs w:val="24"/>
        </w:rPr>
      </w:pPr>
      <w:bookmarkStart w:id="24" w:name="_Toc139896785"/>
      <w:r w:rsidRPr="00C40A49">
        <w:rPr>
          <w:rFonts w:ascii="Arial Nova" w:hAnsi="Arial Nova" w:cstheme="minorHAnsi"/>
          <w:i/>
          <w:color w:val="auto"/>
          <w:sz w:val="24"/>
          <w:szCs w:val="24"/>
        </w:rPr>
        <w:t>A14. Annualized Cost to the Federal Government</w:t>
      </w:r>
      <w:bookmarkEnd w:id="24"/>
    </w:p>
    <w:p w:rsidR="00D770BA" w:rsidP="00CC7AB1" w14:paraId="01538102" w14:textId="463C4C3F">
      <w:pPr>
        <w:spacing w:line="276" w:lineRule="auto"/>
        <w:rPr>
          <w:rFonts w:ascii="Arial Nova" w:hAnsi="Arial Nova"/>
          <w:b/>
          <w:i/>
          <w:color w:val="F79646" w:themeColor="accent6"/>
          <w:highlight w:val="yellow"/>
        </w:rPr>
      </w:pPr>
    </w:p>
    <w:p w:rsidR="00214E9C" w:rsidRPr="004B6EC5" w:rsidP="00CC7AB1" w14:paraId="1245E72E" w14:textId="44108F0C">
      <w:pPr>
        <w:spacing w:line="276" w:lineRule="auto"/>
        <w:rPr>
          <w:rFonts w:ascii="Arial Nova" w:eastAsia="MS Mincho" w:hAnsi="Arial Nova"/>
        </w:rPr>
      </w:pPr>
      <w:r w:rsidRPr="004B6EC5">
        <w:rPr>
          <w:rFonts w:ascii="Arial Nova" w:eastAsia="MS Mincho" w:hAnsi="Arial Nova"/>
        </w:rPr>
        <w:t>The</w:t>
      </w:r>
      <w:r>
        <w:rPr>
          <w:rFonts w:ascii="Arial Nova" w:eastAsia="MS Mincho" w:hAnsi="Arial Nova"/>
        </w:rPr>
        <w:t xml:space="preserve"> </w:t>
      </w:r>
      <w:r w:rsidR="00BE3BB2">
        <w:rPr>
          <w:rFonts w:ascii="Arial Nova" w:eastAsia="MS Mincho" w:hAnsi="Arial Nova"/>
        </w:rPr>
        <w:t>annualized cost to the federal government of reviewing the self-attestations each year is estimated at $4,881.</w:t>
      </w:r>
    </w:p>
    <w:tbl>
      <w:tblPr>
        <w:tblStyle w:val="TableGrid"/>
        <w:tblW w:w="8152" w:type="dxa"/>
        <w:tblInd w:w="-5" w:type="dxa"/>
        <w:tblLook w:val="04A0"/>
      </w:tblPr>
      <w:tblGrid>
        <w:gridCol w:w="1750"/>
        <w:gridCol w:w="1782"/>
        <w:gridCol w:w="1776"/>
        <w:gridCol w:w="1620"/>
        <w:gridCol w:w="1224"/>
      </w:tblGrid>
      <w:tr w14:paraId="14AB0AC6" w14:textId="77777777" w:rsidTr="004B6EC5">
        <w:tblPrEx>
          <w:tblW w:w="8152" w:type="dxa"/>
          <w:tblInd w:w="-5" w:type="dxa"/>
          <w:tblLook w:val="04A0"/>
        </w:tblPrEx>
        <w:trPr>
          <w:trHeight w:val="1137"/>
          <w:tblHeader/>
        </w:trPr>
        <w:tc>
          <w:tcPr>
            <w:tcW w:w="1750" w:type="dxa"/>
          </w:tcPr>
          <w:p w:rsidR="00BE3BB2" w:rsidRPr="00EC68B7" w:rsidP="00C51B2E" w14:paraId="6AC69620" w14:textId="2EF87562">
            <w:pPr>
              <w:spacing w:line="276" w:lineRule="auto"/>
              <w:rPr>
                <w:rFonts w:ascii="Arial Nova" w:hAnsi="Arial Nova" w:cstheme="minorHAnsi"/>
                <w:sz w:val="22"/>
                <w:szCs w:val="22"/>
              </w:rPr>
            </w:pPr>
            <w:bookmarkStart w:id="25" w:name="_Toc307224726"/>
            <w:bookmarkStart w:id="26" w:name="_Toc275433793"/>
            <w:r>
              <w:rPr>
                <w:rFonts w:ascii="Arial Nova" w:hAnsi="Arial Nova" w:cstheme="minorHAnsi"/>
                <w:sz w:val="22"/>
                <w:szCs w:val="22"/>
              </w:rPr>
              <w:t xml:space="preserve">Number of providers and manufacturers with forms </w:t>
            </w:r>
          </w:p>
        </w:tc>
        <w:tc>
          <w:tcPr>
            <w:tcW w:w="1782" w:type="dxa"/>
          </w:tcPr>
          <w:p w:rsidR="00BE3BB2" w:rsidRPr="00EC68B7" w:rsidP="00C51B2E" w14:paraId="5F7A3419" w14:textId="7BF776FF">
            <w:pPr>
              <w:spacing w:line="276" w:lineRule="auto"/>
              <w:rPr>
                <w:rFonts w:ascii="Arial Nova" w:hAnsi="Arial Nova" w:cstheme="minorHAnsi"/>
                <w:sz w:val="22"/>
                <w:szCs w:val="22"/>
              </w:rPr>
            </w:pPr>
            <w:r>
              <w:rPr>
                <w:rFonts w:ascii="Arial Nova" w:hAnsi="Arial Nova" w:cstheme="minorHAnsi"/>
                <w:sz w:val="22"/>
                <w:szCs w:val="22"/>
              </w:rPr>
              <w:t>Time to review forms</w:t>
            </w:r>
          </w:p>
        </w:tc>
        <w:tc>
          <w:tcPr>
            <w:tcW w:w="1776" w:type="dxa"/>
          </w:tcPr>
          <w:p w:rsidR="00BE3BB2" w:rsidRPr="00EC68B7" w:rsidP="00C51B2E" w14:paraId="6E2D8144" w14:textId="0CC9B28B">
            <w:pPr>
              <w:spacing w:line="276" w:lineRule="auto"/>
              <w:rPr>
                <w:rFonts w:ascii="Arial Nova" w:hAnsi="Arial Nova" w:cstheme="minorHAnsi"/>
                <w:sz w:val="22"/>
                <w:szCs w:val="22"/>
              </w:rPr>
            </w:pPr>
            <w:r>
              <w:rPr>
                <w:rFonts w:ascii="Arial Nova" w:hAnsi="Arial Nova" w:cstheme="minorHAnsi"/>
                <w:sz w:val="22"/>
                <w:szCs w:val="22"/>
              </w:rPr>
              <w:t xml:space="preserve">Number of agencies </w:t>
            </w:r>
          </w:p>
        </w:tc>
        <w:tc>
          <w:tcPr>
            <w:tcW w:w="1620" w:type="dxa"/>
          </w:tcPr>
          <w:p w:rsidR="00BE3BB2" w:rsidRPr="00EC68B7" w:rsidP="00C51B2E" w14:paraId="62C4F3E7" w14:textId="3FA47EF6">
            <w:pPr>
              <w:spacing w:line="276" w:lineRule="auto"/>
              <w:rPr>
                <w:rFonts w:ascii="Arial Nova" w:hAnsi="Arial Nova" w:cstheme="minorHAnsi"/>
                <w:sz w:val="22"/>
                <w:szCs w:val="22"/>
              </w:rPr>
            </w:pPr>
            <w:r>
              <w:rPr>
                <w:rFonts w:ascii="Arial Nova" w:hAnsi="Arial Nova" w:cstheme="minorHAnsi"/>
                <w:sz w:val="22"/>
                <w:szCs w:val="22"/>
              </w:rPr>
              <w:t>Cost per hour</w:t>
            </w:r>
          </w:p>
        </w:tc>
        <w:tc>
          <w:tcPr>
            <w:tcW w:w="1224" w:type="dxa"/>
          </w:tcPr>
          <w:p w:rsidR="00BE3BB2" w:rsidRPr="00EC68B7" w:rsidP="00C51B2E" w14:paraId="4C7737F8" w14:textId="029443BA">
            <w:pPr>
              <w:spacing w:line="276" w:lineRule="auto"/>
              <w:rPr>
                <w:rFonts w:ascii="Arial Nova" w:hAnsi="Arial Nova" w:cstheme="minorHAnsi"/>
                <w:sz w:val="22"/>
                <w:szCs w:val="22"/>
              </w:rPr>
            </w:pPr>
            <w:r w:rsidRPr="00EC68B7">
              <w:rPr>
                <w:rFonts w:ascii="Arial Nova" w:hAnsi="Arial Nova" w:cstheme="minorHAnsi"/>
                <w:sz w:val="22"/>
                <w:szCs w:val="22"/>
              </w:rPr>
              <w:t xml:space="preserve">Total </w:t>
            </w:r>
            <w:r>
              <w:rPr>
                <w:rFonts w:ascii="Arial Nova" w:hAnsi="Arial Nova" w:cstheme="minorHAnsi"/>
                <w:sz w:val="22"/>
                <w:szCs w:val="22"/>
              </w:rPr>
              <w:t>Cost</w:t>
            </w:r>
          </w:p>
        </w:tc>
      </w:tr>
      <w:tr w14:paraId="5B6B80E2" w14:textId="77777777" w:rsidTr="004B6EC5">
        <w:tblPrEx>
          <w:tblW w:w="8152" w:type="dxa"/>
          <w:tblInd w:w="-5" w:type="dxa"/>
          <w:tblLook w:val="04A0"/>
        </w:tblPrEx>
        <w:trPr>
          <w:trHeight w:val="2344"/>
        </w:trPr>
        <w:tc>
          <w:tcPr>
            <w:tcW w:w="1750" w:type="dxa"/>
          </w:tcPr>
          <w:p w:rsidR="00BE3BB2" w:rsidRPr="00EC68B7" w:rsidP="00C51B2E" w14:paraId="00C91411" w14:textId="27CB43C2">
            <w:pPr>
              <w:spacing w:line="276" w:lineRule="auto"/>
              <w:rPr>
                <w:rFonts w:ascii="Arial Nova" w:hAnsi="Arial Nova" w:cstheme="minorHAnsi"/>
              </w:rPr>
            </w:pPr>
            <w:r>
              <w:rPr>
                <w:rFonts w:ascii="Arial Nova" w:hAnsi="Arial Nova" w:cstheme="minorHAnsi"/>
              </w:rPr>
              <w:t>60</w:t>
            </w:r>
          </w:p>
        </w:tc>
        <w:tc>
          <w:tcPr>
            <w:tcW w:w="1782" w:type="dxa"/>
          </w:tcPr>
          <w:p w:rsidR="00BE3BB2" w:rsidRPr="00295743" w:rsidP="00C51B2E" w14:paraId="3D138440" w14:textId="2F5BDACD">
            <w:pPr>
              <w:spacing w:line="276" w:lineRule="auto"/>
              <w:rPr>
                <w:rFonts w:ascii="Arial Nova" w:hAnsi="Arial Nova" w:cstheme="minorHAnsi"/>
              </w:rPr>
            </w:pPr>
            <w:r>
              <w:rPr>
                <w:rFonts w:ascii="Arial Nova" w:hAnsi="Arial Nova" w:cs="EEAGN D+ Melior"/>
                <w:color w:val="000000"/>
                <w:sz w:val="22"/>
                <w:szCs w:val="22"/>
              </w:rPr>
              <w:t>10 minutes</w:t>
            </w:r>
          </w:p>
        </w:tc>
        <w:tc>
          <w:tcPr>
            <w:tcW w:w="1776" w:type="dxa"/>
          </w:tcPr>
          <w:p w:rsidR="00BE3BB2" w:rsidRPr="00EC68B7" w:rsidP="00C51B2E" w14:paraId="30C56E4F" w14:textId="72E9EA26">
            <w:pPr>
              <w:spacing w:line="276" w:lineRule="auto"/>
              <w:rPr>
                <w:rFonts w:ascii="Arial Nova" w:hAnsi="Arial Nova" w:cstheme="minorHAnsi"/>
              </w:rPr>
            </w:pPr>
            <w:r>
              <w:rPr>
                <w:rFonts w:ascii="Arial Nova" w:hAnsi="Arial Nova" w:cstheme="minorHAnsi"/>
              </w:rPr>
              <w:t>10</w:t>
            </w:r>
          </w:p>
        </w:tc>
        <w:tc>
          <w:tcPr>
            <w:tcW w:w="1620" w:type="dxa"/>
          </w:tcPr>
          <w:p w:rsidR="00BE3BB2" w:rsidRPr="00EC68B7" w:rsidP="00C51B2E" w14:paraId="21259096" w14:textId="28B6E22D">
            <w:pPr>
              <w:spacing w:line="276" w:lineRule="auto"/>
              <w:rPr>
                <w:rFonts w:ascii="Arial Nova" w:hAnsi="Arial Nova" w:cstheme="minorHAnsi"/>
              </w:rPr>
            </w:pPr>
            <w:r>
              <w:rPr>
                <w:rFonts w:ascii="Arial Nova" w:hAnsi="Arial Nova" w:cstheme="minorHAnsi"/>
              </w:rPr>
              <w:t>$48.81</w:t>
            </w:r>
          </w:p>
        </w:tc>
        <w:tc>
          <w:tcPr>
            <w:tcW w:w="1224" w:type="dxa"/>
          </w:tcPr>
          <w:p w:rsidR="00BE3BB2" w:rsidRPr="00EC68B7" w:rsidP="00C51B2E" w14:paraId="64B6FF42" w14:textId="15735240">
            <w:pPr>
              <w:spacing w:line="276" w:lineRule="auto"/>
              <w:rPr>
                <w:rFonts w:ascii="Arial Nova" w:hAnsi="Arial Nova" w:cstheme="minorHAnsi"/>
              </w:rPr>
            </w:pPr>
            <w:r>
              <w:rPr>
                <w:rFonts w:ascii="Arial Nova" w:hAnsi="Arial Nova" w:cstheme="minorHAnsi"/>
              </w:rPr>
              <w:t>$4,881</w:t>
            </w:r>
          </w:p>
        </w:tc>
      </w:tr>
    </w:tbl>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7" w:name="_Toc139896786"/>
      <w:bookmarkEnd w:id="25"/>
      <w:bookmarkEnd w:id="26"/>
      <w:r w:rsidRPr="00174127">
        <w:rPr>
          <w:rFonts w:ascii="Arial Nova" w:hAnsi="Arial Nova" w:cstheme="minorHAnsi"/>
          <w:i/>
          <w:color w:val="auto"/>
          <w:sz w:val="24"/>
          <w:szCs w:val="24"/>
        </w:rPr>
        <w:t>A15. Explanation for Program Changes or Adjustments</w:t>
      </w:r>
      <w:bookmarkEnd w:id="27"/>
    </w:p>
    <w:p w:rsidR="00D770BA" w:rsidRPr="00793474" w:rsidP="00CC7AB1" w14:paraId="1D5D84AC" w14:textId="77777777">
      <w:pPr>
        <w:pStyle w:val="ListParagraph"/>
        <w:ind w:left="0"/>
        <w:rPr>
          <w:rFonts w:ascii="Arial Nova" w:hAnsi="Arial Nova" w:eastAsiaTheme="minorHAnsi" w:cstheme="minorBidi"/>
          <w:b/>
          <w:i/>
          <w:color w:val="C75000"/>
        </w:rPr>
      </w:pPr>
    </w:p>
    <w:p w:rsidR="00A84C50" w:rsidRPr="00627F8D" w:rsidP="00A84C50" w14:paraId="60AD4896" w14:textId="77777777">
      <w:pPr>
        <w:pStyle w:val="ListParagraph"/>
        <w:ind w:left="0"/>
        <w:rPr>
          <w:rFonts w:ascii="Arial Nova" w:hAnsi="Arial Nova" w:eastAsiaTheme="minorHAnsi" w:cstheme="minorBidi"/>
          <w:iCs/>
        </w:rPr>
      </w:pPr>
      <w:r>
        <w:rPr>
          <w:rFonts w:ascii="Arial Nova" w:hAnsi="Arial Nova" w:eastAsiaTheme="minorHAnsi" w:cstheme="minorBidi"/>
          <w:iCs/>
        </w:rPr>
        <w:t>This is a new information collection.</w:t>
      </w:r>
    </w:p>
    <w:p w:rsidR="00DA1523" w:rsidRPr="00174127" w:rsidP="00DA1523" w14:paraId="6810684D" w14:textId="77777777">
      <w:pPr>
        <w:spacing w:line="276" w:lineRule="auto"/>
        <w:rPr>
          <w:rFonts w:ascii="Arial Nova" w:hAnsi="Arial Nova"/>
          <w:b/>
          <w:color w:val="F79646" w:themeColor="accent6"/>
        </w:rPr>
      </w:pPr>
    </w:p>
    <w:p w:rsidR="00D770BA" w:rsidP="004C3785" w14:paraId="7F321064" w14:textId="0C6B396F">
      <w:pPr>
        <w:pStyle w:val="Heading2"/>
        <w:spacing w:line="276" w:lineRule="auto"/>
        <w:rPr>
          <w:rFonts w:ascii="Arial Nova" w:hAnsi="Arial Nova" w:cstheme="minorHAnsi"/>
          <w:i/>
          <w:color w:val="auto"/>
          <w:sz w:val="24"/>
          <w:szCs w:val="24"/>
        </w:rPr>
      </w:pPr>
      <w:bookmarkStart w:id="28" w:name="_Toc139896787"/>
      <w:r w:rsidRPr="00174127">
        <w:rPr>
          <w:rFonts w:ascii="Arial Nova" w:hAnsi="Arial Nova" w:cstheme="minorHAnsi"/>
          <w:i/>
          <w:color w:val="auto"/>
          <w:sz w:val="24"/>
          <w:szCs w:val="24"/>
        </w:rPr>
        <w:t>A16. Plans for Tabulation and Publication and Project Time Schedule</w:t>
      </w:r>
      <w:bookmarkEnd w:id="28"/>
    </w:p>
    <w:p w:rsidR="004C3785" w:rsidRPr="004C3785" w:rsidP="004C3785" w14:paraId="0887210F" w14:textId="77777777">
      <w:pPr>
        <w:rPr>
          <w:rFonts w:eastAsia="MS Mincho"/>
        </w:rPr>
      </w:pPr>
    </w:p>
    <w:p w:rsidR="00E702B3" w:rsidRPr="0077554D" w:rsidP="0077554D" w14:paraId="5629A969" w14:textId="5563917C">
      <w:pPr>
        <w:spacing w:line="276" w:lineRule="auto"/>
        <w:rPr>
          <w:rFonts w:ascii="Arial Nova" w:eastAsia="MS Mincho" w:hAnsi="Arial Nova"/>
          <w:bCs/>
        </w:rPr>
      </w:pPr>
      <w:bookmarkStart w:id="29" w:name="_Toc307224728"/>
      <w:bookmarkStart w:id="30" w:name="_Toc275433795"/>
      <w:r>
        <w:rPr>
          <w:rFonts w:ascii="Arial Nova" w:eastAsia="MS Mincho" w:hAnsi="Arial Nova"/>
          <w:bCs/>
        </w:rPr>
        <w:t>OSTP will release the form once it is cleared for public use. T</w:t>
      </w:r>
      <w:r w:rsidR="0077554D">
        <w:rPr>
          <w:rFonts w:ascii="Arial Nova" w:eastAsia="MS Mincho" w:hAnsi="Arial Nova"/>
          <w:bCs/>
        </w:rPr>
        <w:t>he Federal Government may utilize the form to monitor compliance with the Framework.</w:t>
      </w:r>
      <w:bookmarkEnd w:id="29"/>
      <w:bookmarkEnd w:id="30"/>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1" w:name="_Toc139896788"/>
      <w:r w:rsidRPr="00174127">
        <w:rPr>
          <w:rFonts w:ascii="Arial Nova" w:hAnsi="Arial Nova" w:cstheme="minorHAnsi"/>
          <w:i/>
          <w:color w:val="auto"/>
          <w:sz w:val="24"/>
          <w:szCs w:val="24"/>
        </w:rPr>
        <w:t>A17. Reason(s) Display of OMB Expiration Date is Inappropriate</w:t>
      </w:r>
      <w:bookmarkEnd w:id="31"/>
    </w:p>
    <w:p w:rsidR="00D770BA" w:rsidRPr="00174127" w:rsidP="00823609" w14:paraId="34668D9D" w14:textId="77777777">
      <w:pPr>
        <w:pStyle w:val="Default"/>
        <w:rPr>
          <w:rFonts w:ascii="Arial Nova" w:hAnsi="Arial Nova" w:eastAsiaTheme="minorHAnsi" w:cstheme="minorBidi"/>
          <w:b/>
          <w:i/>
          <w:color w:val="F79646" w:themeColor="accent6"/>
        </w:rPr>
      </w:pPr>
    </w:p>
    <w:p w:rsidR="00E702B3" w:rsidRPr="008C3C3F" w:rsidP="002C0D73" w14:paraId="6604E96F" w14:textId="01D564EB">
      <w:pPr>
        <w:spacing w:line="360" w:lineRule="auto"/>
        <w:rPr>
          <w:rFonts w:ascii="Arial Nova" w:eastAsia="MS Mincho" w:hAnsi="Arial Nova"/>
        </w:rPr>
      </w:pPr>
      <w:r w:rsidRPr="008C3C3F">
        <w:rPr>
          <w:rFonts w:ascii="Arial Nova" w:eastAsia="MS Mincho" w:hAnsi="Arial Nova"/>
        </w:rPr>
        <w:t>The display of the OMB expiration date is appropriate.</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2" w:name="_Toc139896789"/>
      <w:r w:rsidRPr="00174127">
        <w:rPr>
          <w:rFonts w:ascii="Arial Nova" w:hAnsi="Arial Nova" w:cstheme="minorHAnsi"/>
          <w:i/>
          <w:color w:val="auto"/>
          <w:sz w:val="24"/>
          <w:szCs w:val="24"/>
        </w:rPr>
        <w:t>A18. Exceptions to Certification for Paperwork Reduction Act Submission</w:t>
      </w:r>
      <w:bookmarkEnd w:id="32"/>
    </w:p>
    <w:p w:rsidR="00D770BA" w:rsidRPr="00793474" w:rsidP="00F9719E" w14:paraId="6BB9D8BF" w14:textId="77777777">
      <w:pPr>
        <w:spacing w:line="276" w:lineRule="auto"/>
        <w:rPr>
          <w:rFonts w:ascii="Arial Nova" w:hAnsi="Arial Nova" w:eastAsiaTheme="minorHAnsi" w:cstheme="minorBidi"/>
          <w:b/>
          <w:i/>
          <w:color w:val="C75000"/>
        </w:rPr>
      </w:pPr>
    </w:p>
    <w:bookmarkEnd w:id="3"/>
    <w:bookmarkEnd w:id="4"/>
    <w:bookmarkEnd w:id="5"/>
    <w:p w:rsidR="004C0D92" w:rsidP="00F2743F" w14:paraId="27110152" w14:textId="4E87F40A">
      <w:pPr>
        <w:spacing w:line="360" w:lineRule="auto"/>
        <w:rPr>
          <w:rFonts w:ascii="Arial Nova" w:hAnsi="Arial Nova" w:eastAsiaTheme="majorEastAsia"/>
          <w:b/>
          <w:bCs/>
        </w:rPr>
      </w:pPr>
      <w:r w:rsidRPr="008C3C3F">
        <w:rPr>
          <w:rFonts w:ascii="Arial Nova" w:hAnsi="Arial Nova" w:eastAsiaTheme="minorHAnsi" w:cstheme="minorBidi"/>
          <w:bCs/>
          <w:iCs/>
        </w:rPr>
        <w:t>There are no exceptions to the certification.</w:t>
      </w:r>
    </w:p>
    <w:p w:rsidR="004C0D92" w:rsidP="00F2743F" w14:paraId="4AC29006" w14:textId="6DF3FA56">
      <w:pPr>
        <w:spacing w:line="360" w:lineRule="auto"/>
        <w:rPr>
          <w:rFonts w:ascii="Arial Nova" w:hAnsi="Arial Nova" w:eastAsiaTheme="majorEastAsia"/>
          <w:b/>
          <w:bCs/>
        </w:rPr>
      </w:pPr>
      <w:r>
        <w:rPr>
          <w:rFonts w:ascii="Arial Nova" w:hAnsi="Arial Nova" w:eastAsiaTheme="majorEastAsia"/>
          <w:b/>
          <w:bCs/>
        </w:rPr>
        <w:t>List of Attachments</w:t>
      </w:r>
    </w:p>
    <w:p w:rsidR="004C0D92" w:rsidRPr="004C0D92" w:rsidP="004C0D92" w14:paraId="386998B4" w14:textId="2471D29C">
      <w:pPr>
        <w:spacing w:line="360" w:lineRule="auto"/>
        <w:rPr>
          <w:rFonts w:ascii="Arial Nova" w:hAnsi="Arial Nova" w:eastAsiaTheme="minorHAnsi" w:cstheme="minorBidi"/>
          <w:bCs/>
          <w:iCs/>
        </w:rPr>
      </w:pPr>
      <w:bookmarkStart w:id="33" w:name="_Hlk176853476"/>
      <w:r w:rsidRPr="004C0D92">
        <w:rPr>
          <w:rFonts w:ascii="Arial Nova" w:hAnsi="Arial Nova" w:eastAsiaTheme="minorHAnsi" w:cstheme="minorBidi"/>
          <w:bCs/>
          <w:iCs/>
        </w:rPr>
        <w:t xml:space="preserve">Attachment 1 </w:t>
      </w:r>
      <w:r w:rsidR="004C3785">
        <w:rPr>
          <w:rFonts w:ascii="Arial Nova" w:hAnsi="Arial Nova" w:eastAsiaTheme="minorHAnsi" w:cstheme="minorBidi"/>
          <w:bCs/>
          <w:iCs/>
        </w:rPr>
        <w:t>–</w:t>
      </w:r>
      <w:r w:rsidRPr="004C0D92">
        <w:rPr>
          <w:rFonts w:ascii="Arial Nova" w:hAnsi="Arial Nova" w:eastAsiaTheme="minorHAnsi" w:cstheme="minorBidi"/>
          <w:bCs/>
          <w:iCs/>
        </w:rPr>
        <w:t xml:space="preserve"> </w:t>
      </w:r>
      <w:r w:rsidR="004C3785">
        <w:rPr>
          <w:rFonts w:ascii="Arial Nova" w:hAnsi="Arial Nova" w:eastAsiaTheme="minorHAnsi" w:cstheme="minorBidi"/>
          <w:bCs/>
          <w:iCs/>
        </w:rPr>
        <w:t>OSTP Framework for Nucleic Acid Synthesis Screening</w:t>
      </w:r>
    </w:p>
    <w:bookmarkEnd w:id="33"/>
    <w:p w:rsidR="004C0D92" w:rsidRPr="004C0D92" w:rsidP="004C0D92" w14:paraId="4613F460" w14:textId="77777777">
      <w:pPr>
        <w:spacing w:line="360" w:lineRule="auto"/>
        <w:rPr>
          <w:rFonts w:ascii="Arial Nova" w:hAnsi="Arial Nova" w:eastAsiaTheme="minorHAnsi" w:cstheme="minorBidi"/>
          <w:bCs/>
          <w:iCs/>
        </w:rPr>
      </w:pPr>
      <w:r w:rsidRPr="004C0D92">
        <w:rPr>
          <w:rFonts w:ascii="Arial Nova" w:hAnsi="Arial Nova" w:eastAsiaTheme="minorHAnsi" w:cstheme="minorBidi"/>
          <w:bCs/>
          <w:iCs/>
        </w:rPr>
        <w:t>Attachment 2 – Federal Register Notice</w:t>
      </w:r>
    </w:p>
    <w:p w:rsidR="00174127" w:rsidRPr="00174127" w:rsidP="00B43A53" w14:paraId="6D6514F8" w14:textId="77777777">
      <w:pPr>
        <w:pStyle w:val="Heading1"/>
        <w:spacing w:before="0" w:line="276" w:lineRule="auto"/>
        <w:rPr>
          <w:rFonts w:eastAsiaTheme="minorHAnsi"/>
        </w:rPr>
      </w:pPr>
    </w:p>
    <w:sectPr w:rsidSect="006C6884">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EEAGN D+ 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BA1" w14:paraId="7DB474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BA1" w14:paraId="3BF8405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2E4362F0">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4C8B3529" w14:textId="79B389E7">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B10F9C">
          <w:rPr>
            <w:rStyle w:val="Heading2Char"/>
            <w:rFonts w:ascii="Arial Nova" w:hAnsi="Arial Nova" w:cs="Times New Roman"/>
            <w:color w:val="auto"/>
            <w:sz w:val="18"/>
            <w:szCs w:val="24"/>
          </w:rPr>
          <w:t>Workplan Templates for Self-Attestation Statement Template for the Framework for Nucleic Acid Synthesis Screening</w:t>
        </w:r>
      </w:sdtContent>
    </w:sdt>
    <w:r>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BA1" w14:paraId="677F1A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892A0E"/>
    <w:multiLevelType w:val="hybridMultilevel"/>
    <w:tmpl w:val="3B2C6B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5D0C74"/>
    <w:multiLevelType w:val="hybridMultilevel"/>
    <w:tmpl w:val="A6D247D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3E0AF6"/>
    <w:multiLevelType w:val="hybridMultilevel"/>
    <w:tmpl w:val="566A9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C32061"/>
    <w:multiLevelType w:val="hybridMultilevel"/>
    <w:tmpl w:val="CF8CD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1F17B35"/>
    <w:multiLevelType w:val="hybridMultilevel"/>
    <w:tmpl w:val="EA626F3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37539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8753158">
    <w:abstractNumId w:val="0"/>
  </w:num>
  <w:num w:numId="3" w16cid:durableId="1736125137">
    <w:abstractNumId w:val="3"/>
  </w:num>
  <w:num w:numId="4" w16cid:durableId="263810026">
    <w:abstractNumId w:val="4"/>
  </w:num>
  <w:num w:numId="5" w16cid:durableId="817259256">
    <w:abstractNumId w:val="2"/>
  </w:num>
  <w:num w:numId="6" w16cid:durableId="1252467949">
    <w:abstractNumId w:val="5"/>
  </w:num>
  <w:num w:numId="7" w16cid:durableId="137957853">
    <w:abstractNumId w:val="6"/>
  </w:num>
  <w:num w:numId="8" w16cid:durableId="14522824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30"/>
    <w:rsid w:val="0000076E"/>
    <w:rsid w:val="00000A42"/>
    <w:rsid w:val="000025C3"/>
    <w:rsid w:val="000033EF"/>
    <w:rsid w:val="000037D0"/>
    <w:rsid w:val="00004259"/>
    <w:rsid w:val="0000512E"/>
    <w:rsid w:val="00005189"/>
    <w:rsid w:val="000062B0"/>
    <w:rsid w:val="0000793A"/>
    <w:rsid w:val="0001151F"/>
    <w:rsid w:val="00012007"/>
    <w:rsid w:val="00013103"/>
    <w:rsid w:val="0001330E"/>
    <w:rsid w:val="0001699B"/>
    <w:rsid w:val="00017FAF"/>
    <w:rsid w:val="00022645"/>
    <w:rsid w:val="00022E71"/>
    <w:rsid w:val="000237A2"/>
    <w:rsid w:val="00024725"/>
    <w:rsid w:val="00024E6D"/>
    <w:rsid w:val="000309E3"/>
    <w:rsid w:val="00030A2B"/>
    <w:rsid w:val="000319C8"/>
    <w:rsid w:val="000324D6"/>
    <w:rsid w:val="00033648"/>
    <w:rsid w:val="00033796"/>
    <w:rsid w:val="00035D4B"/>
    <w:rsid w:val="00040A1B"/>
    <w:rsid w:val="00040B8C"/>
    <w:rsid w:val="000433C4"/>
    <w:rsid w:val="00044E54"/>
    <w:rsid w:val="00045A69"/>
    <w:rsid w:val="00046505"/>
    <w:rsid w:val="00047D43"/>
    <w:rsid w:val="000501C2"/>
    <w:rsid w:val="00050767"/>
    <w:rsid w:val="000512F8"/>
    <w:rsid w:val="000522B5"/>
    <w:rsid w:val="000530D1"/>
    <w:rsid w:val="00053E32"/>
    <w:rsid w:val="00054D88"/>
    <w:rsid w:val="000579E1"/>
    <w:rsid w:val="00060347"/>
    <w:rsid w:val="00063708"/>
    <w:rsid w:val="00064195"/>
    <w:rsid w:val="0006499B"/>
    <w:rsid w:val="00065A2F"/>
    <w:rsid w:val="000664E6"/>
    <w:rsid w:val="00066B02"/>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54EA"/>
    <w:rsid w:val="00087EBC"/>
    <w:rsid w:val="000909FC"/>
    <w:rsid w:val="00091729"/>
    <w:rsid w:val="00092684"/>
    <w:rsid w:val="00094119"/>
    <w:rsid w:val="000941C5"/>
    <w:rsid w:val="000946D5"/>
    <w:rsid w:val="00094DB5"/>
    <w:rsid w:val="0009527A"/>
    <w:rsid w:val="000967B7"/>
    <w:rsid w:val="00096C70"/>
    <w:rsid w:val="000972B6"/>
    <w:rsid w:val="000A08FD"/>
    <w:rsid w:val="000A3221"/>
    <w:rsid w:val="000A3F81"/>
    <w:rsid w:val="000A65C9"/>
    <w:rsid w:val="000A69F7"/>
    <w:rsid w:val="000A6B50"/>
    <w:rsid w:val="000B0295"/>
    <w:rsid w:val="000B0852"/>
    <w:rsid w:val="000B094E"/>
    <w:rsid w:val="000B09C8"/>
    <w:rsid w:val="000B2641"/>
    <w:rsid w:val="000B3851"/>
    <w:rsid w:val="000B3999"/>
    <w:rsid w:val="000B4D8C"/>
    <w:rsid w:val="000B58C3"/>
    <w:rsid w:val="000B69CD"/>
    <w:rsid w:val="000B6F86"/>
    <w:rsid w:val="000B70DD"/>
    <w:rsid w:val="000C132A"/>
    <w:rsid w:val="000C1F14"/>
    <w:rsid w:val="000C285F"/>
    <w:rsid w:val="000C2DE9"/>
    <w:rsid w:val="000C4452"/>
    <w:rsid w:val="000C51C2"/>
    <w:rsid w:val="000C5919"/>
    <w:rsid w:val="000C619C"/>
    <w:rsid w:val="000C6D0F"/>
    <w:rsid w:val="000C7912"/>
    <w:rsid w:val="000D11BC"/>
    <w:rsid w:val="000D1673"/>
    <w:rsid w:val="000D194D"/>
    <w:rsid w:val="000D2006"/>
    <w:rsid w:val="000D2195"/>
    <w:rsid w:val="000D27BE"/>
    <w:rsid w:val="000D6E2E"/>
    <w:rsid w:val="000D7EF9"/>
    <w:rsid w:val="000E2E84"/>
    <w:rsid w:val="000E451B"/>
    <w:rsid w:val="000E526C"/>
    <w:rsid w:val="000E5540"/>
    <w:rsid w:val="000E576B"/>
    <w:rsid w:val="000E5DA8"/>
    <w:rsid w:val="000E65CB"/>
    <w:rsid w:val="000E6748"/>
    <w:rsid w:val="000E7395"/>
    <w:rsid w:val="000F0603"/>
    <w:rsid w:val="000F06E9"/>
    <w:rsid w:val="000F0DCE"/>
    <w:rsid w:val="000F1078"/>
    <w:rsid w:val="000F1F30"/>
    <w:rsid w:val="000F244F"/>
    <w:rsid w:val="000F2885"/>
    <w:rsid w:val="000F2DB9"/>
    <w:rsid w:val="000F2EDA"/>
    <w:rsid w:val="000F3623"/>
    <w:rsid w:val="000F418C"/>
    <w:rsid w:val="000F44C3"/>
    <w:rsid w:val="000F4F1C"/>
    <w:rsid w:val="000F7EEF"/>
    <w:rsid w:val="0010150C"/>
    <w:rsid w:val="00105229"/>
    <w:rsid w:val="00105C53"/>
    <w:rsid w:val="001107D3"/>
    <w:rsid w:val="0011180A"/>
    <w:rsid w:val="00112FD5"/>
    <w:rsid w:val="00114387"/>
    <w:rsid w:val="001148F6"/>
    <w:rsid w:val="001148FC"/>
    <w:rsid w:val="00114D2E"/>
    <w:rsid w:val="00114FD4"/>
    <w:rsid w:val="001153F8"/>
    <w:rsid w:val="0011553A"/>
    <w:rsid w:val="00115816"/>
    <w:rsid w:val="00115E34"/>
    <w:rsid w:val="00116B51"/>
    <w:rsid w:val="00116DA6"/>
    <w:rsid w:val="00117560"/>
    <w:rsid w:val="00121138"/>
    <w:rsid w:val="00121838"/>
    <w:rsid w:val="00121CC6"/>
    <w:rsid w:val="00122E6C"/>
    <w:rsid w:val="001242B8"/>
    <w:rsid w:val="00125761"/>
    <w:rsid w:val="00126574"/>
    <w:rsid w:val="001269BA"/>
    <w:rsid w:val="00127509"/>
    <w:rsid w:val="00130C39"/>
    <w:rsid w:val="001313E9"/>
    <w:rsid w:val="00132652"/>
    <w:rsid w:val="0013354D"/>
    <w:rsid w:val="00134607"/>
    <w:rsid w:val="00135120"/>
    <w:rsid w:val="001352C9"/>
    <w:rsid w:val="00136849"/>
    <w:rsid w:val="0014013F"/>
    <w:rsid w:val="0014099F"/>
    <w:rsid w:val="00140C6E"/>
    <w:rsid w:val="00141539"/>
    <w:rsid w:val="001425F9"/>
    <w:rsid w:val="00143AB2"/>
    <w:rsid w:val="00144DE3"/>
    <w:rsid w:val="00145141"/>
    <w:rsid w:val="001470A0"/>
    <w:rsid w:val="00147EB9"/>
    <w:rsid w:val="00147F1A"/>
    <w:rsid w:val="00150710"/>
    <w:rsid w:val="00151981"/>
    <w:rsid w:val="001531DE"/>
    <w:rsid w:val="00153475"/>
    <w:rsid w:val="001538D4"/>
    <w:rsid w:val="0015439F"/>
    <w:rsid w:val="00154B03"/>
    <w:rsid w:val="00155038"/>
    <w:rsid w:val="0015668B"/>
    <w:rsid w:val="0015783D"/>
    <w:rsid w:val="00161313"/>
    <w:rsid w:val="001616EB"/>
    <w:rsid w:val="00161974"/>
    <w:rsid w:val="00162473"/>
    <w:rsid w:val="00162D76"/>
    <w:rsid w:val="00164C6F"/>
    <w:rsid w:val="001657F2"/>
    <w:rsid w:val="00165ECD"/>
    <w:rsid w:val="00166EF9"/>
    <w:rsid w:val="001671C5"/>
    <w:rsid w:val="001673E8"/>
    <w:rsid w:val="00170750"/>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5F91"/>
    <w:rsid w:val="001878A2"/>
    <w:rsid w:val="0019007F"/>
    <w:rsid w:val="001904B6"/>
    <w:rsid w:val="00191C43"/>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6B21"/>
    <w:rsid w:val="001A6D27"/>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73E6"/>
    <w:rsid w:val="001C77B5"/>
    <w:rsid w:val="001C7A1A"/>
    <w:rsid w:val="001D00B3"/>
    <w:rsid w:val="001D03C0"/>
    <w:rsid w:val="001D04E0"/>
    <w:rsid w:val="001D0592"/>
    <w:rsid w:val="001D1790"/>
    <w:rsid w:val="001D1A2C"/>
    <w:rsid w:val="001D209E"/>
    <w:rsid w:val="001D29C4"/>
    <w:rsid w:val="001D2B91"/>
    <w:rsid w:val="001D2ED8"/>
    <w:rsid w:val="001D30C6"/>
    <w:rsid w:val="001D34AB"/>
    <w:rsid w:val="001D4A3E"/>
    <w:rsid w:val="001D6FC8"/>
    <w:rsid w:val="001E0844"/>
    <w:rsid w:val="001E1CFC"/>
    <w:rsid w:val="001E228B"/>
    <w:rsid w:val="001E439A"/>
    <w:rsid w:val="001E65DA"/>
    <w:rsid w:val="001E6905"/>
    <w:rsid w:val="001E6ECA"/>
    <w:rsid w:val="001E701A"/>
    <w:rsid w:val="001F0EC4"/>
    <w:rsid w:val="001F1214"/>
    <w:rsid w:val="001F1EEB"/>
    <w:rsid w:val="001F1F54"/>
    <w:rsid w:val="001F2107"/>
    <w:rsid w:val="001F2EF5"/>
    <w:rsid w:val="001F33BD"/>
    <w:rsid w:val="001F360D"/>
    <w:rsid w:val="001F376D"/>
    <w:rsid w:val="001F480C"/>
    <w:rsid w:val="001F4DA7"/>
    <w:rsid w:val="001F5EF6"/>
    <w:rsid w:val="00201A49"/>
    <w:rsid w:val="0020465C"/>
    <w:rsid w:val="002056A0"/>
    <w:rsid w:val="002069B8"/>
    <w:rsid w:val="0020707A"/>
    <w:rsid w:val="00207A38"/>
    <w:rsid w:val="00207B4E"/>
    <w:rsid w:val="00210C4F"/>
    <w:rsid w:val="002114F2"/>
    <w:rsid w:val="0021383A"/>
    <w:rsid w:val="00213ADD"/>
    <w:rsid w:val="00214E62"/>
    <w:rsid w:val="00214E9C"/>
    <w:rsid w:val="00215685"/>
    <w:rsid w:val="002169F3"/>
    <w:rsid w:val="00217EEA"/>
    <w:rsid w:val="002279EB"/>
    <w:rsid w:val="002301FE"/>
    <w:rsid w:val="00231B4B"/>
    <w:rsid w:val="00232AB4"/>
    <w:rsid w:val="00233784"/>
    <w:rsid w:val="002337E9"/>
    <w:rsid w:val="002348A3"/>
    <w:rsid w:val="00235238"/>
    <w:rsid w:val="00235357"/>
    <w:rsid w:val="0023775C"/>
    <w:rsid w:val="00240C26"/>
    <w:rsid w:val="00243F50"/>
    <w:rsid w:val="002446F7"/>
    <w:rsid w:val="0024563A"/>
    <w:rsid w:val="00245E33"/>
    <w:rsid w:val="00246315"/>
    <w:rsid w:val="00246C10"/>
    <w:rsid w:val="002472C8"/>
    <w:rsid w:val="002473EB"/>
    <w:rsid w:val="00247D67"/>
    <w:rsid w:val="002513DD"/>
    <w:rsid w:val="00251480"/>
    <w:rsid w:val="002515AC"/>
    <w:rsid w:val="002518C9"/>
    <w:rsid w:val="002527E9"/>
    <w:rsid w:val="0025332B"/>
    <w:rsid w:val="00253630"/>
    <w:rsid w:val="00253A32"/>
    <w:rsid w:val="00253C74"/>
    <w:rsid w:val="00253F2A"/>
    <w:rsid w:val="0025458C"/>
    <w:rsid w:val="00254BD2"/>
    <w:rsid w:val="00255804"/>
    <w:rsid w:val="00256A23"/>
    <w:rsid w:val="00257C4A"/>
    <w:rsid w:val="002616D0"/>
    <w:rsid w:val="00261AE8"/>
    <w:rsid w:val="002628EF"/>
    <w:rsid w:val="00262BB5"/>
    <w:rsid w:val="00262C62"/>
    <w:rsid w:val="00262F82"/>
    <w:rsid w:val="00270A99"/>
    <w:rsid w:val="0027486C"/>
    <w:rsid w:val="002751C6"/>
    <w:rsid w:val="0027592C"/>
    <w:rsid w:val="002759B6"/>
    <w:rsid w:val="002775E1"/>
    <w:rsid w:val="00277689"/>
    <w:rsid w:val="00280C52"/>
    <w:rsid w:val="002811F8"/>
    <w:rsid w:val="002815D9"/>
    <w:rsid w:val="00282454"/>
    <w:rsid w:val="00283710"/>
    <w:rsid w:val="00283975"/>
    <w:rsid w:val="0028430A"/>
    <w:rsid w:val="00284424"/>
    <w:rsid w:val="002848A3"/>
    <w:rsid w:val="00286F22"/>
    <w:rsid w:val="0028772A"/>
    <w:rsid w:val="00290C22"/>
    <w:rsid w:val="0029226A"/>
    <w:rsid w:val="002928D1"/>
    <w:rsid w:val="00292CB3"/>
    <w:rsid w:val="00292DA5"/>
    <w:rsid w:val="002953D1"/>
    <w:rsid w:val="00295743"/>
    <w:rsid w:val="00296953"/>
    <w:rsid w:val="002A050C"/>
    <w:rsid w:val="002A17E0"/>
    <w:rsid w:val="002A27C7"/>
    <w:rsid w:val="002A49BA"/>
    <w:rsid w:val="002A6CEE"/>
    <w:rsid w:val="002B084F"/>
    <w:rsid w:val="002B0FAD"/>
    <w:rsid w:val="002B1A07"/>
    <w:rsid w:val="002B21B1"/>
    <w:rsid w:val="002B550C"/>
    <w:rsid w:val="002B7EE8"/>
    <w:rsid w:val="002C06B0"/>
    <w:rsid w:val="002C0D73"/>
    <w:rsid w:val="002C209D"/>
    <w:rsid w:val="002C4BFD"/>
    <w:rsid w:val="002C4CE2"/>
    <w:rsid w:val="002C535D"/>
    <w:rsid w:val="002C7AA6"/>
    <w:rsid w:val="002C7D2C"/>
    <w:rsid w:val="002D1885"/>
    <w:rsid w:val="002D229F"/>
    <w:rsid w:val="002D244F"/>
    <w:rsid w:val="002D376A"/>
    <w:rsid w:val="002D4E3F"/>
    <w:rsid w:val="002D57D1"/>
    <w:rsid w:val="002D6547"/>
    <w:rsid w:val="002D6D2D"/>
    <w:rsid w:val="002D7CA9"/>
    <w:rsid w:val="002E0954"/>
    <w:rsid w:val="002E23A6"/>
    <w:rsid w:val="002E2846"/>
    <w:rsid w:val="002E354B"/>
    <w:rsid w:val="002E4650"/>
    <w:rsid w:val="002E6805"/>
    <w:rsid w:val="002E7947"/>
    <w:rsid w:val="002E7982"/>
    <w:rsid w:val="002F17FA"/>
    <w:rsid w:val="002F18B6"/>
    <w:rsid w:val="002F1D85"/>
    <w:rsid w:val="002F20F1"/>
    <w:rsid w:val="002F294C"/>
    <w:rsid w:val="00300142"/>
    <w:rsid w:val="00301312"/>
    <w:rsid w:val="00301626"/>
    <w:rsid w:val="00301725"/>
    <w:rsid w:val="00301898"/>
    <w:rsid w:val="00301E18"/>
    <w:rsid w:val="00302530"/>
    <w:rsid w:val="00304671"/>
    <w:rsid w:val="00306010"/>
    <w:rsid w:val="003065A4"/>
    <w:rsid w:val="00307367"/>
    <w:rsid w:val="00307495"/>
    <w:rsid w:val="00310F15"/>
    <w:rsid w:val="00311476"/>
    <w:rsid w:val="00313B45"/>
    <w:rsid w:val="0031613B"/>
    <w:rsid w:val="00316168"/>
    <w:rsid w:val="003161A1"/>
    <w:rsid w:val="0031779F"/>
    <w:rsid w:val="00317C9D"/>
    <w:rsid w:val="00317DB7"/>
    <w:rsid w:val="00320835"/>
    <w:rsid w:val="00320905"/>
    <w:rsid w:val="00321CAE"/>
    <w:rsid w:val="00321F49"/>
    <w:rsid w:val="00322521"/>
    <w:rsid w:val="00322EBA"/>
    <w:rsid w:val="00323358"/>
    <w:rsid w:val="003235EF"/>
    <w:rsid w:val="00323B13"/>
    <w:rsid w:val="0032572C"/>
    <w:rsid w:val="00325B42"/>
    <w:rsid w:val="00325DF6"/>
    <w:rsid w:val="00325F15"/>
    <w:rsid w:val="00326690"/>
    <w:rsid w:val="00326F66"/>
    <w:rsid w:val="0032763D"/>
    <w:rsid w:val="00327E3E"/>
    <w:rsid w:val="00331769"/>
    <w:rsid w:val="00333B64"/>
    <w:rsid w:val="00334D22"/>
    <w:rsid w:val="003351A7"/>
    <w:rsid w:val="00335F87"/>
    <w:rsid w:val="003366D9"/>
    <w:rsid w:val="00336B28"/>
    <w:rsid w:val="0033790F"/>
    <w:rsid w:val="0034061F"/>
    <w:rsid w:val="00340723"/>
    <w:rsid w:val="00341165"/>
    <w:rsid w:val="003436CA"/>
    <w:rsid w:val="00344185"/>
    <w:rsid w:val="003441DD"/>
    <w:rsid w:val="00344EB8"/>
    <w:rsid w:val="00345100"/>
    <w:rsid w:val="003472E6"/>
    <w:rsid w:val="00347663"/>
    <w:rsid w:val="0034797C"/>
    <w:rsid w:val="0035065E"/>
    <w:rsid w:val="00350ADE"/>
    <w:rsid w:val="00350C30"/>
    <w:rsid w:val="00350F66"/>
    <w:rsid w:val="00351000"/>
    <w:rsid w:val="00351E79"/>
    <w:rsid w:val="00352574"/>
    <w:rsid w:val="00353484"/>
    <w:rsid w:val="00354AF7"/>
    <w:rsid w:val="0035505A"/>
    <w:rsid w:val="00355067"/>
    <w:rsid w:val="00355865"/>
    <w:rsid w:val="003572FC"/>
    <w:rsid w:val="0035796C"/>
    <w:rsid w:val="003600BD"/>
    <w:rsid w:val="00360DA1"/>
    <w:rsid w:val="00360F43"/>
    <w:rsid w:val="00361013"/>
    <w:rsid w:val="00361985"/>
    <w:rsid w:val="00361E36"/>
    <w:rsid w:val="00362309"/>
    <w:rsid w:val="003635DF"/>
    <w:rsid w:val="00363770"/>
    <w:rsid w:val="00363C73"/>
    <w:rsid w:val="00363DB6"/>
    <w:rsid w:val="0036467C"/>
    <w:rsid w:val="00364798"/>
    <w:rsid w:val="00364D24"/>
    <w:rsid w:val="00364DA9"/>
    <w:rsid w:val="003663B2"/>
    <w:rsid w:val="003669B7"/>
    <w:rsid w:val="00366A62"/>
    <w:rsid w:val="00367975"/>
    <w:rsid w:val="00367A1D"/>
    <w:rsid w:val="00367DDB"/>
    <w:rsid w:val="00370412"/>
    <w:rsid w:val="003707A5"/>
    <w:rsid w:val="003708C3"/>
    <w:rsid w:val="003709EC"/>
    <w:rsid w:val="003728DD"/>
    <w:rsid w:val="00373659"/>
    <w:rsid w:val="00373A48"/>
    <w:rsid w:val="003746F6"/>
    <w:rsid w:val="0037535E"/>
    <w:rsid w:val="00375AE4"/>
    <w:rsid w:val="00376B95"/>
    <w:rsid w:val="00376DE3"/>
    <w:rsid w:val="0038134A"/>
    <w:rsid w:val="00382D3D"/>
    <w:rsid w:val="00383011"/>
    <w:rsid w:val="00383590"/>
    <w:rsid w:val="00385744"/>
    <w:rsid w:val="0038577C"/>
    <w:rsid w:val="0038690C"/>
    <w:rsid w:val="00386C4E"/>
    <w:rsid w:val="00387A30"/>
    <w:rsid w:val="003901AC"/>
    <w:rsid w:val="00390DB3"/>
    <w:rsid w:val="00391186"/>
    <w:rsid w:val="00391AE3"/>
    <w:rsid w:val="003924F9"/>
    <w:rsid w:val="00392AB1"/>
    <w:rsid w:val="003930F8"/>
    <w:rsid w:val="00393963"/>
    <w:rsid w:val="00394A6F"/>
    <w:rsid w:val="0039597F"/>
    <w:rsid w:val="00396342"/>
    <w:rsid w:val="003963B5"/>
    <w:rsid w:val="00397C80"/>
    <w:rsid w:val="003A08BD"/>
    <w:rsid w:val="003A10DD"/>
    <w:rsid w:val="003A3EFA"/>
    <w:rsid w:val="003A463D"/>
    <w:rsid w:val="003A4D3B"/>
    <w:rsid w:val="003A7D1D"/>
    <w:rsid w:val="003B0DA8"/>
    <w:rsid w:val="003B1BF5"/>
    <w:rsid w:val="003B25B2"/>
    <w:rsid w:val="003B2D46"/>
    <w:rsid w:val="003B3C0D"/>
    <w:rsid w:val="003B4A17"/>
    <w:rsid w:val="003B6AAC"/>
    <w:rsid w:val="003C0E51"/>
    <w:rsid w:val="003C1B31"/>
    <w:rsid w:val="003C1B60"/>
    <w:rsid w:val="003C24BA"/>
    <w:rsid w:val="003C2D8A"/>
    <w:rsid w:val="003C3A75"/>
    <w:rsid w:val="003C3F78"/>
    <w:rsid w:val="003C4408"/>
    <w:rsid w:val="003C49EF"/>
    <w:rsid w:val="003C52D0"/>
    <w:rsid w:val="003C52E7"/>
    <w:rsid w:val="003C54A8"/>
    <w:rsid w:val="003C596D"/>
    <w:rsid w:val="003C7103"/>
    <w:rsid w:val="003C7DA8"/>
    <w:rsid w:val="003C7FFA"/>
    <w:rsid w:val="003D002F"/>
    <w:rsid w:val="003D37CF"/>
    <w:rsid w:val="003D5BDC"/>
    <w:rsid w:val="003D6C5D"/>
    <w:rsid w:val="003D7006"/>
    <w:rsid w:val="003D71A3"/>
    <w:rsid w:val="003D7726"/>
    <w:rsid w:val="003D7B02"/>
    <w:rsid w:val="003D7C90"/>
    <w:rsid w:val="003E1C69"/>
    <w:rsid w:val="003E1D37"/>
    <w:rsid w:val="003E4334"/>
    <w:rsid w:val="003E51E0"/>
    <w:rsid w:val="003E5A17"/>
    <w:rsid w:val="003E64A1"/>
    <w:rsid w:val="003E7199"/>
    <w:rsid w:val="003F02E5"/>
    <w:rsid w:val="003F06AB"/>
    <w:rsid w:val="003F0857"/>
    <w:rsid w:val="003F168A"/>
    <w:rsid w:val="003F22D7"/>
    <w:rsid w:val="003F2AE3"/>
    <w:rsid w:val="003F2F29"/>
    <w:rsid w:val="003F3496"/>
    <w:rsid w:val="003F35FA"/>
    <w:rsid w:val="003F37D0"/>
    <w:rsid w:val="003F5C4E"/>
    <w:rsid w:val="003F74D5"/>
    <w:rsid w:val="00400AF3"/>
    <w:rsid w:val="00401CF1"/>
    <w:rsid w:val="00403750"/>
    <w:rsid w:val="00403D6E"/>
    <w:rsid w:val="0040494F"/>
    <w:rsid w:val="00405660"/>
    <w:rsid w:val="00406357"/>
    <w:rsid w:val="0040756C"/>
    <w:rsid w:val="004103A2"/>
    <w:rsid w:val="004115EE"/>
    <w:rsid w:val="004126B6"/>
    <w:rsid w:val="00416413"/>
    <w:rsid w:val="0041655E"/>
    <w:rsid w:val="00417915"/>
    <w:rsid w:val="004201F7"/>
    <w:rsid w:val="004220F8"/>
    <w:rsid w:val="004224EE"/>
    <w:rsid w:val="004225DA"/>
    <w:rsid w:val="0042260D"/>
    <w:rsid w:val="00423821"/>
    <w:rsid w:val="00423C9A"/>
    <w:rsid w:val="00424010"/>
    <w:rsid w:val="00424A1E"/>
    <w:rsid w:val="00424C3D"/>
    <w:rsid w:val="00425600"/>
    <w:rsid w:val="0042620F"/>
    <w:rsid w:val="00426C96"/>
    <w:rsid w:val="00426CD8"/>
    <w:rsid w:val="00426D57"/>
    <w:rsid w:val="00427BA1"/>
    <w:rsid w:val="00427C46"/>
    <w:rsid w:val="00427E22"/>
    <w:rsid w:val="00430724"/>
    <w:rsid w:val="004309BB"/>
    <w:rsid w:val="004315A8"/>
    <w:rsid w:val="00431700"/>
    <w:rsid w:val="004330A4"/>
    <w:rsid w:val="004335AA"/>
    <w:rsid w:val="004335BE"/>
    <w:rsid w:val="0043407D"/>
    <w:rsid w:val="004341C7"/>
    <w:rsid w:val="00434F30"/>
    <w:rsid w:val="004350F7"/>
    <w:rsid w:val="00435FFF"/>
    <w:rsid w:val="00440589"/>
    <w:rsid w:val="0044133C"/>
    <w:rsid w:val="00442016"/>
    <w:rsid w:val="00444D6D"/>
    <w:rsid w:val="00445781"/>
    <w:rsid w:val="0045043E"/>
    <w:rsid w:val="004506E7"/>
    <w:rsid w:val="00450E0E"/>
    <w:rsid w:val="0045102E"/>
    <w:rsid w:val="004514A0"/>
    <w:rsid w:val="00451AF1"/>
    <w:rsid w:val="00451EAF"/>
    <w:rsid w:val="00452332"/>
    <w:rsid w:val="00452535"/>
    <w:rsid w:val="00452B5A"/>
    <w:rsid w:val="00452D93"/>
    <w:rsid w:val="00452F2E"/>
    <w:rsid w:val="0045375E"/>
    <w:rsid w:val="00453DC6"/>
    <w:rsid w:val="00454000"/>
    <w:rsid w:val="00455543"/>
    <w:rsid w:val="00455D86"/>
    <w:rsid w:val="0045770B"/>
    <w:rsid w:val="00460BAE"/>
    <w:rsid w:val="0046191A"/>
    <w:rsid w:val="00462041"/>
    <w:rsid w:val="00462DB7"/>
    <w:rsid w:val="00463BCA"/>
    <w:rsid w:val="00463D95"/>
    <w:rsid w:val="00465615"/>
    <w:rsid w:val="00465D0A"/>
    <w:rsid w:val="00466835"/>
    <w:rsid w:val="0046768F"/>
    <w:rsid w:val="00467A41"/>
    <w:rsid w:val="004703F2"/>
    <w:rsid w:val="0047173A"/>
    <w:rsid w:val="00471AAD"/>
    <w:rsid w:val="0047211F"/>
    <w:rsid w:val="00472A41"/>
    <w:rsid w:val="004737F1"/>
    <w:rsid w:val="00474382"/>
    <w:rsid w:val="00474C19"/>
    <w:rsid w:val="00475326"/>
    <w:rsid w:val="004754DE"/>
    <w:rsid w:val="00475659"/>
    <w:rsid w:val="0047616C"/>
    <w:rsid w:val="00476A56"/>
    <w:rsid w:val="00477D3F"/>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97DE0"/>
    <w:rsid w:val="004A2A37"/>
    <w:rsid w:val="004A3677"/>
    <w:rsid w:val="004A4045"/>
    <w:rsid w:val="004A484D"/>
    <w:rsid w:val="004A4C32"/>
    <w:rsid w:val="004A5144"/>
    <w:rsid w:val="004A5210"/>
    <w:rsid w:val="004A581E"/>
    <w:rsid w:val="004A7D6D"/>
    <w:rsid w:val="004B06EB"/>
    <w:rsid w:val="004B126A"/>
    <w:rsid w:val="004B1B4C"/>
    <w:rsid w:val="004B20AE"/>
    <w:rsid w:val="004B27A4"/>
    <w:rsid w:val="004B387A"/>
    <w:rsid w:val="004B3B6B"/>
    <w:rsid w:val="004B4A98"/>
    <w:rsid w:val="004B4C91"/>
    <w:rsid w:val="004B5F61"/>
    <w:rsid w:val="004B6EC5"/>
    <w:rsid w:val="004B7210"/>
    <w:rsid w:val="004C075C"/>
    <w:rsid w:val="004C0D92"/>
    <w:rsid w:val="004C2E97"/>
    <w:rsid w:val="004C322E"/>
    <w:rsid w:val="004C36E8"/>
    <w:rsid w:val="004C3785"/>
    <w:rsid w:val="004C6013"/>
    <w:rsid w:val="004C6383"/>
    <w:rsid w:val="004D07EB"/>
    <w:rsid w:val="004D0ECC"/>
    <w:rsid w:val="004D164E"/>
    <w:rsid w:val="004D1A3D"/>
    <w:rsid w:val="004D2605"/>
    <w:rsid w:val="004D2E33"/>
    <w:rsid w:val="004D4ECD"/>
    <w:rsid w:val="004D65A5"/>
    <w:rsid w:val="004D6D1D"/>
    <w:rsid w:val="004E0A58"/>
    <w:rsid w:val="004E0B1A"/>
    <w:rsid w:val="004E14BD"/>
    <w:rsid w:val="004E1EEE"/>
    <w:rsid w:val="004E2DDF"/>
    <w:rsid w:val="004E3B22"/>
    <w:rsid w:val="004E3D1E"/>
    <w:rsid w:val="004E48CA"/>
    <w:rsid w:val="004E5EBF"/>
    <w:rsid w:val="004E7A19"/>
    <w:rsid w:val="004F0345"/>
    <w:rsid w:val="004F0587"/>
    <w:rsid w:val="004F07B5"/>
    <w:rsid w:val="004F0BF4"/>
    <w:rsid w:val="004F2AE3"/>
    <w:rsid w:val="004F4245"/>
    <w:rsid w:val="004F6931"/>
    <w:rsid w:val="0050105E"/>
    <w:rsid w:val="00501096"/>
    <w:rsid w:val="00501761"/>
    <w:rsid w:val="00501CE6"/>
    <w:rsid w:val="0050258A"/>
    <w:rsid w:val="00502878"/>
    <w:rsid w:val="00502B83"/>
    <w:rsid w:val="00502F80"/>
    <w:rsid w:val="00502FF7"/>
    <w:rsid w:val="00504809"/>
    <w:rsid w:val="00504B70"/>
    <w:rsid w:val="00504DC3"/>
    <w:rsid w:val="00505368"/>
    <w:rsid w:val="005054C6"/>
    <w:rsid w:val="00506AEB"/>
    <w:rsid w:val="00506F5B"/>
    <w:rsid w:val="00507E20"/>
    <w:rsid w:val="005100B4"/>
    <w:rsid w:val="00510394"/>
    <w:rsid w:val="0051264D"/>
    <w:rsid w:val="00512B2C"/>
    <w:rsid w:val="005132CE"/>
    <w:rsid w:val="00513319"/>
    <w:rsid w:val="00514AF7"/>
    <w:rsid w:val="00515847"/>
    <w:rsid w:val="005162E0"/>
    <w:rsid w:val="00517D13"/>
    <w:rsid w:val="00520156"/>
    <w:rsid w:val="00520DDE"/>
    <w:rsid w:val="005234CB"/>
    <w:rsid w:val="00523EEC"/>
    <w:rsid w:val="0052413D"/>
    <w:rsid w:val="005242BB"/>
    <w:rsid w:val="005245AD"/>
    <w:rsid w:val="00524752"/>
    <w:rsid w:val="00524A24"/>
    <w:rsid w:val="005252D8"/>
    <w:rsid w:val="00525B26"/>
    <w:rsid w:val="0052619E"/>
    <w:rsid w:val="005265E0"/>
    <w:rsid w:val="00526F62"/>
    <w:rsid w:val="005273E3"/>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55EC3"/>
    <w:rsid w:val="0056050D"/>
    <w:rsid w:val="00560BEB"/>
    <w:rsid w:val="005610F8"/>
    <w:rsid w:val="005614B5"/>
    <w:rsid w:val="00561540"/>
    <w:rsid w:val="00562F89"/>
    <w:rsid w:val="0056314D"/>
    <w:rsid w:val="00563FF7"/>
    <w:rsid w:val="00564ADE"/>
    <w:rsid w:val="005653A6"/>
    <w:rsid w:val="005655BB"/>
    <w:rsid w:val="005679DE"/>
    <w:rsid w:val="00570BEF"/>
    <w:rsid w:val="005725A0"/>
    <w:rsid w:val="00572F44"/>
    <w:rsid w:val="00572FE1"/>
    <w:rsid w:val="0057301E"/>
    <w:rsid w:val="00573C0B"/>
    <w:rsid w:val="00574182"/>
    <w:rsid w:val="00575122"/>
    <w:rsid w:val="00575FAA"/>
    <w:rsid w:val="00576119"/>
    <w:rsid w:val="005764B6"/>
    <w:rsid w:val="00576C65"/>
    <w:rsid w:val="00582B40"/>
    <w:rsid w:val="0058420B"/>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3EC7"/>
    <w:rsid w:val="005947BA"/>
    <w:rsid w:val="00595229"/>
    <w:rsid w:val="0059571E"/>
    <w:rsid w:val="00595B87"/>
    <w:rsid w:val="0059635F"/>
    <w:rsid w:val="00596DAE"/>
    <w:rsid w:val="0059774C"/>
    <w:rsid w:val="005A1524"/>
    <w:rsid w:val="005A238A"/>
    <w:rsid w:val="005A2529"/>
    <w:rsid w:val="005A2AF7"/>
    <w:rsid w:val="005A459E"/>
    <w:rsid w:val="005A668A"/>
    <w:rsid w:val="005B02FD"/>
    <w:rsid w:val="005B0735"/>
    <w:rsid w:val="005B0824"/>
    <w:rsid w:val="005B153F"/>
    <w:rsid w:val="005B204D"/>
    <w:rsid w:val="005B2CEB"/>
    <w:rsid w:val="005B3C44"/>
    <w:rsid w:val="005B41DE"/>
    <w:rsid w:val="005B557A"/>
    <w:rsid w:val="005B5846"/>
    <w:rsid w:val="005B644A"/>
    <w:rsid w:val="005B6E0A"/>
    <w:rsid w:val="005B6E0D"/>
    <w:rsid w:val="005B70D7"/>
    <w:rsid w:val="005B7342"/>
    <w:rsid w:val="005C113F"/>
    <w:rsid w:val="005C2E09"/>
    <w:rsid w:val="005C3BAC"/>
    <w:rsid w:val="005C429C"/>
    <w:rsid w:val="005C4EB9"/>
    <w:rsid w:val="005C5D90"/>
    <w:rsid w:val="005C5E74"/>
    <w:rsid w:val="005C61AA"/>
    <w:rsid w:val="005C66FA"/>
    <w:rsid w:val="005C6E5C"/>
    <w:rsid w:val="005C7F68"/>
    <w:rsid w:val="005D0332"/>
    <w:rsid w:val="005D0688"/>
    <w:rsid w:val="005D12BA"/>
    <w:rsid w:val="005D148D"/>
    <w:rsid w:val="005D1CA3"/>
    <w:rsid w:val="005D4175"/>
    <w:rsid w:val="005D44FA"/>
    <w:rsid w:val="005D6B32"/>
    <w:rsid w:val="005D76B6"/>
    <w:rsid w:val="005E092E"/>
    <w:rsid w:val="005E13CD"/>
    <w:rsid w:val="005E15B3"/>
    <w:rsid w:val="005E1760"/>
    <w:rsid w:val="005E17C4"/>
    <w:rsid w:val="005E2543"/>
    <w:rsid w:val="005E2EB1"/>
    <w:rsid w:val="005E3B2F"/>
    <w:rsid w:val="005E3B44"/>
    <w:rsid w:val="005E46C6"/>
    <w:rsid w:val="005E53D4"/>
    <w:rsid w:val="005E5A6F"/>
    <w:rsid w:val="005E5D77"/>
    <w:rsid w:val="005E5EB3"/>
    <w:rsid w:val="005E71D9"/>
    <w:rsid w:val="005E72D3"/>
    <w:rsid w:val="005F0118"/>
    <w:rsid w:val="005F05CC"/>
    <w:rsid w:val="005F1A43"/>
    <w:rsid w:val="005F21DD"/>
    <w:rsid w:val="005F42B2"/>
    <w:rsid w:val="005F580B"/>
    <w:rsid w:val="005F59E3"/>
    <w:rsid w:val="005F6A3C"/>
    <w:rsid w:val="005F724C"/>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6165"/>
    <w:rsid w:val="0061738C"/>
    <w:rsid w:val="00617C01"/>
    <w:rsid w:val="00621035"/>
    <w:rsid w:val="006210F7"/>
    <w:rsid w:val="00621A9B"/>
    <w:rsid w:val="00622272"/>
    <w:rsid w:val="006229F4"/>
    <w:rsid w:val="00622A90"/>
    <w:rsid w:val="00622C9D"/>
    <w:rsid w:val="00622D0A"/>
    <w:rsid w:val="006231A5"/>
    <w:rsid w:val="00623673"/>
    <w:rsid w:val="00623B89"/>
    <w:rsid w:val="0062414D"/>
    <w:rsid w:val="006244AE"/>
    <w:rsid w:val="00625969"/>
    <w:rsid w:val="00627AAB"/>
    <w:rsid w:val="00627F8D"/>
    <w:rsid w:val="0063115C"/>
    <w:rsid w:val="006321AE"/>
    <w:rsid w:val="0063273E"/>
    <w:rsid w:val="00633256"/>
    <w:rsid w:val="00633D93"/>
    <w:rsid w:val="00634F7E"/>
    <w:rsid w:val="00635DFC"/>
    <w:rsid w:val="00636104"/>
    <w:rsid w:val="0063657F"/>
    <w:rsid w:val="00636837"/>
    <w:rsid w:val="00637791"/>
    <w:rsid w:val="00641327"/>
    <w:rsid w:val="006424E2"/>
    <w:rsid w:val="0064336E"/>
    <w:rsid w:val="00643C52"/>
    <w:rsid w:val="006467B3"/>
    <w:rsid w:val="00646B7E"/>
    <w:rsid w:val="00647085"/>
    <w:rsid w:val="0064724F"/>
    <w:rsid w:val="00647E10"/>
    <w:rsid w:val="00650EA6"/>
    <w:rsid w:val="0065226A"/>
    <w:rsid w:val="00652FCF"/>
    <w:rsid w:val="006530C9"/>
    <w:rsid w:val="006568FB"/>
    <w:rsid w:val="0066017E"/>
    <w:rsid w:val="00660353"/>
    <w:rsid w:val="006605E1"/>
    <w:rsid w:val="00661110"/>
    <w:rsid w:val="006612BC"/>
    <w:rsid w:val="0066283D"/>
    <w:rsid w:val="00664CB6"/>
    <w:rsid w:val="00664D0D"/>
    <w:rsid w:val="00664F8B"/>
    <w:rsid w:val="00665617"/>
    <w:rsid w:val="00666384"/>
    <w:rsid w:val="00671208"/>
    <w:rsid w:val="00672059"/>
    <w:rsid w:val="00672889"/>
    <w:rsid w:val="00672B9C"/>
    <w:rsid w:val="0067390D"/>
    <w:rsid w:val="00674B5C"/>
    <w:rsid w:val="00674C79"/>
    <w:rsid w:val="00676065"/>
    <w:rsid w:val="00681915"/>
    <w:rsid w:val="006819F5"/>
    <w:rsid w:val="00681EDB"/>
    <w:rsid w:val="00682C5B"/>
    <w:rsid w:val="006833AC"/>
    <w:rsid w:val="00684213"/>
    <w:rsid w:val="00684904"/>
    <w:rsid w:val="00684B49"/>
    <w:rsid w:val="006857CD"/>
    <w:rsid w:val="00685AC6"/>
    <w:rsid w:val="00685F63"/>
    <w:rsid w:val="006875A6"/>
    <w:rsid w:val="00692260"/>
    <w:rsid w:val="006925DC"/>
    <w:rsid w:val="00693EF9"/>
    <w:rsid w:val="006940B9"/>
    <w:rsid w:val="0069422D"/>
    <w:rsid w:val="00696914"/>
    <w:rsid w:val="00697056"/>
    <w:rsid w:val="00697826"/>
    <w:rsid w:val="006A00FC"/>
    <w:rsid w:val="006A126A"/>
    <w:rsid w:val="006A1435"/>
    <w:rsid w:val="006A2CC4"/>
    <w:rsid w:val="006A34BC"/>
    <w:rsid w:val="006A35D1"/>
    <w:rsid w:val="006A56DD"/>
    <w:rsid w:val="006A5F6A"/>
    <w:rsid w:val="006A642F"/>
    <w:rsid w:val="006B0943"/>
    <w:rsid w:val="006B13F1"/>
    <w:rsid w:val="006B21AE"/>
    <w:rsid w:val="006B37A5"/>
    <w:rsid w:val="006B4D41"/>
    <w:rsid w:val="006B53EA"/>
    <w:rsid w:val="006B550E"/>
    <w:rsid w:val="006B5B13"/>
    <w:rsid w:val="006B6C77"/>
    <w:rsid w:val="006C00D0"/>
    <w:rsid w:val="006C198F"/>
    <w:rsid w:val="006C1B41"/>
    <w:rsid w:val="006C4150"/>
    <w:rsid w:val="006C6884"/>
    <w:rsid w:val="006C68C7"/>
    <w:rsid w:val="006C74A8"/>
    <w:rsid w:val="006D0630"/>
    <w:rsid w:val="006D07A7"/>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E75E1"/>
    <w:rsid w:val="006F0834"/>
    <w:rsid w:val="006F1CB9"/>
    <w:rsid w:val="006F1D28"/>
    <w:rsid w:val="006F2AD2"/>
    <w:rsid w:val="006F604B"/>
    <w:rsid w:val="006F686D"/>
    <w:rsid w:val="006F688B"/>
    <w:rsid w:val="007016C1"/>
    <w:rsid w:val="00703126"/>
    <w:rsid w:val="00705639"/>
    <w:rsid w:val="00705BCE"/>
    <w:rsid w:val="007061DA"/>
    <w:rsid w:val="0070677F"/>
    <w:rsid w:val="00706B50"/>
    <w:rsid w:val="00707077"/>
    <w:rsid w:val="00707703"/>
    <w:rsid w:val="0071174E"/>
    <w:rsid w:val="00711C11"/>
    <w:rsid w:val="00712F95"/>
    <w:rsid w:val="00713566"/>
    <w:rsid w:val="007135AC"/>
    <w:rsid w:val="007154D1"/>
    <w:rsid w:val="00717306"/>
    <w:rsid w:val="00721BBA"/>
    <w:rsid w:val="00722941"/>
    <w:rsid w:val="00722F58"/>
    <w:rsid w:val="00724B74"/>
    <w:rsid w:val="00727BC4"/>
    <w:rsid w:val="007300ED"/>
    <w:rsid w:val="00730482"/>
    <w:rsid w:val="00730F6D"/>
    <w:rsid w:val="00731DF5"/>
    <w:rsid w:val="0073296F"/>
    <w:rsid w:val="0073316F"/>
    <w:rsid w:val="00734FCC"/>
    <w:rsid w:val="00735B20"/>
    <w:rsid w:val="00735DAE"/>
    <w:rsid w:val="00736929"/>
    <w:rsid w:val="00737597"/>
    <w:rsid w:val="007420B2"/>
    <w:rsid w:val="00744086"/>
    <w:rsid w:val="00744977"/>
    <w:rsid w:val="007468F1"/>
    <w:rsid w:val="00747C9C"/>
    <w:rsid w:val="00747DB9"/>
    <w:rsid w:val="00750E46"/>
    <w:rsid w:val="007527C3"/>
    <w:rsid w:val="00752EC8"/>
    <w:rsid w:val="007537C3"/>
    <w:rsid w:val="00754514"/>
    <w:rsid w:val="0075459E"/>
    <w:rsid w:val="007553BA"/>
    <w:rsid w:val="0075647F"/>
    <w:rsid w:val="0075687C"/>
    <w:rsid w:val="00756ECB"/>
    <w:rsid w:val="00756FDB"/>
    <w:rsid w:val="00757AEA"/>
    <w:rsid w:val="007601F2"/>
    <w:rsid w:val="00760FB0"/>
    <w:rsid w:val="0076225F"/>
    <w:rsid w:val="007624A1"/>
    <w:rsid w:val="0076406E"/>
    <w:rsid w:val="00766652"/>
    <w:rsid w:val="00767B70"/>
    <w:rsid w:val="007701B4"/>
    <w:rsid w:val="00770D9A"/>
    <w:rsid w:val="0077178B"/>
    <w:rsid w:val="00772F89"/>
    <w:rsid w:val="00773437"/>
    <w:rsid w:val="0077554D"/>
    <w:rsid w:val="00775E85"/>
    <w:rsid w:val="007762FE"/>
    <w:rsid w:val="00776E81"/>
    <w:rsid w:val="0078038C"/>
    <w:rsid w:val="007805AF"/>
    <w:rsid w:val="007806AB"/>
    <w:rsid w:val="00780913"/>
    <w:rsid w:val="00782079"/>
    <w:rsid w:val="007847C7"/>
    <w:rsid w:val="00786D0F"/>
    <w:rsid w:val="0078739A"/>
    <w:rsid w:val="00790761"/>
    <w:rsid w:val="00793474"/>
    <w:rsid w:val="00796A1D"/>
    <w:rsid w:val="00797CFB"/>
    <w:rsid w:val="007A04B1"/>
    <w:rsid w:val="007A080B"/>
    <w:rsid w:val="007A0D5D"/>
    <w:rsid w:val="007A1CA9"/>
    <w:rsid w:val="007A38DD"/>
    <w:rsid w:val="007A3DC3"/>
    <w:rsid w:val="007A47A5"/>
    <w:rsid w:val="007A5E51"/>
    <w:rsid w:val="007A7B78"/>
    <w:rsid w:val="007B1A5D"/>
    <w:rsid w:val="007B2A9E"/>
    <w:rsid w:val="007B3A18"/>
    <w:rsid w:val="007B3EE6"/>
    <w:rsid w:val="007B49C8"/>
    <w:rsid w:val="007B70F8"/>
    <w:rsid w:val="007B72E9"/>
    <w:rsid w:val="007B7FCF"/>
    <w:rsid w:val="007C2C2C"/>
    <w:rsid w:val="007C3A7E"/>
    <w:rsid w:val="007C46FF"/>
    <w:rsid w:val="007C49FE"/>
    <w:rsid w:val="007C525F"/>
    <w:rsid w:val="007C67B0"/>
    <w:rsid w:val="007C6B4B"/>
    <w:rsid w:val="007D0251"/>
    <w:rsid w:val="007D036F"/>
    <w:rsid w:val="007D0BF5"/>
    <w:rsid w:val="007D0E3B"/>
    <w:rsid w:val="007D27DD"/>
    <w:rsid w:val="007D454D"/>
    <w:rsid w:val="007D53E9"/>
    <w:rsid w:val="007D73F9"/>
    <w:rsid w:val="007E00C3"/>
    <w:rsid w:val="007E0A8F"/>
    <w:rsid w:val="007E0FAB"/>
    <w:rsid w:val="007E1076"/>
    <w:rsid w:val="007E13DB"/>
    <w:rsid w:val="007E1AEE"/>
    <w:rsid w:val="007E2303"/>
    <w:rsid w:val="007E2599"/>
    <w:rsid w:val="007E39E4"/>
    <w:rsid w:val="007E3ECD"/>
    <w:rsid w:val="007E4A73"/>
    <w:rsid w:val="007E5A65"/>
    <w:rsid w:val="007E6699"/>
    <w:rsid w:val="007E7274"/>
    <w:rsid w:val="007E7815"/>
    <w:rsid w:val="007F1F47"/>
    <w:rsid w:val="007F4B24"/>
    <w:rsid w:val="007F5BA4"/>
    <w:rsid w:val="007F6B67"/>
    <w:rsid w:val="00801358"/>
    <w:rsid w:val="00802F1E"/>
    <w:rsid w:val="00803CD8"/>
    <w:rsid w:val="008056F5"/>
    <w:rsid w:val="00806D27"/>
    <w:rsid w:val="00807208"/>
    <w:rsid w:val="00810512"/>
    <w:rsid w:val="0081129A"/>
    <w:rsid w:val="00812BD2"/>
    <w:rsid w:val="00816B88"/>
    <w:rsid w:val="00816E98"/>
    <w:rsid w:val="00817EB8"/>
    <w:rsid w:val="0082011D"/>
    <w:rsid w:val="00820AA6"/>
    <w:rsid w:val="00820B53"/>
    <w:rsid w:val="00821FBD"/>
    <w:rsid w:val="00823609"/>
    <w:rsid w:val="0082381F"/>
    <w:rsid w:val="00825471"/>
    <w:rsid w:val="00825A18"/>
    <w:rsid w:val="00825AEE"/>
    <w:rsid w:val="0082642C"/>
    <w:rsid w:val="00826750"/>
    <w:rsid w:val="00827409"/>
    <w:rsid w:val="00827A95"/>
    <w:rsid w:val="008303B6"/>
    <w:rsid w:val="00830EFB"/>
    <w:rsid w:val="00831A73"/>
    <w:rsid w:val="00834033"/>
    <w:rsid w:val="00834113"/>
    <w:rsid w:val="0083538A"/>
    <w:rsid w:val="008354A1"/>
    <w:rsid w:val="008355E3"/>
    <w:rsid w:val="00835AD9"/>
    <w:rsid w:val="008361C5"/>
    <w:rsid w:val="008364AB"/>
    <w:rsid w:val="008371FF"/>
    <w:rsid w:val="008407C2"/>
    <w:rsid w:val="00840F8B"/>
    <w:rsid w:val="00843BDE"/>
    <w:rsid w:val="00843E42"/>
    <w:rsid w:val="0084413F"/>
    <w:rsid w:val="00844E9D"/>
    <w:rsid w:val="008453BF"/>
    <w:rsid w:val="00845FE8"/>
    <w:rsid w:val="00846071"/>
    <w:rsid w:val="008470F1"/>
    <w:rsid w:val="008508D6"/>
    <w:rsid w:val="00850F2F"/>
    <w:rsid w:val="008524B8"/>
    <w:rsid w:val="00854299"/>
    <w:rsid w:val="00855B3D"/>
    <w:rsid w:val="00856493"/>
    <w:rsid w:val="00856B88"/>
    <w:rsid w:val="008577D9"/>
    <w:rsid w:val="0085795B"/>
    <w:rsid w:val="00860C54"/>
    <w:rsid w:val="0086466C"/>
    <w:rsid w:val="0086486A"/>
    <w:rsid w:val="00864BCB"/>
    <w:rsid w:val="00864EAE"/>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85681"/>
    <w:rsid w:val="00887874"/>
    <w:rsid w:val="00890D87"/>
    <w:rsid w:val="00891BF9"/>
    <w:rsid w:val="008925CF"/>
    <w:rsid w:val="00893C46"/>
    <w:rsid w:val="00895A94"/>
    <w:rsid w:val="00896401"/>
    <w:rsid w:val="00896E6F"/>
    <w:rsid w:val="008977C3"/>
    <w:rsid w:val="00897835"/>
    <w:rsid w:val="008A277C"/>
    <w:rsid w:val="008A3961"/>
    <w:rsid w:val="008A3B13"/>
    <w:rsid w:val="008A3B5F"/>
    <w:rsid w:val="008A46F0"/>
    <w:rsid w:val="008A4750"/>
    <w:rsid w:val="008A5D7E"/>
    <w:rsid w:val="008A6018"/>
    <w:rsid w:val="008A7321"/>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9A8"/>
    <w:rsid w:val="008B5E1B"/>
    <w:rsid w:val="008B6220"/>
    <w:rsid w:val="008B7F29"/>
    <w:rsid w:val="008C10DD"/>
    <w:rsid w:val="008C184E"/>
    <w:rsid w:val="008C1998"/>
    <w:rsid w:val="008C2250"/>
    <w:rsid w:val="008C28FA"/>
    <w:rsid w:val="008C39DE"/>
    <w:rsid w:val="008C3C3F"/>
    <w:rsid w:val="008C40EA"/>
    <w:rsid w:val="008C4930"/>
    <w:rsid w:val="008C64CB"/>
    <w:rsid w:val="008C6CD8"/>
    <w:rsid w:val="008C6F61"/>
    <w:rsid w:val="008C7ADF"/>
    <w:rsid w:val="008C7FB7"/>
    <w:rsid w:val="008D0264"/>
    <w:rsid w:val="008D0701"/>
    <w:rsid w:val="008D076B"/>
    <w:rsid w:val="008D1617"/>
    <w:rsid w:val="008D17CA"/>
    <w:rsid w:val="008D1F05"/>
    <w:rsid w:val="008D4146"/>
    <w:rsid w:val="008D4692"/>
    <w:rsid w:val="008D4AAE"/>
    <w:rsid w:val="008D5160"/>
    <w:rsid w:val="008D6FC7"/>
    <w:rsid w:val="008D73D7"/>
    <w:rsid w:val="008E003E"/>
    <w:rsid w:val="008E0342"/>
    <w:rsid w:val="008E1E9F"/>
    <w:rsid w:val="008E3549"/>
    <w:rsid w:val="008E3A68"/>
    <w:rsid w:val="008E4F5E"/>
    <w:rsid w:val="008E5120"/>
    <w:rsid w:val="008E5C8F"/>
    <w:rsid w:val="008E6115"/>
    <w:rsid w:val="008E6300"/>
    <w:rsid w:val="008E6585"/>
    <w:rsid w:val="008F06FD"/>
    <w:rsid w:val="008F09C7"/>
    <w:rsid w:val="008F0D19"/>
    <w:rsid w:val="008F2484"/>
    <w:rsid w:val="008F54F7"/>
    <w:rsid w:val="008F573D"/>
    <w:rsid w:val="008F5A3B"/>
    <w:rsid w:val="008F5F4B"/>
    <w:rsid w:val="008F62AD"/>
    <w:rsid w:val="008F67E4"/>
    <w:rsid w:val="008F6F62"/>
    <w:rsid w:val="009016BA"/>
    <w:rsid w:val="00901740"/>
    <w:rsid w:val="00901816"/>
    <w:rsid w:val="00901A46"/>
    <w:rsid w:val="00901CFF"/>
    <w:rsid w:val="009031F2"/>
    <w:rsid w:val="00903F21"/>
    <w:rsid w:val="009062F1"/>
    <w:rsid w:val="00906AF9"/>
    <w:rsid w:val="00907049"/>
    <w:rsid w:val="0090718A"/>
    <w:rsid w:val="00910275"/>
    <w:rsid w:val="00912AB1"/>
    <w:rsid w:val="00913070"/>
    <w:rsid w:val="00914AE5"/>
    <w:rsid w:val="00914DDD"/>
    <w:rsid w:val="009152E4"/>
    <w:rsid w:val="00915A7C"/>
    <w:rsid w:val="00916531"/>
    <w:rsid w:val="00917A76"/>
    <w:rsid w:val="00920032"/>
    <w:rsid w:val="009209AB"/>
    <w:rsid w:val="009217D8"/>
    <w:rsid w:val="00921C96"/>
    <w:rsid w:val="0092271D"/>
    <w:rsid w:val="009252F3"/>
    <w:rsid w:val="0092533F"/>
    <w:rsid w:val="00926231"/>
    <w:rsid w:val="009273DE"/>
    <w:rsid w:val="00927952"/>
    <w:rsid w:val="00927E21"/>
    <w:rsid w:val="00927FD3"/>
    <w:rsid w:val="00931446"/>
    <w:rsid w:val="00931BA1"/>
    <w:rsid w:val="009354D8"/>
    <w:rsid w:val="0093653D"/>
    <w:rsid w:val="00937DD4"/>
    <w:rsid w:val="00941028"/>
    <w:rsid w:val="0094121D"/>
    <w:rsid w:val="00942FF6"/>
    <w:rsid w:val="00943394"/>
    <w:rsid w:val="009433D0"/>
    <w:rsid w:val="00943596"/>
    <w:rsid w:val="00943731"/>
    <w:rsid w:val="00943F38"/>
    <w:rsid w:val="0094492D"/>
    <w:rsid w:val="009449AD"/>
    <w:rsid w:val="00944A4E"/>
    <w:rsid w:val="00945100"/>
    <w:rsid w:val="00945272"/>
    <w:rsid w:val="00945626"/>
    <w:rsid w:val="00946805"/>
    <w:rsid w:val="00946F03"/>
    <w:rsid w:val="00947197"/>
    <w:rsid w:val="00947A06"/>
    <w:rsid w:val="00947B45"/>
    <w:rsid w:val="0095039E"/>
    <w:rsid w:val="00950A85"/>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672CD"/>
    <w:rsid w:val="009709D7"/>
    <w:rsid w:val="0097101F"/>
    <w:rsid w:val="00972DDD"/>
    <w:rsid w:val="00974021"/>
    <w:rsid w:val="009740A0"/>
    <w:rsid w:val="00974180"/>
    <w:rsid w:val="00974198"/>
    <w:rsid w:val="0097423E"/>
    <w:rsid w:val="009751C9"/>
    <w:rsid w:val="00975360"/>
    <w:rsid w:val="009756D9"/>
    <w:rsid w:val="0097577D"/>
    <w:rsid w:val="00975E5B"/>
    <w:rsid w:val="009764B2"/>
    <w:rsid w:val="00976D43"/>
    <w:rsid w:val="009775E8"/>
    <w:rsid w:val="009815E1"/>
    <w:rsid w:val="00983A51"/>
    <w:rsid w:val="009843A6"/>
    <w:rsid w:val="00984576"/>
    <w:rsid w:val="009864DF"/>
    <w:rsid w:val="00987BAB"/>
    <w:rsid w:val="00990017"/>
    <w:rsid w:val="009915DC"/>
    <w:rsid w:val="00991FF9"/>
    <w:rsid w:val="0099295F"/>
    <w:rsid w:val="00992B70"/>
    <w:rsid w:val="00993321"/>
    <w:rsid w:val="009933A8"/>
    <w:rsid w:val="00993896"/>
    <w:rsid w:val="00995866"/>
    <w:rsid w:val="00995ED7"/>
    <w:rsid w:val="00997FE5"/>
    <w:rsid w:val="00997FED"/>
    <w:rsid w:val="009A0799"/>
    <w:rsid w:val="009A1CD1"/>
    <w:rsid w:val="009A20D0"/>
    <w:rsid w:val="009A3838"/>
    <w:rsid w:val="009A473B"/>
    <w:rsid w:val="009A47DD"/>
    <w:rsid w:val="009A537E"/>
    <w:rsid w:val="009A58AD"/>
    <w:rsid w:val="009A64D9"/>
    <w:rsid w:val="009A6C4A"/>
    <w:rsid w:val="009A7A03"/>
    <w:rsid w:val="009B41C8"/>
    <w:rsid w:val="009B45D5"/>
    <w:rsid w:val="009B4CBC"/>
    <w:rsid w:val="009B6AC0"/>
    <w:rsid w:val="009C00DD"/>
    <w:rsid w:val="009C09FA"/>
    <w:rsid w:val="009C0EB2"/>
    <w:rsid w:val="009C14C4"/>
    <w:rsid w:val="009C22FF"/>
    <w:rsid w:val="009C24FE"/>
    <w:rsid w:val="009C3263"/>
    <w:rsid w:val="009C3361"/>
    <w:rsid w:val="009C357F"/>
    <w:rsid w:val="009C4FC4"/>
    <w:rsid w:val="009C65E2"/>
    <w:rsid w:val="009C68E5"/>
    <w:rsid w:val="009C74E6"/>
    <w:rsid w:val="009D01D0"/>
    <w:rsid w:val="009D1026"/>
    <w:rsid w:val="009D5A11"/>
    <w:rsid w:val="009D5E19"/>
    <w:rsid w:val="009D5E80"/>
    <w:rsid w:val="009D6781"/>
    <w:rsid w:val="009D6B3D"/>
    <w:rsid w:val="009E13CC"/>
    <w:rsid w:val="009E1554"/>
    <w:rsid w:val="009E1B45"/>
    <w:rsid w:val="009E503F"/>
    <w:rsid w:val="009E6B84"/>
    <w:rsid w:val="009E6C13"/>
    <w:rsid w:val="009E7332"/>
    <w:rsid w:val="009E73BF"/>
    <w:rsid w:val="009E781C"/>
    <w:rsid w:val="009F120B"/>
    <w:rsid w:val="009F1C1B"/>
    <w:rsid w:val="009F285F"/>
    <w:rsid w:val="009F2E8A"/>
    <w:rsid w:val="009F3D81"/>
    <w:rsid w:val="009F4078"/>
    <w:rsid w:val="009F450A"/>
    <w:rsid w:val="009F6568"/>
    <w:rsid w:val="009F7006"/>
    <w:rsid w:val="00A00965"/>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A05"/>
    <w:rsid w:val="00A23FC2"/>
    <w:rsid w:val="00A246E3"/>
    <w:rsid w:val="00A24BF6"/>
    <w:rsid w:val="00A25BD3"/>
    <w:rsid w:val="00A27B7E"/>
    <w:rsid w:val="00A27F5B"/>
    <w:rsid w:val="00A303DB"/>
    <w:rsid w:val="00A314F3"/>
    <w:rsid w:val="00A32E34"/>
    <w:rsid w:val="00A3310C"/>
    <w:rsid w:val="00A335E6"/>
    <w:rsid w:val="00A34405"/>
    <w:rsid w:val="00A348E9"/>
    <w:rsid w:val="00A36875"/>
    <w:rsid w:val="00A37369"/>
    <w:rsid w:val="00A37A48"/>
    <w:rsid w:val="00A41228"/>
    <w:rsid w:val="00A41772"/>
    <w:rsid w:val="00A41E87"/>
    <w:rsid w:val="00A427B3"/>
    <w:rsid w:val="00A445CC"/>
    <w:rsid w:val="00A455F7"/>
    <w:rsid w:val="00A46425"/>
    <w:rsid w:val="00A465C7"/>
    <w:rsid w:val="00A47DE7"/>
    <w:rsid w:val="00A50883"/>
    <w:rsid w:val="00A50B4F"/>
    <w:rsid w:val="00A5196D"/>
    <w:rsid w:val="00A51DEF"/>
    <w:rsid w:val="00A526E9"/>
    <w:rsid w:val="00A531B6"/>
    <w:rsid w:val="00A533F8"/>
    <w:rsid w:val="00A5497A"/>
    <w:rsid w:val="00A55602"/>
    <w:rsid w:val="00A565DC"/>
    <w:rsid w:val="00A57A4F"/>
    <w:rsid w:val="00A602A3"/>
    <w:rsid w:val="00A61B46"/>
    <w:rsid w:val="00A61C78"/>
    <w:rsid w:val="00A625D0"/>
    <w:rsid w:val="00A628EC"/>
    <w:rsid w:val="00A62DC3"/>
    <w:rsid w:val="00A6438A"/>
    <w:rsid w:val="00A64CF2"/>
    <w:rsid w:val="00A65EA2"/>
    <w:rsid w:val="00A666C4"/>
    <w:rsid w:val="00A66ADC"/>
    <w:rsid w:val="00A66C86"/>
    <w:rsid w:val="00A70059"/>
    <w:rsid w:val="00A70AAA"/>
    <w:rsid w:val="00A7120A"/>
    <w:rsid w:val="00A712F3"/>
    <w:rsid w:val="00A714C6"/>
    <w:rsid w:val="00A72991"/>
    <w:rsid w:val="00A73F79"/>
    <w:rsid w:val="00A73FC8"/>
    <w:rsid w:val="00A763C7"/>
    <w:rsid w:val="00A76D0A"/>
    <w:rsid w:val="00A80261"/>
    <w:rsid w:val="00A80485"/>
    <w:rsid w:val="00A80509"/>
    <w:rsid w:val="00A817FF"/>
    <w:rsid w:val="00A81969"/>
    <w:rsid w:val="00A82353"/>
    <w:rsid w:val="00A836CA"/>
    <w:rsid w:val="00A838B9"/>
    <w:rsid w:val="00A83BDE"/>
    <w:rsid w:val="00A8475D"/>
    <w:rsid w:val="00A84C50"/>
    <w:rsid w:val="00A84D5D"/>
    <w:rsid w:val="00A85426"/>
    <w:rsid w:val="00A86370"/>
    <w:rsid w:val="00A872D2"/>
    <w:rsid w:val="00A90218"/>
    <w:rsid w:val="00A9066F"/>
    <w:rsid w:val="00A906FD"/>
    <w:rsid w:val="00A90827"/>
    <w:rsid w:val="00A913F7"/>
    <w:rsid w:val="00A9175D"/>
    <w:rsid w:val="00A94585"/>
    <w:rsid w:val="00A952B4"/>
    <w:rsid w:val="00A9536A"/>
    <w:rsid w:val="00A9576D"/>
    <w:rsid w:val="00A95ADC"/>
    <w:rsid w:val="00A97D8B"/>
    <w:rsid w:val="00AA0079"/>
    <w:rsid w:val="00AA0A2D"/>
    <w:rsid w:val="00AA0AB7"/>
    <w:rsid w:val="00AA1F44"/>
    <w:rsid w:val="00AA6219"/>
    <w:rsid w:val="00AB00BA"/>
    <w:rsid w:val="00AB0D37"/>
    <w:rsid w:val="00AB3750"/>
    <w:rsid w:val="00AB3CD2"/>
    <w:rsid w:val="00AB4404"/>
    <w:rsid w:val="00AB5D7A"/>
    <w:rsid w:val="00AB5F5A"/>
    <w:rsid w:val="00AB6717"/>
    <w:rsid w:val="00AB690E"/>
    <w:rsid w:val="00AB7476"/>
    <w:rsid w:val="00AB76A8"/>
    <w:rsid w:val="00AB7AA6"/>
    <w:rsid w:val="00AB7E66"/>
    <w:rsid w:val="00AC26F2"/>
    <w:rsid w:val="00AC47FD"/>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452D"/>
    <w:rsid w:val="00AF4AF7"/>
    <w:rsid w:val="00AF6059"/>
    <w:rsid w:val="00AF6787"/>
    <w:rsid w:val="00AF7655"/>
    <w:rsid w:val="00AF7A42"/>
    <w:rsid w:val="00B00C14"/>
    <w:rsid w:val="00B021C0"/>
    <w:rsid w:val="00B03118"/>
    <w:rsid w:val="00B038AA"/>
    <w:rsid w:val="00B04573"/>
    <w:rsid w:val="00B048CC"/>
    <w:rsid w:val="00B04DC4"/>
    <w:rsid w:val="00B056D8"/>
    <w:rsid w:val="00B06E47"/>
    <w:rsid w:val="00B07349"/>
    <w:rsid w:val="00B1004B"/>
    <w:rsid w:val="00B10F9C"/>
    <w:rsid w:val="00B12553"/>
    <w:rsid w:val="00B126B4"/>
    <w:rsid w:val="00B126D8"/>
    <w:rsid w:val="00B128BB"/>
    <w:rsid w:val="00B13C31"/>
    <w:rsid w:val="00B150A0"/>
    <w:rsid w:val="00B175DB"/>
    <w:rsid w:val="00B17C48"/>
    <w:rsid w:val="00B20D2B"/>
    <w:rsid w:val="00B21391"/>
    <w:rsid w:val="00B21A16"/>
    <w:rsid w:val="00B21D9D"/>
    <w:rsid w:val="00B227B3"/>
    <w:rsid w:val="00B243FB"/>
    <w:rsid w:val="00B24C44"/>
    <w:rsid w:val="00B25796"/>
    <w:rsid w:val="00B260EE"/>
    <w:rsid w:val="00B261E3"/>
    <w:rsid w:val="00B27A40"/>
    <w:rsid w:val="00B312DB"/>
    <w:rsid w:val="00B321E2"/>
    <w:rsid w:val="00B3225A"/>
    <w:rsid w:val="00B33BC0"/>
    <w:rsid w:val="00B3490B"/>
    <w:rsid w:val="00B35A8D"/>
    <w:rsid w:val="00B35BAB"/>
    <w:rsid w:val="00B366E1"/>
    <w:rsid w:val="00B37537"/>
    <w:rsid w:val="00B40D26"/>
    <w:rsid w:val="00B41032"/>
    <w:rsid w:val="00B411AA"/>
    <w:rsid w:val="00B42E9E"/>
    <w:rsid w:val="00B43A53"/>
    <w:rsid w:val="00B444C4"/>
    <w:rsid w:val="00B44C6C"/>
    <w:rsid w:val="00B4568A"/>
    <w:rsid w:val="00B45DEE"/>
    <w:rsid w:val="00B46DEF"/>
    <w:rsid w:val="00B47018"/>
    <w:rsid w:val="00B47537"/>
    <w:rsid w:val="00B5071E"/>
    <w:rsid w:val="00B514A8"/>
    <w:rsid w:val="00B531FB"/>
    <w:rsid w:val="00B53D9F"/>
    <w:rsid w:val="00B55506"/>
    <w:rsid w:val="00B55975"/>
    <w:rsid w:val="00B55B9F"/>
    <w:rsid w:val="00B55F22"/>
    <w:rsid w:val="00B562DA"/>
    <w:rsid w:val="00B56D8D"/>
    <w:rsid w:val="00B57F24"/>
    <w:rsid w:val="00B617F3"/>
    <w:rsid w:val="00B61D3F"/>
    <w:rsid w:val="00B61D65"/>
    <w:rsid w:val="00B61E98"/>
    <w:rsid w:val="00B62712"/>
    <w:rsid w:val="00B62DD2"/>
    <w:rsid w:val="00B62E81"/>
    <w:rsid w:val="00B633B7"/>
    <w:rsid w:val="00B64464"/>
    <w:rsid w:val="00B657C3"/>
    <w:rsid w:val="00B669C7"/>
    <w:rsid w:val="00B670D3"/>
    <w:rsid w:val="00B6744D"/>
    <w:rsid w:val="00B71680"/>
    <w:rsid w:val="00B71957"/>
    <w:rsid w:val="00B72565"/>
    <w:rsid w:val="00B72D44"/>
    <w:rsid w:val="00B72F61"/>
    <w:rsid w:val="00B732ED"/>
    <w:rsid w:val="00B73E97"/>
    <w:rsid w:val="00B74732"/>
    <w:rsid w:val="00B748B2"/>
    <w:rsid w:val="00B7737B"/>
    <w:rsid w:val="00B77CE5"/>
    <w:rsid w:val="00B800B3"/>
    <w:rsid w:val="00B849FB"/>
    <w:rsid w:val="00B854BD"/>
    <w:rsid w:val="00B8570A"/>
    <w:rsid w:val="00B86187"/>
    <w:rsid w:val="00B87069"/>
    <w:rsid w:val="00B9082C"/>
    <w:rsid w:val="00B92CCA"/>
    <w:rsid w:val="00B9424D"/>
    <w:rsid w:val="00B94C2E"/>
    <w:rsid w:val="00B94CA9"/>
    <w:rsid w:val="00B96181"/>
    <w:rsid w:val="00B963A0"/>
    <w:rsid w:val="00B971E0"/>
    <w:rsid w:val="00B97D14"/>
    <w:rsid w:val="00BA0288"/>
    <w:rsid w:val="00BA03B1"/>
    <w:rsid w:val="00BA37C9"/>
    <w:rsid w:val="00BA3839"/>
    <w:rsid w:val="00BA4F9C"/>
    <w:rsid w:val="00BA5032"/>
    <w:rsid w:val="00BA6914"/>
    <w:rsid w:val="00BA77A6"/>
    <w:rsid w:val="00BA7953"/>
    <w:rsid w:val="00BA79D7"/>
    <w:rsid w:val="00BA79E4"/>
    <w:rsid w:val="00BB0B39"/>
    <w:rsid w:val="00BB0C46"/>
    <w:rsid w:val="00BB46DF"/>
    <w:rsid w:val="00BB4C31"/>
    <w:rsid w:val="00BB6941"/>
    <w:rsid w:val="00BB6B41"/>
    <w:rsid w:val="00BB6CD0"/>
    <w:rsid w:val="00BB7E82"/>
    <w:rsid w:val="00BC000F"/>
    <w:rsid w:val="00BC0D69"/>
    <w:rsid w:val="00BC2936"/>
    <w:rsid w:val="00BC2FEB"/>
    <w:rsid w:val="00BC3214"/>
    <w:rsid w:val="00BC3288"/>
    <w:rsid w:val="00BC3A00"/>
    <w:rsid w:val="00BC3DA1"/>
    <w:rsid w:val="00BC3EC7"/>
    <w:rsid w:val="00BC4603"/>
    <w:rsid w:val="00BC50A2"/>
    <w:rsid w:val="00BC5804"/>
    <w:rsid w:val="00BC5BA0"/>
    <w:rsid w:val="00BC6F2E"/>
    <w:rsid w:val="00BC75DC"/>
    <w:rsid w:val="00BC7C81"/>
    <w:rsid w:val="00BD0575"/>
    <w:rsid w:val="00BD1396"/>
    <w:rsid w:val="00BD4B47"/>
    <w:rsid w:val="00BD4E10"/>
    <w:rsid w:val="00BD5005"/>
    <w:rsid w:val="00BD67CC"/>
    <w:rsid w:val="00BD6AA9"/>
    <w:rsid w:val="00BD6B3D"/>
    <w:rsid w:val="00BD6BD1"/>
    <w:rsid w:val="00BD7F10"/>
    <w:rsid w:val="00BE05A3"/>
    <w:rsid w:val="00BE07F7"/>
    <w:rsid w:val="00BE0ED3"/>
    <w:rsid w:val="00BE19F8"/>
    <w:rsid w:val="00BE3138"/>
    <w:rsid w:val="00BE3BB2"/>
    <w:rsid w:val="00BE450F"/>
    <w:rsid w:val="00BE49F0"/>
    <w:rsid w:val="00BE4CB2"/>
    <w:rsid w:val="00BE5BFC"/>
    <w:rsid w:val="00BE6334"/>
    <w:rsid w:val="00BE6789"/>
    <w:rsid w:val="00BE6C91"/>
    <w:rsid w:val="00BE6F91"/>
    <w:rsid w:val="00BF0AD1"/>
    <w:rsid w:val="00BF28D7"/>
    <w:rsid w:val="00BF297D"/>
    <w:rsid w:val="00BF3763"/>
    <w:rsid w:val="00BF499E"/>
    <w:rsid w:val="00BF4DA0"/>
    <w:rsid w:val="00BF7B02"/>
    <w:rsid w:val="00C0083E"/>
    <w:rsid w:val="00C016AE"/>
    <w:rsid w:val="00C019F6"/>
    <w:rsid w:val="00C01DB7"/>
    <w:rsid w:val="00C02FEC"/>
    <w:rsid w:val="00C03B20"/>
    <w:rsid w:val="00C03CD1"/>
    <w:rsid w:val="00C0547C"/>
    <w:rsid w:val="00C056B7"/>
    <w:rsid w:val="00C05A1A"/>
    <w:rsid w:val="00C06A0E"/>
    <w:rsid w:val="00C117AA"/>
    <w:rsid w:val="00C118A1"/>
    <w:rsid w:val="00C1201A"/>
    <w:rsid w:val="00C1203E"/>
    <w:rsid w:val="00C126D1"/>
    <w:rsid w:val="00C1431E"/>
    <w:rsid w:val="00C145CB"/>
    <w:rsid w:val="00C14CD5"/>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7969"/>
    <w:rsid w:val="00C37EBE"/>
    <w:rsid w:val="00C40A49"/>
    <w:rsid w:val="00C40B5D"/>
    <w:rsid w:val="00C41179"/>
    <w:rsid w:val="00C41CBA"/>
    <w:rsid w:val="00C42859"/>
    <w:rsid w:val="00C437B7"/>
    <w:rsid w:val="00C43DFE"/>
    <w:rsid w:val="00C44DD8"/>
    <w:rsid w:val="00C44E6B"/>
    <w:rsid w:val="00C45DB4"/>
    <w:rsid w:val="00C46962"/>
    <w:rsid w:val="00C47F88"/>
    <w:rsid w:val="00C50C79"/>
    <w:rsid w:val="00C512C3"/>
    <w:rsid w:val="00C51B2E"/>
    <w:rsid w:val="00C51F59"/>
    <w:rsid w:val="00C5274F"/>
    <w:rsid w:val="00C54922"/>
    <w:rsid w:val="00C555A4"/>
    <w:rsid w:val="00C565F6"/>
    <w:rsid w:val="00C57A7E"/>
    <w:rsid w:val="00C604BC"/>
    <w:rsid w:val="00C60BFF"/>
    <w:rsid w:val="00C617EE"/>
    <w:rsid w:val="00C6195E"/>
    <w:rsid w:val="00C62C1B"/>
    <w:rsid w:val="00C6313E"/>
    <w:rsid w:val="00C634F1"/>
    <w:rsid w:val="00C64DE7"/>
    <w:rsid w:val="00C66005"/>
    <w:rsid w:val="00C66A69"/>
    <w:rsid w:val="00C673E3"/>
    <w:rsid w:val="00C7071D"/>
    <w:rsid w:val="00C709BA"/>
    <w:rsid w:val="00C70E8A"/>
    <w:rsid w:val="00C71598"/>
    <w:rsid w:val="00C71E80"/>
    <w:rsid w:val="00C72555"/>
    <w:rsid w:val="00C73109"/>
    <w:rsid w:val="00C74FBE"/>
    <w:rsid w:val="00C75D4D"/>
    <w:rsid w:val="00C76676"/>
    <w:rsid w:val="00C76C6D"/>
    <w:rsid w:val="00C776CA"/>
    <w:rsid w:val="00C77BAA"/>
    <w:rsid w:val="00C77BE8"/>
    <w:rsid w:val="00C80C55"/>
    <w:rsid w:val="00C81522"/>
    <w:rsid w:val="00C821BA"/>
    <w:rsid w:val="00C83853"/>
    <w:rsid w:val="00C84BAE"/>
    <w:rsid w:val="00C8701D"/>
    <w:rsid w:val="00C92A0E"/>
    <w:rsid w:val="00C92B9E"/>
    <w:rsid w:val="00C9330B"/>
    <w:rsid w:val="00C93A71"/>
    <w:rsid w:val="00C93E67"/>
    <w:rsid w:val="00C9464A"/>
    <w:rsid w:val="00C9525D"/>
    <w:rsid w:val="00C95C05"/>
    <w:rsid w:val="00C95C53"/>
    <w:rsid w:val="00C960D9"/>
    <w:rsid w:val="00C9744B"/>
    <w:rsid w:val="00C974BE"/>
    <w:rsid w:val="00C978E3"/>
    <w:rsid w:val="00CA0161"/>
    <w:rsid w:val="00CA0A80"/>
    <w:rsid w:val="00CA0AE7"/>
    <w:rsid w:val="00CA1EC6"/>
    <w:rsid w:val="00CA1F73"/>
    <w:rsid w:val="00CA468C"/>
    <w:rsid w:val="00CA4C6C"/>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0C83"/>
    <w:rsid w:val="00CC19BC"/>
    <w:rsid w:val="00CC1D9B"/>
    <w:rsid w:val="00CC7AB1"/>
    <w:rsid w:val="00CD0BCE"/>
    <w:rsid w:val="00CD0DB4"/>
    <w:rsid w:val="00CD1E56"/>
    <w:rsid w:val="00CD2CA9"/>
    <w:rsid w:val="00CD324E"/>
    <w:rsid w:val="00CD3EDF"/>
    <w:rsid w:val="00CD3F2C"/>
    <w:rsid w:val="00CD44A9"/>
    <w:rsid w:val="00CD470E"/>
    <w:rsid w:val="00CD4C5C"/>
    <w:rsid w:val="00CD4C68"/>
    <w:rsid w:val="00CD6F75"/>
    <w:rsid w:val="00CD7711"/>
    <w:rsid w:val="00CE03C4"/>
    <w:rsid w:val="00CE050B"/>
    <w:rsid w:val="00CE0B31"/>
    <w:rsid w:val="00CE0F15"/>
    <w:rsid w:val="00CE1DC9"/>
    <w:rsid w:val="00CE2371"/>
    <w:rsid w:val="00CE3A3C"/>
    <w:rsid w:val="00CE44C0"/>
    <w:rsid w:val="00CE4B80"/>
    <w:rsid w:val="00CF0258"/>
    <w:rsid w:val="00CF056B"/>
    <w:rsid w:val="00CF05FA"/>
    <w:rsid w:val="00CF088C"/>
    <w:rsid w:val="00CF0E3E"/>
    <w:rsid w:val="00CF2BB5"/>
    <w:rsid w:val="00CF33EE"/>
    <w:rsid w:val="00CF3C2C"/>
    <w:rsid w:val="00CF4D01"/>
    <w:rsid w:val="00CF540D"/>
    <w:rsid w:val="00CF59DA"/>
    <w:rsid w:val="00CF5CA5"/>
    <w:rsid w:val="00CF72A2"/>
    <w:rsid w:val="00D01552"/>
    <w:rsid w:val="00D02AA3"/>
    <w:rsid w:val="00D02D7E"/>
    <w:rsid w:val="00D06755"/>
    <w:rsid w:val="00D068D3"/>
    <w:rsid w:val="00D06E44"/>
    <w:rsid w:val="00D07185"/>
    <w:rsid w:val="00D07712"/>
    <w:rsid w:val="00D10723"/>
    <w:rsid w:val="00D108DF"/>
    <w:rsid w:val="00D11205"/>
    <w:rsid w:val="00D11D2A"/>
    <w:rsid w:val="00D11E5E"/>
    <w:rsid w:val="00D20396"/>
    <w:rsid w:val="00D21B69"/>
    <w:rsid w:val="00D224CC"/>
    <w:rsid w:val="00D22831"/>
    <w:rsid w:val="00D22B58"/>
    <w:rsid w:val="00D22C91"/>
    <w:rsid w:val="00D2386A"/>
    <w:rsid w:val="00D23B49"/>
    <w:rsid w:val="00D2468C"/>
    <w:rsid w:val="00D249D0"/>
    <w:rsid w:val="00D24BAA"/>
    <w:rsid w:val="00D25E6A"/>
    <w:rsid w:val="00D265F0"/>
    <w:rsid w:val="00D27EE6"/>
    <w:rsid w:val="00D308B5"/>
    <w:rsid w:val="00D30CB1"/>
    <w:rsid w:val="00D321E7"/>
    <w:rsid w:val="00D3306D"/>
    <w:rsid w:val="00D3313B"/>
    <w:rsid w:val="00D34401"/>
    <w:rsid w:val="00D34A89"/>
    <w:rsid w:val="00D34CBF"/>
    <w:rsid w:val="00D35CFB"/>
    <w:rsid w:val="00D35E4E"/>
    <w:rsid w:val="00D369C2"/>
    <w:rsid w:val="00D36D80"/>
    <w:rsid w:val="00D37408"/>
    <w:rsid w:val="00D375F2"/>
    <w:rsid w:val="00D40B3F"/>
    <w:rsid w:val="00D41A87"/>
    <w:rsid w:val="00D4221A"/>
    <w:rsid w:val="00D42BAF"/>
    <w:rsid w:val="00D42C85"/>
    <w:rsid w:val="00D42D2F"/>
    <w:rsid w:val="00D42FBD"/>
    <w:rsid w:val="00D4355A"/>
    <w:rsid w:val="00D4394C"/>
    <w:rsid w:val="00D45D0E"/>
    <w:rsid w:val="00D468B9"/>
    <w:rsid w:val="00D476C4"/>
    <w:rsid w:val="00D50ABE"/>
    <w:rsid w:val="00D51496"/>
    <w:rsid w:val="00D52F89"/>
    <w:rsid w:val="00D5343F"/>
    <w:rsid w:val="00D57393"/>
    <w:rsid w:val="00D574C2"/>
    <w:rsid w:val="00D57653"/>
    <w:rsid w:val="00D57BC8"/>
    <w:rsid w:val="00D600CD"/>
    <w:rsid w:val="00D60798"/>
    <w:rsid w:val="00D610BD"/>
    <w:rsid w:val="00D611F6"/>
    <w:rsid w:val="00D61409"/>
    <w:rsid w:val="00D63469"/>
    <w:rsid w:val="00D63668"/>
    <w:rsid w:val="00D641AB"/>
    <w:rsid w:val="00D64A11"/>
    <w:rsid w:val="00D65329"/>
    <w:rsid w:val="00D673C8"/>
    <w:rsid w:val="00D67FA3"/>
    <w:rsid w:val="00D70234"/>
    <w:rsid w:val="00D70B06"/>
    <w:rsid w:val="00D71DC9"/>
    <w:rsid w:val="00D720FC"/>
    <w:rsid w:val="00D73D68"/>
    <w:rsid w:val="00D749C2"/>
    <w:rsid w:val="00D749CE"/>
    <w:rsid w:val="00D76857"/>
    <w:rsid w:val="00D76B9E"/>
    <w:rsid w:val="00D770BA"/>
    <w:rsid w:val="00D7714B"/>
    <w:rsid w:val="00D774FE"/>
    <w:rsid w:val="00D803C8"/>
    <w:rsid w:val="00D80BB6"/>
    <w:rsid w:val="00D8217B"/>
    <w:rsid w:val="00D825DD"/>
    <w:rsid w:val="00D84445"/>
    <w:rsid w:val="00D8560D"/>
    <w:rsid w:val="00D90600"/>
    <w:rsid w:val="00D91B20"/>
    <w:rsid w:val="00D91C33"/>
    <w:rsid w:val="00D93442"/>
    <w:rsid w:val="00D94EAB"/>
    <w:rsid w:val="00D9613B"/>
    <w:rsid w:val="00D97265"/>
    <w:rsid w:val="00DA0159"/>
    <w:rsid w:val="00DA05E4"/>
    <w:rsid w:val="00DA0F22"/>
    <w:rsid w:val="00DA1523"/>
    <w:rsid w:val="00DA1D37"/>
    <w:rsid w:val="00DA23AB"/>
    <w:rsid w:val="00DA2980"/>
    <w:rsid w:val="00DA389C"/>
    <w:rsid w:val="00DA3E24"/>
    <w:rsid w:val="00DA4C50"/>
    <w:rsid w:val="00DA5007"/>
    <w:rsid w:val="00DB219F"/>
    <w:rsid w:val="00DB434A"/>
    <w:rsid w:val="00DB4380"/>
    <w:rsid w:val="00DB4F16"/>
    <w:rsid w:val="00DC2DD3"/>
    <w:rsid w:val="00DC5D72"/>
    <w:rsid w:val="00DC5F3F"/>
    <w:rsid w:val="00DD0198"/>
    <w:rsid w:val="00DD0D65"/>
    <w:rsid w:val="00DD1DB3"/>
    <w:rsid w:val="00DD3083"/>
    <w:rsid w:val="00DD3AA5"/>
    <w:rsid w:val="00DD4A7A"/>
    <w:rsid w:val="00DD4FE7"/>
    <w:rsid w:val="00DD54F0"/>
    <w:rsid w:val="00DD5FCC"/>
    <w:rsid w:val="00DD7F48"/>
    <w:rsid w:val="00DE0052"/>
    <w:rsid w:val="00DE0A8A"/>
    <w:rsid w:val="00DE0AF9"/>
    <w:rsid w:val="00DE1899"/>
    <w:rsid w:val="00DE3500"/>
    <w:rsid w:val="00DE3671"/>
    <w:rsid w:val="00DE46C0"/>
    <w:rsid w:val="00DE58B3"/>
    <w:rsid w:val="00DE5E74"/>
    <w:rsid w:val="00DE6D24"/>
    <w:rsid w:val="00DE7C4A"/>
    <w:rsid w:val="00DF0546"/>
    <w:rsid w:val="00DF0DC9"/>
    <w:rsid w:val="00DF1300"/>
    <w:rsid w:val="00DF1A06"/>
    <w:rsid w:val="00DF1C11"/>
    <w:rsid w:val="00DF364B"/>
    <w:rsid w:val="00DF4F01"/>
    <w:rsid w:val="00DF52FF"/>
    <w:rsid w:val="00DF7A1A"/>
    <w:rsid w:val="00DF7D24"/>
    <w:rsid w:val="00E001D4"/>
    <w:rsid w:val="00E002CC"/>
    <w:rsid w:val="00E007CB"/>
    <w:rsid w:val="00E0145A"/>
    <w:rsid w:val="00E01C31"/>
    <w:rsid w:val="00E01DFA"/>
    <w:rsid w:val="00E02497"/>
    <w:rsid w:val="00E038F8"/>
    <w:rsid w:val="00E03BF1"/>
    <w:rsid w:val="00E0449E"/>
    <w:rsid w:val="00E05268"/>
    <w:rsid w:val="00E060D7"/>
    <w:rsid w:val="00E06C4D"/>
    <w:rsid w:val="00E06EDE"/>
    <w:rsid w:val="00E108ED"/>
    <w:rsid w:val="00E10F38"/>
    <w:rsid w:val="00E10F61"/>
    <w:rsid w:val="00E118FB"/>
    <w:rsid w:val="00E11DB7"/>
    <w:rsid w:val="00E1269A"/>
    <w:rsid w:val="00E1464A"/>
    <w:rsid w:val="00E1498F"/>
    <w:rsid w:val="00E1579B"/>
    <w:rsid w:val="00E16E2D"/>
    <w:rsid w:val="00E172DB"/>
    <w:rsid w:val="00E2042C"/>
    <w:rsid w:val="00E21A13"/>
    <w:rsid w:val="00E21F11"/>
    <w:rsid w:val="00E22991"/>
    <w:rsid w:val="00E232B1"/>
    <w:rsid w:val="00E237C0"/>
    <w:rsid w:val="00E23C89"/>
    <w:rsid w:val="00E27220"/>
    <w:rsid w:val="00E309ED"/>
    <w:rsid w:val="00E3166F"/>
    <w:rsid w:val="00E31992"/>
    <w:rsid w:val="00E33000"/>
    <w:rsid w:val="00E340A8"/>
    <w:rsid w:val="00E35CE2"/>
    <w:rsid w:val="00E35D22"/>
    <w:rsid w:val="00E35D50"/>
    <w:rsid w:val="00E363C4"/>
    <w:rsid w:val="00E41A19"/>
    <w:rsid w:val="00E425ED"/>
    <w:rsid w:val="00E432D3"/>
    <w:rsid w:val="00E435C8"/>
    <w:rsid w:val="00E4411E"/>
    <w:rsid w:val="00E45CB1"/>
    <w:rsid w:val="00E46894"/>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14CF"/>
    <w:rsid w:val="00E633E6"/>
    <w:rsid w:val="00E65195"/>
    <w:rsid w:val="00E653A7"/>
    <w:rsid w:val="00E661C0"/>
    <w:rsid w:val="00E6651A"/>
    <w:rsid w:val="00E6787A"/>
    <w:rsid w:val="00E702B3"/>
    <w:rsid w:val="00E70622"/>
    <w:rsid w:val="00E71323"/>
    <w:rsid w:val="00E71AC4"/>
    <w:rsid w:val="00E724CE"/>
    <w:rsid w:val="00E7522C"/>
    <w:rsid w:val="00E76277"/>
    <w:rsid w:val="00E77508"/>
    <w:rsid w:val="00E77784"/>
    <w:rsid w:val="00E77EB0"/>
    <w:rsid w:val="00E80965"/>
    <w:rsid w:val="00E80A9E"/>
    <w:rsid w:val="00E81349"/>
    <w:rsid w:val="00E8221D"/>
    <w:rsid w:val="00E84AD7"/>
    <w:rsid w:val="00E853BF"/>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5D"/>
    <w:rsid w:val="00EA06B0"/>
    <w:rsid w:val="00EA2324"/>
    <w:rsid w:val="00EA24A8"/>
    <w:rsid w:val="00EA386E"/>
    <w:rsid w:val="00EA3B32"/>
    <w:rsid w:val="00EA3F4E"/>
    <w:rsid w:val="00EA4DF0"/>
    <w:rsid w:val="00EA5630"/>
    <w:rsid w:val="00EA58D1"/>
    <w:rsid w:val="00EA5B16"/>
    <w:rsid w:val="00EA6029"/>
    <w:rsid w:val="00EA6C17"/>
    <w:rsid w:val="00EA6F2A"/>
    <w:rsid w:val="00EA7338"/>
    <w:rsid w:val="00EA7F74"/>
    <w:rsid w:val="00EB1B18"/>
    <w:rsid w:val="00EB1CA9"/>
    <w:rsid w:val="00EB205C"/>
    <w:rsid w:val="00EB23C8"/>
    <w:rsid w:val="00EB282B"/>
    <w:rsid w:val="00EB4B06"/>
    <w:rsid w:val="00EB531C"/>
    <w:rsid w:val="00EB5452"/>
    <w:rsid w:val="00EB6433"/>
    <w:rsid w:val="00EB664C"/>
    <w:rsid w:val="00EB72BD"/>
    <w:rsid w:val="00EC1415"/>
    <w:rsid w:val="00EC1D6C"/>
    <w:rsid w:val="00EC2222"/>
    <w:rsid w:val="00EC2472"/>
    <w:rsid w:val="00EC2739"/>
    <w:rsid w:val="00EC3042"/>
    <w:rsid w:val="00EC3388"/>
    <w:rsid w:val="00EC542F"/>
    <w:rsid w:val="00EC5D42"/>
    <w:rsid w:val="00EC68B7"/>
    <w:rsid w:val="00EC6ACD"/>
    <w:rsid w:val="00EC6F93"/>
    <w:rsid w:val="00EC74E7"/>
    <w:rsid w:val="00ED1BDF"/>
    <w:rsid w:val="00ED1F07"/>
    <w:rsid w:val="00ED2505"/>
    <w:rsid w:val="00ED468C"/>
    <w:rsid w:val="00ED5808"/>
    <w:rsid w:val="00ED70A7"/>
    <w:rsid w:val="00ED773E"/>
    <w:rsid w:val="00EE437B"/>
    <w:rsid w:val="00EE4621"/>
    <w:rsid w:val="00EE4E9E"/>
    <w:rsid w:val="00EE7598"/>
    <w:rsid w:val="00EF012B"/>
    <w:rsid w:val="00EF02FB"/>
    <w:rsid w:val="00EF0446"/>
    <w:rsid w:val="00EF1600"/>
    <w:rsid w:val="00EF6B07"/>
    <w:rsid w:val="00EF7BC9"/>
    <w:rsid w:val="00EF7CA2"/>
    <w:rsid w:val="00EF7F81"/>
    <w:rsid w:val="00F01ECD"/>
    <w:rsid w:val="00F02181"/>
    <w:rsid w:val="00F036E7"/>
    <w:rsid w:val="00F038D3"/>
    <w:rsid w:val="00F04011"/>
    <w:rsid w:val="00F05D4F"/>
    <w:rsid w:val="00F0683D"/>
    <w:rsid w:val="00F06B97"/>
    <w:rsid w:val="00F06F9F"/>
    <w:rsid w:val="00F06FDC"/>
    <w:rsid w:val="00F10E6E"/>
    <w:rsid w:val="00F1268F"/>
    <w:rsid w:val="00F1289C"/>
    <w:rsid w:val="00F15BED"/>
    <w:rsid w:val="00F15C44"/>
    <w:rsid w:val="00F15DEA"/>
    <w:rsid w:val="00F16183"/>
    <w:rsid w:val="00F16567"/>
    <w:rsid w:val="00F168A8"/>
    <w:rsid w:val="00F17F01"/>
    <w:rsid w:val="00F215E1"/>
    <w:rsid w:val="00F21960"/>
    <w:rsid w:val="00F22931"/>
    <w:rsid w:val="00F23192"/>
    <w:rsid w:val="00F23B08"/>
    <w:rsid w:val="00F24411"/>
    <w:rsid w:val="00F24E9E"/>
    <w:rsid w:val="00F251B5"/>
    <w:rsid w:val="00F25A1A"/>
    <w:rsid w:val="00F261D5"/>
    <w:rsid w:val="00F2743F"/>
    <w:rsid w:val="00F27CE9"/>
    <w:rsid w:val="00F3003F"/>
    <w:rsid w:val="00F30BB9"/>
    <w:rsid w:val="00F31832"/>
    <w:rsid w:val="00F3206C"/>
    <w:rsid w:val="00F3241A"/>
    <w:rsid w:val="00F333C4"/>
    <w:rsid w:val="00F33B2D"/>
    <w:rsid w:val="00F347B6"/>
    <w:rsid w:val="00F34DFD"/>
    <w:rsid w:val="00F3577B"/>
    <w:rsid w:val="00F35B18"/>
    <w:rsid w:val="00F35EE7"/>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131C"/>
    <w:rsid w:val="00F54385"/>
    <w:rsid w:val="00F54B40"/>
    <w:rsid w:val="00F55276"/>
    <w:rsid w:val="00F5598D"/>
    <w:rsid w:val="00F5613A"/>
    <w:rsid w:val="00F566D3"/>
    <w:rsid w:val="00F567F6"/>
    <w:rsid w:val="00F56CA5"/>
    <w:rsid w:val="00F5786D"/>
    <w:rsid w:val="00F60727"/>
    <w:rsid w:val="00F61785"/>
    <w:rsid w:val="00F61B74"/>
    <w:rsid w:val="00F61BCF"/>
    <w:rsid w:val="00F61BFB"/>
    <w:rsid w:val="00F63449"/>
    <w:rsid w:val="00F63631"/>
    <w:rsid w:val="00F637CF"/>
    <w:rsid w:val="00F63F61"/>
    <w:rsid w:val="00F64CD4"/>
    <w:rsid w:val="00F64F9E"/>
    <w:rsid w:val="00F66316"/>
    <w:rsid w:val="00F66664"/>
    <w:rsid w:val="00F668CE"/>
    <w:rsid w:val="00F6692C"/>
    <w:rsid w:val="00F67F17"/>
    <w:rsid w:val="00F7020C"/>
    <w:rsid w:val="00F70667"/>
    <w:rsid w:val="00F70DA6"/>
    <w:rsid w:val="00F712C2"/>
    <w:rsid w:val="00F71CCB"/>
    <w:rsid w:val="00F72254"/>
    <w:rsid w:val="00F73666"/>
    <w:rsid w:val="00F737D2"/>
    <w:rsid w:val="00F74F09"/>
    <w:rsid w:val="00F75C2C"/>
    <w:rsid w:val="00F7631D"/>
    <w:rsid w:val="00F76582"/>
    <w:rsid w:val="00F76666"/>
    <w:rsid w:val="00F76D95"/>
    <w:rsid w:val="00F7712B"/>
    <w:rsid w:val="00F77CF2"/>
    <w:rsid w:val="00F8065C"/>
    <w:rsid w:val="00F80D30"/>
    <w:rsid w:val="00F8101A"/>
    <w:rsid w:val="00F81191"/>
    <w:rsid w:val="00F82E14"/>
    <w:rsid w:val="00F83967"/>
    <w:rsid w:val="00F8481C"/>
    <w:rsid w:val="00F84A5D"/>
    <w:rsid w:val="00F856DE"/>
    <w:rsid w:val="00F863D5"/>
    <w:rsid w:val="00F86566"/>
    <w:rsid w:val="00F86EC2"/>
    <w:rsid w:val="00F873D6"/>
    <w:rsid w:val="00F90B57"/>
    <w:rsid w:val="00F90E6E"/>
    <w:rsid w:val="00F92062"/>
    <w:rsid w:val="00F9218B"/>
    <w:rsid w:val="00F925BA"/>
    <w:rsid w:val="00F92671"/>
    <w:rsid w:val="00F92EEA"/>
    <w:rsid w:val="00F93349"/>
    <w:rsid w:val="00F9444F"/>
    <w:rsid w:val="00F96D9F"/>
    <w:rsid w:val="00F9719E"/>
    <w:rsid w:val="00F97609"/>
    <w:rsid w:val="00FA002B"/>
    <w:rsid w:val="00FA0C69"/>
    <w:rsid w:val="00FA1544"/>
    <w:rsid w:val="00FA225F"/>
    <w:rsid w:val="00FA28EC"/>
    <w:rsid w:val="00FA2E47"/>
    <w:rsid w:val="00FA395C"/>
    <w:rsid w:val="00FA39AD"/>
    <w:rsid w:val="00FA3B52"/>
    <w:rsid w:val="00FA3FBC"/>
    <w:rsid w:val="00FA3FBF"/>
    <w:rsid w:val="00FA48A0"/>
    <w:rsid w:val="00FA4B93"/>
    <w:rsid w:val="00FA4C5D"/>
    <w:rsid w:val="00FA4E21"/>
    <w:rsid w:val="00FA540B"/>
    <w:rsid w:val="00FA643A"/>
    <w:rsid w:val="00FA64BA"/>
    <w:rsid w:val="00FA6B49"/>
    <w:rsid w:val="00FA71CD"/>
    <w:rsid w:val="00FB1406"/>
    <w:rsid w:val="00FB21E1"/>
    <w:rsid w:val="00FB267C"/>
    <w:rsid w:val="00FB296B"/>
    <w:rsid w:val="00FB4401"/>
    <w:rsid w:val="00FB5158"/>
    <w:rsid w:val="00FB69B5"/>
    <w:rsid w:val="00FB7634"/>
    <w:rsid w:val="00FB766F"/>
    <w:rsid w:val="00FC06B2"/>
    <w:rsid w:val="00FC0FB4"/>
    <w:rsid w:val="00FC1887"/>
    <w:rsid w:val="00FC198E"/>
    <w:rsid w:val="00FC30F6"/>
    <w:rsid w:val="00FC4BF0"/>
    <w:rsid w:val="00FC59E1"/>
    <w:rsid w:val="00FC641B"/>
    <w:rsid w:val="00FC74E2"/>
    <w:rsid w:val="00FD0DF4"/>
    <w:rsid w:val="00FD14BA"/>
    <w:rsid w:val="00FD1843"/>
    <w:rsid w:val="00FD18C7"/>
    <w:rsid w:val="00FD1DC3"/>
    <w:rsid w:val="00FD3293"/>
    <w:rsid w:val="00FD3389"/>
    <w:rsid w:val="00FD3683"/>
    <w:rsid w:val="00FD3A9D"/>
    <w:rsid w:val="00FD4746"/>
    <w:rsid w:val="00FD5189"/>
    <w:rsid w:val="00FD5EC6"/>
    <w:rsid w:val="00FE263A"/>
    <w:rsid w:val="00FE2E0A"/>
    <w:rsid w:val="00FE2F5E"/>
    <w:rsid w:val="00FE5BD1"/>
    <w:rsid w:val="00FE5E35"/>
    <w:rsid w:val="00FE61FF"/>
    <w:rsid w:val="00FE6D96"/>
    <w:rsid w:val="00FE704B"/>
    <w:rsid w:val="00FE71BE"/>
    <w:rsid w:val="00FE742E"/>
    <w:rsid w:val="00FF06A2"/>
    <w:rsid w:val="00FF1C8C"/>
    <w:rsid w:val="00FF3972"/>
    <w:rsid w:val="00FF4750"/>
    <w:rsid w:val="00FF5540"/>
    <w:rsid w:val="00FF55AC"/>
    <w:rsid w:val="00FF5EC0"/>
    <w:rsid w:val="00FF68AC"/>
    <w:rsid w:val="00FF7232"/>
    <w:rsid w:val="00FF7A09"/>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487FD6"/>
  <w15:docId w15:val="{154D0EF7-602A-4BA2-90AE-FD44AFEB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FF7232"/>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C2C2C"/>
    <w:pPr>
      <w:tabs>
        <w:tab w:val="right" w:leader="dot" w:pos="9350"/>
      </w:tabs>
      <w:spacing w:after="100"/>
      <w:ind w:left="240"/>
    </w:pPr>
    <w:rPr>
      <w:rFonts w:ascii="Arial Nova" w:hAnsi="Arial Nova" w:cstheme="minorHAnsi"/>
      <w:iCs/>
      <w:noProof/>
    </w:r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semiHidden/>
    <w:unhideWhenUsed/>
    <w:rsid w:val="009D5E80"/>
    <w:rPr>
      <w:color w:val="605E5C"/>
      <w:shd w:val="clear" w:color="auto" w:fill="E1DFDD"/>
    </w:rPr>
  </w:style>
  <w:style w:type="character" w:customStyle="1" w:styleId="normaltextrun">
    <w:name w:val="normaltextrun"/>
    <w:basedOn w:val="DefaultParagraphFont"/>
    <w:rsid w:val="004D65A5"/>
  </w:style>
  <w:style w:type="character" w:customStyle="1" w:styleId="eop">
    <w:name w:val="eop"/>
    <w:basedOn w:val="DefaultParagraphFont"/>
    <w:rsid w:val="004D65A5"/>
  </w:style>
  <w:style w:type="character" w:customStyle="1" w:styleId="findhit">
    <w:name w:val="findhit"/>
    <w:basedOn w:val="DefaultParagraphFont"/>
    <w:rsid w:val="004D65A5"/>
  </w:style>
  <w:style w:type="paragraph" w:styleId="NoSpacing">
    <w:name w:val="No Spacing"/>
    <w:link w:val="NoSpacingChar"/>
    <w:uiPriority w:val="1"/>
    <w:qFormat/>
    <w:rsid w:val="00A66C8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66C86"/>
    <w:rPr>
      <w:rFonts w:asciiTheme="minorHAnsi" w:eastAsiaTheme="minorEastAsia" w:hAnsiTheme="minorHAnsi" w:cstheme="minorBidi"/>
      <w:sz w:val="22"/>
      <w:szCs w:val="22"/>
      <w:lang w:eastAsia="ja-JP"/>
    </w:rPr>
  </w:style>
  <w:style w:type="paragraph" w:styleId="FootnoteText">
    <w:name w:val="footnote text"/>
    <w:basedOn w:val="Normal"/>
    <w:link w:val="FootnoteTextChar"/>
    <w:uiPriority w:val="99"/>
    <w:semiHidden/>
    <w:unhideWhenUsed/>
    <w:rsid w:val="00705639"/>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705639"/>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705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yperlink" Target="https://app.smartsheet.com/b/publish?EQBCT=fb553d5809c3446bafe038f3f601b543" TargetMode="External" /><Relationship Id="rId14" Type="http://schemas.openxmlformats.org/officeDocument/2006/relationships/hyperlink" Target="https://www.bls.gov/oes/current/oes_nat.htm" TargetMode="Externa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
      <w:docPartPr>
        <w:name w:val="8563C554796E474982662E0DD8EB7E8B"/>
        <w:category>
          <w:name w:val="General"/>
          <w:gallery w:val="placeholder"/>
        </w:category>
        <w:types>
          <w:type w:val="bbPlcHdr"/>
        </w:types>
        <w:behaviors>
          <w:behavior w:val="content"/>
        </w:behaviors>
        <w:guid w:val="{A222298C-08C1-4129-836C-B281C195CFCD}"/>
      </w:docPartPr>
      <w:docPartBody>
        <w:p w:rsidR="00A348E9" w:rsidP="00A348E9">
          <w:pPr>
            <w:pStyle w:val="8563C554796E474982662E0DD8EB7E8B"/>
          </w:pPr>
          <w:r w:rsidRPr="00F06B97">
            <w:rPr>
              <w:rStyle w:val="PlaceholderText"/>
              <w:rFonts w:ascii="Arial Nova" w:hAnsi="Arial Nova"/>
            </w:rPr>
            <w:t>[Click here to enter contact name and degree(s)]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EEAGN D+ 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96460"/>
    <w:rsid w:val="0016470F"/>
    <w:rsid w:val="001D1790"/>
    <w:rsid w:val="00217AB3"/>
    <w:rsid w:val="00242A6B"/>
    <w:rsid w:val="00257423"/>
    <w:rsid w:val="00294C28"/>
    <w:rsid w:val="002D1E91"/>
    <w:rsid w:val="00324879"/>
    <w:rsid w:val="00330AA6"/>
    <w:rsid w:val="0037100E"/>
    <w:rsid w:val="0038471A"/>
    <w:rsid w:val="003B2303"/>
    <w:rsid w:val="00420AF7"/>
    <w:rsid w:val="004B227E"/>
    <w:rsid w:val="00500D4F"/>
    <w:rsid w:val="0050293A"/>
    <w:rsid w:val="005054C6"/>
    <w:rsid w:val="00513319"/>
    <w:rsid w:val="005175D9"/>
    <w:rsid w:val="00530D61"/>
    <w:rsid w:val="005324E1"/>
    <w:rsid w:val="00532696"/>
    <w:rsid w:val="005B66D2"/>
    <w:rsid w:val="005D76E4"/>
    <w:rsid w:val="006063EB"/>
    <w:rsid w:val="00757D15"/>
    <w:rsid w:val="00780251"/>
    <w:rsid w:val="007D5417"/>
    <w:rsid w:val="007E2871"/>
    <w:rsid w:val="007F49B2"/>
    <w:rsid w:val="00892F4F"/>
    <w:rsid w:val="008B6761"/>
    <w:rsid w:val="008E1285"/>
    <w:rsid w:val="00937A73"/>
    <w:rsid w:val="0094433F"/>
    <w:rsid w:val="009B59D3"/>
    <w:rsid w:val="009C3B97"/>
    <w:rsid w:val="009C4C35"/>
    <w:rsid w:val="009F0FE7"/>
    <w:rsid w:val="00A03DAD"/>
    <w:rsid w:val="00A348E9"/>
    <w:rsid w:val="00AD06DB"/>
    <w:rsid w:val="00B57C3A"/>
    <w:rsid w:val="00B65677"/>
    <w:rsid w:val="00BB543C"/>
    <w:rsid w:val="00BF2B18"/>
    <w:rsid w:val="00BF4548"/>
    <w:rsid w:val="00C10C41"/>
    <w:rsid w:val="00C51F59"/>
    <w:rsid w:val="00C551AB"/>
    <w:rsid w:val="00CA15AF"/>
    <w:rsid w:val="00D512A6"/>
    <w:rsid w:val="00D8049D"/>
    <w:rsid w:val="00D945C5"/>
    <w:rsid w:val="00DA4192"/>
    <w:rsid w:val="00DB79B3"/>
    <w:rsid w:val="00E00812"/>
    <w:rsid w:val="00E172DB"/>
    <w:rsid w:val="00E323EE"/>
    <w:rsid w:val="00E429AB"/>
    <w:rsid w:val="00EA6C4B"/>
    <w:rsid w:val="00EF2352"/>
    <w:rsid w:val="00FB0D39"/>
    <w:rsid w:val="00FC1887"/>
    <w:rsid w:val="00FD1DC3"/>
    <w:rsid w:val="00FF6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8E9"/>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8563C554796E474982662E0DD8EB7E8B">
    <w:name w:val="8563C554796E474982662E0DD8EB7E8B"/>
    <w:rsid w:val="00A34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2024-09-10T00:00:00</PublishDate>
  <Abstract/>
  <CompanyAddress/>
  <CompanyPhone>404-639-7118</CompanyPhone>
  <CompanyFax/>
  <CompanyEmail>wtj5@cdc.gov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5025F8-A8E8-4ADB-8216-B40884F0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Workplan Templates for Self Attestation Statement Template for the Framework for Nucleic Acid Synthesis Screening</vt:lpstr>
    </vt:vector>
  </TitlesOfParts>
  <Company>Centers for Disease Control and Prevention</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Workplan Templates for Self-Attestation Statement Template for the Framework for Nucleic Acid Synthesis Screening</dc:title>
  <dc:subject>Supporting Statement A template</dc:subject>
  <dc:creator>Centers for Disease Control and Prevention</dc:creator>
  <cp:keywords>Supporting Statement A template</cp:keywords>
  <cp:lastModifiedBy>Zirger, Jeffrey (CDC/IOD/OS)</cp:lastModifiedBy>
  <cp:revision>4</cp:revision>
  <cp:lastPrinted>2018-04-12T17:17:00Z</cp:lastPrinted>
  <dcterms:created xsi:type="dcterms:W3CDTF">2024-09-24T11:27:00Z</dcterms:created>
  <dcterms:modified xsi:type="dcterms:W3CDTF">2024-09-24T12:00:00Z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e2ae52c8-ac21-4879-8c50-d13d5439dff5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2023-06-22T16:02:49Z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