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B7A" w:rsidRPr="009851ED" w:rsidP="00B57DBF" w14:paraId="419F6AF2" w14:textId="6E171274">
      <w:pPr>
        <w:keepNext/>
        <w:tabs>
          <w:tab w:val="left" w:pos="432"/>
        </w:tabs>
        <w:spacing w:after="240"/>
        <w:ind w:left="432" w:right="-630" w:hanging="432"/>
        <w:rPr>
          <w:rFonts w:ascii="Arial Black" w:hAnsi="Arial Black"/>
          <w:sz w:val="22"/>
          <w:szCs w:val="22"/>
        </w:rPr>
      </w:pPr>
      <w:r w:rsidRPr="009851ED">
        <w:rPr>
          <w:rFonts w:ascii="Arial Black" w:hAnsi="Arial Black"/>
          <w:sz w:val="22"/>
          <w:szCs w:val="22"/>
        </w:rPr>
        <w:t xml:space="preserve">Interview topics for </w:t>
      </w:r>
      <w:r w:rsidR="005567C2">
        <w:rPr>
          <w:rFonts w:ascii="Arial Black" w:hAnsi="Arial Black"/>
          <w:sz w:val="22"/>
          <w:szCs w:val="22"/>
        </w:rPr>
        <w:t>Y</w:t>
      </w:r>
      <w:r w:rsidRPr="009851ED" w:rsidR="00202991">
        <w:rPr>
          <w:rFonts w:ascii="Arial Black" w:hAnsi="Arial Black"/>
          <w:sz w:val="22"/>
          <w:szCs w:val="22"/>
        </w:rPr>
        <w:t xml:space="preserve">TED </w:t>
      </w:r>
      <w:r w:rsidRPr="009851ED">
        <w:rPr>
          <w:rFonts w:ascii="Arial Black" w:hAnsi="Arial Black"/>
          <w:sz w:val="22"/>
          <w:szCs w:val="22"/>
        </w:rPr>
        <w:t>program</w:t>
      </w:r>
      <w:r w:rsidRPr="009851ED" w:rsidR="00202991">
        <w:rPr>
          <w:rFonts w:ascii="Arial Black" w:hAnsi="Arial Black"/>
          <w:sz w:val="22"/>
          <w:szCs w:val="22"/>
        </w:rPr>
        <w:t xml:space="preserve"> and partner</w:t>
      </w:r>
      <w:r w:rsidRPr="009851ED">
        <w:rPr>
          <w:rFonts w:ascii="Arial Black" w:hAnsi="Arial Black"/>
          <w:sz w:val="22"/>
          <w:szCs w:val="22"/>
        </w:rPr>
        <w:t xml:space="preserve"> staff</w:t>
      </w:r>
      <w:r w:rsidRPr="009851ED" w:rsidR="00131613">
        <w:rPr>
          <w:rFonts w:ascii="Arial Black" w:hAnsi="Arial Black"/>
          <w:sz w:val="22"/>
          <w:szCs w:val="22"/>
        </w:rPr>
        <w:t xml:space="preserve"> and treatment group members</w:t>
      </w:r>
    </w:p>
    <w:p w:rsidR="00131613" w:rsidRPr="009851ED" w:rsidP="004E5B7A" w14:paraId="7CFC6027" w14:textId="77777777">
      <w:pPr>
        <w:spacing w:after="240"/>
        <w:rPr>
          <w:rFonts w:ascii="Times New Roman" w:hAnsi="Times New Roman"/>
        </w:rPr>
      </w:pPr>
      <w:r w:rsidRPr="009851ED">
        <w:rPr>
          <w:rFonts w:ascii="Times New Roman" w:hAnsi="Times New Roman"/>
        </w:rPr>
        <w:t>In this appendix, we provide a list of topics we will cover during the first and second site visits</w:t>
      </w:r>
      <w:r w:rsidRPr="009851ED">
        <w:rPr>
          <w:rFonts w:ascii="Times New Roman" w:hAnsi="Times New Roman"/>
        </w:rPr>
        <w:t xml:space="preserve"> and during interviews with treatment group members</w:t>
      </w:r>
      <w:r w:rsidRPr="009851ED">
        <w:rPr>
          <w:rFonts w:ascii="Times New Roman" w:hAnsi="Times New Roman"/>
        </w:rPr>
        <w:t xml:space="preserve">. </w:t>
      </w:r>
    </w:p>
    <w:p w:rsidR="004E5B7A" w:rsidRPr="009851ED" w:rsidP="004E5B7A" w14:paraId="1BD6AC32" w14:textId="0745FB8C">
      <w:pPr>
        <w:spacing w:after="240"/>
        <w:rPr>
          <w:rFonts w:ascii="Times New Roman" w:hAnsi="Times New Roman"/>
        </w:rPr>
      </w:pPr>
      <w:r w:rsidRPr="009851ED">
        <w:rPr>
          <w:rFonts w:ascii="Times New Roman" w:hAnsi="Times New Roman"/>
        </w:rPr>
        <w:t>During the site visits</w:t>
      </w:r>
      <w:r w:rsidR="00BA717D">
        <w:rPr>
          <w:rFonts w:ascii="Times New Roman" w:hAnsi="Times New Roman"/>
        </w:rPr>
        <w:t>,</w:t>
      </w:r>
      <w:r w:rsidRPr="009851ED">
        <w:rPr>
          <w:rFonts w:ascii="Times New Roman" w:hAnsi="Times New Roman"/>
        </w:rPr>
        <w:t xml:space="preserve"> Mathematica staff will interview several types of respondents: </w:t>
      </w:r>
      <w:r w:rsidR="00B462CE">
        <w:rPr>
          <w:rFonts w:ascii="Times New Roman" w:hAnsi="Times New Roman"/>
        </w:rPr>
        <w:t>VRCs-</w:t>
      </w:r>
      <w:r w:rsidR="005567C2">
        <w:rPr>
          <w:rFonts w:ascii="Times New Roman" w:hAnsi="Times New Roman"/>
        </w:rPr>
        <w:t>Y</w:t>
      </w:r>
      <w:r w:rsidR="00B462CE">
        <w:rPr>
          <w:rFonts w:ascii="Times New Roman" w:hAnsi="Times New Roman"/>
        </w:rPr>
        <w:t>TED</w:t>
      </w:r>
      <w:r w:rsidRPr="009851ED">
        <w:rPr>
          <w:rFonts w:ascii="Times New Roman" w:hAnsi="Times New Roman"/>
        </w:rPr>
        <w:t xml:space="preserve">, </w:t>
      </w:r>
      <w:r w:rsidRPr="009851ED" w:rsidR="00202991">
        <w:rPr>
          <w:rFonts w:ascii="Times New Roman" w:hAnsi="Times New Roman"/>
        </w:rPr>
        <w:t xml:space="preserve">OVR </w:t>
      </w:r>
      <w:r w:rsidRPr="009851ED">
        <w:rPr>
          <w:rFonts w:ascii="Times New Roman" w:hAnsi="Times New Roman"/>
        </w:rPr>
        <w:t>staff including the pr</w:t>
      </w:r>
      <w:r w:rsidRPr="009851ED" w:rsidR="00AB0AA6">
        <w:rPr>
          <w:rFonts w:ascii="Times New Roman" w:hAnsi="Times New Roman"/>
        </w:rPr>
        <w:t>incipal investigator</w:t>
      </w:r>
      <w:r w:rsidRPr="009851ED">
        <w:rPr>
          <w:rFonts w:ascii="Times New Roman" w:hAnsi="Times New Roman"/>
        </w:rPr>
        <w:t xml:space="preserve">, and </w:t>
      </w:r>
      <w:r w:rsidRPr="009851ED" w:rsidR="00AB0AA6">
        <w:rPr>
          <w:rFonts w:ascii="Times New Roman" w:hAnsi="Times New Roman"/>
        </w:rPr>
        <w:t xml:space="preserve">community partner </w:t>
      </w:r>
      <w:r w:rsidRPr="009851ED">
        <w:rPr>
          <w:rFonts w:ascii="Times New Roman" w:hAnsi="Times New Roman"/>
        </w:rPr>
        <w:t xml:space="preserve">staff. Not all topics are applicable to all respondents. Mathematica likely will not cover all topics with a single respondent. For example, sustainability and scaling will be the focus of discussions with </w:t>
      </w:r>
      <w:r w:rsidR="005567C2">
        <w:rPr>
          <w:rFonts w:ascii="Times New Roman" w:hAnsi="Times New Roman"/>
        </w:rPr>
        <w:t>Y</w:t>
      </w:r>
      <w:r w:rsidRPr="009851ED" w:rsidR="00AB0AA6">
        <w:rPr>
          <w:rFonts w:ascii="Times New Roman" w:hAnsi="Times New Roman"/>
        </w:rPr>
        <w:t>TED leadership</w:t>
      </w:r>
      <w:r w:rsidRPr="009851ED">
        <w:rPr>
          <w:rFonts w:ascii="Times New Roman" w:hAnsi="Times New Roman"/>
        </w:rPr>
        <w:t xml:space="preserve">; counterfactual services will be the focus of discussion with </w:t>
      </w:r>
      <w:r w:rsidRPr="009851ED" w:rsidR="00AB0AA6">
        <w:rPr>
          <w:rFonts w:ascii="Times New Roman" w:hAnsi="Times New Roman"/>
        </w:rPr>
        <w:t xml:space="preserve">OVR </w:t>
      </w:r>
      <w:r w:rsidRPr="009851ED">
        <w:rPr>
          <w:rFonts w:ascii="Times New Roman" w:hAnsi="Times New Roman"/>
        </w:rPr>
        <w:t xml:space="preserve">staff, and service delivery will be the focus of discussion with </w:t>
      </w:r>
      <w:r w:rsidR="00B462CE">
        <w:rPr>
          <w:rFonts w:ascii="Times New Roman" w:hAnsi="Times New Roman"/>
        </w:rPr>
        <w:t>VRCs-</w:t>
      </w:r>
      <w:r w:rsidR="005567C2">
        <w:rPr>
          <w:rFonts w:ascii="Times New Roman" w:hAnsi="Times New Roman"/>
        </w:rPr>
        <w:t>Y</w:t>
      </w:r>
      <w:r w:rsidR="00B462CE">
        <w:rPr>
          <w:rFonts w:ascii="Times New Roman" w:hAnsi="Times New Roman"/>
        </w:rPr>
        <w:t>TED</w:t>
      </w:r>
      <w:r w:rsidRPr="009851ED">
        <w:rPr>
          <w:rFonts w:ascii="Times New Roman" w:hAnsi="Times New Roman"/>
        </w:rPr>
        <w:t xml:space="preserve">. We will tailor the interview guide for particular respondents, and we will build on information we obtain during early program implementation. </w:t>
      </w:r>
    </w:p>
    <w:p w:rsidR="00131613" w:rsidRPr="009851ED" w:rsidP="004E5B7A" w14:paraId="516CCD4C" w14:textId="62196203">
      <w:pPr>
        <w:spacing w:after="240"/>
        <w:rPr>
          <w:rFonts w:ascii="Times New Roman" w:hAnsi="Times New Roman"/>
        </w:rPr>
      </w:pPr>
      <w:r w:rsidRPr="009851ED">
        <w:rPr>
          <w:rFonts w:ascii="Times New Roman" w:hAnsi="Times New Roman"/>
        </w:rPr>
        <w:t>During the interviews with treatment group members</w:t>
      </w:r>
      <w:r w:rsidRPr="009851ED" w:rsidR="00251E71">
        <w:rPr>
          <w:rFonts w:ascii="Times New Roman" w:hAnsi="Times New Roman"/>
        </w:rPr>
        <w:t>, Mathematica staff will ask respondents about all topics but tailor the</w:t>
      </w:r>
      <w:r w:rsidRPr="009851ED" w:rsidR="00747FDB">
        <w:rPr>
          <w:rFonts w:ascii="Times New Roman" w:hAnsi="Times New Roman"/>
        </w:rPr>
        <w:t xml:space="preserve"> questions</w:t>
      </w:r>
      <w:r w:rsidRPr="009851ED" w:rsidR="00251E71">
        <w:rPr>
          <w:rFonts w:ascii="Times New Roman" w:hAnsi="Times New Roman"/>
        </w:rPr>
        <w:t xml:space="preserve"> to each respondents’ situation and responses. </w:t>
      </w:r>
      <w:r w:rsidRPr="009851ED" w:rsidR="00747FDB">
        <w:rPr>
          <w:rFonts w:ascii="Times New Roman" w:hAnsi="Times New Roman"/>
        </w:rPr>
        <w:t xml:space="preserve">For example, if a respondent did not work before </w:t>
      </w:r>
      <w:r w:rsidR="005567C2">
        <w:rPr>
          <w:rFonts w:ascii="Times New Roman" w:hAnsi="Times New Roman"/>
        </w:rPr>
        <w:t>Y</w:t>
      </w:r>
      <w:r w:rsidRPr="009851ED" w:rsidR="00747FDB">
        <w:rPr>
          <w:rFonts w:ascii="Times New Roman" w:hAnsi="Times New Roman"/>
        </w:rPr>
        <w:t>TED</w:t>
      </w:r>
      <w:r w:rsidRPr="009851ED" w:rsidR="003F1291">
        <w:rPr>
          <w:rFonts w:ascii="Times New Roman" w:hAnsi="Times New Roman"/>
        </w:rPr>
        <w:t>,</w:t>
      </w:r>
      <w:r w:rsidRPr="009851ED" w:rsidR="00747FDB">
        <w:rPr>
          <w:rFonts w:ascii="Times New Roman" w:hAnsi="Times New Roman"/>
        </w:rPr>
        <w:t xml:space="preserve"> then the interviewer would ask about work goals during that timeframe but not probe on work experiences.</w:t>
      </w:r>
    </w:p>
    <w:p w:rsidR="004E5B7A" w:rsidRPr="009851ED" w:rsidP="004E5B7A" w14:paraId="1598B6C9" w14:textId="465DDCF5">
      <w:pPr>
        <w:spacing w:after="160" w:line="259" w:lineRule="auto"/>
        <w:rPr>
          <w:rFonts w:ascii="Arial Black" w:hAnsi="Arial Black"/>
          <w:sz w:val="22"/>
        </w:rPr>
      </w:pPr>
    </w:p>
    <w:p w:rsidR="004E5B7A" w:rsidRPr="009851ED" w:rsidP="004E5B7A" w14:paraId="1EA8EE79" w14:textId="77777777">
      <w:pPr>
        <w:keepNext/>
        <w:tabs>
          <w:tab w:val="left" w:pos="432"/>
        </w:tabs>
        <w:spacing w:after="120"/>
        <w:ind w:left="432" w:hanging="432"/>
        <w:rPr>
          <w:rFonts w:ascii="Arial Black" w:hAnsi="Arial Black"/>
          <w:sz w:val="22"/>
        </w:rPr>
        <w:sectPr w:rsidSect="00695910">
          <w:headerReference w:type="default" r:id="rId10"/>
          <w:footerReference w:type="default" r:id="rId11"/>
          <w:pgSz w:w="12240" w:h="15840"/>
          <w:pgMar w:top="1440" w:right="1440" w:bottom="1440" w:left="1440" w:header="720" w:footer="720" w:gutter="0"/>
          <w:pgNumType w:start="1"/>
          <w:cols w:space="720"/>
          <w:docGrid w:linePitch="360"/>
        </w:sectPr>
      </w:pPr>
    </w:p>
    <w:p w:rsidR="004E5B7A" w:rsidRPr="009851ED" w:rsidP="004E5B7A" w14:paraId="51D16D4D" w14:textId="2967DF5C">
      <w:pPr>
        <w:keepNext/>
        <w:tabs>
          <w:tab w:val="left" w:pos="432"/>
        </w:tabs>
        <w:spacing w:after="120"/>
        <w:ind w:left="432" w:hanging="432"/>
        <w:rPr>
          <w:rFonts w:ascii="Arial Black" w:hAnsi="Arial Black"/>
          <w:sz w:val="22"/>
        </w:rPr>
      </w:pPr>
      <w:r w:rsidRPr="009851ED">
        <w:rPr>
          <w:rFonts w:ascii="Arial Black" w:hAnsi="Arial Black"/>
          <w:sz w:val="22"/>
        </w:rPr>
        <w:t xml:space="preserve">Interview topics to cover during the first visit to interview </w:t>
      </w:r>
      <w:r w:rsidR="005567C2">
        <w:rPr>
          <w:rFonts w:ascii="Arial Black" w:hAnsi="Arial Black"/>
          <w:sz w:val="22"/>
        </w:rPr>
        <w:t>Y</w:t>
      </w:r>
      <w:r w:rsidRPr="009851ED" w:rsidR="00202991">
        <w:rPr>
          <w:rFonts w:ascii="Arial Black" w:hAnsi="Arial Black"/>
          <w:sz w:val="22"/>
        </w:rPr>
        <w:t xml:space="preserve">TED </w:t>
      </w:r>
      <w:r w:rsidRPr="009851ED">
        <w:rPr>
          <w:rFonts w:ascii="Arial Black" w:hAnsi="Arial Black"/>
          <w:sz w:val="22"/>
        </w:rPr>
        <w:t xml:space="preserve">program </w:t>
      </w:r>
      <w:r w:rsidRPr="009851ED" w:rsidR="00202991">
        <w:rPr>
          <w:rFonts w:ascii="Arial Black" w:hAnsi="Arial Black"/>
          <w:sz w:val="22"/>
        </w:rPr>
        <w:t xml:space="preserve">and partner </w:t>
      </w:r>
      <w:r w:rsidRPr="009851ED">
        <w:rPr>
          <w:rFonts w:ascii="Arial Black" w:hAnsi="Arial Black"/>
          <w:sz w:val="22"/>
        </w:rPr>
        <w:t xml:space="preserve">staff </w:t>
      </w:r>
    </w:p>
    <w:p w:rsidR="004E5B7A" w:rsidRPr="009851ED" w:rsidP="004E5B7A" w14:paraId="6A5AF88A" w14:textId="666ADEAF">
      <w:pPr>
        <w:rPr>
          <w:rFonts w:ascii="Times New Roman" w:hAnsi="Times New Roman"/>
          <w:szCs w:val="24"/>
        </w:rPr>
      </w:pPr>
      <w:r w:rsidRPr="009851ED">
        <w:rPr>
          <w:rFonts w:ascii="Times New Roman" w:hAnsi="Times New Roman"/>
          <w:szCs w:val="24"/>
        </w:rPr>
        <w:t xml:space="preserve">The goals of the first site visit are to (1) describe recruitment and enrollment processes and deviations from the planned processes, (2) describe how the </w:t>
      </w:r>
      <w:r w:rsidR="005567C2">
        <w:rPr>
          <w:rFonts w:ascii="Times New Roman" w:hAnsi="Times New Roman"/>
          <w:szCs w:val="24"/>
        </w:rPr>
        <w:t>Y</w:t>
      </w:r>
      <w:r w:rsidRPr="009851ED" w:rsidR="00202991">
        <w:rPr>
          <w:rFonts w:ascii="Times New Roman" w:hAnsi="Times New Roman"/>
          <w:szCs w:val="24"/>
        </w:rPr>
        <w:t xml:space="preserve">TED </w:t>
      </w:r>
      <w:r w:rsidRPr="009851ED">
        <w:rPr>
          <w:rFonts w:ascii="Times New Roman" w:hAnsi="Times New Roman"/>
          <w:szCs w:val="24"/>
        </w:rPr>
        <w:t xml:space="preserve">model components are being operationalized, and (3) identify factors that hindered and facilitated service delivery. </w:t>
      </w:r>
    </w:p>
    <w:p w:rsidR="004E5B7A" w:rsidRPr="009851ED" w:rsidP="004E5B7A" w14:paraId="3EFDB09B" w14:textId="77777777">
      <w:pPr>
        <w:ind w:firstLine="432"/>
        <w:rPr>
          <w:rFonts w:ascii="Times New Roman" w:hAnsi="Times New Roman"/>
          <w:sz w:val="20"/>
        </w:rPr>
      </w:pPr>
    </w:p>
    <w:p w:rsidR="004E5B7A" w:rsidRPr="0008669B" w:rsidP="004E5B7A" w14:paraId="256D086C" w14:textId="65263D66">
      <w:pPr>
        <w:keepNext/>
        <w:tabs>
          <w:tab w:val="left" w:pos="432"/>
        </w:tabs>
        <w:spacing w:after="120"/>
        <w:ind w:left="432" w:hanging="432"/>
        <w:rPr>
          <w:rFonts w:ascii="Arial Black" w:hAnsi="Arial Black"/>
          <w:sz w:val="22"/>
        </w:rPr>
      </w:pPr>
      <w:r w:rsidRPr="0008669B">
        <w:rPr>
          <w:rFonts w:ascii="Times New Roman" w:hAnsi="Times New Roman"/>
        </w:rPr>
        <w:t>*</w:t>
      </w:r>
      <w:r w:rsidRPr="0008669B">
        <w:rPr>
          <w:rFonts w:ascii="Times New Roman" w:hAnsi="Times New Roman"/>
        </w:rPr>
        <w:t xml:space="preserve"> = only asked during first </w:t>
      </w:r>
      <w:r w:rsidRPr="0008669B" w:rsidR="00184A38">
        <w:rPr>
          <w:rFonts w:ascii="Times New Roman" w:hAnsi="Times New Roman"/>
        </w:rPr>
        <w:t>site visit</w:t>
      </w:r>
    </w:p>
    <w:tbl>
      <w:tblPr>
        <w:tblStyle w:val="MPRBaseTable"/>
        <w:tblW w:w="0" w:type="auto"/>
        <w:tblLook w:val="04A0"/>
      </w:tblPr>
      <w:tblGrid>
        <w:gridCol w:w="4143"/>
        <w:gridCol w:w="5217"/>
      </w:tblGrid>
      <w:tr w14:paraId="2BDBDBE7" w14:textId="77777777" w:rsidTr="00F92426">
        <w:tblPrEx>
          <w:tblW w:w="0" w:type="auto"/>
          <w:tblLook w:val="04A0"/>
        </w:tblPrEx>
        <w:tc>
          <w:tcPr>
            <w:tcW w:w="5580" w:type="dxa"/>
          </w:tcPr>
          <w:p w:rsidR="004E5B7A" w:rsidRPr="009851ED" w:rsidP="004E5B7A" w14:paraId="62E8D01A" w14:textId="77777777">
            <w:pPr>
              <w:spacing w:before="40" w:after="40"/>
              <w:ind w:left="342" w:hanging="342"/>
              <w:rPr>
                <w:rFonts w:ascii="Arial" w:hAnsi="Arial"/>
                <w:sz w:val="18"/>
              </w:rPr>
            </w:pPr>
            <w:r w:rsidRPr="009851ED">
              <w:rPr>
                <w:rFonts w:ascii="Arial" w:hAnsi="Arial"/>
                <w:sz w:val="18"/>
              </w:rPr>
              <w:t>A.</w:t>
            </w:r>
            <w:r w:rsidRPr="009851ED">
              <w:rPr>
                <w:rFonts w:ascii="Arial" w:hAnsi="Arial"/>
                <w:sz w:val="18"/>
              </w:rPr>
              <w:tab/>
              <w:t>Background</w:t>
            </w:r>
          </w:p>
        </w:tc>
        <w:tc>
          <w:tcPr>
            <w:tcW w:w="7380" w:type="dxa"/>
          </w:tcPr>
          <w:p w:rsidR="004E5B7A" w:rsidRPr="009851ED" w:rsidP="004E5B7A" w14:paraId="1884707B" w14:textId="77777777">
            <w:pPr>
              <w:spacing w:before="40" w:after="40"/>
              <w:ind w:left="342" w:hanging="342"/>
              <w:rPr>
                <w:rFonts w:ascii="Arial" w:hAnsi="Arial"/>
                <w:sz w:val="18"/>
              </w:rPr>
            </w:pPr>
          </w:p>
        </w:tc>
      </w:tr>
      <w:tr w14:paraId="0C48E1DA" w14:textId="77777777" w:rsidTr="00F92426">
        <w:tblPrEx>
          <w:tblW w:w="0" w:type="auto"/>
          <w:tblLook w:val="04A0"/>
        </w:tblPrEx>
        <w:tc>
          <w:tcPr>
            <w:tcW w:w="5580" w:type="dxa"/>
            <w:tcBorders>
              <w:top w:val="nil"/>
            </w:tcBorders>
          </w:tcPr>
          <w:p w:rsidR="004E5B7A" w:rsidRPr="009851ED" w:rsidP="0067664E" w14:paraId="2C8FEFC1" w14:textId="77777777">
            <w:pPr>
              <w:numPr>
                <w:ilvl w:val="0"/>
                <w:numId w:val="24"/>
              </w:numPr>
              <w:spacing w:before="60" w:after="60"/>
              <w:ind w:left="343"/>
              <w:contextualSpacing w:val="0"/>
              <w:rPr>
                <w:rFonts w:ascii="Arial" w:hAnsi="Arial"/>
                <w:sz w:val="18"/>
              </w:rPr>
            </w:pPr>
            <w:r w:rsidRPr="009851ED">
              <w:rPr>
                <w:rFonts w:ascii="Arial" w:hAnsi="Arial"/>
                <w:sz w:val="18"/>
              </w:rPr>
              <w:t>General background information</w:t>
            </w:r>
          </w:p>
        </w:tc>
        <w:tc>
          <w:tcPr>
            <w:tcW w:w="7380" w:type="dxa"/>
            <w:tcBorders>
              <w:top w:val="nil"/>
            </w:tcBorders>
            <w:vAlign w:val="center"/>
          </w:tcPr>
          <w:p w:rsidR="004E5B7A" w:rsidRPr="009851ED" w:rsidP="0067664E" w14:paraId="28ED99DA" w14:textId="77777777">
            <w:pPr>
              <w:numPr>
                <w:ilvl w:val="0"/>
                <w:numId w:val="24"/>
              </w:numPr>
              <w:spacing w:before="60" w:after="60"/>
              <w:ind w:left="346"/>
              <w:contextualSpacing w:val="0"/>
              <w:rPr>
                <w:rFonts w:ascii="Arial" w:hAnsi="Arial"/>
                <w:sz w:val="18"/>
              </w:rPr>
            </w:pPr>
            <w:r w:rsidRPr="009851ED">
              <w:rPr>
                <w:rFonts w:ascii="Arial" w:hAnsi="Arial"/>
                <w:sz w:val="18"/>
              </w:rPr>
              <w:t>Respondent’s role in organization and tenure in position</w:t>
            </w:r>
          </w:p>
          <w:p w:rsidR="004E5B7A" w:rsidRPr="009851ED" w:rsidP="0067664E" w14:paraId="3E3418C3" w14:textId="208FF2DD">
            <w:pPr>
              <w:numPr>
                <w:ilvl w:val="0"/>
                <w:numId w:val="24"/>
              </w:numPr>
              <w:spacing w:before="60" w:after="60"/>
              <w:ind w:left="346"/>
              <w:contextualSpacing w:val="0"/>
              <w:rPr>
                <w:rFonts w:ascii="Arial" w:hAnsi="Arial"/>
                <w:sz w:val="18"/>
              </w:rPr>
            </w:pPr>
            <w:r w:rsidRPr="009851ED">
              <w:rPr>
                <w:rFonts w:ascii="Arial" w:hAnsi="Arial"/>
                <w:sz w:val="18"/>
              </w:rPr>
              <w:t xml:space="preserve">Respondent’s role on </w:t>
            </w:r>
            <w:r w:rsidR="005567C2">
              <w:rPr>
                <w:rFonts w:ascii="Arial" w:hAnsi="Arial"/>
                <w:sz w:val="18"/>
              </w:rPr>
              <w:t>Y</w:t>
            </w:r>
            <w:r w:rsidRPr="009851ED" w:rsidR="006015C4">
              <w:rPr>
                <w:rFonts w:ascii="Arial" w:hAnsi="Arial"/>
                <w:sz w:val="18"/>
              </w:rPr>
              <w:t>TED</w:t>
            </w:r>
          </w:p>
          <w:p w:rsidR="004E5B7A" w:rsidRPr="009851ED" w:rsidP="0067664E" w14:paraId="6FA6BF23" w14:textId="75A12EF3">
            <w:pPr>
              <w:numPr>
                <w:ilvl w:val="0"/>
                <w:numId w:val="24"/>
              </w:numPr>
              <w:spacing w:before="60" w:after="60"/>
              <w:ind w:left="346"/>
              <w:contextualSpacing w:val="0"/>
              <w:rPr>
                <w:rFonts w:ascii="Arial" w:hAnsi="Arial"/>
                <w:sz w:val="18"/>
              </w:rPr>
            </w:pPr>
            <w:r w:rsidRPr="009851ED">
              <w:rPr>
                <w:rFonts w:ascii="Arial" w:hAnsi="Arial"/>
                <w:sz w:val="18"/>
              </w:rPr>
              <w:t xml:space="preserve">Organization’s role in </w:t>
            </w:r>
            <w:r w:rsidR="005567C2">
              <w:rPr>
                <w:rFonts w:ascii="Arial" w:hAnsi="Arial"/>
                <w:sz w:val="18"/>
              </w:rPr>
              <w:t>Y</w:t>
            </w:r>
            <w:r w:rsidRPr="009851ED" w:rsidR="006015C4">
              <w:rPr>
                <w:rFonts w:ascii="Arial" w:hAnsi="Arial"/>
                <w:sz w:val="18"/>
              </w:rPr>
              <w:t>TED</w:t>
            </w:r>
          </w:p>
          <w:p w:rsidR="004E5B7A" w:rsidRPr="0067664E" w:rsidP="0067664E" w14:paraId="6AE27254" w14:textId="494A5414">
            <w:pPr>
              <w:numPr>
                <w:ilvl w:val="0"/>
                <w:numId w:val="24"/>
              </w:numPr>
              <w:spacing w:before="60" w:after="60"/>
              <w:ind w:left="346"/>
              <w:contextualSpacing w:val="0"/>
              <w:rPr>
                <w:rFonts w:ascii="Arial" w:hAnsi="Arial"/>
                <w:sz w:val="18"/>
              </w:rPr>
            </w:pPr>
            <w:r w:rsidRPr="009851ED">
              <w:rPr>
                <w:rFonts w:ascii="Arial" w:hAnsi="Arial"/>
                <w:sz w:val="18"/>
              </w:rPr>
              <w:t xml:space="preserve">Other staff in organization involved in </w:t>
            </w:r>
            <w:r w:rsidR="005567C2">
              <w:rPr>
                <w:rFonts w:ascii="Arial" w:hAnsi="Arial"/>
                <w:sz w:val="18"/>
              </w:rPr>
              <w:t>Y</w:t>
            </w:r>
            <w:r w:rsidRPr="009851ED" w:rsidR="006015C4">
              <w:rPr>
                <w:rFonts w:ascii="Arial" w:hAnsi="Arial"/>
                <w:sz w:val="18"/>
              </w:rPr>
              <w:t xml:space="preserve">TED </w:t>
            </w:r>
            <w:r w:rsidRPr="009851ED">
              <w:rPr>
                <w:rFonts w:ascii="Arial" w:hAnsi="Arial"/>
                <w:sz w:val="18"/>
              </w:rPr>
              <w:t>(number and roles)</w:t>
            </w:r>
          </w:p>
        </w:tc>
      </w:tr>
      <w:tr w14:paraId="7347558B" w14:textId="77777777" w:rsidTr="00F92426">
        <w:tblPrEx>
          <w:tblW w:w="0" w:type="auto"/>
          <w:tblLook w:val="04A0"/>
        </w:tblPrEx>
        <w:tc>
          <w:tcPr>
            <w:tcW w:w="5580" w:type="dxa"/>
            <w:shd w:val="clear" w:color="auto" w:fill="6C6F70"/>
          </w:tcPr>
          <w:p w:rsidR="004E5B7A" w:rsidRPr="009851ED" w:rsidP="004E5B7A" w14:paraId="630D19DF" w14:textId="77777777">
            <w:pPr>
              <w:spacing w:before="40" w:after="40"/>
              <w:ind w:left="342" w:hanging="342"/>
              <w:contextualSpacing w:val="0"/>
              <w:rPr>
                <w:rFonts w:ascii="Arial" w:hAnsi="Arial"/>
                <w:b/>
                <w:color w:val="FFFFFF"/>
                <w:position w:val="6"/>
                <w:sz w:val="18"/>
              </w:rPr>
            </w:pPr>
            <w:r w:rsidRPr="009851ED">
              <w:rPr>
                <w:rFonts w:ascii="Arial" w:hAnsi="Arial"/>
                <w:b/>
                <w:color w:val="FFFFFF"/>
                <w:position w:val="6"/>
                <w:sz w:val="18"/>
              </w:rPr>
              <w:t>B.</w:t>
            </w:r>
            <w:r w:rsidRPr="009851ED">
              <w:rPr>
                <w:rFonts w:ascii="Arial" w:hAnsi="Arial"/>
                <w:b/>
                <w:color w:val="FFFFFF"/>
                <w:position w:val="6"/>
                <w:sz w:val="18"/>
              </w:rPr>
              <w:tab/>
              <w:t>Program environment – community context and the counterfactual</w:t>
            </w:r>
          </w:p>
        </w:tc>
        <w:tc>
          <w:tcPr>
            <w:tcW w:w="7380" w:type="dxa"/>
            <w:shd w:val="clear" w:color="auto" w:fill="6C6F70"/>
          </w:tcPr>
          <w:p w:rsidR="004E5B7A" w:rsidRPr="009851ED" w:rsidP="004E5B7A" w14:paraId="08A66A44" w14:textId="77777777">
            <w:pPr>
              <w:spacing w:before="40" w:after="40"/>
              <w:ind w:left="342" w:hanging="342"/>
              <w:rPr>
                <w:rFonts w:ascii="Arial" w:hAnsi="Arial"/>
                <w:b/>
                <w:color w:val="FFFFFF"/>
                <w:position w:val="6"/>
                <w:sz w:val="18"/>
              </w:rPr>
            </w:pPr>
          </w:p>
        </w:tc>
      </w:tr>
      <w:tr w14:paraId="72B8C072" w14:textId="77777777" w:rsidTr="00F92426">
        <w:tblPrEx>
          <w:tblW w:w="0" w:type="auto"/>
          <w:tblLook w:val="04A0"/>
        </w:tblPrEx>
        <w:tc>
          <w:tcPr>
            <w:tcW w:w="5580" w:type="dxa"/>
          </w:tcPr>
          <w:p w:rsidR="004E5B7A" w:rsidRPr="009851ED" w:rsidP="0067664E" w14:paraId="12A9A119" w14:textId="1FBB6697">
            <w:pPr>
              <w:numPr>
                <w:ilvl w:val="0"/>
                <w:numId w:val="24"/>
              </w:numPr>
              <w:spacing w:before="60" w:after="60"/>
              <w:ind w:left="343"/>
              <w:contextualSpacing w:val="0"/>
              <w:rPr>
                <w:rFonts w:ascii="Arial" w:hAnsi="Arial"/>
                <w:sz w:val="18"/>
              </w:rPr>
            </w:pPr>
            <w:bookmarkStart w:id="0" w:name="_Hlk87383541"/>
            <w:r w:rsidRPr="009851ED">
              <w:rPr>
                <w:rFonts w:ascii="Arial" w:hAnsi="Arial"/>
                <w:sz w:val="18"/>
              </w:rPr>
              <w:t xml:space="preserve">What economic conditions, employment environment, and other state- or location-specific characteristics might have influenced </w:t>
            </w:r>
            <w:r w:rsidR="005567C2">
              <w:rPr>
                <w:rFonts w:ascii="Arial" w:hAnsi="Arial"/>
                <w:sz w:val="18"/>
              </w:rPr>
              <w:t>Y</w:t>
            </w:r>
            <w:r w:rsidRPr="009851ED" w:rsidR="006015C4">
              <w:rPr>
                <w:rFonts w:ascii="Arial" w:hAnsi="Arial"/>
                <w:sz w:val="18"/>
              </w:rPr>
              <w:t xml:space="preserve">TED </w:t>
            </w:r>
            <w:r w:rsidRPr="009851ED">
              <w:rPr>
                <w:rFonts w:ascii="Arial" w:hAnsi="Arial"/>
                <w:sz w:val="18"/>
              </w:rPr>
              <w:t>service delivery and impact on outcomes?</w:t>
            </w:r>
            <w:bookmarkEnd w:id="0"/>
          </w:p>
        </w:tc>
        <w:tc>
          <w:tcPr>
            <w:tcW w:w="7380" w:type="dxa"/>
            <w:vAlign w:val="center"/>
          </w:tcPr>
          <w:p w:rsidR="004E5B7A" w:rsidRPr="009851ED" w:rsidP="0067664E" w14:paraId="1095E944" w14:textId="77777777">
            <w:pPr>
              <w:numPr>
                <w:ilvl w:val="1"/>
                <w:numId w:val="24"/>
              </w:numPr>
              <w:spacing w:before="60" w:after="60"/>
              <w:ind w:left="346"/>
              <w:contextualSpacing w:val="0"/>
              <w:rPr>
                <w:rFonts w:ascii="Arial" w:hAnsi="Arial" w:cs="Arial"/>
                <w:sz w:val="18"/>
                <w:szCs w:val="18"/>
              </w:rPr>
            </w:pPr>
            <w:r w:rsidRPr="009851ED">
              <w:rPr>
                <w:rFonts w:ascii="Arial" w:hAnsi="Arial" w:cs="Arial"/>
                <w:sz w:val="18"/>
                <w:szCs w:val="18"/>
              </w:rPr>
              <w:t>Implications of the economy on the labor market over past year</w:t>
            </w:r>
          </w:p>
          <w:p w:rsidR="004E5B7A" w:rsidRPr="009851ED" w:rsidP="0067664E" w14:paraId="65007855" w14:textId="7B6CF247">
            <w:pPr>
              <w:numPr>
                <w:ilvl w:val="1"/>
                <w:numId w:val="24"/>
              </w:numPr>
              <w:spacing w:before="60" w:after="60"/>
              <w:ind w:left="346"/>
              <w:contextualSpacing w:val="0"/>
              <w:rPr>
                <w:rFonts w:ascii="Arial" w:hAnsi="Arial" w:cs="Arial"/>
                <w:sz w:val="18"/>
                <w:szCs w:val="18"/>
              </w:rPr>
            </w:pPr>
            <w:r w:rsidRPr="009851ED">
              <w:rPr>
                <w:rFonts w:ascii="Arial" w:hAnsi="Arial" w:cs="Arial"/>
                <w:sz w:val="18"/>
                <w:szCs w:val="18"/>
              </w:rPr>
              <w:t>State/local policies and features (i.e., public transit) that assist or hinder people with disabilities in securing employment</w:t>
            </w:r>
          </w:p>
          <w:p w:rsidR="00F95546" w:rsidRPr="009851ED" w:rsidP="0067664E" w14:paraId="1D9779D8" w14:textId="6D43CBB2">
            <w:pPr>
              <w:numPr>
                <w:ilvl w:val="1"/>
                <w:numId w:val="24"/>
              </w:numPr>
              <w:spacing w:before="60" w:after="60"/>
              <w:ind w:left="346"/>
              <w:contextualSpacing w:val="0"/>
              <w:rPr>
                <w:rFonts w:ascii="Arial" w:hAnsi="Arial" w:cs="Arial"/>
                <w:sz w:val="18"/>
                <w:szCs w:val="18"/>
              </w:rPr>
            </w:pPr>
            <w:r w:rsidRPr="009851ED">
              <w:rPr>
                <w:rFonts w:ascii="Arial" w:hAnsi="Arial" w:cs="Arial"/>
                <w:sz w:val="18"/>
                <w:szCs w:val="18"/>
              </w:rPr>
              <w:t xml:space="preserve">Implications of gun violence and other factors that could influence youth’s interest in work and intensive work programs </w:t>
            </w:r>
          </w:p>
          <w:p w:rsidR="004E5B7A" w:rsidRPr="009851ED" w:rsidP="0067664E" w14:paraId="5E15505C" w14:textId="21202CAE">
            <w:pPr>
              <w:numPr>
                <w:ilvl w:val="1"/>
                <w:numId w:val="24"/>
              </w:numPr>
              <w:spacing w:before="60" w:after="60"/>
              <w:ind w:left="346"/>
              <w:contextualSpacing w:val="0"/>
              <w:rPr>
                <w:rFonts w:ascii="Arial" w:hAnsi="Arial" w:cs="Arial"/>
                <w:sz w:val="18"/>
                <w:szCs w:val="18"/>
              </w:rPr>
            </w:pPr>
            <w:r w:rsidRPr="0008669B">
              <w:rPr>
                <w:rFonts w:ascii="Arial" w:hAnsi="Arial" w:cs="Arial"/>
                <w:sz w:val="18"/>
                <w:szCs w:val="18"/>
              </w:rPr>
              <w:t>Description of geographic region/service area (size and distribution of population)</w:t>
            </w:r>
            <w:r w:rsidRPr="0008669B" w:rsidR="0008669B">
              <w:rPr>
                <w:rFonts w:ascii="Arial" w:hAnsi="Arial" w:cs="Arial"/>
                <w:sz w:val="18"/>
                <w:szCs w:val="18"/>
              </w:rPr>
              <w:t>*</w:t>
            </w:r>
          </w:p>
        </w:tc>
      </w:tr>
      <w:tr w14:paraId="088AF757" w14:textId="77777777" w:rsidTr="00F92426">
        <w:tblPrEx>
          <w:tblW w:w="0" w:type="auto"/>
          <w:tblLook w:val="04A0"/>
        </w:tblPrEx>
        <w:tc>
          <w:tcPr>
            <w:tcW w:w="5580" w:type="dxa"/>
            <w:shd w:val="clear" w:color="auto" w:fill="6C6F70"/>
          </w:tcPr>
          <w:p w:rsidR="004E5B7A" w:rsidRPr="009851ED" w:rsidP="004E5B7A" w14:paraId="34BBCC40" w14:textId="77777777">
            <w:pPr>
              <w:spacing w:before="40" w:after="40"/>
              <w:ind w:left="342" w:hanging="342"/>
              <w:contextualSpacing w:val="0"/>
              <w:rPr>
                <w:rFonts w:ascii="Arial" w:hAnsi="Arial"/>
                <w:b/>
                <w:color w:val="FFFFFF"/>
                <w:position w:val="6"/>
                <w:sz w:val="18"/>
              </w:rPr>
            </w:pPr>
            <w:r w:rsidRPr="009851ED">
              <w:rPr>
                <w:rFonts w:ascii="Arial" w:hAnsi="Arial"/>
                <w:b/>
                <w:color w:val="FFFFFF"/>
                <w:position w:val="6"/>
                <w:sz w:val="18"/>
              </w:rPr>
              <w:t>C.</w:t>
            </w:r>
            <w:r w:rsidRPr="009851ED">
              <w:rPr>
                <w:rFonts w:ascii="Arial" w:hAnsi="Arial"/>
                <w:b/>
                <w:color w:val="FFFFFF"/>
                <w:position w:val="6"/>
                <w:sz w:val="18"/>
              </w:rPr>
              <w:tab/>
              <w:t>Recruitment and enrollment activities</w:t>
            </w:r>
          </w:p>
        </w:tc>
        <w:tc>
          <w:tcPr>
            <w:tcW w:w="7380" w:type="dxa"/>
            <w:shd w:val="clear" w:color="auto" w:fill="6C6F70"/>
          </w:tcPr>
          <w:p w:rsidR="004E5B7A" w:rsidRPr="009851ED" w:rsidP="004E5B7A" w14:paraId="23979063" w14:textId="77777777">
            <w:pPr>
              <w:spacing w:before="40" w:after="40"/>
              <w:ind w:left="342" w:hanging="342"/>
              <w:rPr>
                <w:rFonts w:ascii="Arial" w:hAnsi="Arial"/>
                <w:b/>
                <w:color w:val="FFFFFF"/>
                <w:position w:val="6"/>
                <w:sz w:val="18"/>
              </w:rPr>
            </w:pPr>
          </w:p>
        </w:tc>
      </w:tr>
      <w:tr w14:paraId="251C76A3" w14:textId="77777777" w:rsidTr="00F92426">
        <w:tblPrEx>
          <w:tblW w:w="0" w:type="auto"/>
          <w:tblLook w:val="04A0"/>
        </w:tblPrEx>
        <w:tc>
          <w:tcPr>
            <w:tcW w:w="5580" w:type="dxa"/>
          </w:tcPr>
          <w:p w:rsidR="004E5B7A" w:rsidRPr="0008669B" w:rsidP="0067664E" w14:paraId="563F821F" w14:textId="64630674">
            <w:pPr>
              <w:numPr>
                <w:ilvl w:val="0"/>
                <w:numId w:val="24"/>
              </w:numPr>
              <w:spacing w:before="60" w:after="60"/>
              <w:ind w:left="343"/>
              <w:contextualSpacing w:val="0"/>
              <w:rPr>
                <w:rFonts w:ascii="Arial" w:hAnsi="Arial"/>
                <w:sz w:val="18"/>
              </w:rPr>
            </w:pPr>
            <w:r w:rsidRPr="0008669B">
              <w:rPr>
                <w:rFonts w:ascii="Arial" w:hAnsi="Arial"/>
                <w:sz w:val="18"/>
              </w:rPr>
              <w:t xml:space="preserve">How did </w:t>
            </w:r>
            <w:r w:rsidR="005567C2">
              <w:rPr>
                <w:rFonts w:ascii="Arial" w:hAnsi="Arial"/>
                <w:sz w:val="18"/>
              </w:rPr>
              <w:t>Y</w:t>
            </w:r>
            <w:r w:rsidRPr="0008669B" w:rsidR="00707AE8">
              <w:rPr>
                <w:rFonts w:ascii="Arial" w:hAnsi="Arial"/>
                <w:sz w:val="18"/>
              </w:rPr>
              <w:t xml:space="preserve">TED </w:t>
            </w:r>
            <w:r w:rsidRPr="0008669B">
              <w:rPr>
                <w:rFonts w:ascii="Arial" w:hAnsi="Arial"/>
                <w:sz w:val="18"/>
              </w:rPr>
              <w:t xml:space="preserve">recruit </w:t>
            </w:r>
            <w:r w:rsidRPr="0008669B" w:rsidR="00707AE8">
              <w:rPr>
                <w:rFonts w:ascii="Arial" w:hAnsi="Arial"/>
                <w:sz w:val="18"/>
              </w:rPr>
              <w:t xml:space="preserve">youth </w:t>
            </w:r>
            <w:r w:rsidRPr="0008669B">
              <w:rPr>
                <w:rFonts w:ascii="Arial" w:hAnsi="Arial"/>
                <w:sz w:val="18"/>
              </w:rPr>
              <w:t>for enrollment? Did this change during the project and if so, how?</w:t>
            </w:r>
            <w:r w:rsidRPr="0008669B" w:rsidR="0008669B">
              <w:rPr>
                <w:rFonts w:ascii="Arial" w:hAnsi="Arial"/>
                <w:sz w:val="18"/>
              </w:rPr>
              <w:t>*</w:t>
            </w:r>
          </w:p>
          <w:p w:rsidR="004E5B7A" w:rsidRPr="0008669B" w:rsidP="0067664E" w14:paraId="5D6FBDF8" w14:textId="5742421A">
            <w:pPr>
              <w:numPr>
                <w:ilvl w:val="0"/>
                <w:numId w:val="24"/>
              </w:numPr>
              <w:spacing w:before="60" w:after="60"/>
              <w:ind w:left="343"/>
              <w:contextualSpacing w:val="0"/>
              <w:rPr>
                <w:rFonts w:ascii="Arial" w:hAnsi="Arial"/>
                <w:sz w:val="18"/>
              </w:rPr>
            </w:pPr>
            <w:r w:rsidRPr="0008669B">
              <w:rPr>
                <w:rFonts w:ascii="Arial" w:hAnsi="Arial"/>
                <w:sz w:val="18"/>
              </w:rPr>
              <w:t xml:space="preserve">What motivated </w:t>
            </w:r>
            <w:r w:rsidRPr="0008669B" w:rsidR="00707AE8">
              <w:rPr>
                <w:rFonts w:ascii="Arial" w:hAnsi="Arial"/>
                <w:sz w:val="18"/>
              </w:rPr>
              <w:t xml:space="preserve">youth </w:t>
            </w:r>
            <w:r w:rsidRPr="0008669B">
              <w:rPr>
                <w:rFonts w:ascii="Arial" w:hAnsi="Arial"/>
                <w:sz w:val="18"/>
              </w:rPr>
              <w:t xml:space="preserve">to enroll in </w:t>
            </w:r>
            <w:r w:rsidR="005567C2">
              <w:rPr>
                <w:rFonts w:ascii="Arial" w:hAnsi="Arial"/>
                <w:sz w:val="18"/>
              </w:rPr>
              <w:t>Y</w:t>
            </w:r>
            <w:r w:rsidRPr="0008669B" w:rsidR="00707AE8">
              <w:rPr>
                <w:rFonts w:ascii="Arial" w:hAnsi="Arial"/>
                <w:sz w:val="18"/>
              </w:rPr>
              <w:t>TED</w:t>
            </w:r>
            <w:r w:rsidRPr="0008669B">
              <w:rPr>
                <w:rFonts w:ascii="Arial" w:hAnsi="Arial"/>
                <w:sz w:val="18"/>
              </w:rPr>
              <w:t>? What other factors influenced enrollment?</w:t>
            </w:r>
            <w:r w:rsidRPr="0008669B" w:rsidR="0008669B">
              <w:rPr>
                <w:rFonts w:ascii="Arial" w:hAnsi="Arial"/>
                <w:sz w:val="18"/>
              </w:rPr>
              <w:t>*</w:t>
            </w:r>
          </w:p>
        </w:tc>
        <w:tc>
          <w:tcPr>
            <w:tcW w:w="7380" w:type="dxa"/>
            <w:vAlign w:val="center"/>
          </w:tcPr>
          <w:p w:rsidR="004E5B7A" w:rsidRPr="0008669B" w:rsidP="0067664E" w14:paraId="22D7C3B7" w14:textId="3745802D">
            <w:pPr>
              <w:numPr>
                <w:ilvl w:val="0"/>
                <w:numId w:val="24"/>
              </w:numPr>
              <w:spacing w:before="60" w:after="60"/>
              <w:ind w:left="346"/>
              <w:contextualSpacing w:val="0"/>
              <w:rPr>
                <w:rFonts w:ascii="Arial" w:hAnsi="Arial"/>
                <w:sz w:val="18"/>
              </w:rPr>
            </w:pPr>
            <w:r w:rsidRPr="0008669B">
              <w:rPr>
                <w:rFonts w:ascii="Arial" w:hAnsi="Arial"/>
                <w:sz w:val="18"/>
              </w:rPr>
              <w:t xml:space="preserve">Target population and strategies to identify </w:t>
            </w:r>
            <w:r w:rsidRPr="0008669B" w:rsidR="00707AE8">
              <w:rPr>
                <w:rFonts w:ascii="Arial" w:hAnsi="Arial"/>
                <w:sz w:val="18"/>
              </w:rPr>
              <w:t xml:space="preserve">youth </w:t>
            </w:r>
            <w:r w:rsidRPr="0008669B">
              <w:rPr>
                <w:rFonts w:ascii="Arial" w:hAnsi="Arial"/>
                <w:sz w:val="18"/>
              </w:rPr>
              <w:t xml:space="preserve">who are eligible for </w:t>
            </w:r>
            <w:r w:rsidR="005567C2">
              <w:rPr>
                <w:rFonts w:ascii="Arial" w:hAnsi="Arial"/>
                <w:sz w:val="18"/>
              </w:rPr>
              <w:t>Y</w:t>
            </w:r>
            <w:r w:rsidRPr="0008669B" w:rsidR="00707AE8">
              <w:rPr>
                <w:rFonts w:ascii="Arial" w:hAnsi="Arial"/>
                <w:sz w:val="18"/>
              </w:rPr>
              <w:t>TED</w:t>
            </w:r>
            <w:r w:rsidRPr="0008669B" w:rsidR="0008669B">
              <w:rPr>
                <w:rFonts w:ascii="Arial" w:hAnsi="Arial"/>
                <w:sz w:val="18"/>
              </w:rPr>
              <w:t>*</w:t>
            </w:r>
          </w:p>
          <w:p w:rsidR="004E5B7A" w:rsidRPr="0008669B" w:rsidP="0067664E" w14:paraId="4A7BF72E" w14:textId="1A258B0C">
            <w:pPr>
              <w:numPr>
                <w:ilvl w:val="0"/>
                <w:numId w:val="24"/>
              </w:numPr>
              <w:spacing w:before="60" w:after="60"/>
              <w:ind w:left="346"/>
              <w:contextualSpacing w:val="0"/>
              <w:rPr>
                <w:rFonts w:ascii="Arial" w:hAnsi="Arial"/>
                <w:sz w:val="18"/>
              </w:rPr>
            </w:pPr>
            <w:r w:rsidRPr="0008669B">
              <w:rPr>
                <w:rFonts w:ascii="Arial" w:hAnsi="Arial"/>
                <w:sz w:val="18"/>
              </w:rPr>
              <w:t xml:space="preserve">Strategies used to recruit and enroll </w:t>
            </w:r>
            <w:r w:rsidR="005567C2">
              <w:rPr>
                <w:rFonts w:ascii="Arial" w:hAnsi="Arial"/>
                <w:sz w:val="18"/>
              </w:rPr>
              <w:t>Y</w:t>
            </w:r>
            <w:r w:rsidRPr="0008669B" w:rsidR="00707AE8">
              <w:rPr>
                <w:rFonts w:ascii="Arial" w:hAnsi="Arial"/>
                <w:sz w:val="18"/>
              </w:rPr>
              <w:t xml:space="preserve">TED </w:t>
            </w:r>
            <w:r w:rsidRPr="0008669B">
              <w:rPr>
                <w:rFonts w:ascii="Arial" w:hAnsi="Arial"/>
                <w:sz w:val="18"/>
              </w:rPr>
              <w:t>enrollees</w:t>
            </w:r>
            <w:r w:rsidRPr="0008669B" w:rsidR="0008669B">
              <w:rPr>
                <w:rFonts w:ascii="Arial" w:hAnsi="Arial"/>
                <w:sz w:val="18"/>
              </w:rPr>
              <w:t>*</w:t>
            </w:r>
          </w:p>
          <w:p w:rsidR="004E5B7A" w:rsidRPr="0008669B" w:rsidP="0067664E" w14:paraId="10C6864A" w14:textId="151A5184">
            <w:pPr>
              <w:numPr>
                <w:ilvl w:val="0"/>
                <w:numId w:val="24"/>
              </w:numPr>
              <w:spacing w:before="60" w:after="60"/>
              <w:ind w:left="346"/>
              <w:contextualSpacing w:val="0"/>
              <w:rPr>
                <w:rFonts w:ascii="Arial" w:hAnsi="Arial"/>
                <w:sz w:val="18"/>
              </w:rPr>
            </w:pPr>
            <w:r w:rsidRPr="0008669B">
              <w:rPr>
                <w:rFonts w:ascii="Arial" w:hAnsi="Arial"/>
                <w:sz w:val="18"/>
              </w:rPr>
              <w:t xml:space="preserve">Challenges to recruiting and enrolling </w:t>
            </w:r>
            <w:r w:rsidRPr="0008669B" w:rsidR="00707AE8">
              <w:rPr>
                <w:rFonts w:ascii="Arial" w:hAnsi="Arial"/>
                <w:sz w:val="18"/>
              </w:rPr>
              <w:t xml:space="preserve">youth into </w:t>
            </w:r>
            <w:r w:rsidR="005567C2">
              <w:rPr>
                <w:rFonts w:ascii="Arial" w:hAnsi="Arial"/>
                <w:sz w:val="18"/>
              </w:rPr>
              <w:t>Y</w:t>
            </w:r>
            <w:r w:rsidRPr="0008669B" w:rsidR="00707AE8">
              <w:rPr>
                <w:rFonts w:ascii="Arial" w:hAnsi="Arial"/>
                <w:sz w:val="18"/>
              </w:rPr>
              <w:t>TED</w:t>
            </w:r>
            <w:r w:rsidRPr="0008669B" w:rsidR="0008669B">
              <w:rPr>
                <w:rFonts w:ascii="Arial" w:hAnsi="Arial"/>
                <w:sz w:val="18"/>
              </w:rPr>
              <w:t>*</w:t>
            </w:r>
          </w:p>
          <w:p w:rsidR="004E5B7A" w:rsidRPr="0008669B" w:rsidP="0067664E" w14:paraId="2B1A91E9" w14:textId="59C4C729">
            <w:pPr>
              <w:numPr>
                <w:ilvl w:val="0"/>
                <w:numId w:val="24"/>
              </w:numPr>
              <w:spacing w:before="60" w:after="60"/>
              <w:ind w:left="346"/>
              <w:contextualSpacing w:val="0"/>
              <w:rPr>
                <w:rFonts w:ascii="Arial" w:hAnsi="Arial"/>
                <w:sz w:val="18"/>
              </w:rPr>
            </w:pPr>
            <w:r w:rsidRPr="0008669B">
              <w:rPr>
                <w:rFonts w:ascii="Arial" w:hAnsi="Arial"/>
                <w:sz w:val="18"/>
              </w:rPr>
              <w:t xml:space="preserve">Facilitators of recruiting and enrolling </w:t>
            </w:r>
            <w:r w:rsidRPr="0008669B" w:rsidR="00707AE8">
              <w:rPr>
                <w:rFonts w:ascii="Arial" w:hAnsi="Arial"/>
                <w:sz w:val="18"/>
              </w:rPr>
              <w:t xml:space="preserve">youth into </w:t>
            </w:r>
            <w:r w:rsidR="005567C2">
              <w:rPr>
                <w:rFonts w:ascii="Arial" w:hAnsi="Arial"/>
                <w:sz w:val="18"/>
              </w:rPr>
              <w:t>Y</w:t>
            </w:r>
            <w:r w:rsidRPr="0008669B" w:rsidR="00707AE8">
              <w:rPr>
                <w:rFonts w:ascii="Arial" w:hAnsi="Arial"/>
                <w:sz w:val="18"/>
              </w:rPr>
              <w:t>TED</w:t>
            </w:r>
            <w:r w:rsidRPr="0008669B" w:rsidR="0008669B">
              <w:rPr>
                <w:rFonts w:ascii="Arial" w:hAnsi="Arial"/>
                <w:sz w:val="18"/>
              </w:rPr>
              <w:t>*</w:t>
            </w:r>
          </w:p>
          <w:p w:rsidR="004E5B7A" w:rsidRPr="0008669B" w:rsidP="0067664E" w14:paraId="355C66FF" w14:textId="6F1D7ECD">
            <w:pPr>
              <w:numPr>
                <w:ilvl w:val="0"/>
                <w:numId w:val="24"/>
              </w:numPr>
              <w:spacing w:before="60" w:after="60"/>
              <w:ind w:left="346"/>
              <w:contextualSpacing w:val="0"/>
              <w:rPr>
                <w:rFonts w:ascii="Arial" w:hAnsi="Arial"/>
                <w:sz w:val="18"/>
              </w:rPr>
            </w:pPr>
            <w:r w:rsidRPr="0008669B">
              <w:rPr>
                <w:rFonts w:ascii="Arial" w:hAnsi="Arial"/>
                <w:sz w:val="18"/>
              </w:rPr>
              <w:t>Progress toward recruitment and enrollment goals</w:t>
            </w:r>
            <w:r w:rsidRPr="0008669B" w:rsidR="0008669B">
              <w:rPr>
                <w:rFonts w:ascii="Arial" w:hAnsi="Arial"/>
                <w:sz w:val="18"/>
              </w:rPr>
              <w:t>*</w:t>
            </w:r>
          </w:p>
          <w:p w:rsidR="004E5B7A" w:rsidRPr="0008669B" w:rsidP="0067664E" w14:paraId="34E805D3" w14:textId="59967D2D">
            <w:pPr>
              <w:numPr>
                <w:ilvl w:val="0"/>
                <w:numId w:val="25"/>
              </w:numPr>
              <w:spacing w:before="60" w:after="60"/>
              <w:ind w:left="346"/>
              <w:contextualSpacing w:val="0"/>
              <w:rPr>
                <w:rFonts w:ascii="Arial" w:hAnsi="Arial"/>
                <w:sz w:val="18"/>
              </w:rPr>
            </w:pPr>
            <w:r w:rsidRPr="0008669B">
              <w:rPr>
                <w:rFonts w:ascii="Arial" w:hAnsi="Arial"/>
                <w:sz w:val="18"/>
              </w:rPr>
              <w:t>Recruitment and enrollment activities compared to planned model of recruitment and enrollment and reasons for adaptations</w:t>
            </w:r>
            <w:r w:rsidRPr="0008669B" w:rsidR="0008669B">
              <w:rPr>
                <w:rFonts w:ascii="Arial" w:hAnsi="Arial"/>
                <w:sz w:val="18"/>
              </w:rPr>
              <w:t>*</w:t>
            </w:r>
          </w:p>
          <w:p w:rsidR="004E5B7A" w:rsidRPr="0008669B" w:rsidP="0067664E" w14:paraId="44344A8A" w14:textId="477D1364">
            <w:pPr>
              <w:numPr>
                <w:ilvl w:val="0"/>
                <w:numId w:val="25"/>
              </w:numPr>
              <w:spacing w:before="60" w:after="60"/>
              <w:ind w:left="346"/>
              <w:contextualSpacing w:val="0"/>
              <w:rPr>
                <w:rFonts w:ascii="Arial" w:hAnsi="Arial"/>
                <w:sz w:val="18"/>
              </w:rPr>
            </w:pPr>
            <w:r w:rsidRPr="0008669B">
              <w:rPr>
                <w:rFonts w:ascii="Arial" w:hAnsi="Arial"/>
                <w:sz w:val="18"/>
              </w:rPr>
              <w:t xml:space="preserve">Reasons why eligible </w:t>
            </w:r>
            <w:r w:rsidRPr="0008669B" w:rsidR="00707AE8">
              <w:rPr>
                <w:rFonts w:ascii="Arial" w:hAnsi="Arial"/>
                <w:sz w:val="18"/>
              </w:rPr>
              <w:t xml:space="preserve">youth </w:t>
            </w:r>
            <w:r w:rsidRPr="0008669B">
              <w:rPr>
                <w:rFonts w:ascii="Arial" w:hAnsi="Arial"/>
                <w:sz w:val="18"/>
              </w:rPr>
              <w:t xml:space="preserve">choose to participate in </w:t>
            </w:r>
            <w:r w:rsidR="005567C2">
              <w:rPr>
                <w:rFonts w:ascii="Arial" w:hAnsi="Arial"/>
                <w:sz w:val="18"/>
              </w:rPr>
              <w:t>Y</w:t>
            </w:r>
            <w:r w:rsidRPr="0008669B" w:rsidR="00707AE8">
              <w:rPr>
                <w:rFonts w:ascii="Arial" w:hAnsi="Arial"/>
                <w:sz w:val="18"/>
              </w:rPr>
              <w:t>TED</w:t>
            </w:r>
            <w:r w:rsidRPr="0008669B">
              <w:rPr>
                <w:rFonts w:ascii="Arial" w:hAnsi="Arial"/>
                <w:sz w:val="18"/>
              </w:rPr>
              <w:t xml:space="preserve">; reasons they choose not to participate in </w:t>
            </w:r>
            <w:r w:rsidR="005567C2">
              <w:rPr>
                <w:rFonts w:ascii="Arial" w:hAnsi="Arial"/>
                <w:sz w:val="18"/>
              </w:rPr>
              <w:t>Y</w:t>
            </w:r>
            <w:r w:rsidRPr="0008669B" w:rsidR="00707AE8">
              <w:rPr>
                <w:rFonts w:ascii="Arial" w:hAnsi="Arial"/>
                <w:sz w:val="18"/>
              </w:rPr>
              <w:t>TED</w:t>
            </w:r>
            <w:r w:rsidRPr="0008669B" w:rsidR="0008669B">
              <w:rPr>
                <w:rFonts w:ascii="Arial" w:hAnsi="Arial"/>
                <w:sz w:val="18"/>
              </w:rPr>
              <w:t>*</w:t>
            </w:r>
          </w:p>
        </w:tc>
      </w:tr>
      <w:tr w14:paraId="7421C7BA" w14:textId="77777777" w:rsidTr="00F92426">
        <w:tblPrEx>
          <w:tblW w:w="0" w:type="auto"/>
          <w:tblLook w:val="04A0"/>
        </w:tblPrEx>
        <w:tc>
          <w:tcPr>
            <w:tcW w:w="5580" w:type="dxa"/>
            <w:shd w:val="clear" w:color="auto" w:fill="6C6F70"/>
          </w:tcPr>
          <w:p w:rsidR="004E5B7A" w:rsidRPr="009851ED" w:rsidP="0067664E" w14:paraId="50001146" w14:textId="77777777">
            <w:pPr>
              <w:pageBreakBefore/>
              <w:spacing w:before="40" w:after="40"/>
              <w:ind w:left="346" w:hanging="346"/>
              <w:contextualSpacing w:val="0"/>
              <w:rPr>
                <w:rFonts w:ascii="Arial" w:hAnsi="Arial"/>
                <w:b/>
                <w:color w:val="FFFFFF"/>
                <w:position w:val="6"/>
                <w:sz w:val="18"/>
              </w:rPr>
            </w:pPr>
            <w:r w:rsidRPr="009851ED">
              <w:rPr>
                <w:rFonts w:ascii="Arial" w:hAnsi="Arial"/>
                <w:b/>
                <w:color w:val="FFFFFF"/>
                <w:position w:val="6"/>
                <w:sz w:val="18"/>
              </w:rPr>
              <w:t>D.</w:t>
            </w:r>
            <w:r w:rsidRPr="009851ED">
              <w:rPr>
                <w:rFonts w:ascii="Arial" w:hAnsi="Arial"/>
                <w:b/>
                <w:color w:val="FFFFFF"/>
                <w:position w:val="6"/>
                <w:sz w:val="18"/>
              </w:rPr>
              <w:tab/>
              <w:t>Program operations and service delivery</w:t>
            </w:r>
          </w:p>
        </w:tc>
        <w:tc>
          <w:tcPr>
            <w:tcW w:w="7380" w:type="dxa"/>
            <w:shd w:val="clear" w:color="auto" w:fill="6C6F70"/>
          </w:tcPr>
          <w:p w:rsidR="004E5B7A" w:rsidRPr="009851ED" w:rsidP="004E5B7A" w14:paraId="2DA37DE7" w14:textId="77777777">
            <w:pPr>
              <w:pageBreakBefore/>
              <w:spacing w:before="40" w:after="40"/>
              <w:ind w:left="346" w:hanging="346"/>
              <w:rPr>
                <w:rFonts w:ascii="Arial" w:hAnsi="Arial"/>
                <w:b/>
                <w:color w:val="FFFFFF"/>
                <w:position w:val="6"/>
                <w:sz w:val="18"/>
              </w:rPr>
            </w:pPr>
          </w:p>
        </w:tc>
      </w:tr>
      <w:tr w14:paraId="4E756701" w14:textId="77777777" w:rsidTr="00F92426">
        <w:tblPrEx>
          <w:tblW w:w="0" w:type="auto"/>
          <w:tblLook w:val="04A0"/>
        </w:tblPrEx>
        <w:tc>
          <w:tcPr>
            <w:tcW w:w="5580" w:type="dxa"/>
          </w:tcPr>
          <w:p w:rsidR="004E5B7A" w:rsidRPr="0008669B" w:rsidP="0067664E" w14:paraId="4EF82F58" w14:textId="290612A4">
            <w:pPr>
              <w:numPr>
                <w:ilvl w:val="0"/>
                <w:numId w:val="24"/>
              </w:numPr>
              <w:spacing w:before="60" w:after="60"/>
              <w:ind w:left="343"/>
              <w:contextualSpacing w:val="0"/>
              <w:rPr>
                <w:rFonts w:ascii="Arial" w:hAnsi="Arial"/>
                <w:sz w:val="18"/>
              </w:rPr>
            </w:pPr>
            <w:r w:rsidRPr="0008669B">
              <w:rPr>
                <w:rFonts w:ascii="Arial" w:hAnsi="Arial"/>
                <w:sz w:val="18"/>
              </w:rPr>
              <w:t xml:space="preserve">How did </w:t>
            </w:r>
            <w:r w:rsidRPr="0008669B" w:rsidR="00C00D80">
              <w:rPr>
                <w:rFonts w:ascii="Arial" w:hAnsi="Arial"/>
                <w:sz w:val="18"/>
              </w:rPr>
              <w:t xml:space="preserve">OVR </w:t>
            </w:r>
            <w:r w:rsidRPr="0008669B" w:rsidR="0073005B">
              <w:rPr>
                <w:rFonts w:ascii="Arial" w:hAnsi="Arial"/>
                <w:sz w:val="18"/>
              </w:rPr>
              <w:t>collaborate</w:t>
            </w:r>
            <w:r w:rsidRPr="0008669B" w:rsidR="00C00D80">
              <w:rPr>
                <w:rFonts w:ascii="Arial" w:hAnsi="Arial"/>
                <w:sz w:val="18"/>
              </w:rPr>
              <w:t xml:space="preserve"> </w:t>
            </w:r>
            <w:r w:rsidRPr="0008669B">
              <w:rPr>
                <w:rFonts w:ascii="Arial" w:hAnsi="Arial"/>
                <w:sz w:val="18"/>
              </w:rPr>
              <w:t xml:space="preserve">with </w:t>
            </w:r>
            <w:r w:rsidRPr="0008669B" w:rsidR="00C00D80">
              <w:rPr>
                <w:rFonts w:ascii="Arial" w:hAnsi="Arial"/>
                <w:sz w:val="18"/>
              </w:rPr>
              <w:t>community partners</w:t>
            </w:r>
            <w:r w:rsidRPr="0008669B">
              <w:rPr>
                <w:rFonts w:ascii="Arial" w:hAnsi="Arial"/>
                <w:sz w:val="18"/>
              </w:rPr>
              <w:t xml:space="preserve"> to implement and deliver </w:t>
            </w:r>
            <w:r w:rsidR="005567C2">
              <w:rPr>
                <w:rFonts w:ascii="Arial" w:hAnsi="Arial"/>
                <w:sz w:val="18"/>
              </w:rPr>
              <w:t>Y</w:t>
            </w:r>
            <w:r w:rsidRPr="0008669B" w:rsidR="00C00D80">
              <w:rPr>
                <w:rFonts w:ascii="Arial" w:hAnsi="Arial"/>
                <w:sz w:val="18"/>
              </w:rPr>
              <w:t xml:space="preserve">TE </w:t>
            </w:r>
            <w:r w:rsidRPr="0008669B">
              <w:rPr>
                <w:rFonts w:ascii="Arial" w:hAnsi="Arial"/>
                <w:sz w:val="18"/>
              </w:rPr>
              <w:t>services?</w:t>
            </w:r>
            <w:r w:rsidRPr="0008669B" w:rsidR="0008669B">
              <w:rPr>
                <w:rFonts w:ascii="Arial" w:hAnsi="Arial"/>
                <w:sz w:val="18"/>
              </w:rPr>
              <w:t>*</w:t>
            </w:r>
          </w:p>
          <w:p w:rsidR="004E5B7A" w:rsidRPr="0008669B" w:rsidP="0067664E" w14:paraId="223D17B7" w14:textId="66ED1ED0">
            <w:pPr>
              <w:numPr>
                <w:ilvl w:val="0"/>
                <w:numId w:val="24"/>
              </w:numPr>
              <w:spacing w:before="60" w:after="60"/>
              <w:ind w:left="343"/>
              <w:contextualSpacing w:val="0"/>
              <w:rPr>
                <w:rFonts w:ascii="Arial" w:hAnsi="Arial"/>
                <w:sz w:val="18"/>
              </w:rPr>
            </w:pPr>
            <w:r w:rsidRPr="0008669B">
              <w:rPr>
                <w:rFonts w:ascii="Arial" w:hAnsi="Arial"/>
                <w:sz w:val="18"/>
              </w:rPr>
              <w:t xml:space="preserve">What training did </w:t>
            </w:r>
            <w:r w:rsidR="00B462CE">
              <w:rPr>
                <w:rFonts w:ascii="Arial" w:hAnsi="Arial"/>
                <w:sz w:val="18"/>
              </w:rPr>
              <w:t>VRCs-</w:t>
            </w:r>
            <w:r w:rsidR="005567C2">
              <w:rPr>
                <w:rFonts w:ascii="Arial" w:hAnsi="Arial"/>
                <w:sz w:val="18"/>
              </w:rPr>
              <w:t>Y</w:t>
            </w:r>
            <w:r w:rsidR="00B462CE">
              <w:rPr>
                <w:rFonts w:ascii="Arial" w:hAnsi="Arial"/>
                <w:sz w:val="18"/>
              </w:rPr>
              <w:t>TED</w:t>
            </w:r>
            <w:r w:rsidRPr="0008669B" w:rsidR="00C00D80">
              <w:rPr>
                <w:rFonts w:ascii="Arial" w:hAnsi="Arial"/>
                <w:sz w:val="18"/>
              </w:rPr>
              <w:t xml:space="preserve"> receive, such as on cross-program referrals and case coordination? </w:t>
            </w:r>
            <w:r w:rsidRPr="0008669B">
              <w:rPr>
                <w:rFonts w:ascii="Arial" w:hAnsi="Arial"/>
                <w:sz w:val="18"/>
              </w:rPr>
              <w:t>What was the staffing structure?</w:t>
            </w:r>
          </w:p>
          <w:p w:rsidR="004E5B7A" w:rsidRPr="0008669B" w:rsidP="0067664E" w14:paraId="1CC38BAB" w14:textId="2CB2E4E1">
            <w:pPr>
              <w:numPr>
                <w:ilvl w:val="0"/>
                <w:numId w:val="24"/>
              </w:numPr>
              <w:spacing w:before="60" w:after="60"/>
              <w:ind w:left="343"/>
              <w:contextualSpacing w:val="0"/>
              <w:rPr>
                <w:rFonts w:ascii="Arial" w:hAnsi="Arial"/>
                <w:sz w:val="18"/>
              </w:rPr>
            </w:pPr>
            <w:r w:rsidRPr="0008669B">
              <w:rPr>
                <w:rFonts w:ascii="Arial" w:hAnsi="Arial"/>
                <w:sz w:val="18"/>
              </w:rPr>
              <w:t xml:space="preserve">How did </w:t>
            </w:r>
            <w:r w:rsidR="00B462CE">
              <w:rPr>
                <w:rFonts w:ascii="Arial" w:hAnsi="Arial"/>
                <w:sz w:val="18"/>
              </w:rPr>
              <w:t>VRCs-</w:t>
            </w:r>
            <w:r w:rsidR="005567C2">
              <w:rPr>
                <w:rFonts w:ascii="Arial" w:hAnsi="Arial"/>
                <w:sz w:val="18"/>
              </w:rPr>
              <w:t>Y</w:t>
            </w:r>
            <w:r w:rsidR="00B462CE">
              <w:rPr>
                <w:rFonts w:ascii="Arial" w:hAnsi="Arial"/>
                <w:sz w:val="18"/>
              </w:rPr>
              <w:t>TED</w:t>
            </w:r>
            <w:r w:rsidRPr="0008669B" w:rsidR="00C00D80">
              <w:rPr>
                <w:rFonts w:ascii="Arial" w:hAnsi="Arial"/>
                <w:sz w:val="18"/>
              </w:rPr>
              <w:t>’</w:t>
            </w:r>
            <w:r w:rsidR="00B462CE">
              <w:rPr>
                <w:rFonts w:ascii="Arial" w:hAnsi="Arial"/>
                <w:sz w:val="18"/>
              </w:rPr>
              <w:t>s</w:t>
            </w:r>
            <w:r w:rsidRPr="0008669B" w:rsidR="00C00D80">
              <w:rPr>
                <w:rFonts w:ascii="Arial" w:hAnsi="Arial"/>
                <w:sz w:val="18"/>
              </w:rPr>
              <w:t xml:space="preserve"> delivery of services change over time and why? </w:t>
            </w:r>
          </w:p>
          <w:p w:rsidR="004E5B7A" w:rsidRPr="0008669B" w:rsidP="0067664E" w14:paraId="14D1DDD7" w14:textId="77777777">
            <w:pPr>
              <w:spacing w:before="60" w:after="60"/>
              <w:ind w:left="720"/>
              <w:contextualSpacing w:val="0"/>
              <w:rPr>
                <w:rFonts w:ascii="Arial" w:hAnsi="Arial"/>
                <w:sz w:val="18"/>
              </w:rPr>
            </w:pPr>
          </w:p>
        </w:tc>
        <w:tc>
          <w:tcPr>
            <w:tcW w:w="7380" w:type="dxa"/>
            <w:vAlign w:val="center"/>
          </w:tcPr>
          <w:p w:rsidR="004E5B7A" w:rsidRPr="0008669B" w:rsidP="0067664E" w14:paraId="523835DB" w14:textId="1A6BB664">
            <w:pPr>
              <w:numPr>
                <w:ilvl w:val="0"/>
                <w:numId w:val="24"/>
              </w:numPr>
              <w:spacing w:before="60" w:after="60"/>
              <w:ind w:left="346"/>
              <w:contextualSpacing w:val="0"/>
              <w:rPr>
                <w:rFonts w:ascii="Arial" w:hAnsi="Arial"/>
                <w:sz w:val="18"/>
              </w:rPr>
            </w:pPr>
            <w:r w:rsidRPr="0008669B">
              <w:rPr>
                <w:rFonts w:ascii="Arial" w:hAnsi="Arial"/>
                <w:sz w:val="18"/>
              </w:rPr>
              <w:t xml:space="preserve">Overall organization and management structure of </w:t>
            </w:r>
            <w:r w:rsidR="005567C2">
              <w:rPr>
                <w:rFonts w:ascii="Arial" w:hAnsi="Arial"/>
                <w:sz w:val="18"/>
              </w:rPr>
              <w:t>Y</w:t>
            </w:r>
            <w:r w:rsidRPr="0008669B" w:rsidR="00C00D80">
              <w:rPr>
                <w:rFonts w:ascii="Arial" w:hAnsi="Arial"/>
                <w:sz w:val="18"/>
              </w:rPr>
              <w:t>TED</w:t>
            </w:r>
            <w:r w:rsidRPr="0008669B" w:rsidR="0008669B">
              <w:rPr>
                <w:rFonts w:ascii="Arial" w:hAnsi="Arial"/>
                <w:sz w:val="18"/>
              </w:rPr>
              <w:t>*</w:t>
            </w:r>
          </w:p>
          <w:p w:rsidR="004E5B7A" w:rsidRPr="0008669B" w:rsidP="0067664E" w14:paraId="5176E79A" w14:textId="5E110C2C">
            <w:pPr>
              <w:numPr>
                <w:ilvl w:val="0"/>
                <w:numId w:val="24"/>
              </w:numPr>
              <w:spacing w:before="60" w:after="60"/>
              <w:ind w:left="346"/>
              <w:contextualSpacing w:val="0"/>
              <w:rPr>
                <w:rFonts w:ascii="Arial" w:hAnsi="Arial"/>
                <w:sz w:val="18"/>
              </w:rPr>
            </w:pPr>
            <w:r w:rsidRPr="0008669B">
              <w:rPr>
                <w:rFonts w:ascii="Arial" w:hAnsi="Arial"/>
                <w:sz w:val="18"/>
              </w:rPr>
              <w:t xml:space="preserve">Roles of </w:t>
            </w:r>
            <w:r w:rsidRPr="0008669B" w:rsidR="00C00D80">
              <w:rPr>
                <w:rFonts w:ascii="Arial" w:hAnsi="Arial"/>
                <w:sz w:val="18"/>
              </w:rPr>
              <w:t xml:space="preserve">community partners in </w:t>
            </w:r>
            <w:r w:rsidR="005567C2">
              <w:rPr>
                <w:rFonts w:ascii="Arial" w:hAnsi="Arial"/>
                <w:sz w:val="18"/>
              </w:rPr>
              <w:t>Y</w:t>
            </w:r>
            <w:r w:rsidRPr="0008669B" w:rsidR="00C00D80">
              <w:rPr>
                <w:rFonts w:ascii="Arial" w:hAnsi="Arial"/>
                <w:sz w:val="18"/>
              </w:rPr>
              <w:t>TED</w:t>
            </w:r>
            <w:r w:rsidRPr="0008669B">
              <w:rPr>
                <w:rFonts w:ascii="Arial" w:hAnsi="Arial"/>
                <w:sz w:val="18"/>
              </w:rPr>
              <w:t xml:space="preserve"> (organizations that support service delivery)</w:t>
            </w:r>
          </w:p>
          <w:p w:rsidR="004E5B7A" w:rsidRPr="0008669B" w:rsidP="0067664E" w14:paraId="599FDF01" w14:textId="29530BD9">
            <w:pPr>
              <w:numPr>
                <w:ilvl w:val="0"/>
                <w:numId w:val="24"/>
              </w:numPr>
              <w:spacing w:before="60" w:after="60"/>
              <w:ind w:left="346"/>
              <w:contextualSpacing w:val="0"/>
              <w:rPr>
                <w:rFonts w:ascii="Arial" w:hAnsi="Arial"/>
                <w:sz w:val="18"/>
              </w:rPr>
            </w:pPr>
            <w:r w:rsidRPr="0008669B">
              <w:rPr>
                <w:rFonts w:ascii="Arial" w:hAnsi="Arial"/>
                <w:sz w:val="18"/>
              </w:rPr>
              <w:t xml:space="preserve">Nature of communication and collaboration between organizations involved in </w:t>
            </w:r>
            <w:r w:rsidR="005567C2">
              <w:rPr>
                <w:rFonts w:ascii="Arial" w:hAnsi="Arial"/>
                <w:sz w:val="18"/>
              </w:rPr>
              <w:t>Y</w:t>
            </w:r>
            <w:r w:rsidRPr="0008669B" w:rsidR="00C00D80">
              <w:rPr>
                <w:rFonts w:ascii="Arial" w:hAnsi="Arial"/>
                <w:sz w:val="18"/>
              </w:rPr>
              <w:t>TED</w:t>
            </w:r>
          </w:p>
          <w:p w:rsidR="002F3D26" w:rsidRPr="0008669B" w:rsidP="0067664E" w14:paraId="5A4DA907" w14:textId="1469D524">
            <w:pPr>
              <w:numPr>
                <w:ilvl w:val="0"/>
                <w:numId w:val="24"/>
              </w:numPr>
              <w:spacing w:before="60" w:after="60"/>
              <w:ind w:left="346"/>
              <w:contextualSpacing w:val="0"/>
              <w:rPr>
                <w:rFonts w:ascii="Arial" w:hAnsi="Arial"/>
                <w:sz w:val="18"/>
              </w:rPr>
            </w:pPr>
            <w:r w:rsidRPr="0008669B">
              <w:rPr>
                <w:rFonts w:ascii="Arial" w:hAnsi="Arial"/>
                <w:sz w:val="18"/>
              </w:rPr>
              <w:t xml:space="preserve">Strategies for developing or strengthening collaborative relationships with community partners </w:t>
            </w:r>
          </w:p>
          <w:p w:rsidR="004E5B7A" w:rsidRPr="0008669B" w:rsidP="0067664E" w14:paraId="653AFDF5" w14:textId="77777777">
            <w:pPr>
              <w:numPr>
                <w:ilvl w:val="0"/>
                <w:numId w:val="24"/>
              </w:numPr>
              <w:spacing w:before="60" w:after="60"/>
              <w:ind w:left="346"/>
              <w:contextualSpacing w:val="0"/>
              <w:rPr>
                <w:rFonts w:ascii="Arial" w:hAnsi="Arial"/>
                <w:sz w:val="18"/>
              </w:rPr>
            </w:pPr>
            <w:r w:rsidRPr="0008669B">
              <w:rPr>
                <w:rFonts w:ascii="Arial" w:hAnsi="Arial"/>
                <w:sz w:val="18"/>
              </w:rPr>
              <w:t>Service delivery model</w:t>
            </w:r>
          </w:p>
          <w:p w:rsidR="004E5B7A" w:rsidRPr="0008669B" w:rsidP="0067664E" w14:paraId="232D7C9E" w14:textId="2EAC480C">
            <w:pPr>
              <w:numPr>
                <w:ilvl w:val="0"/>
                <w:numId w:val="24"/>
              </w:numPr>
              <w:spacing w:before="60" w:after="60"/>
              <w:ind w:left="346"/>
              <w:contextualSpacing w:val="0"/>
              <w:rPr>
                <w:rFonts w:ascii="Arial" w:hAnsi="Arial"/>
                <w:sz w:val="18"/>
              </w:rPr>
            </w:pPr>
            <w:r w:rsidRPr="0008669B">
              <w:rPr>
                <w:rFonts w:ascii="Arial" w:hAnsi="Arial"/>
                <w:sz w:val="18"/>
              </w:rPr>
              <w:t xml:space="preserve">Training </w:t>
            </w:r>
            <w:r w:rsidR="00B462CE">
              <w:rPr>
                <w:rFonts w:ascii="Arial" w:hAnsi="Arial"/>
                <w:sz w:val="18"/>
              </w:rPr>
              <w:t>VRCs-</w:t>
            </w:r>
            <w:r w:rsidR="005567C2">
              <w:rPr>
                <w:rFonts w:ascii="Arial" w:hAnsi="Arial"/>
                <w:sz w:val="18"/>
              </w:rPr>
              <w:t>Y</w:t>
            </w:r>
            <w:r w:rsidR="00B462CE">
              <w:rPr>
                <w:rFonts w:ascii="Arial" w:hAnsi="Arial"/>
                <w:sz w:val="18"/>
              </w:rPr>
              <w:t>TED</w:t>
            </w:r>
          </w:p>
          <w:p w:rsidR="004E5B7A" w:rsidRPr="0008669B" w:rsidP="0067664E" w14:paraId="17D2FD6D" w14:textId="1CBE5B98">
            <w:pPr>
              <w:numPr>
                <w:ilvl w:val="0"/>
                <w:numId w:val="24"/>
              </w:numPr>
              <w:spacing w:before="60" w:after="60"/>
              <w:ind w:left="346"/>
              <w:contextualSpacing w:val="0"/>
              <w:rPr>
                <w:rFonts w:ascii="Arial" w:hAnsi="Arial"/>
                <w:sz w:val="18"/>
              </w:rPr>
            </w:pPr>
            <w:r w:rsidRPr="0008669B">
              <w:rPr>
                <w:rFonts w:ascii="Arial" w:hAnsi="Arial"/>
                <w:sz w:val="18"/>
              </w:rPr>
              <w:t xml:space="preserve">Providing </w:t>
            </w:r>
            <w:r w:rsidR="005567C2">
              <w:rPr>
                <w:rFonts w:ascii="Arial" w:hAnsi="Arial"/>
                <w:sz w:val="18"/>
              </w:rPr>
              <w:t>Y</w:t>
            </w:r>
            <w:r w:rsidRPr="0008669B" w:rsidR="00851BCB">
              <w:rPr>
                <w:rFonts w:ascii="Arial" w:hAnsi="Arial"/>
                <w:sz w:val="18"/>
              </w:rPr>
              <w:t>TE services</w:t>
            </w:r>
          </w:p>
          <w:p w:rsidR="004E5B7A" w:rsidRPr="0008669B" w:rsidP="0067664E" w14:paraId="00B9D0B3" w14:textId="0F4BC0B2">
            <w:pPr>
              <w:numPr>
                <w:ilvl w:val="0"/>
                <w:numId w:val="24"/>
              </w:numPr>
              <w:spacing w:before="60" w:after="60"/>
              <w:ind w:left="346"/>
              <w:contextualSpacing w:val="0"/>
              <w:rPr>
                <w:rFonts w:ascii="Arial" w:hAnsi="Arial"/>
                <w:sz w:val="18"/>
              </w:rPr>
            </w:pPr>
            <w:r w:rsidRPr="0008669B">
              <w:rPr>
                <w:rFonts w:ascii="Arial" w:hAnsi="Arial"/>
                <w:sz w:val="18"/>
              </w:rPr>
              <w:t xml:space="preserve">Providing standard </w:t>
            </w:r>
            <w:r w:rsidRPr="0008669B" w:rsidR="00851BCB">
              <w:rPr>
                <w:rFonts w:ascii="Arial" w:hAnsi="Arial"/>
                <w:sz w:val="18"/>
              </w:rPr>
              <w:t>VR services</w:t>
            </w:r>
          </w:p>
          <w:p w:rsidR="004E5B7A" w:rsidRPr="0008669B" w:rsidP="0067664E" w14:paraId="171353E6" w14:textId="77777777">
            <w:pPr>
              <w:numPr>
                <w:ilvl w:val="0"/>
                <w:numId w:val="24"/>
              </w:numPr>
              <w:spacing w:before="60" w:after="60"/>
              <w:ind w:left="346"/>
              <w:contextualSpacing w:val="0"/>
              <w:rPr>
                <w:rFonts w:ascii="Arial" w:hAnsi="Arial"/>
                <w:sz w:val="18"/>
              </w:rPr>
            </w:pPr>
            <w:r w:rsidRPr="0008669B">
              <w:rPr>
                <w:rFonts w:ascii="Arial" w:hAnsi="Arial"/>
                <w:sz w:val="18"/>
              </w:rPr>
              <w:t>Extent to which service delivery model was implemented as planned</w:t>
            </w:r>
          </w:p>
          <w:p w:rsidR="004E5B7A" w:rsidRPr="0008669B" w:rsidP="0067664E" w14:paraId="5B8668F5" w14:textId="77777777">
            <w:pPr>
              <w:numPr>
                <w:ilvl w:val="0"/>
                <w:numId w:val="24"/>
              </w:numPr>
              <w:spacing w:before="60" w:after="60"/>
              <w:ind w:left="346"/>
              <w:contextualSpacing w:val="0"/>
              <w:rPr>
                <w:rFonts w:ascii="Arial" w:hAnsi="Arial"/>
                <w:sz w:val="18"/>
              </w:rPr>
            </w:pPr>
            <w:r w:rsidRPr="0008669B">
              <w:rPr>
                <w:rFonts w:ascii="Arial" w:hAnsi="Arial"/>
                <w:sz w:val="18"/>
              </w:rPr>
              <w:t>Functions and utility of the management information system and data entry processes</w:t>
            </w:r>
          </w:p>
        </w:tc>
      </w:tr>
      <w:tr w14:paraId="553FEE24" w14:textId="77777777" w:rsidTr="00F92426">
        <w:tblPrEx>
          <w:tblW w:w="0" w:type="auto"/>
          <w:tblLook w:val="04A0"/>
        </w:tblPrEx>
        <w:tc>
          <w:tcPr>
            <w:tcW w:w="5580" w:type="dxa"/>
            <w:shd w:val="clear" w:color="auto" w:fill="6C6F70"/>
          </w:tcPr>
          <w:p w:rsidR="004E5B7A" w:rsidRPr="009851ED" w:rsidP="0067664E" w14:paraId="08FD6FB4" w14:textId="77777777">
            <w:pPr>
              <w:spacing w:before="40" w:after="40"/>
              <w:ind w:left="342" w:hanging="342"/>
              <w:contextualSpacing w:val="0"/>
              <w:rPr>
                <w:rFonts w:ascii="Arial" w:hAnsi="Arial"/>
                <w:b/>
                <w:color w:val="FFFFFF"/>
                <w:position w:val="6"/>
                <w:sz w:val="18"/>
              </w:rPr>
            </w:pPr>
            <w:r w:rsidRPr="009851ED">
              <w:rPr>
                <w:rFonts w:ascii="Arial" w:hAnsi="Arial"/>
                <w:b/>
                <w:color w:val="FFFFFF"/>
                <w:position w:val="6"/>
                <w:sz w:val="18"/>
              </w:rPr>
              <w:t>E.</w:t>
            </w:r>
            <w:r w:rsidRPr="009851ED">
              <w:rPr>
                <w:rFonts w:ascii="Arial" w:hAnsi="Arial"/>
                <w:b/>
                <w:color w:val="FFFFFF"/>
                <w:position w:val="6"/>
                <w:sz w:val="18"/>
              </w:rPr>
              <w:tab/>
              <w:t>Barriers to and facilitators of program implementation</w:t>
            </w:r>
          </w:p>
        </w:tc>
        <w:tc>
          <w:tcPr>
            <w:tcW w:w="7380" w:type="dxa"/>
            <w:shd w:val="clear" w:color="auto" w:fill="6C6F70"/>
          </w:tcPr>
          <w:p w:rsidR="004E5B7A" w:rsidRPr="009851ED" w:rsidP="004E5B7A" w14:paraId="7DB2F3CD" w14:textId="77777777">
            <w:pPr>
              <w:spacing w:before="40" w:after="40"/>
              <w:ind w:left="342" w:hanging="342"/>
              <w:rPr>
                <w:rFonts w:ascii="Arial" w:hAnsi="Arial"/>
                <w:b/>
                <w:color w:val="FFFFFF"/>
                <w:position w:val="6"/>
                <w:sz w:val="18"/>
              </w:rPr>
            </w:pPr>
          </w:p>
        </w:tc>
      </w:tr>
      <w:tr w14:paraId="571C636D" w14:textId="77777777" w:rsidTr="00F92426">
        <w:tblPrEx>
          <w:tblW w:w="0" w:type="auto"/>
          <w:tblLook w:val="04A0"/>
        </w:tblPrEx>
        <w:tc>
          <w:tcPr>
            <w:tcW w:w="5580" w:type="dxa"/>
          </w:tcPr>
          <w:p w:rsidR="004E5B7A" w:rsidRPr="009851ED" w:rsidP="0067664E" w14:paraId="109FBFDC" w14:textId="1495CBC6">
            <w:pPr>
              <w:numPr>
                <w:ilvl w:val="0"/>
                <w:numId w:val="24"/>
              </w:numPr>
              <w:spacing w:before="60" w:after="60"/>
              <w:ind w:left="343"/>
              <w:contextualSpacing w:val="0"/>
              <w:rPr>
                <w:rFonts w:ascii="Arial" w:hAnsi="Arial"/>
                <w:sz w:val="18"/>
              </w:rPr>
            </w:pPr>
            <w:r w:rsidRPr="009851ED">
              <w:rPr>
                <w:rFonts w:ascii="Arial" w:hAnsi="Arial"/>
                <w:sz w:val="18"/>
              </w:rPr>
              <w:t xml:space="preserve">What factors hindered </w:t>
            </w:r>
            <w:r w:rsidR="005567C2">
              <w:rPr>
                <w:rFonts w:ascii="Arial" w:hAnsi="Arial"/>
                <w:sz w:val="18"/>
              </w:rPr>
              <w:t>Y</w:t>
            </w:r>
            <w:r w:rsidRPr="009851ED" w:rsidR="00851BCB">
              <w:rPr>
                <w:rFonts w:ascii="Arial" w:hAnsi="Arial"/>
                <w:sz w:val="18"/>
              </w:rPr>
              <w:t xml:space="preserve">TED </w:t>
            </w:r>
            <w:r w:rsidRPr="009851ED">
              <w:rPr>
                <w:rFonts w:ascii="Arial" w:hAnsi="Arial"/>
                <w:sz w:val="18"/>
              </w:rPr>
              <w:t>service delivery? How did service providers overcome these challenges?</w:t>
            </w:r>
          </w:p>
          <w:p w:rsidR="004E5B7A" w:rsidRPr="009851ED" w:rsidP="0067664E" w14:paraId="5B901A29" w14:textId="651EBA11">
            <w:pPr>
              <w:numPr>
                <w:ilvl w:val="0"/>
                <w:numId w:val="24"/>
              </w:numPr>
              <w:spacing w:before="60" w:after="60"/>
              <w:ind w:left="343"/>
              <w:contextualSpacing w:val="0"/>
              <w:rPr>
                <w:rFonts w:ascii="Arial" w:hAnsi="Arial"/>
                <w:sz w:val="18"/>
              </w:rPr>
            </w:pPr>
            <w:r w:rsidRPr="009851ED">
              <w:rPr>
                <w:rFonts w:ascii="Arial" w:hAnsi="Arial"/>
                <w:sz w:val="18"/>
              </w:rPr>
              <w:t xml:space="preserve">What factors enhanced </w:t>
            </w:r>
            <w:r w:rsidR="005567C2">
              <w:rPr>
                <w:rFonts w:ascii="Arial" w:hAnsi="Arial"/>
                <w:sz w:val="18"/>
              </w:rPr>
              <w:t>Y</w:t>
            </w:r>
            <w:r w:rsidRPr="009851ED" w:rsidR="00851BCB">
              <w:rPr>
                <w:rFonts w:ascii="Arial" w:hAnsi="Arial"/>
                <w:sz w:val="18"/>
              </w:rPr>
              <w:t xml:space="preserve">TED </w:t>
            </w:r>
            <w:r w:rsidRPr="009851ED">
              <w:rPr>
                <w:rFonts w:ascii="Arial" w:hAnsi="Arial"/>
                <w:sz w:val="18"/>
              </w:rPr>
              <w:t>service delivery?</w:t>
            </w:r>
          </w:p>
        </w:tc>
        <w:tc>
          <w:tcPr>
            <w:tcW w:w="7380" w:type="dxa"/>
            <w:vAlign w:val="center"/>
          </w:tcPr>
          <w:p w:rsidR="004E5B7A" w:rsidRPr="009851ED" w:rsidP="0067664E" w14:paraId="42487C6C" w14:textId="0641F3D8">
            <w:pPr>
              <w:numPr>
                <w:ilvl w:val="0"/>
                <w:numId w:val="24"/>
              </w:numPr>
              <w:spacing w:before="60" w:after="60"/>
              <w:ind w:left="346"/>
              <w:contextualSpacing w:val="0"/>
              <w:rPr>
                <w:rFonts w:ascii="Arial" w:hAnsi="Arial"/>
                <w:sz w:val="18"/>
              </w:rPr>
            </w:pPr>
            <w:r w:rsidRPr="009851ED">
              <w:rPr>
                <w:rFonts w:ascii="Arial" w:hAnsi="Arial"/>
                <w:sz w:val="18"/>
              </w:rPr>
              <w:t xml:space="preserve">Challenges to operationalizing </w:t>
            </w:r>
            <w:r w:rsidR="005567C2">
              <w:rPr>
                <w:rFonts w:ascii="Arial" w:hAnsi="Arial"/>
                <w:sz w:val="18"/>
              </w:rPr>
              <w:t>Y</w:t>
            </w:r>
            <w:r w:rsidRPr="009851ED" w:rsidR="00851BCB">
              <w:rPr>
                <w:rFonts w:ascii="Arial" w:hAnsi="Arial"/>
                <w:sz w:val="18"/>
              </w:rPr>
              <w:t>TE services</w:t>
            </w:r>
            <w:r w:rsidRPr="009851ED">
              <w:rPr>
                <w:rFonts w:ascii="Arial" w:hAnsi="Arial"/>
                <w:sz w:val="18"/>
              </w:rPr>
              <w:t xml:space="preserve">, including </w:t>
            </w:r>
            <w:r w:rsidRPr="009851ED" w:rsidR="00851BCB">
              <w:rPr>
                <w:rFonts w:ascii="Arial" w:hAnsi="Arial"/>
                <w:sz w:val="18"/>
              </w:rPr>
              <w:t xml:space="preserve">community partner </w:t>
            </w:r>
            <w:r w:rsidRPr="009851ED" w:rsidR="007E120D">
              <w:rPr>
                <w:rFonts w:ascii="Arial" w:hAnsi="Arial"/>
                <w:sz w:val="18"/>
              </w:rPr>
              <w:t xml:space="preserve">and youth </w:t>
            </w:r>
            <w:r w:rsidRPr="009851ED">
              <w:rPr>
                <w:rFonts w:ascii="Arial" w:hAnsi="Arial"/>
                <w:sz w:val="18"/>
              </w:rPr>
              <w:t>participation</w:t>
            </w:r>
          </w:p>
          <w:p w:rsidR="004E5B7A" w:rsidRPr="009851ED" w:rsidP="0067664E" w14:paraId="71DA19CB" w14:textId="5D627D19">
            <w:pPr>
              <w:numPr>
                <w:ilvl w:val="0"/>
                <w:numId w:val="24"/>
              </w:numPr>
              <w:spacing w:before="60" w:after="60"/>
              <w:ind w:left="346"/>
              <w:contextualSpacing w:val="0"/>
              <w:rPr>
                <w:rFonts w:ascii="Arial" w:hAnsi="Arial"/>
                <w:sz w:val="18"/>
              </w:rPr>
            </w:pPr>
            <w:r w:rsidRPr="009851ED">
              <w:rPr>
                <w:rFonts w:ascii="Arial" w:hAnsi="Arial"/>
                <w:sz w:val="18"/>
              </w:rPr>
              <w:t xml:space="preserve">Facilitators of operationalizing </w:t>
            </w:r>
            <w:r w:rsidR="005567C2">
              <w:rPr>
                <w:rFonts w:ascii="Arial" w:hAnsi="Arial"/>
                <w:sz w:val="18"/>
              </w:rPr>
              <w:t>Y</w:t>
            </w:r>
            <w:r w:rsidRPr="009851ED" w:rsidR="00851BCB">
              <w:rPr>
                <w:rFonts w:ascii="Arial" w:hAnsi="Arial"/>
                <w:sz w:val="18"/>
              </w:rPr>
              <w:t>TE services</w:t>
            </w:r>
            <w:r w:rsidRPr="009851ED">
              <w:rPr>
                <w:rFonts w:ascii="Arial" w:hAnsi="Arial"/>
                <w:sz w:val="18"/>
              </w:rPr>
              <w:t xml:space="preserve">, including </w:t>
            </w:r>
            <w:r w:rsidRPr="009851ED" w:rsidR="00851BCB">
              <w:rPr>
                <w:rFonts w:ascii="Arial" w:hAnsi="Arial"/>
                <w:sz w:val="18"/>
              </w:rPr>
              <w:t xml:space="preserve">community partner and </w:t>
            </w:r>
            <w:r w:rsidRPr="009851ED" w:rsidR="007E120D">
              <w:rPr>
                <w:rFonts w:ascii="Arial" w:hAnsi="Arial"/>
                <w:sz w:val="18"/>
              </w:rPr>
              <w:t xml:space="preserve">youth participation </w:t>
            </w:r>
          </w:p>
        </w:tc>
      </w:tr>
    </w:tbl>
    <w:p w:rsidR="004E5B7A" w:rsidRPr="009851ED" w:rsidP="004E5B7A" w14:paraId="771F2EFA" w14:textId="77777777">
      <w:pPr>
        <w:tabs>
          <w:tab w:val="left" w:pos="432"/>
        </w:tabs>
        <w:spacing w:before="40" w:after="40"/>
        <w:ind w:left="432"/>
        <w:rPr>
          <w:rFonts w:ascii="Times New Roman" w:hAnsi="Times New Roman"/>
        </w:rPr>
      </w:pPr>
    </w:p>
    <w:p w:rsidR="004E5B7A" w:rsidRPr="009851ED" w:rsidP="004E5B7A" w14:paraId="025A199F" w14:textId="77777777">
      <w:pPr>
        <w:spacing w:after="160" w:line="259" w:lineRule="auto"/>
        <w:rPr>
          <w:rFonts w:ascii="Arial Black" w:hAnsi="Arial Black"/>
          <w:sz w:val="22"/>
        </w:rPr>
      </w:pPr>
      <w:r w:rsidRPr="009851ED">
        <w:rPr>
          <w:rFonts w:ascii="Arial Black" w:hAnsi="Arial Black"/>
          <w:sz w:val="22"/>
        </w:rPr>
        <w:br w:type="page"/>
      </w:r>
    </w:p>
    <w:p w:rsidR="004E5B7A" w:rsidRPr="009851ED" w:rsidP="004E5B7A" w14:paraId="55959259" w14:textId="30CB3DB3">
      <w:pPr>
        <w:keepNext/>
        <w:tabs>
          <w:tab w:val="left" w:pos="432"/>
        </w:tabs>
        <w:spacing w:before="60" w:after="60"/>
        <w:ind w:left="432" w:hanging="432"/>
        <w:rPr>
          <w:rFonts w:ascii="Arial Black" w:hAnsi="Arial Black"/>
          <w:sz w:val="22"/>
        </w:rPr>
      </w:pPr>
      <w:r w:rsidRPr="009851ED">
        <w:rPr>
          <w:rFonts w:ascii="Arial Black" w:hAnsi="Arial Black"/>
          <w:sz w:val="22"/>
        </w:rPr>
        <w:t xml:space="preserve">Interview topics covered in the second visit to interview </w:t>
      </w:r>
      <w:r w:rsidR="005567C2">
        <w:rPr>
          <w:rFonts w:ascii="Arial Black" w:hAnsi="Arial Black"/>
          <w:sz w:val="22"/>
        </w:rPr>
        <w:t>Y</w:t>
      </w:r>
      <w:r w:rsidRPr="009851ED" w:rsidR="001426D2">
        <w:rPr>
          <w:rFonts w:ascii="Arial Black" w:hAnsi="Arial Black"/>
          <w:sz w:val="22"/>
        </w:rPr>
        <w:t>TED</w:t>
      </w:r>
      <w:r w:rsidRPr="009851ED">
        <w:rPr>
          <w:rFonts w:ascii="Arial Black" w:hAnsi="Arial Black"/>
          <w:sz w:val="22"/>
        </w:rPr>
        <w:t xml:space="preserve"> program </w:t>
      </w:r>
      <w:r w:rsidRPr="009851ED" w:rsidR="001426D2">
        <w:rPr>
          <w:rFonts w:ascii="Arial Black" w:hAnsi="Arial Black"/>
          <w:sz w:val="22"/>
        </w:rPr>
        <w:t xml:space="preserve">and partner </w:t>
      </w:r>
      <w:r w:rsidRPr="009851ED">
        <w:rPr>
          <w:rFonts w:ascii="Arial Black" w:hAnsi="Arial Black"/>
          <w:sz w:val="22"/>
        </w:rPr>
        <w:t>staff</w:t>
      </w:r>
    </w:p>
    <w:p w:rsidR="004E5B7A" w:rsidRPr="009851ED" w:rsidP="00305D67" w14:paraId="661C32E7" w14:textId="77777777">
      <w:pPr>
        <w:spacing w:before="120" w:after="120"/>
        <w:rPr>
          <w:rFonts w:ascii="Times New Roman" w:hAnsi="Times New Roman"/>
          <w:szCs w:val="24"/>
        </w:rPr>
      </w:pPr>
      <w:r w:rsidRPr="009851ED">
        <w:rPr>
          <w:rFonts w:ascii="Times New Roman" w:hAnsi="Times New Roman"/>
          <w:szCs w:val="24"/>
        </w:rPr>
        <w:t>The goals of the second site visit are to (1) describe changes made to the topics covered in the first site visit, (2) describe plans for sustaining the model, (3) collect information about program costs, and (4) describe counterfactual services.</w:t>
      </w:r>
    </w:p>
    <w:p w:rsidR="004E5B7A" w:rsidRPr="0008669B" w:rsidP="00305D67" w14:paraId="56890E53" w14:textId="390D2388">
      <w:pPr>
        <w:keepNext/>
        <w:tabs>
          <w:tab w:val="left" w:pos="432"/>
        </w:tabs>
        <w:spacing w:before="120" w:after="120"/>
        <w:ind w:left="432" w:hanging="432"/>
        <w:rPr>
          <w:rFonts w:ascii="Arial Black" w:hAnsi="Arial Black"/>
          <w:sz w:val="22"/>
        </w:rPr>
      </w:pPr>
      <w:r>
        <w:rPr>
          <w:rFonts w:ascii="Times New Roman" w:hAnsi="Times New Roman"/>
        </w:rPr>
        <w:t>**</w:t>
      </w:r>
      <w:r w:rsidRPr="0008669B">
        <w:rPr>
          <w:rFonts w:ascii="Times New Roman" w:hAnsi="Times New Roman"/>
        </w:rPr>
        <w:t xml:space="preserve"> = only asked during second site visit</w:t>
      </w:r>
    </w:p>
    <w:tbl>
      <w:tblPr>
        <w:tblStyle w:val="MPRBaseTable"/>
        <w:tblW w:w="0" w:type="auto"/>
        <w:tblLook w:val="04A0"/>
      </w:tblPr>
      <w:tblGrid>
        <w:gridCol w:w="4167"/>
        <w:gridCol w:w="5193"/>
      </w:tblGrid>
      <w:tr w14:paraId="5A410C18" w14:textId="77777777" w:rsidTr="00F92426">
        <w:tblPrEx>
          <w:tblW w:w="0" w:type="auto"/>
          <w:tblLook w:val="04A0"/>
        </w:tblPrEx>
        <w:tc>
          <w:tcPr>
            <w:tcW w:w="5580" w:type="dxa"/>
          </w:tcPr>
          <w:p w:rsidR="004E5B7A" w:rsidRPr="009851ED" w:rsidP="00305D67" w14:paraId="62F75739" w14:textId="77777777">
            <w:pPr>
              <w:spacing w:before="60"/>
              <w:ind w:left="342" w:hanging="342"/>
              <w:rPr>
                <w:rFonts w:ascii="Arial" w:hAnsi="Arial"/>
                <w:sz w:val="18"/>
              </w:rPr>
            </w:pPr>
            <w:r w:rsidRPr="009851ED">
              <w:rPr>
                <w:rFonts w:ascii="Arial" w:hAnsi="Arial"/>
                <w:sz w:val="18"/>
              </w:rPr>
              <w:t>A.</w:t>
            </w:r>
            <w:r w:rsidRPr="009851ED">
              <w:rPr>
                <w:rFonts w:ascii="Arial" w:hAnsi="Arial"/>
                <w:sz w:val="18"/>
              </w:rPr>
              <w:tab/>
              <w:t>Background (for new respondents only)</w:t>
            </w:r>
          </w:p>
        </w:tc>
        <w:tc>
          <w:tcPr>
            <w:tcW w:w="7380" w:type="dxa"/>
          </w:tcPr>
          <w:p w:rsidR="004E5B7A" w:rsidRPr="009851ED" w:rsidP="00305D67" w14:paraId="45DA1414" w14:textId="77777777">
            <w:pPr>
              <w:spacing w:before="60"/>
              <w:ind w:left="342" w:hanging="342"/>
              <w:rPr>
                <w:rFonts w:ascii="Arial" w:hAnsi="Arial"/>
                <w:sz w:val="18"/>
              </w:rPr>
            </w:pPr>
          </w:p>
        </w:tc>
      </w:tr>
      <w:tr w14:paraId="2DB0673D" w14:textId="77777777" w:rsidTr="00F92426">
        <w:tblPrEx>
          <w:tblW w:w="0" w:type="auto"/>
          <w:tblLook w:val="04A0"/>
        </w:tblPrEx>
        <w:tc>
          <w:tcPr>
            <w:tcW w:w="5580" w:type="dxa"/>
            <w:tcBorders>
              <w:top w:val="nil"/>
            </w:tcBorders>
          </w:tcPr>
          <w:p w:rsidR="004E5B7A" w:rsidRPr="009851ED" w:rsidP="00305D67" w14:paraId="0C79E3D7" w14:textId="77777777">
            <w:pPr>
              <w:numPr>
                <w:ilvl w:val="0"/>
                <w:numId w:val="24"/>
              </w:numPr>
              <w:spacing w:before="60" w:after="60"/>
              <w:ind w:left="346"/>
              <w:contextualSpacing w:val="0"/>
              <w:rPr>
                <w:rFonts w:ascii="Arial" w:hAnsi="Arial"/>
                <w:sz w:val="18"/>
              </w:rPr>
            </w:pPr>
            <w:r w:rsidRPr="009851ED">
              <w:rPr>
                <w:rFonts w:ascii="Arial" w:hAnsi="Arial"/>
                <w:sz w:val="18"/>
              </w:rPr>
              <w:t>General background information</w:t>
            </w:r>
          </w:p>
        </w:tc>
        <w:tc>
          <w:tcPr>
            <w:tcW w:w="7380" w:type="dxa"/>
            <w:tcBorders>
              <w:top w:val="nil"/>
            </w:tcBorders>
            <w:vAlign w:val="center"/>
          </w:tcPr>
          <w:p w:rsidR="004E5B7A" w:rsidRPr="009851ED" w:rsidP="00305D67" w14:paraId="3B2670E5" w14:textId="77777777">
            <w:pPr>
              <w:numPr>
                <w:ilvl w:val="0"/>
                <w:numId w:val="24"/>
              </w:numPr>
              <w:spacing w:before="60" w:after="60"/>
              <w:ind w:left="346"/>
              <w:contextualSpacing w:val="0"/>
              <w:rPr>
                <w:rFonts w:ascii="Arial" w:hAnsi="Arial"/>
                <w:sz w:val="18"/>
              </w:rPr>
            </w:pPr>
            <w:r w:rsidRPr="009851ED">
              <w:rPr>
                <w:rFonts w:ascii="Arial" w:hAnsi="Arial"/>
                <w:sz w:val="18"/>
              </w:rPr>
              <w:t>Respondent’s role in organization and tenure in position</w:t>
            </w:r>
          </w:p>
          <w:p w:rsidR="004E5B7A" w:rsidRPr="009851ED" w:rsidP="00305D67" w14:paraId="4CC5C719" w14:textId="335C138C">
            <w:pPr>
              <w:numPr>
                <w:ilvl w:val="0"/>
                <w:numId w:val="24"/>
              </w:numPr>
              <w:spacing w:before="60" w:after="60"/>
              <w:ind w:left="346"/>
              <w:contextualSpacing w:val="0"/>
              <w:rPr>
                <w:rFonts w:ascii="Arial" w:hAnsi="Arial"/>
                <w:sz w:val="18"/>
              </w:rPr>
            </w:pPr>
            <w:r w:rsidRPr="009851ED">
              <w:rPr>
                <w:rFonts w:ascii="Arial" w:hAnsi="Arial"/>
                <w:sz w:val="18"/>
              </w:rPr>
              <w:t xml:space="preserve">Respondent’s role on </w:t>
            </w:r>
            <w:r w:rsidR="005567C2">
              <w:rPr>
                <w:rFonts w:ascii="Arial" w:hAnsi="Arial"/>
                <w:sz w:val="18"/>
              </w:rPr>
              <w:t>Y</w:t>
            </w:r>
            <w:r w:rsidRPr="009851ED" w:rsidR="007E120D">
              <w:rPr>
                <w:rFonts w:ascii="Arial" w:hAnsi="Arial"/>
                <w:sz w:val="18"/>
              </w:rPr>
              <w:t>TED</w:t>
            </w:r>
          </w:p>
          <w:p w:rsidR="004E5B7A" w:rsidRPr="009851ED" w:rsidP="00305D67" w14:paraId="5A73F5FA" w14:textId="0579AD0B">
            <w:pPr>
              <w:numPr>
                <w:ilvl w:val="0"/>
                <w:numId w:val="24"/>
              </w:numPr>
              <w:spacing w:before="60" w:after="60"/>
              <w:ind w:left="346"/>
              <w:contextualSpacing w:val="0"/>
              <w:rPr>
                <w:rFonts w:ascii="Arial" w:hAnsi="Arial"/>
                <w:sz w:val="18"/>
              </w:rPr>
            </w:pPr>
            <w:r w:rsidRPr="009851ED">
              <w:rPr>
                <w:rFonts w:ascii="Arial" w:hAnsi="Arial"/>
                <w:sz w:val="18"/>
              </w:rPr>
              <w:t xml:space="preserve">Organization’s role in </w:t>
            </w:r>
            <w:r w:rsidR="005567C2">
              <w:rPr>
                <w:rFonts w:ascii="Arial" w:hAnsi="Arial"/>
                <w:sz w:val="18"/>
              </w:rPr>
              <w:t>Y</w:t>
            </w:r>
            <w:r w:rsidRPr="009851ED" w:rsidR="007E120D">
              <w:rPr>
                <w:rFonts w:ascii="Arial" w:hAnsi="Arial"/>
                <w:sz w:val="18"/>
              </w:rPr>
              <w:t>TED</w:t>
            </w:r>
          </w:p>
        </w:tc>
      </w:tr>
      <w:tr w14:paraId="6A90164C" w14:textId="77777777" w:rsidTr="00F92426">
        <w:tblPrEx>
          <w:tblW w:w="0" w:type="auto"/>
          <w:tblLook w:val="04A0"/>
        </w:tblPrEx>
        <w:tc>
          <w:tcPr>
            <w:tcW w:w="5580" w:type="dxa"/>
            <w:shd w:val="clear" w:color="auto" w:fill="6C6F70"/>
          </w:tcPr>
          <w:p w:rsidR="004E5B7A" w:rsidRPr="009851ED" w:rsidP="00305D67" w14:paraId="63756CD2" w14:textId="77777777">
            <w:pPr>
              <w:spacing w:before="60" w:after="60"/>
              <w:ind w:left="342" w:hanging="342"/>
              <w:contextualSpacing w:val="0"/>
              <w:rPr>
                <w:rFonts w:ascii="Arial" w:hAnsi="Arial"/>
                <w:b/>
                <w:color w:val="FFFFFF"/>
                <w:position w:val="6"/>
                <w:sz w:val="18"/>
              </w:rPr>
            </w:pPr>
            <w:r w:rsidRPr="009851ED">
              <w:rPr>
                <w:rFonts w:ascii="Arial" w:hAnsi="Arial"/>
                <w:b/>
                <w:color w:val="FFFFFF"/>
                <w:position w:val="6"/>
                <w:sz w:val="18"/>
              </w:rPr>
              <w:t>B.</w:t>
            </w:r>
            <w:r w:rsidRPr="009851ED">
              <w:rPr>
                <w:rFonts w:ascii="Arial" w:hAnsi="Arial"/>
                <w:b/>
                <w:color w:val="FFFFFF"/>
                <w:position w:val="6"/>
                <w:sz w:val="18"/>
              </w:rPr>
              <w:tab/>
              <w:t>Program environment – community context and the counterfactual</w:t>
            </w:r>
          </w:p>
        </w:tc>
        <w:tc>
          <w:tcPr>
            <w:tcW w:w="7380" w:type="dxa"/>
            <w:shd w:val="clear" w:color="auto" w:fill="6C6F70"/>
          </w:tcPr>
          <w:p w:rsidR="004E5B7A" w:rsidRPr="009851ED" w:rsidP="00305D67" w14:paraId="2ADC9014" w14:textId="77777777">
            <w:pPr>
              <w:spacing w:before="60" w:after="60"/>
              <w:ind w:left="342" w:hanging="342"/>
              <w:contextualSpacing w:val="0"/>
              <w:rPr>
                <w:rFonts w:ascii="Arial" w:hAnsi="Arial"/>
                <w:b/>
                <w:color w:val="FFFFFF"/>
                <w:position w:val="6"/>
                <w:sz w:val="18"/>
              </w:rPr>
            </w:pPr>
          </w:p>
        </w:tc>
      </w:tr>
      <w:tr w14:paraId="3B55112F" w14:textId="77777777" w:rsidTr="00F92426">
        <w:tblPrEx>
          <w:tblW w:w="0" w:type="auto"/>
          <w:tblLook w:val="04A0"/>
        </w:tblPrEx>
        <w:tc>
          <w:tcPr>
            <w:tcW w:w="5580" w:type="dxa"/>
          </w:tcPr>
          <w:p w:rsidR="004E5B7A" w:rsidRPr="00B83C50" w:rsidP="00305D67" w14:paraId="34B442F1" w14:textId="5FE3F106">
            <w:pPr>
              <w:numPr>
                <w:ilvl w:val="0"/>
                <w:numId w:val="24"/>
              </w:numPr>
              <w:spacing w:before="60" w:after="60"/>
              <w:ind w:left="346"/>
              <w:contextualSpacing w:val="0"/>
              <w:rPr>
                <w:rFonts w:ascii="Arial" w:hAnsi="Arial"/>
                <w:sz w:val="18"/>
              </w:rPr>
            </w:pPr>
            <w:r w:rsidRPr="00B83C50">
              <w:rPr>
                <w:rFonts w:ascii="Arial" w:hAnsi="Arial"/>
                <w:sz w:val="18"/>
              </w:rPr>
              <w:t xml:space="preserve">What economic conditions, employment environment, and other state- or location-specific characteristics might have influenced </w:t>
            </w:r>
            <w:r w:rsidR="005567C2">
              <w:rPr>
                <w:rFonts w:ascii="Arial" w:hAnsi="Arial"/>
                <w:sz w:val="18"/>
              </w:rPr>
              <w:t>Y</w:t>
            </w:r>
            <w:r w:rsidRPr="00B83C50" w:rsidR="009351E9">
              <w:rPr>
                <w:rFonts w:ascii="Arial" w:hAnsi="Arial"/>
                <w:sz w:val="18"/>
              </w:rPr>
              <w:t xml:space="preserve">TED </w:t>
            </w:r>
            <w:r w:rsidRPr="00B83C50">
              <w:rPr>
                <w:rFonts w:ascii="Arial" w:hAnsi="Arial"/>
                <w:sz w:val="18"/>
              </w:rPr>
              <w:t>service delivery and impact on outcomes?</w:t>
            </w:r>
          </w:p>
          <w:p w:rsidR="004E5B7A" w:rsidRPr="00B83C50" w:rsidP="00305D67" w14:paraId="0278EF85" w14:textId="4E999674">
            <w:pPr>
              <w:numPr>
                <w:ilvl w:val="0"/>
                <w:numId w:val="24"/>
              </w:numPr>
              <w:spacing w:before="60" w:after="60"/>
              <w:ind w:left="346"/>
              <w:contextualSpacing w:val="0"/>
              <w:rPr>
                <w:rFonts w:ascii="Arial" w:hAnsi="Arial"/>
                <w:sz w:val="18"/>
              </w:rPr>
            </w:pPr>
            <w:r w:rsidRPr="00B83C50">
              <w:rPr>
                <w:rFonts w:ascii="Arial" w:hAnsi="Arial"/>
                <w:sz w:val="18"/>
              </w:rPr>
              <w:t xml:space="preserve">How were </w:t>
            </w:r>
            <w:r w:rsidR="005567C2">
              <w:rPr>
                <w:rFonts w:ascii="Arial" w:hAnsi="Arial"/>
                <w:sz w:val="18"/>
              </w:rPr>
              <w:t>Y</w:t>
            </w:r>
            <w:r w:rsidRPr="00B83C50" w:rsidR="007E120D">
              <w:rPr>
                <w:rFonts w:ascii="Arial" w:hAnsi="Arial"/>
                <w:sz w:val="18"/>
              </w:rPr>
              <w:t xml:space="preserve">TE </w:t>
            </w:r>
            <w:r w:rsidRPr="00B83C50">
              <w:rPr>
                <w:rFonts w:ascii="Arial" w:hAnsi="Arial"/>
                <w:sz w:val="18"/>
              </w:rPr>
              <w:t>services distinct from services available to the control group?</w:t>
            </w:r>
            <w:r w:rsidRPr="00B83C50" w:rsidR="00B83C50">
              <w:rPr>
                <w:rFonts w:ascii="Arial" w:hAnsi="Arial"/>
                <w:sz w:val="18"/>
              </w:rPr>
              <w:t>**</w:t>
            </w:r>
          </w:p>
        </w:tc>
        <w:tc>
          <w:tcPr>
            <w:tcW w:w="7380" w:type="dxa"/>
            <w:vAlign w:val="center"/>
          </w:tcPr>
          <w:p w:rsidR="004E5B7A" w:rsidRPr="00B83C50" w:rsidP="00305D67" w14:paraId="74897E3B" w14:textId="77777777">
            <w:pPr>
              <w:numPr>
                <w:ilvl w:val="0"/>
                <w:numId w:val="24"/>
              </w:numPr>
              <w:spacing w:before="60" w:after="60"/>
              <w:ind w:left="343"/>
              <w:contextualSpacing w:val="0"/>
              <w:rPr>
                <w:rFonts w:ascii="Arial" w:hAnsi="Arial" w:cs="Arial"/>
                <w:sz w:val="18"/>
                <w:szCs w:val="18"/>
              </w:rPr>
            </w:pPr>
            <w:r w:rsidRPr="00B83C50">
              <w:rPr>
                <w:rFonts w:ascii="Arial" w:hAnsi="Arial"/>
                <w:sz w:val="18"/>
              </w:rPr>
              <w:t>Changes</w:t>
            </w:r>
            <w:r w:rsidRPr="00B83C50">
              <w:rPr>
                <w:rFonts w:ascii="Arial" w:hAnsi="Arial" w:cs="Arial"/>
                <w:sz w:val="18"/>
                <w:szCs w:val="18"/>
              </w:rPr>
              <w:t xml:space="preserve"> to the economy on the labor market over past year</w:t>
            </w:r>
          </w:p>
          <w:p w:rsidR="004E5B7A" w:rsidRPr="00B83C50" w:rsidP="00305D67" w14:paraId="32185490" w14:textId="28CE9C03">
            <w:pPr>
              <w:numPr>
                <w:ilvl w:val="0"/>
                <w:numId w:val="24"/>
              </w:numPr>
              <w:spacing w:before="60" w:after="60"/>
              <w:ind w:left="346"/>
              <w:contextualSpacing w:val="0"/>
              <w:rPr>
                <w:rFonts w:ascii="Arial" w:hAnsi="Arial" w:cs="Arial"/>
                <w:sz w:val="18"/>
                <w:szCs w:val="18"/>
              </w:rPr>
            </w:pPr>
            <w:r w:rsidRPr="00B83C50">
              <w:rPr>
                <w:rFonts w:ascii="Arial" w:hAnsi="Arial"/>
                <w:sz w:val="18"/>
              </w:rPr>
              <w:t>Changes</w:t>
            </w:r>
            <w:r w:rsidRPr="00B83C50">
              <w:rPr>
                <w:rFonts w:ascii="Arial" w:hAnsi="Arial" w:cs="Arial"/>
                <w:sz w:val="18"/>
                <w:szCs w:val="18"/>
              </w:rPr>
              <w:t xml:space="preserve"> to state/</w:t>
            </w:r>
            <w:r w:rsidRPr="00B83C50">
              <w:rPr>
                <w:rFonts w:ascii="Arial" w:hAnsi="Arial"/>
                <w:sz w:val="18"/>
              </w:rPr>
              <w:t>local</w:t>
            </w:r>
            <w:r w:rsidRPr="00B83C50">
              <w:rPr>
                <w:rFonts w:ascii="Arial" w:hAnsi="Arial" w:cs="Arial"/>
                <w:sz w:val="18"/>
                <w:szCs w:val="18"/>
              </w:rPr>
              <w:t xml:space="preserve"> policies and features (i.e., public transit) that assist or hinder people with </w:t>
            </w:r>
            <w:r w:rsidRPr="00B83C50">
              <w:rPr>
                <w:rFonts w:ascii="Arial" w:hAnsi="Arial"/>
                <w:sz w:val="18"/>
              </w:rPr>
              <w:t>disabilities</w:t>
            </w:r>
            <w:r w:rsidRPr="00B83C50">
              <w:rPr>
                <w:rFonts w:ascii="Arial" w:hAnsi="Arial" w:cs="Arial"/>
                <w:sz w:val="18"/>
                <w:szCs w:val="18"/>
              </w:rPr>
              <w:t xml:space="preserve"> in securing employment</w:t>
            </w:r>
          </w:p>
          <w:p w:rsidR="007E120D" w:rsidRPr="00B83C50" w:rsidP="00305D67" w14:paraId="1943EDFE" w14:textId="5AF7A3DA">
            <w:pPr>
              <w:numPr>
                <w:ilvl w:val="0"/>
                <w:numId w:val="24"/>
              </w:numPr>
              <w:spacing w:before="60" w:after="60"/>
              <w:ind w:left="346"/>
              <w:contextualSpacing w:val="0"/>
              <w:rPr>
                <w:rFonts w:ascii="Arial" w:hAnsi="Arial" w:cs="Arial"/>
                <w:sz w:val="18"/>
                <w:szCs w:val="18"/>
              </w:rPr>
            </w:pPr>
            <w:r w:rsidRPr="00B83C50">
              <w:rPr>
                <w:rFonts w:ascii="Arial" w:hAnsi="Arial" w:cs="Arial"/>
                <w:sz w:val="18"/>
                <w:szCs w:val="18"/>
              </w:rPr>
              <w:t xml:space="preserve">Changes to gun </w:t>
            </w:r>
            <w:r w:rsidRPr="00B83C50">
              <w:rPr>
                <w:rFonts w:ascii="Arial" w:hAnsi="Arial"/>
                <w:sz w:val="18"/>
              </w:rPr>
              <w:t>violence</w:t>
            </w:r>
            <w:r w:rsidRPr="00B83C50">
              <w:rPr>
                <w:rFonts w:ascii="Arial" w:hAnsi="Arial" w:cs="Arial"/>
                <w:sz w:val="18"/>
                <w:szCs w:val="18"/>
              </w:rPr>
              <w:t xml:space="preserve"> and other factors that could influence youth’s interest in work and intensive work programs </w:t>
            </w:r>
          </w:p>
          <w:p w:rsidR="004E5B7A" w:rsidRPr="00B83C50" w:rsidP="00305D67" w14:paraId="6A70ED47" w14:textId="38BDA85C">
            <w:pPr>
              <w:numPr>
                <w:ilvl w:val="0"/>
                <w:numId w:val="24"/>
              </w:numPr>
              <w:spacing w:before="60" w:after="60"/>
              <w:ind w:left="346"/>
              <w:contextualSpacing w:val="0"/>
              <w:rPr>
                <w:rFonts w:ascii="Arial" w:hAnsi="Arial" w:cs="Arial"/>
                <w:sz w:val="18"/>
                <w:szCs w:val="18"/>
              </w:rPr>
            </w:pPr>
            <w:r w:rsidRPr="00B83C50">
              <w:rPr>
                <w:rFonts w:ascii="Arial" w:hAnsi="Arial" w:cs="Arial"/>
                <w:sz w:val="18"/>
                <w:szCs w:val="18"/>
              </w:rPr>
              <w:t xml:space="preserve">Services similar to </w:t>
            </w:r>
            <w:r w:rsidR="005567C2">
              <w:rPr>
                <w:rFonts w:ascii="Arial" w:hAnsi="Arial" w:cs="Arial"/>
                <w:sz w:val="18"/>
                <w:szCs w:val="18"/>
              </w:rPr>
              <w:t>Y</w:t>
            </w:r>
            <w:r w:rsidRPr="00B83C50" w:rsidR="007E120D">
              <w:rPr>
                <w:rFonts w:ascii="Arial" w:hAnsi="Arial" w:cs="Arial"/>
                <w:sz w:val="18"/>
                <w:szCs w:val="18"/>
              </w:rPr>
              <w:t xml:space="preserve">TE services </w:t>
            </w:r>
            <w:r w:rsidRPr="00B83C50">
              <w:rPr>
                <w:rFonts w:ascii="Arial" w:hAnsi="Arial" w:cs="Arial"/>
                <w:sz w:val="18"/>
                <w:szCs w:val="18"/>
              </w:rPr>
              <w:t xml:space="preserve">available to patients who are eligible for </w:t>
            </w:r>
            <w:r w:rsidR="005567C2">
              <w:rPr>
                <w:rFonts w:ascii="Arial" w:hAnsi="Arial" w:cs="Arial"/>
                <w:sz w:val="18"/>
                <w:szCs w:val="18"/>
              </w:rPr>
              <w:t>Y</w:t>
            </w:r>
            <w:r w:rsidRPr="00B83C50" w:rsidR="007E120D">
              <w:rPr>
                <w:rFonts w:ascii="Arial" w:hAnsi="Arial" w:cs="Arial"/>
                <w:sz w:val="18"/>
                <w:szCs w:val="18"/>
              </w:rPr>
              <w:t>TED</w:t>
            </w:r>
            <w:r w:rsidRPr="00B83C50" w:rsidR="00B83C50">
              <w:rPr>
                <w:rFonts w:ascii="Arial" w:hAnsi="Arial" w:cs="Arial"/>
                <w:sz w:val="18"/>
                <w:szCs w:val="18"/>
              </w:rPr>
              <w:t>**</w:t>
            </w:r>
          </w:p>
          <w:p w:rsidR="004E5B7A" w:rsidRPr="00B83C50" w:rsidP="00305D67" w14:paraId="3981959A" w14:textId="415E6683">
            <w:pPr>
              <w:numPr>
                <w:ilvl w:val="0"/>
                <w:numId w:val="24"/>
              </w:numPr>
              <w:spacing w:before="60" w:after="60"/>
              <w:ind w:left="346"/>
              <w:contextualSpacing w:val="0"/>
              <w:rPr>
                <w:rFonts w:ascii="Arial" w:hAnsi="Arial" w:cs="Arial"/>
                <w:sz w:val="18"/>
                <w:szCs w:val="18"/>
              </w:rPr>
            </w:pPr>
            <w:r w:rsidRPr="00B83C50">
              <w:rPr>
                <w:rFonts w:ascii="Arial" w:hAnsi="Arial" w:cs="Arial"/>
                <w:sz w:val="18"/>
                <w:szCs w:val="18"/>
              </w:rPr>
              <w:t xml:space="preserve">Similarities and differences to </w:t>
            </w:r>
            <w:r w:rsidR="005567C2">
              <w:rPr>
                <w:rFonts w:ascii="Arial" w:hAnsi="Arial" w:cs="Arial"/>
                <w:sz w:val="18"/>
                <w:szCs w:val="18"/>
              </w:rPr>
              <w:t>Y</w:t>
            </w:r>
            <w:r w:rsidRPr="00B83C50" w:rsidR="007E120D">
              <w:rPr>
                <w:rFonts w:ascii="Arial" w:hAnsi="Arial" w:cs="Arial"/>
                <w:sz w:val="18"/>
                <w:szCs w:val="18"/>
              </w:rPr>
              <w:t xml:space="preserve">TED </w:t>
            </w:r>
            <w:r w:rsidRPr="00B83C50">
              <w:rPr>
                <w:rFonts w:ascii="Arial" w:hAnsi="Arial" w:cs="Arial"/>
                <w:sz w:val="18"/>
                <w:szCs w:val="18"/>
              </w:rPr>
              <w:t>program services</w:t>
            </w:r>
            <w:r w:rsidRPr="00B83C50" w:rsidR="00B83C50">
              <w:rPr>
                <w:rFonts w:ascii="Arial" w:hAnsi="Arial" w:cs="Arial"/>
                <w:sz w:val="18"/>
                <w:szCs w:val="18"/>
              </w:rPr>
              <w:t>**</w:t>
            </w:r>
          </w:p>
        </w:tc>
      </w:tr>
      <w:tr w14:paraId="77989403" w14:textId="77777777" w:rsidTr="00F92426">
        <w:tblPrEx>
          <w:tblW w:w="0" w:type="auto"/>
          <w:tblLook w:val="04A0"/>
        </w:tblPrEx>
        <w:tc>
          <w:tcPr>
            <w:tcW w:w="5580" w:type="dxa"/>
            <w:shd w:val="clear" w:color="auto" w:fill="6C6F70"/>
          </w:tcPr>
          <w:p w:rsidR="004E5B7A" w:rsidRPr="009851ED" w:rsidP="00305D67" w14:paraId="4981028D" w14:textId="77777777">
            <w:pPr>
              <w:spacing w:before="60" w:after="60"/>
              <w:ind w:left="342" w:hanging="342"/>
              <w:contextualSpacing w:val="0"/>
              <w:rPr>
                <w:rFonts w:ascii="Arial" w:hAnsi="Arial"/>
                <w:b/>
                <w:color w:val="FFFFFF"/>
                <w:position w:val="6"/>
                <w:sz w:val="18"/>
              </w:rPr>
            </w:pPr>
            <w:r w:rsidRPr="009851ED">
              <w:rPr>
                <w:rFonts w:ascii="Arial" w:hAnsi="Arial"/>
                <w:b/>
                <w:color w:val="FFFFFF"/>
                <w:position w:val="6"/>
                <w:sz w:val="18"/>
              </w:rPr>
              <w:t>C.</w:t>
            </w:r>
            <w:r w:rsidRPr="009851ED">
              <w:rPr>
                <w:rFonts w:ascii="Arial" w:hAnsi="Arial"/>
                <w:b/>
                <w:color w:val="FFFFFF"/>
                <w:position w:val="6"/>
                <w:sz w:val="18"/>
              </w:rPr>
              <w:tab/>
              <w:t>Program operations and service delivery</w:t>
            </w:r>
          </w:p>
        </w:tc>
        <w:tc>
          <w:tcPr>
            <w:tcW w:w="7380" w:type="dxa"/>
            <w:shd w:val="clear" w:color="auto" w:fill="6C6F70"/>
          </w:tcPr>
          <w:p w:rsidR="004E5B7A" w:rsidRPr="009851ED" w:rsidP="00305D67" w14:paraId="754BCA30" w14:textId="77777777">
            <w:pPr>
              <w:spacing w:before="60" w:after="60"/>
              <w:ind w:left="342" w:hanging="342"/>
              <w:contextualSpacing w:val="0"/>
              <w:rPr>
                <w:rFonts w:ascii="Arial" w:hAnsi="Arial"/>
                <w:b/>
                <w:color w:val="FFFFFF"/>
                <w:position w:val="6"/>
                <w:sz w:val="18"/>
              </w:rPr>
            </w:pPr>
          </w:p>
        </w:tc>
      </w:tr>
      <w:tr w14:paraId="1A3237DC" w14:textId="77777777" w:rsidTr="00F92426">
        <w:tblPrEx>
          <w:tblW w:w="0" w:type="auto"/>
          <w:tblLook w:val="04A0"/>
        </w:tblPrEx>
        <w:tc>
          <w:tcPr>
            <w:tcW w:w="5580" w:type="dxa"/>
          </w:tcPr>
          <w:p w:rsidR="009351E9" w:rsidRPr="009851ED" w:rsidP="00305D67" w14:paraId="136191BA" w14:textId="477D2E4A">
            <w:pPr>
              <w:numPr>
                <w:ilvl w:val="0"/>
                <w:numId w:val="24"/>
              </w:numPr>
              <w:spacing w:before="60" w:after="60"/>
              <w:ind w:left="346"/>
              <w:contextualSpacing w:val="0"/>
              <w:rPr>
                <w:rFonts w:ascii="Arial" w:hAnsi="Arial"/>
                <w:sz w:val="18"/>
              </w:rPr>
            </w:pPr>
            <w:r w:rsidRPr="009851ED">
              <w:rPr>
                <w:rFonts w:ascii="Arial" w:hAnsi="Arial"/>
                <w:sz w:val="18"/>
              </w:rPr>
              <w:t xml:space="preserve">What training did </w:t>
            </w:r>
            <w:r w:rsidR="00B462CE">
              <w:rPr>
                <w:rFonts w:ascii="Arial" w:hAnsi="Arial"/>
                <w:sz w:val="18"/>
              </w:rPr>
              <w:t>VRCs-</w:t>
            </w:r>
            <w:r w:rsidR="005567C2">
              <w:rPr>
                <w:rFonts w:ascii="Arial" w:hAnsi="Arial"/>
                <w:sz w:val="18"/>
              </w:rPr>
              <w:t>Y</w:t>
            </w:r>
            <w:r w:rsidR="00B462CE">
              <w:rPr>
                <w:rFonts w:ascii="Arial" w:hAnsi="Arial"/>
                <w:sz w:val="18"/>
              </w:rPr>
              <w:t>TED</w:t>
            </w:r>
            <w:r w:rsidRPr="009851ED" w:rsidR="00B462CE">
              <w:rPr>
                <w:rFonts w:ascii="Arial" w:hAnsi="Arial"/>
                <w:sz w:val="18"/>
              </w:rPr>
              <w:t xml:space="preserve"> </w:t>
            </w:r>
            <w:r w:rsidRPr="009851ED">
              <w:rPr>
                <w:rFonts w:ascii="Arial" w:hAnsi="Arial"/>
                <w:sz w:val="18"/>
              </w:rPr>
              <w:t>receive, such as on cross-program referrals and case coordination? What was the staffing structure?</w:t>
            </w:r>
          </w:p>
          <w:p w:rsidR="009351E9" w:rsidRPr="009851ED" w:rsidP="00305D67" w14:paraId="6EB97DC7" w14:textId="3311099F">
            <w:pPr>
              <w:numPr>
                <w:ilvl w:val="0"/>
                <w:numId w:val="24"/>
              </w:numPr>
              <w:spacing w:before="60" w:after="60"/>
              <w:ind w:left="346"/>
              <w:contextualSpacing w:val="0"/>
              <w:rPr>
                <w:rFonts w:ascii="Arial" w:hAnsi="Arial"/>
                <w:sz w:val="18"/>
              </w:rPr>
            </w:pPr>
            <w:r w:rsidRPr="009851ED">
              <w:rPr>
                <w:rFonts w:ascii="Arial" w:hAnsi="Arial"/>
                <w:sz w:val="18"/>
              </w:rPr>
              <w:t xml:space="preserve">How did </w:t>
            </w:r>
            <w:r w:rsidR="00B462CE">
              <w:rPr>
                <w:rFonts w:ascii="Arial" w:hAnsi="Arial"/>
                <w:sz w:val="18"/>
              </w:rPr>
              <w:t>VRCs-</w:t>
            </w:r>
            <w:r w:rsidR="005567C2">
              <w:rPr>
                <w:rFonts w:ascii="Arial" w:hAnsi="Arial"/>
                <w:sz w:val="18"/>
              </w:rPr>
              <w:t>Y</w:t>
            </w:r>
            <w:r w:rsidR="00B462CE">
              <w:rPr>
                <w:rFonts w:ascii="Arial" w:hAnsi="Arial"/>
                <w:sz w:val="18"/>
              </w:rPr>
              <w:t>TED</w:t>
            </w:r>
            <w:r w:rsidRPr="009851ED">
              <w:rPr>
                <w:rFonts w:ascii="Arial" w:hAnsi="Arial"/>
                <w:sz w:val="18"/>
              </w:rPr>
              <w:t>’</w:t>
            </w:r>
            <w:r w:rsidR="00B462CE">
              <w:rPr>
                <w:rFonts w:ascii="Arial" w:hAnsi="Arial"/>
                <w:sz w:val="18"/>
              </w:rPr>
              <w:t>s</w:t>
            </w:r>
            <w:r w:rsidRPr="009851ED">
              <w:rPr>
                <w:rFonts w:ascii="Arial" w:hAnsi="Arial"/>
                <w:sz w:val="18"/>
              </w:rPr>
              <w:t xml:space="preserve"> delivery of services change over time and why? </w:t>
            </w:r>
          </w:p>
          <w:p w:rsidR="004E5B7A" w:rsidRPr="009851ED" w:rsidP="00305D67" w14:paraId="502CAEB0" w14:textId="77777777">
            <w:pPr>
              <w:spacing w:before="60" w:after="60"/>
              <w:ind w:left="720"/>
              <w:contextualSpacing w:val="0"/>
              <w:rPr>
                <w:rFonts w:ascii="Arial" w:hAnsi="Arial"/>
                <w:sz w:val="18"/>
              </w:rPr>
            </w:pPr>
          </w:p>
        </w:tc>
        <w:tc>
          <w:tcPr>
            <w:tcW w:w="7380" w:type="dxa"/>
            <w:vAlign w:val="center"/>
          </w:tcPr>
          <w:p w:rsidR="002F3D26" w:rsidRPr="009851ED" w:rsidP="00305D67" w14:paraId="4E1ACBA3" w14:textId="1558A8A4">
            <w:pPr>
              <w:numPr>
                <w:ilvl w:val="0"/>
                <w:numId w:val="24"/>
              </w:numPr>
              <w:spacing w:before="60" w:after="60"/>
              <w:ind w:left="346"/>
              <w:contextualSpacing w:val="0"/>
              <w:rPr>
                <w:rFonts w:ascii="Arial" w:hAnsi="Arial"/>
                <w:sz w:val="18"/>
              </w:rPr>
            </w:pPr>
            <w:r w:rsidRPr="009851ED">
              <w:rPr>
                <w:rFonts w:ascii="Arial" w:hAnsi="Arial"/>
                <w:sz w:val="18"/>
              </w:rPr>
              <w:t xml:space="preserve">Changes to community partners in </w:t>
            </w:r>
            <w:r w:rsidR="005567C2">
              <w:rPr>
                <w:rFonts w:ascii="Arial" w:hAnsi="Arial"/>
                <w:sz w:val="18"/>
              </w:rPr>
              <w:t>Y</w:t>
            </w:r>
            <w:r w:rsidRPr="009851ED">
              <w:rPr>
                <w:rFonts w:ascii="Arial" w:hAnsi="Arial"/>
                <w:sz w:val="18"/>
              </w:rPr>
              <w:t>TED (organizations that support service delivery)</w:t>
            </w:r>
          </w:p>
          <w:p w:rsidR="002F3D26" w:rsidRPr="009851ED" w:rsidP="00305D67" w14:paraId="7502FE7C" w14:textId="5885FC7C">
            <w:pPr>
              <w:numPr>
                <w:ilvl w:val="0"/>
                <w:numId w:val="24"/>
              </w:numPr>
              <w:spacing w:before="60" w:after="60"/>
              <w:ind w:left="346"/>
              <w:contextualSpacing w:val="0"/>
              <w:rPr>
                <w:rFonts w:ascii="Arial" w:hAnsi="Arial"/>
                <w:sz w:val="18"/>
              </w:rPr>
            </w:pPr>
            <w:r w:rsidRPr="009851ED">
              <w:rPr>
                <w:rFonts w:ascii="Arial" w:hAnsi="Arial"/>
                <w:sz w:val="18"/>
              </w:rPr>
              <w:t xml:space="preserve">Changes to nature of communication and collaboration between organizations involved in </w:t>
            </w:r>
            <w:r w:rsidR="005567C2">
              <w:rPr>
                <w:rFonts w:ascii="Arial" w:hAnsi="Arial"/>
                <w:sz w:val="18"/>
              </w:rPr>
              <w:t>Y</w:t>
            </w:r>
            <w:r w:rsidRPr="009851ED">
              <w:rPr>
                <w:rFonts w:ascii="Arial" w:hAnsi="Arial"/>
                <w:sz w:val="18"/>
              </w:rPr>
              <w:t>TED</w:t>
            </w:r>
          </w:p>
          <w:p w:rsidR="002F3D26" w:rsidRPr="009851ED" w:rsidP="00305D67" w14:paraId="0EE9C5D3" w14:textId="1675D76D">
            <w:pPr>
              <w:numPr>
                <w:ilvl w:val="0"/>
                <w:numId w:val="24"/>
              </w:numPr>
              <w:spacing w:before="60" w:after="60"/>
              <w:ind w:left="346"/>
              <w:contextualSpacing w:val="0"/>
              <w:rPr>
                <w:rFonts w:ascii="Arial" w:hAnsi="Arial"/>
                <w:sz w:val="18"/>
              </w:rPr>
            </w:pPr>
            <w:r w:rsidRPr="009851ED">
              <w:rPr>
                <w:rFonts w:ascii="Arial" w:hAnsi="Arial"/>
                <w:sz w:val="18"/>
              </w:rPr>
              <w:t xml:space="preserve">Changes to strategies for developing or strengthening collaborative relationships with community partners </w:t>
            </w:r>
          </w:p>
          <w:p w:rsidR="004E5B7A" w:rsidRPr="009851ED" w:rsidP="00305D67" w14:paraId="5D367253" w14:textId="77777777">
            <w:pPr>
              <w:numPr>
                <w:ilvl w:val="0"/>
                <w:numId w:val="24"/>
              </w:numPr>
              <w:spacing w:before="60" w:after="60"/>
              <w:ind w:left="343"/>
              <w:contextualSpacing w:val="0"/>
              <w:rPr>
                <w:rFonts w:ascii="Arial" w:hAnsi="Arial"/>
                <w:sz w:val="18"/>
              </w:rPr>
            </w:pPr>
            <w:r w:rsidRPr="009851ED">
              <w:rPr>
                <w:rFonts w:ascii="Arial" w:hAnsi="Arial"/>
                <w:sz w:val="18"/>
              </w:rPr>
              <w:t>Changes to the service delivery model</w:t>
            </w:r>
          </w:p>
          <w:p w:rsidR="004E5B7A" w:rsidRPr="009851ED" w:rsidP="00305D67" w14:paraId="0CCCB292" w14:textId="1625EB7A">
            <w:pPr>
              <w:numPr>
                <w:ilvl w:val="0"/>
                <w:numId w:val="24"/>
              </w:numPr>
              <w:spacing w:before="60" w:after="60"/>
              <w:ind w:left="343"/>
              <w:contextualSpacing w:val="0"/>
              <w:rPr>
                <w:rFonts w:ascii="Arial" w:hAnsi="Arial"/>
                <w:sz w:val="18"/>
              </w:rPr>
            </w:pPr>
            <w:r w:rsidRPr="009851ED">
              <w:rPr>
                <w:rFonts w:ascii="Arial" w:hAnsi="Arial"/>
                <w:sz w:val="18"/>
              </w:rPr>
              <w:t xml:space="preserve">Changes to training </w:t>
            </w:r>
            <w:r w:rsidR="00B462CE">
              <w:rPr>
                <w:rFonts w:ascii="Arial" w:hAnsi="Arial"/>
                <w:sz w:val="18"/>
              </w:rPr>
              <w:t>VRCs-</w:t>
            </w:r>
            <w:r w:rsidR="005567C2">
              <w:rPr>
                <w:rFonts w:ascii="Arial" w:hAnsi="Arial"/>
                <w:sz w:val="18"/>
              </w:rPr>
              <w:t>Y</w:t>
            </w:r>
            <w:r w:rsidR="00B462CE">
              <w:rPr>
                <w:rFonts w:ascii="Arial" w:hAnsi="Arial"/>
                <w:sz w:val="18"/>
              </w:rPr>
              <w:t>TED</w:t>
            </w:r>
          </w:p>
          <w:p w:rsidR="004E5B7A" w:rsidRPr="009851ED" w:rsidP="00305D67" w14:paraId="14B88962" w14:textId="7CB4BC46">
            <w:pPr>
              <w:numPr>
                <w:ilvl w:val="0"/>
                <w:numId w:val="24"/>
              </w:numPr>
              <w:spacing w:before="60" w:after="60"/>
              <w:ind w:left="343"/>
              <w:contextualSpacing w:val="0"/>
              <w:rPr>
                <w:rFonts w:ascii="Arial" w:hAnsi="Arial"/>
                <w:sz w:val="18"/>
              </w:rPr>
            </w:pPr>
            <w:r w:rsidRPr="009851ED">
              <w:rPr>
                <w:rFonts w:ascii="Arial" w:hAnsi="Arial"/>
                <w:sz w:val="18"/>
              </w:rPr>
              <w:t xml:space="preserve">Changes to </w:t>
            </w:r>
            <w:r w:rsidR="005567C2">
              <w:rPr>
                <w:rFonts w:ascii="Arial" w:hAnsi="Arial"/>
                <w:sz w:val="18"/>
              </w:rPr>
              <w:t>Y</w:t>
            </w:r>
            <w:r w:rsidRPr="009851ED" w:rsidR="005C5A4C">
              <w:rPr>
                <w:rFonts w:ascii="Arial" w:hAnsi="Arial"/>
                <w:sz w:val="18"/>
              </w:rPr>
              <w:t>TE services</w:t>
            </w:r>
          </w:p>
          <w:p w:rsidR="004E5B7A" w:rsidRPr="009851ED" w:rsidP="00305D67" w14:paraId="067B3BB6" w14:textId="21A4345B">
            <w:pPr>
              <w:numPr>
                <w:ilvl w:val="0"/>
                <w:numId w:val="24"/>
              </w:numPr>
              <w:spacing w:before="60" w:after="60"/>
              <w:ind w:left="343"/>
              <w:contextualSpacing w:val="0"/>
              <w:rPr>
                <w:rFonts w:ascii="Arial" w:hAnsi="Arial"/>
                <w:sz w:val="18"/>
              </w:rPr>
            </w:pPr>
            <w:r w:rsidRPr="009851ED">
              <w:rPr>
                <w:rFonts w:ascii="Arial" w:hAnsi="Arial"/>
                <w:sz w:val="18"/>
              </w:rPr>
              <w:t xml:space="preserve">Changes to </w:t>
            </w:r>
            <w:r w:rsidRPr="009851ED" w:rsidR="005C5A4C">
              <w:rPr>
                <w:rFonts w:ascii="Arial" w:hAnsi="Arial"/>
                <w:sz w:val="18"/>
              </w:rPr>
              <w:t xml:space="preserve">standard VR services </w:t>
            </w:r>
          </w:p>
          <w:p w:rsidR="004E5B7A" w:rsidRPr="009851ED" w:rsidP="00305D67" w14:paraId="2CF60AFB" w14:textId="77777777">
            <w:pPr>
              <w:numPr>
                <w:ilvl w:val="0"/>
                <w:numId w:val="24"/>
              </w:numPr>
              <w:spacing w:before="60" w:after="60"/>
              <w:ind w:left="343"/>
              <w:contextualSpacing w:val="0"/>
              <w:rPr>
                <w:rFonts w:ascii="Arial" w:hAnsi="Arial"/>
                <w:sz w:val="18"/>
              </w:rPr>
            </w:pPr>
            <w:r w:rsidRPr="009851ED">
              <w:rPr>
                <w:rFonts w:ascii="Arial" w:hAnsi="Arial"/>
                <w:sz w:val="18"/>
              </w:rPr>
              <w:t>Extent to which service delivery model was implemented as planned</w:t>
            </w:r>
          </w:p>
          <w:p w:rsidR="005C5A4C" w:rsidRPr="009851ED" w:rsidP="00305D67" w14:paraId="390F4761" w14:textId="76100158">
            <w:pPr>
              <w:numPr>
                <w:ilvl w:val="0"/>
                <w:numId w:val="24"/>
              </w:numPr>
              <w:spacing w:before="60" w:after="60"/>
              <w:ind w:left="343"/>
              <w:contextualSpacing w:val="0"/>
              <w:rPr>
                <w:rFonts w:ascii="Arial" w:hAnsi="Arial"/>
                <w:sz w:val="18"/>
              </w:rPr>
            </w:pPr>
            <w:r w:rsidRPr="009851ED">
              <w:rPr>
                <w:rFonts w:ascii="Arial" w:hAnsi="Arial"/>
                <w:sz w:val="18"/>
              </w:rPr>
              <w:t>Functions and utility of the management information system and data entry processes</w:t>
            </w:r>
          </w:p>
        </w:tc>
      </w:tr>
      <w:tr w14:paraId="2EE76F82" w14:textId="77777777" w:rsidTr="00F92426">
        <w:tblPrEx>
          <w:tblW w:w="0" w:type="auto"/>
          <w:tblLook w:val="04A0"/>
        </w:tblPrEx>
        <w:tc>
          <w:tcPr>
            <w:tcW w:w="5580" w:type="dxa"/>
            <w:shd w:val="clear" w:color="auto" w:fill="6C6F70"/>
          </w:tcPr>
          <w:p w:rsidR="004E5B7A" w:rsidRPr="009851ED" w:rsidP="00305D67" w14:paraId="1395A607" w14:textId="77777777">
            <w:pPr>
              <w:pageBreakBefore/>
              <w:spacing w:before="60" w:after="60"/>
              <w:ind w:left="346" w:hanging="346"/>
              <w:contextualSpacing w:val="0"/>
              <w:rPr>
                <w:rFonts w:ascii="Arial" w:hAnsi="Arial"/>
                <w:b/>
                <w:color w:val="FFFFFF"/>
                <w:position w:val="6"/>
                <w:sz w:val="18"/>
              </w:rPr>
            </w:pPr>
            <w:bookmarkStart w:id="1" w:name="_Hlk130298239"/>
            <w:r w:rsidRPr="009851ED">
              <w:rPr>
                <w:rFonts w:ascii="Arial" w:hAnsi="Arial"/>
                <w:b/>
                <w:color w:val="FFFFFF"/>
                <w:position w:val="6"/>
                <w:sz w:val="18"/>
              </w:rPr>
              <w:t>D.</w:t>
            </w:r>
            <w:r w:rsidRPr="009851ED">
              <w:rPr>
                <w:rFonts w:ascii="Arial" w:hAnsi="Arial"/>
                <w:b/>
                <w:color w:val="FFFFFF"/>
                <w:position w:val="6"/>
                <w:sz w:val="18"/>
              </w:rPr>
              <w:tab/>
              <w:t>Barriers to and facilitators of program implementation</w:t>
            </w:r>
          </w:p>
        </w:tc>
        <w:tc>
          <w:tcPr>
            <w:tcW w:w="7380" w:type="dxa"/>
            <w:shd w:val="clear" w:color="auto" w:fill="6C6F70"/>
          </w:tcPr>
          <w:p w:rsidR="004E5B7A" w:rsidRPr="009851ED" w:rsidP="00305D67" w14:paraId="6F0F095F" w14:textId="77777777">
            <w:pPr>
              <w:spacing w:before="60" w:after="60"/>
              <w:ind w:left="342" w:hanging="342"/>
              <w:contextualSpacing w:val="0"/>
              <w:rPr>
                <w:rFonts w:ascii="Arial" w:hAnsi="Arial"/>
                <w:b/>
                <w:color w:val="FFFFFF"/>
                <w:position w:val="6"/>
                <w:sz w:val="18"/>
              </w:rPr>
            </w:pPr>
          </w:p>
        </w:tc>
      </w:tr>
      <w:tr w14:paraId="11CEC118" w14:textId="77777777" w:rsidTr="00F92426">
        <w:tblPrEx>
          <w:tblW w:w="0" w:type="auto"/>
          <w:tblLook w:val="04A0"/>
        </w:tblPrEx>
        <w:tc>
          <w:tcPr>
            <w:tcW w:w="5580" w:type="dxa"/>
          </w:tcPr>
          <w:p w:rsidR="009351E9" w:rsidRPr="009851ED" w:rsidP="00305D67" w14:paraId="4B1A5C00" w14:textId="3FF8B868">
            <w:pPr>
              <w:numPr>
                <w:ilvl w:val="0"/>
                <w:numId w:val="24"/>
              </w:numPr>
              <w:spacing w:before="60" w:after="60"/>
              <w:ind w:left="346"/>
              <w:contextualSpacing w:val="0"/>
              <w:rPr>
                <w:rFonts w:ascii="Arial" w:hAnsi="Arial"/>
                <w:sz w:val="18"/>
              </w:rPr>
            </w:pPr>
            <w:r w:rsidRPr="009851ED">
              <w:rPr>
                <w:rFonts w:ascii="Arial" w:hAnsi="Arial"/>
                <w:sz w:val="18"/>
              </w:rPr>
              <w:t xml:space="preserve">What factors hindered </w:t>
            </w:r>
            <w:r w:rsidR="005567C2">
              <w:rPr>
                <w:rFonts w:ascii="Arial" w:hAnsi="Arial"/>
                <w:sz w:val="18"/>
              </w:rPr>
              <w:t>Y</w:t>
            </w:r>
            <w:r w:rsidRPr="009851ED">
              <w:rPr>
                <w:rFonts w:ascii="Arial" w:hAnsi="Arial"/>
                <w:sz w:val="18"/>
              </w:rPr>
              <w:t>TED service delivery? How did service providers overcome these challenges?</w:t>
            </w:r>
          </w:p>
          <w:p w:rsidR="004E5B7A" w:rsidRPr="009851ED" w:rsidP="00305D67" w14:paraId="420FFD20" w14:textId="134F279B">
            <w:pPr>
              <w:numPr>
                <w:ilvl w:val="0"/>
                <w:numId w:val="24"/>
              </w:numPr>
              <w:spacing w:before="60" w:after="60"/>
              <w:ind w:left="346"/>
              <w:contextualSpacing w:val="0"/>
              <w:rPr>
                <w:rFonts w:ascii="Arial" w:hAnsi="Arial"/>
                <w:sz w:val="18"/>
              </w:rPr>
            </w:pPr>
            <w:r w:rsidRPr="009851ED">
              <w:rPr>
                <w:rFonts w:ascii="Arial" w:hAnsi="Arial"/>
                <w:sz w:val="18"/>
              </w:rPr>
              <w:t xml:space="preserve">What factors enhanced </w:t>
            </w:r>
            <w:r w:rsidR="005567C2">
              <w:rPr>
                <w:rFonts w:ascii="Arial" w:hAnsi="Arial"/>
                <w:sz w:val="18"/>
              </w:rPr>
              <w:t>Y</w:t>
            </w:r>
            <w:r w:rsidRPr="009851ED">
              <w:rPr>
                <w:rFonts w:ascii="Arial" w:hAnsi="Arial"/>
                <w:sz w:val="18"/>
              </w:rPr>
              <w:t>TED service delivery?</w:t>
            </w:r>
          </w:p>
        </w:tc>
        <w:tc>
          <w:tcPr>
            <w:tcW w:w="7380" w:type="dxa"/>
            <w:vAlign w:val="center"/>
          </w:tcPr>
          <w:p w:rsidR="004E5B7A" w:rsidRPr="009851ED" w:rsidP="00305D67" w14:paraId="7A6E9B0C" w14:textId="5E43F60D">
            <w:pPr>
              <w:numPr>
                <w:ilvl w:val="0"/>
                <w:numId w:val="24"/>
              </w:numPr>
              <w:spacing w:before="60" w:after="60"/>
              <w:ind w:left="346"/>
              <w:contextualSpacing w:val="0"/>
              <w:rPr>
                <w:rFonts w:ascii="Arial" w:hAnsi="Arial"/>
                <w:sz w:val="18"/>
              </w:rPr>
            </w:pPr>
            <w:r w:rsidRPr="009851ED">
              <w:rPr>
                <w:rFonts w:ascii="Arial" w:hAnsi="Arial"/>
                <w:sz w:val="18"/>
              </w:rPr>
              <w:t xml:space="preserve">Challenges to operationalizing each service delivery component, </w:t>
            </w:r>
            <w:r w:rsidRPr="009851ED" w:rsidR="00E15C8D">
              <w:rPr>
                <w:rFonts w:ascii="Arial" w:hAnsi="Arial"/>
                <w:sz w:val="18"/>
              </w:rPr>
              <w:t>including community partner and youth participation</w:t>
            </w:r>
          </w:p>
          <w:p w:rsidR="004E5B7A" w:rsidRPr="009851ED" w:rsidP="00305D67" w14:paraId="003F272E" w14:textId="5BAC1CCF">
            <w:pPr>
              <w:numPr>
                <w:ilvl w:val="0"/>
                <w:numId w:val="24"/>
              </w:numPr>
              <w:spacing w:before="60" w:after="60"/>
              <w:ind w:left="346"/>
              <w:contextualSpacing w:val="0"/>
              <w:rPr>
                <w:rFonts w:ascii="Arial" w:hAnsi="Arial"/>
                <w:sz w:val="18"/>
              </w:rPr>
            </w:pPr>
            <w:r w:rsidRPr="009851ED">
              <w:rPr>
                <w:rFonts w:ascii="Arial" w:hAnsi="Arial"/>
                <w:sz w:val="18"/>
              </w:rPr>
              <w:t xml:space="preserve">Facilitators of operationalizing each service delivery component, </w:t>
            </w:r>
            <w:r w:rsidRPr="009851ED" w:rsidR="00E15C8D">
              <w:rPr>
                <w:rFonts w:ascii="Arial" w:hAnsi="Arial"/>
                <w:sz w:val="18"/>
              </w:rPr>
              <w:t>including community partner and youth participation</w:t>
            </w:r>
          </w:p>
        </w:tc>
      </w:tr>
      <w:bookmarkEnd w:id="1"/>
      <w:tr w14:paraId="7E12F514" w14:textId="77777777" w:rsidTr="0067664E">
        <w:tblPrEx>
          <w:tblW w:w="0" w:type="auto"/>
          <w:tblLook w:val="04A0"/>
        </w:tblPrEx>
        <w:tc>
          <w:tcPr>
            <w:tcW w:w="5580" w:type="dxa"/>
            <w:shd w:val="clear" w:color="auto" w:fill="6C6F70"/>
          </w:tcPr>
          <w:p w:rsidR="004E5B7A" w:rsidRPr="009851ED" w:rsidP="00305D67" w14:paraId="43D25DBB" w14:textId="6300CA20">
            <w:pPr>
              <w:spacing w:before="60" w:after="60"/>
              <w:ind w:left="342" w:hanging="342"/>
              <w:contextualSpacing w:val="0"/>
              <w:rPr>
                <w:rFonts w:ascii="Arial" w:hAnsi="Arial"/>
                <w:b/>
                <w:bCs/>
                <w:color w:val="FFFFFF"/>
                <w:sz w:val="18"/>
              </w:rPr>
            </w:pPr>
            <w:r w:rsidRPr="009851ED">
              <w:rPr>
                <w:rFonts w:ascii="Arial" w:hAnsi="Arial"/>
                <w:b/>
                <w:bCs/>
                <w:color w:val="FFFFFF"/>
                <w:position w:val="6"/>
                <w:sz w:val="18"/>
              </w:rPr>
              <w:t>E.</w:t>
            </w:r>
            <w:r w:rsidR="0067664E">
              <w:rPr>
                <w:rFonts w:ascii="Arial" w:hAnsi="Arial"/>
                <w:position w:val="6"/>
                <w:sz w:val="18"/>
              </w:rPr>
              <w:tab/>
            </w:r>
            <w:r w:rsidRPr="009851ED">
              <w:rPr>
                <w:rFonts w:ascii="Arial" w:hAnsi="Arial"/>
                <w:b/>
                <w:bCs/>
                <w:color w:val="FFFFFF"/>
                <w:position w:val="6"/>
                <w:sz w:val="18"/>
              </w:rPr>
              <w:t>Sustainability and scaling</w:t>
            </w:r>
          </w:p>
        </w:tc>
        <w:tc>
          <w:tcPr>
            <w:tcW w:w="7380" w:type="dxa"/>
            <w:shd w:val="clear" w:color="auto" w:fill="6C6F70"/>
          </w:tcPr>
          <w:p w:rsidR="004E5B7A" w:rsidRPr="009851ED" w:rsidP="00305D67" w14:paraId="7862B6FD" w14:textId="77777777">
            <w:pPr>
              <w:pageBreakBefore/>
              <w:spacing w:before="60" w:after="60"/>
              <w:ind w:left="720"/>
              <w:contextualSpacing w:val="0"/>
              <w:rPr>
                <w:rFonts w:ascii="Arial" w:hAnsi="Arial"/>
                <w:b/>
                <w:bCs/>
                <w:color w:val="FFFFFF"/>
                <w:sz w:val="18"/>
              </w:rPr>
            </w:pPr>
          </w:p>
        </w:tc>
      </w:tr>
      <w:tr w14:paraId="241C8931" w14:textId="77777777" w:rsidTr="00F92426">
        <w:tblPrEx>
          <w:tblW w:w="0" w:type="auto"/>
          <w:tblLook w:val="04A0"/>
        </w:tblPrEx>
        <w:tc>
          <w:tcPr>
            <w:tcW w:w="5580" w:type="dxa"/>
          </w:tcPr>
          <w:p w:rsidR="004E5B7A" w:rsidRPr="00B83C50" w:rsidP="00305D67" w14:paraId="3850F322" w14:textId="64161322">
            <w:pPr>
              <w:numPr>
                <w:ilvl w:val="0"/>
                <w:numId w:val="24"/>
              </w:numPr>
              <w:spacing w:before="60" w:after="60"/>
              <w:ind w:left="343"/>
              <w:contextualSpacing w:val="0"/>
              <w:rPr>
                <w:rFonts w:ascii="Arial" w:hAnsi="Arial"/>
                <w:sz w:val="18"/>
              </w:rPr>
            </w:pPr>
            <w:r w:rsidRPr="00B83C50">
              <w:rPr>
                <w:rFonts w:ascii="Arial" w:hAnsi="Arial"/>
                <w:sz w:val="18"/>
              </w:rPr>
              <w:t xml:space="preserve">What are </w:t>
            </w:r>
            <w:r w:rsidRPr="00B83C50" w:rsidR="009351E9">
              <w:rPr>
                <w:rFonts w:ascii="Arial" w:hAnsi="Arial"/>
                <w:sz w:val="18"/>
              </w:rPr>
              <w:t xml:space="preserve">OVR’s </w:t>
            </w:r>
            <w:r w:rsidRPr="00B83C50">
              <w:rPr>
                <w:rFonts w:ascii="Arial" w:hAnsi="Arial"/>
                <w:sz w:val="18"/>
              </w:rPr>
              <w:t xml:space="preserve">plans for sustaining </w:t>
            </w:r>
            <w:r w:rsidR="005567C2">
              <w:rPr>
                <w:rFonts w:ascii="Arial" w:hAnsi="Arial"/>
                <w:sz w:val="18"/>
              </w:rPr>
              <w:t>Y</w:t>
            </w:r>
            <w:r w:rsidRPr="00B83C50" w:rsidR="009351E9">
              <w:rPr>
                <w:rFonts w:ascii="Arial" w:hAnsi="Arial"/>
                <w:sz w:val="18"/>
              </w:rPr>
              <w:t xml:space="preserve">TE </w:t>
            </w:r>
            <w:r w:rsidRPr="00B83C50">
              <w:rPr>
                <w:rFonts w:ascii="Arial" w:hAnsi="Arial"/>
                <w:sz w:val="18"/>
              </w:rPr>
              <w:t>services after the project?</w:t>
            </w:r>
            <w:r w:rsidRPr="00B83C50" w:rsidR="00B83C50">
              <w:rPr>
                <w:rFonts w:ascii="Arial" w:hAnsi="Arial"/>
                <w:sz w:val="18"/>
              </w:rPr>
              <w:t>**</w:t>
            </w:r>
          </w:p>
          <w:p w:rsidR="004E5B7A" w:rsidRPr="00B83C50" w:rsidP="00305D67" w14:paraId="148C245D" w14:textId="2771622A">
            <w:pPr>
              <w:numPr>
                <w:ilvl w:val="0"/>
                <w:numId w:val="24"/>
              </w:numPr>
              <w:spacing w:before="60" w:after="60"/>
              <w:ind w:left="343"/>
              <w:contextualSpacing w:val="0"/>
              <w:rPr>
                <w:rFonts w:ascii="Arial" w:hAnsi="Arial"/>
                <w:sz w:val="18"/>
              </w:rPr>
            </w:pPr>
            <w:r w:rsidRPr="00B83C50">
              <w:rPr>
                <w:rFonts w:ascii="Arial" w:hAnsi="Arial"/>
                <w:sz w:val="18"/>
              </w:rPr>
              <w:t xml:space="preserve">What are program and partner staff recommendations for continuing, modifying, or expanding </w:t>
            </w:r>
            <w:r w:rsidR="005567C2">
              <w:rPr>
                <w:rFonts w:ascii="Arial" w:hAnsi="Arial"/>
                <w:sz w:val="18"/>
              </w:rPr>
              <w:t>Y</w:t>
            </w:r>
            <w:r w:rsidRPr="00B83C50" w:rsidR="009351E9">
              <w:rPr>
                <w:rFonts w:ascii="Arial" w:hAnsi="Arial"/>
                <w:sz w:val="18"/>
              </w:rPr>
              <w:t xml:space="preserve">TE </w:t>
            </w:r>
            <w:r w:rsidRPr="00B83C50">
              <w:rPr>
                <w:rFonts w:ascii="Arial" w:hAnsi="Arial"/>
                <w:sz w:val="18"/>
              </w:rPr>
              <w:t>services?</w:t>
            </w:r>
            <w:r w:rsidRPr="00B83C50" w:rsidR="00B83C50">
              <w:rPr>
                <w:rFonts w:ascii="Arial" w:hAnsi="Arial"/>
                <w:sz w:val="18"/>
              </w:rPr>
              <w:t>**</w:t>
            </w:r>
          </w:p>
        </w:tc>
        <w:tc>
          <w:tcPr>
            <w:tcW w:w="7380" w:type="dxa"/>
          </w:tcPr>
          <w:p w:rsidR="004E5B7A" w:rsidRPr="00B83C50" w:rsidP="00305D67" w14:paraId="5F5BC26C" w14:textId="29A41DC3">
            <w:pPr>
              <w:numPr>
                <w:ilvl w:val="0"/>
                <w:numId w:val="25"/>
              </w:numPr>
              <w:spacing w:before="60" w:after="60"/>
              <w:ind w:left="346"/>
              <w:contextualSpacing w:val="0"/>
              <w:rPr>
                <w:rFonts w:ascii="Arial" w:hAnsi="Arial"/>
                <w:sz w:val="18"/>
              </w:rPr>
            </w:pPr>
            <w:r w:rsidRPr="00B83C50">
              <w:rPr>
                <w:rFonts w:ascii="Arial" w:hAnsi="Arial"/>
                <w:sz w:val="18"/>
              </w:rPr>
              <w:t xml:space="preserve">Plans to sustain </w:t>
            </w:r>
            <w:r w:rsidR="005567C2">
              <w:rPr>
                <w:rFonts w:ascii="Arial" w:hAnsi="Arial"/>
                <w:sz w:val="18"/>
              </w:rPr>
              <w:t>Y</w:t>
            </w:r>
            <w:r w:rsidRPr="00B83C50" w:rsidR="009351E9">
              <w:rPr>
                <w:rFonts w:ascii="Arial" w:hAnsi="Arial"/>
                <w:sz w:val="18"/>
              </w:rPr>
              <w:t xml:space="preserve">TE </w:t>
            </w:r>
            <w:r w:rsidRPr="00B83C50">
              <w:rPr>
                <w:rFonts w:ascii="Arial" w:hAnsi="Arial"/>
                <w:sz w:val="18"/>
              </w:rPr>
              <w:t xml:space="preserve">service delivery after the end of </w:t>
            </w:r>
            <w:r w:rsidR="005567C2">
              <w:rPr>
                <w:rFonts w:ascii="Arial" w:hAnsi="Arial"/>
                <w:sz w:val="18"/>
              </w:rPr>
              <w:t>Y</w:t>
            </w:r>
            <w:r w:rsidRPr="00B83C50" w:rsidR="009351E9">
              <w:rPr>
                <w:rFonts w:ascii="Arial" w:hAnsi="Arial"/>
                <w:sz w:val="18"/>
              </w:rPr>
              <w:t>TED</w:t>
            </w:r>
            <w:r w:rsidRPr="00B83C50" w:rsidR="00B83C50">
              <w:rPr>
                <w:rFonts w:ascii="Arial" w:hAnsi="Arial"/>
                <w:sz w:val="18"/>
              </w:rPr>
              <w:t>**</w:t>
            </w:r>
          </w:p>
          <w:p w:rsidR="004E5B7A" w:rsidRPr="00B83C50" w:rsidP="00305D67" w14:paraId="5E3EA3BE" w14:textId="535F5CEB">
            <w:pPr>
              <w:numPr>
                <w:ilvl w:val="0"/>
                <w:numId w:val="24"/>
              </w:numPr>
              <w:spacing w:before="60" w:after="60"/>
              <w:ind w:left="346"/>
              <w:contextualSpacing w:val="0"/>
              <w:rPr>
                <w:rFonts w:ascii="Arial" w:hAnsi="Arial"/>
                <w:sz w:val="18"/>
              </w:rPr>
            </w:pPr>
            <w:r w:rsidRPr="00B83C50">
              <w:rPr>
                <w:rFonts w:ascii="Arial" w:hAnsi="Arial"/>
                <w:sz w:val="18"/>
              </w:rPr>
              <w:t>Anticipated challenges for sustaining or scaling service delivery</w:t>
            </w:r>
            <w:r w:rsidRPr="00B83C50" w:rsidR="00B83C50">
              <w:rPr>
                <w:rFonts w:ascii="Arial" w:hAnsi="Arial"/>
                <w:sz w:val="18"/>
              </w:rPr>
              <w:t>**</w:t>
            </w:r>
          </w:p>
        </w:tc>
      </w:tr>
    </w:tbl>
    <w:tbl>
      <w:tblPr>
        <w:tblStyle w:val="MPRBaseTable1"/>
        <w:tblW w:w="5000" w:type="pct"/>
        <w:tblLook w:val="04A0"/>
      </w:tblPr>
      <w:tblGrid>
        <w:gridCol w:w="4030"/>
        <w:gridCol w:w="5330"/>
      </w:tblGrid>
      <w:tr w14:paraId="35E8C318" w14:textId="77777777" w:rsidTr="00F92426">
        <w:tblPrEx>
          <w:tblW w:w="5000" w:type="pct"/>
          <w:tblLook w:val="04A0"/>
        </w:tblPrEx>
        <w:tc>
          <w:tcPr>
            <w:tcW w:w="2153" w:type="pct"/>
            <w:vAlign w:val="center"/>
          </w:tcPr>
          <w:p w:rsidR="004E5B7A" w:rsidRPr="009851ED" w:rsidP="00305D67" w14:paraId="75C7D61E" w14:textId="77777777">
            <w:pPr>
              <w:spacing w:before="60"/>
              <w:ind w:left="342" w:hanging="342"/>
              <w:rPr>
                <w:rFonts w:ascii="Arial" w:hAnsi="Arial"/>
                <w:sz w:val="18"/>
              </w:rPr>
            </w:pPr>
            <w:r w:rsidRPr="009851ED">
              <w:rPr>
                <w:rFonts w:ascii="Arial" w:hAnsi="Arial"/>
                <w:sz w:val="18"/>
              </w:rPr>
              <w:t>F.</w:t>
            </w:r>
            <w:r w:rsidRPr="009851ED">
              <w:rPr>
                <w:rFonts w:ascii="Arial" w:hAnsi="Arial"/>
                <w:sz w:val="18"/>
              </w:rPr>
              <w:tab/>
              <w:t>Program costs</w:t>
            </w:r>
          </w:p>
        </w:tc>
        <w:tc>
          <w:tcPr>
            <w:tcW w:w="2847" w:type="pct"/>
          </w:tcPr>
          <w:p w:rsidR="004E5B7A" w:rsidRPr="009851ED" w:rsidP="00305D67" w14:paraId="0E6E3B61" w14:textId="77777777">
            <w:pPr>
              <w:keepNext/>
              <w:spacing w:before="60"/>
              <w:ind w:left="346" w:hanging="346"/>
              <w:rPr>
                <w:rFonts w:ascii="Arial" w:hAnsi="Arial"/>
                <w:sz w:val="18"/>
              </w:rPr>
            </w:pPr>
          </w:p>
        </w:tc>
      </w:tr>
      <w:tr w14:paraId="33183B70" w14:textId="77777777" w:rsidTr="00F92426">
        <w:tblPrEx>
          <w:tblW w:w="5000" w:type="pct"/>
          <w:tblLook w:val="04A0"/>
        </w:tblPrEx>
        <w:trPr>
          <w:trHeight w:val="720"/>
        </w:trPr>
        <w:tc>
          <w:tcPr>
            <w:tcW w:w="2153" w:type="pct"/>
          </w:tcPr>
          <w:p w:rsidR="004E5B7A" w:rsidRPr="00B83C50" w:rsidP="00305D67" w14:paraId="3D9134CE" w14:textId="49323575">
            <w:pPr>
              <w:numPr>
                <w:ilvl w:val="0"/>
                <w:numId w:val="25"/>
              </w:numPr>
              <w:spacing w:before="60" w:after="60"/>
              <w:ind w:left="343"/>
              <w:contextualSpacing w:val="0"/>
              <w:rPr>
                <w:rFonts w:ascii="Arial" w:hAnsi="Arial"/>
                <w:sz w:val="18"/>
              </w:rPr>
            </w:pPr>
            <w:r w:rsidRPr="00B83C50">
              <w:rPr>
                <w:rFonts w:ascii="Arial" w:hAnsi="Arial"/>
                <w:sz w:val="18"/>
              </w:rPr>
              <w:t xml:space="preserve">What is the cost of implementing </w:t>
            </w:r>
            <w:r w:rsidR="005567C2">
              <w:rPr>
                <w:rFonts w:ascii="Arial" w:hAnsi="Arial"/>
                <w:sz w:val="18"/>
              </w:rPr>
              <w:t>Y</w:t>
            </w:r>
            <w:r w:rsidRPr="00B83C50" w:rsidR="009351E9">
              <w:rPr>
                <w:rFonts w:ascii="Arial" w:hAnsi="Arial"/>
                <w:sz w:val="18"/>
              </w:rPr>
              <w:t>TED</w:t>
            </w:r>
            <w:r w:rsidRPr="00B83C50">
              <w:rPr>
                <w:rFonts w:ascii="Arial" w:hAnsi="Arial"/>
                <w:sz w:val="18"/>
              </w:rPr>
              <w:t>?</w:t>
            </w:r>
            <w:r w:rsidRPr="00B83C50" w:rsidR="00B83C50">
              <w:rPr>
                <w:rFonts w:ascii="Arial" w:hAnsi="Arial"/>
                <w:sz w:val="18"/>
              </w:rPr>
              <w:t>**</w:t>
            </w:r>
          </w:p>
        </w:tc>
        <w:tc>
          <w:tcPr>
            <w:tcW w:w="2847" w:type="pct"/>
          </w:tcPr>
          <w:p w:rsidR="004E5B7A" w:rsidRPr="00B83C50" w:rsidP="00305D67" w14:paraId="06A38873" w14:textId="1DAE7FDF">
            <w:pPr>
              <w:numPr>
                <w:ilvl w:val="0"/>
                <w:numId w:val="25"/>
              </w:numPr>
              <w:spacing w:before="60" w:after="60"/>
              <w:ind w:left="346"/>
              <w:contextualSpacing w:val="0"/>
              <w:rPr>
                <w:rFonts w:ascii="Arial" w:hAnsi="Arial"/>
                <w:sz w:val="18"/>
              </w:rPr>
            </w:pPr>
            <w:r w:rsidRPr="00B83C50">
              <w:rPr>
                <w:rFonts w:ascii="Arial" w:hAnsi="Arial"/>
                <w:sz w:val="18"/>
              </w:rPr>
              <w:t>Project budget and funding</w:t>
            </w:r>
            <w:r w:rsidRPr="00B83C50" w:rsidR="00B83C50">
              <w:rPr>
                <w:rFonts w:ascii="Arial" w:hAnsi="Arial"/>
                <w:sz w:val="18"/>
              </w:rPr>
              <w:t>**</w:t>
            </w:r>
          </w:p>
          <w:p w:rsidR="004E5B7A" w:rsidRPr="00B83C50" w:rsidP="00305D67" w14:paraId="4AB64D70" w14:textId="34664C0F">
            <w:pPr>
              <w:numPr>
                <w:ilvl w:val="0"/>
                <w:numId w:val="25"/>
              </w:numPr>
              <w:spacing w:before="60" w:after="60"/>
              <w:ind w:left="346"/>
              <w:contextualSpacing w:val="0"/>
              <w:rPr>
                <w:rFonts w:ascii="Arial" w:hAnsi="Arial"/>
                <w:sz w:val="18"/>
              </w:rPr>
            </w:pPr>
            <w:r w:rsidRPr="00B83C50">
              <w:rPr>
                <w:rFonts w:ascii="Arial" w:hAnsi="Arial"/>
                <w:sz w:val="18"/>
              </w:rPr>
              <w:t xml:space="preserve">Additional revenue sources for </w:t>
            </w:r>
            <w:r w:rsidR="005567C2">
              <w:rPr>
                <w:rFonts w:ascii="Arial" w:hAnsi="Arial"/>
                <w:sz w:val="18"/>
              </w:rPr>
              <w:t>Y</w:t>
            </w:r>
            <w:r w:rsidRPr="00B83C50" w:rsidR="009351E9">
              <w:rPr>
                <w:rFonts w:ascii="Arial" w:hAnsi="Arial"/>
                <w:sz w:val="18"/>
              </w:rPr>
              <w:t xml:space="preserve">TED </w:t>
            </w:r>
            <w:r w:rsidRPr="00B83C50">
              <w:rPr>
                <w:rFonts w:ascii="Arial" w:hAnsi="Arial"/>
                <w:sz w:val="18"/>
              </w:rPr>
              <w:t>aside from cooperative award funds</w:t>
            </w:r>
            <w:r w:rsidRPr="00B83C50" w:rsidR="00B83C50">
              <w:rPr>
                <w:rFonts w:ascii="Arial" w:hAnsi="Arial"/>
                <w:sz w:val="18"/>
              </w:rPr>
              <w:t>**</w:t>
            </w:r>
          </w:p>
          <w:p w:rsidR="004E5B7A" w:rsidRPr="00B83C50" w:rsidP="00305D67" w14:paraId="4EC59B3A" w14:textId="775216D1">
            <w:pPr>
              <w:numPr>
                <w:ilvl w:val="0"/>
                <w:numId w:val="25"/>
              </w:numPr>
              <w:spacing w:before="60" w:after="60"/>
              <w:ind w:left="346"/>
              <w:contextualSpacing w:val="0"/>
              <w:rPr>
                <w:rFonts w:ascii="Arial" w:hAnsi="Arial"/>
                <w:sz w:val="18"/>
              </w:rPr>
            </w:pPr>
            <w:r w:rsidRPr="00B83C50">
              <w:rPr>
                <w:rFonts w:ascii="Arial" w:hAnsi="Arial"/>
                <w:sz w:val="18"/>
              </w:rPr>
              <w:t>Financial reporting processes</w:t>
            </w:r>
            <w:r w:rsidRPr="00B83C50" w:rsidR="00B83C50">
              <w:rPr>
                <w:rFonts w:ascii="Arial" w:hAnsi="Arial"/>
                <w:sz w:val="18"/>
              </w:rPr>
              <w:t>**</w:t>
            </w:r>
          </w:p>
          <w:p w:rsidR="004E5B7A" w:rsidRPr="00B83C50" w:rsidP="00305D67" w14:paraId="0DE0DC3C" w14:textId="525B4237">
            <w:pPr>
              <w:numPr>
                <w:ilvl w:val="0"/>
                <w:numId w:val="25"/>
              </w:numPr>
              <w:spacing w:before="60" w:after="60"/>
              <w:ind w:left="346"/>
              <w:contextualSpacing w:val="0"/>
              <w:rPr>
                <w:rFonts w:ascii="Arial" w:hAnsi="Arial"/>
                <w:sz w:val="18"/>
              </w:rPr>
            </w:pPr>
            <w:r w:rsidRPr="00B83C50">
              <w:rPr>
                <w:rFonts w:ascii="Arial" w:hAnsi="Arial"/>
                <w:sz w:val="18"/>
              </w:rPr>
              <w:t xml:space="preserve">Staff and volunteer time dedicated to </w:t>
            </w:r>
            <w:r w:rsidR="005567C2">
              <w:rPr>
                <w:rFonts w:ascii="Arial" w:hAnsi="Arial"/>
                <w:sz w:val="18"/>
              </w:rPr>
              <w:t>Y</w:t>
            </w:r>
            <w:r w:rsidRPr="00B83C50" w:rsidR="009351E9">
              <w:rPr>
                <w:rFonts w:ascii="Arial" w:hAnsi="Arial"/>
                <w:sz w:val="18"/>
              </w:rPr>
              <w:t xml:space="preserve">TED </w:t>
            </w:r>
            <w:r w:rsidRPr="00B83C50">
              <w:rPr>
                <w:rFonts w:ascii="Arial" w:hAnsi="Arial"/>
                <w:sz w:val="18"/>
              </w:rPr>
              <w:t>and specific program components (and nature of time collection systems)</w:t>
            </w:r>
            <w:r w:rsidRPr="00B83C50" w:rsidR="00B83C50">
              <w:rPr>
                <w:rFonts w:ascii="Arial" w:hAnsi="Arial"/>
                <w:sz w:val="18"/>
              </w:rPr>
              <w:t>**</w:t>
            </w:r>
          </w:p>
          <w:p w:rsidR="004E5B7A" w:rsidRPr="00B83C50" w:rsidP="00305D67" w14:paraId="066DAD50" w14:textId="2F929D07">
            <w:pPr>
              <w:numPr>
                <w:ilvl w:val="0"/>
                <w:numId w:val="25"/>
              </w:numPr>
              <w:spacing w:before="60" w:after="60"/>
              <w:ind w:left="346"/>
              <w:contextualSpacing w:val="0"/>
              <w:rPr>
                <w:rFonts w:ascii="Arial" w:hAnsi="Arial"/>
                <w:sz w:val="18"/>
              </w:rPr>
            </w:pPr>
            <w:r w:rsidRPr="00B83C50">
              <w:rPr>
                <w:rFonts w:ascii="Arial" w:hAnsi="Arial"/>
                <w:sz w:val="18"/>
              </w:rPr>
              <w:t xml:space="preserve">Overhead and capital costs allocated to </w:t>
            </w:r>
            <w:r w:rsidR="005567C2">
              <w:rPr>
                <w:rFonts w:ascii="Arial" w:hAnsi="Arial"/>
                <w:sz w:val="18"/>
              </w:rPr>
              <w:t>Y</w:t>
            </w:r>
            <w:r w:rsidRPr="00B83C50" w:rsidR="009351E9">
              <w:rPr>
                <w:rFonts w:ascii="Arial" w:hAnsi="Arial"/>
                <w:sz w:val="18"/>
              </w:rPr>
              <w:t xml:space="preserve">TED </w:t>
            </w:r>
            <w:r w:rsidRPr="00B83C50">
              <w:rPr>
                <w:rFonts w:ascii="Arial" w:hAnsi="Arial"/>
                <w:sz w:val="18"/>
              </w:rPr>
              <w:t>(and nature of accounting systems)</w:t>
            </w:r>
            <w:r w:rsidR="00B83C50">
              <w:rPr>
                <w:rFonts w:ascii="Arial" w:hAnsi="Arial"/>
                <w:sz w:val="18"/>
              </w:rPr>
              <w:t>**</w:t>
            </w:r>
          </w:p>
          <w:p w:rsidR="004E5B7A" w:rsidRPr="00B83C50" w:rsidP="00305D67" w14:paraId="389E7C6D" w14:textId="78A21072">
            <w:pPr>
              <w:numPr>
                <w:ilvl w:val="0"/>
                <w:numId w:val="25"/>
              </w:numPr>
              <w:spacing w:before="60" w:after="60"/>
              <w:ind w:left="346"/>
              <w:contextualSpacing w:val="0"/>
              <w:rPr>
                <w:rFonts w:ascii="Arial" w:hAnsi="Arial"/>
                <w:sz w:val="18"/>
              </w:rPr>
            </w:pPr>
            <w:r w:rsidRPr="00B83C50">
              <w:rPr>
                <w:rFonts w:ascii="Arial" w:hAnsi="Arial"/>
                <w:sz w:val="18"/>
              </w:rPr>
              <w:t>Subcontract or vendor payments</w:t>
            </w:r>
            <w:r w:rsidRPr="00B83C50" w:rsidR="00B83C50">
              <w:rPr>
                <w:rFonts w:ascii="Arial" w:hAnsi="Arial"/>
                <w:sz w:val="18"/>
              </w:rPr>
              <w:t>**</w:t>
            </w:r>
          </w:p>
        </w:tc>
      </w:tr>
    </w:tbl>
    <w:p w:rsidR="004E5B7A" w:rsidRPr="009851ED" w:rsidP="004E5B7A" w14:paraId="43AD095C" w14:textId="77777777">
      <w:pPr>
        <w:tabs>
          <w:tab w:val="left" w:pos="432"/>
        </w:tabs>
        <w:spacing w:after="240"/>
        <w:ind w:left="432"/>
        <w:rPr>
          <w:rFonts w:ascii="Times New Roman" w:hAnsi="Times New Roman"/>
        </w:rPr>
      </w:pPr>
    </w:p>
    <w:p w:rsidR="009561F5" w:rsidRPr="009851ED" w:rsidP="00363CFB" w14:paraId="6DC6A49A" w14:textId="78A59A22">
      <w:pPr>
        <w:suppressAutoHyphens/>
        <w:rPr>
          <w:rFonts w:ascii="Arial" w:hAnsi="Arial" w:cs="Arial"/>
          <w:sz w:val="22"/>
          <w:szCs w:val="22"/>
        </w:rPr>
      </w:pPr>
    </w:p>
    <w:p w:rsidR="002651D8" w:rsidRPr="009851ED" w14:paraId="135D7E4C" w14:textId="2955F32F">
      <w:pPr>
        <w:rPr>
          <w:rFonts w:ascii="Arial" w:hAnsi="Arial" w:cs="Arial"/>
          <w:sz w:val="22"/>
          <w:szCs w:val="22"/>
        </w:rPr>
      </w:pPr>
      <w:r w:rsidRPr="009851ED">
        <w:rPr>
          <w:rFonts w:ascii="Arial" w:hAnsi="Arial" w:cs="Arial"/>
          <w:sz w:val="22"/>
          <w:szCs w:val="22"/>
        </w:rPr>
        <w:br w:type="page"/>
      </w:r>
    </w:p>
    <w:p w:rsidR="002651D8" w:rsidRPr="009851ED" w:rsidP="002651D8" w14:paraId="19B0B04F" w14:textId="76D988CC">
      <w:pPr>
        <w:keepNext/>
        <w:tabs>
          <w:tab w:val="left" w:pos="432"/>
        </w:tabs>
        <w:spacing w:after="120"/>
        <w:ind w:left="432" w:hanging="432"/>
        <w:rPr>
          <w:rFonts w:ascii="Arial Black" w:hAnsi="Arial Black"/>
          <w:sz w:val="22"/>
        </w:rPr>
      </w:pPr>
      <w:r w:rsidRPr="009851ED">
        <w:rPr>
          <w:rFonts w:ascii="Arial Black" w:hAnsi="Arial Black"/>
          <w:sz w:val="22"/>
        </w:rPr>
        <w:t xml:space="preserve">Interview topics to cover during interviews with treatment group enrollees  </w:t>
      </w:r>
    </w:p>
    <w:p w:rsidR="002651D8" w:rsidRPr="009851ED" w:rsidP="00305D67" w14:paraId="20F86533" w14:textId="7DEE2C81">
      <w:pPr>
        <w:keepNext/>
        <w:tabs>
          <w:tab w:val="left" w:pos="432"/>
        </w:tabs>
        <w:spacing w:before="240" w:after="240"/>
        <w:rPr>
          <w:rFonts w:ascii="Arial Black" w:hAnsi="Arial Black"/>
          <w:sz w:val="22"/>
        </w:rPr>
      </w:pPr>
      <w:r w:rsidRPr="009851ED">
        <w:t xml:space="preserve">The goals of the interviews with treatment group members are to (1) understand treatment group members motivations to enroll in </w:t>
      </w:r>
      <w:r w:rsidR="005567C2">
        <w:t>Y</w:t>
      </w:r>
      <w:r w:rsidRPr="009851ED">
        <w:t xml:space="preserve">TED, (2) learn about their perceptions and experiences with </w:t>
      </w:r>
      <w:r w:rsidR="005567C2">
        <w:t>Y</w:t>
      </w:r>
      <w:r w:rsidRPr="009851ED">
        <w:t xml:space="preserve">TE services, and (3) describe their goals and experiences with employment before and after </w:t>
      </w:r>
      <w:r w:rsidR="005567C2">
        <w:t>Y</w:t>
      </w:r>
      <w:r w:rsidRPr="009851ED">
        <w:t>TED.</w:t>
      </w:r>
    </w:p>
    <w:tbl>
      <w:tblPr>
        <w:tblStyle w:val="MPRBaseTable"/>
        <w:tblW w:w="5000" w:type="pct"/>
        <w:tblLook w:val="04A0"/>
      </w:tblPr>
      <w:tblGrid>
        <w:gridCol w:w="9360"/>
      </w:tblGrid>
      <w:tr w14:paraId="4EA5D44D" w14:textId="77777777" w:rsidTr="00BE19A8">
        <w:tblPrEx>
          <w:tblW w:w="5000" w:type="pct"/>
          <w:tblLook w:val="04A0"/>
        </w:tblPrEx>
        <w:tc>
          <w:tcPr>
            <w:tcW w:w="5000" w:type="pct"/>
          </w:tcPr>
          <w:p w:rsidR="00BE19A8" w:rsidRPr="009851ED" w:rsidP="00305D67" w14:paraId="709D4D2A" w14:textId="0EB0A143">
            <w:pPr>
              <w:spacing w:before="60"/>
              <w:ind w:left="342" w:hanging="342"/>
              <w:rPr>
                <w:rFonts w:ascii="Arial" w:hAnsi="Arial"/>
                <w:sz w:val="18"/>
              </w:rPr>
            </w:pPr>
            <w:r w:rsidRPr="009851ED">
              <w:rPr>
                <w:rFonts w:ascii="Arial" w:hAnsi="Arial"/>
                <w:sz w:val="18"/>
              </w:rPr>
              <w:t>A. Respondent background</w:t>
            </w:r>
          </w:p>
        </w:tc>
      </w:tr>
      <w:tr w14:paraId="67491090" w14:textId="77777777" w:rsidTr="00BE19A8">
        <w:tblPrEx>
          <w:tblW w:w="5000" w:type="pct"/>
          <w:tblLook w:val="04A0"/>
        </w:tblPrEx>
        <w:tc>
          <w:tcPr>
            <w:tcW w:w="5000" w:type="pct"/>
          </w:tcPr>
          <w:p w:rsidR="00BE19A8" w:rsidRPr="009851ED" w:rsidP="00305D67" w14:paraId="7E9E4F51" w14:textId="598D8CC7">
            <w:pPr>
              <w:pStyle w:val="ListParagraph"/>
              <w:numPr>
                <w:ilvl w:val="0"/>
                <w:numId w:val="40"/>
              </w:numPr>
              <w:spacing w:before="60" w:after="60"/>
              <w:contextualSpacing w:val="0"/>
              <w:rPr>
                <w:rFonts w:ascii="Arial" w:hAnsi="Arial"/>
                <w:sz w:val="18"/>
              </w:rPr>
            </w:pPr>
            <w:r w:rsidRPr="009851ED">
              <w:rPr>
                <w:rFonts w:ascii="Arial" w:hAnsi="Arial"/>
                <w:sz w:val="18"/>
              </w:rPr>
              <w:t>General background</w:t>
            </w:r>
          </w:p>
        </w:tc>
      </w:tr>
      <w:tr w14:paraId="127DF0B2" w14:textId="77777777" w:rsidTr="00305D67">
        <w:tblPrEx>
          <w:tblW w:w="5000" w:type="pct"/>
          <w:tblLook w:val="04A0"/>
        </w:tblPrEx>
        <w:tc>
          <w:tcPr>
            <w:tcW w:w="5000" w:type="pct"/>
            <w:shd w:val="clear" w:color="auto" w:fill="6C6F70"/>
          </w:tcPr>
          <w:p w:rsidR="00BE19A8" w:rsidRPr="009851ED" w:rsidP="00305D67" w14:paraId="744F1B95" w14:textId="5DEC336D">
            <w:pPr>
              <w:spacing w:before="60" w:after="60"/>
              <w:ind w:left="342" w:hanging="342"/>
              <w:contextualSpacing w:val="0"/>
              <w:rPr>
                <w:rFonts w:ascii="Arial" w:hAnsi="Arial"/>
                <w:b/>
                <w:bCs/>
                <w:color w:val="FFFFFF" w:themeColor="background1"/>
                <w:sz w:val="18"/>
              </w:rPr>
            </w:pPr>
            <w:r>
              <w:rPr>
                <w:rFonts w:ascii="Arial" w:hAnsi="Arial"/>
                <w:b/>
                <w:bCs/>
                <w:color w:val="FFFFFF" w:themeColor="background1"/>
                <w:sz w:val="18"/>
              </w:rPr>
              <w:t>B.</w:t>
            </w:r>
            <w:r>
              <w:rPr>
                <w:rFonts w:ascii="Arial" w:hAnsi="Arial"/>
                <w:b/>
                <w:bCs/>
                <w:color w:val="FFFFFF" w:themeColor="background1"/>
                <w:sz w:val="18"/>
              </w:rPr>
              <w:tab/>
            </w:r>
            <w:r w:rsidRPr="009851ED">
              <w:rPr>
                <w:rFonts w:ascii="Arial" w:hAnsi="Arial"/>
                <w:b/>
                <w:bCs/>
                <w:color w:val="FFFFFF" w:themeColor="background1"/>
                <w:sz w:val="18"/>
              </w:rPr>
              <w:t>Enrollment</w:t>
            </w:r>
          </w:p>
        </w:tc>
      </w:tr>
      <w:tr w14:paraId="15E6D8EB" w14:textId="77777777" w:rsidTr="00BE19A8">
        <w:tblPrEx>
          <w:tblW w:w="5000" w:type="pct"/>
          <w:tblLook w:val="04A0"/>
        </w:tblPrEx>
        <w:tc>
          <w:tcPr>
            <w:tcW w:w="5000" w:type="pct"/>
            <w:tcBorders>
              <w:top w:val="nil"/>
            </w:tcBorders>
          </w:tcPr>
          <w:p w:rsidR="00BE19A8" w:rsidRPr="009851ED" w:rsidP="00305D67" w14:paraId="3AB0AFFE" w14:textId="26433063">
            <w:pPr>
              <w:numPr>
                <w:ilvl w:val="0"/>
                <w:numId w:val="24"/>
              </w:numPr>
              <w:spacing w:before="60" w:after="60"/>
              <w:ind w:left="346"/>
              <w:contextualSpacing w:val="0"/>
              <w:rPr>
                <w:rFonts w:ascii="Arial" w:hAnsi="Arial"/>
                <w:sz w:val="18"/>
              </w:rPr>
            </w:pPr>
            <w:r w:rsidRPr="009851ED">
              <w:rPr>
                <w:rFonts w:ascii="Arial" w:hAnsi="Arial"/>
                <w:sz w:val="18"/>
              </w:rPr>
              <w:t xml:space="preserve">How the respondent heard about </w:t>
            </w:r>
            <w:r w:rsidR="005567C2">
              <w:rPr>
                <w:rFonts w:ascii="Arial" w:hAnsi="Arial"/>
                <w:sz w:val="18"/>
              </w:rPr>
              <w:t>Y</w:t>
            </w:r>
            <w:r w:rsidRPr="009851ED">
              <w:rPr>
                <w:rFonts w:ascii="Arial" w:hAnsi="Arial"/>
                <w:sz w:val="18"/>
              </w:rPr>
              <w:t>TED</w:t>
            </w:r>
          </w:p>
          <w:p w:rsidR="00BE19A8" w:rsidRPr="009851ED" w:rsidP="00305D67" w14:paraId="0487A2A7" w14:textId="147779FA">
            <w:pPr>
              <w:numPr>
                <w:ilvl w:val="0"/>
                <w:numId w:val="24"/>
              </w:numPr>
              <w:spacing w:before="60" w:after="60"/>
              <w:ind w:left="343"/>
              <w:contextualSpacing w:val="0"/>
              <w:rPr>
                <w:rFonts w:ascii="Arial" w:hAnsi="Arial"/>
                <w:sz w:val="18"/>
              </w:rPr>
            </w:pPr>
            <w:r w:rsidRPr="009851ED">
              <w:rPr>
                <w:rFonts w:ascii="Arial" w:hAnsi="Arial"/>
                <w:sz w:val="18"/>
              </w:rPr>
              <w:t xml:space="preserve">Motivation for enrolling in </w:t>
            </w:r>
            <w:r w:rsidR="005567C2">
              <w:rPr>
                <w:rFonts w:ascii="Arial" w:hAnsi="Arial"/>
                <w:sz w:val="18"/>
              </w:rPr>
              <w:t>Y</w:t>
            </w:r>
            <w:r w:rsidRPr="009851ED">
              <w:rPr>
                <w:rFonts w:ascii="Arial" w:hAnsi="Arial"/>
                <w:sz w:val="18"/>
              </w:rPr>
              <w:t>TED</w:t>
            </w:r>
          </w:p>
        </w:tc>
      </w:tr>
      <w:tr w14:paraId="6C3140CE" w14:textId="77777777" w:rsidTr="00305D67">
        <w:tblPrEx>
          <w:tblW w:w="5000" w:type="pct"/>
          <w:tblLook w:val="04A0"/>
        </w:tblPrEx>
        <w:tc>
          <w:tcPr>
            <w:tcW w:w="5000" w:type="pct"/>
            <w:tcBorders>
              <w:top w:val="nil"/>
            </w:tcBorders>
            <w:shd w:val="clear" w:color="auto" w:fill="6C6F70"/>
          </w:tcPr>
          <w:p w:rsidR="00BE19A8" w:rsidRPr="009851ED" w:rsidP="00305D67" w14:paraId="223ED3DA" w14:textId="01D8AE8E">
            <w:pPr>
              <w:spacing w:before="60" w:after="60"/>
              <w:ind w:left="342" w:hanging="342"/>
              <w:contextualSpacing w:val="0"/>
              <w:rPr>
                <w:rFonts w:ascii="Arial" w:hAnsi="Arial"/>
                <w:b/>
                <w:bCs/>
                <w:sz w:val="18"/>
              </w:rPr>
            </w:pPr>
            <w:r w:rsidRPr="009851ED">
              <w:rPr>
                <w:rFonts w:ascii="Arial" w:hAnsi="Arial"/>
                <w:b/>
                <w:bCs/>
                <w:color w:val="FFFFFF" w:themeColor="background1"/>
                <w:sz w:val="18"/>
              </w:rPr>
              <w:t xml:space="preserve">C. Employment </w:t>
            </w:r>
          </w:p>
        </w:tc>
      </w:tr>
      <w:tr w14:paraId="2663D670" w14:textId="77777777" w:rsidTr="00BE19A8">
        <w:tblPrEx>
          <w:tblW w:w="5000" w:type="pct"/>
          <w:tblLook w:val="04A0"/>
        </w:tblPrEx>
        <w:trPr>
          <w:trHeight w:val="387"/>
        </w:trPr>
        <w:tc>
          <w:tcPr>
            <w:tcW w:w="5000" w:type="pct"/>
            <w:tcBorders>
              <w:top w:val="nil"/>
            </w:tcBorders>
          </w:tcPr>
          <w:p w:rsidR="00BE19A8" w:rsidRPr="009851ED" w:rsidP="00305D67" w14:paraId="63EE9E66" w14:textId="0DC6D8B7">
            <w:pPr>
              <w:numPr>
                <w:ilvl w:val="0"/>
                <w:numId w:val="24"/>
              </w:numPr>
              <w:spacing w:before="60" w:after="60"/>
              <w:ind w:left="343"/>
              <w:contextualSpacing w:val="0"/>
              <w:rPr>
                <w:rFonts w:ascii="Arial" w:hAnsi="Arial"/>
                <w:sz w:val="18"/>
              </w:rPr>
            </w:pPr>
            <w:r w:rsidRPr="009851ED">
              <w:rPr>
                <w:rFonts w:ascii="Arial" w:hAnsi="Arial"/>
                <w:sz w:val="18"/>
              </w:rPr>
              <w:t xml:space="preserve">Work experiences before </w:t>
            </w:r>
            <w:r w:rsidR="005567C2">
              <w:rPr>
                <w:rFonts w:ascii="Arial" w:hAnsi="Arial"/>
                <w:sz w:val="18"/>
              </w:rPr>
              <w:t>Y</w:t>
            </w:r>
            <w:r w:rsidRPr="009851ED">
              <w:rPr>
                <w:rFonts w:ascii="Arial" w:hAnsi="Arial"/>
                <w:sz w:val="18"/>
              </w:rPr>
              <w:t>TED</w:t>
            </w:r>
          </w:p>
          <w:p w:rsidR="00463D2C" w:rsidRPr="009851ED" w:rsidP="00305D67" w14:paraId="0778FCD0" w14:textId="5E5DEA3A">
            <w:pPr>
              <w:numPr>
                <w:ilvl w:val="0"/>
                <w:numId w:val="24"/>
              </w:numPr>
              <w:spacing w:before="60" w:after="60"/>
              <w:ind w:left="343"/>
              <w:contextualSpacing w:val="0"/>
              <w:rPr>
                <w:rFonts w:ascii="Arial" w:hAnsi="Arial"/>
                <w:sz w:val="18"/>
              </w:rPr>
            </w:pPr>
            <w:r w:rsidRPr="009851ED">
              <w:rPr>
                <w:rFonts w:ascii="Arial" w:hAnsi="Arial"/>
                <w:sz w:val="18"/>
              </w:rPr>
              <w:t xml:space="preserve">Goals for work before </w:t>
            </w:r>
            <w:r w:rsidR="005567C2">
              <w:rPr>
                <w:rFonts w:ascii="Arial" w:hAnsi="Arial"/>
                <w:sz w:val="18"/>
              </w:rPr>
              <w:t>Y</w:t>
            </w:r>
            <w:r w:rsidRPr="009851ED">
              <w:rPr>
                <w:rFonts w:ascii="Arial" w:hAnsi="Arial"/>
                <w:sz w:val="18"/>
              </w:rPr>
              <w:t xml:space="preserve">TED </w:t>
            </w:r>
          </w:p>
          <w:p w:rsidR="00BE19A8" w:rsidRPr="009851ED" w:rsidP="00305D67" w14:paraId="5A7C592B" w14:textId="769DC68E">
            <w:pPr>
              <w:numPr>
                <w:ilvl w:val="0"/>
                <w:numId w:val="24"/>
              </w:numPr>
              <w:spacing w:before="60" w:after="60"/>
              <w:ind w:left="343"/>
              <w:contextualSpacing w:val="0"/>
              <w:rPr>
                <w:rFonts w:ascii="Arial" w:hAnsi="Arial"/>
                <w:sz w:val="18"/>
              </w:rPr>
            </w:pPr>
            <w:r w:rsidRPr="009851ED">
              <w:rPr>
                <w:rFonts w:ascii="Arial" w:hAnsi="Arial"/>
                <w:sz w:val="18"/>
              </w:rPr>
              <w:t xml:space="preserve">Work experiences after </w:t>
            </w:r>
            <w:r w:rsidR="005567C2">
              <w:rPr>
                <w:rFonts w:ascii="Arial" w:hAnsi="Arial"/>
                <w:sz w:val="18"/>
              </w:rPr>
              <w:t>Y</w:t>
            </w:r>
            <w:r w:rsidRPr="009851ED">
              <w:rPr>
                <w:rFonts w:ascii="Arial" w:hAnsi="Arial"/>
                <w:sz w:val="18"/>
              </w:rPr>
              <w:t xml:space="preserve">TED </w:t>
            </w:r>
          </w:p>
          <w:p w:rsidR="00BE19A8" w:rsidRPr="009851ED" w:rsidP="00305D67" w14:paraId="321C7F1E" w14:textId="0D8A0188">
            <w:pPr>
              <w:numPr>
                <w:ilvl w:val="0"/>
                <w:numId w:val="24"/>
              </w:numPr>
              <w:spacing w:before="60" w:after="60"/>
              <w:ind w:left="343"/>
              <w:contextualSpacing w:val="0"/>
              <w:rPr>
                <w:rFonts w:ascii="Arial" w:hAnsi="Arial"/>
                <w:sz w:val="18"/>
              </w:rPr>
            </w:pPr>
            <w:r w:rsidRPr="009851ED">
              <w:rPr>
                <w:rFonts w:ascii="Arial" w:hAnsi="Arial"/>
                <w:sz w:val="18"/>
              </w:rPr>
              <w:t>Goals</w:t>
            </w:r>
            <w:r w:rsidRPr="009851ED">
              <w:rPr>
                <w:rFonts w:ascii="Arial" w:hAnsi="Arial"/>
                <w:sz w:val="18"/>
              </w:rPr>
              <w:t xml:space="preserve"> for work</w:t>
            </w:r>
            <w:r w:rsidRPr="009851ED">
              <w:rPr>
                <w:rFonts w:ascii="Arial" w:hAnsi="Arial"/>
                <w:sz w:val="18"/>
              </w:rPr>
              <w:t xml:space="preserve"> after </w:t>
            </w:r>
            <w:r w:rsidR="005567C2">
              <w:rPr>
                <w:rFonts w:ascii="Arial" w:hAnsi="Arial"/>
                <w:sz w:val="18"/>
              </w:rPr>
              <w:t>Y</w:t>
            </w:r>
            <w:r w:rsidRPr="009851ED">
              <w:rPr>
                <w:rFonts w:ascii="Arial" w:hAnsi="Arial"/>
                <w:sz w:val="18"/>
              </w:rPr>
              <w:t xml:space="preserve">TED </w:t>
            </w:r>
          </w:p>
        </w:tc>
      </w:tr>
      <w:tr w14:paraId="2EB9FB94" w14:textId="77777777" w:rsidTr="00305D67">
        <w:tblPrEx>
          <w:tblW w:w="5000" w:type="pct"/>
          <w:tblLook w:val="04A0"/>
        </w:tblPrEx>
        <w:tc>
          <w:tcPr>
            <w:tcW w:w="5000" w:type="pct"/>
            <w:shd w:val="clear" w:color="auto" w:fill="6C6F70"/>
          </w:tcPr>
          <w:p w:rsidR="00BE19A8" w:rsidRPr="009851ED" w:rsidP="00305D67" w14:paraId="75E56FCB" w14:textId="73E69878">
            <w:pPr>
              <w:spacing w:before="60" w:after="60"/>
              <w:ind w:left="342" w:hanging="342"/>
              <w:contextualSpacing w:val="0"/>
              <w:rPr>
                <w:rFonts w:ascii="Arial" w:hAnsi="Arial"/>
                <w:b/>
                <w:color w:val="FFFFFF"/>
                <w:position w:val="6"/>
                <w:sz w:val="18"/>
              </w:rPr>
            </w:pPr>
            <w:r w:rsidRPr="009851ED">
              <w:rPr>
                <w:rFonts w:ascii="Arial" w:hAnsi="Arial"/>
                <w:b/>
                <w:color w:val="FFFFFF"/>
                <w:position w:val="6"/>
                <w:sz w:val="18"/>
              </w:rPr>
              <w:t>D.</w:t>
            </w:r>
            <w:r w:rsidRPr="009851ED">
              <w:rPr>
                <w:rFonts w:ascii="Arial" w:hAnsi="Arial"/>
                <w:b/>
                <w:color w:val="FFFFFF"/>
                <w:position w:val="6"/>
                <w:sz w:val="18"/>
              </w:rPr>
              <w:tab/>
              <w:t xml:space="preserve">Perceptions and experiences with </w:t>
            </w:r>
            <w:r w:rsidR="005567C2">
              <w:rPr>
                <w:rFonts w:ascii="Arial" w:hAnsi="Arial"/>
                <w:b/>
                <w:color w:val="FFFFFF"/>
                <w:position w:val="6"/>
                <w:sz w:val="18"/>
              </w:rPr>
              <w:t>Y</w:t>
            </w:r>
            <w:r w:rsidRPr="009851ED">
              <w:rPr>
                <w:rFonts w:ascii="Arial" w:hAnsi="Arial"/>
                <w:b/>
                <w:color w:val="FFFFFF"/>
                <w:position w:val="6"/>
                <w:sz w:val="18"/>
              </w:rPr>
              <w:t>TE services</w:t>
            </w:r>
          </w:p>
        </w:tc>
      </w:tr>
      <w:tr w14:paraId="2D8D9CBB" w14:textId="77777777" w:rsidTr="00BE19A8">
        <w:tblPrEx>
          <w:tblW w:w="5000" w:type="pct"/>
          <w:tblLook w:val="04A0"/>
        </w:tblPrEx>
        <w:tc>
          <w:tcPr>
            <w:tcW w:w="5000" w:type="pct"/>
          </w:tcPr>
          <w:p w:rsidR="00BE19A8" w:rsidRPr="009851ED" w:rsidP="00305D67" w14:paraId="60B5B374" w14:textId="4F52EDBD">
            <w:pPr>
              <w:numPr>
                <w:ilvl w:val="0"/>
                <w:numId w:val="24"/>
              </w:numPr>
              <w:spacing w:before="60" w:after="60"/>
              <w:ind w:left="343"/>
              <w:contextualSpacing w:val="0"/>
              <w:rPr>
                <w:rFonts w:ascii="Arial" w:hAnsi="Arial"/>
                <w:sz w:val="18"/>
              </w:rPr>
            </w:pPr>
            <w:r w:rsidRPr="009851ED">
              <w:rPr>
                <w:rFonts w:ascii="Arial" w:hAnsi="Arial"/>
                <w:sz w:val="18"/>
              </w:rPr>
              <w:t xml:space="preserve">Services received from the </w:t>
            </w:r>
            <w:r w:rsidR="00B462CE">
              <w:rPr>
                <w:rFonts w:ascii="Arial" w:hAnsi="Arial"/>
                <w:sz w:val="18"/>
              </w:rPr>
              <w:t>VRC-</w:t>
            </w:r>
            <w:r w:rsidR="005567C2">
              <w:rPr>
                <w:rFonts w:ascii="Arial" w:hAnsi="Arial"/>
                <w:sz w:val="18"/>
              </w:rPr>
              <w:t>Y</w:t>
            </w:r>
            <w:r w:rsidR="00B462CE">
              <w:rPr>
                <w:rFonts w:ascii="Arial" w:hAnsi="Arial"/>
                <w:sz w:val="18"/>
              </w:rPr>
              <w:t>TED</w:t>
            </w:r>
          </w:p>
          <w:p w:rsidR="00BE19A8" w:rsidRPr="009851ED" w:rsidP="00305D67" w14:paraId="35B25663" w14:textId="77777777">
            <w:pPr>
              <w:numPr>
                <w:ilvl w:val="0"/>
                <w:numId w:val="24"/>
              </w:numPr>
              <w:spacing w:before="60" w:after="60"/>
              <w:ind w:left="343"/>
              <w:contextualSpacing w:val="0"/>
              <w:rPr>
                <w:rFonts w:ascii="Arial" w:hAnsi="Arial"/>
                <w:sz w:val="18"/>
              </w:rPr>
            </w:pPr>
            <w:r w:rsidRPr="009851ED">
              <w:rPr>
                <w:rFonts w:ascii="Arial" w:hAnsi="Arial"/>
                <w:sz w:val="18"/>
              </w:rPr>
              <w:t>Services received from intensive training program</w:t>
            </w:r>
          </w:p>
          <w:p w:rsidR="00BE19A8" w:rsidRPr="009851ED" w:rsidP="00305D67" w14:paraId="15A8E75D" w14:textId="74C23279">
            <w:pPr>
              <w:numPr>
                <w:ilvl w:val="0"/>
                <w:numId w:val="24"/>
              </w:numPr>
              <w:spacing w:before="60" w:after="60"/>
              <w:ind w:left="343"/>
              <w:contextualSpacing w:val="0"/>
              <w:rPr>
                <w:rFonts w:ascii="Arial" w:hAnsi="Arial"/>
                <w:sz w:val="18"/>
              </w:rPr>
            </w:pPr>
            <w:r w:rsidRPr="009851ED">
              <w:rPr>
                <w:rFonts w:ascii="Arial" w:hAnsi="Arial"/>
                <w:sz w:val="18"/>
              </w:rPr>
              <w:t xml:space="preserve">Other services </w:t>
            </w:r>
            <w:r w:rsidRPr="009851ED">
              <w:rPr>
                <w:rFonts w:ascii="Arial" w:hAnsi="Arial"/>
                <w:sz w:val="18"/>
              </w:rPr>
              <w:t xml:space="preserve">received from VR </w:t>
            </w:r>
          </w:p>
          <w:p w:rsidR="00BE19A8" w:rsidRPr="009851ED" w:rsidP="00305D67" w14:paraId="0BC094A2" w14:textId="33374E28">
            <w:pPr>
              <w:numPr>
                <w:ilvl w:val="0"/>
                <w:numId w:val="24"/>
              </w:numPr>
              <w:spacing w:before="60" w:after="60"/>
              <w:ind w:left="343"/>
              <w:contextualSpacing w:val="0"/>
              <w:rPr>
                <w:rFonts w:ascii="Arial" w:hAnsi="Arial"/>
                <w:sz w:val="18"/>
              </w:rPr>
            </w:pPr>
            <w:r w:rsidRPr="009851ED">
              <w:rPr>
                <w:rFonts w:ascii="Arial" w:hAnsi="Arial"/>
                <w:sz w:val="18"/>
              </w:rPr>
              <w:t>Non-</w:t>
            </w:r>
            <w:r w:rsidR="00B462CE">
              <w:rPr>
                <w:rFonts w:ascii="Arial" w:hAnsi="Arial"/>
                <w:sz w:val="18"/>
              </w:rPr>
              <w:t>VRC-</w:t>
            </w:r>
            <w:r w:rsidR="005567C2">
              <w:rPr>
                <w:rFonts w:ascii="Arial" w:hAnsi="Arial"/>
                <w:sz w:val="18"/>
              </w:rPr>
              <w:t>Y</w:t>
            </w:r>
            <w:r w:rsidR="00B462CE">
              <w:rPr>
                <w:rFonts w:ascii="Arial" w:hAnsi="Arial"/>
                <w:sz w:val="18"/>
              </w:rPr>
              <w:t>TED</w:t>
            </w:r>
            <w:r w:rsidRPr="009851ED">
              <w:rPr>
                <w:rFonts w:ascii="Arial" w:hAnsi="Arial"/>
                <w:sz w:val="18"/>
              </w:rPr>
              <w:t xml:space="preserve"> services</w:t>
            </w:r>
          </w:p>
          <w:p w:rsidR="00BE19A8" w:rsidRPr="009851ED" w:rsidP="00305D67" w14:paraId="7612C704" w14:textId="77777777">
            <w:pPr>
              <w:numPr>
                <w:ilvl w:val="0"/>
                <w:numId w:val="24"/>
              </w:numPr>
              <w:spacing w:before="60" w:after="60"/>
              <w:ind w:left="343"/>
              <w:contextualSpacing w:val="0"/>
              <w:rPr>
                <w:rFonts w:ascii="Arial" w:hAnsi="Arial"/>
                <w:sz w:val="18"/>
              </w:rPr>
            </w:pPr>
            <w:r w:rsidRPr="009851ED">
              <w:rPr>
                <w:rFonts w:ascii="Arial" w:hAnsi="Arial"/>
                <w:sz w:val="18"/>
              </w:rPr>
              <w:t>Reasons for level of service use</w:t>
            </w:r>
          </w:p>
          <w:p w:rsidR="00BE19A8" w:rsidRPr="009851ED" w:rsidP="00305D67" w14:paraId="6A73CA0D" w14:textId="4969DF2F">
            <w:pPr>
              <w:numPr>
                <w:ilvl w:val="0"/>
                <w:numId w:val="24"/>
              </w:numPr>
              <w:spacing w:before="60" w:after="60"/>
              <w:ind w:left="343"/>
              <w:contextualSpacing w:val="0"/>
              <w:rPr>
                <w:rFonts w:ascii="Arial" w:hAnsi="Arial"/>
                <w:sz w:val="18"/>
              </w:rPr>
            </w:pPr>
            <w:r w:rsidRPr="009851ED">
              <w:rPr>
                <w:rFonts w:ascii="Arial" w:hAnsi="Arial"/>
                <w:sz w:val="18"/>
              </w:rPr>
              <w:t>Satisfaction with services</w:t>
            </w:r>
          </w:p>
        </w:tc>
      </w:tr>
    </w:tbl>
    <w:p w:rsidR="004E5B7A" w:rsidRPr="009851ED" w:rsidP="00D52A7E" w14:paraId="5DCD32F7" w14:textId="77777777">
      <w:pPr>
        <w:pStyle w:val="AttachmentTitle"/>
        <w:rPr>
          <w:rFonts w:eastAsia="Calibri" w:cs="Arial"/>
          <w:sz w:val="22"/>
          <w:szCs w:val="22"/>
        </w:rPr>
      </w:pPr>
    </w:p>
    <w:sectPr w:rsidSect="003444A8">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677F7" w14:paraId="2CCED24F" w14:textId="77777777">
      <w:pPr>
        <w:spacing w:line="20" w:lineRule="exact"/>
      </w:pPr>
    </w:p>
  </w:endnote>
  <w:endnote w:type="continuationSeparator" w:id="1">
    <w:p w:rsidR="002677F7" w14:paraId="28C92746" w14:textId="77777777">
      <w:r>
        <w:t xml:space="preserve"> </w:t>
      </w:r>
    </w:p>
  </w:endnote>
  <w:endnote w:type="continuationNotice" w:id="2">
    <w:p w:rsidR="002677F7" w14:paraId="092DEEA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910" w:rsidRPr="003444A8" w:rsidP="00B57DBF" w14:paraId="0E253A0D" w14:textId="65B13175">
    <w:pPr>
      <w:pStyle w:val="Footer"/>
      <w:tabs>
        <w:tab w:val="clear" w:pos="3600"/>
        <w:tab w:val="center" w:pos="4320"/>
        <w:tab w:val="clear" w:pos="7920"/>
        <w:tab w:val="clear" w:pos="8640"/>
        <w:tab w:val="clear" w:pos="9360"/>
        <w:tab w:val="clear" w:pos="10080"/>
        <w:tab w:val="right" w:pos="12960"/>
      </w:tabs>
      <w:ind w:left="-540"/>
      <w:rPr>
        <w:rStyle w:val="PageNumber"/>
        <w:rFonts w:cs="Arial"/>
        <w:sz w:val="16"/>
        <w:szCs w:val="16"/>
      </w:rPr>
    </w:pPr>
    <w:r>
      <w:rPr>
        <w:rFonts w:cs="Arial"/>
        <w:b/>
        <w:bCs/>
        <w:sz w:val="16"/>
        <w:szCs w:val="16"/>
      </w:rPr>
      <w:t xml:space="preserve">DRAFT  </w:t>
    </w:r>
    <w:r>
      <w:rPr>
        <w:rFonts w:cs="Arial"/>
        <w:sz w:val="16"/>
        <w:szCs w:val="16"/>
      </w:rPr>
      <w:t>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sz w:val="16"/>
        <w:szCs w:val="16"/>
      </w:rPr>
      <w:t>2</w:t>
    </w:r>
    <w:r w:rsidRPr="00B25E04">
      <w:rPr>
        <w:rFonts w:cs="Arial"/>
        <w:sz w:val="16"/>
        <w:szCs w:val="16"/>
      </w:rPr>
      <w:fldChar w:fldCharType="end"/>
    </w:r>
    <w:r w:rsidRPr="00B25E04">
      <w:rPr>
        <w:rFonts w:cs="Arial"/>
        <w:sz w:val="16"/>
        <w:szCs w:val="16"/>
      </w:rPr>
      <w:tab/>
    </w:r>
    <w:r w:rsidR="00EF7FB5">
      <w:rPr>
        <w:rFonts w:cs="Arial"/>
        <w:sz w:val="16"/>
        <w:szCs w:val="16"/>
      </w:rPr>
      <w:t>2/</w:t>
    </w:r>
    <w:r w:rsidR="00BA717D">
      <w:rPr>
        <w:rFonts w:cs="Arial"/>
        <w:sz w:val="16"/>
        <w:szCs w:val="16"/>
      </w:rPr>
      <w:t>26</w:t>
    </w:r>
    <w:r w:rsidR="00EF7FB5">
      <w:rPr>
        <w:rFonts w:cs="Arial"/>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0663486"/>
      <w:docPartObj>
        <w:docPartGallery w:val="Page Numbers (Bottom of Page)"/>
        <w:docPartUnique/>
      </w:docPartObj>
    </w:sdtPr>
    <w:sdtEndPr>
      <w:rPr>
        <w:noProof/>
      </w:rPr>
    </w:sdtEndPr>
    <w:sdtContent>
      <w:p w:rsidR="00305D67" w:rsidRPr="003444A8" w:rsidP="003444A8" w14:paraId="4A435DC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77F7" w14:paraId="0758D651" w14:textId="77777777">
      <w:r>
        <w:separator/>
      </w:r>
    </w:p>
  </w:footnote>
  <w:footnote w:type="continuationSeparator" w:id="1">
    <w:p w:rsidR="002677F7" w14:paraId="2AAE1173" w14:textId="77777777">
      <w:r>
        <w:continuationSeparator/>
      </w:r>
    </w:p>
  </w:footnote>
  <w:footnote w:type="continuationNotice" w:id="2">
    <w:p w:rsidR="002677F7" w14:paraId="1E4C116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DBF" w14:paraId="23C5F268"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page">
                <wp:posOffset>585788</wp:posOffset>
              </wp:positionH>
              <wp:positionV relativeFrom="page">
                <wp:posOffset>390525</wp:posOffset>
              </wp:positionV>
              <wp:extent cx="6686550" cy="8953500"/>
              <wp:effectExtent l="0" t="0" r="19050" b="1905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6686550" cy="8953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2049" style="width:526.5pt;height:705pt;margin-top:30.75pt;margin-left:46.1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1">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015C48"/>
    <w:multiLevelType w:val="hybridMultilevel"/>
    <w:tmpl w:val="9F782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761783"/>
    <w:multiLevelType w:val="hybridMultilevel"/>
    <w:tmpl w:val="177EC12E"/>
    <w:lvl w:ilvl="0">
      <w:start w:val="1"/>
      <w:numFmt w:val="upperLetter"/>
      <w:pStyle w:val="Style5"/>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1EC242BC"/>
    <w:multiLevelType w:val="hybridMultilevel"/>
    <w:tmpl w:val="BFA0D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6">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232EB9"/>
    <w:multiLevelType w:val="hybridMultilevel"/>
    <w:tmpl w:val="6B00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C246E01"/>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1">
    <w:nsid w:val="3D7A23C7"/>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2">
    <w:nsid w:val="40EB3AD5"/>
    <w:multiLevelType w:val="hybridMultilevel"/>
    <w:tmpl w:val="66648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0E442E"/>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4">
    <w:nsid w:val="4217381B"/>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6527E5D"/>
    <w:multiLevelType w:val="hybridMultilevel"/>
    <w:tmpl w:val="2678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93064A"/>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8">
    <w:nsid w:val="48134C7C"/>
    <w:multiLevelType w:val="hybridMultilevel"/>
    <w:tmpl w:val="0E6EC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4BFC412C"/>
    <w:multiLevelType w:val="hybridMultilevel"/>
    <w:tmpl w:val="D1286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0F21A3"/>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4">
    <w:nsid w:val="502C5EDB"/>
    <w:multiLevelType w:val="hybridMultilevel"/>
    <w:tmpl w:val="1BC49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6">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0">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41">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2A628F"/>
    <w:multiLevelType w:val="hybridMultilevel"/>
    <w:tmpl w:val="F4A4C3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491135">
    <w:abstractNumId w:val="38"/>
  </w:num>
  <w:num w:numId="2" w16cid:durableId="1383361770">
    <w:abstractNumId w:val="10"/>
  </w:num>
  <w:num w:numId="3" w16cid:durableId="124978399">
    <w:abstractNumId w:val="29"/>
  </w:num>
  <w:num w:numId="4" w16cid:durableId="1538469507">
    <w:abstractNumId w:val="15"/>
  </w:num>
  <w:num w:numId="5" w16cid:durableId="426775269">
    <w:abstractNumId w:val="43"/>
  </w:num>
  <w:num w:numId="6" w16cid:durableId="1670019039">
    <w:abstractNumId w:val="37"/>
  </w:num>
  <w:num w:numId="7" w16cid:durableId="1527282620">
    <w:abstractNumId w:val="40"/>
  </w:num>
  <w:num w:numId="8" w16cid:durableId="1651321627">
    <w:abstractNumId w:val="4"/>
  </w:num>
  <w:num w:numId="9" w16cid:durableId="560406792">
    <w:abstractNumId w:val="41"/>
  </w:num>
  <w:num w:numId="10" w16cid:durableId="1387148072">
    <w:abstractNumId w:val="8"/>
  </w:num>
  <w:num w:numId="11" w16cid:durableId="1577742847">
    <w:abstractNumId w:val="25"/>
  </w:num>
  <w:num w:numId="12" w16cid:durableId="397441568">
    <w:abstractNumId w:val="19"/>
  </w:num>
  <w:num w:numId="13" w16cid:durableId="101147284">
    <w:abstractNumId w:val="39"/>
  </w:num>
  <w:num w:numId="14" w16cid:durableId="2082828660">
    <w:abstractNumId w:val="35"/>
  </w:num>
  <w:num w:numId="15" w16cid:durableId="2131699446">
    <w:abstractNumId w:val="36"/>
  </w:num>
  <w:num w:numId="16" w16cid:durableId="2099597860">
    <w:abstractNumId w:val="9"/>
  </w:num>
  <w:num w:numId="17" w16cid:durableId="1297418993">
    <w:abstractNumId w:val="31"/>
  </w:num>
  <w:num w:numId="18" w16cid:durableId="1340742423">
    <w:abstractNumId w:val="6"/>
  </w:num>
  <w:num w:numId="19" w16cid:durableId="1863546677">
    <w:abstractNumId w:val="2"/>
  </w:num>
  <w:num w:numId="20" w16cid:durableId="1429229315">
    <w:abstractNumId w:val="44"/>
  </w:num>
  <w:num w:numId="21" w16cid:durableId="54938390">
    <w:abstractNumId w:val="12"/>
  </w:num>
  <w:num w:numId="22" w16cid:durableId="947543873">
    <w:abstractNumId w:val="11"/>
  </w:num>
  <w:num w:numId="23" w16cid:durableId="91173166">
    <w:abstractNumId w:val="18"/>
  </w:num>
  <w:num w:numId="24" w16cid:durableId="1503353736">
    <w:abstractNumId w:val="42"/>
  </w:num>
  <w:num w:numId="25" w16cid:durableId="830104706">
    <w:abstractNumId w:val="32"/>
  </w:num>
  <w:num w:numId="26" w16cid:durableId="1846246173">
    <w:abstractNumId w:val="16"/>
  </w:num>
  <w:num w:numId="27" w16cid:durableId="970133602">
    <w:abstractNumId w:val="13"/>
  </w:num>
  <w:num w:numId="28" w16cid:durableId="1015038895">
    <w:abstractNumId w:val="33"/>
  </w:num>
  <w:num w:numId="29" w16cid:durableId="2024211480">
    <w:abstractNumId w:val="27"/>
  </w:num>
  <w:num w:numId="30" w16cid:durableId="940450232">
    <w:abstractNumId w:val="23"/>
  </w:num>
  <w:num w:numId="31" w16cid:durableId="1589463967">
    <w:abstractNumId w:val="20"/>
  </w:num>
  <w:num w:numId="32" w16cid:durableId="1319575338">
    <w:abstractNumId w:val="21"/>
  </w:num>
  <w:num w:numId="33" w16cid:durableId="463430676">
    <w:abstractNumId w:val="24"/>
  </w:num>
  <w:num w:numId="34" w16cid:durableId="115951538">
    <w:abstractNumId w:val="34"/>
  </w:num>
  <w:num w:numId="35" w16cid:durableId="78257921">
    <w:abstractNumId w:val="45"/>
  </w:num>
  <w:num w:numId="36" w16cid:durableId="2062825065">
    <w:abstractNumId w:val="7"/>
  </w:num>
  <w:num w:numId="37" w16cid:durableId="975112271">
    <w:abstractNumId w:val="30"/>
  </w:num>
  <w:num w:numId="38" w16cid:durableId="757365375">
    <w:abstractNumId w:val="28"/>
  </w:num>
  <w:num w:numId="39" w16cid:durableId="283537469">
    <w:abstractNumId w:val="22"/>
  </w:num>
  <w:num w:numId="40" w16cid:durableId="1557543424">
    <w:abstractNumId w:val="14"/>
  </w:num>
  <w:num w:numId="41" w16cid:durableId="233587543">
    <w:abstractNumId w:val="1"/>
  </w:num>
  <w:num w:numId="42" w16cid:durableId="886837383">
    <w:abstractNumId w:val="0"/>
  </w:num>
  <w:num w:numId="43" w16cid:durableId="1636909650">
    <w:abstractNumId w:val="5"/>
  </w:num>
  <w:num w:numId="44" w16cid:durableId="1819495839">
    <w:abstractNumId w:val="3"/>
  </w:num>
  <w:num w:numId="45" w16cid:durableId="87045093">
    <w:abstractNumId w:val="17"/>
  </w:num>
  <w:num w:numId="46" w16cid:durableId="20120531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revisionView w:comments="1" w:formatting="1" w:inkAnnotations="1" w:insDel="1" w:markup="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F19"/>
    <w:rsid w:val="00001FC2"/>
    <w:rsid w:val="0000203D"/>
    <w:rsid w:val="00003EC0"/>
    <w:rsid w:val="00004421"/>
    <w:rsid w:val="00005FB3"/>
    <w:rsid w:val="000143B7"/>
    <w:rsid w:val="000148B0"/>
    <w:rsid w:val="00014B26"/>
    <w:rsid w:val="000154F2"/>
    <w:rsid w:val="00015583"/>
    <w:rsid w:val="00016D10"/>
    <w:rsid w:val="0001709F"/>
    <w:rsid w:val="00021DAD"/>
    <w:rsid w:val="00021E85"/>
    <w:rsid w:val="00021EC6"/>
    <w:rsid w:val="0003555A"/>
    <w:rsid w:val="00041B73"/>
    <w:rsid w:val="00041E96"/>
    <w:rsid w:val="00042356"/>
    <w:rsid w:val="00045909"/>
    <w:rsid w:val="000461F6"/>
    <w:rsid w:val="00051CF9"/>
    <w:rsid w:val="00051E66"/>
    <w:rsid w:val="00051FEF"/>
    <w:rsid w:val="000525DD"/>
    <w:rsid w:val="00060C43"/>
    <w:rsid w:val="00064562"/>
    <w:rsid w:val="00070B8F"/>
    <w:rsid w:val="00073FF7"/>
    <w:rsid w:val="00075661"/>
    <w:rsid w:val="00076BFB"/>
    <w:rsid w:val="00076F80"/>
    <w:rsid w:val="00077374"/>
    <w:rsid w:val="00081ECE"/>
    <w:rsid w:val="00082545"/>
    <w:rsid w:val="00082B02"/>
    <w:rsid w:val="00083758"/>
    <w:rsid w:val="00084320"/>
    <w:rsid w:val="0008669B"/>
    <w:rsid w:val="0008751D"/>
    <w:rsid w:val="00097D0D"/>
    <w:rsid w:val="000A13A8"/>
    <w:rsid w:val="000A3A72"/>
    <w:rsid w:val="000A4344"/>
    <w:rsid w:val="000A6CD5"/>
    <w:rsid w:val="000B315E"/>
    <w:rsid w:val="000B5C3B"/>
    <w:rsid w:val="000B5D73"/>
    <w:rsid w:val="000C20E0"/>
    <w:rsid w:val="000C250F"/>
    <w:rsid w:val="000C272F"/>
    <w:rsid w:val="000C2DBC"/>
    <w:rsid w:val="000C2F37"/>
    <w:rsid w:val="000D19C4"/>
    <w:rsid w:val="000D554B"/>
    <w:rsid w:val="000D7245"/>
    <w:rsid w:val="000D752D"/>
    <w:rsid w:val="000E2AE3"/>
    <w:rsid w:val="000E424D"/>
    <w:rsid w:val="000E47FE"/>
    <w:rsid w:val="000E498D"/>
    <w:rsid w:val="000E6267"/>
    <w:rsid w:val="000E6E88"/>
    <w:rsid w:val="000E7A9D"/>
    <w:rsid w:val="000F02CF"/>
    <w:rsid w:val="000F0DBA"/>
    <w:rsid w:val="000F20E4"/>
    <w:rsid w:val="000F723A"/>
    <w:rsid w:val="000F781A"/>
    <w:rsid w:val="00100874"/>
    <w:rsid w:val="00100C60"/>
    <w:rsid w:val="00100F01"/>
    <w:rsid w:val="001018BC"/>
    <w:rsid w:val="00101C64"/>
    <w:rsid w:val="00101DC7"/>
    <w:rsid w:val="00103078"/>
    <w:rsid w:val="00104C3D"/>
    <w:rsid w:val="00105069"/>
    <w:rsid w:val="001073E9"/>
    <w:rsid w:val="00110CFE"/>
    <w:rsid w:val="001115A3"/>
    <w:rsid w:val="00111AB0"/>
    <w:rsid w:val="00112636"/>
    <w:rsid w:val="00114A1A"/>
    <w:rsid w:val="001171D0"/>
    <w:rsid w:val="0012009A"/>
    <w:rsid w:val="00120FEA"/>
    <w:rsid w:val="0012135B"/>
    <w:rsid w:val="00121DE5"/>
    <w:rsid w:val="00127759"/>
    <w:rsid w:val="0013092A"/>
    <w:rsid w:val="00130B98"/>
    <w:rsid w:val="00131613"/>
    <w:rsid w:val="00133017"/>
    <w:rsid w:val="00133756"/>
    <w:rsid w:val="00135DAF"/>
    <w:rsid w:val="00137407"/>
    <w:rsid w:val="00137462"/>
    <w:rsid w:val="001417E6"/>
    <w:rsid w:val="00141EF5"/>
    <w:rsid w:val="001426D2"/>
    <w:rsid w:val="001451DC"/>
    <w:rsid w:val="0014618C"/>
    <w:rsid w:val="0015034E"/>
    <w:rsid w:val="0015195D"/>
    <w:rsid w:val="00152212"/>
    <w:rsid w:val="00152275"/>
    <w:rsid w:val="001524DD"/>
    <w:rsid w:val="001536AA"/>
    <w:rsid w:val="00154A70"/>
    <w:rsid w:val="00155186"/>
    <w:rsid w:val="001566D7"/>
    <w:rsid w:val="0016004A"/>
    <w:rsid w:val="00166737"/>
    <w:rsid w:val="00166782"/>
    <w:rsid w:val="00171D16"/>
    <w:rsid w:val="00175FA7"/>
    <w:rsid w:val="001771F5"/>
    <w:rsid w:val="001810DB"/>
    <w:rsid w:val="00181142"/>
    <w:rsid w:val="00182473"/>
    <w:rsid w:val="00182A22"/>
    <w:rsid w:val="00184A38"/>
    <w:rsid w:val="00185AFB"/>
    <w:rsid w:val="001913F5"/>
    <w:rsid w:val="00191579"/>
    <w:rsid w:val="00191BC2"/>
    <w:rsid w:val="00193D3F"/>
    <w:rsid w:val="00194296"/>
    <w:rsid w:val="0019457F"/>
    <w:rsid w:val="00195738"/>
    <w:rsid w:val="0019750C"/>
    <w:rsid w:val="001A2120"/>
    <w:rsid w:val="001A4D8F"/>
    <w:rsid w:val="001A7238"/>
    <w:rsid w:val="001A7BD4"/>
    <w:rsid w:val="001B1CC2"/>
    <w:rsid w:val="001B2543"/>
    <w:rsid w:val="001B31DA"/>
    <w:rsid w:val="001B470B"/>
    <w:rsid w:val="001B5513"/>
    <w:rsid w:val="001B78E4"/>
    <w:rsid w:val="001C074F"/>
    <w:rsid w:val="001C094E"/>
    <w:rsid w:val="001C67EE"/>
    <w:rsid w:val="001D0E70"/>
    <w:rsid w:val="001D433A"/>
    <w:rsid w:val="001D4F08"/>
    <w:rsid w:val="001E0059"/>
    <w:rsid w:val="001E02B9"/>
    <w:rsid w:val="001E0A5D"/>
    <w:rsid w:val="001E0C77"/>
    <w:rsid w:val="001E1DD4"/>
    <w:rsid w:val="001E3E41"/>
    <w:rsid w:val="001F0723"/>
    <w:rsid w:val="001F1374"/>
    <w:rsid w:val="001F14C2"/>
    <w:rsid w:val="001F357B"/>
    <w:rsid w:val="001F3E30"/>
    <w:rsid w:val="001F46B8"/>
    <w:rsid w:val="001F502D"/>
    <w:rsid w:val="00202991"/>
    <w:rsid w:val="0020390D"/>
    <w:rsid w:val="00204099"/>
    <w:rsid w:val="002056B8"/>
    <w:rsid w:val="00210F48"/>
    <w:rsid w:val="00216696"/>
    <w:rsid w:val="002213AA"/>
    <w:rsid w:val="002238F4"/>
    <w:rsid w:val="00225347"/>
    <w:rsid w:val="0022602C"/>
    <w:rsid w:val="00226655"/>
    <w:rsid w:val="00227470"/>
    <w:rsid w:val="002274AB"/>
    <w:rsid w:val="00231D00"/>
    <w:rsid w:val="0023269D"/>
    <w:rsid w:val="00234955"/>
    <w:rsid w:val="0023611C"/>
    <w:rsid w:val="00237BAE"/>
    <w:rsid w:val="002400B3"/>
    <w:rsid w:val="00240BC4"/>
    <w:rsid w:val="00243655"/>
    <w:rsid w:val="00247022"/>
    <w:rsid w:val="002502BC"/>
    <w:rsid w:val="002509A1"/>
    <w:rsid w:val="002514E2"/>
    <w:rsid w:val="00251E71"/>
    <w:rsid w:val="002532ED"/>
    <w:rsid w:val="0025432C"/>
    <w:rsid w:val="002551A6"/>
    <w:rsid w:val="0025739F"/>
    <w:rsid w:val="00257727"/>
    <w:rsid w:val="00263FEC"/>
    <w:rsid w:val="002651D8"/>
    <w:rsid w:val="0026592B"/>
    <w:rsid w:val="00265B34"/>
    <w:rsid w:val="002677F7"/>
    <w:rsid w:val="00272260"/>
    <w:rsid w:val="00273154"/>
    <w:rsid w:val="00274068"/>
    <w:rsid w:val="00274605"/>
    <w:rsid w:val="00274C41"/>
    <w:rsid w:val="00274E7A"/>
    <w:rsid w:val="00275901"/>
    <w:rsid w:val="002801F3"/>
    <w:rsid w:val="00280328"/>
    <w:rsid w:val="00281B76"/>
    <w:rsid w:val="00285BE6"/>
    <w:rsid w:val="00286B2D"/>
    <w:rsid w:val="00291DE9"/>
    <w:rsid w:val="00292688"/>
    <w:rsid w:val="002947AF"/>
    <w:rsid w:val="002950BA"/>
    <w:rsid w:val="00296FFA"/>
    <w:rsid w:val="002A57CE"/>
    <w:rsid w:val="002B0E9A"/>
    <w:rsid w:val="002B1023"/>
    <w:rsid w:val="002B3584"/>
    <w:rsid w:val="002B5B9B"/>
    <w:rsid w:val="002B663F"/>
    <w:rsid w:val="002C2890"/>
    <w:rsid w:val="002C3F50"/>
    <w:rsid w:val="002C66AF"/>
    <w:rsid w:val="002C6E79"/>
    <w:rsid w:val="002D1592"/>
    <w:rsid w:val="002D2235"/>
    <w:rsid w:val="002D2EDF"/>
    <w:rsid w:val="002D323F"/>
    <w:rsid w:val="002D45B6"/>
    <w:rsid w:val="002D573C"/>
    <w:rsid w:val="002E290C"/>
    <w:rsid w:val="002E3008"/>
    <w:rsid w:val="002E4A58"/>
    <w:rsid w:val="002E4E48"/>
    <w:rsid w:val="002F0949"/>
    <w:rsid w:val="002F267C"/>
    <w:rsid w:val="002F3556"/>
    <w:rsid w:val="002F3D26"/>
    <w:rsid w:val="002F472F"/>
    <w:rsid w:val="002F5EDF"/>
    <w:rsid w:val="002F6D17"/>
    <w:rsid w:val="003017A5"/>
    <w:rsid w:val="00303BDA"/>
    <w:rsid w:val="0030490D"/>
    <w:rsid w:val="00305D67"/>
    <w:rsid w:val="00311AD8"/>
    <w:rsid w:val="00314AE5"/>
    <w:rsid w:val="00315440"/>
    <w:rsid w:val="0032253E"/>
    <w:rsid w:val="00327E8B"/>
    <w:rsid w:val="003309BE"/>
    <w:rsid w:val="00330EF8"/>
    <w:rsid w:val="0033143B"/>
    <w:rsid w:val="00332340"/>
    <w:rsid w:val="003330FA"/>
    <w:rsid w:val="00335FE3"/>
    <w:rsid w:val="00336ED1"/>
    <w:rsid w:val="00342CB5"/>
    <w:rsid w:val="00343543"/>
    <w:rsid w:val="00343BCC"/>
    <w:rsid w:val="003444A8"/>
    <w:rsid w:val="00344503"/>
    <w:rsid w:val="00346F94"/>
    <w:rsid w:val="0034701E"/>
    <w:rsid w:val="00350122"/>
    <w:rsid w:val="0035197F"/>
    <w:rsid w:val="0035371B"/>
    <w:rsid w:val="003548F8"/>
    <w:rsid w:val="00355C6E"/>
    <w:rsid w:val="003611AA"/>
    <w:rsid w:val="00361B49"/>
    <w:rsid w:val="00361BDC"/>
    <w:rsid w:val="00361D6A"/>
    <w:rsid w:val="00362831"/>
    <w:rsid w:val="00363CFB"/>
    <w:rsid w:val="003718E0"/>
    <w:rsid w:val="00372764"/>
    <w:rsid w:val="0037341C"/>
    <w:rsid w:val="00373847"/>
    <w:rsid w:val="0037421F"/>
    <w:rsid w:val="003753E0"/>
    <w:rsid w:val="00376EC5"/>
    <w:rsid w:val="00377B94"/>
    <w:rsid w:val="003809E7"/>
    <w:rsid w:val="00384C80"/>
    <w:rsid w:val="0038521C"/>
    <w:rsid w:val="00385D4C"/>
    <w:rsid w:val="00386721"/>
    <w:rsid w:val="00386A07"/>
    <w:rsid w:val="00391B3D"/>
    <w:rsid w:val="00393757"/>
    <w:rsid w:val="0039394A"/>
    <w:rsid w:val="00396FA1"/>
    <w:rsid w:val="003A18E5"/>
    <w:rsid w:val="003A3F3D"/>
    <w:rsid w:val="003A588F"/>
    <w:rsid w:val="003A65EA"/>
    <w:rsid w:val="003A68F0"/>
    <w:rsid w:val="003A6966"/>
    <w:rsid w:val="003A6A9C"/>
    <w:rsid w:val="003A6F6E"/>
    <w:rsid w:val="003B11E9"/>
    <w:rsid w:val="003B1F3A"/>
    <w:rsid w:val="003B2AB4"/>
    <w:rsid w:val="003B38A5"/>
    <w:rsid w:val="003B4418"/>
    <w:rsid w:val="003B7A38"/>
    <w:rsid w:val="003C2AC3"/>
    <w:rsid w:val="003C3DF8"/>
    <w:rsid w:val="003C4BF4"/>
    <w:rsid w:val="003C4C05"/>
    <w:rsid w:val="003C704C"/>
    <w:rsid w:val="003C764E"/>
    <w:rsid w:val="003D479C"/>
    <w:rsid w:val="003D75CE"/>
    <w:rsid w:val="003E28FD"/>
    <w:rsid w:val="003E30CF"/>
    <w:rsid w:val="003E7E90"/>
    <w:rsid w:val="003E7F42"/>
    <w:rsid w:val="003F096E"/>
    <w:rsid w:val="003F0FA9"/>
    <w:rsid w:val="003F1291"/>
    <w:rsid w:val="003F267C"/>
    <w:rsid w:val="003F2738"/>
    <w:rsid w:val="003F2CE7"/>
    <w:rsid w:val="003F3D6F"/>
    <w:rsid w:val="003F40E5"/>
    <w:rsid w:val="003F4996"/>
    <w:rsid w:val="003F5076"/>
    <w:rsid w:val="003F5980"/>
    <w:rsid w:val="003F615A"/>
    <w:rsid w:val="003F7D45"/>
    <w:rsid w:val="004000FB"/>
    <w:rsid w:val="0040061F"/>
    <w:rsid w:val="0040598D"/>
    <w:rsid w:val="00406BAA"/>
    <w:rsid w:val="00413D42"/>
    <w:rsid w:val="00414721"/>
    <w:rsid w:val="00414A2D"/>
    <w:rsid w:val="00416A4D"/>
    <w:rsid w:val="00420C30"/>
    <w:rsid w:val="00420DD2"/>
    <w:rsid w:val="00420EF9"/>
    <w:rsid w:val="00423E5B"/>
    <w:rsid w:val="0042428D"/>
    <w:rsid w:val="004245A1"/>
    <w:rsid w:val="004277C3"/>
    <w:rsid w:val="00432723"/>
    <w:rsid w:val="0043332D"/>
    <w:rsid w:val="0043576A"/>
    <w:rsid w:val="0043795B"/>
    <w:rsid w:val="00441D63"/>
    <w:rsid w:val="00442AA0"/>
    <w:rsid w:val="00445BBF"/>
    <w:rsid w:val="00447538"/>
    <w:rsid w:val="00450EE5"/>
    <w:rsid w:val="0045152A"/>
    <w:rsid w:val="00452749"/>
    <w:rsid w:val="004539DE"/>
    <w:rsid w:val="00454988"/>
    <w:rsid w:val="00463BB8"/>
    <w:rsid w:val="00463D2C"/>
    <w:rsid w:val="00464AAC"/>
    <w:rsid w:val="004673E3"/>
    <w:rsid w:val="004714D6"/>
    <w:rsid w:val="0047155C"/>
    <w:rsid w:val="00473452"/>
    <w:rsid w:val="00473A89"/>
    <w:rsid w:val="00473B47"/>
    <w:rsid w:val="00474AB1"/>
    <w:rsid w:val="00475D30"/>
    <w:rsid w:val="004764AC"/>
    <w:rsid w:val="00476988"/>
    <w:rsid w:val="00481672"/>
    <w:rsid w:val="004846B3"/>
    <w:rsid w:val="00486837"/>
    <w:rsid w:val="004907D2"/>
    <w:rsid w:val="0049289B"/>
    <w:rsid w:val="0049318D"/>
    <w:rsid w:val="004936DC"/>
    <w:rsid w:val="00497821"/>
    <w:rsid w:val="004A37EA"/>
    <w:rsid w:val="004A3F4B"/>
    <w:rsid w:val="004A48F7"/>
    <w:rsid w:val="004A5FFC"/>
    <w:rsid w:val="004A770E"/>
    <w:rsid w:val="004B003C"/>
    <w:rsid w:val="004B1887"/>
    <w:rsid w:val="004B2840"/>
    <w:rsid w:val="004B4620"/>
    <w:rsid w:val="004B489C"/>
    <w:rsid w:val="004B525A"/>
    <w:rsid w:val="004B6146"/>
    <w:rsid w:val="004B7605"/>
    <w:rsid w:val="004B79BC"/>
    <w:rsid w:val="004B7C7A"/>
    <w:rsid w:val="004C1133"/>
    <w:rsid w:val="004C69D6"/>
    <w:rsid w:val="004C6AE7"/>
    <w:rsid w:val="004C7444"/>
    <w:rsid w:val="004C7D7C"/>
    <w:rsid w:val="004D0616"/>
    <w:rsid w:val="004D29AD"/>
    <w:rsid w:val="004D29E9"/>
    <w:rsid w:val="004D398F"/>
    <w:rsid w:val="004D3E27"/>
    <w:rsid w:val="004D493A"/>
    <w:rsid w:val="004D4CF5"/>
    <w:rsid w:val="004D6756"/>
    <w:rsid w:val="004D6B98"/>
    <w:rsid w:val="004E0C57"/>
    <w:rsid w:val="004E3148"/>
    <w:rsid w:val="004E4F53"/>
    <w:rsid w:val="004E579B"/>
    <w:rsid w:val="004E5B7A"/>
    <w:rsid w:val="004E6B22"/>
    <w:rsid w:val="004F01BC"/>
    <w:rsid w:val="004F02EF"/>
    <w:rsid w:val="004F0D93"/>
    <w:rsid w:val="004F10C5"/>
    <w:rsid w:val="004F2E1B"/>
    <w:rsid w:val="004F2EB0"/>
    <w:rsid w:val="004F6B9F"/>
    <w:rsid w:val="004F722E"/>
    <w:rsid w:val="00500429"/>
    <w:rsid w:val="00500456"/>
    <w:rsid w:val="005004E2"/>
    <w:rsid w:val="00506783"/>
    <w:rsid w:val="00512771"/>
    <w:rsid w:val="00514FA0"/>
    <w:rsid w:val="005166D3"/>
    <w:rsid w:val="0052121A"/>
    <w:rsid w:val="00521FFC"/>
    <w:rsid w:val="005228DF"/>
    <w:rsid w:val="0052697C"/>
    <w:rsid w:val="00526E4B"/>
    <w:rsid w:val="005275DD"/>
    <w:rsid w:val="00527D8F"/>
    <w:rsid w:val="005321D2"/>
    <w:rsid w:val="00533024"/>
    <w:rsid w:val="00534186"/>
    <w:rsid w:val="0054771D"/>
    <w:rsid w:val="005515AA"/>
    <w:rsid w:val="00552F9A"/>
    <w:rsid w:val="005538C6"/>
    <w:rsid w:val="005538D7"/>
    <w:rsid w:val="00553A94"/>
    <w:rsid w:val="005567C2"/>
    <w:rsid w:val="0055722F"/>
    <w:rsid w:val="00560473"/>
    <w:rsid w:val="00560AC2"/>
    <w:rsid w:val="00563051"/>
    <w:rsid w:val="00565DB1"/>
    <w:rsid w:val="00573065"/>
    <w:rsid w:val="00573A3C"/>
    <w:rsid w:val="005745FE"/>
    <w:rsid w:val="0057498E"/>
    <w:rsid w:val="00574AAC"/>
    <w:rsid w:val="0057518D"/>
    <w:rsid w:val="00576C00"/>
    <w:rsid w:val="00580822"/>
    <w:rsid w:val="00583E31"/>
    <w:rsid w:val="005856D1"/>
    <w:rsid w:val="0058632F"/>
    <w:rsid w:val="00587575"/>
    <w:rsid w:val="00590B2E"/>
    <w:rsid w:val="00595677"/>
    <w:rsid w:val="005A5501"/>
    <w:rsid w:val="005A57EF"/>
    <w:rsid w:val="005A6207"/>
    <w:rsid w:val="005A6ACD"/>
    <w:rsid w:val="005B04A4"/>
    <w:rsid w:val="005B242A"/>
    <w:rsid w:val="005B2C56"/>
    <w:rsid w:val="005B3CCF"/>
    <w:rsid w:val="005B565C"/>
    <w:rsid w:val="005B5988"/>
    <w:rsid w:val="005B60D7"/>
    <w:rsid w:val="005B6C1A"/>
    <w:rsid w:val="005C1AC1"/>
    <w:rsid w:val="005C1F60"/>
    <w:rsid w:val="005C2E09"/>
    <w:rsid w:val="005C38CA"/>
    <w:rsid w:val="005C41EE"/>
    <w:rsid w:val="005C5A4C"/>
    <w:rsid w:val="005C6C80"/>
    <w:rsid w:val="005D3E95"/>
    <w:rsid w:val="005D6E6E"/>
    <w:rsid w:val="005E039D"/>
    <w:rsid w:val="005E36C2"/>
    <w:rsid w:val="005E4877"/>
    <w:rsid w:val="005F018F"/>
    <w:rsid w:val="005F1AC5"/>
    <w:rsid w:val="005F242E"/>
    <w:rsid w:val="005F5866"/>
    <w:rsid w:val="005F7A1C"/>
    <w:rsid w:val="005F7B2C"/>
    <w:rsid w:val="006015C4"/>
    <w:rsid w:val="006072A9"/>
    <w:rsid w:val="00607789"/>
    <w:rsid w:val="0061308B"/>
    <w:rsid w:val="00616140"/>
    <w:rsid w:val="00620E3A"/>
    <w:rsid w:val="006257F9"/>
    <w:rsid w:val="006261FA"/>
    <w:rsid w:val="00627205"/>
    <w:rsid w:val="00627995"/>
    <w:rsid w:val="006307A8"/>
    <w:rsid w:val="00632BF2"/>
    <w:rsid w:val="00635066"/>
    <w:rsid w:val="00635D2C"/>
    <w:rsid w:val="00636189"/>
    <w:rsid w:val="006414E2"/>
    <w:rsid w:val="00643014"/>
    <w:rsid w:val="0064522C"/>
    <w:rsid w:val="00647F32"/>
    <w:rsid w:val="0065087D"/>
    <w:rsid w:val="0065190C"/>
    <w:rsid w:val="00653EA1"/>
    <w:rsid w:val="00655047"/>
    <w:rsid w:val="0065504C"/>
    <w:rsid w:val="006622F1"/>
    <w:rsid w:val="00664402"/>
    <w:rsid w:val="006649C8"/>
    <w:rsid w:val="00667D6F"/>
    <w:rsid w:val="00670402"/>
    <w:rsid w:val="00671466"/>
    <w:rsid w:val="00671DBF"/>
    <w:rsid w:val="00673884"/>
    <w:rsid w:val="00676273"/>
    <w:rsid w:val="0067664E"/>
    <w:rsid w:val="00681176"/>
    <w:rsid w:val="00682EA3"/>
    <w:rsid w:val="00683770"/>
    <w:rsid w:val="00683FC7"/>
    <w:rsid w:val="006842E7"/>
    <w:rsid w:val="006874B7"/>
    <w:rsid w:val="00690ABA"/>
    <w:rsid w:val="0069520C"/>
    <w:rsid w:val="0069531A"/>
    <w:rsid w:val="00695515"/>
    <w:rsid w:val="00695910"/>
    <w:rsid w:val="006970A1"/>
    <w:rsid w:val="006A3AF5"/>
    <w:rsid w:val="006A66E9"/>
    <w:rsid w:val="006B0429"/>
    <w:rsid w:val="006B4BE4"/>
    <w:rsid w:val="006B5170"/>
    <w:rsid w:val="006B60DC"/>
    <w:rsid w:val="006C3506"/>
    <w:rsid w:val="006C43F9"/>
    <w:rsid w:val="006C4EBA"/>
    <w:rsid w:val="006C63A7"/>
    <w:rsid w:val="006D2F3D"/>
    <w:rsid w:val="006D3353"/>
    <w:rsid w:val="006D73CA"/>
    <w:rsid w:val="006E5DF2"/>
    <w:rsid w:val="006F255E"/>
    <w:rsid w:val="006F2971"/>
    <w:rsid w:val="006F4D60"/>
    <w:rsid w:val="00702EE2"/>
    <w:rsid w:val="00702F72"/>
    <w:rsid w:val="0070546C"/>
    <w:rsid w:val="00706E60"/>
    <w:rsid w:val="00707AE8"/>
    <w:rsid w:val="007108C7"/>
    <w:rsid w:val="00715375"/>
    <w:rsid w:val="007215A9"/>
    <w:rsid w:val="0072340C"/>
    <w:rsid w:val="00724052"/>
    <w:rsid w:val="00725508"/>
    <w:rsid w:val="00726F3E"/>
    <w:rsid w:val="0073005B"/>
    <w:rsid w:val="007301DE"/>
    <w:rsid w:val="00730D8B"/>
    <w:rsid w:val="00730F48"/>
    <w:rsid w:val="007345A9"/>
    <w:rsid w:val="00734FBB"/>
    <w:rsid w:val="00735553"/>
    <w:rsid w:val="00735C35"/>
    <w:rsid w:val="00747FDB"/>
    <w:rsid w:val="007528FF"/>
    <w:rsid w:val="007553CE"/>
    <w:rsid w:val="0076672E"/>
    <w:rsid w:val="00766A65"/>
    <w:rsid w:val="00766F78"/>
    <w:rsid w:val="00770F7B"/>
    <w:rsid w:val="00773AFA"/>
    <w:rsid w:val="00775786"/>
    <w:rsid w:val="00776647"/>
    <w:rsid w:val="00780730"/>
    <w:rsid w:val="00781649"/>
    <w:rsid w:val="007837C2"/>
    <w:rsid w:val="00783DA1"/>
    <w:rsid w:val="007846F0"/>
    <w:rsid w:val="00787915"/>
    <w:rsid w:val="00790264"/>
    <w:rsid w:val="007953A5"/>
    <w:rsid w:val="00796724"/>
    <w:rsid w:val="0079735C"/>
    <w:rsid w:val="007A41E3"/>
    <w:rsid w:val="007A4856"/>
    <w:rsid w:val="007B553B"/>
    <w:rsid w:val="007B600D"/>
    <w:rsid w:val="007B6D4B"/>
    <w:rsid w:val="007B7A2A"/>
    <w:rsid w:val="007C0AFA"/>
    <w:rsid w:val="007C1AB0"/>
    <w:rsid w:val="007C22AE"/>
    <w:rsid w:val="007C2387"/>
    <w:rsid w:val="007C2470"/>
    <w:rsid w:val="007C2A5D"/>
    <w:rsid w:val="007C42CB"/>
    <w:rsid w:val="007D0A55"/>
    <w:rsid w:val="007D20BC"/>
    <w:rsid w:val="007D5294"/>
    <w:rsid w:val="007D76FB"/>
    <w:rsid w:val="007D7EA5"/>
    <w:rsid w:val="007E120D"/>
    <w:rsid w:val="007E33CD"/>
    <w:rsid w:val="007E7306"/>
    <w:rsid w:val="007F173A"/>
    <w:rsid w:val="007F18BB"/>
    <w:rsid w:val="007F2313"/>
    <w:rsid w:val="007F23CB"/>
    <w:rsid w:val="007F2DB0"/>
    <w:rsid w:val="007F4FDC"/>
    <w:rsid w:val="007F75BE"/>
    <w:rsid w:val="00801266"/>
    <w:rsid w:val="008017EE"/>
    <w:rsid w:val="00803BB0"/>
    <w:rsid w:val="00804619"/>
    <w:rsid w:val="00804769"/>
    <w:rsid w:val="00805742"/>
    <w:rsid w:val="00805FB9"/>
    <w:rsid w:val="008076E9"/>
    <w:rsid w:val="008127AC"/>
    <w:rsid w:val="00813EB6"/>
    <w:rsid w:val="00816494"/>
    <w:rsid w:val="0082009C"/>
    <w:rsid w:val="00824C99"/>
    <w:rsid w:val="00825806"/>
    <w:rsid w:val="0083216C"/>
    <w:rsid w:val="0083465D"/>
    <w:rsid w:val="008366D8"/>
    <w:rsid w:val="00836F55"/>
    <w:rsid w:val="00837CF0"/>
    <w:rsid w:val="00841CA9"/>
    <w:rsid w:val="0084237A"/>
    <w:rsid w:val="00846610"/>
    <w:rsid w:val="0084765A"/>
    <w:rsid w:val="00850AFD"/>
    <w:rsid w:val="008510D0"/>
    <w:rsid w:val="00851BCB"/>
    <w:rsid w:val="00853960"/>
    <w:rsid w:val="008609E4"/>
    <w:rsid w:val="00862260"/>
    <w:rsid w:val="0086262A"/>
    <w:rsid w:val="00863B48"/>
    <w:rsid w:val="008649FB"/>
    <w:rsid w:val="00870321"/>
    <w:rsid w:val="008705EF"/>
    <w:rsid w:val="00872F23"/>
    <w:rsid w:val="00875202"/>
    <w:rsid w:val="00876BAC"/>
    <w:rsid w:val="0088009D"/>
    <w:rsid w:val="00880C15"/>
    <w:rsid w:val="00883E6A"/>
    <w:rsid w:val="00884FAF"/>
    <w:rsid w:val="008904A2"/>
    <w:rsid w:val="0089064F"/>
    <w:rsid w:val="00891096"/>
    <w:rsid w:val="008A1E55"/>
    <w:rsid w:val="008A2F92"/>
    <w:rsid w:val="008A6D70"/>
    <w:rsid w:val="008B3903"/>
    <w:rsid w:val="008B4188"/>
    <w:rsid w:val="008B5A6E"/>
    <w:rsid w:val="008B63B0"/>
    <w:rsid w:val="008B740D"/>
    <w:rsid w:val="008B7D2E"/>
    <w:rsid w:val="008C52F4"/>
    <w:rsid w:val="008C7F85"/>
    <w:rsid w:val="008D084F"/>
    <w:rsid w:val="008E2F04"/>
    <w:rsid w:val="008E40E4"/>
    <w:rsid w:val="008E602D"/>
    <w:rsid w:val="008E766A"/>
    <w:rsid w:val="008E7B6A"/>
    <w:rsid w:val="008F1F7F"/>
    <w:rsid w:val="008F2A99"/>
    <w:rsid w:val="008F63E6"/>
    <w:rsid w:val="008F793D"/>
    <w:rsid w:val="00900040"/>
    <w:rsid w:val="009004FF"/>
    <w:rsid w:val="0090117A"/>
    <w:rsid w:val="009026B6"/>
    <w:rsid w:val="009034E0"/>
    <w:rsid w:val="0090457B"/>
    <w:rsid w:val="00911441"/>
    <w:rsid w:val="009115BF"/>
    <w:rsid w:val="00912BD8"/>
    <w:rsid w:val="00912E7F"/>
    <w:rsid w:val="0091383A"/>
    <w:rsid w:val="00914C18"/>
    <w:rsid w:val="009209C7"/>
    <w:rsid w:val="0092497D"/>
    <w:rsid w:val="00925D33"/>
    <w:rsid w:val="009267E1"/>
    <w:rsid w:val="00927F3F"/>
    <w:rsid w:val="00931BC7"/>
    <w:rsid w:val="009351BF"/>
    <w:rsid w:val="009351E9"/>
    <w:rsid w:val="0094224B"/>
    <w:rsid w:val="00944427"/>
    <w:rsid w:val="00946132"/>
    <w:rsid w:val="00953EF6"/>
    <w:rsid w:val="0095480A"/>
    <w:rsid w:val="009561F5"/>
    <w:rsid w:val="00961250"/>
    <w:rsid w:val="009637BD"/>
    <w:rsid w:val="00973D3A"/>
    <w:rsid w:val="009745C5"/>
    <w:rsid w:val="009757E7"/>
    <w:rsid w:val="0097688B"/>
    <w:rsid w:val="00984284"/>
    <w:rsid w:val="0098504F"/>
    <w:rsid w:val="009851ED"/>
    <w:rsid w:val="009858BD"/>
    <w:rsid w:val="00985947"/>
    <w:rsid w:val="00986ADD"/>
    <w:rsid w:val="009875F9"/>
    <w:rsid w:val="00991AA9"/>
    <w:rsid w:val="00992690"/>
    <w:rsid w:val="009932D2"/>
    <w:rsid w:val="00994B33"/>
    <w:rsid w:val="009964E4"/>
    <w:rsid w:val="009977EE"/>
    <w:rsid w:val="009A162A"/>
    <w:rsid w:val="009A2441"/>
    <w:rsid w:val="009A713B"/>
    <w:rsid w:val="009A7EDB"/>
    <w:rsid w:val="009B22C8"/>
    <w:rsid w:val="009B3063"/>
    <w:rsid w:val="009B4486"/>
    <w:rsid w:val="009C2A89"/>
    <w:rsid w:val="009C3D60"/>
    <w:rsid w:val="009C44AA"/>
    <w:rsid w:val="009C564D"/>
    <w:rsid w:val="009C6BA2"/>
    <w:rsid w:val="009D133B"/>
    <w:rsid w:val="009D7AAC"/>
    <w:rsid w:val="009E292E"/>
    <w:rsid w:val="009E6340"/>
    <w:rsid w:val="009F07BF"/>
    <w:rsid w:val="009F1123"/>
    <w:rsid w:val="009F1766"/>
    <w:rsid w:val="009F1FFD"/>
    <w:rsid w:val="009F51A7"/>
    <w:rsid w:val="009F66B3"/>
    <w:rsid w:val="009F6B93"/>
    <w:rsid w:val="009F7CAF"/>
    <w:rsid w:val="00A01134"/>
    <w:rsid w:val="00A031C2"/>
    <w:rsid w:val="00A03B8D"/>
    <w:rsid w:val="00A048BE"/>
    <w:rsid w:val="00A0513F"/>
    <w:rsid w:val="00A101CE"/>
    <w:rsid w:val="00A12F70"/>
    <w:rsid w:val="00A134E4"/>
    <w:rsid w:val="00A13CB7"/>
    <w:rsid w:val="00A15125"/>
    <w:rsid w:val="00A206AA"/>
    <w:rsid w:val="00A20F58"/>
    <w:rsid w:val="00A247A2"/>
    <w:rsid w:val="00A25E5E"/>
    <w:rsid w:val="00A27327"/>
    <w:rsid w:val="00A32DC2"/>
    <w:rsid w:val="00A33015"/>
    <w:rsid w:val="00A34063"/>
    <w:rsid w:val="00A41B0A"/>
    <w:rsid w:val="00A41FAA"/>
    <w:rsid w:val="00A44171"/>
    <w:rsid w:val="00A45363"/>
    <w:rsid w:val="00A476B9"/>
    <w:rsid w:val="00A47761"/>
    <w:rsid w:val="00A47882"/>
    <w:rsid w:val="00A47AE4"/>
    <w:rsid w:val="00A511CB"/>
    <w:rsid w:val="00A5200D"/>
    <w:rsid w:val="00A55642"/>
    <w:rsid w:val="00A576D9"/>
    <w:rsid w:val="00A6123E"/>
    <w:rsid w:val="00A62CAF"/>
    <w:rsid w:val="00A63A41"/>
    <w:rsid w:val="00A67DCB"/>
    <w:rsid w:val="00A7066B"/>
    <w:rsid w:val="00A7158E"/>
    <w:rsid w:val="00A71871"/>
    <w:rsid w:val="00A733E5"/>
    <w:rsid w:val="00A74B0A"/>
    <w:rsid w:val="00A75008"/>
    <w:rsid w:val="00A767F7"/>
    <w:rsid w:val="00A76EA7"/>
    <w:rsid w:val="00A81A06"/>
    <w:rsid w:val="00A8492C"/>
    <w:rsid w:val="00A91D01"/>
    <w:rsid w:val="00A924E7"/>
    <w:rsid w:val="00A92A98"/>
    <w:rsid w:val="00A92BAA"/>
    <w:rsid w:val="00AA593C"/>
    <w:rsid w:val="00AA7858"/>
    <w:rsid w:val="00AB0AA6"/>
    <w:rsid w:val="00AB1822"/>
    <w:rsid w:val="00AB373C"/>
    <w:rsid w:val="00AC0DFF"/>
    <w:rsid w:val="00AC42D1"/>
    <w:rsid w:val="00AC49F6"/>
    <w:rsid w:val="00AC5CB4"/>
    <w:rsid w:val="00AC6B96"/>
    <w:rsid w:val="00AD193E"/>
    <w:rsid w:val="00AD424B"/>
    <w:rsid w:val="00AD4FD0"/>
    <w:rsid w:val="00AE1BC1"/>
    <w:rsid w:val="00AE2869"/>
    <w:rsid w:val="00AE2AC5"/>
    <w:rsid w:val="00AE54B7"/>
    <w:rsid w:val="00AE7411"/>
    <w:rsid w:val="00AE7644"/>
    <w:rsid w:val="00AE77FD"/>
    <w:rsid w:val="00AF4BF2"/>
    <w:rsid w:val="00AF4DFA"/>
    <w:rsid w:val="00AF6B75"/>
    <w:rsid w:val="00B00130"/>
    <w:rsid w:val="00B00176"/>
    <w:rsid w:val="00B034BF"/>
    <w:rsid w:val="00B0414C"/>
    <w:rsid w:val="00B04590"/>
    <w:rsid w:val="00B06126"/>
    <w:rsid w:val="00B06479"/>
    <w:rsid w:val="00B1521D"/>
    <w:rsid w:val="00B16951"/>
    <w:rsid w:val="00B16E3B"/>
    <w:rsid w:val="00B17926"/>
    <w:rsid w:val="00B2115A"/>
    <w:rsid w:val="00B21DF0"/>
    <w:rsid w:val="00B23C1D"/>
    <w:rsid w:val="00B23DA1"/>
    <w:rsid w:val="00B24ED1"/>
    <w:rsid w:val="00B25E04"/>
    <w:rsid w:val="00B26178"/>
    <w:rsid w:val="00B26E8E"/>
    <w:rsid w:val="00B27091"/>
    <w:rsid w:val="00B309B6"/>
    <w:rsid w:val="00B33203"/>
    <w:rsid w:val="00B34499"/>
    <w:rsid w:val="00B36872"/>
    <w:rsid w:val="00B36D48"/>
    <w:rsid w:val="00B4011F"/>
    <w:rsid w:val="00B41A61"/>
    <w:rsid w:val="00B41F36"/>
    <w:rsid w:val="00B445CA"/>
    <w:rsid w:val="00B462CE"/>
    <w:rsid w:val="00B47393"/>
    <w:rsid w:val="00B47512"/>
    <w:rsid w:val="00B52435"/>
    <w:rsid w:val="00B527A0"/>
    <w:rsid w:val="00B5495E"/>
    <w:rsid w:val="00B558FA"/>
    <w:rsid w:val="00B55C34"/>
    <w:rsid w:val="00B55F40"/>
    <w:rsid w:val="00B57ACA"/>
    <w:rsid w:val="00B57DBF"/>
    <w:rsid w:val="00B64AA1"/>
    <w:rsid w:val="00B67690"/>
    <w:rsid w:val="00B67F03"/>
    <w:rsid w:val="00B7095C"/>
    <w:rsid w:val="00B73615"/>
    <w:rsid w:val="00B741B5"/>
    <w:rsid w:val="00B7428E"/>
    <w:rsid w:val="00B7516D"/>
    <w:rsid w:val="00B77352"/>
    <w:rsid w:val="00B81785"/>
    <w:rsid w:val="00B82C89"/>
    <w:rsid w:val="00B830CD"/>
    <w:rsid w:val="00B83C50"/>
    <w:rsid w:val="00B84251"/>
    <w:rsid w:val="00B90F6D"/>
    <w:rsid w:val="00B91873"/>
    <w:rsid w:val="00B9300A"/>
    <w:rsid w:val="00B93B95"/>
    <w:rsid w:val="00B948F7"/>
    <w:rsid w:val="00B94D99"/>
    <w:rsid w:val="00B961FD"/>
    <w:rsid w:val="00B972AA"/>
    <w:rsid w:val="00BA12F4"/>
    <w:rsid w:val="00BA2039"/>
    <w:rsid w:val="00BA717D"/>
    <w:rsid w:val="00BB0D22"/>
    <w:rsid w:val="00BB1D1A"/>
    <w:rsid w:val="00BB1DB7"/>
    <w:rsid w:val="00BB2665"/>
    <w:rsid w:val="00BB364F"/>
    <w:rsid w:val="00BB4529"/>
    <w:rsid w:val="00BB5826"/>
    <w:rsid w:val="00BB71EF"/>
    <w:rsid w:val="00BB73FB"/>
    <w:rsid w:val="00BC09CD"/>
    <w:rsid w:val="00BC27D6"/>
    <w:rsid w:val="00BC4085"/>
    <w:rsid w:val="00BC7BF0"/>
    <w:rsid w:val="00BD0FD5"/>
    <w:rsid w:val="00BD177C"/>
    <w:rsid w:val="00BD19FA"/>
    <w:rsid w:val="00BD34E3"/>
    <w:rsid w:val="00BD3BCB"/>
    <w:rsid w:val="00BD3FA0"/>
    <w:rsid w:val="00BD4209"/>
    <w:rsid w:val="00BD4600"/>
    <w:rsid w:val="00BE19A8"/>
    <w:rsid w:val="00BE1AA9"/>
    <w:rsid w:val="00BE1BE0"/>
    <w:rsid w:val="00BE4DB3"/>
    <w:rsid w:val="00BE7066"/>
    <w:rsid w:val="00BF269F"/>
    <w:rsid w:val="00BF2AFE"/>
    <w:rsid w:val="00BF491A"/>
    <w:rsid w:val="00C000D2"/>
    <w:rsid w:val="00C001F8"/>
    <w:rsid w:val="00C00D80"/>
    <w:rsid w:val="00C0222E"/>
    <w:rsid w:val="00C03303"/>
    <w:rsid w:val="00C07C8A"/>
    <w:rsid w:val="00C102EC"/>
    <w:rsid w:val="00C146F3"/>
    <w:rsid w:val="00C14D61"/>
    <w:rsid w:val="00C16B1D"/>
    <w:rsid w:val="00C20EE3"/>
    <w:rsid w:val="00C22B75"/>
    <w:rsid w:val="00C22FD2"/>
    <w:rsid w:val="00C23D97"/>
    <w:rsid w:val="00C25397"/>
    <w:rsid w:val="00C2740F"/>
    <w:rsid w:val="00C2777E"/>
    <w:rsid w:val="00C27D23"/>
    <w:rsid w:val="00C372DB"/>
    <w:rsid w:val="00C40091"/>
    <w:rsid w:val="00C4038A"/>
    <w:rsid w:val="00C43249"/>
    <w:rsid w:val="00C44C7F"/>
    <w:rsid w:val="00C46D44"/>
    <w:rsid w:val="00C50426"/>
    <w:rsid w:val="00C510A8"/>
    <w:rsid w:val="00C51684"/>
    <w:rsid w:val="00C52063"/>
    <w:rsid w:val="00C524AF"/>
    <w:rsid w:val="00C5414E"/>
    <w:rsid w:val="00C55992"/>
    <w:rsid w:val="00C56C94"/>
    <w:rsid w:val="00C6113D"/>
    <w:rsid w:val="00C668BE"/>
    <w:rsid w:val="00C6762B"/>
    <w:rsid w:val="00C734B0"/>
    <w:rsid w:val="00C73DC0"/>
    <w:rsid w:val="00C74FF4"/>
    <w:rsid w:val="00C751E4"/>
    <w:rsid w:val="00C75659"/>
    <w:rsid w:val="00C75941"/>
    <w:rsid w:val="00C80077"/>
    <w:rsid w:val="00C8302B"/>
    <w:rsid w:val="00C830BE"/>
    <w:rsid w:val="00C83D0D"/>
    <w:rsid w:val="00C83DC5"/>
    <w:rsid w:val="00C85ECD"/>
    <w:rsid w:val="00C86937"/>
    <w:rsid w:val="00C8735A"/>
    <w:rsid w:val="00C874FE"/>
    <w:rsid w:val="00C87B30"/>
    <w:rsid w:val="00C87E43"/>
    <w:rsid w:val="00C9036A"/>
    <w:rsid w:val="00C91427"/>
    <w:rsid w:val="00C9180B"/>
    <w:rsid w:val="00C9254A"/>
    <w:rsid w:val="00C92725"/>
    <w:rsid w:val="00C93EE3"/>
    <w:rsid w:val="00C96961"/>
    <w:rsid w:val="00C97AC7"/>
    <w:rsid w:val="00CA0911"/>
    <w:rsid w:val="00CA1D0A"/>
    <w:rsid w:val="00CB11B9"/>
    <w:rsid w:val="00CB1868"/>
    <w:rsid w:val="00CB2F4B"/>
    <w:rsid w:val="00CB3BDA"/>
    <w:rsid w:val="00CB44BD"/>
    <w:rsid w:val="00CB721A"/>
    <w:rsid w:val="00CB7FC9"/>
    <w:rsid w:val="00CC2316"/>
    <w:rsid w:val="00CC2C7D"/>
    <w:rsid w:val="00CD1545"/>
    <w:rsid w:val="00CD44DE"/>
    <w:rsid w:val="00CD6B3A"/>
    <w:rsid w:val="00CD7464"/>
    <w:rsid w:val="00CE111C"/>
    <w:rsid w:val="00CE4997"/>
    <w:rsid w:val="00CE5D75"/>
    <w:rsid w:val="00CE6306"/>
    <w:rsid w:val="00CE717E"/>
    <w:rsid w:val="00CF1C01"/>
    <w:rsid w:val="00CF20EF"/>
    <w:rsid w:val="00CF4493"/>
    <w:rsid w:val="00D03282"/>
    <w:rsid w:val="00D0359D"/>
    <w:rsid w:val="00D03EE6"/>
    <w:rsid w:val="00D05B35"/>
    <w:rsid w:val="00D05EF8"/>
    <w:rsid w:val="00D136B7"/>
    <w:rsid w:val="00D13B75"/>
    <w:rsid w:val="00D14DEB"/>
    <w:rsid w:val="00D16559"/>
    <w:rsid w:val="00D21FE5"/>
    <w:rsid w:val="00D2312F"/>
    <w:rsid w:val="00D259B7"/>
    <w:rsid w:val="00D25B1A"/>
    <w:rsid w:val="00D26C2E"/>
    <w:rsid w:val="00D32F94"/>
    <w:rsid w:val="00D345F6"/>
    <w:rsid w:val="00D350B0"/>
    <w:rsid w:val="00D403D7"/>
    <w:rsid w:val="00D426AF"/>
    <w:rsid w:val="00D429CC"/>
    <w:rsid w:val="00D42AE3"/>
    <w:rsid w:val="00D43126"/>
    <w:rsid w:val="00D44EBF"/>
    <w:rsid w:val="00D454AE"/>
    <w:rsid w:val="00D456DE"/>
    <w:rsid w:val="00D465D7"/>
    <w:rsid w:val="00D47BBC"/>
    <w:rsid w:val="00D52A7E"/>
    <w:rsid w:val="00D54FEB"/>
    <w:rsid w:val="00D557FC"/>
    <w:rsid w:val="00D5763D"/>
    <w:rsid w:val="00D578A9"/>
    <w:rsid w:val="00D61348"/>
    <w:rsid w:val="00D627E0"/>
    <w:rsid w:val="00D65045"/>
    <w:rsid w:val="00D73C8C"/>
    <w:rsid w:val="00D7465C"/>
    <w:rsid w:val="00D80F16"/>
    <w:rsid w:val="00D84E6B"/>
    <w:rsid w:val="00D86F52"/>
    <w:rsid w:val="00D87590"/>
    <w:rsid w:val="00D90280"/>
    <w:rsid w:val="00D91583"/>
    <w:rsid w:val="00D92CFA"/>
    <w:rsid w:val="00D94A5B"/>
    <w:rsid w:val="00DA0FEC"/>
    <w:rsid w:val="00DA1D26"/>
    <w:rsid w:val="00DA1FD8"/>
    <w:rsid w:val="00DA280A"/>
    <w:rsid w:val="00DA316B"/>
    <w:rsid w:val="00DA3449"/>
    <w:rsid w:val="00DA4C92"/>
    <w:rsid w:val="00DA6A12"/>
    <w:rsid w:val="00DA7419"/>
    <w:rsid w:val="00DB2F17"/>
    <w:rsid w:val="00DB6DDD"/>
    <w:rsid w:val="00DB79B8"/>
    <w:rsid w:val="00DC1ECE"/>
    <w:rsid w:val="00DC630F"/>
    <w:rsid w:val="00DC7D94"/>
    <w:rsid w:val="00DD0E98"/>
    <w:rsid w:val="00DD14E3"/>
    <w:rsid w:val="00DE0037"/>
    <w:rsid w:val="00DE1C30"/>
    <w:rsid w:val="00DE1CC7"/>
    <w:rsid w:val="00DE2D08"/>
    <w:rsid w:val="00DE2D7F"/>
    <w:rsid w:val="00DE3DD4"/>
    <w:rsid w:val="00DE7101"/>
    <w:rsid w:val="00DF03E3"/>
    <w:rsid w:val="00DF18FD"/>
    <w:rsid w:val="00DF215B"/>
    <w:rsid w:val="00DF3BA8"/>
    <w:rsid w:val="00DF4D80"/>
    <w:rsid w:val="00DF4E6B"/>
    <w:rsid w:val="00DF62C6"/>
    <w:rsid w:val="00E016B8"/>
    <w:rsid w:val="00E020EB"/>
    <w:rsid w:val="00E02A3F"/>
    <w:rsid w:val="00E06A95"/>
    <w:rsid w:val="00E0782D"/>
    <w:rsid w:val="00E102AA"/>
    <w:rsid w:val="00E109C0"/>
    <w:rsid w:val="00E10F40"/>
    <w:rsid w:val="00E124E2"/>
    <w:rsid w:val="00E143C9"/>
    <w:rsid w:val="00E1454B"/>
    <w:rsid w:val="00E14554"/>
    <w:rsid w:val="00E15C8D"/>
    <w:rsid w:val="00E16BAE"/>
    <w:rsid w:val="00E16D27"/>
    <w:rsid w:val="00E177E5"/>
    <w:rsid w:val="00E27B23"/>
    <w:rsid w:val="00E30F9A"/>
    <w:rsid w:val="00E349A3"/>
    <w:rsid w:val="00E403AE"/>
    <w:rsid w:val="00E41161"/>
    <w:rsid w:val="00E414CF"/>
    <w:rsid w:val="00E43271"/>
    <w:rsid w:val="00E437DB"/>
    <w:rsid w:val="00E43E32"/>
    <w:rsid w:val="00E44B7A"/>
    <w:rsid w:val="00E44C14"/>
    <w:rsid w:val="00E4550F"/>
    <w:rsid w:val="00E478F2"/>
    <w:rsid w:val="00E52EC7"/>
    <w:rsid w:val="00E53C64"/>
    <w:rsid w:val="00E53F3B"/>
    <w:rsid w:val="00E6204E"/>
    <w:rsid w:val="00E74BFD"/>
    <w:rsid w:val="00E76C74"/>
    <w:rsid w:val="00E80FDD"/>
    <w:rsid w:val="00E818E6"/>
    <w:rsid w:val="00E81B52"/>
    <w:rsid w:val="00E84174"/>
    <w:rsid w:val="00E85635"/>
    <w:rsid w:val="00E8592C"/>
    <w:rsid w:val="00E86352"/>
    <w:rsid w:val="00E87E76"/>
    <w:rsid w:val="00E91255"/>
    <w:rsid w:val="00E91DA3"/>
    <w:rsid w:val="00E92EF3"/>
    <w:rsid w:val="00EA2621"/>
    <w:rsid w:val="00EA4003"/>
    <w:rsid w:val="00EA50B7"/>
    <w:rsid w:val="00EB34D0"/>
    <w:rsid w:val="00EB517A"/>
    <w:rsid w:val="00EB5D5F"/>
    <w:rsid w:val="00EB6F38"/>
    <w:rsid w:val="00EC0D25"/>
    <w:rsid w:val="00EC22C5"/>
    <w:rsid w:val="00EC2629"/>
    <w:rsid w:val="00EC29A0"/>
    <w:rsid w:val="00EC592F"/>
    <w:rsid w:val="00EC7214"/>
    <w:rsid w:val="00ED091A"/>
    <w:rsid w:val="00ED2AC5"/>
    <w:rsid w:val="00ED3A57"/>
    <w:rsid w:val="00ED488A"/>
    <w:rsid w:val="00ED6E93"/>
    <w:rsid w:val="00EE09E6"/>
    <w:rsid w:val="00EE1313"/>
    <w:rsid w:val="00EE13B7"/>
    <w:rsid w:val="00EE1AD7"/>
    <w:rsid w:val="00EE3C4A"/>
    <w:rsid w:val="00EE7E66"/>
    <w:rsid w:val="00EE7F42"/>
    <w:rsid w:val="00EF0569"/>
    <w:rsid w:val="00EF1EE3"/>
    <w:rsid w:val="00EF1EFF"/>
    <w:rsid w:val="00EF2FF9"/>
    <w:rsid w:val="00EF4562"/>
    <w:rsid w:val="00EF767B"/>
    <w:rsid w:val="00EF7FB5"/>
    <w:rsid w:val="00F00AEE"/>
    <w:rsid w:val="00F05AE5"/>
    <w:rsid w:val="00F06F62"/>
    <w:rsid w:val="00F12D78"/>
    <w:rsid w:val="00F1646E"/>
    <w:rsid w:val="00F17216"/>
    <w:rsid w:val="00F172AF"/>
    <w:rsid w:val="00F17535"/>
    <w:rsid w:val="00F1777E"/>
    <w:rsid w:val="00F20632"/>
    <w:rsid w:val="00F23205"/>
    <w:rsid w:val="00F250BA"/>
    <w:rsid w:val="00F25CC8"/>
    <w:rsid w:val="00F2605E"/>
    <w:rsid w:val="00F26291"/>
    <w:rsid w:val="00F26434"/>
    <w:rsid w:val="00F27B29"/>
    <w:rsid w:val="00F30521"/>
    <w:rsid w:val="00F3198C"/>
    <w:rsid w:val="00F349E9"/>
    <w:rsid w:val="00F34BF4"/>
    <w:rsid w:val="00F354F5"/>
    <w:rsid w:val="00F40894"/>
    <w:rsid w:val="00F46885"/>
    <w:rsid w:val="00F50A4C"/>
    <w:rsid w:val="00F50CDF"/>
    <w:rsid w:val="00F51F5C"/>
    <w:rsid w:val="00F525E4"/>
    <w:rsid w:val="00F52E3A"/>
    <w:rsid w:val="00F53227"/>
    <w:rsid w:val="00F53477"/>
    <w:rsid w:val="00F550AA"/>
    <w:rsid w:val="00F60D8B"/>
    <w:rsid w:val="00F60ECF"/>
    <w:rsid w:val="00F63E4F"/>
    <w:rsid w:val="00F64A91"/>
    <w:rsid w:val="00F64F8D"/>
    <w:rsid w:val="00F6540B"/>
    <w:rsid w:val="00F664A9"/>
    <w:rsid w:val="00F672BB"/>
    <w:rsid w:val="00F676DA"/>
    <w:rsid w:val="00F67D00"/>
    <w:rsid w:val="00F709B2"/>
    <w:rsid w:val="00F71A3F"/>
    <w:rsid w:val="00F722F4"/>
    <w:rsid w:val="00F75F54"/>
    <w:rsid w:val="00F76F58"/>
    <w:rsid w:val="00F7731B"/>
    <w:rsid w:val="00F77754"/>
    <w:rsid w:val="00F80742"/>
    <w:rsid w:val="00F80FF0"/>
    <w:rsid w:val="00F826A4"/>
    <w:rsid w:val="00F87DAD"/>
    <w:rsid w:val="00F87FE5"/>
    <w:rsid w:val="00F90E70"/>
    <w:rsid w:val="00F91CF0"/>
    <w:rsid w:val="00F9333B"/>
    <w:rsid w:val="00F94854"/>
    <w:rsid w:val="00F94F71"/>
    <w:rsid w:val="00F95546"/>
    <w:rsid w:val="00F97C7B"/>
    <w:rsid w:val="00FA38A5"/>
    <w:rsid w:val="00FA44CC"/>
    <w:rsid w:val="00FA4BBE"/>
    <w:rsid w:val="00FA4F40"/>
    <w:rsid w:val="00FA4FE2"/>
    <w:rsid w:val="00FA5731"/>
    <w:rsid w:val="00FA6009"/>
    <w:rsid w:val="00FA6711"/>
    <w:rsid w:val="00FA7E8A"/>
    <w:rsid w:val="00FB242D"/>
    <w:rsid w:val="00FB452E"/>
    <w:rsid w:val="00FB4DE0"/>
    <w:rsid w:val="00FB63E3"/>
    <w:rsid w:val="00FC0513"/>
    <w:rsid w:val="00FC30A1"/>
    <w:rsid w:val="00FC6B21"/>
    <w:rsid w:val="00FC6E31"/>
    <w:rsid w:val="00FC707D"/>
    <w:rsid w:val="00FD2A20"/>
    <w:rsid w:val="00FD5B6E"/>
    <w:rsid w:val="00FE4C85"/>
    <w:rsid w:val="00FF1AE2"/>
    <w:rsid w:val="00FF2902"/>
    <w:rsid w:val="00FF4BD9"/>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BA2"/>
    <w:rPr>
      <w:rFonts w:ascii="CG Times" w:hAnsi="CG Times"/>
      <w:sz w:val="24"/>
    </w:rPr>
  </w:style>
  <w:style w:type="paragraph" w:styleId="Heading1">
    <w:name w:val="heading 1"/>
    <w:aliases w:val="Abt Heading A,H1-Sec.Head"/>
    <w:basedOn w:val="Normal"/>
    <w:next w:val="Normal"/>
    <w:link w:val="Heading1Char"/>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143B"/>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2F0949"/>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2F0949"/>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2F0949"/>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2F0949"/>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2F0949"/>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2F0949"/>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670"/>
    <w:rPr>
      <w:rFonts w:ascii="Cambria" w:eastAsia="Times New Roman" w:hAnsi="Cambria" w:cs="Times New Roman"/>
      <w:b/>
      <w:bCs/>
      <w:color w:val="4F81BD"/>
      <w:sz w:val="26"/>
      <w:szCs w:val="26"/>
    </w:rPr>
  </w:style>
  <w:style w:type="character" w:customStyle="1" w:styleId="Heading3Char">
    <w:name w:val="Heading 3 Char"/>
    <w:aliases w:val="H3-Sec. Head Char"/>
    <w:basedOn w:val="DefaultParagraphFont"/>
    <w:link w:val="Heading3"/>
    <w:uiPriority w:val="9"/>
    <w:rsid w:val="00412670"/>
    <w:rPr>
      <w:rFonts w:ascii="Cambria" w:eastAsia="Times New Roman" w:hAnsi="Cambria" w:cs="Times New Roman"/>
      <w:b/>
      <w:bCs/>
      <w:color w:val="4F81BD"/>
      <w:sz w:val="24"/>
    </w:rPr>
  </w:style>
  <w:style w:type="paragraph" w:styleId="Header">
    <w:name w:val="header"/>
    <w:basedOn w:val="Normal"/>
    <w:link w:val="HeaderChar"/>
    <w:uiPriority w:val="99"/>
    <w:qFormat/>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qFormat/>
    <w:rsid w:val="009C6BA2"/>
    <w:pPr>
      <w:tabs>
        <w:tab w:val="left" w:pos="-720"/>
        <w:tab w:val="center" w:pos="3600"/>
        <w:tab w:val="right" w:pos="7920"/>
        <w:tab w:val="left" w:pos="8640"/>
        <w:tab w:val="left" w:pos="9360"/>
        <w:tab w:val="left" w:pos="10080"/>
      </w:tabs>
      <w:suppressAutoHyphens/>
    </w:pPr>
    <w:rPr>
      <w:rFonts w:ascii="Arial" w:hAnsi="Arial"/>
      <w:sz w:val="20"/>
    </w:rPr>
  </w:style>
  <w:style w:type="character" w:customStyle="1" w:styleId="FooterChar">
    <w:name w:val="Footer Char"/>
    <w:basedOn w:val="DefaultParagraphFont"/>
    <w:link w:val="Footer"/>
    <w:uiPriority w:val="99"/>
    <w:rsid w:val="009C6BA2"/>
    <w:rPr>
      <w:rFonts w:ascii="Arial" w:hAnsi="Arial"/>
    </w:rPr>
  </w:style>
  <w:style w:type="character" w:styleId="PageNumber">
    <w:name w:val="page number"/>
    <w:basedOn w:val="DefaultParagraphFont"/>
    <w:rsid w:val="0033143B"/>
    <w:rPr>
      <w:rFonts w:cs="Times New Roman"/>
    </w:rPr>
  </w:style>
  <w:style w:type="paragraph" w:styleId="TOC1">
    <w:name w:val="toc 1"/>
    <w:basedOn w:val="Normal"/>
    <w:next w:val="Normal"/>
    <w:autoRedefine/>
    <w:uiPriority w:val="39"/>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143B"/>
    <w:pPr>
      <w:tabs>
        <w:tab w:val="left" w:leader="dot" w:pos="9000"/>
        <w:tab w:val="right" w:pos="9360"/>
      </w:tabs>
      <w:suppressAutoHyphens/>
      <w:ind w:left="1440" w:right="720" w:hanging="720"/>
    </w:pPr>
  </w:style>
  <w:style w:type="paragraph" w:styleId="TOC3">
    <w:name w:val="toc 3"/>
    <w:basedOn w:val="Normal"/>
    <w:next w:val="Normal"/>
    <w:autoRedefine/>
    <w:rsid w:val="0033143B"/>
    <w:pPr>
      <w:tabs>
        <w:tab w:val="left" w:leader="dot" w:pos="9000"/>
        <w:tab w:val="right" w:pos="9360"/>
      </w:tabs>
      <w:suppressAutoHyphens/>
      <w:ind w:left="2160" w:right="720" w:hanging="720"/>
    </w:pPr>
  </w:style>
  <w:style w:type="paragraph" w:styleId="TOC4">
    <w:name w:val="toc 4"/>
    <w:basedOn w:val="Normal"/>
    <w:next w:val="Normal"/>
    <w:autoRedefine/>
    <w:rsid w:val="0033143B"/>
    <w:pPr>
      <w:tabs>
        <w:tab w:val="left" w:leader="dot" w:pos="9000"/>
        <w:tab w:val="right" w:pos="9360"/>
      </w:tabs>
      <w:suppressAutoHyphens/>
      <w:ind w:left="2880" w:right="720" w:hanging="720"/>
    </w:pPr>
  </w:style>
  <w:style w:type="paragraph" w:styleId="TOC5">
    <w:name w:val="toc 5"/>
    <w:basedOn w:val="Normal"/>
    <w:next w:val="Normal"/>
    <w:autoRedefine/>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semiHidden/>
    <w:rsid w:val="0033143B"/>
    <w:pPr>
      <w:tabs>
        <w:tab w:val="left" w:pos="9000"/>
        <w:tab w:val="right" w:pos="9360"/>
      </w:tabs>
      <w:suppressAutoHyphens/>
      <w:ind w:left="720" w:hanging="720"/>
    </w:pPr>
  </w:style>
  <w:style w:type="paragraph" w:styleId="TOC7">
    <w:name w:val="toc 7"/>
    <w:basedOn w:val="Normal"/>
    <w:next w:val="Normal"/>
    <w:autoRedefine/>
    <w:semiHidden/>
    <w:rsid w:val="0033143B"/>
    <w:pPr>
      <w:suppressAutoHyphens/>
      <w:ind w:left="720" w:hanging="720"/>
    </w:pPr>
  </w:style>
  <w:style w:type="paragraph" w:styleId="TOC8">
    <w:name w:val="toc 8"/>
    <w:basedOn w:val="Normal"/>
    <w:next w:val="Normal"/>
    <w:autoRedefine/>
    <w:semiHidden/>
    <w:rsid w:val="0033143B"/>
    <w:pPr>
      <w:tabs>
        <w:tab w:val="left" w:pos="9000"/>
        <w:tab w:val="right" w:pos="9360"/>
      </w:tabs>
      <w:suppressAutoHyphens/>
      <w:ind w:left="720" w:hanging="720"/>
    </w:pPr>
  </w:style>
  <w:style w:type="paragraph" w:styleId="TOC9">
    <w:name w:val="toc 9"/>
    <w:basedOn w:val="Normal"/>
    <w:next w:val="Normal"/>
    <w:autoRedefine/>
    <w:semiHidden/>
    <w:rsid w:val="0033143B"/>
    <w:pPr>
      <w:tabs>
        <w:tab w:val="left" w:leader="dot" w:pos="9000"/>
        <w:tab w:val="right" w:pos="9360"/>
      </w:tabs>
      <w:suppressAutoHyphens/>
      <w:ind w:left="720" w:hanging="720"/>
    </w:pPr>
  </w:style>
  <w:style w:type="paragraph" w:styleId="Index1">
    <w:name w:val="index 1"/>
    <w:basedOn w:val="Normal"/>
    <w:next w:val="Normal"/>
    <w:autoRedefine/>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qFormat/>
    <w:rsid w:val="0033143B"/>
  </w:style>
  <w:style w:type="character" w:customStyle="1" w:styleId="EquationCaption">
    <w:name w:val="_Equation Caption"/>
    <w:rsid w:val="0033143B"/>
  </w:style>
  <w:style w:type="paragraph" w:styleId="BodyTextIndent">
    <w:name w:val="Body Text Indent"/>
    <w:basedOn w:val="Normal"/>
    <w:link w:val="BodyTextIndentChar"/>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12670"/>
    <w:rPr>
      <w:sz w:val="0"/>
      <w:szCs w:val="0"/>
    </w:rPr>
  </w:style>
  <w:style w:type="paragraph" w:styleId="BalloonText">
    <w:name w:val="Balloon Text"/>
    <w:basedOn w:val="Normal"/>
    <w:link w:val="BalloonTextChar"/>
    <w:semiHidden/>
    <w:rsid w:val="0033143B"/>
    <w:rPr>
      <w:rFonts w:ascii="Tahoma" w:hAnsi="Tahoma" w:cs="Tahoma"/>
      <w:sz w:val="16"/>
      <w:szCs w:val="16"/>
    </w:rPr>
  </w:style>
  <w:style w:type="character" w:customStyle="1" w:styleId="BalloonTextChar">
    <w:name w:val="Balloon Text Char"/>
    <w:basedOn w:val="DefaultParagraphFont"/>
    <w:link w:val="BalloonText"/>
    <w:semiHidden/>
    <w:rsid w:val="00412670"/>
  </w:style>
  <w:style w:type="character" w:styleId="Hyperlink">
    <w:name w:val="Hyperlink"/>
    <w:basedOn w:val="DefaultParagraphFont"/>
    <w:unhideWhenUsed/>
    <w:qFormat/>
    <w:rsid w:val="00C22FD2"/>
    <w:rPr>
      <w:color w:val="0000FF"/>
      <w:u w:val="single"/>
    </w:rPr>
  </w:style>
  <w:style w:type="character" w:styleId="CommentReference">
    <w:name w:val="annotation reference"/>
    <w:basedOn w:val="DefaultParagraphFont"/>
    <w:uiPriority w:val="99"/>
    <w:unhideWhenUsed/>
    <w:qFormat/>
    <w:rsid w:val="00A12F70"/>
    <w:rPr>
      <w:sz w:val="16"/>
      <w:szCs w:val="16"/>
    </w:rPr>
  </w:style>
  <w:style w:type="paragraph" w:styleId="CommentText">
    <w:name w:val="annotation text"/>
    <w:basedOn w:val="Normal"/>
    <w:link w:val="CommentTextChar"/>
    <w:uiPriority w:val="99"/>
    <w:unhideWhenUsed/>
    <w:qFormat/>
    <w:rsid w:val="00A12F70"/>
    <w:rPr>
      <w:sz w:val="20"/>
    </w:rPr>
  </w:style>
  <w:style w:type="character" w:customStyle="1" w:styleId="CommentTextChar">
    <w:name w:val="Comment Text Char"/>
    <w:basedOn w:val="DefaultParagraphFont"/>
    <w:link w:val="CommentText"/>
    <w:uiPriority w:val="99"/>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636189"/>
    <w:rPr>
      <w:rFonts w:ascii="CG Times" w:hAnsi="CG Times"/>
      <w:sz w:val="24"/>
    </w:rPr>
  </w:style>
  <w:style w:type="paragraph" w:styleId="NormalWeb">
    <w:name w:val="Normal (Web)"/>
    <w:basedOn w:val="Normal"/>
    <w:uiPriority w:val="99"/>
    <w:unhideWhenUsed/>
    <w:rsid w:val="005B242A"/>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63CFB"/>
    <w:pPr>
      <w:spacing w:after="120"/>
      <w:ind w:left="360"/>
    </w:pPr>
    <w:rPr>
      <w:sz w:val="16"/>
      <w:szCs w:val="16"/>
    </w:rPr>
  </w:style>
  <w:style w:type="character" w:customStyle="1" w:styleId="BodyTextIndent3Char">
    <w:name w:val="Body Text Indent 3 Char"/>
    <w:basedOn w:val="DefaultParagraphFont"/>
    <w:link w:val="BodyTextIndent3"/>
    <w:rsid w:val="00363CFB"/>
    <w:rPr>
      <w:rFonts w:ascii="CG Times" w:hAnsi="CG Times"/>
      <w:sz w:val="16"/>
      <w:szCs w:val="16"/>
    </w:rPr>
  </w:style>
  <w:style w:type="table" w:customStyle="1" w:styleId="TableGrid1">
    <w:name w:val="Table Grid1"/>
    <w:basedOn w:val="TableNormal"/>
    <w:next w:val="TableGrid"/>
    <w:uiPriority w:val="59"/>
    <w:rsid w:val="00363CFB"/>
    <w:rPr>
      <w:rFonts w:ascii="Arial" w:hAnsi="Arial"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F0949"/>
    <w:pPr>
      <w:keepNext/>
      <w:keepLines/>
      <w:tabs>
        <w:tab w:val="clear" w:pos="-720"/>
      </w:tabs>
      <w:suppressAutoHyphens w:val="0"/>
      <w:spacing w:before="240"/>
      <w:outlineLvl w:val="9"/>
    </w:pPr>
    <w:rPr>
      <w:rFonts w:asciiTheme="majorHAnsi" w:eastAsiaTheme="majorEastAsia" w:hAnsiTheme="majorHAnsi" w:cstheme="majorBidi"/>
      <w:color w:val="081E36" w:themeColor="accent1" w:themeShade="BF"/>
      <w:sz w:val="32"/>
      <w:szCs w:val="32"/>
    </w:rPr>
  </w:style>
  <w:style w:type="character" w:customStyle="1" w:styleId="Heading4Char">
    <w:name w:val="Heading 4 Char"/>
    <w:aliases w:val="Heading 4 (business proposal only) Char"/>
    <w:basedOn w:val="DefaultParagraphFont"/>
    <w:link w:val="Heading4"/>
    <w:rsid w:val="002F0949"/>
    <w:rPr>
      <w:b/>
      <w:sz w:val="24"/>
      <w:szCs w:val="24"/>
    </w:rPr>
  </w:style>
  <w:style w:type="character" w:customStyle="1" w:styleId="Heading5Char">
    <w:name w:val="Heading 5 Char"/>
    <w:aliases w:val="Heading 5 (business proposal only) Char"/>
    <w:basedOn w:val="DefaultParagraphFont"/>
    <w:link w:val="Heading5"/>
    <w:rsid w:val="002F0949"/>
    <w:rPr>
      <w:b/>
      <w:sz w:val="24"/>
      <w:szCs w:val="24"/>
    </w:rPr>
  </w:style>
  <w:style w:type="character" w:customStyle="1" w:styleId="Heading6Char">
    <w:name w:val="Heading 6 Char"/>
    <w:aliases w:val="Heading 6 (business proposal only) Char"/>
    <w:basedOn w:val="DefaultParagraphFont"/>
    <w:link w:val="Heading6"/>
    <w:rsid w:val="002F0949"/>
    <w:rPr>
      <w:sz w:val="24"/>
      <w:szCs w:val="24"/>
    </w:rPr>
  </w:style>
  <w:style w:type="character" w:customStyle="1" w:styleId="Heading7Char">
    <w:name w:val="Heading 7 Char"/>
    <w:aliases w:val="Heading 7 (business proposal only) Char"/>
    <w:basedOn w:val="DefaultParagraphFont"/>
    <w:link w:val="Heading7"/>
    <w:rsid w:val="002F0949"/>
    <w:rPr>
      <w:sz w:val="24"/>
      <w:szCs w:val="24"/>
    </w:rPr>
  </w:style>
  <w:style w:type="character" w:customStyle="1" w:styleId="Heading8Char">
    <w:name w:val="Heading 8 Char"/>
    <w:aliases w:val="Heading 8 (business proposal only) Char"/>
    <w:basedOn w:val="DefaultParagraphFont"/>
    <w:link w:val="Heading8"/>
    <w:rsid w:val="002F0949"/>
    <w:rPr>
      <w:sz w:val="24"/>
      <w:szCs w:val="24"/>
    </w:rPr>
  </w:style>
  <w:style w:type="character" w:customStyle="1" w:styleId="Heading9Char">
    <w:name w:val="Heading 9 Char"/>
    <w:aliases w:val="Heading 9 (business proposal only) Char"/>
    <w:basedOn w:val="DefaultParagraphFont"/>
    <w:link w:val="Heading9"/>
    <w:rsid w:val="002F0949"/>
    <w:rPr>
      <w:sz w:val="24"/>
      <w:szCs w:val="24"/>
    </w:rPr>
  </w:style>
  <w:style w:type="paragraph" w:customStyle="1" w:styleId="NormalSS">
    <w:name w:val="NormalSS"/>
    <w:basedOn w:val="Normal"/>
    <w:qFormat/>
    <w:rsid w:val="002F0949"/>
    <w:pPr>
      <w:tabs>
        <w:tab w:val="left" w:pos="432"/>
      </w:tabs>
      <w:ind w:firstLine="432"/>
      <w:jc w:val="both"/>
    </w:pPr>
    <w:rPr>
      <w:rFonts w:ascii="Times New Roman" w:hAnsi="Times New Roman"/>
      <w:szCs w:val="24"/>
    </w:rPr>
  </w:style>
  <w:style w:type="paragraph" w:customStyle="1" w:styleId="Bullet">
    <w:name w:val="Bullet"/>
    <w:qFormat/>
    <w:rsid w:val="002F0949"/>
    <w:pPr>
      <w:numPr>
        <w:numId w:val="1"/>
      </w:numPr>
      <w:tabs>
        <w:tab w:val="left" w:pos="360"/>
      </w:tabs>
      <w:spacing w:after="180"/>
      <w:ind w:right="360"/>
      <w:jc w:val="both"/>
    </w:pPr>
    <w:rPr>
      <w:sz w:val="24"/>
      <w:szCs w:val="24"/>
    </w:rPr>
  </w:style>
  <w:style w:type="paragraph" w:customStyle="1" w:styleId="BulletLAST">
    <w:name w:val="Bullet (LAST)"/>
    <w:basedOn w:val="Bullet"/>
    <w:next w:val="Normal"/>
    <w:qFormat/>
    <w:rsid w:val="002F0949"/>
    <w:pPr>
      <w:numPr>
        <w:numId w:val="0"/>
      </w:numPr>
      <w:tabs>
        <w:tab w:val="clear" w:pos="360"/>
      </w:tabs>
      <w:spacing w:after="480"/>
    </w:pPr>
  </w:style>
  <w:style w:type="paragraph" w:customStyle="1" w:styleId="ParagraphLAST">
    <w:name w:val="Paragraph (LAST)"/>
    <w:basedOn w:val="Normal"/>
    <w:next w:val="Normal"/>
    <w:rsid w:val="002F0949"/>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2F0949"/>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2F0949"/>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2F0949"/>
    <w:rPr>
      <w:szCs w:val="24"/>
    </w:rPr>
  </w:style>
  <w:style w:type="paragraph" w:customStyle="1" w:styleId="Dash">
    <w:name w:val="Dash"/>
    <w:qFormat/>
    <w:rsid w:val="002F0949"/>
    <w:pPr>
      <w:numPr>
        <w:numId w:val="2"/>
      </w:numPr>
      <w:tabs>
        <w:tab w:val="left" w:pos="1080"/>
      </w:tabs>
      <w:spacing w:after="120"/>
      <w:ind w:right="720"/>
      <w:jc w:val="both"/>
    </w:pPr>
    <w:rPr>
      <w:sz w:val="24"/>
      <w:szCs w:val="24"/>
    </w:rPr>
  </w:style>
  <w:style w:type="paragraph" w:customStyle="1" w:styleId="DashLAST">
    <w:name w:val="Dash (LAST)"/>
    <w:basedOn w:val="Dash"/>
    <w:next w:val="Normal"/>
    <w:qFormat/>
    <w:rsid w:val="002F0949"/>
    <w:pPr>
      <w:numPr>
        <w:numId w:val="0"/>
      </w:numPr>
      <w:tabs>
        <w:tab w:val="clear" w:pos="1080"/>
      </w:tabs>
      <w:spacing w:after="480"/>
    </w:pPr>
  </w:style>
  <w:style w:type="paragraph" w:customStyle="1" w:styleId="NumberedBullet">
    <w:name w:val="Numbered Bullet"/>
    <w:qFormat/>
    <w:rsid w:val="002F0949"/>
    <w:pPr>
      <w:numPr>
        <w:numId w:val="3"/>
      </w:numPr>
      <w:tabs>
        <w:tab w:val="left" w:pos="360"/>
      </w:tabs>
      <w:spacing w:after="180"/>
      <w:ind w:right="360"/>
      <w:jc w:val="both"/>
    </w:pPr>
    <w:rPr>
      <w:sz w:val="24"/>
      <w:szCs w:val="24"/>
    </w:rPr>
  </w:style>
  <w:style w:type="paragraph" w:customStyle="1" w:styleId="Outline">
    <w:name w:val="Outline"/>
    <w:basedOn w:val="Normal"/>
    <w:qFormat/>
    <w:rsid w:val="002F0949"/>
    <w:pPr>
      <w:spacing w:after="240"/>
      <w:ind w:left="720" w:hanging="720"/>
      <w:jc w:val="both"/>
    </w:pPr>
    <w:rPr>
      <w:rFonts w:ascii="Times New Roman" w:hAnsi="Times New Roman"/>
      <w:szCs w:val="24"/>
    </w:rPr>
  </w:style>
  <w:style w:type="character" w:styleId="FootnoteReference">
    <w:name w:val="footnote reference"/>
    <w:basedOn w:val="DefaultParagraphFont"/>
    <w:rsid w:val="002F0949"/>
    <w:rPr>
      <w:spacing w:val="0"/>
      <w:position w:val="0"/>
      <w:u w:color="000080"/>
      <w:effect w:val="none"/>
      <w:vertAlign w:val="superscript"/>
    </w:rPr>
  </w:style>
  <w:style w:type="paragraph" w:styleId="EndnoteText">
    <w:name w:val="endnote text"/>
    <w:basedOn w:val="Normal"/>
    <w:link w:val="EndnoteTextChar"/>
    <w:rsid w:val="002F0949"/>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2F0949"/>
    <w:rPr>
      <w:sz w:val="24"/>
      <w:szCs w:val="24"/>
    </w:rPr>
  </w:style>
  <w:style w:type="character" w:styleId="EndnoteReference">
    <w:name w:val="endnote reference"/>
    <w:basedOn w:val="DefaultParagraphFont"/>
    <w:rsid w:val="002F0949"/>
    <w:rPr>
      <w:vertAlign w:val="superscript"/>
    </w:rPr>
  </w:style>
  <w:style w:type="paragraph" w:customStyle="1" w:styleId="MarkforTableHeading">
    <w:name w:val="Mark for Table Heading"/>
    <w:next w:val="Normal"/>
    <w:qFormat/>
    <w:rsid w:val="002F0949"/>
    <w:pPr>
      <w:spacing w:line="480" w:lineRule="auto"/>
      <w:jc w:val="center"/>
    </w:pPr>
    <w:rPr>
      <w:caps/>
      <w:sz w:val="24"/>
      <w:szCs w:val="24"/>
    </w:rPr>
  </w:style>
  <w:style w:type="paragraph" w:customStyle="1" w:styleId="ParagraphSSLAST">
    <w:name w:val="ParagraphSS (LAST)"/>
    <w:basedOn w:val="NormalSS"/>
    <w:next w:val="Normal"/>
    <w:qFormat/>
    <w:rsid w:val="002F0949"/>
    <w:pPr>
      <w:spacing w:after="480"/>
    </w:pPr>
  </w:style>
  <w:style w:type="paragraph" w:customStyle="1" w:styleId="References">
    <w:name w:val="References"/>
    <w:basedOn w:val="Normal"/>
    <w:next w:val="Normal"/>
    <w:qFormat/>
    <w:rsid w:val="002F0949"/>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2F0949"/>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2F0949"/>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2F0949"/>
    <w:rPr>
      <w:vanish w:val="0"/>
      <w:color w:val="FF0000"/>
    </w:rPr>
  </w:style>
  <w:style w:type="paragraph" w:customStyle="1" w:styleId="MarkforAppendixHeading">
    <w:name w:val="Mark for Appendix Heading"/>
    <w:basedOn w:val="Normal"/>
    <w:qFormat/>
    <w:rsid w:val="002F0949"/>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2F0949"/>
    <w:pPr>
      <w:numPr>
        <w:numId w:val="0"/>
      </w:numPr>
      <w:spacing w:after="480"/>
    </w:pPr>
  </w:style>
  <w:style w:type="paragraph" w:customStyle="1" w:styleId="TableFootnoteCaption">
    <w:name w:val="Table Footnote_Caption"/>
    <w:basedOn w:val="NormalSS"/>
    <w:qFormat/>
    <w:rsid w:val="002F0949"/>
    <w:pPr>
      <w:ind w:firstLine="0"/>
    </w:pPr>
  </w:style>
  <w:style w:type="paragraph" w:customStyle="1" w:styleId="TableHeaderCenter">
    <w:name w:val="Table Header Center"/>
    <w:basedOn w:val="NormalSS"/>
    <w:qFormat/>
    <w:rsid w:val="002F0949"/>
    <w:pPr>
      <w:spacing w:before="120" w:after="60"/>
      <w:ind w:firstLine="0"/>
      <w:jc w:val="center"/>
    </w:pPr>
  </w:style>
  <w:style w:type="paragraph" w:customStyle="1" w:styleId="TableHeaderLeft">
    <w:name w:val="Table Header Left"/>
    <w:basedOn w:val="NormalSS"/>
    <w:qFormat/>
    <w:rsid w:val="002F0949"/>
    <w:pPr>
      <w:spacing w:before="120" w:after="60"/>
      <w:ind w:firstLine="0"/>
      <w:jc w:val="left"/>
    </w:pPr>
  </w:style>
  <w:style w:type="paragraph" w:customStyle="1" w:styleId="Normalcontinued">
    <w:name w:val="Normal (continued)"/>
    <w:basedOn w:val="Normal"/>
    <w:next w:val="Normal"/>
    <w:qFormat/>
    <w:rsid w:val="002F0949"/>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2F0949"/>
    <w:pPr>
      <w:ind w:firstLine="0"/>
    </w:pPr>
  </w:style>
  <w:style w:type="paragraph" w:customStyle="1" w:styleId="NormalSS12">
    <w:name w:val="NormalSS 12"/>
    <w:basedOn w:val="NormalSS"/>
    <w:qFormat/>
    <w:rsid w:val="002F0949"/>
    <w:pPr>
      <w:spacing w:after="240"/>
    </w:pPr>
  </w:style>
  <w:style w:type="paragraph" w:customStyle="1" w:styleId="NormalSS12continued">
    <w:name w:val="NormalSS 12 (continued)"/>
    <w:basedOn w:val="NormalSS12"/>
    <w:qFormat/>
    <w:rsid w:val="002F0949"/>
    <w:pPr>
      <w:ind w:firstLine="0"/>
    </w:pPr>
  </w:style>
  <w:style w:type="paragraph" w:customStyle="1" w:styleId="ParagraphLASTcontinued">
    <w:name w:val="Paragraph (LAST_continued)"/>
    <w:basedOn w:val="ParagraphLAST"/>
    <w:next w:val="Normal"/>
    <w:qFormat/>
    <w:rsid w:val="002F0949"/>
    <w:pPr>
      <w:ind w:firstLine="0"/>
    </w:pPr>
  </w:style>
  <w:style w:type="paragraph" w:customStyle="1" w:styleId="ParagraphSSLASTcontinued">
    <w:name w:val="ParagraphSS (LAST_continued)"/>
    <w:basedOn w:val="ParagraphSSLAST"/>
    <w:next w:val="NormalSS"/>
    <w:qFormat/>
    <w:rsid w:val="002F0949"/>
    <w:pPr>
      <w:ind w:firstLine="0"/>
    </w:pPr>
  </w:style>
  <w:style w:type="paragraph" w:customStyle="1" w:styleId="TableText">
    <w:name w:val="Table Text"/>
    <w:basedOn w:val="NormalSS"/>
    <w:qFormat/>
    <w:rsid w:val="002F0949"/>
    <w:pPr>
      <w:tabs>
        <w:tab w:val="clear" w:pos="432"/>
      </w:tabs>
      <w:ind w:firstLine="0"/>
      <w:jc w:val="left"/>
    </w:pPr>
  </w:style>
  <w:style w:type="paragraph" w:customStyle="1" w:styleId="TableSourceCaption">
    <w:name w:val="Table Source_Caption"/>
    <w:basedOn w:val="NormalSS"/>
    <w:qFormat/>
    <w:rsid w:val="002F0949"/>
    <w:pPr>
      <w:tabs>
        <w:tab w:val="clear" w:pos="432"/>
      </w:tabs>
      <w:ind w:left="1080" w:hanging="1080"/>
    </w:pPr>
  </w:style>
  <w:style w:type="paragraph" w:customStyle="1" w:styleId="Style1">
    <w:name w:val="Style1"/>
    <w:basedOn w:val="Normal"/>
    <w:qFormat/>
    <w:rsid w:val="002F0949"/>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2F0949"/>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2F0949"/>
    <w:rPr>
      <w:rFonts w:ascii="Arial" w:hAnsi="Arial" w:cs="Arial"/>
      <w:b/>
    </w:rPr>
  </w:style>
  <w:style w:type="paragraph" w:styleId="BodyText">
    <w:name w:val="Body Text"/>
    <w:basedOn w:val="Normal"/>
    <w:link w:val="BodyTextChar"/>
    <w:rsid w:val="002F0949"/>
    <w:pPr>
      <w:tabs>
        <w:tab w:val="left" w:pos="432"/>
      </w:tabs>
      <w:jc w:val="both"/>
    </w:pPr>
    <w:rPr>
      <w:rFonts w:ascii="Arial" w:hAnsi="Arial" w:cs="Arial"/>
      <w:sz w:val="20"/>
    </w:rPr>
  </w:style>
  <w:style w:type="character" w:customStyle="1" w:styleId="BodyTextChar">
    <w:name w:val="Body Text Char"/>
    <w:basedOn w:val="DefaultParagraphFont"/>
    <w:link w:val="BodyText"/>
    <w:rsid w:val="002F0949"/>
    <w:rPr>
      <w:rFonts w:ascii="Arial" w:hAnsi="Arial" w:cs="Arial"/>
    </w:rPr>
  </w:style>
  <w:style w:type="paragraph" w:customStyle="1" w:styleId="A5-2ndLeader">
    <w:name w:val="A5-2nd Leader"/>
    <w:rsid w:val="002F0949"/>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2F0949"/>
    <w:pPr>
      <w:tabs>
        <w:tab w:val="left" w:pos="720"/>
      </w:tabs>
      <w:spacing w:line="240" w:lineRule="atLeast"/>
      <w:ind w:left="720" w:hanging="720"/>
      <w:jc w:val="both"/>
    </w:pPr>
    <w:rPr>
      <w:rFonts w:ascii="Arial" w:hAnsi="Arial"/>
    </w:rPr>
  </w:style>
  <w:style w:type="table" w:customStyle="1" w:styleId="TableGrid2">
    <w:name w:val="Table Grid2"/>
    <w:basedOn w:val="TableNormal"/>
    <w:next w:val="TableGrid"/>
    <w:uiPriority w:val="59"/>
    <w:rsid w:val="002F094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2F0949"/>
    <w:pPr>
      <w:keepNext/>
      <w:spacing w:line="240" w:lineRule="atLeast"/>
      <w:jc w:val="center"/>
    </w:pPr>
    <w:rPr>
      <w:rFonts w:ascii="Arial" w:hAnsi="Arial"/>
      <w:b/>
      <w:caps/>
    </w:rPr>
  </w:style>
  <w:style w:type="paragraph" w:customStyle="1" w:styleId="SL-FlLftSgl">
    <w:name w:val="SL-Fl Lft Sgl"/>
    <w:rsid w:val="002F0949"/>
    <w:pPr>
      <w:spacing w:line="240" w:lineRule="atLeast"/>
      <w:jc w:val="both"/>
    </w:pPr>
    <w:rPr>
      <w:rFonts w:ascii="Arial" w:hAnsi="Arial"/>
    </w:rPr>
  </w:style>
  <w:style w:type="paragraph" w:customStyle="1" w:styleId="Y3-YNTabLeader">
    <w:name w:val="Y3-Y/N Tab Leader"/>
    <w:rsid w:val="002F094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nhideWhenUsed/>
    <w:rsid w:val="002F0949"/>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2F0949"/>
    <w:rPr>
      <w:sz w:val="24"/>
      <w:szCs w:val="24"/>
    </w:rPr>
  </w:style>
  <w:style w:type="paragraph" w:customStyle="1" w:styleId="P1-StandPara">
    <w:name w:val="P1-Stand Para"/>
    <w:rsid w:val="002F0949"/>
    <w:pPr>
      <w:spacing w:line="360" w:lineRule="atLeast"/>
      <w:ind w:firstLine="1152"/>
      <w:jc w:val="both"/>
    </w:pPr>
    <w:rPr>
      <w:sz w:val="22"/>
    </w:rPr>
  </w:style>
  <w:style w:type="paragraph" w:customStyle="1" w:styleId="SCR">
    <w:name w:val="SCR"/>
    <w:basedOn w:val="Normal"/>
    <w:rsid w:val="002F0949"/>
    <w:pPr>
      <w:spacing w:line="240" w:lineRule="atLeast"/>
      <w:ind w:left="720" w:hanging="720"/>
    </w:pPr>
    <w:rPr>
      <w:rFonts w:ascii="Univers (W1)" w:hAnsi="Univers (W1)"/>
      <w:sz w:val="22"/>
    </w:rPr>
  </w:style>
  <w:style w:type="paragraph" w:customStyle="1" w:styleId="Response">
    <w:name w:val="Response"/>
    <w:basedOn w:val="Normal"/>
    <w:rsid w:val="002F0949"/>
    <w:pPr>
      <w:spacing w:before="100"/>
      <w:ind w:left="720"/>
    </w:pPr>
    <w:rPr>
      <w:rFonts w:ascii="Arial" w:hAnsi="Arial"/>
      <w:sz w:val="22"/>
      <w:szCs w:val="24"/>
    </w:rPr>
  </w:style>
  <w:style w:type="paragraph" w:customStyle="1" w:styleId="SECTIONHEADING">
    <w:name w:val="!SECTION HEADING"/>
    <w:basedOn w:val="Normal"/>
    <w:link w:val="SECTIONHEADINGChar"/>
    <w:qFormat/>
    <w:rsid w:val="002F0949"/>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2F0949"/>
    <w:rPr>
      <w:rFonts w:ascii="Arial" w:hAnsi="Arial" w:cs="Arial"/>
      <w:b/>
      <w:sz w:val="22"/>
      <w:szCs w:val="22"/>
    </w:rPr>
  </w:style>
  <w:style w:type="paragraph" w:customStyle="1" w:styleId="PROBEBOLDTEXTHERE">
    <w:name w:val="!PROBE BOLD TEXT HERE"/>
    <w:basedOn w:val="Normal"/>
    <w:link w:val="PROBEBOLDTEXTHEREChar"/>
    <w:qFormat/>
    <w:rsid w:val="002F0949"/>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2F0949"/>
    <w:rPr>
      <w:rFonts w:ascii="Arial" w:hAnsi="Arial" w:cs="Arial"/>
      <w:b/>
    </w:rPr>
  </w:style>
  <w:style w:type="paragraph" w:customStyle="1" w:styleId="Style2">
    <w:name w:val="Style2"/>
    <w:basedOn w:val="Normal"/>
    <w:link w:val="Style2Char"/>
    <w:rsid w:val="002F0949"/>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2F0949"/>
    <w:rPr>
      <w:rFonts w:ascii="Arial" w:hAnsi="Arial" w:cs="Arial"/>
      <w:b/>
      <w:sz w:val="22"/>
      <w:szCs w:val="22"/>
    </w:rPr>
  </w:style>
  <w:style w:type="paragraph" w:customStyle="1" w:styleId="INTERVIEWER">
    <w:name w:val="!INTERVIEWER:"/>
    <w:basedOn w:val="PROBEBOLDTEXTHERE"/>
    <w:link w:val="INTERVIEWERChar"/>
    <w:qFormat/>
    <w:rsid w:val="002F0949"/>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2F0949"/>
    <w:rPr>
      <w:rFonts w:ascii="Arial" w:hAnsi="Arial" w:cs="Arial"/>
      <w:b w:val="0"/>
      <w:caps/>
    </w:rPr>
  </w:style>
  <w:style w:type="character" w:styleId="PlaceholderText">
    <w:name w:val="Placeholder Text"/>
    <w:basedOn w:val="DefaultParagraphFont"/>
    <w:uiPriority w:val="99"/>
    <w:semiHidden/>
    <w:rsid w:val="002F0949"/>
    <w:rPr>
      <w:color w:val="808080"/>
    </w:rPr>
  </w:style>
  <w:style w:type="paragraph" w:customStyle="1" w:styleId="INDENT">
    <w:name w:val="INDENT"/>
    <w:basedOn w:val="Normal"/>
    <w:link w:val="INDENTChar"/>
    <w:qFormat/>
    <w:rsid w:val="002F0949"/>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2F0949"/>
    <w:rPr>
      <w:rFonts w:ascii="Arial" w:hAnsi="Arial" w:cs="Arial"/>
      <w:sz w:val="22"/>
      <w:szCs w:val="22"/>
    </w:rPr>
  </w:style>
  <w:style w:type="paragraph" w:customStyle="1" w:styleId="RESPONSE0">
    <w:name w:val="RESPONSE"/>
    <w:basedOn w:val="Normal"/>
    <w:link w:val="RESPONSEChar"/>
    <w:qFormat/>
    <w:rsid w:val="002F0949"/>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2F0949"/>
    <w:rPr>
      <w:rFonts w:ascii="Arial" w:hAnsi="Arial" w:cs="Arial"/>
    </w:rPr>
  </w:style>
  <w:style w:type="character" w:customStyle="1" w:styleId="Style3">
    <w:name w:val="Style3"/>
    <w:basedOn w:val="DefaultParagraphFont"/>
    <w:uiPriority w:val="1"/>
    <w:rsid w:val="002F0949"/>
    <w:rPr>
      <w:b/>
    </w:rPr>
  </w:style>
  <w:style w:type="character" w:customStyle="1" w:styleId="Style4">
    <w:name w:val="Style4"/>
    <w:basedOn w:val="DefaultParagraphFont"/>
    <w:uiPriority w:val="1"/>
    <w:rsid w:val="002F0949"/>
    <w:rPr>
      <w:b/>
    </w:rPr>
  </w:style>
  <w:style w:type="character" w:customStyle="1" w:styleId="Bold">
    <w:name w:val="Bold"/>
    <w:basedOn w:val="DefaultParagraphFont"/>
    <w:qFormat/>
    <w:rsid w:val="002F0949"/>
    <w:rPr>
      <w:rFonts w:ascii="Arial" w:hAnsi="Arial"/>
      <w:b/>
    </w:rPr>
  </w:style>
  <w:style w:type="paragraph" w:customStyle="1" w:styleId="smallresponse">
    <w:name w:val="small response"/>
    <w:basedOn w:val="RESPONSE0"/>
    <w:qFormat/>
    <w:rsid w:val="002F0949"/>
    <w:rPr>
      <w:b/>
    </w:rPr>
  </w:style>
  <w:style w:type="character" w:styleId="FollowedHyperlink">
    <w:name w:val="FollowedHyperlink"/>
    <w:basedOn w:val="DefaultParagraphFont"/>
    <w:unhideWhenUsed/>
    <w:rsid w:val="002F0949"/>
    <w:rPr>
      <w:color w:val="954F72" w:themeColor="followedHyperlink"/>
      <w:u w:val="single"/>
    </w:rPr>
  </w:style>
  <w:style w:type="table" w:customStyle="1" w:styleId="TableGrid11">
    <w:name w:val="Table Grid11"/>
    <w:basedOn w:val="TableNormal"/>
    <w:next w:val="TableGrid"/>
    <w:uiPriority w:val="59"/>
    <w:rsid w:val="002F094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2F0949"/>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2F0949"/>
    <w:rPr>
      <w:rFonts w:ascii="Arial" w:hAnsi="Arial" w:cs="Arial"/>
      <w:color w:val="000000"/>
    </w:rPr>
  </w:style>
  <w:style w:type="paragraph" w:customStyle="1" w:styleId="UNDERLINERESPONSE">
    <w:name w:val="UNDERLINE RESPONSE"/>
    <w:basedOn w:val="Normal"/>
    <w:qFormat/>
    <w:rsid w:val="002F0949"/>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2F0949"/>
    <w:pPr>
      <w:spacing w:after="240"/>
    </w:pPr>
  </w:style>
  <w:style w:type="character" w:customStyle="1" w:styleId="RESPONSELASTChar">
    <w:name w:val="RESPONSE LAST Char"/>
    <w:basedOn w:val="RESPONSEChar"/>
    <w:link w:val="RESPONSELAST"/>
    <w:rsid w:val="002F0949"/>
    <w:rPr>
      <w:rFonts w:ascii="Arial" w:hAnsi="Arial" w:cs="Arial"/>
    </w:rPr>
  </w:style>
  <w:style w:type="paragraph" w:customStyle="1" w:styleId="Range">
    <w:name w:val="Range"/>
    <w:basedOn w:val="RESPONSE0"/>
    <w:link w:val="RangeChar"/>
    <w:qFormat/>
    <w:rsid w:val="002F0949"/>
    <w:pPr>
      <w:tabs>
        <w:tab w:val="clear" w:pos="7740"/>
        <w:tab w:val="clear" w:pos="8280"/>
      </w:tabs>
      <w:ind w:right="0"/>
    </w:pPr>
  </w:style>
  <w:style w:type="character" w:customStyle="1" w:styleId="RangeChar">
    <w:name w:val="Range Char"/>
    <w:basedOn w:val="RESPONSEChar"/>
    <w:link w:val="Range"/>
    <w:rsid w:val="002F0949"/>
    <w:rPr>
      <w:rFonts w:ascii="Arial" w:hAnsi="Arial" w:cs="Arial"/>
    </w:rPr>
  </w:style>
  <w:style w:type="paragraph" w:customStyle="1" w:styleId="RESPONSELINE">
    <w:name w:val="RESPONSE LINE"/>
    <w:basedOn w:val="Normal"/>
    <w:link w:val="RESPONSELINEChar"/>
    <w:qFormat/>
    <w:rsid w:val="002F0949"/>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2F0949"/>
    <w:rPr>
      <w:rFonts w:ascii="Arial" w:hAnsi="Arial" w:cs="Arial"/>
    </w:rPr>
  </w:style>
  <w:style w:type="paragraph" w:customStyle="1" w:styleId="QCOVERPAGE">
    <w:name w:val="Q COVER PAGE"/>
    <w:basedOn w:val="Normal"/>
    <w:qFormat/>
    <w:rsid w:val="002F0949"/>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2F0949"/>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2F0949"/>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2F0949"/>
    <w:pPr>
      <w:spacing w:before="0" w:after="0"/>
      <w:ind w:right="-547"/>
      <w:jc w:val="center"/>
    </w:pPr>
    <w:rPr>
      <w:sz w:val="24"/>
      <w:szCs w:val="24"/>
    </w:rPr>
  </w:style>
  <w:style w:type="character" w:customStyle="1" w:styleId="TemplateHeaderChar">
    <w:name w:val="Template Header Char"/>
    <w:basedOn w:val="QUESTIONTEXTChar"/>
    <w:link w:val="TemplateHeader"/>
    <w:rsid w:val="002F0949"/>
    <w:rPr>
      <w:rFonts w:ascii="Arial" w:hAnsi="Arial" w:cs="Arial"/>
      <w:b/>
      <w:sz w:val="24"/>
      <w:szCs w:val="24"/>
    </w:rPr>
  </w:style>
  <w:style w:type="paragraph" w:customStyle="1" w:styleId="INDENTEDBODYTEXT">
    <w:name w:val="INDENTED BODY TEXT"/>
    <w:basedOn w:val="Range"/>
    <w:link w:val="INDENTEDBODYTEXTChar"/>
    <w:qFormat/>
    <w:rsid w:val="002F0949"/>
    <w:pPr>
      <w:spacing w:before="0"/>
      <w:ind w:left="810"/>
    </w:pPr>
  </w:style>
  <w:style w:type="character" w:customStyle="1" w:styleId="INDENTEDBODYTEXTChar">
    <w:name w:val="INDENTED BODY TEXT Char"/>
    <w:basedOn w:val="RangeChar"/>
    <w:link w:val="INDENTEDBODYTEXT"/>
    <w:rsid w:val="002F0949"/>
    <w:rPr>
      <w:rFonts w:ascii="Arial" w:hAnsi="Arial" w:cs="Arial"/>
    </w:rPr>
  </w:style>
  <w:style w:type="table" w:customStyle="1" w:styleId="TableGrid21">
    <w:name w:val="Table Grid21"/>
    <w:basedOn w:val="TableNormal"/>
    <w:next w:val="TableGrid"/>
    <w:uiPriority w:val="59"/>
    <w:rsid w:val="002F09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2F0949"/>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2F0949"/>
    <w:rPr>
      <w:rFonts w:ascii="Arial" w:hAnsi="Arial" w:cs="Arial"/>
      <w:b/>
      <w:bCs/>
    </w:rPr>
  </w:style>
  <w:style w:type="paragraph" w:customStyle="1" w:styleId="AbtHeadB">
    <w:name w:val="AbtHead B"/>
    <w:basedOn w:val="Normal"/>
    <w:next w:val="BodyText"/>
    <w:rsid w:val="002F094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2F094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2F0949"/>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Normal"/>
    <w:next w:val="BodyText"/>
    <w:rsid w:val="009C6BA2"/>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D">
    <w:name w:val="AbtHead D"/>
    <w:basedOn w:val="Normal"/>
    <w:next w:val="BodyText"/>
    <w:rsid w:val="002F0949"/>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2F0949"/>
    <w:rPr>
      <w:rFonts w:ascii="Arial" w:hAnsi="Arial" w:cs="Times New Roman"/>
      <w:b/>
      <w:sz w:val="20"/>
    </w:rPr>
  </w:style>
  <w:style w:type="paragraph" w:customStyle="1" w:styleId="Table">
    <w:name w:val="Table"/>
    <w:basedOn w:val="Normal"/>
    <w:rsid w:val="002F0949"/>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2F0949"/>
  </w:style>
  <w:style w:type="paragraph" w:customStyle="1" w:styleId="AbtHeadCOutlined">
    <w:name w:val="AbtHead C Outlined"/>
    <w:basedOn w:val="AbtHeadC"/>
    <w:next w:val="BodyText"/>
    <w:rsid w:val="002F0949"/>
    <w:pPr>
      <w:numPr>
        <w:ilvl w:val="2"/>
        <w:numId w:val="6"/>
      </w:numPr>
      <w:tabs>
        <w:tab w:val="left" w:pos="1080"/>
      </w:tabs>
      <w:ind w:left="0" w:firstLine="0"/>
    </w:pPr>
  </w:style>
  <w:style w:type="paragraph" w:styleId="Index3">
    <w:name w:val="index 3"/>
    <w:basedOn w:val="Normal"/>
    <w:next w:val="Normal"/>
    <w:autoRedefine/>
    <w:semiHidden/>
    <w:rsid w:val="002F0949"/>
    <w:pPr>
      <w:tabs>
        <w:tab w:val="left" w:pos="1800"/>
      </w:tabs>
      <w:spacing w:line="264" w:lineRule="auto"/>
      <w:ind w:left="660" w:hanging="220"/>
    </w:pPr>
    <w:rPr>
      <w:rFonts w:ascii="Arial" w:hAnsi="Arial"/>
      <w:sz w:val="20"/>
    </w:rPr>
  </w:style>
  <w:style w:type="paragraph" w:customStyle="1" w:styleId="Numbers">
    <w:name w:val="Numbers"/>
    <w:basedOn w:val="BodyText"/>
    <w:rsid w:val="002F0949"/>
    <w:pPr>
      <w:numPr>
        <w:numId w:val="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2F0949"/>
    <w:pPr>
      <w:numPr>
        <w:numId w:val="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2F0949"/>
    <w:rPr>
      <w:rFonts w:cs="Times New Roman"/>
    </w:rPr>
  </w:style>
  <w:style w:type="paragraph" w:customStyle="1" w:styleId="Q2-SecondLevelQuestion">
    <w:name w:val="Q2-Second Level Question"/>
    <w:next w:val="Normal"/>
    <w:rsid w:val="002F0949"/>
    <w:pPr>
      <w:tabs>
        <w:tab w:val="left" w:pos="2520"/>
      </w:tabs>
      <w:spacing w:line="264" w:lineRule="auto"/>
      <w:ind w:left="1440" w:hanging="720"/>
    </w:pPr>
    <w:rPr>
      <w:rFonts w:ascii="Arial" w:hAnsi="Arial"/>
    </w:rPr>
  </w:style>
  <w:style w:type="paragraph" w:customStyle="1" w:styleId="Preformatted">
    <w:name w:val="Preformatted"/>
    <w:basedOn w:val="Normal"/>
    <w:rsid w:val="002F09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2F0949"/>
    <w:rPr>
      <w:rFonts w:ascii="Times New Roman" w:hAnsi="Times New Roman"/>
      <w:sz w:val="18"/>
      <w:szCs w:val="24"/>
    </w:rPr>
  </w:style>
  <w:style w:type="paragraph" w:styleId="BlockText">
    <w:name w:val="Block Text"/>
    <w:basedOn w:val="Normal"/>
    <w:rsid w:val="002F0949"/>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2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2F0949"/>
  </w:style>
  <w:style w:type="paragraph" w:styleId="BodyText3">
    <w:name w:val="Body Text 3"/>
    <w:basedOn w:val="Normal"/>
    <w:link w:val="BodyText3Char"/>
    <w:rsid w:val="002F0949"/>
    <w:rPr>
      <w:rFonts w:ascii="Courier" w:hAnsi="Courier"/>
      <w:sz w:val="20"/>
    </w:rPr>
  </w:style>
  <w:style w:type="character" w:customStyle="1" w:styleId="BodyText3Char">
    <w:name w:val="Body Text 3 Char"/>
    <w:basedOn w:val="DefaultParagraphFont"/>
    <w:link w:val="BodyText3"/>
    <w:rsid w:val="002F0949"/>
    <w:rPr>
      <w:rFonts w:ascii="Courier" w:hAnsi="Courier"/>
    </w:rPr>
  </w:style>
  <w:style w:type="character" w:styleId="Emphasis">
    <w:name w:val="Emphasis"/>
    <w:qFormat/>
    <w:rsid w:val="002F0949"/>
    <w:rPr>
      <w:rFonts w:cs="Times New Roman"/>
      <w:i/>
      <w:iCs/>
    </w:rPr>
  </w:style>
  <w:style w:type="paragraph" w:customStyle="1" w:styleId="BaseHead1">
    <w:name w:val="BaseHead1"/>
    <w:basedOn w:val="Normal"/>
    <w:next w:val="Normal"/>
    <w:rsid w:val="002F0949"/>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2F0949"/>
    <w:pPr>
      <w:numPr>
        <w:numId w:val="9"/>
      </w:numPr>
    </w:pPr>
    <w:rPr>
      <w:rFonts w:ascii="Times New Roman" w:hAnsi="Times New Roman"/>
      <w:b/>
      <w:bCs/>
      <w:sz w:val="22"/>
      <w:szCs w:val="24"/>
    </w:rPr>
  </w:style>
  <w:style w:type="paragraph" w:styleId="Title">
    <w:name w:val="Title"/>
    <w:basedOn w:val="Normal"/>
    <w:link w:val="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2F0949"/>
    <w:rPr>
      <w:rFonts w:ascii="Arial" w:hAnsi="Arial" w:cs="Arial"/>
      <w:b/>
      <w:bCs/>
      <w:sz w:val="28"/>
    </w:rPr>
  </w:style>
  <w:style w:type="paragraph" w:styleId="Subtitle">
    <w:name w:val="Subtitle"/>
    <w:basedOn w:val="Normal"/>
    <w:link w:val="Sub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2F0949"/>
    <w:rPr>
      <w:rFonts w:ascii="Arial" w:hAnsi="Arial" w:cs="Arial"/>
      <w:b/>
      <w:bCs/>
      <w:sz w:val="28"/>
    </w:rPr>
  </w:style>
  <w:style w:type="paragraph" w:customStyle="1" w:styleId="AQues">
    <w:name w:val="AQues"/>
    <w:basedOn w:val="Normal"/>
    <w:next w:val="Normal"/>
    <w:rsid w:val="002F0949"/>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2F0949"/>
    <w:pPr>
      <w:numPr>
        <w:numId w:val="2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2F0949"/>
    <w:pPr>
      <w:numPr>
        <w:numId w:val="1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2F0949"/>
    <w:rPr>
      <w:rFonts w:ascii="Arial" w:hAnsi="Arial" w:cs="Arial"/>
    </w:rPr>
  </w:style>
  <w:style w:type="paragraph" w:customStyle="1" w:styleId="DQues">
    <w:name w:val="DQues"/>
    <w:basedOn w:val="Normal"/>
    <w:next w:val="Normal"/>
    <w:rsid w:val="002F0949"/>
    <w:pPr>
      <w:numPr>
        <w:numId w:val="11"/>
      </w:numPr>
      <w:spacing w:line="264" w:lineRule="auto"/>
    </w:pPr>
    <w:rPr>
      <w:rFonts w:ascii="Arial" w:hAnsi="Arial"/>
      <w:sz w:val="20"/>
    </w:rPr>
  </w:style>
  <w:style w:type="paragraph" w:customStyle="1" w:styleId="LQues1">
    <w:name w:val="LQues1"/>
    <w:basedOn w:val="Normal"/>
    <w:next w:val="Normal"/>
    <w:rsid w:val="002F0949"/>
    <w:pPr>
      <w:numPr>
        <w:numId w:val="19"/>
      </w:numPr>
      <w:spacing w:line="264" w:lineRule="auto"/>
    </w:pPr>
    <w:rPr>
      <w:rFonts w:ascii="Arial" w:hAnsi="Arial" w:cs="Arial"/>
      <w:bCs/>
      <w:sz w:val="20"/>
    </w:rPr>
  </w:style>
  <w:style w:type="character" w:customStyle="1" w:styleId="A1-FirstLevelQuest">
    <w:name w:val="A1-First Level Quest"/>
    <w:rsid w:val="002F0949"/>
    <w:rPr>
      <w:rFonts w:ascii="Arial" w:hAnsi="Arial" w:cs="Times New Roman"/>
      <w:sz w:val="20"/>
    </w:rPr>
  </w:style>
  <w:style w:type="paragraph" w:customStyle="1" w:styleId="QQues1">
    <w:name w:val="QQues1"/>
    <w:basedOn w:val="Normal"/>
    <w:next w:val="Normal"/>
    <w:rsid w:val="002F0949"/>
    <w:pPr>
      <w:numPr>
        <w:numId w:val="8"/>
      </w:numPr>
    </w:pPr>
    <w:rPr>
      <w:rFonts w:ascii="Times New Roman" w:hAnsi="Times New Roman"/>
      <w:b/>
      <w:bCs/>
      <w:sz w:val="22"/>
      <w:szCs w:val="24"/>
    </w:rPr>
  </w:style>
  <w:style w:type="paragraph" w:customStyle="1" w:styleId="EQues1">
    <w:name w:val="EQues1"/>
    <w:basedOn w:val="Normal"/>
    <w:next w:val="Normal"/>
    <w:rsid w:val="002F0949"/>
    <w:pPr>
      <w:numPr>
        <w:numId w:val="7"/>
      </w:numPr>
      <w:tabs>
        <w:tab w:val="left" w:pos="720"/>
      </w:tabs>
      <w:spacing w:line="264" w:lineRule="auto"/>
    </w:pPr>
    <w:rPr>
      <w:rFonts w:ascii="Arial" w:hAnsi="Arial"/>
      <w:bCs/>
      <w:sz w:val="20"/>
      <w:szCs w:val="24"/>
    </w:rPr>
  </w:style>
  <w:style w:type="paragraph" w:customStyle="1" w:styleId="FQues">
    <w:name w:val="FQues"/>
    <w:basedOn w:val="Normal"/>
    <w:next w:val="Normal"/>
    <w:rsid w:val="002F0949"/>
    <w:pPr>
      <w:numPr>
        <w:numId w:val="1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2F0949"/>
    <w:pPr>
      <w:numPr>
        <w:numId w:val="14"/>
      </w:numPr>
      <w:tabs>
        <w:tab w:val="left" w:pos="720"/>
        <w:tab w:val="left" w:pos="1800"/>
      </w:tabs>
      <w:spacing w:line="264" w:lineRule="auto"/>
    </w:pPr>
    <w:rPr>
      <w:rFonts w:ascii="Arial" w:hAnsi="Arial"/>
      <w:sz w:val="20"/>
    </w:rPr>
  </w:style>
  <w:style w:type="character" w:customStyle="1" w:styleId="GQuesChar">
    <w:name w:val="GQues Char"/>
    <w:link w:val="GQues"/>
    <w:rsid w:val="002F0949"/>
    <w:rPr>
      <w:rFonts w:ascii="Arial" w:hAnsi="Arial"/>
    </w:rPr>
  </w:style>
  <w:style w:type="paragraph" w:customStyle="1" w:styleId="HQues">
    <w:name w:val="HQues"/>
    <w:basedOn w:val="Normal"/>
    <w:next w:val="Normal"/>
    <w:rsid w:val="002F0949"/>
    <w:pPr>
      <w:numPr>
        <w:numId w:val="15"/>
      </w:numPr>
      <w:tabs>
        <w:tab w:val="left" w:pos="720"/>
      </w:tabs>
      <w:spacing w:line="264" w:lineRule="auto"/>
    </w:pPr>
    <w:rPr>
      <w:rFonts w:ascii="Arial" w:hAnsi="Arial"/>
      <w:sz w:val="20"/>
    </w:rPr>
  </w:style>
  <w:style w:type="paragraph" w:customStyle="1" w:styleId="IQues">
    <w:name w:val="IQues"/>
    <w:basedOn w:val="Normal"/>
    <w:next w:val="Normal"/>
    <w:link w:val="IQuesChar"/>
    <w:rsid w:val="002F0949"/>
    <w:pPr>
      <w:numPr>
        <w:numId w:val="16"/>
      </w:numPr>
      <w:spacing w:line="264" w:lineRule="auto"/>
    </w:pPr>
    <w:rPr>
      <w:rFonts w:ascii="Arial" w:hAnsi="Arial"/>
      <w:sz w:val="20"/>
    </w:rPr>
  </w:style>
  <w:style w:type="character" w:customStyle="1" w:styleId="IQuesChar">
    <w:name w:val="IQues Char"/>
    <w:link w:val="IQues"/>
    <w:rsid w:val="002F0949"/>
    <w:rPr>
      <w:rFonts w:ascii="Arial" w:hAnsi="Arial"/>
    </w:rPr>
  </w:style>
  <w:style w:type="paragraph" w:customStyle="1" w:styleId="JQues">
    <w:name w:val="JQues"/>
    <w:basedOn w:val="Normal"/>
    <w:next w:val="Normal"/>
    <w:link w:val="JQuesChar"/>
    <w:rsid w:val="002F0949"/>
    <w:pPr>
      <w:numPr>
        <w:numId w:val="1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2F0949"/>
    <w:rPr>
      <w:rFonts w:ascii="Arial" w:hAnsi="Arial" w:cs="Arial"/>
    </w:rPr>
  </w:style>
  <w:style w:type="paragraph" w:customStyle="1" w:styleId="Base0">
    <w:name w:val="Base"/>
    <w:basedOn w:val="Normal"/>
    <w:next w:val="Normal"/>
    <w:rsid w:val="002F0949"/>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2F0949"/>
    <w:pPr>
      <w:widowControl w:val="0"/>
      <w:ind w:left="720" w:hanging="720"/>
    </w:pPr>
    <w:rPr>
      <w:rFonts w:ascii="Times New Roman" w:hAnsi="Times New Roman"/>
      <w:sz w:val="20"/>
      <w:szCs w:val="24"/>
    </w:rPr>
  </w:style>
  <w:style w:type="paragraph" w:customStyle="1" w:styleId="AQuestion2">
    <w:name w:val="AQuestion2"/>
    <w:basedOn w:val="AQuestion1"/>
    <w:next w:val="Normal"/>
    <w:rsid w:val="002F0949"/>
    <w:pPr>
      <w:ind w:left="1440"/>
    </w:pPr>
  </w:style>
  <w:style w:type="paragraph" w:customStyle="1" w:styleId="Answer1">
    <w:name w:val="Answer1"/>
    <w:basedOn w:val="Normal"/>
    <w:next w:val="Normal"/>
    <w:rsid w:val="002F0949"/>
    <w:pPr>
      <w:tabs>
        <w:tab w:val="left" w:pos="8190"/>
      </w:tabs>
      <w:spacing w:before="60" w:after="60"/>
      <w:ind w:left="1440"/>
    </w:pPr>
    <w:rPr>
      <w:rFonts w:ascii="Times New Roman" w:hAnsi="Times New Roman"/>
      <w:sz w:val="20"/>
      <w:szCs w:val="24"/>
    </w:rPr>
  </w:style>
  <w:style w:type="paragraph" w:customStyle="1" w:styleId="A1-1stLeader">
    <w:name w:val="A1-1st Leader"/>
    <w:rsid w:val="002F0949"/>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2F0949"/>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EQues">
    <w:name w:val="EQues"/>
    <w:basedOn w:val="Normal"/>
    <w:next w:val="Normal"/>
    <w:link w:val="EQuesChar"/>
    <w:rsid w:val="002F0949"/>
    <w:pPr>
      <w:numPr>
        <w:numId w:val="1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2F0949"/>
    <w:rPr>
      <w:rFonts w:ascii="Arial" w:hAnsi="Arial" w:cs="Arial"/>
      <w:szCs w:val="22"/>
    </w:rPr>
  </w:style>
  <w:style w:type="paragraph" w:customStyle="1" w:styleId="KQues">
    <w:name w:val="KQues"/>
    <w:basedOn w:val="Normal"/>
    <w:next w:val="Normal"/>
    <w:rsid w:val="002F0949"/>
    <w:pPr>
      <w:numPr>
        <w:numId w:val="18"/>
      </w:numPr>
      <w:spacing w:line="264" w:lineRule="auto"/>
    </w:pPr>
    <w:rPr>
      <w:rFonts w:ascii="Arial" w:hAnsi="Arial"/>
      <w:sz w:val="20"/>
    </w:rPr>
  </w:style>
  <w:style w:type="paragraph" w:customStyle="1" w:styleId="ASubQues">
    <w:name w:val="ASubQues"/>
    <w:next w:val="Normal"/>
    <w:link w:val="ASubQuesChar"/>
    <w:rsid w:val="002F0949"/>
    <w:pPr>
      <w:tabs>
        <w:tab w:val="left" w:pos="2520"/>
      </w:tabs>
      <w:spacing w:line="264" w:lineRule="auto"/>
      <w:ind w:left="1440" w:hanging="720"/>
    </w:pPr>
    <w:rPr>
      <w:rFonts w:ascii="Arial" w:hAnsi="Arial"/>
    </w:rPr>
  </w:style>
  <w:style w:type="character" w:customStyle="1" w:styleId="ASubQuesChar">
    <w:name w:val="ASubQues Char"/>
    <w:link w:val="ASubQues"/>
    <w:rsid w:val="002F0949"/>
    <w:rPr>
      <w:rFonts w:ascii="Arial" w:hAnsi="Arial"/>
    </w:rPr>
  </w:style>
  <w:style w:type="paragraph" w:customStyle="1" w:styleId="HQues1">
    <w:name w:val="HQues1"/>
    <w:basedOn w:val="Normal"/>
    <w:next w:val="Normal"/>
    <w:rsid w:val="002F0949"/>
    <w:pPr>
      <w:numPr>
        <w:numId w:val="20"/>
      </w:numPr>
    </w:pPr>
    <w:rPr>
      <w:rFonts w:ascii="Arial" w:hAnsi="Arial"/>
      <w:bCs/>
      <w:sz w:val="20"/>
      <w:szCs w:val="24"/>
    </w:rPr>
  </w:style>
  <w:style w:type="paragraph" w:customStyle="1" w:styleId="Default">
    <w:name w:val="Default"/>
    <w:rsid w:val="002F0949"/>
    <w:pPr>
      <w:autoSpaceDE w:val="0"/>
      <w:autoSpaceDN w:val="0"/>
      <w:adjustRightInd w:val="0"/>
    </w:pPr>
    <w:rPr>
      <w:rFonts w:ascii="Courier New" w:hAnsi="Courier New" w:cs="Courier New"/>
      <w:color w:val="000000"/>
      <w:sz w:val="24"/>
      <w:szCs w:val="24"/>
    </w:rPr>
  </w:style>
  <w:style w:type="paragraph" w:customStyle="1" w:styleId="CM149">
    <w:name w:val="CM149"/>
    <w:basedOn w:val="Default"/>
    <w:next w:val="Default"/>
    <w:rsid w:val="002F0949"/>
    <w:rPr>
      <w:color w:val="auto"/>
    </w:rPr>
  </w:style>
  <w:style w:type="paragraph" w:customStyle="1" w:styleId="AQues1">
    <w:name w:val="AQues1"/>
    <w:basedOn w:val="Normal"/>
    <w:rsid w:val="002F0949"/>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2F0949"/>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2F0949"/>
    <w:pPr>
      <w:numPr>
        <w:numId w:val="2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2F0949"/>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2F0949"/>
    <w:rPr>
      <w:rFonts w:asciiTheme="minorBidi" w:hAnsiTheme="minorBidi" w:cstheme="minorBidi"/>
      <w:color w:val="000000"/>
    </w:rPr>
  </w:style>
  <w:style w:type="paragraph" w:customStyle="1" w:styleId="N2-2ndBullet">
    <w:name w:val="N2-2nd Bullet"/>
    <w:basedOn w:val="Normal"/>
    <w:rsid w:val="002F0949"/>
    <w:pPr>
      <w:numPr>
        <w:numId w:val="2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2F0949"/>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2F0949"/>
    <w:rPr>
      <w:rFonts w:ascii="Arial Black" w:hAnsi="Arial Black" w:cs="Arial"/>
      <w:sz w:val="22"/>
      <w:szCs w:val="22"/>
    </w:rPr>
  </w:style>
  <w:style w:type="paragraph" w:customStyle="1" w:styleId="Interviewer0">
    <w:name w:val="!Interviewer"/>
    <w:basedOn w:val="PROBEBOLDTEXTHERE"/>
    <w:link w:val="InterviewerChar0"/>
    <w:qFormat/>
    <w:rsid w:val="002F0949"/>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2F0949"/>
    <w:rPr>
      <w:rFonts w:ascii="Arial" w:hAnsi="Arial" w:cs="Arial"/>
      <w:b w:val="0"/>
      <w:bCs/>
    </w:rPr>
  </w:style>
  <w:style w:type="paragraph" w:customStyle="1" w:styleId="arial">
    <w:name w:val="arial"/>
    <w:basedOn w:val="Normal"/>
    <w:rsid w:val="002F0949"/>
    <w:pPr>
      <w:spacing w:before="60" w:after="60"/>
    </w:pPr>
    <w:rPr>
      <w:rFonts w:ascii="Arial" w:hAnsi="Arial" w:cs="Arial"/>
      <w:sz w:val="20"/>
    </w:rPr>
  </w:style>
  <w:style w:type="paragraph" w:customStyle="1" w:styleId="L1Answer">
    <w:name w:val="L1Answer"/>
    <w:basedOn w:val="Normal"/>
    <w:next w:val="Normal"/>
    <w:link w:val="L1AnswerChar"/>
    <w:rsid w:val="002F0949"/>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2F0949"/>
    <w:rPr>
      <w:rFonts w:ascii="Arial" w:hAnsi="Arial" w:cs="Arial"/>
    </w:rPr>
  </w:style>
  <w:style w:type="paragraph" w:styleId="NoSpacing">
    <w:name w:val="No Spacing"/>
    <w:uiPriority w:val="1"/>
    <w:qFormat/>
    <w:rsid w:val="002F0949"/>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2F094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4E5B7A"/>
    <w:pPr>
      <w:numPr>
        <w:numId w:val="2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4E5B7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4C18"/>
    <w:pPr>
      <w:spacing w:before="100" w:beforeAutospacing="1" w:after="100" w:afterAutospacing="1"/>
    </w:pPr>
    <w:rPr>
      <w:rFonts w:ascii="Times New Roman" w:hAnsi="Times New Roman"/>
      <w:szCs w:val="24"/>
    </w:rPr>
  </w:style>
  <w:style w:type="character" w:customStyle="1" w:styleId="cf01">
    <w:name w:val="cf01"/>
    <w:basedOn w:val="DefaultParagraphFont"/>
    <w:rsid w:val="00914C18"/>
    <w:rPr>
      <w:rFonts w:ascii="Segoe UI" w:hAnsi="Segoe UI" w:cs="Segoe UI" w:hint="default"/>
      <w:sz w:val="18"/>
      <w:szCs w:val="18"/>
    </w:rPr>
  </w:style>
  <w:style w:type="paragraph" w:customStyle="1" w:styleId="Style5">
    <w:name w:val="Style5"/>
    <w:basedOn w:val="Normal"/>
    <w:next w:val="Heading2"/>
    <w:link w:val="Style5Char"/>
    <w:qFormat/>
    <w:rsid w:val="003330FA"/>
    <w:pPr>
      <w:numPr>
        <w:numId w:val="27"/>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pPr>
    <w:rPr>
      <w:rFonts w:ascii="Arial" w:hAnsi="Arial" w:cs="Arial"/>
      <w:b/>
      <w:szCs w:val="24"/>
    </w:rPr>
  </w:style>
  <w:style w:type="character" w:customStyle="1" w:styleId="Style5Char">
    <w:name w:val="Style5 Char"/>
    <w:basedOn w:val="DefaultParagraphFont"/>
    <w:link w:val="Style5"/>
    <w:rsid w:val="003330FA"/>
    <w:rPr>
      <w:rFonts w:ascii="Arial" w:hAnsi="Arial" w:cs="Arial"/>
      <w:b/>
      <w:sz w:val="24"/>
      <w:szCs w:val="24"/>
      <w:shd w:val="clear" w:color="auto" w:fill="D9D9D9"/>
    </w:rPr>
  </w:style>
  <w:style w:type="paragraph" w:customStyle="1" w:styleId="ParagraphContinued">
    <w:name w:val="Paragraph Continued"/>
    <w:basedOn w:val="Normal"/>
    <w:next w:val="Normal"/>
    <w:qFormat/>
    <w:rsid w:val="00F20632"/>
    <w:pPr>
      <w:spacing w:before="160" w:after="160" w:line="264"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91096"/>
    <w:rPr>
      <w:color w:val="605E5C"/>
      <w:shd w:val="clear" w:color="auto" w:fill="E1DFDD"/>
    </w:rPr>
  </w:style>
  <w:style w:type="character" w:styleId="Mention">
    <w:name w:val="Mention"/>
    <w:basedOn w:val="DefaultParagraphFont"/>
    <w:uiPriority w:val="99"/>
    <w:unhideWhenUsed/>
    <w:rsid w:val="00891096"/>
    <w:rPr>
      <w:color w:val="2B579A"/>
      <w:shd w:val="clear" w:color="auto" w:fill="E1DFDD"/>
    </w:rPr>
  </w:style>
  <w:style w:type="paragraph" w:customStyle="1" w:styleId="Paragraph">
    <w:name w:val="Paragraph"/>
    <w:basedOn w:val="Normal"/>
    <w:qFormat/>
    <w:rsid w:val="001F502D"/>
    <w:pPr>
      <w:spacing w:after="160" w:line="264" w:lineRule="auto"/>
    </w:pPr>
    <w:rPr>
      <w:rFonts w:asciiTheme="minorHAnsi" w:eastAsiaTheme="minorHAnsi" w:hAnsiTheme="minorHAnsi" w:cstheme="minorBidi"/>
      <w:sz w:val="22"/>
      <w:szCs w:val="22"/>
    </w:rPr>
  </w:style>
  <w:style w:type="paragraph" w:customStyle="1" w:styleId="H1">
    <w:name w:val="H1"/>
    <w:basedOn w:val="Heading1"/>
    <w:next w:val="ParagraphContinued"/>
    <w:link w:val="H1Char"/>
    <w:semiHidden/>
    <w:qFormat/>
    <w:rsid w:val="001F502D"/>
    <w:pPr>
      <w:keepNext/>
      <w:keepLines/>
      <w:tabs>
        <w:tab w:val="clear" w:pos="-720"/>
      </w:tabs>
      <w:suppressAutoHyphens w:val="0"/>
      <w:spacing w:before="240" w:line="264" w:lineRule="auto"/>
      <w:ind w:left="432" w:hanging="432"/>
      <w:outlineLvl w:val="1"/>
    </w:pPr>
    <w:rPr>
      <w:rFonts w:asciiTheme="majorHAnsi" w:eastAsiaTheme="majorEastAsia" w:hAnsiTheme="majorHAnsi" w:cstheme="majorBidi"/>
      <w:b/>
      <w:color w:val="046B5C" w:themeColor="text2"/>
      <w:sz w:val="28"/>
      <w:szCs w:val="32"/>
    </w:rPr>
  </w:style>
  <w:style w:type="paragraph" w:styleId="ListBullet">
    <w:name w:val="List Bullet"/>
    <w:basedOn w:val="Normal"/>
    <w:semiHidden/>
    <w:qFormat/>
    <w:rsid w:val="001F502D"/>
    <w:pPr>
      <w:numPr>
        <w:numId w:val="41"/>
      </w:numPr>
      <w:spacing w:after="80" w:line="264" w:lineRule="auto"/>
    </w:pPr>
    <w:rPr>
      <w:rFonts w:asciiTheme="minorHAnsi" w:eastAsiaTheme="minorHAnsi" w:hAnsiTheme="minorHAnsi" w:cstheme="minorBidi"/>
      <w:sz w:val="22"/>
      <w:szCs w:val="22"/>
    </w:rPr>
  </w:style>
  <w:style w:type="paragraph" w:styleId="ListBullet2">
    <w:name w:val="List Bullet 2"/>
    <w:basedOn w:val="Normal"/>
    <w:semiHidden/>
    <w:qFormat/>
    <w:rsid w:val="001F502D"/>
    <w:pPr>
      <w:numPr>
        <w:numId w:val="42"/>
      </w:numPr>
      <w:spacing w:after="80" w:line="264" w:lineRule="auto"/>
    </w:pPr>
    <w:rPr>
      <w:rFonts w:asciiTheme="minorHAnsi" w:eastAsiaTheme="minorHAnsi" w:hAnsiTheme="minorHAnsi" w:cstheme="minorBidi"/>
      <w:sz w:val="22"/>
      <w:szCs w:val="22"/>
    </w:rPr>
  </w:style>
  <w:style w:type="paragraph" w:customStyle="1" w:styleId="AppendixTitle">
    <w:name w:val="Appendix Title"/>
    <w:basedOn w:val="H1"/>
    <w:next w:val="H2"/>
    <w:semiHidden/>
    <w:qFormat/>
    <w:rsid w:val="001F502D"/>
    <w:pPr>
      <w:ind w:left="0" w:firstLine="0"/>
      <w:jc w:val="center"/>
    </w:pPr>
    <w:rPr>
      <w:bCs/>
    </w:rPr>
  </w:style>
  <w:style w:type="paragraph" w:customStyle="1" w:styleId="ExhibitFootnote">
    <w:name w:val="Exhibit Footnote"/>
    <w:basedOn w:val="Normal"/>
    <w:semiHidden/>
    <w:qFormat/>
    <w:rsid w:val="001F502D"/>
    <w:pPr>
      <w:spacing w:before="40" w:after="60" w:line="264" w:lineRule="auto"/>
    </w:pPr>
    <w:rPr>
      <w:rFonts w:asciiTheme="majorHAnsi" w:eastAsiaTheme="minorHAnsi" w:hAnsiTheme="majorHAnsi" w:cstheme="minorBidi"/>
      <w:color w:val="000000" w:themeColor="text1"/>
      <w:sz w:val="18"/>
      <w:szCs w:val="22"/>
    </w:rPr>
  </w:style>
  <w:style w:type="paragraph" w:customStyle="1" w:styleId="H2">
    <w:name w:val="H2"/>
    <w:basedOn w:val="H1"/>
    <w:next w:val="ParagraphContinued"/>
    <w:semiHidden/>
    <w:qFormat/>
    <w:rsid w:val="001F502D"/>
    <w:pPr>
      <w:outlineLvl w:val="2"/>
    </w:pPr>
    <w:rPr>
      <w:b w:val="0"/>
      <w:sz w:val="24"/>
    </w:rPr>
  </w:style>
  <w:style w:type="paragraph" w:customStyle="1" w:styleId="H3">
    <w:name w:val="H3"/>
    <w:basedOn w:val="H1"/>
    <w:next w:val="ParagraphContinued"/>
    <w:semiHidden/>
    <w:qFormat/>
    <w:rsid w:val="001F502D"/>
    <w:pPr>
      <w:outlineLvl w:val="3"/>
    </w:pPr>
    <w:rPr>
      <w:rFonts w:asciiTheme="minorHAnsi" w:hAnsiTheme="minorHAnsi"/>
      <w:color w:val="000000" w:themeColor="text1"/>
      <w:sz w:val="22"/>
    </w:rPr>
  </w:style>
  <w:style w:type="paragraph" w:customStyle="1" w:styleId="TableFootnote">
    <w:name w:val="Table Footnote"/>
    <w:basedOn w:val="ExhibitFootnote"/>
    <w:qFormat/>
    <w:rsid w:val="001F502D"/>
  </w:style>
  <w:style w:type="character" w:customStyle="1" w:styleId="H1Char">
    <w:name w:val="H1 Char"/>
    <w:basedOn w:val="DefaultParagraphFont"/>
    <w:link w:val="H1"/>
    <w:semiHidden/>
    <w:rsid w:val="001F502D"/>
    <w:rPr>
      <w:rFonts w:asciiTheme="majorHAnsi" w:eastAsiaTheme="majorEastAsia" w:hAnsiTheme="majorHAnsi" w:cstheme="majorBidi"/>
      <w:b/>
      <w:color w:val="046B5C" w:themeColor="text2"/>
      <w:sz w:val="28"/>
      <w:szCs w:val="32"/>
    </w:rPr>
  </w:style>
  <w:style w:type="character" w:customStyle="1" w:styleId="Underline">
    <w:name w:val="Underline"/>
    <w:basedOn w:val="DefaultParagraphFont"/>
    <w:qFormat/>
    <w:rsid w:val="001F502D"/>
    <w:rPr>
      <w:u w:val="single"/>
    </w:rPr>
  </w:style>
  <w:style w:type="paragraph" w:customStyle="1" w:styleId="SurResponse">
    <w:name w:val="Sur_Response"/>
    <w:qFormat/>
    <w:rsid w:val="001F502D"/>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1F502D"/>
    <w:pPr>
      <w:spacing w:before="2360" w:after="360" w:line="240" w:lineRule="auto"/>
      <w:jc w:val="center"/>
    </w:pPr>
    <w:rPr>
      <w:b/>
      <w:sz w:val="44"/>
    </w:rPr>
  </w:style>
  <w:style w:type="paragraph" w:customStyle="1" w:styleId="SurLineResponse">
    <w:name w:val="Sur_Line Response"/>
    <w:basedOn w:val="SurResponse"/>
    <w:qFormat/>
    <w:rsid w:val="001F502D"/>
    <w:pPr>
      <w:tabs>
        <w:tab w:val="left" w:pos="936"/>
        <w:tab w:val="left" w:pos="1296"/>
        <w:tab w:val="left" w:leader="underscore" w:pos="9720"/>
      </w:tabs>
      <w:spacing w:after="0"/>
      <w:ind w:left="1296" w:hanging="576"/>
    </w:pPr>
  </w:style>
  <w:style w:type="paragraph" w:customStyle="1" w:styleId="SurOMB">
    <w:name w:val="Sur_OMB"/>
    <w:basedOn w:val="SurResponse"/>
    <w:qFormat/>
    <w:rsid w:val="001F502D"/>
    <w:pPr>
      <w:spacing w:before="0" w:after="0"/>
    </w:pPr>
  </w:style>
  <w:style w:type="paragraph" w:customStyle="1" w:styleId="SurListBullet">
    <w:name w:val="Sur_List Bullet"/>
    <w:basedOn w:val="ListBullet"/>
    <w:qFormat/>
    <w:rsid w:val="001F502D"/>
    <w:pPr>
      <w:spacing w:before="80" w:line="260" w:lineRule="atLeast"/>
    </w:pPr>
    <w:rPr>
      <w:rFonts w:asciiTheme="majorHAnsi" w:hAnsiTheme="majorHAnsi"/>
      <w:sz w:val="20"/>
    </w:rPr>
  </w:style>
  <w:style w:type="paragraph" w:customStyle="1" w:styleId="SurListBullet2">
    <w:name w:val="Sur_List Bullet 2"/>
    <w:basedOn w:val="ListBullet2"/>
    <w:qFormat/>
    <w:rsid w:val="001F502D"/>
    <w:pPr>
      <w:spacing w:before="80" w:line="260" w:lineRule="atLeast"/>
    </w:pPr>
    <w:rPr>
      <w:rFonts w:asciiTheme="majorHAnsi" w:hAnsiTheme="majorHAnsi"/>
      <w:sz w:val="20"/>
    </w:rPr>
  </w:style>
  <w:style w:type="paragraph" w:customStyle="1" w:styleId="TableListBullet">
    <w:name w:val="Table List Bullet"/>
    <w:basedOn w:val="Normal"/>
    <w:semiHidden/>
    <w:qFormat/>
    <w:rsid w:val="00A92A98"/>
    <w:pPr>
      <w:numPr>
        <w:numId w:val="43"/>
      </w:numPr>
      <w:spacing w:before="40" w:after="20" w:line="264" w:lineRule="auto"/>
    </w:pPr>
    <w:rPr>
      <w:rFonts w:asciiTheme="majorHAnsi" w:eastAsiaTheme="minorHAnsi" w:hAnsiTheme="majorHAnsi" w:cstheme="minorBidi"/>
      <w:color w:val="000000" w:themeColor="text1"/>
      <w:sz w:val="18"/>
      <w:szCs w:val="22"/>
    </w:rPr>
  </w:style>
  <w:style w:type="paragraph" w:customStyle="1" w:styleId="FooterLetterhead">
    <w:name w:val="Footer Letterhead"/>
    <w:basedOn w:val="Footer"/>
    <w:semiHidden/>
    <w:rsid w:val="007B6D4B"/>
    <w:pPr>
      <w:tabs>
        <w:tab w:val="clear" w:pos="-720"/>
        <w:tab w:val="clear" w:pos="3600"/>
        <w:tab w:val="clear" w:pos="7920"/>
        <w:tab w:val="clear" w:pos="8640"/>
        <w:tab w:val="clear" w:pos="9360"/>
        <w:tab w:val="right" w:pos="10080"/>
      </w:tabs>
      <w:suppressAutoHyphens w:val="0"/>
      <w:spacing w:before="360" w:line="336" w:lineRule="auto"/>
      <w:ind w:left="-1080" w:right="-1080"/>
      <w:contextualSpacing/>
      <w:jc w:val="center"/>
    </w:pPr>
    <w:rPr>
      <w:rFonts w:asciiTheme="majorHAnsi" w:eastAsiaTheme="minorHAnsi" w:hAnsiTheme="majorHAnsi" w:cstheme="minorBidi"/>
      <w:color w:val="0B2949" w:themeColor="accent1"/>
      <w:sz w:val="18"/>
      <w:szCs w:val="22"/>
    </w:rPr>
  </w:style>
  <w:style w:type="paragraph" w:customStyle="1" w:styleId="AttachmentTitle">
    <w:name w:val="Attachment Title"/>
    <w:basedOn w:val="AppendixTitle"/>
    <w:rsid w:val="004B4620"/>
    <w:pPr>
      <w:spacing w:before="120" w:after="120"/>
    </w:pPr>
    <w:rPr>
      <w:rFonts w:ascii="Arial" w:eastAsia="Times New Roman" w:hAnsi="Arial" w:cs="Times New Roman"/>
      <w:color w:val="000000" w:themeColor="text1"/>
      <w:sz w:val="32"/>
      <w:szCs w:val="20"/>
    </w:rPr>
  </w:style>
  <w:style w:type="table" w:customStyle="1" w:styleId="Survey">
    <w:name w:val="Survey"/>
    <w:basedOn w:val="TableNormal"/>
    <w:rsid w:val="00D578A9"/>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table" w:styleId="DarkListAccent3">
    <w:name w:val="Dark List Accent 3"/>
    <w:basedOn w:val="TableNormal"/>
    <w:unhideWhenUsed/>
    <w:rsid w:val="00D578A9"/>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GridTable1Light">
    <w:name w:val="Grid Table 1 Light"/>
    <w:basedOn w:val="TableNormal"/>
    <w:rsid w:val="00D578A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CtrSglSp">
    <w:name w:val="C2-Ctr Sgl Sp"/>
    <w:basedOn w:val="Normal"/>
    <w:rsid w:val="00104C3D"/>
    <w:pPr>
      <w:keepLines/>
      <w:spacing w:line="240" w:lineRule="atLeast"/>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423A1DC16F724F97C1F651DEA2571B" ma:contentTypeVersion="4" ma:contentTypeDescription="Create a new document." ma:contentTypeScope="" ma:versionID="e48c63963d8d5115d242868108282f75">
  <xsd:schema xmlns:xsd="http://www.w3.org/2001/XMLSchema" xmlns:xs="http://www.w3.org/2001/XMLSchema" xmlns:p="http://schemas.microsoft.com/office/2006/metadata/properties" xmlns:ns2="01ac2b02-06ba-4ca2-8ec7-96c74baf449a" targetNamespace="http://schemas.microsoft.com/office/2006/metadata/properties" ma:root="true" ma:fieldsID="7e3f7465f7f5476844adff2359c1b81f" ns2:_="">
    <xsd:import namespace="01ac2b02-06ba-4ca2-8ec7-96c74baf4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b02-06ba-4ca2-8ec7-96c74baf4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customXml/itemProps2.xml><?xml version="1.0" encoding="utf-8"?>
<ds:datastoreItem xmlns:ds="http://schemas.openxmlformats.org/officeDocument/2006/customXml" ds:itemID="{29F475A9-0E55-400F-8650-00BB03F9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b02-06ba-4ca2-8ec7-96c74baf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A6136-76B6-42C4-ABED-69B490B93056}">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1ac2b02-06ba-4ca2-8ec7-96c74baf449a"/>
    <ds:schemaRef ds:uri="http://www.w3.org/XML/1998/namespace"/>
    <ds:schemaRef ds:uri="http://purl.org/dc/dcmitype/"/>
  </ds:schemaRefs>
</ds:datastoreItem>
</file>

<file path=customXml/itemProps4.xml><?xml version="1.0" encoding="utf-8"?>
<ds:datastoreItem xmlns:ds="http://schemas.openxmlformats.org/officeDocument/2006/customXml" ds:itemID="{79AF8BAE-787D-415D-854C-D126582A6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1241</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ICAP TED OMB Attachments</vt:lpstr>
    </vt:vector>
  </TitlesOfParts>
  <Company>Kessler Institute</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Attachments</dc:title>
  <dc:subject>PART A &amp; B attachments</dc:subject>
  <dc:creator>OMB</dc:creator>
  <cp:lastModifiedBy>Mathematica</cp:lastModifiedBy>
  <cp:revision>4</cp:revision>
  <cp:lastPrinted>2018-05-16T16:33:00Z</cp:lastPrinted>
  <dcterms:created xsi:type="dcterms:W3CDTF">2024-08-22T17:59:00Z</dcterms:created>
  <dcterms:modified xsi:type="dcterms:W3CDTF">2024-09-05T19:14:00Z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0x0101000A423A1DC16F724F97C1F651DEA2571B</vt:lpwstr>
  </property>
  <property fmtid="{D5CDD505-2E9C-101B-9397-08002B2CF9AE}" pid="3" name="_NewReviewCycle">
    <vt:lpwstr/>
  </property>
</Properties>
</file>