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F91" w:rsidRPr="000B4044" w:rsidP="00C56F91" w14:paraId="4638FCC9" w14:textId="45836BA7">
      <w:pPr>
        <w:pStyle w:val="Title"/>
        <w:rPr>
          <w:rFonts w:ascii="Times New Roman" w:hAnsi="Times New Roman"/>
          <w:highlight w:val="yellow"/>
        </w:rPr>
      </w:pPr>
      <w:r w:rsidRPr="009D3E82">
        <w:rPr>
          <w:rFonts w:ascii="Times New Roman" w:hAnsi="Times New Roman"/>
        </w:rPr>
        <w:t>Justification for Non-Substantive Changes</w:t>
      </w:r>
      <w:r w:rsidRPr="009D3E82" w:rsidR="002C50A9">
        <w:rPr>
          <w:rFonts w:ascii="Times New Roman" w:hAnsi="Times New Roman"/>
        </w:rPr>
        <w:t xml:space="preserve"> for</w:t>
      </w:r>
      <w:r w:rsidRPr="009D3E82" w:rsidR="004C100A">
        <w:rPr>
          <w:rFonts w:ascii="Times New Roman" w:hAnsi="Times New Roman"/>
        </w:rPr>
        <w:t xml:space="preserve"> Form SSA</w:t>
      </w:r>
      <w:r w:rsidR="00EA6F1D">
        <w:rPr>
          <w:rFonts w:ascii="Times New Roman" w:hAnsi="Times New Roman"/>
        </w:rPr>
        <w:t>-7</w:t>
      </w:r>
      <w:r w:rsidR="00414434">
        <w:rPr>
          <w:rFonts w:ascii="Times New Roman" w:hAnsi="Times New Roman"/>
        </w:rPr>
        <w:t>69</w:t>
      </w:r>
    </w:p>
    <w:p w:rsidR="009D3E82" w:rsidRPr="00E94B24" w:rsidP="009D3E82" w14:paraId="2045D1F2" w14:textId="5DA5B7B6">
      <w:pPr>
        <w:jc w:val="center"/>
        <w:rPr>
          <w:rFonts w:ascii="Times New Roman" w:hAnsi="Times New Roman"/>
          <w:b/>
        </w:rPr>
      </w:pPr>
      <w:r>
        <w:rPr>
          <w:rFonts w:ascii="Times New Roman" w:hAnsi="Times New Roman"/>
          <w:b/>
        </w:rPr>
        <w:t>Request</w:t>
      </w:r>
      <w:r w:rsidR="0034064B">
        <w:rPr>
          <w:rFonts w:ascii="Times New Roman" w:hAnsi="Times New Roman"/>
          <w:b/>
        </w:rPr>
        <w:t xml:space="preserve"> for Change in Time/Place of Disability Hearing</w:t>
      </w:r>
    </w:p>
    <w:p w:rsidR="00AE4595" w:rsidRPr="00AE4595" w:rsidP="00AE4595" w14:paraId="6FDA165D" w14:textId="77777777">
      <w:pPr>
        <w:jc w:val="center"/>
        <w:rPr>
          <w:rFonts w:ascii="Times New Roman" w:hAnsi="Times New Roman"/>
          <w:b/>
          <w:snapToGrid w:val="0"/>
        </w:rPr>
      </w:pPr>
      <w:r w:rsidRPr="00AE4595">
        <w:rPr>
          <w:rFonts w:ascii="Times New Roman" w:hAnsi="Times New Roman"/>
          <w:b/>
          <w:snapToGrid w:val="0"/>
        </w:rPr>
        <w:t>20 CFR 404.914 (c)(2) and 416.1414 (c)(2)</w:t>
      </w:r>
    </w:p>
    <w:p w:rsidR="00FF7E3D" w:rsidP="00AE4595" w14:paraId="63B06B6E" w14:textId="1C98EB38">
      <w:pPr>
        <w:jc w:val="center"/>
        <w:rPr>
          <w:rFonts w:ascii="Times New Roman" w:hAnsi="Times New Roman"/>
          <w:b/>
          <w:snapToGrid w:val="0"/>
        </w:rPr>
      </w:pPr>
      <w:r w:rsidRPr="00AE4595">
        <w:rPr>
          <w:rFonts w:ascii="Times New Roman" w:hAnsi="Times New Roman"/>
          <w:b/>
          <w:snapToGrid w:val="0"/>
        </w:rPr>
        <w:t>OMB No. 0960-0348</w:t>
      </w:r>
    </w:p>
    <w:p w:rsidR="00FF7E3D" w:rsidP="00FF7E3D" w14:paraId="2CBD2290" w14:textId="77777777">
      <w:pPr>
        <w:jc w:val="center"/>
        <w:rPr>
          <w:rFonts w:ascii="Times New Roman" w:hAnsi="Times New Roman"/>
          <w:b/>
          <w:snapToGrid w:val="0"/>
        </w:rPr>
      </w:pPr>
    </w:p>
    <w:p w:rsidR="009775DF" w:rsidRPr="00FF7E3D" w:rsidP="00FF7E3D" w14:paraId="20792478" w14:textId="02164E0E">
      <w:pPr>
        <w:rPr>
          <w:rFonts w:ascii="Times New Roman" w:hAnsi="Times New Roman"/>
          <w:b/>
          <w:bCs/>
        </w:rPr>
      </w:pPr>
      <w:r w:rsidRPr="00FF7E3D">
        <w:rPr>
          <w:rFonts w:ascii="Times New Roman" w:hAnsi="Times New Roman"/>
          <w:b/>
          <w:bCs/>
          <w:u w:val="single"/>
        </w:rPr>
        <w:t>Background</w:t>
      </w:r>
    </w:p>
    <w:p w:rsidR="001E0E8E" w:rsidP="009775DF" w14:paraId="439C233C" w14:textId="4FA6CB2A">
      <w:pPr>
        <w:rPr>
          <w:rFonts w:ascii="Times New Roman" w:hAnsi="Times New Roman"/>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Pr="009D3E82" w:rsidR="00C56F91">
        <w:rPr>
          <w:rFonts w:ascii="Times New Roman" w:hAnsi="Times New Roman"/>
        </w:rPr>
        <w:t>SSA-</w:t>
      </w:r>
      <w:r w:rsidR="009D3E82">
        <w:rPr>
          <w:rFonts w:ascii="Times New Roman" w:hAnsi="Times New Roman"/>
        </w:rPr>
        <w:t>7</w:t>
      </w:r>
      <w:r w:rsidR="00AE4595">
        <w:rPr>
          <w:rFonts w:ascii="Times New Roman" w:hAnsi="Times New Roman"/>
        </w:rPr>
        <w:t>69</w:t>
      </w:r>
      <w:r w:rsidR="004C100A">
        <w:rPr>
          <w:rFonts w:ascii="Times New Roman" w:hAnsi="Times New Roman"/>
        </w:rPr>
        <w:t xml:space="preserve"> </w:t>
      </w:r>
      <w:r w:rsidR="00C56F91">
        <w:rPr>
          <w:rFonts w:ascii="Times New Roman" w:hAnsi="Times New Roman"/>
        </w:rPr>
        <w:t>to</w:t>
      </w:r>
      <w:r w:rsidR="009D3E82">
        <w:rPr>
          <w:rFonts w:ascii="Times New Roman" w:hAnsi="Times New Roman"/>
        </w:rPr>
        <w:t xml:space="preserve"> </w:t>
      </w:r>
      <w:r w:rsidRPr="001E0E8E">
        <w:rPr>
          <w:rFonts w:ascii="Times New Roman" w:hAnsi="Times New Roman"/>
        </w:rPr>
        <w:t xml:space="preserve">request a change in the time or place of a scheduled disability hearing.  Disability hearing officers (DHO) use the form to determine whether to grant the requested change.  When DHOs grant the request, they also use the form to reschedule and document the hearing.  </w:t>
      </w:r>
    </w:p>
    <w:p w:rsidR="001E0E8E" w:rsidP="009775DF" w14:paraId="2ABFDA1E" w14:textId="77777777">
      <w:pPr>
        <w:rPr>
          <w:rFonts w:ascii="Times New Roman" w:hAnsi="Times New Roman"/>
        </w:rPr>
      </w:pPr>
    </w:p>
    <w:p w:rsidR="004D4690" w:rsidP="009775DF" w14:paraId="35474865" w14:textId="4C551DB9">
      <w:pPr>
        <w:rPr>
          <w:rFonts w:ascii="Times New Roman" w:hAnsi="Times New Roman"/>
          <w:snapToGrid w:val="0"/>
        </w:rPr>
      </w:pPr>
      <w:r>
        <w:rPr>
          <w:rFonts w:ascii="Times New Roman" w:hAnsi="Times New Roman"/>
          <w:snapToGrid w:val="0"/>
        </w:rPr>
        <w:t>Currently, the paper and PDF versions of this form include</w:t>
      </w:r>
      <w:r>
        <w:rPr>
          <w:rFonts w:ascii="Times New Roman" w:hAnsi="Times New Roman"/>
          <w:snapToGrid w:val="0"/>
        </w:rPr>
        <w:t xml:space="preserve"> a signature requirement.</w:t>
      </w:r>
    </w:p>
    <w:p w:rsidR="004D4690" w:rsidP="009775DF" w14:paraId="49E45ACB" w14:textId="77777777">
      <w:pPr>
        <w:rPr>
          <w:rFonts w:ascii="Times New Roman" w:hAnsi="Times New Roman"/>
          <w:snapToGrid w:val="0"/>
        </w:rPr>
      </w:pPr>
    </w:p>
    <w:p w:rsidR="009775DF" w:rsidP="009775DF" w14:paraId="2A6469CA" w14:textId="7E376996">
      <w:pPr>
        <w:rPr>
          <w:rFonts w:ascii="Times New Roman" w:hAnsi="Times New Roman"/>
          <w:bCs/>
        </w:rPr>
      </w:pPr>
      <w:r>
        <w:rPr>
          <w:rFonts w:ascii="Times New Roman" w:hAnsi="Times New Roman"/>
          <w:snapToGrid w:val="0"/>
        </w:rPr>
        <w:t>SSA recently reassessed the need for the respondent’s signature on this form and determined that we no longer require it</w:t>
      </w:r>
      <w:r w:rsidRPr="009775DF">
        <w:rPr>
          <w:rFonts w:ascii="Times New Roman" w:hAnsi="Times New Roman"/>
          <w:bCs/>
        </w:rPr>
        <w:t>.</w:t>
      </w:r>
      <w:r>
        <w:rPr>
          <w:rFonts w:ascii="Times New Roman" w:hAnsi="Times New Roman"/>
          <w:bCs/>
        </w:rPr>
        <w:t xml:space="preserve">  Therefore, we are removing the signature requirement from this form.</w:t>
      </w:r>
    </w:p>
    <w:p w:rsidR="009775DF" w:rsidRPr="009775DF" w:rsidP="009775DF" w14:paraId="693B445F" w14:textId="77777777">
      <w:pPr>
        <w:rPr>
          <w:rFonts w:ascii="Times New Roman" w:hAnsi="Times New Roman"/>
          <w:b/>
          <w:bCs/>
          <w:u w:val="single"/>
        </w:rPr>
      </w:pPr>
    </w:p>
    <w:p w:rsidR="009775DF" w:rsidRPr="009775DF" w:rsidP="009775DF" w14:paraId="21BAD01F" w14:textId="0AC8BCBA">
      <w:pPr>
        <w:rPr>
          <w:rFonts w:ascii="Times New Roman" w:hAnsi="Times New Roman"/>
          <w:b/>
          <w:bCs/>
          <w:u w:val="single"/>
        </w:rPr>
      </w:pPr>
      <w:r w:rsidRPr="009775DF">
        <w:rPr>
          <w:rFonts w:ascii="Times New Roman" w:hAnsi="Times New Roman"/>
          <w:b/>
          <w:bCs/>
          <w:u w:val="single"/>
        </w:rPr>
        <w:t>Revision to the Information Collection</w:t>
      </w:r>
    </w:p>
    <w:p w:rsidR="00E60ECE" w:rsidP="009775DF" w14:paraId="16CF0669" w14:textId="77777777">
      <w:pPr>
        <w:rPr>
          <w:rFonts w:ascii="Times New Roman" w:hAnsi="Times New Roman"/>
          <w:bCs/>
        </w:rPr>
      </w:pPr>
    </w:p>
    <w:p w:rsidR="00E60ECE" w:rsidP="00E60ECE" w14:paraId="1F35B91F" w14:textId="0890A982">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 xml:space="preserve">SSA </w:t>
      </w:r>
      <w:r w:rsidR="004D4690">
        <w:rPr>
          <w:rFonts w:ascii="Times New Roman" w:hAnsi="Times New Roman"/>
          <w:bCs/>
        </w:rPr>
        <w:t>is removing the signature requirement from</w:t>
      </w:r>
      <w:r w:rsidR="008F3FAD">
        <w:rPr>
          <w:rFonts w:ascii="Times New Roman" w:hAnsi="Times New Roman"/>
          <w:bCs/>
        </w:rPr>
        <w:t xml:space="preserve"> Form </w:t>
      </w:r>
      <w:r w:rsidRPr="009D3E82" w:rsidR="008F3FAD">
        <w:rPr>
          <w:rFonts w:ascii="Times New Roman" w:hAnsi="Times New Roman"/>
          <w:bCs/>
        </w:rPr>
        <w:t>SSA-</w:t>
      </w:r>
      <w:r w:rsidR="009D3E82">
        <w:rPr>
          <w:rFonts w:ascii="Times New Roman" w:hAnsi="Times New Roman"/>
          <w:bCs/>
        </w:rPr>
        <w:t>7</w:t>
      </w:r>
      <w:r w:rsidR="003200FE">
        <w:rPr>
          <w:rFonts w:ascii="Times New Roman" w:hAnsi="Times New Roman"/>
          <w:bCs/>
        </w:rPr>
        <w:t>6</w:t>
      </w:r>
      <w:r w:rsidR="009D3E82">
        <w:rPr>
          <w:rFonts w:ascii="Times New Roman" w:hAnsi="Times New Roman"/>
          <w:bCs/>
        </w:rPr>
        <w:t>9</w:t>
      </w:r>
      <w:r w:rsidRPr="009775DF" w:rsidR="009775DF">
        <w:rPr>
          <w:rFonts w:ascii="Times New Roman" w:hAnsi="Times New Roman"/>
          <w:bCs/>
        </w:rPr>
        <w:t xml:space="preserve">.  </w:t>
      </w:r>
    </w:p>
    <w:p w:rsidR="00E60ECE" w:rsidP="00E60ECE" w14:paraId="6B0B9EF8" w14:textId="77777777">
      <w:pPr>
        <w:ind w:left="360"/>
        <w:rPr>
          <w:rFonts w:ascii="Times New Roman" w:hAnsi="Times New Roman"/>
          <w:bCs/>
        </w:rPr>
      </w:pPr>
    </w:p>
    <w:p w:rsidR="009775DF" w:rsidP="00E60ECE" w14:paraId="37DE7F96" w14:textId="422DE153">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4D4690">
        <w:rPr>
          <w:rFonts w:ascii="Times New Roman" w:hAnsi="Times New Roman"/>
          <w:bCs/>
        </w:rPr>
        <w:t>We reassessed the need for a wet signature on this form and determined we no longer require it.  Therefore, we will no longer ask respondents to sign this form prior to submitting it to SSA</w:t>
      </w:r>
      <w:r w:rsidRPr="009775DF">
        <w:rPr>
          <w:rFonts w:ascii="Times New Roman" w:hAnsi="Times New Roman"/>
          <w:bCs/>
        </w:rPr>
        <w:t>.</w:t>
      </w:r>
    </w:p>
    <w:p w:rsidR="00634435" w:rsidP="00E60ECE" w14:paraId="6FEC1338" w14:textId="77777777">
      <w:pPr>
        <w:ind w:left="360"/>
        <w:rPr>
          <w:rFonts w:ascii="Times New Roman" w:hAnsi="Times New Roman"/>
          <w:bCs/>
        </w:rPr>
      </w:pPr>
    </w:p>
    <w:p w:rsidR="00E731FD" w:rsidRPr="007447D2" w:rsidP="007447D2" w14:paraId="64914C76" w14:textId="2828D6DC">
      <w:pPr>
        <w:pStyle w:val="ListParagraph"/>
        <w:numPr>
          <w:ilvl w:val="0"/>
          <w:numId w:val="2"/>
        </w:numPr>
        <w:rPr>
          <w:rFonts w:ascii="Times New Roman" w:hAnsi="Times New Roman"/>
        </w:rPr>
      </w:pPr>
      <w:r w:rsidRPr="007447D2">
        <w:rPr>
          <w:rFonts w:ascii="Times New Roman" w:hAnsi="Times New Roman"/>
          <w:b/>
          <w:bCs/>
          <w:u w:val="single"/>
        </w:rPr>
        <w:t xml:space="preserve">Change </w:t>
      </w:r>
      <w:r w:rsidR="007447D2">
        <w:rPr>
          <w:rFonts w:ascii="Times New Roman" w:hAnsi="Times New Roman"/>
          <w:b/>
          <w:bCs/>
          <w:u w:val="single"/>
        </w:rPr>
        <w:t>#</w:t>
      </w:r>
      <w:r w:rsidRPr="007447D2">
        <w:rPr>
          <w:rFonts w:ascii="Times New Roman" w:hAnsi="Times New Roman"/>
          <w:b/>
          <w:bCs/>
          <w:u w:val="single"/>
        </w:rPr>
        <w:t>2:</w:t>
      </w:r>
      <w:r w:rsidRPr="007447D2">
        <w:rPr>
          <w:rFonts w:ascii="Times New Roman" w:hAnsi="Times New Roman"/>
        </w:rPr>
        <w:t xml:space="preserve">  We are revising the PRA statements on this collection.</w:t>
      </w:r>
    </w:p>
    <w:p w:rsidR="00E731FD" w:rsidP="00E731FD" w14:paraId="352F315F" w14:textId="77777777">
      <w:pPr>
        <w:widowControl/>
        <w:snapToGrid/>
        <w:ind w:left="360"/>
        <w:rPr>
          <w:rFonts w:ascii="Times New Roman" w:hAnsi="Times New Roman"/>
        </w:rPr>
      </w:pPr>
    </w:p>
    <w:p w:rsidR="00E731FD" w:rsidP="00E731FD" w14:paraId="6E85CF91" w14:textId="18946EEE">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2</w:t>
      </w:r>
      <w:r w:rsidRPr="00865E56">
        <w:rPr>
          <w:rFonts w:ascii="Times New Roman" w:hAnsi="Times New Roman"/>
          <w:b/>
        </w:rPr>
        <w:t>:</w:t>
      </w:r>
      <w:r>
        <w:rPr>
          <w:rFonts w:ascii="Times New Roman" w:hAnsi="Times New Roman"/>
        </w:rPr>
        <w:t xml:space="preserve">  </w:t>
      </w:r>
      <w:r w:rsidRPr="00BC5C15">
        <w:rPr>
          <w:rFonts w:ascii="Times New Roman" w:hAnsi="Times New Roman"/>
        </w:rPr>
        <w:t>We are revising the PRA statement</w:t>
      </w:r>
      <w:r>
        <w:rPr>
          <w:rFonts w:ascii="Times New Roman" w:hAnsi="Times New Roman"/>
        </w:rPr>
        <w:t>s</w:t>
      </w:r>
      <w:r w:rsidRPr="00BC5C15">
        <w:rPr>
          <w:rFonts w:ascii="Times New Roman" w:hAnsi="Times New Roman"/>
        </w:rPr>
        <w:t xml:space="preserve"> to reflect our current boilerplate language.  The current language, which dates back to the last reprint of the form, is now outdated.</w:t>
      </w:r>
    </w:p>
    <w:p w:rsidR="00E731FD" w:rsidP="00E731FD" w14:paraId="1E78E783" w14:textId="77777777">
      <w:pPr>
        <w:widowControl/>
        <w:snapToGrid/>
        <w:ind w:left="360"/>
        <w:rPr>
          <w:rFonts w:ascii="Times New Roman" w:hAnsi="Times New Roman"/>
        </w:rPr>
      </w:pPr>
    </w:p>
    <w:p w:rsidR="00E731FD" w:rsidP="00E731FD" w14:paraId="1F564D8E" w14:textId="20089091">
      <w:pPr>
        <w:widowControl/>
        <w:numPr>
          <w:ilvl w:val="0"/>
          <w:numId w:val="4"/>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3</w:t>
      </w:r>
      <w:r w:rsidRPr="00865E56">
        <w:rPr>
          <w:rFonts w:ascii="Times New Roman" w:hAnsi="Times New Roman"/>
          <w:b/>
        </w:rPr>
        <w:t>:</w:t>
      </w:r>
      <w:r>
        <w:rPr>
          <w:rFonts w:ascii="Times New Roman" w:hAnsi="Times New Roman"/>
        </w:rPr>
        <w:t xml:space="preserve">  We are revising the Privacy Act Statements on this collection.</w:t>
      </w:r>
    </w:p>
    <w:p w:rsidR="00E731FD" w:rsidP="00E731FD" w14:paraId="4CEA0692" w14:textId="77777777">
      <w:pPr>
        <w:widowControl/>
        <w:snapToGrid/>
        <w:ind w:left="360"/>
        <w:rPr>
          <w:rFonts w:ascii="Times New Roman" w:hAnsi="Times New Roman"/>
        </w:rPr>
      </w:pPr>
    </w:p>
    <w:p w:rsidR="00E731FD" w:rsidP="00E731FD" w14:paraId="490ADB8A" w14:textId="7BE6305B">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3</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E731FD" w:rsidP="00E731FD" w14:paraId="4095286E" w14:textId="77777777">
      <w:pPr>
        <w:widowControl/>
        <w:snapToGrid/>
        <w:ind w:left="360"/>
        <w:rPr>
          <w:rFonts w:ascii="Times New Roman" w:hAnsi="Times New Roman"/>
        </w:rPr>
      </w:pPr>
    </w:p>
    <w:p w:rsidR="009775DF" w:rsidRPr="009775DF" w:rsidP="009775DF" w14:paraId="1979B6EE" w14:textId="44E09CF6">
      <w:pPr>
        <w:rPr>
          <w:rFonts w:ascii="Times New Roman" w:hAnsi="Times New Roman"/>
          <w:bCs/>
        </w:rPr>
      </w:pPr>
      <w:r w:rsidRPr="009775DF">
        <w:rPr>
          <w:rFonts w:ascii="Times New Roman" w:hAnsi="Times New Roman"/>
          <w:bCs/>
        </w:rPr>
        <w:t xml:space="preserve">After OMB approves the </w:t>
      </w:r>
      <w:r w:rsidR="004D4690">
        <w:rPr>
          <w:rFonts w:ascii="Times New Roman" w:hAnsi="Times New Roman"/>
          <w:bCs/>
        </w:rPr>
        <w:t>signature removal for this form, we will implement the new version of the form that clarifies that we no longer require a signature by</w:t>
      </w:r>
      <w:r w:rsidR="009D3E82">
        <w:rPr>
          <w:rFonts w:ascii="Times New Roman" w:hAnsi="Times New Roman"/>
          <w:bCs/>
        </w:rPr>
        <w:t xml:space="preserve"> </w:t>
      </w:r>
      <w:r w:rsidRPr="009D3E82" w:rsidR="009D3E82">
        <w:rPr>
          <w:rFonts w:ascii="Times New Roman" w:hAnsi="Times New Roman"/>
          <w:bCs/>
        </w:rPr>
        <w:t>r</w:t>
      </w:r>
      <w:r w:rsidRPr="009D3E82" w:rsidR="004D4690">
        <w:rPr>
          <w:rFonts w:ascii="Times New Roman" w:hAnsi="Times New Roman"/>
          <w:bCs/>
        </w:rPr>
        <w:t>emoving the signature block</w:t>
      </w:r>
      <w:r w:rsidRPr="009775DF">
        <w:rPr>
          <w:rFonts w:ascii="Times New Roman" w:hAnsi="Times New Roman"/>
          <w:bCs/>
        </w:rPr>
        <w:t xml:space="preserve">.  </w:t>
      </w:r>
    </w:p>
    <w:p w:rsidR="009775DF" w:rsidRPr="009775DF" w:rsidP="009775DF" w14:paraId="6D6B9004" w14:textId="77777777">
      <w:pPr>
        <w:rPr>
          <w:rFonts w:ascii="Times New Roman" w:hAnsi="Times New Roman"/>
          <w:bCs/>
        </w:rPr>
      </w:pPr>
    </w:p>
    <w:p w:rsidR="00330A53" w:rsidRPr="00BB11B3" w:rsidP="009775DF" w14:paraId="5280D533" w14:textId="21E98D54">
      <w:pPr>
        <w:rPr>
          <w:rFonts w:ascii="Times New Roman" w:hAnsi="Times New Roman"/>
        </w:rPr>
      </w:pPr>
      <w:r w:rsidRPr="00BB11B3">
        <w:rPr>
          <w:rFonts w:ascii="Times New Roman" w:hAnsi="Times New Roman"/>
          <w:snapToGrid w:val="0"/>
        </w:rPr>
        <w:t>These revisions will not change the current burden for the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42C4B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5AE7283"/>
    <w:multiLevelType w:val="hybridMultilevel"/>
    <w:tmpl w:val="6D5019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3"/>
  </w:num>
  <w:num w:numId="2" w16cid:durableId="810057050">
    <w:abstractNumId w:val="2"/>
  </w:num>
  <w:num w:numId="3" w16cid:durableId="960451819">
    <w:abstractNumId w:val="0"/>
  </w:num>
  <w:num w:numId="4" w16cid:durableId="194506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37D0"/>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4044"/>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0F5FCA"/>
    <w:rsid w:val="001032C6"/>
    <w:rsid w:val="00103C29"/>
    <w:rsid w:val="001061A7"/>
    <w:rsid w:val="00107CAF"/>
    <w:rsid w:val="001101B4"/>
    <w:rsid w:val="001116B3"/>
    <w:rsid w:val="00112148"/>
    <w:rsid w:val="00113A5A"/>
    <w:rsid w:val="00113B33"/>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5912"/>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0E8E"/>
    <w:rsid w:val="001E35CA"/>
    <w:rsid w:val="001E3D0E"/>
    <w:rsid w:val="001E641A"/>
    <w:rsid w:val="001E690F"/>
    <w:rsid w:val="001E6D83"/>
    <w:rsid w:val="001F014E"/>
    <w:rsid w:val="001F0E7F"/>
    <w:rsid w:val="001F2ADB"/>
    <w:rsid w:val="001F4317"/>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3882"/>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00FE"/>
    <w:rsid w:val="0032243F"/>
    <w:rsid w:val="00324E4F"/>
    <w:rsid w:val="00324F66"/>
    <w:rsid w:val="00325DC6"/>
    <w:rsid w:val="00330A53"/>
    <w:rsid w:val="00331C4F"/>
    <w:rsid w:val="003322E1"/>
    <w:rsid w:val="00332828"/>
    <w:rsid w:val="00333DAD"/>
    <w:rsid w:val="00334BDE"/>
    <w:rsid w:val="003360C6"/>
    <w:rsid w:val="00337885"/>
    <w:rsid w:val="0034064B"/>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6B86"/>
    <w:rsid w:val="003D72B1"/>
    <w:rsid w:val="003E0BD3"/>
    <w:rsid w:val="003E21DA"/>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14434"/>
    <w:rsid w:val="00416094"/>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0C00"/>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0DFE"/>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24DB"/>
    <w:rsid w:val="0050306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050E"/>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4435"/>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757"/>
    <w:rsid w:val="007128DB"/>
    <w:rsid w:val="00712DA3"/>
    <w:rsid w:val="00713DE8"/>
    <w:rsid w:val="00714009"/>
    <w:rsid w:val="0071795E"/>
    <w:rsid w:val="007277AD"/>
    <w:rsid w:val="00732F0F"/>
    <w:rsid w:val="007335DA"/>
    <w:rsid w:val="00734713"/>
    <w:rsid w:val="00734750"/>
    <w:rsid w:val="00741CEC"/>
    <w:rsid w:val="0074435B"/>
    <w:rsid w:val="007447D2"/>
    <w:rsid w:val="00746647"/>
    <w:rsid w:val="00751BEA"/>
    <w:rsid w:val="00753BA5"/>
    <w:rsid w:val="007553D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36E5"/>
    <w:rsid w:val="007940FE"/>
    <w:rsid w:val="00795849"/>
    <w:rsid w:val="007972F3"/>
    <w:rsid w:val="007A1B8C"/>
    <w:rsid w:val="007A4786"/>
    <w:rsid w:val="007A4F83"/>
    <w:rsid w:val="007A51C2"/>
    <w:rsid w:val="007A52CA"/>
    <w:rsid w:val="007A7C60"/>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C9F"/>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65E56"/>
    <w:rsid w:val="00870914"/>
    <w:rsid w:val="0087182C"/>
    <w:rsid w:val="0087186E"/>
    <w:rsid w:val="00882A94"/>
    <w:rsid w:val="008838BE"/>
    <w:rsid w:val="00887C88"/>
    <w:rsid w:val="008912EE"/>
    <w:rsid w:val="0089474B"/>
    <w:rsid w:val="00897376"/>
    <w:rsid w:val="008979F9"/>
    <w:rsid w:val="008A131E"/>
    <w:rsid w:val="008A2AD5"/>
    <w:rsid w:val="008A3A3B"/>
    <w:rsid w:val="008A7148"/>
    <w:rsid w:val="008B1A2D"/>
    <w:rsid w:val="008B1CEF"/>
    <w:rsid w:val="008B1FEA"/>
    <w:rsid w:val="008B659E"/>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5842"/>
    <w:rsid w:val="00987B9B"/>
    <w:rsid w:val="00987DFF"/>
    <w:rsid w:val="00990F82"/>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3E82"/>
    <w:rsid w:val="009D7903"/>
    <w:rsid w:val="009E0612"/>
    <w:rsid w:val="009E06A0"/>
    <w:rsid w:val="009E2371"/>
    <w:rsid w:val="009E290A"/>
    <w:rsid w:val="009E7924"/>
    <w:rsid w:val="009F020E"/>
    <w:rsid w:val="009F0852"/>
    <w:rsid w:val="009F2050"/>
    <w:rsid w:val="009F48B7"/>
    <w:rsid w:val="009F60E4"/>
    <w:rsid w:val="009F678C"/>
    <w:rsid w:val="009F7558"/>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6705"/>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59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11B3"/>
    <w:rsid w:val="00BB2BF7"/>
    <w:rsid w:val="00BB4970"/>
    <w:rsid w:val="00BB7432"/>
    <w:rsid w:val="00BC0CC0"/>
    <w:rsid w:val="00BC17C0"/>
    <w:rsid w:val="00BC40F9"/>
    <w:rsid w:val="00BC5C15"/>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3E01"/>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43DF"/>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36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074DB"/>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1FD"/>
    <w:rsid w:val="00E73899"/>
    <w:rsid w:val="00E7434A"/>
    <w:rsid w:val="00E74C04"/>
    <w:rsid w:val="00E74E54"/>
    <w:rsid w:val="00E74FD7"/>
    <w:rsid w:val="00E75F45"/>
    <w:rsid w:val="00E7699E"/>
    <w:rsid w:val="00E77D35"/>
    <w:rsid w:val="00E81661"/>
    <w:rsid w:val="00E82AF6"/>
    <w:rsid w:val="00E83576"/>
    <w:rsid w:val="00E8388D"/>
    <w:rsid w:val="00E851F6"/>
    <w:rsid w:val="00E8710B"/>
    <w:rsid w:val="00E94B24"/>
    <w:rsid w:val="00E9535A"/>
    <w:rsid w:val="00EA13AE"/>
    <w:rsid w:val="00EA259F"/>
    <w:rsid w:val="00EA6B29"/>
    <w:rsid w:val="00EA6F1D"/>
    <w:rsid w:val="00EB0A2E"/>
    <w:rsid w:val="00EB122D"/>
    <w:rsid w:val="00EB1C70"/>
    <w:rsid w:val="00EB321A"/>
    <w:rsid w:val="00EB34AA"/>
    <w:rsid w:val="00EC6A7D"/>
    <w:rsid w:val="00EC6CAF"/>
    <w:rsid w:val="00ED13A6"/>
    <w:rsid w:val="00ED1BF5"/>
    <w:rsid w:val="00ED3F8C"/>
    <w:rsid w:val="00ED5E9D"/>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1789"/>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6EF8"/>
    <w:rsid w:val="00FB0E19"/>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2EE5"/>
    <w:rsid w:val="00FE759F"/>
    <w:rsid w:val="00FF579C"/>
    <w:rsid w:val="00FF6C06"/>
    <w:rsid w:val="00FF72A8"/>
    <w:rsid w:val="00FF7E3D"/>
  </w:rsids>
  <w:docVars>
    <w:docVar w:name="dgnword-docGUID" w:val="{55ED331B-BA97-45B0-89B5-D407C6CF0F9B}"/>
    <w:docVar w:name="dgnword-eventsink" w:val="76654328"/>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 w:type="character" w:styleId="Hyperlink">
    <w:name w:val="Hyperlink"/>
    <w:basedOn w:val="DefaultParagraphFont"/>
    <w:uiPriority w:val="99"/>
    <w:semiHidden/>
    <w:unhideWhenUsed/>
    <w:rsid w:val="00195912"/>
    <w:rPr>
      <w:color w:val="0000FF"/>
      <w:u w:val="single"/>
    </w:rPr>
  </w:style>
  <w:style w:type="paragraph" w:styleId="Revision">
    <w:name w:val="Revision"/>
    <w:hidden/>
    <w:uiPriority w:val="99"/>
    <w:semiHidden/>
    <w:rsid w:val="00FB0E1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2024-10-02T18:22:00Z</dcterms:created>
  <dcterms:modified xsi:type="dcterms:W3CDTF">2024-10-02T18:22:00Z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1057631943</vt:i4>
  </property>
  <property fmtid="{D5CDD505-2E9C-101B-9397-08002B2CF9AE}" pid="3" name="_AuthorEmail">
    <vt:lpwstr>ODP.OMP.Controls@ssa.gov</vt:lpwstr>
  </property>
  <property fmtid="{D5CDD505-2E9C-101B-9397-08002B2CF9AE}" pid="4" name="_AuthorEmailDisplayName">
    <vt:lpwstr>^ODP OMP Controls</vt:lpwstr>
  </property>
  <property fmtid="{D5CDD505-2E9C-101B-9397-08002B2CF9AE}" pid="5" name="_EmailSubject">
    <vt:lpwstr>Non-Substantive Change Request for SSA-789 for Signature Removal Initiative</vt:lpwstr>
  </property>
  <property fmtid="{D5CDD505-2E9C-101B-9397-08002B2CF9AE}" pid="6" name="_NewReviewCycle">
    <vt:lpwstr/>
  </property>
  <property fmtid="{D5CDD505-2E9C-101B-9397-08002B2CF9AE}" pid="7" name="_PreviousAdHocReviewCycleID">
    <vt:i4>-424775072</vt:i4>
  </property>
  <property fmtid="{D5CDD505-2E9C-101B-9397-08002B2CF9AE}" pid="8" name="_ReviewingToolsShownOnce">
    <vt:lpwstr/>
  </property>
</Properties>
</file>