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5EBD" w:rsidRPr="00911544" w:rsidP="00911544" w14:paraId="7A96A581" w14:textId="048218CB">
      <w:pPr>
        <w:pStyle w:val="BlockText1"/>
      </w:pPr>
      <w:r w:rsidRPr="00911544">
        <w:rPr>
          <w:b/>
          <w:bCs/>
        </w:rPr>
        <w:t>TITLE OF INFORMATION COLLECTION:</w:t>
      </w:r>
      <w:r w:rsidRPr="00911544">
        <w:t xml:space="preserve"> </w:t>
      </w:r>
      <w:r w:rsidR="009C06D5">
        <w:t xml:space="preserve">Child Care </w:t>
      </w:r>
      <w:r w:rsidRPr="00911544">
        <w:t xml:space="preserve">State Capacity Building Center </w:t>
      </w:r>
      <w:r w:rsidR="009C06D5">
        <w:t>F</w:t>
      </w:r>
      <w:r w:rsidRPr="00911544">
        <w:t xml:space="preserve">eedback </w:t>
      </w:r>
      <w:r w:rsidR="00DB57CA">
        <w:t xml:space="preserve">on </w:t>
      </w:r>
      <w:r w:rsidR="007D64F6">
        <w:t>Individualized Technical Assistance</w:t>
      </w:r>
      <w:r w:rsidRPr="00911544">
        <w:t xml:space="preserve"> </w:t>
      </w:r>
    </w:p>
    <w:p w:rsidR="00911544" w:rsidP="00911544" w14:paraId="3D2516BA" w14:textId="30C56CDE">
      <w:pPr>
        <w:keepNext/>
        <w:spacing w:before="360" w:after="240"/>
        <w:jc w:val="right"/>
        <w:outlineLvl w:val="1"/>
        <w:rPr>
          <w:rFonts w:cs="Arial"/>
          <w:b/>
          <w:szCs w:val="42"/>
        </w:rPr>
      </w:pPr>
      <w:r>
        <w:rPr>
          <w:rFonts w:cs="Arial"/>
          <w:b/>
          <w:szCs w:val="42"/>
        </w:rPr>
        <w:t xml:space="preserve">OMB </w:t>
      </w:r>
      <w:r w:rsidR="00435115">
        <w:rPr>
          <w:rFonts w:cs="Arial"/>
          <w:b/>
          <w:szCs w:val="42"/>
        </w:rPr>
        <w:t>c</w:t>
      </w:r>
      <w:r>
        <w:rPr>
          <w:rFonts w:cs="Arial"/>
          <w:b/>
          <w:szCs w:val="42"/>
        </w:rPr>
        <w:t xml:space="preserve">ontrol </w:t>
      </w:r>
      <w:r w:rsidR="00435115">
        <w:rPr>
          <w:rFonts w:cs="Arial"/>
          <w:b/>
          <w:szCs w:val="42"/>
        </w:rPr>
        <w:t>n</w:t>
      </w:r>
      <w:r w:rsidR="00DB768A">
        <w:rPr>
          <w:rFonts w:cs="Arial"/>
          <w:b/>
          <w:szCs w:val="42"/>
        </w:rPr>
        <w:t>umber</w:t>
      </w:r>
      <w:r>
        <w:rPr>
          <w:rFonts w:cs="Arial"/>
          <w:b/>
          <w:szCs w:val="42"/>
        </w:rPr>
        <w:t>:</w:t>
      </w:r>
      <w:r w:rsidR="00DB768A">
        <w:rPr>
          <w:rFonts w:cs="Arial"/>
          <w:b/>
          <w:szCs w:val="42"/>
        </w:rPr>
        <w:t xml:space="preserve"> 0970-0401</w:t>
      </w:r>
      <w:r>
        <w:rPr>
          <w:rFonts w:cs="Arial"/>
          <w:b/>
          <w:szCs w:val="42"/>
        </w:rPr>
        <w:t xml:space="preserve"> </w:t>
      </w:r>
    </w:p>
    <w:p w:rsidR="00911544" w:rsidRPr="00575D36" w:rsidP="794AF717" w14:paraId="25F568D5" w14:textId="710AEDB4">
      <w:pPr>
        <w:keepNext/>
        <w:spacing w:before="360" w:after="240"/>
        <w:jc w:val="right"/>
        <w:outlineLvl w:val="1"/>
        <w:rPr>
          <w:rFonts w:cs="Arial"/>
          <w:b/>
          <w:bCs/>
        </w:rPr>
      </w:pPr>
      <w:r w:rsidRPr="794AF717">
        <w:rPr>
          <w:rFonts w:cs="Arial"/>
          <w:b/>
          <w:bCs/>
        </w:rPr>
        <w:t>Expiration date:</w:t>
      </w:r>
      <w:r w:rsidRPr="794AF717" w:rsidR="00DB768A">
        <w:rPr>
          <w:rFonts w:cs="Arial"/>
          <w:b/>
          <w:bCs/>
        </w:rPr>
        <w:t xml:space="preserve"> </w:t>
      </w:r>
      <w:r w:rsidR="00D06F2D">
        <w:rPr>
          <w:rFonts w:cs="Arial"/>
          <w:b/>
          <w:bCs/>
        </w:rPr>
        <w:t>May 31, 2027</w:t>
      </w:r>
    </w:p>
    <w:p w:rsidR="00911544" w:rsidRPr="00911544" w:rsidP="00911544" w14:paraId="6534CA55" w14:textId="77777777">
      <w:pPr>
        <w:pStyle w:val="Heading1"/>
      </w:pPr>
      <w:r w:rsidRPr="00911544">
        <w:t>Email Invitation/Script</w:t>
      </w:r>
    </w:p>
    <w:p w:rsidR="00911544" w:rsidP="00911544" w14:paraId="3543193D" w14:textId="47B8DEC1">
      <w:pPr>
        <w:pStyle w:val="BodyText1"/>
      </w:pPr>
      <w:r>
        <w:t xml:space="preserve">Subject </w:t>
      </w:r>
      <w:r w:rsidR="00435115">
        <w:t>l</w:t>
      </w:r>
      <w:r>
        <w:t>ine: Your Feedback on [Event Name]</w:t>
      </w:r>
    </w:p>
    <w:p w:rsidR="0022246E" w:rsidP="00911544" w14:paraId="5ECCE96E" w14:textId="6C07F3C7">
      <w:pPr>
        <w:pStyle w:val="BodyText1"/>
      </w:pPr>
      <w:r>
        <w:t xml:space="preserve">Good </w:t>
      </w:r>
      <w:r w:rsidR="00DD4A9C">
        <w:t>m</w:t>
      </w:r>
      <w:r>
        <w:t>orning/</w:t>
      </w:r>
      <w:r w:rsidR="00DD4A9C">
        <w:t>a</w:t>
      </w:r>
      <w:r>
        <w:t>fternoon,</w:t>
      </w:r>
    </w:p>
    <w:p w:rsidR="006364D6" w:rsidP="00EE76DE" w14:paraId="713AA18B" w14:textId="0984A636">
      <w:pPr>
        <w:pStyle w:val="BodyText1"/>
      </w:pPr>
      <w:r>
        <w:t xml:space="preserve">The </w:t>
      </w:r>
      <w:r w:rsidR="0022246E">
        <w:t xml:space="preserve">Child Care </w:t>
      </w:r>
      <w:r>
        <w:t xml:space="preserve">State Capacity Building Center </w:t>
      </w:r>
      <w:r w:rsidR="00EB35F5">
        <w:t xml:space="preserve">(SCBC) </w:t>
      </w:r>
      <w:r>
        <w:t xml:space="preserve">is collecting feedback </w:t>
      </w:r>
      <w:r w:rsidR="00900F70">
        <w:t xml:space="preserve">about </w:t>
      </w:r>
      <w:r>
        <w:t xml:space="preserve">its technical assistance services. According to our records, you recently participated in </w:t>
      </w:r>
      <w:r w:rsidR="00EB35F5">
        <w:t>SCBC</w:t>
      </w:r>
      <w:r w:rsidR="006E0D00">
        <w:t>’s</w:t>
      </w:r>
      <w:r w:rsidR="00EB35F5">
        <w:t xml:space="preserve"> </w:t>
      </w:r>
      <w:r>
        <w:t xml:space="preserve">[NAME OF EVENT]. </w:t>
      </w:r>
      <w:r w:rsidR="49C59A2A">
        <w:t>Y</w:t>
      </w:r>
      <w:r w:rsidRPr="794AF717" w:rsidR="49C59A2A">
        <w:rPr>
          <w:rFonts w:eastAsia="Arial"/>
          <w:color w:val="000000" w:themeColor="text1"/>
          <w:szCs w:val="22"/>
        </w:rPr>
        <w:t xml:space="preserve">our </w:t>
      </w:r>
      <w:r w:rsidRPr="008412EF" w:rsidR="49C59A2A">
        <w:rPr>
          <w:rFonts w:eastAsia="Arial"/>
          <w:szCs w:val="22"/>
        </w:rPr>
        <w:t>feedback is voluntary</w:t>
      </w:r>
      <w:r w:rsidRPr="008412EF" w:rsidR="1BDA0513">
        <w:rPr>
          <w:rFonts w:eastAsia="Arial"/>
          <w:szCs w:val="22"/>
        </w:rPr>
        <w:t>,</w:t>
      </w:r>
      <w:r w:rsidRPr="008412EF" w:rsidR="49C59A2A">
        <w:rPr>
          <w:rFonts w:eastAsia="Arial"/>
          <w:szCs w:val="22"/>
        </w:rPr>
        <w:t xml:space="preserve"> </w:t>
      </w:r>
      <w:r w:rsidRPr="008412EF">
        <w:t>and</w:t>
      </w:r>
      <w:r w:rsidRPr="008412EF" w:rsidR="0C092BEC">
        <w:t xml:space="preserve"> </w:t>
      </w:r>
      <w:r w:rsidR="0C092BEC">
        <w:t>we</w:t>
      </w:r>
      <w:r>
        <w:t xml:space="preserve"> will use </w:t>
      </w:r>
      <w:r w:rsidR="486FBAAE">
        <w:t>it</w:t>
      </w:r>
      <w:r>
        <w:t xml:space="preserve"> to inform future technical assistance efforts.</w:t>
      </w:r>
      <w:r w:rsidR="007D64F6">
        <w:t xml:space="preserve"> </w:t>
      </w:r>
    </w:p>
    <w:p w:rsidR="00D328C4" w:rsidRPr="0042353F" w:rsidP="00D328C4" w14:paraId="1918CF8A" w14:textId="6162EB27">
      <w:pPr>
        <w:pStyle w:val="BodyText1"/>
        <w:rPr>
          <w:szCs w:val="22"/>
        </w:rPr>
      </w:pPr>
      <w:r w:rsidRPr="0042353F">
        <w:rPr>
          <w:szCs w:val="22"/>
        </w:rPr>
        <w:t xml:space="preserve"> </w:t>
      </w:r>
      <w:r w:rsidRPr="0042353F">
        <w:rPr>
          <w:szCs w:val="22"/>
        </w:rPr>
        <w:t xml:space="preserve">If you would like to provide feedback, please </w:t>
      </w:r>
      <w:r w:rsidRPr="0042353F" w:rsidR="000E1DD1">
        <w:rPr>
          <w:szCs w:val="22"/>
        </w:rPr>
        <w:t>respon</w:t>
      </w:r>
      <w:r w:rsidRPr="0042353F" w:rsidR="31E5949A">
        <w:rPr>
          <w:szCs w:val="22"/>
        </w:rPr>
        <w:t>d to this brief survey</w:t>
      </w:r>
      <w:r w:rsidRPr="0042353F">
        <w:rPr>
          <w:szCs w:val="22"/>
        </w:rPr>
        <w:t xml:space="preserve"> using this link by [DATE]: [LINK TO SURVEY].</w:t>
      </w:r>
    </w:p>
    <w:p w:rsidR="0042353F" w:rsidRPr="0042353F" w:rsidP="00911544" w14:paraId="5EBBCF49" w14:textId="77777777">
      <w:pPr>
        <w:pStyle w:val="BodyText1"/>
        <w:rPr>
          <w:rFonts w:eastAsia="Times New Roman"/>
          <w:szCs w:val="22"/>
        </w:rPr>
      </w:pPr>
      <w:r w:rsidRPr="0042353F">
        <w:rPr>
          <w:rFonts w:eastAsia="Times New Roman"/>
          <w:szCs w:val="22"/>
        </w:rPr>
        <w:t xml:space="preserve">Information will be kept </w:t>
      </w:r>
      <w:r w:rsidRPr="0042353F">
        <w:rPr>
          <w:rFonts w:eastAsia="Times New Roman"/>
          <w:szCs w:val="22"/>
        </w:rPr>
        <w:t>private</w:t>
      </w:r>
      <w:r w:rsidRPr="0042353F">
        <w:rPr>
          <w:rFonts w:eastAsia="Times New Roman"/>
          <w:szCs w:val="22"/>
        </w:rPr>
        <w:t xml:space="preserve"> and the survey is estimated to take about 5 minutes.</w:t>
      </w:r>
    </w:p>
    <w:p w:rsidR="00911544" w:rsidRPr="0042353F" w:rsidP="00911544" w14:paraId="77C28520" w14:textId="45656AB7">
      <w:pPr>
        <w:pStyle w:val="BodyText1"/>
        <w:rPr>
          <w:szCs w:val="22"/>
        </w:rPr>
      </w:pPr>
      <w:r w:rsidRPr="0042353F">
        <w:rPr>
          <w:szCs w:val="22"/>
        </w:rPr>
        <w:t>Thank you!</w:t>
      </w:r>
    </w:p>
    <w:p w:rsidR="00911544" w:rsidRPr="0042353F" w:rsidP="00911544" w14:paraId="7C7A0466" w14:textId="1E1B837F">
      <w:pPr>
        <w:pStyle w:val="BodyText1"/>
        <w:rPr>
          <w:szCs w:val="22"/>
        </w:rPr>
      </w:pPr>
      <w:r w:rsidRPr="0042353F">
        <w:rPr>
          <w:szCs w:val="22"/>
        </w:rPr>
        <w:t xml:space="preserve">The </w:t>
      </w:r>
      <w:r w:rsidRPr="0042353F" w:rsidR="00EB35F5">
        <w:rPr>
          <w:szCs w:val="22"/>
        </w:rPr>
        <w:t xml:space="preserve">Child Care </w:t>
      </w:r>
      <w:r w:rsidRPr="0042353F">
        <w:rPr>
          <w:szCs w:val="22"/>
        </w:rPr>
        <w:t>State Capacity Building Center</w:t>
      </w:r>
    </w:p>
    <w:p w:rsidR="00911544" w:rsidP="00911544" w14:paraId="7007ACEC" w14:textId="7A6D04D6">
      <w:pPr>
        <w:pStyle w:val="Heading1"/>
      </w:pPr>
      <w:r>
        <w:br w:type="page"/>
      </w:r>
      <w:r>
        <w:t xml:space="preserve">Feedback </w:t>
      </w:r>
      <w:r w:rsidR="001442AF">
        <w:t>F</w:t>
      </w:r>
      <w:r>
        <w:t>orm</w:t>
      </w:r>
    </w:p>
    <w:p w:rsidR="00911544" w:rsidP="005C0A01" w14:paraId="6215463F" w14:textId="0DD54085">
      <w:pPr>
        <w:spacing w:before="240" w:after="240"/>
        <w:rPr>
          <w:rFonts w:cs="Arial"/>
          <w:b/>
          <w:bCs/>
        </w:rPr>
      </w:pPr>
      <w:r>
        <w:rPr>
          <w:rFonts w:cs="Arial"/>
          <w:b/>
          <w:bCs/>
        </w:rPr>
        <w:t>Technical Assistance Activity:</w:t>
      </w:r>
      <w:r w:rsidR="00B05285">
        <w:rPr>
          <w:rFonts w:cs="Arial"/>
          <w:b/>
          <w:bCs/>
        </w:rPr>
        <w:t xml:space="preserve"> </w:t>
      </w:r>
      <w:r w:rsidR="00A251BC">
        <w:rPr>
          <w:rFonts w:cs="Arial"/>
          <w:b/>
          <w:bCs/>
        </w:rPr>
        <w:t xml:space="preserve">Child Care </w:t>
      </w:r>
      <w:r>
        <w:rPr>
          <w:rFonts w:cs="Arial"/>
          <w:b/>
          <w:bCs/>
        </w:rPr>
        <w:t xml:space="preserve">State Capacity Building Center </w:t>
      </w:r>
      <w:r w:rsidR="007D64F6">
        <w:rPr>
          <w:rFonts w:cs="Arial"/>
          <w:b/>
          <w:bCs/>
        </w:rPr>
        <w:t>Individualized Technical Assistance</w:t>
      </w:r>
    </w:p>
    <w:tbl>
      <w:tblPr>
        <w:tblStyle w:val="Style1"/>
        <w:tblW w:w="4603" w:type="pct"/>
        <w:tblLook w:val="04A0"/>
      </w:tblPr>
      <w:tblGrid>
        <w:gridCol w:w="1539"/>
        <w:gridCol w:w="4206"/>
        <w:gridCol w:w="3507"/>
      </w:tblGrid>
      <w:tr w14:paraId="07035153" w14:textId="77777777" w:rsidTr="794AF717">
        <w:tblPrEx>
          <w:tblW w:w="4603" w:type="pct"/>
          <w:tblLook w:val="04A0"/>
        </w:tblPrEx>
        <w:trPr>
          <w:cantSplit/>
          <w:tblHeader/>
        </w:trPr>
        <w:tc>
          <w:tcPr>
            <w:tcW w:w="832" w:type="pct"/>
            <w:vAlign w:val="center"/>
          </w:tcPr>
          <w:p w:rsidR="000F3638" w:rsidRPr="007E70DC" w:rsidP="007E70DC" w14:paraId="68FE40F7" w14:textId="77777777">
            <w:pPr>
              <w:pStyle w:val="TableHeaderRow"/>
              <w:rPr>
                <w:rFonts w:ascii="Arial" w:hAnsi="Arial" w:cs="Arial"/>
              </w:rPr>
            </w:pPr>
            <w:r w:rsidRPr="007E70DC">
              <w:rPr>
                <w:rFonts w:ascii="Arial" w:hAnsi="Arial" w:cs="Arial"/>
              </w:rPr>
              <w:t>Question Number</w:t>
            </w:r>
          </w:p>
        </w:tc>
        <w:tc>
          <w:tcPr>
            <w:tcW w:w="2273" w:type="pct"/>
            <w:vAlign w:val="center"/>
          </w:tcPr>
          <w:p w:rsidR="000F3638" w:rsidRPr="007E70DC" w:rsidP="007E70DC" w14:paraId="7D0F26DC" w14:textId="667447B4">
            <w:pPr>
              <w:pStyle w:val="TableHeaderRow"/>
              <w:rPr>
                <w:rFonts w:ascii="Arial" w:hAnsi="Arial" w:cs="Arial"/>
              </w:rPr>
            </w:pPr>
            <w:r w:rsidRPr="007E70DC">
              <w:rPr>
                <w:rFonts w:ascii="Arial" w:hAnsi="Arial" w:cs="Arial"/>
              </w:rPr>
              <w:t>Question</w:t>
            </w:r>
            <w:r w:rsidR="00BD466D">
              <w:rPr>
                <w:rFonts w:ascii="Arial" w:hAnsi="Arial" w:cs="Arial"/>
              </w:rPr>
              <w:t>/</w:t>
            </w:r>
            <w:r w:rsidR="00B05285">
              <w:rPr>
                <w:rFonts w:ascii="Arial" w:hAnsi="Arial" w:cs="Arial"/>
              </w:rPr>
              <w:t>Prompt</w:t>
            </w:r>
          </w:p>
        </w:tc>
        <w:tc>
          <w:tcPr>
            <w:tcW w:w="1895" w:type="pct"/>
            <w:vAlign w:val="center"/>
          </w:tcPr>
          <w:p w:rsidR="000F3638" w:rsidRPr="007E70DC" w:rsidP="007E70DC" w14:paraId="4952C2AD" w14:textId="536EE485">
            <w:pPr>
              <w:pStyle w:val="TableHeaderRow"/>
              <w:rPr>
                <w:rFonts w:ascii="Arial" w:hAnsi="Arial" w:cs="Arial"/>
              </w:rPr>
            </w:pPr>
            <w:r w:rsidRPr="007E70DC">
              <w:rPr>
                <w:rFonts w:ascii="Arial" w:hAnsi="Arial" w:cs="Arial"/>
              </w:rPr>
              <w:t>Response Option</w:t>
            </w:r>
            <w:r w:rsidR="009E11CD">
              <w:rPr>
                <w:rFonts w:ascii="Arial" w:hAnsi="Arial" w:cs="Arial"/>
              </w:rPr>
              <w:t>s</w:t>
            </w:r>
          </w:p>
        </w:tc>
      </w:tr>
      <w:tr w14:paraId="269F8BDC" w14:textId="77777777" w:rsidTr="006A6AF3">
        <w:tblPrEx>
          <w:tblW w:w="4603" w:type="pct"/>
          <w:tblLook w:val="04A0"/>
        </w:tblPrEx>
        <w:trPr>
          <w:cantSplit/>
        </w:trPr>
        <w:tc>
          <w:tcPr>
            <w:tcW w:w="832" w:type="pct"/>
          </w:tcPr>
          <w:p w:rsidR="0073000C" w:rsidP="002E0162" w14:paraId="5D9F6D15" w14:textId="77777777">
            <w:pPr>
              <w:pStyle w:val="BalloonText"/>
              <w:rPr>
                <w:rFonts w:ascii="Arial" w:hAnsi="Arial" w:cs="Arial"/>
                <w:sz w:val="20"/>
                <w:szCs w:val="20"/>
              </w:rPr>
            </w:pPr>
          </w:p>
        </w:tc>
        <w:tc>
          <w:tcPr>
            <w:tcW w:w="2273" w:type="pct"/>
          </w:tcPr>
          <w:p w:rsidR="0073000C" w:rsidP="002E0162" w14:paraId="4407BEA8" w14:textId="0933E052">
            <w:pPr>
              <w:pStyle w:val="TableCell"/>
              <w:rPr>
                <w:b/>
                <w:bCs/>
              </w:rPr>
            </w:pPr>
            <w:r w:rsidRPr="007E70DC">
              <w:rPr>
                <w:b/>
                <w:bCs/>
              </w:rPr>
              <w:t>Delivery of Technical Assistance</w:t>
            </w:r>
          </w:p>
          <w:p w:rsidR="0073000C" w:rsidRPr="007E70DC" w:rsidP="002E0162" w14:paraId="4828B8D6" w14:textId="6980495E">
            <w:pPr>
              <w:pStyle w:val="TableCell"/>
            </w:pPr>
            <w:r>
              <w:t xml:space="preserve">The following questions </w:t>
            </w:r>
            <w:r w:rsidR="48A4EBC0">
              <w:t>aim</w:t>
            </w:r>
            <w:r>
              <w:t xml:space="preserve"> to </w:t>
            </w:r>
            <w:r w:rsidR="608D6E9C">
              <w:t>get</w:t>
            </w:r>
            <w:r>
              <w:t xml:space="preserve"> feedback </w:t>
            </w:r>
            <w:r w:rsidR="0E50D649">
              <w:t>on SCBC’s</w:t>
            </w:r>
            <w:r>
              <w:t xml:space="preserve"> delivery of technical assistance </w:t>
            </w:r>
            <w:r w:rsidR="59A7B2CE">
              <w:t>(TA</w:t>
            </w:r>
            <w:r w:rsidR="59A7B2CE">
              <w:t xml:space="preserve">) </w:t>
            </w:r>
            <w:r>
              <w:t>.</w:t>
            </w:r>
          </w:p>
        </w:tc>
        <w:tc>
          <w:tcPr>
            <w:tcW w:w="1895" w:type="pct"/>
          </w:tcPr>
          <w:p w:rsidR="0073000C" w:rsidP="002E0162" w14:paraId="5D47CD65" w14:textId="77777777">
            <w:pPr>
              <w:pStyle w:val="TableCell"/>
              <w:rPr>
                <w:bCs/>
              </w:rPr>
            </w:pPr>
          </w:p>
        </w:tc>
      </w:tr>
      <w:tr w14:paraId="4339C7C7" w14:textId="77777777" w:rsidTr="794AF717">
        <w:tblPrEx>
          <w:tblW w:w="4603" w:type="pct"/>
          <w:tblLook w:val="04A0"/>
        </w:tblPrEx>
        <w:trPr>
          <w:cantSplit/>
        </w:trPr>
        <w:tc>
          <w:tcPr>
            <w:tcW w:w="832" w:type="pct"/>
          </w:tcPr>
          <w:p w:rsidR="00556535" w:rsidP="002E0162" w14:paraId="223C3311" w14:textId="77777777">
            <w:pPr>
              <w:pStyle w:val="BalloonText"/>
              <w:rPr>
                <w:rFonts w:ascii="Arial" w:hAnsi="Arial" w:cs="Arial"/>
                <w:sz w:val="20"/>
                <w:szCs w:val="20"/>
              </w:rPr>
            </w:pPr>
          </w:p>
        </w:tc>
        <w:tc>
          <w:tcPr>
            <w:tcW w:w="2273" w:type="pct"/>
          </w:tcPr>
          <w:p w:rsidR="00556535" w:rsidRPr="004F0426" w:rsidP="002E0162" w14:paraId="7A7FD808" w14:textId="659E433E">
            <w:pPr>
              <w:pStyle w:val="TableCell"/>
              <w:rPr>
                <w:b/>
                <w:bCs/>
              </w:rPr>
            </w:pPr>
            <w:r w:rsidRPr="794AF717">
              <w:rPr>
                <w:b/>
                <w:bCs/>
              </w:rPr>
              <w:t xml:space="preserve">Your </w:t>
            </w:r>
            <w:r w:rsidRPr="794AF717" w:rsidR="515272E7">
              <w:rPr>
                <w:b/>
                <w:bCs/>
              </w:rPr>
              <w:t xml:space="preserve">Satisfaction with </w:t>
            </w:r>
            <w:r w:rsidRPr="794AF717" w:rsidR="224B9272">
              <w:rPr>
                <w:b/>
                <w:bCs/>
              </w:rPr>
              <w:t>T</w:t>
            </w:r>
            <w:r w:rsidRPr="794AF717" w:rsidR="25935990">
              <w:rPr>
                <w:b/>
                <w:bCs/>
              </w:rPr>
              <w:t>A</w:t>
            </w:r>
            <w:r w:rsidRPr="794AF717" w:rsidR="224B9272">
              <w:rPr>
                <w:b/>
                <w:bCs/>
              </w:rPr>
              <w:t xml:space="preserve"> Services</w:t>
            </w:r>
          </w:p>
        </w:tc>
        <w:tc>
          <w:tcPr>
            <w:tcW w:w="1895" w:type="pct"/>
          </w:tcPr>
          <w:p w:rsidR="00556535" w:rsidP="002E0162" w14:paraId="158FA857" w14:textId="77777777">
            <w:pPr>
              <w:pStyle w:val="TableCell"/>
              <w:rPr>
                <w:bCs/>
              </w:rPr>
            </w:pPr>
          </w:p>
        </w:tc>
      </w:tr>
      <w:tr w14:paraId="23584055" w14:textId="77777777" w:rsidTr="0072059E">
        <w:tblPrEx>
          <w:tblW w:w="4603" w:type="pct"/>
          <w:tblLook w:val="04A0"/>
        </w:tblPrEx>
        <w:trPr>
          <w:cantSplit/>
        </w:trPr>
        <w:tc>
          <w:tcPr>
            <w:tcW w:w="832" w:type="pct"/>
          </w:tcPr>
          <w:p w:rsidR="000F3638" w:rsidRPr="007E70DC" w:rsidP="002E0162" w14:paraId="33D43D37" w14:textId="32B47170">
            <w:pPr>
              <w:pStyle w:val="BalloonText"/>
              <w:rPr>
                <w:rFonts w:ascii="Arial" w:hAnsi="Arial" w:cs="Arial"/>
                <w:sz w:val="20"/>
                <w:szCs w:val="20"/>
              </w:rPr>
            </w:pPr>
            <w:r>
              <w:rPr>
                <w:rFonts w:ascii="Arial" w:hAnsi="Arial" w:cs="Arial"/>
                <w:sz w:val="20"/>
                <w:szCs w:val="20"/>
              </w:rPr>
              <w:t>1</w:t>
            </w:r>
          </w:p>
        </w:tc>
        <w:tc>
          <w:tcPr>
            <w:tcW w:w="2273" w:type="pct"/>
          </w:tcPr>
          <w:p w:rsidR="00660CC6" w:rsidP="002E0162" w14:paraId="7C2BA9BB" w14:textId="394A7A5E">
            <w:pPr>
              <w:pStyle w:val="TableCell"/>
            </w:pPr>
            <w:r>
              <w:t xml:space="preserve">Think about TA </w:t>
            </w:r>
            <w:r w:rsidR="77952685">
              <w:t xml:space="preserve">services </w:t>
            </w:r>
            <w:r>
              <w:t xml:space="preserve">you received and then </w:t>
            </w:r>
            <w:r w:rsidRPr="00E47A6A">
              <w:t>i</w:t>
            </w:r>
            <w:r w:rsidRPr="00E47A6A" w:rsidR="6AEF46F9">
              <w:t xml:space="preserve">ndicate </w:t>
            </w:r>
            <w:r w:rsidRPr="00E47A6A" w:rsidR="4D1CC272">
              <w:rPr>
                <w:rFonts w:eastAsia="Arial"/>
              </w:rPr>
              <w:t>you</w:t>
            </w:r>
            <w:r w:rsidRPr="006A6AF3" w:rsidR="4D1CC272">
              <w:rPr>
                <w:rFonts w:eastAsia="Arial"/>
              </w:rPr>
              <w:t>r level of</w:t>
            </w:r>
            <w:r w:rsidRPr="00E47A6A" w:rsidR="4D1CC272">
              <w:rPr>
                <w:rFonts w:eastAsia="Arial"/>
              </w:rPr>
              <w:t xml:space="preserve"> agree</w:t>
            </w:r>
            <w:r w:rsidRPr="006A6AF3" w:rsidR="4D1CC272">
              <w:rPr>
                <w:rFonts w:eastAsia="Arial"/>
              </w:rPr>
              <w:t>ment</w:t>
            </w:r>
            <w:r w:rsidRPr="00E47A6A" w:rsidR="4D1CC272">
              <w:rPr>
                <w:rFonts w:eastAsia="Arial"/>
              </w:rPr>
              <w:t xml:space="preserve"> or disagree</w:t>
            </w:r>
            <w:r w:rsidRPr="006A6AF3" w:rsidR="4D1CC272">
              <w:rPr>
                <w:rFonts w:eastAsia="Arial"/>
              </w:rPr>
              <w:t>ment</w:t>
            </w:r>
            <w:r w:rsidRPr="00E47A6A" w:rsidR="6AEF46F9">
              <w:t xml:space="preserve"> with the following statements</w:t>
            </w:r>
            <w:r w:rsidR="28A5A0A2">
              <w:t>.</w:t>
            </w:r>
          </w:p>
          <w:p w:rsidR="007E70DC" w:rsidRPr="007E70DC" w:rsidP="002E0162" w14:paraId="68DB721B" w14:textId="588B591F">
            <w:pPr>
              <w:pStyle w:val="TableCell"/>
              <w:numPr>
                <w:ilvl w:val="0"/>
                <w:numId w:val="44"/>
              </w:numPr>
            </w:pPr>
            <w:r>
              <w:t>The TA is/was responsive to our needs.</w:t>
            </w:r>
          </w:p>
          <w:p w:rsidR="000F3638" w:rsidRPr="007E70DC" w:rsidP="002E0162" w14:paraId="08BE1BF5" w14:textId="45338795">
            <w:pPr>
              <w:pStyle w:val="TableCell"/>
              <w:numPr>
                <w:ilvl w:val="0"/>
                <w:numId w:val="44"/>
              </w:numPr>
            </w:pPr>
            <w:r>
              <w:t>We received TA services</w:t>
            </w:r>
            <w:r w:rsidR="72073543">
              <w:t xml:space="preserve"> </w:t>
            </w:r>
            <w:r>
              <w:t>within a reasonable time</w:t>
            </w:r>
            <w:r w:rsidR="009049DC">
              <w:t xml:space="preserve"> o</w:t>
            </w:r>
            <w:r w:rsidR="008F33DD">
              <w:t>f our request</w:t>
            </w:r>
            <w:r w:rsidR="009049DC">
              <w:t>.</w:t>
            </w:r>
          </w:p>
          <w:p w:rsidR="000F3638" w:rsidRPr="007E70DC" w:rsidP="009049DC" w14:paraId="47C2A265" w14:textId="76485866">
            <w:pPr>
              <w:pStyle w:val="TableCell"/>
              <w:numPr>
                <w:ilvl w:val="0"/>
                <w:numId w:val="44"/>
              </w:numPr>
              <w:spacing w:line="259" w:lineRule="auto"/>
            </w:pPr>
            <w:r>
              <w:t xml:space="preserve">The TA services </w:t>
            </w:r>
            <w:r w:rsidR="4FF68176">
              <w:t xml:space="preserve">matched our </w:t>
            </w:r>
            <w:r w:rsidR="4A075E24">
              <w:t>request</w:t>
            </w:r>
            <w:r w:rsidR="0D8F286D">
              <w:t>s</w:t>
            </w:r>
          </w:p>
          <w:p w:rsidR="000F3638" w:rsidRPr="007E70DC" w:rsidP="794AF717" w14:paraId="703D2F49" w14:textId="4217149E">
            <w:pPr>
              <w:pStyle w:val="TableCell"/>
              <w:numPr>
                <w:ilvl w:val="0"/>
                <w:numId w:val="44"/>
              </w:numPr>
              <w:spacing w:line="259" w:lineRule="auto"/>
            </w:pPr>
            <w:r>
              <w:t>We</w:t>
            </w:r>
            <w:r w:rsidR="35902945">
              <w:t xml:space="preserve"> </w:t>
            </w:r>
            <w:r>
              <w:t xml:space="preserve">are </w:t>
            </w:r>
            <w:r w:rsidR="35902945">
              <w:t>happy/satisfied with th</w:t>
            </w:r>
            <w:r w:rsidR="76274B00">
              <w:t>e TA</w:t>
            </w:r>
            <w:r w:rsidR="62A7775F">
              <w:t xml:space="preserve"> services</w:t>
            </w:r>
            <w:r w:rsidR="76274B00">
              <w:t xml:space="preserve"> </w:t>
            </w:r>
            <w:r w:rsidR="11EA6726">
              <w:t>received.</w:t>
            </w:r>
          </w:p>
        </w:tc>
        <w:tc>
          <w:tcPr>
            <w:tcW w:w="1895" w:type="pct"/>
          </w:tcPr>
          <w:p w:rsidR="00492566" w:rsidP="002E0162" w14:paraId="48A9E581" w14:textId="1DD3A087">
            <w:pPr>
              <w:pStyle w:val="TableCell"/>
              <w:rPr>
                <w:bCs/>
              </w:rPr>
            </w:pPr>
            <w:r>
              <w:rPr>
                <w:bCs/>
              </w:rPr>
              <w:t xml:space="preserve">1 = </w:t>
            </w:r>
            <w:r w:rsidR="00DB065B">
              <w:rPr>
                <w:bCs/>
              </w:rPr>
              <w:t>S</w:t>
            </w:r>
            <w:r>
              <w:rPr>
                <w:bCs/>
              </w:rPr>
              <w:t>trongly disagree</w:t>
            </w:r>
          </w:p>
          <w:p w:rsidR="00492566" w:rsidP="002E0162" w14:paraId="38D65F7A" w14:textId="16F1BBFE">
            <w:pPr>
              <w:pStyle w:val="TableCell"/>
              <w:rPr>
                <w:bCs/>
              </w:rPr>
            </w:pPr>
            <w:r>
              <w:rPr>
                <w:bCs/>
              </w:rPr>
              <w:t xml:space="preserve">2 = </w:t>
            </w:r>
            <w:r w:rsidR="00DB065B">
              <w:rPr>
                <w:bCs/>
              </w:rPr>
              <w:t>D</w:t>
            </w:r>
            <w:r>
              <w:rPr>
                <w:bCs/>
              </w:rPr>
              <w:t>isagree</w:t>
            </w:r>
          </w:p>
          <w:p w:rsidR="00492566" w:rsidP="002E0162" w14:paraId="1319AE74" w14:textId="76A10A6D">
            <w:pPr>
              <w:pStyle w:val="TableCell"/>
              <w:rPr>
                <w:bCs/>
              </w:rPr>
            </w:pPr>
            <w:r>
              <w:rPr>
                <w:bCs/>
              </w:rPr>
              <w:t xml:space="preserve">3 = </w:t>
            </w:r>
            <w:r w:rsidR="00DB065B">
              <w:rPr>
                <w:bCs/>
              </w:rPr>
              <w:t>A</w:t>
            </w:r>
            <w:r>
              <w:rPr>
                <w:bCs/>
              </w:rPr>
              <w:t>gree</w:t>
            </w:r>
          </w:p>
          <w:p w:rsidR="00492566" w:rsidP="002E0162" w14:paraId="5B465787" w14:textId="0E5FCBAB">
            <w:pPr>
              <w:pStyle w:val="TableCell"/>
              <w:rPr>
                <w:bCs/>
              </w:rPr>
            </w:pPr>
            <w:r>
              <w:rPr>
                <w:bCs/>
              </w:rPr>
              <w:t xml:space="preserve">4 = </w:t>
            </w:r>
            <w:r w:rsidR="00DB065B">
              <w:rPr>
                <w:bCs/>
              </w:rPr>
              <w:t>S</w:t>
            </w:r>
            <w:r>
              <w:rPr>
                <w:bCs/>
              </w:rPr>
              <w:t>trongly agree</w:t>
            </w:r>
          </w:p>
          <w:p w:rsidR="000F3638" w:rsidRPr="007E70DC" w:rsidP="002E0162" w14:paraId="764BE838" w14:textId="616E53D3">
            <w:pPr>
              <w:pStyle w:val="TableCell"/>
              <w:rPr>
                <w:b/>
                <w:bCs/>
                <w:color w:val="FFFFFF" w:themeColor="background1"/>
              </w:rPr>
            </w:pPr>
            <w:r>
              <w:rPr>
                <w:bCs/>
              </w:rPr>
              <w:t xml:space="preserve">N/A = Not </w:t>
            </w:r>
            <w:r w:rsidR="00AC65A1">
              <w:rPr>
                <w:bCs/>
              </w:rPr>
              <w:t>a</w:t>
            </w:r>
            <w:r>
              <w:rPr>
                <w:bCs/>
              </w:rPr>
              <w:t>pplicable</w:t>
            </w:r>
          </w:p>
        </w:tc>
      </w:tr>
      <w:tr w14:paraId="3F078473" w14:textId="77777777" w:rsidTr="794AF717">
        <w:tblPrEx>
          <w:tblW w:w="4603" w:type="pct"/>
          <w:tblLook w:val="04A0"/>
        </w:tblPrEx>
        <w:trPr>
          <w:cantSplit/>
        </w:trPr>
        <w:tc>
          <w:tcPr>
            <w:tcW w:w="832" w:type="pct"/>
          </w:tcPr>
          <w:p w:rsidR="00556535" w:rsidP="002E0162" w14:paraId="4891E662" w14:textId="77777777">
            <w:pPr>
              <w:pStyle w:val="BalloonText"/>
              <w:rPr>
                <w:rFonts w:ascii="Arial" w:hAnsi="Arial" w:cs="Arial"/>
                <w:sz w:val="20"/>
                <w:szCs w:val="20"/>
              </w:rPr>
            </w:pPr>
          </w:p>
        </w:tc>
        <w:tc>
          <w:tcPr>
            <w:tcW w:w="2273" w:type="pct"/>
          </w:tcPr>
          <w:p w:rsidR="00556535" w:rsidRPr="007E70DC" w:rsidP="002E0162" w14:paraId="204028AD" w14:textId="12B6D0EC">
            <w:pPr>
              <w:pStyle w:val="TableCell"/>
              <w:rPr>
                <w:b/>
                <w:bCs/>
              </w:rPr>
            </w:pPr>
            <w:r w:rsidRPr="794AF717">
              <w:rPr>
                <w:b/>
                <w:bCs/>
              </w:rPr>
              <w:t xml:space="preserve"> </w:t>
            </w:r>
            <w:r w:rsidRPr="794AF717" w:rsidR="1A1A9D61">
              <w:rPr>
                <w:b/>
                <w:bCs/>
              </w:rPr>
              <w:t xml:space="preserve">Your </w:t>
            </w:r>
            <w:r w:rsidRPr="794AF717">
              <w:rPr>
                <w:b/>
                <w:bCs/>
              </w:rPr>
              <w:t>Satisfaction with TA</w:t>
            </w:r>
            <w:r w:rsidRPr="794AF717" w:rsidR="224B9272">
              <w:rPr>
                <w:b/>
                <w:bCs/>
              </w:rPr>
              <w:t xml:space="preserve"> </w:t>
            </w:r>
            <w:r w:rsidR="0011214D">
              <w:rPr>
                <w:b/>
                <w:bCs/>
              </w:rPr>
              <w:t>Resources</w:t>
            </w:r>
            <w:r w:rsidRPr="794AF717" w:rsidR="0011214D">
              <w:rPr>
                <w:b/>
                <w:bCs/>
              </w:rPr>
              <w:t xml:space="preserve"> </w:t>
            </w:r>
          </w:p>
        </w:tc>
        <w:tc>
          <w:tcPr>
            <w:tcW w:w="1895" w:type="pct"/>
          </w:tcPr>
          <w:p w:rsidR="00556535" w:rsidP="002E0162" w14:paraId="58653DFA" w14:textId="77777777">
            <w:pPr>
              <w:pStyle w:val="TableCell"/>
              <w:rPr>
                <w:bCs/>
              </w:rPr>
            </w:pPr>
          </w:p>
        </w:tc>
      </w:tr>
      <w:tr w14:paraId="0EE942DE" w14:textId="77777777" w:rsidTr="006A6AF3">
        <w:tblPrEx>
          <w:tblW w:w="4603" w:type="pct"/>
          <w:tblLook w:val="04A0"/>
        </w:tblPrEx>
        <w:trPr>
          <w:cantSplit/>
        </w:trPr>
        <w:tc>
          <w:tcPr>
            <w:tcW w:w="832" w:type="pct"/>
          </w:tcPr>
          <w:p w:rsidR="000F3638" w:rsidRPr="007E70DC" w:rsidP="002E0162" w14:paraId="20691B69" w14:textId="2F9D9024">
            <w:pPr>
              <w:pStyle w:val="BalloonText"/>
              <w:rPr>
                <w:rFonts w:ascii="Arial" w:hAnsi="Arial" w:cs="Arial"/>
                <w:sz w:val="20"/>
                <w:szCs w:val="20"/>
              </w:rPr>
            </w:pPr>
            <w:r>
              <w:rPr>
                <w:rFonts w:ascii="Arial" w:hAnsi="Arial" w:cs="Arial"/>
                <w:sz w:val="20"/>
                <w:szCs w:val="20"/>
              </w:rPr>
              <w:t>2</w:t>
            </w:r>
          </w:p>
        </w:tc>
        <w:tc>
          <w:tcPr>
            <w:tcW w:w="2273" w:type="pct"/>
          </w:tcPr>
          <w:p w:rsidR="00556535" w:rsidRPr="001D482E" w:rsidP="00556535" w14:paraId="14787DDE" w14:textId="1E524F52">
            <w:pPr>
              <w:pStyle w:val="TableCell"/>
            </w:pPr>
            <w:r w:rsidRPr="001D482E">
              <w:t xml:space="preserve">Indicate </w:t>
            </w:r>
            <w:r w:rsidRPr="001D482E" w:rsidR="7C9B3594">
              <w:rPr>
                <w:rFonts w:eastAsia="Arial"/>
              </w:rPr>
              <w:t>you</w:t>
            </w:r>
            <w:r w:rsidRPr="006A6AF3" w:rsidR="7C9B3594">
              <w:rPr>
                <w:rFonts w:eastAsia="Arial"/>
              </w:rPr>
              <w:t>r level of</w:t>
            </w:r>
            <w:r w:rsidRPr="001D482E" w:rsidR="7C9B3594">
              <w:rPr>
                <w:rFonts w:eastAsia="Arial"/>
              </w:rPr>
              <w:t xml:space="preserve"> agree</w:t>
            </w:r>
            <w:r w:rsidRPr="006A6AF3" w:rsidR="7C9B3594">
              <w:rPr>
                <w:rFonts w:eastAsia="Arial"/>
              </w:rPr>
              <w:t>ment</w:t>
            </w:r>
            <w:r w:rsidRPr="001D482E" w:rsidR="7C9B3594">
              <w:rPr>
                <w:rFonts w:eastAsia="Arial"/>
              </w:rPr>
              <w:t xml:space="preserve"> or disagreement</w:t>
            </w:r>
            <w:r w:rsidRPr="001D482E" w:rsidR="7C9B3594">
              <w:t xml:space="preserve"> </w:t>
            </w:r>
            <w:r w:rsidRPr="001D482E" w:rsidR="001D482E">
              <w:t>with</w:t>
            </w:r>
            <w:r w:rsidRPr="001D482E">
              <w:t xml:space="preserve"> the following statements about the </w:t>
            </w:r>
            <w:r w:rsidRPr="001D482E" w:rsidR="01083155">
              <w:t xml:space="preserve">TA </w:t>
            </w:r>
            <w:r w:rsidR="00F05611">
              <w:t xml:space="preserve">resources </w:t>
            </w:r>
            <w:r w:rsidRPr="001D482E">
              <w:t>you received.</w:t>
            </w:r>
          </w:p>
          <w:p w:rsidR="007E70DC" w:rsidRPr="007E70DC" w:rsidP="002E0162" w14:paraId="64172543" w14:textId="0BC80BF4">
            <w:pPr>
              <w:pStyle w:val="TableCell"/>
              <w:numPr>
                <w:ilvl w:val="0"/>
                <w:numId w:val="45"/>
              </w:numPr>
            </w:pPr>
            <w:r>
              <w:t>The</w:t>
            </w:r>
            <w:r w:rsidR="6D7D3365">
              <w:t xml:space="preserve"> received</w:t>
            </w:r>
            <w:r>
              <w:t xml:space="preserve"> TA </w:t>
            </w:r>
            <w:r w:rsidR="008B78E8">
              <w:t xml:space="preserve">resources </w:t>
            </w:r>
            <w:r>
              <w:t>me</w:t>
            </w:r>
            <w:r w:rsidR="0B93956D">
              <w:t>e</w:t>
            </w:r>
            <w:r>
              <w:t>t our needs.</w:t>
            </w:r>
          </w:p>
          <w:p w:rsidR="000F3638" w:rsidRPr="007E70DC" w:rsidP="002E0162" w14:paraId="7B4D40F1" w14:textId="43A608F4">
            <w:pPr>
              <w:pStyle w:val="TableCell"/>
              <w:numPr>
                <w:ilvl w:val="0"/>
                <w:numId w:val="45"/>
              </w:numPr>
            </w:pPr>
            <w:r>
              <w:t xml:space="preserve">The </w:t>
            </w:r>
            <w:r w:rsidR="008B78E8">
              <w:t>resources</w:t>
            </w:r>
            <w:r>
              <w:t xml:space="preserve"> are of high quality.</w:t>
            </w:r>
          </w:p>
        </w:tc>
        <w:tc>
          <w:tcPr>
            <w:tcW w:w="1895" w:type="pct"/>
          </w:tcPr>
          <w:p w:rsidR="00492566" w:rsidP="002E0162" w14:paraId="6E223B3D" w14:textId="40538545">
            <w:pPr>
              <w:pStyle w:val="TableCell"/>
              <w:rPr>
                <w:bCs/>
              </w:rPr>
            </w:pPr>
            <w:r>
              <w:rPr>
                <w:bCs/>
              </w:rPr>
              <w:t xml:space="preserve">1 = </w:t>
            </w:r>
            <w:r w:rsidR="00DB065B">
              <w:rPr>
                <w:bCs/>
              </w:rPr>
              <w:t>S</w:t>
            </w:r>
            <w:r>
              <w:rPr>
                <w:bCs/>
              </w:rPr>
              <w:t>trongly disagree</w:t>
            </w:r>
          </w:p>
          <w:p w:rsidR="00492566" w:rsidP="002E0162" w14:paraId="32478281" w14:textId="2591CAE2">
            <w:pPr>
              <w:pStyle w:val="TableCell"/>
              <w:rPr>
                <w:bCs/>
              </w:rPr>
            </w:pPr>
            <w:r>
              <w:rPr>
                <w:bCs/>
              </w:rPr>
              <w:t xml:space="preserve">2 = </w:t>
            </w:r>
            <w:r w:rsidR="00DB065B">
              <w:rPr>
                <w:bCs/>
              </w:rPr>
              <w:t>D</w:t>
            </w:r>
            <w:r>
              <w:rPr>
                <w:bCs/>
              </w:rPr>
              <w:t>isagree</w:t>
            </w:r>
          </w:p>
          <w:p w:rsidR="00492566" w:rsidP="002E0162" w14:paraId="7C6665B4" w14:textId="278DE7CA">
            <w:pPr>
              <w:pStyle w:val="TableCell"/>
              <w:rPr>
                <w:bCs/>
              </w:rPr>
            </w:pPr>
            <w:r>
              <w:rPr>
                <w:bCs/>
              </w:rPr>
              <w:t xml:space="preserve">3 = </w:t>
            </w:r>
            <w:r w:rsidR="00DB065B">
              <w:rPr>
                <w:bCs/>
              </w:rPr>
              <w:t>A</w:t>
            </w:r>
            <w:r>
              <w:rPr>
                <w:bCs/>
              </w:rPr>
              <w:t>gree</w:t>
            </w:r>
          </w:p>
          <w:p w:rsidR="00492566" w:rsidP="002E0162" w14:paraId="7F58983B" w14:textId="2F7A04A5">
            <w:pPr>
              <w:pStyle w:val="TableCell"/>
              <w:rPr>
                <w:bCs/>
              </w:rPr>
            </w:pPr>
            <w:r>
              <w:rPr>
                <w:bCs/>
              </w:rPr>
              <w:t xml:space="preserve">4 = </w:t>
            </w:r>
            <w:r w:rsidR="00DB065B">
              <w:rPr>
                <w:bCs/>
              </w:rPr>
              <w:t>S</w:t>
            </w:r>
            <w:r>
              <w:rPr>
                <w:bCs/>
              </w:rPr>
              <w:t>trongly agree</w:t>
            </w:r>
          </w:p>
          <w:p w:rsidR="000F3638" w:rsidRPr="007E70DC" w:rsidP="002E0162" w14:paraId="5DC1476C" w14:textId="00F95C2B">
            <w:pPr>
              <w:pStyle w:val="TableCell"/>
            </w:pPr>
            <w:r>
              <w:rPr>
                <w:bCs/>
              </w:rPr>
              <w:t xml:space="preserve">N/A = Not </w:t>
            </w:r>
            <w:r w:rsidR="0040343E">
              <w:rPr>
                <w:bCs/>
              </w:rPr>
              <w:t>a</w:t>
            </w:r>
            <w:r>
              <w:rPr>
                <w:bCs/>
              </w:rPr>
              <w:t>pplicable</w:t>
            </w:r>
          </w:p>
        </w:tc>
      </w:tr>
      <w:tr w14:paraId="42737B16" w14:textId="77777777" w:rsidTr="794AF717">
        <w:tblPrEx>
          <w:tblW w:w="4603" w:type="pct"/>
          <w:tblLook w:val="04A0"/>
        </w:tblPrEx>
        <w:trPr>
          <w:cantSplit/>
        </w:trPr>
        <w:tc>
          <w:tcPr>
            <w:tcW w:w="832" w:type="pct"/>
          </w:tcPr>
          <w:p w:rsidR="00556535" w:rsidP="002E0162" w14:paraId="5482D38B" w14:textId="77777777">
            <w:pPr>
              <w:pStyle w:val="BalloonText"/>
              <w:rPr>
                <w:rFonts w:ascii="Arial" w:hAnsi="Arial" w:cs="Arial"/>
                <w:sz w:val="20"/>
                <w:szCs w:val="20"/>
              </w:rPr>
            </w:pPr>
          </w:p>
        </w:tc>
        <w:tc>
          <w:tcPr>
            <w:tcW w:w="2273" w:type="pct"/>
          </w:tcPr>
          <w:p w:rsidR="00556535" w:rsidRPr="007E70DC" w:rsidP="002E0162" w14:paraId="39FA5B08" w14:textId="2E4CE2CA">
            <w:pPr>
              <w:pStyle w:val="TableCell"/>
              <w:rPr>
                <w:b/>
                <w:bCs/>
              </w:rPr>
            </w:pPr>
            <w:r w:rsidRPr="794AF717">
              <w:rPr>
                <w:b/>
                <w:bCs/>
              </w:rPr>
              <w:t xml:space="preserve"> Your Satisfaction with TA</w:t>
            </w:r>
            <w:r w:rsidRPr="794AF717" w:rsidR="224B9272">
              <w:rPr>
                <w:b/>
                <w:bCs/>
              </w:rPr>
              <w:t xml:space="preserve"> Specialist</w:t>
            </w:r>
            <w:r w:rsidRPr="794AF717" w:rsidR="28D6F01D">
              <w:rPr>
                <w:b/>
                <w:bCs/>
              </w:rPr>
              <w:t>(</w:t>
            </w:r>
            <w:r w:rsidRPr="794AF717" w:rsidR="224B9272">
              <w:rPr>
                <w:b/>
                <w:bCs/>
              </w:rPr>
              <w:t>s</w:t>
            </w:r>
            <w:r w:rsidRPr="794AF717" w:rsidR="28D6F01D">
              <w:rPr>
                <w:b/>
                <w:bCs/>
              </w:rPr>
              <w:t>)</w:t>
            </w:r>
          </w:p>
        </w:tc>
        <w:tc>
          <w:tcPr>
            <w:tcW w:w="1895" w:type="pct"/>
          </w:tcPr>
          <w:p w:rsidR="00556535" w:rsidP="002E0162" w14:paraId="54830C16" w14:textId="77777777">
            <w:pPr>
              <w:pStyle w:val="TableCell"/>
              <w:rPr>
                <w:bCs/>
              </w:rPr>
            </w:pPr>
          </w:p>
        </w:tc>
      </w:tr>
      <w:tr w14:paraId="4C4D0EBE" w14:textId="77777777" w:rsidTr="003833AB">
        <w:tblPrEx>
          <w:tblW w:w="4603" w:type="pct"/>
          <w:tblLook w:val="04A0"/>
        </w:tblPrEx>
        <w:trPr>
          <w:cantSplit/>
        </w:trPr>
        <w:tc>
          <w:tcPr>
            <w:tcW w:w="832" w:type="pct"/>
          </w:tcPr>
          <w:p w:rsidR="000F3638" w:rsidRPr="009A2441" w:rsidP="002E0162" w14:paraId="7534DB63" w14:textId="5A1A4065">
            <w:pPr>
              <w:pStyle w:val="BalloonText"/>
              <w:rPr>
                <w:rFonts w:ascii="Arial" w:hAnsi="Arial" w:cs="Arial"/>
                <w:sz w:val="20"/>
                <w:szCs w:val="20"/>
              </w:rPr>
            </w:pPr>
            <w:r w:rsidRPr="009A2441">
              <w:rPr>
                <w:rFonts w:ascii="Arial" w:hAnsi="Arial" w:cs="Arial"/>
                <w:sz w:val="20"/>
                <w:szCs w:val="20"/>
              </w:rPr>
              <w:t>3</w:t>
            </w:r>
          </w:p>
        </w:tc>
        <w:tc>
          <w:tcPr>
            <w:tcW w:w="2273" w:type="pct"/>
          </w:tcPr>
          <w:p w:rsidR="00556535" w:rsidRPr="009A2441" w:rsidP="00556535" w14:paraId="2C717ECE" w14:textId="459C36AF">
            <w:pPr>
              <w:pStyle w:val="TableCell"/>
            </w:pPr>
            <w:r w:rsidRPr="009A2441">
              <w:t>Indicate</w:t>
            </w:r>
            <w:r w:rsidRPr="009A2441" w:rsidR="2E11128C">
              <w:rPr>
                <w:rFonts w:eastAsia="Arial"/>
              </w:rPr>
              <w:t xml:space="preserve"> you</w:t>
            </w:r>
            <w:r w:rsidRPr="006A6AF3" w:rsidR="2E11128C">
              <w:rPr>
                <w:rFonts w:eastAsia="Arial"/>
              </w:rPr>
              <w:t>r level of</w:t>
            </w:r>
            <w:r w:rsidRPr="009A2441" w:rsidR="2E11128C">
              <w:rPr>
                <w:rFonts w:eastAsia="Arial"/>
              </w:rPr>
              <w:t xml:space="preserve"> agree</w:t>
            </w:r>
            <w:r w:rsidRPr="006A6AF3" w:rsidR="2E11128C">
              <w:rPr>
                <w:rFonts w:eastAsia="Arial"/>
              </w:rPr>
              <w:t>ment</w:t>
            </w:r>
            <w:r w:rsidRPr="009A2441" w:rsidR="2E11128C">
              <w:rPr>
                <w:rFonts w:eastAsia="Arial"/>
              </w:rPr>
              <w:t xml:space="preserve"> or disagree</w:t>
            </w:r>
            <w:r w:rsidRPr="006A6AF3" w:rsidR="2E11128C">
              <w:rPr>
                <w:rFonts w:eastAsia="Arial"/>
              </w:rPr>
              <w:t>ment</w:t>
            </w:r>
            <w:r w:rsidRPr="009A2441">
              <w:t xml:space="preserve"> with the following statements about the </w:t>
            </w:r>
            <w:r w:rsidRPr="009A2441" w:rsidR="41E85FD9">
              <w:t>TA</w:t>
            </w:r>
            <w:r w:rsidRPr="009A2441">
              <w:t xml:space="preserve"> </w:t>
            </w:r>
            <w:r w:rsidR="00F05611">
              <w:t>Specialist(s) that supported you</w:t>
            </w:r>
            <w:r w:rsidRPr="009A2441">
              <w:t>.</w:t>
            </w:r>
          </w:p>
          <w:p w:rsidR="000F3638" w:rsidRPr="009A2441" w:rsidP="002E0162" w14:paraId="4E76E1C5" w14:textId="0C5F5D25">
            <w:pPr>
              <w:pStyle w:val="TableCell"/>
              <w:numPr>
                <w:ilvl w:val="0"/>
                <w:numId w:val="46"/>
              </w:numPr>
            </w:pPr>
            <w:r w:rsidRPr="009A2441">
              <w:t>The TA Specialist understands our state/territory context.</w:t>
            </w:r>
          </w:p>
          <w:p w:rsidR="000F3638" w:rsidRPr="009A2441" w:rsidP="002E0162" w14:paraId="4E44D630" w14:textId="18611171">
            <w:pPr>
              <w:pStyle w:val="TableCell"/>
              <w:numPr>
                <w:ilvl w:val="0"/>
                <w:numId w:val="46"/>
              </w:numPr>
            </w:pPr>
            <w:r w:rsidRPr="009A2441">
              <w:t>The TA Specialist</w:t>
            </w:r>
            <w:r w:rsidRPr="009A2441" w:rsidR="37A0A300">
              <w:t xml:space="preserve"> </w:t>
            </w:r>
            <w:r w:rsidRPr="009A2441" w:rsidR="3F83A636">
              <w:t xml:space="preserve">gave us </w:t>
            </w:r>
            <w:r w:rsidRPr="009A2441" w:rsidR="37A0A300">
              <w:t>strategies</w:t>
            </w:r>
            <w:r w:rsidRPr="009A2441" w:rsidR="5E6F1C26">
              <w:t xml:space="preserve"> and examples </w:t>
            </w:r>
            <w:r w:rsidRPr="009A2441" w:rsidR="3BDF2DAF">
              <w:t>that are relevant to our state/territory context</w:t>
            </w:r>
            <w:r w:rsidRPr="009A2441" w:rsidR="3D1F982D">
              <w:t>.</w:t>
            </w:r>
          </w:p>
          <w:p w:rsidR="000F3638" w:rsidRPr="009A2441" w:rsidP="002E0162" w14:paraId="3A3FD3E4" w14:textId="58959E29">
            <w:pPr>
              <w:pStyle w:val="TableCell"/>
              <w:numPr>
                <w:ilvl w:val="0"/>
                <w:numId w:val="46"/>
              </w:numPr>
            </w:pPr>
            <w:r w:rsidRPr="009A2441">
              <w:t xml:space="preserve">The TA Specialist </w:t>
            </w:r>
            <w:r w:rsidRPr="009A2441" w:rsidR="3159E0EB">
              <w:t>was</w:t>
            </w:r>
            <w:r w:rsidR="004A0F5A">
              <w:t xml:space="preserve"> a</w:t>
            </w:r>
            <w:r w:rsidRPr="009A2441">
              <w:t xml:space="preserve"> helpful thought partner</w:t>
            </w:r>
            <w:r w:rsidRPr="009A2441" w:rsidR="6F0971E8">
              <w:t xml:space="preserve"> for us</w:t>
            </w:r>
            <w:r w:rsidRPr="009A2441">
              <w:t>.</w:t>
            </w:r>
          </w:p>
          <w:p w:rsidR="00104401" w14:paraId="55234ED2" w14:textId="24581F26">
            <w:pPr>
              <w:pStyle w:val="TableCell"/>
              <w:numPr>
                <w:ilvl w:val="0"/>
                <w:numId w:val="46"/>
              </w:numPr>
            </w:pPr>
            <w:r w:rsidRPr="009A2441">
              <w:t xml:space="preserve">The TA Specialist </w:t>
            </w:r>
            <w:r w:rsidRPr="009A2441" w:rsidR="028AF254">
              <w:t xml:space="preserve">helped us identify </w:t>
            </w:r>
            <w:r w:rsidRPr="009A2441" w:rsidR="1E7459B1">
              <w:t xml:space="preserve">good </w:t>
            </w:r>
            <w:r w:rsidRPr="009A2441" w:rsidR="2958FC3C">
              <w:t xml:space="preserve">and doable </w:t>
            </w:r>
            <w:r w:rsidRPr="009A2441">
              <w:t>next steps</w:t>
            </w:r>
            <w:r>
              <w:t>.</w:t>
            </w:r>
          </w:p>
          <w:p w:rsidR="000F3638" w:rsidRPr="009A2441" w:rsidP="00114FAA" w14:paraId="07D14A59" w14:textId="102DEBAC">
            <w:pPr>
              <w:pStyle w:val="TableCell"/>
              <w:numPr>
                <w:ilvl w:val="0"/>
                <w:numId w:val="46"/>
              </w:numPr>
            </w:pPr>
            <w:r w:rsidRPr="009A2441">
              <w:t xml:space="preserve">The TA Specialist </w:t>
            </w:r>
            <w:r w:rsidRPr="009A2441" w:rsidR="394F5C4D">
              <w:t>showed</w:t>
            </w:r>
            <w:r w:rsidRPr="009A2441">
              <w:t xml:space="preserve"> us </w:t>
            </w:r>
            <w:r w:rsidRPr="009A2441" w:rsidR="248A88E3">
              <w:t xml:space="preserve">where and how </w:t>
            </w:r>
            <w:r w:rsidRPr="009A2441">
              <w:t>to</w:t>
            </w:r>
            <w:r w:rsidRPr="009A2441" w:rsidR="27F2101E">
              <w:t xml:space="preserve"> find</w:t>
            </w:r>
            <w:r w:rsidRPr="009A2441">
              <w:t xml:space="preserve"> resources</w:t>
            </w:r>
            <w:r w:rsidRPr="009A2441" w:rsidR="555DFCCC">
              <w:t xml:space="preserve"> and solutions</w:t>
            </w:r>
            <w:r w:rsidRPr="009A2441">
              <w:t xml:space="preserve"> in the future.</w:t>
            </w:r>
          </w:p>
        </w:tc>
        <w:tc>
          <w:tcPr>
            <w:tcW w:w="1895" w:type="pct"/>
          </w:tcPr>
          <w:p w:rsidR="00492566" w:rsidP="002E0162" w14:paraId="659CBA50" w14:textId="7F30A69C">
            <w:pPr>
              <w:pStyle w:val="TableCell"/>
              <w:rPr>
                <w:bCs/>
              </w:rPr>
            </w:pPr>
            <w:r>
              <w:rPr>
                <w:bCs/>
              </w:rPr>
              <w:t xml:space="preserve">1 = </w:t>
            </w:r>
            <w:r w:rsidR="00DB065B">
              <w:rPr>
                <w:bCs/>
              </w:rPr>
              <w:t>S</w:t>
            </w:r>
            <w:r>
              <w:rPr>
                <w:bCs/>
              </w:rPr>
              <w:t>trongly disagree</w:t>
            </w:r>
          </w:p>
          <w:p w:rsidR="00492566" w:rsidP="002E0162" w14:paraId="48A48513" w14:textId="6E6A86F2">
            <w:pPr>
              <w:pStyle w:val="TableCell"/>
              <w:rPr>
                <w:bCs/>
              </w:rPr>
            </w:pPr>
            <w:r>
              <w:rPr>
                <w:bCs/>
              </w:rPr>
              <w:t xml:space="preserve">2 = </w:t>
            </w:r>
            <w:r w:rsidR="00DB065B">
              <w:rPr>
                <w:bCs/>
              </w:rPr>
              <w:t>D</w:t>
            </w:r>
            <w:r>
              <w:rPr>
                <w:bCs/>
              </w:rPr>
              <w:t>isagree</w:t>
            </w:r>
          </w:p>
          <w:p w:rsidR="00492566" w:rsidP="002E0162" w14:paraId="6A9206F6" w14:textId="389A5054">
            <w:pPr>
              <w:pStyle w:val="TableCell"/>
              <w:rPr>
                <w:bCs/>
              </w:rPr>
            </w:pPr>
            <w:r>
              <w:rPr>
                <w:bCs/>
              </w:rPr>
              <w:t xml:space="preserve">3 = </w:t>
            </w:r>
            <w:r w:rsidR="00DB065B">
              <w:rPr>
                <w:bCs/>
              </w:rPr>
              <w:t>A</w:t>
            </w:r>
            <w:r>
              <w:rPr>
                <w:bCs/>
              </w:rPr>
              <w:t>gree</w:t>
            </w:r>
          </w:p>
          <w:p w:rsidR="00492566" w:rsidP="002E0162" w14:paraId="7F21FC21" w14:textId="6617662A">
            <w:pPr>
              <w:pStyle w:val="TableCell"/>
              <w:rPr>
                <w:bCs/>
              </w:rPr>
            </w:pPr>
            <w:r>
              <w:rPr>
                <w:bCs/>
              </w:rPr>
              <w:t xml:space="preserve">4 = </w:t>
            </w:r>
            <w:r w:rsidR="00DB065B">
              <w:rPr>
                <w:bCs/>
              </w:rPr>
              <w:t>S</w:t>
            </w:r>
            <w:r>
              <w:rPr>
                <w:bCs/>
              </w:rPr>
              <w:t>trongly agree</w:t>
            </w:r>
          </w:p>
          <w:p w:rsidR="000F3638" w:rsidRPr="007E70DC" w:rsidP="002E0162" w14:paraId="031DE2AC" w14:textId="075290EF">
            <w:pPr>
              <w:pStyle w:val="TableCell"/>
            </w:pPr>
            <w:r>
              <w:rPr>
                <w:bCs/>
              </w:rPr>
              <w:t xml:space="preserve">N/A = Not </w:t>
            </w:r>
            <w:r w:rsidR="0040343E">
              <w:rPr>
                <w:bCs/>
              </w:rPr>
              <w:t>a</w:t>
            </w:r>
            <w:r>
              <w:rPr>
                <w:bCs/>
              </w:rPr>
              <w:t>pplicable</w:t>
            </w:r>
          </w:p>
        </w:tc>
      </w:tr>
      <w:tr w14:paraId="6BFE8474" w14:textId="77777777" w:rsidTr="003833AB">
        <w:tblPrEx>
          <w:tblW w:w="4603" w:type="pct"/>
          <w:tblLook w:val="04A0"/>
        </w:tblPrEx>
        <w:trPr>
          <w:cantSplit/>
        </w:trPr>
        <w:tc>
          <w:tcPr>
            <w:tcW w:w="832" w:type="pct"/>
          </w:tcPr>
          <w:p w:rsidR="000F3638" w:rsidRPr="007E70DC" w:rsidP="002E0162" w14:paraId="0320420A" w14:textId="539C67DE">
            <w:pPr>
              <w:pStyle w:val="BalloonText"/>
              <w:rPr>
                <w:rFonts w:ascii="Arial" w:hAnsi="Arial" w:cs="Arial"/>
                <w:sz w:val="20"/>
                <w:szCs w:val="20"/>
              </w:rPr>
            </w:pPr>
            <w:r>
              <w:rPr>
                <w:rFonts w:ascii="Arial" w:hAnsi="Arial" w:cs="Arial"/>
                <w:sz w:val="20"/>
                <w:szCs w:val="20"/>
              </w:rPr>
              <w:t>4</w:t>
            </w:r>
          </w:p>
        </w:tc>
        <w:tc>
          <w:tcPr>
            <w:tcW w:w="2273" w:type="pct"/>
          </w:tcPr>
          <w:p w:rsidR="00A91889" w:rsidRPr="007E70DC" w:rsidP="00A91889" w14:paraId="0559231D" w14:textId="4A3EA81B">
            <w:pPr>
              <w:pStyle w:val="TableCell"/>
            </w:pPr>
            <w:r>
              <w:t>What</w:t>
            </w:r>
            <w:r w:rsidRPr="794AF717">
              <w:t xml:space="preserve"> aspect(s) of the </w:t>
            </w:r>
            <w:r>
              <w:t>TA</w:t>
            </w:r>
            <w:r w:rsidRPr="794AF717">
              <w:t xml:space="preserve"> was most useful for you? </w:t>
            </w:r>
          </w:p>
          <w:p w:rsidR="000F3638" w:rsidRPr="007E70DC" w:rsidP="794AF717" w14:paraId="07923CFF" w14:textId="5324E86C">
            <w:pPr>
              <w:pStyle w:val="BalloonText"/>
              <w:rPr>
                <w:rFonts w:ascii="Arial" w:hAnsi="Arial" w:cs="Arial"/>
                <w:sz w:val="20"/>
                <w:szCs w:val="20"/>
              </w:rPr>
            </w:pPr>
          </w:p>
        </w:tc>
        <w:tc>
          <w:tcPr>
            <w:tcW w:w="1895" w:type="pct"/>
          </w:tcPr>
          <w:p w:rsidR="000F3638" w:rsidRPr="007E70DC" w:rsidP="002E0162" w14:paraId="103AC16F" w14:textId="52A7B9E7">
            <w:pPr>
              <w:pStyle w:val="BalloonText"/>
              <w:rPr>
                <w:rFonts w:ascii="Arial" w:hAnsi="Arial" w:cs="Arial"/>
                <w:i/>
                <w:iCs/>
                <w:sz w:val="20"/>
                <w:szCs w:val="20"/>
              </w:rPr>
            </w:pPr>
            <w:r>
              <w:rPr>
                <w:rFonts w:ascii="Arial" w:hAnsi="Arial" w:cs="Arial"/>
                <w:i/>
                <w:iCs/>
                <w:sz w:val="20"/>
                <w:szCs w:val="20"/>
              </w:rPr>
              <w:t>Open-ended response</w:t>
            </w:r>
          </w:p>
        </w:tc>
      </w:tr>
      <w:tr w14:paraId="25115DCF" w14:textId="77777777" w:rsidTr="003833AB">
        <w:tblPrEx>
          <w:tblW w:w="4603" w:type="pct"/>
          <w:tblLook w:val="04A0"/>
        </w:tblPrEx>
        <w:trPr>
          <w:cantSplit/>
          <w:trHeight w:val="300"/>
        </w:trPr>
        <w:tc>
          <w:tcPr>
            <w:tcW w:w="832" w:type="pct"/>
          </w:tcPr>
          <w:p w:rsidR="794AF717" w:rsidP="006A6AF3" w14:paraId="23296F60" w14:textId="2681FB90">
            <w:pPr>
              <w:pStyle w:val="BalloonText"/>
              <w:spacing w:before="0" w:after="0" w:line="259" w:lineRule="auto"/>
              <w:rPr>
                <w:rFonts w:ascii="Arial" w:hAnsi="Arial" w:cs="Arial"/>
                <w:sz w:val="20"/>
                <w:szCs w:val="20"/>
              </w:rPr>
            </w:pPr>
            <w:r w:rsidRPr="794AF717">
              <w:rPr>
                <w:rFonts w:ascii="Arial" w:hAnsi="Arial" w:cs="Arial"/>
                <w:sz w:val="20"/>
                <w:szCs w:val="20"/>
              </w:rPr>
              <w:t>5</w:t>
            </w:r>
          </w:p>
        </w:tc>
        <w:tc>
          <w:tcPr>
            <w:tcW w:w="2273" w:type="pct"/>
          </w:tcPr>
          <w:p w:rsidR="4ABEA23B" w:rsidP="794AF717" w14:paraId="06B0F653" w14:textId="275AA186">
            <w:pPr>
              <w:pStyle w:val="BalloonText"/>
              <w:rPr>
                <w:rFonts w:ascii="Arial" w:hAnsi="Arial" w:cs="Arial"/>
                <w:sz w:val="20"/>
                <w:szCs w:val="20"/>
              </w:rPr>
            </w:pPr>
            <w:r w:rsidRPr="794AF717">
              <w:rPr>
                <w:rFonts w:ascii="Arial" w:hAnsi="Arial" w:cs="Arial"/>
                <w:sz w:val="20"/>
                <w:szCs w:val="20"/>
              </w:rPr>
              <w:t xml:space="preserve">What could SCBC do to improve </w:t>
            </w:r>
            <w:r w:rsidRPr="794AF717" w:rsidR="13F191B5">
              <w:rPr>
                <w:rFonts w:ascii="Arial" w:hAnsi="Arial" w:cs="Arial"/>
                <w:sz w:val="20"/>
                <w:szCs w:val="20"/>
              </w:rPr>
              <w:t>its</w:t>
            </w:r>
            <w:r w:rsidRPr="794AF717">
              <w:rPr>
                <w:rFonts w:ascii="Arial" w:hAnsi="Arial" w:cs="Arial"/>
                <w:sz w:val="20"/>
                <w:szCs w:val="20"/>
              </w:rPr>
              <w:t xml:space="preserve"> TA</w:t>
            </w:r>
            <w:r w:rsidRPr="794AF717" w:rsidR="06DF262D">
              <w:rPr>
                <w:rFonts w:ascii="Arial" w:hAnsi="Arial" w:cs="Arial"/>
                <w:sz w:val="20"/>
                <w:szCs w:val="20"/>
              </w:rPr>
              <w:t xml:space="preserve"> services and </w:t>
            </w:r>
            <w:r w:rsidR="0082184D">
              <w:rPr>
                <w:rFonts w:ascii="Arial" w:hAnsi="Arial" w:cs="Arial"/>
                <w:sz w:val="20"/>
                <w:szCs w:val="20"/>
              </w:rPr>
              <w:t>resources</w:t>
            </w:r>
            <w:r w:rsidRPr="794AF717">
              <w:rPr>
                <w:rFonts w:ascii="Arial" w:hAnsi="Arial" w:cs="Arial"/>
                <w:sz w:val="20"/>
                <w:szCs w:val="20"/>
              </w:rPr>
              <w:t>?</w:t>
            </w:r>
          </w:p>
        </w:tc>
        <w:tc>
          <w:tcPr>
            <w:tcW w:w="1895" w:type="pct"/>
          </w:tcPr>
          <w:p w:rsidR="794AF717" w:rsidP="794AF717" w14:paraId="692305B5" w14:textId="007FDB99">
            <w:pPr>
              <w:pStyle w:val="BalloonText"/>
              <w:rPr>
                <w:rFonts w:ascii="Arial" w:hAnsi="Arial" w:cs="Arial"/>
                <w:sz w:val="20"/>
                <w:szCs w:val="20"/>
              </w:rPr>
            </w:pPr>
            <w:r w:rsidRPr="794AF717">
              <w:rPr>
                <w:rFonts w:ascii="Arial" w:hAnsi="Arial" w:cs="Arial"/>
                <w:i/>
                <w:iCs/>
                <w:sz w:val="20"/>
                <w:szCs w:val="20"/>
              </w:rPr>
              <w:t>Open-ended response</w:t>
            </w:r>
          </w:p>
        </w:tc>
      </w:tr>
      <w:tr w14:paraId="6FFC1371" w14:textId="77777777" w:rsidTr="003833AB">
        <w:tblPrEx>
          <w:tblW w:w="4603" w:type="pct"/>
          <w:tblLook w:val="04A0"/>
        </w:tblPrEx>
        <w:trPr>
          <w:cantSplit/>
        </w:trPr>
        <w:tc>
          <w:tcPr>
            <w:tcW w:w="832" w:type="pct"/>
          </w:tcPr>
          <w:p w:rsidR="00256CC1" w:rsidP="002E0162" w14:paraId="1E0BE2AC" w14:textId="77777777">
            <w:pPr>
              <w:pStyle w:val="BalloonText"/>
              <w:rPr>
                <w:rFonts w:ascii="Arial" w:hAnsi="Arial" w:cs="Arial"/>
                <w:sz w:val="20"/>
                <w:szCs w:val="20"/>
              </w:rPr>
            </w:pPr>
          </w:p>
        </w:tc>
        <w:tc>
          <w:tcPr>
            <w:tcW w:w="2273" w:type="pct"/>
          </w:tcPr>
          <w:p w:rsidR="00256CC1" w:rsidRPr="00660CC6" w:rsidP="002E0162" w14:paraId="5EF611B0" w14:textId="7667B124">
            <w:pPr>
              <w:pStyle w:val="TableCell"/>
            </w:pPr>
            <w:r w:rsidRPr="00660CC6">
              <w:rPr>
                <w:b/>
                <w:bCs/>
              </w:rPr>
              <w:t>Impact of Technical Assistance</w:t>
            </w:r>
          </w:p>
          <w:p w:rsidR="00256CC1" w:rsidP="794AF717" w14:paraId="4903AF15" w14:textId="021A2ACE">
            <w:pPr>
              <w:pStyle w:val="TableCell"/>
            </w:pPr>
            <w:r>
              <w:t>The following questions a</w:t>
            </w:r>
            <w:r w:rsidR="39D78D2A">
              <w:t>im</w:t>
            </w:r>
            <w:r>
              <w:t xml:space="preserve"> to </w:t>
            </w:r>
            <w:r w:rsidR="0BA313B7">
              <w:t>get your</w:t>
            </w:r>
            <w:r>
              <w:t xml:space="preserve"> feedback </w:t>
            </w:r>
            <w:r w:rsidR="6BFE93CE">
              <w:t>on</w:t>
            </w:r>
            <w:r>
              <w:t xml:space="preserve"> the impact of </w:t>
            </w:r>
            <w:r w:rsidR="1ABDBFAA">
              <w:t xml:space="preserve">SCBC’s </w:t>
            </w:r>
            <w:r w:rsidR="00A80BB5">
              <w:t>TA.</w:t>
            </w:r>
          </w:p>
        </w:tc>
        <w:tc>
          <w:tcPr>
            <w:tcW w:w="1895" w:type="pct"/>
          </w:tcPr>
          <w:p w:rsidR="00256CC1" w:rsidP="002E0162" w14:paraId="2D60A739" w14:textId="77777777">
            <w:pPr>
              <w:pStyle w:val="TableCell"/>
              <w:rPr>
                <w:bCs/>
              </w:rPr>
            </w:pPr>
          </w:p>
        </w:tc>
      </w:tr>
      <w:tr w14:paraId="19AEE2C2" w14:textId="77777777" w:rsidTr="003833AB">
        <w:tblPrEx>
          <w:tblW w:w="4603" w:type="pct"/>
          <w:tblLook w:val="04A0"/>
        </w:tblPrEx>
        <w:trPr>
          <w:cantSplit/>
        </w:trPr>
        <w:tc>
          <w:tcPr>
            <w:tcW w:w="832" w:type="pct"/>
          </w:tcPr>
          <w:p w:rsidR="000F3638" w:rsidRPr="007E70DC" w:rsidP="002E0162" w14:paraId="347B10B4" w14:textId="1B8BB4CD">
            <w:pPr>
              <w:pStyle w:val="BalloonText"/>
              <w:rPr>
                <w:rFonts w:ascii="Arial" w:hAnsi="Arial" w:cs="Arial"/>
                <w:sz w:val="20"/>
                <w:szCs w:val="20"/>
              </w:rPr>
            </w:pPr>
            <w:r w:rsidRPr="794AF717">
              <w:rPr>
                <w:rFonts w:ascii="Arial" w:hAnsi="Arial" w:cs="Arial"/>
                <w:sz w:val="20"/>
                <w:szCs w:val="20"/>
              </w:rPr>
              <w:t>6</w:t>
            </w:r>
          </w:p>
        </w:tc>
        <w:tc>
          <w:tcPr>
            <w:tcW w:w="2273" w:type="pct"/>
          </w:tcPr>
          <w:p w:rsidR="000F3638" w:rsidRPr="007E70DC" w:rsidP="002E0162" w14:paraId="157FBA61" w14:textId="02EE7E75">
            <w:pPr>
              <w:pStyle w:val="TableCell"/>
            </w:pPr>
            <w:r>
              <w:t>I</w:t>
            </w:r>
            <w:r w:rsidR="4BE59B0D">
              <w:t xml:space="preserve">ndicate </w:t>
            </w:r>
            <w:r w:rsidRPr="0047598D" w:rsidR="66900FD1">
              <w:rPr>
                <w:rFonts w:eastAsia="Arial"/>
              </w:rPr>
              <w:t>you</w:t>
            </w:r>
            <w:r w:rsidRPr="006A6AF3" w:rsidR="66900FD1">
              <w:rPr>
                <w:rFonts w:eastAsia="Arial"/>
              </w:rPr>
              <w:t>r level of</w:t>
            </w:r>
            <w:r w:rsidRPr="0047598D" w:rsidR="66900FD1">
              <w:rPr>
                <w:rFonts w:eastAsia="Arial"/>
              </w:rPr>
              <w:t xml:space="preserve"> agree</w:t>
            </w:r>
            <w:r w:rsidRPr="006A6AF3" w:rsidR="66900FD1">
              <w:rPr>
                <w:rFonts w:eastAsia="Arial"/>
              </w:rPr>
              <w:t>ment</w:t>
            </w:r>
            <w:r w:rsidRPr="0047598D" w:rsidR="66900FD1">
              <w:rPr>
                <w:rFonts w:eastAsia="Arial"/>
              </w:rPr>
              <w:t xml:space="preserve"> or disagree</w:t>
            </w:r>
            <w:r w:rsidRPr="006A6AF3" w:rsidR="66900FD1">
              <w:rPr>
                <w:rFonts w:eastAsia="Arial"/>
              </w:rPr>
              <w:t>ment</w:t>
            </w:r>
            <w:r w:rsidRPr="0047598D" w:rsidR="4BE59B0D">
              <w:t xml:space="preserve"> with </w:t>
            </w:r>
            <w:r w:rsidR="4BE59B0D">
              <w:t>the following statements.</w:t>
            </w:r>
          </w:p>
          <w:p w:rsidR="000F3638" w:rsidRPr="007E70DC" w:rsidP="002E0162" w14:paraId="601DDB27" w14:textId="34BCC46A">
            <w:pPr>
              <w:pStyle w:val="TableCell"/>
              <w:numPr>
                <w:ilvl w:val="0"/>
                <w:numId w:val="48"/>
              </w:numPr>
            </w:pPr>
            <w:r>
              <w:t>The TA increase</w:t>
            </w:r>
            <w:r w:rsidR="77107789">
              <w:t>d</w:t>
            </w:r>
            <w:r>
              <w:t xml:space="preserve"> my awareness and knowledge. </w:t>
            </w:r>
          </w:p>
          <w:p w:rsidR="000F3638" w:rsidRPr="007E70DC" w:rsidP="00114FAA" w14:paraId="055C6848" w14:textId="316A3E92">
            <w:pPr>
              <w:pStyle w:val="TableCell"/>
              <w:numPr>
                <w:ilvl w:val="0"/>
                <w:numId w:val="48"/>
              </w:numPr>
              <w:spacing w:line="259" w:lineRule="auto"/>
            </w:pPr>
            <w:r>
              <w:t xml:space="preserve">The </w:t>
            </w:r>
            <w:r w:rsidR="455D4F1F">
              <w:t xml:space="preserve">TA services and resources will </w:t>
            </w:r>
            <w:r w:rsidR="00570D8A">
              <w:t xml:space="preserve">advance </w:t>
            </w:r>
            <w:r w:rsidR="35A7642B">
              <w:t>my/</w:t>
            </w:r>
            <w:r w:rsidR="455D4F1F">
              <w:t xml:space="preserve">our work </w:t>
            </w:r>
          </w:p>
          <w:p w:rsidR="000F3638" w:rsidRPr="007E70DC" w:rsidP="00F541CE" w14:paraId="746D3EAE" w14:textId="6A0517C5">
            <w:pPr>
              <w:pStyle w:val="TableCell"/>
              <w:numPr>
                <w:ilvl w:val="0"/>
                <w:numId w:val="48"/>
              </w:numPr>
              <w:spacing w:line="259" w:lineRule="auto"/>
            </w:pPr>
            <w:r>
              <w:t>After t</w:t>
            </w:r>
            <w:r w:rsidR="4CBD9F95">
              <w:t>h</w:t>
            </w:r>
            <w:r w:rsidR="53657710">
              <w:t>is</w:t>
            </w:r>
            <w:r w:rsidR="4CBD9F95">
              <w:t xml:space="preserve"> TA</w:t>
            </w:r>
            <w:r w:rsidR="45F5F695">
              <w:t xml:space="preserve">, I am more confident in my ability </w:t>
            </w:r>
            <w:r w:rsidR="6A100FE9">
              <w:t xml:space="preserve">to </w:t>
            </w:r>
            <w:r w:rsidR="6E6D7106">
              <w:t>find solutions or answers to similar</w:t>
            </w:r>
            <w:r w:rsidR="019018DE">
              <w:t xml:space="preserve"> issues</w:t>
            </w:r>
          </w:p>
          <w:p w:rsidR="000F3638" w:rsidRPr="00471772" w:rsidP="00F541CE" w14:paraId="703C912B" w14:textId="68BAC58E">
            <w:pPr>
              <w:pStyle w:val="TableCell"/>
              <w:numPr>
                <w:ilvl w:val="0"/>
                <w:numId w:val="48"/>
              </w:numPr>
            </w:pPr>
            <w:r>
              <w:t xml:space="preserve">The TA </w:t>
            </w:r>
            <w:r w:rsidR="7E09E07F">
              <w:t xml:space="preserve">will help our agency or organization </w:t>
            </w:r>
            <w:r w:rsidR="384945EF">
              <w:t>bet</w:t>
            </w:r>
            <w:r w:rsidR="7C296E12">
              <w:t>t</w:t>
            </w:r>
            <w:r w:rsidR="384945EF">
              <w:t>er implement CCDF.</w:t>
            </w:r>
          </w:p>
        </w:tc>
        <w:tc>
          <w:tcPr>
            <w:tcW w:w="1895" w:type="pct"/>
          </w:tcPr>
          <w:p w:rsidR="00492566" w:rsidP="002E0162" w14:paraId="62B3808C" w14:textId="08FA9203">
            <w:pPr>
              <w:pStyle w:val="TableCell"/>
              <w:rPr>
                <w:bCs/>
              </w:rPr>
            </w:pPr>
            <w:r>
              <w:rPr>
                <w:bCs/>
              </w:rPr>
              <w:t xml:space="preserve">1 = </w:t>
            </w:r>
            <w:r w:rsidR="00DB065B">
              <w:rPr>
                <w:bCs/>
              </w:rPr>
              <w:t>S</w:t>
            </w:r>
            <w:r>
              <w:rPr>
                <w:bCs/>
              </w:rPr>
              <w:t>trongly disagree</w:t>
            </w:r>
          </w:p>
          <w:p w:rsidR="00492566" w:rsidP="002E0162" w14:paraId="1B5772BF" w14:textId="3E1551C9">
            <w:pPr>
              <w:pStyle w:val="TableCell"/>
              <w:rPr>
                <w:bCs/>
              </w:rPr>
            </w:pPr>
            <w:r>
              <w:rPr>
                <w:bCs/>
              </w:rPr>
              <w:t xml:space="preserve">2 = </w:t>
            </w:r>
            <w:r w:rsidR="00DB065B">
              <w:rPr>
                <w:bCs/>
              </w:rPr>
              <w:t>D</w:t>
            </w:r>
            <w:r>
              <w:rPr>
                <w:bCs/>
              </w:rPr>
              <w:t>isagree</w:t>
            </w:r>
          </w:p>
          <w:p w:rsidR="00492566" w:rsidP="002E0162" w14:paraId="04D9D4D8" w14:textId="589AB597">
            <w:pPr>
              <w:pStyle w:val="TableCell"/>
              <w:rPr>
                <w:bCs/>
              </w:rPr>
            </w:pPr>
            <w:r>
              <w:rPr>
                <w:bCs/>
              </w:rPr>
              <w:t xml:space="preserve">3 = </w:t>
            </w:r>
            <w:r w:rsidR="00DB065B">
              <w:rPr>
                <w:bCs/>
              </w:rPr>
              <w:t>A</w:t>
            </w:r>
            <w:r>
              <w:rPr>
                <w:bCs/>
              </w:rPr>
              <w:t>gree</w:t>
            </w:r>
          </w:p>
          <w:p w:rsidR="00492566" w:rsidP="002E0162" w14:paraId="33C71293" w14:textId="676DAC0D">
            <w:pPr>
              <w:pStyle w:val="TableCell"/>
              <w:rPr>
                <w:bCs/>
              </w:rPr>
            </w:pPr>
            <w:r>
              <w:rPr>
                <w:bCs/>
              </w:rPr>
              <w:t xml:space="preserve">4 = </w:t>
            </w:r>
            <w:r w:rsidR="00DB065B">
              <w:rPr>
                <w:bCs/>
              </w:rPr>
              <w:t>S</w:t>
            </w:r>
            <w:r>
              <w:rPr>
                <w:bCs/>
              </w:rPr>
              <w:t>trongly agree</w:t>
            </w:r>
          </w:p>
          <w:p w:rsidR="000F3638" w:rsidRPr="00435D2F" w:rsidP="003433F4" w14:paraId="5E9A1F45" w14:textId="5B42BB2F">
            <w:pPr>
              <w:pStyle w:val="TableCell"/>
              <w:rPr>
                <w:bCs/>
              </w:rPr>
            </w:pPr>
            <w:r>
              <w:rPr>
                <w:bCs/>
              </w:rPr>
              <w:t xml:space="preserve">N/A = Not </w:t>
            </w:r>
            <w:r w:rsidR="00BC2832">
              <w:rPr>
                <w:bCs/>
              </w:rPr>
              <w:t>a</w:t>
            </w:r>
            <w:r>
              <w:rPr>
                <w:bCs/>
              </w:rPr>
              <w:t>pplicable</w:t>
            </w:r>
          </w:p>
        </w:tc>
      </w:tr>
      <w:tr w14:paraId="26F3B7F7" w14:textId="77777777" w:rsidTr="003833AB">
        <w:tblPrEx>
          <w:tblW w:w="4603" w:type="pct"/>
          <w:tblLook w:val="04A0"/>
        </w:tblPrEx>
        <w:trPr>
          <w:cantSplit/>
          <w:trHeight w:val="300"/>
        </w:trPr>
        <w:tc>
          <w:tcPr>
            <w:tcW w:w="832" w:type="pct"/>
          </w:tcPr>
          <w:p w:rsidR="7D4F467D" w:rsidP="006A6AF3" w14:paraId="25DEF1BB" w14:textId="20484B60">
            <w:pPr>
              <w:pStyle w:val="BalloonText"/>
              <w:rPr>
                <w:rFonts w:cs="Arial"/>
              </w:rPr>
            </w:pPr>
            <w:r w:rsidRPr="794AF717">
              <w:rPr>
                <w:rFonts w:ascii="Arial" w:hAnsi="Arial" w:cs="Arial"/>
                <w:sz w:val="20"/>
                <w:szCs w:val="20"/>
              </w:rPr>
              <w:t>7</w:t>
            </w:r>
          </w:p>
        </w:tc>
        <w:tc>
          <w:tcPr>
            <w:tcW w:w="2273" w:type="pct"/>
          </w:tcPr>
          <w:p w:rsidR="210FFEC3" w:rsidRPr="00570D8A" w:rsidP="006A6AF3" w14:paraId="49960D37" w14:textId="0A490BEE">
            <w:pPr>
              <w:pStyle w:val="TableCell"/>
              <w:rPr>
                <w:rFonts w:eastAsia="Arial"/>
              </w:rPr>
            </w:pPr>
            <w:r w:rsidRPr="00570D8A">
              <w:rPr>
                <w:rFonts w:eastAsia="Arial"/>
              </w:rPr>
              <w:t>Indicate how likely you are to do each of the following.</w:t>
            </w:r>
          </w:p>
          <w:p w:rsidR="210FFEC3" w:rsidRPr="00570D8A" w:rsidP="00570D8A" w14:paraId="308E9FA7" w14:textId="6780AB0A">
            <w:pPr>
              <w:pStyle w:val="TableCell"/>
              <w:numPr>
                <w:ilvl w:val="0"/>
                <w:numId w:val="1"/>
              </w:numPr>
              <w:rPr>
                <w:rFonts w:eastAsia="Arial"/>
              </w:rPr>
            </w:pPr>
            <w:r w:rsidRPr="00570D8A">
              <w:rPr>
                <w:rFonts w:eastAsia="Arial"/>
              </w:rPr>
              <w:t xml:space="preserve">Review the suggested TA materials or resources. </w:t>
            </w:r>
          </w:p>
          <w:p w:rsidR="210FFEC3" w:rsidRPr="00570D8A" w:rsidP="00570D8A" w14:paraId="5BED94EF" w14:textId="3EAD8415">
            <w:pPr>
              <w:pStyle w:val="TableCell"/>
              <w:numPr>
                <w:ilvl w:val="0"/>
                <w:numId w:val="1"/>
              </w:numPr>
              <w:rPr>
                <w:rFonts w:eastAsia="Arial"/>
              </w:rPr>
            </w:pPr>
            <w:r w:rsidRPr="00570D8A">
              <w:rPr>
                <w:rFonts w:eastAsia="Arial"/>
              </w:rPr>
              <w:t>Use strategies learned during the TA.</w:t>
            </w:r>
          </w:p>
          <w:p w:rsidR="210FFEC3" w:rsidP="00570D8A" w14:paraId="4D583070" w14:textId="0FC9472A">
            <w:pPr>
              <w:pStyle w:val="BalloonText"/>
              <w:numPr>
                <w:ilvl w:val="0"/>
                <w:numId w:val="1"/>
              </w:numPr>
              <w:rPr>
                <w:rFonts w:eastAsia="Arial" w:cs="Arial"/>
                <w:color w:val="000000" w:themeColor="text1"/>
              </w:rPr>
            </w:pPr>
            <w:r w:rsidRPr="00570D8A">
              <w:rPr>
                <w:rFonts w:ascii="Arial" w:eastAsia="Arial" w:hAnsi="Arial" w:cs="Arial"/>
                <w:sz w:val="20"/>
                <w:szCs w:val="20"/>
              </w:rPr>
              <w:t>Share what I</w:t>
            </w:r>
            <w:r w:rsidRPr="00570D8A" w:rsidR="4ABA0006">
              <w:rPr>
                <w:rFonts w:ascii="Arial" w:eastAsia="Arial" w:hAnsi="Arial" w:cs="Arial"/>
                <w:sz w:val="20"/>
                <w:szCs w:val="20"/>
              </w:rPr>
              <w:t>/we</w:t>
            </w:r>
            <w:r w:rsidRPr="00570D8A">
              <w:rPr>
                <w:rFonts w:ascii="Arial" w:eastAsia="Arial" w:hAnsi="Arial" w:cs="Arial"/>
                <w:sz w:val="20"/>
                <w:szCs w:val="20"/>
              </w:rPr>
              <w:t xml:space="preserve"> learned during the TA with my colleagues.</w:t>
            </w:r>
          </w:p>
        </w:tc>
        <w:tc>
          <w:tcPr>
            <w:tcW w:w="1895" w:type="pct"/>
          </w:tcPr>
          <w:p w:rsidR="31B07F77" w:rsidP="00570D8A" w14:paraId="3F39E84C" w14:textId="3566B6F0">
            <w:pPr>
              <w:pStyle w:val="TableCell"/>
              <w:rPr>
                <w:rFonts w:eastAsia="Arial"/>
                <w:color w:val="000000" w:themeColor="text1"/>
              </w:rPr>
            </w:pPr>
            <w:r w:rsidRPr="794AF717">
              <w:rPr>
                <w:rFonts w:eastAsia="Arial"/>
                <w:color w:val="000000" w:themeColor="text1"/>
              </w:rPr>
              <w:t xml:space="preserve">1 = Very unlikely </w:t>
            </w:r>
          </w:p>
          <w:p w:rsidR="31B07F77" w:rsidP="00570D8A" w14:paraId="39756AFA" w14:textId="280B8A3B">
            <w:pPr>
              <w:pStyle w:val="TableCell"/>
              <w:rPr>
                <w:rFonts w:eastAsia="Arial"/>
                <w:color w:val="000000" w:themeColor="text1"/>
              </w:rPr>
            </w:pPr>
            <w:r w:rsidRPr="794AF717">
              <w:rPr>
                <w:rFonts w:eastAsia="Arial"/>
                <w:color w:val="000000" w:themeColor="text1"/>
              </w:rPr>
              <w:t>2 = Unlikely</w:t>
            </w:r>
          </w:p>
          <w:p w:rsidR="31B07F77" w:rsidP="00570D8A" w14:paraId="6E6AA007" w14:textId="5F2E140E">
            <w:pPr>
              <w:pStyle w:val="TableCell"/>
              <w:rPr>
                <w:rFonts w:eastAsia="Arial"/>
                <w:color w:val="000000" w:themeColor="text1"/>
              </w:rPr>
            </w:pPr>
            <w:r w:rsidRPr="794AF717">
              <w:rPr>
                <w:rFonts w:eastAsia="Arial"/>
                <w:color w:val="000000" w:themeColor="text1"/>
              </w:rPr>
              <w:t>3 = Likely</w:t>
            </w:r>
          </w:p>
          <w:p w:rsidR="31B07F77" w:rsidP="00570D8A" w14:paraId="439CE66F" w14:textId="54C3AE27">
            <w:pPr>
              <w:pStyle w:val="TableCell"/>
              <w:rPr>
                <w:rFonts w:eastAsia="Arial"/>
                <w:color w:val="000000" w:themeColor="text1"/>
              </w:rPr>
            </w:pPr>
            <w:r w:rsidRPr="794AF717">
              <w:rPr>
                <w:rFonts w:eastAsia="Arial"/>
                <w:color w:val="000000" w:themeColor="text1"/>
              </w:rPr>
              <w:t>4 = Very likely</w:t>
            </w:r>
          </w:p>
          <w:p w:rsidR="31B07F77" w:rsidP="00570D8A" w14:paraId="5FDEEB0A" w14:textId="41F72CFF">
            <w:pPr>
              <w:pStyle w:val="TableCell"/>
              <w:rPr>
                <w:rFonts w:eastAsia="Arial"/>
                <w:color w:val="000000" w:themeColor="text1"/>
              </w:rPr>
            </w:pPr>
            <w:r w:rsidRPr="794AF717">
              <w:rPr>
                <w:rFonts w:eastAsia="Arial"/>
                <w:color w:val="000000" w:themeColor="text1"/>
              </w:rPr>
              <w:t>5 = Already using</w:t>
            </w:r>
          </w:p>
          <w:p w:rsidR="794AF717" w:rsidP="794AF717" w14:paraId="4498EE66" w14:textId="53512BAB">
            <w:pPr>
              <w:pStyle w:val="BalloonText"/>
              <w:rPr>
                <w:rFonts w:ascii="Arial" w:hAnsi="Arial" w:cs="Arial"/>
                <w:i/>
                <w:iCs/>
                <w:sz w:val="20"/>
                <w:szCs w:val="20"/>
              </w:rPr>
            </w:pPr>
          </w:p>
        </w:tc>
      </w:tr>
      <w:tr w14:paraId="4C1BA637" w14:textId="77777777" w:rsidTr="003833AB">
        <w:tblPrEx>
          <w:tblW w:w="4603" w:type="pct"/>
          <w:tblLook w:val="04A0"/>
        </w:tblPrEx>
        <w:trPr>
          <w:cantSplit/>
        </w:trPr>
        <w:tc>
          <w:tcPr>
            <w:tcW w:w="832" w:type="pct"/>
          </w:tcPr>
          <w:p w:rsidR="000F3638" w:rsidRPr="007E70DC" w:rsidP="002E0162" w14:paraId="6AE3BD4B" w14:textId="20D87D10">
            <w:pPr>
              <w:pStyle w:val="BalloonText"/>
              <w:rPr>
                <w:rFonts w:ascii="Arial" w:hAnsi="Arial" w:cs="Arial"/>
                <w:sz w:val="20"/>
                <w:szCs w:val="20"/>
              </w:rPr>
            </w:pPr>
            <w:r w:rsidRPr="794AF717">
              <w:rPr>
                <w:rFonts w:ascii="Arial" w:hAnsi="Arial" w:cs="Arial"/>
                <w:sz w:val="20"/>
                <w:szCs w:val="20"/>
              </w:rPr>
              <w:t>8</w:t>
            </w:r>
          </w:p>
        </w:tc>
        <w:tc>
          <w:tcPr>
            <w:tcW w:w="2273" w:type="pct"/>
          </w:tcPr>
          <w:p w:rsidR="000F3638" w:rsidRPr="007E70DC" w:rsidP="794AF717" w14:paraId="3DE1DDC2" w14:textId="735D960D">
            <w:pPr>
              <w:pStyle w:val="BalloonText"/>
            </w:pPr>
            <w:r w:rsidRPr="00570D8A">
              <w:rPr>
                <w:rFonts w:ascii="Arial" w:eastAsia="Arial" w:hAnsi="Arial" w:cs="Arial"/>
                <w:sz w:val="20"/>
                <w:szCs w:val="20"/>
              </w:rPr>
              <w:t>Please</w:t>
            </w:r>
            <w:r w:rsidRPr="003E0931">
              <w:rPr>
                <w:rFonts w:ascii="Arial" w:eastAsia="Arial" w:hAnsi="Arial" w:cs="Arial"/>
                <w:sz w:val="20"/>
                <w:szCs w:val="20"/>
              </w:rPr>
              <w:t xml:space="preserve"> share</w:t>
            </w:r>
            <w:r w:rsidRPr="00570D8A">
              <w:rPr>
                <w:rFonts w:ascii="Arial" w:eastAsia="Arial" w:hAnsi="Arial" w:cs="Arial"/>
                <w:sz w:val="20"/>
                <w:szCs w:val="20"/>
              </w:rPr>
              <w:t xml:space="preserve"> </w:t>
            </w:r>
            <w:r w:rsidRPr="003E0931">
              <w:rPr>
                <w:rFonts w:ascii="Arial" w:eastAsia="Arial" w:hAnsi="Arial" w:cs="Arial"/>
                <w:sz w:val="20"/>
                <w:szCs w:val="20"/>
              </w:rPr>
              <w:t xml:space="preserve">any </w:t>
            </w:r>
            <w:r w:rsidRPr="794AF717">
              <w:rPr>
                <w:rFonts w:ascii="Arial" w:eastAsia="Arial" w:hAnsi="Arial" w:cs="Arial"/>
                <w:sz w:val="20"/>
                <w:szCs w:val="20"/>
              </w:rPr>
              <w:t>examples of how you used or plan to use what you learned from this TA.</w:t>
            </w:r>
          </w:p>
        </w:tc>
        <w:tc>
          <w:tcPr>
            <w:tcW w:w="1895" w:type="pct"/>
          </w:tcPr>
          <w:p w:rsidR="000F3638" w:rsidRPr="007E70DC" w:rsidP="002E0162" w14:paraId="1D052A87" w14:textId="22DE2A78">
            <w:pPr>
              <w:pStyle w:val="BalloonText"/>
              <w:rPr>
                <w:rFonts w:ascii="Arial" w:hAnsi="Arial" w:cs="Arial"/>
                <w:bCs/>
                <w:sz w:val="20"/>
                <w:szCs w:val="20"/>
              </w:rPr>
            </w:pPr>
            <w:r w:rsidRPr="007E70DC">
              <w:rPr>
                <w:rFonts w:ascii="Arial" w:hAnsi="Arial" w:cs="Arial"/>
                <w:i/>
                <w:iCs/>
                <w:sz w:val="20"/>
                <w:szCs w:val="20"/>
              </w:rPr>
              <w:t>Open-ended response</w:t>
            </w:r>
          </w:p>
        </w:tc>
      </w:tr>
      <w:tr w14:paraId="15089521" w14:textId="77777777" w:rsidTr="003833AB">
        <w:tblPrEx>
          <w:tblW w:w="4603" w:type="pct"/>
          <w:tblLook w:val="04A0"/>
        </w:tblPrEx>
        <w:trPr>
          <w:cantSplit/>
        </w:trPr>
        <w:tc>
          <w:tcPr>
            <w:tcW w:w="832" w:type="pct"/>
          </w:tcPr>
          <w:p w:rsidR="000F3638" w:rsidRPr="007E70DC" w:rsidP="002E0162" w14:paraId="3797FB2D" w14:textId="0000165A">
            <w:pPr>
              <w:pStyle w:val="BalloonText"/>
              <w:rPr>
                <w:rFonts w:ascii="Arial" w:hAnsi="Arial" w:cs="Arial"/>
                <w:sz w:val="20"/>
                <w:szCs w:val="20"/>
              </w:rPr>
            </w:pPr>
            <w:r w:rsidRPr="794AF717">
              <w:rPr>
                <w:rFonts w:ascii="Arial" w:hAnsi="Arial" w:cs="Arial"/>
                <w:sz w:val="20"/>
                <w:szCs w:val="20"/>
              </w:rPr>
              <w:t>9</w:t>
            </w:r>
          </w:p>
        </w:tc>
        <w:tc>
          <w:tcPr>
            <w:tcW w:w="2273" w:type="pct"/>
          </w:tcPr>
          <w:p w:rsidR="000F3638" w:rsidRPr="007E70DC" w:rsidP="794AF717" w14:paraId="5C8BBD5F" w14:textId="4BED1CC8">
            <w:pPr>
              <w:pStyle w:val="BalloonText"/>
              <w:rPr>
                <w:rFonts w:ascii="Arial" w:hAnsi="Arial" w:cs="Arial"/>
                <w:sz w:val="20"/>
                <w:szCs w:val="20"/>
              </w:rPr>
            </w:pPr>
            <w:r w:rsidRPr="794AF717">
              <w:rPr>
                <w:rFonts w:ascii="Arial" w:hAnsi="Arial" w:cs="Arial"/>
                <w:sz w:val="20"/>
                <w:szCs w:val="20"/>
              </w:rPr>
              <w:t xml:space="preserve">What factors, if any, are preventing you from using what you </w:t>
            </w:r>
            <w:r w:rsidRPr="794AF717" w:rsidR="33B52367">
              <w:rPr>
                <w:rFonts w:ascii="Arial" w:hAnsi="Arial" w:cs="Arial"/>
                <w:sz w:val="20"/>
                <w:szCs w:val="20"/>
              </w:rPr>
              <w:t>have</w:t>
            </w:r>
            <w:r w:rsidRPr="794AF717">
              <w:rPr>
                <w:rFonts w:ascii="Arial" w:hAnsi="Arial" w:cs="Arial"/>
                <w:sz w:val="20"/>
                <w:szCs w:val="20"/>
              </w:rPr>
              <w:t xml:space="preserve"> learn</w:t>
            </w:r>
            <w:r w:rsidRPr="794AF717" w:rsidR="4A927C08">
              <w:rPr>
                <w:rFonts w:ascii="Arial" w:hAnsi="Arial" w:cs="Arial"/>
                <w:sz w:val="20"/>
                <w:szCs w:val="20"/>
              </w:rPr>
              <w:t>ed</w:t>
            </w:r>
            <w:r w:rsidRPr="794AF717">
              <w:rPr>
                <w:rFonts w:ascii="Arial" w:hAnsi="Arial" w:cs="Arial"/>
                <w:sz w:val="20"/>
                <w:szCs w:val="20"/>
              </w:rPr>
              <w:t xml:space="preserve"> </w:t>
            </w:r>
            <w:r w:rsidRPr="794AF717" w:rsidR="48916B2C">
              <w:rPr>
                <w:rFonts w:ascii="Arial" w:hAnsi="Arial" w:cs="Arial"/>
                <w:sz w:val="20"/>
                <w:szCs w:val="20"/>
              </w:rPr>
              <w:t>in</w:t>
            </w:r>
            <w:r w:rsidRPr="794AF717">
              <w:rPr>
                <w:rFonts w:ascii="Arial" w:hAnsi="Arial" w:cs="Arial"/>
                <w:sz w:val="20"/>
                <w:szCs w:val="20"/>
              </w:rPr>
              <w:t xml:space="preserve"> this </w:t>
            </w:r>
            <w:r w:rsidR="00BC0ACE">
              <w:rPr>
                <w:rFonts w:ascii="Arial" w:hAnsi="Arial" w:cs="Arial"/>
                <w:sz w:val="20"/>
                <w:szCs w:val="20"/>
              </w:rPr>
              <w:t>TA</w:t>
            </w:r>
            <w:r w:rsidRPr="794AF717">
              <w:rPr>
                <w:rFonts w:ascii="Arial" w:hAnsi="Arial" w:cs="Arial"/>
                <w:sz w:val="20"/>
                <w:szCs w:val="20"/>
              </w:rPr>
              <w:t xml:space="preserve">? </w:t>
            </w:r>
            <w:r w:rsidRPr="794AF717">
              <w:rPr>
                <w:rFonts w:ascii="Arial" w:hAnsi="Arial" w:cs="Arial"/>
                <w:i/>
                <w:iCs/>
                <w:sz w:val="20"/>
                <w:szCs w:val="20"/>
              </w:rPr>
              <w:t>Select all that apply</w:t>
            </w:r>
            <w:r w:rsidRPr="794AF717" w:rsidR="2501FC6D">
              <w:rPr>
                <w:rFonts w:ascii="Arial" w:hAnsi="Arial" w:cs="Arial"/>
                <w:i/>
                <w:iCs/>
                <w:sz w:val="20"/>
                <w:szCs w:val="20"/>
              </w:rPr>
              <w:t>.</w:t>
            </w:r>
          </w:p>
        </w:tc>
        <w:tc>
          <w:tcPr>
            <w:tcW w:w="1895" w:type="pct"/>
          </w:tcPr>
          <w:p w:rsidR="000F3638" w:rsidRPr="007E70DC" w:rsidP="002E0162" w14:paraId="0E3AC81C" w14:textId="46D8B0E7">
            <w:pPr>
              <w:pStyle w:val="TableCell"/>
              <w:numPr>
                <w:ilvl w:val="0"/>
                <w:numId w:val="49"/>
              </w:numPr>
            </w:pPr>
            <w:r>
              <w:t>Competing priorities</w:t>
            </w:r>
            <w:r w:rsidR="00CB2B0D">
              <w:t xml:space="preserve"> of </w:t>
            </w:r>
            <w:r w:rsidR="00B124EE">
              <w:t>my role</w:t>
            </w:r>
          </w:p>
          <w:p w:rsidR="000F3638" w:rsidRPr="007E70DC" w:rsidP="794AF717" w14:paraId="001B8629" w14:textId="367B6854">
            <w:pPr>
              <w:pStyle w:val="TableCell"/>
              <w:numPr>
                <w:ilvl w:val="0"/>
                <w:numId w:val="49"/>
              </w:numPr>
            </w:pPr>
            <w:r>
              <w:t xml:space="preserve">Lack of authority or influence </w:t>
            </w:r>
            <w:r>
              <w:t xml:space="preserve">to </w:t>
            </w:r>
            <w:r w:rsidRPr="794AF717" w:rsidR="1E8085F4">
              <w:rPr>
                <w:rFonts w:eastAsia="Arial"/>
                <w:color w:val="000000" w:themeColor="text1"/>
                <w:sz w:val="19"/>
                <w:szCs w:val="19"/>
              </w:rPr>
              <w:t xml:space="preserve"> make</w:t>
            </w:r>
            <w:r w:rsidRPr="794AF717" w:rsidR="1E8085F4">
              <w:rPr>
                <w:rFonts w:eastAsia="Arial"/>
                <w:color w:val="000000" w:themeColor="text1"/>
                <w:sz w:val="19"/>
                <w:szCs w:val="19"/>
              </w:rPr>
              <w:t xml:space="preserve"> changes</w:t>
            </w:r>
          </w:p>
          <w:p w:rsidR="000F3638" w:rsidRPr="008D4060" w:rsidP="794AF717" w14:paraId="3AF677E9" w14:textId="2C0F983F">
            <w:pPr>
              <w:pStyle w:val="TableCell"/>
              <w:numPr>
                <w:ilvl w:val="0"/>
                <w:numId w:val="49"/>
              </w:numPr>
            </w:pPr>
            <w:r w:rsidRPr="008D4060">
              <w:t xml:space="preserve">Lack of buy-in or support from </w:t>
            </w:r>
            <w:r w:rsidRPr="008D4060" w:rsidR="008D4060">
              <w:rPr>
                <w:rFonts w:eastAsia="Arial"/>
              </w:rPr>
              <w:t>partners</w:t>
            </w:r>
          </w:p>
          <w:p w:rsidR="000F3638" w:rsidRPr="007E70DC" w:rsidP="002E0162" w14:paraId="1C62F526" w14:textId="15B52523">
            <w:pPr>
              <w:pStyle w:val="TableCell"/>
              <w:numPr>
                <w:ilvl w:val="0"/>
                <w:numId w:val="49"/>
              </w:numPr>
            </w:pPr>
            <w:r>
              <w:t xml:space="preserve">Lack of funds or </w:t>
            </w:r>
            <w:r w:rsidR="2F6EB6A0">
              <w:t xml:space="preserve">financial </w:t>
            </w:r>
            <w:r>
              <w:t xml:space="preserve">resources </w:t>
            </w:r>
          </w:p>
          <w:p w:rsidR="000F3638" w:rsidRPr="007E70DC" w:rsidP="002E0162" w14:paraId="1B6369F4" w14:textId="77777777">
            <w:pPr>
              <w:pStyle w:val="TableCell"/>
              <w:numPr>
                <w:ilvl w:val="0"/>
                <w:numId w:val="49"/>
              </w:numPr>
            </w:pPr>
            <w:r w:rsidRPr="007E70DC">
              <w:t>Lack of staffing</w:t>
            </w:r>
          </w:p>
          <w:p w:rsidR="000F3638" w:rsidRPr="007E70DC" w:rsidP="002E0162" w14:paraId="4FE4837E" w14:textId="77777777">
            <w:pPr>
              <w:pStyle w:val="TableCell"/>
              <w:numPr>
                <w:ilvl w:val="0"/>
                <w:numId w:val="49"/>
              </w:numPr>
            </w:pPr>
            <w:r w:rsidRPr="007E70DC">
              <w:t>Lack of time</w:t>
            </w:r>
          </w:p>
          <w:p w:rsidR="000F3638" w:rsidP="002E0162" w14:paraId="0C95480D" w14:textId="7FEF9AEF">
            <w:pPr>
              <w:pStyle w:val="TableCell"/>
              <w:numPr>
                <w:ilvl w:val="0"/>
                <w:numId w:val="49"/>
              </w:numPr>
            </w:pPr>
            <w:r w:rsidRPr="007E70DC">
              <w:t>Need additional TA support</w:t>
            </w:r>
            <w:r w:rsidR="00727738">
              <w:t xml:space="preserve">, </w:t>
            </w:r>
            <w:r w:rsidRPr="007E70DC">
              <w:t>professional development</w:t>
            </w:r>
            <w:r w:rsidR="00727738">
              <w:t>, or both</w:t>
            </w:r>
          </w:p>
          <w:p w:rsidR="00575D36" w:rsidRPr="007E70DC" w:rsidP="002E0162" w14:paraId="53345D29" w14:textId="1EA06BEA">
            <w:pPr>
              <w:pStyle w:val="TableCell"/>
              <w:numPr>
                <w:ilvl w:val="0"/>
                <w:numId w:val="49"/>
              </w:numPr>
            </w:pPr>
            <w:r>
              <w:t xml:space="preserve">I </w:t>
            </w:r>
            <w:r w:rsidR="506DE712">
              <w:t>don’t see</w:t>
            </w:r>
            <w:r>
              <w:t xml:space="preserve"> any barriers</w:t>
            </w:r>
          </w:p>
          <w:p w:rsidR="000F3638" w:rsidRPr="00575D36" w:rsidP="002E0162" w14:paraId="77ECBF0C" w14:textId="4349572F">
            <w:pPr>
              <w:pStyle w:val="TableCell"/>
              <w:numPr>
                <w:ilvl w:val="0"/>
                <w:numId w:val="49"/>
              </w:numPr>
            </w:pPr>
            <w:r w:rsidRPr="007E70DC">
              <w:t>Other factor (</w:t>
            </w:r>
            <w:r w:rsidR="00575D36">
              <w:t>p</w:t>
            </w:r>
            <w:r w:rsidRPr="007E70DC">
              <w:t xml:space="preserve">lease describe): </w:t>
            </w:r>
          </w:p>
        </w:tc>
      </w:tr>
      <w:tr w14:paraId="4506799F" w14:textId="77777777" w:rsidTr="003833AB">
        <w:tblPrEx>
          <w:tblW w:w="4603" w:type="pct"/>
          <w:tblLook w:val="04A0"/>
        </w:tblPrEx>
        <w:trPr>
          <w:cantSplit/>
        </w:trPr>
        <w:tc>
          <w:tcPr>
            <w:tcW w:w="832" w:type="pct"/>
          </w:tcPr>
          <w:p w:rsidR="00575D36" w:rsidRPr="007E70DC" w:rsidP="002E0162" w14:paraId="73FDA99E" w14:textId="21676209">
            <w:pPr>
              <w:pStyle w:val="BalloonText"/>
              <w:rPr>
                <w:rFonts w:ascii="Arial" w:hAnsi="Arial" w:cs="Arial"/>
                <w:sz w:val="20"/>
                <w:szCs w:val="20"/>
              </w:rPr>
            </w:pPr>
            <w:r w:rsidRPr="794AF717">
              <w:rPr>
                <w:rFonts w:ascii="Arial" w:hAnsi="Arial" w:cs="Arial"/>
                <w:sz w:val="20"/>
                <w:szCs w:val="20"/>
              </w:rPr>
              <w:t>10</w:t>
            </w:r>
          </w:p>
        </w:tc>
        <w:tc>
          <w:tcPr>
            <w:tcW w:w="2273" w:type="pct"/>
          </w:tcPr>
          <w:p w:rsidR="00575D36" w:rsidRPr="007E70DC" w:rsidP="002E0162" w14:paraId="656112F9" w14:textId="13D57E53">
            <w:pPr>
              <w:pStyle w:val="BalloonText"/>
              <w:rPr>
                <w:rFonts w:ascii="Arial" w:hAnsi="Arial" w:cs="Arial"/>
                <w:sz w:val="20"/>
                <w:szCs w:val="20"/>
              </w:rPr>
            </w:pPr>
            <w:r w:rsidRPr="794AF717">
              <w:rPr>
                <w:rFonts w:ascii="Arial" w:hAnsi="Arial" w:cs="Arial"/>
                <w:sz w:val="20"/>
                <w:szCs w:val="20"/>
              </w:rPr>
              <w:t xml:space="preserve">What </w:t>
            </w:r>
            <w:r w:rsidRPr="794AF717" w:rsidR="003C2FEC">
              <w:rPr>
                <w:rFonts w:ascii="Arial" w:hAnsi="Arial" w:cs="Arial"/>
                <w:sz w:val="20"/>
                <w:szCs w:val="20"/>
              </w:rPr>
              <w:t xml:space="preserve">TA </w:t>
            </w:r>
            <w:r w:rsidRPr="794AF717">
              <w:rPr>
                <w:rFonts w:ascii="Arial" w:hAnsi="Arial" w:cs="Arial"/>
                <w:sz w:val="20"/>
                <w:szCs w:val="20"/>
              </w:rPr>
              <w:t>supports or resources would</w:t>
            </w:r>
            <w:r w:rsidRPr="794AF717" w:rsidR="498BD5D2">
              <w:rPr>
                <w:rFonts w:ascii="Arial" w:hAnsi="Arial" w:cs="Arial"/>
                <w:sz w:val="20"/>
                <w:szCs w:val="20"/>
              </w:rPr>
              <w:t xml:space="preserve"> help</w:t>
            </w:r>
            <w:r w:rsidRPr="794AF717">
              <w:rPr>
                <w:rFonts w:ascii="Arial" w:hAnsi="Arial" w:cs="Arial"/>
                <w:sz w:val="20"/>
                <w:szCs w:val="20"/>
              </w:rPr>
              <w:t xml:space="preserve"> you overcome these barriers?</w:t>
            </w:r>
          </w:p>
        </w:tc>
        <w:tc>
          <w:tcPr>
            <w:tcW w:w="1895" w:type="pct"/>
          </w:tcPr>
          <w:p w:rsidR="00575D36" w:rsidRPr="007E70DC" w:rsidP="002E0162" w14:paraId="5821CEF8" w14:textId="0EF2DED5">
            <w:pPr>
              <w:pStyle w:val="BalloonText"/>
              <w:rPr>
                <w:rFonts w:ascii="Arial" w:hAnsi="Arial" w:cs="Arial"/>
                <w:sz w:val="20"/>
                <w:szCs w:val="20"/>
              </w:rPr>
            </w:pPr>
            <w:r w:rsidRPr="007E70DC">
              <w:rPr>
                <w:rFonts w:ascii="Arial" w:hAnsi="Arial" w:cs="Arial"/>
                <w:i/>
                <w:iCs/>
                <w:sz w:val="20"/>
                <w:szCs w:val="20"/>
              </w:rPr>
              <w:t>Open-ended response</w:t>
            </w:r>
          </w:p>
        </w:tc>
      </w:tr>
      <w:tr w14:paraId="0E89E160" w14:textId="77777777" w:rsidTr="003833AB">
        <w:tblPrEx>
          <w:tblW w:w="4603" w:type="pct"/>
          <w:tblLook w:val="04A0"/>
        </w:tblPrEx>
        <w:trPr>
          <w:cantSplit/>
        </w:trPr>
        <w:tc>
          <w:tcPr>
            <w:tcW w:w="832" w:type="pct"/>
          </w:tcPr>
          <w:p w:rsidR="00256CC1" w:rsidP="002E0162" w14:paraId="381A4C67" w14:textId="77777777">
            <w:pPr>
              <w:pStyle w:val="BalloonText"/>
              <w:rPr>
                <w:rFonts w:ascii="Arial" w:hAnsi="Arial" w:cs="Arial"/>
                <w:sz w:val="20"/>
                <w:szCs w:val="20"/>
              </w:rPr>
            </w:pPr>
          </w:p>
        </w:tc>
        <w:tc>
          <w:tcPr>
            <w:tcW w:w="2273" w:type="pct"/>
          </w:tcPr>
          <w:p w:rsidR="00256CC1" w:rsidRPr="00575D36" w:rsidP="002E0162" w14:paraId="041B6F35" w14:textId="77777777">
            <w:pPr>
              <w:pStyle w:val="BalloonText"/>
              <w:rPr>
                <w:rFonts w:ascii="Arial" w:hAnsi="Arial" w:cs="Arial"/>
                <w:b/>
                <w:bCs/>
                <w:sz w:val="20"/>
                <w:szCs w:val="20"/>
              </w:rPr>
            </w:pPr>
            <w:r w:rsidRPr="00575D36">
              <w:rPr>
                <w:rFonts w:ascii="Arial" w:hAnsi="Arial" w:cs="Arial"/>
                <w:b/>
                <w:bCs/>
                <w:sz w:val="20"/>
                <w:szCs w:val="20"/>
              </w:rPr>
              <w:t>General Feedback</w:t>
            </w:r>
          </w:p>
          <w:p w:rsidR="00256CC1" w:rsidRPr="007E70DC" w:rsidP="002E0162" w14:paraId="63F1CE2D" w14:textId="2DBCDD7E">
            <w:pPr>
              <w:pStyle w:val="BalloonText"/>
              <w:rPr>
                <w:rFonts w:ascii="Arial" w:hAnsi="Arial" w:cs="Arial"/>
                <w:sz w:val="20"/>
                <w:szCs w:val="20"/>
              </w:rPr>
            </w:pPr>
            <w:r w:rsidRPr="00575D36">
              <w:rPr>
                <w:rFonts w:ascii="Arial" w:hAnsi="Arial" w:cs="Arial"/>
                <w:sz w:val="20"/>
                <w:szCs w:val="20"/>
              </w:rPr>
              <w:t xml:space="preserve">The following </w:t>
            </w:r>
            <w:r w:rsidRPr="00A80BB5" w:rsidR="00A80BB5">
              <w:rPr>
                <w:rFonts w:ascii="Arial" w:hAnsi="Arial" w:cs="Arial"/>
                <w:sz w:val="20"/>
                <w:szCs w:val="20"/>
              </w:rPr>
              <w:t xml:space="preserve">questions aim to get your feedback about </w:t>
            </w:r>
            <w:r>
              <w:rPr>
                <w:rFonts w:ascii="Arial" w:hAnsi="Arial" w:cs="Arial"/>
                <w:sz w:val="20"/>
                <w:szCs w:val="20"/>
              </w:rPr>
              <w:t xml:space="preserve">the </w:t>
            </w:r>
            <w:r w:rsidR="00C944A2">
              <w:rPr>
                <w:rFonts w:ascii="Arial" w:hAnsi="Arial" w:cs="Arial"/>
                <w:sz w:val="20"/>
                <w:szCs w:val="20"/>
              </w:rPr>
              <w:t>TA</w:t>
            </w:r>
            <w:r w:rsidRPr="00575D36">
              <w:rPr>
                <w:rFonts w:ascii="Arial" w:hAnsi="Arial" w:cs="Arial"/>
                <w:sz w:val="20"/>
                <w:szCs w:val="20"/>
              </w:rPr>
              <w:t xml:space="preserve"> </w:t>
            </w:r>
            <w:r>
              <w:rPr>
                <w:rFonts w:ascii="Arial" w:hAnsi="Arial" w:cs="Arial"/>
                <w:sz w:val="20"/>
                <w:szCs w:val="20"/>
              </w:rPr>
              <w:t>provided by SCBC.</w:t>
            </w:r>
          </w:p>
        </w:tc>
        <w:tc>
          <w:tcPr>
            <w:tcW w:w="1895" w:type="pct"/>
          </w:tcPr>
          <w:p w:rsidR="00256CC1" w:rsidRPr="007E70DC" w:rsidP="002E0162" w14:paraId="4E7F8E7B" w14:textId="77777777">
            <w:pPr>
              <w:pStyle w:val="BalloonText"/>
              <w:rPr>
                <w:rFonts w:ascii="Arial" w:hAnsi="Arial" w:cs="Arial"/>
                <w:i/>
                <w:iCs/>
                <w:sz w:val="20"/>
                <w:szCs w:val="20"/>
              </w:rPr>
            </w:pPr>
          </w:p>
        </w:tc>
      </w:tr>
      <w:tr w14:paraId="7254E65B" w14:textId="77777777" w:rsidTr="003833AB">
        <w:tblPrEx>
          <w:tblW w:w="4603" w:type="pct"/>
          <w:tblLook w:val="04A0"/>
        </w:tblPrEx>
        <w:trPr>
          <w:cantSplit/>
        </w:trPr>
        <w:tc>
          <w:tcPr>
            <w:tcW w:w="832" w:type="pct"/>
          </w:tcPr>
          <w:p w:rsidR="00575D36" w:rsidRPr="007E70DC" w:rsidP="002E0162" w14:paraId="40322AAD" w14:textId="3FB1FB05">
            <w:pPr>
              <w:pStyle w:val="BalloonText"/>
              <w:rPr>
                <w:rFonts w:ascii="Arial" w:hAnsi="Arial" w:cs="Arial"/>
                <w:sz w:val="20"/>
                <w:szCs w:val="20"/>
              </w:rPr>
            </w:pPr>
            <w:r w:rsidRPr="007E70DC">
              <w:rPr>
                <w:rFonts w:ascii="Arial" w:hAnsi="Arial" w:cs="Arial"/>
                <w:sz w:val="20"/>
                <w:szCs w:val="20"/>
              </w:rPr>
              <w:t>1</w:t>
            </w:r>
            <w:r w:rsidR="00545E34">
              <w:rPr>
                <w:rFonts w:ascii="Arial" w:hAnsi="Arial" w:cs="Arial"/>
                <w:sz w:val="20"/>
                <w:szCs w:val="20"/>
              </w:rPr>
              <w:t>1</w:t>
            </w:r>
          </w:p>
        </w:tc>
        <w:tc>
          <w:tcPr>
            <w:tcW w:w="2273" w:type="pct"/>
          </w:tcPr>
          <w:p w:rsidR="00575D36" w:rsidRPr="007E70DC" w:rsidP="002E0162" w14:paraId="5F9C0277" w14:textId="0F6669F8">
            <w:pPr>
              <w:pStyle w:val="BalloonText"/>
              <w:rPr>
                <w:rFonts w:ascii="Arial" w:hAnsi="Arial" w:cs="Arial"/>
                <w:sz w:val="20"/>
                <w:szCs w:val="20"/>
              </w:rPr>
            </w:pPr>
            <w:r w:rsidRPr="794AF717">
              <w:rPr>
                <w:rFonts w:ascii="Arial" w:hAnsi="Arial" w:cs="Arial"/>
                <w:sz w:val="20"/>
                <w:szCs w:val="20"/>
              </w:rPr>
              <w:t xml:space="preserve">What other topics or resources would you like to see addressed by </w:t>
            </w:r>
            <w:r w:rsidR="001207AE">
              <w:rPr>
                <w:rFonts w:ascii="Arial" w:hAnsi="Arial" w:cs="Arial"/>
                <w:sz w:val="20"/>
                <w:szCs w:val="20"/>
              </w:rPr>
              <w:t>TA</w:t>
            </w:r>
            <w:r w:rsidRPr="794AF717">
              <w:rPr>
                <w:rFonts w:ascii="Arial" w:hAnsi="Arial" w:cs="Arial"/>
                <w:sz w:val="20"/>
                <w:szCs w:val="20"/>
              </w:rPr>
              <w:t>?</w:t>
            </w:r>
          </w:p>
        </w:tc>
        <w:tc>
          <w:tcPr>
            <w:tcW w:w="1895" w:type="pct"/>
          </w:tcPr>
          <w:p w:rsidR="00575D36" w:rsidRPr="007E70DC" w:rsidP="002E0162" w14:paraId="7F178457" w14:textId="319B05DF">
            <w:pPr>
              <w:pStyle w:val="BalloonText"/>
              <w:rPr>
                <w:rFonts w:ascii="Arial" w:hAnsi="Arial" w:cs="Arial"/>
                <w:sz w:val="20"/>
                <w:szCs w:val="20"/>
              </w:rPr>
            </w:pPr>
            <w:r w:rsidRPr="007E70DC">
              <w:rPr>
                <w:rFonts w:ascii="Arial" w:hAnsi="Arial" w:cs="Arial"/>
                <w:i/>
                <w:iCs/>
                <w:sz w:val="20"/>
                <w:szCs w:val="20"/>
              </w:rPr>
              <w:t>Open-ended response</w:t>
            </w:r>
          </w:p>
        </w:tc>
      </w:tr>
      <w:tr w14:paraId="2CA2E573" w14:textId="77777777" w:rsidTr="003833AB">
        <w:tblPrEx>
          <w:tblW w:w="4603" w:type="pct"/>
          <w:tblLook w:val="04A0"/>
        </w:tblPrEx>
        <w:trPr>
          <w:cantSplit/>
        </w:trPr>
        <w:tc>
          <w:tcPr>
            <w:tcW w:w="832" w:type="pct"/>
          </w:tcPr>
          <w:p w:rsidR="00575D36" w:rsidRPr="007E70DC" w:rsidP="002E0162" w14:paraId="445DD5E1" w14:textId="77777777">
            <w:pPr>
              <w:pStyle w:val="BalloonText"/>
              <w:rPr>
                <w:rFonts w:ascii="Arial" w:hAnsi="Arial" w:cs="Arial"/>
                <w:sz w:val="20"/>
                <w:szCs w:val="20"/>
              </w:rPr>
            </w:pPr>
          </w:p>
        </w:tc>
        <w:tc>
          <w:tcPr>
            <w:tcW w:w="2273" w:type="pct"/>
          </w:tcPr>
          <w:p w:rsidR="00575D36" w:rsidRPr="00575D36" w:rsidP="002E0162" w14:paraId="5EE2F174" w14:textId="004946FF">
            <w:pPr>
              <w:pStyle w:val="BalloonText"/>
              <w:rPr>
                <w:rFonts w:ascii="Arial" w:hAnsi="Arial" w:cs="Arial"/>
                <w:b/>
                <w:bCs/>
                <w:sz w:val="20"/>
                <w:szCs w:val="20"/>
              </w:rPr>
            </w:pPr>
            <w:r w:rsidRPr="00575D36">
              <w:rPr>
                <w:rFonts w:ascii="Arial" w:hAnsi="Arial" w:cs="Arial"/>
                <w:b/>
                <w:bCs/>
                <w:sz w:val="20"/>
                <w:szCs w:val="20"/>
              </w:rPr>
              <w:t>Thank you for participating!</w:t>
            </w:r>
          </w:p>
        </w:tc>
        <w:tc>
          <w:tcPr>
            <w:tcW w:w="1895" w:type="pct"/>
          </w:tcPr>
          <w:p w:rsidR="00575D36" w:rsidRPr="007E70DC" w:rsidP="002E0162" w14:paraId="4355CB61" w14:textId="1555B4D8">
            <w:pPr>
              <w:pStyle w:val="BalloonText"/>
              <w:rPr>
                <w:rFonts w:ascii="Arial" w:hAnsi="Arial" w:cs="Arial"/>
                <w:sz w:val="20"/>
                <w:szCs w:val="20"/>
              </w:rPr>
            </w:pPr>
          </w:p>
        </w:tc>
      </w:tr>
    </w:tbl>
    <w:p w:rsidR="005C0A01" w:rsidP="005C0A01" w14:paraId="0AF4F3C9" w14:textId="77777777">
      <w:pPr>
        <w:spacing w:before="240" w:after="240"/>
        <w:rPr>
          <w:rFonts w:cs="Arial"/>
          <w:b/>
          <w:bCs/>
        </w:rPr>
      </w:pPr>
    </w:p>
    <w:p w:rsidR="0011658D" w:rsidRPr="005C0A01" w:rsidP="005C0A01" w14:paraId="3E9D517D" w14:textId="77777777">
      <w:pPr>
        <w:spacing w:before="240" w:after="240"/>
        <w:rPr>
          <w:rFonts w:cs="Arial"/>
          <w:b/>
          <w:bCs/>
        </w:rPr>
      </w:pPr>
    </w:p>
    <w:p w:rsidR="00911544" w:rsidP="00DB768A" w14:paraId="2D5BCF15" w14:textId="476A0EBA">
      <w:pPr>
        <w:pBdr>
          <w:top w:val="single" w:sz="4" w:space="1" w:color="auto"/>
          <w:left w:val="single" w:sz="4" w:space="4" w:color="auto"/>
          <w:bottom w:val="single" w:sz="4" w:space="1" w:color="auto"/>
          <w:right w:val="single" w:sz="4" w:space="4" w:color="auto"/>
        </w:pBdr>
        <w:rPr>
          <w:rFonts w:cs="Arial"/>
          <w:bCs/>
          <w:sz w:val="16"/>
        </w:rPr>
      </w:pPr>
      <w:r>
        <w:rPr>
          <w:rFonts w:cs="Arial"/>
          <w:sz w:val="16"/>
          <w:szCs w:val="18"/>
        </w:rPr>
        <w:t>Paperwork Reduction Act Statement:</w:t>
      </w:r>
      <w:r w:rsidR="00DB768A">
        <w:rPr>
          <w:rFonts w:cs="Arial"/>
          <w:sz w:val="16"/>
          <w:szCs w:val="18"/>
        </w:rPr>
        <w:t xml:space="preserve"> </w:t>
      </w:r>
      <w:r w:rsidRPr="00DB768A" w:rsidR="00DB768A">
        <w:rPr>
          <w:rFonts w:cs="Arial"/>
          <w:sz w:val="16"/>
          <w:szCs w:val="18"/>
        </w:rPr>
        <w:t xml:space="preserve">The purpose of this information collection is to collect feedback from recipients participating in </w:t>
      </w:r>
      <w:r w:rsidR="003B08FB">
        <w:rPr>
          <w:rFonts w:cs="Arial"/>
          <w:sz w:val="16"/>
          <w:szCs w:val="18"/>
        </w:rPr>
        <w:t>t</w:t>
      </w:r>
      <w:r w:rsidRPr="00DB768A" w:rsidR="00DB768A">
        <w:rPr>
          <w:rFonts w:cs="Arial"/>
          <w:sz w:val="16"/>
          <w:szCs w:val="18"/>
        </w:rPr>
        <w:t xml:space="preserve">raining and </w:t>
      </w:r>
      <w:r w:rsidR="003B08FB">
        <w:rPr>
          <w:rFonts w:cs="Arial"/>
          <w:sz w:val="16"/>
          <w:szCs w:val="18"/>
        </w:rPr>
        <w:t>t</w:t>
      </w:r>
      <w:r w:rsidRPr="00DB768A" w:rsidR="00DB768A">
        <w:rPr>
          <w:rFonts w:cs="Arial"/>
          <w:sz w:val="16"/>
          <w:szCs w:val="18"/>
        </w:rPr>
        <w:t xml:space="preserve">echnical </w:t>
      </w:r>
      <w:r w:rsidR="003B08FB">
        <w:rPr>
          <w:rFonts w:cs="Arial"/>
          <w:sz w:val="16"/>
          <w:szCs w:val="18"/>
        </w:rPr>
        <w:t>a</w:t>
      </w:r>
      <w:r w:rsidRPr="00DB768A" w:rsidR="00DB768A">
        <w:rPr>
          <w:rFonts w:cs="Arial"/>
          <w:sz w:val="16"/>
          <w:szCs w:val="18"/>
        </w:rPr>
        <w:t xml:space="preserve">ssistance activities provided by the Child Care State Capacity Building Center. Public reporting burden for this collection of information is estimated to average </w:t>
      </w:r>
      <w:r w:rsidR="00846BFF">
        <w:rPr>
          <w:rFonts w:cs="Arial"/>
          <w:sz w:val="16"/>
          <w:szCs w:val="18"/>
        </w:rPr>
        <w:t>5</w:t>
      </w:r>
      <w:r w:rsidRPr="00DB768A" w:rsidR="00DB768A">
        <w:rPr>
          <w:rFonts w:cs="Arial"/>
          <w:sz w:val="16"/>
          <w:szCs w:val="18"/>
        </w:rPr>
        <w:t xml:space="preserve"> minutes per respondent, including the time for reviewing instructions, </w:t>
      </w:r>
      <w:r w:rsidRPr="00DB768A" w:rsidR="00DB768A">
        <w:rPr>
          <w:rFonts w:cs="Arial"/>
          <w:sz w:val="16"/>
          <w:szCs w:val="18"/>
        </w:rPr>
        <w:t>gathering</w:t>
      </w:r>
      <w:r w:rsidRPr="00DB768A" w:rsidR="00DB768A">
        <w:rPr>
          <w:rFonts w:cs="Arial"/>
          <w:sz w:val="16"/>
          <w:szCs w:val="18"/>
        </w:rPr>
        <w:t xml:space="preserve"> and maintaining the data needed, and reviewing the collection of information. This is a voluntary collection of information. </w:t>
      </w:r>
      <w:r w:rsidR="00380506">
        <w:rPr>
          <w:rFonts w:cs="Arial"/>
          <w:sz w:val="16"/>
          <w:szCs w:val="18"/>
        </w:rPr>
        <w:t>A</w:t>
      </w:r>
      <w:r w:rsidR="003433F4">
        <w:rPr>
          <w:rFonts w:cs="Arial"/>
          <w:sz w:val="16"/>
          <w:szCs w:val="18"/>
        </w:rPr>
        <w:t xml:space="preserve">n </w:t>
      </w:r>
      <w:r w:rsidRPr="00DB768A" w:rsidR="00DB768A">
        <w:rPr>
          <w:rFonts w:cs="Arial"/>
          <w:sz w:val="16"/>
          <w:szCs w:val="18"/>
        </w:rPr>
        <w:t>agency may not conduct or sponsor, and a person is not required to respond to, a collection of information subject to the requirements of the Paperwork Reduction Act of 1995, unless it displays a currently valid OMB control number. The OMB # is 0970-0401</w:t>
      </w:r>
      <w:r w:rsidR="000165AB">
        <w:rPr>
          <w:rFonts w:cs="Arial"/>
          <w:sz w:val="16"/>
          <w:szCs w:val="18"/>
        </w:rPr>
        <w:t>,</w:t>
      </w:r>
      <w:r w:rsidRPr="00DB768A" w:rsidR="00DB768A">
        <w:rPr>
          <w:rFonts w:cs="Arial"/>
          <w:sz w:val="16"/>
          <w:szCs w:val="18"/>
        </w:rPr>
        <w:t xml:space="preserve"> and the expiration date is </w:t>
      </w:r>
      <w:r w:rsidR="00D06F2D">
        <w:rPr>
          <w:rFonts w:cs="Arial"/>
          <w:sz w:val="16"/>
          <w:szCs w:val="18"/>
        </w:rPr>
        <w:t>5/31/2027</w:t>
      </w:r>
      <w:r w:rsidRPr="00DB768A" w:rsidR="00DB768A">
        <w:rPr>
          <w:rFonts w:cs="Arial"/>
          <w:sz w:val="16"/>
          <w:szCs w:val="18"/>
        </w:rPr>
        <w:t>. If you have any comments on this collection of information, please contact Caroline Faux at caroline.faux@icf.com.</w:t>
      </w:r>
      <w:r>
        <w:rPr>
          <w:rFonts w:cs="Arial"/>
          <w:bCs/>
          <w:sz w:val="16"/>
        </w:rPr>
        <w:t xml:space="preserve"> </w:t>
      </w:r>
    </w:p>
    <w:p w:rsidR="009D7DBD" w14:paraId="5640DC9F" w14:textId="65420B4B">
      <w:pPr>
        <w:rPr>
          <w:rFonts w:cs="Arial"/>
        </w:rPr>
      </w:pPr>
      <w:r>
        <w:rPr>
          <w:rFonts w:cs="Arial"/>
          <w:noProof/>
          <w:color w:val="FFFFFF" w:themeColor="background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ge">
                  <wp:posOffset>6534150</wp:posOffset>
                </wp:positionV>
                <wp:extent cx="6524625" cy="685800"/>
                <wp:effectExtent l="0" t="0" r="9525" b="0"/>
                <wp:wrapNone/>
                <wp:docPr id="1583438883"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524625" cy="685800"/>
                        </a:xfrm>
                        <a:prstGeom prst="rect">
                          <a:avLst/>
                        </a:prstGeom>
                        <a:solidFill>
                          <a:schemeClr val="lt1"/>
                        </a:solidFill>
                        <a:ln w="6350">
                          <a:noFill/>
                        </a:ln>
                      </wps:spPr>
                      <wps:txbx>
                        <w:txbxContent>
                          <w:p w:rsidR="00C01BB2" w:rsidRPr="00C01BB2" w:rsidP="005C4169" w14:textId="5C59F0B2">
                            <w:pPr>
                              <w:jc w:val="center"/>
                              <w:rPr>
                                <w:i/>
                                <w:iCs/>
                              </w:rPr>
                            </w:pPr>
                            <w:r w:rsidRPr="00C01BB2">
                              <w:rPr>
                                <w:i/>
                                <w:iCs/>
                              </w:rPr>
                              <w:t xml:space="preserve">This document was developed with funds from </w:t>
                            </w:r>
                            <w:r w:rsidR="0029351E">
                              <w:rPr>
                                <w:i/>
                                <w:iCs/>
                              </w:rPr>
                              <w:t>c</w:t>
                            </w:r>
                            <w:r w:rsidRPr="00C01BB2">
                              <w:rPr>
                                <w:i/>
                                <w:iCs/>
                              </w:rPr>
                              <w:t>ontract</w:t>
                            </w:r>
                            <w:r w:rsidR="0029351E">
                              <w:rPr>
                                <w:i/>
                                <w:iCs/>
                              </w:rPr>
                              <w:t>/task order</w:t>
                            </w:r>
                            <w:r w:rsidRPr="00C01BB2">
                              <w:rPr>
                                <w:i/>
                                <w:iCs/>
                              </w:rPr>
                              <w:t xml:space="preserve"> </w:t>
                            </w:r>
                            <w:r w:rsidR="0029351E">
                              <w:rPr>
                                <w:i/>
                                <w:iCs/>
                              </w:rPr>
                              <w:t>GS-00F-010CA/</w:t>
                            </w:r>
                            <w:r w:rsidRPr="00C01BB2">
                              <w:rPr>
                                <w:i/>
                                <w:iCs/>
                              </w:rPr>
                              <w:t>75ACF122F80021 for the U.S</w:t>
                            </w:r>
                            <w:r w:rsidR="005C4169">
                              <w:rPr>
                                <w:i/>
                                <w:iCs/>
                              </w:rPr>
                              <w:t>.</w:t>
                            </w:r>
                            <w:r w:rsidRPr="00C01BB2">
                              <w:rPr>
                                <w:i/>
                                <w:iCs/>
                              </w:rPr>
                              <w:t xml:space="preserve"> Department of Health and Human Services, Administration for Children and Families, Office of Child Care, by the Child Care State Capacity Building Center.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13.75pt;height:54pt;margin-top:514.5pt;margin-left:462.55pt;mso-height-percent:0;mso-height-relative:margin;mso-position-horizontal:right;mso-position-horizontal-relative:margin;mso-position-vertical-relative:page;mso-width-percent:0;mso-width-relative:margin;mso-wrap-distance-bottom:0;mso-wrap-distance-left:9pt;mso-wrap-distance-right:9pt;mso-wrap-distance-top:0;mso-wrap-style:square;position:absolute;visibility:visible;v-text-anchor:top;z-index:251661312" fillcolor="white" stroked="f" strokeweight="0.5pt">
                <v:textbox>
                  <w:txbxContent>
                    <w:p w:rsidR="00C01BB2" w:rsidRPr="00C01BB2" w:rsidP="005C4169" w14:paraId="79C36E69" w14:textId="5C59F0B2">
                      <w:pPr>
                        <w:jc w:val="center"/>
                        <w:rPr>
                          <w:i/>
                          <w:iCs/>
                        </w:rPr>
                      </w:pPr>
                      <w:r w:rsidRPr="00C01BB2">
                        <w:rPr>
                          <w:i/>
                          <w:iCs/>
                        </w:rPr>
                        <w:t xml:space="preserve">This document was developed with funds from </w:t>
                      </w:r>
                      <w:r w:rsidR="0029351E">
                        <w:rPr>
                          <w:i/>
                          <w:iCs/>
                        </w:rPr>
                        <w:t>c</w:t>
                      </w:r>
                      <w:r w:rsidRPr="00C01BB2">
                        <w:rPr>
                          <w:i/>
                          <w:iCs/>
                        </w:rPr>
                        <w:t>ontract</w:t>
                      </w:r>
                      <w:r w:rsidR="0029351E">
                        <w:rPr>
                          <w:i/>
                          <w:iCs/>
                        </w:rPr>
                        <w:t>/task order</w:t>
                      </w:r>
                      <w:r w:rsidRPr="00C01BB2">
                        <w:rPr>
                          <w:i/>
                          <w:iCs/>
                        </w:rPr>
                        <w:t xml:space="preserve"> </w:t>
                      </w:r>
                      <w:r w:rsidR="0029351E">
                        <w:rPr>
                          <w:i/>
                          <w:iCs/>
                        </w:rPr>
                        <w:t>GS-00F-010CA/</w:t>
                      </w:r>
                      <w:r w:rsidRPr="00C01BB2">
                        <w:rPr>
                          <w:i/>
                          <w:iCs/>
                        </w:rPr>
                        <w:t>75ACF122F80021 for the U.S</w:t>
                      </w:r>
                      <w:r w:rsidR="005C4169">
                        <w:rPr>
                          <w:i/>
                          <w:iCs/>
                        </w:rPr>
                        <w:t>.</w:t>
                      </w:r>
                      <w:r w:rsidRPr="00C01BB2">
                        <w:rPr>
                          <w:i/>
                          <w:iCs/>
                        </w:rPr>
                        <w:t xml:space="preserve"> Department of Health and Human Services, Administration for Children and Families, Office of Child Care, by the Child Care State Capacity Building Center. </w:t>
                      </w:r>
                    </w:p>
                  </w:txbxContent>
                </v:textbox>
                <w10:wrap anchorx="margin"/>
              </v:shape>
            </w:pict>
          </mc:Fallback>
        </mc:AlternateContent>
      </w:r>
      <w:r w:rsidR="0065356A">
        <w:rPr>
          <w:rFonts w:cs="Arial"/>
          <w:noProof/>
          <w:color w:val="FFFFFF" w:themeColor="background1"/>
        </w:rPr>
        <mc:AlternateContent>
          <mc:Choice Requires="wpg">
            <w:drawing>
              <wp:anchor distT="0" distB="0" distL="114300" distR="114300" simplePos="0" relativeHeight="251658240" behindDoc="0" locked="0" layoutInCell="1" allowOverlap="1">
                <wp:simplePos x="0" y="0"/>
                <wp:positionH relativeFrom="page">
                  <wp:align>left</wp:align>
                </wp:positionH>
                <wp:positionV relativeFrom="page">
                  <wp:align>bottom</wp:align>
                </wp:positionV>
                <wp:extent cx="7921625" cy="2676525"/>
                <wp:effectExtent l="0" t="0" r="60325" b="9525"/>
                <wp:wrapTopAndBottom/>
                <wp:docPr id="30"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7921625" cy="2676525"/>
                          <a:chOff x="0" y="0"/>
                          <a:chExt cx="7921625" cy="2676525"/>
                        </a:xfrm>
                      </wpg:grpSpPr>
                      <wps:wsp xmlns:wps="http://schemas.microsoft.com/office/word/2010/wordprocessingShape">
                        <wps:cNvPr id="72" name="Text Box 72"/>
                        <wps:cNvSpPr txBox="1"/>
                        <wps:spPr>
                          <a:xfrm>
                            <a:off x="0" y="0"/>
                            <a:ext cx="7790815" cy="2676525"/>
                          </a:xfrm>
                          <a:prstGeom prst="rect">
                            <a:avLst/>
                          </a:prstGeom>
                          <a:solidFill>
                            <a:srgbClr val="264A64"/>
                          </a:solidFill>
                          <a:ln>
                            <a:noFill/>
                          </a:ln>
                          <a:effectLst/>
                        </wps:spPr>
                        <wps:txbx>
                          <w:txbxContent>
                            <w:p w:rsidR="0065356A" w:rsidRPr="001B58E7" w:rsidP="0065356A" w14:textId="77777777">
                              <w:pPr>
                                <w:pStyle w:val="CenterName"/>
                                <w:rPr>
                                  <w:color w:val="FFFFFF" w:themeColor="background1"/>
                                </w:rPr>
                              </w:pPr>
                              <w:r w:rsidRPr="001B58E7">
                                <w:rPr>
                                  <w:color w:val="FFFFFF" w:themeColor="background1"/>
                                </w:rPr>
                                <w:t xml:space="preserve">State Capacity Building Center, </w:t>
                              </w:r>
                              <w:r w:rsidRPr="001B58E7">
                                <w:rPr>
                                  <w:color w:val="FFFFFF" w:themeColor="background1"/>
                                </w:rPr>
                                <w:br/>
                              </w:r>
                              <w:r>
                                <w:rPr>
                                  <w:color w:val="FFFFFF" w:themeColor="background1"/>
                                </w:rPr>
                                <w:t>A</w:t>
                              </w:r>
                              <w:r w:rsidRPr="001B58E7">
                                <w:rPr>
                                  <w:color w:val="FFFFFF" w:themeColor="background1"/>
                                </w:rPr>
                                <w:t xml:space="preserve"> Service of the Office of Child Care</w:t>
                              </w:r>
                            </w:p>
                            <w:p w:rsidR="0065356A" w:rsidRPr="00076173" w:rsidP="0065356A" w14:textId="77777777">
                              <w:pPr>
                                <w:pStyle w:val="CenterAddress"/>
                                <w:rPr>
                                  <w:color w:val="FFFFFF" w:themeColor="background1"/>
                                  <w:lang w:val=""/>
                                </w:rPr>
                              </w:pPr>
                              <w:r w:rsidRPr="00076173">
                                <w:rPr>
                                  <w:color w:val="FFFFFF" w:themeColor="background1"/>
                                  <w:lang w:val=""/>
                                </w:rPr>
                                <w:t>1902 Reston Metro Plaza</w:t>
                              </w:r>
                              <w:r w:rsidRPr="00076173">
                                <w:rPr>
                                  <w:color w:val="FFFFFF" w:themeColor="background1"/>
                                  <w:lang w:val=""/>
                                </w:rPr>
                                <w:br/>
                              </w:r>
                              <w:r>
                                <w:rPr>
                                  <w:color w:val="FFFFFF" w:themeColor="background1"/>
                                  <w:lang w:val=""/>
                                </w:rPr>
                                <w:t>Reston</w:t>
                              </w:r>
                              <w:r w:rsidRPr="00076173">
                                <w:rPr>
                                  <w:color w:val="FFFFFF" w:themeColor="background1"/>
                                  <w:lang w:val=""/>
                                </w:rPr>
                                <w:t>, VA 2</w:t>
                              </w:r>
                              <w:r>
                                <w:rPr>
                                  <w:color w:val="FFFFFF" w:themeColor="background1"/>
                                  <w:lang w:val=""/>
                                </w:rPr>
                                <w:t>0190</w:t>
                              </w:r>
                            </w:p>
                            <w:p w:rsidR="0065356A" w:rsidRPr="001B58E7" w:rsidP="0065356A" w14:textId="77777777">
                              <w:pPr>
                                <w:pStyle w:val="CenterAddress"/>
                                <w:rPr>
                                  <w:color w:val="FFFFFF" w:themeColor="background1"/>
                                </w:rPr>
                              </w:pPr>
                              <w:r w:rsidRPr="001B58E7">
                                <w:rPr>
                                  <w:color w:val="FFFFFF" w:themeColor="background1"/>
                                </w:rPr>
                                <w:t xml:space="preserve">Phone: 877-296-2401 </w:t>
                              </w:r>
                              <w:r w:rsidRPr="001B58E7">
                                <w:rPr>
                                  <w:color w:val="FFFFFF" w:themeColor="background1"/>
                                </w:rPr>
                                <w:br/>
                                <w:t>Email: CapacityBuildingCenter@ecetta.info</w:t>
                              </w:r>
                            </w:p>
                            <w:p w:rsidR="0065356A" w:rsidRPr="001B58E7" w:rsidP="0065356A" w14:textId="77777777">
                              <w:pPr>
                                <w:pStyle w:val="CenterAddress"/>
                                <w:rPr>
                                  <w:b/>
                                  <w:color w:val="FFFFFF" w:themeColor="background1"/>
                                </w:rPr>
                              </w:pPr>
                              <w:r w:rsidRPr="001B58E7">
                                <w:rPr>
                                  <w:b/>
                                  <w:color w:val="FFFFFF" w:themeColor="background1"/>
                                </w:rPr>
                                <w:t>Subscribe to Updates</w:t>
                              </w:r>
                              <w:r w:rsidRPr="001B58E7">
                                <w:rPr>
                                  <w:b/>
                                  <w:color w:val="FFFFFF" w:themeColor="background1"/>
                                </w:rPr>
                                <w:br/>
                              </w:r>
                              <w:r w:rsidRPr="001B58E7">
                                <w:rPr>
                                  <w:color w:val="FFFFFF" w:themeColor="background1"/>
                                </w:rPr>
                                <w:t>http://www.occ-cmc.org/occannouncements_sign-up/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77" name="Rectangle: Rounded Corners 77"/>
                        <wps:cNvSpPr/>
                        <wps:spPr>
                          <a:xfrm>
                            <a:off x="3448050" y="1838325"/>
                            <a:ext cx="4473575" cy="683895"/>
                          </a:xfrm>
                          <a:prstGeom prst="roundRect">
                            <a:avLst/>
                          </a:prstGeom>
                          <a:gradFill rotWithShape="1">
                            <a:gsLst>
                              <a:gs pos="37000">
                                <a:sysClr val="window" lastClr="FFFFFF"/>
                              </a:gs>
                              <a:gs pos="100000">
                                <a:srgbClr val="336A90"/>
                              </a:gs>
                            </a:gsLst>
                            <a:lin ang="18900000" scaled="1"/>
                          </a:gradFill>
                          <a:ln w="9525">
                            <a:noFill/>
                            <a:prstDash val="solid"/>
                          </a:ln>
                          <a:effectLst>
                            <a:outerShdw blurRad="40000" dist="23000" dir="5400000" sx="100000" sy="100000" kx="0" ky="0" algn="b"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3" name="Text Box 5"/>
                        <wps:cNvSpPr txBox="1"/>
                        <wps:spPr>
                          <a:xfrm>
                            <a:off x="542925" y="142874"/>
                            <a:ext cx="2973070" cy="1666875"/>
                          </a:xfrm>
                          <a:prstGeom prst="rect">
                            <a:avLst/>
                          </a:prstGeom>
                          <a:solidFill>
                            <a:srgbClr val="264A64"/>
                          </a:solidFill>
                          <a:ln>
                            <a:noFill/>
                          </a:ln>
                          <a:effectLst/>
                        </wps:spPr>
                        <wps:txbx>
                          <w:txbxContent>
                            <w:p w:rsidR="0065356A" w:rsidRPr="00F917CC" w:rsidP="0065356A" w14:textId="77777777">
                              <w:pPr>
                                <w:pStyle w:val="CenterBlurb"/>
                                <w:rPr>
                                  <w:noProof/>
                                  <w:color w:val="FFFFFF" w:themeColor="background1"/>
                                  <w:sz w:val="22"/>
                                  <w:szCs w:val="24"/>
                                </w:rPr>
                              </w:pPr>
                              <w:r>
                                <w:rPr>
                                  <w:color w:val="FFFFFF" w:themeColor="background1"/>
                                  <w:sz w:val="22"/>
                                  <w:szCs w:val="24"/>
                                </w:rPr>
                                <w:t xml:space="preserve">The </w:t>
                              </w:r>
                              <w:r w:rsidRPr="00F917CC">
                                <w:rPr>
                                  <w:color w:val="FFFFFF" w:themeColor="background1"/>
                                  <w:sz w:val="22"/>
                                  <w:szCs w:val="24"/>
                                </w:rPr>
                                <w:t>State Capacity Building Center (SCBC) works with state and territory leaders and their partners to create innovative early childhood systems and programs that improve results for children and families. SCBC is funded by the U.S. Department of Health and Human Services, Administration for Children and Families, Office of Child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pic:pic xmlns:pic="http://schemas.openxmlformats.org/drawingml/2006/picture">
                        <pic:nvPicPr>
                          <pic:cNvPr id="75" name="Picture 75" descr="Icon&#10;&#10;Description automatically generated with medium confidence"/>
                          <pic:cNvPicPr>
                            <a:picLocks noChangeAspect="1"/>
                          </pic:cNvPicPr>
                        </pic:nvPicPr>
                        <pic:blipFill>
                          <a:blip xmlns:r="http://schemas.openxmlformats.org/officeDocument/2006/relationships" r:embed="rId9"/>
                          <a:stretch>
                            <a:fillRect/>
                          </a:stretch>
                        </pic:blipFill>
                        <pic:spPr>
                          <a:xfrm>
                            <a:off x="4267200" y="1895475"/>
                            <a:ext cx="2976880" cy="559435"/>
                          </a:xfrm>
                          <a:prstGeom prst="rect">
                            <a:avLst/>
                          </a:prstGeom>
                        </pic:spPr>
                      </pic:pic>
                      <pic:pic xmlns:pic="http://schemas.openxmlformats.org/drawingml/2006/picture">
                        <pic:nvPicPr>
                          <pic:cNvPr id="29" name="Picture 29" descr="Logo&#10;&#10;Description automatically generated"/>
                          <pic:cNvPicPr>
                            <a:picLocks noChangeAspect="1"/>
                          </pic:cNvPicPr>
                        </pic:nvPicPr>
                        <pic:blipFill>
                          <a:blip xmlns:r="http://schemas.openxmlformats.org/officeDocument/2006/relationships" r:embed="rId10"/>
                          <a:stretch>
                            <a:fillRect/>
                          </a:stretch>
                        </pic:blipFill>
                        <pic:spPr>
                          <a:xfrm>
                            <a:off x="3609975" y="1905000"/>
                            <a:ext cx="552450" cy="552450"/>
                          </a:xfrm>
                          <a:prstGeom prst="rect">
                            <a:avLst/>
                          </a:prstGeom>
                        </pic:spPr>
                      </pic:pic>
                    </wpg:wgp>
                  </a:graphicData>
                </a:graphic>
              </wp:anchor>
            </w:drawing>
          </mc:Choice>
          <mc:Fallback>
            <w:pict>
              <v:group id="Group 2" o:spid="_x0000_s1026" style="width:623.75pt;height:210.75pt;margin-top:0;margin-left:0;mso-position-horizontal:left;mso-position-horizontal-relative:page;mso-position-vertical:bottom;mso-position-vertical-relative:page;position:absolute;z-index:251659264" coordsize="79216,26765">
                <v:shape id="Text Box 72" o:spid="_x0000_s1027" type="#_x0000_t202" style="width:77908;height:26765;mso-wrap-style:square;position:absolute;visibility:visible;v-text-anchor:top" fillcolor="#264a64" stroked="f">
                  <v:textbox>
                    <w:txbxContent>
                      <w:p w:rsidR="0065356A" w:rsidRPr="001B58E7" w:rsidP="0065356A" w14:paraId="2CE8F45B" w14:textId="77777777">
                        <w:pPr>
                          <w:pStyle w:val="CenterName"/>
                          <w:rPr>
                            <w:color w:val="FFFFFF" w:themeColor="background1"/>
                          </w:rPr>
                        </w:pPr>
                        <w:r w:rsidRPr="001B58E7">
                          <w:rPr>
                            <w:color w:val="FFFFFF" w:themeColor="background1"/>
                          </w:rPr>
                          <w:t xml:space="preserve">State Capacity Building Center, </w:t>
                        </w:r>
                        <w:r w:rsidRPr="001B58E7">
                          <w:rPr>
                            <w:color w:val="FFFFFF" w:themeColor="background1"/>
                          </w:rPr>
                          <w:br/>
                        </w:r>
                        <w:r>
                          <w:rPr>
                            <w:color w:val="FFFFFF" w:themeColor="background1"/>
                          </w:rPr>
                          <w:t>A</w:t>
                        </w:r>
                        <w:r w:rsidRPr="001B58E7">
                          <w:rPr>
                            <w:color w:val="FFFFFF" w:themeColor="background1"/>
                          </w:rPr>
                          <w:t xml:space="preserve"> Service of the Office of Child Care</w:t>
                        </w:r>
                      </w:p>
                      <w:p w:rsidR="0065356A" w:rsidRPr="00076173" w:rsidP="0065356A" w14:paraId="7FF30159" w14:textId="77777777">
                        <w:pPr>
                          <w:pStyle w:val="CenterAddress"/>
                          <w:rPr>
                            <w:color w:val="FFFFFF" w:themeColor="background1"/>
                            <w:lang w:val=""/>
                          </w:rPr>
                        </w:pPr>
                        <w:r w:rsidRPr="00076173">
                          <w:rPr>
                            <w:color w:val="FFFFFF" w:themeColor="background1"/>
                            <w:lang w:val=""/>
                          </w:rPr>
                          <w:t>1902 Reston Metro Plaza</w:t>
                        </w:r>
                        <w:r w:rsidRPr="00076173">
                          <w:rPr>
                            <w:color w:val="FFFFFF" w:themeColor="background1"/>
                            <w:lang w:val=""/>
                          </w:rPr>
                          <w:br/>
                        </w:r>
                        <w:r>
                          <w:rPr>
                            <w:color w:val="FFFFFF" w:themeColor="background1"/>
                            <w:lang w:val=""/>
                          </w:rPr>
                          <w:t>Reston</w:t>
                        </w:r>
                        <w:r w:rsidRPr="00076173">
                          <w:rPr>
                            <w:color w:val="FFFFFF" w:themeColor="background1"/>
                            <w:lang w:val=""/>
                          </w:rPr>
                          <w:t>, VA 2</w:t>
                        </w:r>
                        <w:r>
                          <w:rPr>
                            <w:color w:val="FFFFFF" w:themeColor="background1"/>
                            <w:lang w:val=""/>
                          </w:rPr>
                          <w:t>0190</w:t>
                        </w:r>
                      </w:p>
                      <w:p w:rsidR="0065356A" w:rsidRPr="001B58E7" w:rsidP="0065356A" w14:paraId="2887BFAD" w14:textId="77777777">
                        <w:pPr>
                          <w:pStyle w:val="CenterAddress"/>
                          <w:rPr>
                            <w:color w:val="FFFFFF" w:themeColor="background1"/>
                          </w:rPr>
                        </w:pPr>
                        <w:r w:rsidRPr="001B58E7">
                          <w:rPr>
                            <w:color w:val="FFFFFF" w:themeColor="background1"/>
                          </w:rPr>
                          <w:t xml:space="preserve">Phone: 877-296-2401 </w:t>
                        </w:r>
                        <w:r w:rsidRPr="001B58E7">
                          <w:rPr>
                            <w:color w:val="FFFFFF" w:themeColor="background1"/>
                          </w:rPr>
                          <w:br/>
                          <w:t>Email: CapacityBuildingCenter@ecetta.info</w:t>
                        </w:r>
                      </w:p>
                      <w:p w:rsidR="0065356A" w:rsidRPr="001B58E7" w:rsidP="0065356A" w14:paraId="7AD10B90" w14:textId="77777777">
                        <w:pPr>
                          <w:pStyle w:val="CenterAddress"/>
                          <w:rPr>
                            <w:b/>
                            <w:color w:val="FFFFFF" w:themeColor="background1"/>
                          </w:rPr>
                        </w:pPr>
                        <w:r w:rsidRPr="001B58E7">
                          <w:rPr>
                            <w:b/>
                            <w:color w:val="FFFFFF" w:themeColor="background1"/>
                          </w:rPr>
                          <w:t>Subscribe to Updates</w:t>
                        </w:r>
                        <w:r w:rsidRPr="001B58E7">
                          <w:rPr>
                            <w:b/>
                            <w:color w:val="FFFFFF" w:themeColor="background1"/>
                          </w:rPr>
                          <w:br/>
                        </w:r>
                        <w:r w:rsidRPr="001B58E7">
                          <w:rPr>
                            <w:color w:val="FFFFFF" w:themeColor="background1"/>
                          </w:rPr>
                          <w:t>http://www.occ-cmc.org/occannouncements_sign-up/</w:t>
                        </w:r>
                      </w:p>
                    </w:txbxContent>
                  </v:textbox>
                </v:shape>
                <v:roundrect id="Rectangle: Rounded Corners 77" o:spid="_x0000_s1028" style="width:44736;height:6839;left:34480;mso-wrap-style:square;position:absolute;top:18383;visibility:visible;v-text-anchor:middle" arcsize="10923f" fillcolor="window" stroked="f">
                  <v:fill color2="#336a90" rotate="t" angle="135" colors="0 window;24248f window" focus="100%" type="gradient"/>
                  <v:shadow on="t" color="black" opacity="22937f" origin=",0.5" offset="0,1.81pt"/>
                </v:roundrect>
                <v:shape id="Text Box 5" o:spid="_x0000_s1029" type="#_x0000_t202" style="width:29730;height:16669;left:5429;mso-wrap-style:square;position:absolute;top:1428;visibility:visible;v-text-anchor:top" fillcolor="#264a64" stroked="f">
                  <v:textbox>
                    <w:txbxContent>
                      <w:p w:rsidR="0065356A" w:rsidRPr="00F917CC" w:rsidP="0065356A" w14:paraId="0F92F005" w14:textId="77777777">
                        <w:pPr>
                          <w:pStyle w:val="CenterBlurb"/>
                          <w:rPr>
                            <w:noProof/>
                            <w:color w:val="FFFFFF" w:themeColor="background1"/>
                            <w:sz w:val="22"/>
                            <w:szCs w:val="24"/>
                          </w:rPr>
                        </w:pPr>
                        <w:r>
                          <w:rPr>
                            <w:color w:val="FFFFFF" w:themeColor="background1"/>
                            <w:sz w:val="22"/>
                            <w:szCs w:val="24"/>
                          </w:rPr>
                          <w:t xml:space="preserve">The </w:t>
                        </w:r>
                        <w:r w:rsidRPr="00F917CC">
                          <w:rPr>
                            <w:color w:val="FFFFFF" w:themeColor="background1"/>
                            <w:sz w:val="22"/>
                            <w:szCs w:val="24"/>
                          </w:rPr>
                          <w:t>State Capacity Building Center (SCBC) works with state and territory leaders and their partners to create innovative early childhood systems and programs that improve results for children and families. SCBC is funded by the U.S. Department of Health and Human Services, Administration for Children and Families, Office of Child Care.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30" type="#_x0000_t75" alt="Icon&#10;&#10;Description automatically generated with medium confidence" style="width:29768;height:5595;left:42672;mso-wrap-style:square;position:absolute;top:18954;visibility:visible">
                  <v:imagedata r:id="rId9" o:title="Icon&#10;&#10;Description automatically generated with medium confidence"/>
                </v:shape>
                <v:shape id="Picture 29" o:spid="_x0000_s1031" type="#_x0000_t75" alt="Logo&#10;&#10;Description automatically generated" style="width:5525;height:5524;left:36099;mso-wrap-style:square;position:absolute;top:19050;visibility:visible">
                  <v:imagedata r:id="rId10" o:title="Logo&#10;&#10;Description automatically generated"/>
                </v:shape>
                <w10:wrap type="topAndBottom"/>
              </v:group>
            </w:pict>
          </mc:Fallback>
        </mc:AlternateContent>
      </w:r>
    </w:p>
    <w:sectPr w:rsidSect="00F45957">
      <w:headerReference w:type="default" r:id="rId11"/>
      <w:footerReference w:type="default" r:id="rId12"/>
      <w:headerReference w:type="first" r:id="rId13"/>
      <w:footerReference w:type="first" r:id="rId14"/>
      <w:endnotePr>
        <w:numFmt w:val="decimal"/>
      </w:endnotePr>
      <w:type w:val="continuous"/>
      <w:pgSz w:w="12240" w:h="15840"/>
      <w:pgMar w:top="1338" w:right="1080" w:bottom="1440" w:left="1080" w:header="540" w:footer="4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94424" w:rsidP="000912E6" w14:paraId="33B10D87" w14:textId="77777777">
      <w:r>
        <w:separator/>
      </w:r>
    </w:p>
    <w:p w:rsidR="00E94424" w14:paraId="2A60B203" w14:textId="77777777"/>
    <w:p w:rsidR="00E94424" w14:paraId="5A99D8E2" w14:textId="77777777"/>
  </w:endnote>
  <w:endnote w:type="continuationSeparator" w:id="1">
    <w:p w:rsidR="00E94424" w:rsidP="000912E6" w14:paraId="494B4596" w14:textId="77777777">
      <w:r>
        <w:continuationSeparator/>
      </w:r>
    </w:p>
    <w:p w:rsidR="00E94424" w14:paraId="67B95CF0" w14:textId="77777777"/>
    <w:p w:rsidR="00E94424" w14:paraId="4D2F4E09" w14:textId="77777777"/>
  </w:endnote>
  <w:endnote w:type="continuationNotice" w:id="2">
    <w:p w:rsidR="00E94424" w14:paraId="43A2878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9441F3" w:rsidP="0065356A" w14:paraId="4752618B" w14:textId="77777777">
    <w:pPr>
      <w:tabs>
        <w:tab w:val="left" w:pos="5490"/>
        <w:tab w:val="right" w:pos="10080"/>
      </w:tabs>
      <w:spacing w:before="240"/>
    </w:pPr>
    <w:r w:rsidRPr="00E95135">
      <w:rPr>
        <w:rFonts w:asciiTheme="minorHAnsi" w:hAnsiTheme="minorHAnsi"/>
        <w:noProof/>
        <w:sz w:val="24"/>
        <w:szCs w:val="24"/>
      </w:rPr>
      <mc:AlternateContent>
        <mc:Choice Requires="wps">
          <w:drawing>
            <wp:anchor distT="0" distB="0" distL="114300" distR="114300" simplePos="0" relativeHeight="251659264" behindDoc="1" locked="1" layoutInCell="1" allowOverlap="1">
              <wp:simplePos x="0" y="0"/>
              <wp:positionH relativeFrom="page">
                <wp:align>left</wp:align>
              </wp:positionH>
              <wp:positionV relativeFrom="bottomMargin">
                <wp:posOffset>342900</wp:posOffset>
              </wp:positionV>
              <wp:extent cx="7790815" cy="610235"/>
              <wp:effectExtent l="0" t="0" r="635" b="0"/>
              <wp:wrapNone/>
              <wp:docPr id="16"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7790815" cy="610235"/>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2050" style="width:613.45pt;height:48.05pt;margin-top:27pt;margin-left:0;mso-height-percent:0;mso-height-relative:margin;mso-position-horizontal:left;mso-position-horizontal-relative:page;mso-position-vertical-relative:bottom-margin-area;mso-width-percent:0;mso-width-relative:margin;mso-wrap-distance-bottom:0;mso-wrap-distance-left:9pt;mso-wrap-distance-right:9pt;mso-wrap-distance-top:0;mso-wrap-style:square;position:absolute;visibility:visible;v-text-anchor:middle;z-index:-251655168" fillcolor="#264a64" stroked="f">
              <w10:anchorlock/>
            </v:rect>
          </w:pict>
        </mc:Fallback>
      </mc:AlternateContent>
    </w:r>
    <w:r w:rsidRPr="00E95135">
      <w:rPr>
        <w:rFonts w:asciiTheme="minorHAnsi" w:hAnsiTheme="minorHAnsi" w:cs="Arial"/>
        <w:color w:val="FFFFFF" w:themeColor="background1"/>
        <w:sz w:val="24"/>
        <w:szCs w:val="24"/>
      </w:rPr>
      <w:tab/>
    </w:r>
    <w:r>
      <w:rPr>
        <w:rFonts w:asciiTheme="minorHAnsi" w:hAnsiTheme="minorHAnsi" w:cs="Arial"/>
        <w:color w:val="FFFFFF" w:themeColor="background1"/>
        <w:sz w:val="24"/>
        <w:szCs w:val="24"/>
      </w:rPr>
      <w:tab/>
    </w:r>
    <w:r w:rsidRPr="00E95135">
      <w:rPr>
        <w:rFonts w:asciiTheme="minorHAnsi" w:hAnsiTheme="minorHAnsi" w:cs="Arial"/>
        <w:color w:val="FFFFFF" w:themeColor="background1"/>
        <w:sz w:val="24"/>
        <w:szCs w:val="24"/>
      </w:rPr>
      <w:fldChar w:fldCharType="begin"/>
    </w:r>
    <w:r w:rsidRPr="00E95135">
      <w:rPr>
        <w:rFonts w:asciiTheme="minorHAnsi" w:hAnsiTheme="minorHAnsi" w:cs="Arial"/>
        <w:color w:val="FFFFFF" w:themeColor="background1"/>
        <w:sz w:val="24"/>
        <w:szCs w:val="24"/>
      </w:rPr>
      <w:instrText xml:space="preserve"> PAGE   \* MERGEFORMAT </w:instrText>
    </w:r>
    <w:r w:rsidRPr="00E95135">
      <w:rPr>
        <w:rFonts w:asciiTheme="minorHAnsi" w:hAnsiTheme="minorHAnsi" w:cs="Arial"/>
        <w:color w:val="FFFFFF" w:themeColor="background1"/>
        <w:sz w:val="24"/>
        <w:szCs w:val="24"/>
      </w:rPr>
      <w:fldChar w:fldCharType="separate"/>
    </w:r>
    <w:r>
      <w:rPr>
        <w:rFonts w:asciiTheme="minorHAnsi" w:hAnsiTheme="minorHAnsi" w:cs="Arial"/>
        <w:color w:val="FFFFFF" w:themeColor="background1"/>
        <w:sz w:val="24"/>
        <w:szCs w:val="24"/>
      </w:rPr>
      <w:t>2</w:t>
    </w:r>
    <w:r w:rsidRPr="00E95135">
      <w:rPr>
        <w:rFonts w:asciiTheme="minorHAnsi" w:hAnsiTheme="minorHAnsi" w:cs="Arial"/>
        <w:noProof/>
        <w:color w:val="FFFFFF" w:themeColor="background1"/>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4A31B3" w:rsidP="009D7DBD" w14:paraId="62840B75" w14:textId="77777777">
    <w:pPr>
      <w:tabs>
        <w:tab w:val="left" w:pos="4640"/>
        <w:tab w:val="right" w:pos="10080"/>
      </w:tabs>
      <w:spacing w:before="240"/>
      <w:rPr>
        <w:rFonts w:asciiTheme="minorHAnsi" w:hAnsiTheme="minorHAnsi" w:cs="Arial"/>
        <w:color w:val="FFFFFF" w:themeColor="background1"/>
        <w:sz w:val="24"/>
        <w:szCs w:val="24"/>
      </w:rPr>
    </w:pPr>
    <w:r w:rsidRPr="00E95135">
      <w:rPr>
        <w:rFonts w:asciiTheme="minorHAnsi" w:hAnsiTheme="minorHAnsi"/>
        <w:noProof/>
        <w:sz w:val="24"/>
        <w:szCs w:val="24"/>
      </w:rPr>
      <mc:AlternateContent>
        <mc:Choice Requires="wps">
          <w:drawing>
            <wp:anchor distT="0" distB="0" distL="114300" distR="114300" simplePos="0" relativeHeight="251658240" behindDoc="1" locked="1" layoutInCell="1" allowOverlap="1">
              <wp:simplePos x="0" y="0"/>
              <wp:positionH relativeFrom="page">
                <wp:align>left</wp:align>
              </wp:positionH>
              <wp:positionV relativeFrom="bottomMargin">
                <wp:posOffset>333375</wp:posOffset>
              </wp:positionV>
              <wp:extent cx="7790815" cy="591185"/>
              <wp:effectExtent l="0" t="0" r="635" b="0"/>
              <wp:wrapNone/>
              <wp:docPr id="5"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790815" cy="591185"/>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68" style="width:613.45pt;height:46.55pt;margin-top:26.25pt;margin-left:0;mso-height-percent:0;mso-height-relative:margin;mso-position-horizontal:left;mso-position-horizontal-relative:page;mso-position-vertical-relative:bottom-margin-area;mso-width-percent:0;mso-width-relative:margin;mso-wrap-distance-bottom:0;mso-wrap-distance-left:9pt;mso-wrap-distance-right:9pt;mso-wrap-distance-top:0;mso-wrap-style:square;position:absolute;visibility:visible;v-text-anchor:middle;z-index:-251656192" fillcolor="#264a64" stroked="f">
              <w10:anchorlock/>
            </v:rect>
          </w:pict>
        </mc:Fallback>
      </mc:AlternateContent>
    </w:r>
  </w:p>
  <w:p w:rsidR="009D7DBD" w14:paraId="7EB870A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94424" w:rsidP="000912E6" w14:paraId="5A809764" w14:textId="77777777">
      <w:r>
        <w:separator/>
      </w:r>
    </w:p>
    <w:p w:rsidR="00E94424" w14:paraId="123CC3E7" w14:textId="77777777"/>
    <w:p w:rsidR="00E94424" w14:paraId="40342FF6" w14:textId="77777777"/>
  </w:footnote>
  <w:footnote w:type="continuationSeparator" w:id="1">
    <w:p w:rsidR="00E94424" w:rsidP="000912E6" w14:paraId="5EBD9C21" w14:textId="77777777">
      <w:r>
        <w:continuationSeparator/>
      </w:r>
    </w:p>
    <w:p w:rsidR="00E94424" w14:paraId="2B1B920E" w14:textId="77777777"/>
    <w:p w:rsidR="00E94424" w14:paraId="5BBEE46C" w14:textId="77777777"/>
  </w:footnote>
  <w:footnote w:type="continuationNotice" w:id="2">
    <w:p w:rsidR="00E94424" w14:paraId="5965D9B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P="009D7DBD" w14:paraId="732DD344" w14:textId="4710F482">
    <w:pPr>
      <w:pStyle w:val="HeaderTextpage2"/>
    </w:pPr>
    <w:r>
      <w:rPr>
        <w:noProof/>
      </w:rPr>
      <mc:AlternateContent>
        <mc:Choice Requires="wps">
          <w:drawing>
            <wp:anchor distT="0" distB="0" distL="114300" distR="114300" simplePos="0" relativeHeight="251661312" behindDoc="1" locked="0" layoutInCell="1" allowOverlap="1">
              <wp:simplePos x="0" y="0"/>
              <wp:positionH relativeFrom="margin">
                <wp:posOffset>-957189</wp:posOffset>
              </wp:positionH>
              <wp:positionV relativeFrom="page">
                <wp:posOffset>-10795</wp:posOffset>
              </wp:positionV>
              <wp:extent cx="8179435" cy="650875"/>
              <wp:effectExtent l="38100" t="38100" r="88265" b="92075"/>
              <wp:wrapNone/>
              <wp:docPr id="34"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8179435" cy="650875"/>
                      </a:xfrm>
                      <a:prstGeom prst="rect">
                        <a:avLst/>
                      </a:prstGeom>
                      <a:solidFill>
                        <a:srgbClr val="264A64"/>
                      </a:solidFill>
                      <a:ln w="9525">
                        <a:noFill/>
                        <a:prstDash val="solid"/>
                      </a:ln>
                      <a:effectLst>
                        <a:outerShdw blurRad="50800" dist="381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49" style="width:644.05pt;height:51.25pt;margin-top:-0.85pt;margin-left:-75.3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51072" fillcolor="#264a64" stroked="f">
              <v:shadow on="t" color="black" opacity="26214f" origin="-0.5,-0.5" offset="2.12pt,2.12pt"/>
              <w10:wrap anchorx="margin"/>
            </v:rect>
          </w:pict>
        </mc:Fallback>
      </mc:AlternateContent>
    </w:r>
    <w:r w:rsidR="00911544">
      <w:t xml:space="preserve">Feedback </w:t>
    </w:r>
    <w:r w:rsidR="001442AF">
      <w:t>F</w:t>
    </w:r>
    <w:r w:rsidR="00911544">
      <w:t xml:space="preserve">orm: </w:t>
    </w:r>
    <w:r w:rsidR="00FB38B8">
      <w:t>SCBC</w:t>
    </w:r>
    <w:r w:rsidR="00911544">
      <w:t xml:space="preserve"> </w:t>
    </w:r>
    <w:r w:rsidR="007D64F6">
      <w:t>Individualized TA</w:t>
    </w:r>
    <w:r>
      <w:tab/>
    </w:r>
    <w:r>
      <w:tab/>
    </w:r>
    <w:r w:rsidR="00FB38B8">
      <w:tab/>
    </w:r>
    <w:r w:rsidR="00FB38B8">
      <w:tab/>
    </w:r>
    <w:r w:rsidR="00FB38B8">
      <w:tab/>
    </w:r>
    <w:r>
      <w:tab/>
    </w:r>
    <w:r w:rsidR="00911544">
      <w:t>April 2024</w:t>
    </w:r>
  </w:p>
  <w:p w:rsidR="009D7DBD" w14:paraId="400EBF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9D7DBD" w:rsidP="009D7DBD" w14:paraId="28CAF904" w14:textId="77777777">
    <w:pPr>
      <w:spacing w:before="360" w:after="120"/>
      <w:rPr>
        <w:rFonts w:asciiTheme="minorHAnsi" w:hAnsiTheme="minorHAnsi" w:cs="Arial"/>
        <w:b/>
        <w:color w:val="FFFFFF" w:themeColor="background1"/>
        <w:sz w:val="42"/>
        <w:szCs w:val="42"/>
      </w:rPr>
    </w:pPr>
    <w:r w:rsidRPr="009D7DBD">
      <w:rPr>
        <w:rFonts w:asciiTheme="minorHAnsi" w:hAnsiTheme="minorHAnsi" w:cs="Arial"/>
        <w:b/>
        <w:noProof/>
        <w:color w:val="FFFFFF" w:themeColor="background1"/>
        <w:sz w:val="42"/>
        <w:szCs w:val="42"/>
      </w:rPr>
      <mc:AlternateContent>
        <mc:Choice Requires="wpg">
          <w:drawing>
            <wp:anchor distT="0" distB="0" distL="114300" distR="114300" simplePos="0" relativeHeight="251660288" behindDoc="0" locked="0" layoutInCell="1" allowOverlap="1">
              <wp:simplePos x="0" y="0"/>
              <wp:positionH relativeFrom="column">
                <wp:posOffset>-7915275</wp:posOffset>
              </wp:positionH>
              <wp:positionV relativeFrom="paragraph">
                <wp:posOffset>-371475</wp:posOffset>
              </wp:positionV>
              <wp:extent cx="14989810" cy="907417"/>
              <wp:effectExtent l="0" t="0" r="2540" b="6985"/>
              <wp:wrapNone/>
              <wp:docPr id="6"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14989810" cy="907417"/>
                        <a:chOff x="0" y="0"/>
                        <a:chExt cx="14989810" cy="907867"/>
                      </a:xfrm>
                    </wpg:grpSpPr>
                    <wpg:grpSp>
                      <wpg:cNvPr id="45" name="Group 45"/>
                      <wpg:cNvGrpSpPr/>
                      <wpg:grpSpPr>
                        <a:xfrm>
                          <a:off x="0" y="342900"/>
                          <a:ext cx="14989810" cy="456449"/>
                          <a:chOff x="0" y="0"/>
                          <a:chExt cx="14990204" cy="599248"/>
                        </a:xfrm>
                      </wpg:grpSpPr>
                      <wps:wsp xmlns:wps="http://schemas.microsoft.com/office/word/2010/wordprocessingShape">
                        <wps:cNvPr id="44" name="Rectangle 44"/>
                        <wps:cNvSpPr/>
                        <wps:spPr>
                          <a:xfrm>
                            <a:off x="1316102" y="0"/>
                            <a:ext cx="13674102" cy="126583"/>
                          </a:xfrm>
                          <a:prstGeom prst="rect">
                            <a:avLst/>
                          </a:prstGeom>
                          <a:solidFill>
                            <a:srgbClr val="336A90"/>
                          </a:solidFill>
                          <a:ln w="25400">
                            <a:noFill/>
                            <a:prstDash val="solid"/>
                          </a:ln>
                          <a:effectLst/>
                        </wps:spPr>
                        <wps:bodyPr rtlCol="0" anchor="ctr"/>
                      </wps:wsp>
                      <wpg:grpSp>
                        <wpg:cNvPr id="18" name="Group 17">
                          <a:extLst>
                            <a:ext xmlns:a="http://schemas.openxmlformats.org/drawingml/2006/main" uri="{FF2B5EF4-FFF2-40B4-BE49-F238E27FC236}">
                              <a16:creationId xmlns:a16="http://schemas.microsoft.com/office/drawing/2014/main" id="{0E909744-73BB-184C-F71F-2DA9DE17DF45}"/>
                            </a:ext>
                          </a:extLst>
                        </wpg:cNvPr>
                        <wpg:cNvGrpSpPr/>
                        <wpg:grpSpPr>
                          <a:xfrm>
                            <a:off x="0" y="150356"/>
                            <a:ext cx="14542725" cy="448892"/>
                            <a:chOff x="-844361" y="237455"/>
                            <a:chExt cx="12461718" cy="457219"/>
                          </a:xfrm>
                        </wpg:grpSpPr>
                        <wps:wsp xmlns:wps="http://schemas.microsoft.com/office/word/2010/wordprocessingShape">
                          <wps:cNvPr id="2" name="Rectangle 2">
                            <a:extLst>
                              <a:ext xmlns:a="http://schemas.openxmlformats.org/drawingml/2006/main" uri="{FF2B5EF4-FFF2-40B4-BE49-F238E27FC236}">
                                <a16:creationId xmlns:a16="http://schemas.microsoft.com/office/drawing/2014/main" id="{AF7936A1-E6A3-6335-23A7-90D9FE41D47D}"/>
                              </a:ext>
                            </a:extLst>
                          </wps:cNvPr>
                          <wps:cNvSpPr/>
                          <wps:spPr>
                            <a:xfrm>
                              <a:off x="-844361" y="237455"/>
                              <a:ext cx="11717867" cy="129100"/>
                            </a:xfrm>
                            <a:prstGeom prst="rect">
                              <a:avLst/>
                            </a:prstGeom>
                            <a:solidFill>
                              <a:srgbClr val="E29F4D"/>
                            </a:solidFill>
                            <a:ln w="25400">
                              <a:noFill/>
                              <a:prstDash val="solid"/>
                            </a:ln>
                            <a:effectLst/>
                          </wps:spPr>
                          <wps:bodyPr rtlCol="0" anchor="ctr"/>
                        </wps:wsp>
                        <wps:wsp xmlns:wps="http://schemas.microsoft.com/office/word/2010/wordprocessingShape">
                          <wps:cNvPr id="3" name="Rectangle 3">
                            <a:extLst>
                              <a:ext xmlns:a="http://schemas.openxmlformats.org/drawingml/2006/main" uri="{FF2B5EF4-FFF2-40B4-BE49-F238E27FC236}">
                                <a16:creationId xmlns:a16="http://schemas.microsoft.com/office/drawing/2014/main" id="{103D392D-4644-4099-4E76-956FF187D53A}"/>
                              </a:ext>
                            </a:extLst>
                          </wps:cNvPr>
                          <wps:cNvSpPr/>
                          <wps:spPr>
                            <a:xfrm>
                              <a:off x="-333343" y="391515"/>
                              <a:ext cx="11950700" cy="138143"/>
                            </a:xfrm>
                            <a:prstGeom prst="rect">
                              <a:avLst/>
                            </a:prstGeom>
                            <a:solidFill>
                              <a:srgbClr val="F9E585"/>
                            </a:solidFill>
                            <a:ln w="25400">
                              <a:noFill/>
                              <a:prstDash val="solid"/>
                            </a:ln>
                            <a:effectLst/>
                          </wps:spPr>
                          <wps:bodyPr rtlCol="0" anchor="ctr"/>
                        </wps:wsp>
                        <wps:wsp xmlns:wps="http://schemas.microsoft.com/office/word/2010/wordprocessingShape">
                          <wps:cNvPr id="4" name="Rectangle 4">
                            <a:extLst>
                              <a:ext xmlns:a="http://schemas.openxmlformats.org/drawingml/2006/main" uri="{FF2B5EF4-FFF2-40B4-BE49-F238E27FC236}">
                                <a16:creationId xmlns:a16="http://schemas.microsoft.com/office/drawing/2014/main" id="{4DF51604-3C2B-1DED-1285-A97F9561C259}"/>
                              </a:ext>
                            </a:extLst>
                          </wps:cNvPr>
                          <wps:cNvSpPr/>
                          <wps:spPr>
                            <a:xfrm>
                              <a:off x="-280623" y="556531"/>
                              <a:ext cx="10261600" cy="138143"/>
                            </a:xfrm>
                            <a:prstGeom prst="rect">
                              <a:avLst/>
                            </a:prstGeom>
                            <a:solidFill>
                              <a:srgbClr val="BCD9ED"/>
                            </a:solidFill>
                            <a:ln w="25400">
                              <a:noFill/>
                              <a:prstDash val="solid"/>
                            </a:ln>
                            <a:effectLst/>
                          </wps:spPr>
                          <wps:bodyPr rtlCol="0" anchor="ctr"/>
                        </wps:wsp>
                      </wpg:grpSp>
                    </wpg:grpSp>
                    <wps:wsp xmlns:wps="http://schemas.microsoft.com/office/word/2010/wordprocessingShape">
                      <wps:cNvPr id="42" name="Rectangle: Rounded Corners 42"/>
                      <wps:cNvSpPr/>
                      <wps:spPr>
                        <a:xfrm>
                          <a:off x="7143750" y="190500"/>
                          <a:ext cx="3327400" cy="717367"/>
                        </a:xfrm>
                        <a:prstGeom prst="roundRect">
                          <a:avLst/>
                        </a:prstGeom>
                        <a:gradFill rotWithShape="1">
                          <a:gsLst>
                            <a:gs pos="35000">
                              <a:srgbClr val="366A90">
                                <a:lumMod val="0"/>
                                <a:lumOff val="100000"/>
                              </a:srgbClr>
                            </a:gs>
                            <a:gs pos="35000">
                              <a:srgbClr val="366A90">
                                <a:lumMod val="0"/>
                                <a:lumOff val="100000"/>
                              </a:srgbClr>
                            </a:gs>
                            <a:gs pos="100000">
                              <a:srgbClr val="366A90">
                                <a:lumMod val="100000"/>
                              </a:srgbClr>
                            </a:gs>
                          </a:gsLst>
                          <a:lin ang="18900000" scaled="1"/>
                        </a:gradFill>
                        <a:ln w="28575">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9" name="Picture 9" descr="A screenshot of a video game&#10;&#10;Description automatically generated"/>
                        <pic:cNvPicPr>
                          <a:picLocks noChangeAspect="1"/>
                        </pic:cNvPicPr>
                      </pic:nvPicPr>
                      <pic:blipFill>
                        <a:blip xmlns:r="http://schemas.openxmlformats.org/officeDocument/2006/relationships" r:embed="rId1"/>
                        <a:stretch>
                          <a:fillRect/>
                        </a:stretch>
                      </pic:blipFill>
                      <pic:spPr>
                        <a:xfrm>
                          <a:off x="7394575" y="346923"/>
                          <a:ext cx="2922908" cy="397249"/>
                        </a:xfrm>
                        <a:prstGeom prst="rect">
                          <a:avLst/>
                        </a:prstGeom>
                      </pic:spPr>
                    </pic:pic>
                    <wps:wsp xmlns:wps="http://schemas.microsoft.com/office/word/2010/wordprocessingShape">
                      <wps:cNvPr id="1" name="Rectangle 1"/>
                      <wps:cNvSpPr/>
                      <wps:spPr>
                        <a:xfrm>
                          <a:off x="7143750" y="0"/>
                          <a:ext cx="686435" cy="190500"/>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5" o:spid="_x0000_s2051" style="width:1180.3pt;height:71.45pt;margin-top:-29.25pt;margin-left:-623.25pt;mso-height-relative:margin;position:absolute;z-index:251664384" coordsize="149898,9078">
              <v:group id="Group 45" o:spid="_x0000_s2052" style="width:149898;height:4564;position:absolute;top:3429" coordsize="149902,5992">
                <v:rect id="Rectangle 44" o:spid="_x0000_s2053" style="width:136741;height:1265;left:13161;mso-wrap-style:square;position:absolute;visibility:visible;v-text-anchor:middle" fillcolor="#336a90" stroked="f" strokeweight="2pt"/>
                <v:group id="Group 17" o:spid="_x0000_s2054" style="width:145427;height:4489;position:absolute;top:1503" coordorigin="-8443,2374" coordsize="124617,4572">
                  <v:rect id="Rectangle 2" o:spid="_x0000_s2055" style="width:117178;height:1291;left:-8443;mso-wrap-style:square;position:absolute;top:2374;visibility:visible;v-text-anchor:middle" fillcolor="#e29f4d" stroked="f" strokeweight="2pt"/>
                  <v:rect id="Rectangle 3" o:spid="_x0000_s2056" style="width:119506;height:1381;left:-3333;mso-wrap-style:square;position:absolute;top:3915;visibility:visible;v-text-anchor:middle" fillcolor="#f9e585" stroked="f" strokeweight="2pt"/>
                  <v:rect id="Rectangle 4" o:spid="_x0000_s2057" style="width:102615;height:1381;left:-2806;mso-wrap-style:square;position:absolute;top:5565;visibility:visible;v-text-anchor:middle" fillcolor="#bcd9ed" stroked="f" strokeweight="2pt"/>
                </v:group>
              </v:group>
              <v:roundrect id="Rectangle: Rounded Corners 42" o:spid="_x0000_s2058" style="width:33274;height:7173;left:71437;mso-wrap-style:square;position:absolute;top:1905;visibility:visible;v-text-anchor:middle" arcsize="10923f" stroked="f" strokeweight="2.25pt">
                <v:fill color2="#366a90" rotate="t" angle="135" colors="0 white;22938f white;22938f white" focus="100%" type="gradien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9" type="#_x0000_t75" alt="A screenshot of a video game&#10;&#10;Description automatically generated" style="width:29229;height:3972;left:73945;mso-wrap-style:square;position:absolute;top:3469;visibility:visible">
                <v:imagedata r:id="rId1" o:title="A screenshot of a video game&#10;&#10;Description automatically generated"/>
              </v:shape>
              <v:rect id="Rectangle 1" o:spid="_x0000_s2060" style="width:6864;height:1905;left:71437;mso-wrap-style:square;position:absolute;visibility:visible;v-text-anchor:middle" fillcolor="#264a64" stroked="f"/>
            </v:group>
          </w:pict>
        </mc:Fallback>
      </mc:AlternateContent>
    </w:r>
    <w:r w:rsidRPr="009D7DBD">
      <w:rPr>
        <w:rFonts w:asciiTheme="minorHAnsi" w:hAnsiTheme="minorHAnsi" w:cs="Arial"/>
        <w:b/>
        <w:noProof/>
        <w:color w:val="FFFFFF" w:themeColor="background1"/>
        <w:sz w:val="42"/>
        <w:szCs w:val="42"/>
      </w:rPr>
      <mc:AlternateContent>
        <mc:Choice Requires="wps">
          <w:drawing>
            <wp:anchor distT="0" distB="0" distL="114300" distR="114300" simplePos="0" relativeHeight="251658240" behindDoc="1" locked="0" layoutInCell="1" allowOverlap="1">
              <wp:simplePos x="0" y="0"/>
              <wp:positionH relativeFrom="margin">
                <wp:posOffset>-981075</wp:posOffset>
              </wp:positionH>
              <wp:positionV relativeFrom="paragraph">
                <wp:posOffset>-485775</wp:posOffset>
              </wp:positionV>
              <wp:extent cx="8179435" cy="2324100"/>
              <wp:effectExtent l="38100" t="38100" r="88265" b="95250"/>
              <wp:wrapNone/>
              <wp:docPr id="40"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8179435" cy="2324100"/>
                      </a:xfrm>
                      <a:prstGeom prst="rect">
                        <a:avLst/>
                      </a:prstGeom>
                      <a:solidFill>
                        <a:srgbClr val="264A64"/>
                      </a:solidFill>
                      <a:ln w="9525">
                        <a:noFill/>
                        <a:prstDash val="solid"/>
                      </a:ln>
                      <a:effectLst>
                        <a:outerShdw blurRad="50800" dist="381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2061" style="width:644.05pt;height:183pt;margin-top:-38.25pt;margin-left:-77.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4144" fillcolor="#264a64" stroked="f">
              <v:shadow on="t" color="black" opacity="26214f" origin="-0.5,-0.5" offset="2.12pt,2.12pt"/>
              <w10:wrap anchorx="margin"/>
            </v:rect>
          </w:pict>
        </mc:Fallback>
      </mc:AlternateContent>
    </w:r>
  </w:p>
  <w:p w:rsidR="009D7DBD" w:rsidRPr="009D7DBD" w:rsidP="009D7DBD" w14:paraId="0DBFDAA9" w14:textId="3C180A2B">
    <w:pPr>
      <w:tabs>
        <w:tab w:val="left" w:pos="3851"/>
      </w:tabs>
      <w:spacing w:before="120" w:after="120"/>
      <w:rPr>
        <w:rFonts w:asciiTheme="minorHAnsi" w:hAnsiTheme="minorHAnsi" w:cs="Arial"/>
        <w:b/>
        <w:color w:val="FFFFFF" w:themeColor="background1"/>
        <w:sz w:val="26"/>
        <w:szCs w:val="26"/>
      </w:rPr>
    </w:pPr>
    <w:r>
      <w:rPr>
        <w:rFonts w:asciiTheme="minorHAnsi" w:hAnsiTheme="minorHAnsi" w:cs="Arial"/>
        <w:b/>
        <w:color w:val="FFFFFF" w:themeColor="background1"/>
        <w:sz w:val="26"/>
        <w:szCs w:val="26"/>
      </w:rPr>
      <w:t>April</w:t>
    </w:r>
    <w:r w:rsidRPr="009D7DBD">
      <w:rPr>
        <w:rFonts w:asciiTheme="minorHAnsi" w:hAnsiTheme="minorHAnsi" w:cs="Arial"/>
        <w:b/>
        <w:color w:val="FFFFFF" w:themeColor="background1"/>
        <w:sz w:val="26"/>
        <w:szCs w:val="26"/>
      </w:rPr>
      <w:t xml:space="preserve"> </w:t>
    </w:r>
    <w:r>
      <w:rPr>
        <w:rFonts w:asciiTheme="minorHAnsi" w:hAnsiTheme="minorHAnsi" w:cs="Arial"/>
        <w:b/>
        <w:color w:val="FFFFFF" w:themeColor="background1"/>
        <w:sz w:val="26"/>
        <w:szCs w:val="26"/>
      </w:rPr>
      <w:t>2024</w:t>
    </w:r>
  </w:p>
  <w:p w:rsidR="009D7DBD" w:rsidRPr="009D7DBD" w:rsidP="003433F4" w14:paraId="30E706A9" w14:textId="03C481E0">
    <w:pPr>
      <w:tabs>
        <w:tab w:val="left" w:pos="3851"/>
      </w:tabs>
      <w:spacing w:before="120" w:after="120"/>
      <w:rPr>
        <w:rFonts w:asciiTheme="minorHAnsi" w:hAnsiTheme="minorHAnsi" w:cs="Arial"/>
        <w:noProof/>
        <w:color w:val="FFFFFF" w:themeColor="background1"/>
        <w:sz w:val="28"/>
        <w:szCs w:val="26"/>
      </w:rPr>
    </w:pPr>
    <w:r w:rsidRPr="009D7DBD">
      <w:rPr>
        <w:rFonts w:asciiTheme="minorHAnsi" w:hAnsiTheme="minorHAnsi" w:cs="Arial"/>
        <w:b/>
        <w:noProof/>
        <w:color w:val="FFFFFF" w:themeColor="background1"/>
        <w:sz w:val="42"/>
        <w:szCs w:val="42"/>
      </w:rPr>
      <mc:AlternateContent>
        <mc:Choice Requires="wpg">
          <w:drawing>
            <wp:anchor distT="0" distB="0" distL="114300" distR="114300" simplePos="0" relativeHeight="251659264" behindDoc="1" locked="0" layoutInCell="1" allowOverlap="1">
              <wp:simplePos x="0" y="0"/>
              <wp:positionH relativeFrom="page">
                <wp:posOffset>-7858125</wp:posOffset>
              </wp:positionH>
              <wp:positionV relativeFrom="page">
                <wp:posOffset>1569720</wp:posOffset>
              </wp:positionV>
              <wp:extent cx="16195675" cy="479425"/>
              <wp:effectExtent l="0" t="9525" r="6350" b="6350"/>
              <wp:wrapNone/>
              <wp:docPr id="46" name="Group 7"/>
              <wp:cNvGraphicFramePr/>
              <a:graphic xmlns:a="http://schemas.openxmlformats.org/drawingml/2006/main">
                <a:graphicData uri="http://schemas.microsoft.com/office/word/2010/wordprocessingGroup">
                  <wpg:wgp xmlns:wpg="http://schemas.microsoft.com/office/word/2010/wordprocessingGroup">
                    <wpg:cNvGrpSpPr/>
                    <wpg:grpSpPr>
                      <a:xfrm rot="5400000">
                        <a:off x="0" y="0"/>
                        <a:ext cx="16195675" cy="479425"/>
                        <a:chOff x="0" y="-16436"/>
                        <a:chExt cx="14990204" cy="629623"/>
                      </a:xfrm>
                    </wpg:grpSpPr>
                    <wps:wsp xmlns:wps="http://schemas.microsoft.com/office/word/2010/wordprocessingShape">
                      <wps:cNvPr id="47" name="Rectangle 47"/>
                      <wps:cNvSpPr/>
                      <wps:spPr>
                        <a:xfrm>
                          <a:off x="1316102" y="-16436"/>
                          <a:ext cx="13674102" cy="126582"/>
                        </a:xfrm>
                        <a:prstGeom prst="rect">
                          <a:avLst/>
                        </a:prstGeom>
                        <a:solidFill>
                          <a:srgbClr val="336A90"/>
                        </a:solidFill>
                        <a:ln w="25400">
                          <a:noFill/>
                          <a:prstDash val="solid"/>
                        </a:ln>
                        <a:effectLst/>
                      </wps:spPr>
                      <wps:bodyPr rtlCol="0" anchor="ctr"/>
                    </wps:wsp>
                    <wpg:grpSp>
                      <wpg:cNvPr id="48" name="Group 17"/>
                      <wpg:cNvGrpSpPr/>
                      <wpg:grpSpPr>
                        <a:xfrm>
                          <a:off x="0" y="144616"/>
                          <a:ext cx="14385271" cy="468571"/>
                          <a:chOff x="-844361" y="231609"/>
                          <a:chExt cx="12326792" cy="477264"/>
                        </a:xfrm>
                      </wpg:grpSpPr>
                      <wps:wsp xmlns:wps="http://schemas.microsoft.com/office/word/2010/wordprocessingShape">
                        <wps:cNvPr id="49" name="Rectangle 49"/>
                        <wps:cNvSpPr/>
                        <wps:spPr>
                          <a:xfrm>
                            <a:off x="-844361" y="231609"/>
                            <a:ext cx="11717867" cy="129099"/>
                          </a:xfrm>
                          <a:prstGeom prst="rect">
                            <a:avLst/>
                          </a:prstGeom>
                          <a:solidFill>
                            <a:srgbClr val="E29F4D"/>
                          </a:solidFill>
                          <a:ln w="25400">
                            <a:noFill/>
                            <a:prstDash val="solid"/>
                          </a:ln>
                          <a:effectLst/>
                        </wps:spPr>
                        <wps:bodyPr rtlCol="0" anchor="ctr"/>
                      </wps:wsp>
                      <wps:wsp xmlns:wps="http://schemas.microsoft.com/office/word/2010/wordprocessingShape">
                        <wps:cNvPr id="50" name="Rectangle 50"/>
                        <wps:cNvSpPr/>
                        <wps:spPr>
                          <a:xfrm>
                            <a:off x="-468269" y="391513"/>
                            <a:ext cx="11950700" cy="138143"/>
                          </a:xfrm>
                          <a:prstGeom prst="rect">
                            <a:avLst/>
                          </a:prstGeom>
                          <a:solidFill>
                            <a:srgbClr val="F9E585"/>
                          </a:solidFill>
                          <a:ln w="25400">
                            <a:noFill/>
                            <a:prstDash val="solid"/>
                          </a:ln>
                          <a:effectLst/>
                        </wps:spPr>
                        <wps:bodyPr rtlCol="0" anchor="ctr"/>
                      </wps:wsp>
                      <wps:wsp xmlns:wps="http://schemas.microsoft.com/office/word/2010/wordprocessingShape">
                        <wps:cNvPr id="51" name="Rectangle 51"/>
                        <wps:cNvSpPr/>
                        <wps:spPr>
                          <a:xfrm>
                            <a:off x="-280623" y="570730"/>
                            <a:ext cx="10261600" cy="138143"/>
                          </a:xfrm>
                          <a:prstGeom prst="rect">
                            <a:avLst/>
                          </a:prstGeom>
                          <a:solidFill>
                            <a:srgbClr val="BCD9ED"/>
                          </a:solidFill>
                          <a:ln w="25400">
                            <a:noFill/>
                            <a:prstDash val="solid"/>
                          </a:ln>
                          <a:effectLst/>
                        </wps:spPr>
                        <wps:bodyPr rtlCol="0" anchor="ctr"/>
                      </wps:wsp>
                    </wpg:grpSp>
                  </wpg:wgp>
                </a:graphicData>
              </a:graphic>
              <wp14:sizeRelH relativeFrom="margin">
                <wp14:pctWidth>0</wp14:pctWidth>
              </wp14:sizeRelH>
              <wp14:sizeRelV relativeFrom="margin">
                <wp14:pctHeight>0</wp14:pctHeight>
              </wp14:sizeRelV>
            </wp:anchor>
          </w:drawing>
        </mc:Choice>
        <mc:Fallback>
          <w:pict>
            <v:group id="Group 7" o:spid="_x0000_s2062" style="width:1275.25pt;height:37.75pt;margin-top:123.6pt;margin-left:-618.75pt;mso-height-relative:margin;mso-position-horizontal-relative:page;mso-position-vertical-relative:page;mso-width-relative:margin;position:absolute;rotation:90;z-index:-251653120" coordorigin="0,-164" coordsize="149902,6296">
              <v:rect id="Rectangle 47" o:spid="_x0000_s2063" style="width:136741;height:1265;left:13161;mso-wrap-style:square;position:absolute;top:-164;visibility:visible;v-text-anchor:middle" fillcolor="#336a90" stroked="f" strokeweight="2pt"/>
              <v:group id="Group 17" o:spid="_x0000_s2064" style="width:143852;height:4685;position:absolute;top:1446" coordorigin="-8443,2316" coordsize="123267,4772">
                <v:rect id="Rectangle 49" o:spid="_x0000_s2065" style="width:117178;height:1291;left:-8443;mso-wrap-style:square;position:absolute;top:2316;visibility:visible;v-text-anchor:middle" fillcolor="#e29f4d" stroked="f" strokeweight="2pt"/>
                <v:rect id="Rectangle 50" o:spid="_x0000_s2066" style="width:119506;height:1381;left:-4682;mso-wrap-style:square;position:absolute;top:3915;visibility:visible;v-text-anchor:middle" fillcolor="#f9e585" stroked="f" strokeweight="2pt"/>
                <v:rect id="Rectangle 51" o:spid="_x0000_s2067" style="width:102615;height:1381;left:-2806;mso-wrap-style:square;position:absolute;top:5707;visibility:visible;v-text-anchor:middle" fillcolor="#bcd9ed" stroked="f" strokeweight="2pt"/>
              </v:group>
            </v:group>
          </w:pict>
        </mc:Fallback>
      </mc:AlternateContent>
    </w:r>
    <w:r w:rsidR="00911544">
      <w:rPr>
        <w:rFonts w:asciiTheme="minorHAnsi" w:hAnsiTheme="minorHAnsi" w:cs="Arial"/>
        <w:b/>
        <w:color w:val="FFFFFF" w:themeColor="background1"/>
        <w:sz w:val="42"/>
        <w:szCs w:val="42"/>
      </w:rPr>
      <w:t xml:space="preserve">Feedback </w:t>
    </w:r>
    <w:r w:rsidR="001442AF">
      <w:rPr>
        <w:rFonts w:asciiTheme="minorHAnsi" w:hAnsiTheme="minorHAnsi" w:cs="Arial"/>
        <w:b/>
        <w:color w:val="FFFFFF" w:themeColor="background1"/>
        <w:sz w:val="42"/>
        <w:szCs w:val="42"/>
      </w:rPr>
      <w:t>F</w:t>
    </w:r>
    <w:r w:rsidR="00911544">
      <w:rPr>
        <w:rFonts w:asciiTheme="minorHAnsi" w:hAnsiTheme="minorHAnsi" w:cs="Arial"/>
        <w:b/>
        <w:color w:val="FFFFFF" w:themeColor="background1"/>
        <w:sz w:val="42"/>
        <w:szCs w:val="42"/>
      </w:rPr>
      <w:t xml:space="preserve">orm: </w:t>
    </w:r>
    <w:r w:rsidR="009C06D5">
      <w:rPr>
        <w:rFonts w:asciiTheme="minorHAnsi" w:hAnsiTheme="minorHAnsi" w:cs="Arial"/>
        <w:b/>
        <w:color w:val="FFFFFF" w:themeColor="background1"/>
        <w:sz w:val="42"/>
        <w:szCs w:val="42"/>
      </w:rPr>
      <w:t xml:space="preserve">Child Care </w:t>
    </w:r>
    <w:r w:rsidR="00911544">
      <w:rPr>
        <w:rFonts w:asciiTheme="minorHAnsi" w:hAnsiTheme="minorHAnsi" w:cs="Arial"/>
        <w:b/>
        <w:color w:val="FFFFFF" w:themeColor="background1"/>
        <w:sz w:val="42"/>
        <w:szCs w:val="42"/>
      </w:rPr>
      <w:t xml:space="preserve">State Capacity Building Center </w:t>
    </w:r>
    <w:r w:rsidR="007D64F6">
      <w:rPr>
        <w:rFonts w:asciiTheme="minorHAnsi" w:hAnsiTheme="minorHAnsi" w:cs="Arial"/>
        <w:b/>
        <w:color w:val="FFFFFF" w:themeColor="background1"/>
        <w:sz w:val="42"/>
        <w:szCs w:val="42"/>
      </w:rPr>
      <w:t>Individualized Technical Assistance</w:t>
    </w:r>
    <w:r w:rsidRPr="009D7DBD">
      <w:rPr>
        <w:rFonts w:asciiTheme="minorHAnsi" w:hAnsiTheme="minorHAnsi" w:cs="Arial"/>
        <w:b/>
        <w:color w:val="FFFFFF" w:themeColor="background1"/>
        <w:sz w:val="42"/>
        <w:szCs w:val="42"/>
      </w:rPr>
      <w:tab/>
    </w:r>
  </w:p>
  <w:p w:rsidR="009D7DBD" w:rsidRPr="009D7DBD" w:rsidP="009D7DBD" w14:paraId="29F7582A" w14:textId="77777777">
    <w:pPr>
      <w:tabs>
        <w:tab w:val="left" w:pos="4542"/>
      </w:tabs>
      <w:spacing w:after="120"/>
      <w:rPr>
        <w:rFonts w:asciiTheme="minorHAnsi" w:hAnsiTheme="minorHAnsi" w:cs="Arial"/>
        <w:noProof/>
        <w:color w:val="FFFFFF" w:themeColor="background1"/>
        <w:sz w:val="28"/>
        <w:szCs w:val="26"/>
      </w:rPr>
    </w:pPr>
    <w:r w:rsidRPr="009D7DBD">
      <w:rPr>
        <w:rFonts w:asciiTheme="minorHAnsi" w:hAnsiTheme="minorHAnsi" w:cs="Arial"/>
        <w:noProof/>
        <w:color w:val="FFFFFF" w:themeColor="background1"/>
        <w:sz w:val="28"/>
        <w:szCs w:val="26"/>
      </w:rPr>
      <w:tab/>
    </w:r>
  </w:p>
  <w:p w:rsidR="009D7DBD" w14:paraId="10FE03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73DACCB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4CA464C"/>
    <w:lvl w:ilvl="0">
      <w:start w:val="1"/>
      <w:numFmt w:val="decimal"/>
      <w:lvlText w:val="%1."/>
      <w:lvlJc w:val="left"/>
      <w:pPr>
        <w:tabs>
          <w:tab w:val="num" w:pos="1800"/>
        </w:tabs>
        <w:ind w:left="1800" w:hanging="360"/>
      </w:pPr>
    </w:lvl>
  </w:abstractNum>
  <w:abstractNum w:abstractNumId="2">
    <w:nsid w:val="FFFFFF7D"/>
    <w:multiLevelType w:val="singleLevel"/>
    <w:tmpl w:val="8B886F84"/>
    <w:lvl w:ilvl="0">
      <w:start w:val="1"/>
      <w:numFmt w:val="decimal"/>
      <w:lvlText w:val="%1."/>
      <w:lvlJc w:val="left"/>
      <w:pPr>
        <w:tabs>
          <w:tab w:val="num" w:pos="1440"/>
        </w:tabs>
        <w:ind w:left="1440" w:hanging="360"/>
      </w:pPr>
    </w:lvl>
  </w:abstractNum>
  <w:abstractNum w:abstractNumId="3">
    <w:nsid w:val="FFFFFF7E"/>
    <w:multiLevelType w:val="singleLevel"/>
    <w:tmpl w:val="A7A86288"/>
    <w:lvl w:ilvl="0">
      <w:start w:val="1"/>
      <w:numFmt w:val="decimal"/>
      <w:lvlText w:val="%1."/>
      <w:lvlJc w:val="left"/>
      <w:pPr>
        <w:tabs>
          <w:tab w:val="num" w:pos="1080"/>
        </w:tabs>
        <w:ind w:left="1080" w:hanging="360"/>
      </w:pPr>
    </w:lvl>
  </w:abstractNum>
  <w:abstractNum w:abstractNumId="4">
    <w:nsid w:val="FFFFFF7F"/>
    <w:multiLevelType w:val="singleLevel"/>
    <w:tmpl w:val="2C2E38D0"/>
    <w:lvl w:ilvl="0">
      <w:start w:val="1"/>
      <w:numFmt w:val="decimal"/>
      <w:lvlText w:val="%1."/>
      <w:lvlJc w:val="left"/>
      <w:pPr>
        <w:tabs>
          <w:tab w:val="num" w:pos="720"/>
        </w:tabs>
        <w:ind w:left="720" w:hanging="360"/>
      </w:pPr>
    </w:lvl>
  </w:abstractNum>
  <w:abstractNum w:abstractNumId="5">
    <w:nsid w:val="FFFFFF80"/>
    <w:multiLevelType w:val="singleLevel"/>
    <w:tmpl w:val="91B43E7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816A6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2750AD2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F4AE39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7421438"/>
    <w:lvl w:ilvl="0">
      <w:start w:val="1"/>
      <w:numFmt w:val="decimal"/>
      <w:lvlText w:val="%1."/>
      <w:lvlJc w:val="left"/>
      <w:pPr>
        <w:tabs>
          <w:tab w:val="num" w:pos="360"/>
        </w:tabs>
        <w:ind w:left="360" w:hanging="360"/>
      </w:pPr>
    </w:lvl>
  </w:abstractNum>
  <w:abstractNum w:abstractNumId="10">
    <w:nsid w:val="FFFFFF89"/>
    <w:multiLevelType w:val="singleLevel"/>
    <w:tmpl w:val="F6EE894C"/>
    <w:lvl w:ilvl="0">
      <w:start w:val="1"/>
      <w:numFmt w:val="bullet"/>
      <w:lvlText w:val=""/>
      <w:lvlJc w:val="left"/>
      <w:pPr>
        <w:tabs>
          <w:tab w:val="num" w:pos="360"/>
        </w:tabs>
        <w:ind w:left="360" w:hanging="360"/>
      </w:pPr>
      <w:rPr>
        <w:rFonts w:ascii="Symbol" w:hAnsi="Symbol" w:hint="default"/>
      </w:rPr>
    </w:lvl>
  </w:abstractNum>
  <w:abstractNum w:abstractNumId="11">
    <w:nsid w:val="00C94D68"/>
    <w:multiLevelType w:val="hybridMultilevel"/>
    <w:tmpl w:val="7F54490E"/>
    <w:lvl w:ilvl="0">
      <w:start w:val="1"/>
      <w:numFmt w:val="bullet"/>
      <w:pStyle w:val="BoxList"/>
      <w:lvlText w:val=""/>
      <w:lvlJc w:val="left"/>
      <w:pPr>
        <w:ind w:left="360" w:hanging="360"/>
      </w:pPr>
      <w:rPr>
        <w:rFonts w:ascii="Wingdings" w:hAnsi="Wingdings" w:hint="default"/>
        <w:color w:val="264A64"/>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06D676A8"/>
    <w:multiLevelType w:val="hybridMultilevel"/>
    <w:tmpl w:val="A7525DB8"/>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3">
    <w:nsid w:val="095C0EDA"/>
    <w:multiLevelType w:val="hybridMultilevel"/>
    <w:tmpl w:val="A2A870F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A981651"/>
    <w:multiLevelType w:val="hybridMultilevel"/>
    <w:tmpl w:val="CB342C7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0E266DA6"/>
    <w:multiLevelType w:val="hybridMultilevel"/>
    <w:tmpl w:val="9A8C720E"/>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5440DA"/>
    <w:multiLevelType w:val="hybridMultilevel"/>
    <w:tmpl w:val="E42ABB88"/>
    <w:lvl w:ilvl="0">
      <w:start w:val="1"/>
      <w:numFmt w:val="bullet"/>
      <w:lvlText w:val=""/>
      <w:lvlJc w:val="left"/>
      <w:pPr>
        <w:ind w:left="720" w:hanging="360"/>
      </w:pPr>
      <w:rPr>
        <w:rFonts w:ascii="Wingdings" w:hAnsi="Wingdings" w:hint="default"/>
        <w:color w:val="FEF5E4"/>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5FF79C0"/>
    <w:multiLevelType w:val="multilevel"/>
    <w:tmpl w:val="BAC25DE0"/>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1BA536FD"/>
    <w:multiLevelType w:val="hybridMultilevel"/>
    <w:tmpl w:val="6790592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210F6BD8"/>
    <w:multiLevelType w:val="hybridMultilevel"/>
    <w:tmpl w:val="24EA68E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28533C84"/>
    <w:multiLevelType w:val="hybridMultilevel"/>
    <w:tmpl w:val="697E89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B773BB5"/>
    <w:multiLevelType w:val="hybridMultilevel"/>
    <w:tmpl w:val="D72C44F6"/>
    <w:lvl w:ilvl="0">
      <w:start w:val="1"/>
      <w:numFmt w:val="bullet"/>
      <w:lvlText w:val="o"/>
      <w:lvlJc w:val="left"/>
      <w:pPr>
        <w:ind w:left="720" w:hanging="360"/>
      </w:pPr>
      <w:rPr>
        <w:rFonts w:ascii="Courier New" w:hAnsi="Courier New" w:hint="default"/>
        <w:sz w:val="20"/>
        <w:szCs w:val="2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DB12800"/>
    <w:multiLevelType w:val="hybridMultilevel"/>
    <w:tmpl w:val="9E70DCA6"/>
    <w:lvl w:ilvl="0">
      <w:start w:val="1"/>
      <w:numFmt w:val="bullet"/>
      <w:pStyle w:val="ListLevel4"/>
      <w:lvlText w:val=""/>
      <w:lvlJc w:val="left"/>
      <w:pPr>
        <w:ind w:left="1224"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08179FC"/>
    <w:multiLevelType w:val="hybridMultilevel"/>
    <w:tmpl w:val="E1DEBE92"/>
    <w:lvl w:ilvl="0">
      <w:start w:val="1"/>
      <w:numFmt w:val="bullet"/>
      <w:pStyle w:val="ListLevel3"/>
      <w:lvlText w:val=""/>
      <w:lvlJc w:val="left"/>
      <w:pPr>
        <w:ind w:left="936" w:hanging="360"/>
      </w:pPr>
      <w:rPr>
        <w:rFonts w:ascii="Symbol" w:hAnsi="Symbol" w:hint="default"/>
        <w:color w:val="BCD9ED"/>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1611167"/>
    <w:multiLevelType w:val="multilevel"/>
    <w:tmpl w:val="2F4A864A"/>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318C778F"/>
    <w:multiLevelType w:val="multilevel"/>
    <w:tmpl w:val="7A48932C"/>
    <w:lvl w:ilvl="0">
      <w:start w:val="1"/>
      <w:numFmt w:val="bullet"/>
      <w:lvlText w:val=""/>
      <w:lvlJc w:val="left"/>
      <w:pPr>
        <w:ind w:left="72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675716D"/>
    <w:multiLevelType w:val="hybridMultilevel"/>
    <w:tmpl w:val="5798FF08"/>
    <w:lvl w:ilvl="0">
      <w:start w:val="1"/>
      <w:numFmt w:val="bullet"/>
      <w:lvlText w:val=""/>
      <w:lvlJc w:val="left"/>
      <w:pPr>
        <w:ind w:left="720" w:hanging="360"/>
      </w:pPr>
      <w:rPr>
        <w:rFonts w:ascii="Wingdings" w:hAnsi="Wingdings" w:hint="default"/>
        <w:color w:val="26547C"/>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6976B89"/>
    <w:multiLevelType w:val="hybridMultilevel"/>
    <w:tmpl w:val="5D560CC8"/>
    <w:lvl w:ilvl="0">
      <w:start w:val="1"/>
      <w:numFmt w:val="bullet"/>
      <w:lvlText w:val="o"/>
      <w:lvlJc w:val="left"/>
      <w:pPr>
        <w:ind w:left="1080" w:hanging="360"/>
      </w:pPr>
      <w:rPr>
        <w:rFonts w:ascii="Courier New" w:hAnsi="Courier New" w:hint="default"/>
        <w:sz w:val="20"/>
        <w:szCs w:val="20"/>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8">
    <w:nsid w:val="3B782DCD"/>
    <w:multiLevelType w:val="hybridMultilevel"/>
    <w:tmpl w:val="B7B2BDCA"/>
    <w:lvl w:ilvl="0">
      <w:start w:val="1"/>
      <w:numFmt w:val="bullet"/>
      <w:lvlText w:val=""/>
      <w:lvlJc w:val="left"/>
      <w:pPr>
        <w:ind w:left="720" w:hanging="360"/>
      </w:pPr>
      <w:rPr>
        <w:rFonts w:ascii="Symbol" w:hAnsi="Symbol" w:hint="default"/>
        <w:color w:val="265149"/>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C17CB5E"/>
    <w:multiLevelType w:val="hybridMultilevel"/>
    <w:tmpl w:val="6CD4A0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3C5F5799"/>
    <w:multiLevelType w:val="hybridMultilevel"/>
    <w:tmpl w:val="8796F9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1505078"/>
    <w:multiLevelType w:val="hybridMultilevel"/>
    <w:tmpl w:val="C2E69350"/>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BFD65E9"/>
    <w:multiLevelType w:val="hybridMultilevel"/>
    <w:tmpl w:val="BB2C25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4CE7689D"/>
    <w:multiLevelType w:val="hybridMultilevel"/>
    <w:tmpl w:val="2182C86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006D190"/>
    <w:multiLevelType w:val="hybridMultilevel"/>
    <w:tmpl w:val="1F6CD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05102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3675024"/>
    <w:multiLevelType w:val="hybridMultilevel"/>
    <w:tmpl w:val="62966F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565A033F"/>
    <w:multiLevelType w:val="hybridMultilevel"/>
    <w:tmpl w:val="F24E2F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6080B69"/>
    <w:multiLevelType w:val="hybridMultilevel"/>
    <w:tmpl w:val="2E42F6A8"/>
    <w:lvl w:ilvl="0">
      <w:start w:val="1"/>
      <w:numFmt w:val="bullet"/>
      <w:pStyle w:val="ListLevel1"/>
      <w:lvlText w:val=""/>
      <w:lvlJc w:val="left"/>
      <w:pPr>
        <w:ind w:left="360" w:hanging="360"/>
      </w:pPr>
      <w:rPr>
        <w:rFonts w:ascii="Wingdings" w:hAnsi="Wingdings" w:hint="default"/>
        <w:color w:val="336A90"/>
        <w:sz w:val="24"/>
        <w:szCs w:val="24"/>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8610CC1"/>
    <w:multiLevelType w:val="multilevel"/>
    <w:tmpl w:val="DB026538"/>
    <w:lvl w:ilvl="0">
      <w:start w:val="1"/>
      <w:numFmt w:val="bullet"/>
      <w:lvlText w:val=""/>
      <w:lvlJc w:val="left"/>
      <w:pPr>
        <w:ind w:left="1440" w:hanging="360"/>
      </w:pPr>
      <w:rPr>
        <w:rFonts w:ascii="Symbol" w:hAnsi="Symbol" w:hint="default"/>
        <w:color w:val="CC996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69412366"/>
    <w:multiLevelType w:val="hybridMultilevel"/>
    <w:tmpl w:val="6ED4158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6A6456EF"/>
    <w:multiLevelType w:val="hybridMultilevel"/>
    <w:tmpl w:val="BE0A1116"/>
    <w:lvl w:ilvl="0">
      <w:start w:val="1"/>
      <w:numFmt w:val="bullet"/>
      <w:lvlText w:val=""/>
      <w:lvlJc w:val="left"/>
      <w:pPr>
        <w:ind w:left="720" w:hanging="360"/>
      </w:pPr>
      <w:rPr>
        <w:rFonts w:ascii="Symbol" w:hAnsi="Symbol" w:hint="default"/>
        <w:color w:val="336A9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BE32A9A"/>
    <w:multiLevelType w:val="hybridMultilevel"/>
    <w:tmpl w:val="1C24EFC0"/>
    <w:lvl w:ilvl="0">
      <w:start w:val="1"/>
      <w:numFmt w:val="decimal"/>
      <w:pStyle w:val="NumberedList"/>
      <w:lvlText w:val="%1."/>
      <w:lvlJc w:val="left"/>
      <w:pPr>
        <w:ind w:left="1440" w:hanging="360"/>
      </w:pPr>
    </w:lvl>
    <w:lvl w:ilvl="1">
      <w:start w:val="1"/>
      <w:numFmt w:val="lowerLetter"/>
      <w:pStyle w:val="NumberedList2"/>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6C7F05EB"/>
    <w:multiLevelType w:val="hybridMultilevel"/>
    <w:tmpl w:val="50264030"/>
    <w:lvl w:ilvl="0">
      <w:start w:val="1"/>
      <w:numFmt w:val="bullet"/>
      <w:pStyle w:val="List2"/>
      <w:lvlText w:val=""/>
      <w:lvlJc w:val="left"/>
      <w:pPr>
        <w:ind w:left="720" w:hanging="360"/>
      </w:pPr>
      <w:rPr>
        <w:rFonts w:ascii="Wingdings" w:hAnsi="Wingdings" w:hint="default"/>
        <w:color w:val="26547C"/>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0484708"/>
    <w:multiLevelType w:val="multilevel"/>
    <w:tmpl w:val="D72C44F6"/>
    <w:lvl w:ilvl="0">
      <w:start w:val="1"/>
      <w:numFmt w:val="bullet"/>
      <w:lvlText w:val="o"/>
      <w:lvlJc w:val="left"/>
      <w:pPr>
        <w:ind w:left="720" w:hanging="360"/>
      </w:pPr>
      <w:rPr>
        <w:rFonts w:ascii="Courier New" w:hAnsi="Courier New"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70571159"/>
    <w:multiLevelType w:val="multilevel"/>
    <w:tmpl w:val="364EBDFA"/>
    <w:lvl w:ilvl="0">
      <w:start w:val="1"/>
      <w:numFmt w:val="bullet"/>
      <w:lvlText w:val=""/>
      <w:lvlJc w:val="left"/>
      <w:pPr>
        <w:ind w:left="1080" w:hanging="360"/>
      </w:pPr>
      <w:rPr>
        <w:rFonts w:ascii="Symbol" w:hAnsi="Symbol" w:hint="default"/>
        <w:color w:val="254A6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70A715C0"/>
    <w:multiLevelType w:val="hybridMultilevel"/>
    <w:tmpl w:val="39EC6B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220072F"/>
    <w:multiLevelType w:val="multilevel"/>
    <w:tmpl w:val="3F424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76B842E2"/>
    <w:multiLevelType w:val="multilevel"/>
    <w:tmpl w:val="F05EC92E"/>
    <w:lvl w:ilvl="0">
      <w:start w:val="1"/>
      <w:numFmt w:val="bullet"/>
      <w:lvlText w:val=""/>
      <w:lvlJc w:val="left"/>
      <w:pPr>
        <w:ind w:left="36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77D3323A"/>
    <w:multiLevelType w:val="hybridMultilevel"/>
    <w:tmpl w:val="9488A398"/>
    <w:lvl w:ilvl="0">
      <w:start w:val="1"/>
      <w:numFmt w:val="bullet"/>
      <w:pStyle w:val="ListLevel2"/>
      <w:lvlText w:val=""/>
      <w:lvlJc w:val="left"/>
      <w:pPr>
        <w:ind w:left="648" w:hanging="360"/>
      </w:pPr>
      <w:rPr>
        <w:rFonts w:ascii="Wingdings" w:hAnsi="Wingdings" w:hint="default"/>
        <w:color w:val="E29F4D"/>
        <w:sz w:val="30"/>
        <w:szCs w:val="30"/>
      </w:rPr>
    </w:lvl>
    <w:lvl w:ilvl="1">
      <w:start w:val="1"/>
      <w:numFmt w:val="bullet"/>
      <w:lvlText w:val=""/>
      <w:lvlJc w:val="left"/>
      <w:pPr>
        <w:ind w:left="1440" w:hanging="360"/>
      </w:pPr>
      <w:rPr>
        <w:rFonts w:ascii="Symbol" w:hAnsi="Symbol" w:hint="default"/>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A317AC3"/>
    <w:multiLevelType w:val="hybridMultilevel"/>
    <w:tmpl w:val="5F9A054C"/>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ADE5EA4"/>
    <w:multiLevelType w:val="hybridMultilevel"/>
    <w:tmpl w:val="2FE26982"/>
    <w:lvl w:ilvl="0">
      <w:start w:val="1"/>
      <w:numFmt w:val="decimal"/>
      <w:pStyle w:val="EndnoteText"/>
      <w:lvlText w:val="%1. "/>
      <w:lvlJc w:val="left"/>
      <w:pPr>
        <w:ind w:left="360" w:hanging="360"/>
      </w:pPr>
      <w:rPr>
        <w:rFonts w:hint="default"/>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D4F1F06"/>
    <w:multiLevelType w:val="multilevel"/>
    <w:tmpl w:val="E7C4FC44"/>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87554604">
    <w:abstractNumId w:val="29"/>
  </w:num>
  <w:num w:numId="2" w16cid:durableId="1968849817">
    <w:abstractNumId w:val="33"/>
  </w:num>
  <w:num w:numId="3" w16cid:durableId="670840561">
    <w:abstractNumId w:val="13"/>
  </w:num>
  <w:num w:numId="4" w16cid:durableId="1707608414">
    <w:abstractNumId w:val="34"/>
  </w:num>
  <w:num w:numId="5" w16cid:durableId="754134718">
    <w:abstractNumId w:val="30"/>
  </w:num>
  <w:num w:numId="6" w16cid:durableId="1482381879">
    <w:abstractNumId w:val="16"/>
  </w:num>
  <w:num w:numId="7" w16cid:durableId="1414935157">
    <w:abstractNumId w:val="25"/>
  </w:num>
  <w:num w:numId="8" w16cid:durableId="1367485392">
    <w:abstractNumId w:val="16"/>
    <w:lvlOverride w:ilvl="0">
      <w:startOverride w:val="1"/>
    </w:lvlOverride>
  </w:num>
  <w:num w:numId="9" w16cid:durableId="901259108">
    <w:abstractNumId w:val="38"/>
  </w:num>
  <w:num w:numId="10" w16cid:durableId="1456144904">
    <w:abstractNumId w:val="49"/>
  </w:num>
  <w:num w:numId="11" w16cid:durableId="1373920280">
    <w:abstractNumId w:val="35"/>
  </w:num>
  <w:num w:numId="12" w16cid:durableId="726076970">
    <w:abstractNumId w:val="52"/>
  </w:num>
  <w:num w:numId="13" w16cid:durableId="188220807">
    <w:abstractNumId w:val="21"/>
  </w:num>
  <w:num w:numId="14" w16cid:durableId="466315798">
    <w:abstractNumId w:val="44"/>
  </w:num>
  <w:num w:numId="15" w16cid:durableId="374619495">
    <w:abstractNumId w:val="27"/>
  </w:num>
  <w:num w:numId="16" w16cid:durableId="226847848">
    <w:abstractNumId w:val="31"/>
  </w:num>
  <w:num w:numId="17" w16cid:durableId="436682662">
    <w:abstractNumId w:val="22"/>
  </w:num>
  <w:num w:numId="18" w16cid:durableId="2005157365">
    <w:abstractNumId w:val="46"/>
  </w:num>
  <w:num w:numId="19" w16cid:durableId="825440554">
    <w:abstractNumId w:val="42"/>
  </w:num>
  <w:num w:numId="20" w16cid:durableId="964117390">
    <w:abstractNumId w:val="48"/>
  </w:num>
  <w:num w:numId="21" w16cid:durableId="1772816038">
    <w:abstractNumId w:val="17"/>
  </w:num>
  <w:num w:numId="22" w16cid:durableId="619848680">
    <w:abstractNumId w:val="47"/>
  </w:num>
  <w:num w:numId="23" w16cid:durableId="692269495">
    <w:abstractNumId w:val="24"/>
  </w:num>
  <w:num w:numId="24" w16cid:durableId="789318480">
    <w:abstractNumId w:val="39"/>
  </w:num>
  <w:num w:numId="25" w16cid:durableId="520508591">
    <w:abstractNumId w:val="45"/>
  </w:num>
  <w:num w:numId="26" w16cid:durableId="178155911">
    <w:abstractNumId w:val="23"/>
  </w:num>
  <w:num w:numId="27" w16cid:durableId="2087455591">
    <w:abstractNumId w:val="43"/>
  </w:num>
  <w:num w:numId="28" w16cid:durableId="1925912851">
    <w:abstractNumId w:val="26"/>
  </w:num>
  <w:num w:numId="29" w16cid:durableId="441655132">
    <w:abstractNumId w:val="28"/>
  </w:num>
  <w:num w:numId="30" w16cid:durableId="159738686">
    <w:abstractNumId w:val="0"/>
  </w:num>
  <w:num w:numId="31" w16cid:durableId="971011302">
    <w:abstractNumId w:val="10"/>
  </w:num>
  <w:num w:numId="32" w16cid:durableId="1372732302">
    <w:abstractNumId w:val="8"/>
  </w:num>
  <w:num w:numId="33" w16cid:durableId="330912650">
    <w:abstractNumId w:val="7"/>
  </w:num>
  <w:num w:numId="34" w16cid:durableId="65492212">
    <w:abstractNumId w:val="6"/>
  </w:num>
  <w:num w:numId="35" w16cid:durableId="189878317">
    <w:abstractNumId w:val="5"/>
  </w:num>
  <w:num w:numId="36" w16cid:durableId="25914172">
    <w:abstractNumId w:val="9"/>
  </w:num>
  <w:num w:numId="37" w16cid:durableId="1744765493">
    <w:abstractNumId w:val="4"/>
  </w:num>
  <w:num w:numId="38" w16cid:durableId="1197347342">
    <w:abstractNumId w:val="3"/>
  </w:num>
  <w:num w:numId="39" w16cid:durableId="2071924821">
    <w:abstractNumId w:val="2"/>
  </w:num>
  <w:num w:numId="40" w16cid:durableId="2138142566">
    <w:abstractNumId w:val="1"/>
  </w:num>
  <w:num w:numId="41" w16cid:durableId="1928883810">
    <w:abstractNumId w:val="51"/>
  </w:num>
  <w:num w:numId="42" w16cid:durableId="333344718">
    <w:abstractNumId w:val="11"/>
  </w:num>
  <w:num w:numId="43" w16cid:durableId="1895314694">
    <w:abstractNumId w:val="41"/>
  </w:num>
  <w:num w:numId="44" w16cid:durableId="600189227">
    <w:abstractNumId w:val="18"/>
  </w:num>
  <w:num w:numId="45" w16cid:durableId="1043139426">
    <w:abstractNumId w:val="40"/>
  </w:num>
  <w:num w:numId="46" w16cid:durableId="1063722759">
    <w:abstractNumId w:val="14"/>
  </w:num>
  <w:num w:numId="47" w16cid:durableId="623461502">
    <w:abstractNumId w:val="32"/>
  </w:num>
  <w:num w:numId="48" w16cid:durableId="2093891403">
    <w:abstractNumId w:val="19"/>
  </w:num>
  <w:num w:numId="49" w16cid:durableId="1615671971">
    <w:abstractNumId w:val="36"/>
  </w:num>
  <w:num w:numId="50" w16cid:durableId="968901652">
    <w:abstractNumId w:val="12"/>
  </w:num>
  <w:num w:numId="51" w16cid:durableId="148862884">
    <w:abstractNumId w:val="15"/>
  </w:num>
  <w:num w:numId="52" w16cid:durableId="137574175">
    <w:abstractNumId w:val="50"/>
  </w:num>
  <w:num w:numId="53" w16cid:durableId="692808306">
    <w:abstractNumId w:val="37"/>
  </w:num>
  <w:num w:numId="54" w16cid:durableId="15903103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7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1"/>
  <w:stylePaneSortMethod w:val="name"/>
  <w:defaultTabStop w:val="720"/>
  <w:characterSpacingControl w:val="doNotCompress"/>
  <w:footnotePr>
    <w:footnote w:id="0"/>
    <w:footnote w:id="1"/>
    <w:footnote w:id="2"/>
  </w:footnotePr>
  <w:endnotePr>
    <w:numFmt w:val="decimal"/>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44"/>
    <w:rsid w:val="000010AD"/>
    <w:rsid w:val="00006D7B"/>
    <w:rsid w:val="000104B5"/>
    <w:rsid w:val="000165AB"/>
    <w:rsid w:val="0002216C"/>
    <w:rsid w:val="00023462"/>
    <w:rsid w:val="00023609"/>
    <w:rsid w:val="0003444B"/>
    <w:rsid w:val="00034488"/>
    <w:rsid w:val="000357D6"/>
    <w:rsid w:val="000446EA"/>
    <w:rsid w:val="00045D20"/>
    <w:rsid w:val="00050E7E"/>
    <w:rsid w:val="0005388F"/>
    <w:rsid w:val="00053993"/>
    <w:rsid w:val="00053D73"/>
    <w:rsid w:val="000551FB"/>
    <w:rsid w:val="00057391"/>
    <w:rsid w:val="00057C14"/>
    <w:rsid w:val="00061390"/>
    <w:rsid w:val="000670A0"/>
    <w:rsid w:val="00067CF2"/>
    <w:rsid w:val="000704A9"/>
    <w:rsid w:val="00070A17"/>
    <w:rsid w:val="00072C49"/>
    <w:rsid w:val="00073BAE"/>
    <w:rsid w:val="00074C5A"/>
    <w:rsid w:val="00075169"/>
    <w:rsid w:val="0007580D"/>
    <w:rsid w:val="00076173"/>
    <w:rsid w:val="000802B7"/>
    <w:rsid w:val="000806FF"/>
    <w:rsid w:val="00082B9C"/>
    <w:rsid w:val="00083BCA"/>
    <w:rsid w:val="00083D1E"/>
    <w:rsid w:val="000912E6"/>
    <w:rsid w:val="00091D93"/>
    <w:rsid w:val="000A2CD6"/>
    <w:rsid w:val="000A4E49"/>
    <w:rsid w:val="000A6A60"/>
    <w:rsid w:val="000A751A"/>
    <w:rsid w:val="000B5BBB"/>
    <w:rsid w:val="000B6016"/>
    <w:rsid w:val="000C5B22"/>
    <w:rsid w:val="000D7A35"/>
    <w:rsid w:val="000E1DD1"/>
    <w:rsid w:val="000F3638"/>
    <w:rsid w:val="00103961"/>
    <w:rsid w:val="00104401"/>
    <w:rsid w:val="00110984"/>
    <w:rsid w:val="0011214D"/>
    <w:rsid w:val="00112E2D"/>
    <w:rsid w:val="00114ABF"/>
    <w:rsid w:val="00114FAA"/>
    <w:rsid w:val="00115F81"/>
    <w:rsid w:val="0011658D"/>
    <w:rsid w:val="001207AE"/>
    <w:rsid w:val="00121619"/>
    <w:rsid w:val="00130584"/>
    <w:rsid w:val="0013669A"/>
    <w:rsid w:val="00140C1A"/>
    <w:rsid w:val="001442AF"/>
    <w:rsid w:val="00145C2F"/>
    <w:rsid w:val="001507BB"/>
    <w:rsid w:val="0015624D"/>
    <w:rsid w:val="001603EC"/>
    <w:rsid w:val="00172EF6"/>
    <w:rsid w:val="001737DD"/>
    <w:rsid w:val="001749F2"/>
    <w:rsid w:val="00176135"/>
    <w:rsid w:val="001816F6"/>
    <w:rsid w:val="00187247"/>
    <w:rsid w:val="00192298"/>
    <w:rsid w:val="00192C33"/>
    <w:rsid w:val="00192FC3"/>
    <w:rsid w:val="00197056"/>
    <w:rsid w:val="001A32E8"/>
    <w:rsid w:val="001A4EC0"/>
    <w:rsid w:val="001A68C6"/>
    <w:rsid w:val="001B1E65"/>
    <w:rsid w:val="001B3FA8"/>
    <w:rsid w:val="001B4DCD"/>
    <w:rsid w:val="001B58E7"/>
    <w:rsid w:val="001B59F0"/>
    <w:rsid w:val="001B5BA4"/>
    <w:rsid w:val="001C223D"/>
    <w:rsid w:val="001C47AC"/>
    <w:rsid w:val="001C6F28"/>
    <w:rsid w:val="001C7DA7"/>
    <w:rsid w:val="001D26E6"/>
    <w:rsid w:val="001D482E"/>
    <w:rsid w:val="001D7DEE"/>
    <w:rsid w:val="001E0379"/>
    <w:rsid w:val="001E316B"/>
    <w:rsid w:val="001E3204"/>
    <w:rsid w:val="001E3B99"/>
    <w:rsid w:val="001E592F"/>
    <w:rsid w:val="001F0C18"/>
    <w:rsid w:val="00200ADF"/>
    <w:rsid w:val="00202E7F"/>
    <w:rsid w:val="00202FDA"/>
    <w:rsid w:val="00203DBE"/>
    <w:rsid w:val="00206A0D"/>
    <w:rsid w:val="002075F8"/>
    <w:rsid w:val="00211503"/>
    <w:rsid w:val="00213B2C"/>
    <w:rsid w:val="00216667"/>
    <w:rsid w:val="00217C68"/>
    <w:rsid w:val="002201B2"/>
    <w:rsid w:val="0022246E"/>
    <w:rsid w:val="002240D7"/>
    <w:rsid w:val="00227946"/>
    <w:rsid w:val="00227D1A"/>
    <w:rsid w:val="00230940"/>
    <w:rsid w:val="002341FB"/>
    <w:rsid w:val="002362B4"/>
    <w:rsid w:val="00241509"/>
    <w:rsid w:val="0024309A"/>
    <w:rsid w:val="00246EF3"/>
    <w:rsid w:val="00247BD3"/>
    <w:rsid w:val="00253420"/>
    <w:rsid w:val="00255F92"/>
    <w:rsid w:val="00256CC1"/>
    <w:rsid w:val="002648B1"/>
    <w:rsid w:val="00264C41"/>
    <w:rsid w:val="002673F0"/>
    <w:rsid w:val="00272A1C"/>
    <w:rsid w:val="00275672"/>
    <w:rsid w:val="00275DD6"/>
    <w:rsid w:val="00285463"/>
    <w:rsid w:val="00287EF8"/>
    <w:rsid w:val="0029015A"/>
    <w:rsid w:val="00290A71"/>
    <w:rsid w:val="0029351E"/>
    <w:rsid w:val="0029476B"/>
    <w:rsid w:val="002958BB"/>
    <w:rsid w:val="00295BC4"/>
    <w:rsid w:val="00296E39"/>
    <w:rsid w:val="00297198"/>
    <w:rsid w:val="002A002F"/>
    <w:rsid w:val="002A2593"/>
    <w:rsid w:val="002A31E3"/>
    <w:rsid w:val="002A3490"/>
    <w:rsid w:val="002A42D9"/>
    <w:rsid w:val="002A4905"/>
    <w:rsid w:val="002B2E78"/>
    <w:rsid w:val="002B32BE"/>
    <w:rsid w:val="002C261E"/>
    <w:rsid w:val="002C3098"/>
    <w:rsid w:val="002C3593"/>
    <w:rsid w:val="002C4D86"/>
    <w:rsid w:val="002C6478"/>
    <w:rsid w:val="002D1379"/>
    <w:rsid w:val="002D6C54"/>
    <w:rsid w:val="002E0162"/>
    <w:rsid w:val="002E2949"/>
    <w:rsid w:val="002F31F7"/>
    <w:rsid w:val="002F511C"/>
    <w:rsid w:val="002F5317"/>
    <w:rsid w:val="002F6294"/>
    <w:rsid w:val="002F79CE"/>
    <w:rsid w:val="003025DB"/>
    <w:rsid w:val="00304A9A"/>
    <w:rsid w:val="003107B9"/>
    <w:rsid w:val="00312A71"/>
    <w:rsid w:val="003131B7"/>
    <w:rsid w:val="00313B7E"/>
    <w:rsid w:val="003141E8"/>
    <w:rsid w:val="00315E57"/>
    <w:rsid w:val="00316D76"/>
    <w:rsid w:val="00322A0B"/>
    <w:rsid w:val="00322E8B"/>
    <w:rsid w:val="00327489"/>
    <w:rsid w:val="003307BD"/>
    <w:rsid w:val="0033318B"/>
    <w:rsid w:val="00335A85"/>
    <w:rsid w:val="0033726C"/>
    <w:rsid w:val="00340B8E"/>
    <w:rsid w:val="0034318F"/>
    <w:rsid w:val="003433F4"/>
    <w:rsid w:val="00345B2E"/>
    <w:rsid w:val="0035047E"/>
    <w:rsid w:val="003606DB"/>
    <w:rsid w:val="003657BC"/>
    <w:rsid w:val="003665D2"/>
    <w:rsid w:val="0037799D"/>
    <w:rsid w:val="00380005"/>
    <w:rsid w:val="00380506"/>
    <w:rsid w:val="003833AB"/>
    <w:rsid w:val="00386172"/>
    <w:rsid w:val="0038639A"/>
    <w:rsid w:val="00386D85"/>
    <w:rsid w:val="0039077E"/>
    <w:rsid w:val="0039185D"/>
    <w:rsid w:val="0039254F"/>
    <w:rsid w:val="003A2F59"/>
    <w:rsid w:val="003A605B"/>
    <w:rsid w:val="003B08FB"/>
    <w:rsid w:val="003B2C2E"/>
    <w:rsid w:val="003B53A0"/>
    <w:rsid w:val="003C064E"/>
    <w:rsid w:val="003C2FEC"/>
    <w:rsid w:val="003C6016"/>
    <w:rsid w:val="003C6194"/>
    <w:rsid w:val="003E06DD"/>
    <w:rsid w:val="003E0931"/>
    <w:rsid w:val="003E2E8E"/>
    <w:rsid w:val="003E7E9E"/>
    <w:rsid w:val="003F2AD2"/>
    <w:rsid w:val="00401A18"/>
    <w:rsid w:val="0040343E"/>
    <w:rsid w:val="00405B57"/>
    <w:rsid w:val="0040713B"/>
    <w:rsid w:val="00412028"/>
    <w:rsid w:val="0041599B"/>
    <w:rsid w:val="0042353F"/>
    <w:rsid w:val="004270BB"/>
    <w:rsid w:val="00427774"/>
    <w:rsid w:val="004337C5"/>
    <w:rsid w:val="00435115"/>
    <w:rsid w:val="00435D2F"/>
    <w:rsid w:val="00446E05"/>
    <w:rsid w:val="00453DF6"/>
    <w:rsid w:val="00455526"/>
    <w:rsid w:val="004563D0"/>
    <w:rsid w:val="00456F43"/>
    <w:rsid w:val="004572AF"/>
    <w:rsid w:val="004611C0"/>
    <w:rsid w:val="00471772"/>
    <w:rsid w:val="00474120"/>
    <w:rsid w:val="0047598D"/>
    <w:rsid w:val="00475A59"/>
    <w:rsid w:val="004833EE"/>
    <w:rsid w:val="0049090C"/>
    <w:rsid w:val="00492566"/>
    <w:rsid w:val="00492D66"/>
    <w:rsid w:val="00497818"/>
    <w:rsid w:val="004A0F5A"/>
    <w:rsid w:val="004A13BC"/>
    <w:rsid w:val="004A2600"/>
    <w:rsid w:val="004A31B3"/>
    <w:rsid w:val="004A7088"/>
    <w:rsid w:val="004B341F"/>
    <w:rsid w:val="004C1989"/>
    <w:rsid w:val="004C3186"/>
    <w:rsid w:val="004C506C"/>
    <w:rsid w:val="004D0141"/>
    <w:rsid w:val="004D59D9"/>
    <w:rsid w:val="004E429B"/>
    <w:rsid w:val="004E5541"/>
    <w:rsid w:val="004E6374"/>
    <w:rsid w:val="004E6A56"/>
    <w:rsid w:val="004E7701"/>
    <w:rsid w:val="004F0426"/>
    <w:rsid w:val="00500941"/>
    <w:rsid w:val="005034C2"/>
    <w:rsid w:val="0050389C"/>
    <w:rsid w:val="00505318"/>
    <w:rsid w:val="00514BCA"/>
    <w:rsid w:val="005225F9"/>
    <w:rsid w:val="0052337C"/>
    <w:rsid w:val="00524D65"/>
    <w:rsid w:val="00524FF6"/>
    <w:rsid w:val="005313FE"/>
    <w:rsid w:val="00532A24"/>
    <w:rsid w:val="005333B4"/>
    <w:rsid w:val="005347CA"/>
    <w:rsid w:val="0054127C"/>
    <w:rsid w:val="00545110"/>
    <w:rsid w:val="00545834"/>
    <w:rsid w:val="00545E34"/>
    <w:rsid w:val="005550FB"/>
    <w:rsid w:val="00555D06"/>
    <w:rsid w:val="00556535"/>
    <w:rsid w:val="00570D8A"/>
    <w:rsid w:val="00570F98"/>
    <w:rsid w:val="00575D36"/>
    <w:rsid w:val="00585BAB"/>
    <w:rsid w:val="0059721C"/>
    <w:rsid w:val="005B0D0D"/>
    <w:rsid w:val="005B5EBB"/>
    <w:rsid w:val="005C0353"/>
    <w:rsid w:val="005C0A01"/>
    <w:rsid w:val="005C0B30"/>
    <w:rsid w:val="005C1890"/>
    <w:rsid w:val="005C30B9"/>
    <w:rsid w:val="005C4094"/>
    <w:rsid w:val="005C4169"/>
    <w:rsid w:val="005C67AB"/>
    <w:rsid w:val="005C687F"/>
    <w:rsid w:val="005C703E"/>
    <w:rsid w:val="005D27D0"/>
    <w:rsid w:val="005D3F93"/>
    <w:rsid w:val="005E2335"/>
    <w:rsid w:val="005E5FEF"/>
    <w:rsid w:val="005E6FAD"/>
    <w:rsid w:val="005F153C"/>
    <w:rsid w:val="005F2D67"/>
    <w:rsid w:val="005F444E"/>
    <w:rsid w:val="00602968"/>
    <w:rsid w:val="00606C83"/>
    <w:rsid w:val="0060725F"/>
    <w:rsid w:val="006115F9"/>
    <w:rsid w:val="006239E4"/>
    <w:rsid w:val="006307F3"/>
    <w:rsid w:val="0063146C"/>
    <w:rsid w:val="00634915"/>
    <w:rsid w:val="0063645A"/>
    <w:rsid w:val="006364D6"/>
    <w:rsid w:val="00636956"/>
    <w:rsid w:val="006402DD"/>
    <w:rsid w:val="00641AE8"/>
    <w:rsid w:val="006422C1"/>
    <w:rsid w:val="00644790"/>
    <w:rsid w:val="00644DBD"/>
    <w:rsid w:val="0065356A"/>
    <w:rsid w:val="00655F6F"/>
    <w:rsid w:val="00656DF8"/>
    <w:rsid w:val="00660CC6"/>
    <w:rsid w:val="00663D5E"/>
    <w:rsid w:val="006642B5"/>
    <w:rsid w:val="00667DF0"/>
    <w:rsid w:val="00670D5E"/>
    <w:rsid w:val="0067359E"/>
    <w:rsid w:val="00677AFA"/>
    <w:rsid w:val="00680725"/>
    <w:rsid w:val="00681752"/>
    <w:rsid w:val="00681B75"/>
    <w:rsid w:val="006837E3"/>
    <w:rsid w:val="00685FF8"/>
    <w:rsid w:val="006909B9"/>
    <w:rsid w:val="00692188"/>
    <w:rsid w:val="00692396"/>
    <w:rsid w:val="00693138"/>
    <w:rsid w:val="006A0AE7"/>
    <w:rsid w:val="006A57C9"/>
    <w:rsid w:val="006A6AF3"/>
    <w:rsid w:val="006B2128"/>
    <w:rsid w:val="006C00FE"/>
    <w:rsid w:val="006D0848"/>
    <w:rsid w:val="006D2FE0"/>
    <w:rsid w:val="006E0D00"/>
    <w:rsid w:val="006E1B09"/>
    <w:rsid w:val="006E7347"/>
    <w:rsid w:val="006E7B8F"/>
    <w:rsid w:val="006F3705"/>
    <w:rsid w:val="006F382A"/>
    <w:rsid w:val="0070078F"/>
    <w:rsid w:val="00705311"/>
    <w:rsid w:val="0072059E"/>
    <w:rsid w:val="00723CFF"/>
    <w:rsid w:val="00725DEB"/>
    <w:rsid w:val="00727018"/>
    <w:rsid w:val="007275B4"/>
    <w:rsid w:val="00727738"/>
    <w:rsid w:val="0073000C"/>
    <w:rsid w:val="007439ED"/>
    <w:rsid w:val="00743F82"/>
    <w:rsid w:val="00744E43"/>
    <w:rsid w:val="0074781F"/>
    <w:rsid w:val="00764271"/>
    <w:rsid w:val="0078085E"/>
    <w:rsid w:val="00792345"/>
    <w:rsid w:val="00792C81"/>
    <w:rsid w:val="007937B0"/>
    <w:rsid w:val="0079410F"/>
    <w:rsid w:val="00796E34"/>
    <w:rsid w:val="007A71CB"/>
    <w:rsid w:val="007B315C"/>
    <w:rsid w:val="007C0B6C"/>
    <w:rsid w:val="007C170F"/>
    <w:rsid w:val="007C187A"/>
    <w:rsid w:val="007C1D07"/>
    <w:rsid w:val="007C3C20"/>
    <w:rsid w:val="007C3CB1"/>
    <w:rsid w:val="007D30F9"/>
    <w:rsid w:val="007D4508"/>
    <w:rsid w:val="007D49A3"/>
    <w:rsid w:val="007D64F6"/>
    <w:rsid w:val="007E6CD0"/>
    <w:rsid w:val="007E70DC"/>
    <w:rsid w:val="007E7E72"/>
    <w:rsid w:val="007F7FC3"/>
    <w:rsid w:val="00801094"/>
    <w:rsid w:val="00802BA9"/>
    <w:rsid w:val="00807DE1"/>
    <w:rsid w:val="00812F91"/>
    <w:rsid w:val="008132C5"/>
    <w:rsid w:val="008165F7"/>
    <w:rsid w:val="00820130"/>
    <w:rsid w:val="00820527"/>
    <w:rsid w:val="0082184D"/>
    <w:rsid w:val="00835423"/>
    <w:rsid w:val="008412EF"/>
    <w:rsid w:val="008455BC"/>
    <w:rsid w:val="008457F9"/>
    <w:rsid w:val="00846BFF"/>
    <w:rsid w:val="0085465A"/>
    <w:rsid w:val="00855E72"/>
    <w:rsid w:val="00857F0A"/>
    <w:rsid w:val="00861FD1"/>
    <w:rsid w:val="008624FD"/>
    <w:rsid w:val="00864120"/>
    <w:rsid w:val="00867376"/>
    <w:rsid w:val="00872DE8"/>
    <w:rsid w:val="0087412D"/>
    <w:rsid w:val="00876ED5"/>
    <w:rsid w:val="0088487D"/>
    <w:rsid w:val="0089080E"/>
    <w:rsid w:val="00891DD8"/>
    <w:rsid w:val="008924C9"/>
    <w:rsid w:val="008955D7"/>
    <w:rsid w:val="008975F2"/>
    <w:rsid w:val="008A213E"/>
    <w:rsid w:val="008B3BC0"/>
    <w:rsid w:val="008B55A4"/>
    <w:rsid w:val="008B6177"/>
    <w:rsid w:val="008B78E8"/>
    <w:rsid w:val="008C57B6"/>
    <w:rsid w:val="008C5ED9"/>
    <w:rsid w:val="008D4060"/>
    <w:rsid w:val="008E4020"/>
    <w:rsid w:val="008E5D90"/>
    <w:rsid w:val="008F18DD"/>
    <w:rsid w:val="008F33DD"/>
    <w:rsid w:val="00900E45"/>
    <w:rsid w:val="00900F70"/>
    <w:rsid w:val="009019AC"/>
    <w:rsid w:val="009023BF"/>
    <w:rsid w:val="009049DC"/>
    <w:rsid w:val="00911544"/>
    <w:rsid w:val="00915EBD"/>
    <w:rsid w:val="00926DDA"/>
    <w:rsid w:val="00930CB3"/>
    <w:rsid w:val="00933B39"/>
    <w:rsid w:val="00935B35"/>
    <w:rsid w:val="00937A29"/>
    <w:rsid w:val="009404EA"/>
    <w:rsid w:val="00940847"/>
    <w:rsid w:val="009441F3"/>
    <w:rsid w:val="0094594A"/>
    <w:rsid w:val="00945F7D"/>
    <w:rsid w:val="00946AC9"/>
    <w:rsid w:val="00952412"/>
    <w:rsid w:val="009536C8"/>
    <w:rsid w:val="00955971"/>
    <w:rsid w:val="00960C10"/>
    <w:rsid w:val="0096218F"/>
    <w:rsid w:val="00963F0D"/>
    <w:rsid w:val="009662EB"/>
    <w:rsid w:val="0097394C"/>
    <w:rsid w:val="00975F04"/>
    <w:rsid w:val="00976EE4"/>
    <w:rsid w:val="00984B53"/>
    <w:rsid w:val="009912CB"/>
    <w:rsid w:val="0099214D"/>
    <w:rsid w:val="0099233C"/>
    <w:rsid w:val="0099482B"/>
    <w:rsid w:val="00995A93"/>
    <w:rsid w:val="009A2441"/>
    <w:rsid w:val="009A516E"/>
    <w:rsid w:val="009B0F6A"/>
    <w:rsid w:val="009C05EB"/>
    <w:rsid w:val="009C06D5"/>
    <w:rsid w:val="009C2CF0"/>
    <w:rsid w:val="009C60AC"/>
    <w:rsid w:val="009C78B6"/>
    <w:rsid w:val="009C7D74"/>
    <w:rsid w:val="009D009A"/>
    <w:rsid w:val="009D1A98"/>
    <w:rsid w:val="009D2F97"/>
    <w:rsid w:val="009D45C4"/>
    <w:rsid w:val="009D7DBD"/>
    <w:rsid w:val="009E11CD"/>
    <w:rsid w:val="009E5464"/>
    <w:rsid w:val="009F0131"/>
    <w:rsid w:val="009F0E88"/>
    <w:rsid w:val="009F2777"/>
    <w:rsid w:val="009F512D"/>
    <w:rsid w:val="009F7C09"/>
    <w:rsid w:val="00A017F2"/>
    <w:rsid w:val="00A02398"/>
    <w:rsid w:val="00A02A0F"/>
    <w:rsid w:val="00A03607"/>
    <w:rsid w:val="00A1501F"/>
    <w:rsid w:val="00A2455B"/>
    <w:rsid w:val="00A251BC"/>
    <w:rsid w:val="00A27E81"/>
    <w:rsid w:val="00A3408A"/>
    <w:rsid w:val="00A35DC8"/>
    <w:rsid w:val="00A37D92"/>
    <w:rsid w:val="00A4274F"/>
    <w:rsid w:val="00A47996"/>
    <w:rsid w:val="00A50CD7"/>
    <w:rsid w:val="00A51B9B"/>
    <w:rsid w:val="00A52301"/>
    <w:rsid w:val="00A52996"/>
    <w:rsid w:val="00A6104E"/>
    <w:rsid w:val="00A64F9C"/>
    <w:rsid w:val="00A65066"/>
    <w:rsid w:val="00A6687D"/>
    <w:rsid w:val="00A70661"/>
    <w:rsid w:val="00A74444"/>
    <w:rsid w:val="00A76F7C"/>
    <w:rsid w:val="00A80BB5"/>
    <w:rsid w:val="00A8358F"/>
    <w:rsid w:val="00A84D99"/>
    <w:rsid w:val="00A91889"/>
    <w:rsid w:val="00A92705"/>
    <w:rsid w:val="00A92C0C"/>
    <w:rsid w:val="00A9751F"/>
    <w:rsid w:val="00AA1F28"/>
    <w:rsid w:val="00AA4FFC"/>
    <w:rsid w:val="00AB0ACB"/>
    <w:rsid w:val="00AC303F"/>
    <w:rsid w:val="00AC557F"/>
    <w:rsid w:val="00AC65A1"/>
    <w:rsid w:val="00AD0454"/>
    <w:rsid w:val="00AD774D"/>
    <w:rsid w:val="00AE2F09"/>
    <w:rsid w:val="00AE44A0"/>
    <w:rsid w:val="00AF0A15"/>
    <w:rsid w:val="00AF2E03"/>
    <w:rsid w:val="00AF6A50"/>
    <w:rsid w:val="00AF7558"/>
    <w:rsid w:val="00B00924"/>
    <w:rsid w:val="00B05285"/>
    <w:rsid w:val="00B124EE"/>
    <w:rsid w:val="00B22C6F"/>
    <w:rsid w:val="00B230C9"/>
    <w:rsid w:val="00B25012"/>
    <w:rsid w:val="00B278C9"/>
    <w:rsid w:val="00B3472F"/>
    <w:rsid w:val="00B353B9"/>
    <w:rsid w:val="00B35C1C"/>
    <w:rsid w:val="00B403FC"/>
    <w:rsid w:val="00B446E0"/>
    <w:rsid w:val="00B44F01"/>
    <w:rsid w:val="00B46A40"/>
    <w:rsid w:val="00B51431"/>
    <w:rsid w:val="00B5463D"/>
    <w:rsid w:val="00B57F18"/>
    <w:rsid w:val="00B61431"/>
    <w:rsid w:val="00B61EAC"/>
    <w:rsid w:val="00B62A40"/>
    <w:rsid w:val="00B638CD"/>
    <w:rsid w:val="00B70AB2"/>
    <w:rsid w:val="00B72FDD"/>
    <w:rsid w:val="00B73559"/>
    <w:rsid w:val="00B86145"/>
    <w:rsid w:val="00BA0E01"/>
    <w:rsid w:val="00BA184C"/>
    <w:rsid w:val="00BA3712"/>
    <w:rsid w:val="00BA58CF"/>
    <w:rsid w:val="00BB0BE6"/>
    <w:rsid w:val="00BB66CC"/>
    <w:rsid w:val="00BB70E2"/>
    <w:rsid w:val="00BC0ACE"/>
    <w:rsid w:val="00BC2832"/>
    <w:rsid w:val="00BC2BD6"/>
    <w:rsid w:val="00BC6BE0"/>
    <w:rsid w:val="00BD1622"/>
    <w:rsid w:val="00BD380A"/>
    <w:rsid w:val="00BD4604"/>
    <w:rsid w:val="00BD466D"/>
    <w:rsid w:val="00BD63BA"/>
    <w:rsid w:val="00BD6E5C"/>
    <w:rsid w:val="00BD7A3C"/>
    <w:rsid w:val="00BE4617"/>
    <w:rsid w:val="00BF0A8F"/>
    <w:rsid w:val="00C0013C"/>
    <w:rsid w:val="00C00DDB"/>
    <w:rsid w:val="00C01BB2"/>
    <w:rsid w:val="00C02365"/>
    <w:rsid w:val="00C05E1F"/>
    <w:rsid w:val="00C13E2A"/>
    <w:rsid w:val="00C14154"/>
    <w:rsid w:val="00C200C8"/>
    <w:rsid w:val="00C21B49"/>
    <w:rsid w:val="00C233A4"/>
    <w:rsid w:val="00C23782"/>
    <w:rsid w:val="00C25F0C"/>
    <w:rsid w:val="00C3171D"/>
    <w:rsid w:val="00C329B2"/>
    <w:rsid w:val="00C33876"/>
    <w:rsid w:val="00C355DA"/>
    <w:rsid w:val="00C358B5"/>
    <w:rsid w:val="00C42B7F"/>
    <w:rsid w:val="00C43AF4"/>
    <w:rsid w:val="00C43F99"/>
    <w:rsid w:val="00C579D5"/>
    <w:rsid w:val="00C57CB2"/>
    <w:rsid w:val="00C6239E"/>
    <w:rsid w:val="00C62BDC"/>
    <w:rsid w:val="00C75246"/>
    <w:rsid w:val="00C75362"/>
    <w:rsid w:val="00C7581F"/>
    <w:rsid w:val="00C81033"/>
    <w:rsid w:val="00C9136E"/>
    <w:rsid w:val="00C92D2A"/>
    <w:rsid w:val="00C944A2"/>
    <w:rsid w:val="00C950BA"/>
    <w:rsid w:val="00C95590"/>
    <w:rsid w:val="00CA6B24"/>
    <w:rsid w:val="00CA7101"/>
    <w:rsid w:val="00CB20A7"/>
    <w:rsid w:val="00CB2B0D"/>
    <w:rsid w:val="00CB5BEB"/>
    <w:rsid w:val="00CB6861"/>
    <w:rsid w:val="00CC1A8C"/>
    <w:rsid w:val="00CC2EB4"/>
    <w:rsid w:val="00CC4249"/>
    <w:rsid w:val="00CC65FA"/>
    <w:rsid w:val="00CD2899"/>
    <w:rsid w:val="00CD3136"/>
    <w:rsid w:val="00CD3BED"/>
    <w:rsid w:val="00CE1E56"/>
    <w:rsid w:val="00CE389A"/>
    <w:rsid w:val="00CF132A"/>
    <w:rsid w:val="00CF57CF"/>
    <w:rsid w:val="00CF5894"/>
    <w:rsid w:val="00CF6486"/>
    <w:rsid w:val="00D01122"/>
    <w:rsid w:val="00D034C3"/>
    <w:rsid w:val="00D03696"/>
    <w:rsid w:val="00D06F2D"/>
    <w:rsid w:val="00D0708F"/>
    <w:rsid w:val="00D14229"/>
    <w:rsid w:val="00D14B2F"/>
    <w:rsid w:val="00D1549D"/>
    <w:rsid w:val="00D160B6"/>
    <w:rsid w:val="00D2143F"/>
    <w:rsid w:val="00D224F2"/>
    <w:rsid w:val="00D26EC6"/>
    <w:rsid w:val="00D30145"/>
    <w:rsid w:val="00D328C4"/>
    <w:rsid w:val="00D34684"/>
    <w:rsid w:val="00D35064"/>
    <w:rsid w:val="00D43A34"/>
    <w:rsid w:val="00D57A52"/>
    <w:rsid w:val="00D63739"/>
    <w:rsid w:val="00D64D1F"/>
    <w:rsid w:val="00D657F3"/>
    <w:rsid w:val="00D72270"/>
    <w:rsid w:val="00D7353C"/>
    <w:rsid w:val="00D81B13"/>
    <w:rsid w:val="00D83394"/>
    <w:rsid w:val="00D83710"/>
    <w:rsid w:val="00D849D2"/>
    <w:rsid w:val="00D8546B"/>
    <w:rsid w:val="00D94F14"/>
    <w:rsid w:val="00D95C1B"/>
    <w:rsid w:val="00DA661B"/>
    <w:rsid w:val="00DA716E"/>
    <w:rsid w:val="00DB065B"/>
    <w:rsid w:val="00DB070B"/>
    <w:rsid w:val="00DB0C5A"/>
    <w:rsid w:val="00DB4DD2"/>
    <w:rsid w:val="00DB57CA"/>
    <w:rsid w:val="00DB768A"/>
    <w:rsid w:val="00DC0D80"/>
    <w:rsid w:val="00DC43C9"/>
    <w:rsid w:val="00DC4481"/>
    <w:rsid w:val="00DC66D6"/>
    <w:rsid w:val="00DC713C"/>
    <w:rsid w:val="00DD179D"/>
    <w:rsid w:val="00DD3B76"/>
    <w:rsid w:val="00DD4020"/>
    <w:rsid w:val="00DD4A9C"/>
    <w:rsid w:val="00DE51D3"/>
    <w:rsid w:val="00DE5826"/>
    <w:rsid w:val="00DE6948"/>
    <w:rsid w:val="00DE77B3"/>
    <w:rsid w:val="00DF04B0"/>
    <w:rsid w:val="00DF1424"/>
    <w:rsid w:val="00DF7281"/>
    <w:rsid w:val="00DF74D4"/>
    <w:rsid w:val="00DF7BF4"/>
    <w:rsid w:val="00E004AD"/>
    <w:rsid w:val="00E107C5"/>
    <w:rsid w:val="00E1082B"/>
    <w:rsid w:val="00E17544"/>
    <w:rsid w:val="00E20423"/>
    <w:rsid w:val="00E20AD8"/>
    <w:rsid w:val="00E256A2"/>
    <w:rsid w:val="00E2593D"/>
    <w:rsid w:val="00E32A8E"/>
    <w:rsid w:val="00E3334C"/>
    <w:rsid w:val="00E372AD"/>
    <w:rsid w:val="00E4149E"/>
    <w:rsid w:val="00E47A6A"/>
    <w:rsid w:val="00E51D64"/>
    <w:rsid w:val="00E60B97"/>
    <w:rsid w:val="00E7354E"/>
    <w:rsid w:val="00E75112"/>
    <w:rsid w:val="00E82F27"/>
    <w:rsid w:val="00E84364"/>
    <w:rsid w:val="00E8547D"/>
    <w:rsid w:val="00E85ADD"/>
    <w:rsid w:val="00E92195"/>
    <w:rsid w:val="00E9400F"/>
    <w:rsid w:val="00E94424"/>
    <w:rsid w:val="00E95135"/>
    <w:rsid w:val="00E956B1"/>
    <w:rsid w:val="00EA2F02"/>
    <w:rsid w:val="00EA5C9C"/>
    <w:rsid w:val="00EB35F5"/>
    <w:rsid w:val="00EB6DB6"/>
    <w:rsid w:val="00EB6E86"/>
    <w:rsid w:val="00EC20FD"/>
    <w:rsid w:val="00EC4151"/>
    <w:rsid w:val="00EC5081"/>
    <w:rsid w:val="00EC5AC2"/>
    <w:rsid w:val="00ED2CBD"/>
    <w:rsid w:val="00ED4CBF"/>
    <w:rsid w:val="00EE0848"/>
    <w:rsid w:val="00EE6559"/>
    <w:rsid w:val="00EE7317"/>
    <w:rsid w:val="00EE76DE"/>
    <w:rsid w:val="00EE7CBF"/>
    <w:rsid w:val="00EF0BBF"/>
    <w:rsid w:val="00EF2502"/>
    <w:rsid w:val="00EF58D3"/>
    <w:rsid w:val="00EF6D88"/>
    <w:rsid w:val="00F05611"/>
    <w:rsid w:val="00F05CF8"/>
    <w:rsid w:val="00F10833"/>
    <w:rsid w:val="00F15287"/>
    <w:rsid w:val="00F17B50"/>
    <w:rsid w:val="00F17CDE"/>
    <w:rsid w:val="00F232DE"/>
    <w:rsid w:val="00F24DF8"/>
    <w:rsid w:val="00F250C4"/>
    <w:rsid w:val="00F25852"/>
    <w:rsid w:val="00F2700B"/>
    <w:rsid w:val="00F33DD0"/>
    <w:rsid w:val="00F367AF"/>
    <w:rsid w:val="00F37B35"/>
    <w:rsid w:val="00F440E7"/>
    <w:rsid w:val="00F45957"/>
    <w:rsid w:val="00F52123"/>
    <w:rsid w:val="00F541CE"/>
    <w:rsid w:val="00F55BE2"/>
    <w:rsid w:val="00F561FF"/>
    <w:rsid w:val="00F562EF"/>
    <w:rsid w:val="00F57EE7"/>
    <w:rsid w:val="00F60C1D"/>
    <w:rsid w:val="00F6410B"/>
    <w:rsid w:val="00F64E04"/>
    <w:rsid w:val="00F65816"/>
    <w:rsid w:val="00F66985"/>
    <w:rsid w:val="00F67788"/>
    <w:rsid w:val="00F729F0"/>
    <w:rsid w:val="00F738FA"/>
    <w:rsid w:val="00F7703C"/>
    <w:rsid w:val="00F80721"/>
    <w:rsid w:val="00F83C95"/>
    <w:rsid w:val="00F917CC"/>
    <w:rsid w:val="00F92C17"/>
    <w:rsid w:val="00F942B6"/>
    <w:rsid w:val="00F94B0F"/>
    <w:rsid w:val="00FA15D0"/>
    <w:rsid w:val="00FA3F75"/>
    <w:rsid w:val="00FB0E56"/>
    <w:rsid w:val="00FB230A"/>
    <w:rsid w:val="00FB38B8"/>
    <w:rsid w:val="00FB5588"/>
    <w:rsid w:val="00FC0DCF"/>
    <w:rsid w:val="00FC18EA"/>
    <w:rsid w:val="00FC4B90"/>
    <w:rsid w:val="00FC4C15"/>
    <w:rsid w:val="00FC72D7"/>
    <w:rsid w:val="00FD3796"/>
    <w:rsid w:val="00FE22F4"/>
    <w:rsid w:val="00FE49E0"/>
    <w:rsid w:val="00FE7F99"/>
    <w:rsid w:val="00FF47DB"/>
    <w:rsid w:val="01083155"/>
    <w:rsid w:val="019018DE"/>
    <w:rsid w:val="028AF254"/>
    <w:rsid w:val="03368C70"/>
    <w:rsid w:val="043DD06A"/>
    <w:rsid w:val="05E84F12"/>
    <w:rsid w:val="060E40D3"/>
    <w:rsid w:val="06DF262D"/>
    <w:rsid w:val="070C557C"/>
    <w:rsid w:val="0771122D"/>
    <w:rsid w:val="0828F87E"/>
    <w:rsid w:val="08BBF76A"/>
    <w:rsid w:val="091DAEB0"/>
    <w:rsid w:val="0973B1AA"/>
    <w:rsid w:val="0A028111"/>
    <w:rsid w:val="0B1CB6D6"/>
    <w:rsid w:val="0B24AEA6"/>
    <w:rsid w:val="0B7FEB3E"/>
    <w:rsid w:val="0B93956D"/>
    <w:rsid w:val="0B9F9F1C"/>
    <w:rsid w:val="0BA313B7"/>
    <w:rsid w:val="0C092BEC"/>
    <w:rsid w:val="0C9B2D9C"/>
    <w:rsid w:val="0D8F286D"/>
    <w:rsid w:val="0E50D649"/>
    <w:rsid w:val="0E7B9121"/>
    <w:rsid w:val="0E7C5A14"/>
    <w:rsid w:val="11EA6726"/>
    <w:rsid w:val="11ED5E70"/>
    <w:rsid w:val="126EE63A"/>
    <w:rsid w:val="13CFAF87"/>
    <w:rsid w:val="13F191B5"/>
    <w:rsid w:val="14B84443"/>
    <w:rsid w:val="15A3C2E8"/>
    <w:rsid w:val="16F57DDC"/>
    <w:rsid w:val="17210D74"/>
    <w:rsid w:val="172A27EA"/>
    <w:rsid w:val="17C8E784"/>
    <w:rsid w:val="184A2296"/>
    <w:rsid w:val="19265D70"/>
    <w:rsid w:val="192F5786"/>
    <w:rsid w:val="1A1A9D61"/>
    <w:rsid w:val="1ABDBFAA"/>
    <w:rsid w:val="1BDA0513"/>
    <w:rsid w:val="1CCF79FE"/>
    <w:rsid w:val="1CECE8A9"/>
    <w:rsid w:val="1D7514D4"/>
    <w:rsid w:val="1DCEE6BD"/>
    <w:rsid w:val="1E7459B1"/>
    <w:rsid w:val="1E8085F4"/>
    <w:rsid w:val="1E98B70A"/>
    <w:rsid w:val="1F1BA45E"/>
    <w:rsid w:val="1FC5F4C5"/>
    <w:rsid w:val="2000244A"/>
    <w:rsid w:val="210FFEC3"/>
    <w:rsid w:val="211B4960"/>
    <w:rsid w:val="224B9272"/>
    <w:rsid w:val="2274123B"/>
    <w:rsid w:val="22773BF3"/>
    <w:rsid w:val="228566D5"/>
    <w:rsid w:val="2300DE1B"/>
    <w:rsid w:val="248A88E3"/>
    <w:rsid w:val="2501FC6D"/>
    <w:rsid w:val="25935990"/>
    <w:rsid w:val="25AF49C7"/>
    <w:rsid w:val="25AF6C58"/>
    <w:rsid w:val="2653712D"/>
    <w:rsid w:val="26F1ECE0"/>
    <w:rsid w:val="277010C6"/>
    <w:rsid w:val="27F2101E"/>
    <w:rsid w:val="28682BC3"/>
    <w:rsid w:val="28A5A0A2"/>
    <w:rsid w:val="28D6F01D"/>
    <w:rsid w:val="2941D265"/>
    <w:rsid w:val="2958FC3C"/>
    <w:rsid w:val="29B7B94E"/>
    <w:rsid w:val="29EB0306"/>
    <w:rsid w:val="2A789619"/>
    <w:rsid w:val="2BF502A1"/>
    <w:rsid w:val="2DB06EF5"/>
    <w:rsid w:val="2E11128C"/>
    <w:rsid w:val="2E4A508E"/>
    <w:rsid w:val="2F05BB59"/>
    <w:rsid w:val="2F6EB6A0"/>
    <w:rsid w:val="308A0D0F"/>
    <w:rsid w:val="30CD3025"/>
    <w:rsid w:val="314A5198"/>
    <w:rsid w:val="3159E0EB"/>
    <w:rsid w:val="317D8673"/>
    <w:rsid w:val="31B07F77"/>
    <w:rsid w:val="31E5949A"/>
    <w:rsid w:val="3224679F"/>
    <w:rsid w:val="3324511D"/>
    <w:rsid w:val="333030AC"/>
    <w:rsid w:val="33404DCB"/>
    <w:rsid w:val="33B52367"/>
    <w:rsid w:val="33FC0283"/>
    <w:rsid w:val="350C9DA8"/>
    <w:rsid w:val="35902945"/>
    <w:rsid w:val="35A7642B"/>
    <w:rsid w:val="35F275E3"/>
    <w:rsid w:val="3627E977"/>
    <w:rsid w:val="364A3EF4"/>
    <w:rsid w:val="369601D8"/>
    <w:rsid w:val="36C07CF6"/>
    <w:rsid w:val="37A0A300"/>
    <w:rsid w:val="381BF0C2"/>
    <w:rsid w:val="3828875D"/>
    <w:rsid w:val="384945EF"/>
    <w:rsid w:val="3853D6D6"/>
    <w:rsid w:val="38E421A7"/>
    <w:rsid w:val="3923029C"/>
    <w:rsid w:val="394F5C4D"/>
    <w:rsid w:val="394F7CA1"/>
    <w:rsid w:val="39D78D2A"/>
    <w:rsid w:val="39F50BAF"/>
    <w:rsid w:val="3A28830C"/>
    <w:rsid w:val="3A46216D"/>
    <w:rsid w:val="3A4B7FF8"/>
    <w:rsid w:val="3B037BF2"/>
    <w:rsid w:val="3BDF2DAF"/>
    <w:rsid w:val="3CA04502"/>
    <w:rsid w:val="3CD27448"/>
    <w:rsid w:val="3D1F982D"/>
    <w:rsid w:val="3DFFA467"/>
    <w:rsid w:val="3E845211"/>
    <w:rsid w:val="3F83A636"/>
    <w:rsid w:val="41C394F6"/>
    <w:rsid w:val="41E85FD9"/>
    <w:rsid w:val="41FF147F"/>
    <w:rsid w:val="423193BC"/>
    <w:rsid w:val="4280D2CD"/>
    <w:rsid w:val="42A40D12"/>
    <w:rsid w:val="4350B7C6"/>
    <w:rsid w:val="4476A9B5"/>
    <w:rsid w:val="44C1BD7B"/>
    <w:rsid w:val="44D1FE2A"/>
    <w:rsid w:val="4530BC39"/>
    <w:rsid w:val="455D4F1F"/>
    <w:rsid w:val="459D2503"/>
    <w:rsid w:val="45F5F695"/>
    <w:rsid w:val="460C2B84"/>
    <w:rsid w:val="46253EF2"/>
    <w:rsid w:val="4718D340"/>
    <w:rsid w:val="486FBAAE"/>
    <w:rsid w:val="48916B2C"/>
    <w:rsid w:val="48A4EBC0"/>
    <w:rsid w:val="495FAE43"/>
    <w:rsid w:val="498BD5D2"/>
    <w:rsid w:val="49C59A2A"/>
    <w:rsid w:val="49FACB38"/>
    <w:rsid w:val="4A075E24"/>
    <w:rsid w:val="4A860875"/>
    <w:rsid w:val="4A927C08"/>
    <w:rsid w:val="4ABA0006"/>
    <w:rsid w:val="4ABEA23B"/>
    <w:rsid w:val="4B774453"/>
    <w:rsid w:val="4BE59B0D"/>
    <w:rsid w:val="4CBD9F95"/>
    <w:rsid w:val="4D1CC272"/>
    <w:rsid w:val="4D25C7B5"/>
    <w:rsid w:val="4FF68176"/>
    <w:rsid w:val="506DE712"/>
    <w:rsid w:val="50DDD9B4"/>
    <w:rsid w:val="515272E7"/>
    <w:rsid w:val="52F2205D"/>
    <w:rsid w:val="53657710"/>
    <w:rsid w:val="5396E802"/>
    <w:rsid w:val="54691D83"/>
    <w:rsid w:val="54918461"/>
    <w:rsid w:val="5509935F"/>
    <w:rsid w:val="55142A27"/>
    <w:rsid w:val="555DFCCC"/>
    <w:rsid w:val="55D873A1"/>
    <w:rsid w:val="566CF6E4"/>
    <w:rsid w:val="56C9C643"/>
    <w:rsid w:val="57C4D2B7"/>
    <w:rsid w:val="57EACABB"/>
    <w:rsid w:val="59A7B2CE"/>
    <w:rsid w:val="59B6A099"/>
    <w:rsid w:val="5A2F35E4"/>
    <w:rsid w:val="5A481609"/>
    <w:rsid w:val="5A4DBA85"/>
    <w:rsid w:val="5B5A27F8"/>
    <w:rsid w:val="5BCFEE1A"/>
    <w:rsid w:val="5BE7A6A6"/>
    <w:rsid w:val="5CC42EF1"/>
    <w:rsid w:val="5DD834C8"/>
    <w:rsid w:val="5DF2B6C5"/>
    <w:rsid w:val="5E47ED06"/>
    <w:rsid w:val="5E6F1C26"/>
    <w:rsid w:val="6004CC5C"/>
    <w:rsid w:val="6031BA6F"/>
    <w:rsid w:val="608D6E9C"/>
    <w:rsid w:val="60A8AA1A"/>
    <w:rsid w:val="60AB253A"/>
    <w:rsid w:val="61927913"/>
    <w:rsid w:val="620BB87E"/>
    <w:rsid w:val="62A7775F"/>
    <w:rsid w:val="63502AAB"/>
    <w:rsid w:val="643BAA7F"/>
    <w:rsid w:val="65F2DB28"/>
    <w:rsid w:val="66900FD1"/>
    <w:rsid w:val="670C9663"/>
    <w:rsid w:val="67F87365"/>
    <w:rsid w:val="6839F085"/>
    <w:rsid w:val="686BF92F"/>
    <w:rsid w:val="6880829C"/>
    <w:rsid w:val="696D9827"/>
    <w:rsid w:val="69DC746F"/>
    <w:rsid w:val="6A100FE9"/>
    <w:rsid w:val="6A64338A"/>
    <w:rsid w:val="6AEF46F9"/>
    <w:rsid w:val="6B269849"/>
    <w:rsid w:val="6BD160A1"/>
    <w:rsid w:val="6BFE93CE"/>
    <w:rsid w:val="6C517C4E"/>
    <w:rsid w:val="6D4E11A8"/>
    <w:rsid w:val="6D7D3365"/>
    <w:rsid w:val="6E6D7106"/>
    <w:rsid w:val="6EFA6CE8"/>
    <w:rsid w:val="6EFBA9A2"/>
    <w:rsid w:val="6F025A24"/>
    <w:rsid w:val="6F0971E8"/>
    <w:rsid w:val="6F39EC35"/>
    <w:rsid w:val="70A075F6"/>
    <w:rsid w:val="70D60652"/>
    <w:rsid w:val="72073543"/>
    <w:rsid w:val="720FC4E8"/>
    <w:rsid w:val="72512D64"/>
    <w:rsid w:val="72623369"/>
    <w:rsid w:val="73EF8396"/>
    <w:rsid w:val="74A5E717"/>
    <w:rsid w:val="75D26B9A"/>
    <w:rsid w:val="76274B00"/>
    <w:rsid w:val="77107789"/>
    <w:rsid w:val="77952685"/>
    <w:rsid w:val="78AF1CBF"/>
    <w:rsid w:val="794AF717"/>
    <w:rsid w:val="796ECE28"/>
    <w:rsid w:val="79871485"/>
    <w:rsid w:val="79AEB5F6"/>
    <w:rsid w:val="79E427D1"/>
    <w:rsid w:val="7A2B60B0"/>
    <w:rsid w:val="7B2C1080"/>
    <w:rsid w:val="7BA5379A"/>
    <w:rsid w:val="7C1FD84A"/>
    <w:rsid w:val="7C296E12"/>
    <w:rsid w:val="7C9B3594"/>
    <w:rsid w:val="7CD26349"/>
    <w:rsid w:val="7CF1DED1"/>
    <w:rsid w:val="7D4F467D"/>
    <w:rsid w:val="7E09E07F"/>
    <w:rsid w:val="7E8E74E6"/>
    <w:rsid w:val="7ED0A211"/>
    <w:rsid w:val="7F50A74B"/>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14:docId w14:val="3DF95C57"/>
  <w15:docId w15:val="{EC7E82EE-253A-4757-AE98-2D953B3C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semiHidden="1"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56A"/>
  </w:style>
  <w:style w:type="paragraph" w:styleId="Heading1">
    <w:name w:val="heading 1"/>
    <w:basedOn w:val="Normal"/>
    <w:next w:val="BodyText1"/>
    <w:link w:val="Heading1Char"/>
    <w:uiPriority w:val="9"/>
    <w:qFormat/>
    <w:rsid w:val="00670D5E"/>
    <w:pPr>
      <w:keepNext/>
      <w:spacing w:before="360" w:after="240"/>
      <w:outlineLvl w:val="0"/>
    </w:pPr>
    <w:rPr>
      <w:rFonts w:asciiTheme="minorHAnsi" w:hAnsiTheme="minorHAnsi" w:cs="Arial"/>
      <w:b/>
      <w:noProof/>
      <w:color w:val="254A64"/>
      <w:sz w:val="33"/>
      <w:szCs w:val="30"/>
    </w:rPr>
  </w:style>
  <w:style w:type="paragraph" w:styleId="Heading2">
    <w:name w:val="heading 2"/>
    <w:basedOn w:val="Heading1"/>
    <w:next w:val="BodyText1"/>
    <w:link w:val="Heading2Char"/>
    <w:uiPriority w:val="9"/>
    <w:qFormat/>
    <w:rsid w:val="00FA3F75"/>
    <w:pPr>
      <w:outlineLvl w:val="1"/>
    </w:pPr>
    <w:rPr>
      <w:color w:val="264A64"/>
      <w:sz w:val="28"/>
    </w:rPr>
  </w:style>
  <w:style w:type="paragraph" w:styleId="Heading3">
    <w:name w:val="heading 3"/>
    <w:basedOn w:val="Normal"/>
    <w:next w:val="BodyText1"/>
    <w:link w:val="Heading3Char"/>
    <w:uiPriority w:val="9"/>
    <w:qFormat/>
    <w:rsid w:val="000A4E49"/>
    <w:pPr>
      <w:spacing w:before="360" w:after="240"/>
      <w:outlineLvl w:val="2"/>
    </w:pPr>
    <w:rPr>
      <w:rFonts w:asciiTheme="minorHAnsi" w:hAnsiTheme="minorHAnsi" w:cs="Arial"/>
      <w:b/>
      <w:color w:val="254A64"/>
      <w:sz w:val="24"/>
      <w:szCs w:val="24"/>
      <w:u w:val="single"/>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24309A"/>
    <w:pPr>
      <w:spacing w:before="240" w:after="240"/>
    </w:pPr>
    <w:rPr>
      <w:rFonts w:cs="Arial"/>
      <w:sz w:val="22"/>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E372AD"/>
    <w:pPr>
      <w:spacing w:before="360" w:after="240"/>
      <w:outlineLvl w:val="0"/>
    </w:pPr>
    <w:rPr>
      <w:rFonts w:asciiTheme="minorHAnsi" w:hAnsiTheme="minorHAnsi" w:cs="Arial"/>
      <w:b/>
      <w:color w:val="254A64"/>
      <w:sz w:val="40"/>
      <w:szCs w:val="42"/>
    </w:rPr>
  </w:style>
  <w:style w:type="paragraph" w:customStyle="1" w:styleId="BoxList">
    <w:name w:val="Box List"/>
    <w:basedOn w:val="List2"/>
    <w:qFormat/>
    <w:rsid w:val="009F512D"/>
    <w:pPr>
      <w:numPr>
        <w:numId w:val="42"/>
      </w:numPr>
      <w:spacing w:before="120" w:after="120"/>
      <w:contextualSpacing/>
    </w:pPr>
    <w:rPr>
      <w:rFonts w:ascii="Source Sans Pro" w:hAnsi="Source Sans Pro" w:cs="Arial"/>
      <w:color w:val="264A64"/>
    </w:rPr>
  </w:style>
  <w:style w:type="table" w:customStyle="1" w:styleId="TableList-Blue">
    <w:name w:val="Table List - Blue"/>
    <w:basedOn w:val="TableNormal"/>
    <w:uiPriority w:val="99"/>
    <w:rsid w:val="00272A1C"/>
    <w:pPr>
      <w:spacing w:before="120" w:after="120"/>
    </w:pPr>
    <w:tblPr>
      <w:tblStyleRowBandSize w:val="1"/>
      <w:tblBorders>
        <w:bottom w:val="single" w:sz="4" w:space="0" w:color="366A90"/>
        <w:insideH w:val="single" w:sz="4" w:space="0" w:color="366A90"/>
      </w:tblBorders>
    </w:tblPr>
    <w:tblStylePr w:type="firstRow">
      <w:pPr>
        <w:jc w:val="center"/>
      </w:pPr>
      <w:rPr>
        <w:rFonts w:ascii="Arial" w:hAnsi="Arial"/>
        <w:b w:val="0"/>
        <w:color w:val="FFFFFF"/>
      </w:rPr>
      <w:tblPr/>
      <w:trPr>
        <w:tblHeader/>
      </w:tr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E95135"/>
    <w:pPr>
      <w:keepNext/>
      <w:spacing w:before="240" w:after="80"/>
    </w:pPr>
    <w:rPr>
      <w:rFonts w:asciiTheme="minorHAnsi" w:hAnsiTheme="minorHAnsi" w:cs="Arial"/>
      <w:b/>
      <w:color w:val="254A64"/>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A65066"/>
    <w:pPr>
      <w:spacing w:before="60" w:after="60"/>
    </w:pPr>
    <w:rPr>
      <w:rFonts w:cs="Arial"/>
    </w:rPr>
  </w:style>
  <w:style w:type="paragraph" w:customStyle="1" w:styleId="TableSubheadRow">
    <w:name w:val="Table Subhead Row"/>
    <w:basedOn w:val="TableCell"/>
    <w:qFormat/>
    <w:rsid w:val="009F512D"/>
    <w:pPr>
      <w:jc w:val="center"/>
    </w:pPr>
    <w:rPr>
      <w:b/>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A02398"/>
    <w:pPr>
      <w:spacing w:before="360" w:after="360" w:line="360" w:lineRule="auto"/>
    </w:pPr>
    <w:rPr>
      <w:color w:val="254A64"/>
      <w:sz w:val="28"/>
      <w:szCs w:val="24"/>
    </w:rPr>
  </w:style>
  <w:style w:type="paragraph" w:customStyle="1" w:styleId="ListLevel1">
    <w:name w:val="List Level 1"/>
    <w:basedOn w:val="BodyText1"/>
    <w:qFormat/>
    <w:rsid w:val="005550FB"/>
    <w:pPr>
      <w:numPr>
        <w:numId w:val="9"/>
      </w:numPr>
      <w:spacing w:before="120" w:after="120"/>
    </w:pPr>
  </w:style>
  <w:style w:type="paragraph" w:customStyle="1" w:styleId="ListLevel2">
    <w:name w:val="List Level 2"/>
    <w:basedOn w:val="BodyText1"/>
    <w:qFormat/>
    <w:rsid w:val="00F92C17"/>
    <w:pPr>
      <w:numPr>
        <w:numId w:val="10"/>
      </w:numPr>
      <w:spacing w:before="120" w:after="120"/>
    </w:pPr>
  </w:style>
  <w:style w:type="paragraph" w:customStyle="1" w:styleId="ListLevel3">
    <w:name w:val="List Level 3"/>
    <w:basedOn w:val="ListLevel2"/>
    <w:qFormat/>
    <w:rsid w:val="00F92C17"/>
    <w:pPr>
      <w:numPr>
        <w:numId w:val="26"/>
      </w:numPr>
    </w:pPr>
  </w:style>
  <w:style w:type="paragraph" w:customStyle="1" w:styleId="ListLevel4">
    <w:name w:val="List Level 4"/>
    <w:qFormat/>
    <w:rsid w:val="00E95135"/>
    <w:pPr>
      <w:numPr>
        <w:numId w:val="17"/>
      </w:numPr>
      <w:spacing w:before="120" w:after="120"/>
    </w:pPr>
    <w:rPr>
      <w:rFonts w:cs="Arial"/>
      <w:sz w:val="22"/>
      <w:szCs w:val="22"/>
    </w:rPr>
  </w:style>
  <w:style w:type="character" w:customStyle="1" w:styleId="Heading4runin">
    <w:name w:val="Heading 4 (run in)"/>
    <w:uiPriority w:val="1"/>
    <w:qFormat/>
    <w:rsid w:val="00F65816"/>
    <w:rPr>
      <w:rFonts w:asciiTheme="minorHAnsi" w:hAnsiTheme="minorHAnsi"/>
      <w:b/>
      <w:color w:val="254A64"/>
    </w:rPr>
  </w:style>
  <w:style w:type="paragraph" w:customStyle="1" w:styleId="TableFigureNoteandSource">
    <w:name w:val="Table/Figure Note and Source"/>
    <w:next w:val="BodyText1"/>
    <w:qFormat/>
    <w:rsid w:val="00E95135"/>
    <w:pPr>
      <w:spacing w:before="120" w:after="240"/>
      <w:contextualSpacing/>
    </w:pPr>
    <w:rPr>
      <w:rFonts w:cs="Arial"/>
      <w:color w:val="264A64"/>
      <w:sz w:val="18"/>
      <w:szCs w:val="18"/>
    </w:rPr>
  </w:style>
  <w:style w:type="paragraph" w:customStyle="1" w:styleId="NumberedList">
    <w:name w:val="Numbered List"/>
    <w:basedOn w:val="ListLevel3"/>
    <w:qFormat/>
    <w:rsid w:val="000D7A35"/>
    <w:pPr>
      <w:numPr>
        <w:numId w:val="19"/>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E95135"/>
    <w:pPr>
      <w:numPr>
        <w:numId w:val="41"/>
      </w:numPr>
      <w:spacing w:before="120" w:after="120"/>
    </w:pPr>
    <w:rPr>
      <w:sz w:val="20"/>
    </w:rPr>
  </w:style>
  <w:style w:type="character" w:customStyle="1" w:styleId="EndnoteTextChar">
    <w:name w:val="Endnote Text Char"/>
    <w:link w:val="EndnoteText"/>
    <w:uiPriority w:val="99"/>
    <w:rsid w:val="00E95135"/>
    <w:rPr>
      <w:rFonts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E95135"/>
    <w:pPr>
      <w:spacing w:before="240" w:after="240"/>
      <w:ind w:left="360" w:hanging="360"/>
      <w:contextualSpacing/>
    </w:pPr>
    <w:rPr>
      <w:rFonts w:cs="Arial"/>
    </w:rPr>
  </w:style>
  <w:style w:type="paragraph" w:customStyle="1" w:styleId="NumberedList2">
    <w:name w:val="Numbered List 2"/>
    <w:basedOn w:val="NumberedList"/>
    <w:qFormat/>
    <w:rsid w:val="00ED2CBD"/>
    <w:pPr>
      <w:numPr>
        <w:ilvl w:val="1"/>
      </w:numPr>
      <w:ind w:left="648"/>
    </w:pPr>
  </w:style>
  <w:style w:type="paragraph" w:styleId="Header">
    <w:name w:val="header"/>
    <w:basedOn w:val="Normal"/>
    <w:link w:val="HeaderChar"/>
    <w:uiPriority w:val="99"/>
    <w:rsid w:val="00A3408A"/>
    <w:pPr>
      <w:tabs>
        <w:tab w:val="center" w:pos="4320"/>
        <w:tab w:val="right" w:pos="8640"/>
      </w:tabs>
    </w:pPr>
  </w:style>
  <w:style w:type="character" w:customStyle="1" w:styleId="HeaderChar">
    <w:name w:val="Header Char"/>
    <w:link w:val="Header"/>
    <w:uiPriority w:val="99"/>
    <w:rsid w:val="007E7E72"/>
    <w:rPr>
      <w:rFonts w:ascii="Arial" w:hAnsi="Arial"/>
      <w:szCs w:val="24"/>
    </w:rPr>
  </w:style>
  <w:style w:type="paragraph" w:styleId="Footer">
    <w:name w:val="footer"/>
    <w:basedOn w:val="Normal"/>
    <w:link w:val="FooterChar"/>
    <w:uiPriority w:val="99"/>
    <w:rsid w:val="00A3408A"/>
    <w:pPr>
      <w:tabs>
        <w:tab w:val="center" w:pos="4320"/>
        <w:tab w:val="right" w:pos="8640"/>
      </w:tabs>
    </w:pPr>
  </w:style>
  <w:style w:type="character" w:customStyle="1" w:styleId="FooterChar">
    <w:name w:val="Footer Char"/>
    <w:link w:val="Footer"/>
    <w:uiPriority w:val="99"/>
    <w:rsid w:val="007E7E72"/>
    <w:rPr>
      <w:rFonts w:ascii="Arial" w:hAnsi="Arial"/>
      <w:szCs w:val="24"/>
    </w:rPr>
  </w:style>
  <w:style w:type="paragraph" w:customStyle="1" w:styleId="List2">
    <w:name w:val="List2"/>
    <w:basedOn w:val="Normal"/>
    <w:semiHidden/>
    <w:rsid w:val="00F367AF"/>
    <w:pPr>
      <w:numPr>
        <w:numId w:val="27"/>
      </w:numPr>
    </w:pPr>
  </w:style>
  <w:style w:type="paragraph" w:customStyle="1" w:styleId="DocumentTitle">
    <w:name w:val="Document Title"/>
    <w:qFormat/>
    <w:rsid w:val="00140C1A"/>
    <w:pPr>
      <w:spacing w:before="360" w:after="120"/>
    </w:pPr>
    <w:rPr>
      <w:rFonts w:asciiTheme="minorHAnsi" w:hAnsiTheme="minorHAnsi" w:cs="Arial"/>
      <w:b/>
      <w:color w:val="FFFFFF" w:themeColor="background1"/>
      <w:sz w:val="42"/>
      <w:szCs w:val="42"/>
    </w:rPr>
  </w:style>
  <w:style w:type="character" w:customStyle="1" w:styleId="Heading1Char">
    <w:name w:val="Heading 1 Char"/>
    <w:link w:val="Heading1"/>
    <w:uiPriority w:val="9"/>
    <w:rsid w:val="00670D5E"/>
    <w:rPr>
      <w:rFonts w:asciiTheme="minorHAnsi" w:hAnsiTheme="minorHAnsi" w:cs="Arial"/>
      <w:b/>
      <w:noProof/>
      <w:color w:val="254A64"/>
      <w:sz w:val="33"/>
      <w:szCs w:val="30"/>
    </w:rPr>
  </w:style>
  <w:style w:type="character" w:customStyle="1" w:styleId="Heading2Char">
    <w:name w:val="Heading 2 Char"/>
    <w:link w:val="Heading2"/>
    <w:uiPriority w:val="9"/>
    <w:rsid w:val="00FA3F75"/>
    <w:rPr>
      <w:rFonts w:asciiTheme="minorHAnsi" w:hAnsiTheme="minorHAnsi" w:cs="Arial"/>
      <w:b/>
      <w:noProof/>
      <w:color w:val="264A64"/>
      <w:sz w:val="28"/>
      <w:szCs w:val="30"/>
    </w:rPr>
  </w:style>
  <w:style w:type="character" w:customStyle="1" w:styleId="Heading3Char">
    <w:name w:val="Heading 3 Char"/>
    <w:link w:val="Heading3"/>
    <w:uiPriority w:val="9"/>
    <w:rsid w:val="000A4E49"/>
    <w:rPr>
      <w:rFonts w:asciiTheme="minorHAnsi" w:hAnsiTheme="minorHAnsi" w:cs="Arial"/>
      <w:b/>
      <w:color w:val="254A64"/>
      <w:sz w:val="24"/>
      <w:szCs w:val="24"/>
      <w:u w:val="single"/>
    </w:rPr>
  </w:style>
  <w:style w:type="paragraph" w:customStyle="1" w:styleId="1stPageHeaderText">
    <w:name w:val="1st Page Header Text"/>
    <w:next w:val="DocumentSubtitle"/>
    <w:rsid w:val="00867376"/>
    <w:pPr>
      <w:spacing w:before="360"/>
    </w:pPr>
    <w:rPr>
      <w:rFonts w:cs="Arial"/>
      <w:b/>
      <w:noProof/>
      <w:color w:val="FFFFFF" w:themeColor="background1"/>
      <w:sz w:val="36"/>
      <w:szCs w:val="42"/>
    </w:rPr>
  </w:style>
  <w:style w:type="paragraph" w:customStyle="1" w:styleId="DocumentSubtitle">
    <w:name w:val="Document Subtitle"/>
    <w:link w:val="DocumentSubtitleChar"/>
    <w:qFormat/>
    <w:rsid w:val="00E95135"/>
    <w:pPr>
      <w:tabs>
        <w:tab w:val="left" w:pos="4542"/>
      </w:tabs>
      <w:spacing w:after="120"/>
    </w:pPr>
    <w:rPr>
      <w:rFonts w:asciiTheme="minorHAnsi" w:hAnsiTheme="minorHAnsi" w:cs="Arial"/>
      <w:noProof/>
      <w:color w:val="FFFFFF" w:themeColor="background1"/>
      <w:sz w:val="28"/>
      <w:szCs w:val="26"/>
    </w:rPr>
  </w:style>
  <w:style w:type="paragraph" w:customStyle="1" w:styleId="HeaderTextpage2">
    <w:name w:val="Header Text (page 2+)"/>
    <w:basedOn w:val="Normal"/>
    <w:qFormat/>
    <w:rsid w:val="00FB230A"/>
    <w:pPr>
      <w:spacing w:after="120"/>
    </w:pPr>
    <w:rPr>
      <w:rFonts w:asciiTheme="minorHAnsi" w:hAnsiTheme="minorHAnsi"/>
      <w:b/>
      <w:color w:val="FFFFFF" w:themeColor="background1"/>
      <w:sz w:val="26"/>
    </w:rPr>
  </w:style>
  <w:style w:type="paragraph" w:customStyle="1" w:styleId="BoxHeading">
    <w:name w:val="Box Heading"/>
    <w:qFormat/>
    <w:rsid w:val="009F512D"/>
    <w:rPr>
      <w:rFonts w:ascii="Source Sans Pro" w:hAnsi="Source Sans Pro" w:cs="Arial"/>
      <w:b/>
      <w:bCs/>
      <w:color w:val="264A64"/>
      <w:szCs w:val="24"/>
    </w:rPr>
  </w:style>
  <w:style w:type="paragraph" w:customStyle="1" w:styleId="BoxBodyText">
    <w:name w:val="Box Body Text"/>
    <w:basedOn w:val="BodyText1"/>
    <w:qFormat/>
    <w:rsid w:val="00B25012"/>
    <w:pPr>
      <w:spacing w:before="120" w:after="120"/>
    </w:pPr>
    <w:rPr>
      <w:color w:val="264A64"/>
    </w:rPr>
  </w:style>
  <w:style w:type="paragraph" w:customStyle="1" w:styleId="TableHeaderRow">
    <w:name w:val="Table Header Row"/>
    <w:autoRedefine/>
    <w:rsid w:val="007E70DC"/>
    <w:pPr>
      <w:spacing w:before="100" w:after="100"/>
      <w:jc w:val="center"/>
    </w:pPr>
    <w:rPr>
      <w:rFonts w:eastAsia="Times New Roman" w:asciiTheme="minorHAnsi" w:hAnsiTheme="minorHAnsi"/>
      <w:b/>
      <w:bCs/>
      <w:color w:val="FFFFFF" w:themeColor="background1"/>
    </w:rPr>
  </w:style>
  <w:style w:type="table" w:styleId="TableGrid">
    <w:name w:val="Table Grid"/>
    <w:basedOn w:val="TableNormal"/>
    <w:uiPriority w:val="5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paragraph" w:customStyle="1" w:styleId="FirstPageYear">
    <w:name w:val="First Page Year"/>
    <w:basedOn w:val="DocumentSubtitle"/>
    <w:link w:val="FirstPageYearChar"/>
    <w:qFormat/>
    <w:rsid w:val="00F92C17"/>
    <w:rPr>
      <w:b/>
      <w:bCs/>
      <w:sz w:val="24"/>
    </w:rPr>
  </w:style>
  <w:style w:type="character" w:customStyle="1" w:styleId="DocumentSubtitleChar">
    <w:name w:val="Document Subtitle Char"/>
    <w:basedOn w:val="DefaultParagraphFont"/>
    <w:link w:val="DocumentSubtitle"/>
    <w:rsid w:val="00E95135"/>
    <w:rPr>
      <w:rFonts w:asciiTheme="minorHAnsi" w:hAnsiTheme="minorHAnsi" w:cs="Arial"/>
      <w:noProof/>
      <w:color w:val="FFFFFF" w:themeColor="background1"/>
      <w:sz w:val="28"/>
      <w:szCs w:val="26"/>
    </w:rPr>
  </w:style>
  <w:style w:type="character" w:customStyle="1" w:styleId="FirstPageYearChar">
    <w:name w:val="First Page Year Char"/>
    <w:basedOn w:val="DocumentSubtitleChar"/>
    <w:link w:val="FirstPageYear"/>
    <w:rsid w:val="00F92C17"/>
    <w:rPr>
      <w:rFonts w:ascii="Source Sans Pro" w:hAnsi="Source Sans Pro" w:cs="Arial"/>
      <w:b/>
      <w:bCs/>
      <w:noProof/>
      <w:color w:val="FFFFFF" w:themeColor="background1"/>
      <w:sz w:val="24"/>
      <w:szCs w:val="26"/>
    </w:rPr>
  </w:style>
  <w:style w:type="paragraph" w:styleId="NoSpacing">
    <w:name w:val="No Spacing"/>
    <w:link w:val="NoSpacingChar"/>
    <w:uiPriority w:val="1"/>
    <w:qFormat/>
    <w:rsid w:val="00FC0DC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C0DCF"/>
    <w:rPr>
      <w:rFonts w:asciiTheme="minorHAnsi" w:eastAsiaTheme="minorEastAsia" w:hAnsiTheme="minorHAnsi" w:cstheme="minorBidi"/>
      <w:sz w:val="22"/>
      <w:szCs w:val="22"/>
    </w:rPr>
  </w:style>
  <w:style w:type="paragraph" w:customStyle="1" w:styleId="StyleHeading2CustomColorRGB22615977">
    <w:name w:val="Style Heading 2 + Custom Color(RGB(22615977))"/>
    <w:basedOn w:val="Heading2"/>
    <w:rsid w:val="005550FB"/>
    <w:rPr>
      <w:bCs/>
      <w:sz w:val="30"/>
    </w:rPr>
  </w:style>
  <w:style w:type="paragraph" w:customStyle="1" w:styleId="SidebarTitle">
    <w:name w:val="Sidebar Title"/>
    <w:basedOn w:val="Normal"/>
    <w:qFormat/>
    <w:rsid w:val="00217C68"/>
    <w:rPr>
      <w:rFonts w:asciiTheme="minorHAnsi" w:hAnsiTheme="minorHAnsi"/>
      <w:color w:val="254A64"/>
      <w:sz w:val="36"/>
      <w:szCs w:val="36"/>
    </w:rPr>
  </w:style>
  <w:style w:type="paragraph" w:customStyle="1" w:styleId="SidebarText">
    <w:name w:val="Sidebar Text"/>
    <w:basedOn w:val="Normal"/>
    <w:qFormat/>
    <w:rsid w:val="000010AD"/>
    <w:rPr>
      <w:color w:val="254A64"/>
      <w:sz w:val="22"/>
    </w:rPr>
  </w:style>
  <w:style w:type="character" w:styleId="CommentReference">
    <w:name w:val="annotation reference"/>
    <w:basedOn w:val="DefaultParagraphFont"/>
    <w:uiPriority w:val="99"/>
    <w:rsid w:val="00A52996"/>
    <w:rPr>
      <w:sz w:val="16"/>
      <w:szCs w:val="16"/>
    </w:rPr>
  </w:style>
  <w:style w:type="paragraph" w:styleId="CommentText">
    <w:name w:val="annotation text"/>
    <w:basedOn w:val="Normal"/>
    <w:link w:val="CommentTextChar"/>
    <w:uiPriority w:val="99"/>
    <w:rsid w:val="00A52996"/>
  </w:style>
  <w:style w:type="character" w:customStyle="1" w:styleId="CommentTextChar">
    <w:name w:val="Comment Text Char"/>
    <w:basedOn w:val="DefaultParagraphFont"/>
    <w:link w:val="CommentText"/>
    <w:uiPriority w:val="99"/>
    <w:rsid w:val="00A52996"/>
  </w:style>
  <w:style w:type="paragraph" w:styleId="CommentSubject">
    <w:name w:val="annotation subject"/>
    <w:basedOn w:val="CommentText"/>
    <w:next w:val="CommentText"/>
    <w:link w:val="CommentSubjectChar"/>
    <w:uiPriority w:val="99"/>
    <w:semiHidden/>
    <w:unhideWhenUsed/>
    <w:rsid w:val="00A52996"/>
    <w:rPr>
      <w:b/>
      <w:bCs/>
    </w:rPr>
  </w:style>
  <w:style w:type="character" w:customStyle="1" w:styleId="CommentSubjectChar">
    <w:name w:val="Comment Subject Char"/>
    <w:basedOn w:val="CommentTextChar"/>
    <w:link w:val="CommentSubject"/>
    <w:uiPriority w:val="99"/>
    <w:semiHidden/>
    <w:rsid w:val="00A52996"/>
    <w:rPr>
      <w:b/>
      <w:bCs/>
    </w:rPr>
  </w:style>
  <w:style w:type="table" w:customStyle="1" w:styleId="Style1">
    <w:name w:val="Style1"/>
    <w:basedOn w:val="TableNormal"/>
    <w:uiPriority w:val="99"/>
    <w:rsid w:val="00D30145"/>
    <w:tblPr>
      <w:tblStyleRowBandSize w:val="1"/>
      <w:tblBorders>
        <w:top w:val="single" w:sz="12" w:space="0" w:color="336A90"/>
        <w:left w:val="single" w:sz="12" w:space="0" w:color="336A90"/>
        <w:bottom w:val="single" w:sz="12" w:space="0" w:color="336A90"/>
        <w:right w:val="single" w:sz="12" w:space="0" w:color="336A90"/>
        <w:insideH w:val="single" w:sz="12" w:space="0" w:color="336A90"/>
        <w:insideV w:val="single" w:sz="12" w:space="0" w:color="336A90"/>
      </w:tblBorders>
    </w:tblPr>
    <w:tblStylePr w:type="firstRow">
      <w:pPr>
        <w:wordWrap/>
        <w:spacing w:before="120" w:beforeLines="0" w:beforeAutospacing="0" w:after="120" w:afterLines="0" w:afterAutospacing="0"/>
      </w:pPr>
      <w:tblPr/>
      <w:tcPr>
        <w:shd w:val="clear" w:color="auto" w:fill="336A90"/>
      </w:tcPr>
    </w:tblStylePr>
    <w:tblStylePr w:type="band1Horz">
      <w:pPr>
        <w:wordWrap/>
        <w:spacing w:before="60" w:beforeLines="0" w:beforeAutospacing="0" w:after="60" w:afterLines="0" w:afterAutospacing="0"/>
      </w:pPr>
      <w:rPr>
        <w:rFonts w:ascii="Arial" w:hAnsi="Arial"/>
        <w:color w:val="auto"/>
        <w:sz w:val="20"/>
      </w:rPr>
    </w:tblStylePr>
    <w:tblStylePr w:type="band2Horz">
      <w:pPr>
        <w:wordWrap/>
        <w:spacing w:before="60" w:beforeLines="0" w:beforeAutospacing="0" w:after="60" w:afterLines="0" w:afterAutospacing="0"/>
      </w:pPr>
      <w:rPr>
        <w:rFonts w:ascii="Arial" w:hAnsi="Arial"/>
        <w:color w:val="auto"/>
        <w:sz w:val="20"/>
      </w:rPr>
      <w:tblPr/>
      <w:tcPr>
        <w:shd w:val="clear" w:color="auto" w:fill="FCF1BF"/>
      </w:tcPr>
    </w:tblStylePr>
  </w:style>
  <w:style w:type="character" w:styleId="Hyperlink">
    <w:name w:val="Hyperlink"/>
    <w:basedOn w:val="DefaultParagraphFont"/>
    <w:rsid w:val="00DB768A"/>
    <w:rPr>
      <w:color w:val="0000FF" w:themeColor="hyperlink"/>
      <w:u w:val="single"/>
    </w:rPr>
  </w:style>
  <w:style w:type="character" w:styleId="Mention">
    <w:name w:val="Mention"/>
    <w:basedOn w:val="DefaultParagraphFont"/>
    <w:uiPriority w:val="99"/>
    <w:unhideWhenUsed/>
    <w:rsid w:val="0085465A"/>
    <w:rPr>
      <w:color w:val="2B579A"/>
      <w:shd w:val="clear" w:color="auto" w:fill="E1DFDD"/>
    </w:rPr>
  </w:style>
  <w:style w:type="character" w:styleId="Strong">
    <w:name w:val="Strong"/>
    <w:basedOn w:val="DefaultParagraphFont"/>
    <w:uiPriority w:val="22"/>
    <w:qFormat/>
    <w:rsid w:val="000F3638"/>
    <w:rPr>
      <w:b/>
      <w:bCs/>
    </w:rPr>
  </w:style>
  <w:style w:type="paragraph" w:styleId="Revision">
    <w:name w:val="Revision"/>
    <w:hidden/>
    <w:uiPriority w:val="71"/>
    <w:semiHidden/>
    <w:rsid w:val="009C06D5"/>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SCBC PPT">
      <a:dk1>
        <a:sysClr val="windowText" lastClr="000000"/>
      </a:dk1>
      <a:lt1>
        <a:sysClr val="window" lastClr="FFFFFF"/>
      </a:lt1>
      <a:dk2>
        <a:srgbClr val="254A64"/>
      </a:dk2>
      <a:lt2>
        <a:srgbClr val="C6D9F1"/>
      </a:lt2>
      <a:accent1>
        <a:srgbClr val="366A90"/>
      </a:accent1>
      <a:accent2>
        <a:srgbClr val="B2CCEC"/>
      </a:accent2>
      <a:accent3>
        <a:srgbClr val="297FD5"/>
      </a:accent3>
      <a:accent4>
        <a:srgbClr val="7F8FA9"/>
      </a:accent4>
      <a:accent5>
        <a:srgbClr val="5AA2AE"/>
      </a:accent5>
      <a:accent6>
        <a:srgbClr val="9D90A0"/>
      </a:accent6>
      <a:hlink>
        <a:srgbClr val="0000FF"/>
      </a:hlink>
      <a:folHlink>
        <a:srgbClr val="0000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FCA02BC36C364F9B80FB1CB6849B7E" ma:contentTypeVersion="6" ma:contentTypeDescription="Create a new document." ma:contentTypeScope="" ma:versionID="68bc93cad3167892c51dac443e8a6114">
  <xsd:schema xmlns:xsd="http://www.w3.org/2001/XMLSchema" xmlns:xs="http://www.w3.org/2001/XMLSchema" xmlns:p="http://schemas.microsoft.com/office/2006/metadata/properties" xmlns:ns2="f761d6e6-f804-4e71-82ab-6ea4ad74cd7f" xmlns:ns3="35504f11-2d5f-4471-8698-61163e2f590d" targetNamespace="http://schemas.microsoft.com/office/2006/metadata/properties" ma:root="true" ma:fieldsID="78886080603e006f86b7badd57f5f305" ns2:_="" ns3:_="">
    <xsd:import namespace="f761d6e6-f804-4e71-82ab-6ea4ad74cd7f"/>
    <xsd:import namespace="35504f11-2d5f-4471-8698-61163e2f59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d6e6-f804-4e71-82ab-6ea4ad74c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04f11-2d5f-4471-8698-61163e2f59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5504f11-2d5f-4471-8698-61163e2f590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2CF0F-D433-429B-A077-DD423B621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d6e6-f804-4e71-82ab-6ea4ad74cd7f"/>
    <ds:schemaRef ds:uri="35504f11-2d5f-4471-8698-61163e2f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BB16C-F436-4094-915D-A39AAEE3510F}">
  <ds:schemaRefs>
    <ds:schemaRef ds:uri="http://schemas.microsoft.com/office/2006/metadata/properties"/>
    <ds:schemaRef ds:uri="http://purl.org/dc/terms/"/>
    <ds:schemaRef ds:uri="http://purl.org/dc/elements/1.1/"/>
    <ds:schemaRef ds:uri="http://schemas.openxmlformats.org/package/2006/metadata/core-properties"/>
    <ds:schemaRef ds:uri="http://purl.org/dc/dcmitype/"/>
    <ds:schemaRef ds:uri="35504f11-2d5f-4471-8698-61163e2f590d"/>
    <ds:schemaRef ds:uri="http://www.w3.org/XML/1998/namespace"/>
    <ds:schemaRef ds:uri="http://schemas.microsoft.com/office/2006/documentManagement/types"/>
    <ds:schemaRef ds:uri="http://schemas.microsoft.com/office/infopath/2007/PartnerControls"/>
    <ds:schemaRef ds:uri="f761d6e6-f804-4e71-82ab-6ea4ad74cd7f"/>
  </ds:schemaRefs>
</ds:datastoreItem>
</file>

<file path=customXml/itemProps3.xml><?xml version="1.0" encoding="utf-8"?>
<ds:datastoreItem xmlns:ds="http://schemas.openxmlformats.org/officeDocument/2006/customXml" ds:itemID="{152B59EF-C645-46E5-8BF6-32A313A5E088}">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259</TotalTime>
  <Pages>4</Pages>
  <Words>793</Words>
  <Characters>4523</Characters>
  <Application>Microsoft Office Word</Application>
  <DocSecurity>0</DocSecurity>
  <Lines>37</Lines>
  <Paragraphs>10</Paragraphs>
  <ScaleCrop>false</ScaleCrop>
  <Company>ICF International</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Faux, Caroline</dc:creator>
  <cp:lastModifiedBy>Faux, Caroline</cp:lastModifiedBy>
  <cp:revision>188</cp:revision>
  <cp:lastPrinted>2016-02-02T17:14:00Z</cp:lastPrinted>
  <dcterms:created xsi:type="dcterms:W3CDTF">2024-03-20T19:55:00Z</dcterms:created>
  <dcterms:modified xsi:type="dcterms:W3CDTF">2024-06-07T16:08:00Z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0x0101001AFCA02BC36C364F9B80FB1CB6849B7E</vt:lpwstr>
  </property>
  <property fmtid="{D5CDD505-2E9C-101B-9397-08002B2CF9AE}" pid="4" name="MediaServiceImageTags">
    <vt:lpwstr/>
  </property>
  <property fmtid="{D5CDD505-2E9C-101B-9397-08002B2CF9AE}" pid="5" name="Order">
    <vt:r8>20600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