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78F16F7D">
      <w:pPr>
        <w:pStyle w:val="BlockText1"/>
      </w:pPr>
      <w:r w:rsidRPr="51AC8BAC">
        <w:rPr>
          <w:b/>
          <w:bCs/>
        </w:rPr>
        <w:t>TITLE OF INFORMATION COLLECTION:</w:t>
      </w:r>
      <w:r>
        <w:t xml:space="preserve"> </w:t>
      </w:r>
      <w:r w:rsidR="6331A438">
        <w:t xml:space="preserve">Child Care </w:t>
      </w:r>
      <w:r>
        <w:t xml:space="preserve">State Capacity Building Center </w:t>
      </w:r>
      <w:r w:rsidR="6331A438">
        <w:t>F</w:t>
      </w:r>
      <w:r>
        <w:t xml:space="preserve">eedback </w:t>
      </w:r>
      <w:r w:rsidR="049886B9">
        <w:t xml:space="preserve">on </w:t>
      </w:r>
      <w:r w:rsidR="7F476357">
        <w:t>Webinars</w:t>
      </w:r>
      <w:r w:rsidR="5BC9B1E4">
        <w:t xml:space="preserve"> </w:t>
      </w:r>
    </w:p>
    <w:p w:rsidR="00911544" w:rsidP="00911544" w14:paraId="3D2516BA" w14:textId="1A3AB1F5">
      <w:pPr>
        <w:keepNext/>
        <w:spacing w:before="360" w:after="240"/>
        <w:jc w:val="right"/>
        <w:outlineLvl w:val="1"/>
        <w:rPr>
          <w:rFonts w:cs="Arial"/>
          <w:b/>
          <w:szCs w:val="42"/>
        </w:rPr>
      </w:pPr>
      <w:r>
        <w:rPr>
          <w:rFonts w:cs="Arial"/>
          <w:b/>
          <w:szCs w:val="42"/>
        </w:rPr>
        <w:t xml:space="preserve">OMB </w:t>
      </w:r>
      <w:r w:rsidR="006F78A0">
        <w:rPr>
          <w:rFonts w:cs="Arial"/>
          <w:b/>
          <w:szCs w:val="42"/>
        </w:rPr>
        <w:t>c</w:t>
      </w:r>
      <w:r>
        <w:rPr>
          <w:rFonts w:cs="Arial"/>
          <w:b/>
          <w:szCs w:val="42"/>
        </w:rPr>
        <w:t xml:space="preserve">ontrol </w:t>
      </w:r>
      <w:r w:rsidR="006F78A0">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P="51AC8BAC" w14:paraId="52E5AE44" w14:textId="7F00951A">
      <w:pPr>
        <w:keepNext/>
        <w:spacing w:before="360" w:after="240"/>
        <w:jc w:val="right"/>
        <w:outlineLvl w:val="1"/>
        <w:rPr>
          <w:rFonts w:cs="Arial"/>
          <w:b/>
          <w:bCs/>
        </w:rPr>
      </w:pPr>
      <w:r w:rsidRPr="51AC8BAC">
        <w:rPr>
          <w:rFonts w:cs="Arial"/>
          <w:b/>
          <w:bCs/>
        </w:rPr>
        <w:t>Expiration date:</w:t>
      </w:r>
      <w:r w:rsidRPr="51AC8BAC" w:rsidR="03CA9253">
        <w:rPr>
          <w:rFonts w:cs="Arial"/>
          <w:b/>
          <w:bCs/>
        </w:rPr>
        <w:t xml:space="preserve"> </w:t>
      </w:r>
      <w:r w:rsidR="00AC567B">
        <w:rPr>
          <w:rFonts w:cs="Arial"/>
          <w:b/>
          <w:bCs/>
        </w:rPr>
        <w:t>May 31, 2027</w:t>
      </w:r>
      <w:r w:rsidRPr="51AC8BAC">
        <w:rPr>
          <w:rFonts w:cs="Arial"/>
          <w:b/>
          <w:bCs/>
        </w:rPr>
        <w:t xml:space="preserve"> </w:t>
      </w:r>
    </w:p>
    <w:p w:rsidR="00911544" w:rsidP="00911544" w14:paraId="7007ACEC" w14:textId="1B43CF95">
      <w:pPr>
        <w:pStyle w:val="Heading1"/>
      </w:pPr>
      <w:r w:rsidRPr="00225158">
        <w:t>Feedback</w:t>
      </w:r>
      <w:r>
        <w:t xml:space="preserve"> </w:t>
      </w:r>
      <w:r w:rsidR="001442AF">
        <w:t>F</w:t>
      </w:r>
      <w:r>
        <w:t>orm</w:t>
      </w:r>
    </w:p>
    <w:p w:rsidR="00911544" w:rsidP="005C0A01" w14:paraId="6215463F" w14:textId="44044E99">
      <w:pPr>
        <w:spacing w:before="240" w:after="240"/>
        <w:rPr>
          <w:rFonts w:cs="Arial"/>
          <w:b/>
          <w:bCs/>
        </w:rPr>
      </w:pPr>
      <w:r>
        <w:rPr>
          <w:rFonts w:cs="Arial"/>
          <w:b/>
          <w:bCs/>
        </w:rPr>
        <w:t xml:space="preserve">Technical Assistance Activity: </w:t>
      </w:r>
      <w:r w:rsidR="00CF308D">
        <w:rPr>
          <w:rFonts w:cs="Arial"/>
          <w:b/>
          <w:bCs/>
        </w:rPr>
        <w:t xml:space="preserve">Child Care </w:t>
      </w:r>
      <w:r>
        <w:rPr>
          <w:rFonts w:cs="Arial"/>
          <w:b/>
          <w:bCs/>
        </w:rPr>
        <w:t xml:space="preserve">State Capacity Building Center </w:t>
      </w:r>
      <w:r w:rsidR="00BD4EE2">
        <w:rPr>
          <w:rFonts w:cs="Arial"/>
          <w:b/>
          <w:bCs/>
        </w:rPr>
        <w:t>Webinars</w:t>
      </w:r>
    </w:p>
    <w:tbl>
      <w:tblPr>
        <w:tblStyle w:val="Style1"/>
        <w:tblW w:w="5000" w:type="pct"/>
        <w:tblLook w:val="04A0"/>
      </w:tblPr>
      <w:tblGrid>
        <w:gridCol w:w="1244"/>
        <w:gridCol w:w="4681"/>
        <w:gridCol w:w="4125"/>
      </w:tblGrid>
      <w:tr w14:paraId="07035153" w14:textId="77777777" w:rsidTr="51AC8BAC">
        <w:tblPrEx>
          <w:tblW w:w="5000" w:type="pct"/>
          <w:tblLook w:val="04A0"/>
        </w:tblPrEx>
        <w:trPr>
          <w:cantSplit/>
          <w:tblHeader/>
        </w:trPr>
        <w:tc>
          <w:tcPr>
            <w:tcW w:w="619" w:type="pct"/>
            <w:vAlign w:val="center"/>
          </w:tcPr>
          <w:p w:rsidR="005C0A01" w:rsidRPr="00A72F9F" w14:paraId="68FE40F7" w14:textId="77777777">
            <w:pPr>
              <w:pStyle w:val="TableHeaderRow"/>
            </w:pPr>
            <w:r w:rsidRPr="00A72F9F">
              <w:t>Question Number</w:t>
            </w:r>
          </w:p>
        </w:tc>
        <w:tc>
          <w:tcPr>
            <w:tcW w:w="2329" w:type="pct"/>
            <w:vAlign w:val="center"/>
          </w:tcPr>
          <w:p w:rsidR="005C0A01" w:rsidRPr="00A72F9F" w14:paraId="7D0F26DC" w14:textId="7730592B">
            <w:pPr>
              <w:pStyle w:val="TableHeaderRow"/>
            </w:pPr>
            <w:r w:rsidRPr="00A72F9F">
              <w:t>Question</w:t>
            </w:r>
            <w:r w:rsidR="0050799B">
              <w:t>/Prompt</w:t>
            </w:r>
          </w:p>
        </w:tc>
        <w:tc>
          <w:tcPr>
            <w:tcW w:w="2052" w:type="pct"/>
            <w:vAlign w:val="center"/>
          </w:tcPr>
          <w:p w:rsidR="005C0A01" w:rsidRPr="00A72F9F" w14:paraId="4952C2AD" w14:textId="04F68412">
            <w:pPr>
              <w:pStyle w:val="TableHeaderRow"/>
            </w:pPr>
            <w:r w:rsidRPr="00A72F9F">
              <w:t>Response Option</w:t>
            </w:r>
            <w:r w:rsidR="003C65E0">
              <w:t>s</w:t>
            </w:r>
          </w:p>
        </w:tc>
      </w:tr>
      <w:tr w14:paraId="79C7D144" w14:textId="77777777" w:rsidTr="51AC8BAC">
        <w:tblPrEx>
          <w:tblW w:w="5000" w:type="pct"/>
          <w:tblLook w:val="04A0"/>
        </w:tblPrEx>
        <w:trPr>
          <w:cantSplit/>
        </w:trPr>
        <w:tc>
          <w:tcPr>
            <w:tcW w:w="619" w:type="pct"/>
          </w:tcPr>
          <w:p w:rsidR="00A1655A" w:rsidRPr="00A72F9F" w:rsidP="00F72C64" w14:paraId="2AE5E803" w14:textId="77777777">
            <w:pPr>
              <w:pStyle w:val="TableCell"/>
              <w:rPr>
                <w:color w:val="C6D9F1"/>
              </w:rPr>
            </w:pPr>
          </w:p>
        </w:tc>
        <w:tc>
          <w:tcPr>
            <w:tcW w:w="2329" w:type="pct"/>
          </w:tcPr>
          <w:p w:rsidR="00A1655A" w:rsidRPr="00A72F9F" w:rsidP="00F72C64" w14:paraId="510272FC" w14:textId="12E0995D">
            <w:pPr>
              <w:pStyle w:val="TableCell"/>
              <w:rPr>
                <w:b/>
                <w:bCs/>
              </w:rPr>
            </w:pPr>
            <w:r w:rsidRPr="00A72F9F">
              <w:rPr>
                <w:b/>
                <w:bCs/>
              </w:rPr>
              <w:t xml:space="preserve">During the </w:t>
            </w:r>
            <w:r w:rsidR="00D72B95">
              <w:rPr>
                <w:b/>
                <w:bCs/>
              </w:rPr>
              <w:t>W</w:t>
            </w:r>
            <w:r w:rsidRPr="00A72F9F">
              <w:rPr>
                <w:b/>
                <w:bCs/>
              </w:rPr>
              <w:t>ebinar</w:t>
            </w:r>
          </w:p>
        </w:tc>
        <w:tc>
          <w:tcPr>
            <w:tcW w:w="2052" w:type="pct"/>
          </w:tcPr>
          <w:p w:rsidR="00A1655A" w:rsidRPr="00A72F9F" w:rsidP="00F72C64" w14:paraId="66021AB7" w14:textId="77777777">
            <w:pPr>
              <w:pStyle w:val="TableCell"/>
              <w:rPr>
                <w:color w:val="C6D9F1"/>
              </w:rPr>
            </w:pPr>
          </w:p>
        </w:tc>
      </w:tr>
      <w:tr w14:paraId="58496E7C" w14:textId="77777777" w:rsidTr="51AC8BAC">
        <w:tblPrEx>
          <w:tblW w:w="5000" w:type="pct"/>
          <w:tblLook w:val="04A0"/>
        </w:tblPrEx>
        <w:trPr>
          <w:cantSplit/>
        </w:trPr>
        <w:tc>
          <w:tcPr>
            <w:tcW w:w="619" w:type="pct"/>
          </w:tcPr>
          <w:p w:rsidR="00A1655A" w:rsidRPr="00A72F9F" w:rsidP="00F72C64" w14:paraId="01B42866" w14:textId="77777777">
            <w:pPr>
              <w:pStyle w:val="TableCell"/>
              <w:rPr>
                <w:color w:val="C6D9F1"/>
              </w:rPr>
            </w:pPr>
          </w:p>
        </w:tc>
        <w:tc>
          <w:tcPr>
            <w:tcW w:w="2329" w:type="pct"/>
          </w:tcPr>
          <w:p w:rsidR="00A1655A" w:rsidP="00F72C64" w14:paraId="4E1F3A61" w14:textId="77777777">
            <w:pPr>
              <w:pStyle w:val="TableCell"/>
              <w:rPr>
                <w:b/>
                <w:bCs/>
              </w:rPr>
            </w:pPr>
            <w:r w:rsidRPr="00A72F9F">
              <w:rPr>
                <w:b/>
                <w:bCs/>
              </w:rPr>
              <w:t>Demographics</w:t>
            </w:r>
          </w:p>
          <w:p w:rsidR="003C6DCA" w:rsidRPr="00A72F9F" w:rsidP="00F72C64" w14:paraId="777E8CEB" w14:textId="3C949AF9">
            <w:pPr>
              <w:pStyle w:val="TableCell"/>
              <w:rPr>
                <w:b/>
                <w:bCs/>
              </w:rPr>
            </w:pPr>
            <w:r>
              <w:t>T</w:t>
            </w:r>
            <w:r w:rsidRPr="0006317E">
              <w:t xml:space="preserve">he following questions aim to </w:t>
            </w:r>
            <w:r>
              <w:t>help</w:t>
            </w:r>
            <w:r w:rsidRPr="0006317E">
              <w:t xml:space="preserve"> SCBC </w:t>
            </w:r>
            <w:r>
              <w:t xml:space="preserve">better understand </w:t>
            </w:r>
            <w:r w:rsidRPr="0006317E">
              <w:t xml:space="preserve">the </w:t>
            </w:r>
            <w:r>
              <w:t>diverse needs of its audience and better tailor its services.</w:t>
            </w:r>
          </w:p>
        </w:tc>
        <w:tc>
          <w:tcPr>
            <w:tcW w:w="2052" w:type="pct"/>
          </w:tcPr>
          <w:p w:rsidR="00A1655A" w:rsidRPr="00A72F9F" w:rsidP="00F72C64" w14:paraId="4CF11898" w14:textId="77777777">
            <w:pPr>
              <w:pStyle w:val="TableCell"/>
              <w:rPr>
                <w:color w:val="C6D9F1"/>
              </w:rPr>
            </w:pPr>
          </w:p>
        </w:tc>
      </w:tr>
      <w:tr w14:paraId="35C005CF" w14:textId="77777777" w:rsidTr="51AC8BAC">
        <w:tblPrEx>
          <w:tblW w:w="5000" w:type="pct"/>
          <w:tblLook w:val="04A0"/>
        </w:tblPrEx>
        <w:trPr>
          <w:cantSplit/>
        </w:trPr>
        <w:tc>
          <w:tcPr>
            <w:tcW w:w="619" w:type="pct"/>
          </w:tcPr>
          <w:p w:rsidR="00A1655A" w:rsidRPr="00CE167F" w:rsidP="00F72C64" w14:paraId="14208123" w14:textId="77777777">
            <w:pPr>
              <w:pStyle w:val="TableCell"/>
              <w:rPr>
                <w:b/>
              </w:rPr>
            </w:pPr>
            <w:r w:rsidRPr="00CE167F">
              <w:rPr>
                <w:rStyle w:val="Strong"/>
                <w:b w:val="0"/>
                <w:bCs w:val="0"/>
              </w:rPr>
              <w:t>1</w:t>
            </w:r>
          </w:p>
        </w:tc>
        <w:tc>
          <w:tcPr>
            <w:tcW w:w="2329" w:type="pct"/>
          </w:tcPr>
          <w:p w:rsidR="00A1655A" w:rsidRPr="00A72F9F" w:rsidP="00F72C64" w14:paraId="3E06D962" w14:textId="4EB0E865">
            <w:pPr>
              <w:pStyle w:val="TableCell"/>
              <w:rPr>
                <w:b/>
              </w:rPr>
            </w:pPr>
            <w:r w:rsidRPr="00A72F9F">
              <w:rPr>
                <w:b/>
              </w:rPr>
              <w:t>At the beginning of the webinar</w:t>
            </w:r>
            <w:r w:rsidR="0071123D">
              <w:rPr>
                <w:b/>
              </w:rPr>
              <w:t>,</w:t>
            </w:r>
            <w:r w:rsidRPr="00A72F9F">
              <w:rPr>
                <w:b/>
              </w:rPr>
              <w:t xml:space="preserve"> ask:</w:t>
            </w:r>
          </w:p>
          <w:p w:rsidR="00A1655A" w:rsidRPr="00A72F9F" w:rsidP="00F72C64" w14:paraId="27CE4AE3" w14:textId="77777777">
            <w:pPr>
              <w:pStyle w:val="TableCell"/>
              <w:rPr>
                <w:b/>
              </w:rPr>
            </w:pPr>
          </w:p>
          <w:p w:rsidR="00A1655A" w:rsidRPr="00A72F9F" w:rsidP="00F72C64" w14:paraId="301BA87A" w14:textId="790D50A8">
            <w:pPr>
              <w:pStyle w:val="TableCell"/>
              <w:rPr>
                <w:bCs/>
              </w:rPr>
            </w:pPr>
            <w:r w:rsidRPr="00A72F9F">
              <w:rPr>
                <w:bCs/>
              </w:rPr>
              <w:t>Please select your role:</w:t>
            </w:r>
          </w:p>
        </w:tc>
        <w:tc>
          <w:tcPr>
            <w:tcW w:w="2052" w:type="pct"/>
          </w:tcPr>
          <w:p w:rsidR="000F19A0" w:rsidP="003C6DCA" w14:paraId="2B320576" w14:textId="5208B050">
            <w:pPr>
              <w:pStyle w:val="TableCell"/>
              <w:numPr>
                <w:ilvl w:val="0"/>
                <w:numId w:val="12"/>
              </w:numPr>
            </w:pPr>
            <w:r>
              <w:t xml:space="preserve">Community member </w:t>
            </w:r>
          </w:p>
          <w:p w:rsidR="000F19A0" w:rsidRPr="00F770F4" w:rsidP="003C6DCA" w14:paraId="390850A4" w14:textId="1A570DF1">
            <w:pPr>
              <w:pStyle w:val="ListParagraph"/>
              <w:numPr>
                <w:ilvl w:val="0"/>
                <w:numId w:val="12"/>
              </w:numPr>
              <w:rPr>
                <w:rFonts w:ascii="Arial" w:eastAsia="Times New Roman" w:hAnsi="Arial" w:cs="Arial"/>
                <w:sz w:val="20"/>
                <w:szCs w:val="20"/>
              </w:rPr>
            </w:pPr>
            <w:r w:rsidRPr="00007EBB">
              <w:rPr>
                <w:rFonts w:ascii="Arial" w:hAnsi="Arial" w:cs="Arial"/>
                <w:sz w:val="20"/>
                <w:szCs w:val="20"/>
              </w:rPr>
              <w:t>Consultant</w:t>
            </w:r>
            <w:r w:rsidRPr="00E82FFB">
              <w:rPr>
                <w:rFonts w:ascii="Arial" w:hAnsi="Arial" w:cs="Arial"/>
                <w:sz w:val="20"/>
                <w:szCs w:val="20"/>
              </w:rPr>
              <w:t xml:space="preserve"> </w:t>
            </w:r>
            <w:r w:rsidRPr="00F770F4">
              <w:rPr>
                <w:rFonts w:ascii="Arial" w:eastAsia="Times New Roman" w:hAnsi="Arial" w:cs="Arial"/>
                <w:sz w:val="20"/>
                <w:szCs w:val="20"/>
              </w:rPr>
              <w:t>(e.g., mental health, health)</w:t>
            </w:r>
          </w:p>
          <w:p w:rsidR="000F19A0" w:rsidRPr="00F770F4" w:rsidP="003C6DCA" w14:paraId="0F0A7614" w14:textId="77777777">
            <w:pPr>
              <w:pStyle w:val="TableCell"/>
              <w:numPr>
                <w:ilvl w:val="0"/>
                <w:numId w:val="12"/>
              </w:numPr>
            </w:pPr>
            <w:r w:rsidRPr="00F770F4">
              <w:t xml:space="preserve">Direct service provider (child care staff, home visiting staff, etc.) </w:t>
            </w:r>
          </w:p>
          <w:p w:rsidR="000F19A0" w:rsidP="003C6DCA" w14:paraId="1F609038" w14:textId="77777777">
            <w:pPr>
              <w:pStyle w:val="TableCell"/>
              <w:numPr>
                <w:ilvl w:val="0"/>
                <w:numId w:val="12"/>
              </w:numPr>
            </w:pPr>
            <w:r>
              <w:t xml:space="preserve">Federal Office of Child Care staff (Central or Regional Office) </w:t>
            </w:r>
          </w:p>
          <w:p w:rsidR="00130484" w:rsidRPr="00C726F9" w:rsidP="003C6DCA" w14:paraId="67F525A1" w14:textId="03B7F195">
            <w:pPr>
              <w:pStyle w:val="ListParagraph"/>
              <w:numPr>
                <w:ilvl w:val="0"/>
                <w:numId w:val="12"/>
              </w:numPr>
              <w:rPr>
                <w:rFonts w:ascii="Arial" w:eastAsia="Times New Roman" w:hAnsi="Arial" w:cs="Arial"/>
                <w:sz w:val="20"/>
                <w:szCs w:val="20"/>
              </w:rPr>
            </w:pPr>
            <w:r w:rsidRPr="0043752C">
              <w:rPr>
                <w:rFonts w:ascii="Arial" w:eastAsia="Times New Roman" w:hAnsi="Arial" w:cs="Arial"/>
                <w:sz w:val="20"/>
                <w:szCs w:val="20"/>
              </w:rPr>
              <w:t>Higher education professional</w:t>
            </w:r>
          </w:p>
          <w:p w:rsidR="000F19A0" w:rsidP="003C6DCA" w14:paraId="56897B99" w14:textId="77777777">
            <w:pPr>
              <w:pStyle w:val="TableCell"/>
              <w:numPr>
                <w:ilvl w:val="0"/>
                <w:numId w:val="12"/>
              </w:numPr>
            </w:pPr>
            <w:r>
              <w:t xml:space="preserve">Partner organization, government professional (not a Child Care and Development Fund [CCDF] Lead Agency) </w:t>
            </w:r>
          </w:p>
          <w:p w:rsidR="000F19A0" w:rsidP="003C6DCA" w14:paraId="735792D1" w14:textId="77777777">
            <w:pPr>
              <w:pStyle w:val="TableCell"/>
              <w:numPr>
                <w:ilvl w:val="0"/>
                <w:numId w:val="12"/>
              </w:numPr>
            </w:pPr>
            <w:r>
              <w:t xml:space="preserve">State/territory CCDF Lead Agency staff </w:t>
            </w:r>
          </w:p>
          <w:p w:rsidR="000F19A0" w:rsidP="003C6DCA" w14:paraId="01A84DE5" w14:textId="77777777">
            <w:pPr>
              <w:pStyle w:val="TableCell"/>
              <w:numPr>
                <w:ilvl w:val="0"/>
                <w:numId w:val="12"/>
              </w:numPr>
            </w:pPr>
            <w:r>
              <w:t xml:space="preserve">State-level coach or specialist </w:t>
            </w:r>
          </w:p>
          <w:p w:rsidR="000F19A0" w:rsidP="003C6DCA" w14:paraId="30C1084F" w14:textId="77777777">
            <w:pPr>
              <w:pStyle w:val="TableCell"/>
              <w:numPr>
                <w:ilvl w:val="0"/>
                <w:numId w:val="12"/>
              </w:numPr>
            </w:pPr>
            <w:r>
              <w:t xml:space="preserve">Tribal CCDF Lead Agency staff </w:t>
            </w:r>
          </w:p>
          <w:p w:rsidR="000F19A0" w:rsidP="003C6DCA" w14:paraId="7868886D" w14:textId="77777777">
            <w:pPr>
              <w:pStyle w:val="TableCell"/>
              <w:numPr>
                <w:ilvl w:val="0"/>
                <w:numId w:val="12"/>
              </w:numPr>
            </w:pPr>
            <w:r>
              <w:t xml:space="preserve">Training and technical assistance specialist (federal/National Center staff) </w:t>
            </w:r>
          </w:p>
          <w:p w:rsidR="000F19A0" w:rsidP="003C6DCA" w14:paraId="5D46BF1C" w14:textId="77777777">
            <w:pPr>
              <w:pStyle w:val="TableCell"/>
              <w:numPr>
                <w:ilvl w:val="0"/>
                <w:numId w:val="12"/>
              </w:numPr>
            </w:pPr>
            <w:r>
              <w:t xml:space="preserve">Training and technical assistance professional (coach, specialist, mentor, etc.) </w:t>
            </w:r>
          </w:p>
          <w:p w:rsidR="000F19A0" w:rsidRPr="00A72F9F" w:rsidP="003C6DCA" w14:paraId="2E16A4E1" w14:textId="7E1E80FD">
            <w:pPr>
              <w:pStyle w:val="TableCell"/>
              <w:numPr>
                <w:ilvl w:val="0"/>
                <w:numId w:val="12"/>
              </w:numPr>
              <w:rPr>
                <w:bCs/>
              </w:rPr>
            </w:pPr>
            <w:r>
              <w:t>Other</w:t>
            </w:r>
            <w:r>
              <w:t xml:space="preserve"> role (please describe):</w:t>
            </w:r>
          </w:p>
        </w:tc>
      </w:tr>
      <w:tr w14:paraId="25A79215" w14:textId="77777777" w:rsidTr="51AC8BAC">
        <w:tblPrEx>
          <w:tblW w:w="5000" w:type="pct"/>
          <w:tblLook w:val="04A0"/>
        </w:tblPrEx>
        <w:trPr>
          <w:cantSplit/>
        </w:trPr>
        <w:tc>
          <w:tcPr>
            <w:tcW w:w="619" w:type="pct"/>
          </w:tcPr>
          <w:p w:rsidR="00A1655A" w:rsidRPr="002A1357" w:rsidP="00F72C64" w14:paraId="22ABA746" w14:textId="77777777">
            <w:pPr>
              <w:pStyle w:val="TableCell"/>
              <w:rPr>
                <w:b/>
              </w:rPr>
            </w:pPr>
            <w:r w:rsidRPr="002A1357">
              <w:rPr>
                <w:rStyle w:val="Strong"/>
                <w:b w:val="0"/>
                <w:bCs w:val="0"/>
              </w:rPr>
              <w:t>2</w:t>
            </w:r>
          </w:p>
        </w:tc>
        <w:tc>
          <w:tcPr>
            <w:tcW w:w="2329" w:type="pct"/>
          </w:tcPr>
          <w:p w:rsidR="00A1655A" w:rsidRPr="00A72F9F" w:rsidP="51AC8BAC" w14:paraId="2E3CF070" w14:textId="4CE44218">
            <w:pPr>
              <w:pStyle w:val="TableCell"/>
              <w:rPr>
                <w:b/>
                <w:bCs/>
              </w:rPr>
            </w:pPr>
            <w:r>
              <w:t>How many years have you held your current role?</w:t>
            </w:r>
          </w:p>
        </w:tc>
        <w:tc>
          <w:tcPr>
            <w:tcW w:w="2052" w:type="pct"/>
          </w:tcPr>
          <w:p w:rsidR="00A1655A" w:rsidRPr="00A72F9F" w:rsidP="003C6DCA" w14:paraId="72E0C184" w14:textId="77777777">
            <w:pPr>
              <w:pStyle w:val="TableCell"/>
              <w:numPr>
                <w:ilvl w:val="0"/>
                <w:numId w:val="9"/>
              </w:numPr>
            </w:pPr>
            <w:r w:rsidRPr="00A72F9F">
              <w:t>Less than 1 year</w:t>
            </w:r>
          </w:p>
          <w:p w:rsidR="00A1655A" w:rsidRPr="00A72F9F" w:rsidP="003C6DCA" w14:paraId="336CD413" w14:textId="704A315E">
            <w:pPr>
              <w:pStyle w:val="TableCell"/>
              <w:numPr>
                <w:ilvl w:val="0"/>
                <w:numId w:val="9"/>
              </w:numPr>
            </w:pPr>
            <w:r w:rsidRPr="00A72F9F">
              <w:t>1</w:t>
            </w:r>
            <w:r w:rsidR="008E7B24">
              <w:t>–</w:t>
            </w:r>
            <w:r w:rsidRPr="00A72F9F">
              <w:t>2 years</w:t>
            </w:r>
          </w:p>
          <w:p w:rsidR="00EF49BB" w:rsidP="003C6DCA" w14:paraId="7204CF80" w14:textId="4C8D089A">
            <w:pPr>
              <w:pStyle w:val="TableCell"/>
              <w:numPr>
                <w:ilvl w:val="0"/>
                <w:numId w:val="10"/>
              </w:numPr>
            </w:pPr>
            <w:r>
              <w:t>3–5 years</w:t>
            </w:r>
          </w:p>
          <w:p w:rsidR="00A1655A" w:rsidRPr="00A72F9F" w:rsidP="003C6DCA" w14:paraId="71109EC3" w14:textId="7109F27F">
            <w:pPr>
              <w:pStyle w:val="TableCell"/>
              <w:numPr>
                <w:ilvl w:val="0"/>
                <w:numId w:val="10"/>
              </w:numPr>
            </w:pPr>
            <w:r>
              <w:t>More than 5 years</w:t>
            </w:r>
          </w:p>
        </w:tc>
      </w:tr>
      <w:tr w14:paraId="49F1A940" w14:textId="77777777" w:rsidTr="51AC8BAC">
        <w:tblPrEx>
          <w:tblW w:w="5000" w:type="pct"/>
          <w:tblLook w:val="04A0"/>
        </w:tblPrEx>
        <w:trPr>
          <w:cantSplit/>
        </w:trPr>
        <w:tc>
          <w:tcPr>
            <w:tcW w:w="619" w:type="pct"/>
          </w:tcPr>
          <w:p w:rsidR="00A1655A" w:rsidRPr="00A72F9F" w:rsidP="00F72C64" w14:paraId="289BF131" w14:textId="77777777">
            <w:pPr>
              <w:pStyle w:val="TableCell"/>
            </w:pPr>
          </w:p>
        </w:tc>
        <w:tc>
          <w:tcPr>
            <w:tcW w:w="2329" w:type="pct"/>
          </w:tcPr>
          <w:p w:rsidR="00A1655A" w:rsidRPr="00C95675" w:rsidP="00F72C64" w14:paraId="0180BC2C" w14:textId="4468CD7C">
            <w:pPr>
              <w:pStyle w:val="TableCell"/>
              <w:rPr>
                <w:b/>
                <w:bCs/>
              </w:rPr>
            </w:pPr>
            <w:r w:rsidRPr="00C95675">
              <w:rPr>
                <w:b/>
                <w:bCs/>
              </w:rPr>
              <w:t xml:space="preserve">During the </w:t>
            </w:r>
            <w:r w:rsidR="00897262">
              <w:rPr>
                <w:b/>
                <w:bCs/>
              </w:rPr>
              <w:t>w</w:t>
            </w:r>
            <w:r w:rsidRPr="00C95675">
              <w:rPr>
                <w:b/>
                <w:bCs/>
              </w:rPr>
              <w:t>ebinar at key moments (timing is up to the developers/presenters), embed the</w:t>
            </w:r>
            <w:r w:rsidR="00F67113">
              <w:rPr>
                <w:b/>
                <w:bCs/>
              </w:rPr>
              <w:t xml:space="preserve"> following</w:t>
            </w:r>
            <w:r w:rsidRPr="00C95675">
              <w:rPr>
                <w:b/>
                <w:bCs/>
              </w:rPr>
              <w:t xml:space="preserve"> questions:</w:t>
            </w:r>
          </w:p>
        </w:tc>
        <w:tc>
          <w:tcPr>
            <w:tcW w:w="2052" w:type="pct"/>
          </w:tcPr>
          <w:p w:rsidR="00A1655A" w:rsidRPr="00A72F9F" w:rsidP="00F72C64" w14:paraId="42BF8F85" w14:textId="77777777">
            <w:pPr>
              <w:pStyle w:val="TableCell"/>
            </w:pPr>
          </w:p>
        </w:tc>
      </w:tr>
      <w:tr w14:paraId="364FE8BA" w14:textId="77777777" w:rsidTr="51AC8BAC">
        <w:tblPrEx>
          <w:tblW w:w="5000" w:type="pct"/>
          <w:tblLook w:val="04A0"/>
        </w:tblPrEx>
        <w:trPr>
          <w:cantSplit/>
        </w:trPr>
        <w:tc>
          <w:tcPr>
            <w:tcW w:w="619" w:type="pct"/>
          </w:tcPr>
          <w:p w:rsidR="00A1655A" w:rsidRPr="00A72F9F" w:rsidP="00F72C64" w14:paraId="56F6C993" w14:textId="52896175">
            <w:pPr>
              <w:pStyle w:val="TableCell"/>
            </w:pPr>
            <w:r>
              <w:t>3</w:t>
            </w:r>
          </w:p>
        </w:tc>
        <w:tc>
          <w:tcPr>
            <w:tcW w:w="2329" w:type="pct"/>
          </w:tcPr>
          <w:p w:rsidR="00A1655A" w:rsidRPr="00A72F9F" w:rsidP="00F72C64" w14:paraId="549FF7A0" w14:textId="41279178">
            <w:pPr>
              <w:pStyle w:val="TableCell"/>
              <w:rPr>
                <w:b/>
                <w:bCs/>
              </w:rPr>
            </w:pPr>
            <w:r w:rsidRPr="51AC8BAC">
              <w:rPr>
                <w:b/>
                <w:bCs/>
              </w:rPr>
              <w:t>Before</w:t>
            </w:r>
            <w:r w:rsidRPr="51AC8BAC" w:rsidR="6E7A5067">
              <w:rPr>
                <w:b/>
                <w:bCs/>
              </w:rPr>
              <w:t xml:space="preserve"> a key concept is presented in a segment: </w:t>
            </w:r>
          </w:p>
          <w:p w:rsidR="00A1655A" w:rsidRPr="00A72F9F" w:rsidP="00F72C64" w14:paraId="17EB8C32" w14:textId="77777777">
            <w:pPr>
              <w:pStyle w:val="TableCell"/>
            </w:pPr>
          </w:p>
          <w:p w:rsidR="00A1655A" w:rsidRPr="00A72F9F" w:rsidP="51AC8BAC" w14:paraId="426E1030" w14:textId="5B835815">
            <w:pPr>
              <w:pStyle w:val="TableCell"/>
            </w:pPr>
            <w:r>
              <w:t xml:space="preserve">How would you rate your </w:t>
            </w:r>
            <w:r w:rsidR="00EE7AC5">
              <w:t xml:space="preserve">knowledge </w:t>
            </w:r>
            <w:r w:rsidR="32DFB163">
              <w:t xml:space="preserve">of </w:t>
            </w:r>
            <w:r>
              <w:t>[INSERT THE ONE MOST IMPORTANT LEARNING OBJECTIVE OR KEY TAKEAWAY MESSAGE]</w:t>
            </w:r>
            <w:r w:rsidRPr="51AC8BAC">
              <w:rPr>
                <w:i/>
                <w:iCs/>
              </w:rPr>
              <w:t xml:space="preserve"> </w:t>
            </w:r>
            <w:r>
              <w:t xml:space="preserve">prior to today’s webinar? </w:t>
            </w:r>
          </w:p>
        </w:tc>
        <w:tc>
          <w:tcPr>
            <w:tcW w:w="2052" w:type="pct"/>
          </w:tcPr>
          <w:p w:rsidR="00222A04" w:rsidP="00222A04" w14:paraId="3CCBA1DF" w14:textId="77777777">
            <w:pPr>
              <w:pStyle w:val="TableCell"/>
            </w:pPr>
            <w:r>
              <w:t>1 = No knowledge</w:t>
            </w:r>
          </w:p>
          <w:p w:rsidR="00222A04" w:rsidP="00222A04" w14:paraId="6B0DAD8B" w14:textId="77777777">
            <w:pPr>
              <w:pStyle w:val="TableCell"/>
            </w:pPr>
            <w:r>
              <w:t>2= Minimal knowledge</w:t>
            </w:r>
          </w:p>
          <w:p w:rsidR="00222A04" w:rsidP="00222A04" w14:paraId="06C79CEB" w14:textId="77777777">
            <w:pPr>
              <w:pStyle w:val="TableCell"/>
            </w:pPr>
            <w:r>
              <w:t>3 = Moderate knowledge</w:t>
            </w:r>
          </w:p>
          <w:p w:rsidR="00A1655A" w:rsidRPr="00A72F9F" w:rsidP="00222A04" w14:paraId="6B870822" w14:textId="32DB9ABF">
            <w:pPr>
              <w:pStyle w:val="TableCell"/>
            </w:pPr>
            <w:r>
              <w:t>4= High level of knowledge</w:t>
            </w:r>
          </w:p>
        </w:tc>
      </w:tr>
      <w:tr w14:paraId="4F71D0A1" w14:textId="77777777" w:rsidTr="51AC8BAC">
        <w:tblPrEx>
          <w:tblW w:w="5000" w:type="pct"/>
          <w:tblLook w:val="04A0"/>
        </w:tblPrEx>
        <w:trPr>
          <w:cantSplit/>
        </w:trPr>
        <w:tc>
          <w:tcPr>
            <w:tcW w:w="619" w:type="pct"/>
          </w:tcPr>
          <w:p w:rsidR="00A1655A" w:rsidRPr="00A72F9F" w:rsidP="00F72C64" w14:paraId="32A00276" w14:textId="1C7C49C2">
            <w:pPr>
              <w:pStyle w:val="TableCell"/>
            </w:pPr>
            <w:r>
              <w:t>4</w:t>
            </w:r>
          </w:p>
        </w:tc>
        <w:tc>
          <w:tcPr>
            <w:tcW w:w="2329" w:type="pct"/>
          </w:tcPr>
          <w:p w:rsidR="00A1655A" w:rsidRPr="00A72F9F" w:rsidP="00F72C64" w14:paraId="3F8B2902" w14:textId="77777777">
            <w:pPr>
              <w:pStyle w:val="TableCell"/>
              <w:rPr>
                <w:b/>
                <w:bCs/>
              </w:rPr>
            </w:pPr>
            <w:r w:rsidRPr="00A72F9F">
              <w:rPr>
                <w:b/>
                <w:bCs/>
              </w:rPr>
              <w:t xml:space="preserve">After a key concept is presented in a segment: </w:t>
            </w:r>
          </w:p>
          <w:p w:rsidR="00A1655A" w:rsidRPr="00A72F9F" w:rsidP="00F72C64" w14:paraId="58B0F7C9" w14:textId="77777777">
            <w:pPr>
              <w:pStyle w:val="TableCell"/>
            </w:pPr>
          </w:p>
          <w:p w:rsidR="00A1655A" w:rsidRPr="00A72F9F" w:rsidP="00F72C64" w14:paraId="181EAD7E" w14:textId="5F5E6894">
            <w:pPr>
              <w:pStyle w:val="TableCell"/>
              <w:rPr>
                <w:bCs/>
              </w:rPr>
            </w:pPr>
            <w:r w:rsidRPr="00A72F9F">
              <w:rPr>
                <w:bCs/>
              </w:rPr>
              <w:t xml:space="preserve">How would you rate your </w:t>
            </w:r>
            <w:r w:rsidR="00EE7AC5">
              <w:rPr>
                <w:bCs/>
              </w:rPr>
              <w:t>knowledge</w:t>
            </w:r>
            <w:r w:rsidRPr="00A72F9F" w:rsidR="00EE7AC5">
              <w:rPr>
                <w:bCs/>
              </w:rPr>
              <w:t xml:space="preserve"> </w:t>
            </w:r>
            <w:r w:rsidR="00F67113">
              <w:rPr>
                <w:bCs/>
              </w:rPr>
              <w:t xml:space="preserve">of </w:t>
            </w:r>
            <w:r w:rsidRPr="00A72F9F">
              <w:rPr>
                <w:bCs/>
              </w:rPr>
              <w:t>[</w:t>
            </w:r>
            <w:r w:rsidRPr="00A72F9F">
              <w:t>INSERT THE ONE MOST IMPORTANT LEARNING OBJECTIVE OR KEY TAKEAWAY MESSAGE]</w:t>
            </w:r>
            <w:r w:rsidRPr="00A72F9F">
              <w:rPr>
                <w:bCs/>
              </w:rPr>
              <w:t xml:space="preserve"> after participating in today’s webinar? </w:t>
            </w:r>
          </w:p>
        </w:tc>
        <w:tc>
          <w:tcPr>
            <w:tcW w:w="2052" w:type="pct"/>
          </w:tcPr>
          <w:p w:rsidR="000F2623" w:rsidP="00222A04" w14:paraId="623BB715" w14:textId="34896670">
            <w:pPr>
              <w:pStyle w:val="TableCell"/>
            </w:pPr>
            <w:r>
              <w:t xml:space="preserve">1 = </w:t>
            </w:r>
            <w:r>
              <w:t>No knowledge</w:t>
            </w:r>
          </w:p>
          <w:p w:rsidR="000F2623" w:rsidP="00222A04" w14:paraId="27EB875B" w14:textId="0F97A9C5">
            <w:pPr>
              <w:pStyle w:val="TableCell"/>
            </w:pPr>
            <w:r>
              <w:t xml:space="preserve">2= </w:t>
            </w:r>
            <w:r>
              <w:t>Minimal knowledge</w:t>
            </w:r>
          </w:p>
          <w:p w:rsidR="000F2623" w:rsidP="00222A04" w14:paraId="11B48906" w14:textId="2444B5FF">
            <w:pPr>
              <w:pStyle w:val="TableCell"/>
            </w:pPr>
            <w:r>
              <w:t xml:space="preserve">3 = </w:t>
            </w:r>
            <w:r>
              <w:t>Moderate knowledge</w:t>
            </w:r>
          </w:p>
          <w:p w:rsidR="00A1655A" w:rsidRPr="00A72F9F" w:rsidP="00222A04" w14:paraId="01DB26F2" w14:textId="43AC7BE8">
            <w:pPr>
              <w:pStyle w:val="TableCell"/>
            </w:pPr>
            <w:r>
              <w:t>4= High level of</w:t>
            </w:r>
            <w:r w:rsidR="000F2623">
              <w:t xml:space="preserve"> knowledge</w:t>
            </w:r>
          </w:p>
        </w:tc>
      </w:tr>
      <w:tr w14:paraId="5A1527B3" w14:textId="77777777" w:rsidTr="00E35A27">
        <w:tblPrEx>
          <w:tblW w:w="5000" w:type="pct"/>
          <w:tblLook w:val="04A0"/>
        </w:tblPrEx>
        <w:trPr>
          <w:cantSplit/>
          <w:trHeight w:val="2268"/>
        </w:trPr>
        <w:tc>
          <w:tcPr>
            <w:tcW w:w="619" w:type="pct"/>
          </w:tcPr>
          <w:p w:rsidR="00A1655A" w:rsidRPr="00A72F9F" w:rsidP="00F72C64" w14:paraId="5C5D8B9A" w14:textId="37B69D4C">
            <w:pPr>
              <w:pStyle w:val="TableCell"/>
            </w:pPr>
            <w:r>
              <w:t>5</w:t>
            </w:r>
          </w:p>
        </w:tc>
        <w:tc>
          <w:tcPr>
            <w:tcW w:w="2329" w:type="pct"/>
          </w:tcPr>
          <w:p w:rsidR="00A1655A" w:rsidRPr="00A72F9F" w:rsidP="00F72C64" w14:paraId="0BC17EFF" w14:textId="77777777">
            <w:pPr>
              <w:pStyle w:val="TableCell"/>
              <w:rPr>
                <w:b/>
                <w:bCs/>
              </w:rPr>
            </w:pPr>
            <w:r w:rsidRPr="00A72F9F">
              <w:rPr>
                <w:b/>
                <w:bCs/>
              </w:rPr>
              <w:t xml:space="preserve">After strategies or recommended practices are presented: </w:t>
            </w:r>
          </w:p>
          <w:p w:rsidR="00A1655A" w:rsidRPr="00A72F9F" w:rsidP="00F72C64" w14:paraId="1931AD45" w14:textId="77777777">
            <w:pPr>
              <w:pStyle w:val="TableCell"/>
            </w:pPr>
          </w:p>
          <w:p w:rsidR="00A1655A" w:rsidRPr="00A72F9F" w:rsidP="51AC8BAC" w14:paraId="650C84CC" w14:textId="4B759A11">
            <w:pPr>
              <w:pStyle w:val="TableCell"/>
              <w:rPr>
                <w:i/>
                <w:iCs/>
              </w:rPr>
            </w:pPr>
            <w:r>
              <w:t xml:space="preserve"> </w:t>
            </w:r>
            <w:r w:rsidR="686D57D2">
              <w:t xml:space="preserve">How </w:t>
            </w:r>
            <w:r w:rsidR="3753C82B">
              <w:t>will you</w:t>
            </w:r>
            <w:r w:rsidR="6E7A5067">
              <w:t xml:space="preserve"> use the strategies and resources </w:t>
            </w:r>
            <w:r w:rsidR="0C9A751B">
              <w:t xml:space="preserve">provided </w:t>
            </w:r>
            <w:r w:rsidR="6E7A5067">
              <w:t xml:space="preserve">in this webinar? </w:t>
            </w:r>
            <w:r w:rsidRPr="51AC8BAC" w:rsidR="6E7A5067">
              <w:rPr>
                <w:i/>
                <w:iCs/>
              </w:rPr>
              <w:t>Check all that apply</w:t>
            </w:r>
            <w:r w:rsidRPr="51AC8BAC" w:rsidR="007BA574">
              <w:rPr>
                <w:i/>
                <w:iCs/>
              </w:rPr>
              <w:t>.</w:t>
            </w:r>
          </w:p>
        </w:tc>
        <w:tc>
          <w:tcPr>
            <w:tcW w:w="2052" w:type="pct"/>
          </w:tcPr>
          <w:p w:rsidR="00A1655A" w:rsidRPr="00A72F9F" w:rsidP="003C6DCA" w14:paraId="7E00C959" w14:textId="7653A3A5">
            <w:pPr>
              <w:pStyle w:val="TableCell"/>
              <w:numPr>
                <w:ilvl w:val="0"/>
                <w:numId w:val="11"/>
              </w:numPr>
            </w:pPr>
            <w:r w:rsidRPr="00A72F9F">
              <w:t>I will share some of them with a colleague or my team</w:t>
            </w:r>
            <w:r w:rsidR="00332492">
              <w:t>.</w:t>
            </w:r>
          </w:p>
          <w:p w:rsidR="00A1655A" w:rsidRPr="00A72F9F" w:rsidP="003C6DCA" w14:paraId="7F395D67" w14:textId="1F1E4946">
            <w:pPr>
              <w:pStyle w:val="TableCell"/>
              <w:numPr>
                <w:ilvl w:val="0"/>
                <w:numId w:val="11"/>
              </w:numPr>
            </w:pPr>
            <w:r>
              <w:t xml:space="preserve">I will use some </w:t>
            </w:r>
            <w:r w:rsidR="0BCE600C">
              <w:t xml:space="preserve">or all </w:t>
            </w:r>
            <w:r>
              <w:t>of them in my own work</w:t>
            </w:r>
            <w:r w:rsidR="4EEE155E">
              <w:t>.</w:t>
            </w:r>
          </w:p>
          <w:p w:rsidR="00A1655A" w:rsidRPr="00A72F9F" w:rsidP="003C6DCA" w14:paraId="56C14535" w14:textId="053E1F8C">
            <w:pPr>
              <w:pStyle w:val="TableCell"/>
              <w:numPr>
                <w:ilvl w:val="0"/>
                <w:numId w:val="11"/>
              </w:numPr>
            </w:pPr>
            <w:r w:rsidRPr="00A72F9F">
              <w:t>I am already using them</w:t>
            </w:r>
            <w:r w:rsidR="00332492">
              <w:t>.</w:t>
            </w:r>
          </w:p>
          <w:p w:rsidR="00A1655A" w:rsidRPr="00A72F9F" w:rsidP="003C6DCA" w14:paraId="4F88E7C8" w14:textId="55BB5318">
            <w:pPr>
              <w:pStyle w:val="TableCell"/>
              <w:numPr>
                <w:ilvl w:val="0"/>
                <w:numId w:val="11"/>
              </w:numPr>
            </w:pPr>
            <w:r>
              <w:t>I won’t use</w:t>
            </w:r>
            <w:r w:rsidR="64A405C0">
              <w:t xml:space="preserve"> them.</w:t>
            </w:r>
          </w:p>
          <w:p w:rsidR="00A1655A" w:rsidRPr="00A72F9F" w:rsidP="003C6DCA" w14:paraId="33979AAA" w14:textId="4EA299D4">
            <w:pPr>
              <w:pStyle w:val="TableCell"/>
              <w:numPr>
                <w:ilvl w:val="0"/>
                <w:numId w:val="11"/>
              </w:numPr>
            </w:pPr>
            <w:r w:rsidRPr="00A72F9F">
              <w:t>Other response (please describe)</w:t>
            </w:r>
            <w:r w:rsidR="000D1BE8">
              <w:t>:</w:t>
            </w:r>
          </w:p>
        </w:tc>
      </w:tr>
      <w:tr w14:paraId="3DA8C31F" w14:textId="77777777" w:rsidTr="51AC8BAC">
        <w:tblPrEx>
          <w:tblW w:w="5000" w:type="pct"/>
          <w:tblLook w:val="04A0"/>
        </w:tblPrEx>
        <w:trPr>
          <w:cantSplit/>
        </w:trPr>
        <w:tc>
          <w:tcPr>
            <w:tcW w:w="619" w:type="pct"/>
          </w:tcPr>
          <w:p w:rsidR="00A1655A" w:rsidRPr="00A72F9F" w:rsidP="00F72C64" w14:paraId="78A0E3DA" w14:textId="77777777">
            <w:pPr>
              <w:pStyle w:val="TableCell"/>
            </w:pPr>
          </w:p>
        </w:tc>
        <w:tc>
          <w:tcPr>
            <w:tcW w:w="2329" w:type="pct"/>
          </w:tcPr>
          <w:p w:rsidR="00A1655A" w:rsidRPr="00C95675" w:rsidP="00F72C64" w14:paraId="4F521CA1" w14:textId="6DF9C318">
            <w:pPr>
              <w:pStyle w:val="TableCell"/>
              <w:rPr>
                <w:b/>
                <w:bCs/>
              </w:rPr>
            </w:pPr>
            <w:r w:rsidRPr="51AC8BAC">
              <w:rPr>
                <w:b/>
                <w:bCs/>
              </w:rPr>
              <w:t>At the end of the webinar</w:t>
            </w:r>
            <w:r w:rsidRPr="51AC8BAC" w:rsidR="3731F16C">
              <w:rPr>
                <w:b/>
                <w:bCs/>
              </w:rPr>
              <w:t>,</w:t>
            </w:r>
            <w:r w:rsidRPr="51AC8BAC">
              <w:rPr>
                <w:b/>
                <w:bCs/>
              </w:rPr>
              <w:t xml:space="preserve"> </w:t>
            </w:r>
            <w:r w:rsidRPr="51AC8BAC" w:rsidR="180D6F20">
              <w:rPr>
                <w:b/>
                <w:bCs/>
              </w:rPr>
              <w:t>ask some of the questions listed below</w:t>
            </w:r>
            <w:r w:rsidRPr="51AC8BAC">
              <w:rPr>
                <w:b/>
                <w:bCs/>
              </w:rPr>
              <w:t>:</w:t>
            </w:r>
          </w:p>
        </w:tc>
        <w:tc>
          <w:tcPr>
            <w:tcW w:w="2052" w:type="pct"/>
          </w:tcPr>
          <w:p w:rsidR="00A1655A" w:rsidRPr="00A72F9F" w:rsidP="00F72C64" w14:paraId="1C211ED6" w14:textId="77777777">
            <w:pPr>
              <w:pStyle w:val="TableCell"/>
            </w:pPr>
          </w:p>
        </w:tc>
      </w:tr>
      <w:tr w14:paraId="2F97E53E" w14:textId="77777777" w:rsidTr="00E35A27">
        <w:tblPrEx>
          <w:tblW w:w="5000" w:type="pct"/>
          <w:tblLook w:val="04A0"/>
        </w:tblPrEx>
        <w:trPr>
          <w:cantSplit/>
          <w:trHeight w:val="300"/>
        </w:trPr>
        <w:tc>
          <w:tcPr>
            <w:tcW w:w="619" w:type="pct"/>
          </w:tcPr>
          <w:p w:rsidR="7A6DF4FB" w:rsidP="51AC8BAC" w14:paraId="3F0833C7" w14:textId="6C0B629F">
            <w:pPr>
              <w:pStyle w:val="TableCell"/>
            </w:pPr>
            <w:r>
              <w:t>6</w:t>
            </w:r>
          </w:p>
        </w:tc>
        <w:tc>
          <w:tcPr>
            <w:tcW w:w="2329" w:type="pct"/>
          </w:tcPr>
          <w:p w:rsidR="7A6DF4FB" w:rsidRPr="00114185" w:rsidP="51AC8BAC" w14:paraId="4446B4C8" w14:textId="4680E10F">
            <w:pPr>
              <w:pStyle w:val="TableCell"/>
            </w:pPr>
            <w:r w:rsidRPr="00114185">
              <w:t>How much did the event increase your knowledge of the topic(s) presented?</w:t>
            </w:r>
          </w:p>
        </w:tc>
        <w:tc>
          <w:tcPr>
            <w:tcW w:w="2052" w:type="pct"/>
          </w:tcPr>
          <w:p w:rsidR="7A6DF4FB" w:rsidRPr="00114185" w:rsidP="51AC8BAC" w14:paraId="263BFCFC" w14:textId="12571F16">
            <w:pPr>
              <w:pStyle w:val="TableCell"/>
            </w:pPr>
            <w:r w:rsidRPr="00114185">
              <w:t xml:space="preserve">1 = </w:t>
            </w:r>
            <w:r w:rsidRPr="00114185">
              <w:t>No Increase</w:t>
            </w:r>
          </w:p>
          <w:p w:rsidR="7A6DF4FB" w:rsidRPr="00114185" w:rsidP="00E82FFB" w14:paraId="6FB7CD79" w14:textId="2E7B60C6">
            <w:pPr>
              <w:pStyle w:val="TableCell"/>
            </w:pPr>
            <w:r w:rsidRPr="00114185">
              <w:t xml:space="preserve">2 = </w:t>
            </w:r>
            <w:r w:rsidRPr="00114185">
              <w:t>Small Increase</w:t>
            </w:r>
          </w:p>
          <w:p w:rsidR="7A6DF4FB" w:rsidRPr="00114185" w:rsidP="00E82FFB" w14:paraId="125156E2" w14:textId="49C5FD4E">
            <w:pPr>
              <w:pStyle w:val="TableCell"/>
            </w:pPr>
            <w:r w:rsidRPr="00114185">
              <w:t xml:space="preserve">3 = </w:t>
            </w:r>
            <w:r w:rsidRPr="00114185">
              <w:t>Moderate Increase</w:t>
            </w:r>
          </w:p>
          <w:p w:rsidR="7A6DF4FB" w:rsidRPr="00114185" w:rsidP="00E82FFB" w14:paraId="250C3E01" w14:textId="22969D11">
            <w:pPr>
              <w:pStyle w:val="TableCell"/>
            </w:pPr>
            <w:r w:rsidRPr="00114185">
              <w:t xml:space="preserve">4 = </w:t>
            </w:r>
            <w:r w:rsidRPr="00114185">
              <w:t>Large Increase</w:t>
            </w:r>
          </w:p>
        </w:tc>
      </w:tr>
      <w:tr w14:paraId="6B51969F" w14:textId="77777777" w:rsidTr="00E35A27">
        <w:tblPrEx>
          <w:tblW w:w="5000" w:type="pct"/>
          <w:tblLook w:val="04A0"/>
        </w:tblPrEx>
        <w:trPr>
          <w:cantSplit/>
          <w:trHeight w:val="300"/>
        </w:trPr>
        <w:tc>
          <w:tcPr>
            <w:tcW w:w="619" w:type="pct"/>
          </w:tcPr>
          <w:p w:rsidR="51AC8BAC" w:rsidP="00E82FFB" w14:paraId="40090D6A" w14:textId="67F2DE77">
            <w:pPr>
              <w:pStyle w:val="TableCell"/>
            </w:pPr>
            <w:r>
              <w:t>7</w:t>
            </w:r>
          </w:p>
        </w:tc>
        <w:tc>
          <w:tcPr>
            <w:tcW w:w="2329" w:type="pct"/>
          </w:tcPr>
          <w:p w:rsidR="070F3ABA" w:rsidRPr="00114185" w:rsidP="00E82FFB" w14:paraId="40B137AD" w14:textId="5FED82D2">
            <w:pPr>
              <w:pStyle w:val="TableCell"/>
              <w:rPr>
                <w:rFonts w:eastAsia="Arial"/>
              </w:rPr>
            </w:pPr>
            <w:r w:rsidRPr="00114185">
              <w:rPr>
                <w:rFonts w:eastAsia="Arial"/>
              </w:rPr>
              <w:t>Was the webinar content too simple, too advanced, or just about right for you?</w:t>
            </w:r>
          </w:p>
        </w:tc>
        <w:tc>
          <w:tcPr>
            <w:tcW w:w="2052" w:type="pct"/>
          </w:tcPr>
          <w:p w:rsidR="070F3ABA" w:rsidRPr="00114185" w:rsidP="00E82FFB" w14:paraId="1A6B43F5" w14:textId="7DBEBCEC">
            <w:pPr>
              <w:widowControl w:val="0"/>
              <w:rPr>
                <w:rFonts w:eastAsia="Arial" w:cs="Arial"/>
              </w:rPr>
            </w:pPr>
            <w:r w:rsidRPr="00114185">
              <w:rPr>
                <w:rFonts w:eastAsia="Arial" w:cs="Arial"/>
                <w:lang w:val="en"/>
              </w:rPr>
              <w:t xml:space="preserve">1= </w:t>
            </w:r>
            <w:r w:rsidRPr="00114185">
              <w:rPr>
                <w:rFonts w:eastAsia="Arial" w:cs="Arial"/>
                <w:lang w:val="en"/>
              </w:rPr>
              <w:t>Far too advanced</w:t>
            </w:r>
          </w:p>
          <w:p w:rsidR="070F3ABA" w:rsidRPr="00114185" w:rsidP="00E82FFB" w14:paraId="712E32E0" w14:textId="2618BBA7">
            <w:pPr>
              <w:widowControl w:val="0"/>
              <w:rPr>
                <w:rFonts w:eastAsia="Arial" w:cs="Arial"/>
              </w:rPr>
            </w:pPr>
            <w:r w:rsidRPr="00114185">
              <w:rPr>
                <w:rFonts w:eastAsia="Arial" w:cs="Arial"/>
                <w:lang w:val="en"/>
              </w:rPr>
              <w:t xml:space="preserve">2 = </w:t>
            </w:r>
            <w:r w:rsidRPr="00114185">
              <w:rPr>
                <w:rFonts w:eastAsia="Arial" w:cs="Arial"/>
                <w:lang w:val="en"/>
              </w:rPr>
              <w:t>A bit too advanced</w:t>
            </w:r>
          </w:p>
          <w:p w:rsidR="070F3ABA" w:rsidRPr="00114185" w:rsidP="00E82FFB" w14:paraId="6263FDE8" w14:textId="06DA8261">
            <w:pPr>
              <w:widowControl w:val="0"/>
              <w:rPr>
                <w:rFonts w:eastAsia="Arial" w:cs="Arial"/>
              </w:rPr>
            </w:pPr>
            <w:r w:rsidRPr="00114185">
              <w:rPr>
                <w:rFonts w:eastAsia="Arial" w:cs="Arial"/>
                <w:lang w:val="en"/>
              </w:rPr>
              <w:t xml:space="preserve">3 = </w:t>
            </w:r>
            <w:r w:rsidRPr="00114185">
              <w:rPr>
                <w:rFonts w:eastAsia="Arial" w:cs="Arial"/>
                <w:lang w:val="en"/>
              </w:rPr>
              <w:t>About right</w:t>
            </w:r>
          </w:p>
          <w:p w:rsidR="070F3ABA" w:rsidRPr="00114185" w:rsidP="00E82FFB" w14:paraId="00348826" w14:textId="594A92E8">
            <w:pPr>
              <w:widowControl w:val="0"/>
              <w:rPr>
                <w:rFonts w:eastAsia="Arial" w:cs="Arial"/>
              </w:rPr>
            </w:pPr>
            <w:r w:rsidRPr="00114185">
              <w:rPr>
                <w:rFonts w:eastAsia="Arial" w:cs="Arial"/>
                <w:lang w:val="en"/>
              </w:rPr>
              <w:t>4</w:t>
            </w:r>
            <w:r w:rsidRPr="00114185" w:rsidR="00C529AC">
              <w:rPr>
                <w:rFonts w:eastAsia="Arial" w:cs="Arial"/>
                <w:lang w:val="en"/>
              </w:rPr>
              <w:t xml:space="preserve"> = </w:t>
            </w:r>
            <w:r w:rsidRPr="00114185">
              <w:rPr>
                <w:rFonts w:eastAsia="Arial" w:cs="Arial"/>
                <w:lang w:val="en"/>
              </w:rPr>
              <w:t>A bit too simple</w:t>
            </w:r>
          </w:p>
          <w:p w:rsidR="070F3ABA" w:rsidRPr="00114185" w:rsidP="00E82FFB" w14:paraId="0FF5307C" w14:textId="772B3B69">
            <w:pPr>
              <w:widowControl w:val="0"/>
              <w:rPr>
                <w:rFonts w:eastAsia="Arial" w:cs="Arial"/>
              </w:rPr>
            </w:pPr>
            <w:r w:rsidRPr="00114185">
              <w:rPr>
                <w:rFonts w:eastAsia="Arial" w:cs="Arial"/>
                <w:lang w:val="en"/>
              </w:rPr>
              <w:t xml:space="preserve">5 = </w:t>
            </w:r>
            <w:r w:rsidRPr="00114185">
              <w:rPr>
                <w:rFonts w:eastAsia="Arial" w:cs="Arial"/>
                <w:lang w:val="en"/>
              </w:rPr>
              <w:t>Far too simple</w:t>
            </w:r>
          </w:p>
          <w:p w:rsidR="51AC8BAC" w:rsidRPr="00114185" w:rsidP="51AC8BAC" w14:paraId="092E5271" w14:textId="12D9908B">
            <w:pPr>
              <w:pStyle w:val="TableCell"/>
              <w:rPr>
                <w:rFonts w:eastAsia="Arial"/>
                <w:i/>
                <w:iCs/>
              </w:rPr>
            </w:pPr>
          </w:p>
        </w:tc>
      </w:tr>
      <w:tr w14:paraId="1AA89567" w14:textId="77777777" w:rsidTr="00E35A27">
        <w:tblPrEx>
          <w:tblW w:w="5000" w:type="pct"/>
          <w:tblLook w:val="04A0"/>
        </w:tblPrEx>
        <w:trPr>
          <w:cantSplit/>
          <w:trHeight w:val="300"/>
        </w:trPr>
        <w:tc>
          <w:tcPr>
            <w:tcW w:w="619" w:type="pct"/>
          </w:tcPr>
          <w:p w:rsidR="00E35A27" w:rsidP="00E35A27" w14:paraId="245C3A01" w14:textId="54987CC5">
            <w:pPr>
              <w:pStyle w:val="TableCell"/>
            </w:pPr>
            <w:r>
              <w:t>8</w:t>
            </w:r>
          </w:p>
        </w:tc>
        <w:tc>
          <w:tcPr>
            <w:tcW w:w="2329" w:type="pct"/>
          </w:tcPr>
          <w:p w:rsidR="00E35A27" w:rsidRPr="00197C69" w:rsidP="00E35A27" w14:paraId="240048FC" w14:textId="51C4AA73">
            <w:pPr>
              <w:pStyle w:val="TableCell"/>
            </w:pPr>
            <w:r w:rsidRPr="00197C69">
              <w:t>I learned something during this session that I plan to use in my work.</w:t>
            </w:r>
          </w:p>
        </w:tc>
        <w:tc>
          <w:tcPr>
            <w:tcW w:w="2052" w:type="pct"/>
          </w:tcPr>
          <w:p w:rsidR="00E35A27" w:rsidRPr="00197C69" w:rsidP="00E35A27" w14:paraId="712B2D21" w14:textId="77777777">
            <w:pPr>
              <w:pStyle w:val="TableCell"/>
              <w:rPr>
                <w:bCs/>
              </w:rPr>
            </w:pPr>
            <w:r w:rsidRPr="00197C69">
              <w:rPr>
                <w:bCs/>
              </w:rPr>
              <w:t>1 = Strongly disagree</w:t>
            </w:r>
          </w:p>
          <w:p w:rsidR="00E35A27" w:rsidRPr="00197C69" w:rsidP="00E35A27" w14:paraId="206F2F8B" w14:textId="77777777">
            <w:pPr>
              <w:pStyle w:val="TableCell"/>
              <w:rPr>
                <w:bCs/>
              </w:rPr>
            </w:pPr>
            <w:r w:rsidRPr="00197C69">
              <w:rPr>
                <w:bCs/>
              </w:rPr>
              <w:t>2 = Disagree</w:t>
            </w:r>
          </w:p>
          <w:p w:rsidR="00E35A27" w:rsidRPr="00197C69" w:rsidP="00E35A27" w14:paraId="647FB858" w14:textId="77777777">
            <w:pPr>
              <w:pStyle w:val="TableCell"/>
              <w:rPr>
                <w:bCs/>
              </w:rPr>
            </w:pPr>
            <w:r w:rsidRPr="00197C69">
              <w:rPr>
                <w:bCs/>
              </w:rPr>
              <w:t>3 = Agree</w:t>
            </w:r>
          </w:p>
          <w:p w:rsidR="00E35A27" w:rsidRPr="00197C69" w:rsidP="00E35A27" w14:paraId="12CFE170" w14:textId="77777777">
            <w:pPr>
              <w:pStyle w:val="TableCell"/>
              <w:rPr>
                <w:bCs/>
              </w:rPr>
            </w:pPr>
            <w:r w:rsidRPr="00197C69">
              <w:rPr>
                <w:bCs/>
              </w:rPr>
              <w:t>4 = Strongly agree</w:t>
            </w:r>
          </w:p>
          <w:p w:rsidR="00E35A27" w:rsidRPr="00197C69" w:rsidP="00E35A27" w14:paraId="63A61B60" w14:textId="4C083484">
            <w:pPr>
              <w:pStyle w:val="TableCell"/>
            </w:pPr>
            <w:r w:rsidRPr="00197C69">
              <w:rPr>
                <w:bCs/>
              </w:rPr>
              <w:t>N/A = Not applicable</w:t>
            </w:r>
          </w:p>
        </w:tc>
      </w:tr>
      <w:tr w14:paraId="5957FE20" w14:textId="77777777" w:rsidTr="51AC8BAC">
        <w:tblPrEx>
          <w:tblW w:w="5000" w:type="pct"/>
          <w:tblLook w:val="04A0"/>
        </w:tblPrEx>
        <w:trPr>
          <w:cantSplit/>
        </w:trPr>
        <w:tc>
          <w:tcPr>
            <w:tcW w:w="619" w:type="pct"/>
          </w:tcPr>
          <w:p w:rsidR="00E35A27" w:rsidRPr="00A72F9F" w:rsidP="00E35A27" w14:paraId="0E524BC4" w14:textId="1C5BDD39">
            <w:pPr>
              <w:pStyle w:val="TableCell"/>
            </w:pPr>
            <w:r>
              <w:t>10</w:t>
            </w:r>
          </w:p>
        </w:tc>
        <w:tc>
          <w:tcPr>
            <w:tcW w:w="2329" w:type="pct"/>
          </w:tcPr>
          <w:p w:rsidR="00E35A27" w:rsidRPr="00A72F9F" w:rsidP="00E35A27" w14:paraId="063146F8" w14:textId="1C9AC4C3">
            <w:pPr>
              <w:pStyle w:val="TableCell"/>
            </w:pPr>
            <w:r>
              <w:t xml:space="preserve">What other topics or resources would you like to see addressed by </w:t>
            </w:r>
            <w:r w:rsidR="009830BF">
              <w:t>TA?</w:t>
            </w:r>
          </w:p>
        </w:tc>
        <w:tc>
          <w:tcPr>
            <w:tcW w:w="2052" w:type="pct"/>
          </w:tcPr>
          <w:p w:rsidR="00E35A27" w:rsidRPr="00C95675" w:rsidP="00E35A27" w14:paraId="2B7C4461" w14:textId="44B6CC78">
            <w:pPr>
              <w:pStyle w:val="TableCell"/>
              <w:rPr>
                <w:i/>
                <w:iCs/>
              </w:rPr>
            </w:pPr>
            <w:r>
              <w:rPr>
                <w:i/>
                <w:iCs/>
              </w:rPr>
              <w:t>Open-ended response</w:t>
            </w:r>
          </w:p>
        </w:tc>
      </w:tr>
      <w:tr w14:paraId="2FD00C27" w14:textId="77777777" w:rsidTr="51AC8BAC">
        <w:tblPrEx>
          <w:tblW w:w="5000" w:type="pct"/>
          <w:tblLook w:val="04A0"/>
        </w:tblPrEx>
        <w:trPr>
          <w:cantSplit/>
        </w:trPr>
        <w:tc>
          <w:tcPr>
            <w:tcW w:w="619" w:type="pct"/>
          </w:tcPr>
          <w:p w:rsidR="00E35A27" w:rsidRPr="00A72F9F" w:rsidP="00E35A27" w14:paraId="1FBCF701" w14:textId="77777777">
            <w:pPr>
              <w:pStyle w:val="TableCell"/>
            </w:pPr>
          </w:p>
        </w:tc>
        <w:tc>
          <w:tcPr>
            <w:tcW w:w="2329" w:type="pct"/>
          </w:tcPr>
          <w:p w:rsidR="00E35A27" w:rsidRPr="0016205C" w:rsidP="00E35A27" w14:paraId="2F5CB1FD" w14:textId="77777777">
            <w:pPr>
              <w:pStyle w:val="TableCell"/>
              <w:rPr>
                <w:b/>
              </w:rPr>
            </w:pPr>
            <w:r w:rsidRPr="0016205C">
              <w:rPr>
                <w:rFonts w:eastAsia="Times New Roman"/>
                <w:b/>
              </w:rPr>
              <w:t>Thank you for participating!</w:t>
            </w:r>
            <w:r w:rsidRPr="0016205C">
              <w:rPr>
                <w:b/>
              </w:rPr>
              <w:t xml:space="preserve"> </w:t>
            </w:r>
          </w:p>
        </w:tc>
        <w:tc>
          <w:tcPr>
            <w:tcW w:w="2052" w:type="pct"/>
          </w:tcPr>
          <w:p w:rsidR="00E35A27" w:rsidRPr="00A72F9F" w:rsidP="00E35A27" w14:paraId="1224FB79" w14:textId="77777777">
            <w:pPr>
              <w:pStyle w:val="TableCell"/>
            </w:pPr>
          </w:p>
        </w:tc>
      </w:tr>
    </w:tbl>
    <w:p w:rsidR="005C0A01" w:rsidRPr="005C0A01" w:rsidP="005C0A01" w14:paraId="0AF4F3C9" w14:textId="77777777">
      <w:pPr>
        <w:spacing w:before="240" w:after="240"/>
        <w:rPr>
          <w:rFonts w:cs="Arial"/>
          <w:b/>
          <w:bCs/>
        </w:rPr>
      </w:pPr>
    </w:p>
    <w:p w:rsidR="00911544" w:rsidP="00DB768A" w14:paraId="2D5BCF15" w14:textId="6006A189">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E315EA">
        <w:rPr>
          <w:rFonts w:cs="Arial"/>
          <w:sz w:val="16"/>
          <w:szCs w:val="18"/>
        </w:rPr>
        <w:t>t</w:t>
      </w:r>
      <w:r w:rsidRPr="00DB768A" w:rsidR="00DB768A">
        <w:rPr>
          <w:rFonts w:cs="Arial"/>
          <w:sz w:val="16"/>
          <w:szCs w:val="18"/>
        </w:rPr>
        <w:t xml:space="preserve">raining and </w:t>
      </w:r>
      <w:r w:rsidR="00E315EA">
        <w:rPr>
          <w:rFonts w:cs="Arial"/>
          <w:sz w:val="16"/>
          <w:szCs w:val="18"/>
        </w:rPr>
        <w:t>t</w:t>
      </w:r>
      <w:r w:rsidRPr="00DB768A" w:rsidR="00DB768A">
        <w:rPr>
          <w:rFonts w:cs="Arial"/>
          <w:sz w:val="16"/>
          <w:szCs w:val="18"/>
        </w:rPr>
        <w:t xml:space="preserve">echnical </w:t>
      </w:r>
      <w:r w:rsidR="00E315EA">
        <w:rPr>
          <w:rFonts w:cs="Arial"/>
          <w:sz w:val="16"/>
          <w:szCs w:val="18"/>
        </w:rPr>
        <w:t>a</w:t>
      </w:r>
      <w:r w:rsidRPr="00DB768A" w:rsidR="00DB768A">
        <w:rPr>
          <w:rFonts w:cs="Arial"/>
          <w:sz w:val="16"/>
          <w:szCs w:val="18"/>
        </w:rPr>
        <w:t xml:space="preserve">ssistance activities provided by the Child Care State Capacity Building Center. </w:t>
      </w:r>
      <w:r w:rsidRPr="00DB768A" w:rsidR="00DB768A">
        <w:rPr>
          <w:rFonts w:cs="Arial"/>
          <w:sz w:val="16"/>
          <w:szCs w:val="18"/>
        </w:rPr>
        <w:t>Public</w:t>
      </w:r>
      <w:r w:rsidRPr="00DB768A" w:rsidR="00DB768A">
        <w:rPr>
          <w:rFonts w:cs="Arial"/>
          <w:sz w:val="16"/>
          <w:szCs w:val="18"/>
        </w:rPr>
        <w:t xml:space="preserve"> reporting burden for this collection of information is estimated to average </w:t>
      </w:r>
      <w:r w:rsidR="00CA123F">
        <w:rPr>
          <w:rFonts w:cs="Arial"/>
          <w:sz w:val="16"/>
          <w:szCs w:val="18"/>
        </w:rPr>
        <w:t>2</w:t>
      </w:r>
      <w:r w:rsidRPr="00DB768A" w:rsidR="00DB768A">
        <w:rPr>
          <w:rFonts w:cs="Arial"/>
          <w:sz w:val="16"/>
          <w:szCs w:val="18"/>
        </w:rPr>
        <w:t xml:space="preserve"> minute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4B4AB6">
        <w:rPr>
          <w:rFonts w:cs="Arial"/>
          <w:sz w:val="16"/>
          <w:szCs w:val="18"/>
        </w:rPr>
        <w:t>An</w:t>
      </w:r>
      <w:r w:rsidR="00827A5A">
        <w:rPr>
          <w:rFonts w:cs="Arial"/>
          <w:sz w:val="16"/>
          <w:szCs w:val="18"/>
        </w:rPr>
        <w:t xml:space="preserve">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827A5A">
        <w:rPr>
          <w:rFonts w:cs="Arial"/>
          <w:sz w:val="16"/>
          <w:szCs w:val="18"/>
        </w:rPr>
        <w:t>,</w:t>
      </w:r>
      <w:r w:rsidRPr="00DB768A" w:rsidR="00DB768A">
        <w:rPr>
          <w:rFonts w:cs="Arial"/>
          <w:sz w:val="16"/>
          <w:szCs w:val="18"/>
        </w:rPr>
        <w:t xml:space="preserve"> and the expiration date is </w:t>
      </w:r>
      <w:r w:rsidR="00AC567B">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C01BB2" w:rsidP="00DB768A" w14:paraId="0A0AAAA3" w14:textId="4B1A68A7">
      <w:r>
        <w:t xml:space="preserve"> </w:t>
      </w:r>
    </w:p>
    <w:p w:rsidR="009D7DBD" w14:paraId="5640DC9F" w14:textId="5F9CA493">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50799B">
        <w:rPr>
          <w:rFonts w:cs="Arial"/>
          <w:noProof/>
          <w:color w:val="FFFFFF" w:themeColor="background1"/>
        </w:rPr>
        <w:t xml:space="preserve"> </w:t>
      </w:r>
    </w:p>
    <w:sectPr w:rsidSect="00B30EB3">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4581" w:rsidP="000912E6" w14:paraId="51F85FE1" w14:textId="77777777">
      <w:r>
        <w:separator/>
      </w:r>
    </w:p>
    <w:p w:rsidR="00A34581" w14:paraId="408309A3" w14:textId="77777777"/>
    <w:p w:rsidR="00A34581" w14:paraId="7E159651" w14:textId="77777777"/>
  </w:endnote>
  <w:endnote w:type="continuationSeparator" w:id="1">
    <w:p w:rsidR="00A34581" w:rsidP="000912E6" w14:paraId="054684F7" w14:textId="77777777">
      <w:r>
        <w:continuationSeparator/>
      </w:r>
    </w:p>
    <w:p w:rsidR="00A34581" w14:paraId="7D67B385" w14:textId="77777777"/>
    <w:p w:rsidR="00A34581" w14:paraId="0E5EF393" w14:textId="77777777"/>
  </w:endnote>
  <w:endnote w:type="continuationNotice" w:id="2">
    <w:p w:rsidR="00A34581" w14:paraId="4DBDA2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4581" w:rsidP="000912E6" w14:paraId="3BE2C78F" w14:textId="77777777">
      <w:r>
        <w:separator/>
      </w:r>
    </w:p>
    <w:p w:rsidR="00A34581" w14:paraId="060E9D6F" w14:textId="77777777"/>
    <w:p w:rsidR="00A34581" w14:paraId="79BA4EB0" w14:textId="77777777"/>
  </w:footnote>
  <w:footnote w:type="continuationSeparator" w:id="1">
    <w:p w:rsidR="00A34581" w:rsidP="000912E6" w14:paraId="1FF6666A" w14:textId="77777777">
      <w:r>
        <w:continuationSeparator/>
      </w:r>
    </w:p>
    <w:p w:rsidR="00A34581" w14:paraId="4AC3C1F4" w14:textId="77777777"/>
    <w:p w:rsidR="00A34581" w14:paraId="52F4987D" w14:textId="77777777"/>
  </w:footnote>
  <w:footnote w:type="continuationNotice" w:id="2">
    <w:p w:rsidR="00A34581" w14:paraId="440DA0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67DFF06E">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txbx>
                      <w:txbxContent>
                        <w:p w:rsidR="00BD4EE2" w:rsidP="00BD4EE2" w14:textId="7355B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v:textbox>
                <w:txbxContent>
                  <w:p w:rsidR="00BD4EE2" w:rsidP="00BD4EE2" w14:paraId="2ACB9CE5" w14:textId="7355B9F3">
                    <w:pPr>
                      <w:jc w:val="center"/>
                    </w:pPr>
                  </w:p>
                </w:txbxContent>
              </v:textbox>
              <w10:wrap anchorx="margin"/>
            </v:rect>
          </w:pict>
        </mc:Fallback>
      </mc:AlternateContent>
    </w:r>
    <w:r w:rsidR="00911544">
      <w:t xml:space="preserve">Feedback </w:t>
    </w:r>
    <w:r w:rsidR="001442AF">
      <w:t>F</w:t>
    </w:r>
    <w:r w:rsidR="00911544">
      <w:t xml:space="preserve">orm: </w:t>
    </w:r>
    <w:r w:rsidR="00B207AE">
      <w:t>SCBC</w:t>
    </w:r>
    <w:r w:rsidR="00911544">
      <w:t xml:space="preserve"> </w:t>
    </w:r>
    <w:r>
      <w:t>Webinars</w:t>
    </w:r>
    <w:r>
      <w:tab/>
    </w:r>
    <w:r>
      <w:tab/>
    </w:r>
    <w:r>
      <w:tab/>
    </w:r>
    <w:r w:rsidR="00B207AE">
      <w:tab/>
    </w:r>
    <w:r w:rsidR="00B207AE">
      <w:tab/>
    </w:r>
    <w:r w:rsidR="00B207AE">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5408"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14342E75" w14:textId="7B8082C2">
    <w:pPr>
      <w:tabs>
        <w:tab w:val="left" w:pos="3851"/>
      </w:tabs>
      <w:spacing w:before="120" w:after="120"/>
      <w:rPr>
        <w:rFonts w:asciiTheme="minorHAnsi" w:hAnsiTheme="minorHAnsi" w:cs="Arial"/>
        <w:b/>
        <w:color w:val="FFFFFF" w:themeColor="background1"/>
        <w:sz w:val="28"/>
        <w:szCs w:val="28"/>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2096"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04056F">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BD4EE2">
      <w:rPr>
        <w:rFonts w:asciiTheme="minorHAnsi" w:hAnsiTheme="minorHAnsi" w:cs="Arial"/>
        <w:b/>
        <w:color w:val="FFFFFF" w:themeColor="background1"/>
        <w:sz w:val="42"/>
        <w:szCs w:val="42"/>
      </w:rPr>
      <w:t>Webinars</w:t>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850617"/>
    <w:multiLevelType w:val="hybridMultilevel"/>
    <w:tmpl w:val="5D666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6C816419"/>
    <w:multiLevelType w:val="hybridMultilevel"/>
    <w:tmpl w:val="2F4E49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1259108">
    <w:abstractNumId w:val="5"/>
  </w:num>
  <w:num w:numId="2" w16cid:durableId="1456144904">
    <w:abstractNumId w:val="10"/>
  </w:num>
  <w:num w:numId="3" w16cid:durableId="436682662">
    <w:abstractNumId w:val="3"/>
  </w:num>
  <w:num w:numId="4" w16cid:durableId="825440554">
    <w:abstractNumId w:val="6"/>
  </w:num>
  <w:num w:numId="5" w16cid:durableId="178155911">
    <w:abstractNumId w:val="4"/>
  </w:num>
  <w:num w:numId="6" w16cid:durableId="2087455591">
    <w:abstractNumId w:val="7"/>
  </w:num>
  <w:num w:numId="7" w16cid:durableId="1928883810">
    <w:abstractNumId w:val="11"/>
  </w:num>
  <w:num w:numId="8" w16cid:durableId="333344718">
    <w:abstractNumId w:val="0"/>
  </w:num>
  <w:num w:numId="9" w16cid:durableId="733626843">
    <w:abstractNumId w:val="2"/>
  </w:num>
  <w:num w:numId="10" w16cid:durableId="488716841">
    <w:abstractNumId w:val="9"/>
  </w:num>
  <w:num w:numId="11" w16cid:durableId="1138114029">
    <w:abstractNumId w:val="8"/>
  </w:num>
  <w:num w:numId="12" w16cid:durableId="115017119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D7B"/>
    <w:rsid w:val="00007EBB"/>
    <w:rsid w:val="000104B5"/>
    <w:rsid w:val="0002216C"/>
    <w:rsid w:val="00023462"/>
    <w:rsid w:val="00023609"/>
    <w:rsid w:val="0003444B"/>
    <w:rsid w:val="00034488"/>
    <w:rsid w:val="000357D6"/>
    <w:rsid w:val="000361B1"/>
    <w:rsid w:val="00036A31"/>
    <w:rsid w:val="0004056F"/>
    <w:rsid w:val="000446EA"/>
    <w:rsid w:val="00045D20"/>
    <w:rsid w:val="00050E7E"/>
    <w:rsid w:val="00051819"/>
    <w:rsid w:val="00053993"/>
    <w:rsid w:val="00053D73"/>
    <w:rsid w:val="000551FB"/>
    <w:rsid w:val="0005609F"/>
    <w:rsid w:val="00057391"/>
    <w:rsid w:val="00057C14"/>
    <w:rsid w:val="00061390"/>
    <w:rsid w:val="0006317E"/>
    <w:rsid w:val="000670A0"/>
    <w:rsid w:val="00067CF2"/>
    <w:rsid w:val="000704A9"/>
    <w:rsid w:val="00070A17"/>
    <w:rsid w:val="00075169"/>
    <w:rsid w:val="0007580D"/>
    <w:rsid w:val="00076173"/>
    <w:rsid w:val="000765B8"/>
    <w:rsid w:val="000802B7"/>
    <w:rsid w:val="000806FF"/>
    <w:rsid w:val="00082B9C"/>
    <w:rsid w:val="00083BCA"/>
    <w:rsid w:val="00083D1E"/>
    <w:rsid w:val="0008705E"/>
    <w:rsid w:val="000912E6"/>
    <w:rsid w:val="00091663"/>
    <w:rsid w:val="00091D93"/>
    <w:rsid w:val="000A4170"/>
    <w:rsid w:val="000A4E49"/>
    <w:rsid w:val="000A6A60"/>
    <w:rsid w:val="000A751A"/>
    <w:rsid w:val="000B0985"/>
    <w:rsid w:val="000B5BBB"/>
    <w:rsid w:val="000B6016"/>
    <w:rsid w:val="000C5B22"/>
    <w:rsid w:val="000D1BE8"/>
    <w:rsid w:val="000D7A35"/>
    <w:rsid w:val="000F19A0"/>
    <w:rsid w:val="000F1CDF"/>
    <w:rsid w:val="000F2623"/>
    <w:rsid w:val="00102EFC"/>
    <w:rsid w:val="00103961"/>
    <w:rsid w:val="00110984"/>
    <w:rsid w:val="00112E2D"/>
    <w:rsid w:val="00114185"/>
    <w:rsid w:val="00114ABF"/>
    <w:rsid w:val="00115F81"/>
    <w:rsid w:val="001163F7"/>
    <w:rsid w:val="00121619"/>
    <w:rsid w:val="00130484"/>
    <w:rsid w:val="00130584"/>
    <w:rsid w:val="0013669A"/>
    <w:rsid w:val="0013720D"/>
    <w:rsid w:val="00140C1A"/>
    <w:rsid w:val="001442AF"/>
    <w:rsid w:val="00145C2F"/>
    <w:rsid w:val="0015624D"/>
    <w:rsid w:val="001603EC"/>
    <w:rsid w:val="0016205C"/>
    <w:rsid w:val="00164CC0"/>
    <w:rsid w:val="00172EF6"/>
    <w:rsid w:val="001737DD"/>
    <w:rsid w:val="001749F2"/>
    <w:rsid w:val="00176135"/>
    <w:rsid w:val="001816F6"/>
    <w:rsid w:val="00187247"/>
    <w:rsid w:val="00192298"/>
    <w:rsid w:val="00192C33"/>
    <w:rsid w:val="00196FA3"/>
    <w:rsid w:val="00197056"/>
    <w:rsid w:val="00197C69"/>
    <w:rsid w:val="001A32E8"/>
    <w:rsid w:val="001A4EC0"/>
    <w:rsid w:val="001A68C6"/>
    <w:rsid w:val="001B1E65"/>
    <w:rsid w:val="001B3FA8"/>
    <w:rsid w:val="001B4DCD"/>
    <w:rsid w:val="001B58E7"/>
    <w:rsid w:val="001B59F0"/>
    <w:rsid w:val="001B5BA4"/>
    <w:rsid w:val="001C223D"/>
    <w:rsid w:val="001C6F28"/>
    <w:rsid w:val="001D26E6"/>
    <w:rsid w:val="001D7DEE"/>
    <w:rsid w:val="001E0379"/>
    <w:rsid w:val="001E316B"/>
    <w:rsid w:val="001E3204"/>
    <w:rsid w:val="001E3B99"/>
    <w:rsid w:val="001E592F"/>
    <w:rsid w:val="001F0C18"/>
    <w:rsid w:val="001F3647"/>
    <w:rsid w:val="00200ADF"/>
    <w:rsid w:val="00201E7B"/>
    <w:rsid w:val="00202FDA"/>
    <w:rsid w:val="00206A0D"/>
    <w:rsid w:val="002075F8"/>
    <w:rsid w:val="00211503"/>
    <w:rsid w:val="00213B2C"/>
    <w:rsid w:val="00214A98"/>
    <w:rsid w:val="00214F70"/>
    <w:rsid w:val="00216667"/>
    <w:rsid w:val="00217C68"/>
    <w:rsid w:val="002201B2"/>
    <w:rsid w:val="00222A04"/>
    <w:rsid w:val="002240D7"/>
    <w:rsid w:val="00225158"/>
    <w:rsid w:val="00226616"/>
    <w:rsid w:val="00227946"/>
    <w:rsid w:val="00227D1A"/>
    <w:rsid w:val="00230940"/>
    <w:rsid w:val="002341FB"/>
    <w:rsid w:val="002362B4"/>
    <w:rsid w:val="00241509"/>
    <w:rsid w:val="0024309A"/>
    <w:rsid w:val="00245969"/>
    <w:rsid w:val="00246EF3"/>
    <w:rsid w:val="00247BD3"/>
    <w:rsid w:val="00253420"/>
    <w:rsid w:val="00255F92"/>
    <w:rsid w:val="00256F37"/>
    <w:rsid w:val="002575CF"/>
    <w:rsid w:val="002648B1"/>
    <w:rsid w:val="00264C41"/>
    <w:rsid w:val="00272972"/>
    <w:rsid w:val="00272A1C"/>
    <w:rsid w:val="00275672"/>
    <w:rsid w:val="00275DD6"/>
    <w:rsid w:val="00285463"/>
    <w:rsid w:val="0028792F"/>
    <w:rsid w:val="00287EF8"/>
    <w:rsid w:val="00290817"/>
    <w:rsid w:val="00290A71"/>
    <w:rsid w:val="0029351E"/>
    <w:rsid w:val="0029476B"/>
    <w:rsid w:val="002958BB"/>
    <w:rsid w:val="00295BC4"/>
    <w:rsid w:val="00297198"/>
    <w:rsid w:val="002A002F"/>
    <w:rsid w:val="002A1357"/>
    <w:rsid w:val="002A2593"/>
    <w:rsid w:val="002A31E3"/>
    <w:rsid w:val="002A3490"/>
    <w:rsid w:val="002A42D9"/>
    <w:rsid w:val="002A4905"/>
    <w:rsid w:val="002B2E78"/>
    <w:rsid w:val="002B32BE"/>
    <w:rsid w:val="002C261E"/>
    <w:rsid w:val="002C3098"/>
    <w:rsid w:val="002C3435"/>
    <w:rsid w:val="002C4D86"/>
    <w:rsid w:val="002C571F"/>
    <w:rsid w:val="002C6478"/>
    <w:rsid w:val="002D1379"/>
    <w:rsid w:val="002D6C54"/>
    <w:rsid w:val="002E2949"/>
    <w:rsid w:val="002E4D37"/>
    <w:rsid w:val="002E5AF4"/>
    <w:rsid w:val="002F31F7"/>
    <w:rsid w:val="002F5317"/>
    <w:rsid w:val="002F6294"/>
    <w:rsid w:val="002F79CE"/>
    <w:rsid w:val="003025DB"/>
    <w:rsid w:val="00304A9A"/>
    <w:rsid w:val="003107B9"/>
    <w:rsid w:val="00312A71"/>
    <w:rsid w:val="003131B7"/>
    <w:rsid w:val="00313B7E"/>
    <w:rsid w:val="003141E8"/>
    <w:rsid w:val="00315E57"/>
    <w:rsid w:val="00316D76"/>
    <w:rsid w:val="00322A0B"/>
    <w:rsid w:val="00322E8B"/>
    <w:rsid w:val="00327489"/>
    <w:rsid w:val="003307BD"/>
    <w:rsid w:val="00332492"/>
    <w:rsid w:val="0033318B"/>
    <w:rsid w:val="00335A85"/>
    <w:rsid w:val="0033726C"/>
    <w:rsid w:val="00340B8E"/>
    <w:rsid w:val="003419E0"/>
    <w:rsid w:val="00345B2E"/>
    <w:rsid w:val="003500D3"/>
    <w:rsid w:val="0035047E"/>
    <w:rsid w:val="003606DB"/>
    <w:rsid w:val="003652FC"/>
    <w:rsid w:val="003657BC"/>
    <w:rsid w:val="003665D2"/>
    <w:rsid w:val="0037468A"/>
    <w:rsid w:val="0037644D"/>
    <w:rsid w:val="0037799D"/>
    <w:rsid w:val="0038639A"/>
    <w:rsid w:val="0039077E"/>
    <w:rsid w:val="0039185D"/>
    <w:rsid w:val="0039254F"/>
    <w:rsid w:val="003A605B"/>
    <w:rsid w:val="003B2C2E"/>
    <w:rsid w:val="003B53A0"/>
    <w:rsid w:val="003C6016"/>
    <w:rsid w:val="003C6194"/>
    <w:rsid w:val="003C65E0"/>
    <w:rsid w:val="003C6DCA"/>
    <w:rsid w:val="003C7AC1"/>
    <w:rsid w:val="003D52B8"/>
    <w:rsid w:val="003E06DD"/>
    <w:rsid w:val="003E2E8E"/>
    <w:rsid w:val="003E7E9E"/>
    <w:rsid w:val="003F2AD2"/>
    <w:rsid w:val="00405B57"/>
    <w:rsid w:val="0040713B"/>
    <w:rsid w:val="00412028"/>
    <w:rsid w:val="0041599B"/>
    <w:rsid w:val="004270BB"/>
    <w:rsid w:val="00427774"/>
    <w:rsid w:val="004337C5"/>
    <w:rsid w:val="0043752C"/>
    <w:rsid w:val="00446E05"/>
    <w:rsid w:val="00455526"/>
    <w:rsid w:val="004563D0"/>
    <w:rsid w:val="00456F43"/>
    <w:rsid w:val="00470232"/>
    <w:rsid w:val="00474120"/>
    <w:rsid w:val="004744C0"/>
    <w:rsid w:val="00475A59"/>
    <w:rsid w:val="00476181"/>
    <w:rsid w:val="004879F8"/>
    <w:rsid w:val="0049090C"/>
    <w:rsid w:val="00492D66"/>
    <w:rsid w:val="004A13BC"/>
    <w:rsid w:val="004A31B3"/>
    <w:rsid w:val="004B4AB6"/>
    <w:rsid w:val="004C3186"/>
    <w:rsid w:val="004C506C"/>
    <w:rsid w:val="004D0141"/>
    <w:rsid w:val="004D59D9"/>
    <w:rsid w:val="004E429B"/>
    <w:rsid w:val="004E5541"/>
    <w:rsid w:val="004E6374"/>
    <w:rsid w:val="004F79B8"/>
    <w:rsid w:val="00500941"/>
    <w:rsid w:val="005034C2"/>
    <w:rsid w:val="0050389C"/>
    <w:rsid w:val="00505318"/>
    <w:rsid w:val="0050799B"/>
    <w:rsid w:val="00514BCA"/>
    <w:rsid w:val="005225F9"/>
    <w:rsid w:val="0052337C"/>
    <w:rsid w:val="00524D65"/>
    <w:rsid w:val="005313FE"/>
    <w:rsid w:val="0053730E"/>
    <w:rsid w:val="00545110"/>
    <w:rsid w:val="0054653D"/>
    <w:rsid w:val="005550FB"/>
    <w:rsid w:val="00555D06"/>
    <w:rsid w:val="00570F98"/>
    <w:rsid w:val="00585BAB"/>
    <w:rsid w:val="005930CB"/>
    <w:rsid w:val="0059721C"/>
    <w:rsid w:val="005B1302"/>
    <w:rsid w:val="005B5EBB"/>
    <w:rsid w:val="005B6E63"/>
    <w:rsid w:val="005C0353"/>
    <w:rsid w:val="005C0A01"/>
    <w:rsid w:val="005C0B30"/>
    <w:rsid w:val="005C1890"/>
    <w:rsid w:val="005C2216"/>
    <w:rsid w:val="005C30B9"/>
    <w:rsid w:val="005C4094"/>
    <w:rsid w:val="005C4169"/>
    <w:rsid w:val="005C67AB"/>
    <w:rsid w:val="005C687F"/>
    <w:rsid w:val="005C703E"/>
    <w:rsid w:val="005D27D0"/>
    <w:rsid w:val="005D3F93"/>
    <w:rsid w:val="005E2335"/>
    <w:rsid w:val="005E5FEF"/>
    <w:rsid w:val="005E6FAD"/>
    <w:rsid w:val="005F2D67"/>
    <w:rsid w:val="005F444E"/>
    <w:rsid w:val="00601A0F"/>
    <w:rsid w:val="00606C83"/>
    <w:rsid w:val="006115F9"/>
    <w:rsid w:val="006239E4"/>
    <w:rsid w:val="006307F3"/>
    <w:rsid w:val="0063146C"/>
    <w:rsid w:val="00634915"/>
    <w:rsid w:val="0063645A"/>
    <w:rsid w:val="00636956"/>
    <w:rsid w:val="006402DD"/>
    <w:rsid w:val="00641AE8"/>
    <w:rsid w:val="006422C1"/>
    <w:rsid w:val="00644DBD"/>
    <w:rsid w:val="0065356A"/>
    <w:rsid w:val="00655F6F"/>
    <w:rsid w:val="00656DF8"/>
    <w:rsid w:val="00663D5E"/>
    <w:rsid w:val="006642B5"/>
    <w:rsid w:val="00667DF0"/>
    <w:rsid w:val="00670D5E"/>
    <w:rsid w:val="0067359E"/>
    <w:rsid w:val="00677AFA"/>
    <w:rsid w:val="00681752"/>
    <w:rsid w:val="00681B75"/>
    <w:rsid w:val="006837E3"/>
    <w:rsid w:val="006909B9"/>
    <w:rsid w:val="00692396"/>
    <w:rsid w:val="00693138"/>
    <w:rsid w:val="0069539C"/>
    <w:rsid w:val="006A0AE7"/>
    <w:rsid w:val="006A57C9"/>
    <w:rsid w:val="006C00FE"/>
    <w:rsid w:val="006C4E8E"/>
    <w:rsid w:val="006C7CE3"/>
    <w:rsid w:val="006D0848"/>
    <w:rsid w:val="006E1B09"/>
    <w:rsid w:val="006E7347"/>
    <w:rsid w:val="006E7B8F"/>
    <w:rsid w:val="006F10B6"/>
    <w:rsid w:val="006F3705"/>
    <w:rsid w:val="006F382A"/>
    <w:rsid w:val="006F5213"/>
    <w:rsid w:val="006F78A0"/>
    <w:rsid w:val="0070078F"/>
    <w:rsid w:val="00705311"/>
    <w:rsid w:val="0071123D"/>
    <w:rsid w:val="00723CFF"/>
    <w:rsid w:val="00725DEB"/>
    <w:rsid w:val="00727018"/>
    <w:rsid w:val="007275B4"/>
    <w:rsid w:val="007360DA"/>
    <w:rsid w:val="007439ED"/>
    <w:rsid w:val="00743F82"/>
    <w:rsid w:val="00744074"/>
    <w:rsid w:val="00744E43"/>
    <w:rsid w:val="00773824"/>
    <w:rsid w:val="00774F6D"/>
    <w:rsid w:val="0078085E"/>
    <w:rsid w:val="00792345"/>
    <w:rsid w:val="00792C81"/>
    <w:rsid w:val="00793D36"/>
    <w:rsid w:val="0079410F"/>
    <w:rsid w:val="0079719F"/>
    <w:rsid w:val="007A71CB"/>
    <w:rsid w:val="007BA574"/>
    <w:rsid w:val="007C0B6C"/>
    <w:rsid w:val="007C170F"/>
    <w:rsid w:val="007C187A"/>
    <w:rsid w:val="007C1D07"/>
    <w:rsid w:val="007C3CB1"/>
    <w:rsid w:val="007D30F9"/>
    <w:rsid w:val="007D4508"/>
    <w:rsid w:val="007D49A3"/>
    <w:rsid w:val="007E6CD0"/>
    <w:rsid w:val="007E7E72"/>
    <w:rsid w:val="007F7FC3"/>
    <w:rsid w:val="00801094"/>
    <w:rsid w:val="00802BA9"/>
    <w:rsid w:val="00807DE1"/>
    <w:rsid w:val="00812F91"/>
    <w:rsid w:val="008132C5"/>
    <w:rsid w:val="008165F7"/>
    <w:rsid w:val="00820130"/>
    <w:rsid w:val="00822E61"/>
    <w:rsid w:val="00827A5A"/>
    <w:rsid w:val="00835423"/>
    <w:rsid w:val="008455BC"/>
    <w:rsid w:val="008457F9"/>
    <w:rsid w:val="0085465A"/>
    <w:rsid w:val="00857F0A"/>
    <w:rsid w:val="00861FD1"/>
    <w:rsid w:val="008624FD"/>
    <w:rsid w:val="00867376"/>
    <w:rsid w:val="00872DE8"/>
    <w:rsid w:val="0087412D"/>
    <w:rsid w:val="00874340"/>
    <w:rsid w:val="008829EA"/>
    <w:rsid w:val="0088487D"/>
    <w:rsid w:val="00891DD8"/>
    <w:rsid w:val="008924C9"/>
    <w:rsid w:val="008955D7"/>
    <w:rsid w:val="00897262"/>
    <w:rsid w:val="008975F2"/>
    <w:rsid w:val="008A05D9"/>
    <w:rsid w:val="008A213E"/>
    <w:rsid w:val="008A7BB7"/>
    <w:rsid w:val="008B55A4"/>
    <w:rsid w:val="008B6177"/>
    <w:rsid w:val="008B6CEF"/>
    <w:rsid w:val="008C57B6"/>
    <w:rsid w:val="008C7CE1"/>
    <w:rsid w:val="008D60BE"/>
    <w:rsid w:val="008E4020"/>
    <w:rsid w:val="008E5D90"/>
    <w:rsid w:val="008E7B24"/>
    <w:rsid w:val="008F18DD"/>
    <w:rsid w:val="00900E45"/>
    <w:rsid w:val="009019AC"/>
    <w:rsid w:val="009023BF"/>
    <w:rsid w:val="009113C3"/>
    <w:rsid w:val="00911544"/>
    <w:rsid w:val="00915EBD"/>
    <w:rsid w:val="00930CB3"/>
    <w:rsid w:val="00933B39"/>
    <w:rsid w:val="00935B35"/>
    <w:rsid w:val="00937A29"/>
    <w:rsid w:val="009404EA"/>
    <w:rsid w:val="00940847"/>
    <w:rsid w:val="009441F3"/>
    <w:rsid w:val="0094594A"/>
    <w:rsid w:val="00945F7D"/>
    <w:rsid w:val="00946AC9"/>
    <w:rsid w:val="00952412"/>
    <w:rsid w:val="009536C8"/>
    <w:rsid w:val="00963F0D"/>
    <w:rsid w:val="009662EB"/>
    <w:rsid w:val="0097394C"/>
    <w:rsid w:val="00975F04"/>
    <w:rsid w:val="00976EE4"/>
    <w:rsid w:val="009830BF"/>
    <w:rsid w:val="00984B53"/>
    <w:rsid w:val="009912CB"/>
    <w:rsid w:val="0099214D"/>
    <w:rsid w:val="0099233C"/>
    <w:rsid w:val="0099482B"/>
    <w:rsid w:val="00995A93"/>
    <w:rsid w:val="009A0058"/>
    <w:rsid w:val="009B0F6A"/>
    <w:rsid w:val="009C2CF0"/>
    <w:rsid w:val="009C60AC"/>
    <w:rsid w:val="009C78B6"/>
    <w:rsid w:val="009C7D74"/>
    <w:rsid w:val="009D009A"/>
    <w:rsid w:val="009D1A98"/>
    <w:rsid w:val="009D2F97"/>
    <w:rsid w:val="009D45C4"/>
    <w:rsid w:val="009D7DBD"/>
    <w:rsid w:val="009F0131"/>
    <w:rsid w:val="009F512D"/>
    <w:rsid w:val="00A02398"/>
    <w:rsid w:val="00A02A0F"/>
    <w:rsid w:val="00A03607"/>
    <w:rsid w:val="00A1501F"/>
    <w:rsid w:val="00A1655A"/>
    <w:rsid w:val="00A2455B"/>
    <w:rsid w:val="00A27E81"/>
    <w:rsid w:val="00A3408A"/>
    <w:rsid w:val="00A34581"/>
    <w:rsid w:val="00A35DC8"/>
    <w:rsid w:val="00A37D92"/>
    <w:rsid w:val="00A4274F"/>
    <w:rsid w:val="00A47996"/>
    <w:rsid w:val="00A51B9B"/>
    <w:rsid w:val="00A52301"/>
    <w:rsid w:val="00A52996"/>
    <w:rsid w:val="00A52D16"/>
    <w:rsid w:val="00A57B5D"/>
    <w:rsid w:val="00A6104E"/>
    <w:rsid w:val="00A64F9C"/>
    <w:rsid w:val="00A65066"/>
    <w:rsid w:val="00A6687D"/>
    <w:rsid w:val="00A70661"/>
    <w:rsid w:val="00A72F9F"/>
    <w:rsid w:val="00A74444"/>
    <w:rsid w:val="00A76F7C"/>
    <w:rsid w:val="00A8358F"/>
    <w:rsid w:val="00A84D99"/>
    <w:rsid w:val="00A92705"/>
    <w:rsid w:val="00A95D15"/>
    <w:rsid w:val="00A9751F"/>
    <w:rsid w:val="00AA0F0A"/>
    <w:rsid w:val="00AA16FD"/>
    <w:rsid w:val="00AA1F28"/>
    <w:rsid w:val="00AA4FFC"/>
    <w:rsid w:val="00AB0ACB"/>
    <w:rsid w:val="00AB2292"/>
    <w:rsid w:val="00AB3734"/>
    <w:rsid w:val="00AC1A0F"/>
    <w:rsid w:val="00AC303F"/>
    <w:rsid w:val="00AC557F"/>
    <w:rsid w:val="00AC567B"/>
    <w:rsid w:val="00AD0308"/>
    <w:rsid w:val="00AD0454"/>
    <w:rsid w:val="00AD774D"/>
    <w:rsid w:val="00AE2F09"/>
    <w:rsid w:val="00AE44A0"/>
    <w:rsid w:val="00AF0348"/>
    <w:rsid w:val="00AF0A15"/>
    <w:rsid w:val="00AF2E03"/>
    <w:rsid w:val="00AF6A50"/>
    <w:rsid w:val="00AF7558"/>
    <w:rsid w:val="00B00924"/>
    <w:rsid w:val="00B040EE"/>
    <w:rsid w:val="00B17529"/>
    <w:rsid w:val="00B207AE"/>
    <w:rsid w:val="00B22C6F"/>
    <w:rsid w:val="00B230C9"/>
    <w:rsid w:val="00B25012"/>
    <w:rsid w:val="00B278C9"/>
    <w:rsid w:val="00B30EB3"/>
    <w:rsid w:val="00B353B9"/>
    <w:rsid w:val="00B403FC"/>
    <w:rsid w:val="00B423FF"/>
    <w:rsid w:val="00B44F01"/>
    <w:rsid w:val="00B46271"/>
    <w:rsid w:val="00B46A40"/>
    <w:rsid w:val="00B5463D"/>
    <w:rsid w:val="00B5757C"/>
    <w:rsid w:val="00B57F18"/>
    <w:rsid w:val="00B61431"/>
    <w:rsid w:val="00B61EAC"/>
    <w:rsid w:val="00B62A40"/>
    <w:rsid w:val="00B638CD"/>
    <w:rsid w:val="00B70AB2"/>
    <w:rsid w:val="00B72FDD"/>
    <w:rsid w:val="00B73559"/>
    <w:rsid w:val="00BA0E01"/>
    <w:rsid w:val="00BA184C"/>
    <w:rsid w:val="00BA58CF"/>
    <w:rsid w:val="00BB0BE6"/>
    <w:rsid w:val="00BB66CC"/>
    <w:rsid w:val="00BB70E2"/>
    <w:rsid w:val="00BC2BD6"/>
    <w:rsid w:val="00BC6BE0"/>
    <w:rsid w:val="00BD380A"/>
    <w:rsid w:val="00BD4604"/>
    <w:rsid w:val="00BD4EE2"/>
    <w:rsid w:val="00BD63BA"/>
    <w:rsid w:val="00BD6E5C"/>
    <w:rsid w:val="00BD7A3C"/>
    <w:rsid w:val="00BE4617"/>
    <w:rsid w:val="00BF0A8F"/>
    <w:rsid w:val="00C0013C"/>
    <w:rsid w:val="00C00DDB"/>
    <w:rsid w:val="00C01BB2"/>
    <w:rsid w:val="00C05E1F"/>
    <w:rsid w:val="00C11FFA"/>
    <w:rsid w:val="00C13E2A"/>
    <w:rsid w:val="00C14154"/>
    <w:rsid w:val="00C21B49"/>
    <w:rsid w:val="00C23782"/>
    <w:rsid w:val="00C25F0C"/>
    <w:rsid w:val="00C3171D"/>
    <w:rsid w:val="00C329B2"/>
    <w:rsid w:val="00C33876"/>
    <w:rsid w:val="00C355DA"/>
    <w:rsid w:val="00C42B7F"/>
    <w:rsid w:val="00C43AF4"/>
    <w:rsid w:val="00C529AC"/>
    <w:rsid w:val="00C579D5"/>
    <w:rsid w:val="00C57CB2"/>
    <w:rsid w:val="00C6239E"/>
    <w:rsid w:val="00C62BDC"/>
    <w:rsid w:val="00C726F9"/>
    <w:rsid w:val="00C75246"/>
    <w:rsid w:val="00C75362"/>
    <w:rsid w:val="00C81033"/>
    <w:rsid w:val="00C9136E"/>
    <w:rsid w:val="00C92D2A"/>
    <w:rsid w:val="00C950BA"/>
    <w:rsid w:val="00C95590"/>
    <w:rsid w:val="00C95675"/>
    <w:rsid w:val="00CA123F"/>
    <w:rsid w:val="00CA6B24"/>
    <w:rsid w:val="00CB20A7"/>
    <w:rsid w:val="00CB6861"/>
    <w:rsid w:val="00CC1A8C"/>
    <w:rsid w:val="00CC2EB4"/>
    <w:rsid w:val="00CC4249"/>
    <w:rsid w:val="00CC65FA"/>
    <w:rsid w:val="00CD2899"/>
    <w:rsid w:val="00CD3136"/>
    <w:rsid w:val="00CD3BED"/>
    <w:rsid w:val="00CE167F"/>
    <w:rsid w:val="00CE1E56"/>
    <w:rsid w:val="00CE389A"/>
    <w:rsid w:val="00CE3DCE"/>
    <w:rsid w:val="00CF132A"/>
    <w:rsid w:val="00CF1FCF"/>
    <w:rsid w:val="00CF308D"/>
    <w:rsid w:val="00CF57CF"/>
    <w:rsid w:val="00CF5894"/>
    <w:rsid w:val="00CF6486"/>
    <w:rsid w:val="00D01122"/>
    <w:rsid w:val="00D034C3"/>
    <w:rsid w:val="00D10766"/>
    <w:rsid w:val="00D14229"/>
    <w:rsid w:val="00D1549D"/>
    <w:rsid w:val="00D160B6"/>
    <w:rsid w:val="00D16329"/>
    <w:rsid w:val="00D224F2"/>
    <w:rsid w:val="00D26EC6"/>
    <w:rsid w:val="00D30145"/>
    <w:rsid w:val="00D34684"/>
    <w:rsid w:val="00D35064"/>
    <w:rsid w:val="00D43A34"/>
    <w:rsid w:val="00D57A52"/>
    <w:rsid w:val="00D63739"/>
    <w:rsid w:val="00D64D1F"/>
    <w:rsid w:val="00D657F3"/>
    <w:rsid w:val="00D72270"/>
    <w:rsid w:val="00D72B95"/>
    <w:rsid w:val="00D7353C"/>
    <w:rsid w:val="00D81B13"/>
    <w:rsid w:val="00D82BD8"/>
    <w:rsid w:val="00D83394"/>
    <w:rsid w:val="00D83710"/>
    <w:rsid w:val="00D849D2"/>
    <w:rsid w:val="00D8546B"/>
    <w:rsid w:val="00D94F14"/>
    <w:rsid w:val="00D951FF"/>
    <w:rsid w:val="00D97AAF"/>
    <w:rsid w:val="00DA716E"/>
    <w:rsid w:val="00DB070B"/>
    <w:rsid w:val="00DB0C5A"/>
    <w:rsid w:val="00DB4DD2"/>
    <w:rsid w:val="00DB57CA"/>
    <w:rsid w:val="00DB768A"/>
    <w:rsid w:val="00DC0D80"/>
    <w:rsid w:val="00DC43C9"/>
    <w:rsid w:val="00DC4481"/>
    <w:rsid w:val="00DC66D6"/>
    <w:rsid w:val="00DC713C"/>
    <w:rsid w:val="00DD179D"/>
    <w:rsid w:val="00DD42C4"/>
    <w:rsid w:val="00DE1A5B"/>
    <w:rsid w:val="00DE51D3"/>
    <w:rsid w:val="00DE6948"/>
    <w:rsid w:val="00DE77B3"/>
    <w:rsid w:val="00DF04B0"/>
    <w:rsid w:val="00DF1424"/>
    <w:rsid w:val="00DF7281"/>
    <w:rsid w:val="00DF74D4"/>
    <w:rsid w:val="00E004AD"/>
    <w:rsid w:val="00E107C5"/>
    <w:rsid w:val="00E17544"/>
    <w:rsid w:val="00E20423"/>
    <w:rsid w:val="00E256A2"/>
    <w:rsid w:val="00E2593D"/>
    <w:rsid w:val="00E315EA"/>
    <w:rsid w:val="00E31A33"/>
    <w:rsid w:val="00E32A8E"/>
    <w:rsid w:val="00E35A27"/>
    <w:rsid w:val="00E372AD"/>
    <w:rsid w:val="00E4149E"/>
    <w:rsid w:val="00E51D64"/>
    <w:rsid w:val="00E60B97"/>
    <w:rsid w:val="00E657FE"/>
    <w:rsid w:val="00E734FD"/>
    <w:rsid w:val="00E7354E"/>
    <w:rsid w:val="00E75112"/>
    <w:rsid w:val="00E82F27"/>
    <w:rsid w:val="00E82FFB"/>
    <w:rsid w:val="00E84364"/>
    <w:rsid w:val="00E85ADD"/>
    <w:rsid w:val="00E92103"/>
    <w:rsid w:val="00E95135"/>
    <w:rsid w:val="00EA2F02"/>
    <w:rsid w:val="00EA5C9C"/>
    <w:rsid w:val="00EB6E86"/>
    <w:rsid w:val="00EC20FD"/>
    <w:rsid w:val="00EC4151"/>
    <w:rsid w:val="00EC5081"/>
    <w:rsid w:val="00EC5AC2"/>
    <w:rsid w:val="00ED2CBD"/>
    <w:rsid w:val="00ED4CBF"/>
    <w:rsid w:val="00EE0848"/>
    <w:rsid w:val="00EE6559"/>
    <w:rsid w:val="00EE7317"/>
    <w:rsid w:val="00EE7AC5"/>
    <w:rsid w:val="00EE7CBF"/>
    <w:rsid w:val="00EF0BBF"/>
    <w:rsid w:val="00EF2502"/>
    <w:rsid w:val="00EF49BB"/>
    <w:rsid w:val="00EF58D3"/>
    <w:rsid w:val="00F05CF8"/>
    <w:rsid w:val="00F10833"/>
    <w:rsid w:val="00F15287"/>
    <w:rsid w:val="00F17B50"/>
    <w:rsid w:val="00F17C51"/>
    <w:rsid w:val="00F232DE"/>
    <w:rsid w:val="00F24DF8"/>
    <w:rsid w:val="00F250C4"/>
    <w:rsid w:val="00F25852"/>
    <w:rsid w:val="00F2700B"/>
    <w:rsid w:val="00F33DD0"/>
    <w:rsid w:val="00F367AF"/>
    <w:rsid w:val="00F37B35"/>
    <w:rsid w:val="00F434CB"/>
    <w:rsid w:val="00F440E7"/>
    <w:rsid w:val="00F447E9"/>
    <w:rsid w:val="00F52123"/>
    <w:rsid w:val="00F529BE"/>
    <w:rsid w:val="00F55BE2"/>
    <w:rsid w:val="00F561FF"/>
    <w:rsid w:val="00F57EE7"/>
    <w:rsid w:val="00F60C1D"/>
    <w:rsid w:val="00F6410B"/>
    <w:rsid w:val="00F64E04"/>
    <w:rsid w:val="00F65816"/>
    <w:rsid w:val="00F67113"/>
    <w:rsid w:val="00F67788"/>
    <w:rsid w:val="00F729F0"/>
    <w:rsid w:val="00F72C64"/>
    <w:rsid w:val="00F738FA"/>
    <w:rsid w:val="00F73FC3"/>
    <w:rsid w:val="00F7703C"/>
    <w:rsid w:val="00F770F4"/>
    <w:rsid w:val="00F80721"/>
    <w:rsid w:val="00F917CC"/>
    <w:rsid w:val="00F92C17"/>
    <w:rsid w:val="00F942B6"/>
    <w:rsid w:val="00FA15D0"/>
    <w:rsid w:val="00FA3F75"/>
    <w:rsid w:val="00FB0E56"/>
    <w:rsid w:val="00FB230A"/>
    <w:rsid w:val="00FB5588"/>
    <w:rsid w:val="00FC0DCF"/>
    <w:rsid w:val="00FC18EA"/>
    <w:rsid w:val="00FC4B90"/>
    <w:rsid w:val="00FD3796"/>
    <w:rsid w:val="00FE22F4"/>
    <w:rsid w:val="00FE49E0"/>
    <w:rsid w:val="00FE7F99"/>
    <w:rsid w:val="00FF47DB"/>
    <w:rsid w:val="019F3212"/>
    <w:rsid w:val="020A9ABE"/>
    <w:rsid w:val="03CA9253"/>
    <w:rsid w:val="049886B9"/>
    <w:rsid w:val="06A07210"/>
    <w:rsid w:val="070F3ABA"/>
    <w:rsid w:val="0A9228E8"/>
    <w:rsid w:val="0AF4D77C"/>
    <w:rsid w:val="0BCE600C"/>
    <w:rsid w:val="0C08E852"/>
    <w:rsid w:val="0C3BFD8D"/>
    <w:rsid w:val="0C9A751B"/>
    <w:rsid w:val="11EAAEC8"/>
    <w:rsid w:val="152ACA50"/>
    <w:rsid w:val="180D6F20"/>
    <w:rsid w:val="1826CD07"/>
    <w:rsid w:val="18BD97DE"/>
    <w:rsid w:val="199DD4D1"/>
    <w:rsid w:val="1A7559E8"/>
    <w:rsid w:val="28B474E8"/>
    <w:rsid w:val="32DFB163"/>
    <w:rsid w:val="3532A2FD"/>
    <w:rsid w:val="35F60E6F"/>
    <w:rsid w:val="36CE735E"/>
    <w:rsid w:val="3731F16C"/>
    <w:rsid w:val="3753C82B"/>
    <w:rsid w:val="3C44951A"/>
    <w:rsid w:val="3CBD4821"/>
    <w:rsid w:val="3D37C095"/>
    <w:rsid w:val="403F6F78"/>
    <w:rsid w:val="44589336"/>
    <w:rsid w:val="4550B44D"/>
    <w:rsid w:val="4623615D"/>
    <w:rsid w:val="478DA856"/>
    <w:rsid w:val="4A0AFD13"/>
    <w:rsid w:val="4A45A3E8"/>
    <w:rsid w:val="4EEE155E"/>
    <w:rsid w:val="51AC8BAC"/>
    <w:rsid w:val="53F04A83"/>
    <w:rsid w:val="54754ACB"/>
    <w:rsid w:val="558C1AE4"/>
    <w:rsid w:val="56908136"/>
    <w:rsid w:val="5BC9B1E4"/>
    <w:rsid w:val="5C978BD4"/>
    <w:rsid w:val="5E335C35"/>
    <w:rsid w:val="5F4B8E0F"/>
    <w:rsid w:val="60ABC065"/>
    <w:rsid w:val="6331A438"/>
    <w:rsid w:val="6363BDB4"/>
    <w:rsid w:val="64A29DB9"/>
    <w:rsid w:val="64A405C0"/>
    <w:rsid w:val="686D57D2"/>
    <w:rsid w:val="6C10E8BA"/>
    <w:rsid w:val="6E7A5067"/>
    <w:rsid w:val="6EF653C5"/>
    <w:rsid w:val="6F3D42F2"/>
    <w:rsid w:val="7373ED31"/>
    <w:rsid w:val="74C0AF09"/>
    <w:rsid w:val="794F8DE4"/>
    <w:rsid w:val="7A6DF4FB"/>
    <w:rsid w:val="7F476357"/>
    <w:rsid w:val="7F6595C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427882D3-F1A2-457D-8539-DE950F63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1"/>
      </w:numPr>
      <w:spacing w:before="120" w:after="120"/>
    </w:pPr>
  </w:style>
  <w:style w:type="paragraph" w:customStyle="1" w:styleId="ListLevel2">
    <w:name w:val="List Level 2"/>
    <w:basedOn w:val="BodyText1"/>
    <w:qFormat/>
    <w:rsid w:val="00F92C17"/>
    <w:pPr>
      <w:numPr>
        <w:numId w:val="2"/>
      </w:numPr>
      <w:spacing w:before="120" w:after="120"/>
    </w:pPr>
  </w:style>
  <w:style w:type="paragraph" w:customStyle="1" w:styleId="ListLevel3">
    <w:name w:val="List Level 3"/>
    <w:basedOn w:val="ListLevel2"/>
    <w:qFormat/>
    <w:rsid w:val="00F92C17"/>
    <w:pPr>
      <w:numPr>
        <w:numId w:val="5"/>
      </w:numPr>
    </w:pPr>
  </w:style>
  <w:style w:type="paragraph" w:customStyle="1" w:styleId="ListLevel4">
    <w:name w:val="List Level 4"/>
    <w:qFormat/>
    <w:rsid w:val="00E95135"/>
    <w:pPr>
      <w:numPr>
        <w:numId w:val="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3C65E0"/>
    <w:pPr>
      <w:spacing w:before="100" w:after="100"/>
      <w:jc w:val="center"/>
    </w:pPr>
    <w:rPr>
      <w:rFonts w:eastAsia="Times New Roman" w:asciiTheme="minorHAnsi" w:hAnsiTheme="minorHAnsi"/>
      <w:b/>
      <w:bCs/>
      <w:color w:val="FFFFFF" w:themeColor="background1"/>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ListParagraph">
    <w:name w:val="List Paragraph"/>
    <w:basedOn w:val="Normal"/>
    <w:uiPriority w:val="72"/>
    <w:qFormat/>
    <w:rsid w:val="00A1655A"/>
    <w:pPr>
      <w:ind w:left="720"/>
    </w:pPr>
    <w:rPr>
      <w:rFonts w:ascii="Calibri" w:eastAsia="Calibri" w:hAnsi="Calibri"/>
      <w:sz w:val="22"/>
      <w:szCs w:val="22"/>
    </w:rPr>
  </w:style>
  <w:style w:type="character" w:styleId="Strong">
    <w:name w:val="Strong"/>
    <w:basedOn w:val="DefaultParagraphFont"/>
    <w:uiPriority w:val="22"/>
    <w:qFormat/>
    <w:rsid w:val="00A1655A"/>
    <w:rPr>
      <w:b/>
      <w:bCs/>
    </w:rPr>
  </w:style>
  <w:style w:type="paragraph" w:styleId="Revision">
    <w:name w:val="Revision"/>
    <w:hidden/>
    <w:uiPriority w:val="71"/>
    <w:semiHidden/>
    <w:rsid w:val="0004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35504f11-2d5f-4471-8698-61163e2f590d"/>
    <ds:schemaRef ds:uri="f761d6e6-f804-4e71-82ab-6ea4ad74cd7f"/>
    <ds:schemaRef ds:uri="http://purl.org/dc/dcmitype/"/>
  </ds:schemaRefs>
</ds:datastoreItem>
</file>

<file path=customXml/itemProps2.xml><?xml version="1.0" encoding="utf-8"?>
<ds:datastoreItem xmlns:ds="http://schemas.openxmlformats.org/officeDocument/2006/customXml" ds:itemID="{C2A39652-A90F-40C3-BB16-04C02F3F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61</TotalTime>
  <Pages>4</Pages>
  <Words>586</Words>
  <Characters>3341</Characters>
  <Application>Microsoft Office Word</Application>
  <DocSecurity>0</DocSecurity>
  <Lines>27</Lines>
  <Paragraphs>7</Paragraphs>
  <ScaleCrop>false</ScaleCrop>
  <Company>ICF International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Hudgins, Randy</cp:lastModifiedBy>
  <cp:revision>145</cp:revision>
  <cp:lastPrinted>2016-02-02T20:14:00Z</cp:lastPrinted>
  <dcterms:created xsi:type="dcterms:W3CDTF">2024-03-20T22:55:00Z</dcterms:created>
  <dcterms:modified xsi:type="dcterms:W3CDTF">2024-06-07T17:25:00Z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21000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