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3A6FA642" w14:textId="2A66B3AB">
      <w:pPr>
        <w:rPr>
          <w:b/>
          <w:bCs/>
          <w:sz w:val="28"/>
        </w:rPr>
      </w:pPr>
      <w:r>
        <w:rPr>
          <w:b/>
          <w:bCs/>
          <w:sz w:val="28"/>
        </w:rPr>
        <w:tab/>
      </w:r>
      <w:r w:rsidRPr="00A40D26">
        <w:rPr>
          <w:b/>
          <w:bCs/>
          <w:sz w:val="20"/>
          <w:szCs w:val="18"/>
        </w:rPr>
        <w:tab/>
      </w:r>
      <w:r w:rsidRPr="00A40D26">
        <w:rPr>
          <w:b/>
          <w:bCs/>
          <w:sz w:val="20"/>
          <w:szCs w:val="18"/>
        </w:rPr>
        <w:tab/>
      </w:r>
      <w:r w:rsidRPr="00A40D26">
        <w:rPr>
          <w:b/>
          <w:bCs/>
          <w:sz w:val="20"/>
          <w:szCs w:val="18"/>
        </w:rPr>
        <w:tab/>
      </w:r>
      <w:r w:rsidR="00A40D26">
        <w:rPr>
          <w:b/>
          <w:bCs/>
          <w:sz w:val="20"/>
          <w:szCs w:val="18"/>
        </w:rPr>
        <w:t xml:space="preserve">                                  </w:t>
      </w: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5C1AC4" w:rsidP="00434E33" w14:paraId="3AA98E99" w14:textId="6CF82FF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 xml:space="preserve">TITLE OF INFORMATION </w:t>
      </w:r>
      <w:r w:rsidRPr="005C1AC4" w:rsidR="005E714A">
        <w:rPr>
          <w:b/>
        </w:rPr>
        <w:t>COLLECTION:</w:t>
      </w:r>
      <w:r w:rsidRPr="005C1AC4" w:rsidR="005E714A">
        <w:t xml:space="preserve">  </w:t>
      </w:r>
      <w:r w:rsidRPr="0040444D" w:rsidR="005C1AC4">
        <w:rPr>
          <w:color w:val="000000"/>
        </w:rPr>
        <w:t>Child Care Policy Research Partnerships (CCPRP-2019) Community of Practice (CoP) No-Cost Extension Year Evaluation</w:t>
      </w:r>
    </w:p>
    <w:p w:rsidR="00340E84" w14:paraId="5D046B21" w14:textId="77777777"/>
    <w:p w:rsidR="00482CE1" w:rsidRPr="002A4E98" w:rsidP="00482CE1" w14:paraId="2801247B" w14:textId="4558B65C">
      <w:r w:rsidRPr="002A4E98">
        <w:rPr>
          <w:b/>
        </w:rPr>
        <w:t xml:space="preserve">PURPOSE AND USE:  </w:t>
      </w:r>
      <w:r w:rsidRPr="0040444D" w:rsidR="005C1AC4">
        <w:rPr>
          <w:color w:val="000000"/>
        </w:rPr>
        <w:t>The purpose of this voluntary information collection is to solicit feedback from participants of Community of Practice (CoP) meetings run by the Center to Support Research and Evaluation Capacity of CCDF Lead Agencies (CSRE). The participants are ACF grant team members participating in the CoP which aims to support cross-project collaborations and advance research evidence. Participant feedback will be collected during or after a CoP meeting with a link to an online survey.</w:t>
      </w:r>
      <w:r w:rsidRPr="0040444D" w:rsidR="002A4E98">
        <w:rPr>
          <w:color w:val="000000"/>
        </w:rPr>
        <w:t xml:space="preserve"> It will be used to inform the planning of other CoPs </w:t>
      </w:r>
      <w:r w:rsidR="00B650A7">
        <w:rPr>
          <w:color w:val="000000"/>
        </w:rPr>
        <w:t xml:space="preserve">sponsored by </w:t>
      </w:r>
      <w:r w:rsidR="00A60D9B">
        <w:rPr>
          <w:color w:val="000000"/>
        </w:rPr>
        <w:t>the Office of Planning, Research, and Evaluation</w:t>
      </w:r>
      <w:r w:rsidR="00384FE0">
        <w:rPr>
          <w:color w:val="000000"/>
        </w:rPr>
        <w:t xml:space="preserve"> </w:t>
      </w:r>
      <w:r w:rsidR="00A60D9B">
        <w:rPr>
          <w:color w:val="000000"/>
        </w:rPr>
        <w:t>(</w:t>
      </w:r>
      <w:r w:rsidR="00B650A7">
        <w:rPr>
          <w:color w:val="000000"/>
        </w:rPr>
        <w:t>OPRE</w:t>
      </w:r>
      <w:r w:rsidR="00A60D9B">
        <w:rPr>
          <w:color w:val="000000"/>
        </w:rPr>
        <w:t>)</w:t>
      </w:r>
      <w:r w:rsidRPr="0040444D" w:rsidR="002A4E98">
        <w:rPr>
          <w:color w:val="000000"/>
        </w:rPr>
        <w:t>.</w:t>
      </w:r>
    </w:p>
    <w:p w:rsidR="00C8488C" w:rsidRPr="002A4E98" w:rsidP="00434E33" w14:paraId="0FB4871F" w14:textId="77777777">
      <w:pPr>
        <w:pStyle w:val="Header"/>
        <w:tabs>
          <w:tab w:val="clear" w:pos="4320"/>
          <w:tab w:val="clear" w:pos="8640"/>
        </w:tabs>
        <w:rPr>
          <w:b/>
        </w:rPr>
      </w:pPr>
    </w:p>
    <w:p w:rsidR="00434E33" w:rsidRPr="002A4E98" w:rsidP="00434E33" w14:paraId="1BB0726D" w14:textId="7AD5E848">
      <w:pPr>
        <w:pStyle w:val="Header"/>
        <w:tabs>
          <w:tab w:val="clear" w:pos="4320"/>
          <w:tab w:val="clear" w:pos="8640"/>
        </w:tabs>
        <w:rPr>
          <w:i/>
          <w:snapToGrid/>
        </w:rPr>
      </w:pPr>
      <w:r w:rsidRPr="002A4E98">
        <w:rPr>
          <w:b/>
        </w:rPr>
        <w:t>DESCRIPTION OF RESPONDENTS</w:t>
      </w:r>
      <w:r w:rsidRPr="002A4E98">
        <w:t>:</w:t>
      </w:r>
      <w:r w:rsidRPr="002A4E98" w:rsidR="005C1AC4">
        <w:t xml:space="preserve"> Respondents will be representatives from state and research organizations with OPRE- funded grants who participate</w:t>
      </w:r>
      <w:r w:rsidR="002A4E98">
        <w:t xml:space="preserve"> in </w:t>
      </w:r>
      <w:r w:rsidRPr="00091FD4" w:rsidR="002A4E98">
        <w:rPr>
          <w:color w:val="000000"/>
        </w:rPr>
        <w:t>Child Care Policy Research Partnerships (CCPRP-2019) CoP</w:t>
      </w:r>
      <w:r w:rsidRPr="0040444D" w:rsidR="005C1AC4">
        <w:rPr>
          <w:color w:val="000000"/>
        </w:rPr>
        <w:t xml:space="preserve"> meetings run by CSRE.</w:t>
      </w:r>
    </w:p>
    <w:p w:rsidR="005C1AC4" w14:paraId="47730818" w14:textId="77777777"/>
    <w:p w:rsidR="00F06866" w:rsidRPr="00F06866" w14:paraId="29B013D7" w14:textId="35598C95">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4B4A4CB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5C1AC4">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384FE0" w14:paraId="42D693BA" w14:textId="43C6250C">
      <w:pPr>
        <w:ind w:left="2160" w:hanging="2160"/>
      </w:pPr>
      <w:r>
        <w:t>Name</w:t>
      </w:r>
      <w:r w:rsidR="00340E84">
        <w:t xml:space="preserve"> and affiliation</w:t>
      </w:r>
      <w:r>
        <w:t>:</w:t>
      </w:r>
      <w:r w:rsidRPr="005C1AC4" w:rsidR="005C1AC4">
        <w:rPr>
          <w:u w:val="single"/>
        </w:rPr>
        <w:t xml:space="preserve"> </w:t>
      </w:r>
      <w:r w:rsidR="007657E5">
        <w:rPr>
          <w:u w:val="single"/>
        </w:rPr>
        <w:t>Sarah Blankenship</w:t>
      </w:r>
      <w:r w:rsidRPr="005C1AC4" w:rsidR="005C1AC4">
        <w:rPr>
          <w:u w:val="single"/>
        </w:rPr>
        <w:t xml:space="preserve">, </w:t>
      </w:r>
      <w:r w:rsidR="007657E5">
        <w:rPr>
          <w:u w:val="single"/>
        </w:rPr>
        <w:t>Child Care Program Specialist</w:t>
      </w:r>
      <w:r w:rsidRPr="005C1AC4" w:rsidR="005C1AC4">
        <w:rPr>
          <w:u w:val="single"/>
        </w:rPr>
        <w:t>, Office of Planning, Research, and Evaluatio</w:t>
      </w:r>
      <w:r w:rsidR="00670F40">
        <w:rPr>
          <w:u w:val="single"/>
        </w:rPr>
        <w:t>n</w:t>
      </w:r>
    </w:p>
    <w:p w:rsidR="00B650A7" w:rsidP="009C13B9" w14:paraId="6FEB213A" w14:textId="77777777">
      <w:pPr>
        <w:pStyle w:val="ListParagraph"/>
        <w:ind w:left="360"/>
      </w:pPr>
    </w:p>
    <w:p w:rsidR="006D5D16" w:rsidP="009C13B9" w14:paraId="6E4597A4" w14:textId="77777777"/>
    <w:p w:rsidR="009C13B9" w:rsidP="009C13B9" w14:paraId="181E99A5" w14:textId="2981A938">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DBC60A5">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5C1AC4">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A60D9B" w:rsidP="00A60D9B" w14:paraId="2B5A83BF"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P="006D5D16" w14:paraId="2E1C8400" w14:textId="62965D18">
      <w:pPr>
        <w:pStyle w:val="paragraph"/>
        <w:spacing w:before="0" w:beforeAutospacing="0" w:after="0" w:afterAutospacing="0"/>
        <w:textAlignment w:val="baseline"/>
      </w:pPr>
      <w:r>
        <w:rPr>
          <w:rStyle w:val="normaltextrun"/>
        </w:rPr>
        <w:t>Will a t</w:t>
      </w:r>
      <w:r>
        <w:rPr>
          <w:rStyle w:val="normaltextrun"/>
          <w:b/>
          <w:bCs/>
        </w:rPr>
        <w:t>oken of </w:t>
      </w:r>
      <w:r>
        <w:rPr>
          <w:rStyle w:val="normaltextrun"/>
        </w:rPr>
        <w:t xml:space="preserve">appreciation or honoraria be provided to participants?  </w:t>
      </w:r>
      <w:r>
        <w:t>[  ]</w:t>
      </w:r>
      <w:r>
        <w:t xml:space="preserve"> Yes [ </w:t>
      </w:r>
      <w:r w:rsidR="005C1AC4">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384FE0">
        <w:tblPrEx>
          <w:tblW w:w="10268" w:type="dxa"/>
          <w:tblLayout w:type="fixed"/>
          <w:tblLook w:val="01E0"/>
        </w:tblPrEx>
        <w:trPr>
          <w:trHeight w:val="274"/>
        </w:trPr>
        <w:tc>
          <w:tcPr>
            <w:tcW w:w="1885" w:type="dxa"/>
          </w:tcPr>
          <w:p w:rsidR="00340E84" w:rsidP="00843796" w14:paraId="585F12D8" w14:textId="01133520">
            <w:r w:rsidRPr="00091FD4">
              <w:rPr>
                <w:color w:val="000000"/>
              </w:rPr>
              <w:t>CCPRP-2019</w:t>
            </w:r>
            <w:r>
              <w:rPr>
                <w:color w:val="000000"/>
              </w:rPr>
              <w:t xml:space="preserve"> </w:t>
            </w:r>
            <w:r w:rsidRPr="00091FD4">
              <w:rPr>
                <w:color w:val="000000"/>
              </w:rPr>
              <w:t>CoP</w:t>
            </w:r>
            <w:r>
              <w:rPr>
                <w:color w:val="000000"/>
              </w:rPr>
              <w:t xml:space="preserve"> </w:t>
            </w:r>
            <w:r w:rsidRPr="00091FD4">
              <w:rPr>
                <w:color w:val="000000"/>
              </w:rPr>
              <w:t>No-Cost Extension Year Evaluation</w:t>
            </w:r>
          </w:p>
        </w:tc>
        <w:tc>
          <w:tcPr>
            <w:tcW w:w="2070" w:type="dxa"/>
          </w:tcPr>
          <w:p w:rsidR="002A4E98" w:rsidP="002A4E98" w14:paraId="239ED776" w14:textId="77777777">
            <w:r>
              <w:t>State/Territory</w:t>
            </w:r>
          </w:p>
          <w:p w:rsidR="002A4E98" w:rsidP="002A4E98" w14:paraId="1FBC904D" w14:textId="77777777">
            <w:r>
              <w:t>Child Care Policy</w:t>
            </w:r>
          </w:p>
          <w:p w:rsidR="002A4E98" w:rsidP="002A4E98" w14:paraId="1FF8A9EC" w14:textId="77777777">
            <w:r>
              <w:t>Research</w:t>
            </w:r>
          </w:p>
          <w:p w:rsidR="002A4E98" w:rsidP="002A4E98" w14:paraId="219B954F" w14:textId="77777777">
            <w:r>
              <w:t>Partnership Team</w:t>
            </w:r>
          </w:p>
          <w:p w:rsidR="002A4E98" w:rsidP="002A4E98" w14:paraId="68BBB19E" w14:textId="77777777">
            <w:r>
              <w:t>Members (State,</w:t>
            </w:r>
          </w:p>
          <w:p w:rsidR="002A4E98" w:rsidP="002A4E98" w14:paraId="0399E3E7" w14:textId="77777777">
            <w:r>
              <w:t>local, or tribal</w:t>
            </w:r>
          </w:p>
          <w:p w:rsidR="00340E84" w:rsidP="002A4E98" w14:paraId="1568D5FE" w14:textId="41C8BECE">
            <w:r>
              <w:t>government)</w:t>
            </w:r>
          </w:p>
        </w:tc>
        <w:tc>
          <w:tcPr>
            <w:tcW w:w="1890" w:type="dxa"/>
            <w:vAlign w:val="center"/>
          </w:tcPr>
          <w:p w:rsidR="00340E84" w:rsidP="00384FE0" w14:paraId="71E63EBF" w14:textId="0EB1C3C8">
            <w:pPr>
              <w:jc w:val="center"/>
            </w:pPr>
            <w:r>
              <w:t>5</w:t>
            </w:r>
          </w:p>
        </w:tc>
        <w:tc>
          <w:tcPr>
            <w:tcW w:w="1710" w:type="dxa"/>
            <w:vAlign w:val="center"/>
          </w:tcPr>
          <w:p w:rsidR="00340E84" w:rsidP="00384FE0" w14:paraId="593F10F4" w14:textId="63B6A87B">
            <w:pPr>
              <w:jc w:val="center"/>
            </w:pPr>
            <w:r>
              <w:t>1</w:t>
            </w:r>
          </w:p>
        </w:tc>
        <w:tc>
          <w:tcPr>
            <w:tcW w:w="1710" w:type="dxa"/>
            <w:vAlign w:val="center"/>
          </w:tcPr>
          <w:p w:rsidR="00340E84" w:rsidP="00384FE0" w14:paraId="29021E8C" w14:textId="180D5116">
            <w:pPr>
              <w:jc w:val="center"/>
            </w:pPr>
            <w:r>
              <w:t>5 minutes</w:t>
            </w:r>
          </w:p>
        </w:tc>
        <w:tc>
          <w:tcPr>
            <w:tcW w:w="1003" w:type="dxa"/>
            <w:vAlign w:val="center"/>
          </w:tcPr>
          <w:p w:rsidR="00340E84" w:rsidP="00384FE0" w14:paraId="515AAFC2" w14:textId="48EFBCA0">
            <w:pPr>
              <w:jc w:val="center"/>
            </w:pPr>
            <w:r>
              <w:t>0.</w:t>
            </w:r>
            <w:r w:rsidR="0065091F">
              <w:t>42</w:t>
            </w:r>
          </w:p>
        </w:tc>
      </w:tr>
      <w:tr w14:paraId="468A1D2D" w14:textId="77777777" w:rsidTr="00384FE0">
        <w:tblPrEx>
          <w:tblW w:w="10268" w:type="dxa"/>
          <w:tblLayout w:type="fixed"/>
          <w:tblLook w:val="01E0"/>
        </w:tblPrEx>
        <w:trPr>
          <w:trHeight w:val="274"/>
        </w:trPr>
        <w:tc>
          <w:tcPr>
            <w:tcW w:w="1885" w:type="dxa"/>
          </w:tcPr>
          <w:p w:rsidR="00340E84" w:rsidP="00843796" w14:paraId="35C47455" w14:textId="5023B876">
            <w:r w:rsidRPr="00091FD4">
              <w:rPr>
                <w:color w:val="000000"/>
              </w:rPr>
              <w:t>CCPRP-2019</w:t>
            </w:r>
            <w:r>
              <w:rPr>
                <w:color w:val="000000"/>
              </w:rPr>
              <w:t xml:space="preserve"> </w:t>
            </w:r>
            <w:r w:rsidRPr="00091FD4">
              <w:rPr>
                <w:color w:val="000000"/>
              </w:rPr>
              <w:t>CoP</w:t>
            </w:r>
            <w:r>
              <w:rPr>
                <w:color w:val="000000"/>
              </w:rPr>
              <w:t xml:space="preserve"> </w:t>
            </w:r>
            <w:r w:rsidRPr="00091FD4">
              <w:rPr>
                <w:color w:val="000000"/>
              </w:rPr>
              <w:t>No-Cost Extension Year Evaluation</w:t>
            </w:r>
          </w:p>
        </w:tc>
        <w:tc>
          <w:tcPr>
            <w:tcW w:w="2070" w:type="dxa"/>
          </w:tcPr>
          <w:p w:rsidR="002A4E98" w:rsidP="002A4E98" w14:paraId="52A2977E" w14:textId="77777777">
            <w:r>
              <w:t>State/Territory</w:t>
            </w:r>
          </w:p>
          <w:p w:rsidR="002A4E98" w:rsidP="002A4E98" w14:paraId="429A93B1" w14:textId="77777777">
            <w:r>
              <w:t>Child Care Policy</w:t>
            </w:r>
          </w:p>
          <w:p w:rsidR="002A4E98" w:rsidP="002A4E98" w14:paraId="3F20BBC0" w14:textId="77777777">
            <w:r>
              <w:t>Research</w:t>
            </w:r>
          </w:p>
          <w:p w:rsidR="002A4E98" w:rsidP="002A4E98" w14:paraId="65CF9568" w14:textId="77777777">
            <w:r>
              <w:t>Partnership Project</w:t>
            </w:r>
          </w:p>
          <w:p w:rsidR="002A4E98" w:rsidP="002A4E98" w14:paraId="67A39CC2" w14:textId="77777777">
            <w:r>
              <w:t>Team Members</w:t>
            </w:r>
          </w:p>
          <w:p w:rsidR="00340E84" w:rsidP="002A4E98" w14:paraId="184BE662" w14:textId="0AC1A07D">
            <w:r>
              <w:t>(</w:t>
            </w:r>
            <w:r>
              <w:t>private</w:t>
            </w:r>
            <w:r>
              <w:t xml:space="preserve"> sector)</w:t>
            </w:r>
          </w:p>
        </w:tc>
        <w:tc>
          <w:tcPr>
            <w:tcW w:w="1890" w:type="dxa"/>
            <w:vAlign w:val="center"/>
          </w:tcPr>
          <w:p w:rsidR="00340E84" w:rsidP="00384FE0" w14:paraId="32D1FB7E" w14:textId="129C48AF">
            <w:pPr>
              <w:jc w:val="center"/>
            </w:pPr>
            <w:r>
              <w:t>21</w:t>
            </w:r>
          </w:p>
        </w:tc>
        <w:tc>
          <w:tcPr>
            <w:tcW w:w="1710" w:type="dxa"/>
            <w:vAlign w:val="center"/>
          </w:tcPr>
          <w:p w:rsidR="00340E84" w:rsidP="00384FE0" w14:paraId="62283D9B" w14:textId="2A1AB46E">
            <w:pPr>
              <w:jc w:val="center"/>
            </w:pPr>
            <w:r>
              <w:t>1</w:t>
            </w:r>
          </w:p>
        </w:tc>
        <w:tc>
          <w:tcPr>
            <w:tcW w:w="1710" w:type="dxa"/>
            <w:vAlign w:val="center"/>
          </w:tcPr>
          <w:p w:rsidR="00340E84" w:rsidP="00384FE0" w14:paraId="3CA9EBF6" w14:textId="48129FBD">
            <w:pPr>
              <w:jc w:val="center"/>
            </w:pPr>
            <w:r>
              <w:t>5 minutes</w:t>
            </w:r>
          </w:p>
        </w:tc>
        <w:tc>
          <w:tcPr>
            <w:tcW w:w="1003" w:type="dxa"/>
            <w:vAlign w:val="center"/>
          </w:tcPr>
          <w:p w:rsidR="00340E84" w:rsidP="00384FE0" w14:paraId="5DCE1861" w14:textId="28049810">
            <w:pPr>
              <w:jc w:val="center"/>
            </w:pPr>
            <w:r>
              <w:t>1.</w:t>
            </w:r>
            <w:r w:rsidR="0041452D">
              <w:t>7</w:t>
            </w:r>
            <w:r>
              <w:t>5</w:t>
            </w:r>
          </w:p>
        </w:tc>
      </w:tr>
      <w:tr w14:paraId="7DE107E6" w14:textId="77777777" w:rsidTr="00384FE0">
        <w:tblPrEx>
          <w:tblW w:w="10268" w:type="dxa"/>
          <w:tblLayout w:type="fixed"/>
          <w:tblLook w:val="01E0"/>
        </w:tblPrEx>
        <w:trPr>
          <w:trHeight w:val="289"/>
        </w:trPr>
        <w:tc>
          <w:tcPr>
            <w:tcW w:w="3955" w:type="dxa"/>
            <w:gridSpan w:val="2"/>
            <w:vAlign w:val="center"/>
          </w:tcPr>
          <w:p w:rsidR="00340E84" w:rsidRPr="0001027E" w:rsidP="004D46E9" w14:paraId="3B8E1C51" w14:textId="4CAFB0FA">
            <w:pPr>
              <w:jc w:val="right"/>
              <w:rPr>
                <w:b/>
              </w:rPr>
            </w:pPr>
            <w:r w:rsidRPr="0001027E">
              <w:rPr>
                <w:b/>
              </w:rPr>
              <w:t>Totals</w:t>
            </w:r>
          </w:p>
        </w:tc>
        <w:tc>
          <w:tcPr>
            <w:tcW w:w="1890" w:type="dxa"/>
            <w:vAlign w:val="center"/>
          </w:tcPr>
          <w:p w:rsidR="00340E84" w:rsidRPr="0001027E" w:rsidP="00384FE0" w14:paraId="55E12884" w14:textId="5363F877">
            <w:pPr>
              <w:jc w:val="center"/>
              <w:rPr>
                <w:b/>
              </w:rPr>
            </w:pPr>
            <w:r>
              <w:rPr>
                <w:b/>
              </w:rPr>
              <w:t>2</w:t>
            </w:r>
            <w:r w:rsidR="0065091F">
              <w:rPr>
                <w:b/>
              </w:rPr>
              <w:t>6</w:t>
            </w:r>
          </w:p>
        </w:tc>
        <w:tc>
          <w:tcPr>
            <w:tcW w:w="1710" w:type="dxa"/>
            <w:vAlign w:val="center"/>
          </w:tcPr>
          <w:p w:rsidR="00340E84" w:rsidP="00384FE0" w14:paraId="1DB2365D" w14:textId="77777777">
            <w:pPr>
              <w:jc w:val="center"/>
            </w:pPr>
          </w:p>
        </w:tc>
        <w:tc>
          <w:tcPr>
            <w:tcW w:w="1710" w:type="dxa"/>
            <w:vAlign w:val="center"/>
          </w:tcPr>
          <w:p w:rsidR="00340E84" w:rsidP="00384FE0" w14:paraId="39DC28AB" w14:textId="3CD049F6">
            <w:pPr>
              <w:jc w:val="center"/>
            </w:pPr>
          </w:p>
        </w:tc>
        <w:tc>
          <w:tcPr>
            <w:tcW w:w="1003" w:type="dxa"/>
            <w:vAlign w:val="center"/>
          </w:tcPr>
          <w:p w:rsidR="00340E84" w:rsidRPr="0001027E" w:rsidP="00384FE0" w14:paraId="4E11045B" w14:textId="66B1C0D9">
            <w:pPr>
              <w:jc w:val="center"/>
              <w:rPr>
                <w:b/>
              </w:rPr>
            </w:pPr>
            <w:r>
              <w:rPr>
                <w:b/>
              </w:rPr>
              <w:t>2</w:t>
            </w:r>
            <w:r w:rsidR="000236E5">
              <w:rPr>
                <w:b/>
              </w:rPr>
              <w:t>.</w:t>
            </w:r>
            <w:r w:rsidR="0065091F">
              <w:rPr>
                <w:b/>
              </w:rPr>
              <w:t>17</w:t>
            </w:r>
          </w:p>
        </w:tc>
      </w:tr>
    </w:tbl>
    <w:p w:rsidR="00F3170F" w:rsidP="00F3170F" w14:paraId="3CF8F186" w14:textId="77777777"/>
    <w:p w:rsidR="005E714A" w14:paraId="35567BF8" w14:textId="3DB1669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236E5">
        <w:t>$</w:t>
      </w:r>
      <w:r w:rsidR="0041452D">
        <w:t>1000.</w:t>
      </w:r>
    </w:p>
    <w:p w:rsidR="00ED6492" w14:paraId="51DEAE36" w14:textId="77777777">
      <w:pPr>
        <w:rPr>
          <w:b/>
          <w:bCs/>
          <w:u w:val="single"/>
        </w:rPr>
      </w:pP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6B5D7908">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t>[</w:t>
      </w:r>
      <w:r w:rsidR="000236E5">
        <w:t>X</w:t>
      </w:r>
      <w:r>
        <w:t>] Yes</w:t>
      </w:r>
      <w:r>
        <w:tab/>
      </w:r>
      <w:r>
        <w:t>[ ]</w:t>
      </w:r>
      <w:r>
        <w:t xml:space="preserve">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0236E5" w:rsidP="000236E5" w14:paraId="72D595F7" w14:textId="09929DD8">
      <w:r>
        <w:t xml:space="preserve">The universe of potential respondents is the state/tribal and research organization </w:t>
      </w:r>
      <w:r>
        <w:t>project</w:t>
      </w:r>
    </w:p>
    <w:p w:rsidR="00A403BB" w:rsidP="000236E5" w14:paraId="794D6777" w14:textId="16C8A856">
      <w:r>
        <w:t xml:space="preserve">team members who </w:t>
      </w:r>
      <w:r w:rsidR="00A7031E">
        <w:t xml:space="preserve">participate in the Community of Practice. </w:t>
      </w:r>
      <w:r>
        <w:t>We will survey the full universe so do not have a sampling plan.</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FCFADD">
      <w:pPr>
        <w:ind w:left="720"/>
      </w:pPr>
      <w:r>
        <w:t xml:space="preserve">[ </w:t>
      </w:r>
      <w:r w:rsidR="000236E5">
        <w:t>X</w:t>
      </w:r>
      <w:r>
        <w:t>] Web-based</w:t>
      </w:r>
      <w:r>
        <w:t xml:space="preserve"> or other forms of </w:t>
      </w:r>
      <w:r>
        <w:t>Social Media</w:t>
      </w:r>
      <w:r>
        <w:t xml:space="preserve">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104F04C">
      <w:pPr>
        <w:ind w:left="720"/>
      </w:pPr>
      <w:r>
        <w:t>[</w:t>
      </w:r>
      <w:r>
        <w:t xml:space="preserve"> </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CE5BCE" w:rsidP="00B267E2" w14:paraId="66D211AF" w14:textId="6685DC9C">
      <w:pPr>
        <w:pStyle w:val="ListParagraph"/>
        <w:numPr>
          <w:ilvl w:val="0"/>
          <w:numId w:val="17"/>
        </w:numPr>
      </w:pPr>
      <w:r>
        <w:t xml:space="preserve">Will interviewers or facilitators be used?  </w:t>
      </w:r>
      <w:r>
        <w:t>[  ]</w:t>
      </w:r>
      <w:r>
        <w:t xml:space="preserve"> Yes [ </w:t>
      </w:r>
      <w:r w:rsidR="000236E5">
        <w:t>X</w:t>
      </w:r>
      <w:r>
        <w:t xml:space="preserve"> ] No</w:t>
      </w:r>
    </w:p>
    <w:sectPr w:rsidSect="00A40D26">
      <w:footerReference w:type="default" r:id="rId9"/>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6E5"/>
    <w:rsid w:val="00023A57"/>
    <w:rsid w:val="00047A64"/>
    <w:rsid w:val="00067329"/>
    <w:rsid w:val="00091FD4"/>
    <w:rsid w:val="000B2838"/>
    <w:rsid w:val="000D44CA"/>
    <w:rsid w:val="000E200B"/>
    <w:rsid w:val="000F68BE"/>
    <w:rsid w:val="00102794"/>
    <w:rsid w:val="00113CE0"/>
    <w:rsid w:val="001927A4"/>
    <w:rsid w:val="00194AC6"/>
    <w:rsid w:val="001A23B0"/>
    <w:rsid w:val="001A25CC"/>
    <w:rsid w:val="001B0AAA"/>
    <w:rsid w:val="001C39F7"/>
    <w:rsid w:val="001F621F"/>
    <w:rsid w:val="00237B48"/>
    <w:rsid w:val="0024521E"/>
    <w:rsid w:val="00263C3D"/>
    <w:rsid w:val="00274D0B"/>
    <w:rsid w:val="002A4E98"/>
    <w:rsid w:val="002B052D"/>
    <w:rsid w:val="002B34CD"/>
    <w:rsid w:val="002B3C95"/>
    <w:rsid w:val="002D0B92"/>
    <w:rsid w:val="00332266"/>
    <w:rsid w:val="00340E84"/>
    <w:rsid w:val="003706A1"/>
    <w:rsid w:val="00384FE0"/>
    <w:rsid w:val="003C2EF0"/>
    <w:rsid w:val="003D137A"/>
    <w:rsid w:val="003D5BBE"/>
    <w:rsid w:val="003E3C61"/>
    <w:rsid w:val="003F1C5B"/>
    <w:rsid w:val="0040444D"/>
    <w:rsid w:val="0041452D"/>
    <w:rsid w:val="00434E33"/>
    <w:rsid w:val="00441434"/>
    <w:rsid w:val="0045264C"/>
    <w:rsid w:val="00482CE1"/>
    <w:rsid w:val="004876EC"/>
    <w:rsid w:val="004D46E9"/>
    <w:rsid w:val="004D6E14"/>
    <w:rsid w:val="005009B0"/>
    <w:rsid w:val="0052243B"/>
    <w:rsid w:val="005A1006"/>
    <w:rsid w:val="005C1AC4"/>
    <w:rsid w:val="005E714A"/>
    <w:rsid w:val="005F693D"/>
    <w:rsid w:val="006140A0"/>
    <w:rsid w:val="00636621"/>
    <w:rsid w:val="00642B49"/>
    <w:rsid w:val="0065091F"/>
    <w:rsid w:val="00670F40"/>
    <w:rsid w:val="006832D9"/>
    <w:rsid w:val="00691AE3"/>
    <w:rsid w:val="0069403B"/>
    <w:rsid w:val="0069456A"/>
    <w:rsid w:val="006D2E32"/>
    <w:rsid w:val="006D5D16"/>
    <w:rsid w:val="006F3DDE"/>
    <w:rsid w:val="00704678"/>
    <w:rsid w:val="007425E7"/>
    <w:rsid w:val="007657E5"/>
    <w:rsid w:val="007F7080"/>
    <w:rsid w:val="00802607"/>
    <w:rsid w:val="008101A5"/>
    <w:rsid w:val="00822664"/>
    <w:rsid w:val="00830827"/>
    <w:rsid w:val="00843796"/>
    <w:rsid w:val="00895229"/>
    <w:rsid w:val="008B2EB3"/>
    <w:rsid w:val="008B5347"/>
    <w:rsid w:val="008F0203"/>
    <w:rsid w:val="008F50D4"/>
    <w:rsid w:val="009239AA"/>
    <w:rsid w:val="00935ADA"/>
    <w:rsid w:val="00946B6C"/>
    <w:rsid w:val="00955A71"/>
    <w:rsid w:val="0096108F"/>
    <w:rsid w:val="009B1EC8"/>
    <w:rsid w:val="009C13B9"/>
    <w:rsid w:val="009D01A2"/>
    <w:rsid w:val="009F5923"/>
    <w:rsid w:val="00A32806"/>
    <w:rsid w:val="00A403BB"/>
    <w:rsid w:val="00A40D26"/>
    <w:rsid w:val="00A4421F"/>
    <w:rsid w:val="00A60D9B"/>
    <w:rsid w:val="00A61314"/>
    <w:rsid w:val="00A674DF"/>
    <w:rsid w:val="00A7031E"/>
    <w:rsid w:val="00A83AA6"/>
    <w:rsid w:val="00A934D6"/>
    <w:rsid w:val="00AB6EEC"/>
    <w:rsid w:val="00AE1809"/>
    <w:rsid w:val="00B267E2"/>
    <w:rsid w:val="00B650A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41D4B"/>
    <w:rsid w:val="00D6383F"/>
    <w:rsid w:val="00DB59D0"/>
    <w:rsid w:val="00DC33D3"/>
    <w:rsid w:val="00DE227A"/>
    <w:rsid w:val="00E26329"/>
    <w:rsid w:val="00E40B50"/>
    <w:rsid w:val="00E43ADF"/>
    <w:rsid w:val="00E50293"/>
    <w:rsid w:val="00E65FFC"/>
    <w:rsid w:val="00E744EA"/>
    <w:rsid w:val="00E80951"/>
    <w:rsid w:val="00E854FE"/>
    <w:rsid w:val="00E86CC6"/>
    <w:rsid w:val="00EB0C56"/>
    <w:rsid w:val="00EB56B3"/>
    <w:rsid w:val="00ED6492"/>
    <w:rsid w:val="00EE533F"/>
    <w:rsid w:val="00EF2095"/>
    <w:rsid w:val="00F06866"/>
    <w:rsid w:val="00F15956"/>
    <w:rsid w:val="00F16B38"/>
    <w:rsid w:val="00F24CFC"/>
    <w:rsid w:val="00F2736A"/>
    <w:rsid w:val="00F3170F"/>
    <w:rsid w:val="00F60297"/>
    <w:rsid w:val="00F83A28"/>
    <w:rsid w:val="00F976B0"/>
    <w:rsid w:val="00FA6DE7"/>
    <w:rsid w:val="00FA79EB"/>
    <w:rsid w:val="00FC0A8E"/>
    <w:rsid w:val="00FE2FA6"/>
    <w:rsid w:val="00FE3DF2"/>
    <w:rsid w:val="00FE6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C1AC4"/>
    <w:rPr>
      <w:sz w:val="24"/>
      <w:szCs w:val="24"/>
    </w:rPr>
  </w:style>
  <w:style w:type="paragraph" w:customStyle="1" w:styleId="pf1">
    <w:name w:val="pf1"/>
    <w:basedOn w:val="Normal"/>
    <w:rsid w:val="00A40D26"/>
    <w:pPr>
      <w:spacing w:before="100" w:beforeAutospacing="1" w:after="100" w:afterAutospacing="1"/>
      <w:ind w:left="360"/>
    </w:pPr>
  </w:style>
  <w:style w:type="paragraph" w:customStyle="1" w:styleId="pf0">
    <w:name w:val="pf0"/>
    <w:basedOn w:val="Normal"/>
    <w:rsid w:val="00A40D26"/>
    <w:pPr>
      <w:spacing w:before="100" w:beforeAutospacing="1" w:after="100" w:afterAutospacing="1"/>
    </w:pPr>
  </w:style>
  <w:style w:type="character" w:customStyle="1" w:styleId="cf01">
    <w:name w:val="cf01"/>
    <w:basedOn w:val="DefaultParagraphFont"/>
    <w:rsid w:val="00A40D26"/>
    <w:rPr>
      <w:rFonts w:ascii="Segoe UI" w:hAnsi="Segoe UI" w:cs="Segoe UI" w:hint="default"/>
      <w:sz w:val="18"/>
      <w:szCs w:val="18"/>
    </w:rPr>
  </w:style>
  <w:style w:type="character" w:customStyle="1" w:styleId="cf11">
    <w:name w:val="cf11"/>
    <w:basedOn w:val="DefaultParagraphFont"/>
    <w:rsid w:val="00A40D26"/>
    <w:rPr>
      <w:rFonts w:ascii="Segoe UI" w:hAnsi="Segoe UI" w:cs="Segoe UI" w:hint="default"/>
      <w:color w:val="FF0000"/>
      <w:sz w:val="18"/>
      <w:szCs w:val="18"/>
    </w:rPr>
  </w:style>
  <w:style w:type="character" w:customStyle="1" w:styleId="cf21">
    <w:name w:val="cf21"/>
    <w:basedOn w:val="DefaultParagraphFont"/>
    <w:rsid w:val="00A40D26"/>
    <w:rPr>
      <w:rFonts w:ascii="Segoe UI" w:hAnsi="Segoe UI" w:cs="Segoe UI" w:hint="default"/>
      <w:color w:val="FF0000"/>
      <w:sz w:val="18"/>
      <w:szCs w:val="18"/>
      <w:shd w:val="clear" w:color="auto" w:fill="FFFF00"/>
    </w:rPr>
  </w:style>
  <w:style w:type="character" w:customStyle="1" w:styleId="cf31">
    <w:name w:val="cf31"/>
    <w:basedOn w:val="DefaultParagraphFont"/>
    <w:rsid w:val="00A40D26"/>
    <w:rPr>
      <w:rFonts w:ascii="Segoe UI" w:hAnsi="Segoe UI" w:cs="Segoe UI" w:hint="default"/>
      <w:sz w:val="18"/>
      <w:szCs w:val="18"/>
      <w:shd w:val="clear" w:color="auto" w:fill="FFFF00"/>
    </w:rPr>
  </w:style>
  <w:style w:type="character" w:customStyle="1" w:styleId="cf41">
    <w:name w:val="cf41"/>
    <w:basedOn w:val="DefaultParagraphFont"/>
    <w:rsid w:val="00A40D26"/>
    <w:rPr>
      <w:rFonts w:ascii="Segoe UI" w:hAnsi="Segoe UI" w:cs="Segoe UI" w:hint="default"/>
      <w:sz w:val="18"/>
      <w:szCs w:val="18"/>
      <w:shd w:val="clear" w:color="auto" w:fill="FFFF00"/>
    </w:rPr>
  </w:style>
  <w:style w:type="paragraph" w:customStyle="1" w:styleId="paragraph">
    <w:name w:val="paragraph"/>
    <w:basedOn w:val="Normal"/>
    <w:rsid w:val="00A60D9B"/>
    <w:pPr>
      <w:spacing w:before="100" w:beforeAutospacing="1" w:after="100" w:afterAutospacing="1"/>
    </w:pPr>
  </w:style>
  <w:style w:type="character" w:customStyle="1" w:styleId="normaltextrun">
    <w:name w:val="normaltextrun"/>
    <w:basedOn w:val="DefaultParagraphFont"/>
    <w:rsid w:val="00A60D9B"/>
  </w:style>
  <w:style w:type="character" w:customStyle="1" w:styleId="eop">
    <w:name w:val="eop"/>
    <w:basedOn w:val="DefaultParagraphFont"/>
    <w:rsid w:val="00A6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5C61D6-3F8D-4067-B220-A074064FF88B}">
  <ds:schemaRefs>
    <ds:schemaRef ds:uri="http://schemas.openxmlformats.org/officeDocument/2006/bibliography"/>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2024-07-08T19:16:00Z</dcterms:created>
  <dcterms:modified xsi:type="dcterms:W3CDTF">2024-07-08T19:16:00Z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_NewReviewCycle">
    <vt:lpwstr/>
  </property>
</Properties>
</file>