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D5939" w:rsidR="00083C1F" w:rsidP="00083C1F" w:rsidRDefault="00083C1F" w14:paraId="207B4F67" w14:textId="11DF083B">
      <w:pPr>
        <w:pStyle w:val="DocumentTitle"/>
      </w:pPr>
      <w:r>
        <w:t xml:space="preserve">American Rescue Plan Act Child Care Stabilization Grants Guide to Implementation – </w:t>
      </w:r>
      <w:r w:rsidR="009507D1">
        <w:t>Developing</w:t>
      </w:r>
    </w:p>
    <w:p w:rsidR="0029715F" w:rsidP="0029715F" w:rsidRDefault="00083C1F" w14:paraId="3070E0E6" w14:textId="77777777">
      <w:pPr>
        <w:pStyle w:val="SectionHead"/>
      </w:pPr>
      <w:r w:rsidRPr="008E2C49">
        <w:t xml:space="preserve">Purpose of this </w:t>
      </w:r>
      <w:r>
        <w:t xml:space="preserve">guide: </w:t>
      </w:r>
      <w:r w:rsidR="00025EDA">
        <w:t xml:space="preserve"> </w:t>
      </w:r>
    </w:p>
    <w:p w:rsidRPr="00251A50" w:rsidR="004956AE" w:rsidP="00AD6823" w:rsidRDefault="00083C1F" w14:paraId="5548FF88" w14:textId="6048B5BB">
      <w:pPr>
        <w:pStyle w:val="BodyText1"/>
        <w:spacing w:before="0"/>
      </w:pPr>
      <w:r>
        <w:t>I</w:t>
      </w:r>
      <w:r w:rsidRPr="008E2C49">
        <w:t xml:space="preserve">nternal </w:t>
      </w:r>
      <w:r>
        <w:t xml:space="preserve">framework </w:t>
      </w:r>
      <w:r w:rsidRPr="008E2C49">
        <w:t xml:space="preserve">for </w:t>
      </w:r>
      <w:r>
        <w:t xml:space="preserve">the </w:t>
      </w:r>
      <w:r w:rsidR="002A1F94">
        <w:t>Tribal Child Care Capacity Building Center (</w:t>
      </w:r>
      <w:r w:rsidRPr="008E2C49">
        <w:t>TCBC</w:t>
      </w:r>
      <w:r w:rsidR="002A1F94">
        <w:t>)</w:t>
      </w:r>
      <w:r w:rsidRPr="008E2C49">
        <w:t xml:space="preserve"> team </w:t>
      </w:r>
      <w:r>
        <w:t xml:space="preserve">and the </w:t>
      </w:r>
      <w:r w:rsidR="008541F4">
        <w:t>Office of Child Care (</w:t>
      </w:r>
      <w:r>
        <w:t>OCC</w:t>
      </w:r>
      <w:r w:rsidR="008541F4">
        <w:t>)</w:t>
      </w:r>
      <w:r>
        <w:t xml:space="preserve"> Regional Offices to use </w:t>
      </w:r>
      <w:r w:rsidRPr="008E2C49">
        <w:t xml:space="preserve">when </w:t>
      </w:r>
      <w:r>
        <w:t xml:space="preserve">assisting </w:t>
      </w:r>
      <w:r w:rsidRPr="008E2C49">
        <w:t>grantees in</w:t>
      </w:r>
      <w:r>
        <w:t xml:space="preserve"> the </w:t>
      </w:r>
      <w:r w:rsidR="00AD6823">
        <w:t>developing</w:t>
      </w:r>
      <w:r w:rsidRPr="008E2C49">
        <w:t xml:space="preserve"> stage</w:t>
      </w:r>
      <w:r>
        <w:t xml:space="preserve"> of implementation of their </w:t>
      </w:r>
      <w:r w:rsidR="0074274A">
        <w:t>American Rescue Plan (</w:t>
      </w:r>
      <w:r>
        <w:t>ARP</w:t>
      </w:r>
      <w:r w:rsidR="0074274A">
        <w:t>)</w:t>
      </w:r>
      <w:r>
        <w:t xml:space="preserve"> Act </w:t>
      </w:r>
      <w:proofErr w:type="gramStart"/>
      <w:r w:rsidR="00403E5E">
        <w:t>c</w:t>
      </w:r>
      <w:r>
        <w:t xml:space="preserve">hild </w:t>
      </w:r>
      <w:r w:rsidR="00403E5E">
        <w:t>c</w:t>
      </w:r>
      <w:r>
        <w:t>are</w:t>
      </w:r>
      <w:proofErr w:type="gramEnd"/>
      <w:r>
        <w:t xml:space="preserve"> </w:t>
      </w:r>
      <w:r w:rsidR="00403E5E">
        <w:t>s</w:t>
      </w:r>
      <w:r>
        <w:t xml:space="preserve">tabilization </w:t>
      </w:r>
      <w:r w:rsidR="00403E5E">
        <w:t>g</w:t>
      </w:r>
      <w:r>
        <w:t xml:space="preserve">rants. </w:t>
      </w:r>
    </w:p>
    <w:p w:rsidR="00003185" w:rsidP="00003185" w:rsidRDefault="00003185" w14:paraId="498D9919" w14:textId="77777777">
      <w:pPr>
        <w:rPr>
          <w:rFonts w:ascii="Times New Roman" w:hAnsi="Times New Roman"/>
          <w:sz w:val="24"/>
          <w:szCs w:val="24"/>
        </w:rPr>
      </w:pPr>
      <w:r w:rsidRPr="0001369F">
        <w:rPr>
          <w:rFonts w:cs="Arial"/>
          <w:b/>
          <w:bCs/>
          <w:color w:val="943634" w:themeColor="accent2" w:themeShade="BF"/>
          <w:sz w:val="24"/>
          <w:szCs w:val="24"/>
        </w:rPr>
        <w:t xml:space="preserve">PAPERWORK REDUCTION ACT OF 1995 (Pub. L. 104-13) STATEMENT OF PUBLIC BURDEN: </w:t>
      </w:r>
      <w:r w:rsidRPr="0001369F">
        <w:rPr>
          <w:rFonts w:cs="Arial"/>
          <w:color w:val="943634" w:themeColor="accent2" w:themeShade="BF"/>
          <w:sz w:val="24"/>
          <w:szCs w:val="24"/>
        </w:rPr>
        <w:t xml:space="preserve">The purpose of this information collection is to help the Office of Child Care (OCC) identify the technical assistance needs to support the implementation of American Rescue Plan funding. Public reporting burden for this collection of information is estimated to average one hour per grantee response, including the time for reviewing instructions, </w:t>
      </w:r>
      <w:proofErr w:type="gramStart"/>
      <w:r w:rsidRPr="0001369F">
        <w:rPr>
          <w:rFonts w:cs="Arial"/>
          <w:color w:val="943634" w:themeColor="accent2" w:themeShade="BF"/>
          <w:sz w:val="24"/>
          <w:szCs w:val="24"/>
        </w:rPr>
        <w:t>gathering</w:t>
      </w:r>
      <w:proofErr w:type="gramEnd"/>
      <w:r w:rsidRPr="0001369F">
        <w:rPr>
          <w:rFonts w:cs="Arial"/>
          <w:color w:val="943634" w:themeColor="accent2" w:themeShade="BF"/>
          <w:sz w:val="24"/>
          <w:szCs w:val="24"/>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w:t>
      </w:r>
      <w:r w:rsidRPr="002F35AF">
        <w:rPr>
          <w:rFonts w:cs="Arial"/>
          <w:color w:val="943634" w:themeColor="accent2" w:themeShade="BF"/>
          <w:sz w:val="24"/>
          <w:szCs w:val="24"/>
          <w:highlight w:val="yellow"/>
        </w:rPr>
        <w:t>0970-0531</w:t>
      </w:r>
      <w:r w:rsidRPr="0001369F">
        <w:rPr>
          <w:rFonts w:cs="Arial"/>
          <w:color w:val="943634" w:themeColor="accent2" w:themeShade="BF"/>
          <w:sz w:val="24"/>
          <w:szCs w:val="24"/>
        </w:rPr>
        <w:t xml:space="preserve"> and the expiration date is </w:t>
      </w:r>
      <w:r w:rsidRPr="002F35AF">
        <w:rPr>
          <w:rFonts w:cs="Arial"/>
          <w:color w:val="943634" w:themeColor="accent2" w:themeShade="BF"/>
          <w:sz w:val="24"/>
          <w:szCs w:val="24"/>
          <w:highlight w:val="yellow"/>
        </w:rPr>
        <w:t>07/31/2022</w:t>
      </w:r>
      <w:r w:rsidRPr="0001369F">
        <w:rPr>
          <w:rFonts w:cs="Arial"/>
          <w:color w:val="943634" w:themeColor="accent2" w:themeShade="BF"/>
          <w:sz w:val="24"/>
          <w:szCs w:val="24"/>
        </w:rPr>
        <w:t xml:space="preserve">. If you have any comments on this collection of information, please contact </w:t>
      </w:r>
      <w:r>
        <w:rPr>
          <w:rFonts w:cs="Arial"/>
          <w:color w:val="943634" w:themeColor="accent2" w:themeShade="BF"/>
          <w:sz w:val="24"/>
          <w:szCs w:val="24"/>
        </w:rPr>
        <w:t xml:space="preserve">Stacy Cassell, </w:t>
      </w:r>
      <w:hyperlink w:history="1" r:id="rId11">
        <w:r w:rsidRPr="00093A2C">
          <w:rPr>
            <w:rStyle w:val="Hyperlink"/>
            <w:rFonts w:cs="Arial"/>
            <w:sz w:val="24"/>
            <w:szCs w:val="24"/>
          </w:rPr>
          <w:t>stacy.cassell@acf.hhs.gov</w:t>
        </w:r>
      </w:hyperlink>
      <w:r>
        <w:rPr>
          <w:rFonts w:cs="Arial"/>
          <w:color w:val="943634" w:themeColor="accent2" w:themeShade="BF"/>
          <w:sz w:val="24"/>
          <w:szCs w:val="24"/>
        </w:rPr>
        <w:t xml:space="preserve">. </w:t>
      </w:r>
      <w:r w:rsidRPr="0001369F">
        <w:rPr>
          <w:rFonts w:ascii="Times New Roman" w:hAnsi="Times New Roman"/>
          <w:color w:val="943634" w:themeColor="accent2" w:themeShade="BF"/>
          <w:sz w:val="24"/>
          <w:szCs w:val="24"/>
        </w:rPr>
        <w:t>   </w:t>
      </w:r>
      <w:r>
        <w:rPr>
          <w:rFonts w:ascii="Times New Roman" w:hAnsi="Times New Roman"/>
          <w:sz w:val="24"/>
          <w:szCs w:val="24"/>
        </w:rPr>
        <w:t xml:space="preserve"> </w:t>
      </w:r>
    </w:p>
    <w:p w:rsidR="00083C1F" w:rsidP="00A74C1E" w:rsidRDefault="00083C1F" w14:paraId="0AC29215" w14:textId="7A4CF418">
      <w:pPr>
        <w:pStyle w:val="SectionHead"/>
      </w:pPr>
      <w:r>
        <w:t>Initial Dialogue with Tribal CCDF Grantee</w:t>
      </w:r>
    </w:p>
    <w:p w:rsidR="005563E9" w:rsidP="005563E9" w:rsidRDefault="005563E9" w14:paraId="6398ADC4" w14:textId="05AF0D5D">
      <w:pPr>
        <w:pStyle w:val="ListLevel1"/>
      </w:pPr>
      <w:r>
        <w:t>Review notes from any previous calls with the grantee from the exploring stage</w:t>
      </w:r>
    </w:p>
    <w:p w:rsidR="00083C1F" w:rsidP="00083C1F" w:rsidRDefault="00083C1F" w14:paraId="656AE8A6" w14:textId="77777777">
      <w:pPr>
        <w:pStyle w:val="ListLevel1"/>
      </w:pPr>
      <w:r w:rsidRPr="48B8A04A">
        <w:t xml:space="preserve">Review </w:t>
      </w:r>
      <w:r>
        <w:t>a</w:t>
      </w:r>
      <w:r w:rsidRPr="48B8A04A">
        <w:t>genda</w:t>
      </w:r>
      <w:r>
        <w:t xml:space="preserve"> for the call</w:t>
      </w:r>
    </w:p>
    <w:p w:rsidR="00083C1F" w:rsidP="00083C1F" w:rsidRDefault="00083C1F" w14:paraId="516C0AE9" w14:textId="67B4A07C">
      <w:pPr>
        <w:pStyle w:val="ListLevel2"/>
      </w:pPr>
      <w:r>
        <w:t xml:space="preserve">Suggested agenda items for initial </w:t>
      </w:r>
      <w:r w:rsidR="00E605CD">
        <w:t xml:space="preserve">developing stage </w:t>
      </w:r>
      <w:r>
        <w:t>call:</w:t>
      </w:r>
    </w:p>
    <w:p w:rsidRPr="009541E6" w:rsidR="009541E6" w:rsidP="000A377B" w:rsidRDefault="009541E6" w14:paraId="3062D3D7" w14:textId="77777777">
      <w:pPr>
        <w:pStyle w:val="ListLevel3"/>
      </w:pPr>
      <w:r w:rsidRPr="009541E6">
        <w:t>Welcome</w:t>
      </w:r>
    </w:p>
    <w:p w:rsidRPr="009541E6" w:rsidR="009541E6" w:rsidP="000A377B" w:rsidRDefault="009541E6" w14:paraId="5A65BA11" w14:textId="77777777">
      <w:pPr>
        <w:pStyle w:val="ListLevel3"/>
      </w:pPr>
      <w:r w:rsidRPr="009541E6">
        <w:t>Opportunity for Tribal CCDF Administrator to ask general questions</w:t>
      </w:r>
    </w:p>
    <w:p w:rsidRPr="009541E6" w:rsidR="009541E6" w:rsidP="000A377B" w:rsidRDefault="009541E6" w14:paraId="0BA00BA6" w14:textId="0A1C3497">
      <w:pPr>
        <w:pStyle w:val="ListLevel3"/>
      </w:pPr>
      <w:r w:rsidRPr="009541E6">
        <w:t xml:space="preserve">Status with ARP Act </w:t>
      </w:r>
      <w:proofErr w:type="gramStart"/>
      <w:r w:rsidR="00D473B9">
        <w:t>c</w:t>
      </w:r>
      <w:r w:rsidRPr="009541E6">
        <w:t xml:space="preserve">hild </w:t>
      </w:r>
      <w:r w:rsidR="00D473B9">
        <w:t>c</w:t>
      </w:r>
      <w:r w:rsidRPr="009541E6">
        <w:t>are</w:t>
      </w:r>
      <w:proofErr w:type="gramEnd"/>
      <w:r w:rsidRPr="009541E6">
        <w:t xml:space="preserve"> </w:t>
      </w:r>
      <w:r w:rsidR="00F077F7">
        <w:t>s</w:t>
      </w:r>
      <w:r w:rsidRPr="009541E6">
        <w:t xml:space="preserve">tabilization </w:t>
      </w:r>
      <w:r w:rsidR="00C400D5">
        <w:t>f</w:t>
      </w:r>
      <w:r w:rsidRPr="009541E6">
        <w:t xml:space="preserve">unds </w:t>
      </w:r>
    </w:p>
    <w:p w:rsidRPr="009541E6" w:rsidR="009541E6" w:rsidP="000A377B" w:rsidRDefault="009541E6" w14:paraId="0B959B5F" w14:textId="77777777">
      <w:pPr>
        <w:pStyle w:val="ListLevel3"/>
      </w:pPr>
      <w:r w:rsidRPr="009541E6">
        <w:t>Construction or major renovation project status</w:t>
      </w:r>
    </w:p>
    <w:p w:rsidRPr="009541E6" w:rsidR="009541E6" w:rsidP="000A377B" w:rsidRDefault="009541E6" w14:paraId="057648CF" w14:textId="04AC175E">
      <w:pPr>
        <w:pStyle w:val="ListLevel3"/>
      </w:pPr>
      <w:r w:rsidRPr="009541E6">
        <w:t xml:space="preserve">Review </w:t>
      </w:r>
      <w:r w:rsidR="00F724E4">
        <w:t xml:space="preserve">allowable uses </w:t>
      </w:r>
      <w:r w:rsidRPr="009541E6">
        <w:t xml:space="preserve">of the ARP Act </w:t>
      </w:r>
      <w:proofErr w:type="gramStart"/>
      <w:r w:rsidR="00403E5E">
        <w:t>c</w:t>
      </w:r>
      <w:r w:rsidRPr="009541E6">
        <w:t xml:space="preserve">hild </w:t>
      </w:r>
      <w:r w:rsidR="00403E5E">
        <w:t>c</w:t>
      </w:r>
      <w:r w:rsidRPr="009541E6">
        <w:t>are</w:t>
      </w:r>
      <w:proofErr w:type="gramEnd"/>
      <w:r w:rsidRPr="009541E6">
        <w:t xml:space="preserve"> </w:t>
      </w:r>
      <w:r w:rsidR="00F077F7">
        <w:t>s</w:t>
      </w:r>
      <w:r w:rsidRPr="009541E6">
        <w:t>tabilization funds</w:t>
      </w:r>
    </w:p>
    <w:p w:rsidRPr="009541E6" w:rsidR="009541E6" w:rsidP="000A377B" w:rsidRDefault="009541E6" w14:paraId="25D3D0A4" w14:textId="41EA7566">
      <w:pPr>
        <w:pStyle w:val="ListLevel3"/>
      </w:pPr>
      <w:r w:rsidRPr="009541E6">
        <w:t>Discussion on specific topical area of interest using the guiding questions</w:t>
      </w:r>
    </w:p>
    <w:p w:rsidRPr="009541E6" w:rsidR="009541E6" w:rsidP="000A377B" w:rsidRDefault="009541E6" w14:paraId="49F7FA32" w14:textId="6BFF0D4C">
      <w:pPr>
        <w:pStyle w:val="ListLevel3"/>
      </w:pPr>
      <w:r w:rsidRPr="009541E6">
        <w:t>Available TA resources to meet immediate needs (TCBC TA Specialists, S</w:t>
      </w:r>
      <w:r w:rsidR="00EA1F39">
        <w:t xml:space="preserve">ubject </w:t>
      </w:r>
      <w:r w:rsidRPr="009541E6">
        <w:t>M</w:t>
      </w:r>
      <w:r w:rsidR="00EA1F39">
        <w:t xml:space="preserve">atter </w:t>
      </w:r>
      <w:r w:rsidRPr="009541E6">
        <w:t>E</w:t>
      </w:r>
      <w:r w:rsidR="00EA1F39">
        <w:t>xpert</w:t>
      </w:r>
      <w:r w:rsidRPr="009541E6">
        <w:t xml:space="preserve"> Team, </w:t>
      </w:r>
      <w:r w:rsidR="00BD3040">
        <w:t xml:space="preserve">ARP Act Child Care </w:t>
      </w:r>
      <w:r w:rsidRPr="009541E6">
        <w:t xml:space="preserve">Stabilization Grants resources on the OCC TA website, etc.) </w:t>
      </w:r>
    </w:p>
    <w:p w:rsidR="00083C1F" w:rsidP="00083C1F" w:rsidRDefault="00083C1F" w14:paraId="5D5C2913" w14:textId="77777777">
      <w:pPr>
        <w:pStyle w:val="ListLevel3"/>
      </w:pPr>
      <w:r>
        <w:t>Wrap up and next steps</w:t>
      </w:r>
    </w:p>
    <w:p w:rsidR="00083C1F" w:rsidP="00083C1F" w:rsidRDefault="00083C1F" w14:paraId="33A0981E" w14:textId="7EB1A9B6">
      <w:pPr>
        <w:pStyle w:val="ListLevel1"/>
      </w:pPr>
      <w:r w:rsidRPr="48B8A04A">
        <w:lastRenderedPageBreak/>
        <w:t xml:space="preserve">Answer </w:t>
      </w:r>
      <w:r>
        <w:t>T</w:t>
      </w:r>
      <w:r w:rsidRPr="48B8A04A">
        <w:t xml:space="preserve">ribal </w:t>
      </w:r>
      <w:r>
        <w:t xml:space="preserve">CCDF </w:t>
      </w:r>
      <w:r w:rsidRPr="48B8A04A">
        <w:t xml:space="preserve">grantee if they </w:t>
      </w:r>
      <w:r w:rsidR="00D02166">
        <w:t xml:space="preserve">have </w:t>
      </w:r>
      <w:r w:rsidRPr="48B8A04A">
        <w:t xml:space="preserve">any general questions </w:t>
      </w:r>
    </w:p>
    <w:p w:rsidR="00083C1F" w:rsidP="00936F4C" w:rsidRDefault="00083C1F" w14:paraId="03150883" w14:textId="35628CC0">
      <w:pPr>
        <w:pStyle w:val="ListLevel1"/>
      </w:pPr>
      <w:r w:rsidRPr="48B8A04A">
        <w:t xml:space="preserve">Ask the </w:t>
      </w:r>
      <w:r>
        <w:t>T</w:t>
      </w:r>
      <w:r w:rsidRPr="48B8A04A">
        <w:t xml:space="preserve">ribal </w:t>
      </w:r>
      <w:r>
        <w:t xml:space="preserve">CCDF </w:t>
      </w:r>
      <w:r w:rsidRPr="48B8A04A">
        <w:t xml:space="preserve">grantee to provide an update of their status regarding the ARP </w:t>
      </w:r>
      <w:r>
        <w:t xml:space="preserve">Act </w:t>
      </w:r>
      <w:proofErr w:type="gramStart"/>
      <w:r w:rsidR="00403E5E">
        <w:t>c</w:t>
      </w:r>
      <w:r>
        <w:t xml:space="preserve">hild </w:t>
      </w:r>
      <w:r w:rsidR="00403E5E">
        <w:t>c</w:t>
      </w:r>
      <w:r>
        <w:t>are</w:t>
      </w:r>
      <w:proofErr w:type="gramEnd"/>
      <w:r>
        <w:t xml:space="preserve"> </w:t>
      </w:r>
      <w:r w:rsidR="00F077F7">
        <w:t>s</w:t>
      </w:r>
      <w:r w:rsidRPr="48B8A04A">
        <w:t xml:space="preserve">tabilization </w:t>
      </w:r>
      <w:r w:rsidR="00F077F7">
        <w:t>f</w:t>
      </w:r>
      <w:r w:rsidRPr="48B8A04A">
        <w:t xml:space="preserve">unds they received. </w:t>
      </w:r>
    </w:p>
    <w:p w:rsidR="00C15795" w:rsidP="000A377B" w:rsidRDefault="00C15795" w14:paraId="491FA4EB" w14:textId="4B84C55A">
      <w:pPr>
        <w:pStyle w:val="ListLevel2"/>
      </w:pPr>
      <w:r>
        <w:t xml:space="preserve">Now that you have explored allowable uses and resources on </w:t>
      </w:r>
      <w:r w:rsidR="00BD3040">
        <w:t xml:space="preserve">ARP Act </w:t>
      </w:r>
      <w:proofErr w:type="gramStart"/>
      <w:r w:rsidR="00403E5E">
        <w:t>c</w:t>
      </w:r>
      <w:r>
        <w:t xml:space="preserve">hild </w:t>
      </w:r>
      <w:r w:rsidR="00403E5E">
        <w:t>c</w:t>
      </w:r>
      <w:r>
        <w:t>are</w:t>
      </w:r>
      <w:proofErr w:type="gramEnd"/>
      <w:r>
        <w:t xml:space="preserve"> </w:t>
      </w:r>
      <w:r w:rsidR="00403E5E">
        <w:t>s</w:t>
      </w:r>
      <w:r>
        <w:t xml:space="preserve">tabilization </w:t>
      </w:r>
      <w:r w:rsidR="00403E5E">
        <w:t>g</w:t>
      </w:r>
      <w:r>
        <w:t xml:space="preserve">rants, what decisions have you made regarding how you would like to administer and spend the funds? </w:t>
      </w:r>
    </w:p>
    <w:p w:rsidR="00C15795" w:rsidP="000A377B" w:rsidRDefault="00C15795" w14:paraId="5E06A223" w14:textId="73FDBEA1">
      <w:pPr>
        <w:pStyle w:val="ListLevel2"/>
      </w:pPr>
      <w:r>
        <w:t>What are you still in the process of deciding and what information or assistance would be most helpful in making those decisions?</w:t>
      </w:r>
    </w:p>
    <w:p w:rsidR="00C15795" w:rsidP="000A377B" w:rsidRDefault="00C15795" w14:paraId="3F86FF97" w14:textId="5838A6B6">
      <w:pPr>
        <w:pStyle w:val="ListLevel2"/>
      </w:pPr>
      <w:r>
        <w:t>What challenges are you facing and what support do you need?</w:t>
      </w:r>
    </w:p>
    <w:p w:rsidR="00C15795" w:rsidP="000A377B" w:rsidRDefault="00C15795" w14:paraId="39082CC1" w14:textId="009F766E">
      <w:pPr>
        <w:pStyle w:val="ListLevel2"/>
      </w:pPr>
      <w:r>
        <w:t xml:space="preserve">Do you or your fiscal department have any questions on allowable uses of </w:t>
      </w:r>
      <w:r w:rsidR="00BD3040">
        <w:t xml:space="preserve">ARP Act </w:t>
      </w:r>
      <w:proofErr w:type="gramStart"/>
      <w:r w:rsidR="00B3096A">
        <w:t>c</w:t>
      </w:r>
      <w:r w:rsidR="00BD3040">
        <w:t xml:space="preserve">hild </w:t>
      </w:r>
      <w:r w:rsidR="00B3096A">
        <w:t>c</w:t>
      </w:r>
      <w:r w:rsidR="00BD3040">
        <w:t>are</w:t>
      </w:r>
      <w:proofErr w:type="gramEnd"/>
      <w:r w:rsidR="00BD3040">
        <w:t xml:space="preserve"> </w:t>
      </w:r>
      <w:r w:rsidR="00B3096A">
        <w:t>s</w:t>
      </w:r>
      <w:r>
        <w:t xml:space="preserve">tabilization </w:t>
      </w:r>
      <w:r w:rsidR="00B3096A">
        <w:t>g</w:t>
      </w:r>
      <w:r w:rsidR="00BD3040">
        <w:t xml:space="preserve">rant </w:t>
      </w:r>
      <w:r>
        <w:t>funds?</w:t>
      </w:r>
    </w:p>
    <w:p w:rsidR="00F724E4" w:rsidP="00084C08" w:rsidRDefault="00F724E4" w14:paraId="008F074C" w14:textId="27B89E41">
      <w:pPr>
        <w:pStyle w:val="ListLevel3"/>
      </w:pPr>
      <w:r>
        <w:t>*Note if the question asks about a use of funds that is not specifically referenced in OCC policy documents (including the IM and FAQs,) those questions should be noted and referred to OCC.</w:t>
      </w:r>
    </w:p>
    <w:p w:rsidR="00083C1F" w:rsidP="000A377B" w:rsidRDefault="00BE053B" w14:paraId="2B61D7AA" w14:textId="43297196">
      <w:pPr>
        <w:pStyle w:val="ListLevel3"/>
      </w:pPr>
      <w:r>
        <w:t>*</w:t>
      </w:r>
      <w:r w:rsidRPr="48B8A04A" w:rsidR="00083C1F">
        <w:t xml:space="preserve">Note any key information that will help address the barriers the grantees may be facing. </w:t>
      </w:r>
    </w:p>
    <w:p w:rsidR="002234D3" w:rsidP="002234D3" w:rsidRDefault="002234D3" w14:paraId="204EC511" w14:textId="7EF9A67C">
      <w:pPr>
        <w:pStyle w:val="ListLevel1"/>
      </w:pPr>
      <w:r w:rsidRPr="002234D3">
        <w:t xml:space="preserve">Ask the Tribal CCDF grantee </w:t>
      </w:r>
      <w:r w:rsidR="00144210">
        <w:t xml:space="preserve">for an update on their construction or major renovation project </w:t>
      </w:r>
      <w:r w:rsidRPr="002234D3">
        <w:t xml:space="preserve">if they are using the ARP Act </w:t>
      </w:r>
      <w:proofErr w:type="gramStart"/>
      <w:r w:rsidR="0073270E">
        <w:t>c</w:t>
      </w:r>
      <w:r w:rsidRPr="002234D3">
        <w:t xml:space="preserve">hild </w:t>
      </w:r>
      <w:r w:rsidR="0073270E">
        <w:t>c</w:t>
      </w:r>
      <w:r w:rsidRPr="002234D3">
        <w:t>are</w:t>
      </w:r>
      <w:proofErr w:type="gramEnd"/>
      <w:r w:rsidRPr="002234D3">
        <w:t xml:space="preserve"> </w:t>
      </w:r>
      <w:r w:rsidR="0073270E">
        <w:t>s</w:t>
      </w:r>
      <w:r w:rsidRPr="002234D3">
        <w:t xml:space="preserve">tabilization </w:t>
      </w:r>
      <w:r w:rsidR="0073270E">
        <w:t>g</w:t>
      </w:r>
      <w:r w:rsidRPr="002234D3">
        <w:t>rant funds for construction or major renovation</w:t>
      </w:r>
      <w:r w:rsidR="00144210">
        <w:t>.</w:t>
      </w:r>
    </w:p>
    <w:p w:rsidRPr="002234D3" w:rsidR="00F724E4" w:rsidP="00084C08" w:rsidRDefault="00F724E4" w14:paraId="4A74E5A6" w14:textId="6FC57D0E">
      <w:pPr>
        <w:pStyle w:val="ListLevel3"/>
      </w:pPr>
      <w:r>
        <w:t>*Note if the grantee is struggling to complete their full application and offer TA from the TCBC SME on Construction &amp; Major Renovation.</w:t>
      </w:r>
    </w:p>
    <w:p w:rsidRPr="00531325" w:rsidR="00531325" w:rsidP="000A377B" w:rsidRDefault="00531325" w14:paraId="6F1DCE44" w14:textId="393690A4">
      <w:pPr>
        <w:pStyle w:val="ListLevel1"/>
      </w:pPr>
      <w:r w:rsidRPr="00531325">
        <w:t xml:space="preserve">Highlight </w:t>
      </w:r>
      <w:r w:rsidR="00657949">
        <w:t xml:space="preserve">allowable uses </w:t>
      </w:r>
      <w:r w:rsidRPr="00531325">
        <w:t xml:space="preserve">of the ARP </w:t>
      </w:r>
      <w:r w:rsidR="00BD3040">
        <w:t xml:space="preserve">Act </w:t>
      </w:r>
      <w:proofErr w:type="gramStart"/>
      <w:r w:rsidR="0073270E">
        <w:t>c</w:t>
      </w:r>
      <w:r w:rsidR="00BD3040">
        <w:t xml:space="preserve">hild </w:t>
      </w:r>
      <w:r w:rsidR="0073270E">
        <w:t>c</w:t>
      </w:r>
      <w:r w:rsidR="00BD3040">
        <w:t>are</w:t>
      </w:r>
      <w:proofErr w:type="gramEnd"/>
      <w:r w:rsidR="00BD3040">
        <w:t xml:space="preserve"> </w:t>
      </w:r>
      <w:r w:rsidR="0073270E">
        <w:t>s</w:t>
      </w:r>
      <w:r w:rsidRPr="00531325">
        <w:t>tabilization</w:t>
      </w:r>
      <w:r w:rsidR="00BD3040">
        <w:t xml:space="preserve"> </w:t>
      </w:r>
      <w:r w:rsidR="0073270E">
        <w:t>g</w:t>
      </w:r>
      <w:r w:rsidR="00BD3040">
        <w:t>rant</w:t>
      </w:r>
      <w:r w:rsidRPr="00531325">
        <w:t xml:space="preserve"> funding to ensure the grantee is aware of all the possibilities.</w:t>
      </w:r>
      <w:r w:rsidRPr="00657949" w:rsidR="00657949">
        <w:t xml:space="preserve"> Starting with pointing to the IM and other policy documents and pointing out that policy questions, including allowable uses of funds, should be </w:t>
      </w:r>
      <w:proofErr w:type="gramStart"/>
      <w:r w:rsidRPr="00657949" w:rsidR="00657949">
        <w:t>noted</w:t>
      </w:r>
      <w:proofErr w:type="gramEnd"/>
      <w:r w:rsidRPr="00657949" w:rsidR="00657949">
        <w:t xml:space="preserve"> and directed to OCC.</w:t>
      </w:r>
    </w:p>
    <w:p w:rsidR="00531325" w:rsidP="000A377B" w:rsidRDefault="00531325" w14:paraId="657F0794" w14:textId="7D57C92D">
      <w:pPr>
        <w:pStyle w:val="ListLevel2"/>
      </w:pPr>
      <w:r w:rsidRPr="00531325">
        <w:t xml:space="preserve">How could these </w:t>
      </w:r>
      <w:r w:rsidR="00657949">
        <w:t xml:space="preserve">uses </w:t>
      </w:r>
      <w:r w:rsidRPr="00531325">
        <w:t>benefit your program and what is your vision as you move closer to implementation?</w:t>
      </w:r>
    </w:p>
    <w:p w:rsidRPr="006312AC" w:rsidR="006312AC" w:rsidP="00E63EB9" w:rsidRDefault="00657949" w14:paraId="54BEA4B4" w14:textId="350059E8">
      <w:pPr>
        <w:pStyle w:val="ListLevel3"/>
      </w:pPr>
      <w:r>
        <w:t>*</w:t>
      </w:r>
      <w:r w:rsidRPr="006312AC" w:rsidR="006312AC">
        <w:t>Follow up with the Tribal CCDF grantee on where they are in the process of awarding subgrants.</w:t>
      </w:r>
    </w:p>
    <w:p w:rsidRPr="006312AC" w:rsidR="006312AC" w:rsidP="006312AC" w:rsidRDefault="006312AC" w14:paraId="30C167C1" w14:textId="4F459DAA">
      <w:pPr>
        <w:pStyle w:val="ListLevel2"/>
      </w:pPr>
      <w:r w:rsidRPr="006312AC">
        <w:t>Now that you have determined your target audience for subgrants, have you drafted a subgrant application and how have you publicized it/ how do you plan to publicize it?</w:t>
      </w:r>
    </w:p>
    <w:p w:rsidRPr="006312AC" w:rsidR="006312AC" w:rsidP="006312AC" w:rsidRDefault="006312AC" w14:paraId="06B63334" w14:textId="1E418A80">
      <w:pPr>
        <w:pStyle w:val="ListLevel2"/>
      </w:pPr>
      <w:r w:rsidRPr="006312AC">
        <w:t>Do you need any assistance in developing the subgrant application?</w:t>
      </w:r>
    </w:p>
    <w:p w:rsidRPr="006312AC" w:rsidR="006312AC" w:rsidP="006312AC" w:rsidRDefault="006312AC" w14:paraId="16D70E6F" w14:textId="1E56A6BA">
      <w:pPr>
        <w:pStyle w:val="ListLevel2"/>
      </w:pPr>
      <w:r w:rsidRPr="006312AC">
        <w:t>How do you plan to track and monitor subgrants?</w:t>
      </w:r>
    </w:p>
    <w:p w:rsidRPr="006312AC" w:rsidR="006312AC" w:rsidP="006312AC" w:rsidRDefault="006312AC" w14:paraId="5351892C" w14:textId="145BFD75">
      <w:pPr>
        <w:pStyle w:val="ListLevel2"/>
      </w:pPr>
      <w:r w:rsidRPr="006312AC">
        <w:t>Have any providers applied or expressed interest in applying?</w:t>
      </w:r>
    </w:p>
    <w:p w:rsidRPr="006312AC" w:rsidR="006312AC" w:rsidP="006312AC" w:rsidRDefault="006312AC" w14:paraId="7A083672" w14:textId="547A5F35">
      <w:pPr>
        <w:pStyle w:val="ListLevel2"/>
      </w:pPr>
      <w:r w:rsidRPr="006312AC">
        <w:t xml:space="preserve">What assistance do providers need in the subgrant application process and do you have the capacity to provide that </w:t>
      </w:r>
      <w:proofErr w:type="gramStart"/>
      <w:r w:rsidRPr="006312AC">
        <w:t>assistance</w:t>
      </w:r>
      <w:proofErr w:type="gramEnd"/>
      <w:r w:rsidRPr="006312AC">
        <w:t xml:space="preserve"> or would you like to contract with an intermediary?</w:t>
      </w:r>
    </w:p>
    <w:p w:rsidR="00E2239B" w:rsidP="000A377B" w:rsidRDefault="00E2239B" w14:paraId="3F864A66" w14:textId="64383720">
      <w:pPr>
        <w:pStyle w:val="ListLevel3"/>
      </w:pPr>
      <w:r w:rsidRPr="00E2239B">
        <w:t xml:space="preserve">Use the Implementation Planning Tool to make note of goals for each area and identify action steps as indicated by Tribal CCDF Administrator during discussion. </w:t>
      </w:r>
    </w:p>
    <w:p w:rsidRPr="00982C30" w:rsidR="00982C30" w:rsidP="001401B3" w:rsidRDefault="002A46CB" w14:paraId="12F9582A" w14:textId="694D4322">
      <w:pPr>
        <w:pStyle w:val="ListLevel1"/>
      </w:pPr>
      <w:r w:rsidRPr="48B8A04A">
        <w:t xml:space="preserve">Share that the Tribal Child Care Capacity Building Center’s </w:t>
      </w:r>
      <w:r>
        <w:t xml:space="preserve">Tribal </w:t>
      </w:r>
      <w:r w:rsidRPr="48B8A04A">
        <w:t xml:space="preserve">TA specialists and </w:t>
      </w:r>
      <w:r>
        <w:t>Tribal S</w:t>
      </w:r>
      <w:r w:rsidRPr="48B8A04A">
        <w:t xml:space="preserve">ubject </w:t>
      </w:r>
      <w:r>
        <w:t>M</w:t>
      </w:r>
      <w:r w:rsidRPr="48B8A04A">
        <w:t xml:space="preserve">atter </w:t>
      </w:r>
      <w:r>
        <w:t>E</w:t>
      </w:r>
      <w:r w:rsidRPr="48B8A04A">
        <w:t xml:space="preserve">xperts are available to assist them to explore the possibilities, assist in creating goals and timelines, and provide resources that may help them along the way. </w:t>
      </w:r>
    </w:p>
    <w:p w:rsidRPr="00131205" w:rsidR="00083C1F" w:rsidP="00131205" w:rsidRDefault="00083C1F" w14:paraId="53B7B7D0" w14:textId="77777777">
      <w:pPr>
        <w:pStyle w:val="Heading1"/>
      </w:pPr>
      <w:r w:rsidRPr="00131205">
        <w:lastRenderedPageBreak/>
        <w:t xml:space="preserve">Key Topics </w:t>
      </w:r>
    </w:p>
    <w:p w:rsidR="00083C1F" w:rsidP="00083C1F" w:rsidRDefault="00083C1F" w14:paraId="4A1375C3" w14:textId="77777777">
      <w:pPr>
        <w:pStyle w:val="BodyText1"/>
      </w:pPr>
      <w:r w:rsidRPr="007650FD">
        <w:t>After your initial conversation with the grantee, you will likely want to address the key topic areas listed below, using the talking points, guiding questions, and examples provided in each section.</w:t>
      </w:r>
    </w:p>
    <w:p w:rsidR="00083C1F" w:rsidP="00083C1F" w:rsidRDefault="00E63EB9" w14:paraId="67999374" w14:textId="1DA9B3A1">
      <w:pPr>
        <w:pStyle w:val="ListLevel1"/>
      </w:pPr>
      <w:hyperlink w:history="1" w:anchor="_Capacity">
        <w:r w:rsidRPr="00D056C5" w:rsidR="00083C1F">
          <w:rPr>
            <w:rStyle w:val="Hyperlink"/>
          </w:rPr>
          <w:t>Capacity</w:t>
        </w:r>
      </w:hyperlink>
    </w:p>
    <w:p w:rsidR="00083C1F" w:rsidP="00083C1F" w:rsidRDefault="00E63EB9" w14:paraId="09BAAC46" w14:textId="0C4E3C02">
      <w:pPr>
        <w:pStyle w:val="ListLevel1"/>
      </w:pPr>
      <w:hyperlink w:history="1" w:anchor="_Fiscal">
        <w:r w:rsidRPr="00D056C5" w:rsidR="00083C1F">
          <w:rPr>
            <w:rStyle w:val="Hyperlink"/>
          </w:rPr>
          <w:t>Fiscal Management</w:t>
        </w:r>
      </w:hyperlink>
    </w:p>
    <w:p w:rsidR="00083C1F" w:rsidP="00083C1F" w:rsidRDefault="00E63EB9" w14:paraId="596FB8D1" w14:textId="7066144D">
      <w:pPr>
        <w:pStyle w:val="ListLevel1"/>
      </w:pPr>
      <w:hyperlink w:history="1" w:anchor="_Programmatic_Policies_&amp;">
        <w:r w:rsidRPr="00D056C5" w:rsidR="00083C1F">
          <w:rPr>
            <w:rStyle w:val="Hyperlink"/>
          </w:rPr>
          <w:t>Programmatic Policies and Procedures</w:t>
        </w:r>
      </w:hyperlink>
    </w:p>
    <w:p w:rsidR="00083C1F" w:rsidP="00083C1F" w:rsidRDefault="00E63EB9" w14:paraId="2E121D64" w14:textId="7A95A955">
      <w:pPr>
        <w:pStyle w:val="ListLevel1"/>
      </w:pPr>
      <w:hyperlink w:history="1" w:anchor="_Allowable_Spending_Categories">
        <w:r w:rsidRPr="00D056C5" w:rsidR="00083C1F">
          <w:rPr>
            <w:rStyle w:val="Hyperlink"/>
          </w:rPr>
          <w:t>Allowable Spending Categories</w:t>
        </w:r>
      </w:hyperlink>
    </w:p>
    <w:p w:rsidRPr="007650FD" w:rsidR="00083C1F" w:rsidP="00083C1F" w:rsidRDefault="00E63EB9" w14:paraId="07FE5BA6" w14:textId="63CB01E2">
      <w:pPr>
        <w:pStyle w:val="ListLevel1"/>
      </w:pPr>
      <w:hyperlink w:history="1" w:anchor="_Set_Aside_for">
        <w:r w:rsidRPr="00D056C5" w:rsidR="00083C1F">
          <w:rPr>
            <w:rStyle w:val="Hyperlink"/>
          </w:rPr>
          <w:t>Set Aside for Administrative Expenses, Supply Building &amp; Technical Assistance</w:t>
        </w:r>
      </w:hyperlink>
    </w:p>
    <w:p w:rsidR="00083C1F" w:rsidP="00083C1F" w:rsidRDefault="00083C1F" w14:paraId="440EAC5F" w14:textId="44D0E03A">
      <w:pPr>
        <w:pStyle w:val="Heading2"/>
      </w:pPr>
      <w:bookmarkStart w:name="_Capacity" w:id="0"/>
      <w:bookmarkEnd w:id="0"/>
      <w:r w:rsidRPr="00C95715">
        <w:t>Capacity</w:t>
      </w:r>
    </w:p>
    <w:p w:rsidRPr="00E027BE" w:rsidR="00E027BE" w:rsidP="000A377B" w:rsidRDefault="00CA27DD" w14:paraId="391F3106" w14:textId="1D0F8F53">
      <w:pPr>
        <w:pStyle w:val="BodyText1"/>
      </w:pPr>
      <w:r w:rsidRPr="00CA27DD">
        <w:t xml:space="preserve">TCBC is aware that ARP Act </w:t>
      </w:r>
      <w:proofErr w:type="gramStart"/>
      <w:r w:rsidR="00773E7E">
        <w:t>c</w:t>
      </w:r>
      <w:r w:rsidR="00BD3040">
        <w:t xml:space="preserve">hild </w:t>
      </w:r>
      <w:r w:rsidR="00773E7E">
        <w:t>c</w:t>
      </w:r>
      <w:r w:rsidR="00BD3040">
        <w:t>are</w:t>
      </w:r>
      <w:proofErr w:type="gramEnd"/>
      <w:r w:rsidR="00BD3040">
        <w:t xml:space="preserve"> </w:t>
      </w:r>
      <w:r w:rsidR="00773E7E">
        <w:t>s</w:t>
      </w:r>
      <w:r w:rsidRPr="00CA27DD">
        <w:t xml:space="preserve">tabilization </w:t>
      </w:r>
      <w:r w:rsidR="00773E7E">
        <w:t>g</w:t>
      </w:r>
      <w:r w:rsidRPr="00CA27DD">
        <w:t xml:space="preserve">rants are significant and may require increased capacity to administer and manage. Fortunately, the ARP Act allows grantees to use a portion of their funds to hire additional support staff, contract with intermediaries, and purchase supplies and equipment to better administer the ARP Act </w:t>
      </w:r>
      <w:proofErr w:type="gramStart"/>
      <w:r w:rsidR="00773E7E">
        <w:t>c</w:t>
      </w:r>
      <w:r w:rsidR="00BD3040">
        <w:t xml:space="preserve">hild </w:t>
      </w:r>
      <w:r w:rsidR="00773E7E">
        <w:t>c</w:t>
      </w:r>
      <w:r w:rsidR="00BD3040">
        <w:t>are</w:t>
      </w:r>
      <w:proofErr w:type="gramEnd"/>
      <w:r w:rsidR="00BD3040">
        <w:t xml:space="preserve"> </w:t>
      </w:r>
      <w:r w:rsidR="00773E7E">
        <w:t>s</w:t>
      </w:r>
      <w:r w:rsidRPr="00CA27DD">
        <w:t xml:space="preserve">tabilization </w:t>
      </w:r>
      <w:r w:rsidR="00773E7E">
        <w:t>g</w:t>
      </w:r>
      <w:r w:rsidRPr="00CA27DD">
        <w:t xml:space="preserve">rants. We would love to review your current capacity and learn more about your staffing plan so that we can assist you in rolling out the ARP Act </w:t>
      </w:r>
      <w:proofErr w:type="gramStart"/>
      <w:r w:rsidR="00773E7E">
        <w:t>c</w:t>
      </w:r>
      <w:r w:rsidR="00BD3040">
        <w:t xml:space="preserve">hild </w:t>
      </w:r>
      <w:r w:rsidR="00773E7E">
        <w:t>c</w:t>
      </w:r>
      <w:r w:rsidR="00BD3040">
        <w:t>are</w:t>
      </w:r>
      <w:proofErr w:type="gramEnd"/>
      <w:r w:rsidR="00BD3040">
        <w:t xml:space="preserve"> </w:t>
      </w:r>
      <w:r w:rsidR="00773E7E">
        <w:t>s</w:t>
      </w:r>
      <w:r w:rsidRPr="00CA27DD">
        <w:t xml:space="preserve">tabilization </w:t>
      </w:r>
      <w:r w:rsidR="00773E7E">
        <w:t>g</w:t>
      </w:r>
      <w:r w:rsidRPr="00CA27DD">
        <w:t>rants.</w:t>
      </w:r>
    </w:p>
    <w:p w:rsidR="00083C1F" w:rsidP="00361FB6" w:rsidRDefault="00083C1F" w14:paraId="11ECF5EA" w14:textId="77777777">
      <w:pPr>
        <w:pStyle w:val="Heading3"/>
      </w:pPr>
      <w:r>
        <w:t>Guiding Questions</w:t>
      </w:r>
    </w:p>
    <w:p w:rsidR="004D2E7E" w:rsidP="004D2E7E" w:rsidRDefault="004D2E7E" w14:paraId="63771CE5" w14:textId="3AD63E11">
      <w:pPr>
        <w:pStyle w:val="ListLevel1"/>
      </w:pPr>
      <w:bookmarkStart w:name="_Hlk88127049" w:id="1"/>
      <w:r w:rsidRPr="00A12EFB">
        <w:t xml:space="preserve">What is your staffing plan for managing the </w:t>
      </w:r>
      <w:r>
        <w:t xml:space="preserve">ARP Act </w:t>
      </w:r>
      <w:proofErr w:type="gramStart"/>
      <w:r w:rsidR="00773E7E">
        <w:t>c</w:t>
      </w:r>
      <w:r w:rsidR="00BD3040">
        <w:t xml:space="preserve">hild </w:t>
      </w:r>
      <w:r w:rsidR="00773E7E">
        <w:t>c</w:t>
      </w:r>
      <w:r w:rsidR="00BD3040">
        <w:t>are</w:t>
      </w:r>
      <w:proofErr w:type="gramEnd"/>
      <w:r w:rsidR="00BD3040">
        <w:t xml:space="preserve"> </w:t>
      </w:r>
      <w:r w:rsidR="00773E7E">
        <w:t>s</w:t>
      </w:r>
      <w:r>
        <w:t xml:space="preserve">tabilization </w:t>
      </w:r>
      <w:r w:rsidR="00773E7E">
        <w:t>g</w:t>
      </w:r>
      <w:r>
        <w:t>rants</w:t>
      </w:r>
      <w:r w:rsidRPr="00A12EFB">
        <w:t xml:space="preserve">? </w:t>
      </w:r>
    </w:p>
    <w:p w:rsidR="004D2E7E" w:rsidP="004D2E7E" w:rsidRDefault="004D2E7E" w14:paraId="6D246EFF" w14:textId="7D027CB5">
      <w:pPr>
        <w:pStyle w:val="ListLevel1"/>
      </w:pPr>
      <w:r w:rsidRPr="00A12EFB">
        <w:t xml:space="preserve">Are you the only person responsible or do you have a team of people assisting, and if so, how many staff members/consultants will be assisting? </w:t>
      </w:r>
      <w:r>
        <w:t xml:space="preserve">What will each person’s role be? </w:t>
      </w:r>
    </w:p>
    <w:p w:rsidR="00920175" w:rsidP="004D2E7E" w:rsidRDefault="004D2E7E" w14:paraId="6DE3E81B" w14:textId="77777777">
      <w:pPr>
        <w:pStyle w:val="ListLevel1"/>
      </w:pPr>
      <w:r w:rsidRPr="00A12EFB">
        <w:t xml:space="preserve">Do you feel your current staffing is adequate or would you like additional support? </w:t>
      </w:r>
    </w:p>
    <w:p w:rsidR="004D2E7E" w:rsidP="004D2E7E" w:rsidRDefault="004D2E7E" w14:paraId="29C32340" w14:textId="7D4A8B61">
      <w:pPr>
        <w:pStyle w:val="ListLevel1"/>
      </w:pPr>
      <w:r w:rsidRPr="00A12EFB">
        <w:t>Have you considered contracting with intermediaries to lessen the burden on your agency and are there any organizations / agencies you would be interested in contracting with?</w:t>
      </w:r>
    </w:p>
    <w:p w:rsidR="00BD3040" w:rsidP="00385A0F" w:rsidRDefault="00BD3040" w14:paraId="2FD1F243" w14:textId="7A6A4865">
      <w:pPr>
        <w:pStyle w:val="ListLevel1"/>
      </w:pPr>
      <w:r>
        <w:t>Define intermediaries as indicated in the OCC Information Memorandum</w:t>
      </w:r>
      <w:r w:rsidR="00385A0F">
        <w:t xml:space="preserve"> </w:t>
      </w:r>
      <w:hyperlink r:id="rId12">
        <w:r w:rsidRPr="5E0E0056" w:rsidR="00385A0F">
          <w:rPr>
            <w:rStyle w:val="Hyperlink"/>
          </w:rPr>
          <w:t>CCDF-ACF-IM-2021-02 (hhs.gov)</w:t>
        </w:r>
      </w:hyperlink>
    </w:p>
    <w:p w:rsidR="004D2E7E" w:rsidP="004D2E7E" w:rsidRDefault="004D2E7E" w14:paraId="3E2C1668" w14:textId="65A7C775">
      <w:pPr>
        <w:pStyle w:val="ListLevel1"/>
      </w:pPr>
      <w:r w:rsidRPr="00A12EFB">
        <w:t xml:space="preserve">Are you experiencing difficulties recruiting and retaining staff to administer the ARP Act </w:t>
      </w:r>
      <w:proofErr w:type="gramStart"/>
      <w:r w:rsidR="00773E7E">
        <w:t>c</w:t>
      </w:r>
      <w:r w:rsidR="00BD3040">
        <w:t xml:space="preserve">hild </w:t>
      </w:r>
      <w:r w:rsidR="00773E7E">
        <w:t>c</w:t>
      </w:r>
      <w:r w:rsidR="00BD3040">
        <w:t>are</w:t>
      </w:r>
      <w:proofErr w:type="gramEnd"/>
      <w:r w:rsidR="00BD3040">
        <w:t xml:space="preserve"> </w:t>
      </w:r>
      <w:r w:rsidR="00773E7E">
        <w:t>s</w:t>
      </w:r>
      <w:r w:rsidRPr="00A12EFB">
        <w:t xml:space="preserve">tabilization </w:t>
      </w:r>
      <w:r w:rsidR="00773E7E">
        <w:t>g</w:t>
      </w:r>
      <w:r w:rsidRPr="00A12EFB">
        <w:t>rants</w:t>
      </w:r>
      <w:r>
        <w:t xml:space="preserve"> and have</w:t>
      </w:r>
      <w:r w:rsidRPr="00A12EFB">
        <w:t xml:space="preserve"> you considered </w:t>
      </w:r>
      <w:r>
        <w:t>offering incentives</w:t>
      </w:r>
      <w:r w:rsidRPr="00A12EFB">
        <w:t xml:space="preserve"> to </w:t>
      </w:r>
      <w:r>
        <w:t>attract additional qualified candidates</w:t>
      </w:r>
      <w:r w:rsidRPr="00A12EFB">
        <w:t xml:space="preserve">? </w:t>
      </w:r>
    </w:p>
    <w:p w:rsidR="00920175" w:rsidP="004D2E7E" w:rsidRDefault="004D2E7E" w14:paraId="4F43BEE8" w14:textId="77777777">
      <w:pPr>
        <w:pStyle w:val="ListLevel1"/>
      </w:pPr>
      <w:r>
        <w:t>What</w:t>
      </w:r>
      <w:r w:rsidRPr="00A12EFB">
        <w:t xml:space="preserve"> internal infrastructure (i.e., accounting software</w:t>
      </w:r>
      <w:r>
        <w:t>, operating system</w:t>
      </w:r>
      <w:r w:rsidRPr="00A12EFB">
        <w:t xml:space="preserve">) </w:t>
      </w:r>
      <w:r>
        <w:t>will you be using</w:t>
      </w:r>
      <w:r w:rsidRPr="00A12EFB">
        <w:t xml:space="preserve"> to support the administration of funds? </w:t>
      </w:r>
    </w:p>
    <w:p w:rsidR="004D2E7E" w:rsidP="004D2E7E" w:rsidRDefault="004D2E7E" w14:paraId="3C646A8C" w14:textId="4DBCAE59">
      <w:pPr>
        <w:pStyle w:val="ListLevel1"/>
      </w:pPr>
      <w:r>
        <w:t xml:space="preserve">Do you need to purchase any additional equipment to effectively manage and administer </w:t>
      </w:r>
      <w:r w:rsidRPr="00A12EFB">
        <w:t>the funds?</w:t>
      </w:r>
    </w:p>
    <w:bookmarkEnd w:id="1"/>
    <w:p w:rsidR="00083C1F" w:rsidP="00083C1F" w:rsidRDefault="00083C1F" w14:paraId="0F21E22D" w14:textId="69B8A173">
      <w:pPr>
        <w:pStyle w:val="Heading2"/>
      </w:pPr>
      <w:r>
        <w:t>Fiscal</w:t>
      </w:r>
      <w:r w:rsidR="008325CD">
        <w:t xml:space="preserve"> Management</w:t>
      </w:r>
    </w:p>
    <w:p w:rsidRPr="005D1FF6" w:rsidR="009926D8" w:rsidP="005D1FF6" w:rsidRDefault="003D308B" w14:paraId="2F068B44" w14:textId="4FCDA97F">
      <w:pPr>
        <w:pStyle w:val="BodyText1"/>
      </w:pPr>
      <w:r w:rsidRPr="005D1FF6">
        <w:t>To</w:t>
      </w:r>
      <w:r w:rsidRPr="005D1FF6" w:rsidR="009926D8">
        <w:t xml:space="preserve"> ensure you </w:t>
      </w:r>
      <w:r w:rsidRPr="005D1FF6" w:rsidR="00385A0F">
        <w:t>can</w:t>
      </w:r>
      <w:r w:rsidRPr="005D1FF6" w:rsidR="009926D8">
        <w:t xml:space="preserve"> successfully manage and administer the ARP </w:t>
      </w:r>
      <w:r w:rsidRPr="005D1FF6" w:rsidR="00385A0F">
        <w:t xml:space="preserve">Act </w:t>
      </w:r>
      <w:proofErr w:type="gramStart"/>
      <w:r w:rsidR="006F23FB">
        <w:t>c</w:t>
      </w:r>
      <w:r w:rsidRPr="005D1FF6" w:rsidR="00385A0F">
        <w:t xml:space="preserve">hild </w:t>
      </w:r>
      <w:r w:rsidR="006F23FB">
        <w:t>c</w:t>
      </w:r>
      <w:r w:rsidRPr="005D1FF6" w:rsidR="00385A0F">
        <w:t>are</w:t>
      </w:r>
      <w:proofErr w:type="gramEnd"/>
      <w:r w:rsidRPr="005D1FF6" w:rsidR="00385A0F">
        <w:t xml:space="preserve"> </w:t>
      </w:r>
      <w:r w:rsidR="006F23FB">
        <w:t>s</w:t>
      </w:r>
      <w:r w:rsidRPr="005D1FF6" w:rsidR="009926D8">
        <w:t>tabilization</w:t>
      </w:r>
      <w:r w:rsidRPr="005D1FF6" w:rsidR="00385A0F">
        <w:t xml:space="preserve"> </w:t>
      </w:r>
      <w:r w:rsidR="006F23FB">
        <w:t>g</w:t>
      </w:r>
      <w:r w:rsidRPr="005D1FF6" w:rsidR="00385A0F">
        <w:t>rant</w:t>
      </w:r>
      <w:r w:rsidR="00656DE3">
        <w:t xml:space="preserve"> </w:t>
      </w:r>
      <w:r w:rsidRPr="005D1FF6" w:rsidR="009926D8">
        <w:t xml:space="preserve">funds, it’s important that you have a sound plan in which your fiscal staff and CCDF administrator are working in unison. With ARP </w:t>
      </w:r>
      <w:r w:rsidRPr="005D1FF6" w:rsidR="00385A0F">
        <w:t xml:space="preserve">Act </w:t>
      </w:r>
      <w:proofErr w:type="gramStart"/>
      <w:r w:rsidR="00656DE3">
        <w:t>c</w:t>
      </w:r>
      <w:r w:rsidRPr="005D1FF6" w:rsidR="00385A0F">
        <w:t xml:space="preserve">hild </w:t>
      </w:r>
      <w:r w:rsidR="00656DE3">
        <w:t>c</w:t>
      </w:r>
      <w:r w:rsidRPr="005D1FF6" w:rsidR="00385A0F">
        <w:t>are</w:t>
      </w:r>
      <w:proofErr w:type="gramEnd"/>
      <w:r w:rsidRPr="005D1FF6" w:rsidR="00385A0F">
        <w:t xml:space="preserve"> </w:t>
      </w:r>
      <w:r w:rsidR="00656DE3">
        <w:t>s</w:t>
      </w:r>
      <w:r w:rsidRPr="005D1FF6" w:rsidR="009926D8">
        <w:t xml:space="preserve">tabilization </w:t>
      </w:r>
      <w:r w:rsidR="00656DE3">
        <w:t>g</w:t>
      </w:r>
      <w:r w:rsidRPr="005D1FF6" w:rsidR="00385A0F">
        <w:t xml:space="preserve">rant </w:t>
      </w:r>
      <w:r w:rsidRPr="005D1FF6" w:rsidR="009926D8">
        <w:t xml:space="preserve">funds, you also have the flexibility to utilize the funds on a variety of spending categories that are exempt from typical CCDF spending requirements and lead agencies have wide discretion on how subgrants are formulated. Before we dive in, it would be helpful to first hear about any strategies you currently use in handling the financial and programmatic aspects of program administration and management. This may include your timeline or tools for developing budgets, any tracking mechanisms for </w:t>
      </w:r>
      <w:r w:rsidRPr="005D1FF6" w:rsidR="009926D8">
        <w:lastRenderedPageBreak/>
        <w:t xml:space="preserve">obligations and liquidations, your audit history, or any other fiscal resources currently in use. I also encourage you to </w:t>
      </w:r>
      <w:r w:rsidRPr="005D1FF6" w:rsidR="00385A0F">
        <w:t>view</w:t>
      </w:r>
      <w:r w:rsidRPr="005D1FF6" w:rsidR="009926D8">
        <w:t xml:space="preserve"> available</w:t>
      </w:r>
      <w:r w:rsidRPr="005D1FF6" w:rsidR="00385A0F">
        <w:t xml:space="preserve"> recordings of previous</w:t>
      </w:r>
      <w:r w:rsidRPr="005D1FF6" w:rsidR="009926D8">
        <w:t xml:space="preserve"> ARP Act</w:t>
      </w:r>
      <w:r w:rsidRPr="005D1FF6" w:rsidR="00385A0F">
        <w:t xml:space="preserve"> </w:t>
      </w:r>
      <w:proofErr w:type="gramStart"/>
      <w:r w:rsidR="00656DE3">
        <w:t>c</w:t>
      </w:r>
      <w:r w:rsidRPr="005D1FF6" w:rsidR="00385A0F">
        <w:t xml:space="preserve">hild </w:t>
      </w:r>
      <w:r w:rsidR="00656DE3">
        <w:t>c</w:t>
      </w:r>
      <w:r w:rsidRPr="005D1FF6" w:rsidR="00385A0F">
        <w:t>are</w:t>
      </w:r>
      <w:proofErr w:type="gramEnd"/>
      <w:r w:rsidRPr="005D1FF6" w:rsidR="009926D8">
        <w:t xml:space="preserve"> </w:t>
      </w:r>
      <w:r w:rsidR="00656DE3">
        <w:t>s</w:t>
      </w:r>
      <w:r w:rsidRPr="005D1FF6" w:rsidR="009926D8">
        <w:t xml:space="preserve">tabilization </w:t>
      </w:r>
      <w:r w:rsidR="00656DE3">
        <w:t>g</w:t>
      </w:r>
      <w:r w:rsidRPr="005D1FF6" w:rsidR="009926D8">
        <w:t xml:space="preserve">rant webinars if you have not already, that will assist in guiding you through best practices and deepen your understanding of policies and procedures. </w:t>
      </w:r>
    </w:p>
    <w:p w:rsidR="00083C1F" w:rsidP="00083C1F" w:rsidRDefault="00083C1F" w14:paraId="58402645" w14:textId="77777777">
      <w:pPr>
        <w:pStyle w:val="Heading3"/>
      </w:pPr>
      <w:r>
        <w:t>Guiding Questions</w:t>
      </w:r>
    </w:p>
    <w:p w:rsidR="00FB7163" w:rsidP="00FB7163" w:rsidRDefault="00FB7163" w14:paraId="36BF35D1" w14:textId="77777777">
      <w:pPr>
        <w:pStyle w:val="ListLevel1"/>
      </w:pPr>
      <w:r>
        <w:t>Have you reviewed existing policies and procedures to determine whether they should be updated or not?</w:t>
      </w:r>
    </w:p>
    <w:p w:rsidR="00FB7163" w:rsidP="00FB7163" w:rsidRDefault="00FB7163" w14:paraId="60805F93" w14:textId="77777777">
      <w:pPr>
        <w:pStyle w:val="ListLevel1"/>
      </w:pPr>
      <w:r>
        <w:t>If necessary, have you drafted new policies and procedures and what is your process for this?</w:t>
      </w:r>
    </w:p>
    <w:p w:rsidR="00FB7163" w:rsidP="00FB7163" w:rsidRDefault="00FB7163" w14:paraId="37DF83A3" w14:textId="4C39649C">
      <w:pPr>
        <w:pStyle w:val="ListLevel1"/>
      </w:pPr>
      <w:r>
        <w:t xml:space="preserve">Do your current Tribal laws coincide or sync-up with ARP </w:t>
      </w:r>
      <w:r w:rsidR="00385A0F">
        <w:t xml:space="preserve">Act </w:t>
      </w:r>
      <w:proofErr w:type="gramStart"/>
      <w:r w:rsidR="00656DE3">
        <w:t>c</w:t>
      </w:r>
      <w:r w:rsidR="00385A0F">
        <w:t xml:space="preserve">hild </w:t>
      </w:r>
      <w:r w:rsidR="00656DE3">
        <w:t>c</w:t>
      </w:r>
      <w:r w:rsidR="00385A0F">
        <w:t>are</w:t>
      </w:r>
      <w:proofErr w:type="gramEnd"/>
      <w:r w:rsidR="00385A0F">
        <w:t xml:space="preserve"> </w:t>
      </w:r>
      <w:r w:rsidR="00656DE3">
        <w:t>s</w:t>
      </w:r>
      <w:r>
        <w:t>tabilization</w:t>
      </w:r>
      <w:r w:rsidR="00385A0F">
        <w:t xml:space="preserve"> </w:t>
      </w:r>
      <w:r w:rsidR="00656DE3">
        <w:t>g</w:t>
      </w:r>
      <w:r w:rsidR="00385A0F">
        <w:t>rant</w:t>
      </w:r>
      <w:r>
        <w:t xml:space="preserve"> financial requirements? If not, have you thought of a contingency plan to overcome that challenge?</w:t>
      </w:r>
    </w:p>
    <w:p w:rsidR="00FB7163" w:rsidP="00FB7163" w:rsidRDefault="00FB7163" w14:paraId="14C9DA03" w14:textId="77777777">
      <w:pPr>
        <w:pStyle w:val="ListLevel1"/>
      </w:pPr>
      <w:r>
        <w:t>Has your Tribal leadership been engaged in aspects of financial management; and, to what extent are they engaged?</w:t>
      </w:r>
    </w:p>
    <w:p w:rsidR="00FB7163" w:rsidP="00FB7163" w:rsidRDefault="00FB7163" w14:paraId="1EBD57BE" w14:textId="77777777">
      <w:pPr>
        <w:pStyle w:val="ListLevel1"/>
      </w:pPr>
      <w:r>
        <w:t xml:space="preserve">How effective are your current internal controls and budget controls? What processes are in place to enhance or amend fiscal management activities such as engaging in contracts with partners, data collection and evaluation, or procurement? How are you safeguarding program integrity from potential conflicts of interest, intellectual property theft, and fraud prevention? </w:t>
      </w:r>
    </w:p>
    <w:p w:rsidR="00FB7163" w:rsidP="00FB7163" w:rsidRDefault="00FB7163" w14:paraId="60DBE5C5" w14:textId="634C8F33">
      <w:pPr>
        <w:pStyle w:val="ListLevel1"/>
      </w:pPr>
      <w:r>
        <w:t xml:space="preserve">Are you familiar with Payment Management Systems (PMS)? </w:t>
      </w:r>
      <w:r w:rsidR="00385A0F">
        <w:t>Has your Tribe</w:t>
      </w:r>
      <w:r>
        <w:t xml:space="preserve"> been making consistent drawdowns? Does your current process for drawing down funds still work for you?</w:t>
      </w:r>
    </w:p>
    <w:p w:rsidR="00FB7163" w:rsidP="00FB7163" w:rsidRDefault="00FB7163" w14:paraId="6F0A96EC" w14:textId="0B1E88F9">
      <w:pPr>
        <w:pStyle w:val="ListLevel1"/>
      </w:pPr>
      <w:r>
        <w:t>Do your fiscal staff have access to appropriate training regarding all aspects of fiscal management? How often are they receiving training?</w:t>
      </w:r>
    </w:p>
    <w:p w:rsidR="00FB7163" w:rsidP="00FB7163" w:rsidRDefault="00FB7163" w14:paraId="044CCC35" w14:textId="77777777">
      <w:pPr>
        <w:pStyle w:val="ListLevel1"/>
      </w:pPr>
      <w:r>
        <w:t>Do you have a history of clean audits if they apply? Have your existing resources been leveraged wisely? Are you gathering the necessary preliminary information for an inevitable audit?</w:t>
      </w:r>
    </w:p>
    <w:p w:rsidR="00FB7163" w:rsidP="00FB7163" w:rsidRDefault="00385A0F" w14:paraId="46DD6F25" w14:textId="3F735F29">
      <w:pPr>
        <w:pStyle w:val="ListLevel1"/>
      </w:pPr>
      <w:r>
        <w:t xml:space="preserve">(If applicable) </w:t>
      </w:r>
      <w:r w:rsidR="00FB7163">
        <w:t>Have you considered all avenues to assist in obligating and liquidating before attempting to return and have your funds reallotted?</w:t>
      </w:r>
    </w:p>
    <w:p w:rsidR="00FB7163" w:rsidP="00FB7163" w:rsidRDefault="00FB7163" w14:paraId="37FDA699" w14:textId="51F2CEAB">
      <w:pPr>
        <w:pStyle w:val="ListLevel1"/>
      </w:pPr>
      <w:r w:rsidRPr="00A12EFB">
        <w:t xml:space="preserve">Are you experiencing difficulties recruiting and retaining staff to administer the ARP Act </w:t>
      </w:r>
      <w:proofErr w:type="gramStart"/>
      <w:r w:rsidR="006909C6">
        <w:t>c</w:t>
      </w:r>
      <w:r w:rsidR="00385A0F">
        <w:t xml:space="preserve">hild </w:t>
      </w:r>
      <w:r w:rsidR="006909C6">
        <w:t>c</w:t>
      </w:r>
      <w:r w:rsidR="00385A0F">
        <w:t>are</w:t>
      </w:r>
      <w:proofErr w:type="gramEnd"/>
      <w:r w:rsidR="00385A0F">
        <w:t xml:space="preserve"> </w:t>
      </w:r>
      <w:r w:rsidR="006909C6">
        <w:t>s</w:t>
      </w:r>
      <w:r w:rsidRPr="00A12EFB">
        <w:t xml:space="preserve">tabilization </w:t>
      </w:r>
      <w:r w:rsidR="006909C6">
        <w:t>g</w:t>
      </w:r>
      <w:r w:rsidRPr="00A12EFB">
        <w:t>rants? Is turnover an issue? Have you considered contracting with intermediaries to lessen the burden on your agency and are there any organizations / agencies you would be interested in contracting with?</w:t>
      </w:r>
    </w:p>
    <w:p w:rsidR="00FB7163" w:rsidP="00FB7163" w:rsidRDefault="00FB7163" w14:paraId="18ED125A" w14:textId="77777777">
      <w:pPr>
        <w:pStyle w:val="ListLevel1"/>
      </w:pPr>
      <w:r>
        <w:t>Have you ensured your current internal infrastructure (i.e., accounting staff and software) is able to support the administration of the funds? Are you making plans to ensure it does support the administration of the funds?</w:t>
      </w:r>
    </w:p>
    <w:p w:rsidR="00083C1F" w:rsidP="00083C1F" w:rsidRDefault="00083C1F" w14:paraId="1FE29E9F" w14:textId="663A4522">
      <w:pPr>
        <w:pStyle w:val="Heading2"/>
      </w:pPr>
      <w:r>
        <w:t>Programmatic Policies &amp; Procedures</w:t>
      </w:r>
    </w:p>
    <w:p w:rsidR="00083C1F" w:rsidP="00083C1F" w:rsidRDefault="00E246BB" w14:paraId="53EBF734" w14:textId="37A87D0E">
      <w:pPr>
        <w:pStyle w:val="BodyText"/>
      </w:pPr>
      <w:r>
        <w:t>Programmatic policies and procedures are essential to properly implementing and monitoring</w:t>
      </w:r>
      <w:r w:rsidR="00565508">
        <w:t xml:space="preserve"> ARP Act </w:t>
      </w:r>
      <w:proofErr w:type="gramStart"/>
      <w:r w:rsidR="00B339F2">
        <w:t>c</w:t>
      </w:r>
      <w:r w:rsidR="00565508">
        <w:t xml:space="preserve">hild </w:t>
      </w:r>
      <w:r w:rsidR="00B339F2">
        <w:t>c</w:t>
      </w:r>
      <w:r w:rsidR="00565508">
        <w:t>are</w:t>
      </w:r>
      <w:proofErr w:type="gramEnd"/>
      <w:r>
        <w:t xml:space="preserve"> </w:t>
      </w:r>
      <w:r w:rsidR="00B339F2">
        <w:t>s</w:t>
      </w:r>
      <w:r>
        <w:t xml:space="preserve">tabilization </w:t>
      </w:r>
      <w:r w:rsidR="00B339F2">
        <w:t>g</w:t>
      </w:r>
      <w:r w:rsidR="00565508">
        <w:t xml:space="preserve">rant </w:t>
      </w:r>
      <w:r>
        <w:t xml:space="preserve">funds. Consider whether current policies and procedures are going to be effective and if not, determine what new policies and procedures need to be developed. These guiding questions will serve as a starting point as you make those determinations. </w:t>
      </w:r>
    </w:p>
    <w:p w:rsidR="00083C1F" w:rsidP="00083C1F" w:rsidRDefault="00083C1F" w14:paraId="1E775DA2" w14:textId="77777777">
      <w:pPr>
        <w:pStyle w:val="Heading3"/>
      </w:pPr>
      <w:r>
        <w:t>Guiding questions</w:t>
      </w:r>
    </w:p>
    <w:p w:rsidR="00D35B67" w:rsidP="00D35B67" w:rsidRDefault="00D35B67" w14:paraId="2AC80080" w14:textId="3DC8C910">
      <w:pPr>
        <w:pStyle w:val="ListLevel1"/>
      </w:pPr>
      <w:r>
        <w:t xml:space="preserve">What, if any, modifications do you need to make to your existing policies and procedures to administer your ARP Act </w:t>
      </w:r>
      <w:proofErr w:type="gramStart"/>
      <w:r w:rsidR="007523EC">
        <w:t>c</w:t>
      </w:r>
      <w:r w:rsidR="00565508">
        <w:t xml:space="preserve">hild </w:t>
      </w:r>
      <w:r w:rsidR="007523EC">
        <w:t>c</w:t>
      </w:r>
      <w:r w:rsidR="00565508">
        <w:t>are</w:t>
      </w:r>
      <w:proofErr w:type="gramEnd"/>
      <w:r w:rsidR="00565508">
        <w:t xml:space="preserve"> </w:t>
      </w:r>
      <w:r w:rsidR="007523EC">
        <w:t>s</w:t>
      </w:r>
      <w:r>
        <w:t xml:space="preserve">tabilization </w:t>
      </w:r>
      <w:r w:rsidR="007523EC">
        <w:t>g</w:t>
      </w:r>
      <w:r>
        <w:t xml:space="preserve">rants to meet the needs of your community? </w:t>
      </w:r>
      <w:r w:rsidR="00565508">
        <w:t>For instance, a</w:t>
      </w:r>
      <w:r>
        <w:t>re there any gaps in your current policies and procedures that need to be addressed so that the funds can be used as desired?</w:t>
      </w:r>
    </w:p>
    <w:p w:rsidR="00D35B67" w:rsidP="00D35B67" w:rsidRDefault="00D35B67" w14:paraId="55C7F7EE" w14:textId="77777777">
      <w:pPr>
        <w:pStyle w:val="ListLevel1"/>
      </w:pPr>
      <w:r>
        <w:lastRenderedPageBreak/>
        <w:t>Have you drafted new policies and procedures if applicable?</w:t>
      </w:r>
    </w:p>
    <w:p w:rsidR="00D35B67" w:rsidP="00D35B67" w:rsidRDefault="00D35B67" w14:paraId="737F3F99" w14:textId="77777777">
      <w:pPr>
        <w:pStyle w:val="ListLevel1"/>
      </w:pPr>
      <w:r>
        <w:t>What is the process for updating programmatic policies and procedures and if approval is needed from Tribal leadership, what is the timeline for receiving approval?</w:t>
      </w:r>
    </w:p>
    <w:p w:rsidRPr="00A12EFB" w:rsidR="00D35B67" w:rsidP="00AB17D1" w:rsidRDefault="00D35B67" w14:paraId="6B05C10B" w14:textId="0DFCE9E5">
      <w:pPr>
        <w:pStyle w:val="ListLevel1"/>
      </w:pPr>
      <w:r>
        <w:t xml:space="preserve">Have you determined the number of in-home, family, and center-based </w:t>
      </w:r>
      <w:proofErr w:type="gramStart"/>
      <w:r>
        <w:t>child care</w:t>
      </w:r>
      <w:proofErr w:type="gramEnd"/>
      <w:r>
        <w:t xml:space="preserve"> providers in your service area?</w:t>
      </w:r>
    </w:p>
    <w:p w:rsidR="00D35B67" w:rsidP="00D35B67" w:rsidRDefault="00D35B67" w14:paraId="56CBA0BB" w14:textId="77777777">
      <w:pPr>
        <w:pStyle w:val="ListLevel1"/>
      </w:pPr>
      <w:r>
        <w:t>Do you have contingency plans for high staff turnover?</w:t>
      </w:r>
    </w:p>
    <w:p w:rsidR="00D35B67" w:rsidP="00D35B67" w:rsidRDefault="00D35B67" w14:paraId="5CE208C3" w14:textId="7486D8AA">
      <w:pPr>
        <w:pStyle w:val="ListLevel1"/>
      </w:pPr>
      <w:r>
        <w:t>How are you providing information and training to non-</w:t>
      </w:r>
      <w:r w:rsidR="00447CD7">
        <w:t>Indigenous</w:t>
      </w:r>
      <w:r>
        <w:t xml:space="preserve"> providers about working with </w:t>
      </w:r>
      <w:r w:rsidR="00447CD7">
        <w:t>Indigenous</w:t>
      </w:r>
      <w:r>
        <w:t xml:space="preserve"> children and families?</w:t>
      </w:r>
    </w:p>
    <w:p w:rsidR="00D35B67" w:rsidP="00D35B67" w:rsidRDefault="00D35B67" w14:paraId="66771115" w14:textId="77777777">
      <w:pPr>
        <w:pStyle w:val="ListLevel1"/>
      </w:pPr>
      <w:r>
        <w:t>What systems are in place to ensure that all provider types are managed effectively?</w:t>
      </w:r>
    </w:p>
    <w:p w:rsidR="00D35B67" w:rsidP="00D35B67" w:rsidRDefault="00D35B67" w14:paraId="00D73038" w14:textId="77777777">
      <w:pPr>
        <w:pStyle w:val="ListLevel1"/>
      </w:pPr>
      <w:r>
        <w:t>Have you thought about how to reduce the burden placed on providers in so far as data collection?</w:t>
      </w:r>
    </w:p>
    <w:p w:rsidR="00D35B67" w:rsidP="00D35B67" w:rsidRDefault="00D35B67" w14:paraId="5A6182CC" w14:textId="77777777">
      <w:pPr>
        <w:pStyle w:val="ListLevel1"/>
      </w:pPr>
      <w:r>
        <w:t>Do you have a system to track payments that have been made?</w:t>
      </w:r>
    </w:p>
    <w:p w:rsidR="00D35B67" w:rsidP="00D35B67" w:rsidRDefault="00D35B67" w14:paraId="69E3BDA0" w14:textId="77777777">
      <w:pPr>
        <w:pStyle w:val="ListLevel1"/>
      </w:pPr>
      <w:r>
        <w:t>Do you have proper systems in place for oversight of partnerships that have been made with culturally relevant organizations or trusted messengers?</w:t>
      </w:r>
    </w:p>
    <w:p w:rsidR="00D35B67" w:rsidP="00D35B67" w:rsidRDefault="00D35B67" w14:paraId="60EE8F8B" w14:textId="77777777">
      <w:pPr>
        <w:pStyle w:val="ListLevel1"/>
      </w:pPr>
      <w:r>
        <w:t xml:space="preserve">Are subgrant applications available in multiple languages? </w:t>
      </w:r>
    </w:p>
    <w:p w:rsidR="00D35B67" w:rsidP="00D35B67" w:rsidRDefault="00D35B67" w14:paraId="3B05C155" w14:textId="77777777">
      <w:pPr>
        <w:pStyle w:val="ListLevel1"/>
      </w:pPr>
      <w:r>
        <w:t>Do subgrant applications have a staffed helpline and chat function for support?</w:t>
      </w:r>
    </w:p>
    <w:p w:rsidR="00D35B67" w:rsidP="00D35B67" w:rsidRDefault="00D35B67" w14:paraId="66D69AB1" w14:textId="77777777">
      <w:pPr>
        <w:pStyle w:val="ListLevel1"/>
      </w:pPr>
      <w:r>
        <w:t>Are FAQs regarding applications available?</w:t>
      </w:r>
    </w:p>
    <w:p w:rsidR="00D35B67" w:rsidP="00D35B67" w:rsidRDefault="00D35B67" w14:paraId="51F956B6" w14:textId="77777777">
      <w:pPr>
        <w:pStyle w:val="ListLevel1"/>
      </w:pPr>
      <w:r>
        <w:t>Is there a support mechanism for collecting documentation showing and describing operating expenses?</w:t>
      </w:r>
    </w:p>
    <w:p w:rsidR="00D35B67" w:rsidP="00D35B67" w:rsidRDefault="00D35B67" w14:paraId="658058DC" w14:textId="77777777">
      <w:pPr>
        <w:pStyle w:val="ListLevel1"/>
      </w:pPr>
      <w:r>
        <w:t xml:space="preserve">Do you have a system or mechanism to monitor qualified providers receiving a subgrant to ensure they follow health and safety guidelines, pay full compensation to staff, and, to the extent possible, provide relief from copayments and tuition for parents struggling to afford </w:t>
      </w:r>
      <w:proofErr w:type="gramStart"/>
      <w:r>
        <w:t>child care</w:t>
      </w:r>
      <w:proofErr w:type="gramEnd"/>
      <w:r>
        <w:t>?</w:t>
      </w:r>
    </w:p>
    <w:p w:rsidR="00D35B67" w:rsidP="00D35B67" w:rsidRDefault="00D35B67" w14:paraId="07DDDA79" w14:textId="64C98C15">
      <w:pPr>
        <w:pStyle w:val="ListLevel1"/>
      </w:pPr>
      <w:r>
        <w:t xml:space="preserve">Have you ensured that your applications for subgrants are posted on your </w:t>
      </w:r>
      <w:r w:rsidR="008A5C82">
        <w:t>L</w:t>
      </w:r>
      <w:r>
        <w:t xml:space="preserve">ead </w:t>
      </w:r>
      <w:r w:rsidR="008A5C82">
        <w:t>A</w:t>
      </w:r>
      <w:r>
        <w:t xml:space="preserve">gency’s </w:t>
      </w:r>
      <w:proofErr w:type="gramStart"/>
      <w:r>
        <w:t>child care</w:t>
      </w:r>
      <w:proofErr w:type="gramEnd"/>
      <w:r>
        <w:t xml:space="preserve"> website?</w:t>
      </w:r>
    </w:p>
    <w:p w:rsidR="00D35B67" w:rsidP="00D35B67" w:rsidRDefault="00D35B67" w14:paraId="651312AC" w14:textId="3B22A652">
      <w:pPr>
        <w:pStyle w:val="ListLevel1"/>
      </w:pPr>
      <w:r>
        <w:t>Are applications easy to understand and have you avoided using long lists of questions or extensive documentation to mitigate low provider participation?</w:t>
      </w:r>
    </w:p>
    <w:p w:rsidR="00D35B67" w:rsidP="00D35B67" w:rsidRDefault="00D35B67" w14:paraId="27C02B99" w14:textId="77777777">
      <w:pPr>
        <w:pStyle w:val="ListLevel1"/>
      </w:pPr>
      <w:r>
        <w:t>Are you tracking whether subgrants are going to different types of providers and areas of high need to ensure the stabilization grants are being distributed in a way that is responsive to parental needs and preferences?</w:t>
      </w:r>
    </w:p>
    <w:p w:rsidR="00D35B67" w:rsidP="00D35B67" w:rsidRDefault="00D35B67" w14:paraId="125561A1" w14:textId="77777777">
      <w:pPr>
        <w:pStyle w:val="ListLevel1"/>
      </w:pPr>
      <w:r>
        <w:t>Are areas in greatest need going to be able to appropriately access these funds?</w:t>
      </w:r>
    </w:p>
    <w:p w:rsidR="00D35B67" w:rsidP="00D35B67" w:rsidRDefault="00D35B67" w14:paraId="708F172E" w14:textId="77777777">
      <w:pPr>
        <w:pStyle w:val="ListLevel1"/>
      </w:pPr>
      <w:r>
        <w:t>Do you know when and how often applications will be processed and distributed?</w:t>
      </w:r>
    </w:p>
    <w:p w:rsidR="00D35B67" w:rsidP="00D35B67" w:rsidRDefault="00D35B67" w14:paraId="3C793AAB" w14:textId="77777777">
      <w:pPr>
        <w:pStyle w:val="ListLevel1"/>
      </w:pPr>
      <w:r>
        <w:t xml:space="preserve">Do you know when and how often you will conduct a survey of </w:t>
      </w:r>
      <w:proofErr w:type="gramStart"/>
      <w:r>
        <w:t>child care</w:t>
      </w:r>
      <w:proofErr w:type="gramEnd"/>
      <w:r>
        <w:t xml:space="preserve"> providers?</w:t>
      </w:r>
    </w:p>
    <w:p w:rsidRPr="006A7ECF" w:rsidR="00083C1F" w:rsidP="00083C1F" w:rsidRDefault="00D35B67" w14:paraId="1ECC535C" w14:textId="6C22ABC7">
      <w:pPr>
        <w:pStyle w:val="ListLevel1"/>
      </w:pPr>
      <w:r>
        <w:t>Have you provided sample forms or templates on your website to assist with the application process and any other processes as necessary?</w:t>
      </w:r>
    </w:p>
    <w:p w:rsidR="00083C1F" w:rsidP="00083C1F" w:rsidRDefault="00083C1F" w14:paraId="72641CF7" w14:textId="77777777">
      <w:pPr>
        <w:pStyle w:val="Heading1"/>
      </w:pPr>
      <w:bookmarkStart w:name="_Allowable_Spending_Categories" w:id="2"/>
      <w:bookmarkEnd w:id="2"/>
      <w:r>
        <w:t>Allowable Spending Categories</w:t>
      </w:r>
    </w:p>
    <w:p w:rsidRPr="000C618F" w:rsidR="00083C1F" w:rsidP="00083C1F" w:rsidRDefault="00083C1F" w14:paraId="05B830FC" w14:textId="4BB5D88D">
      <w:pPr>
        <w:pStyle w:val="BodyText1"/>
      </w:pPr>
      <w:r w:rsidRPr="000C618F">
        <w:t>As you move toward</w:t>
      </w:r>
      <w:r w:rsidR="00A80763">
        <w:t xml:space="preserve"> initial</w:t>
      </w:r>
      <w:r w:rsidRPr="000C618F">
        <w:t xml:space="preserve"> implementation </w:t>
      </w:r>
      <w:r w:rsidR="00A80763">
        <w:t xml:space="preserve">of </w:t>
      </w:r>
      <w:r w:rsidRPr="000C618F">
        <w:t>the ARP</w:t>
      </w:r>
      <w:r>
        <w:t xml:space="preserve"> Act </w:t>
      </w:r>
      <w:proofErr w:type="gramStart"/>
      <w:r w:rsidR="007523EC">
        <w:t>c</w:t>
      </w:r>
      <w:r>
        <w:t xml:space="preserve">hild </w:t>
      </w:r>
      <w:r w:rsidR="007523EC">
        <w:t>c</w:t>
      </w:r>
      <w:r>
        <w:t>are</w:t>
      </w:r>
      <w:proofErr w:type="gramEnd"/>
      <w:r w:rsidRPr="000C618F">
        <w:t xml:space="preserve"> </w:t>
      </w:r>
      <w:r w:rsidR="007523EC">
        <w:t>s</w:t>
      </w:r>
      <w:r w:rsidRPr="000C618F">
        <w:t xml:space="preserve">tabilization </w:t>
      </w:r>
      <w:r w:rsidR="007523EC">
        <w:t>g</w:t>
      </w:r>
      <w:r w:rsidR="00A80763">
        <w:t xml:space="preserve">rant </w:t>
      </w:r>
      <w:r w:rsidRPr="000C618F">
        <w:t>funds, it is important for you to explore the allowable spending categories. Tribal</w:t>
      </w:r>
      <w:r>
        <w:t xml:space="preserve"> CCDF</w:t>
      </w:r>
      <w:r w:rsidRPr="000C618F">
        <w:t xml:space="preserve"> grantees may set-aside up to 20</w:t>
      </w:r>
      <w:r w:rsidR="00075BA9">
        <w:t xml:space="preserve"> percent</w:t>
      </w:r>
      <w:r w:rsidRPr="000C618F">
        <w:t xml:space="preserve"> of their stabilization </w:t>
      </w:r>
      <w:r>
        <w:t xml:space="preserve">funding </w:t>
      </w:r>
      <w:r w:rsidRPr="000C618F">
        <w:t xml:space="preserve">award for administration, activities to support supply building, and technical assistance. </w:t>
      </w:r>
    </w:p>
    <w:p w:rsidRPr="000C618F" w:rsidR="00083C1F" w:rsidP="00083C1F" w:rsidRDefault="00083C1F" w14:paraId="063BF3C4" w14:textId="07A96DF0">
      <w:pPr>
        <w:pStyle w:val="ListLevel1"/>
      </w:pPr>
      <w:r w:rsidRPr="000C618F">
        <w:t xml:space="preserve">There are </w:t>
      </w:r>
      <w:r w:rsidR="00A949F5">
        <w:t>five</w:t>
      </w:r>
      <w:r w:rsidRPr="000C618F">
        <w:t xml:space="preserve"> specific activities mentioned in the OCC Guidance:</w:t>
      </w:r>
    </w:p>
    <w:p w:rsidRPr="000C618F" w:rsidR="00083C1F" w:rsidP="00083C1F" w:rsidRDefault="00083C1F" w14:paraId="45034CDE" w14:textId="77777777">
      <w:pPr>
        <w:pStyle w:val="NumberedList1"/>
        <w:numPr>
          <w:ilvl w:val="0"/>
          <w:numId w:val="15"/>
        </w:numPr>
        <w:ind w:left="720"/>
      </w:pPr>
      <w:r w:rsidRPr="000C618F">
        <w:lastRenderedPageBreak/>
        <w:t>Administering stabilization subgrants</w:t>
      </w:r>
    </w:p>
    <w:p w:rsidRPr="000C618F" w:rsidR="00083C1F" w:rsidP="00083C1F" w:rsidRDefault="00083C1F" w14:paraId="2AA8B000" w14:textId="77777777">
      <w:pPr>
        <w:pStyle w:val="NumberedList1"/>
        <w:numPr>
          <w:ilvl w:val="0"/>
          <w:numId w:val="15"/>
        </w:numPr>
        <w:ind w:left="720"/>
      </w:pPr>
      <w:r w:rsidRPr="000C618F">
        <w:t xml:space="preserve">Activities to increase the supply of </w:t>
      </w:r>
      <w:proofErr w:type="gramStart"/>
      <w:r w:rsidRPr="000C618F">
        <w:t>child care</w:t>
      </w:r>
      <w:proofErr w:type="gramEnd"/>
    </w:p>
    <w:p w:rsidRPr="000C618F" w:rsidR="00083C1F" w:rsidP="00083C1F" w:rsidRDefault="00083C1F" w14:paraId="2474B131" w14:textId="77777777">
      <w:pPr>
        <w:pStyle w:val="NumberedList1"/>
        <w:numPr>
          <w:ilvl w:val="0"/>
          <w:numId w:val="15"/>
        </w:numPr>
        <w:ind w:left="720"/>
      </w:pPr>
      <w:r w:rsidRPr="000C618F">
        <w:t>Technical assistance and support for subgrant applications</w:t>
      </w:r>
    </w:p>
    <w:p w:rsidRPr="000C618F" w:rsidR="00083C1F" w:rsidP="00083C1F" w:rsidRDefault="00083C1F" w14:paraId="2BBE5954" w14:textId="77777777">
      <w:pPr>
        <w:pStyle w:val="NumberedList1"/>
        <w:numPr>
          <w:ilvl w:val="0"/>
          <w:numId w:val="15"/>
        </w:numPr>
        <w:ind w:left="720"/>
      </w:pPr>
      <w:r w:rsidRPr="000C618F">
        <w:t>Publicizing the availability of subgrants</w:t>
      </w:r>
    </w:p>
    <w:p w:rsidRPr="00174471" w:rsidR="00083C1F" w:rsidP="00083C1F" w:rsidRDefault="00083C1F" w14:paraId="7D471216" w14:textId="786BC67A">
      <w:pPr>
        <w:pStyle w:val="NumberedList1"/>
        <w:numPr>
          <w:ilvl w:val="0"/>
          <w:numId w:val="15"/>
        </w:numPr>
        <w:ind w:left="720"/>
      </w:pPr>
      <w:r w:rsidRPr="000C618F">
        <w:t>Technical assistance to providers to meet requirements throughout the subgrant period.</w:t>
      </w:r>
    </w:p>
    <w:p w:rsidRPr="00FC0785" w:rsidR="00083C1F" w:rsidP="00083C1F" w:rsidRDefault="00083C1F" w14:paraId="2A8DCFD4" w14:textId="77777777">
      <w:pPr>
        <w:pStyle w:val="ListLevel1"/>
      </w:pPr>
      <w:r w:rsidRPr="00FC0785">
        <w:t>Base amount funds are not subject to the</w:t>
      </w:r>
      <w:r>
        <w:t xml:space="preserve"> administrative</w:t>
      </w:r>
      <w:r w:rsidRPr="00FC0785">
        <w:t xml:space="preserve"> cap.</w:t>
      </w:r>
    </w:p>
    <w:p w:rsidRPr="000C618F" w:rsidR="00083C1F" w:rsidP="00083C1F" w:rsidRDefault="00083C1F" w14:paraId="1D6AB8FB" w14:textId="681D00EC">
      <w:pPr>
        <w:pStyle w:val="ListLevel1"/>
      </w:pPr>
      <w:r w:rsidRPr="000C618F">
        <w:t>The remaining funds (at least 80</w:t>
      </w:r>
      <w:r w:rsidR="00AB4FEE">
        <w:t xml:space="preserve"> percent</w:t>
      </w:r>
      <w:r w:rsidRPr="000C618F">
        <w:t xml:space="preserve"> for Tribes) must be used for subgrants to qualified </w:t>
      </w:r>
      <w:proofErr w:type="gramStart"/>
      <w:r w:rsidRPr="000C618F">
        <w:t>child care</w:t>
      </w:r>
      <w:proofErr w:type="gramEnd"/>
      <w:r w:rsidRPr="000C618F">
        <w:t xml:space="preserve"> providers.</w:t>
      </w:r>
      <w:r>
        <w:t xml:space="preserve"> </w:t>
      </w:r>
      <w:r w:rsidRPr="000C618F">
        <w:t>Providers receiving subgrants must use the funds for at least one of the following activities:</w:t>
      </w:r>
    </w:p>
    <w:p w:rsidRPr="000C618F" w:rsidR="00083C1F" w:rsidP="00083C1F" w:rsidRDefault="00083C1F" w14:paraId="22473B2B" w14:textId="77777777">
      <w:pPr>
        <w:pStyle w:val="ListLevel2"/>
      </w:pPr>
      <w:r w:rsidRPr="000C618F">
        <w:t>Personnel costs, benefits, premium pay, and recruitment and retention.</w:t>
      </w:r>
    </w:p>
    <w:p w:rsidRPr="000C618F" w:rsidR="00083C1F" w:rsidP="00083C1F" w:rsidRDefault="00083C1F" w14:paraId="21B5AD20" w14:textId="77777777">
      <w:pPr>
        <w:pStyle w:val="ListLevel2"/>
      </w:pPr>
      <w:r w:rsidRPr="000C618F">
        <w:t>Rent or mortgage payments, utilities, facilities maintenance and improvements, or insurance.</w:t>
      </w:r>
    </w:p>
    <w:p w:rsidRPr="000C618F" w:rsidR="00083C1F" w:rsidP="00083C1F" w:rsidRDefault="00083C1F" w14:paraId="51BF698F" w14:textId="620FFEB9">
      <w:pPr>
        <w:pStyle w:val="ListLevel2"/>
      </w:pPr>
      <w:r w:rsidRPr="000C618F">
        <w:t>P</w:t>
      </w:r>
      <w:r w:rsidR="00AD48D1">
        <w:t xml:space="preserve">ersonal </w:t>
      </w:r>
      <w:r w:rsidRPr="000C618F">
        <w:t>P</w:t>
      </w:r>
      <w:r w:rsidR="00AD48D1">
        <w:t xml:space="preserve">rotective </w:t>
      </w:r>
      <w:r w:rsidRPr="000C618F">
        <w:t>E</w:t>
      </w:r>
      <w:r w:rsidR="00AD48D1">
        <w:t>quipment (PPE)</w:t>
      </w:r>
      <w:r w:rsidRPr="000C618F">
        <w:t>, cleaning and sanitization supplies and services, or training and professional development related to health and safety practices.</w:t>
      </w:r>
    </w:p>
    <w:p w:rsidRPr="000C618F" w:rsidR="00083C1F" w:rsidP="00083C1F" w:rsidRDefault="00083C1F" w14:paraId="374170FC" w14:textId="77777777">
      <w:pPr>
        <w:pStyle w:val="ListLevel2"/>
      </w:pPr>
      <w:r w:rsidRPr="000C618F">
        <w:t>Purchases of or updates to equipment and supplies to respond to COVID-19.</w:t>
      </w:r>
    </w:p>
    <w:p w:rsidRPr="000C618F" w:rsidR="00083C1F" w:rsidP="00083C1F" w:rsidRDefault="00083C1F" w14:paraId="64984BCF" w14:textId="77777777">
      <w:pPr>
        <w:pStyle w:val="ListLevel2"/>
      </w:pPr>
      <w:r w:rsidRPr="000C618F">
        <w:t xml:space="preserve">Goods and services necessary to maintain or resume </w:t>
      </w:r>
      <w:proofErr w:type="gramStart"/>
      <w:r w:rsidRPr="000C618F">
        <w:t>child care</w:t>
      </w:r>
      <w:proofErr w:type="gramEnd"/>
      <w:r w:rsidRPr="000C618F">
        <w:t xml:space="preserve"> services.</w:t>
      </w:r>
    </w:p>
    <w:p w:rsidRPr="00E63EB9" w:rsidR="00D61291" w:rsidP="005665F3" w:rsidRDefault="00083C1F" w14:paraId="663DF876" w14:textId="48F07A46">
      <w:pPr>
        <w:pStyle w:val="ListLevel2"/>
        <w:rPr>
          <w:bCs/>
          <w:sz w:val="24"/>
          <w:szCs w:val="24"/>
        </w:rPr>
      </w:pPr>
      <w:r w:rsidRPr="000C618F">
        <w:t>Mental health supports for children and employees.</w:t>
      </w:r>
      <w:bookmarkStart w:name="_Set_Aside_for" w:id="3"/>
      <w:bookmarkEnd w:id="3"/>
    </w:p>
    <w:p w:rsidRPr="00AD4D12" w:rsidR="00D61291" w:rsidP="00AD4D12" w:rsidRDefault="00AD4D12" w14:paraId="0E56F899" w14:textId="032DA510">
      <w:pPr>
        <w:pStyle w:val="TableTitle"/>
      </w:pPr>
      <w:r>
        <w:t>Administrative Costs</w:t>
      </w:r>
    </w:p>
    <w:tbl>
      <w:tblPr>
        <w:tblStyle w:val="Style1"/>
        <w:tblW w:w="4243" w:type="pct"/>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63"/>
        <w:gridCol w:w="2751"/>
        <w:gridCol w:w="4231"/>
      </w:tblGrid>
      <w:tr w:rsidRPr="00083C1F" w:rsidR="00AB4831" w:rsidTr="00AB4831" w14:paraId="65EA6CD5" w14:textId="77777777">
        <w:trPr>
          <w:cnfStyle w:val="100000000000" w:firstRow="1" w:lastRow="0" w:firstColumn="0" w:lastColumn="0" w:oddVBand="0" w:evenVBand="0" w:oddHBand="0" w:evenHBand="0" w:firstRowFirstColumn="0" w:firstRowLastColumn="0" w:lastRowFirstColumn="0" w:lastRowLastColumn="0"/>
        </w:trPr>
        <w:tc>
          <w:tcPr>
            <w:tcW w:w="914" w:type="pct"/>
          </w:tcPr>
          <w:p w:rsidRPr="00083C1F" w:rsidR="00AB4831" w:rsidP="00083C1F" w:rsidRDefault="00AB4831" w14:paraId="798AE6BE" w14:textId="77777777">
            <w:pPr>
              <w:spacing w:before="100" w:after="100"/>
              <w:rPr>
                <w:rFonts w:eastAsia="Times New Roman"/>
                <w:bCs/>
              </w:rPr>
            </w:pPr>
            <w:r w:rsidRPr="00083C1F">
              <w:rPr>
                <w:rFonts w:eastAsia="Times New Roman"/>
                <w:bCs/>
              </w:rPr>
              <w:t>Topic</w:t>
            </w:r>
          </w:p>
        </w:tc>
        <w:tc>
          <w:tcPr>
            <w:tcW w:w="1610" w:type="pct"/>
          </w:tcPr>
          <w:p w:rsidRPr="00083C1F" w:rsidR="00AB4831" w:rsidP="00083C1F" w:rsidRDefault="00AB4831" w14:paraId="60C2F9BD" w14:textId="794AD8D5">
            <w:pPr>
              <w:spacing w:before="100" w:after="100"/>
              <w:rPr>
                <w:rFonts w:eastAsia="Times New Roman"/>
                <w:bCs/>
              </w:rPr>
            </w:pPr>
            <w:r w:rsidRPr="00083C1F">
              <w:rPr>
                <w:rFonts w:eastAsia="Times New Roman"/>
                <w:bCs/>
              </w:rPr>
              <w:t xml:space="preserve">Talking Points </w:t>
            </w:r>
          </w:p>
        </w:tc>
        <w:tc>
          <w:tcPr>
            <w:tcW w:w="2477" w:type="pct"/>
          </w:tcPr>
          <w:p w:rsidRPr="00083C1F" w:rsidR="00AB4831" w:rsidP="00083C1F" w:rsidRDefault="00AB4831" w14:paraId="32F3A519" w14:textId="46E06780">
            <w:pPr>
              <w:spacing w:before="100" w:after="100"/>
              <w:rPr>
                <w:rFonts w:eastAsia="Times New Roman"/>
                <w:bCs/>
              </w:rPr>
            </w:pPr>
            <w:r w:rsidRPr="00083C1F">
              <w:rPr>
                <w:rFonts w:eastAsia="Times New Roman"/>
                <w:bCs/>
              </w:rPr>
              <w:t>Guiding Question</w:t>
            </w:r>
            <w:r>
              <w:rPr>
                <w:rFonts w:eastAsia="Times New Roman"/>
                <w:bCs/>
              </w:rPr>
              <w:t>s</w:t>
            </w:r>
            <w:r w:rsidRPr="00083C1F">
              <w:rPr>
                <w:rFonts w:eastAsia="Times New Roman"/>
                <w:bCs/>
              </w:rPr>
              <w:t xml:space="preserve"> </w:t>
            </w:r>
          </w:p>
        </w:tc>
      </w:tr>
      <w:tr w:rsidRPr="00083C1F" w:rsidR="00AB4831" w:rsidTr="00AB4831" w14:paraId="19E989FE" w14:textId="77777777">
        <w:trPr>
          <w:cnfStyle w:val="000000100000" w:firstRow="0" w:lastRow="0" w:firstColumn="0" w:lastColumn="0" w:oddVBand="0" w:evenVBand="0" w:oddHBand="1" w:evenHBand="0" w:firstRowFirstColumn="0" w:firstRowLastColumn="0" w:lastRowFirstColumn="0" w:lastRowLastColumn="0"/>
          <w:trHeight w:val="80"/>
        </w:trPr>
        <w:tc>
          <w:tcPr>
            <w:tcW w:w="914" w:type="pct"/>
          </w:tcPr>
          <w:p w:rsidRPr="00083C1F" w:rsidR="00AB4831" w:rsidP="005665F3" w:rsidRDefault="00AB4831" w14:paraId="6D5E09E8" w14:textId="77777777">
            <w:pPr>
              <w:pStyle w:val="TableCell"/>
            </w:pPr>
            <w:r w:rsidRPr="00083C1F">
              <w:t>Set Aside for Administering Child Stabilization Subgrants</w:t>
            </w:r>
          </w:p>
        </w:tc>
        <w:tc>
          <w:tcPr>
            <w:tcW w:w="1610" w:type="pct"/>
          </w:tcPr>
          <w:p w:rsidRPr="00083C1F" w:rsidR="00AB4831" w:rsidP="00083C1F" w:rsidRDefault="00AB4831" w14:paraId="4BAF0403" w14:textId="77777777">
            <w:pPr>
              <w:pStyle w:val="TableList"/>
            </w:pPr>
            <w:r w:rsidRPr="00083C1F">
              <w:t xml:space="preserve">Tribal Lead Agencies can use the 20% administrative set aside to support in administering their child stabilization subgrants. </w:t>
            </w:r>
          </w:p>
          <w:p w:rsidRPr="00083C1F" w:rsidR="00AB4831" w:rsidP="00083C1F" w:rsidRDefault="00AB4831" w14:paraId="1439D550" w14:textId="6BE39BB5">
            <w:pPr>
              <w:pStyle w:val="TableList"/>
            </w:pPr>
            <w:r w:rsidRPr="00083C1F">
              <w:t xml:space="preserve">If your </w:t>
            </w:r>
            <w:r>
              <w:t>L</w:t>
            </w:r>
            <w:r w:rsidRPr="00083C1F">
              <w:t xml:space="preserve">ead </w:t>
            </w:r>
            <w:r>
              <w:t>A</w:t>
            </w:r>
            <w:r w:rsidRPr="00083C1F">
              <w:t>gency is already at capacity and does not have the personnel or resources to administer the child stabilization subgrants, you may want to consider using the set aside for hiring additional staff or contracting with an intermediary.</w:t>
            </w:r>
          </w:p>
          <w:p w:rsidRPr="005665F3" w:rsidR="00AB4831" w:rsidP="005665F3" w:rsidRDefault="00AB4831" w14:paraId="09B918F6" w14:textId="3FC6AD53">
            <w:pPr>
              <w:pStyle w:val="TableList"/>
            </w:pPr>
            <w:r w:rsidRPr="005665F3">
              <w:t xml:space="preserve">This might look like hiring a team of individuals who is solely responsible for administering the stabilization subgrants or contracting with an </w:t>
            </w:r>
            <w:r w:rsidRPr="005665F3">
              <w:lastRenderedPageBreak/>
              <w:t xml:space="preserve">intermediary, such as a trusted consulting agency with specialized experience in </w:t>
            </w:r>
            <w:proofErr w:type="gramStart"/>
            <w:r w:rsidRPr="005665F3">
              <w:t>child care</w:t>
            </w:r>
            <w:proofErr w:type="gramEnd"/>
            <w:r w:rsidRPr="005665F3">
              <w:t xml:space="preserve"> and federal grants (to minimize audit findings).</w:t>
            </w:r>
          </w:p>
          <w:p w:rsidRPr="00083C1F" w:rsidR="00AB4831" w:rsidP="005665F3" w:rsidRDefault="00AB4831" w14:paraId="1CFF4001" w14:textId="03C954EC">
            <w:pPr>
              <w:pStyle w:val="TableList"/>
            </w:pPr>
            <w:r w:rsidRPr="005665F3">
              <w:t>You can also use the set aside to purchase resources and equipment. Perhaps you need technology upgrades to manage the additional funding received. This could look like purchasing new computers, operating systems, laptops, and/or accounting software</w:t>
            </w:r>
            <w:r>
              <w:t>.</w:t>
            </w:r>
          </w:p>
        </w:tc>
        <w:tc>
          <w:tcPr>
            <w:tcW w:w="2477" w:type="pct"/>
          </w:tcPr>
          <w:p w:rsidRPr="00083C1F" w:rsidR="00AB4831" w:rsidP="00083C1F" w:rsidRDefault="00AB4831" w14:paraId="07472768" w14:textId="78DE0906">
            <w:pPr>
              <w:pStyle w:val="TableList"/>
            </w:pPr>
            <w:r w:rsidRPr="00083C1F">
              <w:lastRenderedPageBreak/>
              <w:t xml:space="preserve">What would be most helpful to your lead agency in administering the </w:t>
            </w:r>
            <w:r>
              <w:t xml:space="preserve">ARP Act </w:t>
            </w:r>
            <w:proofErr w:type="gramStart"/>
            <w:r>
              <w:t>c</w:t>
            </w:r>
            <w:r w:rsidRPr="00083C1F">
              <w:t>hild</w:t>
            </w:r>
            <w:r>
              <w:t xml:space="preserve"> care</w:t>
            </w:r>
            <w:proofErr w:type="gramEnd"/>
            <w:r w:rsidRPr="00083C1F">
              <w:t xml:space="preserve"> </w:t>
            </w:r>
            <w:r>
              <w:t>s</w:t>
            </w:r>
            <w:r w:rsidRPr="00083C1F">
              <w:t xml:space="preserve">tabilization </w:t>
            </w:r>
            <w:r>
              <w:t>g</w:t>
            </w:r>
            <w:r w:rsidRPr="00083C1F">
              <w:t>rants?</w:t>
            </w:r>
          </w:p>
          <w:p w:rsidRPr="00083C1F" w:rsidR="00AB4831" w:rsidP="00083C1F" w:rsidRDefault="00AB4831" w14:paraId="4FBF675E" w14:textId="4A4AF41D">
            <w:pPr>
              <w:pStyle w:val="TableList"/>
            </w:pPr>
            <w:r>
              <w:t>H</w:t>
            </w:r>
            <w:r w:rsidRPr="00083C1F">
              <w:t xml:space="preserve">ow many additional staff would you like to assist in administering the </w:t>
            </w:r>
            <w:r>
              <w:t xml:space="preserve">ARP Act </w:t>
            </w:r>
            <w:proofErr w:type="gramStart"/>
            <w:r>
              <w:t>c</w:t>
            </w:r>
            <w:r w:rsidRPr="00083C1F">
              <w:t>hild</w:t>
            </w:r>
            <w:r>
              <w:t xml:space="preserve"> care</w:t>
            </w:r>
            <w:proofErr w:type="gramEnd"/>
            <w:r w:rsidRPr="00083C1F">
              <w:t xml:space="preserve"> </w:t>
            </w:r>
            <w:r>
              <w:t>s</w:t>
            </w:r>
            <w:r w:rsidRPr="00083C1F">
              <w:t xml:space="preserve">tabilization </w:t>
            </w:r>
            <w:r>
              <w:t>g</w:t>
            </w:r>
            <w:r w:rsidRPr="00083C1F">
              <w:t>rants? How many staff are currently supporting this effort?</w:t>
            </w:r>
          </w:p>
          <w:p w:rsidRPr="00083C1F" w:rsidR="00AB4831" w:rsidP="00083C1F" w:rsidRDefault="00AB4831" w14:paraId="7CED6FE4" w14:textId="439486E2">
            <w:pPr>
              <w:pStyle w:val="TableList"/>
            </w:pPr>
            <w:r w:rsidRPr="00083C1F">
              <w:t xml:space="preserve">Have you considered contracting with an intermediary such as a consultant to administer the </w:t>
            </w:r>
            <w:r>
              <w:t xml:space="preserve">ARP Act </w:t>
            </w:r>
            <w:proofErr w:type="gramStart"/>
            <w:r>
              <w:t>c</w:t>
            </w:r>
            <w:r w:rsidRPr="00083C1F">
              <w:t>hild</w:t>
            </w:r>
            <w:r>
              <w:t xml:space="preserve"> care</w:t>
            </w:r>
            <w:proofErr w:type="gramEnd"/>
            <w:r w:rsidRPr="00083C1F">
              <w:t xml:space="preserve"> </w:t>
            </w:r>
            <w:r>
              <w:t>s</w:t>
            </w:r>
            <w:r w:rsidRPr="00083C1F">
              <w:t xml:space="preserve">tabilization </w:t>
            </w:r>
            <w:r>
              <w:t>g</w:t>
            </w:r>
            <w:r w:rsidRPr="00083C1F">
              <w:t>rants</w:t>
            </w:r>
            <w:r w:rsidRPr="00083C1F" w:rsidDel="00A80763">
              <w:t xml:space="preserve"> </w:t>
            </w:r>
            <w:r w:rsidRPr="00083C1F">
              <w:t>and if so, what intermediaries?</w:t>
            </w:r>
          </w:p>
          <w:p w:rsidRPr="00083C1F" w:rsidR="00AB4831" w:rsidP="00083C1F" w:rsidRDefault="00AB4831" w14:paraId="3BEA6980" w14:textId="50FE508F">
            <w:pPr>
              <w:pStyle w:val="TableList"/>
            </w:pPr>
            <w:r w:rsidRPr="00083C1F">
              <w:t xml:space="preserve">What types of technological equipment or supplies might be helpful to your lead agency in administering the </w:t>
            </w:r>
            <w:r>
              <w:t xml:space="preserve">ARP Act </w:t>
            </w:r>
            <w:proofErr w:type="gramStart"/>
            <w:r>
              <w:t>c</w:t>
            </w:r>
            <w:r w:rsidRPr="00083C1F">
              <w:t>hild</w:t>
            </w:r>
            <w:r>
              <w:t xml:space="preserve"> care</w:t>
            </w:r>
            <w:proofErr w:type="gramEnd"/>
            <w:r w:rsidRPr="00083C1F">
              <w:t xml:space="preserve"> </w:t>
            </w:r>
            <w:r>
              <w:t>s</w:t>
            </w:r>
            <w:r w:rsidRPr="00083C1F">
              <w:t xml:space="preserve">tabilization </w:t>
            </w:r>
            <w:r>
              <w:t>g</w:t>
            </w:r>
            <w:r w:rsidRPr="00083C1F">
              <w:t>rants?</w:t>
            </w:r>
          </w:p>
          <w:p w:rsidRPr="00083C1F" w:rsidR="00AB4831" w:rsidP="00083C1F" w:rsidRDefault="00AB4831" w14:paraId="2ADE2E17" w14:textId="371436FC">
            <w:pPr>
              <w:pStyle w:val="TableList"/>
            </w:pPr>
            <w:r w:rsidRPr="00083C1F">
              <w:t xml:space="preserve">Do you have support of Tribal leadership in your plan for administering the </w:t>
            </w:r>
            <w:r>
              <w:t xml:space="preserve">ARP Act </w:t>
            </w:r>
            <w:proofErr w:type="gramStart"/>
            <w:r>
              <w:t>c</w:t>
            </w:r>
            <w:r w:rsidRPr="00083C1F">
              <w:t>hild</w:t>
            </w:r>
            <w:r>
              <w:t xml:space="preserve"> care</w:t>
            </w:r>
            <w:proofErr w:type="gramEnd"/>
            <w:r w:rsidRPr="00083C1F">
              <w:t xml:space="preserve"> </w:t>
            </w:r>
            <w:r>
              <w:t>s</w:t>
            </w:r>
            <w:r w:rsidRPr="00083C1F">
              <w:t xml:space="preserve">tabilization </w:t>
            </w:r>
            <w:r>
              <w:t>g</w:t>
            </w:r>
            <w:r w:rsidRPr="00083C1F">
              <w:t>rants?</w:t>
            </w:r>
          </w:p>
          <w:p w:rsidRPr="00083C1F" w:rsidR="00AB4831" w:rsidP="00083C1F" w:rsidRDefault="00AB4831" w14:paraId="289AF2FC" w14:textId="77777777">
            <w:pPr>
              <w:spacing w:before="60" w:after="60"/>
              <w:rPr>
                <w:rFonts w:cs="Arial"/>
              </w:rPr>
            </w:pPr>
          </w:p>
        </w:tc>
      </w:tr>
      <w:tr w:rsidRPr="00083C1F" w:rsidR="00AB4831" w:rsidTr="00AB4831" w14:paraId="24D8138F" w14:textId="77777777">
        <w:tc>
          <w:tcPr>
            <w:tcW w:w="914" w:type="pct"/>
          </w:tcPr>
          <w:p w:rsidRPr="00083C1F" w:rsidR="00AB4831" w:rsidP="00907F0E" w:rsidRDefault="00AB4831" w14:paraId="2F5F86F4" w14:textId="77777777">
            <w:pPr>
              <w:pStyle w:val="TableCell"/>
            </w:pPr>
            <w:r w:rsidRPr="00083C1F">
              <w:t>Carrying Out Activities to Increase the Supply of Child Care</w:t>
            </w:r>
          </w:p>
          <w:p w:rsidRPr="00083C1F" w:rsidR="00AB4831" w:rsidP="00083C1F" w:rsidRDefault="00AB4831" w14:paraId="7EC90286" w14:textId="77777777">
            <w:pPr>
              <w:spacing w:before="60" w:after="60"/>
              <w:rPr>
                <w:rFonts w:cs="Arial"/>
              </w:rPr>
            </w:pPr>
          </w:p>
        </w:tc>
        <w:tc>
          <w:tcPr>
            <w:tcW w:w="1610" w:type="pct"/>
          </w:tcPr>
          <w:p w:rsidRPr="00083C1F" w:rsidR="00AB4831" w:rsidP="00083C1F" w:rsidRDefault="00AB4831" w14:paraId="0072BE41" w14:textId="483011B5">
            <w:pPr>
              <w:pStyle w:val="TableList"/>
            </w:pPr>
            <w:r w:rsidRPr="00083C1F">
              <w:t xml:space="preserve">You can also use the administrative set aside to pay for activities that can help your lead agency increase the supply of </w:t>
            </w:r>
            <w:proofErr w:type="gramStart"/>
            <w:r w:rsidRPr="00083C1F">
              <w:t>child care</w:t>
            </w:r>
            <w:proofErr w:type="gramEnd"/>
            <w:r w:rsidRPr="00083C1F">
              <w:t xml:space="preserve"> in your service area. </w:t>
            </w:r>
          </w:p>
          <w:p w:rsidRPr="00083C1F" w:rsidR="00AB4831" w:rsidP="00083C1F" w:rsidRDefault="00AB4831" w14:paraId="4CF9628F" w14:textId="58E8AE81">
            <w:pPr>
              <w:pStyle w:val="TableList"/>
            </w:pPr>
            <w:r w:rsidRPr="00083C1F">
              <w:t>These activities include developing startup resources and grants for new child</w:t>
            </w:r>
            <w:r>
              <w:t xml:space="preserve"> </w:t>
            </w:r>
            <w:r w:rsidRPr="00083C1F">
              <w:t xml:space="preserve">care providers, creating a finance program for startup expansion with low or no-interest loans, staffed family child care networks, technical assistance on business practices for new providers, developing and implementing a strategic plan for supply building, improvements to </w:t>
            </w:r>
            <w:r>
              <w:t>L</w:t>
            </w:r>
            <w:r w:rsidRPr="00083C1F">
              <w:t xml:space="preserve">ead </w:t>
            </w:r>
            <w:r>
              <w:t>A</w:t>
            </w:r>
            <w:r w:rsidRPr="00083C1F">
              <w:t xml:space="preserve">gency data systems to manage an increased supply, conducting community needs assessments, increasing access to licensing or participation in quality rating and improvement systems, and facility improvement grants for providers. </w:t>
            </w:r>
          </w:p>
        </w:tc>
        <w:tc>
          <w:tcPr>
            <w:tcW w:w="2477" w:type="pct"/>
          </w:tcPr>
          <w:p w:rsidRPr="00083C1F" w:rsidR="00AB4831" w:rsidP="00083C1F" w:rsidRDefault="00AB4831" w14:paraId="1646E277" w14:textId="77777777">
            <w:pPr>
              <w:pStyle w:val="TableList"/>
            </w:pPr>
            <w:r w:rsidRPr="00083C1F">
              <w:t xml:space="preserve">What types of </w:t>
            </w:r>
            <w:proofErr w:type="gramStart"/>
            <w:r w:rsidRPr="00083C1F">
              <w:t>child care</w:t>
            </w:r>
            <w:proofErr w:type="gramEnd"/>
            <w:r w:rsidRPr="00083C1F">
              <w:t xml:space="preserve"> providers are in highest demand in your service area? </w:t>
            </w:r>
          </w:p>
          <w:p w:rsidRPr="00083C1F" w:rsidR="00AB4831" w:rsidP="00083C1F" w:rsidRDefault="00AB4831" w14:paraId="386ABE5B" w14:textId="77777777">
            <w:pPr>
              <w:pStyle w:val="TableList"/>
            </w:pPr>
            <w:r w:rsidRPr="00083C1F">
              <w:t xml:space="preserve">What would incentivize individuals to become </w:t>
            </w:r>
            <w:proofErr w:type="gramStart"/>
            <w:r w:rsidRPr="00083C1F">
              <w:t>child care</w:t>
            </w:r>
            <w:proofErr w:type="gramEnd"/>
            <w:r w:rsidRPr="00083C1F">
              <w:t xml:space="preserve"> providers; i.e. do they need financial support to startup childcare service?</w:t>
            </w:r>
          </w:p>
          <w:p w:rsidRPr="00083C1F" w:rsidR="00AB4831" w:rsidP="00083C1F" w:rsidRDefault="00AB4831" w14:paraId="72157BB4" w14:textId="77777777">
            <w:pPr>
              <w:pStyle w:val="TableList"/>
            </w:pPr>
            <w:r w:rsidRPr="00083C1F">
              <w:t xml:space="preserve">What do current providers need to increase their capacity to deliver high quality </w:t>
            </w:r>
            <w:proofErr w:type="gramStart"/>
            <w:r w:rsidRPr="00083C1F">
              <w:t>child care</w:t>
            </w:r>
            <w:proofErr w:type="gramEnd"/>
            <w:r w:rsidRPr="00083C1F">
              <w:t xml:space="preserve">? </w:t>
            </w:r>
          </w:p>
          <w:p w:rsidRPr="00083C1F" w:rsidR="00AB4831" w:rsidP="00083C1F" w:rsidRDefault="00AB4831" w14:paraId="4DD6265E" w14:textId="2547A274">
            <w:pPr>
              <w:pStyle w:val="TableList"/>
            </w:pPr>
            <w:r w:rsidRPr="00083C1F">
              <w:t>How can you incentivize providers in non-standard hour care, infant and toddler care, care in underserved areas, and care for children with disabilities?</w:t>
            </w:r>
          </w:p>
        </w:tc>
      </w:tr>
      <w:tr w:rsidRPr="00083C1F" w:rsidR="00AB4831" w:rsidTr="00AB4831" w14:paraId="40B7DC12" w14:textId="77777777">
        <w:trPr>
          <w:cnfStyle w:val="000000100000" w:firstRow="0" w:lastRow="0" w:firstColumn="0" w:lastColumn="0" w:oddVBand="0" w:evenVBand="0" w:oddHBand="1" w:evenHBand="0" w:firstRowFirstColumn="0" w:firstRowLastColumn="0" w:lastRowFirstColumn="0" w:lastRowLastColumn="0"/>
        </w:trPr>
        <w:tc>
          <w:tcPr>
            <w:tcW w:w="914" w:type="pct"/>
          </w:tcPr>
          <w:p w:rsidRPr="00083C1F" w:rsidR="00AB4831" w:rsidP="00907F0E" w:rsidRDefault="00AB4831" w14:paraId="107313E4" w14:textId="77777777">
            <w:pPr>
              <w:pStyle w:val="TableCell"/>
            </w:pPr>
            <w:r w:rsidRPr="00083C1F">
              <w:lastRenderedPageBreak/>
              <w:t>Providing Technical Assistance &amp; Support for Subgrant Applications</w:t>
            </w:r>
          </w:p>
        </w:tc>
        <w:tc>
          <w:tcPr>
            <w:tcW w:w="1610" w:type="pct"/>
          </w:tcPr>
          <w:p w:rsidR="00AB4831" w:rsidP="00D6069F" w:rsidRDefault="00AB4831" w14:paraId="3BA6B751" w14:textId="77777777">
            <w:pPr>
              <w:pStyle w:val="TableList"/>
            </w:pPr>
            <w:r>
              <w:t xml:space="preserve">Technical assistance can be provided to providers to meet the requirements in these three areas, </w:t>
            </w:r>
            <w:proofErr w:type="gramStart"/>
            <w:r w:rsidRPr="00977365">
              <w:t>health</w:t>
            </w:r>
            <w:proofErr w:type="gramEnd"/>
            <w:r w:rsidRPr="00977365">
              <w:t xml:space="preserve"> and safety requirements, continuing to pay full wages, and, to the extent possible, providing copay or tuition relief for families.</w:t>
            </w:r>
          </w:p>
          <w:p w:rsidRPr="00083C1F" w:rsidR="00AB4831" w:rsidP="0090666E" w:rsidRDefault="00AB4831" w14:paraId="29CEDB7C" w14:textId="3BF6D586">
            <w:pPr>
              <w:pStyle w:val="TableList"/>
            </w:pPr>
            <w:r w:rsidRPr="00083C1F">
              <w:t xml:space="preserve">Providers in your service area may need assistance completing your </w:t>
            </w:r>
            <w:r>
              <w:t>L</w:t>
            </w:r>
            <w:r w:rsidRPr="00083C1F">
              <w:t xml:space="preserve">ead </w:t>
            </w:r>
            <w:r>
              <w:t>A</w:t>
            </w:r>
            <w:r w:rsidRPr="00083C1F">
              <w:t xml:space="preserve">gency’s subgrant application. </w:t>
            </w:r>
          </w:p>
          <w:p w:rsidR="00AB4831" w:rsidP="002D7B87" w:rsidRDefault="00AB4831" w14:paraId="3B1C4132" w14:textId="760B0883">
            <w:pPr>
              <w:pStyle w:val="TableList"/>
            </w:pPr>
            <w:r w:rsidRPr="00083C1F">
              <w:t>Once providers receive stabilization subgrants from your agency, they may need ongoing support in managing their subgrants.</w:t>
            </w:r>
          </w:p>
          <w:p w:rsidRPr="00083C1F" w:rsidR="00AB4831" w:rsidP="00B900E4" w:rsidRDefault="00AB4831" w14:paraId="5191FE44" w14:textId="77777777">
            <w:pPr>
              <w:pStyle w:val="TableList"/>
            </w:pPr>
            <w:r w:rsidRPr="00083C1F">
              <w:t xml:space="preserve">Consider what types of technical assistance would be most useful to providers in successfully managing their subgrants; this could be in specific areas such as meeting the reporting requirements, health and safety requirements, fiscal requirements to avoid audit findings, etc. </w:t>
            </w:r>
          </w:p>
          <w:p w:rsidRPr="00083C1F" w:rsidR="00AB4831" w:rsidP="00B900E4" w:rsidRDefault="00AB4831" w14:paraId="0D747CC1" w14:textId="68D4587C">
            <w:pPr>
              <w:pStyle w:val="TableList"/>
            </w:pPr>
            <w:r w:rsidRPr="00083C1F">
              <w:t xml:space="preserve">It is in the </w:t>
            </w:r>
            <w:r>
              <w:t>L</w:t>
            </w:r>
            <w:r w:rsidRPr="00083C1F">
              <w:t xml:space="preserve">ead </w:t>
            </w:r>
            <w:r>
              <w:t>A</w:t>
            </w:r>
            <w:r w:rsidRPr="00083C1F">
              <w:t xml:space="preserve">gency’s best interest to ensure that providers who have received subgrants utilize the funds effectively and correctly as the </w:t>
            </w:r>
            <w:r>
              <w:t>L</w:t>
            </w:r>
            <w:r w:rsidRPr="00083C1F">
              <w:t xml:space="preserve">ead </w:t>
            </w:r>
            <w:r>
              <w:t>A</w:t>
            </w:r>
            <w:r w:rsidRPr="00083C1F">
              <w:t xml:space="preserve">gency will ultimately be held responsible for how individual providers operate their </w:t>
            </w:r>
            <w:proofErr w:type="gramStart"/>
            <w:r w:rsidRPr="00083C1F">
              <w:t>child care</w:t>
            </w:r>
            <w:proofErr w:type="gramEnd"/>
            <w:r w:rsidRPr="00083C1F">
              <w:t xml:space="preserve"> services.</w:t>
            </w:r>
          </w:p>
        </w:tc>
        <w:tc>
          <w:tcPr>
            <w:tcW w:w="2477" w:type="pct"/>
          </w:tcPr>
          <w:p w:rsidRPr="00083C1F" w:rsidR="00AB4831" w:rsidP="0090666E" w:rsidRDefault="00AB4831" w14:paraId="48E2C238" w14:textId="77777777">
            <w:pPr>
              <w:pStyle w:val="TableList"/>
            </w:pPr>
            <w:r w:rsidRPr="00083C1F">
              <w:t xml:space="preserve">Are providers in your service area struggling to complete your subgrant application process? </w:t>
            </w:r>
          </w:p>
          <w:p w:rsidRPr="00083C1F" w:rsidR="00AB4831" w:rsidP="0090666E" w:rsidRDefault="00AB4831" w14:paraId="7835AC69" w14:textId="1AC9FF24">
            <w:pPr>
              <w:pStyle w:val="TableList"/>
            </w:pPr>
            <w:r w:rsidRPr="00083C1F">
              <w:t>What types of technical assistance would be most helpful to providers as they work on submitting subgrant applications?</w:t>
            </w:r>
          </w:p>
        </w:tc>
      </w:tr>
      <w:tr w:rsidRPr="00083C1F" w:rsidR="00AB4831" w:rsidTr="00AB4831" w14:paraId="16D76CF5" w14:textId="77777777">
        <w:tc>
          <w:tcPr>
            <w:tcW w:w="914" w:type="pct"/>
          </w:tcPr>
          <w:p w:rsidRPr="00083C1F" w:rsidR="00AB4831" w:rsidP="001858B5" w:rsidRDefault="00AB4831" w14:paraId="688282CA" w14:textId="77777777">
            <w:pPr>
              <w:pStyle w:val="TableCell"/>
            </w:pPr>
            <w:r w:rsidRPr="00083C1F">
              <w:t>Publicizing the Availability of Stabilization Subgrants</w:t>
            </w:r>
          </w:p>
        </w:tc>
        <w:tc>
          <w:tcPr>
            <w:tcW w:w="1610" w:type="pct"/>
          </w:tcPr>
          <w:p w:rsidRPr="00083C1F" w:rsidR="00AB4831" w:rsidP="0090666E" w:rsidRDefault="00AB4831" w14:paraId="71E080EE" w14:textId="77777777">
            <w:pPr>
              <w:pStyle w:val="TableList"/>
            </w:pPr>
            <w:r w:rsidRPr="00083C1F">
              <w:t xml:space="preserve">Publicizing the availability of stabilization subgrants is key to making </w:t>
            </w:r>
            <w:r w:rsidRPr="00083C1F">
              <w:lastRenderedPageBreak/>
              <w:t xml:space="preserve">providers aware of this subgrant opportunity in a timely manner. </w:t>
            </w:r>
          </w:p>
          <w:p w:rsidRPr="00083C1F" w:rsidR="00AB4831" w:rsidP="0090666E" w:rsidRDefault="00AB4831" w14:paraId="4CBF2CD6" w14:textId="77777777">
            <w:pPr>
              <w:pStyle w:val="TableList"/>
            </w:pPr>
            <w:r w:rsidRPr="00083C1F">
              <w:t xml:space="preserve">Strategically selecting methods to publicize the availability of stabilization subgrants can help your lead agency maximize the </w:t>
            </w:r>
            <w:proofErr w:type="gramStart"/>
            <w:r w:rsidRPr="00083C1F">
              <w:t>amount</w:t>
            </w:r>
            <w:proofErr w:type="gramEnd"/>
            <w:r w:rsidRPr="00083C1F">
              <w:t xml:space="preserve"> of providers who apply. </w:t>
            </w:r>
          </w:p>
          <w:p w:rsidR="00AB4831" w:rsidP="0090666E" w:rsidRDefault="00AB4831" w14:paraId="2CD5E97C" w14:textId="77777777">
            <w:pPr>
              <w:pStyle w:val="TableList"/>
            </w:pPr>
            <w:r w:rsidRPr="00083C1F">
              <w:t xml:space="preserve">Consider how to reach the highest number of providers in your service area; would social media or online advertising be the most effective? </w:t>
            </w:r>
          </w:p>
          <w:p w:rsidR="00AB4831" w:rsidP="0090666E" w:rsidRDefault="00AB4831" w14:paraId="4BC290E0" w14:textId="77777777">
            <w:pPr>
              <w:pStyle w:val="TableList"/>
            </w:pPr>
            <w:r w:rsidRPr="00083C1F">
              <w:t xml:space="preserve">Is there a </w:t>
            </w:r>
            <w:r>
              <w:t>T</w:t>
            </w:r>
            <w:r w:rsidRPr="00083C1F">
              <w:t>ribal newsletter that has a large readership?</w:t>
            </w:r>
          </w:p>
          <w:p w:rsidR="00AB4831" w:rsidP="0090666E" w:rsidRDefault="00AB4831" w14:paraId="0EE087C2" w14:textId="77777777">
            <w:pPr>
              <w:pStyle w:val="TableList"/>
            </w:pPr>
            <w:r w:rsidRPr="00083C1F">
              <w:t xml:space="preserve">Are there central places in the community that subgrants could be advertised via flyers or in person announcements? </w:t>
            </w:r>
          </w:p>
          <w:p w:rsidR="00AB4831" w:rsidP="0090666E" w:rsidRDefault="00AB4831" w14:paraId="593A5F2C" w14:textId="77777777">
            <w:pPr>
              <w:pStyle w:val="TableList"/>
            </w:pPr>
            <w:r w:rsidRPr="00083C1F">
              <w:t xml:space="preserve">Are there leaders/influential people in the community that could share the subgrant opportunity to reach a large audience? </w:t>
            </w:r>
          </w:p>
          <w:p w:rsidRPr="00083C1F" w:rsidR="00AB4831" w:rsidP="0090666E" w:rsidRDefault="00AB4831" w14:paraId="5F3C8D2E" w14:textId="56C4DC0A">
            <w:pPr>
              <w:pStyle w:val="TableList"/>
            </w:pPr>
            <w:r w:rsidRPr="00083C1F">
              <w:t>How you publicize your subgrants should be based on the predominant methods of communication in your service area.</w:t>
            </w:r>
          </w:p>
        </w:tc>
        <w:tc>
          <w:tcPr>
            <w:tcW w:w="2477" w:type="pct"/>
          </w:tcPr>
          <w:p w:rsidR="00AB4831" w:rsidP="0090666E" w:rsidRDefault="00AB4831" w14:paraId="4CF53B77" w14:textId="77777777">
            <w:pPr>
              <w:pStyle w:val="TableList"/>
            </w:pPr>
            <w:r w:rsidRPr="00083C1F">
              <w:lastRenderedPageBreak/>
              <w:t xml:space="preserve">How do people in your service area get information? </w:t>
            </w:r>
          </w:p>
          <w:p w:rsidRPr="00083C1F" w:rsidR="00AB4831" w:rsidP="0090666E" w:rsidRDefault="00AB4831" w14:paraId="3100F6CD" w14:textId="1DEDF5A3">
            <w:pPr>
              <w:pStyle w:val="TableList"/>
            </w:pPr>
            <w:r w:rsidRPr="00083C1F">
              <w:t xml:space="preserve">What sources do people rely on for news and community updates? </w:t>
            </w:r>
          </w:p>
          <w:p w:rsidRPr="00083C1F" w:rsidR="00AB4831" w:rsidP="0090666E" w:rsidRDefault="00AB4831" w14:paraId="0D08EF31" w14:textId="6AE63E39">
            <w:pPr>
              <w:pStyle w:val="TableList"/>
            </w:pPr>
            <w:r w:rsidRPr="00083C1F">
              <w:lastRenderedPageBreak/>
              <w:t xml:space="preserve">Does your </w:t>
            </w:r>
            <w:r>
              <w:t>T</w:t>
            </w:r>
            <w:r w:rsidRPr="00083C1F">
              <w:t xml:space="preserve">ribal </w:t>
            </w:r>
            <w:r>
              <w:t>L</w:t>
            </w:r>
            <w:r w:rsidRPr="00083C1F">
              <w:t xml:space="preserve">ead </w:t>
            </w:r>
            <w:r>
              <w:t>A</w:t>
            </w:r>
            <w:r w:rsidRPr="00083C1F">
              <w:t xml:space="preserve">gency have a website and/or social media that it uses to post updates and are these sites well trafficked? </w:t>
            </w:r>
          </w:p>
          <w:p w:rsidRPr="00083C1F" w:rsidR="00AB4831" w:rsidP="0090666E" w:rsidRDefault="00AB4831" w14:paraId="2ACCE0AD" w14:textId="1A7ED0E8">
            <w:pPr>
              <w:pStyle w:val="TableList"/>
            </w:pPr>
            <w:r w:rsidRPr="00083C1F">
              <w:t xml:space="preserve">Are there particular community leaders and/or central clubs, organizations, </w:t>
            </w:r>
            <w:proofErr w:type="gramStart"/>
            <w:r w:rsidRPr="00083C1F">
              <w:t>churches</w:t>
            </w:r>
            <w:proofErr w:type="gramEnd"/>
            <w:r w:rsidRPr="00083C1F">
              <w:t xml:space="preserve"> or businesses that reach a wide audience who could publicize the stabilization subgrant opportunity?</w:t>
            </w:r>
          </w:p>
        </w:tc>
      </w:tr>
      <w:tr w:rsidRPr="00083C1F" w:rsidR="00AB4831" w:rsidTr="00AB4831" w14:paraId="679422EE" w14:textId="77777777">
        <w:trPr>
          <w:cnfStyle w:val="000000100000" w:firstRow="0" w:lastRow="0" w:firstColumn="0" w:lastColumn="0" w:oddVBand="0" w:evenVBand="0" w:oddHBand="1" w:evenHBand="0" w:firstRowFirstColumn="0" w:firstRowLastColumn="0" w:lastRowFirstColumn="0" w:lastRowLastColumn="0"/>
        </w:trPr>
        <w:tc>
          <w:tcPr>
            <w:tcW w:w="914" w:type="pct"/>
          </w:tcPr>
          <w:p w:rsidRPr="00083C1F" w:rsidR="00AB4831" w:rsidP="00FF4D72" w:rsidRDefault="00AB4831" w14:paraId="617BA7FA" w14:textId="77777777">
            <w:pPr>
              <w:pStyle w:val="TableCell"/>
            </w:pPr>
            <w:r w:rsidRPr="00083C1F">
              <w:t>Providing Technical Assistance to Providers Receiving Stabilization Subgrants</w:t>
            </w:r>
          </w:p>
        </w:tc>
        <w:tc>
          <w:tcPr>
            <w:tcW w:w="1610" w:type="pct"/>
          </w:tcPr>
          <w:p w:rsidRPr="00083C1F" w:rsidR="00AB4831" w:rsidP="00FF4D72" w:rsidRDefault="00AB4831" w14:paraId="5FE80BC4" w14:textId="77777777">
            <w:pPr>
              <w:pStyle w:val="TableList"/>
            </w:pPr>
            <w:r w:rsidRPr="00083C1F">
              <w:t>Once providers receive stabilization subgrants from your agency, they may need ongoing support in managing their subgrants.</w:t>
            </w:r>
          </w:p>
          <w:p w:rsidRPr="00083C1F" w:rsidR="00AB4831" w:rsidP="00FF4D72" w:rsidRDefault="00AB4831" w14:paraId="64185842" w14:textId="0E211DA4">
            <w:pPr>
              <w:pStyle w:val="TableList"/>
            </w:pPr>
            <w:r w:rsidRPr="00083C1F">
              <w:t xml:space="preserve">It may be worthwhile to use some of the administrative set aside funds to pay for different forms of technical </w:t>
            </w:r>
            <w:r w:rsidRPr="00083C1F">
              <w:lastRenderedPageBreak/>
              <w:t>assistance that would help providers implement their subgrants and take some of the burden off those providers who are already overextended.</w:t>
            </w:r>
          </w:p>
          <w:p w:rsidR="00AB4831" w:rsidP="00FF4D72" w:rsidRDefault="00AB4831" w14:paraId="5901C7CE" w14:textId="12579E80">
            <w:pPr>
              <w:pStyle w:val="TableList"/>
            </w:pPr>
            <w:r>
              <w:t xml:space="preserve">Technical assistance can be provided to providers to meet the requirements in these three areas, </w:t>
            </w:r>
            <w:proofErr w:type="gramStart"/>
            <w:r w:rsidRPr="00977365">
              <w:t>health</w:t>
            </w:r>
            <w:proofErr w:type="gramEnd"/>
            <w:r w:rsidRPr="00977365">
              <w:t xml:space="preserve"> and safety requirements, continuing to pay full wages, and, to the extent possible, providing copay or tuition relief for families.</w:t>
            </w:r>
          </w:p>
          <w:p w:rsidRPr="00083C1F" w:rsidR="00AB4831" w:rsidP="00FF4D72" w:rsidRDefault="00AB4831" w14:paraId="14FED810" w14:textId="6F102253">
            <w:pPr>
              <w:pStyle w:val="TableList"/>
            </w:pPr>
            <w:r w:rsidRPr="00083C1F">
              <w:t xml:space="preserve">Consider what types of technical assistance would be most useful to providers in successfully managing their subgrants; this could be in specific areas such as meeting the reporting requirements, health and safety requirements, fiscal requirements to avoid audit findings, etc. </w:t>
            </w:r>
          </w:p>
          <w:p w:rsidRPr="00083C1F" w:rsidR="00AB4831" w:rsidP="00FF4D72" w:rsidRDefault="00AB4831" w14:paraId="0FB38980" w14:textId="5FA7DDB2">
            <w:pPr>
              <w:pStyle w:val="TableList"/>
            </w:pPr>
            <w:r w:rsidRPr="00083C1F">
              <w:t xml:space="preserve">It is in the </w:t>
            </w:r>
            <w:r>
              <w:t>L</w:t>
            </w:r>
            <w:r w:rsidRPr="00083C1F">
              <w:t xml:space="preserve">ead </w:t>
            </w:r>
            <w:r>
              <w:t>A</w:t>
            </w:r>
            <w:r w:rsidRPr="00083C1F">
              <w:t xml:space="preserve">gency’s best interest to ensure that providers who have received subgrants utilize the funds effectively and correctly as the </w:t>
            </w:r>
            <w:r>
              <w:t>L</w:t>
            </w:r>
            <w:r w:rsidRPr="00083C1F">
              <w:t xml:space="preserve">ead </w:t>
            </w:r>
            <w:r>
              <w:t>A</w:t>
            </w:r>
            <w:r w:rsidRPr="00083C1F">
              <w:t xml:space="preserve">gency will ultimately be held responsible for how individual providers operate their </w:t>
            </w:r>
            <w:proofErr w:type="gramStart"/>
            <w:r w:rsidRPr="00083C1F">
              <w:t>child care</w:t>
            </w:r>
            <w:proofErr w:type="gramEnd"/>
            <w:r w:rsidRPr="00083C1F">
              <w:t xml:space="preserve"> services.</w:t>
            </w:r>
          </w:p>
        </w:tc>
        <w:tc>
          <w:tcPr>
            <w:tcW w:w="2477" w:type="pct"/>
          </w:tcPr>
          <w:p w:rsidRPr="00083C1F" w:rsidR="00AB4831" w:rsidP="00FF4D72" w:rsidRDefault="00AB4831" w14:paraId="75AEA300" w14:textId="77777777">
            <w:pPr>
              <w:pStyle w:val="TableList"/>
            </w:pPr>
            <w:r w:rsidRPr="00083C1F">
              <w:lastRenderedPageBreak/>
              <w:t xml:space="preserve">What forms of technical assistance would be most helpful to providers in your service area in managing their stabilization subgrants? </w:t>
            </w:r>
          </w:p>
          <w:p w:rsidRPr="00083C1F" w:rsidR="00AB4831" w:rsidP="00FF4D72" w:rsidRDefault="00AB4831" w14:paraId="47B03D59" w14:textId="77777777">
            <w:pPr>
              <w:pStyle w:val="TableList"/>
            </w:pPr>
            <w:r w:rsidRPr="00083C1F">
              <w:t xml:space="preserve">What are current challenges providers in your service area face in delivering </w:t>
            </w:r>
            <w:proofErr w:type="gramStart"/>
            <w:r w:rsidRPr="00083C1F">
              <w:t>child care</w:t>
            </w:r>
            <w:proofErr w:type="gramEnd"/>
            <w:r w:rsidRPr="00083C1F">
              <w:t xml:space="preserve"> that might also apply in their subgrant implementation?</w:t>
            </w:r>
          </w:p>
          <w:p w:rsidRPr="00083C1F" w:rsidR="00AB4831" w:rsidP="00FF4D72" w:rsidRDefault="00AB4831" w14:paraId="3E4E139C" w14:textId="277AC963">
            <w:pPr>
              <w:pStyle w:val="TableList"/>
            </w:pPr>
            <w:r w:rsidRPr="00083C1F">
              <w:t xml:space="preserve">Would providers benefit from having access to individualized support throughout their subgrant period to assist </w:t>
            </w:r>
            <w:r w:rsidRPr="00083C1F">
              <w:lastRenderedPageBreak/>
              <w:t xml:space="preserve">them with meeting reporting requirements, health and safety requirements, fiscal requirements, and other types of requirements? </w:t>
            </w:r>
          </w:p>
        </w:tc>
      </w:tr>
    </w:tbl>
    <w:p w:rsidR="0090666E" w:rsidP="0090666E" w:rsidRDefault="0090666E" w14:paraId="00216E05" w14:textId="77777777">
      <w:pPr>
        <w:pStyle w:val="TableTitle"/>
      </w:pPr>
    </w:p>
    <w:p w:rsidRPr="0090666E" w:rsidR="0090666E" w:rsidP="004A2484" w:rsidRDefault="0090666E" w14:paraId="5BB39E40" w14:textId="4EBB3D09">
      <w:pPr>
        <w:pStyle w:val="TableTitle"/>
      </w:pPr>
      <w:r w:rsidRPr="0090666E">
        <w:t xml:space="preserve">Additional Allowable Cost Categories </w:t>
      </w:r>
    </w:p>
    <w:tbl>
      <w:tblPr>
        <w:tblStyle w:val="Style1"/>
        <w:tblW w:w="3887" w:type="pct"/>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60"/>
        <w:gridCol w:w="2610"/>
        <w:gridCol w:w="3958"/>
      </w:tblGrid>
      <w:tr w:rsidRPr="0090666E" w:rsidR="00AB4831" w:rsidTr="00AB4831" w14:paraId="19A3B5ED" w14:textId="77777777">
        <w:trPr>
          <w:cnfStyle w:val="100000000000" w:firstRow="1" w:lastRow="0" w:firstColumn="0" w:lastColumn="0" w:oddVBand="0" w:evenVBand="0" w:oddHBand="0" w:evenHBand="0" w:firstRowFirstColumn="0" w:firstRowLastColumn="0" w:lastRowFirstColumn="0" w:lastRowLastColumn="0"/>
        </w:trPr>
        <w:tc>
          <w:tcPr>
            <w:tcW w:w="805" w:type="pct"/>
          </w:tcPr>
          <w:p w:rsidRPr="0090666E" w:rsidR="00AB4831" w:rsidP="0090666E" w:rsidRDefault="00AB4831" w14:paraId="14CAE434" w14:textId="77777777">
            <w:pPr>
              <w:spacing w:before="100" w:after="100"/>
              <w:rPr>
                <w:rFonts w:eastAsia="Times New Roman"/>
                <w:bCs/>
              </w:rPr>
            </w:pPr>
            <w:r w:rsidRPr="0090666E">
              <w:rPr>
                <w:rFonts w:eastAsia="Times New Roman"/>
                <w:bCs/>
              </w:rPr>
              <w:t>Topic</w:t>
            </w:r>
          </w:p>
        </w:tc>
        <w:tc>
          <w:tcPr>
            <w:tcW w:w="1667" w:type="pct"/>
          </w:tcPr>
          <w:p w:rsidRPr="0090666E" w:rsidR="00AB4831" w:rsidP="0090666E" w:rsidRDefault="00AB4831" w14:paraId="46A16865" w14:textId="77777777">
            <w:pPr>
              <w:spacing w:before="100" w:after="100"/>
              <w:rPr>
                <w:rFonts w:eastAsia="Times New Roman"/>
                <w:bCs/>
              </w:rPr>
            </w:pPr>
            <w:r w:rsidRPr="0090666E">
              <w:rPr>
                <w:rFonts w:eastAsia="Times New Roman"/>
                <w:bCs/>
              </w:rPr>
              <w:t>Talking Points Development</w:t>
            </w:r>
          </w:p>
        </w:tc>
        <w:tc>
          <w:tcPr>
            <w:tcW w:w="2528" w:type="pct"/>
          </w:tcPr>
          <w:p w:rsidRPr="0090666E" w:rsidR="00AB4831" w:rsidP="0090666E" w:rsidRDefault="00AB4831" w14:paraId="392ECBCD" w14:textId="77777777">
            <w:pPr>
              <w:spacing w:before="100" w:after="100"/>
              <w:rPr>
                <w:rFonts w:eastAsia="Times New Roman"/>
                <w:bCs/>
              </w:rPr>
            </w:pPr>
            <w:r w:rsidRPr="0090666E">
              <w:rPr>
                <w:rFonts w:eastAsia="Times New Roman"/>
                <w:bCs/>
              </w:rPr>
              <w:t>Guiding Question Development</w:t>
            </w:r>
          </w:p>
        </w:tc>
      </w:tr>
      <w:tr w:rsidRPr="0090666E" w:rsidR="00AB4831" w:rsidTr="00AB4831" w14:paraId="2AAF87A8" w14:textId="77777777">
        <w:trPr>
          <w:cnfStyle w:val="000000100000" w:firstRow="0" w:lastRow="0" w:firstColumn="0" w:lastColumn="0" w:oddVBand="0" w:evenVBand="0" w:oddHBand="1" w:evenHBand="0" w:firstRowFirstColumn="0" w:firstRowLastColumn="0" w:lastRowFirstColumn="0" w:lastRowLastColumn="0"/>
        </w:trPr>
        <w:tc>
          <w:tcPr>
            <w:tcW w:w="805" w:type="pct"/>
          </w:tcPr>
          <w:p w:rsidRPr="0090666E" w:rsidR="00AB4831" w:rsidP="00F649C7" w:rsidRDefault="00AB4831" w14:paraId="38871486" w14:textId="77777777">
            <w:pPr>
              <w:pStyle w:val="TableCell"/>
            </w:pPr>
            <w:r w:rsidRPr="0090666E">
              <w:t>Personnel Costs</w:t>
            </w:r>
          </w:p>
        </w:tc>
        <w:tc>
          <w:tcPr>
            <w:tcW w:w="1667" w:type="pct"/>
          </w:tcPr>
          <w:p w:rsidRPr="0090666E" w:rsidR="00AB4831" w:rsidP="0090666E" w:rsidRDefault="00AB4831" w14:paraId="312B20D6" w14:textId="77777777">
            <w:pPr>
              <w:pStyle w:val="TableList"/>
            </w:pPr>
            <w:r w:rsidRPr="0090666E">
              <w:t xml:space="preserve">Personnel costs can be influenced by many </w:t>
            </w:r>
            <w:r w:rsidRPr="0090666E">
              <w:lastRenderedPageBreak/>
              <w:t xml:space="preserve">factors including the size of the program, ratios and group size, staffing, salaries and wages and benefits. </w:t>
            </w:r>
          </w:p>
          <w:p w:rsidRPr="0090666E" w:rsidR="00AB4831" w:rsidP="0090666E" w:rsidRDefault="00AB4831" w14:paraId="5E978882" w14:textId="30044494">
            <w:pPr>
              <w:pStyle w:val="TableList"/>
            </w:pPr>
            <w:r w:rsidRPr="0090666E">
              <w:t xml:space="preserve">The </w:t>
            </w:r>
            <w:r>
              <w:t xml:space="preserve">ARP Act </w:t>
            </w:r>
            <w:proofErr w:type="gramStart"/>
            <w:r>
              <w:t>c</w:t>
            </w:r>
            <w:r w:rsidRPr="00083C1F">
              <w:t>hild</w:t>
            </w:r>
            <w:r>
              <w:t xml:space="preserve"> care</w:t>
            </w:r>
            <w:proofErr w:type="gramEnd"/>
            <w:r w:rsidRPr="00083C1F">
              <w:t xml:space="preserve"> </w:t>
            </w:r>
            <w:r>
              <w:t>s</w:t>
            </w:r>
            <w:r w:rsidRPr="00083C1F">
              <w:t xml:space="preserve">tabilization </w:t>
            </w:r>
            <w:r>
              <w:t>g</w:t>
            </w:r>
            <w:r w:rsidRPr="00083C1F">
              <w:t>rants</w:t>
            </w:r>
            <w:r w:rsidRPr="0090666E" w:rsidDel="00025EDA">
              <w:t xml:space="preserve"> </w:t>
            </w:r>
            <w:r w:rsidRPr="0090666E">
              <w:t xml:space="preserve">can be utilized for increasing wages, benefits like health insurance, retirement benefits, and paid time off. It is important to consider strategies you may use to provide immediate relief to the workforce, with activities that are critical and timely. </w:t>
            </w:r>
          </w:p>
        </w:tc>
        <w:tc>
          <w:tcPr>
            <w:tcW w:w="2528" w:type="pct"/>
          </w:tcPr>
          <w:p w:rsidRPr="0090666E" w:rsidR="00AB4831" w:rsidP="0090666E" w:rsidRDefault="00AB4831" w14:paraId="765CCA1A" w14:textId="77777777">
            <w:pPr>
              <w:pStyle w:val="TableList"/>
            </w:pPr>
            <w:r w:rsidRPr="0090666E">
              <w:lastRenderedPageBreak/>
              <w:t xml:space="preserve">What are some factors that influence personnel cost, such as ratios and </w:t>
            </w:r>
            <w:r w:rsidRPr="0090666E">
              <w:lastRenderedPageBreak/>
              <w:t>group sizes that affect staff patterns salaries and benefits?</w:t>
            </w:r>
          </w:p>
          <w:p w:rsidRPr="0090666E" w:rsidR="00AB4831" w:rsidP="0090666E" w:rsidRDefault="00AB4831" w14:paraId="60C23058" w14:textId="08D185C4">
            <w:pPr>
              <w:pStyle w:val="TableList"/>
            </w:pPr>
            <w:r w:rsidRPr="0090666E">
              <w:t>Have you thought about increase</w:t>
            </w:r>
            <w:r>
              <w:t>s</w:t>
            </w:r>
            <w:r w:rsidRPr="0090666E">
              <w:t xml:space="preserve"> to salaries and the impacts it could have to your program or provider’s program? </w:t>
            </w:r>
          </w:p>
          <w:p w:rsidRPr="0090666E" w:rsidR="00AB4831" w:rsidP="0090666E" w:rsidRDefault="00AB4831" w14:paraId="14C58533" w14:textId="77777777">
            <w:pPr>
              <w:pStyle w:val="TableList"/>
            </w:pPr>
            <w:r w:rsidRPr="0090666E">
              <w:t xml:space="preserve">Have providers thought about considering offering benefits such as health insurance for employee retention? </w:t>
            </w:r>
          </w:p>
          <w:p w:rsidRPr="0090666E" w:rsidR="00AB4831" w:rsidP="0090666E" w:rsidRDefault="00AB4831" w14:paraId="7893B836" w14:textId="77777777">
            <w:pPr>
              <w:pStyle w:val="TableList"/>
            </w:pPr>
            <w:r w:rsidRPr="0090666E">
              <w:t>What are some other types of compensation strategies you think would be beneficial to your program?</w:t>
            </w:r>
          </w:p>
          <w:p w:rsidRPr="0090666E" w:rsidR="00AB4831" w:rsidP="0090666E" w:rsidRDefault="00AB4831" w14:paraId="560EE2C8" w14:textId="00CA0ADB">
            <w:pPr>
              <w:pStyle w:val="TableList"/>
            </w:pPr>
            <w:r w:rsidRPr="0090666E">
              <w:t xml:space="preserve">Have you considered including pay and salary increases as an expectation for all </w:t>
            </w:r>
            <w:r>
              <w:t>Quality Rating and Improvement System (</w:t>
            </w:r>
            <w:r w:rsidRPr="0090666E">
              <w:t>QRIS</w:t>
            </w:r>
            <w:r>
              <w:t>)</w:t>
            </w:r>
            <w:r w:rsidRPr="0090666E">
              <w:t xml:space="preserve"> participating programs?</w:t>
            </w:r>
          </w:p>
        </w:tc>
      </w:tr>
      <w:tr w:rsidRPr="0090666E" w:rsidR="00AB4831" w:rsidTr="00AB4831" w14:paraId="257A48A8" w14:textId="77777777">
        <w:tc>
          <w:tcPr>
            <w:tcW w:w="805" w:type="pct"/>
          </w:tcPr>
          <w:p w:rsidRPr="0090666E" w:rsidR="00AB4831" w:rsidP="0090666E" w:rsidRDefault="00AB4831" w14:paraId="2AF3F5EC" w14:textId="77777777">
            <w:pPr>
              <w:spacing w:before="60" w:after="60"/>
              <w:rPr>
                <w:rFonts w:cs="Arial"/>
              </w:rPr>
            </w:pPr>
            <w:r w:rsidRPr="0090666E">
              <w:rPr>
                <w:rFonts w:cs="Arial"/>
              </w:rPr>
              <w:t>Rent, Utilities, Facilities Maintenance, and Insurance</w:t>
            </w:r>
          </w:p>
          <w:p w:rsidRPr="0090666E" w:rsidR="00AB4831" w:rsidP="0090666E" w:rsidRDefault="00AB4831" w14:paraId="6C2E39EB" w14:textId="77777777">
            <w:pPr>
              <w:spacing w:before="60" w:after="60"/>
              <w:rPr>
                <w:rFonts w:cs="Arial"/>
              </w:rPr>
            </w:pPr>
          </w:p>
        </w:tc>
        <w:tc>
          <w:tcPr>
            <w:tcW w:w="1667" w:type="pct"/>
          </w:tcPr>
          <w:p w:rsidRPr="0090666E" w:rsidR="00AB4831" w:rsidP="0090666E" w:rsidRDefault="00AB4831" w14:paraId="4470EEBF" w14:textId="77777777">
            <w:pPr>
              <w:pStyle w:val="TableList"/>
            </w:pPr>
            <w:r w:rsidRPr="0090666E">
              <w:t xml:space="preserve">Think about what might be necessary to maintain or improve provider facilities </w:t>
            </w:r>
            <w:proofErr w:type="gramStart"/>
            <w:r w:rsidRPr="0090666E">
              <w:t>in order to</w:t>
            </w:r>
            <w:proofErr w:type="gramEnd"/>
            <w:r w:rsidRPr="0090666E">
              <w:t xml:space="preserve"> comply with safety guidance, which may include any COVID-19 concerns. It is important to think about the accessibility needs for any children or family members with disabilities. </w:t>
            </w:r>
          </w:p>
          <w:p w:rsidRPr="0090666E" w:rsidR="00AB4831" w:rsidP="0090666E" w:rsidRDefault="00AB4831" w14:paraId="3B83F153" w14:textId="77777777">
            <w:pPr>
              <w:pStyle w:val="TableList"/>
            </w:pPr>
            <w:r w:rsidRPr="0090666E">
              <w:t xml:space="preserve">Any facility renovations should strive to create an inclusive and welcoming environment within a developmentally appropriate context. </w:t>
            </w:r>
          </w:p>
        </w:tc>
        <w:tc>
          <w:tcPr>
            <w:tcW w:w="2528" w:type="pct"/>
          </w:tcPr>
          <w:p w:rsidRPr="0090666E" w:rsidR="00AB4831" w:rsidP="0090666E" w:rsidRDefault="00AB4831" w14:paraId="4FCDD21F" w14:textId="77777777">
            <w:pPr>
              <w:pStyle w:val="TableList"/>
            </w:pPr>
            <w:r w:rsidRPr="0090666E">
              <w:t xml:space="preserve">Do your providers have sanitization capabilities? </w:t>
            </w:r>
          </w:p>
          <w:p w:rsidRPr="0090666E" w:rsidR="00AB4831" w:rsidP="0090666E" w:rsidRDefault="00AB4831" w14:paraId="2602C85A" w14:textId="77777777">
            <w:pPr>
              <w:pStyle w:val="TableList"/>
            </w:pPr>
            <w:r w:rsidRPr="0090666E">
              <w:t>Do they have appropriate refrigeration?</w:t>
            </w:r>
          </w:p>
          <w:p w:rsidRPr="0090666E" w:rsidR="00AB4831" w:rsidP="0090666E" w:rsidRDefault="00AB4831" w14:paraId="53CCFD69" w14:textId="77777777">
            <w:pPr>
              <w:pStyle w:val="TableList"/>
            </w:pPr>
            <w:r w:rsidRPr="0090666E">
              <w:t>Are all children able to easily access the facility or home as well as traverse the home?</w:t>
            </w:r>
          </w:p>
          <w:p w:rsidRPr="0090666E" w:rsidR="00AB4831" w:rsidP="0090666E" w:rsidRDefault="00AB4831" w14:paraId="7A228161" w14:textId="77777777">
            <w:pPr>
              <w:pStyle w:val="TableList"/>
            </w:pPr>
            <w:r w:rsidRPr="0090666E">
              <w:t>If the play area is outside, is it safe from any potential threats such as dogs or unfamiliar persons?</w:t>
            </w:r>
          </w:p>
          <w:p w:rsidRPr="0090666E" w:rsidR="00AB4831" w:rsidP="0090666E" w:rsidRDefault="00AB4831" w14:paraId="18CA5715" w14:textId="77777777">
            <w:pPr>
              <w:pStyle w:val="TableList"/>
            </w:pPr>
            <w:r w:rsidRPr="0090666E">
              <w:t>Do providers have enough money to afford facility rent?</w:t>
            </w:r>
          </w:p>
          <w:p w:rsidRPr="0090666E" w:rsidR="00AB4831" w:rsidP="0090666E" w:rsidRDefault="00AB4831" w14:paraId="257B8963" w14:textId="77777777">
            <w:pPr>
              <w:pStyle w:val="TableList"/>
            </w:pPr>
            <w:r w:rsidRPr="0090666E">
              <w:t>Is the facility capable of supporting COVID-19 precautions?</w:t>
            </w:r>
          </w:p>
          <w:p w:rsidRPr="0090666E" w:rsidR="00AB4831" w:rsidP="0090666E" w:rsidRDefault="00AB4831" w14:paraId="233591B7" w14:textId="2FBBAFCB">
            <w:pPr>
              <w:pStyle w:val="TableList"/>
            </w:pPr>
            <w:r w:rsidRPr="0090666E">
              <w:t xml:space="preserve">Is electricity or internet connectivity an issue? </w:t>
            </w:r>
          </w:p>
        </w:tc>
      </w:tr>
      <w:tr w:rsidRPr="0090666E" w:rsidR="00AB4831" w:rsidTr="00AB4831" w14:paraId="3E9E31C0" w14:textId="77777777">
        <w:trPr>
          <w:cnfStyle w:val="000000100000" w:firstRow="0" w:lastRow="0" w:firstColumn="0" w:lastColumn="0" w:oddVBand="0" w:evenVBand="0" w:oddHBand="1" w:evenHBand="0" w:firstRowFirstColumn="0" w:firstRowLastColumn="0" w:lastRowFirstColumn="0" w:lastRowLastColumn="0"/>
        </w:trPr>
        <w:tc>
          <w:tcPr>
            <w:tcW w:w="805" w:type="pct"/>
          </w:tcPr>
          <w:p w:rsidRPr="0090666E" w:rsidR="00AB4831" w:rsidP="0090666E" w:rsidRDefault="00AB4831" w14:paraId="5F42225B" w14:textId="747E1A02">
            <w:pPr>
              <w:spacing w:before="60" w:after="60"/>
              <w:rPr>
                <w:rFonts w:cs="Arial"/>
              </w:rPr>
            </w:pPr>
            <w:r w:rsidRPr="0090666E">
              <w:rPr>
                <w:rFonts w:cs="Arial"/>
              </w:rPr>
              <w:t>P</w:t>
            </w:r>
            <w:r>
              <w:rPr>
                <w:rFonts w:cs="Arial"/>
              </w:rPr>
              <w:t xml:space="preserve">ersonal </w:t>
            </w:r>
            <w:r w:rsidRPr="0090666E">
              <w:rPr>
                <w:rFonts w:cs="Arial"/>
              </w:rPr>
              <w:t>P</w:t>
            </w:r>
            <w:r>
              <w:rPr>
                <w:rFonts w:cs="Arial"/>
              </w:rPr>
              <w:t xml:space="preserve">rotective </w:t>
            </w:r>
            <w:r w:rsidRPr="0090666E">
              <w:rPr>
                <w:rFonts w:cs="Arial"/>
              </w:rPr>
              <w:t>E</w:t>
            </w:r>
            <w:r>
              <w:rPr>
                <w:rFonts w:cs="Arial"/>
              </w:rPr>
              <w:t>quipment (PPE)</w:t>
            </w:r>
            <w:r w:rsidRPr="0090666E">
              <w:rPr>
                <w:rFonts w:cs="Arial"/>
              </w:rPr>
              <w:t>, cleaning, and other health and safety practices</w:t>
            </w:r>
          </w:p>
        </w:tc>
        <w:tc>
          <w:tcPr>
            <w:tcW w:w="1667" w:type="pct"/>
          </w:tcPr>
          <w:p w:rsidRPr="0090666E" w:rsidR="00AB4831" w:rsidP="0090666E" w:rsidRDefault="00AB4831" w14:paraId="072CE849" w14:textId="77777777">
            <w:pPr>
              <w:pStyle w:val="TableList"/>
            </w:pPr>
            <w:r w:rsidRPr="0090666E">
              <w:t xml:space="preserve">Uses of funds under this category are not limited to those designed specifically in response to the COVID-19 public health emergency and may include equipment, supplies, services, and training that support meeting state and local health </w:t>
            </w:r>
            <w:r w:rsidRPr="0090666E">
              <w:lastRenderedPageBreak/>
              <w:t xml:space="preserve">and safety guidelines, including those related to the prevention and control of infection diseases, prevention of sudden infant death syndrome and use of safe sleep practices, administration of medication (consistent with standards for parental consent), prevention and response to emergencies due to food and allergic reactions, building and physical premises safety, prevention of shaken baby syndrome and abusive head trauma and child maltreatment, response planning for emergencies from a natural disaster or a man-caused event, handling and storage of hazardous materials and the appropriate disposal of </w:t>
            </w:r>
            <w:proofErr w:type="spellStart"/>
            <w:r w:rsidRPr="0090666E">
              <w:t>biocontaminants</w:t>
            </w:r>
            <w:proofErr w:type="spellEnd"/>
            <w:r w:rsidRPr="0090666E">
              <w:t>, appropriate precautions in transporting children, pediatric first-aid and CPR, and recognition and reporting of child abuse and neglect.</w:t>
            </w:r>
          </w:p>
        </w:tc>
        <w:tc>
          <w:tcPr>
            <w:tcW w:w="2528" w:type="pct"/>
          </w:tcPr>
          <w:p w:rsidRPr="0090666E" w:rsidR="00AB4831" w:rsidP="0090666E" w:rsidRDefault="00AB4831" w14:paraId="60D7E939" w14:textId="77777777">
            <w:pPr>
              <w:pStyle w:val="TableList"/>
            </w:pPr>
            <w:r w:rsidRPr="0090666E">
              <w:lastRenderedPageBreak/>
              <w:t xml:space="preserve">Are providers able to implement health and safety practices? </w:t>
            </w:r>
          </w:p>
          <w:p w:rsidRPr="0090666E" w:rsidR="00AB4831" w:rsidP="0090666E" w:rsidRDefault="00AB4831" w14:paraId="561B0C18" w14:textId="77777777">
            <w:pPr>
              <w:pStyle w:val="TableList"/>
            </w:pPr>
            <w:r w:rsidRPr="0090666E">
              <w:t>Do providers need additional assistance with cleaning and sanitizing?</w:t>
            </w:r>
          </w:p>
          <w:p w:rsidRPr="0090666E" w:rsidR="00AB4831" w:rsidP="0090666E" w:rsidRDefault="00AB4831" w14:paraId="66ABCD22" w14:textId="77777777">
            <w:pPr>
              <w:pStyle w:val="TableList"/>
            </w:pPr>
            <w:r w:rsidRPr="0090666E">
              <w:t xml:space="preserve">Is the carpet and flooring within </w:t>
            </w:r>
            <w:proofErr w:type="gramStart"/>
            <w:r w:rsidRPr="0090666E">
              <w:t>child care</w:t>
            </w:r>
            <w:proofErr w:type="gramEnd"/>
            <w:r w:rsidRPr="0090666E">
              <w:t xml:space="preserve"> areas in good repair? Can it be easily cleaned and sanitized?</w:t>
            </w:r>
          </w:p>
        </w:tc>
      </w:tr>
      <w:tr w:rsidRPr="0090666E" w:rsidR="00AB4831" w:rsidTr="00AB4831" w14:paraId="08E913EB" w14:textId="77777777">
        <w:tc>
          <w:tcPr>
            <w:tcW w:w="805" w:type="pct"/>
          </w:tcPr>
          <w:p w:rsidRPr="0090666E" w:rsidR="00AB4831" w:rsidP="0090666E" w:rsidRDefault="00AB4831" w14:paraId="55E761A6" w14:textId="77777777">
            <w:pPr>
              <w:spacing w:before="60" w:after="60"/>
              <w:rPr>
                <w:rFonts w:cs="Arial"/>
              </w:rPr>
            </w:pPr>
            <w:r w:rsidRPr="0090666E">
              <w:rPr>
                <w:rFonts w:cs="Arial"/>
              </w:rPr>
              <w:t xml:space="preserve">Equipment and Supplies </w:t>
            </w:r>
          </w:p>
        </w:tc>
        <w:tc>
          <w:tcPr>
            <w:tcW w:w="1667" w:type="pct"/>
          </w:tcPr>
          <w:p w:rsidRPr="0090666E" w:rsidR="00AB4831" w:rsidP="0090666E" w:rsidRDefault="00AB4831" w14:paraId="289A0169" w14:textId="77777777">
            <w:pPr>
              <w:pStyle w:val="TableList"/>
            </w:pPr>
            <w:r w:rsidRPr="0090666E">
              <w:t xml:space="preserve">This category includes purchases of or updates to equipment and supplies to respond to the COVID-19 public health emergency. So long as the equipment and supplies are in response to the COVID-19 public health emergency, they may include indoor and outdoor equipment and </w:t>
            </w:r>
            <w:r w:rsidRPr="0090666E">
              <w:lastRenderedPageBreak/>
              <w:t xml:space="preserve">supplies that facilitate business practices consistent with safety protocols and developmentally appropriate practice, as well as business items needed to respond to new challenges, such as business software and upgrades. </w:t>
            </w:r>
          </w:p>
          <w:p w:rsidRPr="0090666E" w:rsidR="00AB4831" w:rsidP="0090666E" w:rsidRDefault="00AB4831" w14:paraId="1D99E31B" w14:textId="71A1911B">
            <w:pPr>
              <w:pStyle w:val="TableList"/>
            </w:pPr>
            <w:r w:rsidRPr="0090666E">
              <w:t>This also includes technological upgrades that programs can use to collect data and report to lead agencies.</w:t>
            </w:r>
          </w:p>
        </w:tc>
        <w:tc>
          <w:tcPr>
            <w:tcW w:w="2528" w:type="pct"/>
          </w:tcPr>
          <w:p w:rsidRPr="0090666E" w:rsidR="00AB4831" w:rsidP="0090666E" w:rsidRDefault="00AB4831" w14:paraId="33AA3875" w14:textId="77777777">
            <w:pPr>
              <w:pStyle w:val="TableList"/>
            </w:pPr>
            <w:r w:rsidRPr="0090666E">
              <w:lastRenderedPageBreak/>
              <w:t xml:space="preserve">Do your family </w:t>
            </w:r>
            <w:proofErr w:type="gramStart"/>
            <w:r w:rsidRPr="0090666E">
              <w:t>child care</w:t>
            </w:r>
            <w:proofErr w:type="gramEnd"/>
            <w:r w:rsidRPr="0090666E">
              <w:t xml:space="preserve"> or relative providers have adequate appliances to ensure clean and sanitized blankets, dishes and toys?</w:t>
            </w:r>
          </w:p>
          <w:p w:rsidRPr="0090666E" w:rsidR="00AB4831" w:rsidP="0090666E" w:rsidRDefault="00AB4831" w14:paraId="2444BC71" w14:textId="77777777">
            <w:pPr>
              <w:pStyle w:val="TableList"/>
            </w:pPr>
            <w:r w:rsidRPr="0090666E">
              <w:t>Do they have adequate refrigeration and freezers to cool and keep an adequate supply of food on hand?</w:t>
            </w:r>
          </w:p>
        </w:tc>
      </w:tr>
      <w:tr w:rsidRPr="0090666E" w:rsidR="00AB4831" w:rsidTr="00AB4831" w14:paraId="62DB71ED" w14:textId="77777777">
        <w:trPr>
          <w:cnfStyle w:val="000000100000" w:firstRow="0" w:lastRow="0" w:firstColumn="0" w:lastColumn="0" w:oddVBand="0" w:evenVBand="0" w:oddHBand="1" w:evenHBand="0" w:firstRowFirstColumn="0" w:firstRowLastColumn="0" w:lastRowFirstColumn="0" w:lastRowLastColumn="0"/>
        </w:trPr>
        <w:tc>
          <w:tcPr>
            <w:tcW w:w="805" w:type="pct"/>
          </w:tcPr>
          <w:p w:rsidRPr="0090666E" w:rsidR="00AB4831" w:rsidP="0090666E" w:rsidRDefault="00AB4831" w14:paraId="70ADE507" w14:textId="77777777">
            <w:pPr>
              <w:spacing w:before="60" w:after="60"/>
              <w:rPr>
                <w:rFonts w:cs="Arial"/>
              </w:rPr>
            </w:pPr>
            <w:r w:rsidRPr="0090666E">
              <w:rPr>
                <w:rFonts w:cs="Arial"/>
              </w:rPr>
              <w:t>Goods and Services</w:t>
            </w:r>
          </w:p>
        </w:tc>
        <w:tc>
          <w:tcPr>
            <w:tcW w:w="1667" w:type="pct"/>
          </w:tcPr>
          <w:p w:rsidRPr="0090666E" w:rsidR="00AB4831" w:rsidP="0090666E" w:rsidRDefault="00AB4831" w14:paraId="5A382265" w14:textId="3F670853">
            <w:pPr>
              <w:pStyle w:val="TableList"/>
            </w:pPr>
            <w:r w:rsidRPr="0090666E">
              <w:t xml:space="preserve">This category includes any material good or service necessary for the operation of a </w:t>
            </w:r>
            <w:proofErr w:type="gramStart"/>
            <w:r w:rsidRPr="0090666E">
              <w:t>child care</w:t>
            </w:r>
            <w:proofErr w:type="gramEnd"/>
            <w:r w:rsidRPr="0090666E">
              <w:t xml:space="preserve"> program. Lead </w:t>
            </w:r>
            <w:r>
              <w:t>A</w:t>
            </w:r>
            <w:r w:rsidRPr="0090666E">
              <w:t xml:space="preserve">gencies are encouraged to treat this term broadly, in accordance with the breadth of the language used in the statute, so that </w:t>
            </w:r>
            <w:proofErr w:type="gramStart"/>
            <w:r w:rsidRPr="0090666E">
              <w:t>child care</w:t>
            </w:r>
            <w:proofErr w:type="gramEnd"/>
            <w:r w:rsidRPr="0090666E">
              <w:t xml:space="preserve"> providers can flexibly meet their individual needs. Examples of goods that might be necessary to maintain or resume </w:t>
            </w:r>
            <w:proofErr w:type="gramStart"/>
            <w:r w:rsidRPr="0090666E">
              <w:t>child care</w:t>
            </w:r>
            <w:proofErr w:type="gramEnd"/>
            <w:r w:rsidRPr="0090666E">
              <w:t xml:space="preserve"> services include food and equipment and materials to facilitate play, learning, eating, diapering and toileting, or safe sleep. </w:t>
            </w:r>
          </w:p>
          <w:p w:rsidRPr="0090666E" w:rsidR="00AB4831" w:rsidP="0090666E" w:rsidRDefault="00AB4831" w14:paraId="368C696A" w14:textId="77777777">
            <w:pPr>
              <w:pStyle w:val="TableList"/>
            </w:pPr>
            <w:r w:rsidRPr="0090666E">
              <w:t xml:space="preserve">Examples of services that are allowable include business automation training and support services, shared services, </w:t>
            </w:r>
            <w:proofErr w:type="gramStart"/>
            <w:r w:rsidRPr="0090666E">
              <w:t>child care</w:t>
            </w:r>
            <w:proofErr w:type="gramEnd"/>
            <w:r w:rsidRPr="0090666E">
              <w:t xml:space="preserve"> management services, food services, and transportation.</w:t>
            </w:r>
          </w:p>
          <w:p w:rsidRPr="0090666E" w:rsidR="00AB4831" w:rsidP="0090666E" w:rsidRDefault="00AB4831" w14:paraId="43B4D07D" w14:textId="77777777">
            <w:pPr>
              <w:pStyle w:val="TableList"/>
            </w:pPr>
            <w:r w:rsidRPr="0090666E">
              <w:lastRenderedPageBreak/>
              <w:t>The category also covers fees associated with licensing and costs associated with meeting licensing requirements.</w:t>
            </w:r>
          </w:p>
        </w:tc>
        <w:tc>
          <w:tcPr>
            <w:tcW w:w="2528" w:type="pct"/>
          </w:tcPr>
          <w:p w:rsidRPr="0090666E" w:rsidR="00AB4831" w:rsidP="0090666E" w:rsidRDefault="00AB4831" w14:paraId="0AAF221B" w14:textId="77777777">
            <w:pPr>
              <w:pStyle w:val="TableList"/>
            </w:pPr>
            <w:r w:rsidRPr="0090666E">
              <w:lastRenderedPageBreak/>
              <w:t xml:space="preserve">Do your </w:t>
            </w:r>
            <w:proofErr w:type="gramStart"/>
            <w:r w:rsidRPr="0090666E">
              <w:t>child care</w:t>
            </w:r>
            <w:proofErr w:type="gramEnd"/>
            <w:r w:rsidRPr="0090666E">
              <w:t xml:space="preserve"> providers have software to manage their child care business?</w:t>
            </w:r>
          </w:p>
          <w:p w:rsidRPr="0090666E" w:rsidR="00AB4831" w:rsidP="0090666E" w:rsidRDefault="00AB4831" w14:paraId="7B0BACB6" w14:textId="16C124E6">
            <w:pPr>
              <w:pStyle w:val="TableList"/>
            </w:pPr>
            <w:r w:rsidRPr="0090666E">
              <w:t xml:space="preserve">Do the </w:t>
            </w:r>
            <w:proofErr w:type="gramStart"/>
            <w:r w:rsidRPr="0090666E">
              <w:t>child care</w:t>
            </w:r>
            <w:proofErr w:type="gramEnd"/>
            <w:r w:rsidRPr="0090666E">
              <w:t xml:space="preserve"> program and the child care providers have an adequate supply chain for supplies needed for effective operations?</w:t>
            </w:r>
          </w:p>
        </w:tc>
      </w:tr>
      <w:tr w:rsidRPr="0090666E" w:rsidR="00AB4831" w:rsidTr="00AB4831" w14:paraId="28246187" w14:textId="77777777">
        <w:tc>
          <w:tcPr>
            <w:tcW w:w="805" w:type="pct"/>
          </w:tcPr>
          <w:p w:rsidRPr="0090666E" w:rsidR="00AB4831" w:rsidP="0090666E" w:rsidRDefault="00AB4831" w14:paraId="17AE6B50" w14:textId="77777777">
            <w:pPr>
              <w:spacing w:before="60" w:after="60"/>
              <w:rPr>
                <w:rFonts w:cs="Arial"/>
              </w:rPr>
            </w:pPr>
            <w:r w:rsidRPr="0090666E">
              <w:rPr>
                <w:rFonts w:cs="Arial"/>
              </w:rPr>
              <w:t>Mental Health Services</w:t>
            </w:r>
          </w:p>
        </w:tc>
        <w:tc>
          <w:tcPr>
            <w:tcW w:w="1667" w:type="pct"/>
          </w:tcPr>
          <w:p w:rsidRPr="0090666E" w:rsidR="00AB4831" w:rsidP="0090666E" w:rsidRDefault="00AB4831" w14:paraId="1957AA37" w14:textId="77777777">
            <w:pPr>
              <w:pStyle w:val="TableList"/>
            </w:pPr>
            <w:r w:rsidRPr="0090666E">
              <w:t xml:space="preserve">As you think about the impacts of the COVID-19 pandemic, consider the impacts of mental health as an important component to a child’s safety and wellbeing.  Mental health impacts all aspect of a child’s life, including their ability to succeed in school and progress throughout adolescent developmental stages. </w:t>
            </w:r>
          </w:p>
          <w:p w:rsidRPr="0090666E" w:rsidR="00AB4831" w:rsidP="0090666E" w:rsidRDefault="00AB4831" w14:paraId="5329C4C4" w14:textId="77777777">
            <w:pPr>
              <w:pStyle w:val="TableList"/>
            </w:pPr>
            <w:r w:rsidRPr="0090666E">
              <w:t xml:space="preserve">Children who are returning to </w:t>
            </w:r>
            <w:proofErr w:type="gramStart"/>
            <w:r w:rsidRPr="0090666E">
              <w:t>child care</w:t>
            </w:r>
            <w:proofErr w:type="gramEnd"/>
            <w:r w:rsidRPr="0090666E">
              <w:t xml:space="preserve"> centers after an extended period at home will need support to acclimate to a new environment. </w:t>
            </w:r>
            <w:proofErr w:type="gramStart"/>
            <w:r w:rsidRPr="0090666E">
              <w:t>Child care</w:t>
            </w:r>
            <w:proofErr w:type="gramEnd"/>
            <w:r w:rsidRPr="0090666E">
              <w:t xml:space="preserve"> staff, and family child care providers, families and children have experienced various levels of stress and trauma. </w:t>
            </w:r>
          </w:p>
          <w:p w:rsidRPr="0090666E" w:rsidR="00AB4831" w:rsidP="0090666E" w:rsidRDefault="00AB4831" w14:paraId="046E634E" w14:textId="2356415A">
            <w:pPr>
              <w:pStyle w:val="TableList"/>
            </w:pPr>
            <w:r w:rsidRPr="0090666E">
              <w:t xml:space="preserve">The </w:t>
            </w:r>
            <w:r>
              <w:t xml:space="preserve">ARP Act </w:t>
            </w:r>
            <w:proofErr w:type="gramStart"/>
            <w:r>
              <w:t>c</w:t>
            </w:r>
            <w:r w:rsidRPr="00083C1F">
              <w:t>hild</w:t>
            </w:r>
            <w:r>
              <w:t xml:space="preserve"> care</w:t>
            </w:r>
            <w:proofErr w:type="gramEnd"/>
            <w:r w:rsidRPr="00083C1F">
              <w:t xml:space="preserve"> </w:t>
            </w:r>
            <w:r>
              <w:t>st</w:t>
            </w:r>
            <w:r w:rsidRPr="00083C1F">
              <w:t xml:space="preserve">abilization </w:t>
            </w:r>
            <w:r>
              <w:t>g</w:t>
            </w:r>
            <w:r w:rsidRPr="00083C1F">
              <w:t>rants</w:t>
            </w:r>
            <w:r w:rsidRPr="0090666E" w:rsidDel="00025EDA">
              <w:t xml:space="preserve"> </w:t>
            </w:r>
            <w:r w:rsidRPr="0090666E">
              <w:t xml:space="preserve">provide an opportunity for lead agencies to invest in mental health supports for child care providers and children. </w:t>
            </w:r>
          </w:p>
        </w:tc>
        <w:tc>
          <w:tcPr>
            <w:tcW w:w="2528" w:type="pct"/>
          </w:tcPr>
          <w:p w:rsidRPr="0090666E" w:rsidR="00AB4831" w:rsidP="0090666E" w:rsidRDefault="00AB4831" w14:paraId="19E4617C" w14:textId="703BD87C">
            <w:pPr>
              <w:pStyle w:val="TableList"/>
            </w:pPr>
            <w:r w:rsidRPr="0090666E">
              <w:t>Do you providers have mental health supports in place for both children and employees?</w:t>
            </w:r>
          </w:p>
          <w:p w:rsidRPr="0090666E" w:rsidR="00AB4831" w:rsidP="0090666E" w:rsidRDefault="00AB4831" w14:paraId="697C83B9" w14:textId="77777777">
            <w:pPr>
              <w:pStyle w:val="TableList"/>
            </w:pPr>
            <w:r w:rsidRPr="0090666E">
              <w:t xml:space="preserve">What are the mental health needs for children in your community? </w:t>
            </w:r>
          </w:p>
          <w:p w:rsidRPr="0090666E" w:rsidR="00AB4831" w:rsidP="0090666E" w:rsidRDefault="00AB4831" w14:paraId="68D63A74" w14:textId="77777777">
            <w:pPr>
              <w:pStyle w:val="TableList"/>
            </w:pPr>
            <w:r w:rsidRPr="0090666E">
              <w:t>Have you conducted a needs, strengths, and opportunities assessment?</w:t>
            </w:r>
          </w:p>
          <w:p w:rsidRPr="0090666E" w:rsidR="00AB4831" w:rsidP="0090666E" w:rsidRDefault="00AB4831" w14:paraId="7D8D63B5" w14:textId="77777777">
            <w:pPr>
              <w:pStyle w:val="TableList"/>
            </w:pPr>
            <w:r w:rsidRPr="0090666E">
              <w:t xml:space="preserve">What are potential barriers to accessing mental health services? </w:t>
            </w:r>
          </w:p>
          <w:p w:rsidRPr="0090666E" w:rsidR="00AB4831" w:rsidP="0090666E" w:rsidRDefault="00AB4831" w14:paraId="3437025A" w14:textId="77777777">
            <w:pPr>
              <w:pStyle w:val="TableList"/>
            </w:pPr>
            <w:r w:rsidRPr="0090666E">
              <w:t xml:space="preserve">What are ways to expand the reach of services? </w:t>
            </w:r>
          </w:p>
          <w:p w:rsidRPr="0090666E" w:rsidR="00AB4831" w:rsidP="0090666E" w:rsidRDefault="00AB4831" w14:paraId="3D620A3E" w14:textId="77777777">
            <w:pPr>
              <w:pStyle w:val="TableList"/>
            </w:pPr>
            <w:r w:rsidRPr="0090666E">
              <w:t>What are ways that you can evaluate the impact of the mental health services in place?</w:t>
            </w:r>
          </w:p>
          <w:p w:rsidRPr="0090666E" w:rsidR="00AB4831" w:rsidP="0090666E" w:rsidRDefault="00AB4831" w14:paraId="752FB44D" w14:textId="5022EC49">
            <w:pPr>
              <w:pStyle w:val="TableList"/>
            </w:pPr>
            <w:r w:rsidRPr="0090666E">
              <w:t xml:space="preserve">Do your </w:t>
            </w:r>
            <w:r>
              <w:t xml:space="preserve">Tribally Operated Center </w:t>
            </w:r>
            <w:r w:rsidRPr="0090666E">
              <w:t xml:space="preserve">or </w:t>
            </w:r>
            <w:proofErr w:type="gramStart"/>
            <w:r w:rsidRPr="0090666E">
              <w:t>child care</w:t>
            </w:r>
            <w:proofErr w:type="gramEnd"/>
            <w:r w:rsidRPr="0090666E">
              <w:t xml:space="preserve"> program have mental health policies and procedures developed?</w:t>
            </w:r>
          </w:p>
          <w:p w:rsidRPr="0090666E" w:rsidR="00AB4831" w:rsidP="0090666E" w:rsidRDefault="00AB4831" w14:paraId="4224EEA0" w14:textId="77777777">
            <w:pPr>
              <w:pStyle w:val="TableList"/>
            </w:pPr>
            <w:r w:rsidRPr="0090666E">
              <w:t>Have you considered hiring additional staff to meet the relational needs of children in the classroom and the work of the teacher?</w:t>
            </w:r>
          </w:p>
          <w:p w:rsidRPr="0090666E" w:rsidR="00AB4831" w:rsidP="0090666E" w:rsidRDefault="00AB4831" w14:paraId="1DE34552" w14:textId="77777777">
            <w:pPr>
              <w:pStyle w:val="TableList"/>
            </w:pPr>
            <w:r w:rsidRPr="0090666E">
              <w:t xml:space="preserve">Do you have any cultural supports in mind to support the mental health of children and providers? </w:t>
            </w:r>
          </w:p>
          <w:p w:rsidRPr="0090666E" w:rsidR="00AB4831" w:rsidP="0090666E" w:rsidRDefault="00AB4831" w14:paraId="32E7226C" w14:textId="77777777">
            <w:pPr>
              <w:pStyle w:val="TableList"/>
            </w:pPr>
            <w:r w:rsidRPr="0090666E">
              <w:t>Are there any Indigenous holistic approaches available in your community to support mental health?</w:t>
            </w:r>
          </w:p>
        </w:tc>
      </w:tr>
      <w:tr w:rsidRPr="0090666E" w:rsidR="00AB4831" w:rsidTr="00AB4831" w14:paraId="552C1CC2" w14:textId="77777777">
        <w:trPr>
          <w:cnfStyle w:val="000000100000" w:firstRow="0" w:lastRow="0" w:firstColumn="0" w:lastColumn="0" w:oddVBand="0" w:evenVBand="0" w:oddHBand="1" w:evenHBand="0" w:firstRowFirstColumn="0" w:firstRowLastColumn="0" w:lastRowFirstColumn="0" w:lastRowLastColumn="0"/>
        </w:trPr>
        <w:tc>
          <w:tcPr>
            <w:tcW w:w="805" w:type="pct"/>
          </w:tcPr>
          <w:p w:rsidRPr="0090666E" w:rsidR="00AB4831" w:rsidP="0090666E" w:rsidRDefault="00AB4831" w14:paraId="16BE30FE" w14:textId="77777777">
            <w:pPr>
              <w:spacing w:before="60" w:after="60"/>
              <w:rPr>
                <w:rFonts w:cs="Arial"/>
              </w:rPr>
            </w:pPr>
            <w:r w:rsidRPr="0090666E">
              <w:rPr>
                <w:rFonts w:cs="Arial"/>
              </w:rPr>
              <w:t xml:space="preserve">Paying for Past Expenses  </w:t>
            </w:r>
          </w:p>
        </w:tc>
        <w:tc>
          <w:tcPr>
            <w:tcW w:w="1667" w:type="pct"/>
          </w:tcPr>
          <w:p w:rsidRPr="0090666E" w:rsidR="00AB4831" w:rsidP="0090666E" w:rsidRDefault="00AB4831" w14:paraId="4B8EC4D6" w14:textId="5B7F7B14">
            <w:pPr>
              <w:pStyle w:val="TableList"/>
            </w:pPr>
            <w:r w:rsidRPr="0090666E">
              <w:t xml:space="preserve">Prior to the passage of ARP, </w:t>
            </w:r>
            <w:proofErr w:type="gramStart"/>
            <w:r w:rsidRPr="0090666E">
              <w:t>child care</w:t>
            </w:r>
            <w:proofErr w:type="gramEnd"/>
            <w:r w:rsidRPr="0090666E">
              <w:t xml:space="preserve"> providers incurred substantial financial losses. Paying for past expenses is one vital way to ensure future viability and that any remaining after-effects </w:t>
            </w:r>
            <w:r w:rsidRPr="0090666E">
              <w:lastRenderedPageBreak/>
              <w:t xml:space="preserve">of the COVID-19 pandemic are addressed. </w:t>
            </w:r>
          </w:p>
        </w:tc>
        <w:tc>
          <w:tcPr>
            <w:tcW w:w="2528" w:type="pct"/>
          </w:tcPr>
          <w:p w:rsidRPr="0090666E" w:rsidR="00AB4831" w:rsidP="0090666E" w:rsidRDefault="00AB4831" w14:paraId="3F221CBC" w14:textId="0EB82732">
            <w:pPr>
              <w:pStyle w:val="TableList"/>
            </w:pPr>
            <w:r w:rsidRPr="0090666E">
              <w:lastRenderedPageBreak/>
              <w:t>Were funds spent on any sanit</w:t>
            </w:r>
            <w:r>
              <w:t>iz</w:t>
            </w:r>
            <w:r w:rsidRPr="0090666E">
              <w:t>ation supplies or equipment?</w:t>
            </w:r>
          </w:p>
          <w:p w:rsidRPr="0090666E" w:rsidR="00AB4831" w:rsidP="0090666E" w:rsidRDefault="00AB4831" w14:paraId="33A7A205" w14:textId="16616E1B">
            <w:pPr>
              <w:pStyle w:val="TableList"/>
            </w:pPr>
            <w:r w:rsidRPr="0090666E">
              <w:t xml:space="preserve">Were any expenses related to accommodating new safety and staffing protocols? </w:t>
            </w:r>
          </w:p>
        </w:tc>
      </w:tr>
    </w:tbl>
    <w:p w:rsidR="00891DD8" w:rsidP="000A6CFC" w:rsidRDefault="000A6CFC" w14:paraId="7D89D16C" w14:textId="6394B4A0">
      <w:pPr>
        <w:pStyle w:val="BodyText1"/>
        <w:tabs>
          <w:tab w:val="left" w:pos="4090"/>
        </w:tabs>
      </w:pPr>
      <w:r>
        <w:tab/>
      </w:r>
    </w:p>
    <w:p w:rsidR="00891DD8" w:rsidP="00264C41" w:rsidRDefault="00891DD8" w14:paraId="7D89D16D" w14:textId="77777777">
      <w:pPr>
        <w:pStyle w:val="BodyText1"/>
      </w:pPr>
    </w:p>
    <w:p w:rsidR="004A13BC" w:rsidP="00264C41" w:rsidRDefault="004A13BC" w14:paraId="7D89D16E" w14:textId="454E95A7">
      <w:pPr>
        <w:pStyle w:val="BodyText1"/>
      </w:pPr>
    </w:p>
    <w:p w:rsidRPr="00E856F8" w:rsidR="00E856F8" w:rsidP="000E6ABD" w:rsidRDefault="00072CFC" w14:paraId="59AAE1E5" w14:textId="03FB6DD5">
      <w:r>
        <w:rPr>
          <w:noProof/>
        </w:rPr>
        <mc:AlternateContent>
          <mc:Choice Requires="wpg">
            <w:drawing>
              <wp:anchor distT="0" distB="0" distL="114300" distR="114300" simplePos="0" relativeHeight="251658240" behindDoc="0" locked="0" layoutInCell="1" allowOverlap="0" wp14:editId="2298F073" wp14:anchorId="7D89D171">
                <wp:simplePos x="0" y="0"/>
                <wp:positionH relativeFrom="page">
                  <wp:posOffset>-18450</wp:posOffset>
                </wp:positionH>
                <wp:positionV relativeFrom="page">
                  <wp:posOffset>7327944</wp:posOffset>
                </wp:positionV>
                <wp:extent cx="7790815" cy="2176145"/>
                <wp:effectExtent l="0" t="0" r="635" b="0"/>
                <wp:wrapTopAndBottom/>
                <wp:docPr id="7"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90815" cy="2176145"/>
                          <a:chOff x="-284" y="-6627"/>
                          <a:chExt cx="77939" cy="21742"/>
                        </a:xfrm>
                        <a:solidFill>
                          <a:srgbClr val="DDD0BE"/>
                        </a:solidFill>
                      </wpg:grpSpPr>
                      <wpg:grpSp>
                        <wpg:cNvPr id="8" name="Group 89"/>
                        <wpg:cNvGrpSpPr>
                          <a:grpSpLocks/>
                        </wpg:cNvGrpSpPr>
                        <wpg:grpSpPr bwMode="auto">
                          <a:xfrm>
                            <a:off x="-284" y="-6627"/>
                            <a:ext cx="77939" cy="21742"/>
                            <a:chOff x="-284" y="-6627"/>
                            <a:chExt cx="77939" cy="21742"/>
                          </a:xfrm>
                          <a:grpFill/>
                        </wpg:grpSpPr>
                        <wps:wsp>
                          <wps:cNvPr id="9" name="Text Box 21"/>
                          <wps:cNvSpPr txBox="1">
                            <a:spLocks/>
                          </wps:cNvSpPr>
                          <wps:spPr bwMode="auto">
                            <a:xfrm>
                              <a:off x="-284" y="-6627"/>
                              <a:ext cx="77939" cy="21742"/>
                            </a:xfrm>
                            <a:prstGeom prst="rect">
                              <a:avLst/>
                            </a:prstGeom>
                            <a:solidFill>
                              <a:srgbClr val="E1C6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3EB9" w:rsidP="00BF0A8F" w:rsidRDefault="00E63EB9" w14:paraId="7BED4391" w14:textId="77777777">
                                <w:pPr>
                                  <w:pStyle w:val="CenterName"/>
                                  <w:rPr>
                                    <w:color w:val="8F1703"/>
                                  </w:rPr>
                                </w:pPr>
                                <w:r w:rsidRPr="00566B86">
                                  <w:rPr>
                                    <w:color w:val="8F1703"/>
                                  </w:rPr>
                                  <w:t xml:space="preserve">The </w:t>
                                </w:r>
                                <w:r>
                                  <w:rPr>
                                    <w:color w:val="8F1703"/>
                                  </w:rPr>
                                  <w:t xml:space="preserve">Tribal Child Care Capacity Building Center, </w:t>
                                </w:r>
                              </w:p>
                              <w:p w:rsidRPr="00566B86" w:rsidR="00E63EB9" w:rsidP="00072CFC" w:rsidRDefault="00E63EB9" w14:paraId="7D89D19A" w14:textId="7D9944B1">
                                <w:pPr>
                                  <w:pStyle w:val="CenterName"/>
                                  <w:spacing w:before="0"/>
                                  <w:rPr>
                                    <w:color w:val="8F1703"/>
                                  </w:rPr>
                                </w:pPr>
                                <w:r w:rsidRPr="00566B86">
                                  <w:rPr>
                                    <w:color w:val="8F1703"/>
                                  </w:rPr>
                                  <w:t>A Service of the Office of Child Care</w:t>
                                </w:r>
                              </w:p>
                              <w:p w:rsidRPr="003D6EE6" w:rsidR="00E63EB9" w:rsidP="003D6EE6" w:rsidRDefault="00E63EB9" w14:paraId="642AF3A6" w14:textId="77777777">
                                <w:pPr>
                                  <w:pStyle w:val="CenterAddress"/>
                                  <w:spacing w:after="0"/>
                                  <w:rPr>
                                    <w:color w:val="8F1703"/>
                                  </w:rPr>
                                </w:pPr>
                                <w:r w:rsidRPr="003D6EE6">
                                  <w:rPr>
                                    <w:color w:val="8F1703"/>
                                  </w:rPr>
                                  <w:t xml:space="preserve">Miami Environmental &amp; Energy Solutions, LLC </w:t>
                                </w:r>
                              </w:p>
                              <w:p w:rsidRPr="003D6EE6" w:rsidR="00E63EB9" w:rsidP="003D6EE6" w:rsidRDefault="00E63EB9" w14:paraId="5ED21B5E" w14:textId="40CB147E">
                                <w:pPr>
                                  <w:pStyle w:val="CenterAddress"/>
                                  <w:spacing w:after="0"/>
                                  <w:rPr>
                                    <w:color w:val="8F1703"/>
                                  </w:rPr>
                                </w:pPr>
                                <w:r w:rsidRPr="003D6EE6">
                                  <w:rPr>
                                    <w:color w:val="8F1703"/>
                                  </w:rPr>
                                  <w:t xml:space="preserve">1950 Roland Clarke Place, Suite 210D </w:t>
                                </w:r>
                              </w:p>
                              <w:p w:rsidR="00E63EB9" w:rsidP="003D6EE6" w:rsidRDefault="00E63EB9" w14:paraId="2FE5DCD6" w14:textId="4057E3DD">
                                <w:pPr>
                                  <w:pStyle w:val="CenterAddress"/>
                                  <w:spacing w:after="0"/>
                                  <w:rPr>
                                    <w:color w:val="8F1703"/>
                                  </w:rPr>
                                </w:pPr>
                                <w:r w:rsidRPr="003D6EE6">
                                  <w:rPr>
                                    <w:color w:val="8F1703"/>
                                  </w:rPr>
                                  <w:t>Reston, VA 20191</w:t>
                                </w:r>
                              </w:p>
                              <w:p w:rsidR="00E63EB9" w:rsidP="00E617C8" w:rsidRDefault="00E63EB9" w14:paraId="30D36C1D" w14:textId="4D454A00">
                                <w:pPr>
                                  <w:pStyle w:val="CenterAddress"/>
                                  <w:spacing w:after="0"/>
                                  <w:rPr>
                                    <w:color w:val="8F1703"/>
                                  </w:rPr>
                                </w:pPr>
                                <w:r>
                                  <w:rPr>
                                    <w:color w:val="8F1703"/>
                                  </w:rPr>
                                  <w:t>Phone: 1-844-710-TCBC (8222)</w:t>
                                </w:r>
                              </w:p>
                              <w:p w:rsidR="00E63EB9" w:rsidP="00E617C8" w:rsidRDefault="00E63EB9" w14:paraId="18E2F94D" w14:textId="0E428235">
                                <w:pPr>
                                  <w:pStyle w:val="CenterAddress"/>
                                  <w:spacing w:after="0"/>
                                  <w:rPr>
                                    <w:color w:val="8F1703"/>
                                  </w:rPr>
                                </w:pPr>
                                <w:r>
                                  <w:rPr>
                                    <w:color w:val="8F1703"/>
                                  </w:rPr>
                                  <w:t xml:space="preserve">Email: </w:t>
                                </w:r>
                                <w:hyperlink w:history="1" r:id="rId13">
                                  <w:r w:rsidRPr="005B775B">
                                    <w:rPr>
                                      <w:rStyle w:val="Hyperlink"/>
                                    </w:rPr>
                                    <w:t>tcbc@mn-e.com</w:t>
                                  </w:r>
                                </w:hyperlink>
                                <w:r>
                                  <w:rPr>
                                    <w:color w:val="8F1703"/>
                                  </w:rPr>
                                  <w:t xml:space="preserve"> </w:t>
                                </w:r>
                              </w:p>
                              <w:p w:rsidR="00E63EB9" w:rsidP="003D6EE6" w:rsidRDefault="00E63EB9" w14:paraId="533D3D3B" w14:textId="77777777">
                                <w:pPr>
                                  <w:pStyle w:val="CenterAddress"/>
                                  <w:spacing w:after="0"/>
                                  <w:ind w:left="0"/>
                                  <w:rPr>
                                    <w:color w:val="8F1703"/>
                                  </w:rPr>
                                </w:pPr>
                              </w:p>
                              <w:p w:rsidRPr="00566B86" w:rsidR="00E63EB9" w:rsidP="00900E45" w:rsidRDefault="00E63EB9" w14:paraId="7D89D19D" w14:textId="395C51CC">
                                <w:pPr>
                                  <w:pStyle w:val="CenterAddress"/>
                                  <w:rPr>
                                    <w:b/>
                                    <w:color w:val="8F1703"/>
                                  </w:rPr>
                                </w:pPr>
                                <w:r w:rsidRPr="00566B86">
                                  <w:rPr>
                                    <w:b/>
                                    <w:color w:val="8F1703"/>
                                  </w:rPr>
                                  <w:t>Subscribe to Updates</w:t>
                                </w:r>
                                <w:r w:rsidRPr="00566B86">
                                  <w:rPr>
                                    <w:b/>
                                    <w:color w:val="8F1703"/>
                                  </w:rPr>
                                  <w:br/>
                                </w:r>
                                <w:hyperlink w:history="1" r:id="rId14">
                                  <w:r w:rsidRPr="005B775B">
                                    <w:rPr>
                                      <w:rStyle w:val="Hyperlink"/>
                                    </w:rPr>
                                    <w:t>http://www.occ-cmc.org/occannouncements_sign-up/</w:t>
                                  </w:r>
                                </w:hyperlink>
                                <w:r>
                                  <w:rPr>
                                    <w:color w:val="8F1703"/>
                                  </w:rPr>
                                  <w:t xml:space="preserve"> </w:t>
                                </w:r>
                              </w:p>
                            </w:txbxContent>
                          </wps:txbx>
                          <wps:bodyPr rot="0" vert="horz" wrap="square" lIns="91440" tIns="45720" rIns="91440" bIns="45720" anchor="t" anchorCtr="0" upright="1">
                            <a:noAutofit/>
                          </wps:bodyPr>
                        </wps:wsp>
                        <pic:pic xmlns:pic="http://schemas.openxmlformats.org/drawingml/2006/picture">
                          <pic:nvPicPr>
                            <pic:cNvPr id="10" name="Picture 5"/>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1808" y="10204"/>
                              <a:ext cx="23206" cy="4088"/>
                            </a:xfrm>
                            <a:prstGeom prst="rect">
                              <a:avLst/>
                            </a:prstGeom>
                            <a:solidFill>
                              <a:srgbClr val="E1C699"/>
                            </a:solidFill>
                            <a:ln>
                              <a:noFill/>
                            </a:ln>
                          </pic:spPr>
                        </pic:pic>
                      </wpg:grpSp>
                      <wps:wsp>
                        <wps:cNvPr id="11" name="Text Box 5"/>
                        <wps:cNvSpPr txBox="1">
                          <a:spLocks/>
                        </wps:cNvSpPr>
                        <wps:spPr bwMode="auto">
                          <a:xfrm>
                            <a:off x="3012" y="-4931"/>
                            <a:ext cx="33464" cy="19856"/>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566B86" w:rsidR="00E63EB9" w:rsidP="00900E45" w:rsidRDefault="00E63EB9" w14:paraId="7D89D19E" w14:textId="1141DDC6">
                              <w:pPr>
                                <w:pStyle w:val="CenterBlurb"/>
                                <w:rPr>
                                  <w:noProof/>
                                  <w:color w:val="8F1703"/>
                                </w:rPr>
                              </w:pPr>
                              <w:r w:rsidRPr="00566B86">
                                <w:rPr>
                                  <w:color w:val="8F1703"/>
                                </w:rPr>
                                <w:t xml:space="preserve">The </w:t>
                              </w:r>
                              <w:r>
                                <w:rPr>
                                  <w:color w:val="8F1703"/>
                                </w:rPr>
                                <w:t>Tribal Child Care Capacity Building Center</w:t>
                              </w:r>
                              <w:r w:rsidRPr="00566B86">
                                <w:rPr>
                                  <w:color w:val="8F1703"/>
                                </w:rPr>
                                <w:t xml:space="preserve"> is funded by the U.S. Department of Health and Human Services, Administration for Children and Families, Office of Child Care.</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90" style="position:absolute;margin-left:-1.45pt;margin-top:577pt;width:613.45pt;height:171.35pt;z-index:251658240;mso-position-horizontal-relative:page;mso-position-vertical-relative:page;mso-width-relative:margin;mso-height-relative:margin" coordsize="77939,21742" coordorigin="-284,-6627" o:spid="_x0000_s1026" o:allowoverlap="f" w14:anchorId="7D89D17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">
                <v:group id="Group 89" style="position:absolute;left:-284;top:-6627;width:77939;height:21742" coordsize="77939,21742" coordorigin="-284,-662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202" coordsize="21600,21600" o:spt="202" path="m,l,21600r21600,l21600,xe">
                    <v:stroke joinstyle="miter"/>
                    <v:path gradientshapeok="t" o:connecttype="rect"/>
                  </v:shapetype>
                  <v:shape id="Text Box 21" style="position:absolute;left:-284;top:-6627;width:77939;height:21742;visibility:visible;mso-wrap-style:square;v-text-anchor:top" o:spid="_x0000_s1028" fillcolor="#e1c699"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">
                    <v:path arrowok="t"/>
                    <v:textbox>
                      <w:txbxContent>
                        <w:p w:rsidR="00E63EB9" w:rsidP="00BF0A8F" w:rsidRDefault="00E63EB9" w14:paraId="7BED4391" w14:textId="77777777">
                          <w:pPr>
                            <w:pStyle w:val="CenterName"/>
                            <w:rPr>
                              <w:color w:val="8F1703"/>
                            </w:rPr>
                          </w:pPr>
                          <w:r w:rsidRPr="00566B86">
                            <w:rPr>
                              <w:color w:val="8F1703"/>
                            </w:rPr>
                            <w:t xml:space="preserve">The </w:t>
                          </w:r>
                          <w:r>
                            <w:rPr>
                              <w:color w:val="8F1703"/>
                            </w:rPr>
                            <w:t xml:space="preserve">Tribal Child Care Capacity Building Center, </w:t>
                          </w:r>
                        </w:p>
                        <w:p w:rsidRPr="00566B86" w:rsidR="00E63EB9" w:rsidP="00072CFC" w:rsidRDefault="00E63EB9" w14:paraId="7D89D19A" w14:textId="7D9944B1">
                          <w:pPr>
                            <w:pStyle w:val="CenterName"/>
                            <w:spacing w:before="0"/>
                            <w:rPr>
                              <w:color w:val="8F1703"/>
                            </w:rPr>
                          </w:pPr>
                          <w:r w:rsidRPr="00566B86">
                            <w:rPr>
                              <w:color w:val="8F1703"/>
                            </w:rPr>
                            <w:t>A Service of the Office of Child Care</w:t>
                          </w:r>
                        </w:p>
                        <w:p w:rsidRPr="003D6EE6" w:rsidR="00E63EB9" w:rsidP="003D6EE6" w:rsidRDefault="00E63EB9" w14:paraId="642AF3A6" w14:textId="77777777">
                          <w:pPr>
                            <w:pStyle w:val="CenterAddress"/>
                            <w:spacing w:after="0"/>
                            <w:rPr>
                              <w:color w:val="8F1703"/>
                            </w:rPr>
                          </w:pPr>
                          <w:r w:rsidRPr="003D6EE6">
                            <w:rPr>
                              <w:color w:val="8F1703"/>
                            </w:rPr>
                            <w:t xml:space="preserve">Miami Environmental &amp; Energy Solutions, LLC </w:t>
                          </w:r>
                        </w:p>
                        <w:p w:rsidRPr="003D6EE6" w:rsidR="00E63EB9" w:rsidP="003D6EE6" w:rsidRDefault="00E63EB9" w14:paraId="5ED21B5E" w14:textId="40CB147E">
                          <w:pPr>
                            <w:pStyle w:val="CenterAddress"/>
                            <w:spacing w:after="0"/>
                            <w:rPr>
                              <w:color w:val="8F1703"/>
                            </w:rPr>
                          </w:pPr>
                          <w:r w:rsidRPr="003D6EE6">
                            <w:rPr>
                              <w:color w:val="8F1703"/>
                            </w:rPr>
                            <w:t xml:space="preserve">1950 Roland Clarke Place, Suite 210D </w:t>
                          </w:r>
                        </w:p>
                        <w:p w:rsidR="00E63EB9" w:rsidP="003D6EE6" w:rsidRDefault="00E63EB9" w14:paraId="2FE5DCD6" w14:textId="4057E3DD">
                          <w:pPr>
                            <w:pStyle w:val="CenterAddress"/>
                            <w:spacing w:after="0"/>
                            <w:rPr>
                              <w:color w:val="8F1703"/>
                            </w:rPr>
                          </w:pPr>
                          <w:r w:rsidRPr="003D6EE6">
                            <w:rPr>
                              <w:color w:val="8F1703"/>
                            </w:rPr>
                            <w:t>Reston, VA 20191</w:t>
                          </w:r>
                        </w:p>
                        <w:p w:rsidR="00E63EB9" w:rsidP="00E617C8" w:rsidRDefault="00E63EB9" w14:paraId="30D36C1D" w14:textId="4D454A00">
                          <w:pPr>
                            <w:pStyle w:val="CenterAddress"/>
                            <w:spacing w:after="0"/>
                            <w:rPr>
                              <w:color w:val="8F1703"/>
                            </w:rPr>
                          </w:pPr>
                          <w:r>
                            <w:rPr>
                              <w:color w:val="8F1703"/>
                            </w:rPr>
                            <w:t>Phone: 1-844-710-TCBC (8222)</w:t>
                          </w:r>
                        </w:p>
                        <w:p w:rsidR="00E63EB9" w:rsidP="00E617C8" w:rsidRDefault="00E63EB9" w14:paraId="18E2F94D" w14:textId="0E428235">
                          <w:pPr>
                            <w:pStyle w:val="CenterAddress"/>
                            <w:spacing w:after="0"/>
                            <w:rPr>
                              <w:color w:val="8F1703"/>
                            </w:rPr>
                          </w:pPr>
                          <w:r>
                            <w:rPr>
                              <w:color w:val="8F1703"/>
                            </w:rPr>
                            <w:t xml:space="preserve">Email: </w:t>
                          </w:r>
                          <w:hyperlink w:history="1" r:id="rId16">
                            <w:r w:rsidRPr="005B775B">
                              <w:rPr>
                                <w:rStyle w:val="Hyperlink"/>
                              </w:rPr>
                              <w:t>tcbc@mn-e.com</w:t>
                            </w:r>
                          </w:hyperlink>
                          <w:r>
                            <w:rPr>
                              <w:color w:val="8F1703"/>
                            </w:rPr>
                            <w:t xml:space="preserve"> </w:t>
                          </w:r>
                        </w:p>
                        <w:p w:rsidR="00E63EB9" w:rsidP="003D6EE6" w:rsidRDefault="00E63EB9" w14:paraId="533D3D3B" w14:textId="77777777">
                          <w:pPr>
                            <w:pStyle w:val="CenterAddress"/>
                            <w:spacing w:after="0"/>
                            <w:ind w:left="0"/>
                            <w:rPr>
                              <w:color w:val="8F1703"/>
                            </w:rPr>
                          </w:pPr>
                        </w:p>
                        <w:p w:rsidRPr="00566B86" w:rsidR="00E63EB9" w:rsidP="00900E45" w:rsidRDefault="00E63EB9" w14:paraId="7D89D19D" w14:textId="395C51CC">
                          <w:pPr>
                            <w:pStyle w:val="CenterAddress"/>
                            <w:rPr>
                              <w:b/>
                              <w:color w:val="8F1703"/>
                            </w:rPr>
                          </w:pPr>
                          <w:r w:rsidRPr="00566B86">
                            <w:rPr>
                              <w:b/>
                              <w:color w:val="8F1703"/>
                            </w:rPr>
                            <w:t>Subscribe to Updates</w:t>
                          </w:r>
                          <w:r w:rsidRPr="00566B86">
                            <w:rPr>
                              <w:b/>
                              <w:color w:val="8F1703"/>
                            </w:rPr>
                            <w:br/>
                          </w:r>
                          <w:hyperlink w:history="1" r:id="rId17">
                            <w:r w:rsidRPr="005B775B">
                              <w:rPr>
                                <w:rStyle w:val="Hyperlink"/>
                              </w:rPr>
                              <w:t>http://www.occ-cmc.org/occannouncements_sign-up/</w:t>
                            </w:r>
                          </w:hyperlink>
                          <w:r>
                            <w:rPr>
                              <w:color w:val="8F1703"/>
                            </w:rPr>
                            <w:t xml:space="preserve"> </w:t>
                          </w:r>
                        </w:p>
                      </w:txbxContent>
                    </v:textbox>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left:41808;top:10204;width:23206;height:4088;visibility:visible;mso-wrap-style:square" o:spid="_x0000_s1029" filled="t" fillcolor="#e1c69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">
                    <v:imagedata o:title="" r:id="rId18"/>
                  </v:shape>
                </v:group>
                <v:shape id="Text Box 5" style="position:absolute;left:3012;top:-4931;width:33464;height:19856;visibility:visible;mso-wrap-style:square;v-text-anchor:top" o:spid="_x0000_s103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">
                  <v:path arrowok="t"/>
                  <v:textbox>
                    <w:txbxContent>
                      <w:p w:rsidRPr="00566B86" w:rsidR="00E63EB9" w:rsidP="00900E45" w:rsidRDefault="00E63EB9" w14:paraId="7D89D19E" w14:textId="1141DDC6">
                        <w:pPr>
                          <w:pStyle w:val="CenterBlurb"/>
                          <w:rPr>
                            <w:noProof/>
                            <w:color w:val="8F1703"/>
                          </w:rPr>
                        </w:pPr>
                        <w:r w:rsidRPr="00566B86">
                          <w:rPr>
                            <w:color w:val="8F1703"/>
                          </w:rPr>
                          <w:t xml:space="preserve">The </w:t>
                        </w:r>
                        <w:r>
                          <w:rPr>
                            <w:color w:val="8F1703"/>
                          </w:rPr>
                          <w:t>Tribal Child Care Capacity Building Center</w:t>
                        </w:r>
                        <w:r w:rsidRPr="00566B86">
                          <w:rPr>
                            <w:color w:val="8F1703"/>
                          </w:rPr>
                          <w:t xml:space="preserve"> is funded by the U.S. Department of Health and Human Services, Administration for Children and Families, Office of Child Care.</w:t>
                        </w:r>
                      </w:p>
                    </w:txbxContent>
                  </v:textbox>
                </v:shape>
                <w10:wrap type="topAndBottom" anchorx="page" anchory="page"/>
              </v:group>
            </w:pict>
          </mc:Fallback>
        </mc:AlternateContent>
      </w:r>
    </w:p>
    <w:sectPr w:rsidRPr="00E856F8" w:rsidR="00E856F8" w:rsidSect="00A30708">
      <w:headerReference w:type="default" r:id="rId19"/>
      <w:footerReference w:type="default" r:id="rId20"/>
      <w:headerReference w:type="first" r:id="rId21"/>
      <w:footerReference w:type="first" r:id="rId22"/>
      <w:endnotePr>
        <w:numFmt w:val="decimal"/>
      </w:endnotePr>
      <w:pgSz w:w="12240" w:h="15840"/>
      <w:pgMar w:top="1170" w:right="1080" w:bottom="1440" w:left="1080" w:header="432" w:footer="42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5B558" w14:textId="77777777" w:rsidR="004A31E8" w:rsidRDefault="004A31E8" w:rsidP="000912E6">
      <w:r>
        <w:separator/>
      </w:r>
    </w:p>
    <w:p w14:paraId="087ADEF8" w14:textId="77777777" w:rsidR="004A31E8" w:rsidRDefault="004A31E8"/>
  </w:endnote>
  <w:endnote w:type="continuationSeparator" w:id="0">
    <w:p w14:paraId="6166E0FD" w14:textId="77777777" w:rsidR="004A31E8" w:rsidRDefault="004A31E8" w:rsidP="000912E6">
      <w:r>
        <w:continuationSeparator/>
      </w:r>
    </w:p>
    <w:p w14:paraId="42D23056" w14:textId="77777777" w:rsidR="004A31E8" w:rsidRDefault="004A3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9D17F" w14:textId="1C615E37" w:rsidR="00E63EB9" w:rsidRPr="00566B86" w:rsidRDefault="00E63EB9" w:rsidP="000A6A60">
    <w:pPr>
      <w:tabs>
        <w:tab w:val="right" w:pos="10080"/>
      </w:tabs>
      <w:spacing w:before="240"/>
      <w:rPr>
        <w:rFonts w:cs="Arial"/>
        <w:color w:val="8F1703"/>
      </w:rPr>
    </w:pPr>
    <w:r>
      <w:rPr>
        <w:noProof/>
        <w:color w:val="8F1703"/>
      </w:rPr>
      <mc:AlternateContent>
        <mc:Choice Requires="wps">
          <w:drawing>
            <wp:anchor distT="0" distB="0" distL="114300" distR="114300" simplePos="0" relativeHeight="251661312" behindDoc="1" locked="0" layoutInCell="1" allowOverlap="1" wp14:anchorId="7D89D189" wp14:editId="7D89D18A">
              <wp:simplePos x="0" y="0"/>
              <wp:positionH relativeFrom="column">
                <wp:posOffset>-3314065</wp:posOffset>
              </wp:positionH>
              <wp:positionV relativeFrom="page">
                <wp:posOffset>9489440</wp:posOffset>
              </wp:positionV>
              <wp:extent cx="10431780" cy="81280"/>
              <wp:effectExtent l="635" t="2540" r="0" b="1905"/>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31780" cy="81280"/>
                      </a:xfrm>
                      <a:custGeom>
                        <a:avLst/>
                        <a:gdLst>
                          <a:gd name="T0" fmla="*/ 0 w 6679"/>
                          <a:gd name="T1" fmla="*/ 1800665 h 715"/>
                          <a:gd name="T2" fmla="*/ 10431780 w 6679"/>
                          <a:gd name="T3" fmla="*/ 1800665 h 715"/>
                          <a:gd name="T4" fmla="*/ 10431780 w 6679"/>
                          <a:gd name="T5" fmla="*/ 1719385 h 715"/>
                          <a:gd name="T6" fmla="*/ 0 w 6679"/>
                          <a:gd name="T7" fmla="*/ 1719385 h 715"/>
                          <a:gd name="T8" fmla="*/ 0 w 6679"/>
                          <a:gd name="T9" fmla="*/ 1800665 h 7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79" h="715">
                            <a:moveTo>
                              <a:pt x="0" y="715"/>
                            </a:moveTo>
                            <a:lnTo>
                              <a:pt x="6679" y="715"/>
                            </a:lnTo>
                            <a:lnTo>
                              <a:pt x="6679" y="0"/>
                            </a:lnTo>
                            <a:lnTo>
                              <a:pt x="0" y="0"/>
                            </a:lnTo>
                            <a:lnTo>
                              <a:pt x="0" y="715"/>
                            </a:lnTo>
                          </a:path>
                        </a:pathLst>
                      </a:custGeom>
                      <a:solidFill>
                        <a:srgbClr val="8F17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33B19D10" id="Freeform 5" o:spid="_x0000_s1026" style="position:absolute;margin-left:-260.95pt;margin-top:747.2pt;width:821.4pt;height:6.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" path="m,715r6679,l6679,,,,,715e" fillcolor="#8f1703" stroked="f">
              <v:path arrowok="t" o:connecttype="custom" o:connectlocs="0,204696575;2147483646,204696575;2147483646,195456801;0,195456801;0,204696575" o:connectangles="0,0,0,0,0"/>
              <w10:wrap anchory="page"/>
            </v:shape>
          </w:pict>
        </mc:Fallback>
      </mc:AlternateContent>
    </w:r>
    <w:r>
      <w:rPr>
        <w:rFonts w:cs="Arial"/>
        <w:color w:val="8F1703"/>
      </w:rPr>
      <w:t>January 2022</w:t>
    </w:r>
    <w:r w:rsidRPr="00566B86">
      <w:rPr>
        <w:rFonts w:cs="Arial"/>
        <w:color w:val="8F1703"/>
      </w:rPr>
      <w:tab/>
    </w:r>
    <w:r w:rsidRPr="00566B86">
      <w:rPr>
        <w:rFonts w:cs="Arial"/>
        <w:color w:val="8F1703"/>
      </w:rPr>
      <w:fldChar w:fldCharType="begin"/>
    </w:r>
    <w:r w:rsidRPr="00566B86">
      <w:rPr>
        <w:rFonts w:cs="Arial"/>
        <w:color w:val="8F1703"/>
      </w:rPr>
      <w:instrText xml:space="preserve"> PAGE   \* MERGEFORMAT </w:instrText>
    </w:r>
    <w:r w:rsidRPr="00566B86">
      <w:rPr>
        <w:rFonts w:cs="Arial"/>
        <w:color w:val="8F1703"/>
      </w:rPr>
      <w:fldChar w:fldCharType="separate"/>
    </w:r>
    <w:r>
      <w:rPr>
        <w:rFonts w:cs="Arial"/>
        <w:noProof/>
        <w:color w:val="8F1703"/>
      </w:rPr>
      <w:t>2</w:t>
    </w:r>
    <w:r w:rsidRPr="00566B86">
      <w:rPr>
        <w:rFonts w:cs="Arial"/>
        <w:noProof/>
        <w:color w:val="8F170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9D182" w14:textId="13500245" w:rsidR="00E63EB9" w:rsidRPr="00566B86" w:rsidRDefault="00E63EB9" w:rsidP="000A6A60">
    <w:pPr>
      <w:tabs>
        <w:tab w:val="right" w:pos="9990"/>
      </w:tabs>
      <w:spacing w:before="240"/>
      <w:rPr>
        <w:rFonts w:cs="Arial"/>
        <w:color w:val="8F1703"/>
      </w:rPr>
    </w:pPr>
    <w:r>
      <w:rPr>
        <w:noProof/>
        <w:color w:val="8F1703"/>
      </w:rPr>
      <mc:AlternateContent>
        <mc:Choice Requires="wps">
          <w:drawing>
            <wp:anchor distT="0" distB="0" distL="114300" distR="114300" simplePos="0" relativeHeight="251659264" behindDoc="1" locked="1" layoutInCell="1" allowOverlap="1" wp14:anchorId="7D89D191" wp14:editId="7D89D192">
              <wp:simplePos x="0" y="0"/>
              <wp:positionH relativeFrom="column">
                <wp:posOffset>-3314065</wp:posOffset>
              </wp:positionH>
              <wp:positionV relativeFrom="page">
                <wp:posOffset>9489440</wp:posOffset>
              </wp:positionV>
              <wp:extent cx="10433050" cy="82550"/>
              <wp:effectExtent l="635" t="2540" r="0" b="635"/>
              <wp:wrapNone/>
              <wp:docPr id="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33050" cy="82550"/>
                      </a:xfrm>
                      <a:custGeom>
                        <a:avLst/>
                        <a:gdLst>
                          <a:gd name="T0" fmla="*/ 0 w 6679"/>
                          <a:gd name="T1" fmla="*/ 1823173 h 715"/>
                          <a:gd name="T2" fmla="*/ 10433304 w 6679"/>
                          <a:gd name="T3" fmla="*/ 1823173 h 715"/>
                          <a:gd name="T4" fmla="*/ 10433304 w 6679"/>
                          <a:gd name="T5" fmla="*/ 1740877 h 715"/>
                          <a:gd name="T6" fmla="*/ 0 w 6679"/>
                          <a:gd name="T7" fmla="*/ 1740877 h 715"/>
                          <a:gd name="T8" fmla="*/ 0 w 6679"/>
                          <a:gd name="T9" fmla="*/ 1823173 h 7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79" h="715">
                            <a:moveTo>
                              <a:pt x="0" y="715"/>
                            </a:moveTo>
                            <a:lnTo>
                              <a:pt x="6679" y="715"/>
                            </a:lnTo>
                            <a:lnTo>
                              <a:pt x="6679" y="0"/>
                            </a:lnTo>
                            <a:lnTo>
                              <a:pt x="0" y="0"/>
                            </a:lnTo>
                            <a:lnTo>
                              <a:pt x="0" y="715"/>
                            </a:lnTo>
                          </a:path>
                        </a:pathLst>
                      </a:custGeom>
                      <a:solidFill>
                        <a:srgbClr val="8F17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5BB8CA45" id="Freeform 12" o:spid="_x0000_s1026" style="position:absolute;margin-left:-260.95pt;margin-top:747.2pt;width:821.5pt;height: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" path="m,715r6679,l6679,,,,,715e" fillcolor="#8f1703" stroked="f">
              <v:path arrowok="t" o:connecttype="custom" o:connectlocs="0,210493610;2147483646,210493610;2147483646,200992163;0,200992163;0,210493610" o:connectangles="0,0,0,0,0"/>
              <w10:wrap anchory="page"/>
              <w10:anchorlock/>
            </v:shape>
          </w:pict>
        </mc:Fallback>
      </mc:AlternateContent>
    </w:r>
    <w:r>
      <w:rPr>
        <w:rFonts w:cs="Arial"/>
        <w:color w:val="8F1703"/>
      </w:rPr>
      <w:t>January 2022</w:t>
    </w:r>
    <w:r w:rsidRPr="00566B86">
      <w:rPr>
        <w:rFonts w:cs="Arial"/>
        <w:color w:val="8F1703"/>
      </w:rPr>
      <w:tab/>
    </w:r>
    <w:r w:rsidRPr="00566B86">
      <w:rPr>
        <w:rFonts w:cs="Arial"/>
        <w:color w:val="8F1703"/>
      </w:rPr>
      <w:fldChar w:fldCharType="begin"/>
    </w:r>
    <w:r w:rsidRPr="00566B86">
      <w:rPr>
        <w:rFonts w:cs="Arial"/>
        <w:color w:val="8F1703"/>
      </w:rPr>
      <w:instrText xml:space="preserve"> PAGE   \* MERGEFORMAT </w:instrText>
    </w:r>
    <w:r w:rsidRPr="00566B86">
      <w:rPr>
        <w:rFonts w:cs="Arial"/>
        <w:color w:val="8F1703"/>
      </w:rPr>
      <w:fldChar w:fldCharType="separate"/>
    </w:r>
    <w:r>
      <w:rPr>
        <w:rFonts w:cs="Arial"/>
        <w:noProof/>
        <w:color w:val="8F1703"/>
      </w:rPr>
      <w:t>1</w:t>
    </w:r>
    <w:r w:rsidRPr="00566B86">
      <w:rPr>
        <w:rFonts w:cs="Arial"/>
        <w:noProof/>
        <w:color w:val="8F170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97DEB" w14:textId="77777777" w:rsidR="004A31E8" w:rsidRDefault="004A31E8" w:rsidP="000912E6">
      <w:r>
        <w:separator/>
      </w:r>
    </w:p>
    <w:p w14:paraId="3AB07916" w14:textId="77777777" w:rsidR="004A31E8" w:rsidRDefault="004A31E8"/>
  </w:footnote>
  <w:footnote w:type="continuationSeparator" w:id="0">
    <w:p w14:paraId="7AC82AE9" w14:textId="77777777" w:rsidR="004A31E8" w:rsidRDefault="004A31E8" w:rsidP="000912E6">
      <w:r>
        <w:continuationSeparator/>
      </w:r>
    </w:p>
    <w:p w14:paraId="6C231B9C" w14:textId="77777777" w:rsidR="004A31E8" w:rsidRDefault="004A31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9D17C" w14:textId="1D6140A1" w:rsidR="00E63EB9" w:rsidRPr="00566B86" w:rsidRDefault="00E63EB9" w:rsidP="00D81F52">
    <w:pPr>
      <w:pStyle w:val="HeaderTextpage2"/>
      <w:tabs>
        <w:tab w:val="center" w:pos="4025"/>
      </w:tabs>
    </w:pPr>
    <w:r>
      <w:rPr>
        <w:noProof/>
      </w:rPr>
      <mc:AlternateContent>
        <mc:Choice Requires="wps">
          <w:drawing>
            <wp:anchor distT="45720" distB="45720" distL="114300" distR="114300" simplePos="0" relativeHeight="251674624" behindDoc="0" locked="0" layoutInCell="1" allowOverlap="1" wp14:anchorId="2621C528" wp14:editId="53969CA6">
              <wp:simplePos x="0" y="0"/>
              <wp:positionH relativeFrom="column">
                <wp:posOffset>5226050</wp:posOffset>
              </wp:positionH>
              <wp:positionV relativeFrom="paragraph">
                <wp:posOffset>-109220</wp:posOffset>
              </wp:positionV>
              <wp:extent cx="1720850" cy="1404620"/>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1404620"/>
                      </a:xfrm>
                      <a:prstGeom prst="rect">
                        <a:avLst/>
                      </a:prstGeom>
                      <a:noFill/>
                      <a:ln w="9525">
                        <a:noFill/>
                        <a:miter lim="800000"/>
                        <a:headEnd/>
                        <a:tailEnd/>
                      </a:ln>
                    </wps:spPr>
                    <wps:txbx>
                      <w:txbxContent>
                        <w:p w14:paraId="537B3701" w14:textId="77777777" w:rsidR="00E63EB9" w:rsidRPr="00AD2AB1" w:rsidRDefault="00E63EB9" w:rsidP="00435615">
                          <w:pPr>
                            <w:rPr>
                              <w:color w:val="8F1703"/>
                            </w:rPr>
                          </w:pPr>
                          <w:r w:rsidRPr="00AD2AB1">
                            <w:rPr>
                              <w:color w:val="8F1703"/>
                            </w:rPr>
                            <w:t>Tribal Child Care Capacity Building Center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type w14:anchorId="2621C528" id="_x0000_t202" coordsize="21600,21600" o:spt="202" path="m,l,21600r21600,l21600,xe">
              <v:stroke joinstyle="miter"/>
              <v:path gradientshapeok="t" o:connecttype="rect"/>
            </v:shapetype>
            <v:shape id="Text Box 2" o:spid="_x0000_s1032" type="#_x0000_t202" style="position:absolute;margin-left:411.5pt;margin-top:-8.6pt;width:135.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" filled="f" stroked="f">
              <v:textbox style="mso-fit-shape-to-text:t">
                <w:txbxContent>
                  <w:p w14:paraId="537B3701" w14:textId="77777777" w:rsidR="001401B3" w:rsidRPr="00AD2AB1" w:rsidRDefault="001401B3" w:rsidP="00435615">
                    <w:pPr>
                      <w:rPr>
                        <w:color w:val="8F1703"/>
                      </w:rPr>
                    </w:pPr>
                    <w:r w:rsidRPr="00AD2AB1">
                      <w:rPr>
                        <w:color w:val="8F1703"/>
                      </w:rPr>
                      <w:t>Tribal Child Care Capacity Building Center</w:t>
                    </w:r>
                  </w:p>
                </w:txbxContent>
              </v:textbox>
              <w10:wrap type="square"/>
            </v:shape>
          </w:pict>
        </mc:Fallback>
      </mc:AlternateContent>
    </w:r>
    <w:r>
      <w:rPr>
        <w:noProof/>
      </w:rPr>
      <w:drawing>
        <wp:anchor distT="0" distB="0" distL="114300" distR="114300" simplePos="0" relativeHeight="251670528" behindDoc="1" locked="0" layoutInCell="1" allowOverlap="1" wp14:anchorId="20238CA4" wp14:editId="6F223FDA">
          <wp:simplePos x="0" y="0"/>
          <wp:positionH relativeFrom="column">
            <wp:posOffset>4451350</wp:posOffset>
          </wp:positionH>
          <wp:positionV relativeFrom="paragraph">
            <wp:posOffset>-168757</wp:posOffset>
          </wp:positionV>
          <wp:extent cx="880997" cy="535940"/>
          <wp:effectExtent l="0" t="0" r="0" b="0"/>
          <wp:wrapNone/>
          <wp:docPr id="21" name="Picture 21"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ackground pattern&#10;&#10;Description automatically generated with medium confidence"/>
                  <pic:cNvPicPr/>
                </pic:nvPicPr>
                <pic:blipFill>
                  <a:blip r:embed="rId1"/>
                  <a:stretch>
                    <a:fillRect/>
                  </a:stretch>
                </pic:blipFill>
                <pic:spPr>
                  <a:xfrm>
                    <a:off x="0" y="0"/>
                    <a:ext cx="880997" cy="53594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57465C38" wp14:editId="033B5027">
          <wp:simplePos x="0" y="0"/>
          <wp:positionH relativeFrom="column">
            <wp:posOffset>4451350</wp:posOffset>
          </wp:positionH>
          <wp:positionV relativeFrom="paragraph">
            <wp:posOffset>-191770</wp:posOffset>
          </wp:positionV>
          <wp:extent cx="736630" cy="251460"/>
          <wp:effectExtent l="0" t="0" r="6350" b="0"/>
          <wp:wrapNone/>
          <wp:docPr id="18" name="Picture 1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with medium confidence"/>
                  <pic:cNvPicPr/>
                </pic:nvPicPr>
                <pic:blipFill>
                  <a:blip r:embed="rId2"/>
                  <a:stretch>
                    <a:fillRect/>
                  </a:stretch>
                </pic:blipFill>
                <pic:spPr>
                  <a:xfrm>
                    <a:off x="0" y="0"/>
                    <a:ext cx="736630" cy="251460"/>
                  </a:xfrm>
                  <a:prstGeom prst="rect">
                    <a:avLst/>
                  </a:prstGeom>
                </pic:spPr>
              </pic:pic>
            </a:graphicData>
          </a:graphic>
          <wp14:sizeRelH relativeFrom="margin">
            <wp14:pctWidth>0</wp14:pctWidth>
          </wp14:sizeRelH>
          <wp14:sizeRelV relativeFrom="margin">
            <wp14:pctHeight>0</wp14:pctHeight>
          </wp14:sizeRelV>
        </wp:anchor>
      </w:drawing>
    </w:r>
    <w:r>
      <w:t>Implementation Guide – Developing</w:t>
    </w:r>
    <w:r>
      <w:tab/>
    </w:r>
  </w:p>
  <w:p w14:paraId="7D89D17D" w14:textId="48672B61" w:rsidR="00E63EB9" w:rsidRDefault="00E63EB9" w:rsidP="00CC2EB4">
    <w:pPr>
      <w:pStyle w:val="HeaderTextpage2"/>
    </w:pPr>
    <w:r>
      <w:rPr>
        <w:noProof/>
      </w:rPr>
      <mc:AlternateContent>
        <mc:Choice Requires="wps">
          <w:drawing>
            <wp:anchor distT="0" distB="0" distL="114300" distR="114300" simplePos="0" relativeHeight="251658240" behindDoc="1" locked="1" layoutInCell="1" allowOverlap="1" wp14:anchorId="7D89D185" wp14:editId="7D89D186">
              <wp:simplePos x="0" y="0"/>
              <wp:positionH relativeFrom="column">
                <wp:posOffset>-685800</wp:posOffset>
              </wp:positionH>
              <wp:positionV relativeFrom="page">
                <wp:posOffset>643890</wp:posOffset>
              </wp:positionV>
              <wp:extent cx="7790815" cy="45720"/>
              <wp:effectExtent l="0" t="0" r="635" b="0"/>
              <wp:wrapThrough wrapText="bothSides">
                <wp:wrapPolygon edited="0">
                  <wp:start x="-26" y="0"/>
                  <wp:lineTo x="-26" y="17400"/>
                  <wp:lineTo x="21600" y="17400"/>
                  <wp:lineTo x="21600" y="0"/>
                  <wp:lineTo x="-26" y="0"/>
                </wp:wrapPolygon>
              </wp:wrapThrough>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90815" cy="45720"/>
                      </a:xfrm>
                      <a:prstGeom prst="rect">
                        <a:avLst/>
                      </a:prstGeom>
                      <a:solidFill>
                        <a:srgbClr val="8F170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02ABD311" id="Rectangle 20" o:spid="_x0000_s1026" style="position:absolute;margin-left:-54pt;margin-top:50.7pt;width:613.4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" fillcolor="#8f1703" stroked="f">
              <v:path arrowok="t"/>
              <w10:wrap type="through" anchory="page"/>
              <w10:anchorlock/>
            </v:rect>
          </w:pict>
        </mc:Fallback>
      </mc:AlternateContent>
    </w:r>
    <w:r>
      <w:rPr>
        <w:noProof/>
      </w:rPr>
      <mc:AlternateContent>
        <mc:Choice Requires="wps">
          <w:drawing>
            <wp:anchor distT="0" distB="0" distL="114300" distR="114300" simplePos="0" relativeHeight="251652094" behindDoc="1" locked="1" layoutInCell="1" allowOverlap="1" wp14:anchorId="7D89D187" wp14:editId="5C844FDA">
              <wp:simplePos x="0" y="0"/>
              <wp:positionH relativeFrom="page">
                <wp:align>left</wp:align>
              </wp:positionH>
              <wp:positionV relativeFrom="page">
                <wp:posOffset>4445</wp:posOffset>
              </wp:positionV>
              <wp:extent cx="7790815" cy="652145"/>
              <wp:effectExtent l="0" t="0" r="635"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90815" cy="652145"/>
                      </a:xfrm>
                      <a:prstGeom prst="rect">
                        <a:avLst/>
                      </a:prstGeom>
                      <a:solidFill>
                        <a:srgbClr val="E1C699"/>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394C9C7" id="Rectangle 15" o:spid="_x0000_s1026" style="position:absolute;margin-left:0;margin-top:.35pt;width:613.45pt;height:51.35pt;z-index:-25166438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" fillcolor="#e1c699" stroked="f">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9D180" w14:textId="712B36E8" w:rsidR="00E63EB9" w:rsidRPr="00566B86" w:rsidRDefault="00E63EB9" w:rsidP="00A30708">
    <w:pPr>
      <w:pStyle w:val="1stPageHeaderText"/>
      <w:tabs>
        <w:tab w:val="center" w:pos="5040"/>
      </w:tabs>
      <w:spacing w:before="480"/>
    </w:pPr>
    <w:r>
      <mc:AlternateContent>
        <mc:Choice Requires="wps">
          <w:drawing>
            <wp:anchor distT="45720" distB="45720" distL="114300" distR="114300" simplePos="0" relativeHeight="251672576" behindDoc="0" locked="0" layoutInCell="1" allowOverlap="1" wp14:anchorId="2F214534" wp14:editId="2A68974F">
              <wp:simplePos x="0" y="0"/>
              <wp:positionH relativeFrom="column">
                <wp:posOffset>5060950</wp:posOffset>
              </wp:positionH>
              <wp:positionV relativeFrom="paragraph">
                <wp:posOffset>233680</wp:posOffset>
              </wp:positionV>
              <wp:extent cx="1720850" cy="140462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1404620"/>
                      </a:xfrm>
                      <a:prstGeom prst="rect">
                        <a:avLst/>
                      </a:prstGeom>
                      <a:noFill/>
                      <a:ln w="9525">
                        <a:noFill/>
                        <a:miter lim="800000"/>
                        <a:headEnd/>
                        <a:tailEnd/>
                      </a:ln>
                    </wps:spPr>
                    <wps:txbx>
                      <w:txbxContent>
                        <w:p w14:paraId="1E179787" w14:textId="77777777" w:rsidR="00E63EB9" w:rsidRPr="00AD2AB1" w:rsidRDefault="00E63EB9" w:rsidP="00435615">
                          <w:pPr>
                            <w:rPr>
                              <w:color w:val="8F1703"/>
                            </w:rPr>
                          </w:pPr>
                          <w:r w:rsidRPr="00AD2AB1">
                            <w:rPr>
                              <w:color w:val="8F1703"/>
                            </w:rPr>
                            <w:t>Tribal Child Care Capacity Building Center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type w14:anchorId="2F214534" id="_x0000_t202" coordsize="21600,21600" o:spt="202" path="m,l,21600r21600,l21600,xe">
              <v:stroke joinstyle="miter"/>
              <v:path gradientshapeok="t" o:connecttype="rect"/>
            </v:shapetype>
            <v:shape id="_x0000_s1033" type="#_x0000_t202" style="position:absolute;margin-left:398.5pt;margin-top:18.4pt;width:135.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" filled="f" stroked="f">
              <v:textbox style="mso-fit-shape-to-text:t">
                <w:txbxContent>
                  <w:p w14:paraId="1E179787" w14:textId="77777777" w:rsidR="001401B3" w:rsidRPr="00AD2AB1" w:rsidRDefault="001401B3" w:rsidP="00435615">
                    <w:pPr>
                      <w:rPr>
                        <w:color w:val="8F1703"/>
                      </w:rPr>
                    </w:pPr>
                    <w:r w:rsidRPr="00AD2AB1">
                      <w:rPr>
                        <w:color w:val="8F1703"/>
                      </w:rPr>
                      <w:t>Tribal Child Care Capacity Building Center</w:t>
                    </w:r>
                  </w:p>
                </w:txbxContent>
              </v:textbox>
              <w10:wrap type="square"/>
            </v:shape>
          </w:pict>
        </mc:Fallback>
      </mc:AlternateContent>
    </w:r>
    <w:r>
      <mc:AlternateContent>
        <mc:Choice Requires="wps">
          <w:drawing>
            <wp:anchor distT="45720" distB="45720" distL="114300" distR="114300" simplePos="0" relativeHeight="251666432" behindDoc="0" locked="0" layoutInCell="1" allowOverlap="1" wp14:anchorId="44979601" wp14:editId="577E8E0A">
              <wp:simplePos x="0" y="0"/>
              <wp:positionH relativeFrom="column">
                <wp:posOffset>5060950</wp:posOffset>
              </wp:positionH>
              <wp:positionV relativeFrom="paragraph">
                <wp:posOffset>233680</wp:posOffset>
              </wp:positionV>
              <wp:extent cx="17208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1404620"/>
                      </a:xfrm>
                      <a:prstGeom prst="rect">
                        <a:avLst/>
                      </a:prstGeom>
                      <a:noFill/>
                      <a:ln w="9525">
                        <a:noFill/>
                        <a:miter lim="800000"/>
                        <a:headEnd/>
                        <a:tailEnd/>
                      </a:ln>
                    </wps:spPr>
                    <wps:txbx>
                      <w:txbxContent>
                        <w:p w14:paraId="4D263CB0" w14:textId="32D5F7CF" w:rsidR="00E63EB9" w:rsidRPr="00AD2AB1" w:rsidRDefault="00E63EB9">
                          <w:pPr>
                            <w:rPr>
                              <w:color w:val="8F1703"/>
                            </w:rPr>
                          </w:pPr>
                          <w:r w:rsidRPr="00AD2AB1">
                            <w:rPr>
                              <w:color w:val="8F1703"/>
                            </w:rPr>
                            <w:t>Tribal Child Care Capacity Building Center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 w14:anchorId="44979601" id="_x0000_s1034" type="#_x0000_t202" style="position:absolute;margin-left:398.5pt;margin-top:18.4pt;width:135.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" filled="f" stroked="f">
              <v:textbox style="mso-fit-shape-to-text:t">
                <w:txbxContent>
                  <w:p w14:paraId="4D263CB0" w14:textId="32D5F7CF" w:rsidR="001401B3" w:rsidRPr="00AD2AB1" w:rsidRDefault="001401B3">
                    <w:pPr>
                      <w:rPr>
                        <w:color w:val="8F1703"/>
                      </w:rPr>
                    </w:pPr>
                    <w:r w:rsidRPr="00AD2AB1">
                      <w:rPr>
                        <w:color w:val="8F1703"/>
                      </w:rPr>
                      <w:t>Tribal Child Care Capacity Building Center</w:t>
                    </w:r>
                  </w:p>
                </w:txbxContent>
              </v:textbox>
              <w10:wrap type="square"/>
            </v:shape>
          </w:pict>
        </mc:Fallback>
      </mc:AlternateContent>
    </w:r>
    <w:r>
      <w:drawing>
        <wp:anchor distT="0" distB="0" distL="114300" distR="114300" simplePos="0" relativeHeight="251664384" behindDoc="0" locked="0" layoutInCell="1" allowOverlap="1" wp14:anchorId="019BAD61" wp14:editId="4BD056B1">
          <wp:simplePos x="0" y="0"/>
          <wp:positionH relativeFrom="column">
            <wp:posOffset>3708400</wp:posOffset>
          </wp:positionH>
          <wp:positionV relativeFrom="paragraph">
            <wp:posOffset>-13970</wp:posOffset>
          </wp:positionV>
          <wp:extent cx="1034984" cy="353308"/>
          <wp:effectExtent l="0" t="0" r="0" b="8890"/>
          <wp:wrapNone/>
          <wp:docPr id="16" name="Picture 1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with medium confidence"/>
                  <pic:cNvPicPr/>
                </pic:nvPicPr>
                <pic:blipFill>
                  <a:blip r:embed="rId1"/>
                  <a:stretch>
                    <a:fillRect/>
                  </a:stretch>
                </pic:blipFill>
                <pic:spPr>
                  <a:xfrm>
                    <a:off x="0" y="0"/>
                    <a:ext cx="1034984" cy="353308"/>
                  </a:xfrm>
                  <a:prstGeom prst="rect">
                    <a:avLst/>
                  </a:prstGeom>
                </pic:spPr>
              </pic:pic>
            </a:graphicData>
          </a:graphic>
        </wp:anchor>
      </w:drawing>
    </w:r>
    <w:r>
      <w:drawing>
        <wp:anchor distT="0" distB="0" distL="114300" distR="114300" simplePos="0" relativeHeight="251663360" behindDoc="1" locked="0" layoutInCell="1" allowOverlap="1" wp14:anchorId="57E97DDC" wp14:editId="0D476B83">
          <wp:simplePos x="0" y="0"/>
          <wp:positionH relativeFrom="column">
            <wp:posOffset>3784600</wp:posOffset>
          </wp:positionH>
          <wp:positionV relativeFrom="paragraph">
            <wp:posOffset>30480</wp:posOffset>
          </wp:positionV>
          <wp:extent cx="1414328" cy="860383"/>
          <wp:effectExtent l="0" t="0" r="0" b="0"/>
          <wp:wrapNone/>
          <wp:docPr id="15" name="Picture 15"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ackground pattern&#10;&#10;Description automatically generated with medium confidence"/>
                  <pic:cNvPicPr/>
                </pic:nvPicPr>
                <pic:blipFill>
                  <a:blip r:embed="rId2"/>
                  <a:stretch>
                    <a:fillRect/>
                  </a:stretch>
                </pic:blipFill>
                <pic:spPr>
                  <a:xfrm>
                    <a:off x="0" y="0"/>
                    <a:ext cx="1414328" cy="860383"/>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0288" behindDoc="1" locked="1" layoutInCell="1" allowOverlap="1" wp14:anchorId="7D89D18D" wp14:editId="190885A1">
              <wp:simplePos x="0" y="0"/>
              <wp:positionH relativeFrom="column">
                <wp:posOffset>-693420</wp:posOffset>
              </wp:positionH>
              <wp:positionV relativeFrom="page">
                <wp:posOffset>1348740</wp:posOffset>
              </wp:positionV>
              <wp:extent cx="7772400" cy="64135"/>
              <wp:effectExtent l="1905" t="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64135"/>
                      </a:xfrm>
                      <a:custGeom>
                        <a:avLst/>
                        <a:gdLst>
                          <a:gd name="T0" fmla="*/ 0 w 6679"/>
                          <a:gd name="T1" fmla="*/ 1418023 h 715"/>
                          <a:gd name="T2" fmla="*/ 7772400 w 6679"/>
                          <a:gd name="T3" fmla="*/ 1418023 h 715"/>
                          <a:gd name="T4" fmla="*/ 7772400 w 6679"/>
                          <a:gd name="T5" fmla="*/ 1354015 h 715"/>
                          <a:gd name="T6" fmla="*/ 0 w 6679"/>
                          <a:gd name="T7" fmla="*/ 1354015 h 715"/>
                          <a:gd name="T8" fmla="*/ 0 w 6679"/>
                          <a:gd name="T9" fmla="*/ 1418023 h 7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679" h="715">
                            <a:moveTo>
                              <a:pt x="0" y="715"/>
                            </a:moveTo>
                            <a:lnTo>
                              <a:pt x="6679" y="715"/>
                            </a:lnTo>
                            <a:lnTo>
                              <a:pt x="6679" y="0"/>
                            </a:lnTo>
                            <a:lnTo>
                              <a:pt x="0" y="0"/>
                            </a:lnTo>
                            <a:lnTo>
                              <a:pt x="0" y="715"/>
                            </a:lnTo>
                          </a:path>
                        </a:pathLst>
                      </a:custGeom>
                      <a:solidFill>
                        <a:srgbClr val="8F17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7140B41E" id="Freeform 3" o:spid="_x0000_s1026" style="position:absolute;margin-left:-54.6pt;margin-top:106.2pt;width:612pt;height:5.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667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" path="m,715r6679,l6679,,,,,715e" fillcolor="#8f1703" stroked="f">
              <v:path arrowok="t" o:connecttype="custom" o:connectlocs="0,127195671;2147483646,127195671;2147483646,121454199;0,121454199;0,127195671" o:connectangles="0,0,0,0,0"/>
              <w10:wrap anchory="page"/>
              <w10:anchorlock/>
            </v:shape>
          </w:pict>
        </mc:Fallback>
      </mc:AlternateContent>
    </w:r>
    <w:r>
      <mc:AlternateContent>
        <mc:Choice Requires="wps">
          <w:drawing>
            <wp:anchor distT="0" distB="0" distL="114300" distR="114300" simplePos="0" relativeHeight="251653119" behindDoc="1" locked="1" layoutInCell="1" allowOverlap="1" wp14:anchorId="7D89D18F" wp14:editId="4F27F360">
              <wp:simplePos x="0" y="0"/>
              <wp:positionH relativeFrom="column">
                <wp:posOffset>-695960</wp:posOffset>
              </wp:positionH>
              <wp:positionV relativeFrom="page">
                <wp:posOffset>0</wp:posOffset>
              </wp:positionV>
              <wp:extent cx="7790815" cy="1353185"/>
              <wp:effectExtent l="0" t="0" r="635"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90815" cy="1353185"/>
                      </a:xfrm>
                      <a:prstGeom prst="rect">
                        <a:avLst/>
                      </a:prstGeom>
                      <a:solidFill>
                        <a:srgbClr val="E1C699"/>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AF145B5" id="Rectangle 7" o:spid="_x0000_s1026" style="position:absolute;margin-left:-54.8pt;margin-top:0;width:613.45pt;height:106.55pt;z-index:-25166336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" fillcolor="#e1c699" stroked="f">
              <w10:wrap anchory="page"/>
              <w10:anchorlock/>
            </v:rect>
          </w:pict>
        </mc:Fallback>
      </mc:AlternateContent>
    </w:r>
    <w:r>
      <w:t>ARP Act Stabilization Grants</w:t>
    </w:r>
  </w:p>
  <w:p w14:paraId="7D89D181" w14:textId="4528B964" w:rsidR="00E63EB9" w:rsidRPr="00566B86" w:rsidRDefault="00E63EB9" w:rsidP="00A30708">
    <w:pPr>
      <w:pStyle w:val="1stPageSubheadText"/>
      <w:spacing w:after="360"/>
    </w:pPr>
    <w:r>
      <w:t>Guide to Implementation – Developing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73DAC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4CA464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B886F8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7A8628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C2E38D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1B43E7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816A60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750AD2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F4AE39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742143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6EE89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5440DA"/>
    <w:multiLevelType w:val="hybridMultilevel"/>
    <w:tmpl w:val="E42ABB88"/>
    <w:lvl w:ilvl="0" w:tplc="AF90C424">
      <w:start w:val="1"/>
      <w:numFmt w:val="bullet"/>
      <w:lvlText w:val=""/>
      <w:lvlJc w:val="left"/>
      <w:pPr>
        <w:ind w:left="720" w:hanging="360"/>
      </w:pPr>
      <w:rPr>
        <w:rFonts w:ascii="Wingdings" w:hAnsi="Wingdings" w:hint="default"/>
        <w:color w:val="FEF5E4"/>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FF79C0"/>
    <w:multiLevelType w:val="multilevel"/>
    <w:tmpl w:val="BAC25DE0"/>
    <w:lvl w:ilvl="0">
      <w:start w:val="1"/>
      <w:numFmt w:val="bullet"/>
      <w:lvlText w:val=""/>
      <w:lvlJc w:val="left"/>
      <w:pPr>
        <w:ind w:left="720" w:hanging="360"/>
      </w:pPr>
      <w:rPr>
        <w:rFonts w:ascii="Wingdings" w:hAnsi="Wingdings" w:hint="default"/>
        <w:color w:val="26547C"/>
        <w:sz w:val="24"/>
        <w:szCs w:val="24"/>
      </w:rPr>
    </w:lvl>
    <w:lvl w:ilvl="1">
      <w:start w:val="1"/>
      <w:numFmt w:val="bullet"/>
      <w:lvlText w:val=""/>
      <w:lvlJc w:val="left"/>
      <w:pPr>
        <w:ind w:left="1440" w:hanging="360"/>
      </w:pPr>
      <w:rPr>
        <w:rFonts w:ascii="Symbol" w:hAnsi="Symbol"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1B09B0"/>
    <w:multiLevelType w:val="hybridMultilevel"/>
    <w:tmpl w:val="844A88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94329C4"/>
    <w:multiLevelType w:val="hybridMultilevel"/>
    <w:tmpl w:val="FCB8B64A"/>
    <w:lvl w:ilvl="0" w:tplc="C6D46758">
      <w:start w:val="1"/>
      <w:numFmt w:val="bullet"/>
      <w:lvlText w:val="•"/>
      <w:lvlJc w:val="left"/>
      <w:pPr>
        <w:tabs>
          <w:tab w:val="num" w:pos="720"/>
        </w:tabs>
        <w:ind w:left="720" w:hanging="360"/>
      </w:pPr>
      <w:rPr>
        <w:rFonts w:ascii="Arial" w:hAnsi="Arial" w:hint="default"/>
      </w:rPr>
    </w:lvl>
    <w:lvl w:ilvl="1" w:tplc="F54E3568">
      <w:start w:val="1"/>
      <w:numFmt w:val="bullet"/>
      <w:lvlText w:val="•"/>
      <w:lvlJc w:val="left"/>
      <w:pPr>
        <w:tabs>
          <w:tab w:val="num" w:pos="1440"/>
        </w:tabs>
        <w:ind w:left="1440" w:hanging="360"/>
      </w:pPr>
      <w:rPr>
        <w:rFonts w:ascii="Arial" w:hAnsi="Arial" w:hint="default"/>
      </w:rPr>
    </w:lvl>
    <w:lvl w:ilvl="2" w:tplc="5532B616" w:tentative="1">
      <w:start w:val="1"/>
      <w:numFmt w:val="bullet"/>
      <w:lvlText w:val="•"/>
      <w:lvlJc w:val="left"/>
      <w:pPr>
        <w:tabs>
          <w:tab w:val="num" w:pos="2160"/>
        </w:tabs>
        <w:ind w:left="2160" w:hanging="360"/>
      </w:pPr>
      <w:rPr>
        <w:rFonts w:ascii="Arial" w:hAnsi="Arial" w:hint="default"/>
      </w:rPr>
    </w:lvl>
    <w:lvl w:ilvl="3" w:tplc="F18C30F8" w:tentative="1">
      <w:start w:val="1"/>
      <w:numFmt w:val="bullet"/>
      <w:lvlText w:val="•"/>
      <w:lvlJc w:val="left"/>
      <w:pPr>
        <w:tabs>
          <w:tab w:val="num" w:pos="2880"/>
        </w:tabs>
        <w:ind w:left="2880" w:hanging="360"/>
      </w:pPr>
      <w:rPr>
        <w:rFonts w:ascii="Arial" w:hAnsi="Arial" w:hint="default"/>
      </w:rPr>
    </w:lvl>
    <w:lvl w:ilvl="4" w:tplc="FA44B87C" w:tentative="1">
      <w:start w:val="1"/>
      <w:numFmt w:val="bullet"/>
      <w:lvlText w:val="•"/>
      <w:lvlJc w:val="left"/>
      <w:pPr>
        <w:tabs>
          <w:tab w:val="num" w:pos="3600"/>
        </w:tabs>
        <w:ind w:left="3600" w:hanging="360"/>
      </w:pPr>
      <w:rPr>
        <w:rFonts w:ascii="Arial" w:hAnsi="Arial" w:hint="default"/>
      </w:rPr>
    </w:lvl>
    <w:lvl w:ilvl="5" w:tplc="DD20BD3C" w:tentative="1">
      <w:start w:val="1"/>
      <w:numFmt w:val="bullet"/>
      <w:lvlText w:val="•"/>
      <w:lvlJc w:val="left"/>
      <w:pPr>
        <w:tabs>
          <w:tab w:val="num" w:pos="4320"/>
        </w:tabs>
        <w:ind w:left="4320" w:hanging="360"/>
      </w:pPr>
      <w:rPr>
        <w:rFonts w:ascii="Arial" w:hAnsi="Arial" w:hint="default"/>
      </w:rPr>
    </w:lvl>
    <w:lvl w:ilvl="6" w:tplc="4A448B24" w:tentative="1">
      <w:start w:val="1"/>
      <w:numFmt w:val="bullet"/>
      <w:lvlText w:val="•"/>
      <w:lvlJc w:val="left"/>
      <w:pPr>
        <w:tabs>
          <w:tab w:val="num" w:pos="5040"/>
        </w:tabs>
        <w:ind w:left="5040" w:hanging="360"/>
      </w:pPr>
      <w:rPr>
        <w:rFonts w:ascii="Arial" w:hAnsi="Arial" w:hint="default"/>
      </w:rPr>
    </w:lvl>
    <w:lvl w:ilvl="7" w:tplc="8682A26E" w:tentative="1">
      <w:start w:val="1"/>
      <w:numFmt w:val="bullet"/>
      <w:lvlText w:val="•"/>
      <w:lvlJc w:val="left"/>
      <w:pPr>
        <w:tabs>
          <w:tab w:val="num" w:pos="5760"/>
        </w:tabs>
        <w:ind w:left="5760" w:hanging="360"/>
      </w:pPr>
      <w:rPr>
        <w:rFonts w:ascii="Arial" w:hAnsi="Arial" w:hint="default"/>
      </w:rPr>
    </w:lvl>
    <w:lvl w:ilvl="8" w:tplc="C1EE802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B773BB5"/>
    <w:multiLevelType w:val="hybridMultilevel"/>
    <w:tmpl w:val="D72C44F6"/>
    <w:lvl w:ilvl="0" w:tplc="0D0CFC20">
      <w:start w:val="1"/>
      <w:numFmt w:val="bullet"/>
      <w:lvlText w:val="o"/>
      <w:lvlJc w:val="left"/>
      <w:pPr>
        <w:ind w:left="720" w:hanging="360"/>
      </w:pPr>
      <w:rPr>
        <w:rFonts w:ascii="Courier New" w:hAnsi="Courier New"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12800"/>
    <w:multiLevelType w:val="hybridMultilevel"/>
    <w:tmpl w:val="6AFA511A"/>
    <w:lvl w:ilvl="0" w:tplc="A3BC0D9C">
      <w:start w:val="1"/>
      <w:numFmt w:val="bullet"/>
      <w:pStyle w:val="ListLevel4"/>
      <w:lvlText w:val=""/>
      <w:lvlJc w:val="left"/>
      <w:pPr>
        <w:ind w:left="1440" w:hanging="360"/>
      </w:pPr>
      <w:rPr>
        <w:rFonts w:ascii="Symbol" w:hAnsi="Symbol" w:hint="default"/>
        <w:color w:val="CFC3AE"/>
      </w:rPr>
    </w:lvl>
    <w:lvl w:ilvl="1" w:tplc="C8D6481A">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179FC"/>
    <w:multiLevelType w:val="hybridMultilevel"/>
    <w:tmpl w:val="A5CC339C"/>
    <w:lvl w:ilvl="0" w:tplc="B34AAA16">
      <w:start w:val="1"/>
      <w:numFmt w:val="bullet"/>
      <w:pStyle w:val="ListLevel3"/>
      <w:lvlText w:val=""/>
      <w:lvlJc w:val="left"/>
      <w:pPr>
        <w:ind w:left="1080" w:hanging="360"/>
      </w:pPr>
      <w:rPr>
        <w:rFonts w:ascii="Symbol" w:hAnsi="Symbol" w:hint="default"/>
        <w:color w:val="8F170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611167"/>
    <w:multiLevelType w:val="multilevel"/>
    <w:tmpl w:val="2F4A864A"/>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18C778F"/>
    <w:multiLevelType w:val="multilevel"/>
    <w:tmpl w:val="7A48932C"/>
    <w:lvl w:ilvl="0">
      <w:start w:val="1"/>
      <w:numFmt w:val="bullet"/>
      <w:lvlText w:val=""/>
      <w:lvlJc w:val="left"/>
      <w:pPr>
        <w:ind w:left="720" w:hanging="360"/>
      </w:pPr>
      <w:rPr>
        <w:rFonts w:ascii="Wingdings" w:hAnsi="Wingdings" w:hint="default"/>
        <w:color w:val="26547C"/>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62F60A5"/>
    <w:multiLevelType w:val="hybridMultilevel"/>
    <w:tmpl w:val="A85E910E"/>
    <w:lvl w:ilvl="0" w:tplc="AE544258">
      <w:start w:val="1"/>
      <w:numFmt w:val="bullet"/>
      <w:pStyle w:val="BoxList"/>
      <w:lvlText w:val=""/>
      <w:lvlJc w:val="left"/>
      <w:pPr>
        <w:ind w:left="720" w:hanging="360"/>
      </w:pPr>
      <w:rPr>
        <w:rFonts w:ascii="Wingdings" w:hAnsi="Wingdings" w:hint="default"/>
        <w:color w:val="8F1703"/>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75716D"/>
    <w:multiLevelType w:val="hybridMultilevel"/>
    <w:tmpl w:val="5798FF08"/>
    <w:lvl w:ilvl="0" w:tplc="849242E0">
      <w:start w:val="1"/>
      <w:numFmt w:val="bullet"/>
      <w:lvlText w:val=""/>
      <w:lvlJc w:val="left"/>
      <w:pPr>
        <w:ind w:left="720" w:hanging="360"/>
      </w:pPr>
      <w:rPr>
        <w:rFonts w:ascii="Wingdings" w:hAnsi="Wingdings" w:hint="default"/>
        <w:color w:val="26547C"/>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976B89"/>
    <w:multiLevelType w:val="hybridMultilevel"/>
    <w:tmpl w:val="5D560CC8"/>
    <w:lvl w:ilvl="0" w:tplc="0D0CFC20">
      <w:start w:val="1"/>
      <w:numFmt w:val="bullet"/>
      <w:lvlText w:val="o"/>
      <w:lvlJc w:val="left"/>
      <w:pPr>
        <w:ind w:left="1080" w:hanging="360"/>
      </w:pPr>
      <w:rPr>
        <w:rFonts w:ascii="Courier New" w:hAnsi="Courier New" w:hint="default"/>
        <w:sz w:val="20"/>
        <w:szCs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8A962D3"/>
    <w:multiLevelType w:val="hybridMultilevel"/>
    <w:tmpl w:val="ECBEF6E6"/>
    <w:lvl w:ilvl="0" w:tplc="7F80DBF4">
      <w:start w:val="1"/>
      <w:numFmt w:val="bullet"/>
      <w:lvlText w:val="•"/>
      <w:lvlJc w:val="left"/>
      <w:pPr>
        <w:tabs>
          <w:tab w:val="num" w:pos="720"/>
        </w:tabs>
        <w:ind w:left="720" w:hanging="360"/>
      </w:pPr>
      <w:rPr>
        <w:rFonts w:ascii="Arial" w:hAnsi="Arial" w:hint="default"/>
      </w:rPr>
    </w:lvl>
    <w:lvl w:ilvl="1" w:tplc="D4DA6654">
      <w:start w:val="1"/>
      <w:numFmt w:val="bullet"/>
      <w:lvlText w:val="•"/>
      <w:lvlJc w:val="left"/>
      <w:pPr>
        <w:tabs>
          <w:tab w:val="num" w:pos="1440"/>
        </w:tabs>
        <w:ind w:left="1440" w:hanging="360"/>
      </w:pPr>
      <w:rPr>
        <w:rFonts w:ascii="Arial" w:hAnsi="Arial" w:hint="default"/>
      </w:rPr>
    </w:lvl>
    <w:lvl w:ilvl="2" w:tplc="1F0C6E7C" w:tentative="1">
      <w:start w:val="1"/>
      <w:numFmt w:val="bullet"/>
      <w:lvlText w:val="•"/>
      <w:lvlJc w:val="left"/>
      <w:pPr>
        <w:tabs>
          <w:tab w:val="num" w:pos="2160"/>
        </w:tabs>
        <w:ind w:left="2160" w:hanging="360"/>
      </w:pPr>
      <w:rPr>
        <w:rFonts w:ascii="Arial" w:hAnsi="Arial" w:hint="default"/>
      </w:rPr>
    </w:lvl>
    <w:lvl w:ilvl="3" w:tplc="2690DBEC" w:tentative="1">
      <w:start w:val="1"/>
      <w:numFmt w:val="bullet"/>
      <w:lvlText w:val="•"/>
      <w:lvlJc w:val="left"/>
      <w:pPr>
        <w:tabs>
          <w:tab w:val="num" w:pos="2880"/>
        </w:tabs>
        <w:ind w:left="2880" w:hanging="360"/>
      </w:pPr>
      <w:rPr>
        <w:rFonts w:ascii="Arial" w:hAnsi="Arial" w:hint="default"/>
      </w:rPr>
    </w:lvl>
    <w:lvl w:ilvl="4" w:tplc="88665A6C" w:tentative="1">
      <w:start w:val="1"/>
      <w:numFmt w:val="bullet"/>
      <w:lvlText w:val="•"/>
      <w:lvlJc w:val="left"/>
      <w:pPr>
        <w:tabs>
          <w:tab w:val="num" w:pos="3600"/>
        </w:tabs>
        <w:ind w:left="3600" w:hanging="360"/>
      </w:pPr>
      <w:rPr>
        <w:rFonts w:ascii="Arial" w:hAnsi="Arial" w:hint="default"/>
      </w:rPr>
    </w:lvl>
    <w:lvl w:ilvl="5" w:tplc="73E0EA3C" w:tentative="1">
      <w:start w:val="1"/>
      <w:numFmt w:val="bullet"/>
      <w:lvlText w:val="•"/>
      <w:lvlJc w:val="left"/>
      <w:pPr>
        <w:tabs>
          <w:tab w:val="num" w:pos="4320"/>
        </w:tabs>
        <w:ind w:left="4320" w:hanging="360"/>
      </w:pPr>
      <w:rPr>
        <w:rFonts w:ascii="Arial" w:hAnsi="Arial" w:hint="default"/>
      </w:rPr>
    </w:lvl>
    <w:lvl w:ilvl="6" w:tplc="BCD85492" w:tentative="1">
      <w:start w:val="1"/>
      <w:numFmt w:val="bullet"/>
      <w:lvlText w:val="•"/>
      <w:lvlJc w:val="left"/>
      <w:pPr>
        <w:tabs>
          <w:tab w:val="num" w:pos="5040"/>
        </w:tabs>
        <w:ind w:left="5040" w:hanging="360"/>
      </w:pPr>
      <w:rPr>
        <w:rFonts w:ascii="Arial" w:hAnsi="Arial" w:hint="default"/>
      </w:rPr>
    </w:lvl>
    <w:lvl w:ilvl="7" w:tplc="FBE4F818" w:tentative="1">
      <w:start w:val="1"/>
      <w:numFmt w:val="bullet"/>
      <w:lvlText w:val="•"/>
      <w:lvlJc w:val="left"/>
      <w:pPr>
        <w:tabs>
          <w:tab w:val="num" w:pos="5760"/>
        </w:tabs>
        <w:ind w:left="5760" w:hanging="360"/>
      </w:pPr>
      <w:rPr>
        <w:rFonts w:ascii="Arial" w:hAnsi="Arial" w:hint="default"/>
      </w:rPr>
    </w:lvl>
    <w:lvl w:ilvl="8" w:tplc="66D21F3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B782DCD"/>
    <w:multiLevelType w:val="hybridMultilevel"/>
    <w:tmpl w:val="B7B2BDCA"/>
    <w:lvl w:ilvl="0" w:tplc="DEA2A646">
      <w:start w:val="1"/>
      <w:numFmt w:val="bullet"/>
      <w:lvlText w:val=""/>
      <w:lvlJc w:val="left"/>
      <w:pPr>
        <w:ind w:left="720" w:hanging="360"/>
      </w:pPr>
      <w:rPr>
        <w:rFonts w:ascii="Symbol" w:hAnsi="Symbol" w:hint="default"/>
        <w:color w:val="265149"/>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D4037C"/>
    <w:multiLevelType w:val="hybridMultilevel"/>
    <w:tmpl w:val="70863808"/>
    <w:lvl w:ilvl="0" w:tplc="2ACAF48E">
      <w:start w:val="1"/>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5F5799"/>
    <w:multiLevelType w:val="hybridMultilevel"/>
    <w:tmpl w:val="8796F984"/>
    <w:lvl w:ilvl="0" w:tplc="C06C6B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F87CF4"/>
    <w:multiLevelType w:val="hybridMultilevel"/>
    <w:tmpl w:val="04FA60B2"/>
    <w:lvl w:ilvl="0" w:tplc="1E6ED1AC">
      <w:start w:val="1"/>
      <w:numFmt w:val="bullet"/>
      <w:lvlText w:val="•"/>
      <w:lvlJc w:val="left"/>
      <w:pPr>
        <w:tabs>
          <w:tab w:val="num" w:pos="720"/>
        </w:tabs>
        <w:ind w:left="720" w:hanging="360"/>
      </w:pPr>
      <w:rPr>
        <w:rFonts w:ascii="Arial" w:hAnsi="Arial" w:hint="default"/>
      </w:rPr>
    </w:lvl>
    <w:lvl w:ilvl="1" w:tplc="57302B6A">
      <w:start w:val="1"/>
      <w:numFmt w:val="bullet"/>
      <w:lvlText w:val="•"/>
      <w:lvlJc w:val="left"/>
      <w:pPr>
        <w:tabs>
          <w:tab w:val="num" w:pos="1440"/>
        </w:tabs>
        <w:ind w:left="1440" w:hanging="360"/>
      </w:pPr>
      <w:rPr>
        <w:rFonts w:ascii="Arial" w:hAnsi="Arial" w:hint="default"/>
      </w:rPr>
    </w:lvl>
    <w:lvl w:ilvl="2" w:tplc="EDB02AD8" w:tentative="1">
      <w:start w:val="1"/>
      <w:numFmt w:val="bullet"/>
      <w:lvlText w:val="•"/>
      <w:lvlJc w:val="left"/>
      <w:pPr>
        <w:tabs>
          <w:tab w:val="num" w:pos="2160"/>
        </w:tabs>
        <w:ind w:left="2160" w:hanging="360"/>
      </w:pPr>
      <w:rPr>
        <w:rFonts w:ascii="Arial" w:hAnsi="Arial" w:hint="default"/>
      </w:rPr>
    </w:lvl>
    <w:lvl w:ilvl="3" w:tplc="E8D6147E" w:tentative="1">
      <w:start w:val="1"/>
      <w:numFmt w:val="bullet"/>
      <w:lvlText w:val="•"/>
      <w:lvlJc w:val="left"/>
      <w:pPr>
        <w:tabs>
          <w:tab w:val="num" w:pos="2880"/>
        </w:tabs>
        <w:ind w:left="2880" w:hanging="360"/>
      </w:pPr>
      <w:rPr>
        <w:rFonts w:ascii="Arial" w:hAnsi="Arial" w:hint="default"/>
      </w:rPr>
    </w:lvl>
    <w:lvl w:ilvl="4" w:tplc="958C8CC4" w:tentative="1">
      <w:start w:val="1"/>
      <w:numFmt w:val="bullet"/>
      <w:lvlText w:val="•"/>
      <w:lvlJc w:val="left"/>
      <w:pPr>
        <w:tabs>
          <w:tab w:val="num" w:pos="3600"/>
        </w:tabs>
        <w:ind w:left="3600" w:hanging="360"/>
      </w:pPr>
      <w:rPr>
        <w:rFonts w:ascii="Arial" w:hAnsi="Arial" w:hint="default"/>
      </w:rPr>
    </w:lvl>
    <w:lvl w:ilvl="5" w:tplc="BD723E06" w:tentative="1">
      <w:start w:val="1"/>
      <w:numFmt w:val="bullet"/>
      <w:lvlText w:val="•"/>
      <w:lvlJc w:val="left"/>
      <w:pPr>
        <w:tabs>
          <w:tab w:val="num" w:pos="4320"/>
        </w:tabs>
        <w:ind w:left="4320" w:hanging="360"/>
      </w:pPr>
      <w:rPr>
        <w:rFonts w:ascii="Arial" w:hAnsi="Arial" w:hint="default"/>
      </w:rPr>
    </w:lvl>
    <w:lvl w:ilvl="6" w:tplc="FB2E9E0C" w:tentative="1">
      <w:start w:val="1"/>
      <w:numFmt w:val="bullet"/>
      <w:lvlText w:val="•"/>
      <w:lvlJc w:val="left"/>
      <w:pPr>
        <w:tabs>
          <w:tab w:val="num" w:pos="5040"/>
        </w:tabs>
        <w:ind w:left="5040" w:hanging="360"/>
      </w:pPr>
      <w:rPr>
        <w:rFonts w:ascii="Arial" w:hAnsi="Arial" w:hint="default"/>
      </w:rPr>
    </w:lvl>
    <w:lvl w:ilvl="7" w:tplc="BE2ADDF6" w:tentative="1">
      <w:start w:val="1"/>
      <w:numFmt w:val="bullet"/>
      <w:lvlText w:val="•"/>
      <w:lvlJc w:val="left"/>
      <w:pPr>
        <w:tabs>
          <w:tab w:val="num" w:pos="5760"/>
        </w:tabs>
        <w:ind w:left="5760" w:hanging="360"/>
      </w:pPr>
      <w:rPr>
        <w:rFonts w:ascii="Arial" w:hAnsi="Arial" w:hint="default"/>
      </w:rPr>
    </w:lvl>
    <w:lvl w:ilvl="8" w:tplc="CF3CB37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1505078"/>
    <w:multiLevelType w:val="hybridMultilevel"/>
    <w:tmpl w:val="C2E69350"/>
    <w:lvl w:ilvl="0" w:tplc="D8166D8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700096"/>
    <w:multiLevelType w:val="hybridMultilevel"/>
    <w:tmpl w:val="C40C83AE"/>
    <w:lvl w:ilvl="0" w:tplc="04090001">
      <w:start w:val="1"/>
      <w:numFmt w:val="bullet"/>
      <w:lvlText w:val=""/>
      <w:lvlJc w:val="left"/>
      <w:pPr>
        <w:ind w:left="720" w:hanging="360"/>
      </w:pPr>
      <w:rPr>
        <w:rFonts w:ascii="Symbol" w:hAnsi="Symbol"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3CF1BBD"/>
    <w:multiLevelType w:val="hybridMultilevel"/>
    <w:tmpl w:val="CF8EFF8A"/>
    <w:lvl w:ilvl="0" w:tplc="0CC42BDC">
      <w:start w:val="1"/>
      <w:numFmt w:val="bullet"/>
      <w:lvlText w:val=""/>
      <w:lvlJc w:val="left"/>
      <w:pPr>
        <w:ind w:left="720" w:hanging="360"/>
      </w:pPr>
      <w:rPr>
        <w:rFonts w:ascii="Symbol" w:hAnsi="Symbol" w:hint="default"/>
      </w:rPr>
    </w:lvl>
    <w:lvl w:ilvl="1" w:tplc="E6A4A0AE">
      <w:start w:val="1"/>
      <w:numFmt w:val="bullet"/>
      <w:lvlText w:val="o"/>
      <w:lvlJc w:val="left"/>
      <w:pPr>
        <w:ind w:left="1440" w:hanging="360"/>
      </w:pPr>
      <w:rPr>
        <w:rFonts w:ascii="Courier New" w:hAnsi="Courier New" w:hint="default"/>
      </w:rPr>
    </w:lvl>
    <w:lvl w:ilvl="2" w:tplc="CD920F4C">
      <w:start w:val="1"/>
      <w:numFmt w:val="bullet"/>
      <w:lvlText w:val=""/>
      <w:lvlJc w:val="left"/>
      <w:pPr>
        <w:ind w:left="2160" w:hanging="360"/>
      </w:pPr>
      <w:rPr>
        <w:rFonts w:ascii="Wingdings" w:hAnsi="Wingdings" w:hint="default"/>
      </w:rPr>
    </w:lvl>
    <w:lvl w:ilvl="3" w:tplc="3740ED42">
      <w:start w:val="1"/>
      <w:numFmt w:val="bullet"/>
      <w:lvlText w:val=""/>
      <w:lvlJc w:val="left"/>
      <w:pPr>
        <w:ind w:left="2880" w:hanging="360"/>
      </w:pPr>
      <w:rPr>
        <w:rFonts w:ascii="Symbol" w:hAnsi="Symbol" w:hint="default"/>
      </w:rPr>
    </w:lvl>
    <w:lvl w:ilvl="4" w:tplc="7EE0E810">
      <w:start w:val="1"/>
      <w:numFmt w:val="bullet"/>
      <w:lvlText w:val="o"/>
      <w:lvlJc w:val="left"/>
      <w:pPr>
        <w:ind w:left="3600" w:hanging="360"/>
      </w:pPr>
      <w:rPr>
        <w:rFonts w:ascii="Courier New" w:hAnsi="Courier New" w:hint="default"/>
      </w:rPr>
    </w:lvl>
    <w:lvl w:ilvl="5" w:tplc="2E3C1232">
      <w:start w:val="1"/>
      <w:numFmt w:val="bullet"/>
      <w:lvlText w:val=""/>
      <w:lvlJc w:val="left"/>
      <w:pPr>
        <w:ind w:left="4320" w:hanging="360"/>
      </w:pPr>
      <w:rPr>
        <w:rFonts w:ascii="Wingdings" w:hAnsi="Wingdings" w:hint="default"/>
      </w:rPr>
    </w:lvl>
    <w:lvl w:ilvl="6" w:tplc="5FE68A98">
      <w:start w:val="1"/>
      <w:numFmt w:val="bullet"/>
      <w:lvlText w:val=""/>
      <w:lvlJc w:val="left"/>
      <w:pPr>
        <w:ind w:left="5040" w:hanging="360"/>
      </w:pPr>
      <w:rPr>
        <w:rFonts w:ascii="Symbol" w:hAnsi="Symbol" w:hint="default"/>
      </w:rPr>
    </w:lvl>
    <w:lvl w:ilvl="7" w:tplc="5D0E7D24">
      <w:start w:val="1"/>
      <w:numFmt w:val="bullet"/>
      <w:lvlText w:val="o"/>
      <w:lvlJc w:val="left"/>
      <w:pPr>
        <w:ind w:left="5760" w:hanging="360"/>
      </w:pPr>
      <w:rPr>
        <w:rFonts w:ascii="Courier New" w:hAnsi="Courier New" w:hint="default"/>
      </w:rPr>
    </w:lvl>
    <w:lvl w:ilvl="8" w:tplc="495CE40A">
      <w:start w:val="1"/>
      <w:numFmt w:val="bullet"/>
      <w:lvlText w:val=""/>
      <w:lvlJc w:val="left"/>
      <w:pPr>
        <w:ind w:left="6480" w:hanging="360"/>
      </w:pPr>
      <w:rPr>
        <w:rFonts w:ascii="Wingdings" w:hAnsi="Wingdings" w:hint="default"/>
      </w:rPr>
    </w:lvl>
  </w:abstractNum>
  <w:abstractNum w:abstractNumId="31" w15:restartNumberingAfterBreak="0">
    <w:nsid w:val="505102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55F4B22"/>
    <w:multiLevelType w:val="hybridMultilevel"/>
    <w:tmpl w:val="502E53DE"/>
    <w:lvl w:ilvl="0" w:tplc="ED487DA0">
      <w:start w:val="1"/>
      <w:numFmt w:val="bullet"/>
      <w:lvlText w:val=""/>
      <w:lvlJc w:val="left"/>
      <w:pPr>
        <w:ind w:left="720" w:hanging="360"/>
      </w:pPr>
      <w:rPr>
        <w:rFonts w:ascii="Symbol" w:hAnsi="Symbol" w:hint="default"/>
      </w:rPr>
    </w:lvl>
    <w:lvl w:ilvl="1" w:tplc="C3FAD3AC">
      <w:start w:val="1"/>
      <w:numFmt w:val="bullet"/>
      <w:lvlText w:val=""/>
      <w:lvlJc w:val="left"/>
      <w:pPr>
        <w:ind w:left="1440" w:hanging="360"/>
      </w:pPr>
      <w:rPr>
        <w:rFonts w:ascii="Wingdings" w:hAnsi="Wingdings" w:hint="default"/>
      </w:rPr>
    </w:lvl>
    <w:lvl w:ilvl="2" w:tplc="EA58D638">
      <w:start w:val="1"/>
      <w:numFmt w:val="bullet"/>
      <w:lvlText w:val=""/>
      <w:lvlJc w:val="left"/>
      <w:pPr>
        <w:ind w:left="2160" w:hanging="360"/>
      </w:pPr>
      <w:rPr>
        <w:rFonts w:ascii="Wingdings" w:hAnsi="Wingdings" w:hint="default"/>
      </w:rPr>
    </w:lvl>
    <w:lvl w:ilvl="3" w:tplc="BBD0D2B2">
      <w:start w:val="1"/>
      <w:numFmt w:val="bullet"/>
      <w:lvlText w:val=""/>
      <w:lvlJc w:val="left"/>
      <w:pPr>
        <w:ind w:left="2880" w:hanging="360"/>
      </w:pPr>
      <w:rPr>
        <w:rFonts w:ascii="Symbol" w:hAnsi="Symbol" w:hint="default"/>
      </w:rPr>
    </w:lvl>
    <w:lvl w:ilvl="4" w:tplc="B3488398">
      <w:start w:val="1"/>
      <w:numFmt w:val="bullet"/>
      <w:lvlText w:val="o"/>
      <w:lvlJc w:val="left"/>
      <w:pPr>
        <w:ind w:left="3600" w:hanging="360"/>
      </w:pPr>
      <w:rPr>
        <w:rFonts w:ascii="Courier New" w:hAnsi="Courier New" w:hint="default"/>
      </w:rPr>
    </w:lvl>
    <w:lvl w:ilvl="5" w:tplc="CE1EF258">
      <w:start w:val="1"/>
      <w:numFmt w:val="bullet"/>
      <w:lvlText w:val=""/>
      <w:lvlJc w:val="left"/>
      <w:pPr>
        <w:ind w:left="4320" w:hanging="360"/>
      </w:pPr>
      <w:rPr>
        <w:rFonts w:ascii="Wingdings" w:hAnsi="Wingdings" w:hint="default"/>
      </w:rPr>
    </w:lvl>
    <w:lvl w:ilvl="6" w:tplc="AFF00C40">
      <w:start w:val="1"/>
      <w:numFmt w:val="bullet"/>
      <w:lvlText w:val=""/>
      <w:lvlJc w:val="left"/>
      <w:pPr>
        <w:ind w:left="5040" w:hanging="360"/>
      </w:pPr>
      <w:rPr>
        <w:rFonts w:ascii="Symbol" w:hAnsi="Symbol" w:hint="default"/>
      </w:rPr>
    </w:lvl>
    <w:lvl w:ilvl="7" w:tplc="69E02A88">
      <w:start w:val="1"/>
      <w:numFmt w:val="bullet"/>
      <w:lvlText w:val="o"/>
      <w:lvlJc w:val="left"/>
      <w:pPr>
        <w:ind w:left="5760" w:hanging="360"/>
      </w:pPr>
      <w:rPr>
        <w:rFonts w:ascii="Courier New" w:hAnsi="Courier New" w:hint="default"/>
      </w:rPr>
    </w:lvl>
    <w:lvl w:ilvl="8" w:tplc="F416A74A">
      <w:start w:val="1"/>
      <w:numFmt w:val="bullet"/>
      <w:lvlText w:val=""/>
      <w:lvlJc w:val="left"/>
      <w:pPr>
        <w:ind w:left="6480" w:hanging="360"/>
      </w:pPr>
      <w:rPr>
        <w:rFonts w:ascii="Wingdings" w:hAnsi="Wingdings" w:hint="default"/>
      </w:rPr>
    </w:lvl>
  </w:abstractNum>
  <w:abstractNum w:abstractNumId="33" w15:restartNumberingAfterBreak="0">
    <w:nsid w:val="66080B69"/>
    <w:multiLevelType w:val="hybridMultilevel"/>
    <w:tmpl w:val="92BA7610"/>
    <w:lvl w:ilvl="0" w:tplc="F104CCFC">
      <w:start w:val="1"/>
      <w:numFmt w:val="bullet"/>
      <w:pStyle w:val="ListLevel1"/>
      <w:lvlText w:val=""/>
      <w:lvlJc w:val="left"/>
      <w:pPr>
        <w:ind w:left="360" w:hanging="360"/>
      </w:pPr>
      <w:rPr>
        <w:rFonts w:ascii="Symbol" w:hAnsi="Symbol" w:hint="default"/>
        <w:color w:val="8F1703"/>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610CC1"/>
    <w:multiLevelType w:val="multilevel"/>
    <w:tmpl w:val="DB026538"/>
    <w:lvl w:ilvl="0">
      <w:start w:val="1"/>
      <w:numFmt w:val="bullet"/>
      <w:lvlText w:val=""/>
      <w:lvlJc w:val="left"/>
      <w:pPr>
        <w:ind w:left="1440" w:hanging="360"/>
      </w:pPr>
      <w:rPr>
        <w:rFonts w:ascii="Symbol" w:hAnsi="Symbol" w:hint="default"/>
        <w:color w:val="CC996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9B516AD"/>
    <w:multiLevelType w:val="hybridMultilevel"/>
    <w:tmpl w:val="3BC67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BE32A9A"/>
    <w:multiLevelType w:val="hybridMultilevel"/>
    <w:tmpl w:val="1C24EFC0"/>
    <w:lvl w:ilvl="0" w:tplc="5EEC088A">
      <w:start w:val="1"/>
      <w:numFmt w:val="decimal"/>
      <w:pStyle w:val="NumberedList"/>
      <w:lvlText w:val="%1."/>
      <w:lvlJc w:val="left"/>
      <w:pPr>
        <w:ind w:left="1440" w:hanging="360"/>
      </w:pPr>
    </w:lvl>
    <w:lvl w:ilvl="1" w:tplc="53E849BC">
      <w:start w:val="1"/>
      <w:numFmt w:val="lowerLetter"/>
      <w:pStyle w:val="NumberedList2"/>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C7F05EB"/>
    <w:multiLevelType w:val="hybridMultilevel"/>
    <w:tmpl w:val="50264030"/>
    <w:lvl w:ilvl="0" w:tplc="06D4375A">
      <w:start w:val="1"/>
      <w:numFmt w:val="bullet"/>
      <w:pStyle w:val="List2"/>
      <w:lvlText w:val=""/>
      <w:lvlJc w:val="left"/>
      <w:pPr>
        <w:ind w:left="720" w:hanging="360"/>
      </w:pPr>
      <w:rPr>
        <w:rFonts w:ascii="Wingdings" w:hAnsi="Wingdings" w:hint="default"/>
        <w:color w:val="26547C"/>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07017B"/>
    <w:multiLevelType w:val="hybridMultilevel"/>
    <w:tmpl w:val="FD9C07B6"/>
    <w:lvl w:ilvl="0" w:tplc="183ADEFA">
      <w:start w:val="1"/>
      <w:numFmt w:val="bullet"/>
      <w:lvlText w:val="•"/>
      <w:lvlJc w:val="left"/>
      <w:pPr>
        <w:tabs>
          <w:tab w:val="num" w:pos="720"/>
        </w:tabs>
        <w:ind w:left="720" w:hanging="360"/>
      </w:pPr>
      <w:rPr>
        <w:rFonts w:ascii="Arial" w:hAnsi="Arial" w:hint="default"/>
      </w:rPr>
    </w:lvl>
    <w:lvl w:ilvl="1" w:tplc="C10ED06A">
      <w:start w:val="1"/>
      <w:numFmt w:val="bullet"/>
      <w:lvlText w:val="•"/>
      <w:lvlJc w:val="left"/>
      <w:pPr>
        <w:tabs>
          <w:tab w:val="num" w:pos="1440"/>
        </w:tabs>
        <w:ind w:left="1440" w:hanging="360"/>
      </w:pPr>
      <w:rPr>
        <w:rFonts w:ascii="Arial" w:hAnsi="Arial" w:hint="default"/>
      </w:rPr>
    </w:lvl>
    <w:lvl w:ilvl="2" w:tplc="1BE0A7CE" w:tentative="1">
      <w:start w:val="1"/>
      <w:numFmt w:val="bullet"/>
      <w:lvlText w:val="•"/>
      <w:lvlJc w:val="left"/>
      <w:pPr>
        <w:tabs>
          <w:tab w:val="num" w:pos="2160"/>
        </w:tabs>
        <w:ind w:left="2160" w:hanging="360"/>
      </w:pPr>
      <w:rPr>
        <w:rFonts w:ascii="Arial" w:hAnsi="Arial" w:hint="default"/>
      </w:rPr>
    </w:lvl>
    <w:lvl w:ilvl="3" w:tplc="3404D972" w:tentative="1">
      <w:start w:val="1"/>
      <w:numFmt w:val="bullet"/>
      <w:lvlText w:val="•"/>
      <w:lvlJc w:val="left"/>
      <w:pPr>
        <w:tabs>
          <w:tab w:val="num" w:pos="2880"/>
        </w:tabs>
        <w:ind w:left="2880" w:hanging="360"/>
      </w:pPr>
      <w:rPr>
        <w:rFonts w:ascii="Arial" w:hAnsi="Arial" w:hint="default"/>
      </w:rPr>
    </w:lvl>
    <w:lvl w:ilvl="4" w:tplc="840400B8" w:tentative="1">
      <w:start w:val="1"/>
      <w:numFmt w:val="bullet"/>
      <w:lvlText w:val="•"/>
      <w:lvlJc w:val="left"/>
      <w:pPr>
        <w:tabs>
          <w:tab w:val="num" w:pos="3600"/>
        </w:tabs>
        <w:ind w:left="3600" w:hanging="360"/>
      </w:pPr>
      <w:rPr>
        <w:rFonts w:ascii="Arial" w:hAnsi="Arial" w:hint="default"/>
      </w:rPr>
    </w:lvl>
    <w:lvl w:ilvl="5" w:tplc="CF8CE24E" w:tentative="1">
      <w:start w:val="1"/>
      <w:numFmt w:val="bullet"/>
      <w:lvlText w:val="•"/>
      <w:lvlJc w:val="left"/>
      <w:pPr>
        <w:tabs>
          <w:tab w:val="num" w:pos="4320"/>
        </w:tabs>
        <w:ind w:left="4320" w:hanging="360"/>
      </w:pPr>
      <w:rPr>
        <w:rFonts w:ascii="Arial" w:hAnsi="Arial" w:hint="default"/>
      </w:rPr>
    </w:lvl>
    <w:lvl w:ilvl="6" w:tplc="47C014FE" w:tentative="1">
      <w:start w:val="1"/>
      <w:numFmt w:val="bullet"/>
      <w:lvlText w:val="•"/>
      <w:lvlJc w:val="left"/>
      <w:pPr>
        <w:tabs>
          <w:tab w:val="num" w:pos="5040"/>
        </w:tabs>
        <w:ind w:left="5040" w:hanging="360"/>
      </w:pPr>
      <w:rPr>
        <w:rFonts w:ascii="Arial" w:hAnsi="Arial" w:hint="default"/>
      </w:rPr>
    </w:lvl>
    <w:lvl w:ilvl="7" w:tplc="A4D297C0" w:tentative="1">
      <w:start w:val="1"/>
      <w:numFmt w:val="bullet"/>
      <w:lvlText w:val="•"/>
      <w:lvlJc w:val="left"/>
      <w:pPr>
        <w:tabs>
          <w:tab w:val="num" w:pos="5760"/>
        </w:tabs>
        <w:ind w:left="5760" w:hanging="360"/>
      </w:pPr>
      <w:rPr>
        <w:rFonts w:ascii="Arial" w:hAnsi="Arial" w:hint="default"/>
      </w:rPr>
    </w:lvl>
    <w:lvl w:ilvl="8" w:tplc="3C62CCDC"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0484708"/>
    <w:multiLevelType w:val="multilevel"/>
    <w:tmpl w:val="D72C44F6"/>
    <w:lvl w:ilvl="0">
      <w:start w:val="1"/>
      <w:numFmt w:val="bullet"/>
      <w:lvlText w:val="o"/>
      <w:lvlJc w:val="left"/>
      <w:pPr>
        <w:ind w:left="720" w:hanging="360"/>
      </w:pPr>
      <w:rPr>
        <w:rFonts w:ascii="Courier New" w:hAnsi="Courier New" w:hint="default"/>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0571159"/>
    <w:multiLevelType w:val="multilevel"/>
    <w:tmpl w:val="364EBDFA"/>
    <w:lvl w:ilvl="0">
      <w:start w:val="1"/>
      <w:numFmt w:val="bullet"/>
      <w:lvlText w:val=""/>
      <w:lvlJc w:val="left"/>
      <w:pPr>
        <w:ind w:left="1080" w:hanging="360"/>
      </w:pPr>
      <w:rPr>
        <w:rFonts w:ascii="Symbol" w:hAnsi="Symbol" w:hint="default"/>
        <w:color w:val="254A6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0A715C0"/>
    <w:multiLevelType w:val="hybridMultilevel"/>
    <w:tmpl w:val="39EC6BE0"/>
    <w:lvl w:ilvl="0" w:tplc="E946C5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20072F"/>
    <w:multiLevelType w:val="multilevel"/>
    <w:tmpl w:val="3F424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B842E2"/>
    <w:multiLevelType w:val="multilevel"/>
    <w:tmpl w:val="F05EC92E"/>
    <w:lvl w:ilvl="0">
      <w:start w:val="1"/>
      <w:numFmt w:val="bullet"/>
      <w:lvlText w:val=""/>
      <w:lvlJc w:val="left"/>
      <w:pPr>
        <w:ind w:left="360" w:hanging="360"/>
      </w:pPr>
      <w:rPr>
        <w:rFonts w:ascii="Wingdings" w:hAnsi="Wingdings" w:hint="default"/>
        <w:color w:val="26547C"/>
        <w:sz w:val="24"/>
        <w:szCs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7D3323A"/>
    <w:multiLevelType w:val="hybridMultilevel"/>
    <w:tmpl w:val="EE108E38"/>
    <w:lvl w:ilvl="0" w:tplc="AE0CB374">
      <w:start w:val="1"/>
      <w:numFmt w:val="bullet"/>
      <w:pStyle w:val="ListLevel2"/>
      <w:lvlText w:val=""/>
      <w:lvlJc w:val="left"/>
      <w:pPr>
        <w:ind w:left="720" w:hanging="360"/>
      </w:pPr>
      <w:rPr>
        <w:rFonts w:ascii="Wingdings" w:hAnsi="Wingdings" w:hint="default"/>
        <w:color w:val="CFC3AE"/>
        <w:sz w:val="30"/>
        <w:szCs w:val="30"/>
      </w:rPr>
    </w:lvl>
    <w:lvl w:ilvl="1" w:tplc="4A4497A8">
      <w:start w:val="1"/>
      <w:numFmt w:val="bullet"/>
      <w:lvlText w:val=""/>
      <w:lvlJc w:val="left"/>
      <w:pPr>
        <w:ind w:left="1440" w:hanging="360"/>
      </w:pPr>
      <w:rPr>
        <w:rFonts w:ascii="Symbol" w:hAnsi="Symbol" w:hint="default"/>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DE5EA4"/>
    <w:multiLevelType w:val="hybridMultilevel"/>
    <w:tmpl w:val="C57E2392"/>
    <w:lvl w:ilvl="0" w:tplc="FFAAEB0C">
      <w:start w:val="1"/>
      <w:numFmt w:val="decimal"/>
      <w:pStyle w:val="EndnoteText"/>
      <w:lvlText w:val="%1. "/>
      <w:lvlJc w:val="left"/>
      <w:pPr>
        <w:ind w:left="36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0716B1"/>
    <w:multiLevelType w:val="hybridMultilevel"/>
    <w:tmpl w:val="95B4BDBE"/>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47" w15:restartNumberingAfterBreak="0">
    <w:nsid w:val="7D4F1F06"/>
    <w:multiLevelType w:val="multilevel"/>
    <w:tmpl w:val="E7C4FC44"/>
    <w:lvl w:ilvl="0">
      <w:start w:val="1"/>
      <w:numFmt w:val="bullet"/>
      <w:lvlText w:val=""/>
      <w:lvlJc w:val="left"/>
      <w:pPr>
        <w:ind w:left="720" w:hanging="360"/>
      </w:pPr>
      <w:rPr>
        <w:rFonts w:ascii="Wingdings" w:hAnsi="Wingdings" w:hint="default"/>
        <w:color w:val="26547C"/>
        <w:sz w:val="24"/>
        <w:szCs w:val="24"/>
      </w:rPr>
    </w:lvl>
    <w:lvl w:ilvl="1">
      <w:start w:val="1"/>
      <w:numFmt w:val="bullet"/>
      <w:lvlText w:val=""/>
      <w:lvlJc w:val="left"/>
      <w:pPr>
        <w:ind w:left="1440" w:hanging="360"/>
      </w:pPr>
      <w:rPr>
        <w:rFonts w:ascii="Symbol" w:hAnsi="Symbol"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19"/>
  </w:num>
  <w:num w:numId="4">
    <w:abstractNumId w:val="11"/>
    <w:lvlOverride w:ilvl="0">
      <w:startOverride w:val="1"/>
    </w:lvlOverride>
  </w:num>
  <w:num w:numId="5">
    <w:abstractNumId w:val="33"/>
  </w:num>
  <w:num w:numId="6">
    <w:abstractNumId w:val="44"/>
  </w:num>
  <w:num w:numId="7">
    <w:abstractNumId w:val="31"/>
  </w:num>
  <w:num w:numId="8">
    <w:abstractNumId w:val="47"/>
  </w:num>
  <w:num w:numId="9">
    <w:abstractNumId w:val="15"/>
  </w:num>
  <w:num w:numId="10">
    <w:abstractNumId w:val="39"/>
  </w:num>
  <w:num w:numId="11">
    <w:abstractNumId w:val="22"/>
  </w:num>
  <w:num w:numId="12">
    <w:abstractNumId w:val="28"/>
  </w:num>
  <w:num w:numId="13">
    <w:abstractNumId w:val="16"/>
  </w:num>
  <w:num w:numId="14">
    <w:abstractNumId w:val="41"/>
  </w:num>
  <w:num w:numId="15">
    <w:abstractNumId w:val="36"/>
  </w:num>
  <w:num w:numId="16">
    <w:abstractNumId w:val="43"/>
  </w:num>
  <w:num w:numId="17">
    <w:abstractNumId w:val="12"/>
  </w:num>
  <w:num w:numId="18">
    <w:abstractNumId w:val="42"/>
  </w:num>
  <w:num w:numId="19">
    <w:abstractNumId w:val="18"/>
  </w:num>
  <w:num w:numId="20">
    <w:abstractNumId w:val="34"/>
  </w:num>
  <w:num w:numId="21">
    <w:abstractNumId w:val="40"/>
  </w:num>
  <w:num w:numId="22">
    <w:abstractNumId w:val="17"/>
  </w:num>
  <w:num w:numId="23">
    <w:abstractNumId w:val="37"/>
  </w:num>
  <w:num w:numId="24">
    <w:abstractNumId w:val="21"/>
  </w:num>
  <w:num w:numId="25">
    <w:abstractNumId w:val="24"/>
  </w:num>
  <w:num w:numId="26">
    <w:abstractNumId w:val="0"/>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45"/>
  </w:num>
  <w:num w:numId="38">
    <w:abstractNumId w:val="20"/>
  </w:num>
  <w:num w:numId="39">
    <w:abstractNumId w:val="13"/>
  </w:num>
  <w:num w:numId="40">
    <w:abstractNumId w:val="35"/>
  </w:num>
  <w:num w:numId="41">
    <w:abstractNumId w:val="30"/>
  </w:num>
  <w:num w:numId="42">
    <w:abstractNumId w:val="32"/>
  </w:num>
  <w:num w:numId="43">
    <w:abstractNumId w:val="25"/>
  </w:num>
  <w:num w:numId="4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14"/>
  </w:num>
  <w:num w:numId="47">
    <w:abstractNumId w:val="23"/>
  </w:num>
  <w:num w:numId="48">
    <w:abstractNumId w:val="38"/>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0FB"/>
    <w:rsid w:val="00003185"/>
    <w:rsid w:val="000123BD"/>
    <w:rsid w:val="0002216C"/>
    <w:rsid w:val="00025EDA"/>
    <w:rsid w:val="00026166"/>
    <w:rsid w:val="000347D3"/>
    <w:rsid w:val="00036093"/>
    <w:rsid w:val="000372EC"/>
    <w:rsid w:val="00045D20"/>
    <w:rsid w:val="00053993"/>
    <w:rsid w:val="000551FB"/>
    <w:rsid w:val="00057391"/>
    <w:rsid w:val="00061CAB"/>
    <w:rsid w:val="000660AB"/>
    <w:rsid w:val="000670A0"/>
    <w:rsid w:val="000704A9"/>
    <w:rsid w:val="00071DD8"/>
    <w:rsid w:val="0007268C"/>
    <w:rsid w:val="00072CFC"/>
    <w:rsid w:val="00073748"/>
    <w:rsid w:val="00073D5E"/>
    <w:rsid w:val="00075BA9"/>
    <w:rsid w:val="000802B7"/>
    <w:rsid w:val="00082B9C"/>
    <w:rsid w:val="00082CA9"/>
    <w:rsid w:val="00083C1F"/>
    <w:rsid w:val="00084C08"/>
    <w:rsid w:val="000912E6"/>
    <w:rsid w:val="00095000"/>
    <w:rsid w:val="000A377B"/>
    <w:rsid w:val="000A5566"/>
    <w:rsid w:val="000A6A60"/>
    <w:rsid w:val="000A6CFC"/>
    <w:rsid w:val="000A751A"/>
    <w:rsid w:val="000B5973"/>
    <w:rsid w:val="000C2C9C"/>
    <w:rsid w:val="000C5B22"/>
    <w:rsid w:val="000C6082"/>
    <w:rsid w:val="000D37B8"/>
    <w:rsid w:val="000D7A35"/>
    <w:rsid w:val="000E224D"/>
    <w:rsid w:val="000E28EB"/>
    <w:rsid w:val="000E6ABD"/>
    <w:rsid w:val="00100856"/>
    <w:rsid w:val="00100FF7"/>
    <w:rsid w:val="00102E81"/>
    <w:rsid w:val="00106C0A"/>
    <w:rsid w:val="00106F0B"/>
    <w:rsid w:val="00112E2D"/>
    <w:rsid w:val="00114995"/>
    <w:rsid w:val="00131205"/>
    <w:rsid w:val="0013203A"/>
    <w:rsid w:val="00137EA3"/>
    <w:rsid w:val="001401B3"/>
    <w:rsid w:val="00142C47"/>
    <w:rsid w:val="001430B3"/>
    <w:rsid w:val="00144210"/>
    <w:rsid w:val="00163774"/>
    <w:rsid w:val="001729ED"/>
    <w:rsid w:val="00174471"/>
    <w:rsid w:val="00181C49"/>
    <w:rsid w:val="001858B5"/>
    <w:rsid w:val="00190450"/>
    <w:rsid w:val="00191FA1"/>
    <w:rsid w:val="00192355"/>
    <w:rsid w:val="001A0616"/>
    <w:rsid w:val="001A68C6"/>
    <w:rsid w:val="001B0387"/>
    <w:rsid w:val="001B30EE"/>
    <w:rsid w:val="001B3FA8"/>
    <w:rsid w:val="001B4B48"/>
    <w:rsid w:val="001B4DCD"/>
    <w:rsid w:val="001B59F0"/>
    <w:rsid w:val="001B5BA4"/>
    <w:rsid w:val="001B7A62"/>
    <w:rsid w:val="001C0935"/>
    <w:rsid w:val="001C53FF"/>
    <w:rsid w:val="001D2FA0"/>
    <w:rsid w:val="001D45EF"/>
    <w:rsid w:val="001D7DEE"/>
    <w:rsid w:val="001E0660"/>
    <w:rsid w:val="001E2884"/>
    <w:rsid w:val="001F0C18"/>
    <w:rsid w:val="00207BFC"/>
    <w:rsid w:val="00213B2C"/>
    <w:rsid w:val="002234D3"/>
    <w:rsid w:val="00227B96"/>
    <w:rsid w:val="00230940"/>
    <w:rsid w:val="00232195"/>
    <w:rsid w:val="00246308"/>
    <w:rsid w:val="00247B4D"/>
    <w:rsid w:val="00247BD3"/>
    <w:rsid w:val="00251A50"/>
    <w:rsid w:val="00264C41"/>
    <w:rsid w:val="00273761"/>
    <w:rsid w:val="00275DD6"/>
    <w:rsid w:val="00287EF8"/>
    <w:rsid w:val="00290253"/>
    <w:rsid w:val="00290EDC"/>
    <w:rsid w:val="00292F95"/>
    <w:rsid w:val="00293825"/>
    <w:rsid w:val="002953C0"/>
    <w:rsid w:val="00295BC4"/>
    <w:rsid w:val="0029715F"/>
    <w:rsid w:val="002A1F94"/>
    <w:rsid w:val="002A46CB"/>
    <w:rsid w:val="002C6478"/>
    <w:rsid w:val="002D7974"/>
    <w:rsid w:val="002D7B87"/>
    <w:rsid w:val="002E6DAB"/>
    <w:rsid w:val="002F35AF"/>
    <w:rsid w:val="002F53DF"/>
    <w:rsid w:val="0030096A"/>
    <w:rsid w:val="00303D34"/>
    <w:rsid w:val="0030699E"/>
    <w:rsid w:val="003131B7"/>
    <w:rsid w:val="003145D4"/>
    <w:rsid w:val="003145DC"/>
    <w:rsid w:val="003154B6"/>
    <w:rsid w:val="00316D76"/>
    <w:rsid w:val="00325A7B"/>
    <w:rsid w:val="00327489"/>
    <w:rsid w:val="00331D5F"/>
    <w:rsid w:val="0033726C"/>
    <w:rsid w:val="0035047E"/>
    <w:rsid w:val="00353B3D"/>
    <w:rsid w:val="00353D54"/>
    <w:rsid w:val="00354B4C"/>
    <w:rsid w:val="003606DB"/>
    <w:rsid w:val="00361FB6"/>
    <w:rsid w:val="00365BB1"/>
    <w:rsid w:val="0037666F"/>
    <w:rsid w:val="003767C1"/>
    <w:rsid w:val="00380128"/>
    <w:rsid w:val="00384A4B"/>
    <w:rsid w:val="00385A0F"/>
    <w:rsid w:val="0038639A"/>
    <w:rsid w:val="0039185D"/>
    <w:rsid w:val="00394926"/>
    <w:rsid w:val="00397C12"/>
    <w:rsid w:val="00397CB7"/>
    <w:rsid w:val="003A2EAF"/>
    <w:rsid w:val="003A7DFE"/>
    <w:rsid w:val="003B1310"/>
    <w:rsid w:val="003C5A81"/>
    <w:rsid w:val="003C6194"/>
    <w:rsid w:val="003D308B"/>
    <w:rsid w:val="003D6EE6"/>
    <w:rsid w:val="003F26BE"/>
    <w:rsid w:val="003F4DF0"/>
    <w:rsid w:val="003F6FDE"/>
    <w:rsid w:val="003F7655"/>
    <w:rsid w:val="004004F0"/>
    <w:rsid w:val="00403E5E"/>
    <w:rsid w:val="004052AF"/>
    <w:rsid w:val="0041599B"/>
    <w:rsid w:val="00417823"/>
    <w:rsid w:val="00420D19"/>
    <w:rsid w:val="00425707"/>
    <w:rsid w:val="00435615"/>
    <w:rsid w:val="004433F8"/>
    <w:rsid w:val="00443EC6"/>
    <w:rsid w:val="00445DDA"/>
    <w:rsid w:val="00447CD7"/>
    <w:rsid w:val="00455526"/>
    <w:rsid w:val="004563D0"/>
    <w:rsid w:val="00456F43"/>
    <w:rsid w:val="00467462"/>
    <w:rsid w:val="00470E86"/>
    <w:rsid w:val="00474120"/>
    <w:rsid w:val="00476A58"/>
    <w:rsid w:val="0049090C"/>
    <w:rsid w:val="00492D66"/>
    <w:rsid w:val="004956AE"/>
    <w:rsid w:val="00496E7B"/>
    <w:rsid w:val="004A13BC"/>
    <w:rsid w:val="004A2484"/>
    <w:rsid w:val="004A31E8"/>
    <w:rsid w:val="004B041D"/>
    <w:rsid w:val="004C239B"/>
    <w:rsid w:val="004C30CC"/>
    <w:rsid w:val="004C3DA7"/>
    <w:rsid w:val="004D03E9"/>
    <w:rsid w:val="004D2E7E"/>
    <w:rsid w:val="004D6104"/>
    <w:rsid w:val="004E5065"/>
    <w:rsid w:val="004E5134"/>
    <w:rsid w:val="004F51E0"/>
    <w:rsid w:val="0050389C"/>
    <w:rsid w:val="00503EBC"/>
    <w:rsid w:val="005225F9"/>
    <w:rsid w:val="0052357B"/>
    <w:rsid w:val="00531325"/>
    <w:rsid w:val="005313FE"/>
    <w:rsid w:val="005359A3"/>
    <w:rsid w:val="00540930"/>
    <w:rsid w:val="005433FD"/>
    <w:rsid w:val="00545110"/>
    <w:rsid w:val="00547904"/>
    <w:rsid w:val="005563E9"/>
    <w:rsid w:val="0056514D"/>
    <w:rsid w:val="00565508"/>
    <w:rsid w:val="005665F3"/>
    <w:rsid w:val="00566B86"/>
    <w:rsid w:val="00574336"/>
    <w:rsid w:val="00574FF8"/>
    <w:rsid w:val="005828F9"/>
    <w:rsid w:val="00585BAB"/>
    <w:rsid w:val="00586656"/>
    <w:rsid w:val="00587345"/>
    <w:rsid w:val="0059721C"/>
    <w:rsid w:val="005A60D6"/>
    <w:rsid w:val="005B1539"/>
    <w:rsid w:val="005B5EBB"/>
    <w:rsid w:val="005C0353"/>
    <w:rsid w:val="005C3635"/>
    <w:rsid w:val="005D1FF6"/>
    <w:rsid w:val="005D58B3"/>
    <w:rsid w:val="005D7B08"/>
    <w:rsid w:val="005E017B"/>
    <w:rsid w:val="005E0431"/>
    <w:rsid w:val="005E4850"/>
    <w:rsid w:val="005F312E"/>
    <w:rsid w:val="00601A79"/>
    <w:rsid w:val="00606C83"/>
    <w:rsid w:val="006209EC"/>
    <w:rsid w:val="00627BAA"/>
    <w:rsid w:val="00627CCE"/>
    <w:rsid w:val="006307F3"/>
    <w:rsid w:val="006312AC"/>
    <w:rsid w:val="0063146C"/>
    <w:rsid w:val="00631629"/>
    <w:rsid w:val="00632738"/>
    <w:rsid w:val="00634915"/>
    <w:rsid w:val="006402DD"/>
    <w:rsid w:val="00656DE3"/>
    <w:rsid w:val="00657949"/>
    <w:rsid w:val="00657E07"/>
    <w:rsid w:val="006642B5"/>
    <w:rsid w:val="0066596B"/>
    <w:rsid w:val="00667731"/>
    <w:rsid w:val="00667BD1"/>
    <w:rsid w:val="00674215"/>
    <w:rsid w:val="00676128"/>
    <w:rsid w:val="00681752"/>
    <w:rsid w:val="00681B75"/>
    <w:rsid w:val="00681B7A"/>
    <w:rsid w:val="006909C6"/>
    <w:rsid w:val="00690C14"/>
    <w:rsid w:val="00694C8E"/>
    <w:rsid w:val="006A3346"/>
    <w:rsid w:val="006C0C2E"/>
    <w:rsid w:val="006C28DC"/>
    <w:rsid w:val="006D0848"/>
    <w:rsid w:val="006E7347"/>
    <w:rsid w:val="006F20FB"/>
    <w:rsid w:val="006F23FB"/>
    <w:rsid w:val="006F390F"/>
    <w:rsid w:val="006F7B90"/>
    <w:rsid w:val="0070234E"/>
    <w:rsid w:val="00705311"/>
    <w:rsid w:val="00707487"/>
    <w:rsid w:val="00710B33"/>
    <w:rsid w:val="0073270E"/>
    <w:rsid w:val="00737A9D"/>
    <w:rsid w:val="0074274A"/>
    <w:rsid w:val="00742D3C"/>
    <w:rsid w:val="00744625"/>
    <w:rsid w:val="00746571"/>
    <w:rsid w:val="00751C6A"/>
    <w:rsid w:val="007523EC"/>
    <w:rsid w:val="007548D5"/>
    <w:rsid w:val="007555B2"/>
    <w:rsid w:val="007577C6"/>
    <w:rsid w:val="00773E7E"/>
    <w:rsid w:val="007746F6"/>
    <w:rsid w:val="0078003E"/>
    <w:rsid w:val="00787C31"/>
    <w:rsid w:val="007911BA"/>
    <w:rsid w:val="00792345"/>
    <w:rsid w:val="007939C2"/>
    <w:rsid w:val="0079410F"/>
    <w:rsid w:val="007A2E34"/>
    <w:rsid w:val="007A674A"/>
    <w:rsid w:val="007B0CE3"/>
    <w:rsid w:val="007B269B"/>
    <w:rsid w:val="007C170F"/>
    <w:rsid w:val="007C187A"/>
    <w:rsid w:val="007C400E"/>
    <w:rsid w:val="007C6044"/>
    <w:rsid w:val="007D12D8"/>
    <w:rsid w:val="007D26D8"/>
    <w:rsid w:val="007D30F9"/>
    <w:rsid w:val="007D4EAB"/>
    <w:rsid w:val="007D654A"/>
    <w:rsid w:val="007E1701"/>
    <w:rsid w:val="007E23DB"/>
    <w:rsid w:val="007E2E18"/>
    <w:rsid w:val="007E6CD0"/>
    <w:rsid w:val="007E7E72"/>
    <w:rsid w:val="007F1F86"/>
    <w:rsid w:val="007F7FC3"/>
    <w:rsid w:val="00802BA9"/>
    <w:rsid w:val="008050F2"/>
    <w:rsid w:val="00807DE1"/>
    <w:rsid w:val="00812F91"/>
    <w:rsid w:val="008166EC"/>
    <w:rsid w:val="0082021C"/>
    <w:rsid w:val="00825064"/>
    <w:rsid w:val="00830F32"/>
    <w:rsid w:val="008324AF"/>
    <w:rsid w:val="008325CD"/>
    <w:rsid w:val="00833F4E"/>
    <w:rsid w:val="008455BC"/>
    <w:rsid w:val="008541F4"/>
    <w:rsid w:val="00857440"/>
    <w:rsid w:val="00857F0A"/>
    <w:rsid w:val="00863199"/>
    <w:rsid w:val="00872DE8"/>
    <w:rsid w:val="0087412D"/>
    <w:rsid w:val="0089018A"/>
    <w:rsid w:val="00891DD8"/>
    <w:rsid w:val="00892D86"/>
    <w:rsid w:val="008950C3"/>
    <w:rsid w:val="008969C4"/>
    <w:rsid w:val="008A2070"/>
    <w:rsid w:val="008A2F80"/>
    <w:rsid w:val="008A38A7"/>
    <w:rsid w:val="008A5C82"/>
    <w:rsid w:val="008A627F"/>
    <w:rsid w:val="008B3549"/>
    <w:rsid w:val="008C57B6"/>
    <w:rsid w:val="008D6DAC"/>
    <w:rsid w:val="008E1F92"/>
    <w:rsid w:val="008E580B"/>
    <w:rsid w:val="008F264E"/>
    <w:rsid w:val="008F3029"/>
    <w:rsid w:val="00900E45"/>
    <w:rsid w:val="0090666E"/>
    <w:rsid w:val="00907F0E"/>
    <w:rsid w:val="00910CA4"/>
    <w:rsid w:val="00915EBD"/>
    <w:rsid w:val="00920175"/>
    <w:rsid w:val="00922357"/>
    <w:rsid w:val="00927E60"/>
    <w:rsid w:val="00936F4C"/>
    <w:rsid w:val="00937A29"/>
    <w:rsid w:val="009404EA"/>
    <w:rsid w:val="00940847"/>
    <w:rsid w:val="00941AA1"/>
    <w:rsid w:val="00943AA5"/>
    <w:rsid w:val="00945F7D"/>
    <w:rsid w:val="00946AC9"/>
    <w:rsid w:val="009507D1"/>
    <w:rsid w:val="00952412"/>
    <w:rsid w:val="00952DBD"/>
    <w:rsid w:val="009536C8"/>
    <w:rsid w:val="009541E6"/>
    <w:rsid w:val="00956F73"/>
    <w:rsid w:val="009605EE"/>
    <w:rsid w:val="00963B44"/>
    <w:rsid w:val="00963F0D"/>
    <w:rsid w:val="00974832"/>
    <w:rsid w:val="00977365"/>
    <w:rsid w:val="00977DA4"/>
    <w:rsid w:val="009825EF"/>
    <w:rsid w:val="009829A0"/>
    <w:rsid w:val="00982C30"/>
    <w:rsid w:val="009912CB"/>
    <w:rsid w:val="0099214D"/>
    <w:rsid w:val="009926D8"/>
    <w:rsid w:val="0099282F"/>
    <w:rsid w:val="00992923"/>
    <w:rsid w:val="009946DA"/>
    <w:rsid w:val="0099482B"/>
    <w:rsid w:val="009B0F6A"/>
    <w:rsid w:val="009B13BD"/>
    <w:rsid w:val="009B16A8"/>
    <w:rsid w:val="009B7D0A"/>
    <w:rsid w:val="009C2CF0"/>
    <w:rsid w:val="009C570E"/>
    <w:rsid w:val="009C6E76"/>
    <w:rsid w:val="009D1A98"/>
    <w:rsid w:val="009D249D"/>
    <w:rsid w:val="009D4191"/>
    <w:rsid w:val="009D45C4"/>
    <w:rsid w:val="009D4DA9"/>
    <w:rsid w:val="009E0AC7"/>
    <w:rsid w:val="009E379E"/>
    <w:rsid w:val="009F0131"/>
    <w:rsid w:val="009F2CEF"/>
    <w:rsid w:val="00A02BDA"/>
    <w:rsid w:val="00A06660"/>
    <w:rsid w:val="00A17B06"/>
    <w:rsid w:val="00A21097"/>
    <w:rsid w:val="00A22341"/>
    <w:rsid w:val="00A25535"/>
    <w:rsid w:val="00A260BD"/>
    <w:rsid w:val="00A26FCB"/>
    <w:rsid w:val="00A30708"/>
    <w:rsid w:val="00A3324D"/>
    <w:rsid w:val="00A3408A"/>
    <w:rsid w:val="00A37D92"/>
    <w:rsid w:val="00A37FCC"/>
    <w:rsid w:val="00A4257F"/>
    <w:rsid w:val="00A43AE7"/>
    <w:rsid w:val="00A51B9B"/>
    <w:rsid w:val="00A52301"/>
    <w:rsid w:val="00A56BB0"/>
    <w:rsid w:val="00A66537"/>
    <w:rsid w:val="00A74C1E"/>
    <w:rsid w:val="00A75B02"/>
    <w:rsid w:val="00A80763"/>
    <w:rsid w:val="00A81720"/>
    <w:rsid w:val="00A82EB3"/>
    <w:rsid w:val="00A84D99"/>
    <w:rsid w:val="00A86BA5"/>
    <w:rsid w:val="00A87E5B"/>
    <w:rsid w:val="00A949F5"/>
    <w:rsid w:val="00A96F12"/>
    <w:rsid w:val="00A9732B"/>
    <w:rsid w:val="00AB17D1"/>
    <w:rsid w:val="00AB4831"/>
    <w:rsid w:val="00AB4FEE"/>
    <w:rsid w:val="00AB6951"/>
    <w:rsid w:val="00AB7F79"/>
    <w:rsid w:val="00AC303F"/>
    <w:rsid w:val="00AD29AE"/>
    <w:rsid w:val="00AD2AB1"/>
    <w:rsid w:val="00AD48D1"/>
    <w:rsid w:val="00AD4D12"/>
    <w:rsid w:val="00AD6823"/>
    <w:rsid w:val="00AE15E7"/>
    <w:rsid w:val="00AE23AF"/>
    <w:rsid w:val="00AE44A0"/>
    <w:rsid w:val="00AF1EBA"/>
    <w:rsid w:val="00AF3ABD"/>
    <w:rsid w:val="00AF7558"/>
    <w:rsid w:val="00B13A77"/>
    <w:rsid w:val="00B16730"/>
    <w:rsid w:val="00B22C6F"/>
    <w:rsid w:val="00B230DA"/>
    <w:rsid w:val="00B27358"/>
    <w:rsid w:val="00B3096A"/>
    <w:rsid w:val="00B339F2"/>
    <w:rsid w:val="00B36B89"/>
    <w:rsid w:val="00B40777"/>
    <w:rsid w:val="00B41B3F"/>
    <w:rsid w:val="00B514E6"/>
    <w:rsid w:val="00B61EAC"/>
    <w:rsid w:val="00B62A40"/>
    <w:rsid w:val="00B6591E"/>
    <w:rsid w:val="00B84C02"/>
    <w:rsid w:val="00B900E4"/>
    <w:rsid w:val="00B9103B"/>
    <w:rsid w:val="00B93C3C"/>
    <w:rsid w:val="00B96B85"/>
    <w:rsid w:val="00BA0E01"/>
    <w:rsid w:val="00BA21DB"/>
    <w:rsid w:val="00BA3C5F"/>
    <w:rsid w:val="00BA58CF"/>
    <w:rsid w:val="00BA5D57"/>
    <w:rsid w:val="00BB0A53"/>
    <w:rsid w:val="00BB66CC"/>
    <w:rsid w:val="00BC76CE"/>
    <w:rsid w:val="00BD3040"/>
    <w:rsid w:val="00BD3FF1"/>
    <w:rsid w:val="00BD7A3C"/>
    <w:rsid w:val="00BE053B"/>
    <w:rsid w:val="00BE3059"/>
    <w:rsid w:val="00BF0A8F"/>
    <w:rsid w:val="00BF121C"/>
    <w:rsid w:val="00BF4357"/>
    <w:rsid w:val="00C04C97"/>
    <w:rsid w:val="00C05E1F"/>
    <w:rsid w:val="00C06684"/>
    <w:rsid w:val="00C1376B"/>
    <w:rsid w:val="00C13E2A"/>
    <w:rsid w:val="00C15795"/>
    <w:rsid w:val="00C23539"/>
    <w:rsid w:val="00C23782"/>
    <w:rsid w:val="00C25958"/>
    <w:rsid w:val="00C271D0"/>
    <w:rsid w:val="00C3171D"/>
    <w:rsid w:val="00C400D5"/>
    <w:rsid w:val="00C43FAB"/>
    <w:rsid w:val="00C53411"/>
    <w:rsid w:val="00C56BA8"/>
    <w:rsid w:val="00C57CB2"/>
    <w:rsid w:val="00C6361A"/>
    <w:rsid w:val="00C64F69"/>
    <w:rsid w:val="00C666E7"/>
    <w:rsid w:val="00C75246"/>
    <w:rsid w:val="00C84F23"/>
    <w:rsid w:val="00C854E6"/>
    <w:rsid w:val="00C86A7E"/>
    <w:rsid w:val="00C87D89"/>
    <w:rsid w:val="00C92B46"/>
    <w:rsid w:val="00C94156"/>
    <w:rsid w:val="00C95317"/>
    <w:rsid w:val="00CA2181"/>
    <w:rsid w:val="00CA27DD"/>
    <w:rsid w:val="00CA6773"/>
    <w:rsid w:val="00CB20A7"/>
    <w:rsid w:val="00CB471A"/>
    <w:rsid w:val="00CC039C"/>
    <w:rsid w:val="00CC12C2"/>
    <w:rsid w:val="00CC2EB4"/>
    <w:rsid w:val="00CC4378"/>
    <w:rsid w:val="00CC5AA3"/>
    <w:rsid w:val="00CD42F2"/>
    <w:rsid w:val="00CE417D"/>
    <w:rsid w:val="00CF08A4"/>
    <w:rsid w:val="00CF42C7"/>
    <w:rsid w:val="00CF6486"/>
    <w:rsid w:val="00D012CF"/>
    <w:rsid w:val="00D01DAA"/>
    <w:rsid w:val="00D02166"/>
    <w:rsid w:val="00D056C5"/>
    <w:rsid w:val="00D15094"/>
    <w:rsid w:val="00D160B6"/>
    <w:rsid w:val="00D17EEC"/>
    <w:rsid w:val="00D226EE"/>
    <w:rsid w:val="00D26DFF"/>
    <w:rsid w:val="00D26EC6"/>
    <w:rsid w:val="00D27897"/>
    <w:rsid w:val="00D35064"/>
    <w:rsid w:val="00D35B67"/>
    <w:rsid w:val="00D43A34"/>
    <w:rsid w:val="00D450B0"/>
    <w:rsid w:val="00D473B9"/>
    <w:rsid w:val="00D475C6"/>
    <w:rsid w:val="00D52A2B"/>
    <w:rsid w:val="00D57F1E"/>
    <w:rsid w:val="00D6069F"/>
    <w:rsid w:val="00D61291"/>
    <w:rsid w:val="00D64C47"/>
    <w:rsid w:val="00D64D1F"/>
    <w:rsid w:val="00D72027"/>
    <w:rsid w:val="00D72270"/>
    <w:rsid w:val="00D81B23"/>
    <w:rsid w:val="00D81F52"/>
    <w:rsid w:val="00D84F43"/>
    <w:rsid w:val="00D8766D"/>
    <w:rsid w:val="00D94DD9"/>
    <w:rsid w:val="00D94DFC"/>
    <w:rsid w:val="00DA1203"/>
    <w:rsid w:val="00DA716E"/>
    <w:rsid w:val="00DB32A2"/>
    <w:rsid w:val="00DB393B"/>
    <w:rsid w:val="00DB40D0"/>
    <w:rsid w:val="00DB63D3"/>
    <w:rsid w:val="00DC22E4"/>
    <w:rsid w:val="00DC2C9F"/>
    <w:rsid w:val="00DD030A"/>
    <w:rsid w:val="00DD7DAF"/>
    <w:rsid w:val="00DE226B"/>
    <w:rsid w:val="00DE2B95"/>
    <w:rsid w:val="00DE3475"/>
    <w:rsid w:val="00DE6948"/>
    <w:rsid w:val="00DF4580"/>
    <w:rsid w:val="00DF7281"/>
    <w:rsid w:val="00E027BE"/>
    <w:rsid w:val="00E11747"/>
    <w:rsid w:val="00E2239B"/>
    <w:rsid w:val="00E246BB"/>
    <w:rsid w:val="00E248FF"/>
    <w:rsid w:val="00E24F60"/>
    <w:rsid w:val="00E26DC4"/>
    <w:rsid w:val="00E37EA1"/>
    <w:rsid w:val="00E37F3E"/>
    <w:rsid w:val="00E423DB"/>
    <w:rsid w:val="00E43490"/>
    <w:rsid w:val="00E50F41"/>
    <w:rsid w:val="00E605CD"/>
    <w:rsid w:val="00E60B97"/>
    <w:rsid w:val="00E60E65"/>
    <w:rsid w:val="00E61238"/>
    <w:rsid w:val="00E617C8"/>
    <w:rsid w:val="00E63824"/>
    <w:rsid w:val="00E63EB9"/>
    <w:rsid w:val="00E646A4"/>
    <w:rsid w:val="00E74B45"/>
    <w:rsid w:val="00E75112"/>
    <w:rsid w:val="00E77058"/>
    <w:rsid w:val="00E77ADF"/>
    <w:rsid w:val="00E85365"/>
    <w:rsid w:val="00E856F8"/>
    <w:rsid w:val="00E914D2"/>
    <w:rsid w:val="00E9394A"/>
    <w:rsid w:val="00E9621A"/>
    <w:rsid w:val="00EA1F39"/>
    <w:rsid w:val="00EA7674"/>
    <w:rsid w:val="00EA7E41"/>
    <w:rsid w:val="00EB0F18"/>
    <w:rsid w:val="00EC4243"/>
    <w:rsid w:val="00EC68A4"/>
    <w:rsid w:val="00EC6EAB"/>
    <w:rsid w:val="00ED20ED"/>
    <w:rsid w:val="00ED73DB"/>
    <w:rsid w:val="00EE0848"/>
    <w:rsid w:val="00EE5495"/>
    <w:rsid w:val="00EE6559"/>
    <w:rsid w:val="00EE656B"/>
    <w:rsid w:val="00EE7342"/>
    <w:rsid w:val="00EF4BDD"/>
    <w:rsid w:val="00F018B6"/>
    <w:rsid w:val="00F02F96"/>
    <w:rsid w:val="00F077F7"/>
    <w:rsid w:val="00F161DB"/>
    <w:rsid w:val="00F17077"/>
    <w:rsid w:val="00F17B50"/>
    <w:rsid w:val="00F232DE"/>
    <w:rsid w:val="00F250C4"/>
    <w:rsid w:val="00F30FAA"/>
    <w:rsid w:val="00F35C01"/>
    <w:rsid w:val="00F367AF"/>
    <w:rsid w:val="00F40CC5"/>
    <w:rsid w:val="00F440E7"/>
    <w:rsid w:val="00F52123"/>
    <w:rsid w:val="00F528CF"/>
    <w:rsid w:val="00F52F29"/>
    <w:rsid w:val="00F53F28"/>
    <w:rsid w:val="00F54D56"/>
    <w:rsid w:val="00F55BE2"/>
    <w:rsid w:val="00F561FF"/>
    <w:rsid w:val="00F60C1D"/>
    <w:rsid w:val="00F649C7"/>
    <w:rsid w:val="00F64E04"/>
    <w:rsid w:val="00F67788"/>
    <w:rsid w:val="00F724E4"/>
    <w:rsid w:val="00F7703C"/>
    <w:rsid w:val="00F80721"/>
    <w:rsid w:val="00F82F2D"/>
    <w:rsid w:val="00F84405"/>
    <w:rsid w:val="00FA19A7"/>
    <w:rsid w:val="00FA30C4"/>
    <w:rsid w:val="00FA4FFA"/>
    <w:rsid w:val="00FB0E56"/>
    <w:rsid w:val="00FB7163"/>
    <w:rsid w:val="00FC1735"/>
    <w:rsid w:val="00FC51C5"/>
    <w:rsid w:val="00FC63AE"/>
    <w:rsid w:val="00FD01B9"/>
    <w:rsid w:val="00FD46D8"/>
    <w:rsid w:val="00FD53FC"/>
    <w:rsid w:val="00FD5E67"/>
    <w:rsid w:val="00FE57E0"/>
    <w:rsid w:val="00FF4D72"/>
    <w:rsid w:val="00FF5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89D136"/>
  <w14:defaultImageDpi w14:val="300"/>
  <w15:docId w15:val="{EBC8B853-5F64-4515-9522-B45DA4350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MS Mincho"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semiHidden="1"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lsdException w:name="Intense Quote" w:semiHidden="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A9D"/>
  </w:style>
  <w:style w:type="paragraph" w:styleId="Heading1">
    <w:name w:val="heading 1"/>
    <w:basedOn w:val="Normal"/>
    <w:next w:val="BodyText1"/>
    <w:link w:val="Heading1Char"/>
    <w:uiPriority w:val="9"/>
    <w:qFormat/>
    <w:rsid w:val="008F264E"/>
    <w:pPr>
      <w:keepNext/>
      <w:spacing w:before="360" w:after="240"/>
      <w:outlineLvl w:val="0"/>
    </w:pPr>
    <w:rPr>
      <w:rFonts w:cs="Arial"/>
      <w:b/>
      <w:noProof/>
      <w:color w:val="8F1703"/>
      <w:sz w:val="30"/>
      <w:szCs w:val="30"/>
    </w:rPr>
  </w:style>
  <w:style w:type="paragraph" w:styleId="Heading2">
    <w:name w:val="heading 2"/>
    <w:basedOn w:val="Normal"/>
    <w:next w:val="BodyText1"/>
    <w:link w:val="Heading2Char"/>
    <w:uiPriority w:val="9"/>
    <w:qFormat/>
    <w:rsid w:val="008F264E"/>
    <w:pPr>
      <w:keepNext/>
      <w:spacing w:before="360" w:after="240"/>
      <w:outlineLvl w:val="1"/>
    </w:pPr>
    <w:rPr>
      <w:rFonts w:cs="Arial"/>
      <w:b/>
      <w:color w:val="8F1703"/>
      <w:sz w:val="26"/>
      <w:szCs w:val="26"/>
    </w:rPr>
  </w:style>
  <w:style w:type="paragraph" w:styleId="Heading3">
    <w:name w:val="heading 3"/>
    <w:basedOn w:val="Normal"/>
    <w:next w:val="BodyText1"/>
    <w:link w:val="Heading3Char"/>
    <w:uiPriority w:val="9"/>
    <w:qFormat/>
    <w:rsid w:val="008F264E"/>
    <w:pPr>
      <w:spacing w:before="360" w:after="240"/>
      <w:outlineLvl w:val="2"/>
    </w:pPr>
    <w:rPr>
      <w:rFonts w:cs="Arial"/>
      <w:b/>
      <w:color w:val="8F1703"/>
    </w:rPr>
  </w:style>
  <w:style w:type="paragraph" w:styleId="Heading4">
    <w:name w:val="heading 4"/>
    <w:basedOn w:val="Normal"/>
    <w:next w:val="Normal"/>
    <w:link w:val="Heading4Char"/>
    <w:uiPriority w:val="9"/>
    <w:semiHidden/>
    <w:qFormat/>
    <w:rsid w:val="00D64D1F"/>
    <w:pPr>
      <w:keepNext/>
      <w:keepLines/>
      <w:spacing w:before="200"/>
      <w:outlineLvl w:val="3"/>
    </w:pPr>
    <w:rPr>
      <w:rFonts w:ascii="Calibri" w:eastAsia="MS Gothic" w:hAnsi="Calibri"/>
      <w:b/>
      <w:bCs/>
      <w:i/>
      <w:iCs/>
      <w:color w:val="254A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37A29"/>
    <w:rPr>
      <w:rFonts w:ascii="Lucida Grande" w:hAnsi="Lucida Grande" w:cs="Lucida Grande"/>
      <w:sz w:val="18"/>
      <w:szCs w:val="18"/>
    </w:rPr>
  </w:style>
  <w:style w:type="character" w:customStyle="1" w:styleId="BalloonTextChar">
    <w:name w:val="Balloon Text Char"/>
    <w:link w:val="BalloonText"/>
    <w:uiPriority w:val="99"/>
    <w:semiHidden/>
    <w:rsid w:val="0099482B"/>
    <w:rPr>
      <w:rFonts w:ascii="Lucida Grande" w:hAnsi="Lucida Grande" w:cs="Lucida Grande"/>
      <w:sz w:val="18"/>
      <w:szCs w:val="18"/>
    </w:rPr>
  </w:style>
  <w:style w:type="character" w:styleId="PageNumber">
    <w:name w:val="page number"/>
    <w:basedOn w:val="DefaultParagraphFont"/>
    <w:uiPriority w:val="99"/>
    <w:semiHidden/>
    <w:rsid w:val="00937A29"/>
  </w:style>
  <w:style w:type="paragraph" w:customStyle="1" w:styleId="BodyText1">
    <w:name w:val="Body Text1"/>
    <w:qFormat/>
    <w:rsid w:val="00316D76"/>
    <w:pPr>
      <w:spacing w:before="240" w:after="240"/>
    </w:pPr>
    <w:rPr>
      <w:rFonts w:cs="Arial"/>
    </w:rPr>
  </w:style>
  <w:style w:type="character" w:customStyle="1" w:styleId="Heading4Char">
    <w:name w:val="Heading 4 Char"/>
    <w:link w:val="Heading4"/>
    <w:uiPriority w:val="9"/>
    <w:semiHidden/>
    <w:rsid w:val="00C05E1F"/>
    <w:rPr>
      <w:rFonts w:ascii="Calibri" w:eastAsia="MS Gothic" w:hAnsi="Calibri"/>
      <w:b/>
      <w:bCs/>
      <w:i/>
      <w:iCs/>
      <w:color w:val="254A64"/>
      <w:szCs w:val="24"/>
    </w:rPr>
  </w:style>
  <w:style w:type="paragraph" w:customStyle="1" w:styleId="SectionHead">
    <w:name w:val="Section Head"/>
    <w:next w:val="BodyText1"/>
    <w:qFormat/>
    <w:rsid w:val="008F264E"/>
    <w:pPr>
      <w:spacing w:before="360" w:after="240"/>
      <w:outlineLvl w:val="0"/>
    </w:pPr>
    <w:rPr>
      <w:rFonts w:cs="Arial"/>
      <w:color w:val="8F1703"/>
      <w:sz w:val="36"/>
      <w:szCs w:val="42"/>
    </w:rPr>
  </w:style>
  <w:style w:type="paragraph" w:customStyle="1" w:styleId="BoxList">
    <w:name w:val="Box List"/>
    <w:basedOn w:val="List2"/>
    <w:qFormat/>
    <w:rsid w:val="00574FF8"/>
    <w:pPr>
      <w:numPr>
        <w:numId w:val="38"/>
      </w:numPr>
      <w:spacing w:before="120" w:after="120"/>
      <w:ind w:left="360"/>
      <w:contextualSpacing/>
    </w:pPr>
    <w:rPr>
      <w:rFonts w:cs="Arial"/>
      <w:color w:val="8F1703"/>
    </w:rPr>
  </w:style>
  <w:style w:type="table" w:styleId="MediumShading1-Accent1">
    <w:name w:val="Medium Shading 1 Accent 1"/>
    <w:basedOn w:val="TableNormal"/>
    <w:uiPriority w:val="63"/>
    <w:rsid w:val="0079234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Title">
    <w:name w:val="Table Title"/>
    <w:basedOn w:val="Normal"/>
    <w:qFormat/>
    <w:rsid w:val="008F264E"/>
    <w:pPr>
      <w:spacing w:before="240" w:after="80"/>
    </w:pPr>
    <w:rPr>
      <w:rFonts w:cs="Arial"/>
      <w:b/>
      <w:color w:val="8F1703"/>
      <w:sz w:val="22"/>
      <w:szCs w:val="22"/>
    </w:rPr>
  </w:style>
  <w:style w:type="paragraph" w:customStyle="1" w:styleId="TableList">
    <w:name w:val="Table List"/>
    <w:basedOn w:val="ListLevel1"/>
    <w:qFormat/>
    <w:rsid w:val="00545110"/>
    <w:pPr>
      <w:spacing w:before="60" w:after="60"/>
    </w:pPr>
  </w:style>
  <w:style w:type="paragraph" w:customStyle="1" w:styleId="TableCell">
    <w:name w:val="Table Cell"/>
    <w:qFormat/>
    <w:rsid w:val="0038639A"/>
    <w:pPr>
      <w:spacing w:before="60" w:after="60"/>
    </w:pPr>
    <w:rPr>
      <w:rFonts w:cs="Arial"/>
    </w:rPr>
  </w:style>
  <w:style w:type="paragraph" w:customStyle="1" w:styleId="TableSubheadRow">
    <w:name w:val="Table Subhead Row"/>
    <w:basedOn w:val="TableCell"/>
    <w:qFormat/>
    <w:rsid w:val="00380128"/>
    <w:pPr>
      <w:jc w:val="center"/>
    </w:pPr>
    <w:rPr>
      <w:b/>
      <w:color w:val="8F1703"/>
    </w:rPr>
  </w:style>
  <w:style w:type="paragraph" w:customStyle="1" w:styleId="Sidebar1">
    <w:name w:val="Sidebar 1"/>
    <w:basedOn w:val="BodyText1"/>
    <w:semiHidden/>
    <w:rsid w:val="00F55BE2"/>
    <w:pPr>
      <w:spacing w:before="120"/>
    </w:pPr>
    <w:rPr>
      <w:color w:val="F6F3EE"/>
    </w:rPr>
  </w:style>
  <w:style w:type="paragraph" w:customStyle="1" w:styleId="BlockText1">
    <w:name w:val="Block Text1"/>
    <w:basedOn w:val="BodyText1"/>
    <w:qFormat/>
    <w:rsid w:val="008F264E"/>
    <w:pPr>
      <w:spacing w:before="360" w:after="360" w:line="360" w:lineRule="auto"/>
    </w:pPr>
    <w:rPr>
      <w:color w:val="8F1703"/>
      <w:sz w:val="24"/>
      <w:szCs w:val="24"/>
    </w:rPr>
  </w:style>
  <w:style w:type="paragraph" w:customStyle="1" w:styleId="ListLevel1">
    <w:name w:val="List Level 1"/>
    <w:basedOn w:val="BodyText1"/>
    <w:qFormat/>
    <w:rsid w:val="00181C49"/>
    <w:pPr>
      <w:numPr>
        <w:numId w:val="5"/>
      </w:numPr>
      <w:spacing w:before="120" w:after="120"/>
    </w:pPr>
  </w:style>
  <w:style w:type="paragraph" w:customStyle="1" w:styleId="ListLevel2">
    <w:name w:val="List Level 2"/>
    <w:basedOn w:val="BodyText1"/>
    <w:qFormat/>
    <w:rsid w:val="00181C49"/>
    <w:pPr>
      <w:numPr>
        <w:numId w:val="6"/>
      </w:numPr>
      <w:spacing w:before="120" w:after="120"/>
    </w:pPr>
  </w:style>
  <w:style w:type="paragraph" w:customStyle="1" w:styleId="ListLevel3">
    <w:name w:val="List Level 3"/>
    <w:basedOn w:val="ListLevel2"/>
    <w:qFormat/>
    <w:rsid w:val="00181C49"/>
    <w:pPr>
      <w:numPr>
        <w:numId w:val="22"/>
      </w:numPr>
    </w:pPr>
  </w:style>
  <w:style w:type="paragraph" w:customStyle="1" w:styleId="ListLevel4">
    <w:name w:val="List Level 4"/>
    <w:qFormat/>
    <w:rsid w:val="00181C49"/>
    <w:pPr>
      <w:numPr>
        <w:numId w:val="13"/>
      </w:numPr>
      <w:spacing w:before="120" w:after="120"/>
    </w:pPr>
    <w:rPr>
      <w:rFonts w:cs="Arial"/>
    </w:rPr>
  </w:style>
  <w:style w:type="character" w:customStyle="1" w:styleId="Heading4runin">
    <w:name w:val="Heading 4 (run in)"/>
    <w:uiPriority w:val="1"/>
    <w:qFormat/>
    <w:rsid w:val="00A51B9B"/>
    <w:rPr>
      <w:b/>
    </w:rPr>
  </w:style>
  <w:style w:type="paragraph" w:customStyle="1" w:styleId="TableFigureNoteandSource">
    <w:name w:val="Table/Figure Note and Source"/>
    <w:next w:val="BodyText1"/>
    <w:qFormat/>
    <w:rsid w:val="008F264E"/>
    <w:pPr>
      <w:spacing w:before="120" w:after="240"/>
      <w:contextualSpacing/>
    </w:pPr>
    <w:rPr>
      <w:rFonts w:cs="Arial"/>
      <w:color w:val="8F1703"/>
      <w:sz w:val="18"/>
      <w:szCs w:val="18"/>
    </w:rPr>
  </w:style>
  <w:style w:type="paragraph" w:customStyle="1" w:styleId="NumberedList">
    <w:name w:val="Numbered List"/>
    <w:basedOn w:val="ListLevel3"/>
    <w:qFormat/>
    <w:rsid w:val="000D7A35"/>
    <w:pPr>
      <w:numPr>
        <w:numId w:val="15"/>
      </w:numPr>
      <w:ind w:left="360"/>
    </w:pPr>
  </w:style>
  <w:style w:type="paragraph" w:styleId="FootnoteText">
    <w:name w:val="footnote text"/>
    <w:link w:val="FootnoteTextChar"/>
    <w:uiPriority w:val="99"/>
    <w:rsid w:val="0099214D"/>
    <w:rPr>
      <w:sz w:val="16"/>
      <w:szCs w:val="24"/>
    </w:rPr>
  </w:style>
  <w:style w:type="character" w:customStyle="1" w:styleId="FootnoteTextChar">
    <w:name w:val="Footnote Text Char"/>
    <w:link w:val="FootnoteText"/>
    <w:uiPriority w:val="99"/>
    <w:rsid w:val="0099482B"/>
    <w:rPr>
      <w:rFonts w:ascii="Arial" w:hAnsi="Arial"/>
      <w:sz w:val="16"/>
      <w:szCs w:val="24"/>
    </w:rPr>
  </w:style>
  <w:style w:type="character" w:styleId="FootnoteReference">
    <w:name w:val="footnote reference"/>
    <w:uiPriority w:val="99"/>
    <w:semiHidden/>
    <w:rsid w:val="0099214D"/>
    <w:rPr>
      <w:rFonts w:ascii="Arial" w:hAnsi="Arial"/>
      <w:vertAlign w:val="superscript"/>
    </w:rPr>
  </w:style>
  <w:style w:type="paragraph" w:styleId="EndnoteText">
    <w:name w:val="endnote text"/>
    <w:basedOn w:val="BodyText1"/>
    <w:link w:val="EndnoteTextChar"/>
    <w:uiPriority w:val="99"/>
    <w:rsid w:val="00F232DE"/>
    <w:pPr>
      <w:numPr>
        <w:numId w:val="37"/>
      </w:numPr>
      <w:spacing w:before="120" w:after="120"/>
    </w:pPr>
  </w:style>
  <w:style w:type="character" w:customStyle="1" w:styleId="EndnoteTextChar">
    <w:name w:val="Endnote Text Char"/>
    <w:link w:val="EndnoteText"/>
    <w:uiPriority w:val="99"/>
    <w:rsid w:val="00264C41"/>
    <w:rPr>
      <w:rFonts w:ascii="Arial" w:hAnsi="Arial" w:cs="Arial"/>
    </w:rPr>
  </w:style>
  <w:style w:type="character" w:styleId="EndnoteReference">
    <w:name w:val="endnote reference"/>
    <w:uiPriority w:val="99"/>
    <w:semiHidden/>
    <w:rsid w:val="00082B9C"/>
    <w:rPr>
      <w:vertAlign w:val="superscript"/>
    </w:rPr>
  </w:style>
  <w:style w:type="paragraph" w:customStyle="1" w:styleId="Endnote">
    <w:name w:val="Endnote"/>
    <w:basedOn w:val="BodyText1"/>
    <w:semiHidden/>
    <w:qFormat/>
    <w:rsid w:val="00EE0848"/>
    <w:pPr>
      <w:tabs>
        <w:tab w:val="left" w:pos="180"/>
      </w:tabs>
      <w:ind w:left="180" w:hanging="180"/>
    </w:pPr>
  </w:style>
  <w:style w:type="paragraph" w:customStyle="1" w:styleId="BibliographyStyle">
    <w:name w:val="Bibliography Style"/>
    <w:qFormat/>
    <w:rsid w:val="007E7E72"/>
    <w:pPr>
      <w:spacing w:before="240" w:after="240"/>
      <w:ind w:left="360" w:hanging="360"/>
      <w:contextualSpacing/>
    </w:pPr>
    <w:rPr>
      <w:rFonts w:cs="Arial"/>
    </w:rPr>
  </w:style>
  <w:style w:type="paragraph" w:customStyle="1" w:styleId="NumberedList2">
    <w:name w:val="Numbered List 2"/>
    <w:basedOn w:val="NumberedList"/>
    <w:qFormat/>
    <w:rsid w:val="000D7A35"/>
    <w:pPr>
      <w:numPr>
        <w:ilvl w:val="1"/>
      </w:numPr>
      <w:ind w:left="720"/>
    </w:pPr>
  </w:style>
  <w:style w:type="paragraph" w:styleId="Header">
    <w:name w:val="header"/>
    <w:basedOn w:val="Normal"/>
    <w:link w:val="HeaderChar"/>
    <w:uiPriority w:val="99"/>
    <w:semiHidden/>
    <w:rsid w:val="00A3408A"/>
    <w:pPr>
      <w:tabs>
        <w:tab w:val="center" w:pos="4320"/>
        <w:tab w:val="right" w:pos="8640"/>
      </w:tabs>
    </w:pPr>
  </w:style>
  <w:style w:type="character" w:customStyle="1" w:styleId="HeaderChar">
    <w:name w:val="Header Char"/>
    <w:link w:val="Header"/>
    <w:uiPriority w:val="99"/>
    <w:semiHidden/>
    <w:rsid w:val="007E7E72"/>
    <w:rPr>
      <w:rFonts w:ascii="Arial" w:hAnsi="Arial"/>
      <w:szCs w:val="24"/>
    </w:rPr>
  </w:style>
  <w:style w:type="paragraph" w:styleId="Footer">
    <w:name w:val="footer"/>
    <w:basedOn w:val="Normal"/>
    <w:link w:val="FooterChar"/>
    <w:uiPriority w:val="99"/>
    <w:semiHidden/>
    <w:rsid w:val="00A3408A"/>
    <w:pPr>
      <w:tabs>
        <w:tab w:val="center" w:pos="4320"/>
        <w:tab w:val="right" w:pos="8640"/>
      </w:tabs>
    </w:pPr>
  </w:style>
  <w:style w:type="character" w:customStyle="1" w:styleId="FooterChar">
    <w:name w:val="Footer Char"/>
    <w:link w:val="Footer"/>
    <w:uiPriority w:val="99"/>
    <w:semiHidden/>
    <w:rsid w:val="007E7E72"/>
    <w:rPr>
      <w:rFonts w:ascii="Arial" w:hAnsi="Arial"/>
      <w:szCs w:val="24"/>
    </w:rPr>
  </w:style>
  <w:style w:type="paragraph" w:customStyle="1" w:styleId="List2">
    <w:name w:val="List2"/>
    <w:basedOn w:val="Normal"/>
    <w:semiHidden/>
    <w:rsid w:val="00F367AF"/>
    <w:pPr>
      <w:numPr>
        <w:numId w:val="23"/>
      </w:numPr>
    </w:pPr>
  </w:style>
  <w:style w:type="paragraph" w:customStyle="1" w:styleId="DocumentTitle">
    <w:name w:val="Document Title"/>
    <w:qFormat/>
    <w:rsid w:val="008F264E"/>
    <w:pPr>
      <w:spacing w:before="360" w:after="360"/>
    </w:pPr>
    <w:rPr>
      <w:rFonts w:cs="Arial"/>
      <w:b/>
      <w:color w:val="8F1703"/>
      <w:sz w:val="42"/>
      <w:szCs w:val="42"/>
    </w:rPr>
  </w:style>
  <w:style w:type="character" w:customStyle="1" w:styleId="Heading1Char">
    <w:name w:val="Heading 1 Char"/>
    <w:link w:val="Heading1"/>
    <w:uiPriority w:val="9"/>
    <w:rsid w:val="008F264E"/>
    <w:rPr>
      <w:rFonts w:cs="Arial"/>
      <w:b/>
      <w:noProof/>
      <w:color w:val="8F1703"/>
      <w:sz w:val="30"/>
      <w:szCs w:val="30"/>
    </w:rPr>
  </w:style>
  <w:style w:type="character" w:customStyle="1" w:styleId="Heading2Char">
    <w:name w:val="Heading 2 Char"/>
    <w:link w:val="Heading2"/>
    <w:uiPriority w:val="9"/>
    <w:rsid w:val="008F264E"/>
    <w:rPr>
      <w:rFonts w:cs="Arial"/>
      <w:b/>
      <w:color w:val="8F1703"/>
      <w:sz w:val="26"/>
      <w:szCs w:val="26"/>
    </w:rPr>
  </w:style>
  <w:style w:type="character" w:customStyle="1" w:styleId="Heading3Char">
    <w:name w:val="Heading 3 Char"/>
    <w:link w:val="Heading3"/>
    <w:uiPriority w:val="9"/>
    <w:rsid w:val="008F264E"/>
    <w:rPr>
      <w:rFonts w:cs="Arial"/>
      <w:b/>
      <w:color w:val="8F1703"/>
    </w:rPr>
  </w:style>
  <w:style w:type="paragraph" w:customStyle="1" w:styleId="1stPageHeaderText">
    <w:name w:val="1st Page Header Text"/>
    <w:next w:val="1stPageSubheadText"/>
    <w:qFormat/>
    <w:rsid w:val="00380128"/>
    <w:pPr>
      <w:spacing w:before="360"/>
    </w:pPr>
    <w:rPr>
      <w:rFonts w:cs="Arial"/>
      <w:b/>
      <w:noProof/>
      <w:color w:val="8F1703"/>
      <w:sz w:val="36"/>
      <w:szCs w:val="42"/>
    </w:rPr>
  </w:style>
  <w:style w:type="paragraph" w:customStyle="1" w:styleId="1stPageSubheadText">
    <w:name w:val="1st Page Subhead Text"/>
    <w:qFormat/>
    <w:rsid w:val="00380128"/>
    <w:rPr>
      <w:rFonts w:cs="Arial"/>
      <w:noProof/>
      <w:color w:val="8F1703"/>
      <w:sz w:val="26"/>
      <w:szCs w:val="26"/>
    </w:rPr>
  </w:style>
  <w:style w:type="paragraph" w:customStyle="1" w:styleId="HeaderTextpage2">
    <w:name w:val="Header Text (page 2+)"/>
    <w:basedOn w:val="Normal"/>
    <w:qFormat/>
    <w:rsid w:val="00380128"/>
    <w:pPr>
      <w:spacing w:after="120"/>
    </w:pPr>
    <w:rPr>
      <w:b/>
      <w:color w:val="8F1703"/>
      <w:sz w:val="22"/>
    </w:rPr>
  </w:style>
  <w:style w:type="paragraph" w:customStyle="1" w:styleId="BoxHeading">
    <w:name w:val="Box Heading"/>
    <w:qFormat/>
    <w:rsid w:val="00574FF8"/>
    <w:rPr>
      <w:rFonts w:cs="Arial"/>
      <w:b/>
      <w:bCs/>
      <w:color w:val="8F1703"/>
      <w:szCs w:val="24"/>
    </w:rPr>
  </w:style>
  <w:style w:type="paragraph" w:customStyle="1" w:styleId="BoxBodyText">
    <w:name w:val="Box Body Text"/>
    <w:basedOn w:val="BodyText1"/>
    <w:qFormat/>
    <w:rsid w:val="00574FF8"/>
    <w:pPr>
      <w:spacing w:before="120" w:after="120"/>
    </w:pPr>
    <w:rPr>
      <w:color w:val="8F1703"/>
    </w:rPr>
  </w:style>
  <w:style w:type="paragraph" w:customStyle="1" w:styleId="TableHeaderRow">
    <w:name w:val="Table Header Row"/>
    <w:rsid w:val="004563D0"/>
    <w:pPr>
      <w:spacing w:before="100" w:after="100"/>
    </w:pPr>
    <w:rPr>
      <w:rFonts w:eastAsia="Times New Roman"/>
      <w:b/>
      <w:bCs/>
      <w:color w:val="FFFFFF"/>
    </w:rPr>
  </w:style>
  <w:style w:type="table" w:styleId="TableGrid">
    <w:name w:val="Table Grid"/>
    <w:basedOn w:val="TableNormal"/>
    <w:uiPriority w:val="59"/>
    <w:rsid w:val="00A8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Name">
    <w:name w:val="Center Name"/>
    <w:semiHidden/>
    <w:unhideWhenUsed/>
    <w:qFormat/>
    <w:rsid w:val="00BF0A8F"/>
    <w:pPr>
      <w:tabs>
        <w:tab w:val="left" w:pos="540"/>
      </w:tabs>
      <w:spacing w:before="240" w:after="60"/>
      <w:ind w:left="6480"/>
    </w:pPr>
    <w:rPr>
      <w:rFonts w:cs="Arial"/>
      <w:b/>
      <w:color w:val="254A64"/>
      <w:sz w:val="22"/>
      <w:szCs w:val="22"/>
    </w:rPr>
  </w:style>
  <w:style w:type="paragraph" w:customStyle="1" w:styleId="CenterAddress">
    <w:name w:val="Center Address"/>
    <w:semiHidden/>
    <w:unhideWhenUsed/>
    <w:qFormat/>
    <w:rsid w:val="00900E45"/>
    <w:pPr>
      <w:tabs>
        <w:tab w:val="left" w:pos="540"/>
      </w:tabs>
      <w:spacing w:after="120"/>
      <w:ind w:left="6480"/>
    </w:pPr>
    <w:rPr>
      <w:rFonts w:cs="Arial"/>
      <w:color w:val="254A64"/>
      <w:sz w:val="18"/>
      <w:szCs w:val="18"/>
    </w:rPr>
  </w:style>
  <w:style w:type="paragraph" w:customStyle="1" w:styleId="CenterBlurb">
    <w:name w:val="Center Blurb"/>
    <w:semiHidden/>
    <w:unhideWhenUsed/>
    <w:qFormat/>
    <w:rsid w:val="00900E45"/>
    <w:pPr>
      <w:spacing w:line="280" w:lineRule="exact"/>
    </w:pPr>
    <w:rPr>
      <w:i/>
      <w:iCs/>
      <w:color w:val="254A64"/>
      <w:szCs w:val="22"/>
    </w:rPr>
  </w:style>
  <w:style w:type="paragraph" w:styleId="NormalWeb">
    <w:name w:val="Normal (Web)"/>
    <w:basedOn w:val="Normal"/>
    <w:uiPriority w:val="99"/>
    <w:semiHidden/>
    <w:unhideWhenUsed/>
    <w:rsid w:val="00566B86"/>
    <w:pPr>
      <w:spacing w:before="100" w:beforeAutospacing="1" w:after="100" w:afterAutospacing="1"/>
    </w:pPr>
    <w:rPr>
      <w:rFonts w:ascii="Times New Roman" w:hAnsi="Times New Roman"/>
      <w:sz w:val="24"/>
      <w:szCs w:val="24"/>
    </w:rPr>
  </w:style>
  <w:style w:type="table" w:customStyle="1" w:styleId="TableList-Red">
    <w:name w:val="Table List - Red"/>
    <w:basedOn w:val="TableNormal"/>
    <w:uiPriority w:val="99"/>
    <w:rsid w:val="00114995"/>
    <w:pPr>
      <w:spacing w:before="120" w:after="120"/>
    </w:pPr>
    <w:tblPr>
      <w:tblStyleRowBandSize w:val="1"/>
      <w:tblInd w:w="115" w:type="dxa"/>
      <w:tblBorders>
        <w:bottom w:val="single" w:sz="4" w:space="0" w:color="000000"/>
        <w:insideH w:val="single" w:sz="4" w:space="0" w:color="000000"/>
      </w:tblBorders>
    </w:tblPr>
    <w:tblStylePr w:type="firstRow">
      <w:pPr>
        <w:jc w:val="center"/>
      </w:pPr>
      <w:rPr>
        <w:rFonts w:ascii="Arial" w:hAnsi="Arial"/>
        <w:b/>
        <w:color w:val="FFFFFF"/>
      </w:rPr>
      <w:tblPr/>
      <w:tcPr>
        <w:shd w:val="clear" w:color="auto" w:fill="8F1703"/>
      </w:tcPr>
    </w:tblStylePr>
    <w:tblStylePr w:type="band1Horz">
      <w:tblPr/>
      <w:tcPr>
        <w:shd w:val="clear" w:color="auto" w:fill="FEF5E4"/>
      </w:tcPr>
    </w:tblStylePr>
  </w:style>
  <w:style w:type="character" w:styleId="Hyperlink">
    <w:name w:val="Hyperlink"/>
    <w:basedOn w:val="DefaultParagraphFont"/>
    <w:uiPriority w:val="99"/>
    <w:rsid w:val="009825EF"/>
    <w:rPr>
      <w:color w:val="0000FF" w:themeColor="hyperlink"/>
      <w:u w:val="single"/>
    </w:rPr>
  </w:style>
  <w:style w:type="character" w:styleId="UnresolvedMention">
    <w:name w:val="Unresolved Mention"/>
    <w:basedOn w:val="DefaultParagraphFont"/>
    <w:uiPriority w:val="99"/>
    <w:semiHidden/>
    <w:unhideWhenUsed/>
    <w:rsid w:val="009825EF"/>
    <w:rPr>
      <w:color w:val="605E5C"/>
      <w:shd w:val="clear" w:color="auto" w:fill="E1DFDD"/>
    </w:rPr>
  </w:style>
  <w:style w:type="paragraph" w:styleId="ListParagraph">
    <w:name w:val="List Paragraph"/>
    <w:basedOn w:val="Normal"/>
    <w:uiPriority w:val="34"/>
    <w:qFormat/>
    <w:rsid w:val="00632738"/>
    <w:pPr>
      <w:ind w:left="720"/>
      <w:contextualSpacing/>
    </w:pPr>
    <w:rPr>
      <w:rFonts w:ascii="Calibri" w:eastAsia="Calibri" w:hAnsi="Calibri"/>
      <w:sz w:val="22"/>
      <w:szCs w:val="22"/>
    </w:rPr>
  </w:style>
  <w:style w:type="paragraph" w:styleId="BodyText">
    <w:name w:val="Body Text"/>
    <w:basedOn w:val="Normal"/>
    <w:link w:val="BodyTextChar"/>
    <w:uiPriority w:val="99"/>
    <w:semiHidden/>
    <w:rsid w:val="00083C1F"/>
  </w:style>
  <w:style w:type="character" w:customStyle="1" w:styleId="BodyTextChar">
    <w:name w:val="Body Text Char"/>
    <w:basedOn w:val="DefaultParagraphFont"/>
    <w:link w:val="BodyText"/>
    <w:uiPriority w:val="99"/>
    <w:semiHidden/>
    <w:rsid w:val="00083C1F"/>
  </w:style>
  <w:style w:type="paragraph" w:customStyle="1" w:styleId="NumberedList1">
    <w:name w:val="Numbered List 1"/>
    <w:basedOn w:val="ListLevel3"/>
    <w:qFormat/>
    <w:rsid w:val="00083C1F"/>
    <w:pPr>
      <w:numPr>
        <w:numId w:val="0"/>
      </w:numPr>
      <w:ind w:left="720" w:hanging="360"/>
    </w:pPr>
  </w:style>
  <w:style w:type="table" w:customStyle="1" w:styleId="Style1">
    <w:name w:val="Style1"/>
    <w:basedOn w:val="TableNormal"/>
    <w:uiPriority w:val="99"/>
    <w:rsid w:val="00083C1F"/>
    <w:pPr>
      <w:spacing w:before="120" w:after="120"/>
    </w:pPr>
    <w:tblPr>
      <w:tblStyleRowBandSize w:val="1"/>
      <w:tblInd w:w="115" w:type="dxa"/>
      <w:tblBorders>
        <w:bottom w:val="single" w:sz="4" w:space="0" w:color="000000" w:themeColor="text1"/>
        <w:insideH w:val="single" w:sz="4" w:space="0" w:color="000000" w:themeColor="text1"/>
      </w:tblBorders>
    </w:tblPr>
    <w:tblStylePr w:type="firstRow">
      <w:pPr>
        <w:jc w:val="center"/>
      </w:pPr>
      <w:rPr>
        <w:rFonts w:ascii="Arial" w:hAnsi="Arial"/>
        <w:b/>
        <w:color w:val="FFFFFF"/>
      </w:rPr>
      <w:tblPr/>
      <w:tcPr>
        <w:shd w:val="clear" w:color="auto" w:fill="8F1703"/>
      </w:tcPr>
    </w:tblStylePr>
    <w:tblStylePr w:type="lastRow">
      <w:pPr>
        <w:jc w:val="center"/>
      </w:pPr>
      <w:tblPr/>
      <w:tcPr>
        <w:vAlign w:val="bottom"/>
      </w:tcPr>
    </w:tblStylePr>
    <w:tblStylePr w:type="band1Horz">
      <w:tblPr/>
      <w:tcPr>
        <w:shd w:val="clear" w:color="auto" w:fill="E1C699"/>
      </w:tcPr>
    </w:tblStylePr>
  </w:style>
  <w:style w:type="table" w:customStyle="1" w:styleId="TableList-Red1">
    <w:name w:val="Table List - Red1"/>
    <w:basedOn w:val="TableNormal"/>
    <w:uiPriority w:val="99"/>
    <w:rsid w:val="0090666E"/>
    <w:pPr>
      <w:spacing w:before="120" w:after="120"/>
    </w:pPr>
    <w:tblPr>
      <w:tblStyleRowBandSize w:val="1"/>
      <w:tblInd w:w="115" w:type="dxa"/>
      <w:tblBorders>
        <w:bottom w:val="single" w:sz="4" w:space="0" w:color="000000"/>
        <w:insideH w:val="single" w:sz="4" w:space="0" w:color="000000"/>
      </w:tblBorders>
    </w:tblPr>
    <w:tblStylePr w:type="firstRow">
      <w:pPr>
        <w:jc w:val="center"/>
      </w:pPr>
      <w:rPr>
        <w:rFonts w:ascii="Arial" w:hAnsi="Arial"/>
        <w:b/>
        <w:color w:val="FFFFFF"/>
      </w:rPr>
      <w:tblPr/>
      <w:tcPr>
        <w:shd w:val="clear" w:color="auto" w:fill="8F1703"/>
      </w:tcPr>
    </w:tblStylePr>
    <w:tblStylePr w:type="band1Horz">
      <w:tblPr/>
      <w:tcPr>
        <w:shd w:val="clear" w:color="auto" w:fill="E1C699"/>
      </w:tcPr>
    </w:tblStylePr>
  </w:style>
  <w:style w:type="character" w:styleId="CommentReference">
    <w:name w:val="annotation reference"/>
    <w:basedOn w:val="DefaultParagraphFont"/>
    <w:uiPriority w:val="99"/>
    <w:semiHidden/>
    <w:rsid w:val="000D37B8"/>
    <w:rPr>
      <w:sz w:val="16"/>
      <w:szCs w:val="16"/>
    </w:rPr>
  </w:style>
  <w:style w:type="paragraph" w:styleId="CommentText">
    <w:name w:val="annotation text"/>
    <w:basedOn w:val="Normal"/>
    <w:link w:val="CommentTextChar"/>
    <w:uiPriority w:val="99"/>
    <w:semiHidden/>
    <w:rsid w:val="000D37B8"/>
  </w:style>
  <w:style w:type="character" w:customStyle="1" w:styleId="CommentTextChar">
    <w:name w:val="Comment Text Char"/>
    <w:basedOn w:val="DefaultParagraphFont"/>
    <w:link w:val="CommentText"/>
    <w:uiPriority w:val="99"/>
    <w:semiHidden/>
    <w:rsid w:val="000D37B8"/>
  </w:style>
  <w:style w:type="paragraph" w:styleId="CommentSubject">
    <w:name w:val="annotation subject"/>
    <w:basedOn w:val="CommentText"/>
    <w:next w:val="CommentText"/>
    <w:link w:val="CommentSubjectChar"/>
    <w:uiPriority w:val="99"/>
    <w:semiHidden/>
    <w:unhideWhenUsed/>
    <w:rsid w:val="000D37B8"/>
    <w:rPr>
      <w:b/>
      <w:bCs/>
    </w:rPr>
  </w:style>
  <w:style w:type="character" w:customStyle="1" w:styleId="CommentSubjectChar">
    <w:name w:val="Comment Subject Char"/>
    <w:basedOn w:val="CommentTextChar"/>
    <w:link w:val="CommentSubject"/>
    <w:uiPriority w:val="99"/>
    <w:semiHidden/>
    <w:rsid w:val="000D37B8"/>
    <w:rPr>
      <w:b/>
      <w:bCs/>
    </w:rPr>
  </w:style>
  <w:style w:type="paragraph" w:styleId="Revision">
    <w:name w:val="Revision"/>
    <w:hidden/>
    <w:uiPriority w:val="71"/>
    <w:semiHidden/>
    <w:rsid w:val="008E1F92"/>
  </w:style>
  <w:style w:type="character" w:styleId="FollowedHyperlink">
    <w:name w:val="FollowedHyperlink"/>
    <w:basedOn w:val="DefaultParagraphFont"/>
    <w:uiPriority w:val="99"/>
    <w:semiHidden/>
    <w:rsid w:val="008E1F92"/>
    <w:rPr>
      <w:color w:val="800080" w:themeColor="followedHyperlink"/>
      <w:u w:val="single"/>
    </w:rPr>
  </w:style>
  <w:style w:type="paragraph" w:customStyle="1" w:styleId="checklistindent">
    <w:name w:val="checklist indent"/>
    <w:basedOn w:val="Normal"/>
    <w:qFormat/>
    <w:rsid w:val="009926D8"/>
    <w:pPr>
      <w:spacing w:before="60" w:after="60" w:line="250" w:lineRule="auto"/>
      <w:ind w:left="357" w:hanging="357"/>
    </w:pPr>
    <w:rPr>
      <w:rFonts w:asciiTheme="minorHAnsi" w:eastAsiaTheme="minorEastAsia" w:hAnsiTheme="minorHAnsi" w:cstheme="minorBidi"/>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948028">
      <w:bodyDiv w:val="1"/>
      <w:marLeft w:val="0"/>
      <w:marRight w:val="0"/>
      <w:marTop w:val="0"/>
      <w:marBottom w:val="0"/>
      <w:divBdr>
        <w:top w:val="none" w:sz="0" w:space="0" w:color="auto"/>
        <w:left w:val="none" w:sz="0" w:space="0" w:color="auto"/>
        <w:bottom w:val="none" w:sz="0" w:space="0" w:color="auto"/>
        <w:right w:val="none" w:sz="0" w:space="0" w:color="auto"/>
      </w:divBdr>
      <w:divsChild>
        <w:div w:id="1181242254">
          <w:marLeft w:val="1166"/>
          <w:marRight w:val="0"/>
          <w:marTop w:val="0"/>
          <w:marBottom w:val="0"/>
          <w:divBdr>
            <w:top w:val="none" w:sz="0" w:space="0" w:color="auto"/>
            <w:left w:val="none" w:sz="0" w:space="0" w:color="auto"/>
            <w:bottom w:val="none" w:sz="0" w:space="0" w:color="auto"/>
            <w:right w:val="none" w:sz="0" w:space="0" w:color="auto"/>
          </w:divBdr>
        </w:div>
        <w:div w:id="1906409219">
          <w:marLeft w:val="1166"/>
          <w:marRight w:val="0"/>
          <w:marTop w:val="0"/>
          <w:marBottom w:val="0"/>
          <w:divBdr>
            <w:top w:val="none" w:sz="0" w:space="0" w:color="auto"/>
            <w:left w:val="none" w:sz="0" w:space="0" w:color="auto"/>
            <w:bottom w:val="none" w:sz="0" w:space="0" w:color="auto"/>
            <w:right w:val="none" w:sz="0" w:space="0" w:color="auto"/>
          </w:divBdr>
        </w:div>
        <w:div w:id="771241221">
          <w:marLeft w:val="1166"/>
          <w:marRight w:val="0"/>
          <w:marTop w:val="0"/>
          <w:marBottom w:val="0"/>
          <w:divBdr>
            <w:top w:val="none" w:sz="0" w:space="0" w:color="auto"/>
            <w:left w:val="none" w:sz="0" w:space="0" w:color="auto"/>
            <w:bottom w:val="none" w:sz="0" w:space="0" w:color="auto"/>
            <w:right w:val="none" w:sz="0" w:space="0" w:color="auto"/>
          </w:divBdr>
        </w:div>
        <w:div w:id="1680304487">
          <w:marLeft w:val="1166"/>
          <w:marRight w:val="0"/>
          <w:marTop w:val="0"/>
          <w:marBottom w:val="0"/>
          <w:divBdr>
            <w:top w:val="none" w:sz="0" w:space="0" w:color="auto"/>
            <w:left w:val="none" w:sz="0" w:space="0" w:color="auto"/>
            <w:bottom w:val="none" w:sz="0" w:space="0" w:color="auto"/>
            <w:right w:val="none" w:sz="0" w:space="0" w:color="auto"/>
          </w:divBdr>
        </w:div>
        <w:div w:id="762796347">
          <w:marLeft w:val="1166"/>
          <w:marRight w:val="0"/>
          <w:marTop w:val="0"/>
          <w:marBottom w:val="0"/>
          <w:divBdr>
            <w:top w:val="none" w:sz="0" w:space="0" w:color="auto"/>
            <w:left w:val="none" w:sz="0" w:space="0" w:color="auto"/>
            <w:bottom w:val="none" w:sz="0" w:space="0" w:color="auto"/>
            <w:right w:val="none" w:sz="0" w:space="0" w:color="auto"/>
          </w:divBdr>
        </w:div>
        <w:div w:id="2010717753">
          <w:marLeft w:val="1166"/>
          <w:marRight w:val="0"/>
          <w:marTop w:val="0"/>
          <w:marBottom w:val="0"/>
          <w:divBdr>
            <w:top w:val="none" w:sz="0" w:space="0" w:color="auto"/>
            <w:left w:val="none" w:sz="0" w:space="0" w:color="auto"/>
            <w:bottom w:val="none" w:sz="0" w:space="0" w:color="auto"/>
            <w:right w:val="none" w:sz="0" w:space="0" w:color="auto"/>
          </w:divBdr>
        </w:div>
        <w:div w:id="477696584">
          <w:marLeft w:val="1166"/>
          <w:marRight w:val="0"/>
          <w:marTop w:val="0"/>
          <w:marBottom w:val="0"/>
          <w:divBdr>
            <w:top w:val="none" w:sz="0" w:space="0" w:color="auto"/>
            <w:left w:val="none" w:sz="0" w:space="0" w:color="auto"/>
            <w:bottom w:val="none" w:sz="0" w:space="0" w:color="auto"/>
            <w:right w:val="none" w:sz="0" w:space="0" w:color="auto"/>
          </w:divBdr>
        </w:div>
        <w:div w:id="403722990">
          <w:marLeft w:val="1166"/>
          <w:marRight w:val="0"/>
          <w:marTop w:val="0"/>
          <w:marBottom w:val="0"/>
          <w:divBdr>
            <w:top w:val="none" w:sz="0" w:space="0" w:color="auto"/>
            <w:left w:val="none" w:sz="0" w:space="0" w:color="auto"/>
            <w:bottom w:val="none" w:sz="0" w:space="0" w:color="auto"/>
            <w:right w:val="none" w:sz="0" w:space="0" w:color="auto"/>
          </w:divBdr>
        </w:div>
      </w:divsChild>
    </w:div>
    <w:div w:id="263616095">
      <w:bodyDiv w:val="1"/>
      <w:marLeft w:val="0"/>
      <w:marRight w:val="0"/>
      <w:marTop w:val="0"/>
      <w:marBottom w:val="0"/>
      <w:divBdr>
        <w:top w:val="none" w:sz="0" w:space="0" w:color="auto"/>
        <w:left w:val="none" w:sz="0" w:space="0" w:color="auto"/>
        <w:bottom w:val="none" w:sz="0" w:space="0" w:color="auto"/>
        <w:right w:val="none" w:sz="0" w:space="0" w:color="auto"/>
      </w:divBdr>
    </w:div>
    <w:div w:id="383800922">
      <w:bodyDiv w:val="1"/>
      <w:marLeft w:val="0"/>
      <w:marRight w:val="0"/>
      <w:marTop w:val="0"/>
      <w:marBottom w:val="0"/>
      <w:divBdr>
        <w:top w:val="none" w:sz="0" w:space="0" w:color="auto"/>
        <w:left w:val="none" w:sz="0" w:space="0" w:color="auto"/>
        <w:bottom w:val="none" w:sz="0" w:space="0" w:color="auto"/>
        <w:right w:val="none" w:sz="0" w:space="0" w:color="auto"/>
      </w:divBdr>
    </w:div>
    <w:div w:id="611204936">
      <w:bodyDiv w:val="1"/>
      <w:marLeft w:val="0"/>
      <w:marRight w:val="0"/>
      <w:marTop w:val="0"/>
      <w:marBottom w:val="0"/>
      <w:divBdr>
        <w:top w:val="none" w:sz="0" w:space="0" w:color="auto"/>
        <w:left w:val="none" w:sz="0" w:space="0" w:color="auto"/>
        <w:bottom w:val="none" w:sz="0" w:space="0" w:color="auto"/>
        <w:right w:val="none" w:sz="0" w:space="0" w:color="auto"/>
      </w:divBdr>
      <w:divsChild>
        <w:div w:id="1934700307">
          <w:marLeft w:val="1166"/>
          <w:marRight w:val="0"/>
          <w:marTop w:val="0"/>
          <w:marBottom w:val="0"/>
          <w:divBdr>
            <w:top w:val="none" w:sz="0" w:space="0" w:color="auto"/>
            <w:left w:val="none" w:sz="0" w:space="0" w:color="auto"/>
            <w:bottom w:val="none" w:sz="0" w:space="0" w:color="auto"/>
            <w:right w:val="none" w:sz="0" w:space="0" w:color="auto"/>
          </w:divBdr>
        </w:div>
        <w:div w:id="1141800244">
          <w:marLeft w:val="1166"/>
          <w:marRight w:val="0"/>
          <w:marTop w:val="0"/>
          <w:marBottom w:val="0"/>
          <w:divBdr>
            <w:top w:val="none" w:sz="0" w:space="0" w:color="auto"/>
            <w:left w:val="none" w:sz="0" w:space="0" w:color="auto"/>
            <w:bottom w:val="none" w:sz="0" w:space="0" w:color="auto"/>
            <w:right w:val="none" w:sz="0" w:space="0" w:color="auto"/>
          </w:divBdr>
        </w:div>
        <w:div w:id="1270968928">
          <w:marLeft w:val="1166"/>
          <w:marRight w:val="0"/>
          <w:marTop w:val="0"/>
          <w:marBottom w:val="0"/>
          <w:divBdr>
            <w:top w:val="none" w:sz="0" w:space="0" w:color="auto"/>
            <w:left w:val="none" w:sz="0" w:space="0" w:color="auto"/>
            <w:bottom w:val="none" w:sz="0" w:space="0" w:color="auto"/>
            <w:right w:val="none" w:sz="0" w:space="0" w:color="auto"/>
          </w:divBdr>
        </w:div>
        <w:div w:id="1385249380">
          <w:marLeft w:val="1166"/>
          <w:marRight w:val="0"/>
          <w:marTop w:val="0"/>
          <w:marBottom w:val="0"/>
          <w:divBdr>
            <w:top w:val="none" w:sz="0" w:space="0" w:color="auto"/>
            <w:left w:val="none" w:sz="0" w:space="0" w:color="auto"/>
            <w:bottom w:val="none" w:sz="0" w:space="0" w:color="auto"/>
            <w:right w:val="none" w:sz="0" w:space="0" w:color="auto"/>
          </w:divBdr>
        </w:div>
        <w:div w:id="1966344936">
          <w:marLeft w:val="1166"/>
          <w:marRight w:val="0"/>
          <w:marTop w:val="0"/>
          <w:marBottom w:val="0"/>
          <w:divBdr>
            <w:top w:val="none" w:sz="0" w:space="0" w:color="auto"/>
            <w:left w:val="none" w:sz="0" w:space="0" w:color="auto"/>
            <w:bottom w:val="none" w:sz="0" w:space="0" w:color="auto"/>
            <w:right w:val="none" w:sz="0" w:space="0" w:color="auto"/>
          </w:divBdr>
        </w:div>
        <w:div w:id="306280204">
          <w:marLeft w:val="1166"/>
          <w:marRight w:val="0"/>
          <w:marTop w:val="0"/>
          <w:marBottom w:val="0"/>
          <w:divBdr>
            <w:top w:val="none" w:sz="0" w:space="0" w:color="auto"/>
            <w:left w:val="none" w:sz="0" w:space="0" w:color="auto"/>
            <w:bottom w:val="none" w:sz="0" w:space="0" w:color="auto"/>
            <w:right w:val="none" w:sz="0" w:space="0" w:color="auto"/>
          </w:divBdr>
        </w:div>
      </w:divsChild>
    </w:div>
    <w:div w:id="930747158">
      <w:bodyDiv w:val="1"/>
      <w:marLeft w:val="0"/>
      <w:marRight w:val="0"/>
      <w:marTop w:val="0"/>
      <w:marBottom w:val="0"/>
      <w:divBdr>
        <w:top w:val="none" w:sz="0" w:space="0" w:color="auto"/>
        <w:left w:val="none" w:sz="0" w:space="0" w:color="auto"/>
        <w:bottom w:val="none" w:sz="0" w:space="0" w:color="auto"/>
        <w:right w:val="none" w:sz="0" w:space="0" w:color="auto"/>
      </w:divBdr>
      <w:divsChild>
        <w:div w:id="1836267256">
          <w:marLeft w:val="1166"/>
          <w:marRight w:val="0"/>
          <w:marTop w:val="0"/>
          <w:marBottom w:val="0"/>
          <w:divBdr>
            <w:top w:val="none" w:sz="0" w:space="0" w:color="auto"/>
            <w:left w:val="none" w:sz="0" w:space="0" w:color="auto"/>
            <w:bottom w:val="none" w:sz="0" w:space="0" w:color="auto"/>
            <w:right w:val="none" w:sz="0" w:space="0" w:color="auto"/>
          </w:divBdr>
        </w:div>
        <w:div w:id="465859767">
          <w:marLeft w:val="1166"/>
          <w:marRight w:val="0"/>
          <w:marTop w:val="0"/>
          <w:marBottom w:val="0"/>
          <w:divBdr>
            <w:top w:val="none" w:sz="0" w:space="0" w:color="auto"/>
            <w:left w:val="none" w:sz="0" w:space="0" w:color="auto"/>
            <w:bottom w:val="none" w:sz="0" w:space="0" w:color="auto"/>
            <w:right w:val="none" w:sz="0" w:space="0" w:color="auto"/>
          </w:divBdr>
        </w:div>
        <w:div w:id="1150755238">
          <w:marLeft w:val="1166"/>
          <w:marRight w:val="0"/>
          <w:marTop w:val="0"/>
          <w:marBottom w:val="0"/>
          <w:divBdr>
            <w:top w:val="none" w:sz="0" w:space="0" w:color="auto"/>
            <w:left w:val="none" w:sz="0" w:space="0" w:color="auto"/>
            <w:bottom w:val="none" w:sz="0" w:space="0" w:color="auto"/>
            <w:right w:val="none" w:sz="0" w:space="0" w:color="auto"/>
          </w:divBdr>
        </w:div>
        <w:div w:id="990332975">
          <w:marLeft w:val="1166"/>
          <w:marRight w:val="0"/>
          <w:marTop w:val="0"/>
          <w:marBottom w:val="0"/>
          <w:divBdr>
            <w:top w:val="none" w:sz="0" w:space="0" w:color="auto"/>
            <w:left w:val="none" w:sz="0" w:space="0" w:color="auto"/>
            <w:bottom w:val="none" w:sz="0" w:space="0" w:color="auto"/>
            <w:right w:val="none" w:sz="0" w:space="0" w:color="auto"/>
          </w:divBdr>
        </w:div>
        <w:div w:id="1756635110">
          <w:marLeft w:val="1166"/>
          <w:marRight w:val="0"/>
          <w:marTop w:val="0"/>
          <w:marBottom w:val="0"/>
          <w:divBdr>
            <w:top w:val="none" w:sz="0" w:space="0" w:color="auto"/>
            <w:left w:val="none" w:sz="0" w:space="0" w:color="auto"/>
            <w:bottom w:val="none" w:sz="0" w:space="0" w:color="auto"/>
            <w:right w:val="none" w:sz="0" w:space="0" w:color="auto"/>
          </w:divBdr>
        </w:div>
        <w:div w:id="1359702802">
          <w:marLeft w:val="1166"/>
          <w:marRight w:val="0"/>
          <w:marTop w:val="0"/>
          <w:marBottom w:val="0"/>
          <w:divBdr>
            <w:top w:val="none" w:sz="0" w:space="0" w:color="auto"/>
            <w:left w:val="none" w:sz="0" w:space="0" w:color="auto"/>
            <w:bottom w:val="none" w:sz="0" w:space="0" w:color="auto"/>
            <w:right w:val="none" w:sz="0" w:space="0" w:color="auto"/>
          </w:divBdr>
        </w:div>
      </w:divsChild>
    </w:div>
    <w:div w:id="1291521808">
      <w:bodyDiv w:val="1"/>
      <w:marLeft w:val="0"/>
      <w:marRight w:val="0"/>
      <w:marTop w:val="0"/>
      <w:marBottom w:val="0"/>
      <w:divBdr>
        <w:top w:val="none" w:sz="0" w:space="0" w:color="auto"/>
        <w:left w:val="none" w:sz="0" w:space="0" w:color="auto"/>
        <w:bottom w:val="none" w:sz="0" w:space="0" w:color="auto"/>
        <w:right w:val="none" w:sz="0" w:space="0" w:color="auto"/>
      </w:divBdr>
      <w:divsChild>
        <w:div w:id="23333990">
          <w:marLeft w:val="1166"/>
          <w:marRight w:val="0"/>
          <w:marTop w:val="0"/>
          <w:marBottom w:val="0"/>
          <w:divBdr>
            <w:top w:val="none" w:sz="0" w:space="0" w:color="auto"/>
            <w:left w:val="none" w:sz="0" w:space="0" w:color="auto"/>
            <w:bottom w:val="none" w:sz="0" w:space="0" w:color="auto"/>
            <w:right w:val="none" w:sz="0" w:space="0" w:color="auto"/>
          </w:divBdr>
        </w:div>
        <w:div w:id="1557471822">
          <w:marLeft w:val="1166"/>
          <w:marRight w:val="0"/>
          <w:marTop w:val="0"/>
          <w:marBottom w:val="0"/>
          <w:divBdr>
            <w:top w:val="none" w:sz="0" w:space="0" w:color="auto"/>
            <w:left w:val="none" w:sz="0" w:space="0" w:color="auto"/>
            <w:bottom w:val="none" w:sz="0" w:space="0" w:color="auto"/>
            <w:right w:val="none" w:sz="0" w:space="0" w:color="auto"/>
          </w:divBdr>
        </w:div>
        <w:div w:id="1660884684">
          <w:marLeft w:val="1166"/>
          <w:marRight w:val="0"/>
          <w:marTop w:val="0"/>
          <w:marBottom w:val="0"/>
          <w:divBdr>
            <w:top w:val="none" w:sz="0" w:space="0" w:color="auto"/>
            <w:left w:val="none" w:sz="0" w:space="0" w:color="auto"/>
            <w:bottom w:val="none" w:sz="0" w:space="0" w:color="auto"/>
            <w:right w:val="none" w:sz="0" w:space="0" w:color="auto"/>
          </w:divBdr>
        </w:div>
        <w:div w:id="2060398342">
          <w:marLeft w:val="1166"/>
          <w:marRight w:val="0"/>
          <w:marTop w:val="0"/>
          <w:marBottom w:val="0"/>
          <w:divBdr>
            <w:top w:val="none" w:sz="0" w:space="0" w:color="auto"/>
            <w:left w:val="none" w:sz="0" w:space="0" w:color="auto"/>
            <w:bottom w:val="none" w:sz="0" w:space="0" w:color="auto"/>
            <w:right w:val="none" w:sz="0" w:space="0" w:color="auto"/>
          </w:divBdr>
        </w:div>
        <w:div w:id="1062560284">
          <w:marLeft w:val="1166"/>
          <w:marRight w:val="0"/>
          <w:marTop w:val="0"/>
          <w:marBottom w:val="0"/>
          <w:divBdr>
            <w:top w:val="none" w:sz="0" w:space="0" w:color="auto"/>
            <w:left w:val="none" w:sz="0" w:space="0" w:color="auto"/>
            <w:bottom w:val="none" w:sz="0" w:space="0" w:color="auto"/>
            <w:right w:val="none" w:sz="0" w:space="0" w:color="auto"/>
          </w:divBdr>
        </w:div>
        <w:div w:id="1235555465">
          <w:marLeft w:val="1166"/>
          <w:marRight w:val="0"/>
          <w:marTop w:val="0"/>
          <w:marBottom w:val="0"/>
          <w:divBdr>
            <w:top w:val="none" w:sz="0" w:space="0" w:color="auto"/>
            <w:left w:val="none" w:sz="0" w:space="0" w:color="auto"/>
            <w:bottom w:val="none" w:sz="0" w:space="0" w:color="auto"/>
            <w:right w:val="none" w:sz="0" w:space="0" w:color="auto"/>
          </w:divBdr>
        </w:div>
      </w:divsChild>
    </w:div>
    <w:div w:id="1521359429">
      <w:bodyDiv w:val="1"/>
      <w:marLeft w:val="0"/>
      <w:marRight w:val="0"/>
      <w:marTop w:val="0"/>
      <w:marBottom w:val="0"/>
      <w:divBdr>
        <w:top w:val="none" w:sz="0" w:space="0" w:color="auto"/>
        <w:left w:val="none" w:sz="0" w:space="0" w:color="auto"/>
        <w:bottom w:val="none" w:sz="0" w:space="0" w:color="auto"/>
        <w:right w:val="none" w:sz="0" w:space="0" w:color="auto"/>
      </w:divBdr>
    </w:div>
    <w:div w:id="2052726877">
      <w:bodyDiv w:val="1"/>
      <w:marLeft w:val="0"/>
      <w:marRight w:val="0"/>
      <w:marTop w:val="0"/>
      <w:marBottom w:val="0"/>
      <w:divBdr>
        <w:top w:val="none" w:sz="0" w:space="0" w:color="auto"/>
        <w:left w:val="none" w:sz="0" w:space="0" w:color="auto"/>
        <w:bottom w:val="none" w:sz="0" w:space="0" w:color="auto"/>
        <w:right w:val="none" w:sz="0" w:space="0" w:color="auto"/>
      </w:divBdr>
      <w:divsChild>
        <w:div w:id="731121083">
          <w:marLeft w:val="1166"/>
          <w:marRight w:val="0"/>
          <w:marTop w:val="0"/>
          <w:marBottom w:val="0"/>
          <w:divBdr>
            <w:top w:val="none" w:sz="0" w:space="0" w:color="auto"/>
            <w:left w:val="none" w:sz="0" w:space="0" w:color="auto"/>
            <w:bottom w:val="none" w:sz="0" w:space="0" w:color="auto"/>
            <w:right w:val="none" w:sz="0" w:space="0" w:color="auto"/>
          </w:divBdr>
        </w:div>
        <w:div w:id="658072513">
          <w:marLeft w:val="1166"/>
          <w:marRight w:val="0"/>
          <w:marTop w:val="0"/>
          <w:marBottom w:val="0"/>
          <w:divBdr>
            <w:top w:val="none" w:sz="0" w:space="0" w:color="auto"/>
            <w:left w:val="none" w:sz="0" w:space="0" w:color="auto"/>
            <w:bottom w:val="none" w:sz="0" w:space="0" w:color="auto"/>
            <w:right w:val="none" w:sz="0" w:space="0" w:color="auto"/>
          </w:divBdr>
        </w:div>
        <w:div w:id="2000188475">
          <w:marLeft w:val="1166"/>
          <w:marRight w:val="0"/>
          <w:marTop w:val="0"/>
          <w:marBottom w:val="0"/>
          <w:divBdr>
            <w:top w:val="none" w:sz="0" w:space="0" w:color="auto"/>
            <w:left w:val="none" w:sz="0" w:space="0" w:color="auto"/>
            <w:bottom w:val="none" w:sz="0" w:space="0" w:color="auto"/>
            <w:right w:val="none" w:sz="0" w:space="0" w:color="auto"/>
          </w:divBdr>
        </w:div>
        <w:div w:id="1675909876">
          <w:marLeft w:val="1166"/>
          <w:marRight w:val="0"/>
          <w:marTop w:val="0"/>
          <w:marBottom w:val="0"/>
          <w:divBdr>
            <w:top w:val="none" w:sz="0" w:space="0" w:color="auto"/>
            <w:left w:val="none" w:sz="0" w:space="0" w:color="auto"/>
            <w:bottom w:val="none" w:sz="0" w:space="0" w:color="auto"/>
            <w:right w:val="none" w:sz="0" w:space="0" w:color="auto"/>
          </w:divBdr>
        </w:div>
        <w:div w:id="498276258">
          <w:marLeft w:val="1166"/>
          <w:marRight w:val="0"/>
          <w:marTop w:val="0"/>
          <w:marBottom w:val="0"/>
          <w:divBdr>
            <w:top w:val="none" w:sz="0" w:space="0" w:color="auto"/>
            <w:left w:val="none" w:sz="0" w:space="0" w:color="auto"/>
            <w:bottom w:val="none" w:sz="0" w:space="0" w:color="auto"/>
            <w:right w:val="none" w:sz="0" w:space="0" w:color="auto"/>
          </w:divBdr>
        </w:div>
        <w:div w:id="265576334">
          <w:marLeft w:val="1166"/>
          <w:marRight w:val="0"/>
          <w:marTop w:val="0"/>
          <w:marBottom w:val="0"/>
          <w:divBdr>
            <w:top w:val="none" w:sz="0" w:space="0" w:color="auto"/>
            <w:left w:val="none" w:sz="0" w:space="0" w:color="auto"/>
            <w:bottom w:val="none" w:sz="0" w:space="0" w:color="auto"/>
            <w:right w:val="none" w:sz="0" w:space="0" w:color="auto"/>
          </w:divBdr>
        </w:div>
      </w:divsChild>
    </w:div>
    <w:div w:id="2117559435">
      <w:bodyDiv w:val="1"/>
      <w:marLeft w:val="0"/>
      <w:marRight w:val="0"/>
      <w:marTop w:val="0"/>
      <w:marBottom w:val="0"/>
      <w:divBdr>
        <w:top w:val="none" w:sz="0" w:space="0" w:color="auto"/>
        <w:left w:val="none" w:sz="0" w:space="0" w:color="auto"/>
        <w:bottom w:val="none" w:sz="0" w:space="0" w:color="auto"/>
        <w:right w:val="none" w:sz="0" w:space="0" w:color="auto"/>
      </w:divBdr>
      <w:divsChild>
        <w:div w:id="1739397205">
          <w:marLeft w:val="1166"/>
          <w:marRight w:val="0"/>
          <w:marTop w:val="0"/>
          <w:marBottom w:val="0"/>
          <w:divBdr>
            <w:top w:val="none" w:sz="0" w:space="0" w:color="auto"/>
            <w:left w:val="none" w:sz="0" w:space="0" w:color="auto"/>
            <w:bottom w:val="none" w:sz="0" w:space="0" w:color="auto"/>
            <w:right w:val="none" w:sz="0" w:space="0" w:color="auto"/>
          </w:divBdr>
        </w:div>
        <w:div w:id="1424107643">
          <w:marLeft w:val="1166"/>
          <w:marRight w:val="0"/>
          <w:marTop w:val="0"/>
          <w:marBottom w:val="0"/>
          <w:divBdr>
            <w:top w:val="none" w:sz="0" w:space="0" w:color="auto"/>
            <w:left w:val="none" w:sz="0" w:space="0" w:color="auto"/>
            <w:bottom w:val="none" w:sz="0" w:space="0" w:color="auto"/>
            <w:right w:val="none" w:sz="0" w:space="0" w:color="auto"/>
          </w:divBdr>
        </w:div>
        <w:div w:id="231543641">
          <w:marLeft w:val="1166"/>
          <w:marRight w:val="0"/>
          <w:marTop w:val="0"/>
          <w:marBottom w:val="0"/>
          <w:divBdr>
            <w:top w:val="none" w:sz="0" w:space="0" w:color="auto"/>
            <w:left w:val="none" w:sz="0" w:space="0" w:color="auto"/>
            <w:bottom w:val="none" w:sz="0" w:space="0" w:color="auto"/>
            <w:right w:val="none" w:sz="0" w:space="0" w:color="auto"/>
          </w:divBdr>
        </w:div>
        <w:div w:id="51387437">
          <w:marLeft w:val="116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cbc@mn-e.com"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acf.hhs.gov/sites/default/files/documents/occ/CCDF-ACF-IM-2021-02.pdf" TargetMode="External"/><Relationship Id="rId17" Type="http://schemas.openxmlformats.org/officeDocument/2006/relationships/hyperlink" Target="http://www.occ-cmc.org/occannouncements_sign-up/" TargetMode="External"/><Relationship Id="rId2" Type="http://schemas.openxmlformats.org/officeDocument/2006/relationships/customXml" Target="../customXml/item2.xml"/><Relationship Id="rId16" Type="http://schemas.openxmlformats.org/officeDocument/2006/relationships/hyperlink" Target="mailto:tcbc@mn-e.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cy.cassell@acf.hhs.go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cc-cmc.org/occannouncements_sign-up/"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844\Downloads\NCTECD_Portrait_Template_1719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C7ECD5ECC1CB4DBFFBA2EFA776E0D3" ma:contentTypeVersion="10" ma:contentTypeDescription="Create a new document." ma:contentTypeScope="" ma:versionID="ab7d8c0743d4fe6f68ac93c517681d0c">
  <xsd:schema xmlns:xsd="http://www.w3.org/2001/XMLSchema" xmlns:xs="http://www.w3.org/2001/XMLSchema" xmlns:p="http://schemas.microsoft.com/office/2006/metadata/properties" xmlns:ns2="1a4a96d2-0055-4384-a6b3-38ab23c17538" xmlns:ns3="8a5d3cfa-dcc5-4f08-a44c-5e14e649b25f" targetNamespace="http://schemas.microsoft.com/office/2006/metadata/properties" ma:root="true" ma:fieldsID="e2d32b783a0b54a26fe4361178e5ca8f" ns2:_="" ns3:_="">
    <xsd:import namespace="1a4a96d2-0055-4384-a6b3-38ab23c17538"/>
    <xsd:import namespace="8a5d3cfa-dcc5-4f08-a44c-5e14e649b2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a96d2-0055-4384-a6b3-38ab23c17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5d3cfa-dcc5-4f08-a44c-5e14e649b25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D084F5-88DF-44E3-9172-5F4F7F9D6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a96d2-0055-4384-a6b3-38ab23c17538"/>
    <ds:schemaRef ds:uri="8a5d3cfa-dcc5-4f08-a44c-5e14e649b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6AD412-D57E-43BB-B491-D7DB83211479}">
  <ds:schemaRefs>
    <ds:schemaRef ds:uri="http://schemas.microsoft.com/sharepoint/v3/contenttype/forms"/>
  </ds:schemaRefs>
</ds:datastoreItem>
</file>

<file path=customXml/itemProps3.xml><?xml version="1.0" encoding="utf-8"?>
<ds:datastoreItem xmlns:ds="http://schemas.openxmlformats.org/officeDocument/2006/customXml" ds:itemID="{6D502DAA-30CB-436C-991C-79E35DD5F276}">
  <ds:schemaRefs>
    <ds:schemaRef ds:uri="http://schemas.openxmlformats.org/officeDocument/2006/bibliography"/>
  </ds:schemaRefs>
</ds:datastoreItem>
</file>

<file path=customXml/itemProps4.xml><?xml version="1.0" encoding="utf-8"?>
<ds:datastoreItem xmlns:ds="http://schemas.openxmlformats.org/officeDocument/2006/customXml" ds:itemID="{95C2FAC3-1C62-45C4-BD70-EB33948B9C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NCTECD_Portrait_Template_171907</Template>
  <TotalTime>19</TotalTime>
  <Pages>15</Pages>
  <Words>4446</Words>
  <Characters>25345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ICF International</Company>
  <LinksUpToDate>false</LinksUpToDate>
  <CharactersWithSpaces>29732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 Violeta</dc:creator>
  <cp:keywords/>
  <dc:description/>
  <cp:lastModifiedBy>Stacy</cp:lastModifiedBy>
  <cp:revision>7</cp:revision>
  <cp:lastPrinted>2016-02-02T17:14:00Z</cp:lastPrinted>
  <dcterms:created xsi:type="dcterms:W3CDTF">2022-03-17T12:17:00Z</dcterms:created>
  <dcterms:modified xsi:type="dcterms:W3CDTF">2022-04-06T15:44:00Z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0x0101000EC7ECD5ECC1CB4DBFFBA2EFA776E0D3</vt:lpwstr>
  </property>
</Properties>
</file>