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80D" w:rsidP="0005680D" w14:paraId="7B098020" w14:textId="622BA7B7">
      <w:pPr>
        <w:tabs>
          <w:tab w:val="left" w:pos="1080"/>
        </w:tabs>
        <w:ind w:left="1080" w:hanging="1080"/>
      </w:pPr>
      <w:r w:rsidRPr="004E0796">
        <w:rPr>
          <w:b/>
          <w:bCs/>
        </w:rPr>
        <w:t>To:</w:t>
      </w:r>
      <w:r w:rsidRPr="004E0796">
        <w:tab/>
      </w:r>
      <w:r w:rsidR="007C5C10">
        <w:t xml:space="preserve">Elaine Soohoo and Jamie Wilson </w:t>
      </w:r>
    </w:p>
    <w:p w:rsidR="0005680D" w:rsidP="1875C998" w14:paraId="36853E0B" w14:textId="77777777">
      <w:pPr>
        <w:tabs>
          <w:tab w:val="left" w:pos="1080"/>
        </w:tabs>
        <w:ind w:left="1080"/>
      </w:pPr>
      <w:r w:rsidRPr="004E0796">
        <w:t>Office of Information and Regulatory Affairs (OIRA)</w:t>
      </w:r>
    </w:p>
    <w:p w:rsidR="0005680D" w:rsidP="4BA2ECFC"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6EF9D27E">
      <w:pPr>
        <w:tabs>
          <w:tab w:val="left" w:pos="1080"/>
        </w:tabs>
        <w:ind w:left="1080" w:hanging="1080"/>
      </w:pPr>
      <w:r w:rsidRPr="6612E1D9">
        <w:rPr>
          <w:b/>
          <w:bCs/>
        </w:rPr>
        <w:t>From:</w:t>
      </w:r>
      <w:r>
        <w:tab/>
      </w:r>
      <w:r w:rsidR="008B38C7">
        <w:t>Christine Johnson-Staub</w:t>
      </w:r>
    </w:p>
    <w:p w:rsidR="0005680D" w:rsidP="4BA2ECFC" w14:paraId="48DB0716" w14:textId="29C655B3">
      <w:pPr>
        <w:tabs>
          <w:tab w:val="left" w:pos="1080"/>
        </w:tabs>
        <w:ind w:left="1080"/>
      </w:pPr>
      <w:r>
        <w:t>Office of Child Care</w:t>
      </w:r>
    </w:p>
    <w:p w:rsidR="0005680D" w:rsidP="4BA2ECFC" w14:paraId="15ABAFDA" w14:textId="77777777">
      <w:pPr>
        <w:tabs>
          <w:tab w:val="left" w:pos="1080"/>
        </w:tabs>
        <w:ind w:left="1080"/>
      </w:pP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2AA2078F">
      <w:pPr>
        <w:tabs>
          <w:tab w:val="left" w:pos="1080"/>
        </w:tabs>
      </w:pPr>
      <w:r w:rsidRPr="140AA559">
        <w:rPr>
          <w:b/>
          <w:bCs/>
        </w:rPr>
        <w:t>Date:</w:t>
      </w:r>
      <w:r>
        <w:tab/>
      </w:r>
      <w:r w:rsidR="1DC729D4">
        <w:t xml:space="preserve">December </w:t>
      </w:r>
      <w:r w:rsidR="005C54F4">
        <w:t>1</w:t>
      </w:r>
      <w:r w:rsidR="1DC31D65">
        <w:t>4</w:t>
      </w:r>
      <w:r w:rsidR="4D5AFB58">
        <w:t>, 2022</w:t>
      </w:r>
    </w:p>
    <w:p w:rsidR="0005680D" w:rsidRPr="004E0796" w:rsidP="0005680D" w14:paraId="7B991363" w14:textId="77777777">
      <w:pPr>
        <w:tabs>
          <w:tab w:val="left" w:pos="1080"/>
        </w:tabs>
      </w:pPr>
    </w:p>
    <w:p w:rsidR="0005680D" w:rsidP="0005680D" w14:paraId="3A89B6CD" w14:textId="0B0E9DDB">
      <w:pPr>
        <w:pBdr>
          <w:bottom w:val="single" w:sz="12" w:space="1" w:color="auto"/>
        </w:pBdr>
        <w:tabs>
          <w:tab w:val="left" w:pos="1080"/>
        </w:tabs>
        <w:ind w:left="1080" w:hanging="1080"/>
      </w:pPr>
      <w:r w:rsidRPr="004E0796">
        <w:rPr>
          <w:b/>
          <w:bCs/>
        </w:rPr>
        <w:t>Subject:</w:t>
      </w:r>
      <w:r w:rsidRPr="004E0796">
        <w:tab/>
      </w:r>
      <w:r>
        <w:t xml:space="preserve">Change Request – </w:t>
      </w:r>
      <w:r w:rsidRPr="00023FD8" w:rsidR="00FC49F4">
        <w:t xml:space="preserve">Generic Information Collection under </w:t>
      </w:r>
      <w:r w:rsidRPr="005113E9" w:rsidR="00FC49F4">
        <w:rPr>
          <w:rFonts w:eastAsiaTheme="minorHAnsi"/>
          <w:kern w:val="0"/>
        </w:rPr>
        <w:t>Formative Data Collections for ACF Program Support Umbrella Generic</w:t>
      </w:r>
      <w:r w:rsidRPr="005113E9" w:rsidR="00FC49F4">
        <w:t xml:space="preserve"> (OMB #0970-0531)</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36C1FF9D">
      <w:r>
        <w:t>This memo requests approval of changes to the approved</w:t>
      </w:r>
      <w:r w:rsidR="00037BC5">
        <w:t xml:space="preserve"> generic</w:t>
      </w:r>
      <w:r>
        <w:t xml:space="preserve"> information collection </w:t>
      </w:r>
      <w:r w:rsidR="004B7D31">
        <w:t>(</w:t>
      </w:r>
      <w:r w:rsidRPr="00262214" w:rsidR="005449F7">
        <w:t>GenIC</w:t>
      </w:r>
      <w:r w:rsidRPr="00262214" w:rsidR="005449F7">
        <w:t xml:space="preserve">), </w:t>
      </w:r>
      <w:r w:rsidRPr="00262214" w:rsidR="005449F7">
        <w:rPr>
          <w:rFonts w:eastAsiaTheme="minorHAnsi"/>
          <w:kern w:val="0"/>
        </w:rPr>
        <w:t>Information to Inform the Office of Child Care about Implementation of Child Care American Rescue Plan Act (ARPA) Funds</w:t>
      </w:r>
      <w:r w:rsidR="00911BF8">
        <w:rPr>
          <w:rFonts w:eastAsiaTheme="minorHAnsi"/>
          <w:kern w:val="0"/>
        </w:rPr>
        <w:t xml:space="preserve"> </w:t>
      </w:r>
      <w:r w:rsidRPr="00262214" w:rsidR="005449F7">
        <w:t>(OMB #0970-0531)</w:t>
      </w:r>
      <w:r w:rsidR="00911BF8">
        <w:t>.</w:t>
      </w:r>
    </w:p>
    <w:p w:rsidR="0005680D" w:rsidP="00BF696B" w14:paraId="6BF529D8" w14:textId="77777777"/>
    <w:p w:rsidR="0005680D" w:rsidP="00BF696B" w14:paraId="37532181" w14:textId="28A88B97">
      <w:pPr>
        <w:spacing w:after="120"/>
        <w:rPr>
          <w:b/>
          <w:i/>
        </w:rPr>
      </w:pPr>
      <w:r>
        <w:rPr>
          <w:b/>
          <w:i/>
        </w:rPr>
        <w:t>Background</w:t>
      </w:r>
    </w:p>
    <w:p w:rsidR="004F20A4" w:rsidRPr="00262214" w:rsidP="004F20A4" w14:paraId="71D8395F" w14:textId="77777777">
      <w:pPr>
        <w:spacing w:after="120"/>
      </w:pPr>
      <w:bookmarkStart w:id="0" w:name="_Hlk121910230"/>
      <w:r>
        <w:t xml:space="preserve">OMB approved a </w:t>
      </w:r>
      <w:r>
        <w:t>GenIC</w:t>
      </w:r>
      <w:r>
        <w:t xml:space="preserve"> request for t</w:t>
      </w:r>
      <w:r w:rsidRPr="00262214">
        <w:t>wo interview guides related to the implementation of Child Care American Rescue Plan Act (ARPA) funds on November 26, 2021</w:t>
      </w:r>
      <w:r>
        <w:t>.</w:t>
      </w:r>
    </w:p>
    <w:p w:rsidR="004F20A4" w:rsidRPr="007C5C10" w:rsidP="005C54F4" w14:paraId="346EDE1A" w14:textId="4B7803A6">
      <w:pPr>
        <w:spacing w:after="60"/>
      </w:pPr>
      <w:r>
        <w:t>These include</w:t>
      </w:r>
      <w:r w:rsidRPr="007C5C10" w:rsidR="001F4F9E">
        <w:t>:</w:t>
      </w:r>
    </w:p>
    <w:p w:rsidR="001F4F9E" w:rsidRPr="005C54F4" w:rsidP="005C54F4" w14:paraId="20CF65BF" w14:textId="5630DA6F">
      <w:pPr>
        <w:pStyle w:val="ListParagraph"/>
        <w:numPr>
          <w:ilvl w:val="0"/>
          <w:numId w:val="3"/>
        </w:numPr>
        <w:rPr>
          <w:rFonts w:ascii="Times New Roman" w:hAnsi="Times New Roman" w:cs="Times New Roman"/>
          <w:sz w:val="24"/>
          <w:szCs w:val="24"/>
        </w:rPr>
      </w:pPr>
      <w:r w:rsidRPr="005C54F4">
        <w:rPr>
          <w:rFonts w:ascii="Times New Roman" w:hAnsi="Times New Roman" w:cs="Times New Roman"/>
          <w:sz w:val="24"/>
          <w:szCs w:val="24"/>
        </w:rPr>
        <w:t>ARP Stabilization Interview Questions</w:t>
      </w:r>
    </w:p>
    <w:p w:rsidR="001F4F9E" w:rsidRPr="005C54F4" w:rsidP="005C54F4" w14:paraId="7DA97276" w14:textId="2B38BA14">
      <w:pPr>
        <w:pStyle w:val="ListParagraph"/>
        <w:numPr>
          <w:ilvl w:val="0"/>
          <w:numId w:val="3"/>
        </w:numPr>
        <w:rPr>
          <w:rFonts w:ascii="Times New Roman" w:hAnsi="Times New Roman" w:cs="Times New Roman"/>
          <w:sz w:val="24"/>
          <w:szCs w:val="24"/>
        </w:rPr>
      </w:pPr>
      <w:r w:rsidRPr="005C54F4">
        <w:rPr>
          <w:rFonts w:ascii="Times New Roman" w:hAnsi="Times New Roman" w:cs="Times New Roman"/>
          <w:sz w:val="24"/>
          <w:szCs w:val="24"/>
        </w:rPr>
        <w:t>ARP Suppl</w:t>
      </w:r>
      <w:r w:rsidRPr="005C54F4" w:rsidR="00BC1F6E">
        <w:rPr>
          <w:rFonts w:ascii="Times New Roman" w:hAnsi="Times New Roman" w:cs="Times New Roman"/>
          <w:sz w:val="24"/>
          <w:szCs w:val="24"/>
        </w:rPr>
        <w:t>emental Interview Questions</w:t>
      </w:r>
    </w:p>
    <w:p w:rsidR="005B2514" w:rsidP="00DD1DFC" w14:paraId="3916043F" w14:textId="77777777"/>
    <w:p w:rsidR="00197432" w:rsidP="00DD1DFC" w14:paraId="3E358DD9" w14:textId="504D5452">
      <w:r>
        <w:t>Some s</w:t>
      </w:r>
      <w:r w:rsidR="1C7444E1">
        <w:t xml:space="preserve">tates and territories are still </w:t>
      </w:r>
      <w:r w:rsidR="30F8FC35">
        <w:t xml:space="preserve">developing their plans and implementing activities using their </w:t>
      </w:r>
      <w:r w:rsidR="7F933C2A">
        <w:t>COVID-19 supplemental</w:t>
      </w:r>
      <w:r w:rsidR="30F8FC35">
        <w:t xml:space="preserve"> funds. As such, </w:t>
      </w:r>
      <w:r w:rsidR="007C5C10">
        <w:t xml:space="preserve">the Office of Child Care (OCC) would like to continue to complete interviews through </w:t>
      </w:r>
      <w:r w:rsidR="005C54F4">
        <w:t>12</w:t>
      </w:r>
      <w:r w:rsidR="007C5C10">
        <w:t>/</w:t>
      </w:r>
      <w:r w:rsidR="005C54F4">
        <w:t>31</w:t>
      </w:r>
      <w:r w:rsidR="007C5C10">
        <w:t>/2023.  I</w:t>
      </w:r>
      <w:r w:rsidR="30F8FC35">
        <w:t>t is important that this data collection be extended</w:t>
      </w:r>
      <w:r w:rsidR="5CCFCD0C">
        <w:t xml:space="preserve"> to continue to capture data that will help support </w:t>
      </w:r>
      <w:r w:rsidR="67F966A0">
        <w:t xml:space="preserve">CCDF </w:t>
      </w:r>
      <w:r w:rsidR="5CCFCD0C">
        <w:t xml:space="preserve">Lead Agencies as they </w:t>
      </w:r>
      <w:r w:rsidR="67F966A0">
        <w:t xml:space="preserve">continue to </w:t>
      </w:r>
      <w:r w:rsidR="5CCFCD0C">
        <w:t>plan and implement</w:t>
      </w:r>
      <w:r w:rsidR="007C5C10">
        <w:t xml:space="preserve"> activities</w:t>
      </w:r>
      <w:r w:rsidR="5CCFCD0C">
        <w:t xml:space="preserve">. </w:t>
      </w:r>
      <w:r w:rsidR="005C54F4">
        <w:t xml:space="preserve">Further, the child care industry continues to experience workforce shortages and a low supply of child care providers. These interviews provide insight into how the funds (particularly impacts on children, families, and the workforce) can help, or are helping, address these issues, and whether the Lead Agency needs </w:t>
      </w:r>
      <w:r w:rsidR="7B5A27AE">
        <w:t>support</w:t>
      </w:r>
      <w:r w:rsidR="005C54F4">
        <w:t xml:space="preserve">. </w:t>
      </w:r>
    </w:p>
    <w:p w:rsidR="00197432" w:rsidP="00DD1DFC" w14:paraId="054B2247" w14:textId="5D3A9FFC"/>
    <w:p w:rsidR="00921BD5" w:rsidP="00276917" w14:paraId="672990A6" w14:textId="6B47AA5B">
      <w:r>
        <w:t xml:space="preserve">OCC has revisited what information </w:t>
      </w:r>
      <w:r w:rsidR="49F1828D">
        <w:t>is needed</w:t>
      </w:r>
      <w:r>
        <w:t xml:space="preserve"> to better understand how states and territories are spending, or planning to spend, their ARP </w:t>
      </w:r>
      <w:r w:rsidR="3CD7302D">
        <w:t xml:space="preserve">Stabilization </w:t>
      </w:r>
      <w:r>
        <w:t xml:space="preserve">and Supplemental funds. </w:t>
      </w:r>
      <w:r w:rsidR="00005A8F">
        <w:t xml:space="preserve">Based on the review of the information collection and the status of work </w:t>
      </w:r>
      <w:r w:rsidR="005B2514">
        <w:t>by</w:t>
      </w:r>
      <w:r w:rsidR="00005A8F">
        <w:t xml:space="preserve"> states and territories,</w:t>
      </w:r>
      <w:r w:rsidR="007C5C10">
        <w:t xml:space="preserve"> OCC is </w:t>
      </w:r>
      <w:r w:rsidR="007C5C10">
        <w:t>proposing</w:t>
      </w:r>
      <w:r w:rsidR="00276917">
        <w:t>:</w:t>
      </w:r>
      <w:r w:rsidR="00276917">
        <w:t xml:space="preserve"> a)</w:t>
      </w:r>
      <w:r w:rsidR="007C5C10">
        <w:t xml:space="preserve"> changes to </w:t>
      </w:r>
      <w:r w:rsidR="161DE4BA">
        <w:t xml:space="preserve">ARP Supplemental </w:t>
      </w:r>
      <w:r w:rsidR="007C5C10">
        <w:t xml:space="preserve">questions that will decrease the level of effort and more accurately </w:t>
      </w:r>
      <w:r w:rsidR="4E73821B">
        <w:t>capture where states are improving their child care systems</w:t>
      </w:r>
      <w:r w:rsidR="00276917">
        <w:t xml:space="preserve"> and b) replacing </w:t>
      </w:r>
      <w:r w:rsidR="134959AC">
        <w:t>current ARP Stabilization interview questions with new questions that better</w:t>
      </w:r>
      <w:r w:rsidR="4E73821B">
        <w:t xml:space="preserve"> </w:t>
      </w:r>
      <w:r w:rsidR="007C5C10">
        <w:t>reflect states’ current stage of implementation of the funds.</w:t>
      </w:r>
    </w:p>
    <w:bookmarkEnd w:id="0"/>
    <w:p w:rsidR="004805D5" w:rsidP="00DD1DFC" w14:paraId="0C70A45C" w14:textId="77777777"/>
    <w:p w:rsidR="004C3F16" w:rsidP="004C3F16" w14:paraId="5C29FBD5" w14:textId="77777777">
      <w:pPr>
        <w:spacing w:after="120"/>
        <w:jc w:val="both"/>
        <w:rPr>
          <w:b/>
          <w:i/>
        </w:rPr>
      </w:pPr>
      <w:r w:rsidRPr="0005680D">
        <w:rPr>
          <w:b/>
          <w:i/>
        </w:rPr>
        <w:t>Overview of Requested Changes</w:t>
      </w:r>
    </w:p>
    <w:p w:rsidR="00276917" w:rsidRPr="004C3F16" w:rsidP="004C3F16" w14:paraId="57DF8D68" w14:textId="48F78EB1">
      <w:pPr>
        <w:spacing w:after="60"/>
        <w:ind w:left="360"/>
        <w:rPr>
          <w:b/>
          <w:bCs/>
          <w:u w:val="single"/>
        </w:rPr>
      </w:pPr>
      <w:r w:rsidRPr="004C3F16">
        <w:rPr>
          <w:b/>
          <w:bCs/>
          <w:u w:val="single"/>
        </w:rPr>
        <w:t xml:space="preserve">New ARP Stabilization Interview Protocol </w:t>
      </w:r>
    </w:p>
    <w:p w:rsidR="0086350D" w:rsidP="004C3F16" w14:paraId="71B2217E" w14:textId="0EA7D693">
      <w:pPr>
        <w:ind w:left="360"/>
      </w:pPr>
      <w:r>
        <w:t>The new</w:t>
      </w:r>
      <w:r w:rsidR="00F714C4">
        <w:t xml:space="preserve"> ARP Stabilization Interview protocol</w:t>
      </w:r>
      <w:r w:rsidR="3E33BA24">
        <w:t xml:space="preserve"> </w:t>
      </w:r>
      <w:r w:rsidR="00160397">
        <w:t>has a heightened focus</w:t>
      </w:r>
      <w:r w:rsidR="00DF0E76">
        <w:t xml:space="preserve"> on the spend down of </w:t>
      </w:r>
      <w:r w:rsidR="00DF0E76">
        <w:t xml:space="preserve">ARP Stabilization funds </w:t>
      </w:r>
      <w:r w:rsidR="00BB0532">
        <w:t>given that</w:t>
      </w:r>
      <w:r w:rsidR="00DF0E76">
        <w:t xml:space="preserve"> the liquidation deadline </w:t>
      </w:r>
      <w:r w:rsidR="00160397">
        <w:t xml:space="preserve">for this funding stream </w:t>
      </w:r>
      <w:r w:rsidR="00921BD5">
        <w:t>is approaching</w:t>
      </w:r>
      <w:r w:rsidR="00DF0E76">
        <w:t xml:space="preserve"> in September 2023. </w:t>
      </w:r>
      <w:r w:rsidR="003222B5">
        <w:t xml:space="preserve">There are no longer questions related to obligating funds or questions for states that have yet to release applications, as those </w:t>
      </w:r>
      <w:r w:rsidR="00182DE4">
        <w:t>questions</w:t>
      </w:r>
      <w:r w:rsidR="003222B5">
        <w:t xml:space="preserve"> are no longer applicable. </w:t>
      </w:r>
      <w:r w:rsidR="006C4A36">
        <w:t xml:space="preserve">We </w:t>
      </w:r>
      <w:r w:rsidR="00FF74E7">
        <w:t xml:space="preserve">also </w:t>
      </w:r>
      <w:r w:rsidR="006C4A36">
        <w:t>removed questions where we ha</w:t>
      </w:r>
      <w:r w:rsidR="00BA609C">
        <w:t>d</w:t>
      </w:r>
      <w:r w:rsidR="006C4A36">
        <w:t xml:space="preserve"> gathered sufficient information (for example, how states have directed ARP Stabilization funds to the workforce a</w:t>
      </w:r>
      <w:r w:rsidR="00681951">
        <w:t>nd whether states are continuing stabilization payments with alternate funding sources).</w:t>
      </w:r>
      <w:r w:rsidR="00C64461">
        <w:t xml:space="preserve"> </w:t>
      </w:r>
    </w:p>
    <w:p w:rsidR="00C50060" w:rsidP="004C3F16" w14:paraId="54E86F84" w14:textId="77777777">
      <w:pPr>
        <w:ind w:left="360"/>
      </w:pPr>
    </w:p>
    <w:p w:rsidR="00F714C4" w:rsidP="004C3F16" w14:paraId="031ABF6A" w14:textId="7F73A965">
      <w:pPr>
        <w:ind w:left="360"/>
        <w:rPr>
          <w:bCs/>
          <w:iCs/>
        </w:rPr>
      </w:pPr>
      <w:r>
        <w:t xml:space="preserve">Instead, </w:t>
      </w:r>
      <w:r w:rsidR="00424A94">
        <w:t xml:space="preserve">the new questions are designed to better </w:t>
      </w:r>
      <w:r>
        <w:t xml:space="preserve">understand where states are in outlaying their ARP Stabilization funds. </w:t>
      </w:r>
      <w:r w:rsidR="00836163">
        <w:rPr>
          <w:bCs/>
          <w:iCs/>
        </w:rPr>
        <w:t>W</w:t>
      </w:r>
      <w:r w:rsidR="00152801">
        <w:rPr>
          <w:bCs/>
          <w:iCs/>
        </w:rPr>
        <w:t xml:space="preserve">e propose limiting </w:t>
      </w:r>
      <w:r w:rsidR="0086350D">
        <w:rPr>
          <w:bCs/>
          <w:iCs/>
        </w:rPr>
        <w:t>the number of respondents</w:t>
      </w:r>
      <w:r w:rsidR="00005A8F">
        <w:rPr>
          <w:bCs/>
          <w:iCs/>
        </w:rPr>
        <w:t xml:space="preserve"> over the next year</w:t>
      </w:r>
      <w:r w:rsidR="0086350D">
        <w:rPr>
          <w:bCs/>
          <w:iCs/>
        </w:rPr>
        <w:t xml:space="preserve"> to states </w:t>
      </w:r>
      <w:r w:rsidR="00BC54E2">
        <w:rPr>
          <w:bCs/>
          <w:iCs/>
        </w:rPr>
        <w:t xml:space="preserve">that have not </w:t>
      </w:r>
      <w:r w:rsidR="00BF4389">
        <w:rPr>
          <w:bCs/>
          <w:iCs/>
        </w:rPr>
        <w:t>outlaid 100% of</w:t>
      </w:r>
      <w:r w:rsidR="00BC54E2">
        <w:rPr>
          <w:bCs/>
          <w:iCs/>
        </w:rPr>
        <w:t xml:space="preserve"> </w:t>
      </w:r>
      <w:r w:rsidR="008141FA">
        <w:rPr>
          <w:bCs/>
          <w:iCs/>
        </w:rPr>
        <w:t xml:space="preserve">ARP stabilization funds. </w:t>
      </w:r>
      <w:r w:rsidR="00D131B6">
        <w:rPr>
          <w:bCs/>
          <w:iCs/>
        </w:rPr>
        <w:t>Q</w:t>
      </w:r>
      <w:r w:rsidR="00C64461">
        <w:rPr>
          <w:bCs/>
          <w:iCs/>
        </w:rPr>
        <w:t>uestions</w:t>
      </w:r>
      <w:r w:rsidR="00D131B6">
        <w:rPr>
          <w:bCs/>
          <w:iCs/>
        </w:rPr>
        <w:t xml:space="preserve"> are formatted</w:t>
      </w:r>
      <w:r w:rsidR="00C64461">
        <w:rPr>
          <w:bCs/>
          <w:iCs/>
        </w:rPr>
        <w:t xml:space="preserve"> to align with </w:t>
      </w:r>
      <w:r w:rsidR="009B13BC">
        <w:rPr>
          <w:bCs/>
          <w:iCs/>
        </w:rPr>
        <w:t xml:space="preserve">where states are in spending down the funds and </w:t>
      </w:r>
      <w:r w:rsidR="008141FA">
        <w:rPr>
          <w:bCs/>
          <w:iCs/>
        </w:rPr>
        <w:t xml:space="preserve">organized </w:t>
      </w:r>
      <w:r w:rsidR="009B13BC">
        <w:rPr>
          <w:bCs/>
          <w:iCs/>
        </w:rPr>
        <w:t>into three categories – (1) states</w:t>
      </w:r>
      <w:r w:rsidR="00681951">
        <w:rPr>
          <w:bCs/>
          <w:iCs/>
        </w:rPr>
        <w:t xml:space="preserve"> </w:t>
      </w:r>
      <w:r w:rsidR="004A0EA0">
        <w:rPr>
          <w:bCs/>
          <w:iCs/>
        </w:rPr>
        <w:t xml:space="preserve">currently distributing payments, (2) states with plans for future rounds of subgrants, (3) states with no plans for future found of subgrants. </w:t>
      </w:r>
      <w:r w:rsidR="00D325AD">
        <w:rPr>
          <w:bCs/>
          <w:iCs/>
        </w:rPr>
        <w:t>The questions</w:t>
      </w:r>
      <w:r w:rsidR="00E93919">
        <w:rPr>
          <w:bCs/>
          <w:iCs/>
        </w:rPr>
        <w:t xml:space="preserve"> </w:t>
      </w:r>
      <w:r w:rsidR="002312D3">
        <w:rPr>
          <w:bCs/>
          <w:iCs/>
        </w:rPr>
        <w:t xml:space="preserve">within these categories </w:t>
      </w:r>
      <w:r w:rsidR="00E93919">
        <w:rPr>
          <w:bCs/>
          <w:iCs/>
        </w:rPr>
        <w:t xml:space="preserve">will help OCC identify </w:t>
      </w:r>
      <w:r w:rsidR="004A0EA0">
        <w:rPr>
          <w:bCs/>
          <w:iCs/>
        </w:rPr>
        <w:t xml:space="preserve">when states will complete spending down </w:t>
      </w:r>
      <w:r w:rsidR="00612663">
        <w:rPr>
          <w:bCs/>
          <w:iCs/>
        </w:rPr>
        <w:t xml:space="preserve">ARP Stabilization </w:t>
      </w:r>
      <w:r w:rsidR="004A0EA0">
        <w:rPr>
          <w:bCs/>
          <w:iCs/>
        </w:rPr>
        <w:t>funds and whether they need technical assistance</w:t>
      </w:r>
      <w:r w:rsidR="000D2C0B">
        <w:rPr>
          <w:bCs/>
          <w:iCs/>
        </w:rPr>
        <w:t xml:space="preserve"> to do so</w:t>
      </w:r>
      <w:r w:rsidR="004A0EA0">
        <w:rPr>
          <w:bCs/>
          <w:iCs/>
        </w:rPr>
        <w:t xml:space="preserve">. </w:t>
      </w:r>
    </w:p>
    <w:p w:rsidR="00F714C4" w:rsidP="004C3F16" w14:paraId="626AF095" w14:textId="591B378D">
      <w:pPr>
        <w:ind w:left="360"/>
        <w:rPr>
          <w:bCs/>
          <w:iCs/>
        </w:rPr>
      </w:pPr>
    </w:p>
    <w:p w:rsidR="00276917" w:rsidRPr="004C3F16" w:rsidP="004C3F16" w14:paraId="042F08A6" w14:textId="5C594BD0">
      <w:pPr>
        <w:spacing w:after="60"/>
        <w:ind w:left="360"/>
        <w:rPr>
          <w:b/>
          <w:iCs/>
          <w:u w:val="single"/>
        </w:rPr>
      </w:pPr>
      <w:r>
        <w:rPr>
          <w:b/>
          <w:iCs/>
          <w:u w:val="single"/>
        </w:rPr>
        <w:t xml:space="preserve">Updated </w:t>
      </w:r>
      <w:r w:rsidRPr="004C3F16">
        <w:rPr>
          <w:b/>
          <w:bCs/>
          <w:u w:val="single"/>
        </w:rPr>
        <w:t xml:space="preserve">Supplemental Interview </w:t>
      </w:r>
      <w:r>
        <w:rPr>
          <w:b/>
          <w:bCs/>
          <w:u w:val="single"/>
        </w:rPr>
        <w:t>P</w:t>
      </w:r>
      <w:r w:rsidRPr="004C3F16">
        <w:rPr>
          <w:b/>
          <w:bCs/>
          <w:u w:val="single"/>
        </w:rPr>
        <w:t>rotocol</w:t>
      </w:r>
    </w:p>
    <w:p w:rsidR="00D568B6" w:rsidP="004C3F16" w14:paraId="55B14B96" w14:textId="010BE579">
      <w:pPr>
        <w:ind w:left="360"/>
      </w:pPr>
      <w:r>
        <w:t xml:space="preserve">From </w:t>
      </w:r>
      <w:r w:rsidR="00701DD2">
        <w:t>the Supplemental Interview</w:t>
      </w:r>
      <w:r w:rsidR="008F3453">
        <w:t xml:space="preserve"> protocol</w:t>
      </w:r>
      <w:r w:rsidR="00701DD2">
        <w:t xml:space="preserve">, we </w:t>
      </w:r>
      <w:r w:rsidR="00716F22">
        <w:t xml:space="preserve">removed questions that are no longer necessary (for example, for what </w:t>
      </w:r>
      <w:r w:rsidR="00121F26">
        <w:t>period</w:t>
      </w:r>
      <w:r w:rsidR="00716F22">
        <w:t xml:space="preserve"> changes are temporary</w:t>
      </w:r>
      <w:r w:rsidR="00523710">
        <w:t>, whether states</w:t>
      </w:r>
      <w:r w:rsidR="00512999">
        <w:t xml:space="preserve"> are offering wage ladders</w:t>
      </w:r>
      <w:r w:rsidR="00716F22">
        <w:t xml:space="preserve">). </w:t>
      </w:r>
      <w:r w:rsidR="00BF461F">
        <w:t xml:space="preserve">We </w:t>
      </w:r>
      <w:r w:rsidR="005B2514">
        <w:t xml:space="preserve">then </w:t>
      </w:r>
      <w:r w:rsidR="00281125">
        <w:t>added questions to ask</w:t>
      </w:r>
      <w:r w:rsidR="00DE0AB9">
        <w:t xml:space="preserve"> ho</w:t>
      </w:r>
      <w:r w:rsidR="00887C1C">
        <w:t>w</w:t>
      </w:r>
      <w:r w:rsidR="00DE0AB9">
        <w:t xml:space="preserve"> all</w:t>
      </w:r>
      <w:r w:rsidR="00887C1C">
        <w:t xml:space="preserve"> COVID-19 supplemental funds are allowing states to invest in these activities, </w:t>
      </w:r>
      <w:r w:rsidR="00DE0AB9">
        <w:t xml:space="preserve">since states are using funding streams other than ARP Supplemental. </w:t>
      </w:r>
      <w:r w:rsidR="005C54F4">
        <w:t>The rephrasing of the question</w:t>
      </w:r>
      <w:r w:rsidR="00DE0AB9">
        <w:t xml:space="preserve"> will allow us to better understand where states are making enhancements to their child care systems. </w:t>
      </w:r>
    </w:p>
    <w:p w:rsidR="0005680D" w:rsidP="00BF696B" w14:paraId="76859545" w14:textId="5C268C54"/>
    <w:p w:rsidR="00281125" w:rsidP="00BF696B" w14:paraId="4DE262FC" w14:textId="7EA0E61C">
      <w:r>
        <w:t xml:space="preserve">Overall, these proposed content changes are still within the described purpose of the data and ACF will continue to use the information collection as previously described. </w:t>
      </w:r>
    </w:p>
    <w:p w:rsidR="00281125" w:rsidP="00BF696B" w14:paraId="7DA8C025" w14:textId="77777777"/>
    <w:p w:rsidR="00A6561F" w:rsidP="00BF696B" w14:paraId="35180DBB" w14:textId="13367DC8">
      <w:r>
        <w:t xml:space="preserve">We </w:t>
      </w:r>
      <w:r w:rsidR="00281125">
        <w:t xml:space="preserve">also propose updating the frequency of </w:t>
      </w:r>
      <w:r>
        <w:t>interviews</w:t>
      </w:r>
      <w:r w:rsidR="005B2514">
        <w:t xml:space="preserve"> from</w:t>
      </w:r>
      <w:r>
        <w:t xml:space="preserve"> monthly to every other month. </w:t>
      </w:r>
      <w:r w:rsidR="00281125">
        <w:t xml:space="preserve">The estimated number of respondents remains unchanged for the Supplemental Interview </w:t>
      </w:r>
      <w:r w:rsidR="005B2514">
        <w:t>protocol but</w:t>
      </w:r>
      <w:r w:rsidR="00281125">
        <w:t xml:space="preserve"> reducing the frequency of interviews and </w:t>
      </w:r>
      <w:r w:rsidR="00281125">
        <w:rPr>
          <w:bCs/>
          <w:iCs/>
        </w:rPr>
        <w:t xml:space="preserve">limiting the number of respondents to the </w:t>
      </w:r>
      <w:r w:rsidR="00281125">
        <w:t xml:space="preserve">Stabilization Interview protocol </w:t>
      </w:r>
      <w:r w:rsidR="00281125">
        <w:rPr>
          <w:bCs/>
          <w:iCs/>
        </w:rPr>
        <w:t xml:space="preserve">to those that have not outlaid 100% of ARP </w:t>
      </w:r>
      <w:r w:rsidR="00941ED6">
        <w:rPr>
          <w:bCs/>
          <w:iCs/>
        </w:rPr>
        <w:t>S</w:t>
      </w:r>
      <w:r w:rsidR="00281125">
        <w:rPr>
          <w:bCs/>
          <w:iCs/>
        </w:rPr>
        <w:t xml:space="preserve">tabilization funds decreases the burden estimate overall. </w:t>
      </w:r>
    </w:p>
    <w:p w:rsidR="00A6561F" w:rsidP="00BF696B" w14:paraId="536CFEFE" w14:textId="3BCF0D0B"/>
    <w:p w:rsidR="005B2514" w:rsidP="00BF696B" w14:paraId="5D1D9132" w14:textId="2C841F53">
      <w:r>
        <w:t xml:space="preserve">We have included the following materials with this request: </w:t>
      </w:r>
    </w:p>
    <w:p w:rsidR="005B2514" w:rsidRPr="00861DD8" w:rsidP="005B2514" w14:paraId="3CAC1A4A" w14:textId="63B2796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New</w:t>
      </w:r>
      <w:r w:rsidRPr="00861DD8">
        <w:rPr>
          <w:rFonts w:ascii="Times New Roman" w:hAnsi="Times New Roman" w:cs="Times New Roman"/>
          <w:sz w:val="24"/>
          <w:szCs w:val="24"/>
        </w:rPr>
        <w:t xml:space="preserve"> </w:t>
      </w:r>
      <w:r w:rsidRPr="00861DD8">
        <w:rPr>
          <w:rFonts w:ascii="Times New Roman" w:hAnsi="Times New Roman" w:cs="Times New Roman"/>
          <w:sz w:val="24"/>
          <w:szCs w:val="24"/>
        </w:rPr>
        <w:t>ARP Stabilization Interview Questions</w:t>
      </w:r>
    </w:p>
    <w:p w:rsidR="005B2514" w:rsidP="005B2514" w14:paraId="31794DD1" w14:textId="3D8C127A">
      <w:pPr>
        <w:pStyle w:val="ListParagraph"/>
        <w:numPr>
          <w:ilvl w:val="0"/>
          <w:numId w:val="3"/>
        </w:numPr>
        <w:rPr>
          <w:rFonts w:ascii="Times New Roman" w:hAnsi="Times New Roman" w:cs="Times New Roman"/>
          <w:sz w:val="24"/>
          <w:szCs w:val="24"/>
        </w:rPr>
      </w:pPr>
      <w:r w:rsidRPr="00861DD8">
        <w:rPr>
          <w:rFonts w:ascii="Times New Roman" w:hAnsi="Times New Roman" w:cs="Times New Roman"/>
          <w:sz w:val="24"/>
          <w:szCs w:val="24"/>
        </w:rPr>
        <w:t>Revised ARP Supplemental Interview Questions</w:t>
      </w:r>
    </w:p>
    <w:p w:rsidR="005B2514" w:rsidRPr="00861DD8" w:rsidP="005B2514" w14:paraId="41ADAC02" w14:textId="7656B99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Revised Supporting Statement A </w:t>
      </w:r>
    </w:p>
    <w:p w:rsidR="005B2514" w:rsidRPr="0005680D" w:rsidP="00BF696B" w14:paraId="199BDCCF" w14:textId="77777777"/>
    <w:p w:rsidR="0005680D" w:rsidP="00BF696B" w14:paraId="7DBC6097" w14:textId="7C0D512B">
      <w:pPr>
        <w:spacing w:after="120"/>
        <w:rPr>
          <w:b/>
          <w:i/>
        </w:rPr>
      </w:pPr>
      <w:r>
        <w:rPr>
          <w:b/>
          <w:i/>
        </w:rPr>
        <w:t xml:space="preserve">Time Sensitivities </w:t>
      </w:r>
    </w:p>
    <w:p w:rsidR="00F87646" w:rsidRPr="00F87646" w:rsidP="00BF696B" w14:paraId="25EFEA84" w14:textId="00621C09">
      <w:pPr>
        <w:spacing w:after="120"/>
        <w:rPr>
          <w:bCs/>
          <w:iCs/>
        </w:rPr>
      </w:pPr>
      <w:r>
        <w:t>A</w:t>
      </w:r>
      <w:r>
        <w:rPr>
          <w:bCs/>
          <w:iCs/>
        </w:rPr>
        <w:t xml:space="preserve">ny lapse in data collection impedes OCC’s ability to support Lead Agencies support the child care </w:t>
      </w:r>
      <w:r w:rsidR="00A760E0">
        <w:rPr>
          <w:bCs/>
          <w:iCs/>
        </w:rPr>
        <w:t xml:space="preserve">sector and children and families. </w:t>
      </w:r>
      <w:r w:rsidR="00A6561F">
        <w:rPr>
          <w:bCs/>
          <w:iCs/>
        </w:rPr>
        <w:t xml:space="preserve">As such, we request a response as soon as possible.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003178"/>
    <w:multiLevelType w:val="hybridMultilevel"/>
    <w:tmpl w:val="05B8C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10B5815"/>
    <w:multiLevelType w:val="hybridMultilevel"/>
    <w:tmpl w:val="1ECE2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5A8F"/>
    <w:rsid w:val="0001039E"/>
    <w:rsid w:val="000223BF"/>
    <w:rsid w:val="00023FD8"/>
    <w:rsid w:val="00034DC0"/>
    <w:rsid w:val="00037BC5"/>
    <w:rsid w:val="0005680D"/>
    <w:rsid w:val="00094488"/>
    <w:rsid w:val="000D2C0B"/>
    <w:rsid w:val="00116024"/>
    <w:rsid w:val="00121F26"/>
    <w:rsid w:val="00152801"/>
    <w:rsid w:val="00155377"/>
    <w:rsid w:val="00160397"/>
    <w:rsid w:val="00162161"/>
    <w:rsid w:val="00182DE4"/>
    <w:rsid w:val="00197432"/>
    <w:rsid w:val="001B010D"/>
    <w:rsid w:val="001B749F"/>
    <w:rsid w:val="001C37E3"/>
    <w:rsid w:val="001F4F9E"/>
    <w:rsid w:val="00201D4A"/>
    <w:rsid w:val="00203B14"/>
    <w:rsid w:val="002312D3"/>
    <w:rsid w:val="00262214"/>
    <w:rsid w:val="00276917"/>
    <w:rsid w:val="00281125"/>
    <w:rsid w:val="002A170B"/>
    <w:rsid w:val="002C0E34"/>
    <w:rsid w:val="00311909"/>
    <w:rsid w:val="00315E4B"/>
    <w:rsid w:val="003222B5"/>
    <w:rsid w:val="0034572A"/>
    <w:rsid w:val="003C05F4"/>
    <w:rsid w:val="00416E1B"/>
    <w:rsid w:val="00424A94"/>
    <w:rsid w:val="00430033"/>
    <w:rsid w:val="00445150"/>
    <w:rsid w:val="00467487"/>
    <w:rsid w:val="004805D5"/>
    <w:rsid w:val="004A0EA0"/>
    <w:rsid w:val="004A3193"/>
    <w:rsid w:val="004A777C"/>
    <w:rsid w:val="004B7D31"/>
    <w:rsid w:val="004C3F16"/>
    <w:rsid w:val="004E0796"/>
    <w:rsid w:val="004F20A4"/>
    <w:rsid w:val="005113E9"/>
    <w:rsid w:val="00512999"/>
    <w:rsid w:val="00523710"/>
    <w:rsid w:val="00530006"/>
    <w:rsid w:val="00532121"/>
    <w:rsid w:val="005449F7"/>
    <w:rsid w:val="00566ED4"/>
    <w:rsid w:val="005A4D4C"/>
    <w:rsid w:val="005B2514"/>
    <w:rsid w:val="005C0897"/>
    <w:rsid w:val="005C14E1"/>
    <w:rsid w:val="005C533B"/>
    <w:rsid w:val="005C54F4"/>
    <w:rsid w:val="005D3091"/>
    <w:rsid w:val="00610077"/>
    <w:rsid w:val="00612663"/>
    <w:rsid w:val="00616B3F"/>
    <w:rsid w:val="006375FD"/>
    <w:rsid w:val="00681951"/>
    <w:rsid w:val="00687407"/>
    <w:rsid w:val="006A49A4"/>
    <w:rsid w:val="006B4EC4"/>
    <w:rsid w:val="006C1D8E"/>
    <w:rsid w:val="006C4A36"/>
    <w:rsid w:val="006F0331"/>
    <w:rsid w:val="00701DD2"/>
    <w:rsid w:val="007043B7"/>
    <w:rsid w:val="00716F22"/>
    <w:rsid w:val="007213D7"/>
    <w:rsid w:val="00744873"/>
    <w:rsid w:val="007456DD"/>
    <w:rsid w:val="007C5C10"/>
    <w:rsid w:val="007E7CFA"/>
    <w:rsid w:val="008141FA"/>
    <w:rsid w:val="008142FC"/>
    <w:rsid w:val="00836163"/>
    <w:rsid w:val="00861DD8"/>
    <w:rsid w:val="0086350D"/>
    <w:rsid w:val="00882D6E"/>
    <w:rsid w:val="00887C1C"/>
    <w:rsid w:val="008B38C7"/>
    <w:rsid w:val="008C5AED"/>
    <w:rsid w:val="008C6EDA"/>
    <w:rsid w:val="008F3453"/>
    <w:rsid w:val="00911BF8"/>
    <w:rsid w:val="00921BD5"/>
    <w:rsid w:val="00941ED6"/>
    <w:rsid w:val="00963B61"/>
    <w:rsid w:val="009663A8"/>
    <w:rsid w:val="00995018"/>
    <w:rsid w:val="0099547D"/>
    <w:rsid w:val="009B13BC"/>
    <w:rsid w:val="009F137D"/>
    <w:rsid w:val="009F260B"/>
    <w:rsid w:val="00A0244A"/>
    <w:rsid w:val="00A32644"/>
    <w:rsid w:val="00A44387"/>
    <w:rsid w:val="00A6561F"/>
    <w:rsid w:val="00A760E0"/>
    <w:rsid w:val="00AA1CEE"/>
    <w:rsid w:val="00AF06DE"/>
    <w:rsid w:val="00B56F17"/>
    <w:rsid w:val="00B672FB"/>
    <w:rsid w:val="00BA609C"/>
    <w:rsid w:val="00BB0532"/>
    <w:rsid w:val="00BC1F6E"/>
    <w:rsid w:val="00BC54E2"/>
    <w:rsid w:val="00BF4389"/>
    <w:rsid w:val="00BF461F"/>
    <w:rsid w:val="00BF696B"/>
    <w:rsid w:val="00C05D4E"/>
    <w:rsid w:val="00C41F36"/>
    <w:rsid w:val="00C50060"/>
    <w:rsid w:val="00C64461"/>
    <w:rsid w:val="00C97174"/>
    <w:rsid w:val="00D12696"/>
    <w:rsid w:val="00D131B6"/>
    <w:rsid w:val="00D325AD"/>
    <w:rsid w:val="00D52138"/>
    <w:rsid w:val="00D522BE"/>
    <w:rsid w:val="00D568B6"/>
    <w:rsid w:val="00D73B90"/>
    <w:rsid w:val="00DB6369"/>
    <w:rsid w:val="00DC5012"/>
    <w:rsid w:val="00DC7F4D"/>
    <w:rsid w:val="00DD1DFC"/>
    <w:rsid w:val="00DD1FE3"/>
    <w:rsid w:val="00DE0AB9"/>
    <w:rsid w:val="00DF0E76"/>
    <w:rsid w:val="00E0794F"/>
    <w:rsid w:val="00E133A6"/>
    <w:rsid w:val="00E42096"/>
    <w:rsid w:val="00E525D4"/>
    <w:rsid w:val="00E73D4A"/>
    <w:rsid w:val="00E93919"/>
    <w:rsid w:val="00EC746D"/>
    <w:rsid w:val="00EF3239"/>
    <w:rsid w:val="00F714C4"/>
    <w:rsid w:val="00F87646"/>
    <w:rsid w:val="00FA19D2"/>
    <w:rsid w:val="00FC49F4"/>
    <w:rsid w:val="00FC7F93"/>
    <w:rsid w:val="00FF74E7"/>
    <w:rsid w:val="051A6B25"/>
    <w:rsid w:val="054EF93E"/>
    <w:rsid w:val="0671E4C2"/>
    <w:rsid w:val="06D14572"/>
    <w:rsid w:val="0B4C9D5C"/>
    <w:rsid w:val="0B93DDE4"/>
    <w:rsid w:val="0E1987EB"/>
    <w:rsid w:val="1018C708"/>
    <w:rsid w:val="11EE381E"/>
    <w:rsid w:val="134959AC"/>
    <w:rsid w:val="138B6BAC"/>
    <w:rsid w:val="140AA559"/>
    <w:rsid w:val="14B0BE8C"/>
    <w:rsid w:val="1557ADF8"/>
    <w:rsid w:val="161DE4BA"/>
    <w:rsid w:val="1875C998"/>
    <w:rsid w:val="1A64EBA9"/>
    <w:rsid w:val="1BE889A3"/>
    <w:rsid w:val="1C7444E1"/>
    <w:rsid w:val="1DC31D65"/>
    <w:rsid w:val="1DC729D4"/>
    <w:rsid w:val="23C40E50"/>
    <w:rsid w:val="2787FA50"/>
    <w:rsid w:val="2943F526"/>
    <w:rsid w:val="2BFA2AC3"/>
    <w:rsid w:val="2FC81497"/>
    <w:rsid w:val="306D747A"/>
    <w:rsid w:val="30F8FC35"/>
    <w:rsid w:val="33382FCA"/>
    <w:rsid w:val="3517BB30"/>
    <w:rsid w:val="373F7B30"/>
    <w:rsid w:val="376D9448"/>
    <w:rsid w:val="38842233"/>
    <w:rsid w:val="3CD7302D"/>
    <w:rsid w:val="3E33BA24"/>
    <w:rsid w:val="4001A6A1"/>
    <w:rsid w:val="406F62EE"/>
    <w:rsid w:val="40F1B914"/>
    <w:rsid w:val="438F982D"/>
    <w:rsid w:val="44C638E3"/>
    <w:rsid w:val="45DB51B4"/>
    <w:rsid w:val="4712FA4B"/>
    <w:rsid w:val="49F1828D"/>
    <w:rsid w:val="4BA2ECFC"/>
    <w:rsid w:val="4C2DF4F1"/>
    <w:rsid w:val="4D338A33"/>
    <w:rsid w:val="4D5AFB58"/>
    <w:rsid w:val="4E73821B"/>
    <w:rsid w:val="4ECF5A94"/>
    <w:rsid w:val="4FC40E2D"/>
    <w:rsid w:val="52803A7A"/>
    <w:rsid w:val="546FE514"/>
    <w:rsid w:val="5539494D"/>
    <w:rsid w:val="55BEB78C"/>
    <w:rsid w:val="576675CD"/>
    <w:rsid w:val="58302730"/>
    <w:rsid w:val="584658DC"/>
    <w:rsid w:val="5CCFCD0C"/>
    <w:rsid w:val="608A37A3"/>
    <w:rsid w:val="6612E1D9"/>
    <w:rsid w:val="6667C319"/>
    <w:rsid w:val="666C9BE5"/>
    <w:rsid w:val="67F966A0"/>
    <w:rsid w:val="68F1B0F1"/>
    <w:rsid w:val="711E3E55"/>
    <w:rsid w:val="729BCC44"/>
    <w:rsid w:val="731C32AF"/>
    <w:rsid w:val="74B80310"/>
    <w:rsid w:val="754E8D46"/>
    <w:rsid w:val="778B0FA1"/>
    <w:rsid w:val="77EFA3D2"/>
    <w:rsid w:val="798B7433"/>
    <w:rsid w:val="7B5A27AE"/>
    <w:rsid w:val="7D06DCF4"/>
    <w:rsid w:val="7D18153F"/>
    <w:rsid w:val="7F933C2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27BF3ABC-31B3-48E4-A61F-B220E731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4F20A4"/>
    <w:pPr>
      <w:widowControl/>
      <w:suppressAutoHyphens w:val="0"/>
      <w:ind w:left="720"/>
    </w:pPr>
    <w:rPr>
      <w:rFonts w:ascii="Calibri" w:hAnsi="Calibri" w:eastAsiaTheme="minorHAnsi" w:cs="Calibri"/>
      <w:kern w:val="0"/>
      <w:sz w:val="22"/>
      <w:szCs w:val="22"/>
    </w:rPr>
  </w:style>
  <w:style w:type="character" w:styleId="Emphasis">
    <w:name w:val="Emphasis"/>
    <w:basedOn w:val="DefaultParagraphFont"/>
    <w:uiPriority w:val="20"/>
    <w:qFormat/>
    <w:rsid w:val="00005A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2" ma:contentTypeDescription="Create a new document." ma:contentTypeScope="" ma:versionID="db9d579f4948761055bae66c03ec0ec6">
  <xsd:schema xmlns:xsd="http://www.w3.org/2001/XMLSchema" xmlns:xs="http://www.w3.org/2001/XMLSchema" xmlns:p="http://schemas.microsoft.com/office/2006/metadata/properties" xmlns:ns2="6e0c3700-0a96-427f-ad74-1c261372d040" targetNamespace="http://schemas.microsoft.com/office/2006/metadata/properties" ma:root="true" ma:fieldsID="ae6a795fd855c968dd1acbe6e7f6f235" ns2:_="">
    <xsd:import namespace="6e0c3700-0a96-427f-ad74-1c261372d0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A8D42-A1D1-4019-9D08-8E01B0F70E0A}">
  <ds:schemaRefs>
    <ds:schemaRef ds:uri="http://schemas.openxmlformats.org/officeDocument/2006/bibliography"/>
  </ds:schemaRefs>
</ds:datastoreItem>
</file>

<file path=customXml/itemProps2.xml><?xml version="1.0" encoding="utf-8"?>
<ds:datastoreItem xmlns:ds="http://schemas.openxmlformats.org/officeDocument/2006/customXml" ds:itemID="{69427763-6C17-4683-BE66-D42E977DCA4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e0c3700-0a96-427f-ad74-1c261372d040"/>
    <ds:schemaRef ds:uri="http://www.w3.org/XML/1998/namespace"/>
    <ds:schemaRef ds:uri="http://purl.org/dc/elements/1.1/"/>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A529B2B0-4740-4A77-BA89-2E0E1878D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2022-12-14T19:09:00Z</dcterms:created>
  <dcterms:modified xsi:type="dcterms:W3CDTF">2022-12-14T19:09:00Z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0x010100FC5DD5513ECB3D4ABE583A76F58F31DA</vt:lpwstr>
  </property>
  <property fmtid="{D5CDD505-2E9C-101B-9397-08002B2CF9AE}" pid="4" name="TemplateUrl">
    <vt:lpwstr/>
  </property>
  <property fmtid="{D5CDD505-2E9C-101B-9397-08002B2CF9AE}" pid="5" name="TriggerFlowInfo">
    <vt:lpwstr/>
  </property>
  <property fmtid="{D5CDD505-2E9C-101B-9397-08002B2CF9AE}" pid="6" name="xd_ProgID">
    <vt:lpwstr/>
  </property>
  <property fmtid="{D5CDD505-2E9C-101B-9397-08002B2CF9AE}" pid="7" name="xd_Signature">
    <vt:bool>false</vt:bool>
  </property>
  <property fmtid="{D5CDD505-2E9C-101B-9397-08002B2CF9AE}" pid="8" name="_ExtendedDescription">
    <vt:lpwstr/>
  </property>
</Properties>
</file>