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23D2" w14:paraId="1D1C30C4" w14:textId="77777777">
      <w:pPr>
        <w:spacing w:after="60" w:line="279" w:lineRule="auto"/>
        <w:ind w:left="0" w:firstLine="0"/>
        <w:jc w:val="center"/>
        <w:rPr>
          <w:rFonts w:ascii="Roboto" w:eastAsia="Roboto" w:hAnsi="Roboto" w:cs="Roboto"/>
          <w:b/>
          <w:i/>
          <w:color w:val="0B5394"/>
          <w:sz w:val="32"/>
          <w:szCs w:val="32"/>
        </w:rPr>
      </w:pPr>
      <w:r>
        <w:rPr>
          <w:rFonts w:ascii="Roboto" w:eastAsia="Roboto" w:hAnsi="Roboto" w:cs="Roboto"/>
          <w:b/>
          <w:i/>
          <w:color w:val="0B5394"/>
          <w:sz w:val="32"/>
          <w:szCs w:val="32"/>
        </w:rPr>
        <w:t>INTEREST FORM</w:t>
      </w:r>
    </w:p>
    <w:p w:rsidR="00AA23D2" w14:paraId="5D87811B" w14:textId="77777777">
      <w:pPr>
        <w:spacing w:after="60" w:line="279" w:lineRule="auto"/>
        <w:ind w:left="0" w:firstLine="0"/>
        <w:jc w:val="center"/>
        <w:rPr>
          <w:rFonts w:ascii="Roboto" w:eastAsia="Roboto" w:hAnsi="Roboto" w:cs="Roboto"/>
          <w:b/>
          <w:color w:val="002060"/>
          <w:sz w:val="28"/>
          <w:szCs w:val="28"/>
        </w:rPr>
      </w:pPr>
      <w:r>
        <w:rPr>
          <w:rFonts w:ascii="Roboto" w:eastAsia="Roboto" w:hAnsi="Roboto" w:cs="Roboto"/>
          <w:b/>
          <w:color w:val="002060"/>
          <w:sz w:val="28"/>
          <w:szCs w:val="28"/>
        </w:rPr>
        <w:t>Supporting States and Territories to Improve Integration of Child Care and Part C Early Intervention Services</w:t>
      </w:r>
    </w:p>
    <w:p w:rsidR="00AA23D2" w14:paraId="3270C19A" w14:textId="77777777">
      <w:pPr>
        <w:spacing w:after="60" w:line="279" w:lineRule="auto"/>
        <w:ind w:left="0" w:firstLine="0"/>
        <w:rPr>
          <w:rFonts w:ascii="Roboto" w:eastAsia="Roboto" w:hAnsi="Roboto" w:cs="Roboto"/>
          <w:b/>
          <w:color w:val="0F406B"/>
          <w:sz w:val="32"/>
          <w:szCs w:val="32"/>
        </w:rPr>
      </w:pPr>
      <w:r>
        <w:pict>
          <v:rect id="_x0000_i1025" style="width:0;height:1.5pt" o:hralign="center" o:hrstd="t" o:hr="t" fillcolor="#a0a0a0" stroked="f"/>
        </w:pict>
      </w:r>
    </w:p>
    <w:p w:rsidR="00AA23D2" w14:paraId="2ABFEDCA" w14:textId="77777777">
      <w:pPr>
        <w:spacing w:after="60" w:line="279" w:lineRule="auto"/>
        <w:ind w:left="0" w:firstLine="0"/>
        <w:rPr>
          <w:rFonts w:ascii="Roboto" w:eastAsia="Roboto" w:hAnsi="Roboto" w:cs="Roboto"/>
        </w:rPr>
      </w:pPr>
      <w:r>
        <w:rPr>
          <w:rFonts w:ascii="Roboto" w:eastAsia="Roboto" w:hAnsi="Roboto" w:cs="Roboto"/>
          <w:b/>
          <w:color w:val="0F406B"/>
          <w:sz w:val="24"/>
          <w:szCs w:val="24"/>
        </w:rPr>
        <w:t>Background</w:t>
      </w:r>
      <w:r>
        <w:rPr>
          <w:rFonts w:ascii="Roboto" w:eastAsia="Roboto" w:hAnsi="Roboto" w:cs="Roboto"/>
          <w:color w:val="0F406B"/>
          <w:sz w:val="24"/>
          <w:szCs w:val="24"/>
        </w:rPr>
        <w:t>:</w:t>
      </w:r>
      <w:r>
        <w:rPr>
          <w:rFonts w:ascii="Roboto" w:eastAsia="Roboto" w:hAnsi="Roboto" w:cs="Roboto"/>
          <w:color w:val="0F406B"/>
          <w:sz w:val="32"/>
          <w:szCs w:val="32"/>
        </w:rPr>
        <w:t xml:space="preserve"> </w:t>
      </w:r>
      <w:r>
        <w:rPr>
          <w:rFonts w:ascii="Roboto" w:eastAsia="Roboto" w:hAnsi="Roboto" w:cs="Roboto"/>
        </w:rPr>
        <w:t xml:space="preserve">The Office of Child Care (OCC) is partnering with </w:t>
      </w:r>
      <w:r>
        <w:rPr>
          <w:rFonts w:ascii="Roboto" w:eastAsia="Roboto" w:hAnsi="Roboto" w:cs="Roboto"/>
        </w:rPr>
        <w:t>Guidehouse</w:t>
      </w:r>
      <w:r>
        <w:rPr>
          <w:rFonts w:ascii="Roboto" w:eastAsia="Roboto" w:hAnsi="Roboto" w:cs="Roboto"/>
        </w:rPr>
        <w:t xml:space="preserve">, ZERO TO THREE, and Start Early on a project to support approximately five state/territory </w:t>
      </w:r>
      <w:r>
        <w:rPr>
          <w:rFonts w:ascii="Roboto" w:eastAsia="Roboto" w:hAnsi="Roboto" w:cs="Roboto"/>
        </w:rPr>
        <w:t>lead</w:t>
      </w:r>
      <w:r>
        <w:rPr>
          <w:rFonts w:ascii="Roboto" w:eastAsia="Roboto" w:hAnsi="Roboto" w:cs="Roboto"/>
        </w:rPr>
        <w:t xml:space="preserve"> agencies to integrate Early Intervention services and other developmental supports in child care se</w:t>
      </w:r>
      <w:r>
        <w:rPr>
          <w:rFonts w:ascii="Roboto" w:eastAsia="Roboto" w:hAnsi="Roboto" w:cs="Roboto"/>
        </w:rPr>
        <w:t>ttings.   States/territory(</w:t>
      </w:r>
      <w:r>
        <w:rPr>
          <w:rFonts w:ascii="Roboto" w:eastAsia="Roboto" w:hAnsi="Roboto" w:cs="Roboto"/>
        </w:rPr>
        <w:t>ies</w:t>
      </w:r>
      <w:r>
        <w:rPr>
          <w:rFonts w:ascii="Roboto" w:eastAsia="Roboto" w:hAnsi="Roboto" w:cs="Roboto"/>
        </w:rPr>
        <w:t xml:space="preserve">) will receive customized technical assistance (TA) designed to identify strategies to improve the implementation of CCDF and inform policy. Examples include policy, practice and system improvements that lead to: </w:t>
      </w:r>
    </w:p>
    <w:p w:rsidR="00AA23D2" w14:paraId="201224BE" w14:textId="77777777">
      <w:pPr>
        <w:numPr>
          <w:ilvl w:val="0"/>
          <w:numId w:val="1"/>
        </w:numPr>
        <w:spacing w:after="0" w:line="279" w:lineRule="auto"/>
        <w:rPr>
          <w:rFonts w:ascii="Roboto" w:eastAsia="Roboto" w:hAnsi="Roboto" w:cs="Roboto"/>
          <w:color w:val="0E101A"/>
        </w:rPr>
      </w:pPr>
      <w:r>
        <w:rPr>
          <w:rFonts w:ascii="Roboto" w:eastAsia="Roboto" w:hAnsi="Roboto" w:cs="Roboto"/>
          <w:color w:val="0E101A"/>
        </w:rPr>
        <w:t xml:space="preserve">Increased services and supports in </w:t>
      </w:r>
      <w:r>
        <w:rPr>
          <w:rFonts w:ascii="Roboto" w:eastAsia="Roboto" w:hAnsi="Roboto" w:cs="Roboto"/>
          <w:color w:val="0E101A"/>
        </w:rPr>
        <w:t>child care</w:t>
      </w:r>
      <w:r>
        <w:rPr>
          <w:rFonts w:ascii="Roboto" w:eastAsia="Roboto" w:hAnsi="Roboto" w:cs="Roboto"/>
          <w:color w:val="0E101A"/>
        </w:rPr>
        <w:t xml:space="preserve"> for infants and toddlers with developmental delays and disabilities, and infants and toddlers who are at risk of developing delays (based on the state’s Part C Early Intervention definition for at-risk);</w:t>
      </w:r>
    </w:p>
    <w:p w:rsidR="00AA23D2" w14:paraId="73185600" w14:textId="77777777">
      <w:pPr>
        <w:numPr>
          <w:ilvl w:val="0"/>
          <w:numId w:val="1"/>
        </w:numPr>
        <w:spacing w:after="0" w:line="279" w:lineRule="auto"/>
        <w:rPr>
          <w:rFonts w:ascii="Roboto" w:eastAsia="Roboto" w:hAnsi="Roboto" w:cs="Roboto"/>
          <w:color w:val="0E101A"/>
        </w:rPr>
      </w:pPr>
      <w:r>
        <w:rPr>
          <w:rFonts w:ascii="Roboto" w:eastAsia="Roboto" w:hAnsi="Roboto" w:cs="Roboto"/>
          <w:color w:val="0E101A"/>
        </w:rPr>
        <w:t>Improv</w:t>
      </w:r>
      <w:r>
        <w:rPr>
          <w:rFonts w:ascii="Roboto" w:eastAsia="Roboto" w:hAnsi="Roboto" w:cs="Roboto"/>
          <w:color w:val="0E101A"/>
        </w:rPr>
        <w:t>ed coordination and integration of services aligned to the developmental needs of the child;</w:t>
      </w:r>
    </w:p>
    <w:p w:rsidR="00AA23D2" w14:paraId="07A83B0F" w14:textId="77777777">
      <w:pPr>
        <w:numPr>
          <w:ilvl w:val="0"/>
          <w:numId w:val="1"/>
        </w:numPr>
        <w:spacing w:after="0" w:line="279" w:lineRule="auto"/>
        <w:rPr>
          <w:rFonts w:ascii="Roboto" w:eastAsia="Roboto" w:hAnsi="Roboto" w:cs="Roboto"/>
          <w:color w:val="0E101A"/>
        </w:rPr>
      </w:pPr>
      <w:r>
        <w:rPr>
          <w:rFonts w:ascii="Roboto" w:eastAsia="Roboto" w:hAnsi="Roboto" w:cs="Roboto"/>
          <w:color w:val="0E101A"/>
        </w:rPr>
        <w:t xml:space="preserve">Improved service delivery of Individualized Family Service Plans (IFSPs) in coordination with </w:t>
      </w:r>
      <w:r>
        <w:rPr>
          <w:rFonts w:ascii="Roboto" w:eastAsia="Roboto" w:hAnsi="Roboto" w:cs="Roboto"/>
          <w:color w:val="0E101A"/>
        </w:rPr>
        <w:t>child care</w:t>
      </w:r>
      <w:r>
        <w:rPr>
          <w:rFonts w:ascii="Roboto" w:eastAsia="Roboto" w:hAnsi="Roboto" w:cs="Roboto"/>
          <w:color w:val="0E101A"/>
        </w:rPr>
        <w:t>; and</w:t>
      </w:r>
    </w:p>
    <w:p w:rsidR="00AA23D2" w14:paraId="5BEE6811" w14:textId="77777777">
      <w:pPr>
        <w:numPr>
          <w:ilvl w:val="0"/>
          <w:numId w:val="1"/>
        </w:numPr>
        <w:spacing w:after="0" w:line="279" w:lineRule="auto"/>
        <w:rPr>
          <w:rFonts w:ascii="Roboto" w:eastAsia="Roboto" w:hAnsi="Roboto" w:cs="Roboto"/>
          <w:color w:val="0E101A"/>
        </w:rPr>
      </w:pPr>
      <w:r>
        <w:rPr>
          <w:rFonts w:ascii="Roboto" w:eastAsia="Roboto" w:hAnsi="Roboto" w:cs="Roboto"/>
          <w:color w:val="0E101A"/>
        </w:rPr>
        <w:t>Children with developmental delays or disabilities or</w:t>
      </w:r>
      <w:r>
        <w:rPr>
          <w:rFonts w:ascii="Roboto" w:eastAsia="Roboto" w:hAnsi="Roboto" w:cs="Roboto"/>
          <w:color w:val="0E101A"/>
        </w:rPr>
        <w:t xml:space="preserve"> at risk of developing delays have access to high-quality </w:t>
      </w:r>
      <w:r>
        <w:rPr>
          <w:rFonts w:ascii="Roboto" w:eastAsia="Roboto" w:hAnsi="Roboto" w:cs="Roboto"/>
          <w:color w:val="0E101A"/>
        </w:rPr>
        <w:t>child care</w:t>
      </w:r>
      <w:r>
        <w:rPr>
          <w:rFonts w:ascii="Roboto" w:eastAsia="Roboto" w:hAnsi="Roboto" w:cs="Roboto"/>
          <w:color w:val="0E101A"/>
        </w:rPr>
        <w:t xml:space="preserve"> that meets their needs.</w:t>
      </w:r>
    </w:p>
    <w:p w:rsidR="00AA23D2" w14:paraId="641B482A" w14:textId="77777777">
      <w:pPr>
        <w:spacing w:after="0" w:line="279" w:lineRule="auto"/>
        <w:ind w:left="0" w:firstLine="0"/>
        <w:rPr>
          <w:rFonts w:ascii="Roboto" w:eastAsia="Roboto" w:hAnsi="Roboto" w:cs="Roboto"/>
        </w:rPr>
      </w:pPr>
    </w:p>
    <w:p w:rsidR="00AA23D2" w14:paraId="05AC53FE" w14:textId="77777777">
      <w:pPr>
        <w:widowControl w:val="0"/>
        <w:spacing w:before="22" w:after="0" w:line="276" w:lineRule="auto"/>
        <w:ind w:left="0" w:right="335" w:firstLine="0"/>
        <w:rPr>
          <w:rFonts w:ascii="Roboto" w:eastAsia="Roboto" w:hAnsi="Roboto" w:cs="Roboto"/>
          <w:strike/>
        </w:rPr>
      </w:pPr>
      <w:r>
        <w:rPr>
          <w:rFonts w:ascii="Roboto" w:eastAsia="Roboto" w:hAnsi="Roboto" w:cs="Roboto"/>
          <w:b/>
          <w:color w:val="0F406B"/>
          <w:sz w:val="24"/>
          <w:szCs w:val="24"/>
        </w:rPr>
        <w:t>Criteria for Participation:</w:t>
      </w:r>
      <w:r>
        <w:rPr>
          <w:rFonts w:ascii="Roboto" w:eastAsia="Roboto" w:hAnsi="Roboto" w:cs="Roboto"/>
          <w:color w:val="0F406B"/>
        </w:rPr>
        <w:t xml:space="preserve"> </w:t>
      </w:r>
      <w:r>
        <w:rPr>
          <w:rFonts w:ascii="Roboto" w:eastAsia="Roboto" w:hAnsi="Roboto" w:cs="Roboto"/>
        </w:rPr>
        <w:t>Interest forms will be accepted from State and Territory CCDF lead agencies. State/territory indicators of readiness to participate fo</w:t>
      </w:r>
      <w:r>
        <w:rPr>
          <w:rFonts w:ascii="Roboto" w:eastAsia="Roboto" w:hAnsi="Roboto" w:cs="Roboto"/>
        </w:rPr>
        <w:t>r this initiative are:</w:t>
      </w:r>
    </w:p>
    <w:p w:rsidR="00AA23D2" w14:paraId="3F1EFDDB" w14:textId="77777777">
      <w:pPr>
        <w:widowControl w:val="0"/>
        <w:numPr>
          <w:ilvl w:val="0"/>
          <w:numId w:val="3"/>
        </w:numPr>
        <w:spacing w:before="22" w:after="0" w:line="276" w:lineRule="auto"/>
        <w:ind w:right="335"/>
        <w:rPr>
          <w:rFonts w:ascii="Roboto" w:eastAsia="Roboto" w:hAnsi="Roboto" w:cs="Roboto"/>
        </w:rPr>
      </w:pPr>
      <w:r>
        <w:rPr>
          <w:rFonts w:ascii="Roboto" w:eastAsia="Roboto" w:hAnsi="Roboto" w:cs="Roboto"/>
        </w:rPr>
        <w:t xml:space="preserve">Existing relationship(s), partnership(s), or plan(s) to partner with Part C; </w:t>
      </w:r>
    </w:p>
    <w:p w:rsidR="00AA23D2" w14:paraId="22FD9872" w14:textId="77777777">
      <w:pPr>
        <w:widowControl w:val="0"/>
        <w:numPr>
          <w:ilvl w:val="0"/>
          <w:numId w:val="3"/>
        </w:numPr>
        <w:spacing w:after="0" w:line="276" w:lineRule="auto"/>
        <w:ind w:right="335"/>
        <w:rPr>
          <w:rFonts w:ascii="Roboto" w:eastAsia="Roboto" w:hAnsi="Roboto" w:cs="Roboto"/>
        </w:rPr>
      </w:pPr>
      <w:r>
        <w:rPr>
          <w:rFonts w:ascii="Roboto" w:eastAsia="Roboto" w:hAnsi="Roboto" w:cs="Roboto"/>
        </w:rPr>
        <w:t xml:space="preserve">Demonstrated efforts integrating Early Intervention services and supports in </w:t>
      </w:r>
      <w:r>
        <w:rPr>
          <w:rFonts w:ascii="Roboto" w:eastAsia="Roboto" w:hAnsi="Roboto" w:cs="Roboto"/>
        </w:rPr>
        <w:t>child care</w:t>
      </w:r>
      <w:r>
        <w:rPr>
          <w:rFonts w:ascii="Roboto" w:eastAsia="Roboto" w:hAnsi="Roboto" w:cs="Roboto"/>
        </w:rPr>
        <w:t xml:space="preserve"> settings; </w:t>
      </w:r>
    </w:p>
    <w:p w:rsidR="00AA23D2" w14:paraId="75CE17BD" w14:textId="77777777">
      <w:pPr>
        <w:widowControl w:val="0"/>
        <w:numPr>
          <w:ilvl w:val="0"/>
          <w:numId w:val="3"/>
        </w:numPr>
        <w:spacing w:after="0" w:line="276" w:lineRule="auto"/>
        <w:ind w:right="335"/>
        <w:rPr>
          <w:rFonts w:ascii="Roboto" w:eastAsia="Roboto" w:hAnsi="Roboto" w:cs="Roboto"/>
        </w:rPr>
      </w:pPr>
      <w:r>
        <w:rPr>
          <w:rFonts w:ascii="Roboto" w:eastAsia="Roboto" w:hAnsi="Roboto" w:cs="Roboto"/>
        </w:rPr>
        <w:t>Capacity to dedicate time (at least 10 hours per month f</w:t>
      </w:r>
      <w:r>
        <w:rPr>
          <w:rFonts w:ascii="Roboto" w:eastAsia="Roboto" w:hAnsi="Roboto" w:cs="Roboto"/>
        </w:rPr>
        <w:t>or the project lead) to the project;</w:t>
      </w:r>
    </w:p>
    <w:p w:rsidR="00AA23D2" w14:paraId="7E71B50D" w14:textId="77777777">
      <w:pPr>
        <w:widowControl w:val="0"/>
        <w:numPr>
          <w:ilvl w:val="0"/>
          <w:numId w:val="3"/>
        </w:numPr>
        <w:spacing w:after="0" w:line="276" w:lineRule="auto"/>
        <w:ind w:right="335"/>
        <w:rPr>
          <w:rFonts w:ascii="Roboto" w:eastAsia="Roboto" w:hAnsi="Roboto" w:cs="Roboto"/>
        </w:rPr>
      </w:pPr>
      <w:r>
        <w:rPr>
          <w:rFonts w:ascii="Roboto" w:eastAsia="Roboto" w:hAnsi="Roboto" w:cs="Roboto"/>
        </w:rPr>
        <w:t>Willingness to work with Part C and other partners, including family/provider/community voices to develop a goal and action plan;</w:t>
      </w:r>
    </w:p>
    <w:p w:rsidR="00AA23D2" w14:paraId="6B3BBC9D" w14:textId="77777777">
      <w:pPr>
        <w:widowControl w:val="0"/>
        <w:numPr>
          <w:ilvl w:val="0"/>
          <w:numId w:val="3"/>
        </w:numPr>
        <w:spacing w:after="240" w:line="276" w:lineRule="auto"/>
        <w:ind w:right="335"/>
        <w:rPr>
          <w:rFonts w:ascii="Roboto" w:eastAsia="Roboto" w:hAnsi="Roboto" w:cs="Roboto"/>
        </w:rPr>
      </w:pPr>
      <w:r>
        <w:rPr>
          <w:rFonts w:ascii="Roboto" w:eastAsia="Roboto" w:hAnsi="Roboto" w:cs="Roboto"/>
        </w:rPr>
        <w:t>Demonstrate ability to leverage other resources (e.g., PDG B-5 grant, coordination with other agencies or funding sources) toward project goals.</w:t>
      </w:r>
    </w:p>
    <w:p w:rsidR="00AA23D2" w14:paraId="6DBFCDD7" w14:textId="77777777">
      <w:pPr>
        <w:widowControl w:val="0"/>
        <w:spacing w:before="22" w:after="240" w:line="276" w:lineRule="auto"/>
        <w:ind w:left="0" w:right="335" w:firstLine="0"/>
        <w:rPr>
          <w:rFonts w:ascii="Roboto" w:eastAsia="Roboto" w:hAnsi="Roboto" w:cs="Roboto"/>
        </w:rPr>
      </w:pPr>
      <w:r>
        <w:rPr>
          <w:rFonts w:ascii="Roboto" w:eastAsia="Roboto" w:hAnsi="Roboto" w:cs="Roboto"/>
        </w:rPr>
        <w:t xml:space="preserve">This interest form should take approximately 30 minutes to complete. We expect five state or territory </w:t>
      </w:r>
      <w:r>
        <w:rPr>
          <w:rFonts w:ascii="Roboto" w:eastAsia="Roboto" w:hAnsi="Roboto" w:cs="Roboto"/>
        </w:rPr>
        <w:t>lead</w:t>
      </w:r>
      <w:r>
        <w:rPr>
          <w:rFonts w:ascii="Roboto" w:eastAsia="Roboto" w:hAnsi="Roboto" w:cs="Roboto"/>
        </w:rPr>
        <w:t xml:space="preserve"> age</w:t>
      </w:r>
      <w:r>
        <w:rPr>
          <w:rFonts w:ascii="Roboto" w:eastAsia="Roboto" w:hAnsi="Roboto" w:cs="Roboto"/>
        </w:rPr>
        <w:t xml:space="preserve">ncies to be selected for a brief virtual meeting to further discuss the project. </w:t>
      </w:r>
    </w:p>
    <w:p w:rsidR="00AA23D2" w14:paraId="7248A637" w14:textId="77777777">
      <w:pPr>
        <w:widowControl w:val="0"/>
        <w:spacing w:after="0" w:line="276" w:lineRule="auto"/>
        <w:ind w:left="0" w:firstLine="0"/>
        <w:rPr>
          <w:rFonts w:ascii="Roboto" w:eastAsia="Roboto" w:hAnsi="Roboto" w:cs="Roboto"/>
        </w:rPr>
      </w:pPr>
    </w:p>
    <w:p w:rsidR="00AA23D2" w14:paraId="681D8896" w14:textId="77777777">
      <w:pPr>
        <w:widowControl w:val="0"/>
        <w:spacing w:after="0" w:line="276" w:lineRule="auto"/>
        <w:ind w:left="721" w:firstLine="0"/>
        <w:rPr>
          <w:rFonts w:ascii="Roboto" w:eastAsia="Roboto" w:hAnsi="Roboto" w:cs="Roboto"/>
        </w:rPr>
      </w:pPr>
    </w:p>
    <w:p w:rsidR="00AA23D2" w14:paraId="500DBF07" w14:textId="77777777">
      <w:pPr>
        <w:widowControl w:val="0"/>
        <w:spacing w:after="0" w:line="276" w:lineRule="auto"/>
        <w:ind w:left="0" w:firstLine="0"/>
        <w:rPr>
          <w:rFonts w:ascii="Roboto" w:eastAsia="Roboto" w:hAnsi="Roboto" w:cs="Roboto"/>
          <w:b/>
          <w:color w:val="0F406B"/>
          <w:sz w:val="24"/>
          <w:szCs w:val="24"/>
        </w:rPr>
      </w:pPr>
    </w:p>
    <w:p w:rsidR="00AA23D2" w14:paraId="3A6655E5" w14:textId="77777777">
      <w:pPr>
        <w:widowControl w:val="0"/>
        <w:spacing w:after="0" w:line="276" w:lineRule="auto"/>
        <w:ind w:left="0" w:firstLine="0"/>
        <w:rPr>
          <w:rFonts w:ascii="Roboto" w:eastAsia="Roboto" w:hAnsi="Roboto" w:cs="Roboto"/>
          <w:sz w:val="24"/>
          <w:szCs w:val="24"/>
        </w:rPr>
      </w:pPr>
      <w:r>
        <w:rPr>
          <w:rFonts w:ascii="Roboto" w:eastAsia="Roboto" w:hAnsi="Roboto" w:cs="Roboto"/>
          <w:b/>
          <w:color w:val="0F406B"/>
          <w:sz w:val="24"/>
          <w:szCs w:val="24"/>
        </w:rPr>
        <w:t>Interest Form</w:t>
      </w:r>
    </w:p>
    <w:p w:rsidR="00AA23D2" w14:paraId="02FA10AE" w14:textId="77777777">
      <w:pPr>
        <w:numPr>
          <w:ilvl w:val="0"/>
          <w:numId w:val="2"/>
        </w:numPr>
        <w:spacing w:after="160" w:line="259" w:lineRule="auto"/>
        <w:rPr>
          <w:rFonts w:ascii="Roboto" w:eastAsia="Roboto" w:hAnsi="Roboto" w:cs="Roboto"/>
        </w:rPr>
      </w:pPr>
      <w:r>
        <w:rPr>
          <w:rFonts w:ascii="Roboto" w:eastAsia="Roboto" w:hAnsi="Roboto" w:cs="Roboto"/>
          <w:b/>
        </w:rPr>
        <w:t>Briefly describe your state/territory’s interest in this TA opportunity and how it can support your efforts to advance integration of Part C Early Interventi</w:t>
      </w:r>
      <w:r>
        <w:rPr>
          <w:rFonts w:ascii="Roboto" w:eastAsia="Roboto" w:hAnsi="Roboto" w:cs="Roboto"/>
          <w:b/>
        </w:rPr>
        <w:t xml:space="preserve">on services in </w:t>
      </w:r>
      <w:r>
        <w:rPr>
          <w:rFonts w:ascii="Roboto" w:eastAsia="Roboto" w:hAnsi="Roboto" w:cs="Roboto"/>
          <w:b/>
        </w:rPr>
        <w:t>child care</w:t>
      </w:r>
      <w:r>
        <w:rPr>
          <w:rFonts w:ascii="Roboto" w:eastAsia="Roboto" w:hAnsi="Roboto" w:cs="Roboto"/>
          <w:b/>
        </w:rPr>
        <w:t>. [</w:t>
      </w:r>
      <w:r>
        <w:rPr>
          <w:rFonts w:ascii="Roboto" w:eastAsia="Roboto" w:hAnsi="Roboto" w:cs="Roboto"/>
          <w:b/>
        </w:rPr>
        <w:t>200 word</w:t>
      </w:r>
      <w:r>
        <w:rPr>
          <w:rFonts w:ascii="Roboto" w:eastAsia="Roboto" w:hAnsi="Roboto" w:cs="Roboto"/>
          <w:b/>
        </w:rPr>
        <w:t xml:space="preserve"> maximum]</w:t>
      </w:r>
    </w:p>
    <w:p w:rsidR="00AA23D2" w14:paraId="4E5E988F" w14:textId="77777777">
      <w:pPr>
        <w:spacing w:after="160" w:line="259" w:lineRule="auto"/>
        <w:ind w:left="720" w:firstLine="0"/>
        <w:rPr>
          <w:rFonts w:ascii="Roboto" w:eastAsia="Roboto" w:hAnsi="Roboto" w:cs="Roboto"/>
          <w:b/>
        </w:rPr>
      </w:pPr>
    </w:p>
    <w:p w:rsidR="00AA23D2" w14:paraId="1E0F8C62" w14:textId="77777777">
      <w:pPr>
        <w:spacing w:after="160" w:line="259" w:lineRule="auto"/>
        <w:ind w:left="720" w:firstLine="0"/>
        <w:rPr>
          <w:rFonts w:ascii="Roboto" w:eastAsia="Roboto" w:hAnsi="Roboto" w:cs="Roboto"/>
          <w:b/>
        </w:rPr>
      </w:pPr>
    </w:p>
    <w:p w:rsidR="00AA23D2" w14:paraId="55893B54" w14:textId="77777777">
      <w:pPr>
        <w:spacing w:after="160" w:line="259" w:lineRule="auto"/>
        <w:ind w:left="720" w:firstLine="0"/>
        <w:rPr>
          <w:rFonts w:ascii="Roboto" w:eastAsia="Roboto" w:hAnsi="Roboto" w:cs="Roboto"/>
          <w:b/>
        </w:rPr>
      </w:pPr>
    </w:p>
    <w:p w:rsidR="00AA23D2" w14:paraId="0CB5FA68" w14:textId="77777777">
      <w:pPr>
        <w:spacing w:after="160" w:line="259" w:lineRule="auto"/>
        <w:ind w:left="720" w:firstLine="0"/>
        <w:rPr>
          <w:rFonts w:ascii="Roboto" w:eastAsia="Roboto" w:hAnsi="Roboto" w:cs="Roboto"/>
          <w:b/>
        </w:rPr>
      </w:pPr>
    </w:p>
    <w:p w:rsidR="00AA23D2" w14:paraId="3C54290B" w14:textId="77777777">
      <w:pPr>
        <w:numPr>
          <w:ilvl w:val="0"/>
          <w:numId w:val="2"/>
        </w:numPr>
        <w:spacing w:after="160" w:line="259" w:lineRule="auto"/>
        <w:rPr>
          <w:rFonts w:ascii="Roboto" w:eastAsia="Roboto" w:hAnsi="Roboto" w:cs="Roboto"/>
        </w:rPr>
      </w:pPr>
      <w:r>
        <w:rPr>
          <w:rFonts w:ascii="Roboto" w:eastAsia="Roboto" w:hAnsi="Roboto" w:cs="Roboto"/>
          <w:b/>
        </w:rPr>
        <w:t xml:space="preserve">Briefly describe any promising approaches and/or strategies being explored or occurring in your state or territory to integrate Early Intervention services and supports in </w:t>
      </w:r>
      <w:r>
        <w:rPr>
          <w:rFonts w:ascii="Roboto" w:eastAsia="Roboto" w:hAnsi="Roboto" w:cs="Roboto"/>
          <w:b/>
        </w:rPr>
        <w:t>child care</w:t>
      </w:r>
      <w:r>
        <w:rPr>
          <w:rFonts w:ascii="Roboto" w:eastAsia="Roboto" w:hAnsi="Roboto" w:cs="Roboto"/>
          <w:b/>
        </w:rPr>
        <w:t>. [</w:t>
      </w:r>
      <w:r>
        <w:rPr>
          <w:rFonts w:ascii="Roboto" w:eastAsia="Roboto" w:hAnsi="Roboto" w:cs="Roboto"/>
          <w:b/>
        </w:rPr>
        <w:t>200 word</w:t>
      </w:r>
      <w:r>
        <w:rPr>
          <w:rFonts w:ascii="Roboto" w:eastAsia="Roboto" w:hAnsi="Roboto" w:cs="Roboto"/>
          <w:b/>
        </w:rPr>
        <w:t xml:space="preserve"> maximum]</w:t>
      </w:r>
    </w:p>
    <w:p w:rsidR="00AA23D2" w14:paraId="03B76CDB" w14:textId="77777777">
      <w:pPr>
        <w:spacing w:after="160" w:line="259" w:lineRule="auto"/>
        <w:ind w:left="720" w:firstLine="0"/>
        <w:rPr>
          <w:rFonts w:ascii="Roboto" w:eastAsia="Roboto" w:hAnsi="Roboto" w:cs="Roboto"/>
          <w:b/>
        </w:rPr>
      </w:pPr>
    </w:p>
    <w:p w:rsidR="00AA23D2" w14:paraId="2ED7C994" w14:textId="77777777">
      <w:pPr>
        <w:spacing w:after="160" w:line="259" w:lineRule="auto"/>
        <w:ind w:left="720" w:firstLine="0"/>
        <w:rPr>
          <w:rFonts w:ascii="Roboto" w:eastAsia="Roboto" w:hAnsi="Roboto" w:cs="Roboto"/>
          <w:b/>
        </w:rPr>
      </w:pPr>
    </w:p>
    <w:p w:rsidR="00AA23D2" w14:paraId="275CF933" w14:textId="77777777">
      <w:pPr>
        <w:spacing w:after="160" w:line="259" w:lineRule="auto"/>
        <w:ind w:left="720" w:firstLine="0"/>
        <w:rPr>
          <w:rFonts w:ascii="Roboto" w:eastAsia="Roboto" w:hAnsi="Roboto" w:cs="Roboto"/>
          <w:b/>
        </w:rPr>
      </w:pPr>
    </w:p>
    <w:p w:rsidR="00AA23D2" w14:paraId="34D0E97A" w14:textId="77777777">
      <w:pPr>
        <w:spacing w:after="160" w:line="259" w:lineRule="auto"/>
        <w:ind w:left="720" w:firstLine="0"/>
        <w:rPr>
          <w:rFonts w:ascii="Roboto" w:eastAsia="Roboto" w:hAnsi="Roboto" w:cs="Roboto"/>
          <w:b/>
        </w:rPr>
      </w:pPr>
    </w:p>
    <w:p w:rsidR="00AA23D2" w14:paraId="4D99BFE4" w14:textId="77777777">
      <w:pPr>
        <w:numPr>
          <w:ilvl w:val="0"/>
          <w:numId w:val="2"/>
        </w:numPr>
        <w:spacing w:after="0" w:line="240" w:lineRule="auto"/>
        <w:rPr>
          <w:rFonts w:ascii="Calibri" w:eastAsia="Calibri" w:hAnsi="Calibri" w:cs="Calibri"/>
        </w:rPr>
      </w:pPr>
      <w:r>
        <w:rPr>
          <w:rFonts w:ascii="Roboto" w:eastAsia="Roboto" w:hAnsi="Roboto" w:cs="Roboto"/>
          <w:b/>
        </w:rPr>
        <w:t xml:space="preserve">Please list the </w:t>
      </w:r>
      <w:r>
        <w:rPr>
          <w:rFonts w:ascii="Roboto" w:eastAsia="Roboto" w:hAnsi="Roboto" w:cs="Roboto"/>
          <w:b/>
          <w:u w:val="single"/>
        </w:rPr>
        <w:t>two required individuals</w:t>
      </w:r>
      <w:r>
        <w:rPr>
          <w:rFonts w:ascii="Roboto" w:eastAsia="Roboto" w:hAnsi="Roboto" w:cs="Roboto"/>
          <w:b/>
        </w:rPr>
        <w:t xml:space="preserve"> and any others who should be involved in this effort.</w:t>
      </w:r>
      <w:r>
        <w:rPr>
          <w:rFonts w:ascii="Roboto" w:eastAsia="Roboto" w:hAnsi="Roboto" w:cs="Roboto"/>
        </w:rPr>
        <w:t xml:space="preserve"> This does not need to be a complete list of team members. </w:t>
      </w:r>
      <w:r>
        <w:rPr>
          <w:rFonts w:ascii="Roboto" w:eastAsia="Roboto" w:hAnsi="Roboto" w:cs="Roboto"/>
          <w:i/>
        </w:rPr>
        <w:t xml:space="preserve">Note: teams may </w:t>
      </w:r>
      <w:r>
        <w:rPr>
          <w:rFonts w:ascii="Roboto" w:eastAsia="Roboto" w:hAnsi="Roboto" w:cs="Roboto"/>
          <w:i/>
        </w:rPr>
        <w:t>include:</w:t>
      </w:r>
      <w:r>
        <w:rPr>
          <w:rFonts w:ascii="Roboto" w:eastAsia="Roboto" w:hAnsi="Roboto" w:cs="Roboto"/>
          <w:i/>
        </w:rPr>
        <w:t xml:space="preserve"> individuals with lived experience (ex. families, providers, community leaders), other state/Territory leads, advocates, leaders from other systems such as Medicaid, child welfare, home visiting, infant and early childhood mental he</w:t>
      </w:r>
      <w:r>
        <w:rPr>
          <w:rFonts w:ascii="Roboto" w:eastAsia="Roboto" w:hAnsi="Roboto" w:cs="Roboto"/>
          <w:i/>
        </w:rPr>
        <w:t xml:space="preserve">alth (IECMH), data, and/or research and evaluation partners, early learning council, State Interagency Coordinating Council, or philanthropic partners. </w:t>
      </w:r>
    </w:p>
    <w:p w:rsidR="00AA23D2" w14:paraId="1E636E1D" w14:textId="77777777">
      <w:pPr>
        <w:spacing w:after="0" w:line="240" w:lineRule="auto"/>
        <w:ind w:left="720" w:firstLine="0"/>
        <w:rPr>
          <w:rFonts w:ascii="Roboto" w:eastAsia="Roboto" w:hAnsi="Roboto" w:cs="Roboto"/>
          <w:i/>
        </w:rPr>
      </w:pPr>
    </w:p>
    <w:tbl>
      <w:tblPr>
        <w:tblStyle w:val="ad"/>
        <w:tblW w:w="9765"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2895"/>
        <w:gridCol w:w="4260"/>
        <w:gridCol w:w="2610"/>
      </w:tblGrid>
      <w:tr w14:paraId="3318FC45" w14:textId="77777777">
        <w:tblPrEx>
          <w:tblW w:w="9765"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Ex>
        <w:trPr>
          <w:trHeight w:val="300"/>
        </w:trPr>
        <w:tc>
          <w:tcPr>
            <w:tcW w:w="2895" w:type="dxa"/>
            <w:shd w:val="clear" w:color="auto" w:fill="CFE2F3"/>
            <w:tcMar>
              <w:top w:w="-44" w:type="dxa"/>
              <w:left w:w="-44" w:type="dxa"/>
              <w:bottom w:w="-44" w:type="dxa"/>
              <w:right w:w="-44" w:type="dxa"/>
            </w:tcMar>
            <w:vAlign w:val="center"/>
          </w:tcPr>
          <w:p w:rsidR="00AA23D2" w14:paraId="678411AB" w14:textId="77777777">
            <w:pPr>
              <w:jc w:val="center"/>
              <w:rPr>
                <w:rFonts w:ascii="Roboto" w:eastAsia="Roboto" w:hAnsi="Roboto" w:cs="Roboto"/>
                <w:b/>
              </w:rPr>
            </w:pPr>
            <w:r>
              <w:rPr>
                <w:rFonts w:ascii="Roboto" w:eastAsia="Roboto" w:hAnsi="Roboto" w:cs="Roboto"/>
                <w:b/>
              </w:rPr>
              <w:t>Agency/Organization/Role</w:t>
            </w:r>
          </w:p>
        </w:tc>
        <w:tc>
          <w:tcPr>
            <w:tcW w:w="4260" w:type="dxa"/>
            <w:shd w:val="clear" w:color="auto" w:fill="CFE2F3"/>
            <w:tcMar>
              <w:top w:w="-44" w:type="dxa"/>
              <w:left w:w="-44" w:type="dxa"/>
              <w:bottom w:w="-44" w:type="dxa"/>
              <w:right w:w="-44" w:type="dxa"/>
            </w:tcMar>
            <w:vAlign w:val="center"/>
          </w:tcPr>
          <w:p w:rsidR="00AA23D2" w14:paraId="50A6C3BB" w14:textId="77777777">
            <w:pPr>
              <w:jc w:val="center"/>
              <w:rPr>
                <w:rFonts w:ascii="Roboto" w:eastAsia="Roboto" w:hAnsi="Roboto" w:cs="Roboto"/>
                <w:b/>
              </w:rPr>
            </w:pPr>
            <w:r>
              <w:rPr>
                <w:rFonts w:ascii="Roboto" w:eastAsia="Roboto" w:hAnsi="Roboto" w:cs="Roboto"/>
                <w:b/>
              </w:rPr>
              <w:t>Name/Title</w:t>
            </w:r>
          </w:p>
        </w:tc>
        <w:tc>
          <w:tcPr>
            <w:tcW w:w="2610" w:type="dxa"/>
            <w:shd w:val="clear" w:color="auto" w:fill="CFE2F3"/>
          </w:tcPr>
          <w:p w:rsidR="00AA23D2" w14:paraId="28AFCB61" w14:textId="77777777">
            <w:pPr>
              <w:jc w:val="center"/>
              <w:rPr>
                <w:rFonts w:ascii="Roboto" w:eastAsia="Roboto" w:hAnsi="Roboto" w:cs="Roboto"/>
                <w:b/>
              </w:rPr>
            </w:pPr>
            <w:r>
              <w:rPr>
                <w:rFonts w:ascii="Roboto" w:eastAsia="Roboto" w:hAnsi="Roboto" w:cs="Roboto"/>
                <w:b/>
              </w:rPr>
              <w:t>Status</w:t>
            </w:r>
          </w:p>
          <w:p w:rsidR="00AA23D2" w14:paraId="7B1A1809" w14:textId="77777777">
            <w:pPr>
              <w:jc w:val="center"/>
              <w:rPr>
                <w:rFonts w:ascii="Roboto" w:eastAsia="Roboto" w:hAnsi="Roboto" w:cs="Roboto"/>
                <w:i/>
              </w:rPr>
            </w:pPr>
            <w:r>
              <w:rPr>
                <w:rFonts w:ascii="Roboto" w:eastAsia="Roboto" w:hAnsi="Roboto" w:cs="Roboto"/>
                <w:i/>
              </w:rPr>
              <w:t>confirmed, likely, unsure</w:t>
            </w:r>
          </w:p>
        </w:tc>
      </w:tr>
      <w:tr w14:paraId="5DA52C21" w14:textId="77777777">
        <w:tblPrEx>
          <w:tblW w:w="9765" w:type="dxa"/>
          <w:tblInd w:w="701" w:type="dxa"/>
          <w:tblLayout w:type="fixed"/>
          <w:tblLook w:val="0600"/>
        </w:tblPrEx>
        <w:trPr>
          <w:trHeight w:val="300"/>
        </w:trPr>
        <w:tc>
          <w:tcPr>
            <w:tcW w:w="2895" w:type="dxa"/>
            <w:tcMar>
              <w:top w:w="-44" w:type="dxa"/>
              <w:left w:w="-44" w:type="dxa"/>
              <w:bottom w:w="-44" w:type="dxa"/>
              <w:right w:w="-44" w:type="dxa"/>
            </w:tcMar>
          </w:tcPr>
          <w:p w:rsidR="00AA23D2" w14:paraId="6092A53A" w14:textId="77777777">
            <w:pPr>
              <w:rPr>
                <w:rFonts w:ascii="Roboto" w:eastAsia="Roboto" w:hAnsi="Roboto" w:cs="Roboto"/>
              </w:rPr>
            </w:pPr>
            <w:r>
              <w:rPr>
                <w:rFonts w:ascii="Roboto" w:eastAsia="Roboto" w:hAnsi="Roboto" w:cs="Roboto"/>
              </w:rPr>
              <w:t>CCDF Lead Agency Representative (required)</w:t>
            </w:r>
          </w:p>
        </w:tc>
        <w:tc>
          <w:tcPr>
            <w:tcW w:w="4260" w:type="dxa"/>
          </w:tcPr>
          <w:p w:rsidR="00AA23D2" w14:paraId="74D98AD1" w14:textId="77777777">
            <w:pPr>
              <w:rPr>
                <w:rFonts w:ascii="Roboto" w:eastAsia="Roboto" w:hAnsi="Roboto" w:cs="Roboto"/>
              </w:rPr>
            </w:pPr>
          </w:p>
        </w:tc>
        <w:tc>
          <w:tcPr>
            <w:tcW w:w="2610" w:type="dxa"/>
          </w:tcPr>
          <w:p w:rsidR="00AA23D2" w14:paraId="58AF7194" w14:textId="77777777">
            <w:pPr>
              <w:rPr>
                <w:rFonts w:ascii="Roboto" w:eastAsia="Roboto" w:hAnsi="Roboto" w:cs="Roboto"/>
              </w:rPr>
            </w:pPr>
          </w:p>
        </w:tc>
      </w:tr>
      <w:tr w14:paraId="098CA81C" w14:textId="77777777">
        <w:tblPrEx>
          <w:tblW w:w="9765" w:type="dxa"/>
          <w:tblInd w:w="701" w:type="dxa"/>
          <w:tblLayout w:type="fixed"/>
          <w:tblLook w:val="0600"/>
        </w:tblPrEx>
        <w:trPr>
          <w:trHeight w:val="300"/>
        </w:trPr>
        <w:tc>
          <w:tcPr>
            <w:tcW w:w="2895" w:type="dxa"/>
            <w:tcMar>
              <w:top w:w="-44" w:type="dxa"/>
              <w:left w:w="-44" w:type="dxa"/>
              <w:bottom w:w="-44" w:type="dxa"/>
              <w:right w:w="-44" w:type="dxa"/>
            </w:tcMar>
          </w:tcPr>
          <w:p w:rsidR="00AA23D2" w14:paraId="249AE760" w14:textId="77777777">
            <w:pPr>
              <w:rPr>
                <w:rFonts w:ascii="Roboto" w:eastAsia="Roboto" w:hAnsi="Roboto" w:cs="Roboto"/>
              </w:rPr>
            </w:pPr>
            <w:r>
              <w:rPr>
                <w:rFonts w:ascii="Roboto" w:eastAsia="Roboto" w:hAnsi="Roboto" w:cs="Roboto"/>
              </w:rPr>
              <w:t>Part C Agency Representation (required)</w:t>
            </w:r>
          </w:p>
        </w:tc>
        <w:tc>
          <w:tcPr>
            <w:tcW w:w="4260" w:type="dxa"/>
          </w:tcPr>
          <w:p w:rsidR="00AA23D2" w14:paraId="65AB0B3D" w14:textId="77777777">
            <w:pPr>
              <w:rPr>
                <w:rFonts w:ascii="Roboto" w:eastAsia="Roboto" w:hAnsi="Roboto" w:cs="Roboto"/>
              </w:rPr>
            </w:pPr>
          </w:p>
        </w:tc>
        <w:tc>
          <w:tcPr>
            <w:tcW w:w="2610" w:type="dxa"/>
          </w:tcPr>
          <w:p w:rsidR="00AA23D2" w14:paraId="6DDB1A4B" w14:textId="77777777">
            <w:pPr>
              <w:rPr>
                <w:rFonts w:ascii="Roboto" w:eastAsia="Roboto" w:hAnsi="Roboto" w:cs="Roboto"/>
              </w:rPr>
            </w:pPr>
          </w:p>
        </w:tc>
      </w:tr>
      <w:tr w14:paraId="7060AEA0" w14:textId="77777777">
        <w:tblPrEx>
          <w:tblW w:w="9765" w:type="dxa"/>
          <w:tblInd w:w="701" w:type="dxa"/>
          <w:tblLayout w:type="fixed"/>
          <w:tblLook w:val="0600"/>
        </w:tblPrEx>
        <w:trPr>
          <w:trHeight w:val="300"/>
        </w:trPr>
        <w:tc>
          <w:tcPr>
            <w:tcW w:w="2895" w:type="dxa"/>
          </w:tcPr>
          <w:p w:rsidR="00AA23D2" w14:paraId="7419ED32" w14:textId="77777777">
            <w:pPr>
              <w:rPr>
                <w:rFonts w:ascii="Roboto" w:eastAsia="Roboto" w:hAnsi="Roboto" w:cs="Roboto"/>
              </w:rPr>
            </w:pPr>
          </w:p>
        </w:tc>
        <w:tc>
          <w:tcPr>
            <w:tcW w:w="4260" w:type="dxa"/>
          </w:tcPr>
          <w:p w:rsidR="00AA23D2" w14:paraId="21AD8BC1" w14:textId="77777777">
            <w:pPr>
              <w:rPr>
                <w:rFonts w:ascii="Roboto" w:eastAsia="Roboto" w:hAnsi="Roboto" w:cs="Roboto"/>
              </w:rPr>
            </w:pPr>
          </w:p>
        </w:tc>
        <w:tc>
          <w:tcPr>
            <w:tcW w:w="2610" w:type="dxa"/>
          </w:tcPr>
          <w:p w:rsidR="00AA23D2" w14:paraId="19D736DE" w14:textId="77777777">
            <w:pPr>
              <w:rPr>
                <w:rFonts w:ascii="Roboto" w:eastAsia="Roboto" w:hAnsi="Roboto" w:cs="Roboto"/>
              </w:rPr>
            </w:pPr>
          </w:p>
        </w:tc>
      </w:tr>
      <w:tr w14:paraId="754F425F" w14:textId="77777777">
        <w:tblPrEx>
          <w:tblW w:w="9765" w:type="dxa"/>
          <w:tblInd w:w="701" w:type="dxa"/>
          <w:tblLayout w:type="fixed"/>
          <w:tblLook w:val="0600"/>
        </w:tblPrEx>
        <w:trPr>
          <w:trHeight w:val="300"/>
        </w:trPr>
        <w:tc>
          <w:tcPr>
            <w:tcW w:w="2895" w:type="dxa"/>
          </w:tcPr>
          <w:p w:rsidR="00AA23D2" w14:paraId="48181102" w14:textId="77777777">
            <w:pPr>
              <w:rPr>
                <w:rFonts w:ascii="Roboto" w:eastAsia="Roboto" w:hAnsi="Roboto" w:cs="Roboto"/>
              </w:rPr>
            </w:pPr>
          </w:p>
        </w:tc>
        <w:tc>
          <w:tcPr>
            <w:tcW w:w="4260" w:type="dxa"/>
          </w:tcPr>
          <w:p w:rsidR="00AA23D2" w14:paraId="5E514E52" w14:textId="77777777">
            <w:pPr>
              <w:rPr>
                <w:rFonts w:ascii="Roboto" w:eastAsia="Roboto" w:hAnsi="Roboto" w:cs="Roboto"/>
              </w:rPr>
            </w:pPr>
          </w:p>
        </w:tc>
        <w:tc>
          <w:tcPr>
            <w:tcW w:w="2610" w:type="dxa"/>
          </w:tcPr>
          <w:p w:rsidR="00AA23D2" w14:paraId="70367C66" w14:textId="77777777">
            <w:pPr>
              <w:rPr>
                <w:rFonts w:ascii="Roboto" w:eastAsia="Roboto" w:hAnsi="Roboto" w:cs="Roboto"/>
              </w:rPr>
            </w:pPr>
          </w:p>
        </w:tc>
      </w:tr>
      <w:tr w14:paraId="35E8108F" w14:textId="77777777">
        <w:tblPrEx>
          <w:tblW w:w="9765" w:type="dxa"/>
          <w:tblInd w:w="701" w:type="dxa"/>
          <w:tblLayout w:type="fixed"/>
          <w:tblLook w:val="0600"/>
        </w:tblPrEx>
        <w:trPr>
          <w:trHeight w:val="300"/>
        </w:trPr>
        <w:tc>
          <w:tcPr>
            <w:tcW w:w="2895" w:type="dxa"/>
          </w:tcPr>
          <w:p w:rsidR="00AA23D2" w14:paraId="7CB2374F" w14:textId="77777777">
            <w:pPr>
              <w:rPr>
                <w:rFonts w:ascii="Roboto" w:eastAsia="Roboto" w:hAnsi="Roboto" w:cs="Roboto"/>
              </w:rPr>
            </w:pPr>
          </w:p>
        </w:tc>
        <w:tc>
          <w:tcPr>
            <w:tcW w:w="4260" w:type="dxa"/>
          </w:tcPr>
          <w:p w:rsidR="00AA23D2" w14:paraId="5C00DB31" w14:textId="77777777">
            <w:pPr>
              <w:rPr>
                <w:rFonts w:ascii="Roboto" w:eastAsia="Roboto" w:hAnsi="Roboto" w:cs="Roboto"/>
              </w:rPr>
            </w:pPr>
          </w:p>
        </w:tc>
        <w:tc>
          <w:tcPr>
            <w:tcW w:w="2610" w:type="dxa"/>
          </w:tcPr>
          <w:p w:rsidR="00AA23D2" w14:paraId="27E5CCA1" w14:textId="77777777">
            <w:pPr>
              <w:rPr>
                <w:rFonts w:ascii="Roboto" w:eastAsia="Roboto" w:hAnsi="Roboto" w:cs="Roboto"/>
              </w:rPr>
            </w:pPr>
          </w:p>
        </w:tc>
      </w:tr>
      <w:tr w14:paraId="59E98DDD" w14:textId="77777777">
        <w:tblPrEx>
          <w:tblW w:w="9765" w:type="dxa"/>
          <w:tblInd w:w="701" w:type="dxa"/>
          <w:tblLayout w:type="fixed"/>
          <w:tblLook w:val="0600"/>
        </w:tblPrEx>
        <w:trPr>
          <w:trHeight w:val="300"/>
        </w:trPr>
        <w:tc>
          <w:tcPr>
            <w:tcW w:w="2895" w:type="dxa"/>
          </w:tcPr>
          <w:p w:rsidR="00AA23D2" w14:paraId="22D01026" w14:textId="77777777">
            <w:pPr>
              <w:rPr>
                <w:rFonts w:ascii="Roboto" w:eastAsia="Roboto" w:hAnsi="Roboto" w:cs="Roboto"/>
              </w:rPr>
            </w:pPr>
          </w:p>
        </w:tc>
        <w:tc>
          <w:tcPr>
            <w:tcW w:w="4260" w:type="dxa"/>
          </w:tcPr>
          <w:p w:rsidR="00AA23D2" w14:paraId="23083F3F" w14:textId="77777777">
            <w:pPr>
              <w:rPr>
                <w:rFonts w:ascii="Roboto" w:eastAsia="Roboto" w:hAnsi="Roboto" w:cs="Roboto"/>
              </w:rPr>
            </w:pPr>
          </w:p>
        </w:tc>
        <w:tc>
          <w:tcPr>
            <w:tcW w:w="2610" w:type="dxa"/>
          </w:tcPr>
          <w:p w:rsidR="00AA23D2" w14:paraId="0E6F2BA2" w14:textId="77777777">
            <w:pPr>
              <w:rPr>
                <w:rFonts w:ascii="Roboto" w:eastAsia="Roboto" w:hAnsi="Roboto" w:cs="Roboto"/>
              </w:rPr>
            </w:pPr>
          </w:p>
        </w:tc>
      </w:tr>
      <w:tr w14:paraId="431A90D2" w14:textId="77777777">
        <w:tblPrEx>
          <w:tblW w:w="9765" w:type="dxa"/>
          <w:tblInd w:w="701" w:type="dxa"/>
          <w:tblLayout w:type="fixed"/>
          <w:tblLook w:val="0600"/>
        </w:tblPrEx>
        <w:trPr>
          <w:trHeight w:val="300"/>
        </w:trPr>
        <w:tc>
          <w:tcPr>
            <w:tcW w:w="2895" w:type="dxa"/>
          </w:tcPr>
          <w:p w:rsidR="00AA23D2" w14:paraId="6FF430F9" w14:textId="77777777">
            <w:pPr>
              <w:rPr>
                <w:rFonts w:ascii="Roboto" w:eastAsia="Roboto" w:hAnsi="Roboto" w:cs="Roboto"/>
              </w:rPr>
            </w:pPr>
          </w:p>
        </w:tc>
        <w:tc>
          <w:tcPr>
            <w:tcW w:w="4260" w:type="dxa"/>
          </w:tcPr>
          <w:p w:rsidR="00AA23D2" w14:paraId="0607AA8F" w14:textId="77777777">
            <w:pPr>
              <w:rPr>
                <w:rFonts w:ascii="Roboto" w:eastAsia="Roboto" w:hAnsi="Roboto" w:cs="Roboto"/>
              </w:rPr>
            </w:pPr>
          </w:p>
        </w:tc>
        <w:tc>
          <w:tcPr>
            <w:tcW w:w="2610" w:type="dxa"/>
          </w:tcPr>
          <w:p w:rsidR="00AA23D2" w14:paraId="6F26EB37" w14:textId="77777777">
            <w:pPr>
              <w:rPr>
                <w:rFonts w:ascii="Roboto" w:eastAsia="Roboto" w:hAnsi="Roboto" w:cs="Roboto"/>
              </w:rPr>
            </w:pPr>
          </w:p>
        </w:tc>
      </w:tr>
      <w:tr w14:paraId="04A01B56" w14:textId="77777777">
        <w:tblPrEx>
          <w:tblW w:w="9765" w:type="dxa"/>
          <w:tblInd w:w="701" w:type="dxa"/>
          <w:tblLayout w:type="fixed"/>
          <w:tblLook w:val="0600"/>
        </w:tblPrEx>
        <w:trPr>
          <w:trHeight w:val="300"/>
        </w:trPr>
        <w:tc>
          <w:tcPr>
            <w:tcW w:w="2895" w:type="dxa"/>
          </w:tcPr>
          <w:p w:rsidR="00AA23D2" w14:paraId="6D329B3B" w14:textId="77777777">
            <w:pPr>
              <w:rPr>
                <w:rFonts w:ascii="Roboto" w:eastAsia="Roboto" w:hAnsi="Roboto" w:cs="Roboto"/>
              </w:rPr>
            </w:pPr>
          </w:p>
        </w:tc>
        <w:tc>
          <w:tcPr>
            <w:tcW w:w="4260" w:type="dxa"/>
          </w:tcPr>
          <w:p w:rsidR="00AA23D2" w14:paraId="497A298F" w14:textId="77777777">
            <w:pPr>
              <w:rPr>
                <w:rFonts w:ascii="Roboto" w:eastAsia="Roboto" w:hAnsi="Roboto" w:cs="Roboto"/>
              </w:rPr>
            </w:pPr>
          </w:p>
        </w:tc>
        <w:tc>
          <w:tcPr>
            <w:tcW w:w="2610" w:type="dxa"/>
          </w:tcPr>
          <w:p w:rsidR="00AA23D2" w14:paraId="6E9927FE" w14:textId="77777777">
            <w:pPr>
              <w:rPr>
                <w:rFonts w:ascii="Roboto" w:eastAsia="Roboto" w:hAnsi="Roboto" w:cs="Roboto"/>
              </w:rPr>
            </w:pPr>
          </w:p>
        </w:tc>
      </w:tr>
    </w:tbl>
    <w:p w:rsidR="00AA23D2" w14:paraId="0D4560A0" w14:textId="77777777">
      <w:pPr>
        <w:pBdr>
          <w:top w:val="nil"/>
          <w:left w:val="nil"/>
          <w:bottom w:val="nil"/>
          <w:right w:val="nil"/>
          <w:between w:val="nil"/>
        </w:pBdr>
        <w:spacing w:after="160" w:line="259" w:lineRule="auto"/>
        <w:ind w:left="0" w:firstLine="0"/>
        <w:rPr>
          <w:rFonts w:ascii="Roboto" w:eastAsia="Roboto" w:hAnsi="Roboto" w:cs="Roboto"/>
          <w:b/>
          <w:sz w:val="2"/>
          <w:szCs w:val="2"/>
        </w:rPr>
      </w:pPr>
    </w:p>
    <w:p w:rsidR="00AA23D2" w14:paraId="39989E4F" w14:textId="77777777">
      <w:pPr>
        <w:widowControl w:val="0"/>
        <w:spacing w:after="0" w:line="259" w:lineRule="auto"/>
        <w:ind w:left="0" w:firstLine="0"/>
        <w:rPr>
          <w:rFonts w:ascii="Roboto" w:eastAsia="Roboto" w:hAnsi="Roboto" w:cs="Roboto"/>
          <w:b/>
        </w:rPr>
      </w:pPr>
      <w:r>
        <w:rPr>
          <w:rFonts w:ascii="Roboto" w:eastAsia="Roboto" w:hAnsi="Roboto" w:cs="Roboto"/>
          <w:b/>
        </w:rPr>
        <w:t xml:space="preserve">4. Can the lead agencies commit to the following expectations for participating in this technical assistance project over an 11-month period? </w:t>
      </w:r>
    </w:p>
    <w:sdt>
      <w:sdtPr>
        <w:tag w:val="goog_rdk_0"/>
        <w:id w:val="1265490571"/>
        <w:lock w:val="contentLocked"/>
        <w:richText/>
      </w:sdtPr>
      <w:sdtContent>
        <w:tbl>
          <w:tblPr>
            <w:tblStyle w:val="af"/>
            <w:tblW w:w="10440" w:type="dxa"/>
            <w:tblInd w:w="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475"/>
            <w:gridCol w:w="1965"/>
          </w:tblGrid>
          <w:tr w14:paraId="72302CD2" w14:textId="77777777">
            <w:tblPrEx>
              <w:tblW w:w="10440" w:type="dxa"/>
              <w:tblInd w:w="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8475" w:type="dxa"/>
                <w:shd w:val="clear" w:color="auto" w:fill="073763"/>
                <w:tcMar>
                  <w:top w:w="100" w:type="dxa"/>
                  <w:left w:w="100" w:type="dxa"/>
                  <w:bottom w:w="100" w:type="dxa"/>
                  <w:right w:w="100" w:type="dxa"/>
                </w:tcMar>
              </w:tcPr>
              <w:p w:rsidR="00AA23D2" w14:paraId="2EFE21C7" w14:textId="77777777">
                <w:pPr>
                  <w:widowControl w:val="0"/>
                  <w:ind w:left="0" w:firstLine="0"/>
                  <w:rPr>
                    <w:rFonts w:ascii="Roboto" w:eastAsia="Roboto" w:hAnsi="Roboto" w:cs="Roboto"/>
                    <w:b/>
                    <w:color w:val="FFFFFF"/>
                  </w:rPr>
                </w:pPr>
                <w:r>
                  <w:rPr>
                    <w:rFonts w:ascii="Roboto" w:eastAsia="Roboto" w:hAnsi="Roboto" w:cs="Roboto"/>
                    <w:b/>
                    <w:color w:val="FFFFFF"/>
                  </w:rPr>
                  <w:t>Expectations for Participants</w:t>
                </w:r>
              </w:p>
            </w:tc>
            <w:tc>
              <w:tcPr>
                <w:tcW w:w="1965" w:type="dxa"/>
                <w:shd w:val="clear" w:color="auto" w:fill="073763"/>
                <w:tcMar>
                  <w:top w:w="100" w:type="dxa"/>
                  <w:left w:w="100" w:type="dxa"/>
                  <w:bottom w:w="100" w:type="dxa"/>
                  <w:right w:w="100" w:type="dxa"/>
                </w:tcMar>
              </w:tcPr>
              <w:p w:rsidR="00AA23D2" w14:paraId="6662AA67" w14:textId="77777777">
                <w:pPr>
                  <w:widowControl w:val="0"/>
                  <w:ind w:left="0" w:firstLine="0"/>
                  <w:rPr>
                    <w:rFonts w:ascii="Roboto" w:eastAsia="Roboto" w:hAnsi="Roboto" w:cs="Roboto"/>
                    <w:b/>
                    <w:color w:val="FFFFFF"/>
                  </w:rPr>
                </w:pPr>
                <w:r>
                  <w:rPr>
                    <w:rFonts w:ascii="Roboto" w:eastAsia="Roboto" w:hAnsi="Roboto" w:cs="Roboto"/>
                    <w:b/>
                    <w:color w:val="FFFFFF"/>
                  </w:rPr>
                  <w:t xml:space="preserve">Checkbox </w:t>
                </w:r>
                <w:r>
                  <w:rPr>
                    <w:rFonts w:ascii="Roboto" w:eastAsia="Roboto" w:hAnsi="Roboto" w:cs="Roboto"/>
                    <w:color w:val="FFFFFF"/>
                  </w:rPr>
                  <w:t>(Yes/No/Unsure)</w:t>
                </w:r>
              </w:p>
            </w:tc>
          </w:tr>
          <w:tr w14:paraId="21546CDD" w14:textId="77777777">
            <w:tblPrEx>
              <w:tblW w:w="10440" w:type="dxa"/>
              <w:tblInd w:w="11" w:type="dxa"/>
              <w:tblLayout w:type="fixed"/>
              <w:tblLook w:val="0600"/>
            </w:tblPrEx>
            <w:tc>
              <w:tcPr>
                <w:tcW w:w="10440" w:type="dxa"/>
                <w:gridSpan w:val="2"/>
                <w:shd w:val="clear" w:color="auto" w:fill="CFE2F3"/>
                <w:tcMar>
                  <w:top w:w="100" w:type="dxa"/>
                  <w:left w:w="100" w:type="dxa"/>
                  <w:bottom w:w="100" w:type="dxa"/>
                  <w:right w:w="100" w:type="dxa"/>
                </w:tcMar>
                <w:vAlign w:val="bottom"/>
              </w:tcPr>
              <w:p w:rsidR="00AA23D2" w14:paraId="3D347AB6" w14:textId="77777777">
                <w:pPr>
                  <w:spacing w:line="279" w:lineRule="auto"/>
                  <w:ind w:left="0" w:firstLine="0"/>
                  <w:rPr>
                    <w:rFonts w:ascii="Roboto" w:eastAsia="Roboto" w:hAnsi="Roboto" w:cs="Roboto"/>
                    <w:b/>
                  </w:rPr>
                </w:pPr>
                <w:r>
                  <w:rPr>
                    <w:rFonts w:ascii="Roboto" w:eastAsia="Roboto" w:hAnsi="Roboto" w:cs="Roboto"/>
                    <w:b/>
                    <w:i/>
                  </w:rPr>
                  <w:t xml:space="preserve">CCDF lead agency and Part C lead could commit to: </w:t>
                </w:r>
              </w:p>
            </w:tc>
          </w:tr>
          <w:tr w14:paraId="7E848F98" w14:textId="77777777">
            <w:tblPrEx>
              <w:tblW w:w="10440" w:type="dxa"/>
              <w:tblInd w:w="11" w:type="dxa"/>
              <w:tblLayout w:type="fixed"/>
              <w:tblLook w:val="0600"/>
            </w:tblPrEx>
            <w:tc>
              <w:tcPr>
                <w:tcW w:w="8475" w:type="dxa"/>
                <w:shd w:val="clear" w:color="auto" w:fill="auto"/>
                <w:tcMar>
                  <w:top w:w="100" w:type="dxa"/>
                  <w:left w:w="100" w:type="dxa"/>
                  <w:bottom w:w="100" w:type="dxa"/>
                  <w:right w:w="100" w:type="dxa"/>
                </w:tcMar>
              </w:tcPr>
              <w:p w:rsidR="00AA23D2" w14:paraId="3EE11E78" w14:textId="77777777">
                <w:pPr>
                  <w:widowControl w:val="0"/>
                  <w:pBdr>
                    <w:top w:val="nil"/>
                    <w:left w:val="nil"/>
                    <w:bottom w:val="nil"/>
                    <w:right w:val="nil"/>
                    <w:between w:val="nil"/>
                  </w:pBdr>
                  <w:spacing w:after="0" w:line="240" w:lineRule="auto"/>
                  <w:ind w:left="0" w:firstLine="0"/>
                  <w:rPr>
                    <w:rFonts w:ascii="Roboto" w:eastAsia="Roboto" w:hAnsi="Roboto" w:cs="Roboto"/>
                  </w:rPr>
                </w:pPr>
                <w:r>
                  <w:rPr>
                    <w:rFonts w:ascii="Roboto" w:eastAsia="Roboto" w:hAnsi="Roboto" w:cs="Roboto"/>
                  </w:rPr>
                  <w:t>Finalize a core team (as described above) and select team lead(s) within one month of the project launch</w:t>
                </w:r>
              </w:p>
            </w:tc>
            <w:tc>
              <w:tcPr>
                <w:tcW w:w="1965" w:type="dxa"/>
                <w:shd w:val="clear" w:color="auto" w:fill="auto"/>
                <w:tcMar>
                  <w:top w:w="100" w:type="dxa"/>
                  <w:left w:w="100" w:type="dxa"/>
                  <w:bottom w:w="100" w:type="dxa"/>
                  <w:right w:w="100" w:type="dxa"/>
                </w:tcMar>
              </w:tcPr>
              <w:p w:rsidR="00AA23D2" w14:paraId="5D5AC6AC" w14:textId="77777777">
                <w:pPr>
                  <w:widowControl w:val="0"/>
                  <w:pBdr>
                    <w:top w:val="nil"/>
                    <w:left w:val="nil"/>
                    <w:bottom w:val="nil"/>
                    <w:right w:val="nil"/>
                    <w:between w:val="nil"/>
                  </w:pBdr>
                  <w:spacing w:after="0" w:line="240" w:lineRule="auto"/>
                  <w:ind w:left="0" w:firstLine="0"/>
                  <w:rPr>
                    <w:rFonts w:ascii="Roboto" w:eastAsia="Roboto" w:hAnsi="Roboto" w:cs="Roboto"/>
                  </w:rPr>
                </w:pPr>
              </w:p>
            </w:tc>
          </w:tr>
          <w:tr w14:paraId="48720E8A" w14:textId="77777777">
            <w:tblPrEx>
              <w:tblW w:w="10440" w:type="dxa"/>
              <w:tblInd w:w="11" w:type="dxa"/>
              <w:tblLayout w:type="fixed"/>
              <w:tblLook w:val="0600"/>
            </w:tblPrEx>
            <w:tc>
              <w:tcPr>
                <w:tcW w:w="8475" w:type="dxa"/>
                <w:shd w:val="clear" w:color="auto" w:fill="auto"/>
                <w:tcMar>
                  <w:top w:w="100" w:type="dxa"/>
                  <w:left w:w="100" w:type="dxa"/>
                  <w:bottom w:w="100" w:type="dxa"/>
                  <w:right w:w="100" w:type="dxa"/>
                </w:tcMar>
              </w:tcPr>
              <w:p w:rsidR="00AA23D2" w14:paraId="3E85B5A0" w14:textId="77777777">
                <w:pPr>
                  <w:widowControl w:val="0"/>
                  <w:pBdr>
                    <w:top w:val="nil"/>
                    <w:left w:val="nil"/>
                    <w:bottom w:val="nil"/>
                    <w:right w:val="nil"/>
                    <w:between w:val="nil"/>
                  </w:pBdr>
                  <w:spacing w:after="0" w:line="240" w:lineRule="auto"/>
                  <w:ind w:left="0" w:firstLine="0"/>
                  <w:rPr>
                    <w:rFonts w:ascii="Roboto" w:eastAsia="Roboto" w:hAnsi="Roboto" w:cs="Roboto"/>
                  </w:rPr>
                </w:pPr>
                <w:r>
                  <w:rPr>
                    <w:rFonts w:ascii="Roboto" w:eastAsia="Roboto" w:hAnsi="Roboto" w:cs="Roboto"/>
                  </w:rPr>
                  <w:t>Engage in assessment process to understand how well the state/territory currently supports integration of Early Intervention services in child care settings by the end of the fourth month of the project launch (may include family/community engagement and r</w:t>
                </w:r>
                <w:r>
                  <w:rPr>
                    <w:rFonts w:ascii="Roboto" w:eastAsia="Roboto" w:hAnsi="Roboto" w:cs="Roboto"/>
                  </w:rPr>
                  <w:t>eview of policies/systems/practices).</w:t>
                </w:r>
              </w:p>
            </w:tc>
            <w:tc>
              <w:tcPr>
                <w:tcW w:w="1965" w:type="dxa"/>
                <w:shd w:val="clear" w:color="auto" w:fill="auto"/>
                <w:tcMar>
                  <w:top w:w="100" w:type="dxa"/>
                  <w:left w:w="100" w:type="dxa"/>
                  <w:bottom w:w="100" w:type="dxa"/>
                  <w:right w:w="100" w:type="dxa"/>
                </w:tcMar>
              </w:tcPr>
              <w:p w:rsidR="00AA23D2" w14:paraId="2A959B42" w14:textId="77777777">
                <w:pPr>
                  <w:widowControl w:val="0"/>
                  <w:pBdr>
                    <w:top w:val="nil"/>
                    <w:left w:val="nil"/>
                    <w:bottom w:val="nil"/>
                    <w:right w:val="nil"/>
                    <w:between w:val="nil"/>
                  </w:pBdr>
                  <w:spacing w:after="0" w:line="240" w:lineRule="auto"/>
                  <w:ind w:left="0" w:firstLine="0"/>
                  <w:rPr>
                    <w:rFonts w:ascii="Roboto" w:eastAsia="Roboto" w:hAnsi="Roboto" w:cs="Roboto"/>
                  </w:rPr>
                </w:pPr>
              </w:p>
            </w:tc>
          </w:tr>
          <w:tr w14:paraId="0288F85A" w14:textId="77777777">
            <w:tblPrEx>
              <w:tblW w:w="10440" w:type="dxa"/>
              <w:tblInd w:w="11" w:type="dxa"/>
              <w:tblLayout w:type="fixed"/>
              <w:tblLook w:val="0600"/>
            </w:tblPrEx>
            <w:tc>
              <w:tcPr>
                <w:tcW w:w="8475" w:type="dxa"/>
                <w:shd w:val="clear" w:color="auto" w:fill="auto"/>
                <w:tcMar>
                  <w:top w:w="100" w:type="dxa"/>
                  <w:left w:w="100" w:type="dxa"/>
                  <w:bottom w:w="100" w:type="dxa"/>
                  <w:right w:w="100" w:type="dxa"/>
                </w:tcMar>
              </w:tcPr>
              <w:p w:rsidR="00AA23D2" w14:paraId="5AA49C9F" w14:textId="77777777">
                <w:pPr>
                  <w:widowControl w:val="0"/>
                  <w:pBdr>
                    <w:top w:val="nil"/>
                    <w:left w:val="nil"/>
                    <w:bottom w:val="nil"/>
                    <w:right w:val="nil"/>
                    <w:between w:val="nil"/>
                  </w:pBdr>
                  <w:spacing w:after="0" w:line="240" w:lineRule="auto"/>
                  <w:ind w:left="0" w:firstLine="0"/>
                  <w:rPr>
                    <w:rFonts w:ascii="Roboto" w:eastAsia="Roboto" w:hAnsi="Roboto" w:cs="Roboto"/>
                  </w:rPr>
                </w:pPr>
                <w:r>
                  <w:rPr>
                    <w:rFonts w:ascii="Roboto" w:eastAsia="Roboto" w:hAnsi="Roboto" w:cs="Roboto"/>
                  </w:rPr>
                  <w:t>Develop and make progress toward a policy/systems goal and action plan throughout the duration of the project period (approximately 11 months).</w:t>
                </w:r>
              </w:p>
            </w:tc>
            <w:tc>
              <w:tcPr>
                <w:tcW w:w="1965" w:type="dxa"/>
                <w:shd w:val="clear" w:color="auto" w:fill="auto"/>
                <w:tcMar>
                  <w:top w:w="100" w:type="dxa"/>
                  <w:left w:w="100" w:type="dxa"/>
                  <w:bottom w:w="100" w:type="dxa"/>
                  <w:right w:w="100" w:type="dxa"/>
                </w:tcMar>
              </w:tcPr>
              <w:p w:rsidR="00AA23D2" w14:paraId="78196D74" w14:textId="77777777">
                <w:pPr>
                  <w:widowControl w:val="0"/>
                  <w:pBdr>
                    <w:top w:val="nil"/>
                    <w:left w:val="nil"/>
                    <w:bottom w:val="nil"/>
                    <w:right w:val="nil"/>
                    <w:between w:val="nil"/>
                  </w:pBdr>
                  <w:spacing w:after="0" w:line="240" w:lineRule="auto"/>
                  <w:ind w:left="0" w:firstLine="0"/>
                  <w:rPr>
                    <w:rFonts w:ascii="Roboto" w:eastAsia="Roboto" w:hAnsi="Roboto" w:cs="Roboto"/>
                  </w:rPr>
                </w:pPr>
              </w:p>
            </w:tc>
          </w:tr>
          <w:tr w14:paraId="1B18DD1B" w14:textId="77777777">
            <w:tblPrEx>
              <w:tblW w:w="10440" w:type="dxa"/>
              <w:tblInd w:w="11" w:type="dxa"/>
              <w:tblLayout w:type="fixed"/>
              <w:tblLook w:val="0600"/>
            </w:tblPrEx>
            <w:tc>
              <w:tcPr>
                <w:tcW w:w="8475" w:type="dxa"/>
                <w:shd w:val="clear" w:color="auto" w:fill="auto"/>
                <w:tcMar>
                  <w:top w:w="100" w:type="dxa"/>
                  <w:left w:w="100" w:type="dxa"/>
                  <w:bottom w:w="100" w:type="dxa"/>
                  <w:right w:w="100" w:type="dxa"/>
                </w:tcMar>
              </w:tcPr>
              <w:p w:rsidR="00AA23D2" w14:paraId="5BAC35E3" w14:textId="77777777">
                <w:pPr>
                  <w:widowControl w:val="0"/>
                  <w:pBdr>
                    <w:top w:val="nil"/>
                    <w:left w:val="nil"/>
                    <w:bottom w:val="nil"/>
                    <w:right w:val="nil"/>
                    <w:between w:val="nil"/>
                  </w:pBdr>
                  <w:spacing w:after="0" w:line="240" w:lineRule="auto"/>
                  <w:ind w:left="0" w:firstLine="0"/>
                  <w:rPr>
                    <w:rFonts w:ascii="Roboto" w:eastAsia="Roboto" w:hAnsi="Roboto" w:cs="Roboto"/>
                  </w:rPr>
                </w:pPr>
                <w:r>
                  <w:rPr>
                    <w:rFonts w:ascii="Roboto" w:eastAsia="Roboto" w:hAnsi="Roboto" w:cs="Roboto"/>
                  </w:rPr>
                  <w:t>Hold monthly core team virtual meetings with the TA Specialist, as wel</w:t>
                </w:r>
                <w:r>
                  <w:rPr>
                    <w:rFonts w:ascii="Roboto" w:eastAsia="Roboto" w:hAnsi="Roboto" w:cs="Roboto"/>
                  </w:rPr>
                  <w:t>l as more regular calls/connections between the team lead(s) and TA Specialist.</w:t>
                </w:r>
              </w:p>
            </w:tc>
            <w:tc>
              <w:tcPr>
                <w:tcW w:w="1965" w:type="dxa"/>
                <w:shd w:val="clear" w:color="auto" w:fill="auto"/>
                <w:tcMar>
                  <w:top w:w="100" w:type="dxa"/>
                  <w:left w:w="100" w:type="dxa"/>
                  <w:bottom w:w="100" w:type="dxa"/>
                  <w:right w:w="100" w:type="dxa"/>
                </w:tcMar>
              </w:tcPr>
              <w:p w:rsidR="00AA23D2" w14:paraId="789C3136" w14:textId="77777777">
                <w:pPr>
                  <w:widowControl w:val="0"/>
                  <w:pBdr>
                    <w:top w:val="nil"/>
                    <w:left w:val="nil"/>
                    <w:bottom w:val="nil"/>
                    <w:right w:val="nil"/>
                    <w:between w:val="nil"/>
                  </w:pBdr>
                  <w:spacing w:after="0" w:line="240" w:lineRule="auto"/>
                  <w:ind w:left="0" w:firstLine="0"/>
                  <w:rPr>
                    <w:rFonts w:ascii="Roboto" w:eastAsia="Roboto" w:hAnsi="Roboto" w:cs="Roboto"/>
                  </w:rPr>
                </w:pPr>
              </w:p>
            </w:tc>
          </w:tr>
          <w:tr w14:paraId="6DCF7ED0" w14:textId="77777777">
            <w:tblPrEx>
              <w:tblW w:w="10440" w:type="dxa"/>
              <w:tblInd w:w="11" w:type="dxa"/>
              <w:tblLayout w:type="fixed"/>
              <w:tblLook w:val="0600"/>
            </w:tblPrEx>
            <w:tc>
              <w:tcPr>
                <w:tcW w:w="8475" w:type="dxa"/>
                <w:shd w:val="clear" w:color="auto" w:fill="auto"/>
                <w:tcMar>
                  <w:top w:w="100" w:type="dxa"/>
                  <w:left w:w="100" w:type="dxa"/>
                  <w:bottom w:w="100" w:type="dxa"/>
                  <w:right w:w="100" w:type="dxa"/>
                </w:tcMar>
              </w:tcPr>
              <w:p w:rsidR="00AA23D2" w14:paraId="23E70B49" w14:textId="77777777">
                <w:pPr>
                  <w:widowControl w:val="0"/>
                  <w:pBdr>
                    <w:top w:val="nil"/>
                    <w:left w:val="nil"/>
                    <w:bottom w:val="nil"/>
                    <w:right w:val="nil"/>
                    <w:between w:val="nil"/>
                  </w:pBdr>
                  <w:spacing w:after="0" w:line="240" w:lineRule="auto"/>
                  <w:ind w:left="0" w:firstLine="0"/>
                  <w:rPr>
                    <w:rFonts w:ascii="Roboto" w:eastAsia="Roboto" w:hAnsi="Roboto" w:cs="Roboto"/>
                  </w:rPr>
                </w:pPr>
                <w:r>
                  <w:rPr>
                    <w:rFonts w:ascii="Roboto" w:eastAsia="Roboto" w:hAnsi="Roboto" w:cs="Roboto"/>
                  </w:rPr>
                  <w:t xml:space="preserve">Dedicate at least 10  hours per month to this project, inclusive of core team virtual meetings and calls with TA Specialist(s). </w:t>
                </w:r>
              </w:p>
            </w:tc>
            <w:tc>
              <w:tcPr>
                <w:tcW w:w="1965" w:type="dxa"/>
                <w:shd w:val="clear" w:color="auto" w:fill="auto"/>
                <w:tcMar>
                  <w:top w:w="100" w:type="dxa"/>
                  <w:left w:w="100" w:type="dxa"/>
                  <w:bottom w:w="100" w:type="dxa"/>
                  <w:right w:w="100" w:type="dxa"/>
                </w:tcMar>
              </w:tcPr>
              <w:p w:rsidR="00AA23D2" w14:paraId="71A8A504" w14:textId="77777777">
                <w:pPr>
                  <w:widowControl w:val="0"/>
                  <w:pBdr>
                    <w:top w:val="nil"/>
                    <w:left w:val="nil"/>
                    <w:bottom w:val="nil"/>
                    <w:right w:val="nil"/>
                    <w:between w:val="nil"/>
                  </w:pBdr>
                  <w:spacing w:after="0" w:line="240" w:lineRule="auto"/>
                  <w:ind w:left="0" w:firstLine="0"/>
                  <w:rPr>
                    <w:rFonts w:ascii="Roboto" w:eastAsia="Roboto" w:hAnsi="Roboto" w:cs="Roboto"/>
                  </w:rPr>
                </w:pPr>
              </w:p>
            </w:tc>
          </w:tr>
          <w:tr w14:paraId="730BF800" w14:textId="77777777">
            <w:tblPrEx>
              <w:tblW w:w="10440" w:type="dxa"/>
              <w:tblInd w:w="11" w:type="dxa"/>
              <w:tblLayout w:type="fixed"/>
              <w:tblLook w:val="0600"/>
            </w:tblPrEx>
            <w:tc>
              <w:tcPr>
                <w:tcW w:w="10440" w:type="dxa"/>
                <w:gridSpan w:val="2"/>
                <w:shd w:val="clear" w:color="auto" w:fill="CFE2F3"/>
                <w:tcMar>
                  <w:top w:w="100" w:type="dxa"/>
                  <w:left w:w="100" w:type="dxa"/>
                  <w:bottom w:w="100" w:type="dxa"/>
                  <w:right w:w="100" w:type="dxa"/>
                </w:tcMar>
              </w:tcPr>
              <w:p w:rsidR="00AA23D2" w14:paraId="4C40F536" w14:textId="77777777">
                <w:pPr>
                  <w:spacing w:line="279" w:lineRule="auto"/>
                  <w:ind w:left="0" w:firstLine="0"/>
                  <w:rPr>
                    <w:rFonts w:ascii="Roboto" w:eastAsia="Roboto" w:hAnsi="Roboto" w:cs="Roboto"/>
                    <w:b/>
                    <w:i/>
                  </w:rPr>
                </w:pPr>
                <w:r>
                  <w:rPr>
                    <w:rFonts w:ascii="Roboto" w:eastAsia="Roboto" w:hAnsi="Roboto" w:cs="Roboto"/>
                    <w:b/>
                    <w:i/>
                  </w:rPr>
                  <w:t>Sustainability</w:t>
                </w:r>
              </w:p>
            </w:tc>
          </w:tr>
          <w:tr w14:paraId="31528EE4" w14:textId="77777777">
            <w:tblPrEx>
              <w:tblW w:w="10440" w:type="dxa"/>
              <w:tblInd w:w="11" w:type="dxa"/>
              <w:tblLayout w:type="fixed"/>
              <w:tblLook w:val="0600"/>
            </w:tblPrEx>
            <w:tc>
              <w:tcPr>
                <w:tcW w:w="8475" w:type="dxa"/>
                <w:shd w:val="clear" w:color="auto" w:fill="auto"/>
                <w:tcMar>
                  <w:top w:w="100" w:type="dxa"/>
                  <w:left w:w="100" w:type="dxa"/>
                  <w:bottom w:w="100" w:type="dxa"/>
                  <w:right w:w="100" w:type="dxa"/>
                </w:tcMar>
              </w:tcPr>
              <w:p w:rsidR="00AA23D2" w14:paraId="2D35FA9B" w14:textId="77777777">
                <w:pPr>
                  <w:widowControl w:val="0"/>
                  <w:ind w:left="0" w:firstLine="0"/>
                  <w:rPr>
                    <w:rFonts w:ascii="Roboto" w:eastAsia="Roboto" w:hAnsi="Roboto" w:cs="Roboto"/>
                  </w:rPr>
                </w:pPr>
                <w:r>
                  <w:rPr>
                    <w:rFonts w:ascii="Roboto" w:eastAsia="Roboto" w:hAnsi="Roboto" w:cs="Roboto"/>
                  </w:rPr>
                  <w:t>Develop a plan to sustain progress beyond the project period.</w:t>
                </w:r>
              </w:p>
            </w:tc>
            <w:tc>
              <w:tcPr>
                <w:tcW w:w="1965" w:type="dxa"/>
                <w:shd w:val="clear" w:color="auto" w:fill="auto"/>
                <w:tcMar>
                  <w:top w:w="100" w:type="dxa"/>
                  <w:left w:w="100" w:type="dxa"/>
                  <w:bottom w:w="100" w:type="dxa"/>
                  <w:right w:w="100" w:type="dxa"/>
                </w:tcMar>
              </w:tcPr>
              <w:p w:rsidR="00AA23D2" w14:paraId="0ADBE7A6" w14:textId="77777777">
                <w:pPr>
                  <w:widowControl w:val="0"/>
                  <w:ind w:left="0" w:firstLine="0"/>
                  <w:rPr>
                    <w:rFonts w:ascii="Roboto" w:eastAsia="Roboto" w:hAnsi="Roboto" w:cs="Roboto"/>
                  </w:rPr>
                </w:pPr>
              </w:p>
            </w:tc>
          </w:tr>
          <w:tr w14:paraId="63C55119" w14:textId="77777777">
            <w:tblPrEx>
              <w:tblW w:w="10440" w:type="dxa"/>
              <w:tblInd w:w="11" w:type="dxa"/>
              <w:tblLayout w:type="fixed"/>
              <w:tblLook w:val="0600"/>
            </w:tblPrEx>
            <w:tc>
              <w:tcPr>
                <w:tcW w:w="8475" w:type="dxa"/>
                <w:shd w:val="clear" w:color="auto" w:fill="auto"/>
                <w:tcMar>
                  <w:top w:w="100" w:type="dxa"/>
                  <w:left w:w="100" w:type="dxa"/>
                  <w:bottom w:w="100" w:type="dxa"/>
                  <w:right w:w="100" w:type="dxa"/>
                </w:tcMar>
              </w:tcPr>
              <w:p w:rsidR="00AA23D2" w14:paraId="47409486" w14:textId="77777777">
                <w:pPr>
                  <w:widowControl w:val="0"/>
                  <w:spacing w:line="276" w:lineRule="auto"/>
                  <w:ind w:left="0" w:right="335" w:firstLine="0"/>
                  <w:rPr>
                    <w:rFonts w:ascii="Roboto" w:eastAsia="Roboto" w:hAnsi="Roboto" w:cs="Roboto"/>
                    <w:highlight w:val="white"/>
                  </w:rPr>
                </w:pPr>
                <w:r>
                  <w:rPr>
                    <w:rFonts w:ascii="Roboto" w:eastAsia="Roboto" w:hAnsi="Roboto" w:cs="Roboto"/>
                    <w:highlight w:val="white"/>
                  </w:rPr>
                  <w:t>Demonstrate ability to leverage other resources (e.g., PDG B-5 grant, coordination with other agencies or funding sources) toward project goals.</w:t>
                </w:r>
              </w:p>
            </w:tc>
            <w:tc>
              <w:tcPr>
                <w:tcW w:w="1965" w:type="dxa"/>
                <w:shd w:val="clear" w:color="auto" w:fill="auto"/>
                <w:tcMar>
                  <w:top w:w="100" w:type="dxa"/>
                  <w:left w:w="100" w:type="dxa"/>
                  <w:bottom w:w="100" w:type="dxa"/>
                  <w:right w:w="100" w:type="dxa"/>
                </w:tcMar>
              </w:tcPr>
              <w:p w:rsidR="00AA23D2" w14:paraId="138EAE67" w14:textId="77777777">
                <w:pPr>
                  <w:widowControl w:val="0"/>
                  <w:ind w:left="0" w:firstLine="0"/>
                  <w:rPr>
                    <w:rFonts w:ascii="Roboto" w:eastAsia="Roboto" w:hAnsi="Roboto" w:cs="Roboto"/>
                  </w:rPr>
                </w:pPr>
              </w:p>
            </w:tc>
          </w:tr>
          <w:tr w14:paraId="4F723EBD" w14:textId="77777777">
            <w:tblPrEx>
              <w:tblW w:w="10440" w:type="dxa"/>
              <w:tblInd w:w="11" w:type="dxa"/>
              <w:tblLayout w:type="fixed"/>
              <w:tblLook w:val="0600"/>
            </w:tblPrEx>
            <w:trPr>
              <w:trHeight w:val="420"/>
            </w:trPr>
            <w:tc>
              <w:tcPr>
                <w:tcW w:w="10440" w:type="dxa"/>
                <w:gridSpan w:val="2"/>
                <w:shd w:val="clear" w:color="auto" w:fill="EFEFEF"/>
                <w:tcMar>
                  <w:top w:w="100" w:type="dxa"/>
                  <w:left w:w="100" w:type="dxa"/>
                  <w:bottom w:w="100" w:type="dxa"/>
                  <w:right w:w="100" w:type="dxa"/>
                </w:tcMar>
              </w:tcPr>
              <w:p w:rsidR="00AA23D2" w14:paraId="23C52851" w14:textId="77777777">
                <w:pPr>
                  <w:ind w:left="0" w:firstLine="0"/>
                  <w:rPr>
                    <w:rFonts w:ascii="Roboto" w:eastAsia="Roboto" w:hAnsi="Roboto" w:cs="Roboto"/>
                    <w:i/>
                  </w:rPr>
                </w:pPr>
                <w:r>
                  <w:rPr>
                    <w:rFonts w:ascii="Roboto" w:eastAsia="Roboto" w:hAnsi="Roboto" w:cs="Roboto"/>
                    <w:i/>
                  </w:rPr>
                  <w:t>[Optional] Please provide context on any items above:</w:t>
                </w:r>
              </w:p>
              <w:p w:rsidR="00AA23D2" w14:paraId="5DA8650B" w14:textId="77777777">
                <w:pPr>
                  <w:ind w:left="0" w:firstLine="0"/>
                  <w:rPr>
                    <w:rFonts w:ascii="Roboto" w:eastAsia="Roboto" w:hAnsi="Roboto" w:cs="Roboto"/>
                    <w:b/>
                    <w:i/>
                  </w:rPr>
                </w:pPr>
              </w:p>
              <w:p w:rsidR="00AA23D2" w14:paraId="20394AFD" w14:textId="77777777">
                <w:pPr>
                  <w:ind w:left="0" w:firstLine="0"/>
                  <w:rPr>
                    <w:rFonts w:ascii="Roboto" w:eastAsia="Roboto" w:hAnsi="Roboto" w:cs="Roboto"/>
                    <w:b/>
                    <w:i/>
                  </w:rPr>
                </w:pPr>
              </w:p>
              <w:p w:rsidR="00AA23D2" w14:paraId="50FE8647" w14:textId="77777777">
                <w:pPr>
                  <w:ind w:left="0" w:firstLine="0"/>
                  <w:rPr>
                    <w:rFonts w:ascii="Roboto" w:eastAsia="Roboto" w:hAnsi="Roboto" w:cs="Roboto"/>
                    <w:b/>
                    <w:i/>
                  </w:rPr>
                </w:pPr>
              </w:p>
            </w:tc>
          </w:tr>
        </w:tbl>
      </w:sdtContent>
    </w:sdt>
    <w:p w:rsidR="00AA23D2" w14:paraId="6CDDB68B" w14:textId="77777777">
      <w:pPr>
        <w:widowControl w:val="0"/>
        <w:spacing w:after="0" w:line="240" w:lineRule="auto"/>
        <w:ind w:left="0" w:firstLine="0"/>
        <w:rPr>
          <w:rFonts w:ascii="Roboto" w:eastAsia="Roboto" w:hAnsi="Roboto" w:cs="Roboto"/>
        </w:rPr>
      </w:pPr>
      <w:r>
        <w:rPr>
          <w:rFonts w:ascii="Roboto" w:eastAsia="Roboto" w:hAnsi="Roboto" w:cs="Roboto"/>
          <w:b/>
          <w:color w:val="FF0000"/>
        </w:rPr>
        <w:t xml:space="preserve">Questions </w:t>
      </w:r>
      <w:r>
        <w:rPr>
          <w:rFonts w:ascii="Roboto" w:eastAsia="Roboto" w:hAnsi="Roboto" w:cs="Roboto"/>
        </w:rPr>
        <w:t xml:space="preserve">or requests for accommodations can be sent to </w:t>
      </w:r>
      <w:hyperlink r:id="rId5">
        <w:r>
          <w:rPr>
            <w:rFonts w:ascii="Roboto" w:eastAsia="Roboto" w:hAnsi="Roboto" w:cs="Roboto"/>
            <w:i/>
            <w:color w:val="1155CC"/>
          </w:rPr>
          <w:t>ACF_OCC_Engagement@Grantsolutions.gov</w:t>
        </w:r>
      </w:hyperlink>
      <w:r>
        <w:rPr>
          <w:rFonts w:ascii="Roboto" w:eastAsia="Roboto" w:hAnsi="Roboto" w:cs="Roboto"/>
        </w:rPr>
        <w:t xml:space="preserve">. </w:t>
      </w:r>
    </w:p>
    <w:p w:rsidR="00AA23D2" w14:paraId="10B0E331" w14:textId="77777777">
      <w:pPr>
        <w:spacing w:after="0" w:line="279" w:lineRule="auto"/>
        <w:ind w:left="0" w:firstLine="0"/>
        <w:rPr>
          <w:rFonts w:ascii="Roboto" w:eastAsia="Roboto" w:hAnsi="Roboto" w:cs="Roboto"/>
        </w:rPr>
      </w:pPr>
    </w:p>
    <w:p w:rsidR="00AA23D2" w14:paraId="6D088978" w14:textId="77777777">
      <w:pPr>
        <w:spacing w:line="240" w:lineRule="auto"/>
        <w:rPr>
          <w:rFonts w:ascii="Roboto" w:eastAsia="Roboto" w:hAnsi="Roboto" w:cs="Roboto"/>
          <w:b/>
        </w:rPr>
      </w:pPr>
      <w:r>
        <w:rPr>
          <w:rFonts w:ascii="Roboto" w:eastAsia="Roboto" w:hAnsi="Roboto" w:cs="Roboto"/>
          <w:b/>
        </w:rPr>
        <w:t>Contact information for the person completing the Interest form:</w:t>
      </w:r>
    </w:p>
    <w:sdt>
      <w:sdtPr>
        <w:tag w:val="goog_rdk_1"/>
        <w:id w:val="1755546269"/>
        <w:lock w:val="contentLocked"/>
        <w:richText/>
      </w:sdtPr>
      <w:sdtContent>
        <w:tbl>
          <w:tblPr>
            <w:tblStyle w:val="af0"/>
            <w:tblW w:w="10461" w:type="dxa"/>
            <w:tblInd w:w="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230"/>
            <w:gridCol w:w="5231"/>
          </w:tblGrid>
          <w:tr w14:paraId="0E481246" w14:textId="77777777">
            <w:tblPrEx>
              <w:tblW w:w="10461" w:type="dxa"/>
              <w:tblInd w:w="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20"/>
            </w:trPr>
            <w:tc>
              <w:tcPr>
                <w:tcW w:w="5230" w:type="dxa"/>
                <w:shd w:val="clear" w:color="auto" w:fill="auto"/>
                <w:tcMar>
                  <w:top w:w="100" w:type="dxa"/>
                  <w:left w:w="100" w:type="dxa"/>
                  <w:bottom w:w="100" w:type="dxa"/>
                  <w:right w:w="100" w:type="dxa"/>
                </w:tcMar>
              </w:tcPr>
              <w:p w:rsidR="00AA23D2" w14:paraId="7B8EA30C" w14:textId="77777777">
                <w:pPr>
                  <w:widowControl w:val="0"/>
                  <w:spacing w:after="0" w:line="240" w:lineRule="auto"/>
                  <w:ind w:left="0" w:firstLine="0"/>
                  <w:rPr>
                    <w:rFonts w:ascii="Roboto" w:eastAsia="Roboto" w:hAnsi="Roboto" w:cs="Roboto"/>
                  </w:rPr>
                </w:pPr>
                <w:r>
                  <w:rPr>
                    <w:rFonts w:ascii="Roboto" w:eastAsia="Roboto" w:hAnsi="Roboto" w:cs="Roboto"/>
                  </w:rPr>
                  <w:t>State/</w:t>
                </w:r>
                <w:r>
                  <w:rPr>
                    <w:rFonts w:ascii="Roboto" w:eastAsia="Roboto" w:hAnsi="Roboto" w:cs="Roboto"/>
                  </w:rPr>
                  <w:t>Territory:</w:t>
                </w:r>
              </w:p>
            </w:tc>
            <w:tc>
              <w:tcPr>
                <w:tcW w:w="5230" w:type="dxa"/>
                <w:shd w:val="clear" w:color="auto" w:fill="auto"/>
                <w:tcMar>
                  <w:top w:w="100" w:type="dxa"/>
                  <w:left w:w="100" w:type="dxa"/>
                  <w:bottom w:w="100" w:type="dxa"/>
                  <w:right w:w="100" w:type="dxa"/>
                </w:tcMar>
              </w:tcPr>
              <w:p w:rsidR="00AA23D2" w14:paraId="2A11F746" w14:textId="77777777">
                <w:pPr>
                  <w:widowControl w:val="0"/>
                  <w:spacing w:after="0" w:line="240" w:lineRule="auto"/>
                  <w:ind w:left="0" w:firstLine="0"/>
                  <w:rPr>
                    <w:rFonts w:ascii="Roboto" w:eastAsia="Roboto" w:hAnsi="Roboto" w:cs="Roboto"/>
                  </w:rPr>
                </w:pPr>
                <w:r>
                  <w:rPr>
                    <w:rFonts w:ascii="Roboto" w:eastAsia="Roboto" w:hAnsi="Roboto" w:cs="Roboto"/>
                  </w:rPr>
                  <w:t>Region:</w:t>
                </w:r>
              </w:p>
            </w:tc>
          </w:tr>
          <w:tr w14:paraId="36BA7F06" w14:textId="77777777">
            <w:tblPrEx>
              <w:tblW w:w="10461" w:type="dxa"/>
              <w:tblInd w:w="11" w:type="dxa"/>
              <w:tblLayout w:type="fixed"/>
              <w:tblLook w:val="0600"/>
            </w:tblPrEx>
            <w:tc>
              <w:tcPr>
                <w:tcW w:w="5230" w:type="dxa"/>
                <w:shd w:val="clear" w:color="auto" w:fill="auto"/>
                <w:tcMar>
                  <w:top w:w="100" w:type="dxa"/>
                  <w:left w:w="100" w:type="dxa"/>
                  <w:bottom w:w="100" w:type="dxa"/>
                  <w:right w:w="100" w:type="dxa"/>
                </w:tcMar>
              </w:tcPr>
              <w:p w:rsidR="00AA23D2" w14:paraId="7DF1B2BC" w14:textId="77777777">
                <w:pPr>
                  <w:widowControl w:val="0"/>
                  <w:spacing w:after="0" w:line="240" w:lineRule="auto"/>
                  <w:ind w:left="0" w:firstLine="0"/>
                  <w:rPr>
                    <w:rFonts w:ascii="Roboto" w:eastAsia="Roboto" w:hAnsi="Roboto" w:cs="Roboto"/>
                  </w:rPr>
                </w:pPr>
                <w:r>
                  <w:rPr>
                    <w:rFonts w:ascii="Roboto" w:eastAsia="Roboto" w:hAnsi="Roboto" w:cs="Roboto"/>
                  </w:rPr>
                  <w:t>Name/Title:</w:t>
                </w:r>
              </w:p>
            </w:tc>
            <w:tc>
              <w:tcPr>
                <w:tcW w:w="5230" w:type="dxa"/>
                <w:shd w:val="clear" w:color="auto" w:fill="auto"/>
                <w:tcMar>
                  <w:top w:w="100" w:type="dxa"/>
                  <w:left w:w="100" w:type="dxa"/>
                  <w:bottom w:w="100" w:type="dxa"/>
                  <w:right w:w="100" w:type="dxa"/>
                </w:tcMar>
              </w:tcPr>
              <w:p w:rsidR="00AA23D2" w14:paraId="3C62D60D" w14:textId="77777777">
                <w:pPr>
                  <w:widowControl w:val="0"/>
                  <w:spacing w:after="0" w:line="240" w:lineRule="auto"/>
                  <w:ind w:left="0" w:firstLine="0"/>
                  <w:rPr>
                    <w:rFonts w:ascii="Roboto" w:eastAsia="Roboto" w:hAnsi="Roboto" w:cs="Roboto"/>
                  </w:rPr>
                </w:pPr>
                <w:r>
                  <w:rPr>
                    <w:rFonts w:ascii="Roboto" w:eastAsia="Roboto" w:hAnsi="Roboto" w:cs="Roboto"/>
                  </w:rPr>
                  <w:t>Organization:</w:t>
                </w:r>
              </w:p>
            </w:tc>
          </w:tr>
          <w:tr w14:paraId="1CDA3130" w14:textId="77777777">
            <w:tblPrEx>
              <w:tblW w:w="10461" w:type="dxa"/>
              <w:tblInd w:w="11" w:type="dxa"/>
              <w:tblLayout w:type="fixed"/>
              <w:tblLook w:val="0600"/>
            </w:tblPrEx>
            <w:tc>
              <w:tcPr>
                <w:tcW w:w="5230" w:type="dxa"/>
                <w:shd w:val="clear" w:color="auto" w:fill="auto"/>
                <w:tcMar>
                  <w:top w:w="100" w:type="dxa"/>
                  <w:left w:w="100" w:type="dxa"/>
                  <w:bottom w:w="100" w:type="dxa"/>
                  <w:right w:w="100" w:type="dxa"/>
                </w:tcMar>
              </w:tcPr>
              <w:p w:rsidR="00AA23D2" w14:paraId="2BA7DBE7" w14:textId="77777777">
                <w:pPr>
                  <w:widowControl w:val="0"/>
                  <w:spacing w:after="0" w:line="240" w:lineRule="auto"/>
                  <w:ind w:left="0" w:firstLine="0"/>
                  <w:rPr>
                    <w:rFonts w:ascii="Roboto" w:eastAsia="Roboto" w:hAnsi="Roboto" w:cs="Roboto"/>
                  </w:rPr>
                </w:pPr>
                <w:r>
                  <w:rPr>
                    <w:rFonts w:ascii="Roboto" w:eastAsia="Roboto" w:hAnsi="Roboto" w:cs="Roboto"/>
                  </w:rPr>
                  <w:t>Phone Number:</w:t>
                </w:r>
              </w:p>
            </w:tc>
            <w:tc>
              <w:tcPr>
                <w:tcW w:w="5230" w:type="dxa"/>
                <w:shd w:val="clear" w:color="auto" w:fill="auto"/>
                <w:tcMar>
                  <w:top w:w="100" w:type="dxa"/>
                  <w:left w:w="100" w:type="dxa"/>
                  <w:bottom w:w="100" w:type="dxa"/>
                  <w:right w:w="100" w:type="dxa"/>
                </w:tcMar>
              </w:tcPr>
              <w:p w:rsidR="00AA23D2" w14:paraId="61ABF4C6" w14:textId="77777777">
                <w:pPr>
                  <w:widowControl w:val="0"/>
                  <w:spacing w:after="0" w:line="240" w:lineRule="auto"/>
                  <w:ind w:left="0" w:firstLine="0"/>
                  <w:rPr>
                    <w:rFonts w:ascii="Roboto" w:eastAsia="Roboto" w:hAnsi="Roboto" w:cs="Roboto"/>
                  </w:rPr>
                </w:pPr>
                <w:r>
                  <w:rPr>
                    <w:rFonts w:ascii="Roboto" w:eastAsia="Roboto" w:hAnsi="Roboto" w:cs="Roboto"/>
                  </w:rPr>
                  <w:t>Email Address:</w:t>
                </w:r>
              </w:p>
            </w:tc>
          </w:tr>
          <w:tr w14:paraId="46F3F886" w14:textId="77777777">
            <w:tblPrEx>
              <w:tblW w:w="10461" w:type="dxa"/>
              <w:tblInd w:w="11" w:type="dxa"/>
              <w:tblLayout w:type="fixed"/>
              <w:tblLook w:val="0600"/>
            </w:tblPrEx>
            <w:trPr>
              <w:trHeight w:val="420"/>
            </w:trPr>
            <w:tc>
              <w:tcPr>
                <w:tcW w:w="10460" w:type="dxa"/>
                <w:gridSpan w:val="2"/>
                <w:shd w:val="clear" w:color="auto" w:fill="auto"/>
                <w:tcMar>
                  <w:top w:w="100" w:type="dxa"/>
                  <w:left w:w="100" w:type="dxa"/>
                  <w:bottom w:w="100" w:type="dxa"/>
                  <w:right w:w="100" w:type="dxa"/>
                </w:tcMar>
              </w:tcPr>
              <w:p w:rsidR="00AA23D2" w14:paraId="799DCF6F" w14:textId="77777777">
                <w:pPr>
                  <w:widowControl w:val="0"/>
                  <w:spacing w:after="0" w:line="240" w:lineRule="auto"/>
                  <w:ind w:left="0" w:firstLine="0"/>
                  <w:rPr>
                    <w:rFonts w:ascii="Roboto" w:eastAsia="Roboto" w:hAnsi="Roboto" w:cs="Roboto"/>
                  </w:rPr>
                </w:pPr>
                <w:r>
                  <w:rPr>
                    <w:rFonts w:ascii="Roboto" w:eastAsia="Roboto" w:hAnsi="Roboto" w:cs="Roboto"/>
                  </w:rPr>
                  <w:t>Alternate Point of Contact Name/Title:</w:t>
                </w:r>
              </w:p>
              <w:p w:rsidR="00AA23D2" w14:paraId="362BBCBA" w14:textId="77777777">
                <w:pPr>
                  <w:widowControl w:val="0"/>
                  <w:spacing w:after="0" w:line="240" w:lineRule="auto"/>
                  <w:ind w:left="0" w:firstLine="0"/>
                  <w:rPr>
                    <w:rFonts w:ascii="Roboto" w:eastAsia="Roboto" w:hAnsi="Roboto" w:cs="Roboto"/>
                  </w:rPr>
                </w:pPr>
              </w:p>
            </w:tc>
          </w:tr>
          <w:tr w14:paraId="07707BC7" w14:textId="77777777">
            <w:tblPrEx>
              <w:tblW w:w="10461" w:type="dxa"/>
              <w:tblInd w:w="11" w:type="dxa"/>
              <w:tblLayout w:type="fixed"/>
              <w:tblLook w:val="0600"/>
            </w:tblPrEx>
            <w:tc>
              <w:tcPr>
                <w:tcW w:w="5230" w:type="dxa"/>
                <w:shd w:val="clear" w:color="auto" w:fill="auto"/>
                <w:tcMar>
                  <w:top w:w="100" w:type="dxa"/>
                  <w:left w:w="100" w:type="dxa"/>
                  <w:bottom w:w="100" w:type="dxa"/>
                  <w:right w:w="100" w:type="dxa"/>
                </w:tcMar>
              </w:tcPr>
              <w:p w:rsidR="00AA23D2" w14:paraId="1891F510" w14:textId="77777777">
                <w:pPr>
                  <w:widowControl w:val="0"/>
                  <w:spacing w:after="0" w:line="240" w:lineRule="auto"/>
                  <w:ind w:left="0" w:firstLine="0"/>
                  <w:rPr>
                    <w:rFonts w:ascii="Roboto" w:eastAsia="Roboto" w:hAnsi="Roboto" w:cs="Roboto"/>
                  </w:rPr>
                </w:pPr>
                <w:r>
                  <w:rPr>
                    <w:rFonts w:ascii="Roboto" w:eastAsia="Roboto" w:hAnsi="Roboto" w:cs="Roboto"/>
                  </w:rPr>
                  <w:t>POC’s Phone Number:</w:t>
                </w:r>
              </w:p>
            </w:tc>
            <w:tc>
              <w:tcPr>
                <w:tcW w:w="5230" w:type="dxa"/>
                <w:shd w:val="clear" w:color="auto" w:fill="auto"/>
                <w:tcMar>
                  <w:top w:w="100" w:type="dxa"/>
                  <w:left w:w="100" w:type="dxa"/>
                  <w:bottom w:w="100" w:type="dxa"/>
                  <w:right w:w="100" w:type="dxa"/>
                </w:tcMar>
              </w:tcPr>
              <w:p w:rsidR="00AA23D2" w14:paraId="32732C1F" w14:textId="77777777">
                <w:pPr>
                  <w:widowControl w:val="0"/>
                  <w:spacing w:after="0" w:line="240" w:lineRule="auto"/>
                  <w:ind w:left="0" w:firstLine="0"/>
                  <w:rPr>
                    <w:rFonts w:ascii="Roboto" w:eastAsia="Roboto" w:hAnsi="Roboto" w:cs="Roboto"/>
                  </w:rPr>
                </w:pPr>
                <w:r>
                  <w:rPr>
                    <w:rFonts w:ascii="Roboto" w:eastAsia="Roboto" w:hAnsi="Roboto" w:cs="Roboto"/>
                  </w:rPr>
                  <w:t>POC’s Email Address:</w:t>
                </w:r>
              </w:p>
            </w:tc>
          </w:tr>
        </w:tbl>
      </w:sdtContent>
    </w:sdt>
    <w:p w:rsidR="00AA23D2" w14:paraId="014944F5" w14:textId="77777777">
      <w:pPr>
        <w:ind w:left="0" w:firstLine="0"/>
        <w:rPr>
          <w:rFonts w:ascii="Roboto" w:eastAsia="Roboto" w:hAnsi="Roboto" w:cs="Roboto"/>
          <w:sz w:val="2"/>
          <w:szCs w:val="2"/>
        </w:rPr>
      </w:pPr>
    </w:p>
    <w:sectPr>
      <w:headerReference w:type="even" r:id="rId6"/>
      <w:headerReference w:type="default" r:id="rId7"/>
      <w:footerReference w:type="even" r:id="rId8"/>
      <w:footerReference w:type="default" r:id="rId9"/>
      <w:headerReference w:type="first" r:id="rId10"/>
      <w:footerReference w:type="first" r:id="rId11"/>
      <w:pgSz w:w="12240" w:h="15840"/>
      <w:pgMar w:top="1398" w:right="888" w:bottom="1601" w:left="880" w:header="48"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3D2" w14:paraId="29A73B47" w14:textId="77777777">
    <w:pPr>
      <w:tabs>
        <w:tab w:val="center" w:pos="5242"/>
      </w:tabs>
      <w:spacing w:after="0" w:line="259" w:lineRule="auto"/>
      <w:ind w:left="0" w:firstLine="0"/>
    </w:pPr>
    <w:r>
      <w:rPr>
        <w:rFonts w:ascii="Calibri" w:eastAsia="Calibri" w:hAnsi="Calibri" w:cs="Calibri"/>
        <w:sz w:val="31"/>
        <w:szCs w:val="31"/>
        <w:vertAlign w:val="subscript"/>
      </w:rPr>
      <w:t xml:space="preserve"> </w:t>
    </w:r>
    <w:r>
      <w:rPr>
        <w:rFonts w:ascii="Calibri" w:eastAsia="Calibri" w:hAnsi="Calibri" w:cs="Calibri"/>
        <w:sz w:val="31"/>
        <w:szCs w:val="31"/>
        <w:vertAlign w:val="subscript"/>
      </w:rPr>
      <w:tab/>
    </w:r>
    <w:r>
      <w:rPr>
        <w:rFonts w:ascii="Calibri" w:eastAsia="Calibri" w:hAnsi="Calibri" w:cs="Calibri"/>
      </w:rPr>
      <w:t xml:space="preserve">Page </w:t>
    </w:r>
    <w:r>
      <w:fldChar w:fldCharType="begin"/>
    </w:r>
    <w:r>
      <w:instrText>PAGE</w:instrText>
    </w:r>
    <w:r>
      <w:fldChar w:fldCharType="separate"/>
    </w:r>
    <w:r>
      <w:fldChar w:fldCharType="end"/>
    </w:r>
    <w:r>
      <w:rPr>
        <w:rFonts w:ascii="Calibri" w:eastAsia="Calibri" w:hAnsi="Calibri" w:cs="Calibri"/>
      </w:rPr>
      <w:t xml:space="preserve"> of </w:t>
    </w:r>
    <w:r>
      <w:fldChar w:fldCharType="begin"/>
    </w:r>
    <w:r>
      <w:instrText>NUMPAGES</w:instrText>
    </w:r>
    <w:r>
      <w:fldChar w:fldCharType="separate"/>
    </w:r>
    <w: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3D2" w14:paraId="1B96FCE0" w14:textId="77777777">
    <w:pPr>
      <w:tabs>
        <w:tab w:val="center" w:pos="5242"/>
      </w:tabs>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PAPERWORK REDUCTION ACT OF 1995 (Public Law 104-13) STATEMENT OF PUBLIC BURDEN: The purpose of this information collection is to understand CCDF lead agency interest i</w:t>
    </w:r>
    <w:r>
      <w:rPr>
        <w:rFonts w:ascii="Times New Roman" w:eastAsia="Times New Roman" w:hAnsi="Times New Roman" w:cs="Times New Roman"/>
      </w:rPr>
      <w:t>n and capacity to participate in the TA projects. Public reporting burden for this collection of information is estimated to take no more than 30 minutes per respondent, including the time for reviewing instructions, gathering and maintaining the data need</w:t>
    </w:r>
    <w:r>
      <w:rPr>
        <w:rFonts w:ascii="Times New Roman" w:eastAsia="Times New Roman" w:hAnsi="Times New Roman" w:cs="Times New Roman"/>
      </w:rPr>
      <w:t>ed, and reviewing the collection of information. This is a voluntary collection of information. An agency may not conduct or sponsor, and a person is not required to respond to, a collection of information subject to the requirements of the Paperwork Reduc</w:t>
    </w:r>
    <w:r>
      <w:rPr>
        <w:rFonts w:ascii="Times New Roman" w:eastAsia="Times New Roman" w:hAnsi="Times New Roman" w:cs="Times New Roman"/>
      </w:rPr>
      <w:t>tion Act of 1995, unless it displays a currently valid OMB control number. The OMB # is 0970-0531 and the expiration date is 9/30/2025. If you have any comments on this collection of information, please contact Frances Martinez-Pedraza.</w:t>
    </w:r>
  </w:p>
  <w:p w:rsidR="00AA23D2" w14:paraId="0A6FE430" w14:textId="77777777">
    <w:pPr>
      <w:tabs>
        <w:tab w:val="center" w:pos="5242"/>
      </w:tabs>
      <w:spacing w:after="0" w:line="240" w:lineRule="auto"/>
      <w:ind w:left="0" w:firstLine="0"/>
      <w:jc w:val="center"/>
    </w:pPr>
    <w:r>
      <w:rPr>
        <w:rFonts w:ascii="Calibri" w:eastAsia="Calibri" w:hAnsi="Calibri" w:cs="Calibri"/>
      </w:rPr>
      <w:t xml:space="preserve">Page </w:t>
    </w:r>
    <w:r>
      <w:fldChar w:fldCharType="begin"/>
    </w:r>
    <w:r>
      <w:instrText>PAGE</w:instrText>
    </w:r>
    <w:r>
      <w:fldChar w:fldCharType="separate"/>
    </w:r>
    <w:r>
      <w:rPr>
        <w:noProof/>
      </w:rPr>
      <w:t>1</w:t>
    </w:r>
    <w:r>
      <w:fldChar w:fldCharType="end"/>
    </w:r>
    <w:r>
      <w:rPr>
        <w:rFonts w:ascii="Calibri" w:eastAsia="Calibri" w:hAnsi="Calibri" w:cs="Calibri"/>
      </w:rPr>
      <w:t xml:space="preserve"> of </w:t>
    </w:r>
    <w:r>
      <w:fldChar w:fldCharType="begin"/>
    </w:r>
    <w:r>
      <w:instrText>NUMPAGES</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3D2" w14:paraId="36B07EA8" w14:textId="77777777">
    <w:pPr>
      <w:tabs>
        <w:tab w:val="center" w:pos="5242"/>
      </w:tabs>
      <w:spacing w:after="0" w:line="259" w:lineRule="auto"/>
      <w:ind w:left="0" w:firstLine="0"/>
    </w:pPr>
    <w:r>
      <w:rPr>
        <w:rFonts w:ascii="Calibri" w:eastAsia="Calibri" w:hAnsi="Calibri" w:cs="Calibri"/>
        <w:sz w:val="31"/>
        <w:szCs w:val="31"/>
        <w:vertAlign w:val="subscript"/>
      </w:rPr>
      <w:t xml:space="preserve"> </w:t>
    </w:r>
    <w:r>
      <w:rPr>
        <w:rFonts w:ascii="Calibri" w:eastAsia="Calibri" w:hAnsi="Calibri" w:cs="Calibri"/>
        <w:sz w:val="31"/>
        <w:szCs w:val="31"/>
        <w:vertAlign w:val="subscript"/>
      </w:rPr>
      <w:tab/>
    </w:r>
    <w:r>
      <w:rPr>
        <w:rFonts w:ascii="Calibri" w:eastAsia="Calibri" w:hAnsi="Calibri" w:cs="Calibri"/>
      </w:rPr>
      <w:t xml:space="preserve">Page </w:t>
    </w:r>
    <w:r>
      <w:fldChar w:fldCharType="begin"/>
    </w:r>
    <w:r>
      <w:instrText>PAGE</w:instrText>
    </w:r>
    <w:r>
      <w:fldChar w:fldCharType="separate"/>
    </w:r>
    <w:r>
      <w:fldChar w:fldCharType="end"/>
    </w:r>
    <w:r>
      <w:rPr>
        <w:rFonts w:ascii="Calibri" w:eastAsia="Calibri" w:hAnsi="Calibri" w:cs="Calibri"/>
      </w:rPr>
      <w:t xml:space="preserve"> of </w:t>
    </w:r>
    <w:r>
      <w:fldChar w:fldCharType="begin"/>
    </w:r>
    <w:r>
      <w:instrText>NUMPAGES</w:instrText>
    </w:r>
    <w:r>
      <w:fldChar w:fldCharType="separate"/>
    </w:r>
    <w:r>
      <w:fldChar w:fldCharType="end"/>
    </w:r>
    <w:r>
      <w:rPr>
        <w:rFonts w:ascii="Calibri" w:eastAsia="Calibri" w:hAnsi="Calibri" w:cs="Calibri"/>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3D2" w14:paraId="0E89BB0C" w14:textId="77777777">
    <w:pPr>
      <w:spacing w:after="0" w:line="259" w:lineRule="auto"/>
      <w:ind w:left="1"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5353861</wp:posOffset>
              </wp:positionH>
              <wp:positionV relativeFrom="page">
                <wp:posOffset>171176</wp:posOffset>
              </wp:positionV>
              <wp:extent cx="1935939" cy="584455"/>
              <wp:effectExtent l="0" t="0" r="0" b="0"/>
              <wp:wrapSquare wrapText="bothSides"/>
              <wp:docPr id="15168" name=""/>
              <wp:cNvGraphicFramePr/>
              <a:graphic xmlns:a="http://schemas.openxmlformats.org/drawingml/2006/main">
                <a:graphicData uri="http://schemas.microsoft.com/office/word/2010/wordprocessingGroup">
                  <wpg:wgp xmlns:wpg="http://schemas.microsoft.com/office/word/2010/wordprocessingGroup">
                    <wpg:cNvGrpSpPr/>
                    <wpg:grpSpPr>
                      <a:xfrm>
                        <a:off x="0" y="0"/>
                        <a:ext cx="1935939" cy="584455"/>
                        <a:chOff x="4378025" y="3487750"/>
                        <a:chExt cx="1935950" cy="584500"/>
                      </a:xfrm>
                    </wpg:grpSpPr>
                    <wpg:grpSp>
                      <wpg:cNvPr id="12" name="Group 12"/>
                      <wpg:cNvGrpSpPr/>
                      <wpg:grpSpPr>
                        <a:xfrm>
                          <a:off x="4378031" y="3487773"/>
                          <a:ext cx="1935939" cy="584455"/>
                          <a:chOff x="4378025" y="3487750"/>
                          <a:chExt cx="1935950" cy="584500"/>
                        </a:xfrm>
                      </wpg:grpSpPr>
                      <wps:wsp xmlns:wps="http://schemas.microsoft.com/office/word/2010/wordprocessingShape">
                        <wps:cNvPr id="13" name="Rectangle 13"/>
                        <wps:cNvSpPr/>
                        <wps:spPr>
                          <a:xfrm>
                            <a:off x="4378025" y="3487750"/>
                            <a:ext cx="1935950" cy="584500"/>
                          </a:xfrm>
                          <a:prstGeom prst="rect">
                            <a:avLst/>
                          </a:prstGeom>
                          <a:noFill/>
                          <a:ln>
                            <a:noFill/>
                          </a:ln>
                        </wps:spPr>
                        <wps:txbx>
                          <w:txbxContent>
                            <w:p w:rsidR="00AA23D2" w14:paraId="5EE6CFF3" w14:textId="77777777">
                              <w:pPr>
                                <w:spacing w:after="0" w:line="240" w:lineRule="auto"/>
                                <w:ind w:left="0" w:firstLine="0"/>
                              </w:pPr>
                            </w:p>
                          </w:txbxContent>
                        </wps:txbx>
                        <wps:bodyPr spcFirstLastPara="1" wrap="square" lIns="91425" tIns="91425" rIns="91425" bIns="91425" anchor="ctr" anchorCtr="0"/>
                      </wps:wsp>
                      <wpg:grpSp>
                        <wpg:cNvPr id="14" name="Group 14"/>
                        <wpg:cNvGrpSpPr/>
                        <wpg:grpSpPr>
                          <a:xfrm>
                            <a:off x="4378031" y="3487773"/>
                            <a:ext cx="1935939" cy="584455"/>
                            <a:chOff x="4378025" y="3487750"/>
                            <a:chExt cx="1935950" cy="584500"/>
                          </a:xfrm>
                        </wpg:grpSpPr>
                        <wps:wsp xmlns:wps="http://schemas.microsoft.com/office/word/2010/wordprocessingShape">
                          <wps:cNvPr id="15" name="Rectangle 15"/>
                          <wps:cNvSpPr/>
                          <wps:spPr>
                            <a:xfrm>
                              <a:off x="4378025" y="3487750"/>
                              <a:ext cx="1935950" cy="584500"/>
                            </a:xfrm>
                            <a:prstGeom prst="rect">
                              <a:avLst/>
                            </a:prstGeom>
                            <a:noFill/>
                            <a:ln>
                              <a:noFill/>
                            </a:ln>
                          </wps:spPr>
                          <wps:txbx>
                            <w:txbxContent>
                              <w:p w:rsidR="00AA23D2" w14:paraId="2BAF56CF" w14:textId="77777777">
                                <w:pPr>
                                  <w:spacing w:after="0" w:line="240" w:lineRule="auto"/>
                                  <w:ind w:left="0" w:firstLine="0"/>
                                </w:pPr>
                              </w:p>
                            </w:txbxContent>
                          </wps:txbx>
                          <wps:bodyPr spcFirstLastPara="1" wrap="square" lIns="91425" tIns="91425" rIns="91425" bIns="91425" anchor="ctr" anchorCtr="0"/>
                        </wps:wsp>
                        <wpg:grpSp>
                          <wpg:cNvPr id="16" name="Group 16"/>
                          <wpg:cNvGrpSpPr/>
                          <wpg:grpSpPr>
                            <a:xfrm>
                              <a:off x="4378031" y="3487773"/>
                              <a:ext cx="1935939" cy="584455"/>
                              <a:chOff x="4378025" y="3487750"/>
                              <a:chExt cx="1935950" cy="584500"/>
                            </a:xfrm>
                          </wpg:grpSpPr>
                          <wps:wsp xmlns:wps="http://schemas.microsoft.com/office/word/2010/wordprocessingShape">
                            <wps:cNvPr id="17" name="Rectangle 17"/>
                            <wps:cNvSpPr/>
                            <wps:spPr>
                              <a:xfrm>
                                <a:off x="4378025" y="3487750"/>
                                <a:ext cx="1935950" cy="584500"/>
                              </a:xfrm>
                              <a:prstGeom prst="rect">
                                <a:avLst/>
                              </a:prstGeom>
                              <a:noFill/>
                              <a:ln>
                                <a:noFill/>
                              </a:ln>
                            </wps:spPr>
                            <wps:txbx>
                              <w:txbxContent>
                                <w:p w:rsidR="00AA23D2" w14:paraId="616CD1EA" w14:textId="77777777">
                                  <w:pPr>
                                    <w:spacing w:after="0" w:line="240" w:lineRule="auto"/>
                                    <w:ind w:left="0" w:firstLine="0"/>
                                  </w:pPr>
                                </w:p>
                              </w:txbxContent>
                            </wps:txbx>
                            <wps:bodyPr spcFirstLastPara="1" wrap="square" lIns="91425" tIns="91425" rIns="91425" bIns="91425" anchor="ctr" anchorCtr="0"/>
                          </wps:wsp>
                          <wpg:grpSp>
                            <wpg:cNvPr id="18" name="Group 18"/>
                            <wpg:cNvGrpSpPr/>
                            <wpg:grpSpPr>
                              <a:xfrm>
                                <a:off x="4378031" y="3487773"/>
                                <a:ext cx="1935939" cy="584455"/>
                                <a:chOff x="4378025" y="3487750"/>
                                <a:chExt cx="1935950" cy="584500"/>
                              </a:xfrm>
                            </wpg:grpSpPr>
                            <wps:wsp xmlns:wps="http://schemas.microsoft.com/office/word/2010/wordprocessingShape">
                              <wps:cNvPr id="19" name="Rectangle 19"/>
                              <wps:cNvSpPr/>
                              <wps:spPr>
                                <a:xfrm>
                                  <a:off x="4378025" y="3487750"/>
                                  <a:ext cx="1935950" cy="584500"/>
                                </a:xfrm>
                                <a:prstGeom prst="rect">
                                  <a:avLst/>
                                </a:prstGeom>
                                <a:noFill/>
                                <a:ln>
                                  <a:noFill/>
                                </a:ln>
                              </wps:spPr>
                              <wps:txbx>
                                <w:txbxContent>
                                  <w:p w:rsidR="00AA23D2" w14:paraId="5D16F112" w14:textId="77777777">
                                    <w:pPr>
                                      <w:spacing w:after="0" w:line="240" w:lineRule="auto"/>
                                      <w:ind w:left="0" w:firstLine="0"/>
                                    </w:pPr>
                                  </w:p>
                                </w:txbxContent>
                              </wps:txbx>
                              <wps:bodyPr spcFirstLastPara="1" wrap="square" lIns="91425" tIns="91425" rIns="91425" bIns="91425" anchor="ctr" anchorCtr="0"/>
                            </wps:wsp>
                            <wpg:grpSp>
                              <wpg:cNvPr id="20" name="Group 20"/>
                              <wpg:cNvGrpSpPr/>
                              <wpg:grpSpPr>
                                <a:xfrm>
                                  <a:off x="4378031" y="3487773"/>
                                  <a:ext cx="1935939" cy="584455"/>
                                  <a:chOff x="0" y="0"/>
                                  <a:chExt cx="1935939" cy="584455"/>
                                </a:xfrm>
                              </wpg:grpSpPr>
                              <wps:wsp xmlns:wps="http://schemas.microsoft.com/office/word/2010/wordprocessingShape">
                                <wps:cNvPr id="21" name="Rectangle 21"/>
                                <wps:cNvSpPr/>
                                <wps:spPr>
                                  <a:xfrm>
                                    <a:off x="0" y="0"/>
                                    <a:ext cx="1935925" cy="584450"/>
                                  </a:xfrm>
                                  <a:prstGeom prst="rect">
                                    <a:avLst/>
                                  </a:prstGeom>
                                  <a:noFill/>
                                  <a:ln>
                                    <a:noFill/>
                                  </a:ln>
                                </wps:spPr>
                                <wps:txbx>
                                  <w:txbxContent>
                                    <w:p w:rsidR="00AA23D2" w14:paraId="13E116C4" w14:textId="77777777">
                                      <w:pPr>
                                        <w:spacing w:after="0" w:line="240" w:lineRule="auto"/>
                                        <w:ind w:left="0" w:firstLine="0"/>
                                      </w:pPr>
                                    </w:p>
                                  </w:txbxContent>
                                </wps:txbx>
                                <wps:bodyPr spcFirstLastPara="1" wrap="square" lIns="91425" tIns="91425" rIns="91425" bIns="91425" anchor="ctr" anchorCtr="0"/>
                              </wps:wsp>
                              <wps:wsp xmlns:wps="http://schemas.microsoft.com/office/word/2010/wordprocessingShape">
                                <wps:cNvPr id="22" name="Rectangle 22"/>
                                <wps:cNvSpPr/>
                                <wps:spPr>
                                  <a:xfrm>
                                    <a:off x="0" y="0"/>
                                    <a:ext cx="516230" cy="254541"/>
                                  </a:xfrm>
                                  <a:prstGeom prst="rect">
                                    <a:avLst/>
                                  </a:prstGeom>
                                  <a:noFill/>
                                  <a:ln>
                                    <a:noFill/>
                                  </a:ln>
                                </wps:spPr>
                                <wps:txbx>
                                  <w:txbxContent>
                                    <w:p w:rsidR="00AA23D2" w14:paraId="6EFEE7BF" w14:textId="77777777">
                                      <w:pPr>
                                        <w:spacing w:after="160" w:line="258" w:lineRule="auto"/>
                                        <w:ind w:left="0" w:firstLine="0"/>
                                      </w:pPr>
                                      <w:r>
                                        <w:t xml:space="preserve">          </w:t>
                                      </w:r>
                                    </w:p>
                                  </w:txbxContent>
                                </wps:txbx>
                                <wps:bodyPr spcFirstLastPara="1" wrap="square" lIns="0" tIns="0" rIns="0" bIns="0" anchor="t" anchorCtr="0"/>
                              </wps:wsp>
                              <pic:pic xmlns:pic="http://schemas.openxmlformats.org/drawingml/2006/picture">
                                <pic:nvPicPr>
                                  <pic:cNvPr id="23" name="Shape 13"/>
                                  <pic:cNvPicPr/>
                                </pic:nvPicPr>
                                <pic:blipFill>
                                  <a:blip xmlns:r="http://schemas.openxmlformats.org/officeDocument/2006/relationships" r:embed="rId1">
                                    <a:alphaModFix amt="100000"/>
                                  </a:blip>
                                  <a:stretch>
                                    <a:fillRect/>
                                  </a:stretch>
                                </pic:blipFill>
                                <pic:spPr>
                                  <a:xfrm>
                                    <a:off x="113489" y="38355"/>
                                    <a:ext cx="1822450" cy="546100"/>
                                  </a:xfrm>
                                  <a:prstGeom prst="rect">
                                    <a:avLst/>
                                  </a:prstGeom>
                                  <a:noFill/>
                                  <a:ln>
                                    <a:noFill/>
                                  </a:ln>
                                </pic:spPr>
                              </pic:pic>
                            </wpg:grpSp>
                          </wpg:grpSp>
                        </wpg:grpSp>
                      </wpg:grpSp>
                    </wpg:grpSp>
                  </wpg:wgp>
                </a:graphicData>
              </a:graphic>
            </wp:anchor>
          </w:drawing>
        </mc:Choice>
        <mc:Fallback>
          <w:drawing>
            <wp:anchor distT="0" distB="0" distL="114300" distR="114300" simplePos="0" relativeHeight="251658240" behindDoc="0" locked="0" layoutInCell="1" allowOverlap="1">
              <wp:simplePos x="0" y="0"/>
              <wp:positionH relativeFrom="page">
                <wp:posOffset>5353861</wp:posOffset>
              </wp:positionH>
              <wp:positionV relativeFrom="page">
                <wp:posOffset>171176</wp:posOffset>
              </wp:positionV>
              <wp:extent cx="1935939" cy="584455"/>
              <wp:effectExtent l="0" t="0" r="0" b="0"/>
              <wp:wrapSquare wrapText="bothSides"/>
              <wp:docPr id="768727614" name="image1.png"/>
              <wp:cNvGraphicFramePr/>
              <a:graphic xmlns:a="http://schemas.openxmlformats.org/drawingml/2006/main">
                <a:graphicData uri="http://schemas.openxmlformats.org/drawingml/2006/picture">
                  <pic:pic xmlns:pic="http://schemas.openxmlformats.org/drawingml/2006/picture">
                    <pic:nvPicPr>
                      <pic:cNvPr id="768727614" name="image1.png"/>
                      <pic:cNvPicPr/>
                    </pic:nvPicPr>
                    <pic:blipFill>
                      <a:blip xmlns:r="http://schemas.openxmlformats.org/officeDocument/2006/relationships" r:embed="rId2"/>
                      <a:stretch>
                        <a:fillRect/>
                      </a:stretch>
                    </pic:blipFill>
                    <pic:spPr>
                      <a:xfrm>
                        <a:off x="0" y="0"/>
                        <a:ext cx="1935939" cy="584455"/>
                      </a:xfrm>
                      <a:prstGeom prst="rect">
                        <a:avLst/>
                      </a:prstGeom>
                    </pic:spPr>
                  </pic:pic>
                </a:graphicData>
              </a:graphic>
            </wp:anchor>
          </w:drawing>
        </mc:Fallback>
      </mc:AlternateContent>
    </w:r>
    <w:r>
      <w:rPr>
        <w:rFonts w:ascii="Calibri" w:eastAsia="Calibri" w:hAnsi="Calibri" w:cs="Calibri"/>
        <w:sz w:val="24"/>
        <w:szCs w:val="24"/>
      </w:rPr>
      <w:t xml:space="preserve"> </w:t>
    </w:r>
  </w:p>
  <w:p w:rsidR="00AA23D2" w14:paraId="54D98204" w14:textId="77777777">
    <w:pPr>
      <w:tabs>
        <w:tab w:val="center" w:pos="4681"/>
      </w:tabs>
      <w:spacing w:after="0" w:line="259" w:lineRule="auto"/>
      <w:ind w:left="0" w:firstLine="0"/>
    </w:pPr>
    <w:r>
      <w:t xml:space="preserve">NIHBPSSII TORP 2021  </w:t>
    </w:r>
    <w:r>
      <w:tab/>
      <w:t xml:space="preserve"> </w:t>
    </w:r>
  </w:p>
  <w:p w:rsidR="00AA23D2" w14:paraId="375DB84F" w14:textId="77777777">
    <w:pPr>
      <w:spacing w:after="0" w:line="240" w:lineRule="auto"/>
      <w:ind w:left="1" w:right="3633" w:firstLine="0"/>
    </w:pPr>
    <w:r>
      <w:t xml:space="preserve">NCI Change Management and the Research Funding System Monthly Task Order Status Report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3D2" w14:paraId="0BB5C9B1" w14:textId="77777777">
    <w:pPr>
      <w:spacing w:after="0" w:line="276" w:lineRule="auto"/>
      <w:ind w:left="360" w:firstLine="0"/>
    </w:pPr>
  </w:p>
  <w:p w:rsidR="00AA23D2" w14:paraId="580743DF" w14:textId="77777777">
    <w:pPr>
      <w:spacing w:after="0" w:line="276" w:lineRule="auto"/>
      <w:ind w:left="360" w:firstLine="0"/>
    </w:pPr>
  </w:p>
  <w:p w:rsidR="00AA23D2" w14:paraId="29C3A12C" w14:textId="77777777">
    <w:pPr>
      <w:spacing w:after="0" w:line="276" w:lineRule="auto"/>
      <w:ind w:left="360" w:firstLine="0"/>
      <w:rPr>
        <w:color w:val="666666"/>
      </w:rPr>
    </w:pPr>
    <w:r>
      <w:rPr>
        <w:color w:val="666666"/>
      </w:rPr>
      <w:t>Improving Integration of Child Care and Part C Early Intervention Services: State/Territory Interest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3D2" w14:paraId="4C6D31D4" w14:textId="77777777">
    <w:pPr>
      <w:spacing w:after="0" w:line="259" w:lineRule="auto"/>
      <w:ind w:left="1"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5353861</wp:posOffset>
              </wp:positionH>
              <wp:positionV relativeFrom="page">
                <wp:posOffset>171176</wp:posOffset>
              </wp:positionV>
              <wp:extent cx="1935939" cy="584455"/>
              <wp:effectExtent l="0" t="0" r="0" b="0"/>
              <wp:wrapSquare wrapText="bothSides"/>
              <wp:docPr id="15169" name=""/>
              <wp:cNvGraphicFramePr/>
              <a:graphic xmlns:a="http://schemas.openxmlformats.org/drawingml/2006/main">
                <a:graphicData uri="http://schemas.microsoft.com/office/word/2010/wordprocessingGroup">
                  <wpg:wgp xmlns:wpg="http://schemas.microsoft.com/office/word/2010/wordprocessingGroup">
                    <wpg:cNvGrpSpPr/>
                    <wpg:grpSpPr>
                      <a:xfrm>
                        <a:off x="0" y="0"/>
                        <a:ext cx="1935939" cy="584455"/>
                        <a:chOff x="4378025" y="3487750"/>
                        <a:chExt cx="1935950" cy="584500"/>
                      </a:xfrm>
                    </wpg:grpSpPr>
                    <wpg:grpSp>
                      <wpg:cNvPr id="1" name="Group 1"/>
                      <wpg:cNvGrpSpPr/>
                      <wpg:grpSpPr>
                        <a:xfrm>
                          <a:off x="4378031" y="3487773"/>
                          <a:ext cx="1935939" cy="584455"/>
                          <a:chOff x="4378025" y="3487750"/>
                          <a:chExt cx="1935950" cy="584500"/>
                        </a:xfrm>
                      </wpg:grpSpPr>
                      <wps:wsp xmlns:wps="http://schemas.microsoft.com/office/word/2010/wordprocessingShape">
                        <wps:cNvPr id="2" name="Rectangle 2"/>
                        <wps:cNvSpPr/>
                        <wps:spPr>
                          <a:xfrm>
                            <a:off x="4378025" y="3487750"/>
                            <a:ext cx="1935950" cy="584500"/>
                          </a:xfrm>
                          <a:prstGeom prst="rect">
                            <a:avLst/>
                          </a:prstGeom>
                          <a:noFill/>
                          <a:ln>
                            <a:noFill/>
                          </a:ln>
                        </wps:spPr>
                        <wps:txbx>
                          <w:txbxContent>
                            <w:p w:rsidR="00AA23D2" w14:paraId="0EBE3515" w14:textId="77777777">
                              <w:pPr>
                                <w:spacing w:after="0" w:line="240" w:lineRule="auto"/>
                                <w:ind w:left="0" w:firstLine="0"/>
                              </w:pPr>
                            </w:p>
                          </w:txbxContent>
                        </wps:txbx>
                        <wps:bodyPr spcFirstLastPara="1" wrap="square" lIns="91425" tIns="91425" rIns="91425" bIns="91425" anchor="ctr" anchorCtr="0"/>
                      </wps:wsp>
                      <wpg:grpSp>
                        <wpg:cNvPr id="3" name="Group 3"/>
                        <wpg:cNvGrpSpPr/>
                        <wpg:grpSpPr>
                          <a:xfrm>
                            <a:off x="4378031" y="3487773"/>
                            <a:ext cx="1935939" cy="584455"/>
                            <a:chOff x="4378025" y="3487750"/>
                            <a:chExt cx="1935950" cy="584500"/>
                          </a:xfrm>
                        </wpg:grpSpPr>
                        <wps:wsp xmlns:wps="http://schemas.microsoft.com/office/word/2010/wordprocessingShape">
                          <wps:cNvPr id="4" name="Rectangle 4"/>
                          <wps:cNvSpPr/>
                          <wps:spPr>
                            <a:xfrm>
                              <a:off x="4378025" y="3487750"/>
                              <a:ext cx="1935950" cy="584500"/>
                            </a:xfrm>
                            <a:prstGeom prst="rect">
                              <a:avLst/>
                            </a:prstGeom>
                            <a:noFill/>
                            <a:ln>
                              <a:noFill/>
                            </a:ln>
                          </wps:spPr>
                          <wps:txbx>
                            <w:txbxContent>
                              <w:p w:rsidR="00AA23D2" w14:paraId="58A90B24" w14:textId="77777777">
                                <w:pPr>
                                  <w:spacing w:after="0" w:line="240" w:lineRule="auto"/>
                                  <w:ind w:left="0" w:firstLine="0"/>
                                </w:pPr>
                              </w:p>
                            </w:txbxContent>
                          </wps:txbx>
                          <wps:bodyPr spcFirstLastPara="1" wrap="square" lIns="91425" tIns="91425" rIns="91425" bIns="91425" anchor="ctr" anchorCtr="0"/>
                        </wps:wsp>
                        <wpg:grpSp>
                          <wpg:cNvPr id="5" name="Group 5"/>
                          <wpg:cNvGrpSpPr/>
                          <wpg:grpSpPr>
                            <a:xfrm>
                              <a:off x="4378031" y="3487773"/>
                              <a:ext cx="1935939" cy="584455"/>
                              <a:chOff x="4378025" y="3487750"/>
                              <a:chExt cx="1935950" cy="584500"/>
                            </a:xfrm>
                          </wpg:grpSpPr>
                          <wps:wsp xmlns:wps="http://schemas.microsoft.com/office/word/2010/wordprocessingShape">
                            <wps:cNvPr id="6" name="Rectangle 6"/>
                            <wps:cNvSpPr/>
                            <wps:spPr>
                              <a:xfrm>
                                <a:off x="4378025" y="3487750"/>
                                <a:ext cx="1935950" cy="584500"/>
                              </a:xfrm>
                              <a:prstGeom prst="rect">
                                <a:avLst/>
                              </a:prstGeom>
                              <a:noFill/>
                              <a:ln>
                                <a:noFill/>
                              </a:ln>
                            </wps:spPr>
                            <wps:txbx>
                              <w:txbxContent>
                                <w:p w:rsidR="00AA23D2" w14:paraId="43BADF1B" w14:textId="77777777">
                                  <w:pPr>
                                    <w:spacing w:after="0" w:line="240" w:lineRule="auto"/>
                                    <w:ind w:left="0" w:firstLine="0"/>
                                  </w:pPr>
                                </w:p>
                              </w:txbxContent>
                            </wps:txbx>
                            <wps:bodyPr spcFirstLastPara="1" wrap="square" lIns="91425" tIns="91425" rIns="91425" bIns="91425" anchor="ctr" anchorCtr="0"/>
                          </wps:wsp>
                          <wpg:grpSp>
                            <wpg:cNvPr id="7" name="Group 7"/>
                            <wpg:cNvGrpSpPr/>
                            <wpg:grpSpPr>
                              <a:xfrm>
                                <a:off x="4378031" y="3487773"/>
                                <a:ext cx="1935939" cy="584455"/>
                                <a:chOff x="4378025" y="3487750"/>
                                <a:chExt cx="1935950" cy="584500"/>
                              </a:xfrm>
                            </wpg:grpSpPr>
                            <wps:wsp xmlns:wps="http://schemas.microsoft.com/office/word/2010/wordprocessingShape">
                              <wps:cNvPr id="8" name="Rectangle 8"/>
                              <wps:cNvSpPr/>
                              <wps:spPr>
                                <a:xfrm>
                                  <a:off x="4378025" y="3487750"/>
                                  <a:ext cx="1935950" cy="584500"/>
                                </a:xfrm>
                                <a:prstGeom prst="rect">
                                  <a:avLst/>
                                </a:prstGeom>
                                <a:noFill/>
                                <a:ln>
                                  <a:noFill/>
                                </a:ln>
                              </wps:spPr>
                              <wps:txbx>
                                <w:txbxContent>
                                  <w:p w:rsidR="00AA23D2" w14:paraId="76B464B5" w14:textId="77777777">
                                    <w:pPr>
                                      <w:spacing w:after="0" w:line="240" w:lineRule="auto"/>
                                      <w:ind w:left="0" w:firstLine="0"/>
                                    </w:pPr>
                                  </w:p>
                                </w:txbxContent>
                              </wps:txbx>
                              <wps:bodyPr spcFirstLastPara="1" wrap="square" lIns="91425" tIns="91425" rIns="91425" bIns="91425" anchor="ctr" anchorCtr="0"/>
                            </wps:wsp>
                            <wpg:grpSp>
                              <wpg:cNvPr id="9" name="Group 9"/>
                              <wpg:cNvGrpSpPr/>
                              <wpg:grpSpPr>
                                <a:xfrm>
                                  <a:off x="4378031" y="3487773"/>
                                  <a:ext cx="1935939" cy="584455"/>
                                  <a:chOff x="0" y="0"/>
                                  <a:chExt cx="1935939" cy="584455"/>
                                </a:xfrm>
                              </wpg:grpSpPr>
                              <wps:wsp xmlns:wps="http://schemas.microsoft.com/office/word/2010/wordprocessingShape">
                                <wps:cNvPr id="10" name="Rectangle 10"/>
                                <wps:cNvSpPr/>
                                <wps:spPr>
                                  <a:xfrm>
                                    <a:off x="0" y="0"/>
                                    <a:ext cx="1935925" cy="584450"/>
                                  </a:xfrm>
                                  <a:prstGeom prst="rect">
                                    <a:avLst/>
                                  </a:prstGeom>
                                  <a:noFill/>
                                  <a:ln>
                                    <a:noFill/>
                                  </a:ln>
                                </wps:spPr>
                                <wps:txbx>
                                  <w:txbxContent>
                                    <w:p w:rsidR="00AA23D2" w14:paraId="6A4B55F5" w14:textId="77777777">
                                      <w:pPr>
                                        <w:spacing w:after="0" w:line="240" w:lineRule="auto"/>
                                        <w:ind w:left="0" w:firstLine="0"/>
                                      </w:pPr>
                                    </w:p>
                                  </w:txbxContent>
                                </wps:txbx>
                                <wps:bodyPr spcFirstLastPara="1" wrap="square" lIns="91425" tIns="91425" rIns="91425" bIns="91425" anchor="ctr" anchorCtr="0"/>
                              </wps:wsp>
                              <wps:wsp xmlns:wps="http://schemas.microsoft.com/office/word/2010/wordprocessingShape">
                                <wps:cNvPr id="11" name="Rectangle 11"/>
                                <wps:cNvSpPr/>
                                <wps:spPr>
                                  <a:xfrm>
                                    <a:off x="0" y="0"/>
                                    <a:ext cx="516230" cy="254541"/>
                                  </a:xfrm>
                                  <a:prstGeom prst="rect">
                                    <a:avLst/>
                                  </a:prstGeom>
                                  <a:noFill/>
                                  <a:ln>
                                    <a:noFill/>
                                  </a:ln>
                                </wps:spPr>
                                <wps:txbx>
                                  <w:txbxContent>
                                    <w:p w:rsidR="00AA23D2" w14:paraId="57555302" w14:textId="77777777">
                                      <w:pPr>
                                        <w:spacing w:after="160" w:line="258" w:lineRule="auto"/>
                                        <w:ind w:left="0" w:firstLine="0"/>
                                      </w:pPr>
                                      <w:r>
                                        <w:t xml:space="preserve">          </w:t>
                                      </w:r>
                                    </w:p>
                                  </w:txbxContent>
                                </wps:txbx>
                                <wps:bodyPr spcFirstLastPara="1" wrap="square" lIns="0" tIns="0" rIns="0" bIns="0" anchor="t" anchorCtr="0"/>
                              </wps:wsp>
                              <pic:pic xmlns:pic="http://schemas.openxmlformats.org/drawingml/2006/picture">
                                <pic:nvPicPr>
                                  <pic:cNvPr id="24" name="Shape 24"/>
                                  <pic:cNvPicPr/>
                                </pic:nvPicPr>
                                <pic:blipFill>
                                  <a:blip xmlns:r="http://schemas.openxmlformats.org/officeDocument/2006/relationships" r:embed="rId1">
                                    <a:alphaModFix amt="100000"/>
                                  </a:blip>
                                  <a:stretch>
                                    <a:fillRect/>
                                  </a:stretch>
                                </pic:blipFill>
                                <pic:spPr>
                                  <a:xfrm>
                                    <a:off x="113489" y="38355"/>
                                    <a:ext cx="1822450" cy="546100"/>
                                  </a:xfrm>
                                  <a:prstGeom prst="rect">
                                    <a:avLst/>
                                  </a:prstGeom>
                                  <a:noFill/>
                                  <a:ln>
                                    <a:noFill/>
                                  </a:ln>
                                </pic:spPr>
                              </pic:pic>
                            </wpg:grpSp>
                          </wpg:grpSp>
                        </wpg:grpSp>
                      </wpg:grpSp>
                    </wpg:grpSp>
                  </wpg:wgp>
                </a:graphicData>
              </a:graphic>
            </wp:anchor>
          </w:drawing>
        </mc:Choice>
        <mc:Fallback>
          <w:drawing>
            <wp:anchor distT="0" distB="0" distL="114300" distR="114300" simplePos="0" relativeHeight="251659264" behindDoc="0" locked="0" layoutInCell="1" allowOverlap="1">
              <wp:simplePos x="0" y="0"/>
              <wp:positionH relativeFrom="page">
                <wp:posOffset>5353861</wp:posOffset>
              </wp:positionH>
              <wp:positionV relativeFrom="page">
                <wp:posOffset>171176</wp:posOffset>
              </wp:positionV>
              <wp:extent cx="1935939" cy="584455"/>
              <wp:effectExtent l="0" t="0" r="0" b="0"/>
              <wp:wrapSquare wrapText="bothSides"/>
              <wp:docPr id="1020636812" name="image2.png"/>
              <wp:cNvGraphicFramePr/>
              <a:graphic xmlns:a="http://schemas.openxmlformats.org/drawingml/2006/main">
                <a:graphicData uri="http://schemas.openxmlformats.org/drawingml/2006/picture">
                  <pic:pic xmlns:pic="http://schemas.openxmlformats.org/drawingml/2006/picture">
                    <pic:nvPicPr>
                      <pic:cNvPr id="1020636812" name="image2.png"/>
                      <pic:cNvPicPr/>
                    </pic:nvPicPr>
                    <pic:blipFill>
                      <a:blip xmlns:r="http://schemas.openxmlformats.org/officeDocument/2006/relationships" r:embed="rId2"/>
                      <a:stretch>
                        <a:fillRect/>
                      </a:stretch>
                    </pic:blipFill>
                    <pic:spPr>
                      <a:xfrm>
                        <a:off x="0" y="0"/>
                        <a:ext cx="1935939" cy="584455"/>
                      </a:xfrm>
                      <a:prstGeom prst="rect">
                        <a:avLst/>
                      </a:prstGeom>
                    </pic:spPr>
                  </pic:pic>
                </a:graphicData>
              </a:graphic>
            </wp:anchor>
          </w:drawing>
        </mc:Fallback>
      </mc:AlternateContent>
    </w:r>
    <w:r>
      <w:rPr>
        <w:rFonts w:ascii="Calibri" w:eastAsia="Calibri" w:hAnsi="Calibri" w:cs="Calibri"/>
        <w:sz w:val="24"/>
        <w:szCs w:val="24"/>
      </w:rPr>
      <w:t xml:space="preserve"> </w:t>
    </w:r>
  </w:p>
  <w:p w:rsidR="00AA23D2" w14:paraId="141D742D" w14:textId="77777777">
    <w:pPr>
      <w:tabs>
        <w:tab w:val="center" w:pos="4681"/>
      </w:tabs>
      <w:spacing w:after="0" w:line="259" w:lineRule="auto"/>
      <w:ind w:left="0" w:firstLine="0"/>
    </w:pPr>
    <w:r>
      <w:t xml:space="preserve">NIHBPSSII TORP 2021  </w:t>
    </w:r>
    <w:r>
      <w:tab/>
      <w:t xml:space="preserve"> </w:t>
    </w:r>
  </w:p>
  <w:p w:rsidR="00AA23D2" w14:paraId="48FE9F57" w14:textId="77777777">
    <w:pPr>
      <w:spacing w:after="0" w:line="240" w:lineRule="auto"/>
      <w:ind w:left="1" w:right="3633" w:firstLine="0"/>
    </w:pPr>
    <w:r>
      <w:t xml:space="preserve">NCI Change Management and the Research Funding System Monthly Task Order Status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1538E"/>
    <w:multiLevelType w:val="multilevel"/>
    <w:tmpl w:val="71C86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48868FC"/>
    <w:multiLevelType w:val="multilevel"/>
    <w:tmpl w:val="A44C8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A0A7886"/>
    <w:multiLevelType w:val="multilevel"/>
    <w:tmpl w:val="DDCEA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0953802">
    <w:abstractNumId w:val="1"/>
  </w:num>
  <w:num w:numId="2" w16cid:durableId="521168530">
    <w:abstractNumId w:val="2"/>
  </w:num>
  <w:num w:numId="3" w16cid:durableId="76614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3D2"/>
    <w:rsid w:val="001D16C3"/>
    <w:rsid w:val="00AA23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1C3839"/>
  <w15:docId w15:val="{430028E5-414F-451F-AD03-24213DC2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93" w:line="249" w:lineRule="auto"/>
        <w:ind w:left="11"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713"/>
    <w:rPr>
      <w:color w:val="000000"/>
    </w:rPr>
  </w:style>
  <w:style w:type="paragraph" w:styleId="Heading1">
    <w:name w:val="heading 1"/>
    <w:next w:val="Normal"/>
    <w:link w:val="Heading1Char"/>
    <w:uiPriority w:val="9"/>
    <w:qFormat/>
    <w:pPr>
      <w:keepNext/>
      <w:keepLines/>
      <w:spacing w:after="0"/>
      <w:ind w:left="371"/>
      <w:outlineLvl w:val="0"/>
    </w:pPr>
    <w:rPr>
      <w:b/>
      <w:color w:val="000000"/>
      <w:sz w:val="40"/>
    </w:rPr>
  </w:style>
  <w:style w:type="paragraph" w:styleId="Heading2">
    <w:name w:val="heading 2"/>
    <w:next w:val="Normal"/>
    <w:link w:val="Heading2Char"/>
    <w:uiPriority w:val="9"/>
    <w:semiHidden/>
    <w:unhideWhenUsed/>
    <w:qFormat/>
    <w:pPr>
      <w:keepNext/>
      <w:keepLines/>
      <w:spacing w:after="0"/>
      <w:ind w:left="210"/>
      <w:outlineLvl w:val="1"/>
    </w:pPr>
    <w:rPr>
      <w:color w:val="000000"/>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039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Arial" w:eastAsia="Arial" w:hAnsi="Arial" w:cs="Arial"/>
      <w:color w:val="000000"/>
      <w:sz w:val="28"/>
    </w:rPr>
  </w:style>
  <w:style w:type="character" w:customStyle="1" w:styleId="Heading1Char">
    <w:name w:val="Heading 1 Char"/>
    <w:link w:val="Heading1"/>
    <w:rPr>
      <w:rFonts w:ascii="Arial" w:eastAsia="Arial" w:hAnsi="Arial" w:cs="Arial"/>
      <w:b/>
      <w:color w:val="000000"/>
      <w:sz w:val="40"/>
    </w:rPr>
  </w:style>
  <w:style w:type="paragraph" w:styleId="TOC1">
    <w:name w:val="toc 1"/>
    <w:hidden/>
    <w:uiPriority w:val="39"/>
    <w:pPr>
      <w:ind w:left="25" w:right="23"/>
    </w:pPr>
    <w:rPr>
      <w:color w:val="000000"/>
    </w:rPr>
  </w:style>
  <w:style w:type="paragraph" w:styleId="TOC2">
    <w:name w:val="toc 2"/>
    <w:hidden/>
    <w:uiPriority w:val="39"/>
    <w:pPr>
      <w:ind w:left="236" w:right="23"/>
    </w:pPr>
    <w:rPr>
      <w:color w:val="000000"/>
    </w:rPr>
  </w:style>
  <w:style w:type="paragraph" w:styleId="BalloonText">
    <w:name w:val="Balloon Text"/>
    <w:basedOn w:val="Normal"/>
    <w:link w:val="BalloonTextChar"/>
    <w:uiPriority w:val="99"/>
    <w:semiHidden/>
    <w:unhideWhenUsed/>
    <w:rsid w:val="00B55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30"/>
    <w:rPr>
      <w:rFonts w:ascii="Segoe UI" w:eastAsia="Arial" w:hAnsi="Segoe UI" w:cs="Segoe UI"/>
      <w:color w:val="000000"/>
      <w:sz w:val="18"/>
      <w:szCs w:val="18"/>
    </w:rPr>
  </w:style>
  <w:style w:type="paragraph" w:styleId="Header">
    <w:name w:val="header"/>
    <w:basedOn w:val="Normal"/>
    <w:link w:val="HeaderChar"/>
    <w:uiPriority w:val="99"/>
    <w:semiHidden/>
    <w:unhideWhenUsed/>
    <w:rsid w:val="009A79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792B"/>
    <w:rPr>
      <w:rFonts w:ascii="Arial" w:eastAsia="Arial" w:hAnsi="Arial" w:cs="Arial"/>
      <w:color w:val="000000"/>
    </w:rPr>
  </w:style>
  <w:style w:type="paragraph" w:styleId="Footer">
    <w:name w:val="footer"/>
    <w:basedOn w:val="Normal"/>
    <w:link w:val="FooterChar"/>
    <w:uiPriority w:val="99"/>
    <w:semiHidden/>
    <w:unhideWhenUsed/>
    <w:rsid w:val="009A79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792B"/>
    <w:rPr>
      <w:rFonts w:ascii="Arial" w:eastAsia="Arial" w:hAnsi="Arial" w:cs="Arial"/>
      <w:color w:val="000000"/>
    </w:rPr>
  </w:style>
  <w:style w:type="character" w:styleId="Hyperlink">
    <w:name w:val="Hyperlink"/>
    <w:basedOn w:val="DefaultParagraphFont"/>
    <w:uiPriority w:val="99"/>
    <w:unhideWhenUsed/>
    <w:rsid w:val="00473C1C"/>
    <w:rPr>
      <w:color w:val="0563C1" w:themeColor="hyperlink"/>
      <w:u w:val="single"/>
    </w:rPr>
  </w:style>
  <w:style w:type="table" w:customStyle="1" w:styleId="TableGrid1">
    <w:name w:val="Table Grid1"/>
    <w:rsid w:val="00584A05"/>
    <w:pPr>
      <w:spacing w:after="0" w:line="240" w:lineRule="auto"/>
    </w:pPr>
    <w:tblPr>
      <w:tblCellMar>
        <w:top w:w="0" w:type="dxa"/>
        <w:left w:w="0" w:type="dxa"/>
        <w:bottom w:w="0" w:type="dxa"/>
        <w:right w:w="0" w:type="dxa"/>
      </w:tblCellMar>
    </w:tblPr>
  </w:style>
  <w:style w:type="character" w:customStyle="1" w:styleId="normaltextrun">
    <w:name w:val="normaltextrun"/>
    <w:basedOn w:val="DefaultParagraphFont"/>
    <w:rsid w:val="006B3C17"/>
  </w:style>
  <w:style w:type="character" w:styleId="CommentReference">
    <w:name w:val="annotation reference"/>
    <w:basedOn w:val="DefaultParagraphFont"/>
    <w:uiPriority w:val="99"/>
    <w:semiHidden/>
    <w:unhideWhenUsed/>
    <w:rsid w:val="00AB707F"/>
    <w:rPr>
      <w:sz w:val="16"/>
      <w:szCs w:val="16"/>
    </w:rPr>
  </w:style>
  <w:style w:type="paragraph" w:styleId="CommentText">
    <w:name w:val="annotation text"/>
    <w:basedOn w:val="Normal"/>
    <w:link w:val="CommentTextChar"/>
    <w:uiPriority w:val="99"/>
    <w:unhideWhenUsed/>
    <w:rsid w:val="00AB707F"/>
    <w:pPr>
      <w:spacing w:line="240" w:lineRule="auto"/>
    </w:pPr>
    <w:rPr>
      <w:sz w:val="20"/>
      <w:szCs w:val="20"/>
    </w:rPr>
  </w:style>
  <w:style w:type="character" w:customStyle="1" w:styleId="CommentTextChar">
    <w:name w:val="Comment Text Char"/>
    <w:basedOn w:val="DefaultParagraphFont"/>
    <w:link w:val="CommentText"/>
    <w:uiPriority w:val="99"/>
    <w:rsid w:val="00AB707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B707F"/>
    <w:rPr>
      <w:b/>
      <w:bCs/>
    </w:rPr>
  </w:style>
  <w:style w:type="character" w:customStyle="1" w:styleId="CommentSubjectChar">
    <w:name w:val="Comment Subject Char"/>
    <w:basedOn w:val="CommentTextChar"/>
    <w:link w:val="CommentSubject"/>
    <w:uiPriority w:val="99"/>
    <w:semiHidden/>
    <w:rsid w:val="00AB707F"/>
    <w:rPr>
      <w:rFonts w:ascii="Arial" w:eastAsia="Arial" w:hAnsi="Arial" w:cs="Arial"/>
      <w:b/>
      <w:bCs/>
      <w:color w:val="000000"/>
      <w:sz w:val="20"/>
      <w:szCs w:val="20"/>
    </w:rPr>
  </w:style>
  <w:style w:type="paragraph" w:styleId="ListParagraph">
    <w:name w:val="List Paragraph"/>
    <w:basedOn w:val="Normal"/>
    <w:uiPriority w:val="34"/>
    <w:qFormat/>
    <w:rsid w:val="00AB707F"/>
    <w:pPr>
      <w:ind w:left="720"/>
      <w:contextualSpacing/>
    </w:pPr>
  </w:style>
  <w:style w:type="character" w:customStyle="1" w:styleId="Heading4Char">
    <w:name w:val="Heading 4 Char"/>
    <w:basedOn w:val="DefaultParagraphFont"/>
    <w:link w:val="Heading4"/>
    <w:uiPriority w:val="9"/>
    <w:semiHidden/>
    <w:rsid w:val="0080396D"/>
    <w:rPr>
      <w:rFonts w:asciiTheme="majorHAnsi" w:eastAsiaTheme="majorEastAsia" w:hAnsiTheme="majorHAnsi" w:cstheme="majorBidi"/>
      <w:i/>
      <w:iCs/>
      <w:color w:val="2F5496" w:themeColor="accent1" w:themeShade="BF"/>
    </w:rPr>
  </w:style>
  <w:style w:type="character" w:customStyle="1" w:styleId="eop">
    <w:name w:val="eop"/>
    <w:basedOn w:val="DefaultParagraphFont"/>
    <w:rsid w:val="00981201"/>
  </w:style>
  <w:style w:type="paragraph" w:styleId="Revision">
    <w:name w:val="Revision"/>
    <w:hidden/>
    <w:uiPriority w:val="99"/>
    <w:semiHidden/>
    <w:rsid w:val="00AE051B"/>
    <w:pPr>
      <w:spacing w:after="0" w:line="240" w:lineRule="auto"/>
    </w:pPr>
    <w:rPr>
      <w:color w:val="000000"/>
    </w:rPr>
  </w:style>
  <w:style w:type="character" w:styleId="UnresolvedMention">
    <w:name w:val="Unresolved Mention"/>
    <w:basedOn w:val="DefaultParagraphFont"/>
    <w:uiPriority w:val="99"/>
    <w:semiHidden/>
    <w:unhideWhenUsed/>
    <w:rsid w:val="00F378C8"/>
    <w:rPr>
      <w:color w:val="605E5C"/>
      <w:shd w:val="clear" w:color="auto" w:fill="E1DFDD"/>
    </w:rPr>
  </w:style>
  <w:style w:type="character" w:styleId="Mention">
    <w:name w:val="Mention"/>
    <w:basedOn w:val="DefaultParagraphFont"/>
    <w:uiPriority w:val="99"/>
    <w:unhideWhenUsed/>
    <w:rsid w:val="00363356"/>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pPr>
      <w:spacing w:after="0" w:line="240" w:lineRule="auto"/>
    </w:pPr>
    <w:tblPr>
      <w:tblStyleRowBandSize w:val="1"/>
      <w:tblStyleColBandSize w:val="1"/>
    </w:tblPr>
  </w:style>
  <w:style w:type="table" w:customStyle="1" w:styleId="a7">
    <w:name w:val="a7"/>
    <w:basedOn w:val="TableNormal"/>
    <w:pPr>
      <w:spacing w:after="0" w:line="240" w:lineRule="auto"/>
    </w:pPr>
    <w:tblPr>
      <w:tblStyleRowBandSize w:val="1"/>
      <w:tblStyleColBandSize w:val="1"/>
    </w:tblPr>
  </w:style>
  <w:style w:type="table" w:customStyle="1" w:styleId="a8">
    <w:name w:val="a8"/>
    <w:basedOn w:val="TableNormal"/>
    <w:tblPr>
      <w:tblStyleRowBandSize w:val="1"/>
      <w:tblStyleColBandSize w:val="1"/>
      <w:tblCellMar>
        <w:top w:w="100" w:type="dxa"/>
        <w:left w:w="100" w:type="dxa"/>
        <w:bottom w:w="100" w:type="dxa"/>
        <w:right w:w="100" w:type="dxa"/>
      </w:tblCellMar>
    </w:tblPr>
  </w:style>
  <w:style w:type="table" w:customStyle="1" w:styleId="a9">
    <w:name w:val="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name w:val="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name w:val="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name w:val="ac"/>
    <w:basedOn w:val="TableNormal"/>
    <w:tblPr>
      <w:tblStyleRowBandSize w:val="1"/>
      <w:tblStyleColBandSize w:val="1"/>
      <w:tblCellMar>
        <w:top w:w="100" w:type="dxa"/>
        <w:left w:w="100" w:type="dxa"/>
        <w:bottom w:w="100" w:type="dxa"/>
        <w:right w:w="100" w:type="dxa"/>
      </w:tblCellMar>
    </w:tblPr>
  </w:style>
  <w:style w:type="table" w:customStyle="1" w:styleId="ad">
    <w:name w:val="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name w:val="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name w:val="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name w:val="af0"/>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ACF_OCC_Engagement@Grantsolutions.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3AV7AWiPwEj+typahzxft6wSjg==">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Megan (IMS)</dc:creator>
  <cp:lastModifiedBy>ACF PRA</cp:lastModifiedBy>
  <cp:revision>2</cp:revision>
  <dcterms:created xsi:type="dcterms:W3CDTF">2024-08-09T09:52:00Z</dcterms:created>
  <dcterms:modified xsi:type="dcterms:W3CDTF">2024-08-09T09:52:00Z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0x0101005A9DBC35E0A5CF46943D588C1A1283DB</vt:lpwstr>
  </property>
  <property fmtid="{D5CDD505-2E9C-101B-9397-08002B2CF9AE}" pid="3" name="MediaServiceImageTags">
    <vt:lpwstr>MediaServiceImageTags</vt:lpwstr>
  </property>
  <property fmtid="{D5CDD505-2E9C-101B-9397-08002B2CF9AE}" pid="4" name="SharedWithUsers">
    <vt:lpwstr>12;#Owen Erhahon;#159;#Dani Goodreau</vt:lpwstr>
  </property>
</Properties>
</file>