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RPr="00964BE4" w:rsidP="0005680D" w14:paraId="092E1B53" w14:textId="37ACFA0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90524">
        <w:t xml:space="preserve">Ann Flagg, </w:t>
      </w:r>
      <w:r w:rsidRPr="00964BE4" w:rsidR="00E90524">
        <w:t>Director</w:t>
      </w:r>
      <w:r w:rsidRPr="00964BE4" w:rsidR="00E90524">
        <w:tab/>
      </w:r>
    </w:p>
    <w:p w:rsidR="0005680D" w:rsidRPr="00964BE4" w:rsidP="0005680D" w14:paraId="48DB0716" w14:textId="098257D4">
      <w:pPr>
        <w:tabs>
          <w:tab w:val="left" w:pos="1080"/>
        </w:tabs>
        <w:ind w:left="1080" w:hanging="1080"/>
      </w:pPr>
      <w:r w:rsidRPr="00964BE4">
        <w:rPr>
          <w:b/>
          <w:bCs/>
        </w:rPr>
        <w:tab/>
      </w:r>
      <w:r w:rsidRPr="00964BE4" w:rsidR="00E90524">
        <w:t>Office of Family Assistance (OFA)</w:t>
      </w:r>
    </w:p>
    <w:p w:rsidR="0005680D" w:rsidRPr="00964BE4" w:rsidP="0005680D" w14:paraId="15ABAFDA" w14:textId="77777777">
      <w:pPr>
        <w:tabs>
          <w:tab w:val="left" w:pos="1080"/>
        </w:tabs>
        <w:ind w:left="1080" w:hanging="1080"/>
      </w:pPr>
      <w:r w:rsidRPr="00964BE4">
        <w:tab/>
        <w:t>Administration for Children and Families (ACF)</w:t>
      </w:r>
    </w:p>
    <w:p w:rsidR="0005680D" w:rsidRPr="00964BE4" w:rsidP="0005680D" w14:paraId="7685F2B8" w14:textId="77777777">
      <w:pPr>
        <w:tabs>
          <w:tab w:val="left" w:pos="1080"/>
        </w:tabs>
        <w:ind w:left="1080" w:hanging="1080"/>
      </w:pPr>
    </w:p>
    <w:p w:rsidR="0005680D" w:rsidRPr="00964BE4" w:rsidP="0005680D" w14:paraId="0BBD6359" w14:textId="66F7DDD9">
      <w:pPr>
        <w:tabs>
          <w:tab w:val="left" w:pos="1080"/>
        </w:tabs>
      </w:pPr>
      <w:r w:rsidRPr="00964BE4">
        <w:rPr>
          <w:b/>
          <w:bCs/>
        </w:rPr>
        <w:t>Date:</w:t>
      </w:r>
      <w:r w:rsidRPr="00964BE4">
        <w:tab/>
      </w:r>
      <w:r w:rsidR="00C979E4">
        <w:t>December</w:t>
      </w:r>
      <w:r w:rsidRPr="00964BE4" w:rsidR="00E90524">
        <w:t xml:space="preserve"> </w:t>
      </w:r>
      <w:r w:rsidR="00096638">
        <w:t>1</w:t>
      </w:r>
      <w:r w:rsidR="0002466D">
        <w:t>4</w:t>
      </w:r>
      <w:r w:rsidRPr="00964BE4" w:rsidR="00E90524">
        <w:t>, 2023</w:t>
      </w:r>
    </w:p>
    <w:p w:rsidR="0005680D" w:rsidRPr="00964BE4" w:rsidP="0005680D" w14:paraId="7B991363" w14:textId="77777777">
      <w:pPr>
        <w:tabs>
          <w:tab w:val="left" w:pos="1080"/>
        </w:tabs>
      </w:pPr>
    </w:p>
    <w:p w:rsidR="0005680D" w:rsidRPr="00964BE4" w:rsidP="0005680D" w14:paraId="3A89B6CD" w14:textId="29D9AEE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964BE4">
        <w:rPr>
          <w:b/>
          <w:bCs/>
        </w:rPr>
        <w:t>Subject:</w:t>
      </w:r>
      <w:r w:rsidRPr="00964BE4">
        <w:tab/>
      </w:r>
      <w:r w:rsidRPr="00964BE4">
        <w:t>NonSubstantive</w:t>
      </w:r>
      <w:r w:rsidRPr="00964BE4">
        <w:t xml:space="preserve"> Change Request – </w:t>
      </w:r>
      <w:r w:rsidRPr="00964BE4" w:rsidR="00261C95">
        <w:rPr>
          <w:rFonts w:eastAsiaTheme="minorHAnsi"/>
          <w:kern w:val="0"/>
        </w:rPr>
        <w:t>Temporary Assistance for Needy Families (TANF) Data Reporting for Work Participation</w:t>
      </w:r>
      <w:r w:rsidRPr="00964BE4" w:rsidR="00261C95">
        <w:t xml:space="preserve"> </w:t>
      </w:r>
      <w:r w:rsidRPr="00964BE4">
        <w:t>(OMB #0970-</w:t>
      </w:r>
      <w:r w:rsidRPr="00964BE4" w:rsidR="00261C95">
        <w:t>0338</w:t>
      </w:r>
      <w:r w:rsidRPr="00964BE4">
        <w:t xml:space="preserve">) </w:t>
      </w:r>
    </w:p>
    <w:p w:rsidR="0005680D" w:rsidRPr="00964B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964BE4" w:rsidP="0005680D" w14:paraId="595C69AB" w14:textId="77777777">
      <w:pPr>
        <w:tabs>
          <w:tab w:val="left" w:pos="1080"/>
        </w:tabs>
        <w:ind w:left="1080" w:hanging="1080"/>
      </w:pPr>
    </w:p>
    <w:p w:rsidR="00E525D4" w:rsidRPr="00AC2C77" w:rsidP="00BF696B" w14:paraId="494EB7FC" w14:textId="7EF0BB1A">
      <w:r w:rsidRPr="00964BE4">
        <w:t xml:space="preserve">This memo </w:t>
      </w:r>
      <w:r w:rsidRPr="00AC2C77">
        <w:t xml:space="preserve">requests approval of </w:t>
      </w:r>
      <w:r w:rsidRPr="00AC2C77">
        <w:t>nonsubstantive</w:t>
      </w:r>
      <w:r w:rsidRPr="00AC2C77">
        <w:t xml:space="preserve"> changes to the approved information collection, </w:t>
      </w:r>
      <w:r w:rsidRPr="00AC2C77" w:rsidR="00261C95">
        <w:rPr>
          <w:rFonts w:eastAsiaTheme="minorHAnsi"/>
          <w:kern w:val="0"/>
        </w:rPr>
        <w:t>TANF Data Reporting for Work Participation</w:t>
      </w:r>
      <w:r w:rsidRPr="00AC2C77">
        <w:t xml:space="preserve"> (OMB #0970-</w:t>
      </w:r>
      <w:r w:rsidRPr="00AC2C77" w:rsidR="00261C95">
        <w:t>0338</w:t>
      </w:r>
      <w:r w:rsidRPr="00AC2C77">
        <w:t xml:space="preserve">). </w:t>
      </w:r>
    </w:p>
    <w:p w:rsidR="0005680D" w:rsidRPr="00AC2C77" w:rsidP="00BF696B" w14:paraId="6BF529D8" w14:textId="77777777"/>
    <w:p w:rsidR="0005680D" w:rsidRPr="00AC2C77" w:rsidP="00BF696B" w14:paraId="37532181" w14:textId="77777777">
      <w:pPr>
        <w:spacing w:after="120"/>
      </w:pPr>
      <w:r w:rsidRPr="00AC2C77">
        <w:rPr>
          <w:b/>
          <w:i/>
        </w:rPr>
        <w:t>Background</w:t>
      </w:r>
    </w:p>
    <w:p w:rsidR="0005680D" w:rsidRPr="00AC2C77" w:rsidP="00BF696B" w14:paraId="0B392A35" w14:textId="45C99FB6">
      <w:r w:rsidRPr="00AC2C77">
        <w:rPr>
          <w:iCs/>
        </w:rPr>
        <w:t xml:space="preserve">Revised instructions for the </w:t>
      </w:r>
      <w:r w:rsidRPr="00AC2C77">
        <w:t xml:space="preserve">TANF and SSP-MOE Data Report were recently approved </w:t>
      </w:r>
      <w:r w:rsidR="00DD24A9">
        <w:t xml:space="preserve">as part of the TANF Data Reporting for Work Participation (OMB #0970-0338) package </w:t>
      </w:r>
      <w:r w:rsidRPr="00AC2C77">
        <w:t xml:space="preserve">with a new expiration date of 10/31/2026. As we were rolling out the instructions </w:t>
      </w:r>
      <w:r w:rsidR="0002466D">
        <w:t>in a November 2023</w:t>
      </w:r>
      <w:r w:rsidR="00921139">
        <w:t xml:space="preserve"> webinar, OFA</w:t>
      </w:r>
      <w:r w:rsidRPr="00AC2C77">
        <w:t xml:space="preserve"> realized several small changes that would cause unanticipated technical challenges for states related to a legacy data preparation tool. </w:t>
      </w:r>
      <w:r w:rsidR="0002466D">
        <w:t xml:space="preserve">As a result, OFA requests to implement </w:t>
      </w:r>
      <w:r w:rsidRPr="00AC2C77">
        <w:t xml:space="preserve">minor changes to ensure that states </w:t>
      </w:r>
      <w:r w:rsidRPr="00AC2C77">
        <w:t>are able to</w:t>
      </w:r>
      <w:r w:rsidRPr="00AC2C77">
        <w:t xml:space="preserve"> update their systems with </w:t>
      </w:r>
      <w:r w:rsidR="00E85E8E">
        <w:t>minimal</w:t>
      </w:r>
      <w:r w:rsidRPr="00AC2C77">
        <w:t xml:space="preserve"> disruption.</w:t>
      </w:r>
    </w:p>
    <w:p w:rsidR="0005680D" w:rsidRPr="00AC2C77" w:rsidP="00BF696B" w14:paraId="2B14ECA7" w14:textId="77777777"/>
    <w:p w:rsidR="0005680D" w:rsidRPr="00AC2C77" w:rsidP="00BF696B" w14:paraId="5CC77B63" w14:textId="77777777">
      <w:pPr>
        <w:spacing w:after="120"/>
        <w:rPr>
          <w:b/>
          <w:i/>
        </w:rPr>
      </w:pPr>
      <w:r w:rsidRPr="00AC2C77">
        <w:rPr>
          <w:b/>
          <w:i/>
        </w:rPr>
        <w:t>Overview of Requested Changes</w:t>
      </w:r>
    </w:p>
    <w:p w:rsidR="0005680D" w:rsidP="00371708" w14:paraId="6BD5720F" w14:textId="286FE403">
      <w:pPr>
        <w:pStyle w:val="ListParagraph"/>
        <w:numPr>
          <w:ilvl w:val="0"/>
          <w:numId w:val="2"/>
        </w:numPr>
      </w:pPr>
      <w:r w:rsidRPr="00AC2C77">
        <w:t xml:space="preserve">Adding </w:t>
      </w:r>
      <w:r w:rsidRPr="00AC2C77" w:rsidR="00AC2C77">
        <w:t>back coding options that did not fall under other options</w:t>
      </w:r>
    </w:p>
    <w:p w:rsidR="00921139" w:rsidP="00921139" w14:paraId="678B0B6C" w14:textId="3CF968BC">
      <w:pPr>
        <w:pStyle w:val="ListParagraph"/>
        <w:numPr>
          <w:ilvl w:val="1"/>
          <w:numId w:val="2"/>
        </w:numPr>
      </w:pPr>
      <w:r>
        <w:t xml:space="preserve">Work-Eligible Individual Indicator </w:t>
      </w:r>
    </w:p>
    <w:p w:rsidR="00921139" w:rsidP="00921139" w14:paraId="0A69D89E" w14:textId="4629FA19">
      <w:pPr>
        <w:pStyle w:val="ListParagraph"/>
        <w:numPr>
          <w:ilvl w:val="2"/>
          <w:numId w:val="2"/>
        </w:numPr>
      </w:pPr>
      <w:r>
        <w:t>Add “(or a noncustodial parent)” to option #6</w:t>
      </w:r>
    </w:p>
    <w:p w:rsidR="00921139" w:rsidRPr="00AC2C77" w:rsidP="00921139" w14:paraId="536C6095" w14:textId="100B1E86">
      <w:pPr>
        <w:pStyle w:val="ListParagraph"/>
        <w:numPr>
          <w:ilvl w:val="2"/>
          <w:numId w:val="2"/>
        </w:numPr>
      </w:pPr>
      <w:r>
        <w:t>Re-add option #5 “Yes, a non-recipient parent due to other reasons”</w:t>
      </w:r>
    </w:p>
    <w:p w:rsidR="00AC2C77" w:rsidRPr="008827C7" w:rsidP="00371708" w14:paraId="2E13E076" w14:textId="7268F4AB">
      <w:pPr>
        <w:pStyle w:val="ListParagraph"/>
        <w:numPr>
          <w:ilvl w:val="0"/>
          <w:numId w:val="2"/>
        </w:numPr>
      </w:pPr>
      <w:r w:rsidRPr="008827C7">
        <w:t>Adding note in General Instructions and asterisk</w:t>
      </w:r>
      <w:r w:rsidR="00D87D6D">
        <w:t xml:space="preserve"> (*)</w:t>
      </w:r>
      <w:r w:rsidRPr="008827C7">
        <w:t xml:space="preserve"> to data items to flag instances that would trigger “fatal” errors for users of a</w:t>
      </w:r>
      <w:r w:rsidRPr="008827C7">
        <w:t xml:space="preserve"> legacy data preparation tool </w:t>
      </w:r>
      <w:r w:rsidR="006C3843">
        <w:t>(applies to form and instructions)</w:t>
      </w:r>
    </w:p>
    <w:p w:rsidR="00E85E8E" w:rsidRPr="008827C7" w:rsidP="00E85E8E" w14:paraId="5F3084FD" w14:textId="64AA2C22">
      <w:pPr>
        <w:pStyle w:val="ListParagraph"/>
        <w:numPr>
          <w:ilvl w:val="1"/>
          <w:numId w:val="2"/>
        </w:numPr>
      </w:pPr>
      <w:r w:rsidRPr="008827C7">
        <w:t xml:space="preserve">Receives Subsidized Child Care </w:t>
      </w:r>
    </w:p>
    <w:p w:rsidR="00E85E8E" w:rsidRPr="008827C7" w:rsidP="00E85E8E" w14:paraId="0C07F00E" w14:textId="6F6BFA7A">
      <w:pPr>
        <w:pStyle w:val="ListParagraph"/>
        <w:numPr>
          <w:ilvl w:val="1"/>
          <w:numId w:val="2"/>
        </w:numPr>
      </w:pPr>
      <w:r w:rsidRPr="008827C7">
        <w:t xml:space="preserve">Race/Ethnicity </w:t>
      </w:r>
    </w:p>
    <w:p w:rsidR="00E85E8E" w:rsidRPr="008827C7" w:rsidP="00E85E8E" w14:paraId="6830C14E" w14:textId="1C750A44">
      <w:pPr>
        <w:pStyle w:val="ListParagraph"/>
        <w:numPr>
          <w:ilvl w:val="1"/>
          <w:numId w:val="2"/>
        </w:numPr>
      </w:pPr>
      <w:r w:rsidRPr="008827C7">
        <w:t xml:space="preserve">Marital Status </w:t>
      </w:r>
    </w:p>
    <w:p w:rsidR="00E85E8E" w:rsidRPr="008827C7" w:rsidP="00E85E8E" w14:paraId="4945CE55" w14:textId="70FE1B44">
      <w:pPr>
        <w:pStyle w:val="ListParagraph"/>
        <w:numPr>
          <w:ilvl w:val="1"/>
          <w:numId w:val="2"/>
        </w:numPr>
      </w:pPr>
      <w:r w:rsidRPr="008827C7">
        <w:t>Parent with Minor Child in the Family</w:t>
      </w:r>
    </w:p>
    <w:p w:rsidR="00E85E8E" w:rsidRPr="008827C7" w:rsidP="00E85E8E" w14:paraId="65A9AA71" w14:textId="5F690440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Is Current Month Exempt from the State’s Time Limit </w:t>
      </w:r>
    </w:p>
    <w:p w:rsidR="00E85E8E" w:rsidRPr="008827C7" w:rsidP="00E85E8E" w14:paraId="2C0B9310" w14:textId="5AD4F187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Employment Status </w:t>
      </w:r>
    </w:p>
    <w:p w:rsidR="00E85E8E" w:rsidRPr="008827C7" w:rsidP="00E85E8E" w14:paraId="2BA4EE21" w14:textId="36429F8F">
      <w:pPr>
        <w:pStyle w:val="ListParagraph"/>
        <w:numPr>
          <w:ilvl w:val="1"/>
          <w:numId w:val="2"/>
        </w:numPr>
      </w:pPr>
      <w:r w:rsidRPr="008827C7">
        <w:t xml:space="preserve">Relationship to Head-of-Household </w:t>
      </w:r>
    </w:p>
    <w:p w:rsidR="00F946AF" w:rsidRPr="008827C7" w:rsidP="00F946AF" w14:paraId="1AB7D64D" w14:textId="2DCF3B25">
      <w:pPr>
        <w:pStyle w:val="ListParagraph"/>
        <w:numPr>
          <w:ilvl w:val="0"/>
          <w:numId w:val="2"/>
        </w:numPr>
      </w:pPr>
      <w:r w:rsidRPr="008827C7">
        <w:t xml:space="preserve">Changing default codes for </w:t>
      </w:r>
      <w:r w:rsidRPr="008827C7" w:rsidR="00E85E8E">
        <w:t xml:space="preserve">certain </w:t>
      </w:r>
      <w:r w:rsidRPr="008827C7">
        <w:t>items</w:t>
      </w:r>
      <w:r w:rsidRPr="008827C7" w:rsidR="00E85E8E">
        <w:t xml:space="preserve"> that are option</w:t>
      </w:r>
      <w:r w:rsidR="00D87D6D">
        <w:t>al</w:t>
      </w:r>
      <w:r w:rsidRPr="008827C7" w:rsidR="00E85E8E">
        <w:t xml:space="preserve"> </w:t>
      </w:r>
      <w:r w:rsidRPr="008827C7">
        <w:t>to avoid fatal errors with legacy data preparation tool</w:t>
      </w:r>
      <w:r w:rsidR="006C3843">
        <w:t xml:space="preserve"> (applies to form and instructions)</w:t>
      </w:r>
    </w:p>
    <w:p w:rsidR="0068023E" w:rsidRPr="008827C7" w:rsidP="00E85E8E" w14:paraId="4F9908F4" w14:textId="12FB3EBB">
      <w:pPr>
        <w:pStyle w:val="ListParagraph"/>
        <w:numPr>
          <w:ilvl w:val="1"/>
          <w:numId w:val="2"/>
        </w:numPr>
      </w:pPr>
      <w:r w:rsidRPr="008827C7">
        <w:t xml:space="preserve">Educational Level </w:t>
      </w:r>
    </w:p>
    <w:p w:rsidR="00E85E8E" w:rsidRPr="008827C7" w:rsidP="00E85E8E" w14:paraId="707E9956" w14:textId="55099C6B">
      <w:pPr>
        <w:pStyle w:val="ListParagraph"/>
        <w:numPr>
          <w:ilvl w:val="1"/>
          <w:numId w:val="2"/>
        </w:numPr>
      </w:pPr>
      <w:r w:rsidRPr="008827C7">
        <w:t xml:space="preserve">Citizenship/Immigration Status </w:t>
      </w:r>
    </w:p>
    <w:p w:rsidR="00E85E8E" w:rsidRPr="008827C7" w:rsidP="00E85E8E" w14:paraId="30551C10" w14:textId="2D2A9101">
      <w:pPr>
        <w:pStyle w:val="ListParagraph"/>
        <w:numPr>
          <w:ilvl w:val="1"/>
          <w:numId w:val="2"/>
        </w:numPr>
      </w:pPr>
      <w:r w:rsidRPr="008827C7">
        <w:t xml:space="preserve">Cooperated with Child Support </w:t>
      </w:r>
    </w:p>
    <w:p w:rsidR="00E85E8E" w:rsidRPr="008827C7" w:rsidP="00E85E8E" w14:paraId="1A67A685" w14:textId="4BA251D7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Citizenship/Immigration Status </w:t>
      </w:r>
    </w:p>
    <w:p w:rsidR="00E85E8E" w:rsidRPr="008827C7" w:rsidP="00E85E8E" w14:paraId="073AA63B" w14:textId="429E31B5">
      <w:pPr>
        <w:pStyle w:val="ListParagraph"/>
        <w:numPr>
          <w:ilvl w:val="0"/>
          <w:numId w:val="2"/>
        </w:numPr>
      </w:pPr>
      <w:r w:rsidRPr="008827C7">
        <w:t xml:space="preserve">Change “individual” to “children” or “adult” </w:t>
      </w:r>
      <w:r w:rsidRPr="008827C7" w:rsidR="0068023E">
        <w:t xml:space="preserve">or vice versa </w:t>
      </w:r>
      <w:r w:rsidRPr="008827C7">
        <w:t>depending on section</w:t>
      </w:r>
    </w:p>
    <w:p w:rsidR="00E85E8E" w:rsidRPr="008827C7" w:rsidP="00E85E8E" w14:paraId="6D09FFD5" w14:textId="5DC41045">
      <w:pPr>
        <w:pStyle w:val="ListParagraph"/>
        <w:numPr>
          <w:ilvl w:val="1"/>
          <w:numId w:val="2"/>
        </w:numPr>
      </w:pPr>
      <w:r w:rsidRPr="008827C7">
        <w:t xml:space="preserve">Race/Ethnicity </w:t>
      </w:r>
    </w:p>
    <w:p w:rsidR="00E85E8E" w:rsidRPr="008827C7" w:rsidP="00E85E8E" w14:paraId="05AB688E" w14:textId="6CC29287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Relationship to Head-of-Household </w:t>
      </w:r>
    </w:p>
    <w:p w:rsidR="00E85E8E" w:rsidRPr="008827C7" w:rsidP="00E85E8E" w14:paraId="514DE209" w14:textId="79B0A8CF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Parental status of minor who is not a head-of-household or spouse of the head-of-household </w:t>
      </w:r>
    </w:p>
    <w:p w:rsidR="00E85E8E" w:rsidRPr="008827C7" w:rsidP="00E85E8E" w14:paraId="5FD6134B" w14:textId="45B10F71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Educational Level </w:t>
      </w:r>
    </w:p>
    <w:p w:rsidR="0005680D" w:rsidRPr="008827C7" w:rsidP="00BF696B" w14:paraId="76859545" w14:textId="4DADDB4C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 xml:space="preserve">Citizenship/Immigration Status </w:t>
      </w:r>
    </w:p>
    <w:p w:rsidR="0068023E" w:rsidRPr="008827C7" w:rsidP="00BF696B" w14:paraId="21C2D5D1" w14:textId="6DAB0D8D">
      <w:pPr>
        <w:pStyle w:val="ListParagraph"/>
        <w:numPr>
          <w:ilvl w:val="1"/>
          <w:numId w:val="2"/>
        </w:numPr>
      </w:pPr>
      <w:r w:rsidRPr="008827C7">
        <w:rPr>
          <w:rFonts w:cstheme="minorHAnsi"/>
        </w:rPr>
        <w:t>Amount of Earned Income</w:t>
      </w:r>
    </w:p>
    <w:p w:rsidR="006C3843" w:rsidRPr="008827C7" w:rsidP="006C3843" w14:paraId="5AF9E0A9" w14:textId="4D8A8E15">
      <w:pPr>
        <w:pStyle w:val="ListParagraph"/>
        <w:numPr>
          <w:ilvl w:val="0"/>
          <w:numId w:val="2"/>
        </w:numPr>
      </w:pPr>
      <w:r w:rsidRPr="008827C7">
        <w:rPr>
          <w:rFonts w:cstheme="minorHAnsi"/>
        </w:rPr>
        <w:t>Added “/Immigration” to “Citizenship Status” for consistency</w:t>
      </w:r>
    </w:p>
    <w:p w:rsidR="0068023E" w:rsidP="00707EDB" w14:paraId="0C1AE843" w14:textId="0C5AA09B">
      <w:pPr>
        <w:rPr>
          <w:b/>
          <w:i/>
        </w:rPr>
      </w:pPr>
    </w:p>
    <w:p w:rsidR="0002466D" w:rsidRPr="0002466D" w:rsidP="0002466D" w14:paraId="794CDE29" w14:textId="0F2C57A7">
      <w:pPr>
        <w:rPr>
          <w:bCs/>
        </w:rPr>
      </w:pPr>
      <w:r w:rsidRPr="00707EDB">
        <w:rPr>
          <w:bCs/>
          <w:iCs/>
        </w:rPr>
        <w:t xml:space="preserve">These changes will alleviate technical challenges for states as they </w:t>
      </w:r>
      <w:r w:rsidRPr="0002466D">
        <w:rPr>
          <w:bCs/>
        </w:rPr>
        <w:t xml:space="preserve">update their systems. There are no changes to burden estimates or to the purpose or use of the data collection.  The updated Report and Instructions are included with this request. </w:t>
      </w:r>
    </w:p>
    <w:p w:rsidR="0002466D" w:rsidRPr="00707EDB" w:rsidP="00707EDB" w14:paraId="332B494E" w14:textId="77777777"/>
    <w:p w:rsidR="0005680D" w:rsidRPr="00AC2C77" w:rsidP="00BF696B" w14:paraId="7DBC6097" w14:textId="49E5B343">
      <w:pPr>
        <w:spacing w:after="120"/>
        <w:rPr>
          <w:b/>
          <w:i/>
        </w:rPr>
      </w:pPr>
      <w:r w:rsidRPr="00AC2C77">
        <w:rPr>
          <w:b/>
          <w:i/>
        </w:rPr>
        <w:t xml:space="preserve">Time Sensitivities </w:t>
      </w:r>
    </w:p>
    <w:p w:rsidR="00E97641" w:rsidRPr="00E97641" w:rsidP="00707EDB" w14:paraId="37C145DE" w14:textId="56B86A75">
      <w:pPr>
        <w:spacing w:after="120"/>
        <w:rPr>
          <w:bCs/>
          <w:iCs/>
        </w:rPr>
      </w:pPr>
      <w:r w:rsidRPr="0002466D">
        <w:rPr>
          <w:bCs/>
          <w:iCs/>
        </w:rPr>
        <w:t>We request approval as soon as possible to allow states to adapt their systems with the correct coding</w:t>
      </w:r>
      <w:r w:rsidRPr="0002466D" w:rsidR="00921139">
        <w:rPr>
          <w:bCs/>
          <w:iCs/>
        </w:rPr>
        <w:t xml:space="preserve"> instructions</w:t>
      </w:r>
      <w:r w:rsidRPr="0002466D" w:rsidR="008827C7">
        <w:rPr>
          <w:bCs/>
          <w:iCs/>
        </w:rPr>
        <w:t xml:space="preserve"> before the end of FY 2024</w:t>
      </w:r>
      <w:r w:rsidRPr="00707EDB" w:rsidR="0002466D">
        <w:rPr>
          <w:bCs/>
          <w:iCs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52D40"/>
    <w:multiLevelType w:val="hybridMultilevel"/>
    <w:tmpl w:val="7EE24142"/>
    <w:lvl w:ilvl="0">
      <w:start w:val="66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  <w:num w:numId="2" w16cid:durableId="39119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2466D"/>
    <w:rsid w:val="0005680D"/>
    <w:rsid w:val="00096638"/>
    <w:rsid w:val="00116024"/>
    <w:rsid w:val="00201D4A"/>
    <w:rsid w:val="002138A4"/>
    <w:rsid w:val="00261C95"/>
    <w:rsid w:val="0029572F"/>
    <w:rsid w:val="00371708"/>
    <w:rsid w:val="00416E1B"/>
    <w:rsid w:val="004A777C"/>
    <w:rsid w:val="004E0796"/>
    <w:rsid w:val="0068023E"/>
    <w:rsid w:val="006C3843"/>
    <w:rsid w:val="00707EDB"/>
    <w:rsid w:val="008827C7"/>
    <w:rsid w:val="008F6CC1"/>
    <w:rsid w:val="00921139"/>
    <w:rsid w:val="00961EF1"/>
    <w:rsid w:val="00964BE4"/>
    <w:rsid w:val="00995018"/>
    <w:rsid w:val="009C38D0"/>
    <w:rsid w:val="00A44387"/>
    <w:rsid w:val="00AC2C77"/>
    <w:rsid w:val="00B64781"/>
    <w:rsid w:val="00BF696B"/>
    <w:rsid w:val="00C979E4"/>
    <w:rsid w:val="00D87D6D"/>
    <w:rsid w:val="00DD24A9"/>
    <w:rsid w:val="00E525D4"/>
    <w:rsid w:val="00E85E8E"/>
    <w:rsid w:val="00E90524"/>
    <w:rsid w:val="00E97641"/>
    <w:rsid w:val="00F143F8"/>
    <w:rsid w:val="00F946AF"/>
  </w:rsids>
  <w:docVars>
    <w:docVar w:name="__Grammarly_42___1" w:val="H4sIAAAAAAAEAKtWcslP9kxRslIyNDY2MbE0szQzMLMwMbA0NbFU0lEKTi0uzszPAykwrgUAY8IJ2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708"/>
    <w:pPr>
      <w:ind w:left="720"/>
      <w:contextualSpacing/>
    </w:pPr>
  </w:style>
  <w:style w:type="paragraph" w:styleId="Revision">
    <w:name w:val="Revision"/>
    <w:hidden/>
    <w:uiPriority w:val="99"/>
    <w:semiHidden/>
    <w:rsid w:val="0002466D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2023-12-14T11:02:00Z</dcterms:created>
  <dcterms:modified xsi:type="dcterms:W3CDTF">2023-12-14T11:07:00Z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