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1F85664E" w14:textId="3FA496A0">
      <w:pPr>
        <w:pStyle w:val="Heading2"/>
        <w:tabs>
          <w:tab w:val="left" w:pos="900"/>
        </w:tabs>
        <w:ind w:right="-180"/>
      </w:pPr>
      <w:r w:rsidRPr="60678B0D">
        <w:rPr>
          <w:sz w:val="28"/>
          <w:szCs w:val="28"/>
        </w:rPr>
        <w:t>Request for Approval under the “Generic Clearance for the Collection of Routine Customer Feedback”</w:t>
      </w:r>
      <w:r w:rsidRPr="60678B0D" w:rsidR="00F946BF">
        <w:rPr>
          <w:sz w:val="28"/>
          <w:szCs w:val="28"/>
        </w:rPr>
        <w:t xml:space="preserve"> HHS</w:t>
      </w:r>
      <w:r w:rsidRPr="00F946BF" w:rsidR="00F946BF">
        <w:rPr>
          <w:bCs w:val="0"/>
        </w:rPr>
        <w:t xml:space="preserve"> </w:t>
      </w:r>
      <w:r w:rsidRPr="60678B0D" w:rsidR="00F946BF">
        <w:rPr>
          <w:sz w:val="28"/>
          <w:szCs w:val="28"/>
        </w:rPr>
        <w:t>Online Customer Surveys</w:t>
      </w:r>
      <w:r w:rsidRPr="60678B0D">
        <w:rPr>
          <w:sz w:val="28"/>
          <w:szCs w:val="28"/>
        </w:rPr>
        <w:t xml:space="preserve"> (OMB Control Number: </w:t>
      </w:r>
      <w:r w:rsidRPr="60678B0D" w:rsidR="00873B21">
        <w:rPr>
          <w:sz w:val="28"/>
          <w:szCs w:val="28"/>
        </w:rPr>
        <w:t>0990-</w:t>
      </w:r>
      <w:r w:rsidRPr="60678B0D" w:rsidR="00801ED0">
        <w:rPr>
          <w:sz w:val="28"/>
          <w:szCs w:val="28"/>
        </w:rPr>
        <w:t>0</w:t>
      </w:r>
      <w:r w:rsidRPr="60678B0D" w:rsidR="00F946BF">
        <w:rPr>
          <w:sz w:val="28"/>
          <w:szCs w:val="28"/>
        </w:rPr>
        <w:t>379</w:t>
      </w:r>
      <w:r w:rsidRPr="60678B0D">
        <w:rPr>
          <w:sz w:val="28"/>
          <w:szCs w:val="28"/>
        </w:rPr>
        <w:t>)</w:t>
      </w:r>
    </w:p>
    <w:p w:rsidR="004E60C7" w:rsidP="004E60C7" w14:paraId="14074C2A" w14:textId="2C8024FF">
      <w:pPr>
        <w:pStyle w:val="NormalWeb"/>
        <w:spacing w:line="360" w:lineRule="auto"/>
        <w:rPr>
          <w:color w:val="aut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CE4D2A" w:rsidR="00CE4D2A">
        <w:rPr>
          <w:bCs/>
        </w:rPr>
        <w:t xml:space="preserve">President’s Council on Sports, Fitness &amp; Nutrition </w:t>
      </w:r>
      <w:r w:rsidRPr="60678B0D" w:rsidR="00CE4D2A">
        <w:t>Award</w:t>
      </w:r>
      <w:r w:rsidRPr="00CE4D2A" w:rsidR="00CE4D2A">
        <w:rPr>
          <w:bCs/>
        </w:rPr>
        <w:t xml:space="preserve"> Nominations</w:t>
      </w:r>
      <w:r>
        <w:rPr>
          <w:color w:val="auto"/>
        </w:rPr>
        <w:t>.</w:t>
      </w:r>
    </w:p>
    <w:p w:rsidR="00D04831" w:rsidRPr="00A25CEA" w:rsidP="00D04831" w14:paraId="7F6FC568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4E60C7">
        <w:t xml:space="preserve">The purpose for soliciting </w:t>
      </w:r>
      <w:r w:rsidR="008973D6">
        <w:t xml:space="preserve">nominations from the public </w:t>
      </w:r>
      <w:r w:rsidR="0087513B">
        <w:t xml:space="preserve">is </w:t>
      </w:r>
      <w:r w:rsidR="008973D6">
        <w:t>to recognize individuals or organizations</w:t>
      </w:r>
      <w:r w:rsidR="000B3D53">
        <w:t xml:space="preserve"> from across the country</w:t>
      </w:r>
      <w:r w:rsidR="008973D6">
        <w:t xml:space="preserve"> </w:t>
      </w:r>
      <w:r w:rsidR="001963F1">
        <w:t>that have contributed to the advancement or promotion of physical activity, fitness, sports, or nutrition</w:t>
      </w:r>
      <w:r w:rsidR="0087513B">
        <w:t xml:space="preserve">. </w:t>
      </w:r>
      <w:r w:rsidR="00B50D52">
        <w:t xml:space="preserve"> </w:t>
      </w:r>
      <w:r w:rsidR="00C96C52">
        <w:t xml:space="preserve">Three awards categories will be open in 2024. </w:t>
      </w:r>
      <w:r w:rsidR="003B4078">
        <w:t>The Community Leadership Award celebrates leaders who are building more vibrant and thriving communities through sports, physical activity, fitness, and nutrition-related programs.</w:t>
      </w:r>
      <w:r w:rsidR="00B50D52">
        <w:t xml:space="preserve">    The PCSFN Hero Award celebrates high profile individuals (e.g., influencers) who champion sports, physical activity, fitness, or nutrition and amplify messages that support the Council’s mission to broad audiences.</w:t>
      </w:r>
      <w:r>
        <w:t xml:space="preserve">  </w:t>
      </w:r>
      <w:r w:rsidRPr="008C629C">
        <w:t>The Lifetime Impact Award celebrates individuals whose careers have greatly contributed to the advancement or promotion of physical activity, fitness, sports, or nutrition nationwide.</w:t>
      </w:r>
    </w:p>
    <w:p w:rsidR="00CF6A10" w:rsidP="00D10719" w14:paraId="27FB5197" w14:textId="42B163D0">
      <w:pPr>
        <w:pStyle w:val="NormalWeb"/>
      </w:pPr>
      <w:r>
        <w:t xml:space="preserve">The information that will be collected will allow the </w:t>
      </w:r>
      <w:r w:rsidR="00014985">
        <w:t xml:space="preserve">President’s </w:t>
      </w:r>
      <w:r w:rsidR="0087513B">
        <w:t>Council</w:t>
      </w:r>
      <w:r w:rsidR="00014985">
        <w:t xml:space="preserve"> on Sports, Fitness &amp; Nutrition</w:t>
      </w:r>
      <w:r>
        <w:t xml:space="preserve"> </w:t>
      </w:r>
      <w:r w:rsidR="00F559A2">
        <w:t xml:space="preserve">(PCSFN) </w:t>
      </w:r>
      <w:r>
        <w:t xml:space="preserve">to </w:t>
      </w:r>
      <w:r w:rsidR="006351A1">
        <w:t>evaluate nominees and select award winners</w:t>
      </w:r>
      <w:r>
        <w:t xml:space="preserve">.  </w:t>
      </w:r>
    </w:p>
    <w:p w:rsidR="00AB32C3" w:rsidP="006B52CF" w14:paraId="0F51094C" w14:textId="74C51945">
      <w:pPr>
        <w:rPr>
          <w:rFonts w:cs="Calibri"/>
        </w:rPr>
      </w:pPr>
      <w:r>
        <w:t xml:space="preserve">To ensure that a wide range of </w:t>
      </w:r>
      <w:r w:rsidR="004775BC">
        <w:t>nominations are accepted,</w:t>
      </w:r>
      <w:r>
        <w:t xml:space="preserve"> </w:t>
      </w:r>
      <w:r w:rsidR="00F60640">
        <w:t>the U.S. Department of Health and Human Services, Office of Disease Prevention and Health Promotion</w:t>
      </w:r>
      <w:r w:rsidR="00F559A2">
        <w:t xml:space="preserve"> (ODPHP)</w:t>
      </w:r>
      <w:r w:rsidR="00F60640">
        <w:t xml:space="preserve"> is</w:t>
      </w:r>
      <w:r>
        <w:t xml:space="preserve"> </w:t>
      </w:r>
      <w:r w:rsidR="00130C71">
        <w:t xml:space="preserve">accepting nominations through </w:t>
      </w:r>
      <w:r w:rsidR="1DA3CEA2">
        <w:t>Box.com</w:t>
      </w:r>
      <w:r w:rsidR="00130C71">
        <w:t xml:space="preserve"> </w:t>
      </w:r>
      <w:r w:rsidR="3579793F">
        <w:t>(</w:t>
      </w:r>
      <w:r w:rsidR="00130C71">
        <w:t>a</w:t>
      </w:r>
      <w:r w:rsidR="7CF6413A">
        <w:t xml:space="preserve"> secure</w:t>
      </w:r>
      <w:r w:rsidR="005E35BC">
        <w:t xml:space="preserve"> online</w:t>
      </w:r>
      <w:r w:rsidR="00130C71">
        <w:t xml:space="preserve"> submission portal</w:t>
      </w:r>
      <w:r w:rsidR="3F9EE141">
        <w:t>) for whic</w:t>
      </w:r>
      <w:r w:rsidR="77FC5A36">
        <w:t>h HHS holds an account</w:t>
      </w:r>
      <w:r>
        <w:t xml:space="preserve">.  </w:t>
      </w:r>
      <w:r>
        <w:rPr>
          <w:rFonts w:cs="Calibri"/>
        </w:rPr>
        <w:t>Personally identifiable information</w:t>
      </w:r>
      <w:r>
        <w:rPr>
          <w:rFonts w:cs="Calibri"/>
        </w:rPr>
        <w:t xml:space="preserve"> (PII)</w:t>
      </w:r>
      <w:r>
        <w:rPr>
          <w:rFonts w:cs="Calibri"/>
        </w:rPr>
        <w:t xml:space="preserve"> will include nam</w:t>
      </w:r>
      <w:r w:rsidR="00130C71">
        <w:rPr>
          <w:rFonts w:cs="Calibri"/>
        </w:rPr>
        <w:t xml:space="preserve">e </w:t>
      </w:r>
      <w:r>
        <w:rPr>
          <w:rFonts w:cs="Calibri"/>
        </w:rPr>
        <w:t xml:space="preserve">and </w:t>
      </w:r>
      <w:r>
        <w:rPr>
          <w:rFonts w:cs="Calibri"/>
        </w:rPr>
        <w:t>contact information (</w:t>
      </w:r>
      <w:r w:rsidR="00130C71">
        <w:rPr>
          <w:rFonts w:cs="Calibri"/>
        </w:rPr>
        <w:t xml:space="preserve">e.g., </w:t>
      </w:r>
      <w:r w:rsidR="00CF6A10">
        <w:rPr>
          <w:rFonts w:cs="Calibri"/>
        </w:rPr>
        <w:t>phone, email</w:t>
      </w:r>
      <w:r w:rsidR="00207CD8">
        <w:rPr>
          <w:rFonts w:cs="Calibri"/>
        </w:rPr>
        <w:t xml:space="preserve"> address</w:t>
      </w:r>
      <w:r w:rsidR="00CF6A10">
        <w:rPr>
          <w:rFonts w:cs="Calibri"/>
        </w:rPr>
        <w:t>)</w:t>
      </w:r>
      <w:r w:rsidR="00130C71">
        <w:rPr>
          <w:rFonts w:cs="Calibri"/>
        </w:rPr>
        <w:t xml:space="preserve"> for nominators</w:t>
      </w:r>
      <w:r w:rsidR="00DF44F2">
        <w:rPr>
          <w:rFonts w:cs="Calibri"/>
        </w:rPr>
        <w:t>,</w:t>
      </w:r>
      <w:r w:rsidR="00130C71">
        <w:rPr>
          <w:rFonts w:cs="Calibri"/>
        </w:rPr>
        <w:t xml:space="preserve"> nominees</w:t>
      </w:r>
      <w:r w:rsidR="00DF44F2">
        <w:rPr>
          <w:rFonts w:cs="Calibri"/>
        </w:rPr>
        <w:t>, and references</w:t>
      </w:r>
      <w:r w:rsidR="00CF6A10">
        <w:rPr>
          <w:rFonts w:cs="Calibri"/>
        </w:rPr>
        <w:t xml:space="preserve">. </w:t>
      </w:r>
      <w:r w:rsidR="00DF44F2">
        <w:rPr>
          <w:rFonts w:cs="Calibri"/>
        </w:rPr>
        <w:t xml:space="preserve"> Nominators will only be able to see </w:t>
      </w:r>
      <w:r w:rsidRPr="5D8E50CB" w:rsidR="00DF44F2">
        <w:rPr>
          <w:rFonts w:cs="Calibri"/>
        </w:rPr>
        <w:t xml:space="preserve">files </w:t>
      </w:r>
      <w:r w:rsidRPr="1B6DA4B8" w:rsidR="1A426707">
        <w:rPr>
          <w:rFonts w:cs="Calibri"/>
        </w:rPr>
        <w:t xml:space="preserve">they </w:t>
      </w:r>
      <w:r w:rsidR="00DF44F2">
        <w:rPr>
          <w:rFonts w:cs="Calibri"/>
        </w:rPr>
        <w:t xml:space="preserve">uploaded during </w:t>
      </w:r>
      <w:r w:rsidRPr="1B6DA4B8" w:rsidR="3EFB3091">
        <w:rPr>
          <w:rFonts w:cs="Calibri"/>
        </w:rPr>
        <w:t xml:space="preserve">their </w:t>
      </w:r>
      <w:r w:rsidR="00DF44F2">
        <w:rPr>
          <w:rFonts w:cs="Calibri"/>
        </w:rPr>
        <w:t xml:space="preserve">submission session. </w:t>
      </w:r>
      <w:r w:rsidRPr="1B6DA4B8" w:rsidR="5608F026">
        <w:rPr>
          <w:rFonts w:cs="Calibri"/>
        </w:rPr>
        <w:t xml:space="preserve">Nominators will not have access to other </w:t>
      </w:r>
      <w:r w:rsidRPr="17F1A47F" w:rsidR="5608F026">
        <w:rPr>
          <w:rFonts w:cs="Calibri"/>
        </w:rPr>
        <w:t>submissions.</w:t>
      </w:r>
      <w:r w:rsidR="00DF44F2">
        <w:rPr>
          <w:rFonts w:cs="Calibri"/>
        </w:rPr>
        <w:t xml:space="preserve"> </w:t>
      </w:r>
      <w:r>
        <w:rPr>
          <w:rFonts w:cs="Calibri"/>
        </w:rPr>
        <w:t>None of the responses will be made publicly available</w:t>
      </w:r>
      <w:r w:rsidR="00B92C01">
        <w:rPr>
          <w:rFonts w:cs="Calibri"/>
        </w:rPr>
        <w:t>.</w:t>
      </w:r>
      <w:r w:rsidRPr="006B52CF" w:rsidR="006B52CF">
        <w:t xml:space="preserve"> </w:t>
      </w:r>
      <w:r w:rsidR="006B52CF">
        <w:t xml:space="preserve"> </w:t>
      </w:r>
      <w:r w:rsidRPr="006B52CF" w:rsidR="006B52CF">
        <w:rPr>
          <w:rFonts w:cs="Calibri"/>
        </w:rPr>
        <w:t xml:space="preserve">The </w:t>
      </w:r>
      <w:r w:rsidR="006B52CF">
        <w:rPr>
          <w:rFonts w:cs="Calibri"/>
        </w:rPr>
        <w:t xml:space="preserve">requested </w:t>
      </w:r>
      <w:r w:rsidRPr="006B52CF" w:rsidR="006B52CF">
        <w:rPr>
          <w:rFonts w:cs="Calibri"/>
        </w:rPr>
        <w:t xml:space="preserve">contact information will </w:t>
      </w:r>
      <w:r w:rsidR="00E31F70">
        <w:rPr>
          <w:rFonts w:cs="Calibri"/>
        </w:rPr>
        <w:t xml:space="preserve">only </w:t>
      </w:r>
      <w:r w:rsidRPr="006B52CF" w:rsidR="006B52CF">
        <w:rPr>
          <w:rFonts w:cs="Calibri"/>
        </w:rPr>
        <w:t xml:space="preserve">be used to send communications </w:t>
      </w:r>
      <w:r w:rsidR="00E31F70">
        <w:rPr>
          <w:rFonts w:cs="Calibri"/>
        </w:rPr>
        <w:t xml:space="preserve">related to the Council Awards.  </w:t>
      </w:r>
      <w:r w:rsidRPr="006B52CF" w:rsidR="006B52CF">
        <w:rPr>
          <w:rFonts w:cs="Calibri"/>
        </w:rPr>
        <w:t xml:space="preserve">The proposed data collection will have little or no effect on participants’ privacy. </w:t>
      </w:r>
      <w:r w:rsidR="00D04831">
        <w:rPr>
          <w:rFonts w:cs="Calibri"/>
        </w:rPr>
        <w:t xml:space="preserve"> </w:t>
      </w:r>
      <w:r w:rsidRPr="006B52CF" w:rsidR="006B52CF">
        <w:rPr>
          <w:rFonts w:cs="Calibri"/>
        </w:rPr>
        <w:t>ODPHP shall not disclose any record which is contained in its system of records by any means of communication to any person, or to another agency, except pursuant to a written request by, or with the prior written consent of, the individual to whom the record pertains.</w:t>
      </w:r>
      <w:r>
        <w:rPr>
          <w:rFonts w:cs="Calibri"/>
        </w:rPr>
        <w:t xml:space="preserve"> </w:t>
      </w:r>
    </w:p>
    <w:p w:rsidR="00C8488C" w:rsidP="00434E33" w14:paraId="1C39A8B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E60C7" w:rsidP="004E60C7" w14:paraId="554E8941" w14:textId="1D4C0634">
      <w:pPr>
        <w:pStyle w:val="Header"/>
        <w:tabs>
          <w:tab w:val="clear" w:pos="4320"/>
          <w:tab w:val="clear" w:pos="8640"/>
        </w:tabs>
        <w:rPr>
          <w:rFonts w:eastAsia="Times"/>
        </w:rPr>
      </w:pPr>
      <w:r w:rsidRPr="00434E33">
        <w:rPr>
          <w:b/>
        </w:rPr>
        <w:t>DESCRIPTION OF RESPONDENTS</w:t>
      </w:r>
      <w:r>
        <w:t xml:space="preserve">: </w:t>
      </w:r>
      <w:r w:rsidR="007D43BD">
        <w:t>T</w:t>
      </w:r>
      <w:r>
        <w:rPr>
          <w:rFonts w:eastAsia="Times"/>
        </w:rPr>
        <w:t xml:space="preserve">he </w:t>
      </w:r>
      <w:r>
        <w:rPr>
          <w:rFonts w:eastAsia="Times"/>
        </w:rPr>
        <w:t>general public</w:t>
      </w:r>
      <w:r w:rsidR="007D43BD">
        <w:rPr>
          <w:rFonts w:eastAsia="Times"/>
        </w:rPr>
        <w:t xml:space="preserve"> and </w:t>
      </w:r>
      <w:r w:rsidR="00BB71C1">
        <w:rPr>
          <w:rFonts w:eastAsia="Times"/>
        </w:rPr>
        <w:t>organizations working in the physical activity, sports, and nutrition fields</w:t>
      </w:r>
      <w:r>
        <w:rPr>
          <w:rFonts w:eastAsia="Times"/>
        </w:rPr>
        <w:t>.</w:t>
      </w:r>
    </w:p>
    <w:p w:rsidR="00E26329" w14:paraId="72DA6A5B" w14:textId="77777777">
      <w:pPr>
        <w:rPr>
          <w:b/>
        </w:rPr>
      </w:pPr>
    </w:p>
    <w:p w:rsidR="00F06866" w:rsidRPr="00F06866" w14:paraId="402F232A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6B64D0B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15A7906A" w14:textId="23B3856B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585BF24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A6A3102" w14:textId="7A279D0B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235F77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0B7997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BB71C1">
        <w:rPr>
          <w:bCs/>
          <w:sz w:val="24"/>
          <w:u w:val="single"/>
        </w:rPr>
        <w:t>Award nominations</w:t>
      </w:r>
      <w:r w:rsidR="000B7997">
        <w:rPr>
          <w:bCs/>
          <w:sz w:val="24"/>
          <w:u w:val="single"/>
        </w:rPr>
        <w:t xml:space="preserve"> </w:t>
      </w:r>
    </w:p>
    <w:p w:rsidR="00434E33" w14:paraId="36E701CE" w14:textId="77777777">
      <w:pPr>
        <w:pStyle w:val="Header"/>
        <w:tabs>
          <w:tab w:val="clear" w:pos="4320"/>
          <w:tab w:val="clear" w:pos="8640"/>
        </w:tabs>
      </w:pPr>
    </w:p>
    <w:p w:rsidR="00CA2650" w14:paraId="573CFAC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596D6DF2" w14:textId="77777777">
      <w:pPr>
        <w:rPr>
          <w:sz w:val="16"/>
          <w:szCs w:val="16"/>
        </w:rPr>
      </w:pPr>
    </w:p>
    <w:p w:rsidR="008101A5" w:rsidRPr="009C13B9" w:rsidP="008101A5" w14:paraId="561FCBF5" w14:textId="77777777">
      <w:r>
        <w:t xml:space="preserve">I certify the following to be true: </w:t>
      </w:r>
    </w:p>
    <w:p w:rsidR="008101A5" w:rsidP="008101A5" w14:paraId="1CE0573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657D9677" w14:textId="79B64F40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F60640">
        <w:t>low 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E023EC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572E3EB0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427D83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79E1CCE" w14:textId="0576C18C">
      <w:pPr>
        <w:pStyle w:val="ListParagraph"/>
        <w:numPr>
          <w:ilvl w:val="0"/>
          <w:numId w:val="14"/>
        </w:numPr>
      </w:pPr>
      <w:r>
        <w:t xml:space="preserve">The collection is targeted to the solicitation of </w:t>
      </w:r>
      <w:r w:rsidR="00235F77">
        <w:t xml:space="preserve">nominations </w:t>
      </w:r>
      <w:r>
        <w:t xml:space="preserve">from respondents who have experience with the </w:t>
      </w:r>
      <w:r w:rsidR="00235F77">
        <w:t xml:space="preserve">field </w:t>
      </w:r>
      <w:r w:rsidR="7C841501">
        <w:t>of physical activity or nutrition</w:t>
      </w:r>
      <w:r w:rsidR="00235F77">
        <w:t xml:space="preserve"> </w:t>
      </w:r>
      <w:r>
        <w:t xml:space="preserve">or may have experience with the </w:t>
      </w:r>
      <w:r w:rsidR="00235F77">
        <w:t xml:space="preserve">field </w:t>
      </w:r>
      <w:r>
        <w:t>in the future.</w:t>
      </w:r>
    </w:p>
    <w:p w:rsidR="009C13B9" w:rsidP="009C13B9" w14:paraId="77C3E379" w14:textId="77777777"/>
    <w:p w:rsidR="009C13B9" w:rsidP="009C13B9" w14:paraId="30FA9497" w14:textId="392B8DBF">
      <w:r>
        <w:t>Name:_</w:t>
      </w:r>
      <w:r>
        <w:t>___</w:t>
      </w:r>
      <w:r w:rsidRPr="000B7997" w:rsidR="000B7997">
        <w:t xml:space="preserve"> </w:t>
      </w:r>
      <w:r w:rsidR="00ED7488">
        <w:t>Jennifer A Bishop, ScD, MPH</w:t>
      </w:r>
      <w:r w:rsidRPr="000B7997" w:rsidR="000B7997">
        <w:t xml:space="preserve"> </w:t>
      </w:r>
      <w:r>
        <w:t>_____________________________</w:t>
      </w:r>
    </w:p>
    <w:p w:rsidR="009C13B9" w:rsidP="009C13B9" w14:paraId="1823339C" w14:textId="77777777">
      <w:pPr>
        <w:pStyle w:val="ListParagraph"/>
        <w:ind w:left="360"/>
      </w:pPr>
    </w:p>
    <w:p w:rsidR="009C13B9" w:rsidP="009C13B9" w14:paraId="197F977B" w14:textId="77777777">
      <w:r>
        <w:t>To assist review, please provide answers to the following question:</w:t>
      </w:r>
    </w:p>
    <w:p w:rsidR="009C13B9" w:rsidP="009C13B9" w14:paraId="4EE2F8D0" w14:textId="77777777">
      <w:pPr>
        <w:pStyle w:val="ListParagraph"/>
        <w:ind w:left="360"/>
      </w:pPr>
    </w:p>
    <w:p w:rsidR="009C13B9" w:rsidRPr="00C86E91" w:rsidP="00C86E91" w14:paraId="7470271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0D979969" w14:textId="3F14C4F3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AB32C3">
        <w:t>X</w:t>
      </w:r>
      <w:r w:rsidR="009239AA">
        <w:t xml:space="preserve">] </w:t>
      </w:r>
      <w:r w:rsidR="009239AA">
        <w:t>Yes  [</w:t>
      </w:r>
      <w:r w:rsidR="009239AA">
        <w:t xml:space="preserve"> ]  No </w:t>
      </w:r>
    </w:p>
    <w:p w:rsidR="00C86E91" w:rsidP="00C86E91" w14:paraId="0BE509B8" w14:textId="1AD463AA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9239AA">
        <w:t>[  ]</w:t>
      </w:r>
      <w:r w:rsidR="009239AA">
        <w:t xml:space="preserve"> Yes [ </w:t>
      </w:r>
      <w:r w:rsidR="00AB32C3">
        <w:t>X</w:t>
      </w:r>
      <w:r w:rsidR="009239AA">
        <w:t xml:space="preserve"> ] No</w:t>
      </w:r>
      <w:r>
        <w:t xml:space="preserve">   </w:t>
      </w:r>
    </w:p>
    <w:p w:rsidR="00C86E91" w:rsidP="00C86E91" w14:paraId="6CB290A3" w14:textId="610042E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</w:t>
      </w:r>
      <w:r w:rsidR="00AB32C3">
        <w:t>X</w:t>
      </w:r>
      <w:r>
        <w:t xml:space="preserve"> ] No</w:t>
      </w:r>
    </w:p>
    <w:p w:rsidR="00AB32C3" w:rsidP="00C86E91" w14:paraId="7CF47943" w14:textId="77777777">
      <w:pPr>
        <w:pStyle w:val="ListParagraph"/>
        <w:ind w:left="0"/>
        <w:rPr>
          <w:b/>
        </w:rPr>
      </w:pPr>
    </w:p>
    <w:p w:rsidR="00C86E91" w:rsidRPr="00C86E91" w:rsidP="00C86E91" w14:paraId="1963B148" w14:textId="62128E93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094D892" w14:textId="49DCF3B4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AB32C3">
        <w:t>X</w:t>
      </w:r>
      <w:r>
        <w:t xml:space="preserve"> ] No  </w:t>
      </w:r>
    </w:p>
    <w:p w:rsidR="004D6E14" w14:paraId="09452279" w14:textId="77777777">
      <w:pPr>
        <w:rPr>
          <w:b/>
        </w:rPr>
      </w:pPr>
    </w:p>
    <w:p w:rsidR="00C86E91" w14:paraId="3D716597" w14:textId="77777777">
      <w:pPr>
        <w:rPr>
          <w:b/>
        </w:rPr>
      </w:pPr>
    </w:p>
    <w:p w:rsidR="005E714A" w:rsidP="00C86E91" w14:paraId="4253219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0A3C0ECC" w14:textId="77777777">
      <w:pPr>
        <w:keepNext/>
        <w:keepLines/>
        <w:rPr>
          <w:b/>
        </w:rPr>
      </w:pPr>
      <w:bookmarkStart w:id="0" w:name="_Hlk112253586"/>
    </w:p>
    <w:tbl>
      <w:tblPr>
        <w:tblStyle w:val="TableGrid"/>
        <w:tblW w:w="9648" w:type="dxa"/>
        <w:tblLayout w:type="fixed"/>
        <w:tblLook w:val="01E0"/>
      </w:tblPr>
      <w:tblGrid>
        <w:gridCol w:w="5055"/>
        <w:gridCol w:w="1560"/>
        <w:gridCol w:w="1728"/>
        <w:gridCol w:w="1305"/>
      </w:tblGrid>
      <w:tr w14:paraId="5CFB97C6" w14:textId="77777777" w:rsidTr="60678B0D">
        <w:tblPrEx>
          <w:tblW w:w="9648" w:type="dxa"/>
          <w:tblLayout w:type="fixed"/>
          <w:tblLook w:val="01E0"/>
        </w:tblPrEx>
        <w:trPr>
          <w:trHeight w:val="274"/>
        </w:trPr>
        <w:tc>
          <w:tcPr>
            <w:tcW w:w="5055" w:type="dxa"/>
          </w:tcPr>
          <w:p w:rsidR="006832D9" w:rsidRPr="00F6240A" w:rsidP="00C8488C" w14:paraId="3D106E65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6832D9" w:rsidRPr="00F6240A" w:rsidP="00843796" w14:paraId="3A67DAB4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28" w:type="dxa"/>
          </w:tcPr>
          <w:p w:rsidR="006832D9" w:rsidRPr="00F6240A" w:rsidP="00843796" w14:paraId="3D3E0634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305" w:type="dxa"/>
          </w:tcPr>
          <w:p w:rsidR="006832D9" w:rsidRPr="00F6240A" w:rsidP="00843796" w14:paraId="0F80D86D" w14:textId="5CC265AF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873B21">
              <w:rPr>
                <w:b/>
              </w:rPr>
              <w:t xml:space="preserve"> </w:t>
            </w:r>
            <w:r w:rsidRPr="60678B0D" w:rsidR="00873B21">
              <w:rPr>
                <w:b/>
                <w:bCs/>
              </w:rPr>
              <w:t>hour</w:t>
            </w:r>
            <w:r w:rsidRPr="60678B0D" w:rsidR="19B016A9">
              <w:rPr>
                <w:b/>
                <w:bCs/>
              </w:rPr>
              <w:t>s</w:t>
            </w:r>
          </w:p>
        </w:tc>
      </w:tr>
      <w:tr w14:paraId="63EF983F" w14:textId="77777777" w:rsidTr="60678B0D">
        <w:tblPrEx>
          <w:tblW w:w="9648" w:type="dxa"/>
          <w:tblLayout w:type="fixed"/>
          <w:tblLook w:val="01E0"/>
        </w:tblPrEx>
        <w:trPr>
          <w:trHeight w:val="274"/>
        </w:trPr>
        <w:tc>
          <w:tcPr>
            <w:tcW w:w="5055" w:type="dxa"/>
          </w:tcPr>
          <w:p w:rsidR="006832D9" w:rsidP="00843796" w14:paraId="3AFA8064" w14:textId="799B2F96">
            <w:r>
              <w:t xml:space="preserve">Individuals or Households </w:t>
            </w:r>
          </w:p>
        </w:tc>
        <w:tc>
          <w:tcPr>
            <w:tcW w:w="1560" w:type="dxa"/>
          </w:tcPr>
          <w:p w:rsidR="006832D9" w:rsidP="00843796" w14:paraId="371C40AA" w14:textId="2D77C0C2">
            <w:r>
              <w:t>2</w:t>
            </w:r>
            <w:r w:rsidR="00E86031">
              <w:t>0</w:t>
            </w:r>
            <w:r w:rsidR="006E2202">
              <w:t>0</w:t>
            </w:r>
          </w:p>
        </w:tc>
        <w:tc>
          <w:tcPr>
            <w:tcW w:w="1728" w:type="dxa"/>
          </w:tcPr>
          <w:p w:rsidR="006832D9" w:rsidP="00843796" w14:paraId="51E98669" w14:textId="4FBCA094">
            <w:r>
              <w:t>60</w:t>
            </w:r>
            <w:r w:rsidR="00D2228F">
              <w:t>/60</w:t>
            </w:r>
          </w:p>
        </w:tc>
        <w:tc>
          <w:tcPr>
            <w:tcW w:w="1305" w:type="dxa"/>
          </w:tcPr>
          <w:p w:rsidR="006832D9" w:rsidP="60678B0D" w14:paraId="06D63D05" w14:textId="4940EF80">
            <w:pPr>
              <w:spacing w:line="259" w:lineRule="auto"/>
            </w:pPr>
            <w:r>
              <w:t>2</w:t>
            </w:r>
            <w:r w:rsidR="00CB0B72">
              <w:t>0</w:t>
            </w:r>
            <w:r>
              <w:t>0</w:t>
            </w:r>
          </w:p>
        </w:tc>
      </w:tr>
      <w:tr w14:paraId="47A50762" w14:textId="77777777" w:rsidTr="60678B0D">
        <w:tblPrEx>
          <w:tblW w:w="9648" w:type="dxa"/>
          <w:tblLayout w:type="fixed"/>
          <w:tblLook w:val="01E0"/>
        </w:tblPrEx>
        <w:trPr>
          <w:trHeight w:val="274"/>
        </w:trPr>
        <w:tc>
          <w:tcPr>
            <w:tcW w:w="5055" w:type="dxa"/>
          </w:tcPr>
          <w:p w:rsidR="00343BF8" w:rsidP="00343BF8" w14:paraId="79B081E6" w14:textId="1EF361CD">
            <w:r>
              <w:t>Private Sector</w:t>
            </w:r>
          </w:p>
        </w:tc>
        <w:tc>
          <w:tcPr>
            <w:tcW w:w="1560" w:type="dxa"/>
          </w:tcPr>
          <w:p w:rsidR="00343BF8" w:rsidP="00343BF8" w14:paraId="03744CAB" w14:textId="7C4CCA6D">
            <w:r>
              <w:t>10</w:t>
            </w:r>
          </w:p>
        </w:tc>
        <w:tc>
          <w:tcPr>
            <w:tcW w:w="1728" w:type="dxa"/>
          </w:tcPr>
          <w:p w:rsidR="00343BF8" w:rsidP="00343BF8" w14:paraId="1FADF631" w14:textId="26003EB2">
            <w:r w:rsidRPr="00E07E0F">
              <w:t>60/60</w:t>
            </w:r>
          </w:p>
        </w:tc>
        <w:tc>
          <w:tcPr>
            <w:tcW w:w="1305" w:type="dxa"/>
          </w:tcPr>
          <w:p w:rsidR="00343BF8" w:rsidP="00343BF8" w14:paraId="6FCA86DF" w14:textId="70AAE061">
            <w:r>
              <w:t>10</w:t>
            </w:r>
          </w:p>
        </w:tc>
      </w:tr>
      <w:tr w14:paraId="15F2B523" w14:textId="77777777" w:rsidTr="60678B0D">
        <w:tblPrEx>
          <w:tblW w:w="9648" w:type="dxa"/>
          <w:tblLayout w:type="fixed"/>
          <w:tblLook w:val="01E0"/>
        </w:tblPrEx>
        <w:trPr>
          <w:trHeight w:val="274"/>
        </w:trPr>
        <w:tc>
          <w:tcPr>
            <w:tcW w:w="5055" w:type="dxa"/>
          </w:tcPr>
          <w:p w:rsidR="00343BF8" w:rsidP="00343BF8" w14:paraId="7378C1C3" w14:textId="25BB4AD8">
            <w:r>
              <w:t xml:space="preserve">State, local, or tribal governments </w:t>
            </w:r>
          </w:p>
        </w:tc>
        <w:tc>
          <w:tcPr>
            <w:tcW w:w="1560" w:type="dxa"/>
          </w:tcPr>
          <w:p w:rsidR="00343BF8" w:rsidP="00343BF8" w14:paraId="7AAE5750" w14:textId="36B94FEB">
            <w:r>
              <w:t>10</w:t>
            </w:r>
          </w:p>
        </w:tc>
        <w:tc>
          <w:tcPr>
            <w:tcW w:w="1728" w:type="dxa"/>
          </w:tcPr>
          <w:p w:rsidR="00343BF8" w:rsidP="00343BF8" w14:paraId="0D589379" w14:textId="184E90F7">
            <w:r w:rsidRPr="00E07E0F">
              <w:t>60/60</w:t>
            </w:r>
          </w:p>
        </w:tc>
        <w:tc>
          <w:tcPr>
            <w:tcW w:w="1305" w:type="dxa"/>
          </w:tcPr>
          <w:p w:rsidR="00343BF8" w:rsidP="00343BF8" w14:paraId="1A1E42BB" w14:textId="1B395F4F">
            <w:r>
              <w:t>10</w:t>
            </w:r>
          </w:p>
        </w:tc>
      </w:tr>
      <w:tr w14:paraId="31F979E0" w14:textId="77777777" w:rsidTr="60678B0D">
        <w:tblPrEx>
          <w:tblW w:w="9648" w:type="dxa"/>
          <w:tblLayout w:type="fixed"/>
          <w:tblLook w:val="01E0"/>
        </w:tblPrEx>
        <w:trPr>
          <w:trHeight w:val="274"/>
        </w:trPr>
        <w:tc>
          <w:tcPr>
            <w:tcW w:w="5055" w:type="dxa"/>
          </w:tcPr>
          <w:p w:rsidR="00343BF8" w:rsidP="00343BF8" w14:paraId="55BE7279" w14:textId="718D6A2A">
            <w:r>
              <w:t>Non-profits</w:t>
            </w:r>
          </w:p>
        </w:tc>
        <w:tc>
          <w:tcPr>
            <w:tcW w:w="1560" w:type="dxa"/>
          </w:tcPr>
          <w:p w:rsidR="00343BF8" w:rsidP="00343BF8" w14:paraId="063A7DED" w14:textId="059FE0A2">
            <w:r>
              <w:t>30</w:t>
            </w:r>
          </w:p>
        </w:tc>
        <w:tc>
          <w:tcPr>
            <w:tcW w:w="1728" w:type="dxa"/>
          </w:tcPr>
          <w:p w:rsidR="00343BF8" w:rsidP="00343BF8" w14:paraId="0CFDAB24" w14:textId="667DA932">
            <w:r w:rsidRPr="00E07E0F">
              <w:t>60/60</w:t>
            </w:r>
          </w:p>
        </w:tc>
        <w:tc>
          <w:tcPr>
            <w:tcW w:w="1305" w:type="dxa"/>
          </w:tcPr>
          <w:p w:rsidR="00343BF8" w:rsidP="00343BF8" w14:paraId="7A9B46D6" w14:textId="4B57045C">
            <w:r>
              <w:t>30</w:t>
            </w:r>
          </w:p>
        </w:tc>
      </w:tr>
      <w:tr w14:paraId="531E79EF" w14:textId="77777777" w:rsidTr="60678B0D">
        <w:tblPrEx>
          <w:tblW w:w="9648" w:type="dxa"/>
          <w:tblLayout w:type="fixed"/>
          <w:tblLook w:val="01E0"/>
        </w:tblPrEx>
        <w:trPr>
          <w:trHeight w:val="274"/>
        </w:trPr>
        <w:tc>
          <w:tcPr>
            <w:tcW w:w="5055" w:type="dxa"/>
          </w:tcPr>
          <w:p w:rsidR="00BC49CC" w:rsidP="00843796" w14:paraId="59AC106F" w14:textId="77777777"/>
        </w:tc>
        <w:tc>
          <w:tcPr>
            <w:tcW w:w="1560" w:type="dxa"/>
          </w:tcPr>
          <w:p w:rsidR="00BC49CC" w:rsidP="00843796" w14:paraId="38FF6A49" w14:textId="77777777"/>
        </w:tc>
        <w:tc>
          <w:tcPr>
            <w:tcW w:w="1728" w:type="dxa"/>
          </w:tcPr>
          <w:p w:rsidR="00BC49CC" w:rsidP="00843796" w14:paraId="399D44F1" w14:textId="77777777"/>
        </w:tc>
        <w:tc>
          <w:tcPr>
            <w:tcW w:w="1305" w:type="dxa"/>
          </w:tcPr>
          <w:p w:rsidR="00BC49CC" w:rsidP="00843796" w14:paraId="616AA3E5" w14:textId="77777777"/>
        </w:tc>
      </w:tr>
      <w:tr w14:paraId="41A954B5" w14:textId="77777777" w:rsidTr="60678B0D">
        <w:tblPrEx>
          <w:tblW w:w="9648" w:type="dxa"/>
          <w:tblLayout w:type="fixed"/>
          <w:tblLook w:val="01E0"/>
        </w:tblPrEx>
        <w:trPr>
          <w:trHeight w:val="289"/>
        </w:trPr>
        <w:tc>
          <w:tcPr>
            <w:tcW w:w="5055" w:type="dxa"/>
          </w:tcPr>
          <w:p w:rsidR="006832D9" w:rsidRPr="00F6240A" w:rsidP="00843796" w14:paraId="21190382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60" w:type="dxa"/>
          </w:tcPr>
          <w:p w:rsidR="006832D9" w:rsidRPr="00F6240A" w:rsidP="00843796" w14:paraId="57A861F3" w14:textId="1FFD83B1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728" w:type="dxa"/>
          </w:tcPr>
          <w:p w:rsidR="006832D9" w:rsidP="00843796" w14:paraId="71C28B4E" w14:textId="77777777"/>
        </w:tc>
        <w:tc>
          <w:tcPr>
            <w:tcW w:w="1305" w:type="dxa"/>
          </w:tcPr>
          <w:p w:rsidR="006832D9" w:rsidRPr="00F6240A" w:rsidP="00843796" w14:paraId="4F671BFB" w14:textId="68EC061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</w:tr>
    </w:tbl>
    <w:p w:rsidR="00F3170F" w:rsidP="00F3170F" w14:paraId="18238C82" w14:textId="77777777"/>
    <w:bookmarkEnd w:id="0"/>
    <w:p w:rsidR="005E714A" w:rsidP="10E9610C" w14:paraId="628FB175" w14:textId="419713F9">
      <w:r w:rsidRPr="10E9610C">
        <w:rPr>
          <w:b/>
          <w:bCs/>
        </w:rPr>
        <w:t xml:space="preserve">FEDERAL </w:t>
      </w:r>
      <w:r w:rsidRPr="10E9610C" w:rsidR="009F5923">
        <w:rPr>
          <w:b/>
          <w:bCs/>
        </w:rPr>
        <w:t>COST</w:t>
      </w:r>
      <w:r w:rsidRPr="10E9610C" w:rsidR="00F06866">
        <w:rPr>
          <w:b/>
          <w:bCs/>
        </w:rPr>
        <w:t>:</w:t>
      </w:r>
      <w:r w:rsidRPr="10E9610C" w:rsidR="00895229">
        <w:rPr>
          <w:b/>
          <w:bCs/>
        </w:rPr>
        <w:t xml:space="preserve"> </w:t>
      </w:r>
      <w:r w:rsidRPr="10E9610C" w:rsidR="00C86E91">
        <w:rPr>
          <w:b/>
          <w:bCs/>
        </w:rPr>
        <w:t xml:space="preserve"> </w:t>
      </w:r>
      <w:r w:rsidR="00C86E91">
        <w:t xml:space="preserve">The estimated annual cost to the Federal government </w:t>
      </w:r>
      <w:r w:rsidR="319C6F50">
        <w:t xml:space="preserve">$ </w:t>
      </w:r>
      <w:r w:rsidR="32B5423F">
        <w:t>5</w:t>
      </w:r>
      <w:r w:rsidR="6092BAE6">
        <w:t>,</w:t>
      </w:r>
      <w:r w:rsidR="32B5423F">
        <w:t>4766.26. This estimate includes the</w:t>
      </w:r>
      <w:r w:rsidR="00C86E91">
        <w:t xml:space="preserve"> </w:t>
      </w:r>
      <w:r w:rsidR="005207F0">
        <w:t>$</w:t>
      </w:r>
      <w:r w:rsidR="6643247F">
        <w:t>1</w:t>
      </w:r>
      <w:r w:rsidR="00374CA5">
        <w:t>5</w:t>
      </w:r>
      <w:r w:rsidR="005207F0">
        <w:t>00 for web development</w:t>
      </w:r>
      <w:r w:rsidR="4C72ADF1">
        <w:t xml:space="preserve"> to support the nominations process and collect applications</w:t>
      </w:r>
      <w:r w:rsidR="00410EE1">
        <w:t>,</w:t>
      </w:r>
      <w:r w:rsidR="00210EDF">
        <w:t xml:space="preserve"> </w:t>
      </w:r>
      <w:r w:rsidRPr="008F5BB7" w:rsidR="00EB28AC">
        <w:t>$3,</w:t>
      </w:r>
      <w:r w:rsidRPr="008F5BB7" w:rsidR="3DB3C840">
        <w:t>833.76</w:t>
      </w:r>
      <w:r w:rsidRPr="008F5BB7" w:rsidR="00EB28AC">
        <w:t xml:space="preserve"> for </w:t>
      </w:r>
      <w:r w:rsidRPr="008F5BB7" w:rsidR="00DB4D8D">
        <w:t>t</w:t>
      </w:r>
      <w:r w:rsidRPr="008F5BB7" w:rsidR="1278019A">
        <w:t xml:space="preserve">wo </w:t>
      </w:r>
      <w:r w:rsidRPr="008F5BB7" w:rsidR="5796F135">
        <w:t xml:space="preserve">full-time </w:t>
      </w:r>
      <w:r w:rsidRPr="008F5BB7" w:rsidR="00DB4D8D">
        <w:t xml:space="preserve">federal staff </w:t>
      </w:r>
      <w:r w:rsidRPr="008F5BB7" w:rsidR="4E051231">
        <w:t>and one GS-9 level</w:t>
      </w:r>
      <w:r w:rsidRPr="008F5BB7" w:rsidR="790E1E6A">
        <w:t xml:space="preserve"> fellow</w:t>
      </w:r>
      <w:r w:rsidRPr="008F5BB7" w:rsidR="00DB4D8D">
        <w:t xml:space="preserve"> </w:t>
      </w:r>
      <w:r w:rsidRPr="008F5BB7" w:rsidR="00EB28AC">
        <w:t xml:space="preserve">to </w:t>
      </w:r>
      <w:r w:rsidRPr="008F5BB7" w:rsidR="00B03F49">
        <w:t xml:space="preserve">each </w:t>
      </w:r>
      <w:r w:rsidRPr="008F5BB7" w:rsidR="1C69B58F">
        <w:t>review the applications for</w:t>
      </w:r>
      <w:r w:rsidRPr="008F5BB7" w:rsidR="11F7F5C2">
        <w:t xml:space="preserve"> total </w:t>
      </w:r>
      <w:r w:rsidRPr="008F5BB7" w:rsidR="005A1C7E">
        <w:t>2</w:t>
      </w:r>
      <w:r w:rsidRPr="008F5BB7" w:rsidR="28420BDD">
        <w:t xml:space="preserve">8 </w:t>
      </w:r>
      <w:r w:rsidR="003E6708">
        <w:t>hours</w:t>
      </w:r>
      <w:r w:rsidR="47245EB8">
        <w:t xml:space="preserve"> work hours each--</w:t>
      </w:r>
      <w:r w:rsidR="003E6708">
        <w:t xml:space="preserve"> </w:t>
      </w:r>
      <w:r w:rsidR="001F4D16">
        <w:t xml:space="preserve">valued at an average of </w:t>
      </w:r>
      <w:r w:rsidR="365B0CDE">
        <w:t>$</w:t>
      </w:r>
      <w:r w:rsidR="79886508">
        <w:t>45.64</w:t>
      </w:r>
      <w:r w:rsidR="001F4D16">
        <w:t xml:space="preserve"> per hour</w:t>
      </w:r>
      <w:r w:rsidR="0B295033">
        <w:t>. Finally</w:t>
      </w:r>
      <w:r w:rsidR="00410EE1">
        <w:t>,</w:t>
      </w:r>
      <w:r w:rsidR="797167BA">
        <w:t xml:space="preserve"> the estimate</w:t>
      </w:r>
      <w:r w:rsidR="6D974B04">
        <w:t xml:space="preserve"> also</w:t>
      </w:r>
      <w:r w:rsidR="797167BA">
        <w:t xml:space="preserve"> include</w:t>
      </w:r>
      <w:r w:rsidR="3A7DEDE6">
        <w:t>s</w:t>
      </w:r>
      <w:r w:rsidR="797167BA">
        <w:t xml:space="preserve">: </w:t>
      </w:r>
      <w:r w:rsidR="003A2EFB">
        <w:t xml:space="preserve">10 special government employees </w:t>
      </w:r>
      <w:r w:rsidR="79385E8A">
        <w:t>(Members of PCSFN</w:t>
      </w:r>
      <w:r w:rsidR="003A2EFB">
        <w:t xml:space="preserve"> </w:t>
      </w:r>
      <w:r w:rsidR="00EB28AC">
        <w:t>serving in a voluntary capacity</w:t>
      </w:r>
      <w:r w:rsidR="772E860A">
        <w:t>)</w:t>
      </w:r>
      <w:r w:rsidR="00EB28AC">
        <w:t xml:space="preserve"> to </w:t>
      </w:r>
      <w:r w:rsidR="003A2EFB">
        <w:t xml:space="preserve">each </w:t>
      </w:r>
      <w:r w:rsidR="6D26B854">
        <w:t xml:space="preserve">spending </w:t>
      </w:r>
      <w:r w:rsidR="005A1C7E">
        <w:t>3</w:t>
      </w:r>
      <w:r w:rsidR="003A2EFB">
        <w:t xml:space="preserve"> hour</w:t>
      </w:r>
      <w:r w:rsidR="00840494">
        <w:t>s</w:t>
      </w:r>
      <w:r w:rsidR="001F4D16">
        <w:t xml:space="preserve"> </w:t>
      </w:r>
      <w:r w:rsidR="003E6708">
        <w:t xml:space="preserve">to </w:t>
      </w:r>
      <w:r w:rsidR="627B0A1A">
        <w:t>participate in the</w:t>
      </w:r>
      <w:r w:rsidR="003E6708">
        <w:t xml:space="preserve"> nomination </w:t>
      </w:r>
      <w:r w:rsidR="00155F45">
        <w:t>review process</w:t>
      </w:r>
      <w:r w:rsidR="18ADE86B">
        <w:t xml:space="preserve"> and two hours of the </w:t>
      </w:r>
      <w:r w:rsidR="3E3BEFB6">
        <w:t>PCSFN Executive Director</w:t>
      </w:r>
      <w:r w:rsidR="74059069">
        <w:t>’s time</w:t>
      </w:r>
      <w:r w:rsidR="3E3BEFB6">
        <w:t xml:space="preserve"> </w:t>
      </w:r>
      <w:r w:rsidR="27F75372">
        <w:t>for</w:t>
      </w:r>
      <w:r w:rsidR="0FC7D749">
        <w:t xml:space="preserve"> making final determinations. </w:t>
      </w:r>
    </w:p>
    <w:p w:rsidR="00ED6492" w14:paraId="3D97C7EB" w14:textId="77777777">
      <w:pPr>
        <w:rPr>
          <w:b/>
          <w:bCs/>
          <w:u w:val="single"/>
        </w:rPr>
      </w:pPr>
    </w:p>
    <w:p w:rsidR="0069403B" w:rsidP="00F06866" w14:paraId="02DD6A3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340DD1C" w14:textId="77777777">
      <w:pPr>
        <w:rPr>
          <w:b/>
        </w:rPr>
      </w:pPr>
    </w:p>
    <w:p w:rsidR="00F06866" w:rsidP="00F06866" w14:paraId="6A6F2AD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45CAE592" w14:textId="07EF8C9E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 xml:space="preserve">[ </w:t>
      </w:r>
      <w:r w:rsidR="000B7997">
        <w:t>X</w:t>
      </w:r>
      <w:r>
        <w:t>] No</w:t>
      </w:r>
    </w:p>
    <w:p w:rsidR="00636621" w:rsidP="00636621" w14:paraId="13D5ED14" w14:textId="77777777">
      <w:pPr>
        <w:pStyle w:val="ListParagraph"/>
      </w:pPr>
    </w:p>
    <w:p w:rsidR="00636621" w:rsidP="001B0AAA" w14:paraId="10F4E658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04DAA23E" w14:textId="77777777"/>
    <w:p w:rsidR="000B7997" w:rsidRPr="00A96222" w:rsidP="60678B0D" w14:paraId="3B8583BA" w14:textId="19CDA942">
      <w:pPr>
        <w:spacing w:line="259" w:lineRule="auto"/>
      </w:pPr>
      <w:r>
        <w:t xml:space="preserve">Anyone </w:t>
      </w:r>
      <w:r w:rsidR="00F559A2">
        <w:t>can</w:t>
      </w:r>
      <w:r w:rsidR="00A96222">
        <w:t xml:space="preserve"> submit a nomination</w:t>
      </w:r>
      <w:r>
        <w:t xml:space="preserve">. </w:t>
      </w:r>
      <w:r w:rsidR="00A96222">
        <w:t xml:space="preserve"> A </w:t>
      </w:r>
      <w:r w:rsidR="00A96222">
        <w:rPr>
          <w:i/>
          <w:iCs/>
        </w:rPr>
        <w:t>Federal Register</w:t>
      </w:r>
      <w:r w:rsidR="00A96222">
        <w:t xml:space="preserve"> Notice will be </w:t>
      </w:r>
      <w:r w:rsidR="00F559A2">
        <w:t>published,</w:t>
      </w:r>
      <w:r w:rsidR="00A96222">
        <w:t xml:space="preserve"> and </w:t>
      </w:r>
      <w:r w:rsidR="00150E1A">
        <w:t xml:space="preserve">promotion of the nominations period will </w:t>
      </w:r>
      <w:r w:rsidR="003F14BA">
        <w:t>be made available</w:t>
      </w:r>
      <w:r w:rsidR="00150E1A">
        <w:t xml:space="preserve"> through the Council’s </w:t>
      </w:r>
      <w:r w:rsidR="008D5E2E">
        <w:t xml:space="preserve">listserv, website, and social media channels.  </w:t>
      </w:r>
      <w:r w:rsidR="00C16DA8">
        <w:t xml:space="preserve">A toolkit will be provided to </w:t>
      </w:r>
      <w:r w:rsidR="69C795E7">
        <w:t xml:space="preserve">PCSFN </w:t>
      </w:r>
      <w:r w:rsidR="008D5E2E">
        <w:t xml:space="preserve">Members </w:t>
      </w:r>
      <w:r w:rsidR="00C16DA8">
        <w:t>and partners</w:t>
      </w:r>
      <w:r w:rsidR="3FBFAEBA">
        <w:t xml:space="preserve"> to publicize the opportunity</w:t>
      </w:r>
      <w:r w:rsidR="00645A4F">
        <w:t xml:space="preserve">. </w:t>
      </w:r>
    </w:p>
    <w:p w:rsidR="00A403BB" w:rsidP="00A403BB" w14:paraId="528EDE4B" w14:textId="77777777"/>
    <w:p w:rsidR="004D6E14" w:rsidP="00A403BB" w14:paraId="2CA151B2" w14:textId="77777777">
      <w:pPr>
        <w:rPr>
          <w:b/>
        </w:rPr>
      </w:pPr>
    </w:p>
    <w:p w:rsidR="00A403BB" w:rsidP="00A403BB" w14:paraId="43C7E12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66152D3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5574A2F2" w14:textId="64FDA3DA">
      <w:pPr>
        <w:ind w:left="720"/>
      </w:pPr>
      <w:r>
        <w:t xml:space="preserve">[ </w:t>
      </w:r>
      <w:r w:rsidR="000B7997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</w:t>
      </w:r>
      <w:r w:rsidR="00F60640">
        <w:t>social media</w:t>
      </w:r>
      <w:r>
        <w:t xml:space="preserve"> </w:t>
      </w:r>
    </w:p>
    <w:p w:rsidR="001B0AAA" w:rsidP="001B0AAA" w14:paraId="769C0370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5A3CE49C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D1B1780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36179B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0D884BC3" w14:textId="7A563D75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0B7997">
        <w:t>X</w:t>
      </w:r>
      <w:r>
        <w:t xml:space="preserve"> ] No</w:t>
      </w:r>
    </w:p>
    <w:p w:rsidR="00F24CFC" w:rsidP="00F24CFC" w14:paraId="40CF343B" w14:textId="77777777">
      <w:pPr>
        <w:pStyle w:val="ListParagraph"/>
        <w:ind w:left="360"/>
      </w:pPr>
      <w:r>
        <w:t xml:space="preserve"> </w:t>
      </w:r>
    </w:p>
    <w:p w:rsidR="000B7997" w:rsidP="0024521E" w14:paraId="6813A4B5" w14:textId="0BF971C2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96B3A" w:rsidRPr="004A6958" w:rsidP="0024521E" w14:paraId="7F90C90B" w14:textId="3893F77E">
      <w:pPr>
        <w:rPr>
          <w:bCs/>
        </w:rPr>
      </w:pPr>
      <w:r w:rsidRPr="004A6958">
        <w:rPr>
          <w:bCs/>
        </w:rPr>
        <w:t xml:space="preserve">Attachment A: President’s Council on Sports, Fitness &amp; Nutrition </w:t>
      </w:r>
      <w:r w:rsidRPr="004A6958" w:rsidR="004A6958">
        <w:rPr>
          <w:bCs/>
        </w:rPr>
        <w:t>Awards Nomination Criteria</w:t>
      </w:r>
      <w:r w:rsidR="009A7EDB">
        <w:rPr>
          <w:bCs/>
        </w:rPr>
        <w:t xml:space="preserve"> and Submission Materials Request</w:t>
      </w:r>
    </w:p>
    <w:p w:rsidR="005E714A" w:rsidRPr="008E3E72" w:rsidP="008E3E72" w14:paraId="368ABCD1" w14:textId="17AA37D3">
      <w:pPr>
        <w:rPr>
          <w:b/>
        </w:rPr>
      </w:pPr>
    </w:p>
    <w:sectPr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AFA5DA0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946B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1A415A6" w14:textId="6B5FA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9F453A7"/>
    <w:multiLevelType w:val="hybridMultilevel"/>
    <w:tmpl w:val="CA6AD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3061896">
    <w:abstractNumId w:val="10"/>
  </w:num>
  <w:num w:numId="2" w16cid:durableId="496114469">
    <w:abstractNumId w:val="17"/>
  </w:num>
  <w:num w:numId="3" w16cid:durableId="1134175908">
    <w:abstractNumId w:val="15"/>
  </w:num>
  <w:num w:numId="4" w16cid:durableId="1387953566">
    <w:abstractNumId w:val="18"/>
  </w:num>
  <w:num w:numId="5" w16cid:durableId="282463769">
    <w:abstractNumId w:val="3"/>
  </w:num>
  <w:num w:numId="6" w16cid:durableId="532501202">
    <w:abstractNumId w:val="1"/>
  </w:num>
  <w:num w:numId="7" w16cid:durableId="1002390639">
    <w:abstractNumId w:val="8"/>
  </w:num>
  <w:num w:numId="8" w16cid:durableId="347753932">
    <w:abstractNumId w:val="13"/>
  </w:num>
  <w:num w:numId="9" w16cid:durableId="1243182957">
    <w:abstractNumId w:val="9"/>
  </w:num>
  <w:num w:numId="10" w16cid:durableId="1385832511">
    <w:abstractNumId w:val="2"/>
  </w:num>
  <w:num w:numId="11" w16cid:durableId="778717414">
    <w:abstractNumId w:val="6"/>
  </w:num>
  <w:num w:numId="12" w16cid:durableId="1996911776">
    <w:abstractNumId w:val="7"/>
  </w:num>
  <w:num w:numId="13" w16cid:durableId="691147472">
    <w:abstractNumId w:val="0"/>
  </w:num>
  <w:num w:numId="14" w16cid:durableId="1137645174">
    <w:abstractNumId w:val="14"/>
  </w:num>
  <w:num w:numId="15" w16cid:durableId="2102489464">
    <w:abstractNumId w:val="12"/>
  </w:num>
  <w:num w:numId="16" w16cid:durableId="1390542919">
    <w:abstractNumId w:val="11"/>
  </w:num>
  <w:num w:numId="17" w16cid:durableId="996229793">
    <w:abstractNumId w:val="4"/>
  </w:num>
  <w:num w:numId="18" w16cid:durableId="640965667">
    <w:abstractNumId w:val="5"/>
  </w:num>
  <w:num w:numId="19" w16cid:durableId="9144339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3822"/>
    <w:rsid w:val="00014985"/>
    <w:rsid w:val="00020CCF"/>
    <w:rsid w:val="00023A57"/>
    <w:rsid w:val="00033F14"/>
    <w:rsid w:val="00047A64"/>
    <w:rsid w:val="00067329"/>
    <w:rsid w:val="000B2838"/>
    <w:rsid w:val="000B3D53"/>
    <w:rsid w:val="000B7997"/>
    <w:rsid w:val="000D13B1"/>
    <w:rsid w:val="000D44CA"/>
    <w:rsid w:val="000D5DF2"/>
    <w:rsid w:val="000E200B"/>
    <w:rsid w:val="000F1337"/>
    <w:rsid w:val="000F33AD"/>
    <w:rsid w:val="000F68BE"/>
    <w:rsid w:val="00130C71"/>
    <w:rsid w:val="00134E28"/>
    <w:rsid w:val="00137C1A"/>
    <w:rsid w:val="00150E1A"/>
    <w:rsid w:val="00155F45"/>
    <w:rsid w:val="00184FB3"/>
    <w:rsid w:val="001927A4"/>
    <w:rsid w:val="00194AC6"/>
    <w:rsid w:val="00194C27"/>
    <w:rsid w:val="001963F1"/>
    <w:rsid w:val="001A23B0"/>
    <w:rsid w:val="001A25CC"/>
    <w:rsid w:val="001B0AAA"/>
    <w:rsid w:val="001C39F7"/>
    <w:rsid w:val="001E42F6"/>
    <w:rsid w:val="001F26E1"/>
    <w:rsid w:val="001F4D16"/>
    <w:rsid w:val="0020093B"/>
    <w:rsid w:val="00207CD8"/>
    <w:rsid w:val="00210EDF"/>
    <w:rsid w:val="00217C7C"/>
    <w:rsid w:val="00227013"/>
    <w:rsid w:val="002309D5"/>
    <w:rsid w:val="00235F77"/>
    <w:rsid w:val="00237B48"/>
    <w:rsid w:val="0024521E"/>
    <w:rsid w:val="00247A3B"/>
    <w:rsid w:val="0025142F"/>
    <w:rsid w:val="00260925"/>
    <w:rsid w:val="00263C3D"/>
    <w:rsid w:val="00272614"/>
    <w:rsid w:val="00274D0B"/>
    <w:rsid w:val="00275FE8"/>
    <w:rsid w:val="002B3C95"/>
    <w:rsid w:val="002D0B92"/>
    <w:rsid w:val="002F4AD2"/>
    <w:rsid w:val="003076B2"/>
    <w:rsid w:val="0031121F"/>
    <w:rsid w:val="003202E7"/>
    <w:rsid w:val="003320EA"/>
    <w:rsid w:val="00335EEA"/>
    <w:rsid w:val="00343BF8"/>
    <w:rsid w:val="00350EEC"/>
    <w:rsid w:val="00374CA5"/>
    <w:rsid w:val="003A2EFB"/>
    <w:rsid w:val="003B4078"/>
    <w:rsid w:val="003D5BBE"/>
    <w:rsid w:val="003E3C61"/>
    <w:rsid w:val="003E6708"/>
    <w:rsid w:val="003F14BA"/>
    <w:rsid w:val="003F1C5B"/>
    <w:rsid w:val="00407C09"/>
    <w:rsid w:val="00410EE1"/>
    <w:rsid w:val="004110AB"/>
    <w:rsid w:val="004112B8"/>
    <w:rsid w:val="00434E33"/>
    <w:rsid w:val="004362A4"/>
    <w:rsid w:val="00441434"/>
    <w:rsid w:val="0045264C"/>
    <w:rsid w:val="004575F1"/>
    <w:rsid w:val="00466889"/>
    <w:rsid w:val="00475A59"/>
    <w:rsid w:val="00477552"/>
    <w:rsid w:val="004775BC"/>
    <w:rsid w:val="00477643"/>
    <w:rsid w:val="00483BD6"/>
    <w:rsid w:val="004876EC"/>
    <w:rsid w:val="0049563E"/>
    <w:rsid w:val="004A68FF"/>
    <w:rsid w:val="004A6958"/>
    <w:rsid w:val="004B2655"/>
    <w:rsid w:val="004D6E14"/>
    <w:rsid w:val="004E60C7"/>
    <w:rsid w:val="004F29E0"/>
    <w:rsid w:val="005009B0"/>
    <w:rsid w:val="00511BD3"/>
    <w:rsid w:val="00515B0D"/>
    <w:rsid w:val="005207F0"/>
    <w:rsid w:val="00527A91"/>
    <w:rsid w:val="00547E20"/>
    <w:rsid w:val="005605C2"/>
    <w:rsid w:val="0056552B"/>
    <w:rsid w:val="0056776D"/>
    <w:rsid w:val="00573164"/>
    <w:rsid w:val="005905B2"/>
    <w:rsid w:val="005A1006"/>
    <w:rsid w:val="005A1C7E"/>
    <w:rsid w:val="005C5021"/>
    <w:rsid w:val="005D3263"/>
    <w:rsid w:val="005E35BC"/>
    <w:rsid w:val="005E714A"/>
    <w:rsid w:val="005F11FF"/>
    <w:rsid w:val="0060017B"/>
    <w:rsid w:val="00602E92"/>
    <w:rsid w:val="006140A0"/>
    <w:rsid w:val="00627FFC"/>
    <w:rsid w:val="006351A1"/>
    <w:rsid w:val="00636621"/>
    <w:rsid w:val="0064261C"/>
    <w:rsid w:val="00642B49"/>
    <w:rsid w:val="00645A4F"/>
    <w:rsid w:val="0065283D"/>
    <w:rsid w:val="006639C1"/>
    <w:rsid w:val="006724A4"/>
    <w:rsid w:val="006832D9"/>
    <w:rsid w:val="00685A2F"/>
    <w:rsid w:val="0069403B"/>
    <w:rsid w:val="00697C29"/>
    <w:rsid w:val="006B52CF"/>
    <w:rsid w:val="006B6356"/>
    <w:rsid w:val="006B6FF4"/>
    <w:rsid w:val="006E133C"/>
    <w:rsid w:val="006E2202"/>
    <w:rsid w:val="006E3E7F"/>
    <w:rsid w:val="006F3DDE"/>
    <w:rsid w:val="00704678"/>
    <w:rsid w:val="0071182A"/>
    <w:rsid w:val="00723FFB"/>
    <w:rsid w:val="007314F3"/>
    <w:rsid w:val="007424C6"/>
    <w:rsid w:val="007425E7"/>
    <w:rsid w:val="007453FE"/>
    <w:rsid w:val="0075742B"/>
    <w:rsid w:val="007820C5"/>
    <w:rsid w:val="007957D3"/>
    <w:rsid w:val="007B6E51"/>
    <w:rsid w:val="007C2CFD"/>
    <w:rsid w:val="007C6467"/>
    <w:rsid w:val="007D43BD"/>
    <w:rsid w:val="007F35C7"/>
    <w:rsid w:val="00801ED0"/>
    <w:rsid w:val="00802607"/>
    <w:rsid w:val="008101A5"/>
    <w:rsid w:val="00820012"/>
    <w:rsid w:val="00821CB2"/>
    <w:rsid w:val="00822664"/>
    <w:rsid w:val="00822C66"/>
    <w:rsid w:val="00824E30"/>
    <w:rsid w:val="00840494"/>
    <w:rsid w:val="00843796"/>
    <w:rsid w:val="0086435E"/>
    <w:rsid w:val="0086729F"/>
    <w:rsid w:val="00873B21"/>
    <w:rsid w:val="00874962"/>
    <w:rsid w:val="0087513B"/>
    <w:rsid w:val="00877A92"/>
    <w:rsid w:val="008847CD"/>
    <w:rsid w:val="008847D3"/>
    <w:rsid w:val="00895229"/>
    <w:rsid w:val="00896661"/>
    <w:rsid w:val="008973D6"/>
    <w:rsid w:val="008C5907"/>
    <w:rsid w:val="008C629C"/>
    <w:rsid w:val="008C7AB7"/>
    <w:rsid w:val="008D4935"/>
    <w:rsid w:val="008D5E2E"/>
    <w:rsid w:val="008D627E"/>
    <w:rsid w:val="008E3E72"/>
    <w:rsid w:val="008E78F5"/>
    <w:rsid w:val="008F0203"/>
    <w:rsid w:val="008F4893"/>
    <w:rsid w:val="008F50D4"/>
    <w:rsid w:val="008F5BB7"/>
    <w:rsid w:val="00900C9A"/>
    <w:rsid w:val="009206D3"/>
    <w:rsid w:val="009239AA"/>
    <w:rsid w:val="00933CB1"/>
    <w:rsid w:val="00933E3B"/>
    <w:rsid w:val="00935ADA"/>
    <w:rsid w:val="00946B6C"/>
    <w:rsid w:val="00955A71"/>
    <w:rsid w:val="0096108F"/>
    <w:rsid w:val="00984FB5"/>
    <w:rsid w:val="00992DD3"/>
    <w:rsid w:val="009951B2"/>
    <w:rsid w:val="009A7EDB"/>
    <w:rsid w:val="009C13B9"/>
    <w:rsid w:val="009C149C"/>
    <w:rsid w:val="009C523B"/>
    <w:rsid w:val="009C6944"/>
    <w:rsid w:val="009D01A2"/>
    <w:rsid w:val="009E4077"/>
    <w:rsid w:val="009E5799"/>
    <w:rsid w:val="009F5923"/>
    <w:rsid w:val="00A00F52"/>
    <w:rsid w:val="00A02C57"/>
    <w:rsid w:val="00A06D7E"/>
    <w:rsid w:val="00A124DA"/>
    <w:rsid w:val="00A25264"/>
    <w:rsid w:val="00A25CEA"/>
    <w:rsid w:val="00A32B43"/>
    <w:rsid w:val="00A403BB"/>
    <w:rsid w:val="00A44AB8"/>
    <w:rsid w:val="00A674DF"/>
    <w:rsid w:val="00A83AA6"/>
    <w:rsid w:val="00A96222"/>
    <w:rsid w:val="00AA0A54"/>
    <w:rsid w:val="00AA156E"/>
    <w:rsid w:val="00AB21DC"/>
    <w:rsid w:val="00AB2C82"/>
    <w:rsid w:val="00AB32C3"/>
    <w:rsid w:val="00AD52B2"/>
    <w:rsid w:val="00AD5729"/>
    <w:rsid w:val="00AE1809"/>
    <w:rsid w:val="00AE7E81"/>
    <w:rsid w:val="00B03F49"/>
    <w:rsid w:val="00B15434"/>
    <w:rsid w:val="00B50528"/>
    <w:rsid w:val="00B50D52"/>
    <w:rsid w:val="00B6309C"/>
    <w:rsid w:val="00B67977"/>
    <w:rsid w:val="00B70E20"/>
    <w:rsid w:val="00B71DA6"/>
    <w:rsid w:val="00B80D76"/>
    <w:rsid w:val="00B842D3"/>
    <w:rsid w:val="00B92C01"/>
    <w:rsid w:val="00B96D48"/>
    <w:rsid w:val="00B978D8"/>
    <w:rsid w:val="00BA2105"/>
    <w:rsid w:val="00BA2710"/>
    <w:rsid w:val="00BA5E37"/>
    <w:rsid w:val="00BA7E06"/>
    <w:rsid w:val="00BB3517"/>
    <w:rsid w:val="00BB43B5"/>
    <w:rsid w:val="00BB6219"/>
    <w:rsid w:val="00BB71C1"/>
    <w:rsid w:val="00BC29A4"/>
    <w:rsid w:val="00BC49CC"/>
    <w:rsid w:val="00BD290F"/>
    <w:rsid w:val="00BD515E"/>
    <w:rsid w:val="00C00B13"/>
    <w:rsid w:val="00C0776D"/>
    <w:rsid w:val="00C14CC4"/>
    <w:rsid w:val="00C16DA8"/>
    <w:rsid w:val="00C211B7"/>
    <w:rsid w:val="00C21317"/>
    <w:rsid w:val="00C22718"/>
    <w:rsid w:val="00C26D2B"/>
    <w:rsid w:val="00C33C52"/>
    <w:rsid w:val="00C40D8B"/>
    <w:rsid w:val="00C83CE5"/>
    <w:rsid w:val="00C8407A"/>
    <w:rsid w:val="00C8488C"/>
    <w:rsid w:val="00C86E91"/>
    <w:rsid w:val="00C96C52"/>
    <w:rsid w:val="00CA0444"/>
    <w:rsid w:val="00CA0A2E"/>
    <w:rsid w:val="00CA2650"/>
    <w:rsid w:val="00CB0B72"/>
    <w:rsid w:val="00CB1078"/>
    <w:rsid w:val="00CB5197"/>
    <w:rsid w:val="00CB6F54"/>
    <w:rsid w:val="00CC3EED"/>
    <w:rsid w:val="00CC6FAF"/>
    <w:rsid w:val="00CD0E4F"/>
    <w:rsid w:val="00CD1D7B"/>
    <w:rsid w:val="00CD3B17"/>
    <w:rsid w:val="00CD68EF"/>
    <w:rsid w:val="00CE4D2A"/>
    <w:rsid w:val="00CE5029"/>
    <w:rsid w:val="00CE67C2"/>
    <w:rsid w:val="00CF6A10"/>
    <w:rsid w:val="00D04831"/>
    <w:rsid w:val="00D10719"/>
    <w:rsid w:val="00D2228F"/>
    <w:rsid w:val="00D24698"/>
    <w:rsid w:val="00D250EA"/>
    <w:rsid w:val="00D32EE4"/>
    <w:rsid w:val="00D331BB"/>
    <w:rsid w:val="00D51F96"/>
    <w:rsid w:val="00D6383F"/>
    <w:rsid w:val="00D649DC"/>
    <w:rsid w:val="00D74ADB"/>
    <w:rsid w:val="00D85A8F"/>
    <w:rsid w:val="00D93C87"/>
    <w:rsid w:val="00DB4D8D"/>
    <w:rsid w:val="00DB59D0"/>
    <w:rsid w:val="00DC33D3"/>
    <w:rsid w:val="00DD54F8"/>
    <w:rsid w:val="00DE5FC0"/>
    <w:rsid w:val="00DF4394"/>
    <w:rsid w:val="00DF44F2"/>
    <w:rsid w:val="00E07E0F"/>
    <w:rsid w:val="00E10023"/>
    <w:rsid w:val="00E14AEF"/>
    <w:rsid w:val="00E26329"/>
    <w:rsid w:val="00E31F70"/>
    <w:rsid w:val="00E321B6"/>
    <w:rsid w:val="00E40B50"/>
    <w:rsid w:val="00E50293"/>
    <w:rsid w:val="00E5574C"/>
    <w:rsid w:val="00E65FFC"/>
    <w:rsid w:val="00E73D5E"/>
    <w:rsid w:val="00E80951"/>
    <w:rsid w:val="00E8120C"/>
    <w:rsid w:val="00E854FE"/>
    <w:rsid w:val="00E86031"/>
    <w:rsid w:val="00E86CC6"/>
    <w:rsid w:val="00EB28AC"/>
    <w:rsid w:val="00EB56B3"/>
    <w:rsid w:val="00EC0A16"/>
    <w:rsid w:val="00EC5AD4"/>
    <w:rsid w:val="00ED31BB"/>
    <w:rsid w:val="00ED4E95"/>
    <w:rsid w:val="00ED6492"/>
    <w:rsid w:val="00ED7488"/>
    <w:rsid w:val="00EE1EF5"/>
    <w:rsid w:val="00EE74EC"/>
    <w:rsid w:val="00EF2095"/>
    <w:rsid w:val="00EF6E7A"/>
    <w:rsid w:val="00F04C1B"/>
    <w:rsid w:val="00F06866"/>
    <w:rsid w:val="00F15956"/>
    <w:rsid w:val="00F24CFC"/>
    <w:rsid w:val="00F276A6"/>
    <w:rsid w:val="00F3170F"/>
    <w:rsid w:val="00F32463"/>
    <w:rsid w:val="00F33F24"/>
    <w:rsid w:val="00F349F1"/>
    <w:rsid w:val="00F452E7"/>
    <w:rsid w:val="00F45FD7"/>
    <w:rsid w:val="00F559A2"/>
    <w:rsid w:val="00F5761D"/>
    <w:rsid w:val="00F60640"/>
    <w:rsid w:val="00F6240A"/>
    <w:rsid w:val="00F71EB9"/>
    <w:rsid w:val="00F946BF"/>
    <w:rsid w:val="00F96B3A"/>
    <w:rsid w:val="00F976B0"/>
    <w:rsid w:val="00FA3178"/>
    <w:rsid w:val="00FA6DE7"/>
    <w:rsid w:val="00FC0A8E"/>
    <w:rsid w:val="00FC0FF6"/>
    <w:rsid w:val="00FD5501"/>
    <w:rsid w:val="00FE2FA6"/>
    <w:rsid w:val="00FE3DF2"/>
    <w:rsid w:val="00FE6BC7"/>
    <w:rsid w:val="051E2596"/>
    <w:rsid w:val="0B295033"/>
    <w:rsid w:val="0D566F18"/>
    <w:rsid w:val="0E1BCB7E"/>
    <w:rsid w:val="0FC7D749"/>
    <w:rsid w:val="10E9610C"/>
    <w:rsid w:val="11ED3B79"/>
    <w:rsid w:val="11F7F5C2"/>
    <w:rsid w:val="1278019A"/>
    <w:rsid w:val="146C2A73"/>
    <w:rsid w:val="150620E1"/>
    <w:rsid w:val="152F9684"/>
    <w:rsid w:val="153BC340"/>
    <w:rsid w:val="1684CDD1"/>
    <w:rsid w:val="171ED624"/>
    <w:rsid w:val="17F1A47F"/>
    <w:rsid w:val="18ADE86B"/>
    <w:rsid w:val="19B016A9"/>
    <w:rsid w:val="1A348D79"/>
    <w:rsid w:val="1A426707"/>
    <w:rsid w:val="1B6DA4B8"/>
    <w:rsid w:val="1C69B58F"/>
    <w:rsid w:val="1DA3CEA2"/>
    <w:rsid w:val="203D9E46"/>
    <w:rsid w:val="2092C5FC"/>
    <w:rsid w:val="27A73612"/>
    <w:rsid w:val="27F75372"/>
    <w:rsid w:val="28420BDD"/>
    <w:rsid w:val="28E5A8E5"/>
    <w:rsid w:val="2A3A3FBA"/>
    <w:rsid w:val="2A9E27C3"/>
    <w:rsid w:val="2B22B0B6"/>
    <w:rsid w:val="2C6620C5"/>
    <w:rsid w:val="2D920086"/>
    <w:rsid w:val="2F9DC187"/>
    <w:rsid w:val="319C6F50"/>
    <w:rsid w:val="32B5423F"/>
    <w:rsid w:val="35014AFD"/>
    <w:rsid w:val="3579793F"/>
    <w:rsid w:val="365B0CDE"/>
    <w:rsid w:val="3998175E"/>
    <w:rsid w:val="3A7DEDE6"/>
    <w:rsid w:val="3BF1EAC9"/>
    <w:rsid w:val="3CCE8833"/>
    <w:rsid w:val="3DB3C840"/>
    <w:rsid w:val="3E3BEFB6"/>
    <w:rsid w:val="3EFB3091"/>
    <w:rsid w:val="3F825AE6"/>
    <w:rsid w:val="3F9EE141"/>
    <w:rsid w:val="3FBFAEBA"/>
    <w:rsid w:val="438FB44D"/>
    <w:rsid w:val="44F2006A"/>
    <w:rsid w:val="4535C869"/>
    <w:rsid w:val="45C914E0"/>
    <w:rsid w:val="46D198CA"/>
    <w:rsid w:val="47245EB8"/>
    <w:rsid w:val="473E21DB"/>
    <w:rsid w:val="4C72ADF1"/>
    <w:rsid w:val="4D4791A3"/>
    <w:rsid w:val="4E051231"/>
    <w:rsid w:val="528C5FBF"/>
    <w:rsid w:val="53CDCC23"/>
    <w:rsid w:val="5608F026"/>
    <w:rsid w:val="56B03B90"/>
    <w:rsid w:val="56C8022C"/>
    <w:rsid w:val="5796F135"/>
    <w:rsid w:val="58FAD6FA"/>
    <w:rsid w:val="5D8E50CB"/>
    <w:rsid w:val="5FF52AB4"/>
    <w:rsid w:val="60678B0D"/>
    <w:rsid w:val="6092BAE6"/>
    <w:rsid w:val="627B0A1A"/>
    <w:rsid w:val="65217283"/>
    <w:rsid w:val="65A6736A"/>
    <w:rsid w:val="660EB0F2"/>
    <w:rsid w:val="6643247F"/>
    <w:rsid w:val="69C795E7"/>
    <w:rsid w:val="6D26B854"/>
    <w:rsid w:val="6D974B04"/>
    <w:rsid w:val="74059069"/>
    <w:rsid w:val="772E860A"/>
    <w:rsid w:val="77FC5A36"/>
    <w:rsid w:val="790E1E6A"/>
    <w:rsid w:val="79385E8A"/>
    <w:rsid w:val="797167BA"/>
    <w:rsid w:val="79886508"/>
    <w:rsid w:val="7A2511A4"/>
    <w:rsid w:val="7C841501"/>
    <w:rsid w:val="7CF6413A"/>
    <w:rsid w:val="7E2C28A8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4A605D"/>
  <w15:docId w15:val="{646287AD-D470-4177-99AA-E087AB72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nhideWhenUsed/>
    <w:rsid w:val="004E60C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35F7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5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da172e-7e2c-4578-a608-4fecbc28f364"/>
    <lcf76f155ced4ddcb4097134ff3c332f xmlns="bbd32c78-d72c-4f8a-8d51-8027754f0d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FD245B8DAD744ACC0EDE3BF3633B6" ma:contentTypeVersion="16" ma:contentTypeDescription="Create a new document." ma:contentTypeScope="" ma:versionID="621ac0e2992d813b777a3aa7379847bf">
  <xsd:schema xmlns:xsd="http://www.w3.org/2001/XMLSchema" xmlns:xs="http://www.w3.org/2001/XMLSchema" xmlns:p="http://schemas.microsoft.com/office/2006/metadata/properties" xmlns:ns2="bbd32c78-d72c-4f8a-8d51-8027754f0d2f" xmlns:ns3="16da172e-7e2c-4578-a608-4fecbc28f364" targetNamespace="http://schemas.microsoft.com/office/2006/metadata/properties" ma:root="true" ma:fieldsID="2b96b60939beb6af375bd00fccb2b6f0" ns2:_="" ns3:_="">
    <xsd:import namespace="bbd32c78-d72c-4f8a-8d51-8027754f0d2f"/>
    <xsd:import namespace="16da172e-7e2c-4578-a608-4fecbc28f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32c78-d72c-4f8a-8d51-8027754f0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a172e-7e2c-4578-a608-4fecbc28f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9f398-a089-479e-aa29-2407574ed62b}" ma:internalName="TaxCatchAll" ma:showField="CatchAllData" ma:web="16da172e-7e2c-4578-a608-4fecbc28f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42F2-E75B-44D0-B8C8-4D928C505DD6}">
  <ds:schemaRefs>
    <ds:schemaRef ds:uri="http://schemas.microsoft.com/office/2006/metadata/properties"/>
    <ds:schemaRef ds:uri="http://schemas.microsoft.com/office/infopath/2007/PartnerControls"/>
    <ds:schemaRef ds:uri="16da172e-7e2c-4578-a608-4fecbc28f364"/>
    <ds:schemaRef ds:uri="bbd32c78-d72c-4f8a-8d51-8027754f0d2f"/>
  </ds:schemaRefs>
</ds:datastoreItem>
</file>

<file path=customXml/itemProps2.xml><?xml version="1.0" encoding="utf-8"?>
<ds:datastoreItem xmlns:ds="http://schemas.openxmlformats.org/officeDocument/2006/customXml" ds:itemID="{9093612E-A072-4BEE-A77B-989436E4B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21B63-C009-4ED8-9F99-B9C62A754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32c78-d72c-4f8a-8d51-8027754f0d2f"/>
    <ds:schemaRef ds:uri="16da172e-7e2c-4578-a608-4fecbc28f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80400B-2571-4B1A-B506-A9D9D3A5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5415</Characters>
  <Application>Microsoft Office Word</Application>
  <DocSecurity>0</DocSecurity>
  <Lines>45</Lines>
  <Paragraphs>12</Paragraphs>
  <ScaleCrop>false</ScaleCrop>
  <Company>ssa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Bishop, Jennifer (OS/OASH)</cp:lastModifiedBy>
  <cp:revision>2</cp:revision>
  <cp:lastPrinted>2010-10-04T16:59:00Z</cp:lastPrinted>
  <dcterms:created xsi:type="dcterms:W3CDTF">2024-04-03T20:02:00Z</dcterms:created>
  <dcterms:modified xsi:type="dcterms:W3CDTF">2024-04-03T20:02:00Z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0x0101009D9FD245B8DAD744ACC0EDE3BF3633B6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