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489F" w:rsidR="001B44E0" w:rsidP="001B44E0" w:rsidRDefault="001B44E0" w14:paraId="1C8AB2F7" w14:textId="1EC7D279">
      <w:pPr>
        <w:rPr>
          <w:rFonts w:cs="Times New Roman"/>
          <w:b/>
          <w:sz w:val="24"/>
          <w:u w:val="single"/>
        </w:rPr>
      </w:pPr>
      <w:r w:rsidRPr="0025489F">
        <w:rPr>
          <w:rFonts w:cs="Times New Roman"/>
          <w:b/>
          <w:sz w:val="24"/>
          <w:u w:val="single"/>
        </w:rPr>
        <w:t xml:space="preserve">Attachment </w:t>
      </w:r>
      <w:r w:rsidR="00EB3392">
        <w:rPr>
          <w:rFonts w:cs="Times New Roman"/>
          <w:b/>
          <w:sz w:val="24"/>
          <w:u w:val="single"/>
        </w:rPr>
        <w:t>D</w:t>
      </w:r>
      <w:r w:rsidRPr="0025489F">
        <w:rPr>
          <w:rFonts w:cs="Times New Roman"/>
          <w:b/>
          <w:sz w:val="24"/>
          <w:u w:val="single"/>
        </w:rPr>
        <w:t>:</w:t>
      </w:r>
      <w:r>
        <w:rPr>
          <w:rFonts w:cs="Times New Roman"/>
          <w:b/>
          <w:sz w:val="24"/>
          <w:u w:val="single"/>
        </w:rPr>
        <w:t xml:space="preserve">  Cognitive Interview Packet Cover</w:t>
      </w:r>
      <w:r w:rsidRPr="0025489F">
        <w:rPr>
          <w:rFonts w:cs="Times New Roman"/>
          <w:b/>
          <w:sz w:val="24"/>
          <w:u w:val="single"/>
        </w:rPr>
        <w:t xml:space="preserve"> Letter</w:t>
      </w:r>
    </w:p>
    <w:p w:rsidR="001B44E0" w:rsidP="001B44E0" w:rsidRDefault="001B44E0" w14:paraId="10008147" w14:textId="77777777">
      <w:pPr>
        <w:rPr>
          <w:rFonts w:asciiTheme="majorBidi" w:hAnsiTheme="majorBidi" w:cstheme="majorBidi"/>
          <w:sz w:val="24"/>
        </w:rPr>
      </w:pPr>
    </w:p>
    <w:p w:rsidRPr="00671E06" w:rsidR="001B44E0" w:rsidP="001B44E0" w:rsidRDefault="001B44E0" w14:paraId="7E6C4892" w14:textId="77777777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D</w:t>
      </w:r>
      <w:r w:rsidRPr="00671E06">
        <w:rPr>
          <w:rFonts w:asciiTheme="majorBidi" w:hAnsiTheme="majorBidi" w:cstheme="majorBidi"/>
          <w:sz w:val="24"/>
        </w:rPr>
        <w:t xml:space="preserve">ear </w:t>
      </w:r>
      <w:r w:rsidRPr="00AA526B">
        <w:rPr>
          <w:rFonts w:asciiTheme="majorBidi" w:hAnsiTheme="majorBidi" w:cstheme="majorBidi"/>
          <w:sz w:val="24"/>
          <w:highlight w:val="yellow"/>
        </w:rPr>
        <w:t>[TITLE] [NAME]</w:t>
      </w:r>
      <w:r>
        <w:rPr>
          <w:rFonts w:asciiTheme="majorBidi" w:hAnsiTheme="majorBidi" w:cstheme="majorBidi"/>
          <w:sz w:val="24"/>
        </w:rPr>
        <w:t>,</w:t>
      </w:r>
    </w:p>
    <w:p w:rsidRPr="00BD1863" w:rsidR="001B44E0" w:rsidP="001B44E0" w:rsidRDefault="001B44E0" w14:paraId="1B2909B2" w14:textId="77777777">
      <w:pPr>
        <w:rPr>
          <w:rFonts w:asciiTheme="majorBidi" w:hAnsiTheme="majorBidi" w:cstheme="majorBidi"/>
          <w:sz w:val="18"/>
          <w:szCs w:val="22"/>
        </w:rPr>
      </w:pPr>
    </w:p>
    <w:p w:rsidR="001B44E0" w:rsidP="001B44E0" w:rsidRDefault="001B44E0" w14:paraId="1065A07F" w14:textId="47CABFFA">
      <w:pPr>
        <w:rPr>
          <w:rFonts w:cs="Times New Roman"/>
          <w:sz w:val="24"/>
        </w:rPr>
      </w:pPr>
      <w:r w:rsidRPr="00671E06">
        <w:rPr>
          <w:rFonts w:asciiTheme="majorBidi" w:hAnsiTheme="majorBidi" w:cstheme="majorBidi"/>
          <w:sz w:val="24"/>
        </w:rPr>
        <w:t xml:space="preserve">Recently, you were asked </w:t>
      </w:r>
      <w:r>
        <w:rPr>
          <w:rFonts w:asciiTheme="majorBidi" w:hAnsiTheme="majorBidi" w:cstheme="majorBidi"/>
          <w:sz w:val="24"/>
        </w:rPr>
        <w:t xml:space="preserve">by </w:t>
      </w:r>
      <w:r w:rsidRPr="00671E06">
        <w:rPr>
          <w:rFonts w:asciiTheme="majorBidi" w:hAnsiTheme="majorBidi" w:cstheme="majorBidi"/>
          <w:sz w:val="24"/>
        </w:rPr>
        <w:t xml:space="preserve">the Bureau of Justice Statistics (BJS) </w:t>
      </w:r>
      <w:r w:rsidRPr="00804AD3">
        <w:rPr>
          <w:rFonts w:asciiTheme="majorBidi" w:hAnsiTheme="majorBidi" w:cstheme="majorBidi"/>
          <w:sz w:val="24"/>
        </w:rPr>
        <w:t xml:space="preserve">and its data collection agent, RTI International (RTI), to assist with a special effort related to the </w:t>
      </w:r>
      <w:r w:rsidR="00242018">
        <w:rPr>
          <w:rFonts w:asciiTheme="majorBidi" w:hAnsiTheme="majorBidi" w:cstheme="majorBidi"/>
          <w:sz w:val="24"/>
        </w:rPr>
        <w:t>Census of Law Enforcement Training Academies (CLETA) survey</w:t>
      </w:r>
      <w:r w:rsidRPr="00EA7489">
        <w:rPr>
          <w:rFonts w:asciiTheme="majorBidi" w:hAnsiTheme="majorBidi" w:cstheme="majorBidi"/>
          <w:sz w:val="24"/>
        </w:rPr>
        <w:t xml:space="preserve">. </w:t>
      </w:r>
      <w:r>
        <w:rPr>
          <w:rFonts w:cs="Times New Roman"/>
          <w:sz w:val="24"/>
        </w:rPr>
        <w:t>The upcoming 202</w:t>
      </w:r>
      <w:r w:rsidR="00242018">
        <w:rPr>
          <w:rFonts w:cs="Times New Roman"/>
          <w:sz w:val="24"/>
        </w:rPr>
        <w:t>2</w:t>
      </w:r>
      <w:r>
        <w:rPr>
          <w:rFonts w:cs="Times New Roman"/>
          <w:sz w:val="24"/>
        </w:rPr>
        <w:t xml:space="preserve"> </w:t>
      </w:r>
      <w:r w:rsidR="00242018">
        <w:rPr>
          <w:rFonts w:cs="Times New Roman"/>
          <w:sz w:val="24"/>
        </w:rPr>
        <w:t>CLETA</w:t>
      </w:r>
      <w:r>
        <w:rPr>
          <w:rFonts w:cs="Times New Roman"/>
          <w:sz w:val="24"/>
        </w:rPr>
        <w:t xml:space="preserve"> supplement will include</w:t>
      </w:r>
      <w:r w:rsidR="00242018">
        <w:rPr>
          <w:rFonts w:cs="Times New Roman"/>
          <w:sz w:val="24"/>
        </w:rPr>
        <w:t xml:space="preserve"> </w:t>
      </w:r>
      <w:r w:rsidRPr="241D7612" w:rsidR="00242018">
        <w:rPr>
          <w:rFonts w:cs="Times New Roman"/>
          <w:color w:val="000000" w:themeColor="text1"/>
          <w:sz w:val="24"/>
        </w:rPr>
        <w:t>approximately 700 local and state law enforcement training academies</w:t>
      </w:r>
      <w:r>
        <w:rPr>
          <w:rFonts w:cs="Times New Roman"/>
          <w:sz w:val="24"/>
        </w:rPr>
        <w:t xml:space="preserve">.  </w:t>
      </w:r>
    </w:p>
    <w:p w:rsidRPr="00BD1863" w:rsidR="001B44E0" w:rsidP="001B44E0" w:rsidRDefault="001B44E0" w14:paraId="25CAEFC5" w14:textId="77777777">
      <w:pPr>
        <w:rPr>
          <w:rFonts w:asciiTheme="majorBidi" w:hAnsiTheme="majorBidi" w:cstheme="majorBidi"/>
          <w:sz w:val="18"/>
          <w:szCs w:val="22"/>
        </w:rPr>
      </w:pPr>
    </w:p>
    <w:p w:rsidR="001B44E0" w:rsidP="001B44E0" w:rsidRDefault="001B44E0" w14:paraId="755D24EA" w14:textId="153521E1">
      <w:pPr>
        <w:rPr>
          <w:rFonts w:asciiTheme="majorBidi" w:hAnsiTheme="majorBidi" w:cstheme="majorBidi"/>
          <w:sz w:val="24"/>
        </w:rPr>
      </w:pPr>
      <w:r w:rsidRPr="00804AD3">
        <w:rPr>
          <w:rFonts w:asciiTheme="majorBidi" w:hAnsiTheme="majorBidi" w:cstheme="majorBidi"/>
          <w:sz w:val="24"/>
        </w:rPr>
        <w:t xml:space="preserve">As part of this effort, we are asking a small number of </w:t>
      </w:r>
      <w:r w:rsidR="00242018">
        <w:rPr>
          <w:rFonts w:asciiTheme="majorBidi" w:hAnsiTheme="majorBidi" w:cstheme="majorBidi"/>
          <w:sz w:val="24"/>
        </w:rPr>
        <w:t>academies</w:t>
      </w:r>
      <w:r w:rsidRPr="00804AD3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 xml:space="preserve">to complete </w:t>
      </w:r>
      <w:r w:rsidR="00130509">
        <w:rPr>
          <w:rFonts w:asciiTheme="majorBidi" w:hAnsiTheme="majorBidi" w:cstheme="majorBidi"/>
          <w:sz w:val="24"/>
        </w:rPr>
        <w:t>a portion of the</w:t>
      </w:r>
      <w:r>
        <w:rPr>
          <w:rFonts w:asciiTheme="majorBidi" w:hAnsiTheme="majorBidi" w:cstheme="majorBidi"/>
          <w:sz w:val="24"/>
        </w:rPr>
        <w:t xml:space="preserve"> attached survey</w:t>
      </w:r>
      <w:r w:rsidR="00242018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 xml:space="preserve">and provide feedback. </w:t>
      </w:r>
      <w:r w:rsidR="00130509">
        <w:rPr>
          <w:rFonts w:asciiTheme="majorBidi" w:hAnsiTheme="majorBidi" w:cstheme="majorBidi"/>
          <w:sz w:val="24"/>
        </w:rPr>
        <w:t>You will be assigned a selection of questions from the survey. Answer only questions that you can do so easily</w:t>
      </w:r>
      <w:r w:rsidR="00065BC0">
        <w:rPr>
          <w:rFonts w:asciiTheme="majorBidi" w:hAnsiTheme="majorBidi" w:cstheme="majorBidi"/>
          <w:sz w:val="24"/>
        </w:rPr>
        <w:t>.</w:t>
      </w:r>
      <w:r w:rsidR="00130509">
        <w:rPr>
          <w:rFonts w:asciiTheme="majorBidi" w:hAnsiTheme="majorBidi" w:cstheme="majorBidi"/>
          <w:sz w:val="24"/>
        </w:rPr>
        <w:t xml:space="preserve"> </w:t>
      </w:r>
      <w:r w:rsidR="00065BC0">
        <w:rPr>
          <w:rFonts w:asciiTheme="majorBidi" w:hAnsiTheme="majorBidi" w:cstheme="majorBidi"/>
          <w:sz w:val="24"/>
        </w:rPr>
        <w:t>F</w:t>
      </w:r>
      <w:r w:rsidR="00130509">
        <w:rPr>
          <w:rFonts w:asciiTheme="majorBidi" w:hAnsiTheme="majorBidi" w:cstheme="majorBidi"/>
          <w:sz w:val="24"/>
        </w:rPr>
        <w:t xml:space="preserve">or any questions that would require you to do additional research or consult other sources, please make note of how you would go about doing so. </w:t>
      </w:r>
      <w:r>
        <w:rPr>
          <w:rFonts w:asciiTheme="majorBidi" w:hAnsiTheme="majorBidi" w:cstheme="majorBidi"/>
          <w:sz w:val="24"/>
        </w:rPr>
        <w:t xml:space="preserve">As you are completing the survey, please </w:t>
      </w:r>
      <w:r w:rsidR="00130509">
        <w:rPr>
          <w:rFonts w:asciiTheme="majorBidi" w:hAnsiTheme="majorBidi" w:cstheme="majorBidi"/>
          <w:sz w:val="24"/>
        </w:rPr>
        <w:t xml:space="preserve">consider and note the </w:t>
      </w:r>
      <w:r>
        <w:rPr>
          <w:rFonts w:asciiTheme="majorBidi" w:hAnsiTheme="majorBidi" w:cstheme="majorBidi"/>
          <w:sz w:val="24"/>
        </w:rPr>
        <w:t>following:</w:t>
      </w:r>
    </w:p>
    <w:p w:rsidR="001B44E0" w:rsidP="001B44E0" w:rsidRDefault="001B44E0" w14:paraId="115E28BC" w14:textId="7777777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Instructions, terms, or questions that are vague or insufficiently defined;</w:t>
      </w:r>
    </w:p>
    <w:p w:rsidR="001B44E0" w:rsidP="001B44E0" w:rsidRDefault="001B44E0" w14:paraId="644D745C" w14:textId="7777777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Answer choices that are unclear, confusing, or insufficient; and</w:t>
      </w:r>
    </w:p>
    <w:p w:rsidR="001B44E0" w:rsidP="001B44E0" w:rsidRDefault="001B44E0" w14:paraId="0A75D2E1" w14:textId="7777777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How you arrived at your response.</w:t>
      </w:r>
    </w:p>
    <w:p w:rsidR="001B44E0" w:rsidP="001B44E0" w:rsidRDefault="001B44E0" w14:paraId="6527B2F7" w14:textId="77777777">
      <w:pPr>
        <w:rPr>
          <w:rFonts w:asciiTheme="majorBidi" w:hAnsiTheme="majorBidi" w:cstheme="majorBidi"/>
          <w:sz w:val="24"/>
        </w:rPr>
      </w:pPr>
    </w:p>
    <w:p w:rsidRPr="00BD1863" w:rsidR="001B44E0" w:rsidP="001B44E0" w:rsidRDefault="001B44E0" w14:paraId="3F099488" w14:textId="129C4D21">
      <w:pPr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4"/>
        </w:rPr>
        <w:t xml:space="preserve">I would also appreciate </w:t>
      </w:r>
      <w:r w:rsidR="00836149">
        <w:rPr>
          <w:rFonts w:asciiTheme="majorBidi" w:hAnsiTheme="majorBidi" w:cstheme="majorBidi"/>
          <w:sz w:val="24"/>
        </w:rPr>
        <w:t xml:space="preserve">it </w:t>
      </w:r>
      <w:r>
        <w:rPr>
          <w:rFonts w:asciiTheme="majorBidi" w:hAnsiTheme="majorBidi" w:cstheme="majorBidi"/>
          <w:sz w:val="24"/>
        </w:rPr>
        <w:t xml:space="preserve">if you could record how long it takes you to complete the </w:t>
      </w:r>
      <w:r w:rsidR="00242018">
        <w:rPr>
          <w:rFonts w:asciiTheme="majorBidi" w:hAnsiTheme="majorBidi" w:cstheme="majorBidi"/>
          <w:sz w:val="24"/>
        </w:rPr>
        <w:t>survey</w:t>
      </w:r>
      <w:r>
        <w:rPr>
          <w:rFonts w:asciiTheme="majorBidi" w:hAnsiTheme="majorBidi" w:cstheme="majorBidi"/>
          <w:sz w:val="24"/>
        </w:rPr>
        <w:t xml:space="preserve">. As arranged previously, I will call you at </w:t>
      </w:r>
      <w:r w:rsidRPr="00AA526B">
        <w:rPr>
          <w:rFonts w:asciiTheme="majorBidi" w:hAnsiTheme="majorBidi" w:cstheme="majorBidi"/>
          <w:b/>
          <w:sz w:val="24"/>
          <w:highlight w:val="yellow"/>
        </w:rPr>
        <w:t>[TIME]</w:t>
      </w:r>
      <w:r>
        <w:rPr>
          <w:rFonts w:asciiTheme="majorBidi" w:hAnsiTheme="majorBidi" w:cstheme="majorBidi"/>
          <w:b/>
          <w:sz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</w:rPr>
        <w:t xml:space="preserve">on </w:t>
      </w:r>
      <w:r w:rsidRPr="00AA526B">
        <w:rPr>
          <w:rFonts w:asciiTheme="majorBidi" w:hAnsiTheme="majorBidi" w:cstheme="majorBidi"/>
          <w:b/>
          <w:bCs/>
          <w:sz w:val="24"/>
          <w:highlight w:val="yellow"/>
        </w:rPr>
        <w:t>[DAY], [DATE]</w:t>
      </w:r>
      <w:r>
        <w:rPr>
          <w:rFonts w:asciiTheme="majorBidi" w:hAnsiTheme="majorBidi" w:cstheme="majorBidi"/>
          <w:sz w:val="24"/>
        </w:rPr>
        <w:t xml:space="preserve"> </w:t>
      </w:r>
      <w:r w:rsidRPr="00804AD3">
        <w:rPr>
          <w:rFonts w:asciiTheme="majorBidi" w:hAnsiTheme="majorBidi" w:cstheme="majorBidi"/>
          <w:sz w:val="24"/>
        </w:rPr>
        <w:t xml:space="preserve">to discuss your responses and experience answering the questions. </w:t>
      </w:r>
      <w:r w:rsidRPr="00804AD3">
        <w:rPr>
          <w:rFonts w:asciiTheme="majorBidi" w:hAnsiTheme="majorBidi" w:cstheme="majorBidi"/>
          <w:b/>
          <w:bCs/>
          <w:sz w:val="24"/>
        </w:rPr>
        <w:t xml:space="preserve">If possible, please </w:t>
      </w:r>
      <w:r>
        <w:rPr>
          <w:rFonts w:asciiTheme="majorBidi" w:hAnsiTheme="majorBidi" w:cstheme="majorBidi"/>
          <w:b/>
          <w:bCs/>
          <w:sz w:val="24"/>
        </w:rPr>
        <w:t>submit your survey 1 week before the call</w:t>
      </w:r>
      <w:r w:rsidRPr="00804AD3">
        <w:rPr>
          <w:rFonts w:asciiTheme="majorBidi" w:hAnsiTheme="majorBidi" w:cstheme="majorBidi"/>
          <w:sz w:val="24"/>
        </w:rPr>
        <w:t xml:space="preserve">—this will allow for a more efficient discussion. </w:t>
      </w:r>
      <w:r>
        <w:rPr>
          <w:rFonts w:asciiTheme="majorBidi" w:hAnsiTheme="majorBidi" w:cstheme="majorBidi"/>
          <w:sz w:val="24"/>
        </w:rPr>
        <w:t>Once completed, you can return your questionnaire to me by email.</w:t>
      </w:r>
    </w:p>
    <w:p w:rsidRPr="00BD1863" w:rsidR="001B44E0" w:rsidP="001B44E0" w:rsidRDefault="001B44E0" w14:paraId="6D940756" w14:textId="77777777">
      <w:pPr>
        <w:rPr>
          <w:rFonts w:asciiTheme="majorBidi" w:hAnsiTheme="majorBidi" w:cstheme="majorBidi"/>
          <w:sz w:val="18"/>
          <w:szCs w:val="22"/>
        </w:rPr>
      </w:pPr>
    </w:p>
    <w:p w:rsidRPr="00671E06" w:rsidR="001B44E0" w:rsidP="001B44E0" w:rsidRDefault="001B44E0" w14:paraId="62EA5797" w14:textId="4B2CD27A">
      <w:pPr>
        <w:rPr>
          <w:rFonts w:asciiTheme="majorBidi" w:hAnsiTheme="majorBidi" w:cstheme="majorBidi"/>
          <w:sz w:val="24"/>
        </w:rPr>
      </w:pPr>
      <w:r w:rsidRPr="00804AD3">
        <w:rPr>
          <w:rFonts w:asciiTheme="majorBidi" w:hAnsiTheme="majorBidi" w:cstheme="majorBidi"/>
          <w:sz w:val="24"/>
        </w:rPr>
        <w:t>If you have any questions about th</w:t>
      </w:r>
      <w:r>
        <w:rPr>
          <w:rFonts w:asciiTheme="majorBidi" w:hAnsiTheme="majorBidi" w:cstheme="majorBidi"/>
          <w:sz w:val="24"/>
        </w:rPr>
        <w:t xml:space="preserve">is </w:t>
      </w:r>
      <w:r w:rsidRPr="00671E06">
        <w:rPr>
          <w:rFonts w:asciiTheme="majorBidi" w:hAnsiTheme="majorBidi" w:cstheme="majorBidi"/>
          <w:sz w:val="24"/>
        </w:rPr>
        <w:t xml:space="preserve">request, please contact me at </w:t>
      </w:r>
      <w:r w:rsidRPr="00AA526B">
        <w:rPr>
          <w:rFonts w:asciiTheme="majorBidi" w:hAnsiTheme="majorBidi" w:cstheme="majorBidi"/>
          <w:sz w:val="24"/>
          <w:highlight w:val="yellow"/>
        </w:rPr>
        <w:t>[PHONE</w:t>
      </w:r>
      <w:r>
        <w:rPr>
          <w:rFonts w:asciiTheme="majorBidi" w:hAnsiTheme="majorBidi" w:cstheme="majorBidi"/>
          <w:sz w:val="24"/>
        </w:rPr>
        <w:t xml:space="preserve">] </w:t>
      </w:r>
      <w:r w:rsidRPr="00671E06">
        <w:rPr>
          <w:rFonts w:asciiTheme="majorBidi" w:hAnsiTheme="majorBidi" w:cstheme="majorBidi"/>
          <w:sz w:val="24"/>
        </w:rPr>
        <w:t xml:space="preserve">or </w:t>
      </w:r>
      <w:r>
        <w:rPr>
          <w:rFonts w:asciiTheme="majorBidi" w:hAnsiTheme="majorBidi" w:cstheme="majorBidi"/>
          <w:sz w:val="24"/>
        </w:rPr>
        <w:t>[</w:t>
      </w:r>
      <w:r w:rsidRPr="00AA526B">
        <w:rPr>
          <w:rFonts w:asciiTheme="majorBidi" w:hAnsiTheme="majorBidi" w:cstheme="majorBidi"/>
          <w:sz w:val="24"/>
          <w:highlight w:val="yellow"/>
        </w:rPr>
        <w:t>EMAIL</w:t>
      </w:r>
      <w:r>
        <w:rPr>
          <w:rFonts w:asciiTheme="majorBidi" w:hAnsiTheme="majorBidi" w:cstheme="majorBidi"/>
          <w:sz w:val="24"/>
        </w:rPr>
        <w:t>]</w:t>
      </w:r>
      <w:r w:rsidRPr="00EA7489">
        <w:rPr>
          <w:rFonts w:asciiTheme="majorBidi" w:hAnsiTheme="majorBidi" w:cstheme="majorBidi"/>
          <w:sz w:val="24"/>
        </w:rPr>
        <w:t>.</w:t>
      </w:r>
      <w:r>
        <w:rPr>
          <w:rFonts w:asciiTheme="majorBidi" w:hAnsiTheme="majorBidi" w:cstheme="majorBidi"/>
          <w:sz w:val="24"/>
        </w:rPr>
        <w:t xml:space="preserve"> If you have any general comments about the </w:t>
      </w:r>
      <w:r w:rsidR="00242018">
        <w:rPr>
          <w:rFonts w:asciiTheme="majorBidi" w:hAnsiTheme="majorBidi" w:cstheme="majorBidi"/>
          <w:sz w:val="24"/>
        </w:rPr>
        <w:t>CLETA</w:t>
      </w:r>
      <w:r>
        <w:rPr>
          <w:rFonts w:asciiTheme="majorBidi" w:hAnsiTheme="majorBidi" w:cstheme="majorBidi"/>
          <w:sz w:val="24"/>
        </w:rPr>
        <w:t xml:space="preserve">, please contact </w:t>
      </w:r>
      <w:r w:rsidR="00242018">
        <w:rPr>
          <w:rFonts w:asciiTheme="majorBidi" w:hAnsiTheme="majorBidi" w:cstheme="majorBidi"/>
          <w:sz w:val="24"/>
        </w:rPr>
        <w:t>Emily Buehler</w:t>
      </w:r>
      <w:r>
        <w:rPr>
          <w:rFonts w:asciiTheme="majorBidi" w:hAnsiTheme="majorBidi" w:cstheme="majorBidi"/>
          <w:sz w:val="24"/>
        </w:rPr>
        <w:t xml:space="preserve">, the </w:t>
      </w:r>
      <w:r w:rsidR="00242018">
        <w:rPr>
          <w:rFonts w:asciiTheme="majorBidi" w:hAnsiTheme="majorBidi" w:cstheme="majorBidi"/>
          <w:sz w:val="24"/>
        </w:rPr>
        <w:t>CLETA</w:t>
      </w:r>
      <w:r>
        <w:rPr>
          <w:rFonts w:asciiTheme="majorBidi" w:hAnsiTheme="majorBidi" w:cstheme="majorBidi"/>
          <w:sz w:val="24"/>
        </w:rPr>
        <w:t xml:space="preserve"> Program Manager at BJS, at </w:t>
      </w:r>
      <w:hyperlink w:history="1" r:id="rId5">
        <w:r w:rsidRPr="00D0656F" w:rsidR="00242018">
          <w:rPr>
            <w:rStyle w:val="Hyperlink"/>
            <w:rFonts w:asciiTheme="majorBidi" w:hAnsiTheme="majorBidi" w:cstheme="majorBidi"/>
            <w:sz w:val="24"/>
          </w:rPr>
          <w:t>Emily.Buehler@usdoj.gov</w:t>
        </w:r>
      </w:hyperlink>
      <w:r>
        <w:rPr>
          <w:rFonts w:asciiTheme="majorBidi" w:hAnsiTheme="majorBidi" w:cstheme="majorBidi"/>
          <w:sz w:val="24"/>
        </w:rPr>
        <w:t xml:space="preserve">. </w:t>
      </w:r>
    </w:p>
    <w:p w:rsidRPr="00BD1863" w:rsidR="001B44E0" w:rsidP="001B44E0" w:rsidRDefault="001B44E0" w14:paraId="532F24AE" w14:textId="77777777">
      <w:pPr>
        <w:rPr>
          <w:rFonts w:asciiTheme="majorBidi" w:hAnsiTheme="majorBidi" w:cstheme="majorBidi"/>
          <w:sz w:val="18"/>
          <w:szCs w:val="22"/>
        </w:rPr>
      </w:pPr>
    </w:p>
    <w:p w:rsidRPr="00671E06" w:rsidR="001B44E0" w:rsidP="001B44E0" w:rsidRDefault="001B44E0" w14:paraId="529F0578" w14:textId="77777777">
      <w:pPr>
        <w:rPr>
          <w:rFonts w:asciiTheme="majorBidi" w:hAnsiTheme="majorBidi" w:cstheme="majorBidi"/>
          <w:sz w:val="24"/>
        </w:rPr>
      </w:pPr>
      <w:r w:rsidRPr="00671E06">
        <w:rPr>
          <w:rFonts w:asciiTheme="majorBidi" w:hAnsiTheme="majorBidi" w:cstheme="majorBidi"/>
          <w:sz w:val="24"/>
        </w:rPr>
        <w:t>Sincerely,</w:t>
      </w:r>
    </w:p>
    <w:p w:rsidRPr="00AC1A2D" w:rsidR="001B44E0" w:rsidP="001B44E0" w:rsidRDefault="001B44E0" w14:paraId="39A1B9C4" w14:textId="77777777">
      <w:pPr>
        <w:rPr>
          <w:rFonts w:asciiTheme="majorBidi" w:hAnsiTheme="majorBidi" w:cstheme="majorBidi"/>
          <w:sz w:val="18"/>
          <w:szCs w:val="18"/>
        </w:rPr>
      </w:pPr>
    </w:p>
    <w:p w:rsidRPr="00AC1A2D" w:rsidR="001B44E0" w:rsidP="001B44E0" w:rsidRDefault="001B44E0" w14:paraId="0C6060A2" w14:textId="77777777">
      <w:pPr>
        <w:rPr>
          <w:rFonts w:asciiTheme="majorBidi" w:hAnsiTheme="majorBidi" w:cstheme="majorBidi"/>
          <w:sz w:val="18"/>
          <w:szCs w:val="18"/>
        </w:rPr>
      </w:pPr>
    </w:p>
    <w:p w:rsidRPr="00AA526B" w:rsidR="001B44E0" w:rsidP="001B44E0" w:rsidRDefault="001B44E0" w14:paraId="6867E4D1" w14:textId="77777777">
      <w:pPr>
        <w:rPr>
          <w:rFonts w:asciiTheme="majorBidi" w:hAnsiTheme="majorBidi" w:cstheme="majorBidi"/>
          <w:sz w:val="24"/>
          <w:highlight w:val="yellow"/>
        </w:rPr>
      </w:pPr>
      <w:r w:rsidRPr="00AA526B">
        <w:rPr>
          <w:rFonts w:asciiTheme="majorBidi" w:hAnsiTheme="majorBidi" w:cstheme="majorBidi"/>
          <w:sz w:val="24"/>
          <w:highlight w:val="yellow"/>
        </w:rPr>
        <w:t>[INTERVIEWER NAME], [DEGREE]</w:t>
      </w:r>
    </w:p>
    <w:p w:rsidRPr="00671E06" w:rsidR="001B44E0" w:rsidP="001B44E0" w:rsidRDefault="001B44E0" w14:paraId="74C20814" w14:textId="77777777">
      <w:pPr>
        <w:rPr>
          <w:rFonts w:asciiTheme="majorBidi" w:hAnsiTheme="majorBidi" w:cstheme="majorBidi"/>
          <w:sz w:val="24"/>
        </w:rPr>
      </w:pPr>
      <w:r w:rsidRPr="00AA526B">
        <w:rPr>
          <w:rFonts w:asciiTheme="majorBidi" w:hAnsiTheme="majorBidi" w:cstheme="majorBidi"/>
          <w:sz w:val="24"/>
          <w:highlight w:val="yellow"/>
        </w:rPr>
        <w:t>[JOB TITLE]</w:t>
      </w:r>
    </w:p>
    <w:p w:rsidRPr="00671E06" w:rsidR="001B44E0" w:rsidP="001B44E0" w:rsidRDefault="001B44E0" w14:paraId="52BCE585" w14:textId="77777777">
      <w:pPr>
        <w:rPr>
          <w:rFonts w:asciiTheme="majorBidi" w:hAnsiTheme="majorBidi" w:cstheme="majorBidi"/>
          <w:sz w:val="24"/>
        </w:rPr>
      </w:pPr>
      <w:r w:rsidRPr="00671E06">
        <w:rPr>
          <w:rFonts w:asciiTheme="majorBidi" w:hAnsiTheme="majorBidi" w:cstheme="majorBidi"/>
          <w:sz w:val="24"/>
        </w:rPr>
        <w:t>RTI International</w:t>
      </w:r>
    </w:p>
    <w:p w:rsidR="004C038B" w:rsidRDefault="004C038B" w14:paraId="4C24B2DC" w14:textId="77777777"/>
    <w:sectPr w:rsidR="004C038B" w:rsidSect="00CC4F5A">
      <w:pgSz w:w="12240" w:h="15840" w:code="1"/>
      <w:pgMar w:top="2016" w:right="1296" w:bottom="1440" w:left="1296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2012"/>
    <w:multiLevelType w:val="hybridMultilevel"/>
    <w:tmpl w:val="113E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E0"/>
    <w:rsid w:val="00065BC0"/>
    <w:rsid w:val="000803E4"/>
    <w:rsid w:val="00130509"/>
    <w:rsid w:val="001B44E0"/>
    <w:rsid w:val="001E7CA9"/>
    <w:rsid w:val="00242018"/>
    <w:rsid w:val="00323384"/>
    <w:rsid w:val="004C038B"/>
    <w:rsid w:val="007077A6"/>
    <w:rsid w:val="00836149"/>
    <w:rsid w:val="008E143F"/>
    <w:rsid w:val="009D3301"/>
    <w:rsid w:val="00DA4D9F"/>
    <w:rsid w:val="00E0775F"/>
    <w:rsid w:val="00EB3392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6AC4"/>
  <w15:chartTrackingRefBased/>
  <w15:docId w15:val="{7BFAEFCD-C6FF-4280-B05A-4676DD82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4E0"/>
    <w:pPr>
      <w:spacing w:after="0" w:line="240" w:lineRule="auto"/>
    </w:pPr>
    <w:rPr>
      <w:rFonts w:ascii="Times New Roman" w:eastAsiaTheme="minorEastAsia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4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44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2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ily.Buehler@usdo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Buehler, Emily (OJP)</dc:creator>
  <cp:keywords/>
  <dc:description/>
  <cp:lastModifiedBy>Buehler, Emily (OJP)</cp:lastModifiedBy>
  <cp:revision>2</cp:revision>
  <dcterms:created xsi:type="dcterms:W3CDTF">2022-06-16T11:05:00Z</dcterms:created>
  <dcterms:modified xsi:type="dcterms:W3CDTF">2022-06-16T11:05:00Z</dcterms:modified>
</cp:coreProperties>
</file>