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0B69" w:rsidRPr="00C17AAC" w:rsidP="00AC0B69" w14:paraId="2D39D29C" w14:textId="58406A51">
      <w:pPr>
        <w:rPr>
          <w:rFonts w:cs="Times New Roman"/>
        </w:rPr>
      </w:pPr>
      <w:r w:rsidRPr="002A4598">
        <w:rPr>
          <w:rFonts w:eastAsia="Calibri" w:cs="Times New Roman"/>
          <w:noProof/>
        </w:rPr>
        <w:drawing>
          <wp:anchor distT="0" distB="0" distL="114300" distR="114300" simplePos="0" relativeHeight="251658240" behindDoc="0" locked="0" layoutInCell="1" allowOverlap="1">
            <wp:simplePos x="0" y="0"/>
            <wp:positionH relativeFrom="margin">
              <wp:align>left</wp:align>
            </wp:positionH>
            <wp:positionV relativeFrom="paragraph">
              <wp:posOffset>352425</wp:posOffset>
            </wp:positionV>
            <wp:extent cx="762000" cy="752475"/>
            <wp:effectExtent l="0" t="0" r="0" b="952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r="90476" b="61310"/>
                    <a:stretch>
                      <a:fillRect/>
                    </a:stretch>
                  </pic:blipFill>
                  <pic:spPr bwMode="auto">
                    <a:xfrm>
                      <a:off x="0" y="0"/>
                      <a:ext cx="762000" cy="7524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17AAC">
        <w:rPr>
          <w:rFonts w:cs="Times New Roman"/>
          <w:b/>
        </w:rPr>
        <w:tab/>
      </w:r>
      <w:r w:rsidRPr="00C17AAC">
        <w:rPr>
          <w:rFonts w:cs="Times New Roman"/>
          <w:b/>
        </w:rPr>
        <w:tab/>
      </w:r>
      <w:r w:rsidRPr="00E33234" w:rsidR="00770F1D">
        <w:rPr>
          <w:rFonts w:cs="Times New Roman"/>
          <w:b/>
          <w:noProof/>
        </w:rPr>
        <w:drawing>
          <wp:inline distT="0" distB="0" distL="0" distR="0">
            <wp:extent cx="5943600" cy="13049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304925"/>
                    </a:xfrm>
                    <a:prstGeom prst="rect">
                      <a:avLst/>
                    </a:prstGeom>
                    <a:noFill/>
                    <a:ln>
                      <a:noFill/>
                    </a:ln>
                  </pic:spPr>
                </pic:pic>
              </a:graphicData>
            </a:graphic>
          </wp:inline>
        </w:drawing>
      </w:r>
      <w:r w:rsidRPr="00C17AAC">
        <w:rPr>
          <w:rFonts w:cs="Times New Roman"/>
          <w:b/>
        </w:rPr>
        <w:tab/>
      </w:r>
      <w:r w:rsidRPr="00C17AAC">
        <w:rPr>
          <w:rFonts w:cs="Times New Roman"/>
          <w:b/>
        </w:rPr>
        <w:tab/>
      </w:r>
      <w:r w:rsidRPr="00C17AAC">
        <w:rPr>
          <w:rFonts w:cs="Times New Roman"/>
          <w:b/>
        </w:rPr>
        <w:tab/>
      </w:r>
    </w:p>
    <w:p w:rsidR="00B12569" w:rsidRPr="00C17AAC" w:rsidP="00B12569" w14:paraId="1E517DEB" w14:textId="77777777">
      <w:pPr>
        <w:rPr>
          <w:rFonts w:cs="Times New Roman"/>
        </w:rPr>
      </w:pPr>
      <w:r w:rsidRPr="00C17AAC">
        <w:rPr>
          <w:rFonts w:cs="Times New Roman"/>
          <w:b/>
        </w:rPr>
        <w:t>MEMORANDUM TO:</w:t>
      </w:r>
      <w:r w:rsidRPr="00C17AAC">
        <w:rPr>
          <w:rFonts w:cs="Times New Roman"/>
        </w:rPr>
        <w:tab/>
      </w:r>
      <w:r w:rsidRPr="008F0E07" w:rsidR="00A330F7">
        <w:rPr>
          <w:rFonts w:cs="Times New Roman"/>
        </w:rPr>
        <w:t xml:space="preserve">Bob </w:t>
      </w:r>
      <w:r w:rsidRPr="008F0E07" w:rsidR="00A330F7">
        <w:rPr>
          <w:rFonts w:cs="Times New Roman"/>
        </w:rPr>
        <w:t>Sivinski</w:t>
      </w:r>
    </w:p>
    <w:p w:rsidR="0093344B" w:rsidRPr="00C17AAC" w:rsidP="0093344B" w14:paraId="375872A5" w14:textId="77777777">
      <w:pPr>
        <w:rPr>
          <w:rFonts w:cs="Times New Roman"/>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Pr>
          <w:rFonts w:cs="Times New Roman"/>
        </w:rPr>
        <w:t>Office of Statistical Policy and Planning</w:t>
      </w:r>
    </w:p>
    <w:p w:rsidR="00B12569" w:rsidRPr="00E33234" w:rsidP="00B12569" w14:paraId="5732E85A" w14:textId="77777777">
      <w:pPr>
        <w:rPr>
          <w:rFonts w:cs="Times New Roman"/>
          <w:b/>
          <w:sz w:val="22"/>
          <w:szCs w:val="22"/>
        </w:rPr>
      </w:pPr>
      <w:r w:rsidRPr="00C17AAC">
        <w:rPr>
          <w:rFonts w:cs="Times New Roman"/>
        </w:rPr>
        <w:tab/>
      </w:r>
      <w:r w:rsidRPr="00C17AAC">
        <w:rPr>
          <w:rFonts w:cs="Times New Roman"/>
        </w:rPr>
        <w:tab/>
      </w:r>
      <w:r w:rsidRPr="00C17AAC">
        <w:rPr>
          <w:rFonts w:cs="Times New Roman"/>
        </w:rPr>
        <w:tab/>
      </w:r>
      <w:r w:rsidRPr="00C17AAC">
        <w:rPr>
          <w:rFonts w:cs="Times New Roman"/>
        </w:rPr>
        <w:tab/>
      </w:r>
      <w:r w:rsidRPr="00C17AAC" w:rsidR="0093344B">
        <w:rPr>
          <w:rFonts w:cs="Times New Roman"/>
        </w:rPr>
        <w:t>Office of Management and Budget</w:t>
      </w:r>
      <w:r w:rsidRPr="00C17AAC" w:rsidR="0093344B">
        <w:rPr>
          <w:rFonts w:cs="Times New Roman"/>
        </w:rPr>
        <w:t xml:space="preserve"> </w:t>
      </w:r>
    </w:p>
    <w:p w:rsidR="00B12569" w:rsidRPr="00E33234" w:rsidP="00B12569" w14:paraId="57089850" w14:textId="77777777">
      <w:pPr>
        <w:rPr>
          <w:rFonts w:cs="Times New Roman"/>
          <w:sz w:val="22"/>
          <w:szCs w:val="22"/>
        </w:rPr>
      </w:pPr>
    </w:p>
    <w:p w:rsidR="00B12569" w:rsidRPr="00C17AAC" w:rsidP="00C705A4" w14:paraId="3D06D684" w14:textId="49F0BE75">
      <w:pPr>
        <w:rPr>
          <w:rFonts w:cs="Times New Roman"/>
        </w:rPr>
      </w:pPr>
      <w:r w:rsidRPr="00C17AAC">
        <w:rPr>
          <w:rFonts w:cs="Times New Roman"/>
          <w:b/>
        </w:rPr>
        <w:t>THROUGH:</w:t>
      </w:r>
      <w:r w:rsidRPr="00C17AAC">
        <w:rPr>
          <w:rFonts w:cs="Times New Roman"/>
        </w:rPr>
        <w:t xml:space="preserve"> </w:t>
      </w:r>
      <w:r w:rsidRPr="00C17AAC">
        <w:rPr>
          <w:rFonts w:cs="Times New Roman"/>
        </w:rPr>
        <w:tab/>
      </w:r>
      <w:r w:rsidRPr="00C17AAC">
        <w:rPr>
          <w:rFonts w:cs="Times New Roman"/>
        </w:rPr>
        <w:tab/>
      </w:r>
      <w:r w:rsidRPr="00C17AAC">
        <w:rPr>
          <w:rFonts w:cs="Times New Roman"/>
        </w:rPr>
        <w:tab/>
      </w:r>
      <w:r w:rsidR="0017224E">
        <w:rPr>
          <w:rFonts w:cs="Times New Roman"/>
        </w:rPr>
        <w:t>Alex</w:t>
      </w:r>
      <w:r w:rsidR="00970B3C">
        <w:rPr>
          <w:rFonts w:cs="Times New Roman"/>
        </w:rPr>
        <w:t>is R.</w:t>
      </w:r>
      <w:r w:rsidR="0017224E">
        <w:rPr>
          <w:rFonts w:cs="Times New Roman"/>
        </w:rPr>
        <w:t xml:space="preserve"> </w:t>
      </w:r>
      <w:r w:rsidRPr="0017224E" w:rsidR="0017224E">
        <w:rPr>
          <w:rFonts w:cs="Times New Roman"/>
        </w:rPr>
        <w:t>Piquero</w:t>
      </w:r>
      <w:r w:rsidRPr="001D4262" w:rsidR="001D4262">
        <w:rPr>
          <w:rFonts w:cs="Times New Roman"/>
        </w:rPr>
        <w:t>, Director</w:t>
      </w:r>
      <w:r w:rsidRPr="00C17AAC">
        <w:rPr>
          <w:rFonts w:cs="Times New Roman"/>
        </w:rPr>
        <w:t>, Bureau of Justice Statistics (BJS)</w:t>
      </w:r>
    </w:p>
    <w:p w:rsidR="00446788" w:rsidP="00B12569" w14:paraId="6DA6C7A8" w14:textId="6D186927">
      <w:pPr>
        <w:rPr>
          <w:rFonts w:cs="Times New Roman"/>
        </w:rPr>
      </w:pPr>
      <w:r w:rsidRPr="00C17AAC">
        <w:rPr>
          <w:rFonts w:cs="Times New Roman"/>
        </w:rPr>
        <w:tab/>
      </w:r>
      <w:r w:rsidRPr="00C17AAC">
        <w:rPr>
          <w:rFonts w:cs="Times New Roman"/>
        </w:rPr>
        <w:tab/>
      </w:r>
      <w:r w:rsidRPr="00C17AAC">
        <w:rPr>
          <w:rFonts w:cs="Times New Roman"/>
        </w:rPr>
        <w:tab/>
      </w:r>
      <w:r w:rsidRPr="00C17AAC">
        <w:rPr>
          <w:rFonts w:cs="Times New Roman"/>
        </w:rPr>
        <w:tab/>
      </w:r>
      <w:r>
        <w:rPr>
          <w:rFonts w:cs="Times New Roman"/>
        </w:rPr>
        <w:t xml:space="preserve">Kevin </w:t>
      </w:r>
      <w:r w:rsidR="00970B3C">
        <w:rPr>
          <w:rFonts w:cs="Times New Roman"/>
        </w:rPr>
        <w:t xml:space="preserve">M. </w:t>
      </w:r>
      <w:r>
        <w:rPr>
          <w:rFonts w:cs="Times New Roman"/>
        </w:rPr>
        <w:t xml:space="preserve">Scott, </w:t>
      </w:r>
      <w:r w:rsidRPr="00446788">
        <w:rPr>
          <w:rFonts w:cs="Times New Roman"/>
        </w:rPr>
        <w:t>Deputy Director</w:t>
      </w:r>
      <w:r>
        <w:rPr>
          <w:rFonts w:cs="Times New Roman"/>
        </w:rPr>
        <w:t>,</w:t>
      </w:r>
      <w:r w:rsidR="001C76F0">
        <w:rPr>
          <w:rFonts w:cs="Times New Roman"/>
        </w:rPr>
        <w:t xml:space="preserve"> Statistical Operations</w:t>
      </w:r>
      <w:r>
        <w:rPr>
          <w:rFonts w:cs="Times New Roman"/>
        </w:rPr>
        <w:t xml:space="preserve"> BJS</w:t>
      </w:r>
    </w:p>
    <w:p w:rsidR="00B12569" w:rsidRPr="00E33234" w:rsidP="00B12569" w14:paraId="1340F3A3" w14:textId="77777777">
      <w:pPr>
        <w:rPr>
          <w:rFonts w:cs="Times New Roman"/>
        </w:rPr>
      </w:pPr>
    </w:p>
    <w:p w:rsidR="00970B3C" w:rsidRPr="00E33234" w:rsidP="00B12569" w14:paraId="3DCF7F12" w14:textId="69523475">
      <w:pPr>
        <w:rPr>
          <w:rFonts w:cs="Times New Roman"/>
          <w:b/>
        </w:rPr>
      </w:pPr>
      <w:r w:rsidRPr="00E33234">
        <w:rPr>
          <w:rFonts w:cs="Times New Roman"/>
          <w:b/>
        </w:rPr>
        <w:t>FROM:</w:t>
      </w:r>
      <w:r w:rsidRPr="00E33234">
        <w:rPr>
          <w:rFonts w:cs="Times New Roman"/>
          <w:b/>
        </w:rPr>
        <w:tab/>
      </w:r>
      <w:r w:rsidRPr="00E33234">
        <w:rPr>
          <w:rFonts w:cs="Times New Roman"/>
          <w:b/>
        </w:rPr>
        <w:tab/>
      </w:r>
      <w:r w:rsidRPr="00E33234">
        <w:rPr>
          <w:rFonts w:cs="Times New Roman"/>
          <w:b/>
        </w:rPr>
        <w:tab/>
      </w:r>
      <w:r w:rsidRPr="00C705A4">
        <w:rPr>
          <w:rFonts w:cs="Times New Roman"/>
          <w:bCs/>
        </w:rPr>
        <w:t>Rich Kluckow, Corrections Unit Chief, BJS</w:t>
      </w:r>
    </w:p>
    <w:p w:rsidR="00B12569" w:rsidRPr="00E33234" w:rsidP="00C705A4" w14:paraId="5C4A9A9F" w14:textId="77777777">
      <w:pPr>
        <w:ind w:left="2160" w:firstLine="720"/>
        <w:rPr>
          <w:rFonts w:cs="Times New Roman"/>
        </w:rPr>
      </w:pPr>
      <w:r w:rsidRPr="00E33234">
        <w:rPr>
          <w:rFonts w:cs="Times New Roman"/>
        </w:rPr>
        <w:t>Todd D. Minton, Statistician, BJS</w:t>
      </w:r>
    </w:p>
    <w:p w:rsidR="00B12569" w:rsidRPr="00E33234" w:rsidP="00B12569" w14:paraId="351AB1BC" w14:textId="77777777">
      <w:pPr>
        <w:rPr>
          <w:rFonts w:cs="Times New Roman"/>
        </w:rPr>
      </w:pPr>
      <w:r w:rsidRPr="00E33234">
        <w:rPr>
          <w:rFonts w:cs="Times New Roman"/>
        </w:rPr>
        <w:tab/>
      </w:r>
      <w:r w:rsidRPr="00E33234">
        <w:rPr>
          <w:rFonts w:cs="Times New Roman"/>
        </w:rPr>
        <w:tab/>
      </w:r>
      <w:r w:rsidRPr="00E33234">
        <w:rPr>
          <w:rFonts w:cs="Times New Roman"/>
        </w:rPr>
        <w:tab/>
      </w:r>
      <w:r w:rsidRPr="00E33234">
        <w:rPr>
          <w:rFonts w:cs="Times New Roman"/>
        </w:rPr>
        <w:tab/>
      </w:r>
    </w:p>
    <w:p w:rsidR="00B12569" w:rsidRPr="00E33234" w:rsidP="00C17AAC" w14:paraId="5C214952" w14:textId="77777777">
      <w:pPr>
        <w:ind w:left="2880" w:hanging="2880"/>
        <w:rPr>
          <w:rFonts w:cs="Times New Roman"/>
          <w:b/>
        </w:rPr>
      </w:pPr>
      <w:r w:rsidRPr="00E33234">
        <w:rPr>
          <w:rFonts w:cs="Times New Roman"/>
          <w:b/>
        </w:rPr>
        <w:t xml:space="preserve">SUBJECT: </w:t>
      </w:r>
      <w:r w:rsidRPr="00E33234">
        <w:rPr>
          <w:rFonts w:cs="Times New Roman"/>
          <w:b/>
        </w:rPr>
        <w:tab/>
      </w:r>
      <w:r w:rsidRPr="00E33234" w:rsidR="003340BA">
        <w:rPr>
          <w:rFonts w:cs="Times New Roman"/>
        </w:rPr>
        <w:t xml:space="preserve">BJS request for OMB clearance to conduct a </w:t>
      </w:r>
      <w:r w:rsidRPr="00E33234" w:rsidR="006B4C5A">
        <w:rPr>
          <w:rFonts w:cs="Times New Roman"/>
        </w:rPr>
        <w:t>pre</w:t>
      </w:r>
      <w:r w:rsidRPr="00E33234" w:rsidR="003340BA">
        <w:rPr>
          <w:rFonts w:cs="Times New Roman"/>
        </w:rPr>
        <w:t xml:space="preserve">test </w:t>
      </w:r>
      <w:r w:rsidRPr="00E33234" w:rsidR="006B4C5A">
        <w:rPr>
          <w:rFonts w:cs="Times New Roman"/>
        </w:rPr>
        <w:t>of</w:t>
      </w:r>
      <w:r w:rsidRPr="00E33234" w:rsidR="003340BA">
        <w:rPr>
          <w:rFonts w:cs="Times New Roman"/>
        </w:rPr>
        <w:t xml:space="preserve"> the </w:t>
      </w:r>
      <w:r w:rsidRPr="00E33234" w:rsidR="006B4C5A">
        <w:rPr>
          <w:rFonts w:cs="Times New Roman"/>
        </w:rPr>
        <w:t xml:space="preserve">revised </w:t>
      </w:r>
      <w:r w:rsidRPr="00E33234" w:rsidR="003340BA">
        <w:rPr>
          <w:rFonts w:cs="Times New Roman"/>
        </w:rPr>
        <w:t>Survey of Inmates in Local Jails (SILJ), through the generic clearance agreement granted to BJS (OMB Number 1121-0339)</w:t>
      </w:r>
    </w:p>
    <w:p w:rsidR="00C17AAC" w:rsidRPr="00E33234" w:rsidP="00C17AAC" w14:paraId="0406A855" w14:textId="77777777">
      <w:pPr>
        <w:ind w:left="2880" w:hanging="2880"/>
        <w:rPr>
          <w:rFonts w:cs="Times New Roman"/>
          <w:b/>
        </w:rPr>
      </w:pPr>
    </w:p>
    <w:p w:rsidR="00B12569" w:rsidRPr="00E33234" w:rsidP="00B12569" w14:paraId="0E747AAE" w14:textId="22463102">
      <w:pPr>
        <w:rPr>
          <w:rFonts w:cs="Times New Roman"/>
        </w:rPr>
      </w:pPr>
      <w:r w:rsidRPr="00E33234">
        <w:rPr>
          <w:rFonts w:cs="Times New Roman"/>
          <w:b/>
        </w:rPr>
        <w:t>DATE:</w:t>
      </w:r>
      <w:r w:rsidRPr="00E33234">
        <w:rPr>
          <w:rFonts w:cs="Times New Roman"/>
          <w:b/>
        </w:rPr>
        <w:tab/>
      </w:r>
      <w:r w:rsidRPr="00E33234">
        <w:rPr>
          <w:rFonts w:cs="Times New Roman"/>
          <w:b/>
        </w:rPr>
        <w:tab/>
      </w:r>
      <w:r w:rsidRPr="00E33234">
        <w:rPr>
          <w:rFonts w:cs="Times New Roman"/>
          <w:b/>
        </w:rPr>
        <w:tab/>
      </w:r>
      <w:r w:rsidRPr="00E33234" w:rsidR="00970B3C">
        <w:rPr>
          <w:rFonts w:cs="Times New Roman"/>
          <w:b/>
        </w:rPr>
        <w:t xml:space="preserve">October </w:t>
      </w:r>
      <w:r w:rsidR="00C705A4">
        <w:rPr>
          <w:rFonts w:cs="Times New Roman"/>
          <w:b/>
        </w:rPr>
        <w:t>19</w:t>
      </w:r>
      <w:r w:rsidRPr="00E33234" w:rsidR="00970B3C">
        <w:rPr>
          <w:rFonts w:cs="Times New Roman"/>
          <w:b/>
        </w:rPr>
        <w:t>, 2022</w:t>
      </w:r>
    </w:p>
    <w:p w:rsidR="004053E3" w:rsidRPr="00C17AAC" w:rsidP="004053E3" w14:paraId="259328B9" w14:textId="77777777">
      <w:pPr>
        <w:pStyle w:val="NoSpacing"/>
        <w:pBdr>
          <w:bottom w:val="single" w:sz="12" w:space="1" w:color="auto"/>
        </w:pBdr>
        <w:rPr>
          <w:rFonts w:ascii="Times New Roman" w:hAnsi="Times New Roman"/>
          <w:sz w:val="24"/>
          <w:szCs w:val="24"/>
        </w:rPr>
      </w:pPr>
    </w:p>
    <w:p w:rsidR="00BD1911" w:rsidRPr="0093344B" w:rsidP="000B14DA" w14:paraId="198E0DF0" w14:textId="77777777">
      <w:pPr>
        <w:pStyle w:val="NoSpacing"/>
        <w:rPr>
          <w:rFonts w:ascii="Times New Roman" w:hAnsi="Times New Roman"/>
          <w:sz w:val="24"/>
          <w:szCs w:val="24"/>
        </w:rPr>
      </w:pPr>
    </w:p>
    <w:p w:rsidR="003340BA" w:rsidRPr="00C831D8" w:rsidP="003340BA" w14:paraId="79B963A9" w14:textId="77777777">
      <w:pPr>
        <w:rPr>
          <w:rFonts w:cs="Times New Roman"/>
          <w:b/>
          <w:u w:val="single"/>
        </w:rPr>
      </w:pPr>
      <w:r w:rsidRPr="00C831D8">
        <w:rPr>
          <w:rFonts w:cs="Times New Roman"/>
          <w:b/>
          <w:u w:val="single"/>
        </w:rPr>
        <w:t>Introduction</w:t>
      </w:r>
    </w:p>
    <w:p w:rsidR="00D62DFE" w:rsidP="00254605" w14:paraId="5831426E" w14:textId="4C3335F1">
      <w:pPr>
        <w:spacing w:before="120" w:after="120"/>
        <w:rPr>
          <w:rFonts w:cs="Times New Roman"/>
        </w:rPr>
      </w:pPr>
      <w:r w:rsidRPr="00C831D8">
        <w:rPr>
          <w:rFonts w:cs="Times New Roman"/>
        </w:rPr>
        <w:t xml:space="preserve">The Bureau of Justice Statistics (BJS) is requesting a generic clearance </w:t>
      </w:r>
      <w:r w:rsidRPr="00C831D8" w:rsidR="00A330F7">
        <w:rPr>
          <w:rFonts w:cs="Times New Roman"/>
        </w:rPr>
        <w:t xml:space="preserve">under the BJS clearance package (OMB </w:t>
      </w:r>
      <w:r w:rsidRPr="00E33234" w:rsidR="00A330F7">
        <w:rPr>
          <w:rFonts w:cs="Times New Roman"/>
        </w:rPr>
        <w:t xml:space="preserve">1121-0339, 04/30/2022), </w:t>
      </w:r>
      <w:r w:rsidRPr="00C831D8">
        <w:rPr>
          <w:rFonts w:cs="Times New Roman"/>
        </w:rPr>
        <w:t xml:space="preserve">to conduct a </w:t>
      </w:r>
      <w:r w:rsidRPr="00C831D8" w:rsidR="006B4C5A">
        <w:rPr>
          <w:rFonts w:cs="Times New Roman"/>
        </w:rPr>
        <w:t>pre</w:t>
      </w:r>
      <w:r w:rsidRPr="00C831D8">
        <w:rPr>
          <w:rFonts w:cs="Times New Roman"/>
        </w:rPr>
        <w:t xml:space="preserve">test of </w:t>
      </w:r>
      <w:r w:rsidRPr="00C831D8" w:rsidR="00FA6327">
        <w:rPr>
          <w:rFonts w:cs="Times New Roman"/>
        </w:rPr>
        <w:t xml:space="preserve">the revised </w:t>
      </w:r>
      <w:r w:rsidRPr="00C831D8">
        <w:rPr>
          <w:rFonts w:cs="Times New Roman"/>
        </w:rPr>
        <w:t xml:space="preserve">Survey of Inmates in Local Jails (SILJ). </w:t>
      </w:r>
      <w:r w:rsidRPr="00C705A4" w:rsidR="002A3B1E">
        <w:rPr>
          <w:rFonts w:cs="Times New Roman"/>
          <w:highlight w:val="yellow"/>
        </w:rPr>
        <w:t xml:space="preserve">Due to the ongoing impact of COVID-19, BJS </w:t>
      </w:r>
      <w:r w:rsidR="00E41D38">
        <w:rPr>
          <w:rFonts w:cs="Times New Roman"/>
          <w:highlight w:val="yellow"/>
        </w:rPr>
        <w:t>did not</w:t>
      </w:r>
      <w:r w:rsidRPr="00C705A4" w:rsidR="002A3B1E">
        <w:rPr>
          <w:rFonts w:cs="Times New Roman"/>
          <w:highlight w:val="yellow"/>
        </w:rPr>
        <w:t xml:space="preserve"> field the pretest </w:t>
      </w:r>
      <w:r w:rsidRPr="00C705A4" w:rsidR="003035FA">
        <w:rPr>
          <w:rFonts w:cs="Times New Roman"/>
          <w:highlight w:val="yellow"/>
        </w:rPr>
        <w:t xml:space="preserve">in May of 2020 </w:t>
      </w:r>
      <w:r w:rsidRPr="00C705A4" w:rsidR="002A3B1E">
        <w:rPr>
          <w:rFonts w:cs="Times New Roman"/>
          <w:highlight w:val="yellow"/>
        </w:rPr>
        <w:t>as originally approve</w:t>
      </w:r>
      <w:r w:rsidR="00970B3C">
        <w:rPr>
          <w:rFonts w:cs="Times New Roman"/>
          <w:highlight w:val="yellow"/>
        </w:rPr>
        <w:t>d</w:t>
      </w:r>
      <w:r w:rsidRPr="00C705A4" w:rsidR="002A3B1E">
        <w:rPr>
          <w:rFonts w:cs="Times New Roman"/>
          <w:highlight w:val="yellow"/>
        </w:rPr>
        <w:t xml:space="preserve"> by OMB</w:t>
      </w:r>
      <w:r w:rsidR="003035FA">
        <w:rPr>
          <w:rFonts w:cs="Times New Roman"/>
        </w:rPr>
        <w:t xml:space="preserve">. </w:t>
      </w:r>
      <w:r w:rsidRPr="00C831D8">
        <w:rPr>
          <w:rFonts w:cs="Times New Roman"/>
        </w:rPr>
        <w:t>The SILJ was last fielded in 2002 and BJS has revise</w:t>
      </w:r>
      <w:r w:rsidR="00970B3C">
        <w:rPr>
          <w:rFonts w:cs="Times New Roman"/>
        </w:rPr>
        <w:t>d</w:t>
      </w:r>
      <w:r w:rsidRPr="00C831D8">
        <w:rPr>
          <w:rFonts w:cs="Times New Roman"/>
        </w:rPr>
        <w:t xml:space="preserve"> the survey with the intention of </w:t>
      </w:r>
      <w:r w:rsidRPr="00C831D8" w:rsidR="00A330F7">
        <w:rPr>
          <w:rFonts w:cs="Times New Roman"/>
        </w:rPr>
        <w:t>administering the next iteration</w:t>
      </w:r>
      <w:r w:rsidRPr="00C831D8">
        <w:rPr>
          <w:rFonts w:cs="Times New Roman"/>
        </w:rPr>
        <w:t xml:space="preserve"> in </w:t>
      </w:r>
      <w:r w:rsidRPr="00C705A4" w:rsidR="003035FA">
        <w:rPr>
          <w:rFonts w:cs="Times New Roman"/>
          <w:highlight w:val="yellow"/>
        </w:rPr>
        <w:t>2024</w:t>
      </w:r>
      <w:r w:rsidRPr="00C831D8">
        <w:rPr>
          <w:rFonts w:cs="Times New Roman"/>
        </w:rPr>
        <w:t xml:space="preserve">. The revisions to the SILJ include changes to address the current </w:t>
      </w:r>
      <w:r w:rsidRPr="00C831D8" w:rsidR="00A330F7">
        <w:rPr>
          <w:rFonts w:cs="Times New Roman"/>
        </w:rPr>
        <w:t>issues of the local jail incarcerat</w:t>
      </w:r>
      <w:r w:rsidRPr="00C831D8" w:rsidR="00CE1752">
        <w:rPr>
          <w:rFonts w:cs="Times New Roman"/>
        </w:rPr>
        <w:t>ed</w:t>
      </w:r>
      <w:r w:rsidRPr="00C831D8" w:rsidR="00A330F7">
        <w:rPr>
          <w:rFonts w:cs="Times New Roman"/>
        </w:rPr>
        <w:t xml:space="preserve"> population,</w:t>
      </w:r>
      <w:r w:rsidRPr="00C831D8">
        <w:rPr>
          <w:rFonts w:cs="Times New Roman"/>
        </w:rPr>
        <w:t xml:space="preserve"> the need </w:t>
      </w:r>
      <w:r w:rsidRPr="00C831D8" w:rsidR="00A330F7">
        <w:rPr>
          <w:rFonts w:cs="Times New Roman"/>
        </w:rPr>
        <w:t>to make SILJ comparable to other</w:t>
      </w:r>
      <w:r w:rsidRPr="00C831D8">
        <w:rPr>
          <w:rFonts w:cs="Times New Roman"/>
        </w:rPr>
        <w:t xml:space="preserve"> federal instruments (e.g., Survey of Prison Inmates (SPI)</w:t>
      </w:r>
      <w:r w:rsidRPr="00C831D8" w:rsidR="00A330F7">
        <w:rPr>
          <w:rFonts w:cs="Times New Roman"/>
        </w:rPr>
        <w:t xml:space="preserve"> and</w:t>
      </w:r>
      <w:r w:rsidR="0052253C">
        <w:rPr>
          <w:rFonts w:cs="Times New Roman"/>
        </w:rPr>
        <w:t xml:space="preserve"> the National</w:t>
      </w:r>
      <w:r w:rsidRPr="00C831D8">
        <w:rPr>
          <w:rFonts w:cs="Times New Roman"/>
        </w:rPr>
        <w:t xml:space="preserve"> Survey on Drug Use and Health (NSDUH)</w:t>
      </w:r>
      <w:r w:rsidRPr="00C831D8" w:rsidR="006877F6">
        <w:rPr>
          <w:rFonts w:cs="Times New Roman"/>
        </w:rPr>
        <w:t>)</w:t>
      </w:r>
      <w:r w:rsidRPr="00C831D8">
        <w:rPr>
          <w:rFonts w:cs="Times New Roman"/>
        </w:rPr>
        <w:t xml:space="preserve">, and </w:t>
      </w:r>
      <w:r w:rsidR="00F23244">
        <w:rPr>
          <w:rFonts w:cs="Times New Roman"/>
        </w:rPr>
        <w:t xml:space="preserve">to </w:t>
      </w:r>
      <w:r w:rsidR="00AC6924">
        <w:rPr>
          <w:rFonts w:cs="Times New Roman"/>
        </w:rPr>
        <w:t xml:space="preserve">reduce the </w:t>
      </w:r>
      <w:r w:rsidRPr="00C831D8" w:rsidR="00A330F7">
        <w:rPr>
          <w:rFonts w:cs="Times New Roman"/>
        </w:rPr>
        <w:t>burden</w:t>
      </w:r>
      <w:r w:rsidRPr="00C831D8" w:rsidR="006877F6">
        <w:rPr>
          <w:rFonts w:cs="Times New Roman"/>
        </w:rPr>
        <w:t xml:space="preserve"> </w:t>
      </w:r>
      <w:r w:rsidR="00AC6924">
        <w:rPr>
          <w:rFonts w:cs="Times New Roman"/>
        </w:rPr>
        <w:t xml:space="preserve">on </w:t>
      </w:r>
      <w:r w:rsidRPr="00C831D8" w:rsidR="006877F6">
        <w:rPr>
          <w:rFonts w:cs="Times New Roman"/>
        </w:rPr>
        <w:t>respondents</w:t>
      </w:r>
      <w:r w:rsidR="00AC6924">
        <w:rPr>
          <w:rFonts w:cs="Times New Roman"/>
        </w:rPr>
        <w:t>.</w:t>
      </w:r>
      <w:r w:rsidR="00F23244">
        <w:rPr>
          <w:rFonts w:cs="Times New Roman"/>
        </w:rPr>
        <w:t xml:space="preserve"> </w:t>
      </w:r>
    </w:p>
    <w:p w:rsidR="00A330F7" w:rsidRPr="00C831D8" w:rsidP="00254605" w14:paraId="74CE4F7F" w14:textId="55AB213A">
      <w:pPr>
        <w:spacing w:before="120" w:after="120"/>
        <w:rPr>
          <w:rFonts w:cs="Times New Roman"/>
        </w:rPr>
      </w:pPr>
      <w:r w:rsidRPr="00C705A4">
        <w:rPr>
          <w:rFonts w:cs="Times New Roman"/>
          <w:highlight w:val="yellow"/>
        </w:rPr>
        <w:t xml:space="preserve">Since the original </w:t>
      </w:r>
      <w:r w:rsidRPr="00C705A4" w:rsidR="00D62DFE">
        <w:rPr>
          <w:rFonts w:cs="Times New Roman"/>
          <w:highlight w:val="yellow"/>
        </w:rPr>
        <w:t xml:space="preserve">OMB </w:t>
      </w:r>
      <w:r w:rsidRPr="00C705A4">
        <w:rPr>
          <w:rFonts w:cs="Times New Roman"/>
          <w:highlight w:val="yellow"/>
        </w:rPr>
        <w:t>approval</w:t>
      </w:r>
      <w:r w:rsidR="0016161B">
        <w:rPr>
          <w:rFonts w:cs="Times New Roman"/>
          <w:highlight w:val="yellow"/>
        </w:rPr>
        <w:t xml:space="preserve"> (</w:t>
      </w:r>
      <w:r w:rsidR="0016161B">
        <w:rPr>
          <w:rFonts w:cs="Times New Roman"/>
        </w:rPr>
        <w:t>OMB #</w:t>
      </w:r>
      <w:r w:rsidRPr="0016161B" w:rsidR="0016161B">
        <w:rPr>
          <w:rFonts w:cs="Times New Roman"/>
        </w:rPr>
        <w:t>1121-0339</w:t>
      </w:r>
      <w:r w:rsidR="0016161B">
        <w:rPr>
          <w:rFonts w:cs="Times New Roman"/>
        </w:rPr>
        <w:t xml:space="preserve">, </w:t>
      </w:r>
      <w:r w:rsidRPr="0016161B" w:rsidR="0016161B">
        <w:rPr>
          <w:rFonts w:cs="Times New Roman"/>
        </w:rPr>
        <w:t>03/18/2020</w:t>
      </w:r>
      <w:r w:rsidR="0016161B">
        <w:rPr>
          <w:rFonts w:cs="Times New Roman"/>
        </w:rPr>
        <w:t>)</w:t>
      </w:r>
      <w:r w:rsidRPr="00C705A4">
        <w:rPr>
          <w:rFonts w:cs="Times New Roman"/>
          <w:highlight w:val="yellow"/>
        </w:rPr>
        <w:t xml:space="preserve">, </w:t>
      </w:r>
      <w:r w:rsidRPr="00C705A4" w:rsidR="00CB6A8A">
        <w:rPr>
          <w:rFonts w:cs="Times New Roman"/>
          <w:highlight w:val="yellow"/>
        </w:rPr>
        <w:t xml:space="preserve">section </w:t>
      </w:r>
      <w:r w:rsidR="00D75D93">
        <w:rPr>
          <w:rFonts w:cs="Times New Roman"/>
          <w:highlight w:val="yellow"/>
        </w:rPr>
        <w:t>One</w:t>
      </w:r>
      <w:r w:rsidRPr="00C705A4" w:rsidR="00CB6A8A">
        <w:rPr>
          <w:rFonts w:cs="Times New Roman"/>
          <w:highlight w:val="yellow"/>
        </w:rPr>
        <w:t xml:space="preserve"> was </w:t>
      </w:r>
      <w:r w:rsidRPr="00C705A4">
        <w:rPr>
          <w:rFonts w:cs="Times New Roman"/>
          <w:highlight w:val="yellow"/>
        </w:rPr>
        <w:t xml:space="preserve">revised to collect information on inmate </w:t>
      </w:r>
      <w:r w:rsidRPr="00C705A4" w:rsidR="00542335">
        <w:rPr>
          <w:rFonts w:cs="Times New Roman"/>
          <w:highlight w:val="yellow"/>
        </w:rPr>
        <w:t>sexual orientation and gender identification</w:t>
      </w:r>
      <w:r w:rsidRPr="00C705A4" w:rsidR="00CB6A8A">
        <w:rPr>
          <w:rFonts w:cs="Times New Roman"/>
          <w:highlight w:val="yellow"/>
        </w:rPr>
        <w:t xml:space="preserve">, section </w:t>
      </w:r>
      <w:r w:rsidR="00D75D93">
        <w:rPr>
          <w:rFonts w:cs="Times New Roman"/>
          <w:highlight w:val="yellow"/>
        </w:rPr>
        <w:t>Eight</w:t>
      </w:r>
      <w:r w:rsidRPr="00C705A4" w:rsidR="00CB6A8A">
        <w:rPr>
          <w:rFonts w:cs="Times New Roman"/>
          <w:highlight w:val="yellow"/>
        </w:rPr>
        <w:t xml:space="preserve"> was revised to align drug and alcohol use disorder </w:t>
      </w:r>
      <w:r w:rsidRPr="00C705A4" w:rsidR="00542335">
        <w:rPr>
          <w:rFonts w:cs="Times New Roman"/>
          <w:highlight w:val="yellow"/>
        </w:rPr>
        <w:t xml:space="preserve">criteria to </w:t>
      </w:r>
      <w:r w:rsidRPr="00C705A4" w:rsidR="00CB6A8A">
        <w:rPr>
          <w:rFonts w:cs="Times New Roman"/>
          <w:highlight w:val="yellow"/>
        </w:rPr>
        <w:t xml:space="preserve">current </w:t>
      </w:r>
      <w:r w:rsidRPr="00C705A4" w:rsidR="00542335">
        <w:rPr>
          <w:rFonts w:cs="Times New Roman"/>
          <w:highlight w:val="yellow"/>
        </w:rPr>
        <w:t>standards</w:t>
      </w:r>
      <w:r w:rsidRPr="00C705A4" w:rsidR="001D7264">
        <w:rPr>
          <w:rFonts w:cs="Times New Roman"/>
          <w:highlight w:val="yellow"/>
        </w:rPr>
        <w:t xml:space="preserve"> in the field, </w:t>
      </w:r>
      <w:r w:rsidRPr="00C705A4" w:rsidR="00CB6A8A">
        <w:rPr>
          <w:rFonts w:cs="Times New Roman"/>
          <w:highlight w:val="yellow"/>
        </w:rPr>
        <w:t xml:space="preserve">and </w:t>
      </w:r>
      <w:r w:rsidRPr="00C705A4" w:rsidR="001D7264">
        <w:rPr>
          <w:rFonts w:cs="Times New Roman"/>
          <w:highlight w:val="yellow"/>
        </w:rPr>
        <w:t xml:space="preserve">several items </w:t>
      </w:r>
      <w:r w:rsidRPr="00C705A4" w:rsidR="00542335">
        <w:rPr>
          <w:rFonts w:cs="Times New Roman"/>
          <w:highlight w:val="yellow"/>
        </w:rPr>
        <w:t xml:space="preserve">in section </w:t>
      </w:r>
      <w:r w:rsidR="00D75D93">
        <w:rPr>
          <w:rFonts w:cs="Times New Roman"/>
          <w:highlight w:val="yellow"/>
        </w:rPr>
        <w:t>Nine</w:t>
      </w:r>
      <w:r w:rsidRPr="00C705A4" w:rsidR="00542335">
        <w:rPr>
          <w:rFonts w:cs="Times New Roman"/>
          <w:highlight w:val="yellow"/>
        </w:rPr>
        <w:t xml:space="preserve"> </w:t>
      </w:r>
      <w:r w:rsidRPr="00C705A4" w:rsidR="001D7264">
        <w:rPr>
          <w:rFonts w:cs="Times New Roman"/>
          <w:highlight w:val="yellow"/>
        </w:rPr>
        <w:t>were remove</w:t>
      </w:r>
      <w:r w:rsidRPr="00C705A4" w:rsidR="00542335">
        <w:rPr>
          <w:rFonts w:cs="Times New Roman"/>
          <w:highlight w:val="yellow"/>
        </w:rPr>
        <w:t>d</w:t>
      </w:r>
      <w:r w:rsidRPr="00C705A4" w:rsidR="001D7264">
        <w:rPr>
          <w:rFonts w:cs="Times New Roman"/>
          <w:highlight w:val="yellow"/>
        </w:rPr>
        <w:t xml:space="preserve"> </w:t>
      </w:r>
      <w:r w:rsidR="00D75D93">
        <w:rPr>
          <w:rFonts w:cs="Times New Roman"/>
          <w:highlight w:val="yellow"/>
        </w:rPr>
        <w:t xml:space="preserve">or </w:t>
      </w:r>
      <w:r w:rsidRPr="00C705A4" w:rsidR="001D7264">
        <w:rPr>
          <w:rFonts w:cs="Times New Roman"/>
          <w:highlight w:val="yellow"/>
        </w:rPr>
        <w:t>re</w:t>
      </w:r>
      <w:r w:rsidRPr="00C705A4" w:rsidR="00542335">
        <w:rPr>
          <w:rFonts w:cs="Times New Roman"/>
          <w:highlight w:val="yellow"/>
        </w:rPr>
        <w:t>ordered</w:t>
      </w:r>
      <w:r w:rsidRPr="00C705A4" w:rsidR="001D7264">
        <w:rPr>
          <w:rFonts w:cs="Times New Roman"/>
          <w:highlight w:val="yellow"/>
        </w:rPr>
        <w:t xml:space="preserve"> to</w:t>
      </w:r>
      <w:r w:rsidRPr="00C705A4" w:rsidR="00542335">
        <w:rPr>
          <w:rFonts w:cs="Times New Roman"/>
          <w:highlight w:val="yellow"/>
        </w:rPr>
        <w:t xml:space="preserve"> align</w:t>
      </w:r>
      <w:r w:rsidRPr="00C705A4" w:rsidR="001D7264">
        <w:rPr>
          <w:rFonts w:cs="Times New Roman"/>
          <w:highlight w:val="yellow"/>
        </w:rPr>
        <w:t xml:space="preserve"> with other BJS collections</w:t>
      </w:r>
      <w:r w:rsidR="001D7264">
        <w:rPr>
          <w:rFonts w:cs="Times New Roman"/>
        </w:rPr>
        <w:t>.</w:t>
      </w:r>
    </w:p>
    <w:p w:rsidR="00D94BA6" w:rsidP="003340BA" w14:paraId="29CCBDAA" w14:textId="7FFCF2D3">
      <w:pPr>
        <w:rPr>
          <w:rFonts w:cs="Times New Roman"/>
        </w:rPr>
      </w:pPr>
      <w:r w:rsidRPr="00C705A4">
        <w:rPr>
          <w:rFonts w:cs="Times New Roman"/>
          <w:highlight w:val="yellow"/>
        </w:rPr>
        <w:t>Abt</w:t>
      </w:r>
      <w:r w:rsidRPr="00C705A4">
        <w:rPr>
          <w:rFonts w:cs="Times New Roman"/>
          <w:highlight w:val="yellow"/>
        </w:rPr>
        <w:t xml:space="preserve"> Associates will conduct the </w:t>
      </w:r>
      <w:r w:rsidRPr="00C705A4" w:rsidR="006B4C5A">
        <w:rPr>
          <w:rFonts w:cs="Times New Roman"/>
          <w:highlight w:val="yellow"/>
        </w:rPr>
        <w:t>pre</w:t>
      </w:r>
      <w:r w:rsidRPr="00C705A4">
        <w:rPr>
          <w:rFonts w:cs="Times New Roman"/>
          <w:highlight w:val="yellow"/>
        </w:rPr>
        <w:t xml:space="preserve">test on behalf of BJS starting in </w:t>
      </w:r>
      <w:r w:rsidRPr="00C705A4" w:rsidR="00E50B68">
        <w:rPr>
          <w:rFonts w:cs="Times New Roman"/>
          <w:highlight w:val="yellow"/>
        </w:rPr>
        <w:t xml:space="preserve">April </w:t>
      </w:r>
      <w:r w:rsidRPr="00C705A4">
        <w:rPr>
          <w:rFonts w:cs="Times New Roman"/>
          <w:highlight w:val="yellow"/>
        </w:rPr>
        <w:t xml:space="preserve">of </w:t>
      </w:r>
      <w:r w:rsidRPr="00C705A4" w:rsidR="00E50B68">
        <w:rPr>
          <w:rFonts w:cs="Times New Roman"/>
          <w:highlight w:val="yellow"/>
        </w:rPr>
        <w:t>2023</w:t>
      </w:r>
      <w:r w:rsidRPr="00C705A4" w:rsidR="00D62DFE">
        <w:rPr>
          <w:rFonts w:cs="Times New Roman"/>
          <w:highlight w:val="yellow"/>
        </w:rPr>
        <w:t xml:space="preserve">. </w:t>
      </w:r>
      <w:r w:rsidRPr="00C705A4">
        <w:rPr>
          <w:rFonts w:cs="Times New Roman"/>
          <w:highlight w:val="yellow"/>
        </w:rPr>
        <w:t>Abt</w:t>
      </w:r>
      <w:r w:rsidRPr="00C705A4">
        <w:rPr>
          <w:rFonts w:cs="Times New Roman"/>
          <w:highlight w:val="yellow"/>
        </w:rPr>
        <w:t xml:space="preserve"> will recruit </w:t>
      </w:r>
      <w:r w:rsidRPr="00C705A4" w:rsidR="00E50B68">
        <w:rPr>
          <w:rFonts w:cs="Times New Roman"/>
          <w:highlight w:val="yellow"/>
        </w:rPr>
        <w:t xml:space="preserve">up to </w:t>
      </w:r>
      <w:r w:rsidRPr="00C705A4" w:rsidR="002D1641">
        <w:rPr>
          <w:rFonts w:cs="Times New Roman"/>
          <w:highlight w:val="yellow"/>
        </w:rPr>
        <w:t>36</w:t>
      </w:r>
      <w:r w:rsidRPr="00C705A4" w:rsidR="00E50B68">
        <w:rPr>
          <w:rFonts w:cs="Times New Roman"/>
          <w:highlight w:val="yellow"/>
        </w:rPr>
        <w:t>0</w:t>
      </w:r>
      <w:r w:rsidRPr="00C705A4" w:rsidR="00E77504">
        <w:rPr>
          <w:rFonts w:cs="Times New Roman"/>
          <w:highlight w:val="yellow"/>
        </w:rPr>
        <w:t xml:space="preserve"> </w:t>
      </w:r>
      <w:r w:rsidRPr="00C705A4">
        <w:rPr>
          <w:rFonts w:cs="Times New Roman"/>
          <w:highlight w:val="yellow"/>
        </w:rPr>
        <w:t xml:space="preserve">adult male and female inmates from </w:t>
      </w:r>
      <w:r w:rsidRPr="00C705A4" w:rsidR="00E50B68">
        <w:rPr>
          <w:rFonts w:cs="Times New Roman"/>
          <w:highlight w:val="yellow"/>
        </w:rPr>
        <w:t xml:space="preserve">ten </w:t>
      </w:r>
      <w:r w:rsidRPr="00C705A4">
        <w:rPr>
          <w:rFonts w:cs="Times New Roman"/>
          <w:highlight w:val="yellow"/>
        </w:rPr>
        <w:t>jail</w:t>
      </w:r>
      <w:r w:rsidRPr="00C705A4" w:rsidR="00E50B68">
        <w:rPr>
          <w:rFonts w:cs="Times New Roman"/>
          <w:highlight w:val="yellow"/>
        </w:rPr>
        <w:t>s</w:t>
      </w:r>
      <w:r w:rsidRPr="00C705A4">
        <w:rPr>
          <w:rFonts w:cs="Times New Roman"/>
          <w:highlight w:val="yellow"/>
        </w:rPr>
        <w:t xml:space="preserve"> to participate in the </w:t>
      </w:r>
      <w:r w:rsidRPr="00C705A4" w:rsidR="00FA6327">
        <w:rPr>
          <w:rFonts w:cs="Times New Roman"/>
          <w:highlight w:val="yellow"/>
        </w:rPr>
        <w:t>pre</w:t>
      </w:r>
      <w:r w:rsidRPr="00C705A4">
        <w:rPr>
          <w:rFonts w:cs="Times New Roman"/>
          <w:highlight w:val="yellow"/>
        </w:rPr>
        <w:t>test</w:t>
      </w:r>
      <w:r w:rsidRPr="00C705A4" w:rsidR="00FA6327">
        <w:rPr>
          <w:rFonts w:cs="Times New Roman"/>
          <w:highlight w:val="yellow"/>
        </w:rPr>
        <w:t xml:space="preserve">; </w:t>
      </w:r>
      <w:r w:rsidRPr="00C705A4" w:rsidR="0052253C">
        <w:rPr>
          <w:rFonts w:cs="Times New Roman"/>
          <w:highlight w:val="yellow"/>
        </w:rPr>
        <w:t xml:space="preserve">and </w:t>
      </w:r>
      <w:r w:rsidRPr="00C705A4" w:rsidR="00FA6327">
        <w:rPr>
          <w:rFonts w:cs="Times New Roman"/>
          <w:highlight w:val="yellow"/>
        </w:rPr>
        <w:t>administe</w:t>
      </w:r>
      <w:r w:rsidRPr="00C705A4" w:rsidR="0052253C">
        <w:rPr>
          <w:rFonts w:cs="Times New Roman"/>
          <w:highlight w:val="yellow"/>
        </w:rPr>
        <w:t>r</w:t>
      </w:r>
      <w:r w:rsidRPr="00C705A4" w:rsidR="00FA6327">
        <w:rPr>
          <w:rFonts w:cs="Times New Roman"/>
          <w:highlight w:val="yellow"/>
        </w:rPr>
        <w:t xml:space="preserve"> the </w:t>
      </w:r>
      <w:r w:rsidRPr="00C705A4">
        <w:rPr>
          <w:rFonts w:cs="Times New Roman"/>
          <w:highlight w:val="yellow"/>
        </w:rPr>
        <w:t xml:space="preserve">consent </w:t>
      </w:r>
      <w:r w:rsidRPr="00C705A4" w:rsidR="006E4BE9">
        <w:rPr>
          <w:rFonts w:cs="Times New Roman"/>
          <w:highlight w:val="yellow"/>
        </w:rPr>
        <w:t xml:space="preserve">form </w:t>
      </w:r>
      <w:r w:rsidRPr="00C705A4">
        <w:rPr>
          <w:rFonts w:cs="Times New Roman"/>
          <w:highlight w:val="yellow"/>
        </w:rPr>
        <w:t xml:space="preserve">and </w:t>
      </w:r>
      <w:r w:rsidRPr="00C705A4" w:rsidR="00F02829">
        <w:rPr>
          <w:rFonts w:cs="Times New Roman"/>
          <w:highlight w:val="yellow"/>
        </w:rPr>
        <w:t xml:space="preserve">the </w:t>
      </w:r>
      <w:r w:rsidRPr="00C705A4" w:rsidR="00F418BE">
        <w:rPr>
          <w:rFonts w:cs="Times New Roman"/>
          <w:highlight w:val="yellow"/>
        </w:rPr>
        <w:t>full survey instrument</w:t>
      </w:r>
      <w:r w:rsidRPr="00C705A4">
        <w:rPr>
          <w:rFonts w:cs="Times New Roman"/>
          <w:highlight w:val="yellow"/>
        </w:rPr>
        <w:t xml:space="preserve"> </w:t>
      </w:r>
      <w:r w:rsidRPr="00C705A4" w:rsidR="00AF3FED">
        <w:rPr>
          <w:rFonts w:cs="Times New Roman"/>
          <w:highlight w:val="yellow"/>
        </w:rPr>
        <w:t>using computer-assisted personal interviewing (CAPI)</w:t>
      </w:r>
      <w:r w:rsidRPr="00C705A4">
        <w:rPr>
          <w:rFonts w:cs="Times New Roman"/>
          <w:highlight w:val="yellow"/>
        </w:rPr>
        <w:t>.</w:t>
      </w:r>
      <w:r w:rsidRPr="00C705A4" w:rsidR="00F418BE">
        <w:rPr>
          <w:rFonts w:cs="Times New Roman"/>
          <w:highlight w:val="yellow"/>
        </w:rPr>
        <w:t xml:space="preserve"> </w:t>
      </w:r>
      <w:r w:rsidRPr="00202CAA" w:rsidR="00542335">
        <w:rPr>
          <w:rFonts w:cs="Times New Roman"/>
        </w:rPr>
        <w:t xml:space="preserve">The </w:t>
      </w:r>
      <w:r w:rsidRPr="00202CAA" w:rsidR="006B4C5A">
        <w:rPr>
          <w:rFonts w:cs="Times New Roman"/>
        </w:rPr>
        <w:t>pre</w:t>
      </w:r>
      <w:r w:rsidRPr="00202CAA">
        <w:rPr>
          <w:rFonts w:cs="Times New Roman"/>
        </w:rPr>
        <w:t>test</w:t>
      </w:r>
      <w:r w:rsidRPr="00C831D8">
        <w:rPr>
          <w:rFonts w:cs="Times New Roman"/>
        </w:rPr>
        <w:t xml:space="preserve"> will help BJS </w:t>
      </w:r>
      <w:r w:rsidR="0052253C">
        <w:rPr>
          <w:rFonts w:cs="Times New Roman"/>
        </w:rPr>
        <w:t>measure</w:t>
      </w:r>
      <w:r w:rsidRPr="00C831D8" w:rsidR="0052253C">
        <w:rPr>
          <w:rFonts w:cs="Times New Roman"/>
        </w:rPr>
        <w:t xml:space="preserve"> </w:t>
      </w:r>
      <w:r w:rsidRPr="00C831D8" w:rsidR="006E4BE9">
        <w:rPr>
          <w:rFonts w:cs="Times New Roman"/>
        </w:rPr>
        <w:t>the</w:t>
      </w:r>
      <w:r w:rsidRPr="00C831D8" w:rsidR="009F6A22">
        <w:rPr>
          <w:rFonts w:cs="Times New Roman"/>
        </w:rPr>
        <w:t xml:space="preserve"> </w:t>
      </w:r>
      <w:r w:rsidR="0052253C">
        <w:rPr>
          <w:rFonts w:cs="Times New Roman"/>
        </w:rPr>
        <w:t xml:space="preserve">average </w:t>
      </w:r>
      <w:r w:rsidRPr="00C831D8" w:rsidR="009F6A22">
        <w:rPr>
          <w:rFonts w:cs="Times New Roman"/>
        </w:rPr>
        <w:t>timing of the survey and</w:t>
      </w:r>
      <w:r w:rsidRPr="00C831D8">
        <w:rPr>
          <w:rFonts w:cs="Times New Roman"/>
        </w:rPr>
        <w:t xml:space="preserve"> </w:t>
      </w:r>
      <w:r w:rsidR="0052253C">
        <w:rPr>
          <w:rFonts w:cs="Times New Roman"/>
        </w:rPr>
        <w:t xml:space="preserve">identify </w:t>
      </w:r>
      <w:r w:rsidRPr="00C831D8">
        <w:rPr>
          <w:rFonts w:cs="Times New Roman"/>
        </w:rPr>
        <w:t xml:space="preserve">potential issues with question wording of the </w:t>
      </w:r>
      <w:r w:rsidRPr="00C831D8" w:rsidR="006E4BE9">
        <w:rPr>
          <w:rFonts w:cs="Times New Roman"/>
        </w:rPr>
        <w:t>inform</w:t>
      </w:r>
      <w:r w:rsidR="0052253C">
        <w:rPr>
          <w:rFonts w:cs="Times New Roman"/>
        </w:rPr>
        <w:t>ed</w:t>
      </w:r>
      <w:r w:rsidRPr="00C831D8" w:rsidR="006E4BE9">
        <w:rPr>
          <w:rFonts w:cs="Times New Roman"/>
        </w:rPr>
        <w:t xml:space="preserve"> </w:t>
      </w:r>
      <w:r w:rsidRPr="00C831D8">
        <w:rPr>
          <w:rFonts w:cs="Times New Roman"/>
        </w:rPr>
        <w:t xml:space="preserve">consent script and </w:t>
      </w:r>
      <w:r w:rsidRPr="00C831D8" w:rsidR="00F02829">
        <w:rPr>
          <w:rFonts w:cs="Times New Roman"/>
        </w:rPr>
        <w:t xml:space="preserve">the </w:t>
      </w:r>
      <w:r w:rsidRPr="00C831D8">
        <w:rPr>
          <w:rFonts w:cs="Times New Roman"/>
        </w:rPr>
        <w:t>survey</w:t>
      </w:r>
      <w:r w:rsidRPr="00C831D8" w:rsidR="00F02829">
        <w:rPr>
          <w:rFonts w:cs="Times New Roman"/>
        </w:rPr>
        <w:t xml:space="preserve"> instrument</w:t>
      </w:r>
      <w:r w:rsidRPr="00C831D8">
        <w:rPr>
          <w:rFonts w:cs="Times New Roman"/>
        </w:rPr>
        <w:t xml:space="preserve">. </w:t>
      </w:r>
      <w:r w:rsidR="0052253C">
        <w:rPr>
          <w:rFonts w:cs="Times New Roman"/>
        </w:rPr>
        <w:t>BJS will also fi</w:t>
      </w:r>
      <w:r>
        <w:rPr>
          <w:rFonts w:cs="Times New Roman"/>
        </w:rPr>
        <w:t>eld</w:t>
      </w:r>
      <w:r w:rsidR="0052253C">
        <w:rPr>
          <w:rFonts w:cs="Times New Roman"/>
        </w:rPr>
        <w:t xml:space="preserve"> the pretest in local jails where there is a reasonable </w:t>
      </w:r>
      <w:r w:rsidR="00254605">
        <w:rPr>
          <w:rFonts w:cs="Times New Roman"/>
        </w:rPr>
        <w:t xml:space="preserve">expectation </w:t>
      </w:r>
      <w:r w:rsidR="0052253C">
        <w:rPr>
          <w:rFonts w:cs="Times New Roman"/>
        </w:rPr>
        <w:t xml:space="preserve">of sampling inmates who need to take the Spanish version of the instrument, </w:t>
      </w:r>
      <w:r w:rsidR="00C3598F">
        <w:rPr>
          <w:rFonts w:cs="Times New Roman"/>
        </w:rPr>
        <w:t>in order to</w:t>
      </w:r>
      <w:r w:rsidR="0052253C">
        <w:rPr>
          <w:rFonts w:cs="Times New Roman"/>
        </w:rPr>
        <w:t xml:space="preserve"> test the translation.  </w:t>
      </w:r>
    </w:p>
    <w:p w:rsidR="00D94BA6" w:rsidP="00D94BA6" w14:paraId="2E94E66B" w14:textId="77777777">
      <w:pPr>
        <w:spacing w:before="120" w:after="120"/>
        <w:rPr>
          <w:rFonts w:cs="Times New Roman"/>
        </w:rPr>
      </w:pPr>
      <w:r w:rsidRPr="00C831D8">
        <w:rPr>
          <w:rFonts w:cs="Times New Roman"/>
        </w:rPr>
        <w:t xml:space="preserve">BJS expects the administration time to be different between the convicted and </w:t>
      </w:r>
      <w:r w:rsidRPr="00C831D8">
        <w:rPr>
          <w:rFonts w:cs="Times New Roman"/>
        </w:rPr>
        <w:t>unconvicted</w:t>
      </w:r>
      <w:r w:rsidRPr="00C831D8">
        <w:rPr>
          <w:rFonts w:cs="Times New Roman"/>
        </w:rPr>
        <w:t xml:space="preserve"> jail population because respondents who are not convicted skip several subsections of Section 5</w:t>
      </w:r>
      <w:r>
        <w:rPr>
          <w:rFonts w:cs="Times New Roman"/>
        </w:rPr>
        <w:t xml:space="preserve"> (current offense incident characteristics)</w:t>
      </w:r>
      <w:r w:rsidRPr="00C831D8">
        <w:rPr>
          <w:rFonts w:cs="Times New Roman"/>
        </w:rPr>
        <w:t xml:space="preserve"> and most of Section 8</w:t>
      </w:r>
      <w:r>
        <w:rPr>
          <w:rFonts w:cs="Times New Roman"/>
        </w:rPr>
        <w:t xml:space="preserve"> (alcohol and drug use prior to offense)</w:t>
      </w:r>
      <w:r w:rsidRPr="00C831D8">
        <w:rPr>
          <w:rFonts w:cs="Times New Roman"/>
        </w:rPr>
        <w:t xml:space="preserve">. Unconvicted respondents are not asked about criminal conduct for which there may be pending legal action. The aim of the pretest is to inform internal decisions regarding revisions to the instrument, not for external dissemination. </w:t>
      </w:r>
    </w:p>
    <w:p w:rsidR="003340BA" w:rsidRPr="00C831D8" w:rsidP="003340BA" w14:paraId="21587189" w14:textId="77777777">
      <w:pPr>
        <w:rPr>
          <w:rFonts w:cs="Times New Roman"/>
        </w:rPr>
      </w:pPr>
      <w:r w:rsidRPr="00C831D8">
        <w:rPr>
          <w:rFonts w:cs="Times New Roman"/>
        </w:rPr>
        <w:t xml:space="preserve">The 2002 SILJ asked confined persons to self-report the following ten different categories of information: (1) individual characteristics, (2) current offense and detention status, (3) pretrial release and trial, (4) current sentence, (5) incident characteristics, (6) criminal history, (7) socioeconomic characteristics, (8) alcohol, drugs, and treatment, (9) medical conditions, mental health, and disabilities, and (10) jail programs and activities. The redesigned survey continues to focus on these same ten areas, but reflects the following changes: </w:t>
      </w:r>
    </w:p>
    <w:p w:rsidR="00643C05" w:rsidRPr="00C831D8" w:rsidP="003340BA" w14:paraId="5908665E" w14:textId="77777777">
      <w:pPr>
        <w:rPr>
          <w:rFonts w:cs="Times New Roman"/>
        </w:rPr>
      </w:pPr>
    </w:p>
    <w:p w:rsidR="003340BA" w:rsidRPr="00C831D8" w:rsidP="003340BA" w14:paraId="324BF692"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One includes questions on sociodemographic information, such as date of birth, race/ethnicity, marital status, </w:t>
      </w:r>
      <w:r w:rsidRPr="00C705A4" w:rsidR="00D62DFE">
        <w:rPr>
          <w:rFonts w:ascii="Times New Roman" w:hAnsi="Times New Roman"/>
          <w:sz w:val="24"/>
          <w:szCs w:val="24"/>
          <w:highlight w:val="yellow"/>
        </w:rPr>
        <w:t>inmate sexual orientation and gender identification</w:t>
      </w:r>
      <w:r w:rsidR="00D62DFE">
        <w:rPr>
          <w:rFonts w:ascii="Times New Roman" w:hAnsi="Times New Roman"/>
          <w:sz w:val="24"/>
          <w:szCs w:val="24"/>
        </w:rPr>
        <w:t>,</w:t>
      </w:r>
      <w:r w:rsidRPr="00D62DFE" w:rsidR="00D62DFE">
        <w:rPr>
          <w:rFonts w:ascii="Times New Roman" w:hAnsi="Times New Roman"/>
          <w:sz w:val="24"/>
          <w:szCs w:val="24"/>
        </w:rPr>
        <w:t xml:space="preserve"> </w:t>
      </w:r>
      <w:r w:rsidRPr="00C831D8">
        <w:rPr>
          <w:rFonts w:ascii="Times New Roman" w:hAnsi="Times New Roman"/>
          <w:sz w:val="24"/>
          <w:szCs w:val="24"/>
        </w:rPr>
        <w:t xml:space="preserve">and military service. Changes were made to improve alignment between SILJ questions and the 2016 SPI, </w:t>
      </w:r>
      <w:r w:rsidRPr="00C831D8" w:rsidR="00376367">
        <w:rPr>
          <w:rFonts w:ascii="Times New Roman" w:hAnsi="Times New Roman"/>
          <w:sz w:val="24"/>
          <w:szCs w:val="24"/>
        </w:rPr>
        <w:t xml:space="preserve">Decennial </w:t>
      </w:r>
      <w:r w:rsidRPr="00C831D8">
        <w:rPr>
          <w:rFonts w:ascii="Times New Roman" w:hAnsi="Times New Roman"/>
          <w:sz w:val="24"/>
          <w:szCs w:val="24"/>
        </w:rPr>
        <w:t xml:space="preserve">Census, and </w:t>
      </w:r>
      <w:r w:rsidRPr="00C831D8" w:rsidR="002D1641">
        <w:rPr>
          <w:rFonts w:ascii="Times New Roman" w:hAnsi="Times New Roman"/>
          <w:sz w:val="24"/>
          <w:szCs w:val="24"/>
        </w:rPr>
        <w:t xml:space="preserve">the </w:t>
      </w:r>
      <w:r w:rsidRPr="00C831D8">
        <w:rPr>
          <w:rFonts w:ascii="Times New Roman" w:hAnsi="Times New Roman"/>
          <w:sz w:val="24"/>
          <w:szCs w:val="24"/>
        </w:rPr>
        <w:t>American Community Survey</w:t>
      </w:r>
      <w:r w:rsidRPr="00C831D8" w:rsidR="00643C05">
        <w:rPr>
          <w:rFonts w:ascii="Times New Roman" w:hAnsi="Times New Roman"/>
          <w:sz w:val="24"/>
          <w:szCs w:val="24"/>
        </w:rPr>
        <w:t xml:space="preserve"> (ACS)</w:t>
      </w:r>
      <w:r w:rsidRPr="00C831D8" w:rsidR="00227D0B">
        <w:rPr>
          <w:rFonts w:ascii="Times New Roman" w:hAnsi="Times New Roman"/>
          <w:sz w:val="24"/>
          <w:szCs w:val="24"/>
        </w:rPr>
        <w:t xml:space="preserve">, </w:t>
      </w:r>
      <w:r w:rsidRPr="00C831D8" w:rsidR="00643C05">
        <w:rPr>
          <w:rFonts w:ascii="Times New Roman" w:hAnsi="Times New Roman"/>
          <w:sz w:val="24"/>
          <w:szCs w:val="24"/>
        </w:rPr>
        <w:t>including</w:t>
      </w:r>
      <w:r w:rsidRPr="00C831D8" w:rsidR="00227D0B">
        <w:rPr>
          <w:rFonts w:ascii="Times New Roman" w:hAnsi="Times New Roman"/>
          <w:sz w:val="24"/>
          <w:szCs w:val="24"/>
        </w:rPr>
        <w:t xml:space="preserve"> add</w:t>
      </w:r>
      <w:r w:rsidRPr="00C831D8" w:rsidR="00643C05">
        <w:rPr>
          <w:rFonts w:ascii="Times New Roman" w:hAnsi="Times New Roman"/>
          <w:sz w:val="24"/>
          <w:szCs w:val="24"/>
        </w:rPr>
        <w:t>ing</w:t>
      </w:r>
      <w:r w:rsidRPr="00C831D8" w:rsidR="00227D0B">
        <w:rPr>
          <w:rFonts w:ascii="Times New Roman" w:hAnsi="Times New Roman"/>
          <w:sz w:val="24"/>
          <w:szCs w:val="24"/>
        </w:rPr>
        <w:t xml:space="preserve"> questions from SPI to collect more information about respondents’ experience while in the military.</w:t>
      </w:r>
      <w:r w:rsidRPr="00C831D8" w:rsidR="00643C05">
        <w:rPr>
          <w:rFonts w:ascii="Times New Roman" w:hAnsi="Times New Roman"/>
          <w:sz w:val="24"/>
          <w:szCs w:val="24"/>
        </w:rPr>
        <w:t xml:space="preserve"> </w:t>
      </w:r>
      <w:r w:rsidRPr="00C831D8" w:rsidR="00227D0B">
        <w:rPr>
          <w:rFonts w:ascii="Times New Roman" w:hAnsi="Times New Roman"/>
          <w:sz w:val="24"/>
          <w:szCs w:val="24"/>
        </w:rPr>
        <w:t xml:space="preserve"> </w:t>
      </w:r>
    </w:p>
    <w:p w:rsidR="00643C05" w:rsidRPr="00C831D8" w:rsidP="0048319D" w14:paraId="273F1163" w14:textId="77777777">
      <w:pPr>
        <w:pStyle w:val="ListParagraph"/>
        <w:spacing w:after="240"/>
        <w:contextualSpacing/>
        <w:rPr>
          <w:rFonts w:ascii="Times New Roman" w:hAnsi="Times New Roman"/>
          <w:sz w:val="24"/>
          <w:szCs w:val="24"/>
        </w:rPr>
      </w:pPr>
    </w:p>
    <w:p w:rsidR="003340BA" w:rsidRPr="00C831D8" w:rsidP="00DE442A" w14:paraId="398ACE58"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Two includes questions about the current offense and detention status. Changes were made to add response options to reflect the current corrections landscape. </w:t>
      </w:r>
      <w:r w:rsidRPr="00C831D8" w:rsidR="00643C05">
        <w:rPr>
          <w:rFonts w:ascii="Times New Roman" w:hAnsi="Times New Roman"/>
          <w:sz w:val="24"/>
          <w:szCs w:val="24"/>
        </w:rPr>
        <w:t xml:space="preserve">For example, since the number of American Indians and Alaska Natives held in local jails has increased significantly since 2002, </w:t>
      </w:r>
      <w:r w:rsidRPr="00C831D8" w:rsidR="00DE442A">
        <w:rPr>
          <w:rFonts w:ascii="Times New Roman" w:hAnsi="Times New Roman"/>
          <w:sz w:val="24"/>
          <w:szCs w:val="24"/>
        </w:rPr>
        <w:t>a new response option “American Indian or Alaska Native tribal governments” is added to the question on inmates held for authorities other than local jail</w:t>
      </w:r>
      <w:r w:rsidRPr="00C831D8" w:rsidR="002D1641">
        <w:rPr>
          <w:rFonts w:ascii="Times New Roman" w:hAnsi="Times New Roman"/>
          <w:sz w:val="24"/>
          <w:szCs w:val="24"/>
        </w:rPr>
        <w:t>s</w:t>
      </w:r>
      <w:r w:rsidRPr="00C831D8" w:rsidR="00DE442A">
        <w:rPr>
          <w:rFonts w:ascii="Times New Roman" w:hAnsi="Times New Roman"/>
          <w:sz w:val="24"/>
          <w:szCs w:val="24"/>
        </w:rPr>
        <w:t xml:space="preserve">. This response option aligns with BJS’s administrative </w:t>
      </w:r>
      <w:r w:rsidR="00CE7EAC">
        <w:rPr>
          <w:rFonts w:ascii="Times New Roman" w:hAnsi="Times New Roman"/>
          <w:sz w:val="24"/>
          <w:szCs w:val="24"/>
        </w:rPr>
        <w:t xml:space="preserve">jail </w:t>
      </w:r>
      <w:r w:rsidRPr="00C831D8" w:rsidR="00DE442A">
        <w:rPr>
          <w:rFonts w:ascii="Times New Roman" w:hAnsi="Times New Roman"/>
          <w:sz w:val="24"/>
          <w:szCs w:val="24"/>
        </w:rPr>
        <w:t xml:space="preserve">surveys, the Census of Jails (COJ) </w:t>
      </w:r>
      <w:r w:rsidRPr="00C831D8" w:rsidR="002D1641">
        <w:rPr>
          <w:rFonts w:ascii="Times New Roman" w:hAnsi="Times New Roman"/>
          <w:sz w:val="24"/>
          <w:szCs w:val="24"/>
        </w:rPr>
        <w:t xml:space="preserve">and </w:t>
      </w:r>
      <w:r w:rsidRPr="00C831D8" w:rsidR="00DE442A">
        <w:rPr>
          <w:rFonts w:ascii="Times New Roman" w:hAnsi="Times New Roman"/>
          <w:sz w:val="24"/>
          <w:szCs w:val="24"/>
        </w:rPr>
        <w:t xml:space="preserve">the Annual Survey of Jails (ASJ). </w:t>
      </w:r>
      <w:r w:rsidRPr="00C831D8" w:rsidR="00DE442A">
        <w:rPr>
          <w:rFonts w:ascii="Times New Roman" w:hAnsi="Times New Roman"/>
          <w:sz w:val="24"/>
          <w:szCs w:val="24"/>
        </w:rPr>
        <w:tab/>
      </w:r>
    </w:p>
    <w:p w:rsidR="00643C05" w:rsidRPr="0048319D" w:rsidP="0048319D" w14:paraId="1D1AD578" w14:textId="77777777">
      <w:pPr>
        <w:pStyle w:val="ListParagraph"/>
        <w:rPr>
          <w:rFonts w:ascii="Times New Roman" w:hAnsi="Times New Roman"/>
          <w:sz w:val="24"/>
          <w:szCs w:val="24"/>
        </w:rPr>
      </w:pPr>
    </w:p>
    <w:p w:rsidR="00643C05" w:rsidRPr="00CE7EAC" w:rsidP="003340BA" w14:paraId="297C2BB8" w14:textId="77777777">
      <w:pPr>
        <w:pStyle w:val="ListParagraph"/>
        <w:numPr>
          <w:ilvl w:val="0"/>
          <w:numId w:val="11"/>
        </w:numPr>
        <w:spacing w:after="240"/>
        <w:contextualSpacing/>
        <w:rPr>
          <w:rFonts w:ascii="Times New Roman" w:hAnsi="Times New Roman"/>
          <w:sz w:val="24"/>
          <w:szCs w:val="24"/>
        </w:rPr>
      </w:pPr>
      <w:r w:rsidRPr="00CE7EAC">
        <w:rPr>
          <w:rFonts w:ascii="Times New Roman" w:hAnsi="Times New Roman"/>
          <w:sz w:val="24"/>
          <w:szCs w:val="24"/>
        </w:rPr>
        <w:t xml:space="preserve">Section </w:t>
      </w:r>
      <w:r w:rsidRPr="006F1BDD" w:rsidR="00901141">
        <w:rPr>
          <w:rFonts w:ascii="Times New Roman" w:hAnsi="Times New Roman"/>
          <w:sz w:val="24"/>
          <w:szCs w:val="24"/>
        </w:rPr>
        <w:t>Three includes questions pertaining to trials and any information on pretrial release</w:t>
      </w:r>
      <w:r w:rsidR="00CE7EAC">
        <w:rPr>
          <w:rFonts w:ascii="Times New Roman" w:hAnsi="Times New Roman"/>
          <w:sz w:val="24"/>
          <w:szCs w:val="24"/>
        </w:rPr>
        <w:t xml:space="preserve"> of the inmate</w:t>
      </w:r>
      <w:r w:rsidRPr="006F1BDD" w:rsidR="00901141">
        <w:rPr>
          <w:rFonts w:ascii="Times New Roman" w:hAnsi="Times New Roman"/>
          <w:sz w:val="24"/>
          <w:szCs w:val="24"/>
        </w:rPr>
        <w:t xml:space="preserve">. While most of the 2002 SILJ questions were retained for the latest iteration, a few were altered to add relevant follow-up questions or expand available response options. For example, a question was added to collect reasons why respondents failed to appear for a scheduled court date. </w:t>
      </w:r>
    </w:p>
    <w:p w:rsidR="00643C05" w:rsidRPr="00C831D8" w:rsidP="0048319D" w14:paraId="1BA6047E" w14:textId="77777777">
      <w:pPr>
        <w:pStyle w:val="ListParagraph"/>
        <w:spacing w:after="240"/>
        <w:contextualSpacing/>
        <w:rPr>
          <w:rFonts w:ascii="Times New Roman" w:hAnsi="Times New Roman"/>
          <w:sz w:val="24"/>
          <w:szCs w:val="24"/>
        </w:rPr>
      </w:pPr>
    </w:p>
    <w:p w:rsidR="003340BA" w:rsidRPr="00C831D8" w:rsidP="00FD1F85" w14:paraId="4B0716A9"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Four </w:t>
      </w:r>
      <w:r w:rsidRPr="00C831D8" w:rsidR="00FD1F85">
        <w:rPr>
          <w:rFonts w:ascii="Times New Roman" w:hAnsi="Times New Roman"/>
          <w:sz w:val="24"/>
          <w:szCs w:val="24"/>
        </w:rPr>
        <w:t xml:space="preserve">includes questions regarding the length and type of sentence associated with a respondent’s current offense, and their most recent prior offenses. Again, most of the questions from the 2002 SILJ were retained, but revisions were made to improve clarity or add response options, in several cases to mirror similar questions in </w:t>
      </w:r>
      <w:r w:rsidR="0045497B">
        <w:rPr>
          <w:rFonts w:ascii="Times New Roman" w:hAnsi="Times New Roman"/>
          <w:sz w:val="24"/>
          <w:szCs w:val="24"/>
        </w:rPr>
        <w:t xml:space="preserve">the </w:t>
      </w:r>
      <w:r w:rsidRPr="00C831D8" w:rsidR="00FD1F85">
        <w:rPr>
          <w:rFonts w:ascii="Times New Roman" w:hAnsi="Times New Roman"/>
          <w:sz w:val="24"/>
          <w:szCs w:val="24"/>
        </w:rPr>
        <w:t xml:space="preserve">2016 SPI, and to adjust skip patterns to reduce redundancy. For example, the wording of questions pertaining to fees, fines, and special conditions imposed at sentencing were revised to align with 2016 SPI questions. </w:t>
      </w:r>
      <w:r w:rsidRPr="00C831D8" w:rsidR="00901141">
        <w:rPr>
          <w:rFonts w:ascii="Times New Roman" w:hAnsi="Times New Roman"/>
          <w:sz w:val="24"/>
          <w:szCs w:val="24"/>
        </w:rPr>
        <w:t xml:space="preserve"> </w:t>
      </w:r>
      <w:r w:rsidRPr="00C831D8">
        <w:rPr>
          <w:rFonts w:ascii="Times New Roman" w:hAnsi="Times New Roman"/>
          <w:sz w:val="24"/>
          <w:szCs w:val="24"/>
        </w:rPr>
        <w:t xml:space="preserve"> </w:t>
      </w:r>
    </w:p>
    <w:p w:rsidR="00643C05" w:rsidRPr="00C831D8" w:rsidP="0048319D" w14:paraId="69FD36C5" w14:textId="77777777">
      <w:pPr>
        <w:pStyle w:val="ListParagraph"/>
        <w:spacing w:after="240"/>
        <w:contextualSpacing/>
        <w:rPr>
          <w:rFonts w:ascii="Times New Roman" w:hAnsi="Times New Roman"/>
          <w:sz w:val="24"/>
          <w:szCs w:val="24"/>
        </w:rPr>
      </w:pPr>
    </w:p>
    <w:p w:rsidR="00FD1F85" w:rsidRPr="00C831D8" w14:paraId="322B1A8E"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Five </w:t>
      </w:r>
      <w:r w:rsidRPr="00C831D8">
        <w:rPr>
          <w:rFonts w:ascii="Times New Roman" w:hAnsi="Times New Roman"/>
          <w:sz w:val="24"/>
          <w:szCs w:val="24"/>
        </w:rPr>
        <w:t xml:space="preserve">asks the respondent questions about the incident for which they are currently in jail. Questions were revised to mirror comparable questions in 2016 SPI, and questions were altered or added to reflect the current corrections landscape and research interests. For example, a few questions were added to collect more details on </w:t>
      </w:r>
      <w:r w:rsidRPr="00C831D8" w:rsidR="006877F6">
        <w:rPr>
          <w:rFonts w:ascii="Times New Roman" w:hAnsi="Times New Roman"/>
          <w:sz w:val="24"/>
          <w:szCs w:val="24"/>
        </w:rPr>
        <w:t>cybercrimes</w:t>
      </w:r>
      <w:r w:rsidRPr="00C831D8">
        <w:rPr>
          <w:rFonts w:ascii="Times New Roman" w:hAnsi="Times New Roman"/>
          <w:sz w:val="24"/>
          <w:szCs w:val="24"/>
        </w:rPr>
        <w:t>.</w:t>
      </w:r>
    </w:p>
    <w:p w:rsidR="00643C05" w:rsidRPr="00C831D8" w:rsidP="0048319D" w14:paraId="3AA67E25" w14:textId="77777777">
      <w:pPr>
        <w:pStyle w:val="ListParagraph"/>
        <w:spacing w:after="240"/>
        <w:contextualSpacing/>
        <w:rPr>
          <w:rFonts w:ascii="Times New Roman" w:hAnsi="Times New Roman"/>
          <w:sz w:val="24"/>
          <w:szCs w:val="24"/>
        </w:rPr>
      </w:pPr>
    </w:p>
    <w:p w:rsidR="003340BA" w:rsidRPr="00C831D8" w:rsidP="003340BA" w14:paraId="20423300" w14:textId="202F4EAA">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Six asks questions that </w:t>
      </w:r>
      <w:r w:rsidRPr="00C831D8" w:rsidR="009A5A3E">
        <w:rPr>
          <w:rFonts w:ascii="Times New Roman" w:hAnsi="Times New Roman"/>
          <w:sz w:val="24"/>
          <w:szCs w:val="24"/>
        </w:rPr>
        <w:t xml:space="preserve">measure </w:t>
      </w:r>
      <w:r w:rsidRPr="00C831D8">
        <w:rPr>
          <w:rFonts w:ascii="Times New Roman" w:hAnsi="Times New Roman"/>
          <w:sz w:val="24"/>
          <w:szCs w:val="24"/>
        </w:rPr>
        <w:t xml:space="preserve">the criminal histories of jail inmates. The revised instrument reflects an effort to align language between SILJ and </w:t>
      </w:r>
      <w:r w:rsidR="0045497B">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where appropriate</w:t>
      </w:r>
      <w:r w:rsidRPr="00C831D8" w:rsidR="009A5A3E">
        <w:rPr>
          <w:rFonts w:ascii="Times New Roman" w:hAnsi="Times New Roman"/>
          <w:sz w:val="24"/>
          <w:szCs w:val="24"/>
        </w:rPr>
        <w:t>,</w:t>
      </w:r>
      <w:r w:rsidRPr="00C831D8">
        <w:rPr>
          <w:rFonts w:ascii="Times New Roman" w:hAnsi="Times New Roman"/>
          <w:sz w:val="24"/>
          <w:szCs w:val="24"/>
        </w:rPr>
        <w:t xml:space="preserve"> and add questions regarding financial sanctions</w:t>
      </w:r>
      <w:r w:rsidRPr="00C831D8" w:rsidR="009A5A3E">
        <w:rPr>
          <w:rFonts w:ascii="Times New Roman" w:hAnsi="Times New Roman"/>
          <w:sz w:val="24"/>
          <w:szCs w:val="24"/>
        </w:rPr>
        <w:t xml:space="preserve"> (fees, fines, bail)</w:t>
      </w:r>
      <w:r w:rsidRPr="00C831D8">
        <w:rPr>
          <w:rFonts w:ascii="Times New Roman" w:hAnsi="Times New Roman"/>
          <w:sz w:val="24"/>
          <w:szCs w:val="24"/>
        </w:rPr>
        <w:t xml:space="preserve">. </w:t>
      </w:r>
    </w:p>
    <w:p w:rsidR="00643C05" w:rsidRPr="00C831D8" w:rsidP="0048319D" w14:paraId="26AB4D82" w14:textId="77777777">
      <w:pPr>
        <w:pStyle w:val="ListParagraph"/>
        <w:spacing w:after="240"/>
        <w:contextualSpacing/>
        <w:rPr>
          <w:rFonts w:ascii="Times New Roman" w:hAnsi="Times New Roman"/>
          <w:sz w:val="24"/>
          <w:szCs w:val="24"/>
        </w:rPr>
      </w:pPr>
    </w:p>
    <w:p w:rsidR="003340BA" w:rsidRPr="000A5685" w:rsidP="002B5711" w14:paraId="14C94B25" w14:textId="5C7D0E8F">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Seven collects information on inmate socioeconomic characteristics. Again, revisions were made to mirror question wording with </w:t>
      </w:r>
      <w:r w:rsidR="0045497B">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in </w:t>
      </w:r>
      <w:r w:rsidRPr="00C831D8" w:rsidR="007E404E">
        <w:rPr>
          <w:rFonts w:ascii="Times New Roman" w:hAnsi="Times New Roman"/>
          <w:sz w:val="24"/>
          <w:szCs w:val="24"/>
        </w:rPr>
        <w:t>several</w:t>
      </w:r>
      <w:r w:rsidRPr="00C831D8" w:rsidR="00A97B8D">
        <w:rPr>
          <w:rFonts w:ascii="Times New Roman" w:hAnsi="Times New Roman"/>
          <w:sz w:val="24"/>
          <w:szCs w:val="24"/>
        </w:rPr>
        <w:t xml:space="preserve"> cases</w:t>
      </w:r>
      <w:r w:rsidRPr="00C831D8" w:rsidR="009A5A3E">
        <w:rPr>
          <w:rFonts w:ascii="Times New Roman" w:hAnsi="Times New Roman"/>
          <w:sz w:val="24"/>
          <w:szCs w:val="24"/>
        </w:rPr>
        <w:t>,</w:t>
      </w:r>
      <w:r w:rsidRPr="00C831D8">
        <w:rPr>
          <w:rFonts w:ascii="Times New Roman" w:hAnsi="Times New Roman"/>
          <w:sz w:val="24"/>
          <w:szCs w:val="24"/>
        </w:rPr>
        <w:t xml:space="preserve"> and to move </w:t>
      </w:r>
      <w:r w:rsidRPr="00C831D8" w:rsidR="00A97B8D">
        <w:rPr>
          <w:rFonts w:ascii="Times New Roman" w:hAnsi="Times New Roman"/>
          <w:sz w:val="24"/>
          <w:szCs w:val="24"/>
        </w:rPr>
        <w:t>s</w:t>
      </w:r>
      <w:r w:rsidRPr="00C831D8" w:rsidR="004D57A8">
        <w:rPr>
          <w:rFonts w:ascii="Times New Roman" w:hAnsi="Times New Roman"/>
          <w:sz w:val="24"/>
          <w:szCs w:val="24"/>
        </w:rPr>
        <w:t xml:space="preserve">ensitive questions regarding physical and sexual abuse </w:t>
      </w:r>
      <w:r w:rsidRPr="00C831D8" w:rsidR="00A97B8D">
        <w:rPr>
          <w:rFonts w:ascii="Times New Roman" w:hAnsi="Times New Roman"/>
          <w:sz w:val="24"/>
          <w:szCs w:val="24"/>
        </w:rPr>
        <w:t>t</w:t>
      </w:r>
      <w:r w:rsidRPr="00C831D8" w:rsidR="004D57A8">
        <w:rPr>
          <w:rFonts w:ascii="Times New Roman" w:hAnsi="Times New Roman"/>
          <w:sz w:val="24"/>
          <w:szCs w:val="24"/>
        </w:rPr>
        <w:t>o Section 9</w:t>
      </w:r>
      <w:r w:rsidR="00C02530">
        <w:rPr>
          <w:rFonts w:ascii="Times New Roman" w:hAnsi="Times New Roman"/>
          <w:sz w:val="24"/>
          <w:szCs w:val="24"/>
        </w:rPr>
        <w:t xml:space="preserve"> to discourage survey breakoff due to the sensitive nature of the questions</w:t>
      </w:r>
      <w:r w:rsidRPr="00C831D8" w:rsidR="004D57A8">
        <w:rPr>
          <w:rFonts w:ascii="Times New Roman" w:hAnsi="Times New Roman"/>
          <w:sz w:val="24"/>
          <w:szCs w:val="24"/>
        </w:rPr>
        <w:t>.</w:t>
      </w:r>
      <w:r w:rsidR="00D723DF">
        <w:rPr>
          <w:rFonts w:ascii="Times New Roman" w:hAnsi="Times New Roman"/>
          <w:sz w:val="24"/>
          <w:szCs w:val="24"/>
        </w:rPr>
        <w:t xml:space="preserve"> BJS also added a series of questions to address </w:t>
      </w:r>
      <w:r w:rsidRPr="000A5685" w:rsidR="00D723DF">
        <w:rPr>
          <w:rFonts w:ascii="Times New Roman" w:hAnsi="Times New Roman"/>
          <w:sz w:val="24"/>
          <w:szCs w:val="24"/>
        </w:rPr>
        <w:t>parental involvement with inmate while growing up.</w:t>
      </w:r>
      <w:r w:rsidRPr="00702067" w:rsidR="002E335B">
        <w:rPr>
          <w:rFonts w:ascii="Times New Roman" w:hAnsi="Times New Roman"/>
          <w:sz w:val="24"/>
          <w:szCs w:val="24"/>
        </w:rPr>
        <w:t xml:space="preserve"> </w:t>
      </w:r>
      <w:r w:rsidR="00E80217">
        <w:rPr>
          <w:rFonts w:ascii="Times New Roman" w:hAnsi="Times New Roman"/>
          <w:sz w:val="24"/>
          <w:szCs w:val="24"/>
        </w:rPr>
        <w:t xml:space="preserve">When constructing these questions, </w:t>
      </w:r>
      <w:r w:rsidR="002B5711">
        <w:rPr>
          <w:rFonts w:ascii="Times New Roman" w:hAnsi="Times New Roman"/>
          <w:sz w:val="24"/>
          <w:szCs w:val="24"/>
        </w:rPr>
        <w:t xml:space="preserve">BJS utilized the </w:t>
      </w:r>
      <w:r w:rsidRPr="002B5711" w:rsidR="002B5711">
        <w:rPr>
          <w:rFonts w:ascii="Times New Roman" w:hAnsi="Times New Roman"/>
          <w:sz w:val="24"/>
          <w:szCs w:val="24"/>
        </w:rPr>
        <w:t>National Survey of Family Growth</w:t>
      </w:r>
      <w:r w:rsidR="002B5711">
        <w:rPr>
          <w:rFonts w:ascii="Times New Roman" w:hAnsi="Times New Roman"/>
          <w:sz w:val="24"/>
          <w:szCs w:val="24"/>
        </w:rPr>
        <w:t xml:space="preserve"> (</w:t>
      </w:r>
      <w:r w:rsidRPr="002B5711" w:rsidR="002B5711">
        <w:rPr>
          <w:rFonts w:ascii="Times New Roman" w:hAnsi="Times New Roman"/>
          <w:sz w:val="24"/>
          <w:szCs w:val="24"/>
        </w:rPr>
        <w:t>Centers for Disease Control and Prevention</w:t>
      </w:r>
      <w:r w:rsidR="002B5711">
        <w:rPr>
          <w:rFonts w:ascii="Times New Roman" w:hAnsi="Times New Roman"/>
          <w:sz w:val="24"/>
          <w:szCs w:val="24"/>
        </w:rPr>
        <w:t>)</w:t>
      </w:r>
      <w:r w:rsidRPr="002B5711" w:rsidR="002B5711">
        <w:rPr>
          <w:rFonts w:ascii="Times New Roman" w:hAnsi="Times New Roman"/>
          <w:sz w:val="24"/>
          <w:szCs w:val="24"/>
        </w:rPr>
        <w:t xml:space="preserve"> and</w:t>
      </w:r>
      <w:r w:rsidR="002B5711">
        <w:rPr>
          <w:rFonts w:ascii="Times New Roman" w:hAnsi="Times New Roman"/>
          <w:sz w:val="24"/>
          <w:szCs w:val="24"/>
        </w:rPr>
        <w:t xml:space="preserve"> the</w:t>
      </w:r>
      <w:r w:rsidRPr="002B5711" w:rsidR="002B5711">
        <w:t xml:space="preserve"> </w:t>
      </w:r>
      <w:r w:rsidRPr="002B5711" w:rsidR="002B5711">
        <w:rPr>
          <w:rFonts w:ascii="Times New Roman" w:hAnsi="Times New Roman"/>
          <w:sz w:val="24"/>
          <w:szCs w:val="24"/>
        </w:rPr>
        <w:t>Fragile Families and Child Wellbeing Study</w:t>
      </w:r>
      <w:r w:rsidR="002B5711">
        <w:rPr>
          <w:rFonts w:ascii="Times New Roman" w:hAnsi="Times New Roman"/>
          <w:sz w:val="24"/>
          <w:szCs w:val="24"/>
        </w:rPr>
        <w:t xml:space="preserve"> (</w:t>
      </w:r>
      <w:r w:rsidRPr="002B5711" w:rsidR="002B5711">
        <w:rPr>
          <w:rFonts w:ascii="Times New Roman" w:hAnsi="Times New Roman"/>
          <w:sz w:val="24"/>
          <w:szCs w:val="24"/>
        </w:rPr>
        <w:t>Center for Research on Child Wellbeing at Princeton University and the Columbia University Population Center</w:t>
      </w:r>
      <w:r w:rsidR="00E80217">
        <w:rPr>
          <w:rFonts w:ascii="Times New Roman" w:hAnsi="Times New Roman"/>
          <w:sz w:val="24"/>
          <w:szCs w:val="24"/>
        </w:rPr>
        <w:t>).</w:t>
      </w:r>
      <w:r w:rsidR="002B5711">
        <w:rPr>
          <w:rFonts w:ascii="Times New Roman" w:hAnsi="Times New Roman"/>
          <w:sz w:val="24"/>
          <w:szCs w:val="24"/>
        </w:rPr>
        <w:t xml:space="preserve"> </w:t>
      </w:r>
      <w:r w:rsidRPr="000A5685" w:rsidR="002E335B">
        <w:rPr>
          <w:rFonts w:ascii="Times New Roman" w:hAnsi="Times New Roman"/>
          <w:sz w:val="24"/>
          <w:szCs w:val="24"/>
        </w:rPr>
        <w:t>These question</w:t>
      </w:r>
      <w:r w:rsidR="000A5685">
        <w:rPr>
          <w:rFonts w:ascii="Times New Roman" w:hAnsi="Times New Roman"/>
          <w:sz w:val="24"/>
          <w:szCs w:val="24"/>
        </w:rPr>
        <w:t>s</w:t>
      </w:r>
      <w:r w:rsidRPr="000A5685" w:rsidR="002E335B">
        <w:rPr>
          <w:rFonts w:ascii="Times New Roman" w:hAnsi="Times New Roman"/>
          <w:sz w:val="24"/>
          <w:szCs w:val="24"/>
        </w:rPr>
        <w:t xml:space="preserve"> were tested </w:t>
      </w:r>
      <w:r w:rsidR="000A5685">
        <w:rPr>
          <w:rFonts w:ascii="Times New Roman" w:hAnsi="Times New Roman"/>
          <w:sz w:val="24"/>
          <w:szCs w:val="24"/>
        </w:rPr>
        <w:t xml:space="preserve">during BJS’s </w:t>
      </w:r>
      <w:r w:rsidRPr="000A5685" w:rsidR="002E335B">
        <w:rPr>
          <w:rFonts w:ascii="Times New Roman" w:hAnsi="Times New Roman"/>
          <w:sz w:val="24"/>
          <w:szCs w:val="24"/>
        </w:rPr>
        <w:t>National Inmate Survey-4 Prison</w:t>
      </w:r>
      <w:r w:rsidRPr="000A5685" w:rsidR="000A5685">
        <w:rPr>
          <w:rFonts w:ascii="Times New Roman" w:hAnsi="Times New Roman"/>
          <w:sz w:val="24"/>
          <w:szCs w:val="24"/>
        </w:rPr>
        <w:t xml:space="preserve"> cognitive test</w:t>
      </w:r>
      <w:r w:rsidRPr="000A5685" w:rsidR="002E335B">
        <w:rPr>
          <w:rFonts w:ascii="Times New Roman" w:hAnsi="Times New Roman"/>
          <w:sz w:val="24"/>
          <w:szCs w:val="24"/>
        </w:rPr>
        <w:t xml:space="preserve"> </w:t>
      </w:r>
      <w:r w:rsidRPr="000A5685" w:rsidR="000A5685">
        <w:rPr>
          <w:rFonts w:ascii="Times New Roman" w:hAnsi="Times New Roman"/>
          <w:sz w:val="24"/>
          <w:szCs w:val="24"/>
        </w:rPr>
        <w:t>in September 2019</w:t>
      </w:r>
      <w:r w:rsidR="000A5685">
        <w:rPr>
          <w:rFonts w:ascii="Times New Roman" w:hAnsi="Times New Roman"/>
          <w:sz w:val="24"/>
          <w:szCs w:val="24"/>
        </w:rPr>
        <w:t>. Following the cognitive</w:t>
      </w:r>
      <w:r w:rsidR="002C6018">
        <w:rPr>
          <w:rFonts w:ascii="Times New Roman" w:hAnsi="Times New Roman"/>
          <w:sz w:val="24"/>
          <w:szCs w:val="24"/>
        </w:rPr>
        <w:t xml:space="preserve"> test</w:t>
      </w:r>
      <w:r w:rsidR="000A5685">
        <w:rPr>
          <w:rFonts w:ascii="Times New Roman" w:hAnsi="Times New Roman"/>
          <w:sz w:val="24"/>
          <w:szCs w:val="24"/>
        </w:rPr>
        <w:t xml:space="preserve">, additional </w:t>
      </w:r>
      <w:r w:rsidRPr="000A5685" w:rsidR="000A5685">
        <w:rPr>
          <w:rFonts w:ascii="Times New Roman" w:hAnsi="Times New Roman"/>
          <w:sz w:val="24"/>
          <w:szCs w:val="24"/>
        </w:rPr>
        <w:t xml:space="preserve">questions were </w:t>
      </w:r>
      <w:r w:rsidRPr="000A5685" w:rsidR="000A5685">
        <w:rPr>
          <w:rFonts w:ascii="Times New Roman" w:hAnsi="Times New Roman"/>
          <w:sz w:val="24"/>
          <w:szCs w:val="24"/>
        </w:rPr>
        <w:t>added</w:t>
      </w:r>
      <w:r w:rsidR="000A5685">
        <w:rPr>
          <w:rFonts w:ascii="Times New Roman" w:hAnsi="Times New Roman"/>
          <w:sz w:val="24"/>
          <w:szCs w:val="24"/>
        </w:rPr>
        <w:t xml:space="preserve"> </w:t>
      </w:r>
      <w:r w:rsidRPr="000A5685" w:rsidR="000A5685">
        <w:rPr>
          <w:rFonts w:ascii="Times New Roman" w:hAnsi="Times New Roman"/>
          <w:sz w:val="24"/>
          <w:szCs w:val="24"/>
        </w:rPr>
        <w:t>and changes were made to the wording of some questions to emphasize the intent of the question.</w:t>
      </w:r>
      <w:r w:rsidRPr="000A5685" w:rsidR="002E335B">
        <w:rPr>
          <w:rFonts w:ascii="Times New Roman" w:hAnsi="Times New Roman"/>
          <w:sz w:val="24"/>
          <w:szCs w:val="24"/>
        </w:rPr>
        <w:t xml:space="preserve">  </w:t>
      </w:r>
    </w:p>
    <w:p w:rsidR="00643C05" w:rsidRPr="00C831D8" w:rsidP="0048319D" w14:paraId="095498E5" w14:textId="77777777">
      <w:pPr>
        <w:pStyle w:val="ListParagraph"/>
        <w:spacing w:after="240"/>
        <w:contextualSpacing/>
        <w:rPr>
          <w:rFonts w:ascii="Times New Roman" w:hAnsi="Times New Roman"/>
          <w:sz w:val="24"/>
          <w:szCs w:val="24"/>
        </w:rPr>
      </w:pPr>
    </w:p>
    <w:p w:rsidR="003340BA" w:rsidRPr="00C831D8" w:rsidP="009A5A3E" w14:paraId="0D7A437D"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Eight contains questions on alcohol and drug use prior to and during the offense in question, </w:t>
      </w:r>
      <w:r w:rsidRPr="00C831D8" w:rsidR="009A5A3E">
        <w:rPr>
          <w:rFonts w:ascii="Times New Roman" w:hAnsi="Times New Roman"/>
          <w:sz w:val="24"/>
          <w:szCs w:val="24"/>
        </w:rPr>
        <w:t>inmates</w:t>
      </w:r>
      <w:r w:rsidR="00C02530">
        <w:rPr>
          <w:rFonts w:ascii="Times New Roman" w:hAnsi="Times New Roman"/>
          <w:sz w:val="24"/>
          <w:szCs w:val="24"/>
        </w:rPr>
        <w:t>’</w:t>
      </w:r>
      <w:r w:rsidRPr="00C831D8" w:rsidR="009A5A3E">
        <w:rPr>
          <w:rFonts w:ascii="Times New Roman" w:hAnsi="Times New Roman"/>
          <w:sz w:val="24"/>
          <w:szCs w:val="24"/>
        </w:rPr>
        <w:t xml:space="preserve"> </w:t>
      </w:r>
      <w:r w:rsidRPr="00C831D8">
        <w:rPr>
          <w:rFonts w:ascii="Times New Roman" w:hAnsi="Times New Roman"/>
          <w:sz w:val="24"/>
          <w:szCs w:val="24"/>
        </w:rPr>
        <w:t xml:space="preserve">substance use, and </w:t>
      </w:r>
      <w:r w:rsidRPr="00C831D8" w:rsidR="009A5A3E">
        <w:rPr>
          <w:rFonts w:ascii="Times New Roman" w:hAnsi="Times New Roman"/>
          <w:sz w:val="24"/>
          <w:szCs w:val="24"/>
        </w:rPr>
        <w:t>treatment or counseling designed to help inmates to cut down or stop alcohol or drug use</w:t>
      </w:r>
      <w:r w:rsidRPr="00C831D8">
        <w:rPr>
          <w:rFonts w:ascii="Times New Roman" w:hAnsi="Times New Roman"/>
          <w:sz w:val="24"/>
          <w:szCs w:val="24"/>
        </w:rPr>
        <w:t xml:space="preserve">. </w:t>
      </w:r>
      <w:r w:rsidRPr="00C705A4">
        <w:rPr>
          <w:rFonts w:ascii="Times New Roman" w:hAnsi="Times New Roman"/>
          <w:sz w:val="24"/>
          <w:szCs w:val="24"/>
          <w:highlight w:val="yellow"/>
        </w:rPr>
        <w:t xml:space="preserve">In addition to revising and adding </w:t>
      </w:r>
      <w:r w:rsidRPr="00C705A4" w:rsidR="00A97B8D">
        <w:rPr>
          <w:rFonts w:ascii="Times New Roman" w:hAnsi="Times New Roman"/>
          <w:sz w:val="24"/>
          <w:szCs w:val="24"/>
          <w:highlight w:val="yellow"/>
        </w:rPr>
        <w:t xml:space="preserve">several </w:t>
      </w:r>
      <w:r w:rsidRPr="00C705A4">
        <w:rPr>
          <w:rFonts w:ascii="Times New Roman" w:hAnsi="Times New Roman"/>
          <w:sz w:val="24"/>
          <w:szCs w:val="24"/>
          <w:highlight w:val="yellow"/>
        </w:rPr>
        <w:t xml:space="preserve">questions to align with </w:t>
      </w:r>
      <w:r w:rsidRPr="00C705A4" w:rsidR="00683241">
        <w:rPr>
          <w:rFonts w:ascii="Times New Roman" w:hAnsi="Times New Roman"/>
          <w:sz w:val="24"/>
          <w:szCs w:val="24"/>
          <w:highlight w:val="yellow"/>
        </w:rPr>
        <w:t xml:space="preserve">the </w:t>
      </w:r>
      <w:r w:rsidRPr="00C705A4">
        <w:rPr>
          <w:rFonts w:ascii="Times New Roman" w:hAnsi="Times New Roman"/>
          <w:sz w:val="24"/>
          <w:szCs w:val="24"/>
          <w:highlight w:val="yellow"/>
        </w:rPr>
        <w:t>2016 SPI, changes were made to remove questions that were overly specific and/or ha</w:t>
      </w:r>
      <w:r w:rsidRPr="00C705A4" w:rsidR="00FA6327">
        <w:rPr>
          <w:rFonts w:ascii="Times New Roman" w:hAnsi="Times New Roman"/>
          <w:sz w:val="24"/>
          <w:szCs w:val="24"/>
          <w:highlight w:val="yellow"/>
        </w:rPr>
        <w:t>d historically</w:t>
      </w:r>
      <w:r w:rsidRPr="00C705A4">
        <w:rPr>
          <w:rFonts w:ascii="Times New Roman" w:hAnsi="Times New Roman"/>
          <w:sz w:val="24"/>
          <w:szCs w:val="24"/>
          <w:highlight w:val="yellow"/>
        </w:rPr>
        <w:t xml:space="preserve"> low response rates</w:t>
      </w:r>
      <w:r w:rsidRPr="00C705A4" w:rsidR="009A5A3E">
        <w:rPr>
          <w:rFonts w:ascii="Times New Roman" w:hAnsi="Times New Roman"/>
          <w:sz w:val="24"/>
          <w:szCs w:val="24"/>
          <w:highlight w:val="yellow"/>
        </w:rPr>
        <w:t xml:space="preserve"> in </w:t>
      </w:r>
      <w:r w:rsidRPr="00C705A4" w:rsidR="00550889">
        <w:rPr>
          <w:rFonts w:ascii="Times New Roman" w:hAnsi="Times New Roman"/>
          <w:sz w:val="24"/>
          <w:szCs w:val="24"/>
          <w:highlight w:val="yellow"/>
        </w:rPr>
        <w:t xml:space="preserve">the </w:t>
      </w:r>
      <w:r w:rsidRPr="00C705A4" w:rsidR="009A5A3E">
        <w:rPr>
          <w:rFonts w:ascii="Times New Roman" w:hAnsi="Times New Roman"/>
          <w:sz w:val="24"/>
          <w:szCs w:val="24"/>
          <w:highlight w:val="yellow"/>
        </w:rPr>
        <w:t>2002</w:t>
      </w:r>
      <w:r w:rsidRPr="00C705A4" w:rsidR="00550889">
        <w:rPr>
          <w:rFonts w:ascii="Times New Roman" w:hAnsi="Times New Roman"/>
          <w:sz w:val="24"/>
          <w:szCs w:val="24"/>
          <w:highlight w:val="yellow"/>
        </w:rPr>
        <w:t xml:space="preserve"> SILJ</w:t>
      </w:r>
      <w:r w:rsidRPr="00C705A4">
        <w:rPr>
          <w:rFonts w:ascii="Times New Roman" w:hAnsi="Times New Roman"/>
          <w:sz w:val="24"/>
          <w:szCs w:val="24"/>
          <w:highlight w:val="yellow"/>
        </w:rPr>
        <w:t>, add questions pertaining to heroin and opioids, add questions to</w:t>
      </w:r>
      <w:r w:rsidRPr="00C705A4" w:rsidR="009A5A3E">
        <w:rPr>
          <w:rFonts w:ascii="Times New Roman" w:hAnsi="Times New Roman"/>
          <w:sz w:val="24"/>
          <w:szCs w:val="24"/>
          <w:highlight w:val="yellow"/>
        </w:rPr>
        <w:t xml:space="preserve"> make SILJ comparable to</w:t>
      </w:r>
      <w:r w:rsidRPr="00C705A4">
        <w:rPr>
          <w:rFonts w:ascii="Times New Roman" w:hAnsi="Times New Roman"/>
          <w:sz w:val="24"/>
          <w:szCs w:val="24"/>
          <w:highlight w:val="yellow"/>
        </w:rPr>
        <w:t xml:space="preserve"> NSDUH, and update questions containing diagnostic criteria for alcohol and drug use disorders to reflect DSM-V</w:t>
      </w:r>
      <w:r w:rsidRPr="00C831D8">
        <w:rPr>
          <w:rFonts w:ascii="Times New Roman" w:hAnsi="Times New Roman"/>
          <w:sz w:val="24"/>
          <w:szCs w:val="24"/>
        </w:rPr>
        <w:t xml:space="preserve">. </w:t>
      </w:r>
    </w:p>
    <w:p w:rsidR="00643C05" w:rsidRPr="00C831D8" w:rsidP="0048319D" w14:paraId="267BD207" w14:textId="77777777">
      <w:pPr>
        <w:pStyle w:val="ListParagraph"/>
        <w:spacing w:after="240"/>
        <w:contextualSpacing/>
        <w:rPr>
          <w:rFonts w:ascii="Times New Roman" w:hAnsi="Times New Roman"/>
          <w:sz w:val="24"/>
          <w:szCs w:val="24"/>
        </w:rPr>
      </w:pPr>
    </w:p>
    <w:p w:rsidR="003340BA" w:rsidRPr="00C831D8" w:rsidP="003340BA" w14:paraId="7735122F"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Nine includes questions related to </w:t>
      </w:r>
      <w:r w:rsidRPr="00C831D8" w:rsidR="00774097">
        <w:rPr>
          <w:rFonts w:ascii="Times New Roman" w:hAnsi="Times New Roman"/>
          <w:sz w:val="24"/>
          <w:szCs w:val="24"/>
        </w:rPr>
        <w:t>inmates’</w:t>
      </w:r>
      <w:r w:rsidRPr="00C831D8" w:rsidR="009A5A3E">
        <w:rPr>
          <w:rFonts w:ascii="Times New Roman" w:hAnsi="Times New Roman"/>
          <w:sz w:val="24"/>
          <w:szCs w:val="24"/>
        </w:rPr>
        <w:t xml:space="preserve"> </w:t>
      </w:r>
      <w:r w:rsidRPr="00C831D8">
        <w:rPr>
          <w:rFonts w:ascii="Times New Roman" w:hAnsi="Times New Roman"/>
          <w:sz w:val="24"/>
          <w:szCs w:val="24"/>
        </w:rPr>
        <w:t>medical conditions, mental health, and disabilities. Again</w:t>
      </w:r>
      <w:r w:rsidRPr="00C831D8" w:rsidR="00A97B8D">
        <w:rPr>
          <w:rFonts w:ascii="Times New Roman" w:hAnsi="Times New Roman"/>
          <w:sz w:val="24"/>
          <w:szCs w:val="24"/>
        </w:rPr>
        <w:t>,</w:t>
      </w:r>
      <w:r w:rsidRPr="00C831D8">
        <w:rPr>
          <w:rFonts w:ascii="Times New Roman" w:hAnsi="Times New Roman"/>
          <w:sz w:val="24"/>
          <w:szCs w:val="24"/>
        </w:rPr>
        <w:t xml:space="preserve"> revisions were made to align with </w:t>
      </w:r>
      <w:r w:rsidR="006F5119">
        <w:rPr>
          <w:rFonts w:ascii="Times New Roman" w:hAnsi="Times New Roman"/>
          <w:sz w:val="24"/>
          <w:szCs w:val="24"/>
        </w:rPr>
        <w:t xml:space="preserve">the </w:t>
      </w:r>
      <w:r w:rsidRPr="00C831D8">
        <w:rPr>
          <w:rFonts w:ascii="Times New Roman" w:hAnsi="Times New Roman"/>
          <w:sz w:val="24"/>
          <w:szCs w:val="24"/>
        </w:rPr>
        <w:t>2016 SPI</w:t>
      </w:r>
      <w:r w:rsidRPr="00C831D8" w:rsidR="00A97B8D">
        <w:rPr>
          <w:rFonts w:ascii="Times New Roman" w:hAnsi="Times New Roman"/>
          <w:sz w:val="24"/>
          <w:szCs w:val="24"/>
        </w:rPr>
        <w:t xml:space="preserve"> where appropriate</w:t>
      </w:r>
      <w:r w:rsidRPr="00C831D8">
        <w:rPr>
          <w:rFonts w:ascii="Times New Roman" w:hAnsi="Times New Roman"/>
          <w:sz w:val="24"/>
          <w:szCs w:val="24"/>
        </w:rPr>
        <w:t>, including the addition of the K6 screening questions from SPI to capture symptoms and impairment related to mental disorders, and removing questions that have little analytic value</w:t>
      </w:r>
      <w:r w:rsidRPr="00C831D8" w:rsidR="009A5A3E">
        <w:rPr>
          <w:rFonts w:ascii="Times New Roman" w:hAnsi="Times New Roman"/>
          <w:sz w:val="24"/>
          <w:szCs w:val="24"/>
        </w:rPr>
        <w:t xml:space="preserve"> (e.g., small sample size for analysis</w:t>
      </w:r>
      <w:r w:rsidR="00C02530">
        <w:rPr>
          <w:rFonts w:ascii="Times New Roman" w:hAnsi="Times New Roman"/>
          <w:sz w:val="24"/>
          <w:szCs w:val="24"/>
        </w:rPr>
        <w:t xml:space="preserve"> and</w:t>
      </w:r>
      <w:r w:rsidRPr="00C831D8" w:rsidR="009A5A3E">
        <w:rPr>
          <w:rFonts w:ascii="Times New Roman" w:hAnsi="Times New Roman"/>
          <w:sz w:val="24"/>
          <w:szCs w:val="24"/>
        </w:rPr>
        <w:t xml:space="preserve"> low response rates</w:t>
      </w:r>
      <w:r w:rsidR="00C02530">
        <w:rPr>
          <w:rFonts w:ascii="Times New Roman" w:hAnsi="Times New Roman"/>
          <w:sz w:val="24"/>
          <w:szCs w:val="24"/>
        </w:rPr>
        <w:t xml:space="preserve"> in the 2002 SILJ</w:t>
      </w:r>
      <w:r w:rsidRPr="00C831D8" w:rsidR="009A5A3E">
        <w:rPr>
          <w:rFonts w:ascii="Times New Roman" w:hAnsi="Times New Roman"/>
          <w:sz w:val="24"/>
          <w:szCs w:val="24"/>
        </w:rPr>
        <w:t>)</w:t>
      </w:r>
      <w:r w:rsidRPr="00C831D8">
        <w:rPr>
          <w:rFonts w:ascii="Times New Roman" w:hAnsi="Times New Roman"/>
          <w:sz w:val="24"/>
          <w:szCs w:val="24"/>
        </w:rPr>
        <w:t xml:space="preserve">. </w:t>
      </w:r>
      <w:r w:rsidRPr="00C831D8" w:rsidR="00FA6327">
        <w:rPr>
          <w:rFonts w:ascii="Times New Roman" w:hAnsi="Times New Roman"/>
          <w:sz w:val="24"/>
          <w:szCs w:val="24"/>
        </w:rPr>
        <w:t xml:space="preserve">As noted above, questions on prior physical and sexual abuse were moved to this section. </w:t>
      </w:r>
    </w:p>
    <w:p w:rsidR="00643C05" w:rsidRPr="00C831D8" w:rsidP="0048319D" w14:paraId="4A078564" w14:textId="77777777">
      <w:pPr>
        <w:pStyle w:val="ListParagraph"/>
        <w:spacing w:after="240"/>
        <w:contextualSpacing/>
        <w:rPr>
          <w:rFonts w:ascii="Times New Roman" w:hAnsi="Times New Roman"/>
          <w:sz w:val="24"/>
          <w:szCs w:val="24"/>
        </w:rPr>
      </w:pPr>
    </w:p>
    <w:p w:rsidR="003340BA" w:rsidRPr="00C831D8" w:rsidP="003340BA" w14:paraId="1D9531F6" w14:textId="77777777">
      <w:pPr>
        <w:pStyle w:val="ListParagraph"/>
        <w:numPr>
          <w:ilvl w:val="0"/>
          <w:numId w:val="11"/>
        </w:numPr>
        <w:spacing w:after="240"/>
        <w:contextualSpacing/>
        <w:rPr>
          <w:rFonts w:ascii="Times New Roman" w:hAnsi="Times New Roman"/>
          <w:sz w:val="24"/>
          <w:szCs w:val="24"/>
        </w:rPr>
      </w:pPr>
      <w:r w:rsidRPr="00C831D8">
        <w:rPr>
          <w:rFonts w:ascii="Times New Roman" w:hAnsi="Times New Roman"/>
          <w:sz w:val="24"/>
          <w:szCs w:val="24"/>
        </w:rPr>
        <w:t xml:space="preserve">Section Ten covers a range of items related to jail programs and activities. Changes were made to this section to reflect current jail programs and services, as well </w:t>
      </w:r>
      <w:r w:rsidRPr="00C831D8" w:rsidR="006F7130">
        <w:rPr>
          <w:rFonts w:ascii="Times New Roman" w:hAnsi="Times New Roman"/>
          <w:sz w:val="24"/>
          <w:szCs w:val="24"/>
        </w:rPr>
        <w:t xml:space="preserve">as </w:t>
      </w:r>
      <w:r w:rsidRPr="00C831D8">
        <w:rPr>
          <w:rFonts w:ascii="Times New Roman" w:hAnsi="Times New Roman"/>
          <w:sz w:val="24"/>
          <w:szCs w:val="24"/>
        </w:rPr>
        <w:t>topics like reentry and the impact of institutional fees and service</w:t>
      </w:r>
      <w:r w:rsidRPr="00C831D8" w:rsidR="006F7130">
        <w:rPr>
          <w:rFonts w:ascii="Times New Roman" w:hAnsi="Times New Roman"/>
          <w:sz w:val="24"/>
          <w:szCs w:val="24"/>
        </w:rPr>
        <w:t>s which have recently entered policy discussions.</w:t>
      </w:r>
      <w:r w:rsidRPr="00C831D8">
        <w:rPr>
          <w:rFonts w:ascii="Times New Roman" w:hAnsi="Times New Roman"/>
          <w:sz w:val="24"/>
          <w:szCs w:val="24"/>
        </w:rPr>
        <w:t xml:space="preserve"> </w:t>
      </w:r>
    </w:p>
    <w:p w:rsidR="003340BA" w:rsidRPr="00C831D8" w:rsidP="003340BA" w14:paraId="7FAA5BAB" w14:textId="77777777">
      <w:pPr>
        <w:rPr>
          <w:rFonts w:cs="Times New Roman"/>
        </w:rPr>
      </w:pPr>
      <w:r w:rsidRPr="00C831D8">
        <w:rPr>
          <w:rFonts w:cs="Times New Roman"/>
        </w:rPr>
        <w:t xml:space="preserve">The current consent language (see Appendix B) has also been revised from the 2002 consent to reflect BJS’s interest in obtaining consent to link to </w:t>
      </w:r>
      <w:r w:rsidRPr="00C831D8" w:rsidR="00D309BA">
        <w:rPr>
          <w:rFonts w:cs="Times New Roman"/>
        </w:rPr>
        <w:t>respondents’ RAP sheets</w:t>
      </w:r>
      <w:r w:rsidRPr="00C831D8">
        <w:rPr>
          <w:rFonts w:cs="Times New Roman"/>
        </w:rPr>
        <w:t xml:space="preserve"> to collect data on current and/or future criminal history.</w:t>
      </w:r>
    </w:p>
    <w:p w:rsidR="0093344B" w:rsidRPr="00C831D8" w:rsidP="003340BA" w14:paraId="458B9CE4" w14:textId="77777777">
      <w:pPr>
        <w:rPr>
          <w:rFonts w:cs="Times New Roman"/>
        </w:rPr>
      </w:pPr>
    </w:p>
    <w:p w:rsidR="001F4624" w:rsidRPr="00C831D8" w:rsidP="003340BA" w14:paraId="180EB4B7" w14:textId="50747EBF">
      <w:pPr>
        <w:rPr>
          <w:rFonts w:cs="Times New Roman"/>
        </w:rPr>
      </w:pPr>
      <w:r w:rsidRPr="00C831D8">
        <w:rPr>
          <w:rFonts w:cs="Times New Roman"/>
        </w:rPr>
        <w:t xml:space="preserve">As reflected above, </w:t>
      </w:r>
      <w:r w:rsidR="00C705A4">
        <w:rPr>
          <w:rFonts w:cs="Times New Roman"/>
        </w:rPr>
        <w:t>changes to</w:t>
      </w:r>
      <w:r w:rsidRPr="00C831D8">
        <w:rPr>
          <w:rFonts w:cs="Times New Roman"/>
        </w:rPr>
        <w:t xml:space="preserve"> the </w:t>
      </w:r>
      <w:r w:rsidRPr="00C831D8" w:rsidR="0055018C">
        <w:rPr>
          <w:rFonts w:cs="Times New Roman"/>
        </w:rPr>
        <w:t xml:space="preserve">SILJ instrument </w:t>
      </w:r>
      <w:r w:rsidRPr="00C831D8">
        <w:rPr>
          <w:rFonts w:cs="Times New Roman"/>
        </w:rPr>
        <w:t>were made to support BJS’s interest in having comparable information for both the nation’s prison and jail populations</w:t>
      </w:r>
      <w:r w:rsidRPr="00C831D8" w:rsidR="006F7130">
        <w:rPr>
          <w:rFonts w:cs="Times New Roman"/>
        </w:rPr>
        <w:t>, as well as other federal surveys</w:t>
      </w:r>
      <w:r w:rsidRPr="00C831D8">
        <w:rPr>
          <w:rFonts w:cs="Times New Roman"/>
        </w:rPr>
        <w:t xml:space="preserve">. </w:t>
      </w:r>
      <w:r w:rsidRPr="00C831D8" w:rsidR="006F7130">
        <w:rPr>
          <w:rFonts w:cs="Times New Roman"/>
        </w:rPr>
        <w:t>T</w:t>
      </w:r>
      <w:r w:rsidRPr="00C831D8">
        <w:rPr>
          <w:rFonts w:cs="Times New Roman"/>
        </w:rPr>
        <w:t>he 2016 SPI question wording was informed by two rounds of cognitive testing and a pretest</w:t>
      </w:r>
      <w:r w:rsidRPr="00C831D8" w:rsidR="00E65DA8">
        <w:rPr>
          <w:rFonts w:cs="Times New Roman"/>
        </w:rPr>
        <w:t>.</w:t>
      </w:r>
      <w:r w:rsidR="00E65DA8">
        <w:rPr>
          <w:rFonts w:cs="Times New Roman"/>
        </w:rPr>
        <w:t xml:space="preserve"> BJS conducted a small cognitive test of the SILJ </w:t>
      </w:r>
      <w:r w:rsidR="00612377">
        <w:rPr>
          <w:rFonts w:cs="Times New Roman"/>
        </w:rPr>
        <w:t xml:space="preserve">with nine inmates in one jail, </w:t>
      </w:r>
      <w:r w:rsidR="009C75C6">
        <w:rPr>
          <w:rFonts w:cs="Times New Roman"/>
        </w:rPr>
        <w:t xml:space="preserve">between </w:t>
      </w:r>
      <w:r w:rsidR="00612377">
        <w:rPr>
          <w:rFonts w:cs="Times New Roman"/>
        </w:rPr>
        <w:t>September 17</w:t>
      </w:r>
      <w:r w:rsidRPr="006F1BDD" w:rsidR="00612377">
        <w:rPr>
          <w:rFonts w:cs="Times New Roman"/>
          <w:vertAlign w:val="superscript"/>
        </w:rPr>
        <w:t>th</w:t>
      </w:r>
      <w:r w:rsidR="00612377">
        <w:rPr>
          <w:rFonts w:cs="Times New Roman"/>
        </w:rPr>
        <w:t xml:space="preserve"> and 19</w:t>
      </w:r>
      <w:r w:rsidRPr="006F1BDD" w:rsidR="00612377">
        <w:rPr>
          <w:rFonts w:cs="Times New Roman"/>
          <w:vertAlign w:val="superscript"/>
        </w:rPr>
        <w:t>th</w:t>
      </w:r>
      <w:r w:rsidR="00612377">
        <w:rPr>
          <w:rFonts w:cs="Times New Roman"/>
        </w:rPr>
        <w:t xml:space="preserve">, </w:t>
      </w:r>
      <w:r w:rsidR="009C75C6">
        <w:rPr>
          <w:rFonts w:cs="Times New Roman"/>
        </w:rPr>
        <w:t>2019.</w:t>
      </w:r>
      <w:r w:rsidR="00E65DA8">
        <w:rPr>
          <w:rFonts w:cs="Times New Roman"/>
        </w:rPr>
        <w:t xml:space="preserve"> </w:t>
      </w:r>
      <w:r w:rsidRPr="00C831D8" w:rsidR="006F7130">
        <w:rPr>
          <w:rFonts w:cs="Times New Roman"/>
        </w:rPr>
        <w:t xml:space="preserve">The SILJ cognitive </w:t>
      </w:r>
      <w:r w:rsidRPr="00C831D8">
        <w:rPr>
          <w:rFonts w:cs="Times New Roman"/>
        </w:rPr>
        <w:t>testing</w:t>
      </w:r>
      <w:r w:rsidRPr="00C831D8" w:rsidR="006F7130">
        <w:rPr>
          <w:rFonts w:cs="Times New Roman"/>
        </w:rPr>
        <w:t xml:space="preserve"> </w:t>
      </w:r>
      <w:r w:rsidRPr="00C831D8">
        <w:rPr>
          <w:rFonts w:cs="Times New Roman"/>
        </w:rPr>
        <w:t xml:space="preserve">involving </w:t>
      </w:r>
      <w:r w:rsidR="00612377">
        <w:rPr>
          <w:rFonts w:cs="Times New Roman"/>
        </w:rPr>
        <w:t>similar SPI 2016 questions and response options</w:t>
      </w:r>
      <w:r w:rsidRPr="00C831D8">
        <w:rPr>
          <w:rFonts w:cs="Times New Roman"/>
        </w:rPr>
        <w:t xml:space="preserve"> </w:t>
      </w:r>
      <w:r w:rsidRPr="00C831D8" w:rsidR="00D86112">
        <w:rPr>
          <w:rFonts w:cs="Times New Roman"/>
        </w:rPr>
        <w:t>was conducted as a first step, focusing</w:t>
      </w:r>
      <w:r w:rsidRPr="00C831D8">
        <w:rPr>
          <w:rFonts w:cs="Times New Roman"/>
        </w:rPr>
        <w:t xml:space="preserve"> on any concerns with interpretation by a jail population, as well as how new questions fit within the structure of the SILJ questionnaire. </w:t>
      </w:r>
      <w:r w:rsidRPr="00C831D8">
        <w:rPr>
          <w:rFonts w:cs="Times New Roman"/>
        </w:rPr>
        <w:t xml:space="preserve">Based on the cognitive test, minor changes were made to the wording of some questions to emphasize the intent of the question (e.g., highlighting of certain words to ensure emphasis during administration); definitions were added to clarify the meaning of a few response options (e.g., furlough, split sentence); additional response options were added based on feedback; and 23 questions were cut from the questionnaire, including a number of questions collecting detailed data on fees charged by the jail. </w:t>
      </w:r>
    </w:p>
    <w:p w:rsidR="001F4624" w:rsidP="003340BA" w14:paraId="07379AD0" w14:textId="77777777">
      <w:pPr>
        <w:rPr>
          <w:rFonts w:cs="Times New Roman"/>
        </w:rPr>
      </w:pPr>
    </w:p>
    <w:p w:rsidR="00BD5F47" w:rsidRPr="00BD5F47" w:rsidP="00BD5F47" w14:paraId="7B3AD83A" w14:textId="4DB04328">
      <w:pPr>
        <w:rPr>
          <w:rFonts w:cs="Times New Roman"/>
        </w:rPr>
      </w:pPr>
      <w:r w:rsidRPr="00BD5F47">
        <w:rPr>
          <w:rFonts w:cs="Times New Roman"/>
        </w:rPr>
        <w:t xml:space="preserve">More specifically, </w:t>
      </w:r>
      <w:r w:rsidR="009A002A">
        <w:rPr>
          <w:rFonts w:cs="Times New Roman"/>
        </w:rPr>
        <w:t>BJS</w:t>
      </w:r>
      <w:r w:rsidRPr="00BD5F47" w:rsidR="009A002A">
        <w:rPr>
          <w:rFonts w:cs="Times New Roman"/>
        </w:rPr>
        <w:t xml:space="preserve"> </w:t>
      </w:r>
      <w:r w:rsidRPr="00BD5F47">
        <w:rPr>
          <w:rFonts w:cs="Times New Roman"/>
        </w:rPr>
        <w:t>cut 19 questions that asked detailed information on various fees (e.g., room and board, meals, clothing, medical ca</w:t>
      </w:r>
      <w:r>
        <w:rPr>
          <w:rFonts w:cs="Times New Roman"/>
        </w:rPr>
        <w:t xml:space="preserve">re, phone calls, sending mail) </w:t>
      </w:r>
      <w:r w:rsidRPr="00BD5F47">
        <w:rPr>
          <w:rFonts w:cs="Times New Roman"/>
        </w:rPr>
        <w:t>that may be charged to inmates as part of their incarceration, as w</w:t>
      </w:r>
      <w:r>
        <w:rPr>
          <w:rFonts w:cs="Times New Roman"/>
        </w:rPr>
        <w:t xml:space="preserve">ell as the amount of each fee. </w:t>
      </w:r>
      <w:r w:rsidRPr="00BD5F47">
        <w:rPr>
          <w:rFonts w:cs="Times New Roman"/>
        </w:rPr>
        <w:t xml:space="preserve">Inmates participating in the cognitive test responded that they were unaware of any fees, but, because of the question, were concerned they were being charged fees without their knowledge. As a result, it was determined that collecting this level of detail was not </w:t>
      </w:r>
      <w:r w:rsidR="00285030">
        <w:rPr>
          <w:rFonts w:cs="Times New Roman"/>
        </w:rPr>
        <w:t>plausible at this time</w:t>
      </w:r>
      <w:r w:rsidR="000A4964">
        <w:rPr>
          <w:rFonts w:cs="Times New Roman"/>
        </w:rPr>
        <w:t xml:space="preserve">. BJS will ask a general question about whether inmates are aware that they are being charged fees during their </w:t>
      </w:r>
      <w:r w:rsidR="007E404E">
        <w:rPr>
          <w:rFonts w:cs="Times New Roman"/>
        </w:rPr>
        <w:t>stay and</w:t>
      </w:r>
      <w:r w:rsidR="000A4964">
        <w:rPr>
          <w:rFonts w:cs="Times New Roman"/>
        </w:rPr>
        <w:t xml:space="preserve"> will investigate whether it is more appropriate to collect detailed data on fees</w:t>
      </w:r>
      <w:r w:rsidRPr="00BD5F47">
        <w:rPr>
          <w:rFonts w:cs="Times New Roman"/>
        </w:rPr>
        <w:t xml:space="preserve"> through BJS’s administrative data collections, e.g., </w:t>
      </w:r>
      <w:r w:rsidR="00285030">
        <w:rPr>
          <w:rFonts w:cs="Times New Roman"/>
        </w:rPr>
        <w:t>Census of Jails</w:t>
      </w:r>
      <w:r w:rsidRPr="00BD5F47">
        <w:rPr>
          <w:rFonts w:cs="Times New Roman"/>
        </w:rPr>
        <w:t xml:space="preserve">. </w:t>
      </w:r>
    </w:p>
    <w:p w:rsidR="00BD5F47" w:rsidRPr="00BD5F47" w:rsidP="00BD5F47" w14:paraId="1B8631E4" w14:textId="77777777">
      <w:pPr>
        <w:rPr>
          <w:rFonts w:cs="Times New Roman"/>
        </w:rPr>
      </w:pPr>
    </w:p>
    <w:p w:rsidR="00BD5F47" w:rsidRPr="00BD5F47" w:rsidP="00BD5F47" w14:paraId="0634C562" w14:textId="0AFCB131">
      <w:pPr>
        <w:rPr>
          <w:rFonts w:cs="Times New Roman"/>
        </w:rPr>
      </w:pPr>
      <w:r>
        <w:rPr>
          <w:rFonts w:cs="Times New Roman"/>
        </w:rPr>
        <w:t>BJS</w:t>
      </w:r>
      <w:r w:rsidRPr="00BD5F47">
        <w:rPr>
          <w:rFonts w:cs="Times New Roman"/>
        </w:rPr>
        <w:t xml:space="preserve"> also cut two questions pertaining to whether inmates remember undergoing a risk or needs assessment and the timing of those assessments. Respondents had a difficult time determining the difference between a risk </w:t>
      </w:r>
      <w:r>
        <w:rPr>
          <w:rFonts w:cs="Times New Roman"/>
        </w:rPr>
        <w:t xml:space="preserve">assessment </w:t>
      </w:r>
      <w:r w:rsidRPr="00BD5F47">
        <w:rPr>
          <w:rFonts w:cs="Times New Roman"/>
        </w:rPr>
        <w:t xml:space="preserve">and </w:t>
      </w:r>
      <w:r>
        <w:rPr>
          <w:rFonts w:cs="Times New Roman"/>
        </w:rPr>
        <w:t xml:space="preserve">a </w:t>
      </w:r>
      <w:r w:rsidRPr="00BD5F47">
        <w:rPr>
          <w:rFonts w:cs="Times New Roman"/>
        </w:rPr>
        <w:t>needs assessment</w:t>
      </w:r>
      <w:r>
        <w:rPr>
          <w:rFonts w:cs="Times New Roman"/>
        </w:rPr>
        <w:t>,</w:t>
      </w:r>
      <w:r w:rsidRPr="00BD5F47">
        <w:rPr>
          <w:rFonts w:cs="Times New Roman"/>
        </w:rPr>
        <w:t xml:space="preserve"> and the timing of the </w:t>
      </w:r>
      <w:r>
        <w:rPr>
          <w:rFonts w:cs="Times New Roman"/>
        </w:rPr>
        <w:t xml:space="preserve">two </w:t>
      </w:r>
      <w:r w:rsidRPr="00BD5F47">
        <w:rPr>
          <w:rFonts w:cs="Times New Roman"/>
        </w:rPr>
        <w:t xml:space="preserve">assessments. As a result, it was determined that jail </w:t>
      </w:r>
      <w:r>
        <w:rPr>
          <w:rFonts w:cs="Times New Roman"/>
        </w:rPr>
        <w:t xml:space="preserve">administrators </w:t>
      </w:r>
      <w:r w:rsidRPr="00BD5F47">
        <w:rPr>
          <w:rFonts w:cs="Times New Roman"/>
        </w:rPr>
        <w:t xml:space="preserve">may be a more reliable source on </w:t>
      </w:r>
      <w:r w:rsidRPr="00BD5F47" w:rsidR="00C705A4">
        <w:rPr>
          <w:rFonts w:cs="Times New Roman"/>
        </w:rPr>
        <w:t>whether</w:t>
      </w:r>
      <w:r w:rsidRPr="00BD5F47">
        <w:rPr>
          <w:rFonts w:cs="Times New Roman"/>
        </w:rPr>
        <w:t xml:space="preserve"> risk or needs assessments are being </w:t>
      </w:r>
      <w:r>
        <w:rPr>
          <w:rFonts w:cs="Times New Roman"/>
        </w:rPr>
        <w:t>conducted</w:t>
      </w:r>
      <w:r w:rsidRPr="00BD5F47">
        <w:rPr>
          <w:rFonts w:cs="Times New Roman"/>
        </w:rPr>
        <w:t xml:space="preserve">. </w:t>
      </w:r>
    </w:p>
    <w:p w:rsidR="00BD5F47" w:rsidRPr="00BD5F47" w:rsidP="00BD5F47" w14:paraId="3184F401" w14:textId="77777777">
      <w:pPr>
        <w:rPr>
          <w:rFonts w:cs="Times New Roman"/>
        </w:rPr>
      </w:pPr>
    </w:p>
    <w:p w:rsidR="00BD5F47" w:rsidRPr="00C831D8" w:rsidP="00BD5F47" w14:paraId="54919511" w14:textId="77777777">
      <w:pPr>
        <w:rPr>
          <w:rFonts w:cs="Times New Roman"/>
        </w:rPr>
      </w:pPr>
      <w:r w:rsidRPr="00BD5F47">
        <w:rPr>
          <w:rFonts w:cs="Times New Roman"/>
        </w:rPr>
        <w:t xml:space="preserve">Lastly, two questions </w:t>
      </w:r>
      <w:r w:rsidR="000632AD">
        <w:rPr>
          <w:rFonts w:cs="Times New Roman"/>
        </w:rPr>
        <w:t xml:space="preserve">were cut that </w:t>
      </w:r>
      <w:r w:rsidRPr="00BD5F47">
        <w:rPr>
          <w:rFonts w:cs="Times New Roman"/>
        </w:rPr>
        <w:t>ask</w:t>
      </w:r>
      <w:r w:rsidR="000632AD">
        <w:rPr>
          <w:rFonts w:cs="Times New Roman"/>
        </w:rPr>
        <w:t>ed</w:t>
      </w:r>
      <w:r w:rsidRPr="00BD5F47">
        <w:rPr>
          <w:rFonts w:cs="Times New Roman"/>
        </w:rPr>
        <w:t xml:space="preserve"> respondents to identify the number of days heroin/prescription opioids were used in the past month</w:t>
      </w:r>
      <w:r w:rsidR="009A002A">
        <w:rPr>
          <w:rFonts w:cs="Times New Roman"/>
        </w:rPr>
        <w:t>. I</w:t>
      </w:r>
      <w:r w:rsidRPr="00BD5F47">
        <w:rPr>
          <w:rFonts w:cs="Times New Roman"/>
        </w:rPr>
        <w:t xml:space="preserve">t was determined </w:t>
      </w:r>
      <w:r w:rsidR="0054302C">
        <w:rPr>
          <w:rFonts w:cs="Times New Roman"/>
        </w:rPr>
        <w:t xml:space="preserve">by BJS that it </w:t>
      </w:r>
      <w:r w:rsidRPr="0054302C" w:rsidR="0054302C">
        <w:rPr>
          <w:rFonts w:cs="Times New Roman"/>
        </w:rPr>
        <w:t xml:space="preserve">was duplicative of </w:t>
      </w:r>
      <w:r w:rsidR="0054302C">
        <w:rPr>
          <w:rFonts w:cs="Times New Roman"/>
        </w:rPr>
        <w:t xml:space="preserve">an earlier </w:t>
      </w:r>
      <w:r w:rsidR="003E27D2">
        <w:rPr>
          <w:rFonts w:cs="Times New Roman"/>
        </w:rPr>
        <w:t>question</w:t>
      </w:r>
      <w:r w:rsidRPr="0054302C" w:rsidR="0054302C">
        <w:rPr>
          <w:rFonts w:cs="Times New Roman"/>
        </w:rPr>
        <w:t xml:space="preserve">, which asks about frequency of </w:t>
      </w:r>
      <w:r w:rsidR="0054302C">
        <w:rPr>
          <w:rFonts w:cs="Times New Roman"/>
        </w:rPr>
        <w:t>use</w:t>
      </w:r>
      <w:r w:rsidRPr="0054302C" w:rsidR="0054302C">
        <w:rPr>
          <w:rFonts w:cs="Times New Roman"/>
        </w:rPr>
        <w:t xml:space="preserve"> in the past 30 days for each type of drug. </w:t>
      </w:r>
    </w:p>
    <w:p w:rsidR="003340BA" w:rsidRPr="00C831D8" w:rsidP="0048319D" w14:paraId="70108AAF" w14:textId="77777777">
      <w:pPr>
        <w:spacing w:before="120" w:after="120"/>
        <w:rPr>
          <w:rFonts w:cs="Times New Roman"/>
        </w:rPr>
      </w:pPr>
    </w:p>
    <w:p w:rsidR="003340BA" w:rsidRPr="00C831D8" w:rsidP="003340BA" w14:paraId="45A54FCA" w14:textId="77777777">
      <w:pPr>
        <w:pStyle w:val="Heading1"/>
        <w:rPr>
          <w:sz w:val="24"/>
        </w:rPr>
      </w:pPr>
      <w:r w:rsidRPr="00C831D8">
        <w:rPr>
          <w:sz w:val="24"/>
        </w:rPr>
        <w:t>Justification of the New Items</w:t>
      </w:r>
    </w:p>
    <w:p w:rsidR="003340BA" w:rsidRPr="00C831D8" w:rsidP="003340BA" w14:paraId="71F2C7BB" w14:textId="77777777">
      <w:pPr>
        <w:rPr>
          <w:rFonts w:cs="Times New Roman"/>
        </w:rPr>
      </w:pPr>
      <w:r w:rsidRPr="00C831D8">
        <w:rPr>
          <w:rFonts w:cs="Times New Roman"/>
        </w:rPr>
        <w:t xml:space="preserve">Since the last administration of the </w:t>
      </w:r>
      <w:r w:rsidRPr="00C831D8" w:rsidR="006F7130">
        <w:rPr>
          <w:rFonts w:cs="Times New Roman"/>
        </w:rPr>
        <w:t xml:space="preserve">SILJ </w:t>
      </w:r>
      <w:r w:rsidRPr="00C831D8">
        <w:rPr>
          <w:rFonts w:cs="Times New Roman"/>
        </w:rPr>
        <w:t xml:space="preserve">in 2002, new issues and policy concerns have emerged that merit consideration for inclusion in the SILJ survey. </w:t>
      </w:r>
      <w:r w:rsidRPr="00C831D8">
        <w:rPr>
          <w:rFonts w:cs="Times New Roman"/>
        </w:rPr>
        <w:t>In particular, inmates’</w:t>
      </w:r>
      <w:r w:rsidRPr="00C831D8">
        <w:rPr>
          <w:rFonts w:cs="Times New Roman"/>
        </w:rPr>
        <w:t xml:space="preserve"> experience with </w:t>
      </w:r>
      <w:r w:rsidRPr="00C831D8" w:rsidR="00A436FD">
        <w:rPr>
          <w:rFonts w:cs="Times New Roman"/>
        </w:rPr>
        <w:t xml:space="preserve">physical and mental health care in jail, </w:t>
      </w:r>
      <w:r w:rsidRPr="00C831D8" w:rsidR="00A97B8D">
        <w:rPr>
          <w:rFonts w:cs="Times New Roman"/>
        </w:rPr>
        <w:t>fines and fees</w:t>
      </w:r>
      <w:r w:rsidRPr="00C831D8" w:rsidR="003A5D76">
        <w:rPr>
          <w:rFonts w:cs="Times New Roman"/>
        </w:rPr>
        <w:t xml:space="preserve"> paid by inmate</w:t>
      </w:r>
      <w:r w:rsidR="007978F1">
        <w:rPr>
          <w:rFonts w:cs="Times New Roman"/>
        </w:rPr>
        <w:t>s</w:t>
      </w:r>
      <w:r w:rsidRPr="00C831D8" w:rsidR="003A5D76">
        <w:rPr>
          <w:rFonts w:cs="Times New Roman"/>
        </w:rPr>
        <w:t xml:space="preserve"> for jail services</w:t>
      </w:r>
      <w:r w:rsidRPr="00C831D8" w:rsidR="00E77504">
        <w:rPr>
          <w:rFonts w:cs="Times New Roman"/>
        </w:rPr>
        <w:t xml:space="preserve"> (a general question is included in the </w:t>
      </w:r>
      <w:r w:rsidRPr="00C831D8" w:rsidR="00F418BE">
        <w:rPr>
          <w:rFonts w:cs="Times New Roman"/>
        </w:rPr>
        <w:t>pretest</w:t>
      </w:r>
      <w:r w:rsidRPr="00C831D8" w:rsidR="00E77504">
        <w:rPr>
          <w:rFonts w:cs="Times New Roman"/>
        </w:rPr>
        <w:t xml:space="preserve"> on booking fee, amount of that fee, and whether inmates were charged a fee for their stay)</w:t>
      </w:r>
      <w:r w:rsidRPr="00C831D8" w:rsidR="00A436FD">
        <w:rPr>
          <w:rFonts w:cs="Times New Roman"/>
        </w:rPr>
        <w:t xml:space="preserve">, and </w:t>
      </w:r>
      <w:r w:rsidRPr="00C831D8">
        <w:rPr>
          <w:rFonts w:cs="Times New Roman"/>
        </w:rPr>
        <w:t>re-entry programs</w:t>
      </w:r>
      <w:r w:rsidRPr="00C831D8" w:rsidR="003A5D76">
        <w:rPr>
          <w:rFonts w:cs="Times New Roman"/>
        </w:rPr>
        <w:t xml:space="preserve"> offered by jails</w:t>
      </w:r>
      <w:r w:rsidRPr="00C831D8" w:rsidR="00A97B8D">
        <w:rPr>
          <w:rFonts w:cs="Times New Roman"/>
        </w:rPr>
        <w:t xml:space="preserve"> </w:t>
      </w:r>
      <w:r w:rsidRPr="00C831D8">
        <w:rPr>
          <w:rFonts w:cs="Times New Roman"/>
        </w:rPr>
        <w:t xml:space="preserve">are important policy topics </w:t>
      </w:r>
      <w:r w:rsidRPr="00C831D8">
        <w:rPr>
          <w:rFonts w:cs="Times New Roman"/>
        </w:rPr>
        <w:t xml:space="preserve">that would benefit from strong empirical information </w:t>
      </w:r>
      <w:r w:rsidRPr="00C831D8" w:rsidR="003A5D76">
        <w:rPr>
          <w:rFonts w:cs="Times New Roman"/>
        </w:rPr>
        <w:t xml:space="preserve">obtained </w:t>
      </w:r>
      <w:r w:rsidRPr="00C831D8">
        <w:rPr>
          <w:rFonts w:cs="Times New Roman"/>
        </w:rPr>
        <w:t xml:space="preserve">directly from inmates. </w:t>
      </w:r>
      <w:r w:rsidRPr="00C705A4" w:rsidR="00095614">
        <w:rPr>
          <w:rFonts w:cs="Times New Roman"/>
          <w:highlight w:val="yellow"/>
        </w:rPr>
        <w:t>BJS is also adding</w:t>
      </w:r>
      <w:r w:rsidRPr="00C705A4" w:rsidR="00A91833">
        <w:rPr>
          <w:rFonts w:cs="Times New Roman"/>
          <w:highlight w:val="yellow"/>
        </w:rPr>
        <w:t xml:space="preserve"> </w:t>
      </w:r>
      <w:r w:rsidRPr="00C705A4" w:rsidR="00095614">
        <w:rPr>
          <w:rFonts w:cs="Times New Roman"/>
          <w:highlight w:val="yellow"/>
        </w:rPr>
        <w:t>questions on sexual orientation and gender identity to address the</w:t>
      </w:r>
      <w:r w:rsidRPr="00C705A4" w:rsidR="00E953BF">
        <w:rPr>
          <w:rFonts w:cs="Times New Roman"/>
          <w:highlight w:val="yellow"/>
        </w:rPr>
        <w:t xml:space="preserve"> </w:t>
      </w:r>
      <w:r w:rsidRPr="00C705A4" w:rsidR="00095614">
        <w:rPr>
          <w:rFonts w:cs="Times New Roman"/>
          <w:highlight w:val="yellow"/>
        </w:rPr>
        <w:t>Executive Order on Advancing Equality for Lesbian, Gay, Bisexual, Transgender, Queer, and Intersex Individuals</w:t>
      </w:r>
      <w:r w:rsidR="00E41D38">
        <w:rPr>
          <w:rFonts w:cs="Times New Roman"/>
        </w:rPr>
        <w:t xml:space="preserve"> (Exec. Order No. 14075, 2022)</w:t>
      </w:r>
      <w:r w:rsidR="00095614">
        <w:rPr>
          <w:rFonts w:cs="Times New Roman"/>
        </w:rPr>
        <w:t xml:space="preserve">. </w:t>
      </w:r>
    </w:p>
    <w:p w:rsidR="0093344B" w:rsidRPr="00C831D8" w:rsidP="003340BA" w14:paraId="09E5387D" w14:textId="77777777">
      <w:pPr>
        <w:rPr>
          <w:rFonts w:cs="Times New Roman"/>
        </w:rPr>
      </w:pPr>
    </w:p>
    <w:p w:rsidR="003340BA" w:rsidRPr="00C831D8" w:rsidP="003340BA" w14:paraId="39B4C816" w14:textId="77777777">
      <w:pPr>
        <w:rPr>
          <w:rFonts w:cs="Times New Roman"/>
        </w:rPr>
      </w:pPr>
      <w:r w:rsidRPr="00C831D8">
        <w:rPr>
          <w:rFonts w:cs="Times New Roman"/>
        </w:rPr>
        <w:t>Since the SILJ is the only nationally representative survey that gathers</w:t>
      </w:r>
      <w:r w:rsidRPr="00C831D8" w:rsidR="00871BDE">
        <w:rPr>
          <w:rFonts w:cs="Times New Roman"/>
        </w:rPr>
        <w:t xml:space="preserve"> detailed</w:t>
      </w:r>
      <w:r w:rsidRPr="00C831D8">
        <w:rPr>
          <w:rFonts w:cs="Times New Roman"/>
        </w:rPr>
        <w:t xml:space="preserve"> information about the hard-to-reach jail inmate population, it is important for the survey to allow for </w:t>
      </w:r>
      <w:r w:rsidRPr="00C831D8" w:rsidR="003A5D76">
        <w:rPr>
          <w:rFonts w:cs="Times New Roman"/>
        </w:rPr>
        <w:t xml:space="preserve">direct comparison </w:t>
      </w:r>
      <w:r w:rsidRPr="00C831D8">
        <w:rPr>
          <w:rFonts w:cs="Times New Roman"/>
        </w:rPr>
        <w:t xml:space="preserve">of content/questions to other relevant federal surveys, in particular the SPI, the companion survey of inmates in prisons, but also the </w:t>
      </w:r>
      <w:r w:rsidRPr="00C831D8" w:rsidR="003A5D76">
        <w:rPr>
          <w:rFonts w:cs="Times New Roman"/>
        </w:rPr>
        <w:t xml:space="preserve">decennial </w:t>
      </w:r>
      <w:r w:rsidRPr="00C831D8">
        <w:rPr>
          <w:rFonts w:cs="Times New Roman"/>
        </w:rPr>
        <w:t xml:space="preserve">Census and </w:t>
      </w:r>
      <w:r w:rsidRPr="00C831D8" w:rsidR="003A5D76">
        <w:rPr>
          <w:rFonts w:cs="Times New Roman"/>
        </w:rPr>
        <w:t>ACS</w:t>
      </w:r>
      <w:r w:rsidRPr="00C831D8">
        <w:rPr>
          <w:rFonts w:cs="Times New Roman"/>
        </w:rPr>
        <w:t xml:space="preserve">, and the NSDUH. </w:t>
      </w:r>
      <w:r w:rsidRPr="00C831D8" w:rsidR="003A5D76">
        <w:rPr>
          <w:rFonts w:cs="Times New Roman"/>
        </w:rPr>
        <w:t>The ability to compare corrections and general population</w:t>
      </w:r>
      <w:r w:rsidRPr="00C831D8">
        <w:rPr>
          <w:rFonts w:cs="Times New Roman"/>
        </w:rPr>
        <w:t xml:space="preserve"> locates the jail inmate population within a broader context</w:t>
      </w:r>
      <w:r w:rsidRPr="00C831D8" w:rsidR="003A5D76">
        <w:rPr>
          <w:rFonts w:cs="Times New Roman"/>
        </w:rPr>
        <w:t>.</w:t>
      </w:r>
      <w:r w:rsidRPr="00C831D8">
        <w:rPr>
          <w:rFonts w:cs="Times New Roman"/>
        </w:rPr>
        <w:t xml:space="preserve"> </w:t>
      </w:r>
    </w:p>
    <w:p w:rsidR="0093344B" w:rsidRPr="00C831D8" w:rsidP="003340BA" w14:paraId="676CC211" w14:textId="77777777">
      <w:pPr>
        <w:rPr>
          <w:rFonts w:cs="Times New Roman"/>
        </w:rPr>
      </w:pPr>
    </w:p>
    <w:p w:rsidR="003340BA" w:rsidRPr="00C831D8" w:rsidP="006944F8" w14:paraId="525DEA5B" w14:textId="77777777">
      <w:pPr>
        <w:rPr>
          <w:rFonts w:cs="Times New Roman"/>
        </w:rPr>
      </w:pPr>
      <w:r w:rsidRPr="00C831D8">
        <w:rPr>
          <w:rFonts w:cs="Times New Roman"/>
        </w:rPr>
        <w:t>F</w:t>
      </w:r>
      <w:r w:rsidRPr="00C831D8">
        <w:rPr>
          <w:rFonts w:cs="Times New Roman"/>
        </w:rPr>
        <w:t xml:space="preserve">inally, because the SILJ has not been administered since 2002, some questions and topics may have less relevance for policymakers today then at that time, or </w:t>
      </w:r>
      <w:r w:rsidRPr="00C831D8" w:rsidR="006944F8">
        <w:rPr>
          <w:rFonts w:cs="Times New Roman"/>
        </w:rPr>
        <w:t>the measure of such topics has evolved over the years</w:t>
      </w:r>
      <w:r w:rsidRPr="00C831D8">
        <w:rPr>
          <w:rFonts w:cs="Times New Roman"/>
        </w:rPr>
        <w:t xml:space="preserve">. Removing items of lesser relevance allows for the addition of new items, while maintaining a survey administration time that is not overly burdensome to facilities and respondents. </w:t>
      </w:r>
      <w:r w:rsidRPr="00C831D8" w:rsidR="006944F8">
        <w:rPr>
          <w:rFonts w:cs="Times New Roman"/>
        </w:rPr>
        <w:t xml:space="preserve">Updating questions in SILJ to match those in use by other federal surveys allows for comparison across </w:t>
      </w:r>
      <w:r w:rsidRPr="00C831D8" w:rsidR="00B27746">
        <w:rPr>
          <w:rFonts w:cs="Times New Roman"/>
        </w:rPr>
        <w:t>populations</w:t>
      </w:r>
      <w:r w:rsidRPr="00C831D8" w:rsidR="006944F8">
        <w:rPr>
          <w:rFonts w:cs="Times New Roman"/>
        </w:rPr>
        <w:t>.</w:t>
      </w:r>
    </w:p>
    <w:p w:rsidR="003340BA" w:rsidRPr="00C831D8" w:rsidP="003340BA" w14:paraId="77F47946" w14:textId="77777777">
      <w:pPr>
        <w:rPr>
          <w:rFonts w:cs="Times New Roman"/>
          <w:b/>
          <w:u w:val="single"/>
        </w:rPr>
      </w:pPr>
    </w:p>
    <w:p w:rsidR="003340BA" w:rsidRPr="00C831D8" w:rsidP="0048319D" w14:paraId="78DD78EC" w14:textId="77777777">
      <w:pPr>
        <w:spacing w:before="120" w:after="120"/>
        <w:rPr>
          <w:rFonts w:cs="Times New Roman"/>
          <w:b/>
          <w:u w:val="single"/>
        </w:rPr>
      </w:pPr>
      <w:r w:rsidRPr="00C831D8">
        <w:rPr>
          <w:rFonts w:cs="Times New Roman"/>
          <w:b/>
          <w:u w:val="single"/>
        </w:rPr>
        <w:t>Pretest</w:t>
      </w:r>
      <w:r w:rsidRPr="00C831D8">
        <w:rPr>
          <w:rFonts w:cs="Times New Roman"/>
          <w:b/>
          <w:u w:val="single"/>
        </w:rPr>
        <w:t xml:space="preserve"> Design and Procedure</w:t>
      </w:r>
    </w:p>
    <w:p w:rsidR="003340BA" w:rsidRPr="00C831D8" w:rsidP="003340BA" w14:paraId="6374F7BC" w14:textId="3D124A76">
      <w:pPr>
        <w:rPr>
          <w:rFonts w:cs="Times New Roman"/>
        </w:rPr>
      </w:pPr>
      <w:r w:rsidRPr="00C705A4">
        <w:rPr>
          <w:rFonts w:cs="Times New Roman"/>
          <w:highlight w:val="yellow"/>
        </w:rPr>
        <w:t xml:space="preserve">The purpose of the </w:t>
      </w:r>
      <w:r w:rsidRPr="00C705A4" w:rsidR="00FA6327">
        <w:rPr>
          <w:rFonts w:cs="Times New Roman"/>
          <w:highlight w:val="yellow"/>
        </w:rPr>
        <w:t>pre</w:t>
      </w:r>
      <w:r w:rsidRPr="00C705A4">
        <w:rPr>
          <w:rFonts w:cs="Times New Roman"/>
          <w:highlight w:val="yellow"/>
        </w:rPr>
        <w:t xml:space="preserve">test is to gain an understanding of how well </w:t>
      </w:r>
      <w:r w:rsidRPr="00C705A4" w:rsidR="009C75C6">
        <w:rPr>
          <w:rFonts w:cs="Times New Roman"/>
          <w:highlight w:val="yellow"/>
        </w:rPr>
        <w:t xml:space="preserve">the survey performs and whether </w:t>
      </w:r>
      <w:r w:rsidRPr="00C705A4">
        <w:rPr>
          <w:rFonts w:cs="Times New Roman"/>
          <w:highlight w:val="yellow"/>
        </w:rPr>
        <w:t xml:space="preserve">questions are understood and capture the intended data when administered to a sample of the SILJ’s target population. </w:t>
      </w:r>
      <w:r w:rsidRPr="00C705A4" w:rsidR="0011273A">
        <w:rPr>
          <w:rFonts w:cs="Times New Roman"/>
          <w:highlight w:val="yellow"/>
        </w:rPr>
        <w:t>T</w:t>
      </w:r>
      <w:r w:rsidRPr="00C705A4">
        <w:rPr>
          <w:rFonts w:cs="Times New Roman"/>
          <w:highlight w:val="yellow"/>
        </w:rPr>
        <w:t xml:space="preserve">he SILJ </w:t>
      </w:r>
      <w:r w:rsidRPr="00C705A4" w:rsidR="00756731">
        <w:rPr>
          <w:rFonts w:cs="Times New Roman"/>
          <w:highlight w:val="yellow"/>
        </w:rPr>
        <w:t>pre</w:t>
      </w:r>
      <w:r w:rsidRPr="00C705A4">
        <w:rPr>
          <w:rFonts w:cs="Times New Roman"/>
          <w:highlight w:val="yellow"/>
        </w:rPr>
        <w:t xml:space="preserve">test will </w:t>
      </w:r>
      <w:r w:rsidRPr="00C705A4" w:rsidR="0011273A">
        <w:rPr>
          <w:rFonts w:cs="Times New Roman"/>
          <w:highlight w:val="yellow"/>
        </w:rPr>
        <w:t xml:space="preserve">be administered in ten jails for three days each, testing </w:t>
      </w:r>
      <w:r w:rsidRPr="00C705A4">
        <w:rPr>
          <w:rFonts w:cs="Times New Roman"/>
          <w:highlight w:val="yellow"/>
        </w:rPr>
        <w:t xml:space="preserve">a total of </w:t>
      </w:r>
      <w:r w:rsidRPr="00C705A4" w:rsidR="0077519A">
        <w:rPr>
          <w:rFonts w:cs="Times New Roman"/>
          <w:highlight w:val="yellow"/>
        </w:rPr>
        <w:t xml:space="preserve">360 </w:t>
      </w:r>
      <w:r w:rsidRPr="00C705A4">
        <w:rPr>
          <w:rFonts w:cs="Times New Roman"/>
          <w:highlight w:val="yellow"/>
        </w:rPr>
        <w:t>adult inmates (male and female)</w:t>
      </w:r>
      <w:r w:rsidRPr="00C705A4" w:rsidR="009C75C6">
        <w:rPr>
          <w:rFonts w:cs="Times New Roman"/>
          <w:highlight w:val="yellow"/>
        </w:rPr>
        <w:t xml:space="preserve"> over a </w:t>
      </w:r>
      <w:r w:rsidRPr="00C705A4" w:rsidR="0011273A">
        <w:rPr>
          <w:rFonts w:cs="Times New Roman"/>
          <w:highlight w:val="yellow"/>
        </w:rPr>
        <w:t>12</w:t>
      </w:r>
      <w:r w:rsidRPr="00C705A4" w:rsidR="009C75C6">
        <w:rPr>
          <w:rFonts w:cs="Times New Roman"/>
          <w:highlight w:val="yellow"/>
        </w:rPr>
        <w:t>-week period</w:t>
      </w:r>
      <w:r w:rsidRPr="00C705A4" w:rsidR="00430036">
        <w:rPr>
          <w:rFonts w:cs="Times New Roman"/>
          <w:highlight w:val="yellow"/>
        </w:rPr>
        <w:t>, and will</w:t>
      </w:r>
      <w:r w:rsidRPr="00C705A4" w:rsidR="009C75C6">
        <w:rPr>
          <w:rFonts w:cs="Times New Roman"/>
          <w:highlight w:val="yellow"/>
        </w:rPr>
        <w:t xml:space="preserve"> </w:t>
      </w:r>
      <w:r w:rsidRPr="00C705A4">
        <w:rPr>
          <w:rFonts w:cs="Times New Roman"/>
          <w:highlight w:val="yellow"/>
        </w:rPr>
        <w:t>include the consent language and the full</w:t>
      </w:r>
      <w:r w:rsidRPr="00C705A4" w:rsidR="007978F1">
        <w:rPr>
          <w:rFonts w:cs="Times New Roman"/>
          <w:highlight w:val="yellow"/>
        </w:rPr>
        <w:t xml:space="preserve"> survey</w:t>
      </w:r>
      <w:r w:rsidRPr="00C705A4">
        <w:rPr>
          <w:rFonts w:cs="Times New Roman"/>
          <w:highlight w:val="yellow"/>
        </w:rPr>
        <w:t xml:space="preserve"> instrument to test new skip patterns and the ov</w:t>
      </w:r>
      <w:r w:rsidRPr="00C705A4" w:rsidR="002E2794">
        <w:rPr>
          <w:rFonts w:cs="Times New Roman"/>
          <w:highlight w:val="yellow"/>
        </w:rPr>
        <w:t>erall flow of the instrument.</w:t>
      </w:r>
      <w:r w:rsidRPr="00C831D8" w:rsidR="002E2794">
        <w:rPr>
          <w:rFonts w:cs="Times New Roman"/>
        </w:rPr>
        <w:t xml:space="preserve"> </w:t>
      </w:r>
    </w:p>
    <w:p w:rsidR="0093344B" w:rsidRPr="00C831D8" w:rsidP="003340BA" w14:paraId="1950C6D5" w14:textId="77777777">
      <w:pPr>
        <w:rPr>
          <w:rFonts w:cs="Times New Roman"/>
        </w:rPr>
      </w:pPr>
    </w:p>
    <w:p w:rsidR="00B35620" w:rsidRPr="0048319D" w:rsidP="002E2794" w14:paraId="4AE8A38F" w14:textId="77777777">
      <w:pPr>
        <w:rPr>
          <w:rFonts w:cs="Times New Roman"/>
        </w:rPr>
      </w:pPr>
      <w:r w:rsidRPr="0048319D">
        <w:rPr>
          <w:rFonts w:cs="Times New Roman"/>
        </w:rPr>
        <w:t xml:space="preserve">Before beginning the interview, inmates will be read the informed </w:t>
      </w:r>
      <w:r w:rsidRPr="0048319D" w:rsidR="009B2855">
        <w:rPr>
          <w:rFonts w:cs="Times New Roman"/>
        </w:rPr>
        <w:t>consent</w:t>
      </w:r>
      <w:r w:rsidRPr="0048319D" w:rsidR="00407EAE">
        <w:rPr>
          <w:rFonts w:cs="Times New Roman"/>
        </w:rPr>
        <w:t xml:space="preserve"> statement</w:t>
      </w:r>
      <w:r w:rsidR="001B56B7">
        <w:rPr>
          <w:rFonts w:cs="Times New Roman"/>
        </w:rPr>
        <w:t xml:space="preserve"> and be provided a copy of </w:t>
      </w:r>
      <w:r w:rsidR="000A4964">
        <w:rPr>
          <w:rFonts w:cs="Times New Roman"/>
        </w:rPr>
        <w:t>this</w:t>
      </w:r>
      <w:r w:rsidR="001B56B7">
        <w:rPr>
          <w:rFonts w:cs="Times New Roman"/>
        </w:rPr>
        <w:t xml:space="preserve"> form</w:t>
      </w:r>
      <w:r w:rsidRPr="0048319D" w:rsidR="009B2855">
        <w:rPr>
          <w:rFonts w:cs="Times New Roman"/>
        </w:rPr>
        <w:t xml:space="preserve"> </w:t>
      </w:r>
      <w:r w:rsidRPr="0048319D">
        <w:rPr>
          <w:rFonts w:cs="Times New Roman"/>
        </w:rPr>
        <w:t xml:space="preserve">(see Appendix B). The consent will review the objectives of the survey, stressing that responses will only be used to inform revisions to the SILJ consent language and instrument. Inmates will not sign the consent, meaning their name will not be linked to their responses at any point. During each </w:t>
      </w:r>
      <w:r w:rsidR="007978F1">
        <w:rPr>
          <w:rFonts w:cs="Times New Roman"/>
        </w:rPr>
        <w:t>round</w:t>
      </w:r>
      <w:r w:rsidRPr="0048319D">
        <w:rPr>
          <w:rFonts w:cs="Times New Roman"/>
        </w:rPr>
        <w:t xml:space="preserve">, one interviewer will read the survey to the inmate and record responses into the CAPI system. The survey will be </w:t>
      </w:r>
      <w:r w:rsidRPr="0048319D" w:rsidR="00407EAE">
        <w:rPr>
          <w:rFonts w:cs="Times New Roman"/>
        </w:rPr>
        <w:t xml:space="preserve">tested </w:t>
      </w:r>
      <w:r w:rsidRPr="0048319D">
        <w:rPr>
          <w:rFonts w:cs="Times New Roman"/>
        </w:rPr>
        <w:t>in English and Spanish.</w:t>
      </w:r>
      <w:r w:rsidRPr="0048319D" w:rsidR="00300429">
        <w:rPr>
          <w:rFonts w:cs="Times New Roman"/>
        </w:rPr>
        <w:t xml:space="preserve"> </w:t>
      </w:r>
    </w:p>
    <w:p w:rsidR="00B35620" w:rsidRPr="00C831D8" w:rsidP="00B35620" w14:paraId="59D7780B" w14:textId="77777777">
      <w:pPr>
        <w:rPr>
          <w:rFonts w:cs="Times New Roman"/>
        </w:rPr>
      </w:pPr>
    </w:p>
    <w:p w:rsidR="003340BA" w:rsidRPr="00C831D8" w:rsidP="0048319D" w14:paraId="3A2528B2" w14:textId="77777777">
      <w:pPr>
        <w:pStyle w:val="Heading2"/>
        <w:spacing w:before="120" w:after="120"/>
        <w:rPr>
          <w:sz w:val="24"/>
          <w:szCs w:val="24"/>
        </w:rPr>
      </w:pPr>
      <w:bookmarkStart w:id="0" w:name="_Hlk116979771"/>
      <w:r w:rsidRPr="00C831D8">
        <w:rPr>
          <w:sz w:val="24"/>
          <w:szCs w:val="24"/>
        </w:rPr>
        <w:t>Respondent Universe and Sample Design</w:t>
      </w:r>
    </w:p>
    <w:bookmarkEnd w:id="0"/>
    <w:p w:rsidR="00B35620" w:rsidRPr="0048319D" w:rsidP="005A58BB" w14:paraId="3E970151" w14:textId="415B47DE">
      <w:pPr>
        <w:rPr>
          <w:rFonts w:cs="Times New Roman"/>
        </w:rPr>
      </w:pPr>
      <w:r w:rsidRPr="0048319D">
        <w:rPr>
          <w:rFonts w:cs="Times New Roman"/>
        </w:rPr>
        <w:t xml:space="preserve">The </w:t>
      </w:r>
      <w:r w:rsidRPr="0048319D" w:rsidR="00407EAE">
        <w:rPr>
          <w:rFonts w:cs="Times New Roman"/>
        </w:rPr>
        <w:t>2013 Census of Jails (COJ)</w:t>
      </w:r>
      <w:r w:rsidRPr="0048319D">
        <w:rPr>
          <w:rFonts w:cs="Times New Roman"/>
        </w:rPr>
        <w:t xml:space="preserve"> </w:t>
      </w:r>
      <w:r w:rsidRPr="0048319D" w:rsidR="005F40AA">
        <w:rPr>
          <w:rFonts w:cs="Times New Roman"/>
        </w:rPr>
        <w:t>provide</w:t>
      </w:r>
      <w:r w:rsidR="008F3EDF">
        <w:rPr>
          <w:rFonts w:cs="Times New Roman"/>
        </w:rPr>
        <w:t>d</w:t>
      </w:r>
      <w:r w:rsidRPr="0048319D" w:rsidR="005F40AA">
        <w:rPr>
          <w:rFonts w:cs="Times New Roman"/>
        </w:rPr>
        <w:t xml:space="preserve"> the</w:t>
      </w:r>
      <w:r w:rsidRPr="0048319D" w:rsidR="009A1D98">
        <w:rPr>
          <w:rFonts w:cs="Times New Roman"/>
        </w:rPr>
        <w:t xml:space="preserve"> frame for selection of the pretest jails. </w:t>
      </w:r>
      <w:r w:rsidRPr="00C705A4" w:rsidR="006F47AB">
        <w:rPr>
          <w:rFonts w:cs="Times New Roman"/>
          <w:highlight w:val="yellow"/>
        </w:rPr>
        <w:t xml:space="preserve">Since the original OMB clearance was requested prior to the 2019 COJ, the selected jails </w:t>
      </w:r>
      <w:r w:rsidR="006756C3">
        <w:rPr>
          <w:rFonts w:cs="Times New Roman"/>
          <w:highlight w:val="yellow"/>
        </w:rPr>
        <w:t xml:space="preserve">were checked </w:t>
      </w:r>
      <w:r w:rsidRPr="00C705A4" w:rsidR="006F47AB">
        <w:rPr>
          <w:rFonts w:cs="Times New Roman"/>
          <w:highlight w:val="yellow"/>
        </w:rPr>
        <w:t>against the 2019 COJ to ensure that all jails selected are still operational.</w:t>
      </w:r>
      <w:r w:rsidR="006F47AB">
        <w:rPr>
          <w:rFonts w:cs="Times New Roman"/>
        </w:rPr>
        <w:t xml:space="preserve"> </w:t>
      </w:r>
      <w:r w:rsidRPr="0048319D" w:rsidR="009A1D98">
        <w:rPr>
          <w:rFonts w:cs="Times New Roman"/>
        </w:rPr>
        <w:t xml:space="preserve">The </w:t>
      </w:r>
      <w:r w:rsidRPr="0048319D" w:rsidR="00407EAE">
        <w:rPr>
          <w:rFonts w:cs="Times New Roman"/>
        </w:rPr>
        <w:t>COJ</w:t>
      </w:r>
      <w:r w:rsidRPr="0048319D" w:rsidR="009A1D98">
        <w:rPr>
          <w:rFonts w:cs="Times New Roman"/>
        </w:rPr>
        <w:t xml:space="preserve"> </w:t>
      </w:r>
      <w:r w:rsidRPr="0048319D">
        <w:rPr>
          <w:rFonts w:cs="Times New Roman"/>
        </w:rPr>
        <w:t xml:space="preserve">has been conducted periodically by BJS since 1970, collecting data on jail capacity and jail inmate populations from all jail detention facilities that hold inmates 72 hours or more, which includes approximately 3,000 jails. </w:t>
      </w:r>
      <w:r w:rsidR="00F11F11">
        <w:rPr>
          <w:rFonts w:cs="Times New Roman"/>
        </w:rPr>
        <w:t>I</w:t>
      </w:r>
      <w:r w:rsidRPr="0048319D">
        <w:rPr>
          <w:rFonts w:cs="Times New Roman"/>
        </w:rPr>
        <w:t xml:space="preserve">n 2013, the Census of Jails was collected jointly with the </w:t>
      </w:r>
      <w:r w:rsidRPr="005A58BB" w:rsidR="005A58BB">
        <w:rPr>
          <w:rFonts w:cs="Times New Roman"/>
        </w:rPr>
        <w:t>Mortality in Correctional Institutions (MCI) (Formerly Deaths in Custody Reporting Program (DCRP))</w:t>
      </w:r>
      <w:r w:rsidRPr="0048319D">
        <w:rPr>
          <w:rFonts w:cs="Times New Roman"/>
        </w:rPr>
        <w:t>.</w:t>
      </w:r>
      <w:r>
        <w:rPr>
          <w:rFonts w:cs="Times New Roman"/>
          <w:vertAlign w:val="superscript"/>
        </w:rPr>
        <w:footnoteReference w:id="2"/>
      </w:r>
      <w:r w:rsidRPr="0048319D">
        <w:rPr>
          <w:rFonts w:cs="Times New Roman"/>
        </w:rPr>
        <w:t xml:space="preserve"> </w:t>
      </w:r>
    </w:p>
    <w:p w:rsidR="00616876" w:rsidRPr="0048319D" w:rsidP="00B35620" w14:paraId="421A534C" w14:textId="77777777">
      <w:pPr>
        <w:rPr>
          <w:rFonts w:cs="Times New Roman"/>
        </w:rPr>
      </w:pPr>
    </w:p>
    <w:p w:rsidR="00616876" w:rsidRPr="0048319D" w:rsidP="00B35620" w14:paraId="06FA6068" w14:textId="65E0D58E">
      <w:pPr>
        <w:rPr>
          <w:rFonts w:cs="Times New Roman"/>
        </w:rPr>
      </w:pPr>
      <w:bookmarkStart w:id="1" w:name="_Hlk116980097"/>
      <w:r w:rsidRPr="0048319D">
        <w:rPr>
          <w:rFonts w:cs="Times New Roman"/>
        </w:rPr>
        <w:t xml:space="preserve">Jails will be first organized into geographic </w:t>
      </w:r>
      <w:r w:rsidR="000F4566">
        <w:rPr>
          <w:rFonts w:cs="Times New Roman"/>
        </w:rPr>
        <w:t>area groups</w:t>
      </w:r>
      <w:r w:rsidRPr="0048319D" w:rsidR="000F4566">
        <w:rPr>
          <w:rFonts w:cs="Times New Roman"/>
        </w:rPr>
        <w:t xml:space="preserve"> </w:t>
      </w:r>
      <w:r w:rsidRPr="0048319D">
        <w:rPr>
          <w:rFonts w:cs="Times New Roman"/>
        </w:rPr>
        <w:t>(using Metropolitan Statistical Areas</w:t>
      </w:r>
      <w:r w:rsidRPr="0048319D" w:rsidR="009038F5">
        <w:rPr>
          <w:rFonts w:cs="Times New Roman"/>
        </w:rPr>
        <w:t>, or</w:t>
      </w:r>
      <w:r w:rsidRPr="0048319D">
        <w:rPr>
          <w:rFonts w:cs="Times New Roman"/>
        </w:rPr>
        <w:t xml:space="preserve"> MSAs) and then by Average Daily Population (ADP).</w:t>
      </w:r>
      <w:r>
        <w:rPr>
          <w:rStyle w:val="FootnoteReference"/>
          <w:rFonts w:cs="Times New Roman"/>
        </w:rPr>
        <w:footnoteReference w:id="3"/>
      </w:r>
      <w:bookmarkEnd w:id="1"/>
      <w:r w:rsidRPr="0048319D">
        <w:rPr>
          <w:rFonts w:cs="Times New Roman"/>
        </w:rPr>
        <w:t xml:space="preserve"> </w:t>
      </w:r>
      <w:r w:rsidR="000632AD">
        <w:rPr>
          <w:rFonts w:cs="Times New Roman"/>
        </w:rPr>
        <w:t>BJS</w:t>
      </w:r>
      <w:r w:rsidRPr="0048319D" w:rsidR="000632AD">
        <w:rPr>
          <w:rFonts w:cs="Times New Roman"/>
        </w:rPr>
        <w:t xml:space="preserve"> </w:t>
      </w:r>
      <w:r w:rsidRPr="0048319D">
        <w:rPr>
          <w:rFonts w:cs="Times New Roman"/>
        </w:rPr>
        <w:t xml:space="preserve">will then use data on percentage of female inmates, Hispanic inmates, and awaiting trial/arraignment status to </w:t>
      </w:r>
      <w:r w:rsidRPr="0048319D" w:rsidR="009A1D98">
        <w:rPr>
          <w:rFonts w:cs="Times New Roman"/>
        </w:rPr>
        <w:t xml:space="preserve">identify </w:t>
      </w:r>
      <w:r w:rsidRPr="0048319D" w:rsidR="00A645E9">
        <w:rPr>
          <w:rFonts w:cs="Times New Roman"/>
        </w:rPr>
        <w:t xml:space="preserve">preferred </w:t>
      </w:r>
      <w:r w:rsidRPr="0048319D" w:rsidR="00151EFC">
        <w:rPr>
          <w:rFonts w:cs="Times New Roman"/>
        </w:rPr>
        <w:t>cluster/</w:t>
      </w:r>
      <w:r w:rsidRPr="0048319D" w:rsidR="00A645E9">
        <w:rPr>
          <w:rFonts w:cs="Times New Roman"/>
        </w:rPr>
        <w:t xml:space="preserve">clusters of jails that, when combined, provide an opportunity to sample and interview </w:t>
      </w:r>
      <w:r w:rsidRPr="0048319D" w:rsidR="009B2855">
        <w:rPr>
          <w:rFonts w:cs="Times New Roman"/>
        </w:rPr>
        <w:t xml:space="preserve">both male and </w:t>
      </w:r>
      <w:r w:rsidRPr="0048319D" w:rsidR="00A645E9">
        <w:rPr>
          <w:rFonts w:cs="Times New Roman"/>
        </w:rPr>
        <w:t>female</w:t>
      </w:r>
      <w:r w:rsidRPr="0048319D" w:rsidR="009B2855">
        <w:rPr>
          <w:rFonts w:cs="Times New Roman"/>
        </w:rPr>
        <w:t xml:space="preserve"> inmates</w:t>
      </w:r>
      <w:r w:rsidRPr="0048319D" w:rsidR="00A645E9">
        <w:rPr>
          <w:rFonts w:cs="Times New Roman"/>
        </w:rPr>
        <w:t xml:space="preserve">, </w:t>
      </w:r>
      <w:r w:rsidRPr="0048319D" w:rsidR="009B2855">
        <w:rPr>
          <w:rFonts w:cs="Times New Roman"/>
        </w:rPr>
        <w:t xml:space="preserve">English and </w:t>
      </w:r>
      <w:r w:rsidRPr="0048319D" w:rsidR="009A1D98">
        <w:rPr>
          <w:rFonts w:cs="Times New Roman"/>
        </w:rPr>
        <w:t>Spanish-speaking</w:t>
      </w:r>
      <w:r w:rsidRPr="0048319D" w:rsidR="009B2855">
        <w:rPr>
          <w:rFonts w:cs="Times New Roman"/>
        </w:rPr>
        <w:t xml:space="preserve"> inmates</w:t>
      </w:r>
      <w:r w:rsidRPr="0048319D" w:rsidR="00A645E9">
        <w:rPr>
          <w:rFonts w:cs="Times New Roman"/>
        </w:rPr>
        <w:t>, and</w:t>
      </w:r>
      <w:r w:rsidRPr="0048319D" w:rsidR="009B2855">
        <w:rPr>
          <w:rFonts w:cs="Times New Roman"/>
        </w:rPr>
        <w:t xml:space="preserve"> </w:t>
      </w:r>
      <w:r w:rsidR="000632AD">
        <w:rPr>
          <w:rFonts w:cs="Times New Roman"/>
        </w:rPr>
        <w:t xml:space="preserve">those </w:t>
      </w:r>
      <w:r w:rsidRPr="0048319D" w:rsidR="009B2855">
        <w:rPr>
          <w:rFonts w:cs="Times New Roman"/>
        </w:rPr>
        <w:t>that are p</w:t>
      </w:r>
      <w:r w:rsidRPr="0048319D" w:rsidR="00A645E9">
        <w:rPr>
          <w:rFonts w:cs="Times New Roman"/>
        </w:rPr>
        <w:t>re-</w:t>
      </w:r>
      <w:r w:rsidRPr="0048319D" w:rsidR="009B2855">
        <w:rPr>
          <w:rFonts w:cs="Times New Roman"/>
        </w:rPr>
        <w:t xml:space="preserve"> or post-</w:t>
      </w:r>
      <w:r w:rsidRPr="0048319D" w:rsidR="00A645E9">
        <w:rPr>
          <w:rFonts w:cs="Times New Roman"/>
        </w:rPr>
        <w:t xml:space="preserve">sentenced across a range of medium to larger-sized jails. Within </w:t>
      </w:r>
      <w:r w:rsidRPr="0048319D" w:rsidR="005F40AA">
        <w:rPr>
          <w:rFonts w:cs="Times New Roman"/>
        </w:rPr>
        <w:t>the</w:t>
      </w:r>
      <w:r w:rsidRPr="0048319D" w:rsidR="00A645E9">
        <w:rPr>
          <w:rFonts w:cs="Times New Roman"/>
        </w:rPr>
        <w:t xml:space="preserve"> geographic cluster(s), </w:t>
      </w:r>
      <w:r w:rsidRPr="0048319D" w:rsidR="009B2855">
        <w:rPr>
          <w:rFonts w:cs="Times New Roman"/>
        </w:rPr>
        <w:t>two</w:t>
      </w:r>
      <w:r w:rsidRPr="0048319D" w:rsidR="00A645E9">
        <w:rPr>
          <w:rFonts w:cs="Times New Roman"/>
        </w:rPr>
        <w:t xml:space="preserve"> replacement jails </w:t>
      </w:r>
      <w:r w:rsidR="000632AD">
        <w:rPr>
          <w:rFonts w:cs="Times New Roman"/>
        </w:rPr>
        <w:t xml:space="preserve">will be selected </w:t>
      </w:r>
      <w:r w:rsidRPr="0048319D" w:rsidR="00A645E9">
        <w:rPr>
          <w:rFonts w:cs="Times New Roman"/>
        </w:rPr>
        <w:t>under the assumption that</w:t>
      </w:r>
      <w:r w:rsidRPr="0048319D" w:rsidR="009B2855">
        <w:rPr>
          <w:rFonts w:cs="Times New Roman"/>
        </w:rPr>
        <w:t xml:space="preserve"> agreement to participate in the pretest may be</w:t>
      </w:r>
      <w:r w:rsidRPr="0048319D" w:rsidR="005F40AA">
        <w:rPr>
          <w:rFonts w:cs="Times New Roman"/>
        </w:rPr>
        <w:t xml:space="preserve"> lower than the 90% jail participation rate achieved in the 2002 national survey</w:t>
      </w:r>
      <w:r>
        <w:rPr>
          <w:rStyle w:val="FootnoteReference"/>
          <w:rFonts w:cs="Times New Roman"/>
        </w:rPr>
        <w:footnoteReference w:id="4"/>
      </w:r>
      <w:r w:rsidRPr="0048319D" w:rsidR="005F40AA">
        <w:rPr>
          <w:rFonts w:cs="Times New Roman"/>
        </w:rPr>
        <w:t xml:space="preserve"> because of the restricted </w:t>
      </w:r>
      <w:r w:rsidRPr="0048319D" w:rsidR="005F40AA">
        <w:rPr>
          <w:rFonts w:cs="Times New Roman"/>
        </w:rPr>
        <w:t>time period</w:t>
      </w:r>
      <w:r w:rsidRPr="0048319D" w:rsidR="005F40AA">
        <w:rPr>
          <w:rFonts w:cs="Times New Roman"/>
        </w:rPr>
        <w:t xml:space="preserve"> for the pretest.</w:t>
      </w:r>
      <w:r>
        <w:rPr>
          <w:rStyle w:val="FootnoteReference"/>
          <w:rFonts w:cs="Times New Roman"/>
        </w:rPr>
        <w:footnoteReference w:id="5"/>
      </w:r>
    </w:p>
    <w:p w:rsidR="00A645E9" w:rsidRPr="0048319D" w:rsidP="00B35620" w14:paraId="4E51286F" w14:textId="77777777">
      <w:pPr>
        <w:rPr>
          <w:rFonts w:cs="Times New Roman"/>
        </w:rPr>
      </w:pPr>
    </w:p>
    <w:p w:rsidR="00A645E9" w:rsidRPr="0048319D" w:rsidP="00B35620" w14:paraId="1A88FC13" w14:textId="13F2FA71">
      <w:pPr>
        <w:rPr>
          <w:rFonts w:cs="Times New Roman"/>
        </w:rPr>
      </w:pPr>
      <w:r w:rsidRPr="0048319D">
        <w:rPr>
          <w:rFonts w:cs="Times New Roman"/>
        </w:rPr>
        <w:t>The administrative contact at e</w:t>
      </w:r>
      <w:r w:rsidRPr="0048319D">
        <w:rPr>
          <w:rFonts w:cs="Times New Roman"/>
        </w:rPr>
        <w:t>ach selected jail</w:t>
      </w:r>
      <w:r w:rsidRPr="0048319D">
        <w:rPr>
          <w:rFonts w:cs="Times New Roman"/>
        </w:rPr>
        <w:t>, typically the administrator or sheriff of the jail,</w:t>
      </w:r>
      <w:r w:rsidRPr="0048319D">
        <w:rPr>
          <w:rFonts w:cs="Times New Roman"/>
        </w:rPr>
        <w:t xml:space="preserve"> will receive a letter from the </w:t>
      </w:r>
      <w:r w:rsidR="00520700">
        <w:rPr>
          <w:rFonts w:cs="Times New Roman"/>
        </w:rPr>
        <w:t>d</w:t>
      </w:r>
      <w:r w:rsidRPr="0048319D" w:rsidR="00520700">
        <w:rPr>
          <w:rFonts w:cs="Times New Roman"/>
        </w:rPr>
        <w:t xml:space="preserve">irector </w:t>
      </w:r>
      <w:r w:rsidRPr="0048319D">
        <w:rPr>
          <w:rFonts w:cs="Times New Roman"/>
        </w:rPr>
        <w:t>of BJS requesting their partici</w:t>
      </w:r>
      <w:r w:rsidRPr="0048319D">
        <w:rPr>
          <w:rFonts w:cs="Times New Roman"/>
        </w:rPr>
        <w:t>pation in the pre</w:t>
      </w:r>
      <w:r w:rsidRPr="0048319D">
        <w:rPr>
          <w:rFonts w:cs="Times New Roman"/>
        </w:rPr>
        <w:t>test</w:t>
      </w:r>
      <w:r w:rsidRPr="0048319D">
        <w:rPr>
          <w:rFonts w:cs="Times New Roman"/>
        </w:rPr>
        <w:t xml:space="preserve"> (see </w:t>
      </w:r>
      <w:r w:rsidRPr="0048319D" w:rsidR="009038F5">
        <w:rPr>
          <w:rFonts w:cs="Times New Roman"/>
        </w:rPr>
        <w:t>Appendix C</w:t>
      </w:r>
      <w:r w:rsidRPr="0048319D">
        <w:rPr>
          <w:rFonts w:cs="Times New Roman"/>
        </w:rPr>
        <w:t>)</w:t>
      </w:r>
      <w:r w:rsidRPr="0048319D">
        <w:rPr>
          <w:rFonts w:cs="Times New Roman"/>
        </w:rPr>
        <w:t xml:space="preserve">. </w:t>
      </w:r>
      <w:r w:rsidR="00B86CF2">
        <w:rPr>
          <w:rFonts w:cs="Times New Roman"/>
        </w:rPr>
        <w:t>Todd Minton, BJS statistician and SILJ project manager</w:t>
      </w:r>
      <w:r w:rsidRPr="0048319D">
        <w:rPr>
          <w:rFonts w:cs="Times New Roman"/>
        </w:rPr>
        <w:t xml:space="preserve"> will follow</w:t>
      </w:r>
      <w:r w:rsidRPr="0048319D" w:rsidR="009038F5">
        <w:rPr>
          <w:rFonts w:cs="Times New Roman"/>
        </w:rPr>
        <w:t xml:space="preserve"> </w:t>
      </w:r>
      <w:r w:rsidRPr="0048319D">
        <w:rPr>
          <w:rFonts w:cs="Times New Roman"/>
        </w:rPr>
        <w:t xml:space="preserve">up with an email and telephone call to confirm participation with either the administrator or a designee. </w:t>
      </w:r>
      <w:r w:rsidR="00B86CF2">
        <w:rPr>
          <w:rFonts w:cs="Times New Roman"/>
        </w:rPr>
        <w:t xml:space="preserve">Subsequent communications will also include </w:t>
      </w:r>
      <w:r w:rsidR="00B86CF2">
        <w:rPr>
          <w:rFonts w:cs="Times New Roman"/>
        </w:rPr>
        <w:t>Abt</w:t>
      </w:r>
      <w:r w:rsidR="00B86CF2">
        <w:rPr>
          <w:rFonts w:cs="Times New Roman"/>
        </w:rPr>
        <w:t xml:space="preserve"> associate</w:t>
      </w:r>
      <w:r w:rsidR="006756C3">
        <w:rPr>
          <w:rFonts w:cs="Times New Roman"/>
        </w:rPr>
        <w:t>s</w:t>
      </w:r>
      <w:r w:rsidR="00B86CF2">
        <w:rPr>
          <w:rFonts w:cs="Times New Roman"/>
        </w:rPr>
        <w:t xml:space="preserve"> representatives to help with coordination and logistics. </w:t>
      </w:r>
      <w:r w:rsidRPr="0048319D" w:rsidR="00364FFF">
        <w:rPr>
          <w:rFonts w:cs="Times New Roman"/>
        </w:rPr>
        <w:t xml:space="preserve">Participating jails will be required to </w:t>
      </w:r>
      <w:r w:rsidRPr="0048319D" w:rsidR="005F40AA">
        <w:rPr>
          <w:rFonts w:cs="Times New Roman"/>
        </w:rPr>
        <w:t>approve</w:t>
      </w:r>
      <w:r w:rsidRPr="0048319D" w:rsidR="00364FFF">
        <w:rPr>
          <w:rFonts w:cs="Times New Roman"/>
        </w:rPr>
        <w:t xml:space="preserve"> three study staff for access to the facility</w:t>
      </w:r>
      <w:r w:rsidR="00520700">
        <w:rPr>
          <w:rFonts w:cs="Times New Roman"/>
        </w:rPr>
        <w:t>,</w:t>
      </w:r>
      <w:r w:rsidRPr="0048319D" w:rsidR="00364FFF">
        <w:rPr>
          <w:rFonts w:cs="Times New Roman"/>
        </w:rPr>
        <w:t xml:space="preserve"> provide a roster of inmates housed at the jail at the time of data collection</w:t>
      </w:r>
      <w:r w:rsidRPr="0048319D" w:rsidR="005F40AA">
        <w:rPr>
          <w:rFonts w:cs="Times New Roman"/>
        </w:rPr>
        <w:t xml:space="preserve"> to support inmate selection</w:t>
      </w:r>
      <w:r w:rsidRPr="0048319D" w:rsidR="00364FFF">
        <w:rPr>
          <w:rFonts w:cs="Times New Roman"/>
        </w:rPr>
        <w:t xml:space="preserve">, and </w:t>
      </w:r>
      <w:r w:rsidR="00520700">
        <w:rPr>
          <w:rFonts w:cs="Times New Roman"/>
        </w:rPr>
        <w:t xml:space="preserve">demonstrate </w:t>
      </w:r>
      <w:r w:rsidRPr="0048319D" w:rsidR="00364FFF">
        <w:rPr>
          <w:rFonts w:cs="Times New Roman"/>
        </w:rPr>
        <w:t>the ability to interview selected inmates in a secure</w:t>
      </w:r>
      <w:r w:rsidR="00520700">
        <w:rPr>
          <w:rFonts w:cs="Times New Roman"/>
        </w:rPr>
        <w:t xml:space="preserve"> and private</w:t>
      </w:r>
      <w:r w:rsidRPr="0048319D" w:rsidR="00364FFF">
        <w:rPr>
          <w:rFonts w:cs="Times New Roman"/>
        </w:rPr>
        <w:t xml:space="preserve"> location using an electronic device. </w:t>
      </w:r>
    </w:p>
    <w:p w:rsidR="00364FFF" w:rsidRPr="0048319D" w:rsidP="00B35620" w14:paraId="143B1EE6" w14:textId="77777777">
      <w:pPr>
        <w:rPr>
          <w:rFonts w:cs="Times New Roman"/>
        </w:rPr>
      </w:pPr>
    </w:p>
    <w:p w:rsidR="00364FFF" w:rsidP="00364FFF" w14:paraId="3B1D27A9" w14:textId="77777777">
      <w:r w:rsidRPr="0048319D">
        <w:rPr>
          <w:rFonts w:cs="Times New Roman"/>
        </w:rPr>
        <w:t>Upon arrival at the facility, the interviewers will work with the facility conta</w:t>
      </w:r>
      <w:r w:rsidRPr="0048319D" w:rsidR="005F40AA">
        <w:rPr>
          <w:rFonts w:cs="Times New Roman"/>
        </w:rPr>
        <w:t>ct to call out selected inmates</w:t>
      </w:r>
      <w:r w:rsidRPr="0048319D">
        <w:rPr>
          <w:rFonts w:cs="Times New Roman"/>
        </w:rPr>
        <w:t>. Inmates will be brought to the interviewing location one at a time for participation. Interviews will take place in one of two interviewing locations that will allow for</w:t>
      </w:r>
      <w:r w:rsidRPr="00A00F79">
        <w:t xml:space="preserve"> private conversation while allowing both the interviewer and inmate to be visually observed by corrections staff.</w:t>
      </w:r>
      <w:r w:rsidRPr="00941411">
        <w:t xml:space="preserve">  </w:t>
      </w:r>
    </w:p>
    <w:p w:rsidR="000048B5" w:rsidP="00364FFF" w14:paraId="68874A85" w14:textId="77777777"/>
    <w:p w:rsidR="00C402D4" w:rsidP="0048319D" w14:paraId="2942BF23" w14:textId="77777777">
      <w:pPr>
        <w:spacing w:before="120" w:after="120"/>
        <w:rPr>
          <w:b/>
          <w:i/>
        </w:rPr>
      </w:pPr>
      <w:r w:rsidRPr="002E2794">
        <w:rPr>
          <w:b/>
          <w:i/>
        </w:rPr>
        <w:t>Data Collection Procedures</w:t>
      </w:r>
    </w:p>
    <w:p w:rsidR="00364FFF" w:rsidRPr="00801B0B" w:rsidP="00BA0ECB" w14:paraId="00AB6DFF" w14:textId="6EEC42BB">
      <w:r w:rsidRPr="00CB62CE">
        <w:t>Two interviewers will conduct</w:t>
      </w:r>
      <w:r w:rsidR="003B2935">
        <w:t xml:space="preserve"> </w:t>
      </w:r>
      <w:r w:rsidRPr="00CB62CE">
        <w:t xml:space="preserve">interviews with </w:t>
      </w:r>
      <w:r w:rsidRPr="00DD48A9">
        <w:t xml:space="preserve">a total of </w:t>
      </w:r>
      <w:r w:rsidRPr="0048319D" w:rsidR="0077519A">
        <w:t>360</w:t>
      </w:r>
      <w:r w:rsidRPr="00DD48A9" w:rsidR="0077519A">
        <w:t xml:space="preserve"> </w:t>
      </w:r>
      <w:r w:rsidRPr="00DD48A9" w:rsidR="003B2935">
        <w:t>adults</w:t>
      </w:r>
      <w:r w:rsidRPr="00CB62CE">
        <w:t xml:space="preserve"> (male and female</w:t>
      </w:r>
      <w:r w:rsidRPr="00941411">
        <w:t>, pre- and post-</w:t>
      </w:r>
      <w:r>
        <w:t>sentenced</w:t>
      </w:r>
      <w:r w:rsidRPr="00941411">
        <w:t>) inmates</w:t>
      </w:r>
      <w:r w:rsidR="003B2935">
        <w:t xml:space="preserve"> during the pretest data collection</w:t>
      </w:r>
      <w:r w:rsidRPr="00941411">
        <w:t xml:space="preserve">. </w:t>
      </w:r>
      <w:r w:rsidR="00E810EA">
        <w:t>Unlike the 2002</w:t>
      </w:r>
      <w:r w:rsidR="007A0767">
        <w:t xml:space="preserve"> SILJ</w:t>
      </w:r>
      <w:r w:rsidR="00E810EA">
        <w:t xml:space="preserve">, the </w:t>
      </w:r>
      <w:r w:rsidR="00B86CF2">
        <w:t xml:space="preserve">latest </w:t>
      </w:r>
      <w:r w:rsidR="00E810EA">
        <w:t xml:space="preserve">SILJ will exclude juveniles held in </w:t>
      </w:r>
      <w:r w:rsidR="00075BA5">
        <w:t xml:space="preserve">adult </w:t>
      </w:r>
      <w:r w:rsidR="00E810EA">
        <w:t xml:space="preserve">local jails for </w:t>
      </w:r>
      <w:r w:rsidR="00BA0ECB">
        <w:t>two</w:t>
      </w:r>
      <w:r w:rsidR="00E810EA">
        <w:t xml:space="preserve"> reasons</w:t>
      </w:r>
      <w:r w:rsidR="007A0767">
        <w:t>:</w:t>
      </w:r>
      <w:r w:rsidR="00BA0ECB">
        <w:t xml:space="preserve"> </w:t>
      </w:r>
      <w:r w:rsidR="003B2935">
        <w:t>(1)</w:t>
      </w:r>
      <w:r w:rsidR="00BA0ECB">
        <w:t xml:space="preserve"> </w:t>
      </w:r>
      <w:r w:rsidRPr="00E33234" w:rsidR="00BA0ECB">
        <w:rPr>
          <w:rFonts w:eastAsia="Calibri" w:cs="Times New Roman"/>
        </w:rPr>
        <w:t>t</w:t>
      </w:r>
      <w:r w:rsidRPr="00E33234" w:rsidR="00E810EA">
        <w:rPr>
          <w:rFonts w:eastAsia="Calibri" w:cs="Times New Roman"/>
        </w:rPr>
        <w:t xml:space="preserve">he </w:t>
      </w:r>
      <w:r w:rsidRPr="00E33234" w:rsidR="00075BA5">
        <w:rPr>
          <w:rFonts w:eastAsia="Calibri" w:cs="Times New Roman"/>
        </w:rPr>
        <w:t xml:space="preserve">significant </w:t>
      </w:r>
      <w:r w:rsidRPr="00E33234" w:rsidR="00E810EA">
        <w:rPr>
          <w:rFonts w:eastAsia="Calibri" w:cs="Times New Roman"/>
        </w:rPr>
        <w:t>decline</w:t>
      </w:r>
      <w:r w:rsidRPr="00E33234" w:rsidR="007A0767">
        <w:rPr>
          <w:rFonts w:eastAsia="Calibri" w:cs="Times New Roman"/>
        </w:rPr>
        <w:t xml:space="preserve"> (</w:t>
      </w:r>
      <w:r w:rsidRPr="00E33234" w:rsidR="00B86CF2">
        <w:rPr>
          <w:rFonts w:eastAsia="Calibri" w:cs="Times New Roman"/>
        </w:rPr>
        <w:t>nearly 70</w:t>
      </w:r>
      <w:r w:rsidRPr="00E33234" w:rsidR="007A0767">
        <w:rPr>
          <w:rFonts w:eastAsia="Calibri" w:cs="Times New Roman"/>
        </w:rPr>
        <w:t>% since 2002) of</w:t>
      </w:r>
      <w:r w:rsidRPr="00E33234" w:rsidR="00075BA5">
        <w:rPr>
          <w:rFonts w:eastAsia="Calibri" w:cs="Times New Roman"/>
        </w:rPr>
        <w:t xml:space="preserve"> juveniles </w:t>
      </w:r>
      <w:r w:rsidRPr="00E33234" w:rsidR="005224BE">
        <w:rPr>
          <w:rFonts w:eastAsia="Calibri" w:cs="Times New Roman"/>
        </w:rPr>
        <w:t xml:space="preserve">held </w:t>
      </w:r>
      <w:r w:rsidRPr="00E33234" w:rsidR="00075BA5">
        <w:rPr>
          <w:rFonts w:eastAsia="Calibri" w:cs="Times New Roman"/>
        </w:rPr>
        <w:t>in adult jails would require significant cost to oversample</w:t>
      </w:r>
      <w:r w:rsidRPr="00E33234" w:rsidR="007A0767">
        <w:rPr>
          <w:rFonts w:eastAsia="Calibri" w:cs="Times New Roman"/>
        </w:rPr>
        <w:t xml:space="preserve"> th</w:t>
      </w:r>
      <w:r w:rsidRPr="00E33234" w:rsidR="003B2935">
        <w:rPr>
          <w:rFonts w:eastAsia="Calibri" w:cs="Times New Roman"/>
        </w:rPr>
        <w:t>e</w:t>
      </w:r>
      <w:r w:rsidRPr="00E33234" w:rsidR="007A0767">
        <w:rPr>
          <w:rFonts w:eastAsia="Calibri" w:cs="Times New Roman"/>
        </w:rPr>
        <w:t xml:space="preserve"> population</w:t>
      </w:r>
      <w:r w:rsidR="005224BE">
        <w:t xml:space="preserve"> </w:t>
      </w:r>
      <w:r w:rsidR="007E404E">
        <w:t>to</w:t>
      </w:r>
      <w:r w:rsidRPr="00E33234" w:rsidR="00075BA5">
        <w:rPr>
          <w:rFonts w:eastAsia="Calibri" w:cs="Times New Roman"/>
        </w:rPr>
        <w:t xml:space="preserve"> </w:t>
      </w:r>
      <w:r w:rsidRPr="00E33234" w:rsidR="00BA0ECB">
        <w:rPr>
          <w:rFonts w:eastAsia="Calibri" w:cs="Times New Roman"/>
        </w:rPr>
        <w:t>produce meaningful statistics</w:t>
      </w:r>
      <w:r w:rsidR="003B2935">
        <w:t xml:space="preserve">; </w:t>
      </w:r>
      <w:r w:rsidR="006756C3">
        <w:t xml:space="preserve">and </w:t>
      </w:r>
      <w:r w:rsidRPr="00E33234" w:rsidR="003B2935">
        <w:rPr>
          <w:rFonts w:eastAsia="Calibri" w:cs="Times New Roman"/>
        </w:rPr>
        <w:t xml:space="preserve">(2) it’s </w:t>
      </w:r>
      <w:r w:rsidRPr="00E33234" w:rsidR="00075BA5">
        <w:rPr>
          <w:rFonts w:eastAsia="Calibri" w:cs="Times New Roman"/>
        </w:rPr>
        <w:t>difficult</w:t>
      </w:r>
      <w:r w:rsidRPr="00E33234" w:rsidR="003B2935">
        <w:rPr>
          <w:rFonts w:eastAsia="Calibri" w:cs="Times New Roman"/>
        </w:rPr>
        <w:t xml:space="preserve"> to </w:t>
      </w:r>
      <w:r w:rsidRPr="00E33234" w:rsidR="00075BA5">
        <w:rPr>
          <w:rFonts w:eastAsia="Calibri" w:cs="Times New Roman"/>
        </w:rPr>
        <w:t xml:space="preserve">gain access and consent </w:t>
      </w:r>
      <w:r w:rsidRPr="00E33234" w:rsidR="007A0767">
        <w:rPr>
          <w:rFonts w:eastAsia="Calibri" w:cs="Times New Roman"/>
        </w:rPr>
        <w:t xml:space="preserve">to interview </w:t>
      </w:r>
      <w:r w:rsidR="005224BE">
        <w:t>j</w:t>
      </w:r>
      <w:r w:rsidRPr="00E33234" w:rsidR="00075BA5">
        <w:rPr>
          <w:rFonts w:eastAsia="Calibri" w:cs="Times New Roman"/>
        </w:rPr>
        <w:t>uvenile</w:t>
      </w:r>
      <w:r w:rsidRPr="00E33234" w:rsidR="007A0767">
        <w:rPr>
          <w:rFonts w:eastAsia="Calibri" w:cs="Times New Roman"/>
        </w:rPr>
        <w:t>s</w:t>
      </w:r>
      <w:r w:rsidRPr="00E33234" w:rsidR="005224BE">
        <w:rPr>
          <w:rFonts w:eastAsia="Calibri" w:cs="Times New Roman"/>
        </w:rPr>
        <w:t xml:space="preserve"> in a correctional setting.</w:t>
      </w:r>
      <w:r w:rsidRPr="00E33234" w:rsidR="00075BA5">
        <w:rPr>
          <w:rFonts w:eastAsia="Calibri" w:cs="Times New Roman"/>
        </w:rPr>
        <w:t xml:space="preserve"> </w:t>
      </w:r>
    </w:p>
    <w:p w:rsidR="001B74C9" w:rsidP="00B35620" w14:paraId="7B22EC22" w14:textId="77777777"/>
    <w:p w:rsidR="00364FFF" w:rsidP="00B35620" w14:paraId="05C9D60E" w14:textId="77777777">
      <w:r>
        <w:t xml:space="preserve">The morning of data collection, </w:t>
      </w:r>
      <w:r w:rsidR="005F40AA">
        <w:t xml:space="preserve">a member of the study </w:t>
      </w:r>
      <w:r w:rsidR="00A508F4">
        <w:t xml:space="preserve">team </w:t>
      </w:r>
      <w:r>
        <w:t xml:space="preserve">will obtain from the facility </w:t>
      </w:r>
      <w:r w:rsidR="005F40AA">
        <w:t>contact</w:t>
      </w:r>
      <w:r w:rsidR="00800B66">
        <w:t>,</w:t>
      </w:r>
      <w:r w:rsidR="005F40AA">
        <w:t xml:space="preserve"> </w:t>
      </w:r>
      <w:r>
        <w:t xml:space="preserve">separate lists of </w:t>
      </w:r>
      <w:r>
        <w:t>adult</w:t>
      </w:r>
      <w:r>
        <w:t xml:space="preserve"> (18+ years) male and female inmates who had a bed assigned to them the </w:t>
      </w:r>
      <w:r>
        <w:t xml:space="preserve">previous night (i.e., slept at the jail the previous night or arrived that morning). At a minimum the list will include name, inmate ID number, </w:t>
      </w:r>
      <w:r w:rsidR="00800B66">
        <w:t>date of birth</w:t>
      </w:r>
      <w:r>
        <w:t>, location, and, if possible, date and time admitted to the facility or some other indicator of status in the criminal justice process and potential ineligibility.</w:t>
      </w:r>
      <w:r>
        <w:rPr>
          <w:rStyle w:val="FootnoteReference"/>
        </w:rPr>
        <w:footnoteReference w:id="6"/>
      </w:r>
      <w:r>
        <w:t xml:space="preserve">  </w:t>
      </w:r>
    </w:p>
    <w:p w:rsidR="00364FFF" w:rsidP="00B35620" w14:paraId="2B259ABF" w14:textId="77777777"/>
    <w:p w:rsidR="000A4964" w:rsidP="009B2855" w14:paraId="5CAE6C0C" w14:textId="1DDB1A11">
      <w:r w:rsidRPr="005224BE">
        <w:t>After removing ineligible inmates (e.g., under 18 years old, released from the facility prior to data collection, not officially housed at the facility) from the list</w:t>
      </w:r>
      <w:r w:rsidRPr="005224BE" w:rsidR="005F40AA">
        <w:t>,</w:t>
      </w:r>
      <w:r w:rsidRPr="005224BE">
        <w:t xml:space="preserve"> </w:t>
      </w:r>
      <w:r w:rsidRPr="005224BE" w:rsidR="009B2855">
        <w:t xml:space="preserve">the </w:t>
      </w:r>
      <w:r w:rsidR="00800B66">
        <w:t xml:space="preserve">pretest </w:t>
      </w:r>
      <w:r w:rsidRPr="005224BE" w:rsidR="009B2855">
        <w:t>field manager will</w:t>
      </w:r>
      <w:r w:rsidR="009B2855">
        <w:t xml:space="preserve"> systematically select every nth person in each stratum (i.e., males and females), based on the targeted number of </w:t>
      </w:r>
      <w:r w:rsidR="00FF6D52">
        <w:t xml:space="preserve">36 </w:t>
      </w:r>
      <w:r w:rsidR="009B2855">
        <w:t xml:space="preserve">completed interviews </w:t>
      </w:r>
      <w:r w:rsidRPr="00DD48A9" w:rsidR="009B2855">
        <w:t xml:space="preserve">plus replacements, for a total of </w:t>
      </w:r>
      <w:r w:rsidRPr="0048319D" w:rsidR="0077519A">
        <w:t>50</w:t>
      </w:r>
      <w:r w:rsidRPr="00DD48A9" w:rsidR="009B2855">
        <w:t>.</w:t>
      </w:r>
      <w:r>
        <w:rPr>
          <w:rStyle w:val="FootnoteReference"/>
        </w:rPr>
        <w:footnoteReference w:id="7"/>
      </w:r>
      <w:r w:rsidRPr="00DD48A9" w:rsidR="009B2855">
        <w:t xml:space="preserve"> All inmates in the same stratum </w:t>
      </w:r>
      <w:r w:rsidRPr="00DD48A9" w:rsidR="009B2855">
        <w:t>in a given</w:t>
      </w:r>
      <w:r w:rsidRPr="00DD48A9" w:rsidR="009B2855">
        <w:t xml:space="preserve"> jail will have equal probabilities of selection. </w:t>
      </w:r>
    </w:p>
    <w:p w:rsidR="000A4964" w:rsidP="009B2855" w14:paraId="2A740052" w14:textId="77777777"/>
    <w:p w:rsidR="009B2855" w:rsidP="009B2855" w14:paraId="3F3D1C36" w14:textId="6F16D9C7">
      <w:r w:rsidRPr="00DD48A9">
        <w:t>For jails th</w:t>
      </w:r>
      <w:r>
        <w:t xml:space="preserve">at only house male inmates, the field manager will divide the number of eligible inmates on the roster by </w:t>
      </w:r>
      <w:r w:rsidR="001C4121">
        <w:t xml:space="preserve">50 </w:t>
      </w:r>
      <w:r>
        <w:t xml:space="preserve">to get n and then select every nth person on each roster. For jails that house both males and females, sampling will be based on the ratio of males to females and the targeted number of completed interviews (i.e., </w:t>
      </w:r>
      <w:r w:rsidR="0077519A">
        <w:t>36</w:t>
      </w:r>
      <w:r>
        <w:t>) plus replacements over the three</w:t>
      </w:r>
      <w:r w:rsidR="003A3F12">
        <w:t>-</w:t>
      </w:r>
      <w:r>
        <w:t>day data collection period. First</w:t>
      </w:r>
      <w:r w:rsidR="003A3F12">
        <w:t>,</w:t>
      </w:r>
      <w:r>
        <w:t xml:space="preserve"> the </w:t>
      </w:r>
      <w:r w:rsidR="00C21A68">
        <w:t xml:space="preserve">pretest </w:t>
      </w:r>
      <w:r>
        <w:t xml:space="preserve">field manager will calculate the percentage of the total number of eligible inmates </w:t>
      </w:r>
      <w:r w:rsidR="003A3F12">
        <w:t>who</w:t>
      </w:r>
      <w:r>
        <w:t xml:space="preserve"> are male versus female, then break up the total targeted number of completes to reflect the same proportion in the targeted sample. The field manager will then establish the sampling fraction based on the number of inmates on the male/female roster and number of targeted completed interviews. The field manager will divide the number of inmates on each roster by the target completion of X interviews between the two interviewers to get </w:t>
      </w:r>
      <w:r>
        <w:t>n</w:t>
      </w:r>
      <w:r w:rsidR="00012EDF">
        <w:t xml:space="preserve">, </w:t>
      </w:r>
      <w:r>
        <w:t>and</w:t>
      </w:r>
      <w:r>
        <w:t xml:space="preserve"> select every nth person on each roster. </w:t>
      </w:r>
    </w:p>
    <w:p w:rsidR="009B2855" w:rsidP="009B2855" w14:paraId="267015F7" w14:textId="77777777"/>
    <w:p w:rsidR="009B2855" w:rsidP="009B2855" w14:paraId="3507701C" w14:textId="526A0B9C">
      <w:r>
        <w:t xml:space="preserve">The </w:t>
      </w:r>
      <w:r w:rsidR="006232DE">
        <w:t xml:space="preserve">pretest </w:t>
      </w:r>
      <w:r>
        <w:t>field manager will request</w:t>
      </w:r>
      <w:r w:rsidRPr="00ED6956">
        <w:t xml:space="preserve"> that </w:t>
      </w:r>
      <w:r w:rsidR="00300429">
        <w:t>facility staff</w:t>
      </w:r>
      <w:r w:rsidRPr="00ED6956">
        <w:t xml:space="preserve"> prioritize inmates who would be released soonest (within first</w:t>
      </w:r>
      <w:r>
        <w:t xml:space="preserve"> the</w:t>
      </w:r>
      <w:r w:rsidRPr="00ED6956">
        <w:t xml:space="preserve"> 24 hours of interviewing)</w:t>
      </w:r>
      <w:r w:rsidR="00AD0995">
        <w:t xml:space="preserve"> and/or are </w:t>
      </w:r>
      <w:r w:rsidR="00012EDF">
        <w:t>Spanish speaking</w:t>
      </w:r>
      <w:r w:rsidRPr="00ED6956">
        <w:t>.</w:t>
      </w:r>
      <w:r>
        <w:rPr>
          <w:rStyle w:val="FootnoteReference"/>
        </w:rPr>
        <w:footnoteReference w:id="8"/>
      </w:r>
      <w:r>
        <w:t xml:space="preserve"> The field manager will store a</w:t>
      </w:r>
      <w:r w:rsidR="00300429">
        <w:t>n electronic</w:t>
      </w:r>
      <w:r>
        <w:t xml:space="preserve"> list of selected inmates to return to on days two and three of data collection. The list will include only enough information (name and inmate ID#) to call out selected inmates for data collection, will be </w:t>
      </w:r>
      <w:bookmarkStart w:id="2" w:name="_Hlk116980684"/>
      <w:r>
        <w:t xml:space="preserve">stored </w:t>
      </w:r>
      <w:r w:rsidRPr="00E92F2E" w:rsidR="00E76F8D">
        <w:t>separately</w:t>
      </w:r>
      <w:r>
        <w:t xml:space="preserve"> </w:t>
      </w:r>
      <w:bookmarkEnd w:id="2"/>
      <w:r>
        <w:t xml:space="preserve">from survey findings, and will be deleted after day three of </w:t>
      </w:r>
      <w:r w:rsidR="0033525D">
        <w:t xml:space="preserve">the </w:t>
      </w:r>
      <w:r>
        <w:t xml:space="preserve">data collection. </w:t>
      </w:r>
    </w:p>
    <w:p w:rsidR="009B2855" w:rsidP="003340BA" w14:paraId="7964B1AB" w14:textId="77777777">
      <w:pPr>
        <w:rPr>
          <w:rFonts w:cs="Times New Roman"/>
        </w:rPr>
      </w:pPr>
    </w:p>
    <w:p w:rsidR="009B2855" w:rsidRPr="00FE755F" w:rsidP="003340BA" w14:paraId="68024D51" w14:textId="6C022FD9">
      <w:r w:rsidRPr="001A312C">
        <w:t>Selected</w:t>
      </w:r>
      <w:r w:rsidR="00364FFF">
        <w:t xml:space="preserve"> </w:t>
      </w:r>
      <w:r w:rsidRPr="00CB62CE">
        <w:t xml:space="preserve">inmates will be called out to the interviewing location for a </w:t>
      </w:r>
      <w:r w:rsidRPr="001A312C">
        <w:t>one</w:t>
      </w:r>
      <w:r w:rsidR="003A3F12">
        <w:t>-</w:t>
      </w:r>
      <w:r w:rsidRPr="001A27A7">
        <w:t>hour period</w:t>
      </w:r>
      <w:r w:rsidRPr="00CB62CE">
        <w:t xml:space="preserve">. The interviewer will </w:t>
      </w:r>
      <w:r w:rsidR="003A3F12">
        <w:t xml:space="preserve">be </w:t>
      </w:r>
      <w:r w:rsidRPr="00CB62CE">
        <w:t>read the</w:t>
      </w:r>
      <w:r w:rsidR="00D748CE">
        <w:t xml:space="preserve"> informed</w:t>
      </w:r>
      <w:r w:rsidRPr="00CB62CE">
        <w:t xml:space="preserve"> consent</w:t>
      </w:r>
      <w:r w:rsidRPr="001A27A7">
        <w:t xml:space="preserve"> </w:t>
      </w:r>
      <w:r w:rsidR="00D748CE">
        <w:t xml:space="preserve">statement </w:t>
      </w:r>
      <w:r w:rsidRPr="001A27A7">
        <w:t>(</w:t>
      </w:r>
      <w:r w:rsidR="00C671E5">
        <w:t>inmates</w:t>
      </w:r>
      <w:r w:rsidRPr="001A27A7" w:rsidR="00C671E5">
        <w:t xml:space="preserve"> </w:t>
      </w:r>
      <w:r w:rsidRPr="001A27A7">
        <w:t>will be provided a hard copy to read along) and asked to participate in the interview (Appendi</w:t>
      </w:r>
      <w:r w:rsidRPr="00CB62CE">
        <w:t xml:space="preserve">x </w:t>
      </w:r>
      <w:r>
        <w:t>B</w:t>
      </w:r>
      <w:r w:rsidRPr="00CB62CE">
        <w:t xml:space="preserve">). </w:t>
      </w:r>
      <w:r w:rsidRPr="008F3EDF">
        <w:t>I</w:t>
      </w:r>
      <w:r w:rsidRPr="00CB62CE">
        <w:t>f they are no longer interested in participating, they will be returned to their cell</w:t>
      </w:r>
      <w:r>
        <w:t xml:space="preserve"> and a non-</w:t>
      </w:r>
      <w:r w:rsidR="002E2794">
        <w:t>respondent worksheet (</w:t>
      </w:r>
      <w:r w:rsidR="0014177B">
        <w:t xml:space="preserve">see </w:t>
      </w:r>
      <w:r w:rsidR="002E2794">
        <w:t>Appendix D</w:t>
      </w:r>
      <w:r>
        <w:t xml:space="preserve">) will </w:t>
      </w:r>
      <w:r w:rsidRPr="008D76F3">
        <w:t xml:space="preserve">be completed </w:t>
      </w:r>
      <w:r w:rsidR="008963CD">
        <w:t xml:space="preserve">by the lead interviewer </w:t>
      </w:r>
      <w:r w:rsidRPr="008D76F3">
        <w:t>to collect</w:t>
      </w:r>
      <w:r>
        <w:t xml:space="preserve"> </w:t>
      </w:r>
      <w:r w:rsidR="008963CD">
        <w:t xml:space="preserve">information on </w:t>
      </w:r>
      <w:r w:rsidR="00D748CE">
        <w:t>inmate sex</w:t>
      </w:r>
      <w:r>
        <w:t xml:space="preserve">, </w:t>
      </w:r>
      <w:r w:rsidR="004E3519">
        <w:t>date of birth</w:t>
      </w:r>
      <w:r>
        <w:t xml:space="preserve">, most serious offense, and </w:t>
      </w:r>
      <w:r w:rsidR="00D748CE">
        <w:t xml:space="preserve">status of inmate </w:t>
      </w:r>
      <w:r>
        <w:t xml:space="preserve">within </w:t>
      </w:r>
      <w:r w:rsidR="00D748CE">
        <w:t xml:space="preserve">the </w:t>
      </w:r>
      <w:r>
        <w:t xml:space="preserve">criminal justice process, as well as reason for </w:t>
      </w:r>
      <w:r w:rsidR="004E3519">
        <w:t>refusal or other non-participation</w:t>
      </w:r>
      <w:r w:rsidR="008963CD">
        <w:t xml:space="preserve">, from designated </w:t>
      </w:r>
      <w:r w:rsidR="00CA0428">
        <w:t xml:space="preserve">facility </w:t>
      </w:r>
      <w:r w:rsidR="008963CD">
        <w:t>staff</w:t>
      </w:r>
      <w:r w:rsidRPr="00CB62CE">
        <w:t>. If they agree to participate, the lead interviewer will proceed with the survey questions</w:t>
      </w:r>
      <w:r w:rsidRPr="001A312C">
        <w:t xml:space="preserve"> using a tablet</w:t>
      </w:r>
      <w:r w:rsidR="004E3519">
        <w:t xml:space="preserve"> computer</w:t>
      </w:r>
      <w:r w:rsidRPr="001A27A7">
        <w:t>.</w:t>
      </w:r>
      <w:r w:rsidRPr="00CB62CE">
        <w:t xml:space="preserve"> These will be the same procedures for both </w:t>
      </w:r>
      <w:r w:rsidRPr="001A312C">
        <w:t xml:space="preserve">the first and second </w:t>
      </w:r>
      <w:r w:rsidRPr="001A27A7">
        <w:t>round</w:t>
      </w:r>
      <w:r w:rsidRPr="00CB62CE">
        <w:t xml:space="preserve"> of interviewing.</w:t>
      </w:r>
      <w:r>
        <w:t xml:space="preserve"> </w:t>
      </w:r>
    </w:p>
    <w:p w:rsidR="009A1D98" w:rsidRPr="002E2794" w:rsidP="003340BA" w14:paraId="3B5D03AD" w14:textId="77777777">
      <w:pPr>
        <w:rPr>
          <w:rFonts w:cs="Times New Roman"/>
        </w:rPr>
      </w:pPr>
      <w:r>
        <w:rPr>
          <w:rFonts w:cs="Times New Roman"/>
          <w:b/>
        </w:rPr>
        <w:t>Consent</w:t>
      </w:r>
      <w:r w:rsidR="003A3F12">
        <w:rPr>
          <w:rFonts w:cs="Times New Roman"/>
          <w:b/>
        </w:rPr>
        <w:t>.</w:t>
      </w:r>
      <w:r>
        <w:rPr>
          <w:rFonts w:cs="Times New Roman"/>
          <w:b/>
        </w:rPr>
        <w:t xml:space="preserve"> </w:t>
      </w:r>
      <w:r>
        <w:rPr>
          <w:rFonts w:cs="Times New Roman"/>
        </w:rPr>
        <w:t xml:space="preserve">The consent </w:t>
      </w:r>
      <w:r w:rsidR="004E3519">
        <w:rPr>
          <w:rFonts w:cs="Times New Roman"/>
        </w:rPr>
        <w:t xml:space="preserve">statement </w:t>
      </w:r>
      <w:r>
        <w:rPr>
          <w:rFonts w:cs="Times New Roman"/>
        </w:rPr>
        <w:t xml:space="preserve">is provided in Appendix </w:t>
      </w:r>
      <w:r w:rsidR="00300429">
        <w:rPr>
          <w:rFonts w:cs="Times New Roman"/>
        </w:rPr>
        <w:t>B</w:t>
      </w:r>
      <w:r>
        <w:rPr>
          <w:rFonts w:cs="Times New Roman"/>
        </w:rPr>
        <w:t xml:space="preserve">. The consent </w:t>
      </w:r>
      <w:r w:rsidR="004E3519">
        <w:rPr>
          <w:rFonts w:cs="Times New Roman"/>
        </w:rPr>
        <w:t xml:space="preserve">statement </w:t>
      </w:r>
      <w:r>
        <w:rPr>
          <w:rFonts w:cs="Times New Roman"/>
        </w:rPr>
        <w:t xml:space="preserve">offers an option to participate in the survey, but </w:t>
      </w:r>
      <w:r w:rsidR="004E3519">
        <w:rPr>
          <w:rFonts w:cs="Times New Roman"/>
        </w:rPr>
        <w:t xml:space="preserve">to </w:t>
      </w:r>
      <w:r>
        <w:rPr>
          <w:rFonts w:cs="Times New Roman"/>
        </w:rPr>
        <w:t>not consent to the linking of survey findings to federal data on criminal history.</w:t>
      </w:r>
      <w:r>
        <w:rPr>
          <w:rStyle w:val="FootnoteReference"/>
          <w:rFonts w:cs="Times New Roman"/>
        </w:rPr>
        <w:footnoteReference w:id="9"/>
      </w:r>
    </w:p>
    <w:p w:rsidR="009A1D98" w:rsidP="003340BA" w14:paraId="7A62E939" w14:textId="77777777">
      <w:pPr>
        <w:rPr>
          <w:rFonts w:cs="Times New Roman"/>
          <w:b/>
        </w:rPr>
      </w:pPr>
    </w:p>
    <w:p w:rsidR="003340BA" w:rsidP="003340BA" w14:paraId="3F9A26B2" w14:textId="77777777">
      <w:pPr>
        <w:rPr>
          <w:rFonts w:cs="Times New Roman"/>
        </w:rPr>
      </w:pPr>
      <w:r w:rsidRPr="0093344B">
        <w:rPr>
          <w:rFonts w:cs="Times New Roman"/>
          <w:b/>
        </w:rPr>
        <w:t>Instrument</w:t>
      </w:r>
      <w:r w:rsidR="003A3F12">
        <w:rPr>
          <w:rFonts w:cs="Times New Roman"/>
          <w:b/>
        </w:rPr>
        <w:t>.</w:t>
      </w:r>
      <w:r w:rsidRPr="0093344B">
        <w:rPr>
          <w:rFonts w:cs="Times New Roman"/>
        </w:rPr>
        <w:t xml:space="preserve"> The </w:t>
      </w:r>
      <w:r w:rsidR="0014177B">
        <w:rPr>
          <w:rFonts w:cs="Times New Roman"/>
        </w:rPr>
        <w:t xml:space="preserve">paper version of the </w:t>
      </w:r>
      <w:r w:rsidR="004E3519">
        <w:rPr>
          <w:rFonts w:cs="Times New Roman"/>
        </w:rPr>
        <w:t xml:space="preserve">CAPI </w:t>
      </w:r>
      <w:r w:rsidRPr="0093344B">
        <w:rPr>
          <w:rFonts w:cs="Times New Roman"/>
        </w:rPr>
        <w:t xml:space="preserve">survey </w:t>
      </w:r>
      <w:r w:rsidR="0014177B">
        <w:rPr>
          <w:rFonts w:cs="Times New Roman"/>
        </w:rPr>
        <w:t>instrument</w:t>
      </w:r>
      <w:r w:rsidRPr="0093344B" w:rsidR="0014177B">
        <w:rPr>
          <w:rFonts w:cs="Times New Roman"/>
        </w:rPr>
        <w:t xml:space="preserve"> </w:t>
      </w:r>
      <w:r w:rsidRPr="0093344B">
        <w:rPr>
          <w:rFonts w:cs="Times New Roman"/>
        </w:rPr>
        <w:t xml:space="preserve">is provided as Appendix A. The survey begins with instructions, and then is organized into the ten sections described earlier.  </w:t>
      </w:r>
    </w:p>
    <w:p w:rsidR="000632AD" w:rsidP="003340BA" w14:paraId="17CB3F3A" w14:textId="77777777">
      <w:pPr>
        <w:pStyle w:val="Heading1"/>
        <w:rPr>
          <w:b w:val="0"/>
          <w:bCs w:val="0"/>
          <w:sz w:val="24"/>
          <w:u w:val="none"/>
        </w:rPr>
      </w:pPr>
    </w:p>
    <w:p w:rsidR="003340BA" w:rsidRPr="00DD48A9" w:rsidP="003340BA" w14:paraId="6B454F43" w14:textId="77777777">
      <w:pPr>
        <w:pStyle w:val="Heading1"/>
        <w:rPr>
          <w:sz w:val="24"/>
        </w:rPr>
      </w:pPr>
      <w:r w:rsidRPr="00DD48A9">
        <w:rPr>
          <w:sz w:val="24"/>
        </w:rPr>
        <w:t xml:space="preserve">Estimated </w:t>
      </w:r>
      <w:r w:rsidR="0051539E">
        <w:rPr>
          <w:sz w:val="24"/>
        </w:rPr>
        <w:t>of Respondent Burden</w:t>
      </w:r>
    </w:p>
    <w:p w:rsidR="003340BA" w:rsidRPr="00DD48A9" w:rsidP="003340BA" w14:paraId="5CFEAA36" w14:textId="47D59913">
      <w:pPr>
        <w:rPr>
          <w:rFonts w:cs="Times New Roman"/>
        </w:rPr>
      </w:pPr>
      <w:r w:rsidRPr="00DD48A9">
        <w:rPr>
          <w:rFonts w:cs="Times New Roman"/>
        </w:rPr>
        <w:t xml:space="preserve">BJS estimates the total respondent burden to be </w:t>
      </w:r>
      <w:r w:rsidR="0051539E">
        <w:rPr>
          <w:rFonts w:cs="Times New Roman"/>
        </w:rPr>
        <w:t>587</w:t>
      </w:r>
      <w:r w:rsidR="008F3EDF">
        <w:rPr>
          <w:rFonts w:cs="Times New Roman"/>
        </w:rPr>
        <w:t xml:space="preserve"> hours</w:t>
      </w:r>
      <w:r w:rsidRPr="00DD48A9">
        <w:rPr>
          <w:rFonts w:cs="Times New Roman"/>
        </w:rPr>
        <w:t xml:space="preserve">. </w:t>
      </w:r>
      <w:r w:rsidRPr="0051539E" w:rsidR="0051539E">
        <w:rPr>
          <w:rFonts w:cs="Times New Roman"/>
        </w:rPr>
        <w:t xml:space="preserve">Based on BJS’s experience with other inmate surveys, such as </w:t>
      </w:r>
      <w:r w:rsidR="004A47E1">
        <w:rPr>
          <w:rFonts w:cs="Times New Roman"/>
        </w:rPr>
        <w:t>the National Inmate Survey (</w:t>
      </w:r>
      <w:r w:rsidRPr="0051539E" w:rsidR="0051539E">
        <w:rPr>
          <w:rFonts w:cs="Times New Roman"/>
        </w:rPr>
        <w:t>NIS</w:t>
      </w:r>
      <w:r w:rsidR="004A47E1">
        <w:rPr>
          <w:rFonts w:cs="Times New Roman"/>
        </w:rPr>
        <w:t>)</w:t>
      </w:r>
      <w:r w:rsidRPr="0051539E" w:rsidR="0051539E">
        <w:rPr>
          <w:rFonts w:cs="Times New Roman"/>
        </w:rPr>
        <w:t xml:space="preserve">, it is estimated that it will take approximately </w:t>
      </w:r>
      <w:r w:rsidR="00012EDF">
        <w:rPr>
          <w:rFonts w:cs="Times New Roman"/>
        </w:rPr>
        <w:t>30 minutes</w:t>
      </w:r>
      <w:r w:rsidRPr="0051539E" w:rsidR="0051539E">
        <w:rPr>
          <w:rFonts w:cs="Times New Roman"/>
        </w:rPr>
        <w:t xml:space="preserve"> for a staff member from each facility to provide a roster of inmates incarcerated in their </w:t>
      </w:r>
      <w:r w:rsidR="0051539E">
        <w:rPr>
          <w:rFonts w:cs="Times New Roman"/>
        </w:rPr>
        <w:t>jail</w:t>
      </w:r>
      <w:r w:rsidRPr="0051539E" w:rsidR="0051539E">
        <w:rPr>
          <w:rFonts w:cs="Times New Roman"/>
        </w:rPr>
        <w:t xml:space="preserve">. This includes working with </w:t>
      </w:r>
      <w:r w:rsidR="0051539E">
        <w:rPr>
          <w:rFonts w:cs="Times New Roman"/>
        </w:rPr>
        <w:t>Abt</w:t>
      </w:r>
      <w:r w:rsidRPr="0051539E" w:rsidR="0051539E">
        <w:rPr>
          <w:rFonts w:cs="Times New Roman"/>
        </w:rPr>
        <w:t xml:space="preserve"> staff to provide </w:t>
      </w:r>
      <w:r w:rsidR="006F1BDD">
        <w:rPr>
          <w:rFonts w:cs="Times New Roman"/>
        </w:rPr>
        <w:t xml:space="preserve">the </w:t>
      </w:r>
      <w:r w:rsidRPr="0051539E" w:rsidR="0051539E">
        <w:rPr>
          <w:rFonts w:cs="Times New Roman"/>
        </w:rPr>
        <w:t xml:space="preserve">roster of inmates on the first day of data collection. Since the sample of inmates will be </w:t>
      </w:r>
      <w:r w:rsidR="004A47E1">
        <w:rPr>
          <w:rFonts w:cs="Times New Roman"/>
        </w:rPr>
        <w:t>selected</w:t>
      </w:r>
      <w:r w:rsidRPr="0051539E" w:rsidR="0051539E">
        <w:rPr>
          <w:rFonts w:cs="Times New Roman"/>
        </w:rPr>
        <w:t xml:space="preserve"> by </w:t>
      </w:r>
      <w:r w:rsidR="004A47E1">
        <w:rPr>
          <w:rFonts w:cs="Times New Roman"/>
        </w:rPr>
        <w:t>Abt</w:t>
      </w:r>
      <w:r w:rsidRPr="0051539E" w:rsidR="0051539E">
        <w:rPr>
          <w:rFonts w:cs="Times New Roman"/>
        </w:rPr>
        <w:t xml:space="preserve">, the completion of these procedures will not put additional burden on the </w:t>
      </w:r>
      <w:r w:rsidR="0068655B">
        <w:rPr>
          <w:rFonts w:cs="Times New Roman"/>
        </w:rPr>
        <w:t>facility staff</w:t>
      </w:r>
      <w:r w:rsidRPr="0051539E" w:rsidR="0051539E">
        <w:rPr>
          <w:rFonts w:cs="Times New Roman"/>
        </w:rPr>
        <w:t xml:space="preserve">. Additionally, facility staff will spend </w:t>
      </w:r>
      <w:r w:rsidR="00012EDF">
        <w:rPr>
          <w:rFonts w:cs="Times New Roman"/>
        </w:rPr>
        <w:t>30 minutes</w:t>
      </w:r>
      <w:r w:rsidRPr="0051539E" w:rsidR="0051539E">
        <w:rPr>
          <w:rFonts w:cs="Times New Roman"/>
        </w:rPr>
        <w:t xml:space="preserve"> per inmate to escort them to and from the interviewing room. </w:t>
      </w:r>
      <w:r w:rsidR="004A47E1">
        <w:rPr>
          <w:rFonts w:cs="Times New Roman"/>
        </w:rPr>
        <w:t xml:space="preserve">For the inmate interviews, </w:t>
      </w:r>
      <w:r w:rsidRPr="00DD48A9">
        <w:rPr>
          <w:rFonts w:cs="Times New Roman"/>
        </w:rPr>
        <w:t>Abt</w:t>
      </w:r>
      <w:r w:rsidRPr="00DD48A9">
        <w:rPr>
          <w:rFonts w:cs="Times New Roman"/>
        </w:rPr>
        <w:t xml:space="preserve"> will reach out to </w:t>
      </w:r>
      <w:r w:rsidRPr="00DD48A9" w:rsidR="00C402D4">
        <w:rPr>
          <w:rFonts w:cs="Times New Roman"/>
        </w:rPr>
        <w:t>50</w:t>
      </w:r>
      <w:r w:rsidRPr="0048319D" w:rsidR="00DD48A9">
        <w:rPr>
          <w:rFonts w:cs="Times New Roman"/>
        </w:rPr>
        <w:t>0</w:t>
      </w:r>
      <w:r w:rsidRPr="00DD48A9" w:rsidR="008D2549">
        <w:rPr>
          <w:rFonts w:cs="Times New Roman"/>
        </w:rPr>
        <w:t xml:space="preserve"> </w:t>
      </w:r>
      <w:r w:rsidRPr="00DD48A9">
        <w:rPr>
          <w:rFonts w:cs="Times New Roman"/>
        </w:rPr>
        <w:t xml:space="preserve">inmates with the goal of recruiting </w:t>
      </w:r>
      <w:r w:rsidRPr="0048319D" w:rsidR="00DD48A9">
        <w:rPr>
          <w:rFonts w:cs="Times New Roman"/>
        </w:rPr>
        <w:t>360</w:t>
      </w:r>
      <w:r w:rsidRPr="00DD48A9" w:rsidR="00DD48A9">
        <w:rPr>
          <w:rFonts w:cs="Times New Roman"/>
        </w:rPr>
        <w:t xml:space="preserve"> </w:t>
      </w:r>
      <w:r w:rsidRPr="00DD48A9">
        <w:rPr>
          <w:rFonts w:cs="Times New Roman"/>
        </w:rPr>
        <w:t xml:space="preserve">respondents. The </w:t>
      </w:r>
      <w:r w:rsidRPr="00DD48A9" w:rsidR="00C402D4">
        <w:rPr>
          <w:rFonts w:cs="Times New Roman"/>
        </w:rPr>
        <w:t xml:space="preserve">pretest </w:t>
      </w:r>
      <w:r w:rsidRPr="00DD48A9">
        <w:rPr>
          <w:rFonts w:cs="Times New Roman"/>
        </w:rPr>
        <w:t xml:space="preserve">will be administered to </w:t>
      </w:r>
      <w:r w:rsidRPr="0048319D" w:rsidR="00DD48A9">
        <w:rPr>
          <w:rFonts w:cs="Times New Roman"/>
        </w:rPr>
        <w:t>360</w:t>
      </w:r>
      <w:r w:rsidRPr="00DD48A9" w:rsidR="00DD48A9">
        <w:rPr>
          <w:rFonts w:cs="Times New Roman"/>
        </w:rPr>
        <w:t xml:space="preserve"> </w:t>
      </w:r>
      <w:r w:rsidRPr="00DD48A9">
        <w:rPr>
          <w:rFonts w:cs="Times New Roman"/>
        </w:rPr>
        <w:t xml:space="preserve">inmates from the pool of </w:t>
      </w:r>
      <w:r w:rsidRPr="0048319D" w:rsidR="00DD48A9">
        <w:rPr>
          <w:rFonts w:cs="Times New Roman"/>
        </w:rPr>
        <w:t>500</w:t>
      </w:r>
      <w:r w:rsidRPr="00DD48A9" w:rsidR="00DD48A9">
        <w:rPr>
          <w:rFonts w:cs="Times New Roman"/>
        </w:rPr>
        <w:t xml:space="preserve"> </w:t>
      </w:r>
      <w:r w:rsidRPr="00DD48A9">
        <w:rPr>
          <w:rFonts w:cs="Times New Roman"/>
        </w:rPr>
        <w:t xml:space="preserve">with an average interview time of </w:t>
      </w:r>
      <w:r w:rsidRPr="00DD48A9" w:rsidR="00300429">
        <w:rPr>
          <w:rFonts w:cs="Times New Roman"/>
        </w:rPr>
        <w:t xml:space="preserve">60 </w:t>
      </w:r>
      <w:r w:rsidRPr="00DD48A9">
        <w:rPr>
          <w:rFonts w:cs="Times New Roman"/>
        </w:rPr>
        <w:t>minutes.</w:t>
      </w:r>
      <w:r>
        <w:rPr>
          <w:rStyle w:val="FootnoteReference"/>
          <w:rFonts w:cs="Times New Roman"/>
        </w:rPr>
        <w:footnoteReference w:id="10"/>
      </w:r>
      <w:r w:rsidRPr="00DD48A9">
        <w:rPr>
          <w:rFonts w:cs="Times New Roman"/>
        </w:rPr>
        <w:t xml:space="preserve"> If fewer than </w:t>
      </w:r>
      <w:r w:rsidRPr="0048319D" w:rsidR="00DD48A9">
        <w:rPr>
          <w:rFonts w:cs="Times New Roman"/>
        </w:rPr>
        <w:t>360</w:t>
      </w:r>
      <w:r w:rsidRPr="00DD48A9" w:rsidR="00DD48A9">
        <w:rPr>
          <w:rFonts w:cs="Times New Roman"/>
        </w:rPr>
        <w:t xml:space="preserve"> </w:t>
      </w:r>
      <w:r w:rsidRPr="00DD48A9">
        <w:rPr>
          <w:rFonts w:cs="Times New Roman"/>
        </w:rPr>
        <w:t xml:space="preserve">respondents end up participating and/or completing the </w:t>
      </w:r>
      <w:r w:rsidRPr="00DD48A9" w:rsidR="00C402D4">
        <w:rPr>
          <w:rFonts w:cs="Times New Roman"/>
        </w:rPr>
        <w:t>pre</w:t>
      </w:r>
      <w:r w:rsidRPr="00DD48A9">
        <w:rPr>
          <w:rFonts w:cs="Times New Roman"/>
        </w:rPr>
        <w:t xml:space="preserve">test, the total burden hours will be less than </w:t>
      </w:r>
      <w:r w:rsidR="004A47E1">
        <w:rPr>
          <w:rFonts w:cs="Times New Roman"/>
        </w:rPr>
        <w:t>587</w:t>
      </w:r>
      <w:r w:rsidRPr="00DD48A9" w:rsidR="00DD48A9">
        <w:rPr>
          <w:rFonts w:cs="Times New Roman"/>
        </w:rPr>
        <w:t xml:space="preserve"> </w:t>
      </w:r>
      <w:r w:rsidRPr="00DD48A9" w:rsidR="00F9031F">
        <w:rPr>
          <w:rFonts w:cs="Times New Roman"/>
        </w:rPr>
        <w:t>hours</w:t>
      </w:r>
      <w:r w:rsidRPr="00DD48A9">
        <w:rPr>
          <w:rFonts w:cs="Times New Roman"/>
        </w:rPr>
        <w:t>.</w:t>
      </w:r>
    </w:p>
    <w:p w:rsidR="004A64FE" w:rsidP="003340BA" w14:paraId="30D4B0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p>
    <w:p w:rsidR="004A64FE" w:rsidRPr="0048319D" w:rsidP="003340BA" w14:paraId="6A8826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highlight w:val="yellow"/>
        </w:rPr>
      </w:pPr>
    </w:p>
    <w:tbl>
      <w:tblPr>
        <w:tblW w:w="9566" w:type="dxa"/>
        <w:tblInd w:w="-5" w:type="dxa"/>
        <w:tblLayout w:type="fixed"/>
        <w:tblLook w:val="04A0"/>
      </w:tblPr>
      <w:tblGrid>
        <w:gridCol w:w="1800"/>
        <w:gridCol w:w="2790"/>
        <w:gridCol w:w="1890"/>
        <w:gridCol w:w="1710"/>
        <w:gridCol w:w="1376"/>
      </w:tblGrid>
      <w:tr w14:paraId="5EA33D2E" w14:textId="77777777" w:rsidTr="00F32256">
        <w:tblPrEx>
          <w:tblW w:w="9566" w:type="dxa"/>
          <w:tblInd w:w="-5" w:type="dxa"/>
          <w:tblLayout w:type="fixed"/>
          <w:tblLook w:val="04A0"/>
        </w:tblPrEx>
        <w:trPr>
          <w:trHeight w:val="625"/>
        </w:trPr>
        <w:tc>
          <w:tcPr>
            <w:tcW w:w="9566" w:type="dxa"/>
            <w:gridSpan w:val="5"/>
            <w:tcBorders>
              <w:top w:val="single" w:sz="4" w:space="0" w:color="auto"/>
              <w:left w:val="single" w:sz="4" w:space="0" w:color="auto"/>
              <w:bottom w:val="single" w:sz="4" w:space="0" w:color="auto"/>
              <w:right w:val="single" w:sz="4" w:space="0" w:color="auto"/>
            </w:tcBorders>
            <w:vAlign w:val="bottom"/>
          </w:tcPr>
          <w:p w:rsidR="003340BA" w:rsidRPr="00DD48A9" w14:paraId="042A1C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b/>
              </w:rPr>
              <w:t xml:space="preserve">Summary of burden hours for </w:t>
            </w:r>
            <w:r w:rsidRPr="00DD48A9">
              <w:rPr>
                <w:rFonts w:cs="Times New Roman"/>
                <w:b/>
                <w:bCs/>
                <w:iCs/>
              </w:rPr>
              <w:t xml:space="preserve">the SILJ </w:t>
            </w:r>
            <w:r w:rsidR="00DD48A9">
              <w:rPr>
                <w:rFonts w:cs="Times New Roman"/>
                <w:b/>
                <w:bCs/>
                <w:iCs/>
              </w:rPr>
              <w:t>pre</w:t>
            </w:r>
            <w:r w:rsidRPr="00DD48A9">
              <w:rPr>
                <w:rFonts w:cs="Times New Roman"/>
                <w:b/>
                <w:bCs/>
                <w:iCs/>
              </w:rPr>
              <w:t>test</w:t>
            </w:r>
          </w:p>
        </w:tc>
      </w:tr>
      <w:tr w14:paraId="58B3D27B" w14:textId="77777777" w:rsidTr="008A189D">
        <w:tblPrEx>
          <w:tblW w:w="9566" w:type="dxa"/>
          <w:tblInd w:w="-5" w:type="dxa"/>
          <w:tblLayout w:type="fixed"/>
          <w:tblLook w:val="04A0"/>
        </w:tblPrEx>
        <w:trPr>
          <w:trHeight w:val="985"/>
        </w:trPr>
        <w:tc>
          <w:tcPr>
            <w:tcW w:w="1800" w:type="dxa"/>
            <w:tcBorders>
              <w:top w:val="single" w:sz="4" w:space="0" w:color="auto"/>
              <w:left w:val="single" w:sz="4" w:space="0" w:color="auto"/>
              <w:bottom w:val="single" w:sz="4" w:space="0" w:color="auto"/>
              <w:right w:val="single" w:sz="4" w:space="0" w:color="auto"/>
            </w:tcBorders>
            <w:vAlign w:val="bottom"/>
            <w:hideMark/>
          </w:tcPr>
          <w:p w:rsidR="003340BA" w:rsidRPr="00DD48A9" w:rsidP="00F632D4" w14:paraId="376EEC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Reporting mode</w:t>
            </w:r>
          </w:p>
        </w:tc>
        <w:tc>
          <w:tcPr>
            <w:tcW w:w="2790" w:type="dxa"/>
            <w:tcBorders>
              <w:top w:val="single" w:sz="4" w:space="0" w:color="auto"/>
              <w:left w:val="nil"/>
              <w:bottom w:val="single" w:sz="4" w:space="0" w:color="auto"/>
              <w:right w:val="single" w:sz="4" w:space="0" w:color="auto"/>
            </w:tcBorders>
            <w:vAlign w:val="bottom"/>
            <w:hideMark/>
          </w:tcPr>
          <w:p w:rsidR="003340BA" w:rsidRPr="00DD48A9" w:rsidP="00F32256" w14:paraId="356815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Purpose of contact</w:t>
            </w:r>
          </w:p>
        </w:tc>
        <w:tc>
          <w:tcPr>
            <w:tcW w:w="1890" w:type="dxa"/>
            <w:tcBorders>
              <w:top w:val="single" w:sz="4" w:space="0" w:color="auto"/>
              <w:left w:val="nil"/>
              <w:bottom w:val="single" w:sz="4" w:space="0" w:color="auto"/>
              <w:right w:val="single" w:sz="4" w:space="0" w:color="auto"/>
            </w:tcBorders>
            <w:vAlign w:val="bottom"/>
            <w:hideMark/>
          </w:tcPr>
          <w:p w:rsidR="003340BA" w:rsidRPr="00DD48A9" w:rsidP="00F32256" w14:paraId="751C18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 xml:space="preserve">Number of </w:t>
            </w:r>
            <w:r w:rsidR="006E01C3">
              <w:rPr>
                <w:rFonts w:cs="Times New Roman"/>
              </w:rPr>
              <w:t>staff/</w:t>
            </w:r>
            <w:r w:rsidRPr="0048319D" w:rsidR="00DD48A9">
              <w:rPr>
                <w:rFonts w:cs="Times New Roman"/>
              </w:rPr>
              <w:t>respondents</w:t>
            </w:r>
          </w:p>
        </w:tc>
        <w:tc>
          <w:tcPr>
            <w:tcW w:w="1710" w:type="dxa"/>
            <w:tcBorders>
              <w:top w:val="single" w:sz="4" w:space="0" w:color="auto"/>
              <w:left w:val="nil"/>
              <w:bottom w:val="single" w:sz="4" w:space="0" w:color="auto"/>
              <w:right w:val="single" w:sz="4" w:space="0" w:color="auto"/>
            </w:tcBorders>
            <w:vAlign w:val="bottom"/>
            <w:hideMark/>
          </w:tcPr>
          <w:p w:rsidR="003340BA" w:rsidRPr="00DD48A9" w:rsidP="00F32256" w14:paraId="51F055ED" w14:textId="4DA29F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Average reporting</w:t>
            </w:r>
            <w:r w:rsidR="00014241">
              <w:rPr>
                <w:rFonts w:cs="Times New Roman"/>
              </w:rPr>
              <w:t xml:space="preserve"> time</w:t>
            </w:r>
            <w:r>
              <w:rPr>
                <w:rFonts w:cs="Times New Roman"/>
              </w:rPr>
              <w:t xml:space="preserve"> (minutes)</w:t>
            </w:r>
          </w:p>
        </w:tc>
        <w:tc>
          <w:tcPr>
            <w:tcW w:w="1376" w:type="dxa"/>
            <w:tcBorders>
              <w:top w:val="single" w:sz="4" w:space="0" w:color="auto"/>
              <w:left w:val="nil"/>
              <w:bottom w:val="single" w:sz="4" w:space="0" w:color="auto"/>
              <w:right w:val="single" w:sz="4" w:space="0" w:color="auto"/>
            </w:tcBorders>
            <w:vAlign w:val="bottom"/>
            <w:hideMark/>
          </w:tcPr>
          <w:p w:rsidR="003340BA" w:rsidRPr="00DD48A9" w:rsidP="00F32256" w14:paraId="0C1D3CD8" w14:textId="6E721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 xml:space="preserve">Total burden </w:t>
            </w:r>
            <w:r w:rsidR="008A189D">
              <w:rPr>
                <w:rFonts w:cs="Times New Roman"/>
              </w:rPr>
              <w:t>(</w:t>
            </w:r>
            <w:r w:rsidRPr="00DD48A9">
              <w:rPr>
                <w:rFonts w:cs="Times New Roman"/>
              </w:rPr>
              <w:t>hours</w:t>
            </w:r>
            <w:r w:rsidR="008A189D">
              <w:rPr>
                <w:rFonts w:cs="Times New Roman"/>
              </w:rPr>
              <w:t>)</w:t>
            </w:r>
          </w:p>
        </w:tc>
      </w:tr>
      <w:tr w14:paraId="110B7D40" w14:textId="77777777" w:rsidTr="008A189D">
        <w:tblPrEx>
          <w:tblW w:w="9566" w:type="dxa"/>
          <w:tblInd w:w="-5" w:type="dxa"/>
          <w:tblLayout w:type="fixed"/>
          <w:tblLook w:val="04A0"/>
        </w:tblPrEx>
        <w:trPr>
          <w:trHeight w:val="644"/>
        </w:trPr>
        <w:tc>
          <w:tcPr>
            <w:tcW w:w="1800" w:type="dxa"/>
            <w:tcBorders>
              <w:top w:val="nil"/>
              <w:left w:val="single" w:sz="4" w:space="0" w:color="auto"/>
              <w:bottom w:val="single" w:sz="4" w:space="0" w:color="auto"/>
              <w:right w:val="single" w:sz="4" w:space="0" w:color="auto"/>
            </w:tcBorders>
            <w:noWrap/>
            <w:vAlign w:val="bottom"/>
          </w:tcPr>
          <w:p w:rsidR="00014241" w:rsidRPr="00DD48A9" w:rsidP="00365522" w14:paraId="059E9260"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time</w:t>
            </w:r>
          </w:p>
        </w:tc>
        <w:tc>
          <w:tcPr>
            <w:tcW w:w="2790" w:type="dxa"/>
            <w:tcBorders>
              <w:top w:val="nil"/>
              <w:left w:val="nil"/>
              <w:bottom w:val="single" w:sz="4" w:space="0" w:color="auto"/>
              <w:right w:val="single" w:sz="4" w:space="0" w:color="auto"/>
            </w:tcBorders>
            <w:noWrap/>
            <w:vAlign w:val="bottom"/>
          </w:tcPr>
          <w:p w:rsidR="00014241" w:rsidRPr="00DD48A9" w:rsidP="0051539E" w14:paraId="2F6230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providing inmate roster</w:t>
            </w:r>
          </w:p>
        </w:tc>
        <w:tc>
          <w:tcPr>
            <w:tcW w:w="1890" w:type="dxa"/>
            <w:tcBorders>
              <w:top w:val="nil"/>
              <w:left w:val="nil"/>
              <w:bottom w:val="single" w:sz="4" w:space="0" w:color="auto"/>
              <w:right w:val="single" w:sz="4" w:space="0" w:color="auto"/>
            </w:tcBorders>
            <w:noWrap/>
            <w:vAlign w:val="bottom"/>
          </w:tcPr>
          <w:p w:rsidR="00014241" w:rsidRPr="00DD48A9" w:rsidP="000F0E6C" w14:paraId="64EFB2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 xml:space="preserve">10 </w:t>
            </w:r>
          </w:p>
        </w:tc>
        <w:tc>
          <w:tcPr>
            <w:tcW w:w="1710" w:type="dxa"/>
            <w:tcBorders>
              <w:top w:val="nil"/>
              <w:left w:val="nil"/>
              <w:bottom w:val="single" w:sz="4" w:space="0" w:color="auto"/>
              <w:right w:val="single" w:sz="4" w:space="0" w:color="auto"/>
            </w:tcBorders>
            <w:noWrap/>
            <w:vAlign w:val="bottom"/>
          </w:tcPr>
          <w:p w:rsidR="00014241" w:rsidRPr="00DD48A9" w:rsidP="006E01C3" w14:paraId="5A9827CF" w14:textId="6027E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w:t>
            </w:r>
          </w:p>
        </w:tc>
        <w:tc>
          <w:tcPr>
            <w:tcW w:w="1376" w:type="dxa"/>
            <w:tcBorders>
              <w:top w:val="nil"/>
              <w:left w:val="nil"/>
              <w:bottom w:val="single" w:sz="4" w:space="0" w:color="auto"/>
              <w:right w:val="single" w:sz="4" w:space="0" w:color="auto"/>
            </w:tcBorders>
            <w:noWrap/>
            <w:vAlign w:val="bottom"/>
          </w:tcPr>
          <w:p w:rsidR="00014241" w:rsidRPr="0048319D" w:rsidP="00365522" w14:paraId="1A3C29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5</w:t>
            </w:r>
          </w:p>
        </w:tc>
      </w:tr>
      <w:tr w14:paraId="1EA3B95B" w14:textId="77777777" w:rsidTr="008A189D">
        <w:tblPrEx>
          <w:tblW w:w="9566" w:type="dxa"/>
          <w:tblInd w:w="-5" w:type="dxa"/>
          <w:tblLayout w:type="fixed"/>
          <w:tblLook w:val="04A0"/>
        </w:tblPrEx>
        <w:trPr>
          <w:trHeight w:val="644"/>
        </w:trPr>
        <w:tc>
          <w:tcPr>
            <w:tcW w:w="1800" w:type="dxa"/>
            <w:tcBorders>
              <w:top w:val="nil"/>
              <w:left w:val="single" w:sz="4" w:space="0" w:color="auto"/>
              <w:bottom w:val="single" w:sz="4" w:space="0" w:color="auto"/>
              <w:right w:val="single" w:sz="4" w:space="0" w:color="auto"/>
            </w:tcBorders>
            <w:noWrap/>
            <w:vAlign w:val="bottom"/>
          </w:tcPr>
          <w:p w:rsidR="00014241" w:rsidRPr="00DD48A9" w:rsidP="00365522" w14:paraId="00D0B70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time</w:t>
            </w:r>
          </w:p>
        </w:tc>
        <w:tc>
          <w:tcPr>
            <w:tcW w:w="2790" w:type="dxa"/>
            <w:tcBorders>
              <w:top w:val="nil"/>
              <w:left w:val="nil"/>
              <w:bottom w:val="single" w:sz="4" w:space="0" w:color="auto"/>
              <w:right w:val="single" w:sz="4" w:space="0" w:color="auto"/>
            </w:tcBorders>
            <w:noWrap/>
            <w:vAlign w:val="bottom"/>
          </w:tcPr>
          <w:p w:rsidR="00014241" w:rsidRPr="00DD48A9" w:rsidP="0051539E" w14:paraId="620A32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Staff escorting inmates</w:t>
            </w:r>
          </w:p>
        </w:tc>
        <w:tc>
          <w:tcPr>
            <w:tcW w:w="1890" w:type="dxa"/>
            <w:tcBorders>
              <w:top w:val="nil"/>
              <w:left w:val="nil"/>
              <w:bottom w:val="single" w:sz="4" w:space="0" w:color="auto"/>
              <w:right w:val="single" w:sz="4" w:space="0" w:color="auto"/>
            </w:tcBorders>
            <w:noWrap/>
            <w:vAlign w:val="bottom"/>
          </w:tcPr>
          <w:p w:rsidR="00014241" w:rsidRPr="00DD48A9" w:rsidP="00300429" w14:paraId="3C422F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360</w:t>
            </w:r>
          </w:p>
        </w:tc>
        <w:tc>
          <w:tcPr>
            <w:tcW w:w="1710" w:type="dxa"/>
            <w:tcBorders>
              <w:top w:val="nil"/>
              <w:left w:val="nil"/>
              <w:bottom w:val="single" w:sz="4" w:space="0" w:color="auto"/>
              <w:right w:val="single" w:sz="4" w:space="0" w:color="auto"/>
            </w:tcBorders>
            <w:noWrap/>
            <w:vAlign w:val="bottom"/>
          </w:tcPr>
          <w:p w:rsidR="00014241" w:rsidRPr="00DD48A9" w:rsidP="00365522" w14:paraId="5215E29E" w14:textId="659061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30</w:t>
            </w:r>
          </w:p>
        </w:tc>
        <w:tc>
          <w:tcPr>
            <w:tcW w:w="1376" w:type="dxa"/>
            <w:tcBorders>
              <w:top w:val="nil"/>
              <w:left w:val="nil"/>
              <w:bottom w:val="single" w:sz="4" w:space="0" w:color="auto"/>
              <w:right w:val="single" w:sz="4" w:space="0" w:color="auto"/>
            </w:tcBorders>
            <w:noWrap/>
            <w:vAlign w:val="bottom"/>
          </w:tcPr>
          <w:p w:rsidR="00014241" w:rsidRPr="0048319D" w:rsidP="00365522" w14:paraId="2CA3B0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Pr>
                <w:rFonts w:cs="Times New Roman"/>
              </w:rPr>
              <w:t>180</w:t>
            </w:r>
          </w:p>
        </w:tc>
      </w:tr>
      <w:tr w14:paraId="28B12C22" w14:textId="77777777" w:rsidTr="008A189D">
        <w:tblPrEx>
          <w:tblW w:w="9566" w:type="dxa"/>
          <w:tblInd w:w="-5" w:type="dxa"/>
          <w:tblLayout w:type="fixed"/>
          <w:tblLook w:val="04A0"/>
        </w:tblPrEx>
        <w:trPr>
          <w:trHeight w:val="644"/>
        </w:trPr>
        <w:tc>
          <w:tcPr>
            <w:tcW w:w="1800" w:type="dxa"/>
            <w:tcBorders>
              <w:top w:val="nil"/>
              <w:left w:val="single" w:sz="4" w:space="0" w:color="auto"/>
              <w:bottom w:val="single" w:sz="4" w:space="0" w:color="auto"/>
              <w:right w:val="single" w:sz="4" w:space="0" w:color="auto"/>
            </w:tcBorders>
            <w:noWrap/>
            <w:vAlign w:val="bottom"/>
          </w:tcPr>
          <w:p w:rsidR="003340BA" w:rsidRPr="00DD48A9" w:rsidP="00365522" w14:paraId="0A0AAB3C"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Consent</w:t>
            </w:r>
          </w:p>
        </w:tc>
        <w:tc>
          <w:tcPr>
            <w:tcW w:w="2790" w:type="dxa"/>
            <w:tcBorders>
              <w:top w:val="nil"/>
              <w:left w:val="nil"/>
              <w:bottom w:val="single" w:sz="4" w:space="0" w:color="auto"/>
              <w:right w:val="single" w:sz="4" w:space="0" w:color="auto"/>
            </w:tcBorders>
            <w:noWrap/>
            <w:vAlign w:val="bottom"/>
          </w:tcPr>
          <w:p w:rsidR="003340BA" w:rsidRPr="00DD48A9" w:rsidP="00F632D4" w14:paraId="5657C1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Pr>
                <w:rFonts w:cs="Times New Roman"/>
              </w:rPr>
              <w:t>Inmate r</w:t>
            </w:r>
            <w:r w:rsidRPr="00DD48A9">
              <w:rPr>
                <w:rFonts w:cs="Times New Roman"/>
              </w:rPr>
              <w:t>ecruitment</w:t>
            </w:r>
          </w:p>
        </w:tc>
        <w:tc>
          <w:tcPr>
            <w:tcW w:w="1890" w:type="dxa"/>
            <w:tcBorders>
              <w:top w:val="nil"/>
              <w:left w:val="nil"/>
              <w:bottom w:val="single" w:sz="4" w:space="0" w:color="auto"/>
              <w:right w:val="single" w:sz="4" w:space="0" w:color="auto"/>
            </w:tcBorders>
            <w:noWrap/>
            <w:vAlign w:val="bottom"/>
          </w:tcPr>
          <w:p w:rsidR="003340BA" w:rsidRPr="00DD48A9" w:rsidP="00300429" w14:paraId="7FB038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50</w:t>
            </w:r>
            <w:r w:rsidRPr="0048319D" w:rsidR="00DD48A9">
              <w:rPr>
                <w:rFonts w:cs="Times New Roman"/>
              </w:rPr>
              <w:t>0</w:t>
            </w:r>
          </w:p>
        </w:tc>
        <w:tc>
          <w:tcPr>
            <w:tcW w:w="1710" w:type="dxa"/>
            <w:tcBorders>
              <w:top w:val="nil"/>
              <w:left w:val="nil"/>
              <w:bottom w:val="single" w:sz="4" w:space="0" w:color="auto"/>
              <w:right w:val="single" w:sz="4" w:space="0" w:color="auto"/>
            </w:tcBorders>
            <w:noWrap/>
            <w:vAlign w:val="bottom"/>
          </w:tcPr>
          <w:p w:rsidR="003340BA" w:rsidRPr="00DD48A9" w:rsidP="00365522" w14:paraId="2668830C" w14:textId="4EA04F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5</w:t>
            </w:r>
          </w:p>
        </w:tc>
        <w:tc>
          <w:tcPr>
            <w:tcW w:w="1376" w:type="dxa"/>
            <w:tcBorders>
              <w:top w:val="nil"/>
              <w:left w:val="nil"/>
              <w:bottom w:val="single" w:sz="4" w:space="0" w:color="auto"/>
              <w:right w:val="single" w:sz="4" w:space="0" w:color="auto"/>
            </w:tcBorders>
            <w:noWrap/>
            <w:vAlign w:val="bottom"/>
          </w:tcPr>
          <w:p w:rsidR="003340BA" w:rsidRPr="00DD48A9" w:rsidP="00365522" w14:paraId="127835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42</w:t>
            </w:r>
          </w:p>
        </w:tc>
      </w:tr>
      <w:tr w14:paraId="6B106347" w14:textId="77777777" w:rsidTr="008A189D">
        <w:tblPrEx>
          <w:tblW w:w="9566" w:type="dxa"/>
          <w:tblInd w:w="-5" w:type="dxa"/>
          <w:tblLayout w:type="fixed"/>
          <w:tblLook w:val="04A0"/>
        </w:tblPrEx>
        <w:trPr>
          <w:trHeight w:val="644"/>
        </w:trPr>
        <w:tc>
          <w:tcPr>
            <w:tcW w:w="1800" w:type="dxa"/>
            <w:tcBorders>
              <w:top w:val="nil"/>
              <w:left w:val="single" w:sz="4" w:space="0" w:color="auto"/>
              <w:bottom w:val="single" w:sz="4" w:space="0" w:color="auto"/>
              <w:right w:val="single" w:sz="4" w:space="0" w:color="auto"/>
            </w:tcBorders>
            <w:noWrap/>
            <w:vAlign w:val="bottom"/>
            <w:hideMark/>
          </w:tcPr>
          <w:p w:rsidR="003340BA" w:rsidRPr="00DD48A9" w:rsidP="00365522" w14:paraId="2FF6E3D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Interview</w:t>
            </w:r>
          </w:p>
        </w:tc>
        <w:tc>
          <w:tcPr>
            <w:tcW w:w="2790" w:type="dxa"/>
            <w:tcBorders>
              <w:top w:val="nil"/>
              <w:left w:val="nil"/>
              <w:bottom w:val="single" w:sz="4" w:space="0" w:color="auto"/>
              <w:right w:val="single" w:sz="4" w:space="0" w:color="auto"/>
            </w:tcBorders>
            <w:noWrap/>
            <w:vAlign w:val="bottom"/>
            <w:hideMark/>
          </w:tcPr>
          <w:p w:rsidR="003340BA" w:rsidRPr="00DD48A9" w:rsidP="00C402D4" w14:paraId="2D8FF1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w:rPr>
            </w:pPr>
            <w:r w:rsidRPr="00DD48A9">
              <w:rPr>
                <w:rFonts w:cs="Times New Roman"/>
              </w:rPr>
              <w:t xml:space="preserve">Participate in the </w:t>
            </w:r>
            <w:r w:rsidRPr="00DD48A9" w:rsidR="00C402D4">
              <w:rPr>
                <w:rFonts w:cs="Times New Roman"/>
              </w:rPr>
              <w:t>Pretest</w:t>
            </w:r>
          </w:p>
        </w:tc>
        <w:tc>
          <w:tcPr>
            <w:tcW w:w="1890" w:type="dxa"/>
            <w:tcBorders>
              <w:top w:val="nil"/>
              <w:left w:val="nil"/>
              <w:bottom w:val="single" w:sz="4" w:space="0" w:color="auto"/>
              <w:right w:val="single" w:sz="4" w:space="0" w:color="auto"/>
            </w:tcBorders>
            <w:noWrap/>
            <w:vAlign w:val="bottom"/>
            <w:hideMark/>
          </w:tcPr>
          <w:p w:rsidR="003340BA" w:rsidRPr="00DD48A9" w:rsidP="00300429" w14:paraId="0629A9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360</w:t>
            </w:r>
          </w:p>
        </w:tc>
        <w:tc>
          <w:tcPr>
            <w:tcW w:w="1710" w:type="dxa"/>
            <w:tcBorders>
              <w:top w:val="nil"/>
              <w:left w:val="nil"/>
              <w:bottom w:val="single" w:sz="4" w:space="0" w:color="auto"/>
              <w:right w:val="single" w:sz="4" w:space="0" w:color="auto"/>
            </w:tcBorders>
            <w:noWrap/>
            <w:vAlign w:val="bottom"/>
            <w:hideMark/>
          </w:tcPr>
          <w:p w:rsidR="003340BA" w:rsidRPr="00DD48A9" w:rsidP="00365522" w14:paraId="0755EE94" w14:textId="776C2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DD48A9">
              <w:rPr>
                <w:rFonts w:cs="Times New Roman"/>
              </w:rPr>
              <w:t>60</w:t>
            </w:r>
          </w:p>
        </w:tc>
        <w:tc>
          <w:tcPr>
            <w:tcW w:w="1376" w:type="dxa"/>
            <w:tcBorders>
              <w:top w:val="nil"/>
              <w:left w:val="nil"/>
              <w:bottom w:val="single" w:sz="4" w:space="0" w:color="auto"/>
              <w:right w:val="single" w:sz="4" w:space="0" w:color="auto"/>
            </w:tcBorders>
            <w:noWrap/>
            <w:vAlign w:val="bottom"/>
            <w:hideMark/>
          </w:tcPr>
          <w:p w:rsidR="003340BA" w:rsidRPr="00DD48A9" w:rsidP="00365522" w14:paraId="06AE62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rPr>
            </w:pPr>
            <w:r w:rsidRPr="0048319D">
              <w:rPr>
                <w:rFonts w:cs="Times New Roman"/>
              </w:rPr>
              <w:t>360</w:t>
            </w:r>
          </w:p>
        </w:tc>
      </w:tr>
      <w:tr w14:paraId="0C0F99C4" w14:textId="77777777" w:rsidTr="008A189D">
        <w:tblPrEx>
          <w:tblW w:w="9566" w:type="dxa"/>
          <w:tblInd w:w="-5" w:type="dxa"/>
          <w:tblLayout w:type="fixed"/>
          <w:tblLook w:val="04A0"/>
        </w:tblPrEx>
        <w:trPr>
          <w:trHeight w:val="376"/>
        </w:trPr>
        <w:tc>
          <w:tcPr>
            <w:tcW w:w="1800" w:type="dxa"/>
            <w:tcBorders>
              <w:top w:val="nil"/>
              <w:left w:val="single" w:sz="4" w:space="0" w:color="auto"/>
              <w:bottom w:val="single" w:sz="4" w:space="0" w:color="auto"/>
              <w:right w:val="single" w:sz="4" w:space="0" w:color="auto"/>
            </w:tcBorders>
            <w:noWrap/>
            <w:vAlign w:val="bottom"/>
            <w:hideMark/>
          </w:tcPr>
          <w:p w:rsidR="003340BA" w:rsidRPr="0048319D" w:rsidP="00365522" w14:paraId="6EBD85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sidRPr="00DD48A9">
              <w:rPr>
                <w:rFonts w:cs="Times New Roman"/>
                <w:b/>
              </w:rPr>
              <w:t>Total</w:t>
            </w:r>
          </w:p>
        </w:tc>
        <w:tc>
          <w:tcPr>
            <w:tcW w:w="2790" w:type="dxa"/>
            <w:tcBorders>
              <w:top w:val="nil"/>
              <w:left w:val="nil"/>
              <w:bottom w:val="single" w:sz="4" w:space="0" w:color="auto"/>
              <w:right w:val="single" w:sz="4" w:space="0" w:color="auto"/>
            </w:tcBorders>
            <w:noWrap/>
            <w:vAlign w:val="bottom"/>
            <w:hideMark/>
          </w:tcPr>
          <w:p w:rsidR="003340BA" w:rsidRPr="0048319D" w:rsidP="00365522" w14:paraId="77BF9F1C" w14:textId="77777777">
            <w:pPr>
              <w:rPr>
                <w:rFonts w:cs="Times New Roman"/>
                <w:b/>
              </w:rPr>
            </w:pPr>
          </w:p>
        </w:tc>
        <w:tc>
          <w:tcPr>
            <w:tcW w:w="1890" w:type="dxa"/>
            <w:tcBorders>
              <w:top w:val="nil"/>
              <w:left w:val="nil"/>
              <w:bottom w:val="single" w:sz="4" w:space="0" w:color="auto"/>
              <w:right w:val="single" w:sz="4" w:space="0" w:color="auto"/>
            </w:tcBorders>
            <w:noWrap/>
            <w:vAlign w:val="bottom"/>
            <w:hideMark/>
          </w:tcPr>
          <w:p w:rsidR="003340BA" w:rsidRPr="00DD48A9" w:rsidP="00365522" w14:paraId="0D47E917" w14:textId="77777777">
            <w:pPr>
              <w:rPr>
                <w:rFonts w:cs="Times New Roman"/>
                <w:b/>
              </w:rPr>
            </w:pPr>
          </w:p>
        </w:tc>
        <w:tc>
          <w:tcPr>
            <w:tcW w:w="1710" w:type="dxa"/>
            <w:tcBorders>
              <w:top w:val="nil"/>
              <w:left w:val="nil"/>
              <w:bottom w:val="single" w:sz="4" w:space="0" w:color="auto"/>
              <w:right w:val="single" w:sz="4" w:space="0" w:color="auto"/>
            </w:tcBorders>
            <w:noWrap/>
            <w:vAlign w:val="bottom"/>
            <w:hideMark/>
          </w:tcPr>
          <w:p w:rsidR="003340BA" w:rsidRPr="00DD48A9" w:rsidP="00365522" w14:paraId="1AC5CAD5" w14:textId="77777777">
            <w:pPr>
              <w:rPr>
                <w:rFonts w:cs="Times New Roman"/>
                <w:b/>
              </w:rPr>
            </w:pPr>
          </w:p>
        </w:tc>
        <w:tc>
          <w:tcPr>
            <w:tcW w:w="1376" w:type="dxa"/>
            <w:tcBorders>
              <w:top w:val="nil"/>
              <w:left w:val="nil"/>
              <w:bottom w:val="single" w:sz="4" w:space="0" w:color="auto"/>
              <w:right w:val="single" w:sz="4" w:space="0" w:color="auto"/>
            </w:tcBorders>
            <w:noWrap/>
            <w:vAlign w:val="bottom"/>
            <w:hideMark/>
          </w:tcPr>
          <w:p w:rsidR="003340BA" w:rsidRPr="00DD48A9" w:rsidP="00365522" w14:paraId="31031F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p>
          <w:p w:rsidR="003340BA" w:rsidRPr="00DD48A9" w14:paraId="5FCB0F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w:b/>
              </w:rPr>
            </w:pPr>
            <w:r>
              <w:rPr>
                <w:rFonts w:cs="Times New Roman"/>
                <w:b/>
              </w:rPr>
              <w:t>587</w:t>
            </w:r>
          </w:p>
        </w:tc>
      </w:tr>
    </w:tbl>
    <w:p w:rsidR="00CB302A" w:rsidP="003340BA" w14:paraId="4D8A9998" w14:textId="77777777">
      <w:pPr>
        <w:spacing w:after="120"/>
        <w:rPr>
          <w:rFonts w:cs="Times New Roman"/>
          <w:b/>
          <w:u w:val="single"/>
        </w:rPr>
      </w:pPr>
    </w:p>
    <w:p w:rsidR="003340BA" w:rsidRPr="0093344B" w:rsidP="003340BA" w14:paraId="59332832" w14:textId="77777777">
      <w:pPr>
        <w:spacing w:after="120"/>
        <w:rPr>
          <w:rFonts w:cs="Times New Roman"/>
          <w:b/>
          <w:u w:val="single"/>
        </w:rPr>
      </w:pPr>
      <w:r w:rsidRPr="0093344B">
        <w:rPr>
          <w:rFonts w:cs="Times New Roman"/>
          <w:b/>
          <w:u w:val="single"/>
        </w:rPr>
        <w:t>Efforts to Identify Duplication</w:t>
      </w:r>
    </w:p>
    <w:p w:rsidR="003340BA" w:rsidRPr="0053771B" w:rsidP="003340BA" w14:paraId="1A99E70D" w14:textId="22541DE9">
      <w:pPr>
        <w:rPr>
          <w:rFonts w:cs="Times New Roman"/>
        </w:rPr>
      </w:pPr>
      <w:r w:rsidRPr="0053771B">
        <w:rPr>
          <w:rFonts w:cs="Times New Roman"/>
        </w:rPr>
        <w:t xml:space="preserve">BJS conducted a literature review and environmental scan to identify any additional potential duplication efforts currently taking place in the field. </w:t>
      </w:r>
      <w:r w:rsidR="0053771B">
        <w:rPr>
          <w:rFonts w:cs="Times New Roman"/>
        </w:rPr>
        <w:t>During th</w:t>
      </w:r>
      <w:r w:rsidR="00497C33">
        <w:rPr>
          <w:rFonts w:cs="Times New Roman"/>
        </w:rPr>
        <w:t>e</w:t>
      </w:r>
      <w:r w:rsidR="0053771B">
        <w:rPr>
          <w:rFonts w:cs="Times New Roman"/>
        </w:rPr>
        <w:t xml:space="preserve"> review, it was determined that BJS plans to</w:t>
      </w:r>
      <w:r w:rsidRPr="0053771B" w:rsidR="004A47E1">
        <w:rPr>
          <w:rFonts w:cs="Times New Roman"/>
        </w:rPr>
        <w:t xml:space="preserve"> field the </w:t>
      </w:r>
      <w:r w:rsidRPr="0053771B" w:rsidR="00BA392A">
        <w:rPr>
          <w:rFonts w:cs="Times New Roman"/>
        </w:rPr>
        <w:t>NIS</w:t>
      </w:r>
      <w:r w:rsidR="000E00EF">
        <w:rPr>
          <w:rFonts w:cs="Times New Roman"/>
        </w:rPr>
        <w:t xml:space="preserve">-4 </w:t>
      </w:r>
      <w:r w:rsidRPr="00F32256" w:rsidR="004A47E1">
        <w:rPr>
          <w:rFonts w:cs="Times New Roman"/>
        </w:rPr>
        <w:t xml:space="preserve">jail </w:t>
      </w:r>
      <w:r w:rsidR="000E00EF">
        <w:rPr>
          <w:rFonts w:cs="Times New Roman"/>
        </w:rPr>
        <w:t>national study in 2023</w:t>
      </w:r>
      <w:r w:rsidR="0053771B">
        <w:rPr>
          <w:rFonts w:cs="Times New Roman"/>
        </w:rPr>
        <w:t xml:space="preserve">. </w:t>
      </w:r>
      <w:r w:rsidR="0004116A">
        <w:rPr>
          <w:rFonts w:cs="Times New Roman"/>
        </w:rPr>
        <w:t xml:space="preserve">To avoid duplication and overburden, </w:t>
      </w:r>
      <w:r w:rsidR="0053771B">
        <w:rPr>
          <w:rFonts w:cs="Times New Roman"/>
        </w:rPr>
        <w:t>BJS coordinate</w:t>
      </w:r>
      <w:r w:rsidR="008F3EDF">
        <w:rPr>
          <w:rFonts w:cs="Times New Roman"/>
        </w:rPr>
        <w:t>d</w:t>
      </w:r>
      <w:r w:rsidR="0053771B">
        <w:rPr>
          <w:rFonts w:cs="Times New Roman"/>
        </w:rPr>
        <w:t xml:space="preserve"> with all parties to ensure </w:t>
      </w:r>
      <w:r w:rsidR="0004116A">
        <w:rPr>
          <w:rFonts w:cs="Times New Roman"/>
        </w:rPr>
        <w:t xml:space="preserve">that </w:t>
      </w:r>
      <w:r w:rsidR="000632AD">
        <w:rPr>
          <w:rFonts w:cs="Times New Roman"/>
        </w:rPr>
        <w:t>the same facilities are not selected</w:t>
      </w:r>
      <w:r w:rsidR="0053771B">
        <w:rPr>
          <w:rFonts w:cs="Times New Roman"/>
        </w:rPr>
        <w:t>.</w:t>
      </w:r>
    </w:p>
    <w:p w:rsidR="00C831D8" w:rsidRPr="0093344B" w:rsidP="003340BA" w14:paraId="1D418BE2" w14:textId="77777777">
      <w:pPr>
        <w:rPr>
          <w:rFonts w:cs="Times New Roman"/>
        </w:rPr>
      </w:pPr>
    </w:p>
    <w:p w:rsidR="003340BA" w:rsidRPr="00F932A7" w:rsidP="003340BA" w14:paraId="76A00C61" w14:textId="77777777">
      <w:pPr>
        <w:pStyle w:val="Heading1"/>
        <w:rPr>
          <w:sz w:val="24"/>
        </w:rPr>
      </w:pPr>
      <w:r w:rsidRPr="00F932A7">
        <w:rPr>
          <w:sz w:val="24"/>
        </w:rPr>
        <w:t>Informed Consent and Data Confidentiality</w:t>
      </w:r>
    </w:p>
    <w:p w:rsidR="003340BA" w:rsidP="003340BA" w14:paraId="7507D6AD" w14:textId="77777777">
      <w:pPr>
        <w:rPr>
          <w:rFonts w:cs="Times New Roman"/>
        </w:rPr>
      </w:pPr>
      <w:r w:rsidRPr="0093344B">
        <w:rPr>
          <w:rFonts w:cs="Times New Roman"/>
        </w:rPr>
        <w:t xml:space="preserve">Before the interview, inmates will be read an informed consent </w:t>
      </w:r>
      <w:r w:rsidR="008D76F3">
        <w:rPr>
          <w:rFonts w:cs="Times New Roman"/>
        </w:rPr>
        <w:t xml:space="preserve">statement </w:t>
      </w:r>
      <w:r w:rsidRPr="0093344B">
        <w:rPr>
          <w:rFonts w:cs="Times New Roman"/>
        </w:rPr>
        <w:t xml:space="preserve">specifying that participation in the </w:t>
      </w:r>
      <w:r w:rsidR="004C19F3">
        <w:rPr>
          <w:rFonts w:cs="Times New Roman"/>
        </w:rPr>
        <w:t>pretest</w:t>
      </w:r>
      <w:r w:rsidRPr="0093344B" w:rsidR="004C19F3">
        <w:rPr>
          <w:rFonts w:cs="Times New Roman"/>
        </w:rPr>
        <w:t xml:space="preserve"> </w:t>
      </w:r>
      <w:r w:rsidRPr="0093344B">
        <w:rPr>
          <w:rFonts w:cs="Times New Roman"/>
        </w:rPr>
        <w:t>is voluntary</w:t>
      </w:r>
      <w:r w:rsidR="008D76F3">
        <w:rPr>
          <w:rFonts w:cs="Times New Roman"/>
        </w:rPr>
        <w:t>,</w:t>
      </w:r>
      <w:r w:rsidRPr="0093344B">
        <w:rPr>
          <w:rFonts w:cs="Times New Roman"/>
        </w:rPr>
        <w:t xml:space="preserve"> that respondents may decline to answer </w:t>
      </w:r>
      <w:r w:rsidRPr="0093344B">
        <w:rPr>
          <w:rFonts w:cs="Times New Roman"/>
        </w:rPr>
        <w:t>any and all</w:t>
      </w:r>
      <w:r w:rsidRPr="0093344B">
        <w:rPr>
          <w:rFonts w:cs="Times New Roman"/>
        </w:rPr>
        <w:t xml:space="preserve"> questions</w:t>
      </w:r>
      <w:r w:rsidR="00497C33">
        <w:rPr>
          <w:rFonts w:cs="Times New Roman"/>
        </w:rPr>
        <w:t>,</w:t>
      </w:r>
      <w:r w:rsidRPr="0093344B">
        <w:rPr>
          <w:rFonts w:cs="Times New Roman"/>
        </w:rPr>
        <w:t xml:space="preserve"> and </w:t>
      </w:r>
      <w:r w:rsidR="00497C33">
        <w:rPr>
          <w:rFonts w:cs="Times New Roman"/>
        </w:rPr>
        <w:t xml:space="preserve">that they </w:t>
      </w:r>
      <w:r w:rsidRPr="0093344B">
        <w:rPr>
          <w:rFonts w:cs="Times New Roman"/>
        </w:rPr>
        <w:t xml:space="preserve">may stop their participation at any time. The information collected will </w:t>
      </w:r>
      <w:r w:rsidR="000632AD">
        <w:rPr>
          <w:rFonts w:cs="Times New Roman"/>
        </w:rPr>
        <w:t xml:space="preserve">only </w:t>
      </w:r>
      <w:r w:rsidRPr="0093344B">
        <w:rPr>
          <w:rFonts w:cs="Times New Roman"/>
        </w:rPr>
        <w:t xml:space="preserve">be </w:t>
      </w:r>
      <w:r w:rsidRPr="0093344B" w:rsidR="00E34586">
        <w:rPr>
          <w:rFonts w:cs="Times New Roman"/>
        </w:rPr>
        <w:t>used to</w:t>
      </w:r>
      <w:r w:rsidRPr="0093344B">
        <w:rPr>
          <w:rFonts w:cs="Times New Roman"/>
        </w:rPr>
        <w:t xml:space="preserve"> inform revisions to the SILJ consent and instrument. BJS will not publish or release any of the information collected in any statistical reports or data sets. </w:t>
      </w:r>
    </w:p>
    <w:p w:rsidR="0093344B" w:rsidRPr="0093344B" w:rsidP="003340BA" w14:paraId="48C3AB59" w14:textId="77777777">
      <w:pPr>
        <w:rPr>
          <w:rFonts w:cs="Times New Roman"/>
        </w:rPr>
      </w:pPr>
    </w:p>
    <w:p w:rsidR="003340BA" w:rsidP="003340BA" w14:paraId="159162F4" w14:textId="2009CE86">
      <w:pPr>
        <w:rPr>
          <w:rFonts w:cs="Times New Roman"/>
        </w:rPr>
      </w:pPr>
      <w:r w:rsidRPr="0093344B">
        <w:rPr>
          <w:rFonts w:cs="Times New Roman"/>
        </w:rPr>
        <w:t>Inmates will not sign a consent</w:t>
      </w:r>
      <w:r w:rsidR="000632AD">
        <w:rPr>
          <w:rFonts w:cs="Times New Roman"/>
        </w:rPr>
        <w:t xml:space="preserve"> form</w:t>
      </w:r>
      <w:r w:rsidR="00222DD8">
        <w:rPr>
          <w:rFonts w:cs="Times New Roman"/>
        </w:rPr>
        <w:t xml:space="preserve"> but will be given a copy of the consent statement</w:t>
      </w:r>
      <w:r w:rsidR="004C19F3">
        <w:rPr>
          <w:rFonts w:cs="Times New Roman"/>
        </w:rPr>
        <w:t xml:space="preserve">. </w:t>
      </w:r>
      <w:r w:rsidRPr="0093344B">
        <w:rPr>
          <w:rFonts w:cs="Times New Roman"/>
        </w:rPr>
        <w:t xml:space="preserve">Electronic </w:t>
      </w:r>
      <w:r w:rsidR="004C19F3">
        <w:rPr>
          <w:rFonts w:cs="Times New Roman"/>
        </w:rPr>
        <w:t>survey data</w:t>
      </w:r>
      <w:r w:rsidRPr="0093344B" w:rsidR="004C19F3">
        <w:rPr>
          <w:rFonts w:cs="Times New Roman"/>
        </w:rPr>
        <w:t xml:space="preserve"> </w:t>
      </w:r>
      <w:r w:rsidRPr="0093344B">
        <w:rPr>
          <w:rFonts w:cs="Times New Roman"/>
        </w:rPr>
        <w:t xml:space="preserve">will be stored in </w:t>
      </w:r>
      <w:r w:rsidR="00300429">
        <w:rPr>
          <w:rFonts w:cs="Times New Roman"/>
        </w:rPr>
        <w:t>Abt’</w:t>
      </w:r>
      <w:r w:rsidR="00C402D4">
        <w:rPr>
          <w:rFonts w:cs="Times New Roman"/>
        </w:rPr>
        <w:t>s</w:t>
      </w:r>
      <w:r w:rsidR="00C402D4">
        <w:rPr>
          <w:rFonts w:cs="Times New Roman"/>
        </w:rPr>
        <w:t xml:space="preserve"> secure network</w:t>
      </w:r>
      <w:r w:rsidR="00300429">
        <w:rPr>
          <w:rFonts w:cs="Times New Roman"/>
        </w:rPr>
        <w:t>, which resides behind a firewall</w:t>
      </w:r>
      <w:r w:rsidRPr="0093344B">
        <w:rPr>
          <w:rFonts w:cs="Times New Roman"/>
        </w:rPr>
        <w:t xml:space="preserve">. The inmate will be referred to using a unique interview ID# assigned to each </w:t>
      </w:r>
      <w:r w:rsidR="004C19F3">
        <w:rPr>
          <w:rFonts w:cs="Times New Roman"/>
        </w:rPr>
        <w:t>survey</w:t>
      </w:r>
      <w:r w:rsidRPr="0093344B" w:rsidR="004C19F3">
        <w:rPr>
          <w:rFonts w:cs="Times New Roman"/>
        </w:rPr>
        <w:t xml:space="preserve"> </w:t>
      </w:r>
      <w:r w:rsidRPr="0093344B">
        <w:rPr>
          <w:rFonts w:cs="Times New Roman"/>
        </w:rPr>
        <w:t xml:space="preserve">candidate. </w:t>
      </w:r>
    </w:p>
    <w:p w:rsidR="0093344B" w:rsidRPr="0093344B" w:rsidP="003340BA" w14:paraId="058DFA85" w14:textId="77777777">
      <w:pPr>
        <w:rPr>
          <w:rFonts w:cs="Times New Roman"/>
        </w:rPr>
      </w:pPr>
    </w:p>
    <w:p w:rsidR="003340BA" w:rsidP="003340BA" w14:paraId="32D0658F" w14:textId="77777777">
      <w:pPr>
        <w:rPr>
          <w:rFonts w:cs="Times New Roman"/>
        </w:rPr>
      </w:pPr>
      <w:r>
        <w:rPr>
          <w:rFonts w:cs="Times New Roman"/>
        </w:rPr>
        <w:t>A</w:t>
      </w:r>
      <w:r w:rsidRPr="0093344B">
        <w:rPr>
          <w:rFonts w:cs="Times New Roman"/>
        </w:rPr>
        <w:t xml:space="preserve"> </w:t>
      </w:r>
      <w:r w:rsidR="000632AD">
        <w:rPr>
          <w:rFonts w:cs="Times New Roman"/>
        </w:rPr>
        <w:t xml:space="preserve">potential </w:t>
      </w:r>
      <w:r w:rsidRPr="0093344B">
        <w:rPr>
          <w:rFonts w:cs="Times New Roman"/>
        </w:rPr>
        <w:t xml:space="preserve">risk to human subjects is if unauthorized individuals </w:t>
      </w:r>
      <w:r>
        <w:rPr>
          <w:rFonts w:cs="Times New Roman"/>
        </w:rPr>
        <w:t>are able to</w:t>
      </w:r>
      <w:r>
        <w:rPr>
          <w:rFonts w:cs="Times New Roman"/>
        </w:rPr>
        <w:t xml:space="preserve"> </w:t>
      </w:r>
      <w:r w:rsidRPr="0093344B">
        <w:rPr>
          <w:rFonts w:cs="Times New Roman"/>
        </w:rPr>
        <w:t xml:space="preserve">access electronic </w:t>
      </w:r>
      <w:r w:rsidR="004C19F3">
        <w:rPr>
          <w:rFonts w:cs="Times New Roman"/>
        </w:rPr>
        <w:t>data</w:t>
      </w:r>
      <w:r>
        <w:rPr>
          <w:rFonts w:cs="Times New Roman"/>
        </w:rPr>
        <w:t xml:space="preserve"> regarding inmates.</w:t>
      </w:r>
      <w:r w:rsidRPr="0093344B">
        <w:rPr>
          <w:rFonts w:cs="Times New Roman"/>
        </w:rPr>
        <w:t xml:space="preserve"> </w:t>
      </w:r>
      <w:r>
        <w:rPr>
          <w:rFonts w:cs="Times New Roman"/>
        </w:rPr>
        <w:t>This</w:t>
      </w:r>
      <w:r w:rsidRPr="0093344B">
        <w:rPr>
          <w:rFonts w:cs="Times New Roman"/>
        </w:rPr>
        <w:t xml:space="preserve"> </w:t>
      </w:r>
      <w:r>
        <w:rPr>
          <w:rFonts w:cs="Times New Roman"/>
        </w:rPr>
        <w:t>would</w:t>
      </w:r>
      <w:r w:rsidRPr="0093344B">
        <w:rPr>
          <w:rFonts w:cs="Times New Roman"/>
        </w:rPr>
        <w:t xml:space="preserve"> </w:t>
      </w:r>
      <w:r w:rsidRPr="0093344B">
        <w:rPr>
          <w:rFonts w:cs="Times New Roman"/>
        </w:rPr>
        <w:t xml:space="preserve">allow </w:t>
      </w:r>
      <w:r w:rsidRPr="0093344B">
        <w:rPr>
          <w:rFonts w:cs="Times New Roman"/>
        </w:rPr>
        <w:t>t</w:t>
      </w:r>
      <w:r>
        <w:rPr>
          <w:rFonts w:cs="Times New Roman"/>
        </w:rPr>
        <w:t>he unauthorized use</w:t>
      </w:r>
      <w:r w:rsidR="0080232A">
        <w:rPr>
          <w:rFonts w:cs="Times New Roman"/>
        </w:rPr>
        <w:t>r</w:t>
      </w:r>
      <w:r w:rsidRPr="0093344B">
        <w:rPr>
          <w:rFonts w:cs="Times New Roman"/>
        </w:rPr>
        <w:t xml:space="preserve"> </w:t>
      </w:r>
      <w:r w:rsidRPr="0093344B">
        <w:rPr>
          <w:rFonts w:cs="Times New Roman"/>
        </w:rPr>
        <w:t xml:space="preserve">to review confidential information (which may include </w:t>
      </w:r>
      <w:r>
        <w:rPr>
          <w:rFonts w:cs="Times New Roman"/>
        </w:rPr>
        <w:t xml:space="preserve">the </w:t>
      </w:r>
      <w:r w:rsidRPr="0093344B">
        <w:rPr>
          <w:rFonts w:cs="Times New Roman"/>
        </w:rPr>
        <w:t xml:space="preserve">PII) related to criminal activity. </w:t>
      </w:r>
      <w:r w:rsidR="000632AD">
        <w:rPr>
          <w:rFonts w:cs="Times New Roman"/>
        </w:rPr>
        <w:t>T</w:t>
      </w:r>
      <w:r w:rsidRPr="0093344B">
        <w:rPr>
          <w:rFonts w:cs="Times New Roman"/>
        </w:rPr>
        <w:t xml:space="preserve">he risk of disclosure is minimal </w:t>
      </w:r>
      <w:r w:rsidR="0080232A">
        <w:rPr>
          <w:rFonts w:cs="Times New Roman"/>
        </w:rPr>
        <w:t xml:space="preserve">since </w:t>
      </w:r>
      <w:r w:rsidRPr="0093344B">
        <w:rPr>
          <w:rFonts w:cs="Times New Roman"/>
        </w:rPr>
        <w:t>technical and administrative safeguards will be employed to protect the confidentiality of this data. The technical safeguards to be employed in this study all involve the use of password</w:t>
      </w:r>
      <w:r>
        <w:rPr>
          <w:rFonts w:cs="Times New Roman"/>
        </w:rPr>
        <w:t>-</w:t>
      </w:r>
      <w:r w:rsidRPr="0093344B">
        <w:rPr>
          <w:rFonts w:cs="Times New Roman"/>
        </w:rPr>
        <w:t xml:space="preserve">protected access to computer systems and records. All computers to be used in the study will require passwords for operation and access to data directories. </w:t>
      </w:r>
    </w:p>
    <w:p w:rsidR="0093344B" w:rsidRPr="0093344B" w:rsidP="003340BA" w14:paraId="7FD4DCFC" w14:textId="77777777">
      <w:pPr>
        <w:rPr>
          <w:rFonts w:cs="Times New Roman"/>
        </w:rPr>
      </w:pPr>
    </w:p>
    <w:p w:rsidR="003340BA" w:rsidP="003340BA" w14:paraId="242EBF09" w14:textId="77777777">
      <w:pPr>
        <w:rPr>
          <w:rFonts w:cs="Times New Roman"/>
        </w:rPr>
      </w:pPr>
      <w:r w:rsidRPr="0093344B">
        <w:rPr>
          <w:rFonts w:cs="Times New Roman"/>
        </w:rPr>
        <w:t xml:space="preserve">Given the nature of the study and the </w:t>
      </w:r>
      <w:r w:rsidR="004C19F3">
        <w:rPr>
          <w:rFonts w:cs="Times New Roman"/>
        </w:rPr>
        <w:t>respondents’</w:t>
      </w:r>
      <w:r w:rsidRPr="0093344B" w:rsidR="004C19F3">
        <w:rPr>
          <w:rFonts w:cs="Times New Roman"/>
        </w:rPr>
        <w:t xml:space="preserve"> </w:t>
      </w:r>
      <w:r w:rsidRPr="0093344B">
        <w:rPr>
          <w:rFonts w:cs="Times New Roman"/>
        </w:rPr>
        <w:t xml:space="preserve">capacity to self-incriminate while divulging information during the </w:t>
      </w:r>
      <w:r w:rsidR="004C19F3">
        <w:rPr>
          <w:rFonts w:cs="Times New Roman"/>
        </w:rPr>
        <w:t>survey administration</w:t>
      </w:r>
      <w:r w:rsidRPr="0093344B">
        <w:rPr>
          <w:rFonts w:cs="Times New Roman"/>
        </w:rPr>
        <w:t xml:space="preserve">, the study is protected by the </w:t>
      </w:r>
      <w:r w:rsidR="0086395C">
        <w:rPr>
          <w:rFonts w:cs="Times New Roman"/>
        </w:rPr>
        <w:t>United States Department of Justice</w:t>
      </w:r>
      <w:r w:rsidRPr="0093344B" w:rsidR="0086395C">
        <w:rPr>
          <w:rFonts w:cs="Times New Roman"/>
        </w:rPr>
        <w:t xml:space="preserve"> </w:t>
      </w:r>
      <w:r w:rsidRPr="0093344B">
        <w:rPr>
          <w:rFonts w:cs="Times New Roman"/>
        </w:rPr>
        <w:t xml:space="preserve">through the study’s Privacy Certificate (see Appendix </w:t>
      </w:r>
      <w:r w:rsidR="002E2794">
        <w:rPr>
          <w:rFonts w:cs="Times New Roman"/>
        </w:rPr>
        <w:t>E</w:t>
      </w:r>
      <w:r w:rsidRPr="0093344B">
        <w:rPr>
          <w:rFonts w:cs="Times New Roman"/>
        </w:rPr>
        <w:t xml:space="preserve">), which protects the information from subpoena, should a third party be interested in further investigating the instant offense or other criminal offenses discussed during the interview. </w:t>
      </w:r>
    </w:p>
    <w:p w:rsidR="0080232A" w:rsidRPr="0048319D" w14:paraId="3063901E" w14:textId="77777777"/>
    <w:p w:rsidR="003340BA" w:rsidRPr="00F932A7" w:rsidP="003340BA" w14:paraId="769C8C30" w14:textId="77777777">
      <w:pPr>
        <w:pStyle w:val="Heading1"/>
        <w:rPr>
          <w:sz w:val="24"/>
        </w:rPr>
      </w:pPr>
      <w:r w:rsidRPr="00F932A7">
        <w:rPr>
          <w:sz w:val="24"/>
        </w:rPr>
        <w:t>Data Security</w:t>
      </w:r>
    </w:p>
    <w:p w:rsidR="003340BA" w:rsidP="003340BA" w14:paraId="6EBAFD9A" w14:textId="2AF28E25">
      <w:pPr>
        <w:rPr>
          <w:rFonts w:cs="Times New Roman"/>
        </w:rPr>
      </w:pPr>
      <w:r>
        <w:rPr>
          <w:rFonts w:cs="Times New Roman"/>
        </w:rPr>
        <w:t>Electronic survey data will be</w:t>
      </w:r>
      <w:r w:rsidRPr="0093344B">
        <w:rPr>
          <w:rFonts w:cs="Times New Roman"/>
        </w:rPr>
        <w:t xml:space="preserve"> stored on </w:t>
      </w:r>
      <w:r w:rsidRPr="0093344B">
        <w:rPr>
          <w:rFonts w:cs="Times New Roman"/>
        </w:rPr>
        <w:t>Abt</w:t>
      </w:r>
      <w:r w:rsidR="000632AD">
        <w:rPr>
          <w:rFonts w:cs="Times New Roman"/>
        </w:rPr>
        <w:t>’s</w:t>
      </w:r>
      <w:r w:rsidRPr="0093344B">
        <w:rPr>
          <w:rFonts w:cs="Times New Roman"/>
        </w:rPr>
        <w:t xml:space="preserve"> computer network that resides behind </w:t>
      </w:r>
      <w:r w:rsidR="000632AD">
        <w:rPr>
          <w:rFonts w:cs="Times New Roman"/>
        </w:rPr>
        <w:t>their</w:t>
      </w:r>
      <w:r w:rsidRPr="0093344B" w:rsidR="000632AD">
        <w:rPr>
          <w:rFonts w:cs="Times New Roman"/>
        </w:rPr>
        <w:t xml:space="preserve"> </w:t>
      </w:r>
      <w:r w:rsidRPr="0093344B">
        <w:rPr>
          <w:rFonts w:cs="Times New Roman"/>
        </w:rPr>
        <w:t>firewall. Precautions will be taken to protect information shared by inmates by maintaining responses on a password-protected computer for analysis.</w:t>
      </w:r>
      <w:r w:rsidR="00193B7E">
        <w:rPr>
          <w:rFonts w:cs="Times New Roman"/>
        </w:rPr>
        <w:t xml:space="preserve"> </w:t>
      </w:r>
      <w:r w:rsidR="00227D0B">
        <w:rPr>
          <w:rFonts w:cs="Times New Roman"/>
        </w:rPr>
        <w:t>De-identified f</w:t>
      </w:r>
      <w:r w:rsidR="00193B7E">
        <w:rPr>
          <w:rFonts w:cs="Times New Roman"/>
        </w:rPr>
        <w:t>iles may be securely transferred to BJS upon request.</w:t>
      </w:r>
      <w:r w:rsidRPr="0093344B">
        <w:rPr>
          <w:rFonts w:cs="Times New Roman"/>
        </w:rPr>
        <w:t xml:space="preserve"> </w:t>
      </w:r>
    </w:p>
    <w:p w:rsidR="00FE755F" w:rsidP="003340BA" w14:paraId="3643F417" w14:textId="77777777">
      <w:pPr>
        <w:rPr>
          <w:rFonts w:cs="Times New Roman"/>
        </w:rPr>
      </w:pPr>
    </w:p>
    <w:p w:rsidR="00007E53" w:rsidRPr="00F932A7" w:rsidP="00007E53" w14:paraId="1246B1FC" w14:textId="77777777">
      <w:pPr>
        <w:pStyle w:val="Heading1"/>
        <w:rPr>
          <w:sz w:val="24"/>
        </w:rPr>
      </w:pPr>
      <w:r>
        <w:rPr>
          <w:sz w:val="24"/>
        </w:rPr>
        <w:t>Institutional Review Board</w:t>
      </w:r>
    </w:p>
    <w:p w:rsidR="00007E53" w:rsidRPr="0093344B" w:rsidP="003340BA" w14:paraId="3D26DE2C" w14:textId="77777777">
      <w:pPr>
        <w:rPr>
          <w:rFonts w:cs="Times New Roman"/>
        </w:rPr>
      </w:pPr>
      <w:r w:rsidRPr="00007E53">
        <w:rPr>
          <w:rFonts w:cs="Times New Roman"/>
        </w:rPr>
        <w:t xml:space="preserve">All data collection and recruitment protocols for this work have been approved by </w:t>
      </w:r>
      <w:r w:rsidRPr="00007E53">
        <w:rPr>
          <w:rFonts w:cs="Times New Roman"/>
        </w:rPr>
        <w:t>Abt’s</w:t>
      </w:r>
      <w:r w:rsidRPr="00007E53">
        <w:rPr>
          <w:rFonts w:cs="Times New Roman"/>
        </w:rPr>
        <w:t xml:space="preserve"> Institutional Review Board (IRB</w:t>
      </w:r>
      <w:r w:rsidR="0086395C">
        <w:rPr>
          <w:rFonts w:cs="Times New Roman"/>
        </w:rPr>
        <w:t>, s</w:t>
      </w:r>
      <w:r w:rsidRPr="00C831D8" w:rsidR="0086395C">
        <w:rPr>
          <w:rFonts w:cs="Times New Roman"/>
        </w:rPr>
        <w:t xml:space="preserve">ee Appendix </w:t>
      </w:r>
      <w:r w:rsidR="00C00DA5">
        <w:rPr>
          <w:rFonts w:cs="Times New Roman"/>
        </w:rPr>
        <w:t>F</w:t>
      </w:r>
      <w:r w:rsidR="00F93CD3">
        <w:rPr>
          <w:rFonts w:cs="Times New Roman"/>
        </w:rPr>
        <w:t xml:space="preserve"> and G</w:t>
      </w:r>
      <w:r w:rsidRPr="00007E53">
        <w:rPr>
          <w:rFonts w:cs="Times New Roman"/>
        </w:rPr>
        <w:t>).</w:t>
      </w:r>
    </w:p>
    <w:p w:rsidR="003340BA" w:rsidRPr="0093344B" w:rsidP="003340BA" w14:paraId="17261EB8" w14:textId="77777777">
      <w:pPr>
        <w:rPr>
          <w:rFonts w:cs="Times New Roman"/>
        </w:rPr>
      </w:pPr>
    </w:p>
    <w:p w:rsidR="003340BA" w:rsidRPr="00F932A7" w:rsidP="003340BA" w14:paraId="2C753F6D" w14:textId="77777777">
      <w:pPr>
        <w:pStyle w:val="Heading1"/>
        <w:rPr>
          <w:sz w:val="24"/>
        </w:rPr>
      </w:pPr>
      <w:r w:rsidRPr="00F932A7">
        <w:rPr>
          <w:sz w:val="24"/>
        </w:rPr>
        <w:t xml:space="preserve">Contact Information </w:t>
      </w:r>
    </w:p>
    <w:p w:rsidR="003340BA" w:rsidRPr="0093344B" w:rsidP="003340BA" w14:paraId="290F167C" w14:textId="77777777">
      <w:pPr>
        <w:spacing w:after="120"/>
        <w:rPr>
          <w:rFonts w:cs="Times New Roman"/>
        </w:rPr>
      </w:pPr>
      <w:r w:rsidRPr="0093344B">
        <w:rPr>
          <w:rFonts w:cs="Times New Roman"/>
        </w:rPr>
        <w:t>Questions regarding any aspect of this project can be directed to:</w:t>
      </w:r>
    </w:p>
    <w:p w:rsidR="003340BA" w:rsidRPr="00F932A7" w:rsidP="003340BA" w14:paraId="42DE5D60" w14:textId="77777777">
      <w:pPr>
        <w:pStyle w:val="NoSpacing"/>
        <w:rPr>
          <w:rFonts w:ascii="Times New Roman" w:hAnsi="Times New Roman"/>
          <w:noProof/>
          <w:sz w:val="24"/>
          <w:szCs w:val="24"/>
        </w:rPr>
      </w:pPr>
      <w:r w:rsidRPr="00F932A7">
        <w:rPr>
          <w:rFonts w:ascii="Times New Roman" w:hAnsi="Times New Roman"/>
          <w:noProof/>
          <w:sz w:val="24"/>
          <w:szCs w:val="24"/>
        </w:rPr>
        <w:t>Todd Minton, Statistician</w:t>
      </w:r>
    </w:p>
    <w:p w:rsidR="003340BA" w:rsidRPr="00F932A7" w:rsidP="003340BA" w14:paraId="67B10CE8" w14:textId="77777777">
      <w:pPr>
        <w:pStyle w:val="NoSpacing"/>
        <w:rPr>
          <w:rFonts w:ascii="Times New Roman" w:hAnsi="Times New Roman"/>
          <w:noProof/>
          <w:sz w:val="24"/>
          <w:szCs w:val="24"/>
        </w:rPr>
      </w:pPr>
      <w:r w:rsidRPr="00F932A7">
        <w:rPr>
          <w:rFonts w:ascii="Times New Roman" w:hAnsi="Times New Roman"/>
          <w:noProof/>
          <w:sz w:val="24"/>
          <w:szCs w:val="24"/>
        </w:rPr>
        <w:t>Bureau of Justice Statistics</w:t>
      </w:r>
    </w:p>
    <w:p w:rsidR="003340BA" w:rsidRPr="00F932A7" w:rsidP="003340BA" w14:paraId="0E4902BE" w14:textId="77777777">
      <w:pPr>
        <w:pStyle w:val="NoSpacing"/>
        <w:rPr>
          <w:rFonts w:ascii="Times New Roman" w:hAnsi="Times New Roman"/>
          <w:noProof/>
          <w:sz w:val="24"/>
          <w:szCs w:val="24"/>
        </w:rPr>
      </w:pPr>
      <w:r w:rsidRPr="00F932A7">
        <w:rPr>
          <w:rFonts w:ascii="Times New Roman" w:hAnsi="Times New Roman"/>
          <w:noProof/>
          <w:sz w:val="24"/>
          <w:szCs w:val="24"/>
        </w:rPr>
        <w:t>U.S. Department of Justice</w:t>
      </w:r>
    </w:p>
    <w:p w:rsidR="003340BA" w:rsidRPr="00F932A7" w:rsidP="003340BA" w14:paraId="21FADA10" w14:textId="77777777">
      <w:pPr>
        <w:pStyle w:val="NoSpacing"/>
        <w:rPr>
          <w:rFonts w:ascii="Times New Roman" w:hAnsi="Times New Roman"/>
          <w:noProof/>
          <w:sz w:val="24"/>
          <w:szCs w:val="24"/>
        </w:rPr>
      </w:pPr>
      <w:r w:rsidRPr="00F932A7">
        <w:rPr>
          <w:rFonts w:ascii="Times New Roman" w:hAnsi="Times New Roman"/>
          <w:noProof/>
          <w:sz w:val="24"/>
          <w:szCs w:val="24"/>
        </w:rPr>
        <w:t>810 7th Street NW</w:t>
      </w:r>
    </w:p>
    <w:p w:rsidR="003340BA" w:rsidRPr="00F932A7" w:rsidP="003340BA" w14:paraId="2F8C63A4" w14:textId="77777777">
      <w:pPr>
        <w:pStyle w:val="NoSpacing"/>
        <w:rPr>
          <w:rFonts w:ascii="Times New Roman" w:hAnsi="Times New Roman"/>
          <w:noProof/>
          <w:sz w:val="24"/>
          <w:szCs w:val="24"/>
        </w:rPr>
      </w:pPr>
      <w:r w:rsidRPr="00F932A7">
        <w:rPr>
          <w:rFonts w:ascii="Times New Roman" w:hAnsi="Times New Roman"/>
          <w:noProof/>
          <w:sz w:val="24"/>
          <w:szCs w:val="24"/>
        </w:rPr>
        <w:t>Washington, DC 20531</w:t>
      </w:r>
    </w:p>
    <w:p w:rsidR="003340BA" w:rsidRPr="00F932A7" w:rsidP="003340BA" w14:paraId="37D75D86" w14:textId="3D70BFFF">
      <w:pPr>
        <w:pStyle w:val="NoSpacing"/>
        <w:rPr>
          <w:rFonts w:ascii="Times New Roman" w:hAnsi="Times New Roman"/>
          <w:noProof/>
          <w:sz w:val="24"/>
          <w:szCs w:val="24"/>
        </w:rPr>
      </w:pPr>
      <w:r w:rsidRPr="00F932A7">
        <w:rPr>
          <w:rFonts w:ascii="Times New Roman" w:hAnsi="Times New Roman"/>
          <w:noProof/>
          <w:sz w:val="24"/>
          <w:szCs w:val="24"/>
        </w:rPr>
        <w:t xml:space="preserve">Office Phone: </w:t>
      </w:r>
      <w:r w:rsidRPr="00DD48A9" w:rsidR="00DD48A9">
        <w:rPr>
          <w:rFonts w:ascii="Times New Roman" w:hAnsi="Times New Roman"/>
          <w:noProof/>
          <w:sz w:val="24"/>
          <w:szCs w:val="24"/>
        </w:rPr>
        <w:t>202-</w:t>
      </w:r>
      <w:r w:rsidR="00425213">
        <w:rPr>
          <w:rFonts w:ascii="Times New Roman" w:hAnsi="Times New Roman"/>
          <w:noProof/>
          <w:sz w:val="24"/>
          <w:szCs w:val="24"/>
        </w:rPr>
        <w:t>598</w:t>
      </w:r>
      <w:r w:rsidRPr="00DD48A9" w:rsidR="00DD48A9">
        <w:rPr>
          <w:rFonts w:ascii="Times New Roman" w:hAnsi="Times New Roman"/>
          <w:noProof/>
          <w:sz w:val="24"/>
          <w:szCs w:val="24"/>
        </w:rPr>
        <w:t>-</w:t>
      </w:r>
      <w:r w:rsidR="00425213">
        <w:rPr>
          <w:rFonts w:ascii="Times New Roman" w:hAnsi="Times New Roman"/>
          <w:noProof/>
          <w:sz w:val="24"/>
          <w:szCs w:val="24"/>
        </w:rPr>
        <w:t>7226</w:t>
      </w:r>
    </w:p>
    <w:p w:rsidR="003340BA" w:rsidRPr="00F932A7" w:rsidP="003340BA" w14:paraId="5C2BBA71" w14:textId="77777777">
      <w:pPr>
        <w:pStyle w:val="NoSpacing"/>
        <w:spacing w:after="240"/>
        <w:rPr>
          <w:rFonts w:ascii="Times New Roman" w:hAnsi="Times New Roman"/>
          <w:noProof/>
          <w:sz w:val="24"/>
          <w:szCs w:val="24"/>
        </w:rPr>
      </w:pPr>
      <w:r w:rsidRPr="00F932A7">
        <w:rPr>
          <w:rFonts w:ascii="Times New Roman" w:hAnsi="Times New Roman"/>
          <w:noProof/>
          <w:sz w:val="24"/>
          <w:szCs w:val="24"/>
        </w:rPr>
        <w:t xml:space="preserve">Email: </w:t>
      </w:r>
      <w:r w:rsidRPr="00F932A7">
        <w:rPr>
          <w:rFonts w:ascii="Times New Roman" w:hAnsi="Times New Roman"/>
          <w:sz w:val="24"/>
          <w:szCs w:val="24"/>
        </w:rPr>
        <w:t>Todd.Minton@usdoj.gov</w:t>
      </w:r>
    </w:p>
    <w:p w:rsidR="003340BA" w:rsidRPr="00F932A7" w:rsidP="003340BA" w14:paraId="149C55F3" w14:textId="77777777">
      <w:pPr>
        <w:pStyle w:val="Heading1"/>
        <w:rPr>
          <w:sz w:val="24"/>
        </w:rPr>
      </w:pPr>
      <w:r w:rsidRPr="00F932A7">
        <w:rPr>
          <w:sz w:val="24"/>
        </w:rPr>
        <w:t>Appendices</w:t>
      </w:r>
    </w:p>
    <w:p w:rsidR="003340BA" w:rsidRPr="00C705A4" w:rsidP="003340BA" w14:paraId="4C99F709" w14:textId="77777777">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 xml:space="preserve">Paper version of the </w:t>
      </w:r>
      <w:r w:rsidRPr="00C705A4" w:rsidR="002E2794">
        <w:rPr>
          <w:rFonts w:ascii="Times New Roman" w:hAnsi="Times New Roman"/>
          <w:noProof/>
          <w:sz w:val="24"/>
          <w:szCs w:val="24"/>
          <w:highlight w:val="yellow"/>
        </w:rPr>
        <w:t>Redesi</w:t>
      </w:r>
      <w:r w:rsidRPr="00C705A4" w:rsidR="00151EFC">
        <w:rPr>
          <w:rFonts w:ascii="Times New Roman" w:hAnsi="Times New Roman"/>
          <w:noProof/>
          <w:sz w:val="24"/>
          <w:szCs w:val="24"/>
          <w:highlight w:val="yellow"/>
        </w:rPr>
        <w:t>g</w:t>
      </w:r>
      <w:r w:rsidRPr="00C705A4" w:rsidR="002E2794">
        <w:rPr>
          <w:rFonts w:ascii="Times New Roman" w:hAnsi="Times New Roman"/>
          <w:noProof/>
          <w:sz w:val="24"/>
          <w:szCs w:val="24"/>
          <w:highlight w:val="yellow"/>
        </w:rPr>
        <w:t>n</w:t>
      </w:r>
      <w:r w:rsidRPr="00C705A4" w:rsidR="00151EFC">
        <w:rPr>
          <w:rFonts w:ascii="Times New Roman" w:hAnsi="Times New Roman"/>
          <w:noProof/>
          <w:sz w:val="24"/>
          <w:szCs w:val="24"/>
          <w:highlight w:val="yellow"/>
        </w:rPr>
        <w:t xml:space="preserve">ed </w:t>
      </w:r>
      <w:r w:rsidRPr="00C705A4">
        <w:rPr>
          <w:rFonts w:ascii="Times New Roman" w:hAnsi="Times New Roman"/>
          <w:noProof/>
          <w:sz w:val="24"/>
          <w:szCs w:val="24"/>
          <w:highlight w:val="yellow"/>
        </w:rPr>
        <w:t>Survey of Inmates in Local Jails</w:t>
      </w:r>
    </w:p>
    <w:p w:rsidR="003E6AA9" w:rsidRPr="00C705A4" w:rsidP="003340BA" w14:paraId="247C74AC" w14:textId="5966DC4D">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SILJ Pretest Consent Form</w:t>
      </w:r>
    </w:p>
    <w:p w:rsidR="003340BA" w:rsidRPr="00C705A4" w:rsidP="003340BA" w14:paraId="5594B87C" w14:textId="77777777">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 xml:space="preserve">Recruitment </w:t>
      </w:r>
      <w:r w:rsidRPr="00C705A4" w:rsidR="00151EFC">
        <w:rPr>
          <w:rFonts w:ascii="Times New Roman" w:hAnsi="Times New Roman"/>
          <w:noProof/>
          <w:sz w:val="24"/>
          <w:szCs w:val="24"/>
          <w:highlight w:val="yellow"/>
        </w:rPr>
        <w:t>Letter</w:t>
      </w:r>
      <w:r w:rsidRPr="00C705A4" w:rsidR="002E2794">
        <w:rPr>
          <w:rFonts w:ascii="Times New Roman" w:hAnsi="Times New Roman"/>
          <w:noProof/>
          <w:sz w:val="24"/>
          <w:szCs w:val="24"/>
          <w:highlight w:val="yellow"/>
        </w:rPr>
        <w:t xml:space="preserve"> from Director of BJS</w:t>
      </w:r>
    </w:p>
    <w:p w:rsidR="002E2794" w:rsidRPr="00C705A4" w:rsidP="002E2794" w14:paraId="45764A42" w14:textId="77777777">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 xml:space="preserve">SILJ </w:t>
      </w:r>
      <w:r w:rsidRPr="00C705A4">
        <w:rPr>
          <w:rFonts w:ascii="Times New Roman" w:hAnsi="Times New Roman"/>
          <w:noProof/>
          <w:sz w:val="24"/>
          <w:szCs w:val="24"/>
          <w:highlight w:val="yellow"/>
        </w:rPr>
        <w:t>Non-Interview worksheet</w:t>
      </w:r>
    </w:p>
    <w:p w:rsidR="00D61777" w:rsidRPr="00C705A4" w:rsidP="00D61777" w14:paraId="660B9E51" w14:textId="2A2BFAA5">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Abt Associates Privacy Certificate, September 27, 2022</w:t>
      </w:r>
    </w:p>
    <w:p w:rsidR="003E6AA9" w:rsidRPr="005B2506" w:rsidP="003E6AA9" w14:paraId="66C5692F" w14:textId="77777777">
      <w:pPr>
        <w:pStyle w:val="NoSpacing"/>
        <w:numPr>
          <w:ilvl w:val="0"/>
          <w:numId w:val="9"/>
        </w:numPr>
        <w:rPr>
          <w:rFonts w:ascii="Times New Roman" w:hAnsi="Times New Roman"/>
          <w:noProof/>
          <w:sz w:val="24"/>
          <w:szCs w:val="24"/>
        </w:rPr>
      </w:pPr>
      <w:r w:rsidRPr="005B2506">
        <w:rPr>
          <w:rFonts w:ascii="Times New Roman" w:hAnsi="Times New Roman"/>
          <w:noProof/>
          <w:sz w:val="24"/>
          <w:szCs w:val="24"/>
        </w:rPr>
        <w:t>Abt Associates original IRB approval, December 29, 2019</w:t>
      </w:r>
    </w:p>
    <w:p w:rsidR="0086395C" w:rsidRPr="00C705A4" w:rsidP="00C705A4" w14:paraId="2C8F5EA1" w14:textId="1EE04894">
      <w:pPr>
        <w:pStyle w:val="NoSpacing"/>
        <w:numPr>
          <w:ilvl w:val="0"/>
          <w:numId w:val="9"/>
        </w:numPr>
        <w:rPr>
          <w:rFonts w:ascii="Times New Roman" w:hAnsi="Times New Roman"/>
          <w:noProof/>
          <w:sz w:val="24"/>
          <w:szCs w:val="24"/>
          <w:highlight w:val="yellow"/>
        </w:rPr>
      </w:pPr>
      <w:r w:rsidRPr="00C705A4">
        <w:rPr>
          <w:rFonts w:ascii="Times New Roman" w:hAnsi="Times New Roman"/>
          <w:noProof/>
          <w:sz w:val="24"/>
          <w:szCs w:val="24"/>
          <w:highlight w:val="yellow"/>
        </w:rPr>
        <w:t>Abt Associates renewed IRB approval, September 19, 2022</w:t>
      </w:r>
    </w:p>
    <w:p w:rsidR="009A7288" w:rsidRPr="00F932A7" w:rsidP="003340BA" w14:paraId="132E0BF3" w14:textId="77777777">
      <w:pPr>
        <w:pStyle w:val="NoSpacing"/>
        <w:rPr>
          <w:rFonts w:ascii="Times New Roman" w:hAnsi="Times New Roman"/>
          <w:b/>
          <w:sz w:val="24"/>
          <w:szCs w:val="24"/>
        </w:rPr>
      </w:pPr>
    </w:p>
    <w:sectPr w:rsidSect="00E708EC">
      <w:footerReference w:type="default" r:id="rId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3623" w14:paraId="1E5ACC15" w14:textId="77777777">
    <w:pPr>
      <w:pStyle w:val="Footer"/>
      <w:jc w:val="center"/>
    </w:pPr>
    <w:r>
      <w:fldChar w:fldCharType="begin"/>
    </w:r>
    <w:r>
      <w:instrText xml:space="preserve"> PAGE   \* MERGEFORMAT </w:instrText>
    </w:r>
    <w:r>
      <w:fldChar w:fldCharType="separate"/>
    </w:r>
    <w:r w:rsidR="00162C68">
      <w:rPr>
        <w:noProof/>
      </w:rPr>
      <w:t>10</w:t>
    </w:r>
    <w:r>
      <w:rPr>
        <w:noProof/>
      </w:rPr>
      <w:fldChar w:fldCharType="end"/>
    </w:r>
  </w:p>
  <w:p w:rsidR="00603623" w14:paraId="1C5404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F86" w:rsidP="00ED6ADB" w14:paraId="3109253C" w14:textId="77777777">
      <w:r>
        <w:separator/>
      </w:r>
    </w:p>
  </w:footnote>
  <w:footnote w:type="continuationSeparator" w:id="1">
    <w:p w:rsidR="003F6F86" w:rsidP="00ED6ADB" w14:paraId="0966BEF2" w14:textId="77777777">
      <w:r>
        <w:continuationSeparator/>
      </w:r>
    </w:p>
  </w:footnote>
  <w:footnote w:id="2">
    <w:p w:rsidR="00B35620" w:rsidP="00B35620" w14:paraId="6BF7A6E5" w14:textId="1D4D244B">
      <w:pPr>
        <w:pStyle w:val="FootnoteText"/>
      </w:pPr>
      <w:r>
        <w:rPr>
          <w:rStyle w:val="FootnoteReference"/>
        </w:rPr>
        <w:footnoteRef/>
      </w:r>
      <w:r>
        <w:t xml:space="preserve"> For more details, see the methodology section of </w:t>
      </w:r>
      <w:r w:rsidRPr="00FF6D52" w:rsidR="00FF6D52">
        <w:t>https://bjs.ojp.gov/content/pub/pdf/cjpc9913.pdf</w:t>
      </w:r>
      <w:r>
        <w:t xml:space="preserve">.  </w:t>
      </w:r>
    </w:p>
  </w:footnote>
  <w:footnote w:id="3">
    <w:p w:rsidR="00A645E9" w:rsidRPr="00853C53" w14:paraId="16CA94C2" w14:textId="77777777">
      <w:pPr>
        <w:pStyle w:val="FootnoteText"/>
      </w:pPr>
      <w:r w:rsidRPr="00853C53">
        <w:rPr>
          <w:rStyle w:val="FootnoteReference"/>
        </w:rPr>
        <w:footnoteRef/>
      </w:r>
      <w:r w:rsidRPr="00853C53">
        <w:t xml:space="preserve"> Jails that are selected with certainty for the national administration of SILJ (i.e., those with an average daily population of 1,500 or more) will not be selected to avoid potential non-participation in the national administration. Jails with an average daily population of less than 200 will also not be selected because they are too small to support the target number of completed </w:t>
      </w:r>
      <w:r w:rsidRPr="00853C53" w:rsidR="00853C53">
        <w:t xml:space="preserve">pretest </w:t>
      </w:r>
      <w:r w:rsidRPr="00853C53">
        <w:t xml:space="preserve">interviews. </w:t>
      </w:r>
    </w:p>
  </w:footnote>
  <w:footnote w:id="4">
    <w:p w:rsidR="005F40AA" w:rsidRPr="0048319D" w:rsidP="005F40AA" w14:paraId="74B989CD" w14:textId="77777777">
      <w:pPr>
        <w:autoSpaceDE w:val="0"/>
        <w:autoSpaceDN w:val="0"/>
        <w:adjustRightInd w:val="0"/>
        <w:rPr>
          <w:rFonts w:eastAsia="ArialUnicodeMS" w:cs="Times New Roman"/>
          <w:sz w:val="20"/>
          <w:szCs w:val="20"/>
        </w:rPr>
      </w:pPr>
      <w:r w:rsidRPr="0048319D">
        <w:rPr>
          <w:rStyle w:val="FootnoteReference"/>
          <w:rFonts w:cs="Times New Roman"/>
          <w:sz w:val="20"/>
          <w:szCs w:val="20"/>
        </w:rPr>
        <w:footnoteRef/>
      </w:r>
      <w:r w:rsidRPr="0048319D">
        <w:rPr>
          <w:rFonts w:cs="Times New Roman"/>
          <w:sz w:val="20"/>
          <w:szCs w:val="20"/>
        </w:rPr>
        <w:t xml:space="preserve"> </w:t>
      </w:r>
      <w:r w:rsidRPr="0048319D">
        <w:rPr>
          <w:rFonts w:eastAsia="ArialUnicodeMS" w:cs="Times New Roman"/>
          <w:sz w:val="20"/>
          <w:szCs w:val="20"/>
        </w:rPr>
        <w:t>U.S. Dept. of Justice, Bureau of Justice Statistics. SURVEY OF INMATES IN LOCAL JAILS, 2002:</w:t>
      </w:r>
    </w:p>
    <w:p w:rsidR="005F40AA" w:rsidRPr="0048319D" w:rsidP="005F40AA" w14:paraId="0CE86793" w14:textId="77777777">
      <w:pPr>
        <w:autoSpaceDE w:val="0"/>
        <w:autoSpaceDN w:val="0"/>
        <w:adjustRightInd w:val="0"/>
        <w:rPr>
          <w:rFonts w:eastAsia="ArialUnicodeMS" w:cs="Times New Roman"/>
          <w:sz w:val="20"/>
          <w:szCs w:val="20"/>
        </w:rPr>
      </w:pPr>
      <w:r w:rsidRPr="0048319D">
        <w:rPr>
          <w:rFonts w:eastAsia="ArialUnicodeMS" w:cs="Times New Roman"/>
          <w:sz w:val="20"/>
          <w:szCs w:val="20"/>
        </w:rPr>
        <w:t>[UNITED STATES] [Computer file]. Conducted by U.S. Dept. of Commerce, Bureau of the Census.</w:t>
      </w:r>
    </w:p>
    <w:p w:rsidR="005F40AA" w:rsidRPr="00FE755F" w:rsidP="00FE755F" w14:paraId="2F16ECF6" w14:textId="52CDEA11">
      <w:pPr>
        <w:autoSpaceDE w:val="0"/>
        <w:autoSpaceDN w:val="0"/>
        <w:adjustRightInd w:val="0"/>
        <w:rPr>
          <w:rFonts w:eastAsia="ArialUnicodeMS" w:cs="Times New Roman"/>
          <w:sz w:val="20"/>
          <w:szCs w:val="20"/>
        </w:rPr>
      </w:pPr>
      <w:r w:rsidRPr="0048319D">
        <w:rPr>
          <w:rFonts w:eastAsia="ArialUnicodeMS" w:cs="Times New Roman"/>
          <w:sz w:val="20"/>
          <w:szCs w:val="20"/>
        </w:rPr>
        <w:t>Ann Arbor, MI: Inter-university Consortium for Political and Social Research [producer</w:t>
      </w:r>
      <w:r w:rsidR="00FE755F">
        <w:rPr>
          <w:rFonts w:eastAsia="ArialUnicodeMS" w:cs="Times New Roman"/>
          <w:sz w:val="20"/>
          <w:szCs w:val="20"/>
        </w:rPr>
        <w:t xml:space="preserve"> and </w:t>
      </w:r>
      <w:r w:rsidRPr="0048319D">
        <w:rPr>
          <w:rFonts w:eastAsia="ArialUnicodeMS" w:cs="Times New Roman"/>
          <w:sz w:val="20"/>
          <w:szCs w:val="20"/>
        </w:rPr>
        <w:t>distributor],</w:t>
      </w:r>
      <w:r w:rsidR="00FE755F">
        <w:rPr>
          <w:rFonts w:eastAsia="ArialUnicodeMS" w:cs="Times New Roman"/>
          <w:sz w:val="20"/>
          <w:szCs w:val="20"/>
        </w:rPr>
        <w:t xml:space="preserve"> </w:t>
      </w:r>
      <w:r w:rsidRPr="0048319D">
        <w:rPr>
          <w:rFonts w:eastAsia="ArialUnicodeMS" w:cs="Times New Roman"/>
        </w:rPr>
        <w:t>2006.</w:t>
      </w:r>
    </w:p>
  </w:footnote>
  <w:footnote w:id="5">
    <w:p w:rsidR="00A645E9" w:rsidRPr="00853C53" w14:paraId="1D8D6C2A" w14:textId="2EEA4267">
      <w:pPr>
        <w:pStyle w:val="FootnoteText"/>
      </w:pPr>
      <w:r w:rsidRPr="00853C53">
        <w:rPr>
          <w:rStyle w:val="FootnoteReference"/>
        </w:rPr>
        <w:footnoteRef/>
      </w:r>
      <w:r w:rsidRPr="00853C53">
        <w:t xml:space="preserve"> Before approaching any jails for participation in the pretest, </w:t>
      </w:r>
      <w:r w:rsidR="000632AD">
        <w:t>BJS</w:t>
      </w:r>
      <w:r w:rsidRPr="00853C53" w:rsidR="000632AD">
        <w:t xml:space="preserve"> </w:t>
      </w:r>
      <w:r w:rsidRPr="00853C53">
        <w:t xml:space="preserve">will </w:t>
      </w:r>
      <w:r w:rsidRPr="00C67A80" w:rsidR="00C67A80">
        <w:t>exclude any already participating or scheduled to participate in another BJS data collection</w:t>
      </w:r>
      <w:r w:rsidRPr="00C67A80" w:rsidR="00C67A80">
        <w:t xml:space="preserve"> </w:t>
      </w:r>
      <w:r w:rsidRPr="00853C53">
        <w:t xml:space="preserve">efforts administered by BJS to minimize burden. </w:t>
      </w:r>
    </w:p>
  </w:footnote>
  <w:footnote w:id="6">
    <w:p w:rsidR="00364FFF" w:rsidP="00364FFF" w14:paraId="557B5615" w14:textId="77777777">
      <w:pPr>
        <w:pStyle w:val="FootnoteText"/>
      </w:pPr>
      <w:r w:rsidRPr="00853C53">
        <w:rPr>
          <w:rStyle w:val="FootnoteReference"/>
        </w:rPr>
        <w:footnoteRef/>
      </w:r>
      <w:r w:rsidRPr="00853C53">
        <w:t xml:space="preserve"> </w:t>
      </w:r>
      <w:r w:rsidR="000632AD">
        <w:t>BJS</w:t>
      </w:r>
      <w:r w:rsidRPr="00853C53" w:rsidR="000632AD">
        <w:t xml:space="preserve"> </w:t>
      </w:r>
      <w:r w:rsidRPr="00853C53">
        <w:t>will work with facilities during the recruitment process to confirm the approach used to generate the roster, which will include any additional variables to support confirmation of eligibility.</w:t>
      </w:r>
      <w:r>
        <w:t xml:space="preserve">  </w:t>
      </w:r>
    </w:p>
  </w:footnote>
  <w:footnote w:id="7">
    <w:p w:rsidR="009B2855" w:rsidP="009B2855" w14:paraId="77A240C3" w14:textId="77777777">
      <w:pPr>
        <w:pStyle w:val="FootnoteText"/>
      </w:pPr>
      <w:r>
        <w:rPr>
          <w:rStyle w:val="FootnoteReference"/>
        </w:rPr>
        <w:footnoteRef/>
      </w:r>
      <w:r>
        <w:t xml:space="preserve"> </w:t>
      </w:r>
      <w:r w:rsidR="000632AD">
        <w:t xml:space="preserve">The estimated 36 completed interviews </w:t>
      </w:r>
      <w:r w:rsidR="000632AD">
        <w:t>are based</w:t>
      </w:r>
      <w:r w:rsidRPr="0077519A" w:rsidR="0077519A">
        <w:t xml:space="preserve"> on the assumption</w:t>
      </w:r>
      <w:r w:rsidRPr="0077519A" w:rsidR="0077519A">
        <w:t xml:space="preserve"> that the two interviewers will complete 10-12 interviews each day and the additional 14 on the assumption that approximately 10% or five of those selected and approached will refuse to participate and double that number will no longer be available to be approached for interviewing because they have been released. These assumptions are based on the 2002 SILJ interview outcomes.</w:t>
      </w:r>
    </w:p>
  </w:footnote>
  <w:footnote w:id="8">
    <w:p w:rsidR="00AD0995" w14:paraId="269B7094" w14:textId="77777777">
      <w:pPr>
        <w:pStyle w:val="FootnoteText"/>
      </w:pPr>
      <w:r>
        <w:rPr>
          <w:rStyle w:val="FootnoteReference"/>
        </w:rPr>
        <w:footnoteRef/>
      </w:r>
      <w:r>
        <w:t xml:space="preserve"> Facility staff are likely to know whether any selected inmates are likely to prefer to participate using the Spanish-version of the instrument. </w:t>
      </w:r>
    </w:p>
  </w:footnote>
  <w:footnote w:id="9">
    <w:p w:rsidR="009A1D98" w14:paraId="343A9B6F" w14:textId="77777777">
      <w:pPr>
        <w:pStyle w:val="FootnoteText"/>
      </w:pPr>
      <w:r>
        <w:rPr>
          <w:rStyle w:val="FootnoteReference"/>
        </w:rPr>
        <w:footnoteRef/>
      </w:r>
      <w:r>
        <w:t xml:space="preserve"> Survey data will not be linked with other federal data sources as part of the pretest. </w:t>
      </w:r>
    </w:p>
  </w:footnote>
  <w:footnote w:id="10">
    <w:p w:rsidR="00300429" w:rsidRPr="002E2794" w:rsidP="00300429" w14:paraId="4769B79B" w14:textId="77777777">
      <w:pPr>
        <w:autoSpaceDE w:val="0"/>
        <w:autoSpaceDN w:val="0"/>
        <w:adjustRightInd w:val="0"/>
        <w:rPr>
          <w:rFonts w:eastAsia="ArialUnicodeMS" w:cs="Times New Roman"/>
          <w:sz w:val="20"/>
          <w:szCs w:val="20"/>
        </w:rPr>
      </w:pPr>
      <w:r w:rsidRPr="002E2794">
        <w:rPr>
          <w:rStyle w:val="FootnoteReference"/>
          <w:rFonts w:cs="Times New Roman"/>
          <w:sz w:val="20"/>
          <w:szCs w:val="20"/>
        </w:rPr>
        <w:footnoteRef/>
      </w:r>
      <w:r w:rsidRPr="002E2794">
        <w:rPr>
          <w:rFonts w:cs="Times New Roman"/>
          <w:sz w:val="20"/>
          <w:szCs w:val="20"/>
        </w:rPr>
        <w:t xml:space="preserve"> This is based on the average administration time for the 2002 SILJ, as published in </w:t>
      </w:r>
      <w:r w:rsidRPr="002E2794">
        <w:rPr>
          <w:rFonts w:eastAsia="ArialUnicodeMS" w:cs="Times New Roman"/>
          <w:sz w:val="20"/>
          <w:szCs w:val="20"/>
        </w:rPr>
        <w:t>U.S. Dept. of Justice, Bureau of Justice Statistics. SURVEY OF INMATES IN LOCAL JAILS, 2002:</w:t>
      </w:r>
    </w:p>
    <w:p w:rsidR="00300429" w:rsidRPr="002E2794" w:rsidP="00300429" w14:paraId="3DB59DAF" w14:textId="77777777">
      <w:pPr>
        <w:autoSpaceDE w:val="0"/>
        <w:autoSpaceDN w:val="0"/>
        <w:adjustRightInd w:val="0"/>
        <w:rPr>
          <w:rFonts w:eastAsia="ArialUnicodeMS" w:cs="Times New Roman"/>
          <w:sz w:val="20"/>
          <w:szCs w:val="20"/>
        </w:rPr>
      </w:pPr>
      <w:r w:rsidRPr="002E2794">
        <w:rPr>
          <w:rFonts w:eastAsia="ArialUnicodeMS" w:cs="Times New Roman"/>
          <w:sz w:val="20"/>
          <w:szCs w:val="20"/>
        </w:rPr>
        <w:t>[UNITED STATES] [Computer file]. Conducted by U.S. Dept. of Commerce, Bureau of the Census.</w:t>
      </w:r>
    </w:p>
    <w:p w:rsidR="00300429" w:rsidRPr="002E2794" w:rsidP="00300429" w14:paraId="7B6F1D62" w14:textId="77777777">
      <w:pPr>
        <w:autoSpaceDE w:val="0"/>
        <w:autoSpaceDN w:val="0"/>
        <w:adjustRightInd w:val="0"/>
        <w:rPr>
          <w:rFonts w:eastAsia="ArialUnicodeMS" w:cs="Times New Roman"/>
          <w:sz w:val="20"/>
          <w:szCs w:val="20"/>
        </w:rPr>
      </w:pPr>
      <w:r w:rsidRPr="002E2794">
        <w:rPr>
          <w:rFonts w:eastAsia="ArialUnicodeMS" w:cs="Times New Roman"/>
          <w:sz w:val="20"/>
          <w:szCs w:val="20"/>
        </w:rPr>
        <w:t>Ann Arbor, MI: Inter-university Consortium for Political and Social Research [producer and distributor],</w:t>
      </w:r>
    </w:p>
    <w:p w:rsidR="00300429" w:rsidP="00300429" w14:paraId="70C73E7F" w14:textId="77777777">
      <w:pPr>
        <w:pStyle w:val="FootnoteText"/>
      </w:pPr>
      <w:r w:rsidRPr="002E2794">
        <w:rPr>
          <w:rFonts w:eastAsia="ArialUnicodeMS" w:cs="Times New Roman"/>
        </w:rPr>
        <w:t xml:space="preserve">2006. </w:t>
      </w:r>
      <w:r w:rsidR="000632AD">
        <w:rPr>
          <w:rFonts w:eastAsia="ArialUnicodeMS" w:cs="Times New Roman"/>
        </w:rPr>
        <w:t xml:space="preserve">BJS </w:t>
      </w:r>
      <w:r w:rsidRPr="002E2794">
        <w:rPr>
          <w:rFonts w:eastAsia="ArialUnicodeMS" w:cs="Times New Roman"/>
        </w:rPr>
        <w:t>believe</w:t>
      </w:r>
      <w:r w:rsidR="000632AD">
        <w:rPr>
          <w:rFonts w:eastAsia="ArialUnicodeMS" w:cs="Times New Roman"/>
        </w:rPr>
        <w:t>s</w:t>
      </w:r>
      <w:r w:rsidRPr="002E2794">
        <w:rPr>
          <w:rFonts w:eastAsia="ArialUnicodeMS" w:cs="Times New Roman"/>
        </w:rPr>
        <w:t xml:space="preserve"> this is a reasonable average because </w:t>
      </w:r>
      <w:r w:rsidRPr="0048319D">
        <w:rPr>
          <w:rFonts w:eastAsia="ArialUnicodeMS" w:cs="Times New Roman"/>
        </w:rPr>
        <w:t>the total number of questions in the redesigned instrument is not significantly difference from the 2002 SILJ instrument.</w:t>
      </w:r>
      <w:r w:rsidRPr="002E2794">
        <w:rPr>
          <w:rFonts w:eastAsia="ArialUnicodeMS"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DB083D"/>
    <w:multiLevelType w:val="hybridMultilevel"/>
    <w:tmpl w:val="F6E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BD765D"/>
    <w:multiLevelType w:val="hybridMultilevel"/>
    <w:tmpl w:val="970E7EE0"/>
    <w:lvl w:ilvl="0">
      <w:start w:val="1"/>
      <w:numFmt w:val="upperLetter"/>
      <w:lvlText w:val="%1."/>
      <w:lvlJc w:val="left"/>
      <w:pPr>
        <w:ind w:left="360" w:hanging="360"/>
      </w:pPr>
      <w:rPr>
        <w:rFonts w:cs="Times New Roman"/>
        <w:b w:val="0"/>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
    <w:nsid w:val="37AA2557"/>
    <w:multiLevelType w:val="hybridMultilevel"/>
    <w:tmpl w:val="7214F6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E405B09"/>
    <w:multiLevelType w:val="hybridMultilevel"/>
    <w:tmpl w:val="5EC64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0D45325"/>
    <w:multiLevelType w:val="hybridMultilevel"/>
    <w:tmpl w:val="DBF4C2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BB7FEF"/>
    <w:multiLevelType w:val="hybridMultilevel"/>
    <w:tmpl w:val="AFEC8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C6C18B5"/>
    <w:multiLevelType w:val="hybridMultilevel"/>
    <w:tmpl w:val="2A44C916"/>
    <w:lvl w:ilvl="0">
      <w:start w:val="1"/>
      <w:numFmt w:val="bullet"/>
      <w:lvlText w:val=""/>
      <w:lvlJc w:val="left"/>
      <w:pPr>
        <w:ind w:left="774" w:hanging="360"/>
      </w:pPr>
      <w:rPr>
        <w:rFonts w:ascii="Symbol" w:hAnsi="Symbol" w:hint="default"/>
      </w:rPr>
    </w:lvl>
    <w:lvl w:ilvl="1" w:tentative="1">
      <w:start w:val="1"/>
      <w:numFmt w:val="bullet"/>
      <w:lvlText w:val="o"/>
      <w:lvlJc w:val="left"/>
      <w:pPr>
        <w:ind w:left="1494" w:hanging="360"/>
      </w:pPr>
      <w:rPr>
        <w:rFonts w:ascii="Courier New" w:hAnsi="Courier New" w:hint="default"/>
      </w:rPr>
    </w:lvl>
    <w:lvl w:ilvl="2" w:tentative="1">
      <w:start w:val="1"/>
      <w:numFmt w:val="bullet"/>
      <w:lvlText w:val=""/>
      <w:lvlJc w:val="left"/>
      <w:pPr>
        <w:ind w:left="2214" w:hanging="360"/>
      </w:pPr>
      <w:rPr>
        <w:rFonts w:ascii="Wingdings" w:hAnsi="Wingdings" w:hint="default"/>
      </w:rPr>
    </w:lvl>
    <w:lvl w:ilvl="3" w:tentative="1">
      <w:start w:val="1"/>
      <w:numFmt w:val="bullet"/>
      <w:lvlText w:val=""/>
      <w:lvlJc w:val="left"/>
      <w:pPr>
        <w:ind w:left="2934" w:hanging="360"/>
      </w:pPr>
      <w:rPr>
        <w:rFonts w:ascii="Symbol" w:hAnsi="Symbol" w:hint="default"/>
      </w:rPr>
    </w:lvl>
    <w:lvl w:ilvl="4" w:tentative="1">
      <w:start w:val="1"/>
      <w:numFmt w:val="bullet"/>
      <w:lvlText w:val="o"/>
      <w:lvlJc w:val="left"/>
      <w:pPr>
        <w:ind w:left="3654" w:hanging="360"/>
      </w:pPr>
      <w:rPr>
        <w:rFonts w:ascii="Courier New" w:hAnsi="Courier New" w:hint="default"/>
      </w:rPr>
    </w:lvl>
    <w:lvl w:ilvl="5" w:tentative="1">
      <w:start w:val="1"/>
      <w:numFmt w:val="bullet"/>
      <w:lvlText w:val=""/>
      <w:lvlJc w:val="left"/>
      <w:pPr>
        <w:ind w:left="4374" w:hanging="360"/>
      </w:pPr>
      <w:rPr>
        <w:rFonts w:ascii="Wingdings" w:hAnsi="Wingdings" w:hint="default"/>
      </w:rPr>
    </w:lvl>
    <w:lvl w:ilvl="6" w:tentative="1">
      <w:start w:val="1"/>
      <w:numFmt w:val="bullet"/>
      <w:lvlText w:val=""/>
      <w:lvlJc w:val="left"/>
      <w:pPr>
        <w:ind w:left="5094" w:hanging="360"/>
      </w:pPr>
      <w:rPr>
        <w:rFonts w:ascii="Symbol" w:hAnsi="Symbol" w:hint="default"/>
      </w:rPr>
    </w:lvl>
    <w:lvl w:ilvl="7" w:tentative="1">
      <w:start w:val="1"/>
      <w:numFmt w:val="bullet"/>
      <w:lvlText w:val="o"/>
      <w:lvlJc w:val="left"/>
      <w:pPr>
        <w:ind w:left="5814" w:hanging="360"/>
      </w:pPr>
      <w:rPr>
        <w:rFonts w:ascii="Courier New" w:hAnsi="Courier New" w:hint="default"/>
      </w:rPr>
    </w:lvl>
    <w:lvl w:ilvl="8" w:tentative="1">
      <w:start w:val="1"/>
      <w:numFmt w:val="bullet"/>
      <w:lvlText w:val=""/>
      <w:lvlJc w:val="left"/>
      <w:pPr>
        <w:ind w:left="6534" w:hanging="360"/>
      </w:pPr>
      <w:rPr>
        <w:rFonts w:ascii="Wingdings" w:hAnsi="Wingdings" w:hint="default"/>
      </w:rPr>
    </w:lvl>
  </w:abstractNum>
  <w:abstractNum w:abstractNumId="7">
    <w:nsid w:val="545D2DA6"/>
    <w:multiLevelType w:val="hybridMultilevel"/>
    <w:tmpl w:val="C7E0699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5C6C6B9A"/>
    <w:multiLevelType w:val="hybridMultilevel"/>
    <w:tmpl w:val="020E2D84"/>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DA9560D"/>
    <w:multiLevelType w:val="hybridMultilevel"/>
    <w:tmpl w:val="F6E8E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BBF5D80"/>
    <w:multiLevelType w:val="hybridMultilevel"/>
    <w:tmpl w:val="910637FA"/>
    <w:lvl w:ilvl="0">
      <w:start w:val="0"/>
      <w:numFmt w:val="bullet"/>
      <w:lvlText w:val="-"/>
      <w:lvlJc w:val="left"/>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0AA7708"/>
    <w:multiLevelType w:val="hybridMultilevel"/>
    <w:tmpl w:val="8EE6B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6"/>
  </w:num>
  <w:num w:numId="8">
    <w:abstractNumId w:val="9"/>
  </w:num>
  <w:num w:numId="9">
    <w:abstractNumId w:val="1"/>
  </w:num>
  <w:num w:numId="10">
    <w:abstractNumId w:val="4"/>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69"/>
    <w:rsid w:val="000048B5"/>
    <w:rsid w:val="00007E53"/>
    <w:rsid w:val="00012EDF"/>
    <w:rsid w:val="00014241"/>
    <w:rsid w:val="00023DCE"/>
    <w:rsid w:val="00024ED7"/>
    <w:rsid w:val="00032F3B"/>
    <w:rsid w:val="00034DD7"/>
    <w:rsid w:val="0004116A"/>
    <w:rsid w:val="00041DD3"/>
    <w:rsid w:val="00045ACD"/>
    <w:rsid w:val="000632AD"/>
    <w:rsid w:val="0006480A"/>
    <w:rsid w:val="00070071"/>
    <w:rsid w:val="00075BA5"/>
    <w:rsid w:val="00082CC6"/>
    <w:rsid w:val="00090A53"/>
    <w:rsid w:val="00095614"/>
    <w:rsid w:val="00096679"/>
    <w:rsid w:val="000A223C"/>
    <w:rsid w:val="000A4964"/>
    <w:rsid w:val="000A5685"/>
    <w:rsid w:val="000B14DA"/>
    <w:rsid w:val="000B570B"/>
    <w:rsid w:val="000D309C"/>
    <w:rsid w:val="000D5BF0"/>
    <w:rsid w:val="000E00EF"/>
    <w:rsid w:val="000E4237"/>
    <w:rsid w:val="000E462E"/>
    <w:rsid w:val="000F02FF"/>
    <w:rsid w:val="000F0E6C"/>
    <w:rsid w:val="000F4566"/>
    <w:rsid w:val="00106C02"/>
    <w:rsid w:val="0011273A"/>
    <w:rsid w:val="00113080"/>
    <w:rsid w:val="001216D8"/>
    <w:rsid w:val="00125BB6"/>
    <w:rsid w:val="00132C22"/>
    <w:rsid w:val="00133058"/>
    <w:rsid w:val="001340D5"/>
    <w:rsid w:val="00134481"/>
    <w:rsid w:val="0014177B"/>
    <w:rsid w:val="00141D24"/>
    <w:rsid w:val="00151EFC"/>
    <w:rsid w:val="001521F4"/>
    <w:rsid w:val="001523D0"/>
    <w:rsid w:val="0016161B"/>
    <w:rsid w:val="00162C68"/>
    <w:rsid w:val="00170653"/>
    <w:rsid w:val="0017224E"/>
    <w:rsid w:val="00172646"/>
    <w:rsid w:val="00172E56"/>
    <w:rsid w:val="001803A7"/>
    <w:rsid w:val="00191631"/>
    <w:rsid w:val="00193B7E"/>
    <w:rsid w:val="00195952"/>
    <w:rsid w:val="0019740B"/>
    <w:rsid w:val="001A1F0A"/>
    <w:rsid w:val="001A27A7"/>
    <w:rsid w:val="001A312C"/>
    <w:rsid w:val="001B56B7"/>
    <w:rsid w:val="001B74C9"/>
    <w:rsid w:val="001C4121"/>
    <w:rsid w:val="001C76F0"/>
    <w:rsid w:val="001D4262"/>
    <w:rsid w:val="001D4DD8"/>
    <w:rsid w:val="001D7264"/>
    <w:rsid w:val="001F34C9"/>
    <w:rsid w:val="001F38A7"/>
    <w:rsid w:val="001F4624"/>
    <w:rsid w:val="00202B5B"/>
    <w:rsid w:val="00202CAA"/>
    <w:rsid w:val="00211CC7"/>
    <w:rsid w:val="00222DD8"/>
    <w:rsid w:val="00227D0B"/>
    <w:rsid w:val="00230748"/>
    <w:rsid w:val="00232525"/>
    <w:rsid w:val="00254605"/>
    <w:rsid w:val="00255E2E"/>
    <w:rsid w:val="00271136"/>
    <w:rsid w:val="0027578D"/>
    <w:rsid w:val="00283F95"/>
    <w:rsid w:val="00285030"/>
    <w:rsid w:val="002854CC"/>
    <w:rsid w:val="00291834"/>
    <w:rsid w:val="002A3B1E"/>
    <w:rsid w:val="002A4598"/>
    <w:rsid w:val="002B5711"/>
    <w:rsid w:val="002C6018"/>
    <w:rsid w:val="002C6906"/>
    <w:rsid w:val="002D1641"/>
    <w:rsid w:val="002D7337"/>
    <w:rsid w:val="002E0FA9"/>
    <w:rsid w:val="002E2794"/>
    <w:rsid w:val="002E335B"/>
    <w:rsid w:val="002E453B"/>
    <w:rsid w:val="002E6E6E"/>
    <w:rsid w:val="002F2D9E"/>
    <w:rsid w:val="002F3366"/>
    <w:rsid w:val="002F6446"/>
    <w:rsid w:val="00300429"/>
    <w:rsid w:val="003035FA"/>
    <w:rsid w:val="003048A6"/>
    <w:rsid w:val="00321A2A"/>
    <w:rsid w:val="00323B38"/>
    <w:rsid w:val="00325DF9"/>
    <w:rsid w:val="00331601"/>
    <w:rsid w:val="00333381"/>
    <w:rsid w:val="003340BA"/>
    <w:rsid w:val="0033525D"/>
    <w:rsid w:val="0034780D"/>
    <w:rsid w:val="00361BB2"/>
    <w:rsid w:val="00364FFF"/>
    <w:rsid w:val="00365522"/>
    <w:rsid w:val="00372E66"/>
    <w:rsid w:val="0037357C"/>
    <w:rsid w:val="00373DFB"/>
    <w:rsid w:val="00376367"/>
    <w:rsid w:val="00380FAA"/>
    <w:rsid w:val="00392294"/>
    <w:rsid w:val="003936C9"/>
    <w:rsid w:val="003A3F12"/>
    <w:rsid w:val="003A5D76"/>
    <w:rsid w:val="003B2935"/>
    <w:rsid w:val="003B72B9"/>
    <w:rsid w:val="003C1289"/>
    <w:rsid w:val="003E27D2"/>
    <w:rsid w:val="003E6AA9"/>
    <w:rsid w:val="003E6E84"/>
    <w:rsid w:val="003F3957"/>
    <w:rsid w:val="003F4DC7"/>
    <w:rsid w:val="003F6F86"/>
    <w:rsid w:val="00401BD8"/>
    <w:rsid w:val="004053E3"/>
    <w:rsid w:val="00407EAE"/>
    <w:rsid w:val="00421613"/>
    <w:rsid w:val="00422CBE"/>
    <w:rsid w:val="00423D09"/>
    <w:rsid w:val="00425213"/>
    <w:rsid w:val="004278AF"/>
    <w:rsid w:val="00430036"/>
    <w:rsid w:val="0043087F"/>
    <w:rsid w:val="00435231"/>
    <w:rsid w:val="004363B0"/>
    <w:rsid w:val="00440905"/>
    <w:rsid w:val="00446788"/>
    <w:rsid w:val="0045226C"/>
    <w:rsid w:val="004546E4"/>
    <w:rsid w:val="0045497B"/>
    <w:rsid w:val="00455342"/>
    <w:rsid w:val="00457F24"/>
    <w:rsid w:val="0046382A"/>
    <w:rsid w:val="00481CAE"/>
    <w:rsid w:val="0048319D"/>
    <w:rsid w:val="00485198"/>
    <w:rsid w:val="00491FA1"/>
    <w:rsid w:val="004932E8"/>
    <w:rsid w:val="00496D49"/>
    <w:rsid w:val="00497C33"/>
    <w:rsid w:val="004A41D2"/>
    <w:rsid w:val="004A47E1"/>
    <w:rsid w:val="004A64FE"/>
    <w:rsid w:val="004A6929"/>
    <w:rsid w:val="004B309D"/>
    <w:rsid w:val="004C19F3"/>
    <w:rsid w:val="004C23C8"/>
    <w:rsid w:val="004C4F8F"/>
    <w:rsid w:val="004C79F9"/>
    <w:rsid w:val="004C7BC5"/>
    <w:rsid w:val="004D2D45"/>
    <w:rsid w:val="004D57A8"/>
    <w:rsid w:val="004E2F3E"/>
    <w:rsid w:val="004E3519"/>
    <w:rsid w:val="004F7A2F"/>
    <w:rsid w:val="00501ACD"/>
    <w:rsid w:val="0051539E"/>
    <w:rsid w:val="00520700"/>
    <w:rsid w:val="005220EF"/>
    <w:rsid w:val="005224BE"/>
    <w:rsid w:val="0052253C"/>
    <w:rsid w:val="00536E82"/>
    <w:rsid w:val="0053771B"/>
    <w:rsid w:val="00542335"/>
    <w:rsid w:val="0054302C"/>
    <w:rsid w:val="00543629"/>
    <w:rsid w:val="0054482A"/>
    <w:rsid w:val="0055018C"/>
    <w:rsid w:val="00550889"/>
    <w:rsid w:val="00563F43"/>
    <w:rsid w:val="00564FAA"/>
    <w:rsid w:val="005769BE"/>
    <w:rsid w:val="0059086B"/>
    <w:rsid w:val="00591285"/>
    <w:rsid w:val="005A2230"/>
    <w:rsid w:val="005A2539"/>
    <w:rsid w:val="005A58BB"/>
    <w:rsid w:val="005A6DE4"/>
    <w:rsid w:val="005B21EF"/>
    <w:rsid w:val="005B2506"/>
    <w:rsid w:val="005B3B17"/>
    <w:rsid w:val="005B6561"/>
    <w:rsid w:val="005E55D7"/>
    <w:rsid w:val="005F40AA"/>
    <w:rsid w:val="00603623"/>
    <w:rsid w:val="00612377"/>
    <w:rsid w:val="00616876"/>
    <w:rsid w:val="0062166A"/>
    <w:rsid w:val="00622F9E"/>
    <w:rsid w:val="006232DE"/>
    <w:rsid w:val="00623483"/>
    <w:rsid w:val="00623B82"/>
    <w:rsid w:val="00642A45"/>
    <w:rsid w:val="00643C05"/>
    <w:rsid w:val="0064635B"/>
    <w:rsid w:val="0065075D"/>
    <w:rsid w:val="00655FDA"/>
    <w:rsid w:val="00656F85"/>
    <w:rsid w:val="00667C70"/>
    <w:rsid w:val="0067008B"/>
    <w:rsid w:val="00672461"/>
    <w:rsid w:val="006756C3"/>
    <w:rsid w:val="006762A6"/>
    <w:rsid w:val="0068309C"/>
    <w:rsid w:val="00683241"/>
    <w:rsid w:val="006856FC"/>
    <w:rsid w:val="00686525"/>
    <w:rsid w:val="0068655B"/>
    <w:rsid w:val="006877F6"/>
    <w:rsid w:val="006944F8"/>
    <w:rsid w:val="00697195"/>
    <w:rsid w:val="006B4C5A"/>
    <w:rsid w:val="006B7797"/>
    <w:rsid w:val="006C48A4"/>
    <w:rsid w:val="006C7B1A"/>
    <w:rsid w:val="006D63DC"/>
    <w:rsid w:val="006E01C3"/>
    <w:rsid w:val="006E4A53"/>
    <w:rsid w:val="006E4BE9"/>
    <w:rsid w:val="006F1BDD"/>
    <w:rsid w:val="006F47AB"/>
    <w:rsid w:val="006F5119"/>
    <w:rsid w:val="006F7130"/>
    <w:rsid w:val="00701C54"/>
    <w:rsid w:val="00702067"/>
    <w:rsid w:val="00703C23"/>
    <w:rsid w:val="00713BB0"/>
    <w:rsid w:val="007259ED"/>
    <w:rsid w:val="00734BF1"/>
    <w:rsid w:val="007355B4"/>
    <w:rsid w:val="00737915"/>
    <w:rsid w:val="007459B9"/>
    <w:rsid w:val="00750188"/>
    <w:rsid w:val="00756731"/>
    <w:rsid w:val="00770B9E"/>
    <w:rsid w:val="00770F1D"/>
    <w:rsid w:val="00774097"/>
    <w:rsid w:val="0077519A"/>
    <w:rsid w:val="00777B45"/>
    <w:rsid w:val="007830B5"/>
    <w:rsid w:val="00786E0F"/>
    <w:rsid w:val="00787CDA"/>
    <w:rsid w:val="00787E31"/>
    <w:rsid w:val="007923F2"/>
    <w:rsid w:val="007978F1"/>
    <w:rsid w:val="007A0767"/>
    <w:rsid w:val="007A3426"/>
    <w:rsid w:val="007A3881"/>
    <w:rsid w:val="007A7F5A"/>
    <w:rsid w:val="007C06B9"/>
    <w:rsid w:val="007C0D8C"/>
    <w:rsid w:val="007C2F37"/>
    <w:rsid w:val="007D1357"/>
    <w:rsid w:val="007D4D82"/>
    <w:rsid w:val="007D4DFB"/>
    <w:rsid w:val="007D7F12"/>
    <w:rsid w:val="007E3A8A"/>
    <w:rsid w:val="007E404E"/>
    <w:rsid w:val="007F287A"/>
    <w:rsid w:val="007F2D39"/>
    <w:rsid w:val="007F589F"/>
    <w:rsid w:val="00800B66"/>
    <w:rsid w:val="00801B0B"/>
    <w:rsid w:val="0080232A"/>
    <w:rsid w:val="008044C3"/>
    <w:rsid w:val="00804F03"/>
    <w:rsid w:val="00805268"/>
    <w:rsid w:val="008371FA"/>
    <w:rsid w:val="008431C7"/>
    <w:rsid w:val="00853C53"/>
    <w:rsid w:val="00856637"/>
    <w:rsid w:val="00862E99"/>
    <w:rsid w:val="0086395C"/>
    <w:rsid w:val="008641DA"/>
    <w:rsid w:val="00871BDE"/>
    <w:rsid w:val="008822F5"/>
    <w:rsid w:val="008876C0"/>
    <w:rsid w:val="008963CD"/>
    <w:rsid w:val="00896882"/>
    <w:rsid w:val="008A189D"/>
    <w:rsid w:val="008A3F2B"/>
    <w:rsid w:val="008B1768"/>
    <w:rsid w:val="008C0125"/>
    <w:rsid w:val="008C1316"/>
    <w:rsid w:val="008C500A"/>
    <w:rsid w:val="008C5C40"/>
    <w:rsid w:val="008D2549"/>
    <w:rsid w:val="008D76F3"/>
    <w:rsid w:val="008E5BF3"/>
    <w:rsid w:val="008F022D"/>
    <w:rsid w:val="008F0E07"/>
    <w:rsid w:val="008F3EDF"/>
    <w:rsid w:val="008F671F"/>
    <w:rsid w:val="00901141"/>
    <w:rsid w:val="009038F5"/>
    <w:rsid w:val="00904C02"/>
    <w:rsid w:val="00905EDE"/>
    <w:rsid w:val="00921E89"/>
    <w:rsid w:val="00925CC1"/>
    <w:rsid w:val="0093344B"/>
    <w:rsid w:val="0093766F"/>
    <w:rsid w:val="00941411"/>
    <w:rsid w:val="009451ED"/>
    <w:rsid w:val="00960C09"/>
    <w:rsid w:val="009638E0"/>
    <w:rsid w:val="00970B3C"/>
    <w:rsid w:val="00972615"/>
    <w:rsid w:val="0099324C"/>
    <w:rsid w:val="00997DEB"/>
    <w:rsid w:val="009A002A"/>
    <w:rsid w:val="009A1D98"/>
    <w:rsid w:val="009A59B6"/>
    <w:rsid w:val="009A5A3E"/>
    <w:rsid w:val="009A7288"/>
    <w:rsid w:val="009B20B8"/>
    <w:rsid w:val="009B2855"/>
    <w:rsid w:val="009B7194"/>
    <w:rsid w:val="009C5D94"/>
    <w:rsid w:val="009C6ABC"/>
    <w:rsid w:val="009C75C6"/>
    <w:rsid w:val="009D05D0"/>
    <w:rsid w:val="009D5EA9"/>
    <w:rsid w:val="009E26B4"/>
    <w:rsid w:val="009E5304"/>
    <w:rsid w:val="009F0643"/>
    <w:rsid w:val="009F3E63"/>
    <w:rsid w:val="009F6A22"/>
    <w:rsid w:val="00A00F79"/>
    <w:rsid w:val="00A04216"/>
    <w:rsid w:val="00A330F7"/>
    <w:rsid w:val="00A337CA"/>
    <w:rsid w:val="00A33EE0"/>
    <w:rsid w:val="00A36F88"/>
    <w:rsid w:val="00A41BC2"/>
    <w:rsid w:val="00A436FD"/>
    <w:rsid w:val="00A508F4"/>
    <w:rsid w:val="00A55C47"/>
    <w:rsid w:val="00A62D8A"/>
    <w:rsid w:val="00A645E9"/>
    <w:rsid w:val="00A7687C"/>
    <w:rsid w:val="00A81095"/>
    <w:rsid w:val="00A81BF9"/>
    <w:rsid w:val="00A8465D"/>
    <w:rsid w:val="00A91833"/>
    <w:rsid w:val="00A965EB"/>
    <w:rsid w:val="00A97B8D"/>
    <w:rsid w:val="00AB2DD0"/>
    <w:rsid w:val="00AC0B69"/>
    <w:rsid w:val="00AC2A86"/>
    <w:rsid w:val="00AC6924"/>
    <w:rsid w:val="00AC69BF"/>
    <w:rsid w:val="00AD0995"/>
    <w:rsid w:val="00AD0C5E"/>
    <w:rsid w:val="00AE0D5F"/>
    <w:rsid w:val="00AF3FED"/>
    <w:rsid w:val="00AF4799"/>
    <w:rsid w:val="00B03D2B"/>
    <w:rsid w:val="00B068AC"/>
    <w:rsid w:val="00B12569"/>
    <w:rsid w:val="00B15C0B"/>
    <w:rsid w:val="00B214C0"/>
    <w:rsid w:val="00B218F1"/>
    <w:rsid w:val="00B22646"/>
    <w:rsid w:val="00B27746"/>
    <w:rsid w:val="00B34EEC"/>
    <w:rsid w:val="00B35620"/>
    <w:rsid w:val="00B369EB"/>
    <w:rsid w:val="00B4337D"/>
    <w:rsid w:val="00B45EB1"/>
    <w:rsid w:val="00B61352"/>
    <w:rsid w:val="00B62A76"/>
    <w:rsid w:val="00B66326"/>
    <w:rsid w:val="00B76A0F"/>
    <w:rsid w:val="00B813E0"/>
    <w:rsid w:val="00B8202A"/>
    <w:rsid w:val="00B86CF2"/>
    <w:rsid w:val="00B92379"/>
    <w:rsid w:val="00BA0ECB"/>
    <w:rsid w:val="00BA392A"/>
    <w:rsid w:val="00BA4A60"/>
    <w:rsid w:val="00BB0FD4"/>
    <w:rsid w:val="00BB2E26"/>
    <w:rsid w:val="00BB6536"/>
    <w:rsid w:val="00BC1D7F"/>
    <w:rsid w:val="00BC3536"/>
    <w:rsid w:val="00BC4754"/>
    <w:rsid w:val="00BC6086"/>
    <w:rsid w:val="00BD1911"/>
    <w:rsid w:val="00BD5F47"/>
    <w:rsid w:val="00BD6637"/>
    <w:rsid w:val="00BD7751"/>
    <w:rsid w:val="00BE18E9"/>
    <w:rsid w:val="00BE74AA"/>
    <w:rsid w:val="00BE79AE"/>
    <w:rsid w:val="00BF17F1"/>
    <w:rsid w:val="00C00DA5"/>
    <w:rsid w:val="00C02530"/>
    <w:rsid w:val="00C0425E"/>
    <w:rsid w:val="00C11D19"/>
    <w:rsid w:val="00C13D1D"/>
    <w:rsid w:val="00C17AAC"/>
    <w:rsid w:val="00C17CCE"/>
    <w:rsid w:val="00C21A68"/>
    <w:rsid w:val="00C255F8"/>
    <w:rsid w:val="00C3598F"/>
    <w:rsid w:val="00C402D4"/>
    <w:rsid w:val="00C64DDC"/>
    <w:rsid w:val="00C66AA3"/>
    <w:rsid w:val="00C671E5"/>
    <w:rsid w:val="00C67A80"/>
    <w:rsid w:val="00C705A4"/>
    <w:rsid w:val="00C72773"/>
    <w:rsid w:val="00C77B80"/>
    <w:rsid w:val="00C831D8"/>
    <w:rsid w:val="00C84A2C"/>
    <w:rsid w:val="00C93797"/>
    <w:rsid w:val="00CA0428"/>
    <w:rsid w:val="00CA0EEC"/>
    <w:rsid w:val="00CA2E39"/>
    <w:rsid w:val="00CA5E72"/>
    <w:rsid w:val="00CA7192"/>
    <w:rsid w:val="00CA7685"/>
    <w:rsid w:val="00CB027D"/>
    <w:rsid w:val="00CB302A"/>
    <w:rsid w:val="00CB62CE"/>
    <w:rsid w:val="00CB6A8A"/>
    <w:rsid w:val="00CC6876"/>
    <w:rsid w:val="00CC7508"/>
    <w:rsid w:val="00CD367F"/>
    <w:rsid w:val="00CD44C7"/>
    <w:rsid w:val="00CE00B8"/>
    <w:rsid w:val="00CE1752"/>
    <w:rsid w:val="00CE30D5"/>
    <w:rsid w:val="00CE7EAC"/>
    <w:rsid w:val="00CF55B0"/>
    <w:rsid w:val="00D01941"/>
    <w:rsid w:val="00D04C42"/>
    <w:rsid w:val="00D2372B"/>
    <w:rsid w:val="00D2561B"/>
    <w:rsid w:val="00D25B6D"/>
    <w:rsid w:val="00D26EE9"/>
    <w:rsid w:val="00D309BA"/>
    <w:rsid w:val="00D40B26"/>
    <w:rsid w:val="00D61777"/>
    <w:rsid w:val="00D62DFE"/>
    <w:rsid w:val="00D65B36"/>
    <w:rsid w:val="00D67693"/>
    <w:rsid w:val="00D67E4C"/>
    <w:rsid w:val="00D7089F"/>
    <w:rsid w:val="00D723DF"/>
    <w:rsid w:val="00D748CE"/>
    <w:rsid w:val="00D75D93"/>
    <w:rsid w:val="00D817C7"/>
    <w:rsid w:val="00D83DD0"/>
    <w:rsid w:val="00D85A9C"/>
    <w:rsid w:val="00D85D46"/>
    <w:rsid w:val="00D85F01"/>
    <w:rsid w:val="00D86112"/>
    <w:rsid w:val="00D87273"/>
    <w:rsid w:val="00D872DD"/>
    <w:rsid w:val="00D932BE"/>
    <w:rsid w:val="00D94BA6"/>
    <w:rsid w:val="00DA148E"/>
    <w:rsid w:val="00DA30E3"/>
    <w:rsid w:val="00DA72C5"/>
    <w:rsid w:val="00DA7D80"/>
    <w:rsid w:val="00DB178D"/>
    <w:rsid w:val="00DB53F0"/>
    <w:rsid w:val="00DC4E95"/>
    <w:rsid w:val="00DD077B"/>
    <w:rsid w:val="00DD2537"/>
    <w:rsid w:val="00DD48A9"/>
    <w:rsid w:val="00DD49BA"/>
    <w:rsid w:val="00DE442A"/>
    <w:rsid w:val="00DF08EC"/>
    <w:rsid w:val="00E11E7E"/>
    <w:rsid w:val="00E11EF9"/>
    <w:rsid w:val="00E25C86"/>
    <w:rsid w:val="00E33234"/>
    <w:rsid w:val="00E34586"/>
    <w:rsid w:val="00E36B40"/>
    <w:rsid w:val="00E41D38"/>
    <w:rsid w:val="00E45A24"/>
    <w:rsid w:val="00E500D0"/>
    <w:rsid w:val="00E50B68"/>
    <w:rsid w:val="00E5645F"/>
    <w:rsid w:val="00E65DA8"/>
    <w:rsid w:val="00E664FD"/>
    <w:rsid w:val="00E708EC"/>
    <w:rsid w:val="00E717F4"/>
    <w:rsid w:val="00E76F8D"/>
    <w:rsid w:val="00E77504"/>
    <w:rsid w:val="00E80217"/>
    <w:rsid w:val="00E810EA"/>
    <w:rsid w:val="00E83289"/>
    <w:rsid w:val="00E920D7"/>
    <w:rsid w:val="00E92F2E"/>
    <w:rsid w:val="00E953BF"/>
    <w:rsid w:val="00EA0CD7"/>
    <w:rsid w:val="00EA13E2"/>
    <w:rsid w:val="00EA3E16"/>
    <w:rsid w:val="00EA7273"/>
    <w:rsid w:val="00EC17DF"/>
    <w:rsid w:val="00EC19AE"/>
    <w:rsid w:val="00EC2BC0"/>
    <w:rsid w:val="00EC534A"/>
    <w:rsid w:val="00EC56BA"/>
    <w:rsid w:val="00EC7415"/>
    <w:rsid w:val="00ED330A"/>
    <w:rsid w:val="00ED483C"/>
    <w:rsid w:val="00ED5AA8"/>
    <w:rsid w:val="00ED6956"/>
    <w:rsid w:val="00ED6ADB"/>
    <w:rsid w:val="00EE0EFF"/>
    <w:rsid w:val="00EE15C9"/>
    <w:rsid w:val="00EE16DC"/>
    <w:rsid w:val="00EF4901"/>
    <w:rsid w:val="00F02829"/>
    <w:rsid w:val="00F03ACD"/>
    <w:rsid w:val="00F077A2"/>
    <w:rsid w:val="00F11F11"/>
    <w:rsid w:val="00F20C7F"/>
    <w:rsid w:val="00F23244"/>
    <w:rsid w:val="00F25EB0"/>
    <w:rsid w:val="00F31A54"/>
    <w:rsid w:val="00F32256"/>
    <w:rsid w:val="00F3388F"/>
    <w:rsid w:val="00F418BE"/>
    <w:rsid w:val="00F50832"/>
    <w:rsid w:val="00F533A7"/>
    <w:rsid w:val="00F5459A"/>
    <w:rsid w:val="00F627DE"/>
    <w:rsid w:val="00F632D4"/>
    <w:rsid w:val="00F633FD"/>
    <w:rsid w:val="00F7050C"/>
    <w:rsid w:val="00F83AE6"/>
    <w:rsid w:val="00F84B5A"/>
    <w:rsid w:val="00F9031F"/>
    <w:rsid w:val="00F90D4C"/>
    <w:rsid w:val="00F932A7"/>
    <w:rsid w:val="00F93CD3"/>
    <w:rsid w:val="00FA12A6"/>
    <w:rsid w:val="00FA2BE9"/>
    <w:rsid w:val="00FA60CD"/>
    <w:rsid w:val="00FA6327"/>
    <w:rsid w:val="00FB6F04"/>
    <w:rsid w:val="00FB7C4B"/>
    <w:rsid w:val="00FC21CF"/>
    <w:rsid w:val="00FD1F85"/>
    <w:rsid w:val="00FD249D"/>
    <w:rsid w:val="00FE1020"/>
    <w:rsid w:val="00FE7136"/>
    <w:rsid w:val="00FE755F"/>
    <w:rsid w:val="00FF5AEC"/>
    <w:rsid w:val="00FF6D52"/>
    <w:rsid w:val="00FF7AAF"/>
    <w:rsid w:val="00FF7C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D60CC"/>
  <w15:docId w15:val="{7EE3D971-59A4-4269-B9A2-86CC4A1F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0B69"/>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B12569"/>
    <w:pPr>
      <w:keepNext/>
      <w:keepLines/>
      <w:spacing w:before="120" w:after="120"/>
      <w:outlineLvl w:val="0"/>
    </w:pPr>
    <w:rPr>
      <w:rFonts w:cs="Times New Roman"/>
      <w:b/>
      <w:bCs/>
      <w:sz w:val="22"/>
      <w:u w:val="single"/>
    </w:rPr>
  </w:style>
  <w:style w:type="paragraph" w:styleId="Heading2">
    <w:name w:val="heading 2"/>
    <w:basedOn w:val="Normal"/>
    <w:next w:val="Normal"/>
    <w:link w:val="Heading2Char"/>
    <w:uiPriority w:val="9"/>
    <w:unhideWhenUsed/>
    <w:qFormat/>
    <w:rsid w:val="00B12569"/>
    <w:pPr>
      <w:keepNext/>
      <w:keepLines/>
      <w:spacing w:before="200"/>
      <w:outlineLvl w:val="1"/>
    </w:pPr>
    <w:rPr>
      <w:rFonts w:cs="Times New Roman"/>
      <w:b/>
      <w:bCs/>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0B69"/>
    <w:rPr>
      <w:color w:val="0000FF"/>
      <w:u w:val="single"/>
    </w:rPr>
  </w:style>
  <w:style w:type="paragraph" w:styleId="BalloonText">
    <w:name w:val="Balloon Text"/>
    <w:basedOn w:val="Normal"/>
    <w:link w:val="BalloonTextChar"/>
    <w:uiPriority w:val="99"/>
    <w:semiHidden/>
    <w:unhideWhenUsed/>
    <w:rsid w:val="00AC0B69"/>
    <w:rPr>
      <w:rFonts w:ascii="Tahoma" w:hAnsi="Tahoma" w:cs="Tahoma"/>
      <w:sz w:val="16"/>
      <w:szCs w:val="16"/>
    </w:rPr>
  </w:style>
  <w:style w:type="character" w:customStyle="1" w:styleId="BalloonTextChar">
    <w:name w:val="Balloon Text Char"/>
    <w:link w:val="BalloonText"/>
    <w:uiPriority w:val="99"/>
    <w:semiHidden/>
    <w:rsid w:val="00AC0B69"/>
    <w:rPr>
      <w:rFonts w:ascii="Tahoma" w:eastAsia="Times New Roman" w:hAnsi="Tahoma" w:cs="Tahoma"/>
      <w:sz w:val="16"/>
      <w:szCs w:val="16"/>
    </w:rPr>
  </w:style>
  <w:style w:type="paragraph" w:styleId="NoSpacing">
    <w:name w:val="No Spacing"/>
    <w:uiPriority w:val="1"/>
    <w:qFormat/>
    <w:rsid w:val="00423D09"/>
    <w:rPr>
      <w:sz w:val="22"/>
      <w:szCs w:val="22"/>
    </w:rPr>
  </w:style>
  <w:style w:type="paragraph" w:styleId="ListParagraph">
    <w:name w:val="List Paragraph"/>
    <w:basedOn w:val="Normal"/>
    <w:uiPriority w:val="34"/>
    <w:qFormat/>
    <w:rsid w:val="00423D09"/>
    <w:pPr>
      <w:ind w:left="720"/>
    </w:pPr>
    <w:rPr>
      <w:rFonts w:ascii="Calibri" w:eastAsia="Calibri" w:hAnsi="Calibri" w:cs="Times New Roman"/>
      <w:sz w:val="22"/>
      <w:szCs w:val="22"/>
    </w:rPr>
  </w:style>
  <w:style w:type="character" w:styleId="CommentReference">
    <w:name w:val="annotation reference"/>
    <w:unhideWhenUsed/>
    <w:rsid w:val="00C66AA3"/>
    <w:rPr>
      <w:sz w:val="16"/>
      <w:szCs w:val="16"/>
    </w:rPr>
  </w:style>
  <w:style w:type="paragraph" w:styleId="CommentText">
    <w:name w:val="annotation text"/>
    <w:basedOn w:val="Normal"/>
    <w:link w:val="CommentTextChar"/>
    <w:unhideWhenUsed/>
    <w:rsid w:val="00C66AA3"/>
    <w:rPr>
      <w:sz w:val="20"/>
      <w:szCs w:val="20"/>
    </w:rPr>
  </w:style>
  <w:style w:type="character" w:customStyle="1" w:styleId="CommentTextChar">
    <w:name w:val="Comment Text Char"/>
    <w:link w:val="CommentText"/>
    <w:rsid w:val="00C66AA3"/>
    <w:rPr>
      <w:rFonts w:ascii="Times New Roman" w:eastAsia="Times New Roman" w:hAnsi="Times New Roman" w:cs="Arial"/>
      <w:sz w:val="20"/>
      <w:szCs w:val="20"/>
    </w:rPr>
  </w:style>
  <w:style w:type="paragraph" w:styleId="CommentSubject">
    <w:name w:val="annotation subject"/>
    <w:basedOn w:val="CommentText"/>
    <w:next w:val="CommentText"/>
    <w:link w:val="CommentSubjectChar"/>
    <w:uiPriority w:val="99"/>
    <w:semiHidden/>
    <w:unhideWhenUsed/>
    <w:rsid w:val="00C66AA3"/>
    <w:rPr>
      <w:b/>
      <w:bCs/>
    </w:rPr>
  </w:style>
  <w:style w:type="character" w:customStyle="1" w:styleId="CommentSubjectChar">
    <w:name w:val="Comment Subject Char"/>
    <w:link w:val="CommentSubject"/>
    <w:uiPriority w:val="99"/>
    <w:semiHidden/>
    <w:rsid w:val="00C66AA3"/>
    <w:rPr>
      <w:rFonts w:ascii="Times New Roman" w:eastAsia="Times New Roman" w:hAnsi="Times New Roman" w:cs="Arial"/>
      <w:b/>
      <w:bCs/>
      <w:sz w:val="20"/>
      <w:szCs w:val="20"/>
    </w:rPr>
  </w:style>
  <w:style w:type="character" w:styleId="FollowedHyperlink">
    <w:name w:val="FollowedHyperlink"/>
    <w:uiPriority w:val="99"/>
    <w:semiHidden/>
    <w:unhideWhenUsed/>
    <w:rsid w:val="00F633FD"/>
    <w:rPr>
      <w:color w:val="800080"/>
      <w:u w:val="single"/>
    </w:rPr>
  </w:style>
  <w:style w:type="table" w:styleId="TableGrid">
    <w:name w:val="Table Grid"/>
    <w:basedOn w:val="TableNormal"/>
    <w:uiPriority w:val="59"/>
    <w:rsid w:val="00FF7C83"/>
    <w:rPr>
      <w:rFonts w:eastAsia="Times New Roman"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ED6ADB"/>
    <w:rPr>
      <w:sz w:val="20"/>
      <w:szCs w:val="20"/>
    </w:rPr>
  </w:style>
  <w:style w:type="character" w:customStyle="1" w:styleId="FootnoteTextChar">
    <w:name w:val="Footnote Text Char"/>
    <w:link w:val="FootnoteText"/>
    <w:rsid w:val="00ED6ADB"/>
    <w:rPr>
      <w:rFonts w:ascii="Times New Roman" w:eastAsia="Times New Roman" w:hAnsi="Times New Roman" w:cs="Arial"/>
      <w:sz w:val="20"/>
      <w:szCs w:val="20"/>
    </w:rPr>
  </w:style>
  <w:style w:type="character" w:styleId="FootnoteReference">
    <w:name w:val="footnote reference"/>
    <w:unhideWhenUsed/>
    <w:rsid w:val="00ED6ADB"/>
    <w:rPr>
      <w:vertAlign w:val="superscript"/>
    </w:rPr>
  </w:style>
  <w:style w:type="character" w:customStyle="1" w:styleId="Heading1Char">
    <w:name w:val="Heading 1 Char"/>
    <w:link w:val="Heading1"/>
    <w:uiPriority w:val="9"/>
    <w:rsid w:val="00B12569"/>
    <w:rPr>
      <w:rFonts w:ascii="Times New Roman" w:eastAsia="Times New Roman" w:hAnsi="Times New Roman" w:cs="Times New Roman"/>
      <w:b/>
      <w:bCs/>
      <w:szCs w:val="24"/>
      <w:u w:val="single"/>
    </w:rPr>
  </w:style>
  <w:style w:type="character" w:customStyle="1" w:styleId="Heading2Char">
    <w:name w:val="Heading 2 Char"/>
    <w:link w:val="Heading2"/>
    <w:uiPriority w:val="9"/>
    <w:rsid w:val="00B12569"/>
    <w:rPr>
      <w:rFonts w:ascii="Times New Roman" w:eastAsia="Times New Roman" w:hAnsi="Times New Roman" w:cs="Times New Roman"/>
      <w:b/>
      <w:bCs/>
      <w:i/>
      <w:color w:val="000000"/>
    </w:rPr>
  </w:style>
  <w:style w:type="character" w:styleId="Strong">
    <w:name w:val="Strong"/>
    <w:uiPriority w:val="22"/>
    <w:qFormat/>
    <w:rsid w:val="00B12569"/>
    <w:rPr>
      <w:rFonts w:ascii="Times New Roman" w:hAnsi="Times New Roman" w:cs="Times New Roman"/>
      <w:b/>
      <w:bCs/>
    </w:rPr>
  </w:style>
  <w:style w:type="table" w:customStyle="1" w:styleId="TableGrid2">
    <w:name w:val="Table Grid2"/>
    <w:basedOn w:val="TableNormal"/>
    <w:next w:val="TableGrid"/>
    <w:uiPriority w:val="59"/>
    <w:rsid w:val="00B125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0D0"/>
    <w:pPr>
      <w:tabs>
        <w:tab w:val="center" w:pos="4680"/>
        <w:tab w:val="right" w:pos="9360"/>
      </w:tabs>
    </w:pPr>
  </w:style>
  <w:style w:type="character" w:customStyle="1" w:styleId="HeaderChar">
    <w:name w:val="Header Char"/>
    <w:link w:val="Header"/>
    <w:uiPriority w:val="99"/>
    <w:rsid w:val="00E500D0"/>
    <w:rPr>
      <w:rFonts w:ascii="Times New Roman" w:eastAsia="Times New Roman" w:hAnsi="Times New Roman" w:cs="Arial"/>
      <w:sz w:val="24"/>
      <w:szCs w:val="24"/>
    </w:rPr>
  </w:style>
  <w:style w:type="paragraph" w:styleId="Footer">
    <w:name w:val="footer"/>
    <w:basedOn w:val="Normal"/>
    <w:link w:val="FooterChar"/>
    <w:uiPriority w:val="99"/>
    <w:unhideWhenUsed/>
    <w:rsid w:val="00E500D0"/>
    <w:pPr>
      <w:tabs>
        <w:tab w:val="center" w:pos="4680"/>
        <w:tab w:val="right" w:pos="9360"/>
      </w:tabs>
    </w:pPr>
  </w:style>
  <w:style w:type="character" w:customStyle="1" w:styleId="FooterChar">
    <w:name w:val="Footer Char"/>
    <w:link w:val="Footer"/>
    <w:uiPriority w:val="99"/>
    <w:rsid w:val="00E500D0"/>
    <w:rPr>
      <w:rFonts w:ascii="Times New Roman" w:eastAsia="Times New Roman" w:hAnsi="Times New Roman" w:cs="Arial"/>
      <w:sz w:val="24"/>
      <w:szCs w:val="24"/>
    </w:rPr>
  </w:style>
  <w:style w:type="paragraph" w:styleId="Revision">
    <w:name w:val="Revision"/>
    <w:hidden/>
    <w:uiPriority w:val="99"/>
    <w:semiHidden/>
    <w:rsid w:val="00F25EB0"/>
    <w:rPr>
      <w:rFonts w:ascii="Times New Roman" w:eastAsia="Times New Roman" w:hAnsi="Times New Roman"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7351-358E-403F-AE15-E7E54D30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3934</Words>
  <Characters>22430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Kluckow, Richard (OJP)</cp:lastModifiedBy>
  <cp:revision>2</cp:revision>
  <cp:lastPrinted>2019-11-12T17:45:00Z</cp:lastPrinted>
  <dcterms:created xsi:type="dcterms:W3CDTF">2022-10-20T01:48:00Z</dcterms:created>
  <dcterms:modified xsi:type="dcterms:W3CDTF">2022-10-20T01:48:00Z</dcterms:modified>
</cp:coreProperties>
</file>