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6D6F" w:rsidP="00B96D6F" w14:paraId="1DE55AF6" w14:textId="72DF7BE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770901">
        <w:rPr>
          <w:sz w:val="24"/>
          <w:szCs w:val="24"/>
        </w:rPr>
        <w:t xml:space="preserve">September </w:t>
      </w:r>
      <w:r w:rsidR="00BF585C">
        <w:rPr>
          <w:sz w:val="24"/>
          <w:szCs w:val="24"/>
        </w:rPr>
        <w:t>9</w:t>
      </w:r>
      <w:r w:rsidR="00A905DE">
        <w:rPr>
          <w:sz w:val="24"/>
          <w:szCs w:val="24"/>
        </w:rPr>
        <w:t>, 202</w:t>
      </w:r>
      <w:r w:rsidR="00770901">
        <w:rPr>
          <w:sz w:val="24"/>
          <w:szCs w:val="24"/>
        </w:rPr>
        <w:t>4</w:t>
      </w:r>
    </w:p>
    <w:p w:rsidR="003A4C35" w:rsidRPr="00177760" w:rsidP="003A4C35" w14:paraId="02DF483E" w14:textId="31029128">
      <w:pPr>
        <w:autoSpaceDE w:val="0"/>
        <w:autoSpaceDN w:val="0"/>
        <w:adjustRightInd w:val="0"/>
        <w:rPr>
          <w:sz w:val="24"/>
          <w:szCs w:val="24"/>
        </w:rPr>
      </w:pPr>
      <w:r w:rsidRPr="00177760">
        <w:rPr>
          <w:sz w:val="24"/>
          <w:szCs w:val="24"/>
        </w:rPr>
        <w:t>Note to Reviewer of 1220-0</w:t>
      </w:r>
      <w:r w:rsidR="002E6FAF">
        <w:rPr>
          <w:sz w:val="24"/>
          <w:szCs w:val="24"/>
        </w:rPr>
        <w:t>079</w:t>
      </w:r>
    </w:p>
    <w:p w:rsidR="003A4C35" w:rsidRPr="00177760" w:rsidP="003A4C35" w14:paraId="4AE320D4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="00A905DE" w:rsidP="00EA15D5" w14:paraId="4E1AE30C" w14:textId="7DD1A21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After</w:t>
      </w:r>
      <w:r>
        <w:rPr>
          <w:sz w:val="24"/>
          <w:szCs w:val="24"/>
        </w:rPr>
        <w:t xml:space="preserve"> the Office of Management and Budget’s (OMB’s) approval of the FY</w:t>
      </w:r>
      <w:r w:rsidR="00ED4125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77090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2E6FAF">
        <w:rPr>
          <w:sz w:val="24"/>
          <w:szCs w:val="24"/>
        </w:rPr>
        <w:t>Labor Market Information</w:t>
      </w:r>
      <w:r w:rsidR="00C4072C">
        <w:rPr>
          <w:sz w:val="24"/>
          <w:szCs w:val="24"/>
        </w:rPr>
        <w:t xml:space="preserve"> (</w:t>
      </w:r>
      <w:r w:rsidR="002E6FAF">
        <w:rPr>
          <w:sz w:val="24"/>
          <w:szCs w:val="24"/>
        </w:rPr>
        <w:t>LMI</w:t>
      </w:r>
      <w:r w:rsidR="00C4072C">
        <w:rPr>
          <w:sz w:val="24"/>
          <w:szCs w:val="24"/>
        </w:rPr>
        <w:t>)</w:t>
      </w:r>
      <w:r w:rsidR="00EA15D5">
        <w:rPr>
          <w:sz w:val="24"/>
          <w:szCs w:val="24"/>
        </w:rPr>
        <w:t xml:space="preserve"> Cooperative Agreement </w:t>
      </w:r>
      <w:r>
        <w:rPr>
          <w:sz w:val="24"/>
          <w:szCs w:val="24"/>
        </w:rPr>
        <w:t xml:space="preserve">the following update </w:t>
      </w:r>
      <w:r w:rsidR="00A21E58">
        <w:rPr>
          <w:sz w:val="24"/>
          <w:szCs w:val="24"/>
        </w:rPr>
        <w:t>was</w:t>
      </w:r>
      <w:r>
        <w:rPr>
          <w:sz w:val="24"/>
          <w:szCs w:val="24"/>
        </w:rPr>
        <w:t xml:space="preserve"> necessary</w:t>
      </w:r>
      <w:r w:rsidR="009A7E4B">
        <w:rPr>
          <w:sz w:val="24"/>
          <w:szCs w:val="24"/>
        </w:rPr>
        <w:t xml:space="preserve"> to correct an instruction reference</w:t>
      </w:r>
      <w:r>
        <w:rPr>
          <w:sz w:val="24"/>
          <w:szCs w:val="24"/>
        </w:rPr>
        <w:t>:</w:t>
      </w:r>
    </w:p>
    <w:p w:rsidR="00D825F7" w:rsidP="00EA15D5" w14:paraId="2500EA18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="009A7E4B" w:rsidP="002E6FAF" w14:paraId="0C9C5606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BLS LMI-BV - </w:t>
      </w:r>
      <w:r w:rsidRPr="002E6FAF" w:rsidR="002E6FAF">
        <w:rPr>
          <w:sz w:val="24"/>
          <w:szCs w:val="24"/>
        </w:rPr>
        <w:t>LMI</w:t>
      </w:r>
      <w:r w:rsidRPr="002E6FAF" w:rsidR="00770901">
        <w:rPr>
          <w:sz w:val="24"/>
          <w:szCs w:val="24"/>
        </w:rPr>
        <w:t xml:space="preserve"> Cooperative Agreement Budget Variance Request Form</w:t>
      </w:r>
      <w:r>
        <w:rPr>
          <w:sz w:val="24"/>
          <w:szCs w:val="24"/>
        </w:rPr>
        <w:br/>
      </w:r>
    </w:p>
    <w:p w:rsidR="002E6FAF" w:rsidRPr="00A21E58" w:rsidP="00BF585C" w14:paraId="31784A38" w14:textId="7EB27B7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Pr="002E6FAF" w:rsidR="00770901">
        <w:rPr>
          <w:sz w:val="24"/>
          <w:szCs w:val="24"/>
        </w:rPr>
        <w:t xml:space="preserve">1 </w:t>
      </w:r>
      <w:r w:rsidRPr="002E6FAF" w:rsidR="00C4072C">
        <w:rPr>
          <w:sz w:val="24"/>
          <w:szCs w:val="24"/>
        </w:rPr>
        <w:t xml:space="preserve">should read: </w:t>
      </w:r>
      <w:r w:rsidRPr="00A21E58">
        <w:rPr>
          <w:sz w:val="24"/>
          <w:szCs w:val="24"/>
        </w:rPr>
        <w:t xml:space="preserve">“Fill in the “FY TOTAL” column of this form from </w:t>
      </w:r>
      <w:r w:rsidRPr="00A21E58">
        <w:rPr>
          <w:color w:val="FF0000"/>
          <w:sz w:val="24"/>
          <w:szCs w:val="24"/>
        </w:rPr>
        <w:t xml:space="preserve">Section B Row i </w:t>
      </w:r>
      <w:r w:rsidRPr="00A21E58">
        <w:rPr>
          <w:sz w:val="24"/>
          <w:szCs w:val="24"/>
        </w:rPr>
        <w:t>of the current BIF in the Cooperative Agreement (CA).”</w:t>
      </w:r>
    </w:p>
    <w:p w:rsidR="00132224" w:rsidRPr="002E6FAF" w:rsidP="002E6FAF" w14:paraId="32D84C98" w14:textId="6EC4153E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:rsidR="00A905DE" w:rsidP="00EA15D5" w14:paraId="083BBBAE" w14:textId="0AE20CA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</w:t>
      </w:r>
      <w:r w:rsidR="0036312C">
        <w:rPr>
          <w:sz w:val="24"/>
          <w:szCs w:val="24"/>
        </w:rPr>
        <w:t>ese</w:t>
      </w:r>
      <w:r>
        <w:rPr>
          <w:sz w:val="24"/>
          <w:szCs w:val="24"/>
        </w:rPr>
        <w:t xml:space="preserve"> nonsubstantive change</w:t>
      </w:r>
      <w:r w:rsidR="0036312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6312C">
        <w:rPr>
          <w:sz w:val="24"/>
          <w:szCs w:val="24"/>
        </w:rPr>
        <w:t>are</w:t>
      </w:r>
      <w:r>
        <w:rPr>
          <w:sz w:val="24"/>
          <w:szCs w:val="24"/>
        </w:rPr>
        <w:t xml:space="preserve"> being submitted to update the public record for the </w:t>
      </w:r>
      <w:r w:rsidR="002E6FAF">
        <w:rPr>
          <w:sz w:val="24"/>
          <w:szCs w:val="24"/>
        </w:rPr>
        <w:t>LMI</w:t>
      </w:r>
      <w:r>
        <w:rPr>
          <w:sz w:val="24"/>
          <w:szCs w:val="24"/>
        </w:rPr>
        <w:t xml:space="preserve"> Cooperative Agreement accordingly. </w:t>
      </w:r>
    </w:p>
    <w:p w:rsidR="00BA389D" w:rsidP="00EA15D5" w14:paraId="7005B787" w14:textId="265E9833">
      <w:pPr>
        <w:autoSpaceDE w:val="0"/>
        <w:autoSpaceDN w:val="0"/>
        <w:adjustRightInd w:val="0"/>
        <w:rPr>
          <w:sz w:val="24"/>
          <w:szCs w:val="24"/>
        </w:rPr>
      </w:pPr>
    </w:p>
    <w:p w:rsidR="00BA389D" w:rsidP="00EA15D5" w14:paraId="1601B492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="00A905DE" w:rsidP="00EA15D5" w14:paraId="579AEF1C" w14:textId="20389342">
      <w:pPr>
        <w:autoSpaceDE w:val="0"/>
        <w:autoSpaceDN w:val="0"/>
        <w:adjustRightInd w:val="0"/>
        <w:rPr>
          <w:sz w:val="24"/>
          <w:szCs w:val="24"/>
        </w:rPr>
      </w:pPr>
    </w:p>
    <w:p w:rsidR="00EA15D5" w:rsidP="00EA15D5" w14:paraId="71317503" w14:textId="77777777">
      <w:pPr>
        <w:rPr>
          <w:sz w:val="24"/>
          <w:szCs w:val="24"/>
        </w:rPr>
      </w:pPr>
    </w:p>
    <w:p w:rsidR="00BE73E9" w:rsidRPr="00177760" w14:paraId="5D2744D2" w14:textId="1CBDDEF5">
      <w:pPr>
        <w:autoSpaceDE w:val="0"/>
        <w:autoSpaceDN w:val="0"/>
        <w:adjustRightInd w:val="0"/>
        <w:rPr>
          <w:sz w:val="24"/>
          <w:szCs w:val="24"/>
        </w:rPr>
      </w:pPr>
    </w:p>
    <w:sectPr w:rsidSect="003A4C35">
      <w:headerReference w:type="default" r:id="rId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1324" w:rsidP="00D71324" w14:paraId="35BD2873" w14:textId="63CBE1E1">
    <w:pPr>
      <w:pStyle w:val="Header"/>
      <w:jc w:val="right"/>
    </w:pPr>
    <w:r>
      <w:t>OMB Control Number 1220-</w:t>
    </w:r>
    <w:r w:rsidR="002E6FAF">
      <w:t>0079</w:t>
    </w:r>
  </w:p>
  <w:p w:rsidR="00D71324" w:rsidP="00D71324" w14:paraId="34C5947A" w14:textId="0BCF03DE">
    <w:pPr>
      <w:pStyle w:val="Header"/>
      <w:jc w:val="right"/>
    </w:pPr>
    <w:r>
      <w:t>Expiration Date: 06/30/202</w:t>
    </w:r>
    <w:r w:rsidR="00770901">
      <w:t>7</w:t>
    </w:r>
  </w:p>
  <w:p w:rsidR="00D71324" w:rsidP="00D71324" w14:paraId="45CA0C0A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F25AC3"/>
    <w:multiLevelType w:val="hybridMultilevel"/>
    <w:tmpl w:val="10FE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F6482"/>
    <w:multiLevelType w:val="hybridMultilevel"/>
    <w:tmpl w:val="5106A192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46428374">
    <w:abstractNumId w:val="0"/>
  </w:num>
  <w:num w:numId="2" w16cid:durableId="830953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35"/>
    <w:rsid w:val="000267CD"/>
    <w:rsid w:val="00056567"/>
    <w:rsid w:val="00096C05"/>
    <w:rsid w:val="000A072E"/>
    <w:rsid w:val="000A5430"/>
    <w:rsid w:val="000B178B"/>
    <w:rsid w:val="000B206C"/>
    <w:rsid w:val="000D6626"/>
    <w:rsid w:val="00132224"/>
    <w:rsid w:val="00177760"/>
    <w:rsid w:val="00251701"/>
    <w:rsid w:val="002E6FAF"/>
    <w:rsid w:val="00317B40"/>
    <w:rsid w:val="003233A2"/>
    <w:rsid w:val="0036312C"/>
    <w:rsid w:val="00391748"/>
    <w:rsid w:val="003A4C35"/>
    <w:rsid w:val="003A5638"/>
    <w:rsid w:val="0047677F"/>
    <w:rsid w:val="004B5A6B"/>
    <w:rsid w:val="004D3C21"/>
    <w:rsid w:val="00503CB4"/>
    <w:rsid w:val="0050791F"/>
    <w:rsid w:val="005101B5"/>
    <w:rsid w:val="00541180"/>
    <w:rsid w:val="00597F09"/>
    <w:rsid w:val="005A0460"/>
    <w:rsid w:val="005D1F4F"/>
    <w:rsid w:val="006142F6"/>
    <w:rsid w:val="00615DB5"/>
    <w:rsid w:val="00687233"/>
    <w:rsid w:val="006D599C"/>
    <w:rsid w:val="006E1EEF"/>
    <w:rsid w:val="00770901"/>
    <w:rsid w:val="007C5474"/>
    <w:rsid w:val="007E6AC1"/>
    <w:rsid w:val="00837091"/>
    <w:rsid w:val="00866BF7"/>
    <w:rsid w:val="008B2DE5"/>
    <w:rsid w:val="008D6C5B"/>
    <w:rsid w:val="008F4E93"/>
    <w:rsid w:val="00902CB6"/>
    <w:rsid w:val="00923B97"/>
    <w:rsid w:val="009A7E4B"/>
    <w:rsid w:val="009B2889"/>
    <w:rsid w:val="00A21E58"/>
    <w:rsid w:val="00A905DE"/>
    <w:rsid w:val="00B866EC"/>
    <w:rsid w:val="00B96D6F"/>
    <w:rsid w:val="00BA389D"/>
    <w:rsid w:val="00BE73E9"/>
    <w:rsid w:val="00BF585C"/>
    <w:rsid w:val="00C06052"/>
    <w:rsid w:val="00C4072C"/>
    <w:rsid w:val="00CB0A60"/>
    <w:rsid w:val="00CB7893"/>
    <w:rsid w:val="00D71324"/>
    <w:rsid w:val="00D82588"/>
    <w:rsid w:val="00D825F7"/>
    <w:rsid w:val="00E17869"/>
    <w:rsid w:val="00E95973"/>
    <w:rsid w:val="00E96E8F"/>
    <w:rsid w:val="00EA15D5"/>
    <w:rsid w:val="00EC5F87"/>
    <w:rsid w:val="00ED4125"/>
    <w:rsid w:val="00F159BB"/>
    <w:rsid w:val="00F44EBB"/>
    <w:rsid w:val="00FA334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BB90DA6"/>
  <w15:chartTrackingRefBased/>
  <w15:docId w15:val="{FFC4E630-5944-4176-8EAA-59E717AF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15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5D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71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1324"/>
  </w:style>
  <w:style w:type="paragraph" w:styleId="Footer">
    <w:name w:val="footer"/>
    <w:basedOn w:val="Normal"/>
    <w:link w:val="FooterChar"/>
    <w:rsid w:val="00D71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1324"/>
  </w:style>
  <w:style w:type="paragraph" w:styleId="ListParagraph">
    <w:name w:val="List Paragraph"/>
    <w:basedOn w:val="Normal"/>
    <w:uiPriority w:val="34"/>
    <w:qFormat/>
    <w:rsid w:val="00A905DE"/>
    <w:pPr>
      <w:ind w:left="720"/>
      <w:contextualSpacing/>
    </w:pPr>
  </w:style>
  <w:style w:type="paragraph" w:styleId="Revision">
    <w:name w:val="Revision"/>
    <w:hidden/>
    <w:uiPriority w:val="99"/>
    <w:semiHidden/>
    <w:rsid w:val="00770901"/>
  </w:style>
  <w:style w:type="character" w:styleId="CommentReference">
    <w:name w:val="annotation reference"/>
    <w:basedOn w:val="DefaultParagraphFont"/>
    <w:rsid w:val="005D1F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1F4F"/>
  </w:style>
  <w:style w:type="character" w:customStyle="1" w:styleId="CommentTextChar">
    <w:name w:val="Comment Text Char"/>
    <w:basedOn w:val="DefaultParagraphFont"/>
    <w:link w:val="CommentText"/>
    <w:rsid w:val="005D1F4F"/>
  </w:style>
  <w:style w:type="paragraph" w:styleId="CommentSubject">
    <w:name w:val="annotation subject"/>
    <w:basedOn w:val="CommentText"/>
    <w:next w:val="CommentText"/>
    <w:link w:val="CommentSubjectChar"/>
    <w:rsid w:val="005D1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1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Reviewer of 1220-0079</vt:lpstr>
    </vt:vector>
  </TitlesOfParts>
  <Company>Bureau of Labor Statistics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Reviewer of 1220-0079</dc:title>
  <dc:creator>Amy Hobby</dc:creator>
  <cp:lastModifiedBy>Kincaid, Nora</cp:lastModifiedBy>
  <cp:revision>2</cp:revision>
  <cp:lastPrinted>2017-11-06T16:32:00Z</cp:lastPrinted>
  <dcterms:created xsi:type="dcterms:W3CDTF">2024-09-09T11:25:00Z</dcterms:created>
  <dcterms:modified xsi:type="dcterms:W3CDTF">2024-09-09T11:25:00Z</dcterms:modified>
</cp:coreProperties>
</file>