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46DCA711" w14:paraId="6F283A8A" w14:textId="2BD40501">
      <w:pPr>
        <w:pStyle w:val="Heading2"/>
        <w:tabs>
          <w:tab w:val="left" w:pos="900"/>
        </w:tabs>
        <w:ind w:right="-180"/>
        <w:rPr>
          <w:sz w:val="28"/>
          <w:szCs w:val="28"/>
        </w:rPr>
      </w:pPr>
      <w:r w:rsidRPr="46DCA711">
        <w:rPr>
          <w:sz w:val="28"/>
          <w:szCs w:val="28"/>
        </w:rPr>
        <w:t>Request for Approval under the “</w:t>
      </w:r>
      <w:r w:rsidRPr="46DCA711" w:rsidR="00864E4A">
        <w:rPr>
          <w:sz w:val="28"/>
          <w:szCs w:val="28"/>
        </w:rPr>
        <w:t>Generic ICR Name</w:t>
      </w:r>
      <w:r w:rsidRPr="46DCA711">
        <w:rPr>
          <w:sz w:val="28"/>
          <w:szCs w:val="28"/>
        </w:rPr>
        <w:t>”</w:t>
      </w:r>
    </w:p>
    <w:p w:rsidR="008551CF" w:rsidP="00F06866" w14:paraId="755ABA1D" w14:textId="45CF781E">
      <w:pPr>
        <w:pStyle w:val="Heading2"/>
        <w:tabs>
          <w:tab w:val="left" w:pos="900"/>
        </w:tabs>
        <w:ind w:right="-180"/>
      </w:pPr>
      <w:r>
        <w:rPr>
          <w:sz w:val="28"/>
        </w:rPr>
        <w:t xml:space="preserve">(OMB Control Number: </w:t>
      </w:r>
      <w:r w:rsidRPr="00BD59A0" w:rsidR="00BD59A0">
        <w:rPr>
          <w:sz w:val="28"/>
        </w:rPr>
        <w:t>1225-0059</w:t>
      </w:r>
      <w:r>
        <w:rPr>
          <w:sz w:val="28"/>
        </w:rPr>
        <w:t>)</w:t>
      </w:r>
    </w:p>
    <w:p w:rsidR="008551CF" w:rsidRPr="009239AA" w:rsidP="00434E33" w14:paraId="34A2DFA6" w14:textId="18D05B08">
      <w:pPr>
        <w:rPr>
          <w:b/>
        </w:rPr>
      </w:pPr>
      <w:r>
        <w:rPr>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A7596E">
        <w:t xml:space="preserve">Infrastructure Learning Community (ILC) Focus Group </w:t>
      </w:r>
    </w:p>
    <w:p w:rsidR="008551CF" w14:paraId="676AB98C" w14:textId="77777777"/>
    <w:p w:rsidR="008551CF" w14:paraId="045D0C53" w14:textId="77777777">
      <w:r>
        <w:rPr>
          <w:b/>
        </w:rPr>
        <w:t>PURPOSE</w:t>
      </w:r>
      <w:r w:rsidRPr="009239AA">
        <w:rPr>
          <w:b/>
        </w:rPr>
        <w:t xml:space="preserve">:  </w:t>
      </w:r>
    </w:p>
    <w:p w:rsidR="008551CF" w14:paraId="00AE852D" w14:textId="77777777"/>
    <w:p w:rsidR="008551CF" w14:paraId="4237CB97" w14:textId="79EA64BE">
      <w:r>
        <w:t xml:space="preserve">Through the Building Pathways </w:t>
      </w:r>
      <w:r w:rsidR="00994DAB">
        <w:t xml:space="preserve">to </w:t>
      </w:r>
      <w:r>
        <w:t>Infrastructure</w:t>
      </w:r>
      <w:r w:rsidR="00994DAB">
        <w:t xml:space="preserve"> Jobs</w:t>
      </w:r>
      <w:r>
        <w:t xml:space="preserve"> </w:t>
      </w:r>
      <w:r w:rsidR="00994DAB">
        <w:t>(Building Pathways) grant program</w:t>
      </w:r>
      <w:r>
        <w:t xml:space="preserve"> technical assistance contract with Jobs for the Future (</w:t>
      </w:r>
      <w:r w:rsidR="001B23C0">
        <w:t xml:space="preserve">Contract Number </w:t>
      </w:r>
      <w:r w:rsidRPr="001B23C0" w:rsidR="001B23C0">
        <w:t>1605C2-21-A-0007</w:t>
      </w:r>
      <w:r w:rsidR="001B23C0">
        <w:t xml:space="preserve">), </w:t>
      </w:r>
      <w:r w:rsidR="00D442D8">
        <w:t xml:space="preserve">the Employment and Training Administration (ETA) is building an Infrastructure Learning Community (ILC). </w:t>
      </w:r>
      <w:r w:rsidR="00F734E7">
        <w:t xml:space="preserve">The goals of the ILC are to: </w:t>
      </w:r>
    </w:p>
    <w:p w:rsidR="00F734E7" w:rsidP="00F734E7" w14:paraId="7FF34CDD" w14:textId="77777777">
      <w:pPr>
        <w:pStyle w:val="ListParagraph"/>
        <w:numPr>
          <w:ilvl w:val="0"/>
          <w:numId w:val="19"/>
        </w:numPr>
      </w:pPr>
      <w:r>
        <w:t>Establish an online, centralized hub accessible to the greater field, including the broader workforce system and its stakeholders; recipients of other federal grants; local and state governments; and others leading, supporting, scaling, or developing infrastructure projects.</w:t>
      </w:r>
    </w:p>
    <w:p w:rsidR="00F734E7" w:rsidP="00F734E7" w14:paraId="528F58E2" w14:textId="7AB64063">
      <w:pPr>
        <w:pStyle w:val="ListParagraph"/>
        <w:numPr>
          <w:ilvl w:val="0"/>
          <w:numId w:val="19"/>
        </w:numPr>
      </w:pPr>
      <w:r>
        <w:t xml:space="preserve">Align and leverage the ILC through the co-creation and implementation of a shared communications strategy designed to deepen the impact of investments across </w:t>
      </w:r>
      <w:r w:rsidR="00241E9C">
        <w:t>federal agencies</w:t>
      </w:r>
      <w:r>
        <w:t xml:space="preserve"> by enabling infrastructure stakeholders to benefit from a strong network, subject matter experts, and the latest real-time findings and resources from the BP program.</w:t>
      </w:r>
    </w:p>
    <w:p w:rsidR="00F734E7" w:rsidP="00F734E7" w14:paraId="52078F81" w14:textId="6917D691">
      <w:pPr>
        <w:pStyle w:val="ListParagraph"/>
        <w:numPr>
          <w:ilvl w:val="0"/>
          <w:numId w:val="19"/>
        </w:numPr>
      </w:pPr>
      <w:r>
        <w:t>Facilitate engagement and collaboration across infrastructure stakeholders, including funders, partners, grantees, policymakers, employers and industry, and subject matter experts that are focused on partnerships, sustainability, and increasing collective impact aligned with BP programmatic goals.</w:t>
      </w:r>
    </w:p>
    <w:p w:rsidR="00241E9C" w:rsidP="00241E9C" w14:paraId="446136D7" w14:textId="77777777"/>
    <w:p w:rsidR="00241E9C" w:rsidP="00241E9C" w14:paraId="2A22B106" w14:textId="21AD1854">
      <w:r>
        <w:t xml:space="preserve">ETA would like to hold </w:t>
      </w:r>
      <w:r w:rsidR="00C96541">
        <w:t xml:space="preserve">a series of </w:t>
      </w:r>
      <w:r w:rsidR="009E25BE">
        <w:t xml:space="preserve">four </w:t>
      </w:r>
      <w:r w:rsidR="00C96541">
        <w:t>listening sessions with targeted groups of stakeholders to get feedback</w:t>
      </w:r>
      <w:r w:rsidR="005A0BFF">
        <w:t xml:space="preserve"> as the agency builds the ILC. Stakeholder feedback will </w:t>
      </w:r>
      <w:r>
        <w:t xml:space="preserve">inform </w:t>
      </w:r>
      <w:r w:rsidR="002B5404">
        <w:t xml:space="preserve">functionalities of the </w:t>
      </w:r>
      <w:r w:rsidR="00C96541">
        <w:t xml:space="preserve">ILC’s </w:t>
      </w:r>
      <w:r w:rsidR="002B5404">
        <w:t xml:space="preserve">online, centralized </w:t>
      </w:r>
      <w:r w:rsidR="00C96541">
        <w:t xml:space="preserve">information </w:t>
      </w:r>
      <w:r w:rsidR="002B5404">
        <w:t>hub, as well as the types of</w:t>
      </w:r>
      <w:r w:rsidR="00A02904">
        <w:t xml:space="preserve"> information and</w:t>
      </w:r>
      <w:r w:rsidR="002B5404">
        <w:t xml:space="preserve"> resources </w:t>
      </w:r>
      <w:r w:rsidR="00A02904">
        <w:t xml:space="preserve">to publish on the ILC. </w:t>
      </w:r>
    </w:p>
    <w:p w:rsidR="008551CF" w14:paraId="718A3B31" w14:textId="77777777"/>
    <w:p w:rsidR="008551CF" w:rsidP="00434E33" w14:paraId="4C0B21C6" w14:textId="77777777">
      <w:pPr>
        <w:pStyle w:val="Header"/>
        <w:tabs>
          <w:tab w:val="clear" w:pos="4320"/>
          <w:tab w:val="clear" w:pos="8640"/>
        </w:tabs>
        <w:rPr>
          <w:b/>
        </w:rPr>
      </w:pPr>
    </w:p>
    <w:p w:rsidR="008551CF" w:rsidRPr="00434E33" w:rsidP="00434E33" w14:paraId="621B7402" w14:textId="77777777">
      <w:pPr>
        <w:pStyle w:val="Header"/>
        <w:tabs>
          <w:tab w:val="clear" w:pos="4320"/>
          <w:tab w:val="clear" w:pos="8640"/>
        </w:tabs>
        <w:rPr>
          <w:i/>
        </w:rPr>
      </w:pPr>
      <w:r w:rsidRPr="00434E33">
        <w:rPr>
          <w:b/>
        </w:rPr>
        <w:t>DESCRIPTION OF RESPONDENTS</w:t>
      </w:r>
      <w:r>
        <w:t xml:space="preserve">: </w:t>
      </w:r>
    </w:p>
    <w:p w:rsidR="008551CF" w14:paraId="523E4AB7" w14:textId="77777777"/>
    <w:p w:rsidR="008551CF" w14:paraId="3AC52E17" w14:textId="3BD9468B">
      <w:r>
        <w:t>ETA plans to hold listening sessions with B</w:t>
      </w:r>
      <w:r w:rsidR="00994DAB">
        <w:t>uilding Pathways</w:t>
      </w:r>
      <w:r>
        <w:t xml:space="preserve"> grantees and Good Jobs, Great Cities </w:t>
      </w:r>
      <w:r w:rsidR="009E4FB7">
        <w:t xml:space="preserve">(GJGC) </w:t>
      </w:r>
      <w:r>
        <w:t xml:space="preserve">cohort members. </w:t>
      </w:r>
      <w:r w:rsidR="009E4FB7">
        <w:t xml:space="preserve">We expected approximately 20% of our 34 Building Pathways grantees to participate, with approximately two individuals per grantee, for a total of 14 individuals. We expect approximately 20% of our GJGC cohort members to participants, with approximately two individuals per city, for a total of 7 individuals. In total, we expect approximately 21 individuals to participate in the listening sessions (with about half of participants from a state/local/Tribal government and about half from a non-profit organization). </w:t>
      </w:r>
    </w:p>
    <w:p w:rsidR="008551CF" w14:paraId="3985F981" w14:textId="77777777"/>
    <w:p w:rsidR="00F5736F" w14:paraId="18A436B4" w14:textId="7D05291C">
      <w:r>
        <w:t xml:space="preserve">There are 34 </w:t>
      </w:r>
      <w:r>
        <w:t xml:space="preserve">Building Pathways grantees </w:t>
      </w:r>
      <w:r>
        <w:t xml:space="preserve">funded through the Building Pathways grant program (a DOL grant program housed in the Office of Workforce Investment). </w:t>
      </w:r>
      <w:r w:rsidR="00B2374C">
        <w:t xml:space="preserve">These grantees are implementing </w:t>
      </w:r>
      <w:r w:rsidRPr="00B2374C" w:rsidR="00B2374C">
        <w:t xml:space="preserve">private partnerships to provide worker-centered sector strategy training programs to meet workforce needs created by </w:t>
      </w:r>
      <w:r w:rsidR="00B2374C">
        <w:t xml:space="preserve">Investing in American federal investments and would be a key user group of the ILC. </w:t>
      </w:r>
    </w:p>
    <w:p w:rsidR="00B2374C" w14:paraId="0A13527D" w14:textId="77777777"/>
    <w:p w:rsidR="00B2374C" w14:paraId="7C103DB5" w14:textId="135F2439">
      <w:r>
        <w:t>Through a partnership between DOL and the National League of Cities, t</w:t>
      </w:r>
      <w:r w:rsidRPr="00E065AE">
        <w:t xml:space="preserve">he </w:t>
      </w:r>
      <w:r w:rsidR="009E4FB7">
        <w:t>GJGC</w:t>
      </w:r>
      <w:r w:rsidRPr="00E065AE">
        <w:t xml:space="preserve"> Academy includes 16 cities working throughout 2023 and 2024 to develop innovative and scalable city-supported solutions that upskill and reskill workers into quality, high-demand jobs in </w:t>
      </w:r>
      <w:r w:rsidRPr="00E065AE">
        <w:t>infrastructure, clean energy, and advanced manufacturing jobs made possible by new federal investments, with a focus on supporting residents from historically underserved and underrepresented communities in order to address key shortcomings in their education and workforce ecosystem.</w:t>
      </w:r>
      <w:r w:rsidR="00F778FD">
        <w:t xml:space="preserve"> </w:t>
      </w:r>
      <w:r w:rsidR="009E4FB7">
        <w:t>GJGC</w:t>
      </w:r>
      <w:r w:rsidR="00F778FD">
        <w:t xml:space="preserve"> is another key user group of the ILC.</w:t>
      </w:r>
    </w:p>
    <w:p w:rsidR="00A13913" w14:paraId="4A6D0819" w14:textId="77777777"/>
    <w:p w:rsidR="00A13913" w14:paraId="4FB79379" w14:textId="43FD5E3F">
      <w:r>
        <w:t xml:space="preserve">We plan to hold two </w:t>
      </w:r>
      <w:r w:rsidR="00104C93">
        <w:t xml:space="preserve">optional </w:t>
      </w:r>
      <w:r>
        <w:t xml:space="preserve">1.5-hour listening sessions via Teams </w:t>
      </w:r>
      <w:r w:rsidR="00B72F2B">
        <w:t xml:space="preserve">per respondent group (two for Building Pathways grantees and two for </w:t>
      </w:r>
      <w:r w:rsidR="009E4FB7">
        <w:t>GJGC</w:t>
      </w:r>
      <w:r w:rsidR="00B72F2B">
        <w:t xml:space="preserve"> cohort members). Individuals would only attend one of the listening sessions. We will capture </w:t>
      </w:r>
      <w:r w:rsidR="00104C93">
        <w:t xml:space="preserve">the listening session via notes taken during the meeting (as well as capture the chats), and respondents </w:t>
      </w:r>
      <w:r w:rsidR="00E54535">
        <w:t xml:space="preserve">will have the option to follow-up with feedback via email after the session. </w:t>
      </w:r>
    </w:p>
    <w:p w:rsidR="008551CF" w14:paraId="151134D1" w14:textId="77777777">
      <w:pPr>
        <w:rPr>
          <w:b/>
        </w:rPr>
      </w:pPr>
    </w:p>
    <w:p w:rsidR="008551CF" w14:paraId="5023FF0E" w14:textId="77777777">
      <w:pPr>
        <w:rPr>
          <w:b/>
        </w:rPr>
      </w:pPr>
    </w:p>
    <w:p w:rsidR="008551CF" w:rsidRPr="00F06866" w14:paraId="0FFCA0B8" w14:textId="77777777">
      <w:pPr>
        <w:rPr>
          <w:b/>
        </w:rPr>
      </w:pPr>
      <w:r>
        <w:rPr>
          <w:b/>
        </w:rPr>
        <w:t>TYPE OF COLLECTION:</w:t>
      </w:r>
      <w:r w:rsidRPr="00F06866">
        <w:t xml:space="preserve"> (Check one)</w:t>
      </w:r>
    </w:p>
    <w:p w:rsidR="008551CF" w:rsidRPr="00434E33" w:rsidP="0096108F" w14:paraId="69AE6425" w14:textId="77777777">
      <w:pPr>
        <w:pStyle w:val="BodyTextIndent"/>
        <w:tabs>
          <w:tab w:val="left" w:pos="360"/>
        </w:tabs>
        <w:ind w:left="0"/>
        <w:rPr>
          <w:bCs/>
          <w:sz w:val="16"/>
          <w:szCs w:val="16"/>
        </w:rPr>
      </w:pPr>
    </w:p>
    <w:p w:rsidR="008551CF" w:rsidRPr="00F06866" w:rsidP="0096108F" w14:paraId="6244CD36" w14:textId="77777777">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 xml:space="preserve">[ ] Customer Satisfaction Survey    </w:t>
      </w:r>
    </w:p>
    <w:p w:rsidR="008551CF" w:rsidP="0096108F" w14:paraId="04816E6E"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8551CF" w:rsidRPr="00F06866" w:rsidP="0096108F" w14:paraId="74763552" w14:textId="76197A3E">
      <w:pPr>
        <w:pStyle w:val="BodyTextIndent"/>
        <w:tabs>
          <w:tab w:val="left" w:pos="360"/>
        </w:tabs>
        <w:ind w:left="0"/>
        <w:rPr>
          <w:bCs/>
          <w:sz w:val="24"/>
        </w:rPr>
      </w:pPr>
      <w:r>
        <w:rPr>
          <w:bCs/>
          <w:sz w:val="24"/>
        </w:rPr>
        <w:t>[</w:t>
      </w:r>
      <w:r w:rsidR="00994DAB">
        <w:rPr>
          <w:bCs/>
          <w:sz w:val="24"/>
        </w:rPr>
        <w:t xml:space="preserve"> </w:t>
      </w:r>
      <w:r w:rsidR="00DC29DD">
        <w:rPr>
          <w:bCs/>
          <w:sz w:val="24"/>
        </w:rPr>
        <w:t>X</w:t>
      </w:r>
      <w:r w:rsidR="00994DAB">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14:paraId="75E86FF0" w14:textId="77777777">
      <w:pPr>
        <w:pStyle w:val="Header"/>
        <w:tabs>
          <w:tab w:val="clear" w:pos="4320"/>
          <w:tab w:val="clear" w:pos="8640"/>
        </w:tabs>
      </w:pPr>
    </w:p>
    <w:p w:rsidR="008551CF" w14:paraId="711B52C7" w14:textId="77777777">
      <w:pPr>
        <w:rPr>
          <w:b/>
        </w:rPr>
      </w:pPr>
      <w:r>
        <w:rPr>
          <w:b/>
        </w:rPr>
        <w:t>CERTIFICATION:</w:t>
      </w:r>
    </w:p>
    <w:p w:rsidR="008551CF" w14:paraId="4043A197" w14:textId="77777777">
      <w:pPr>
        <w:rPr>
          <w:sz w:val="16"/>
          <w:szCs w:val="16"/>
        </w:rPr>
      </w:pPr>
    </w:p>
    <w:p w:rsidR="008551CF" w:rsidRPr="009C13B9" w:rsidP="008101A5" w14:paraId="7D9AFD16" w14:textId="77777777">
      <w:r>
        <w:t xml:space="preserve">I certify the following to be true: </w:t>
      </w:r>
    </w:p>
    <w:p w:rsidR="008551CF" w:rsidP="008101A5" w14:paraId="3DEC3006" w14:textId="77777777">
      <w:pPr>
        <w:pStyle w:val="ListParagraph"/>
        <w:numPr>
          <w:ilvl w:val="0"/>
          <w:numId w:val="14"/>
        </w:numPr>
      </w:pPr>
      <w:r>
        <w:t>The collection is voluntary.</w:t>
      </w:r>
      <w:r w:rsidRPr="00C14CC4">
        <w:t xml:space="preserve"> </w:t>
      </w:r>
    </w:p>
    <w:p w:rsidR="008551CF" w:rsidP="008101A5" w14:paraId="28FB39E9"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551CF" w:rsidP="008101A5"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024B954A" w14:textId="77777777"/>
    <w:p w:rsidR="008551CF" w:rsidP="009C13B9" w14:paraId="28AADD20" w14:textId="6A1571EC">
      <w:r>
        <w:t>Name:_</w:t>
      </w:r>
      <w:r w:rsidRPr="007D6EE9" w:rsidR="007D6EE9">
        <w:rPr>
          <w:u w:val="single"/>
        </w:rPr>
        <w:t>Hannah</w:t>
      </w:r>
      <w:r w:rsidRPr="007D6EE9" w:rsidR="007D6EE9">
        <w:rPr>
          <w:u w:val="single"/>
        </w:rPr>
        <w:t xml:space="preserve"> Jenuwine</w:t>
      </w:r>
      <w:r>
        <w:t>_</w:t>
      </w:r>
    </w:p>
    <w:p w:rsidR="008551CF" w:rsidP="009C13B9" w14:paraId="3DF1D2AB" w14:textId="77777777">
      <w:pPr>
        <w:pStyle w:val="ListParagraph"/>
        <w:ind w:left="360"/>
      </w:pPr>
    </w:p>
    <w:p w:rsidR="008551CF" w:rsidP="009C13B9" w14:paraId="012BC3E4" w14:textId="77777777">
      <w:r>
        <w:t>To assist review, please provide answers to the following question:</w:t>
      </w:r>
    </w:p>
    <w:p w:rsidR="008551CF" w:rsidP="009C13B9" w14:paraId="0706A62C" w14:textId="77777777">
      <w:pPr>
        <w:pStyle w:val="ListParagraph"/>
        <w:ind w:left="360"/>
      </w:pPr>
    </w:p>
    <w:p w:rsidR="008551CF" w:rsidRPr="00C86E91" w:rsidP="00C86E91" w14:paraId="25219D22" w14:textId="77777777">
      <w:pPr>
        <w:rPr>
          <w:b/>
        </w:rPr>
      </w:pPr>
      <w:r w:rsidRPr="00C86E91">
        <w:rPr>
          <w:b/>
        </w:rPr>
        <w:t>Personally Identifiable Information:</w:t>
      </w:r>
    </w:p>
    <w:p w:rsidR="008551CF" w:rsidP="00C86E91" w14:paraId="1595FAB5" w14:textId="01ACB9F7">
      <w:pPr>
        <w:pStyle w:val="ListParagraph"/>
        <w:numPr>
          <w:ilvl w:val="0"/>
          <w:numId w:val="18"/>
        </w:numPr>
      </w:pPr>
      <w:r>
        <w:t>Is personally identifiable information (PII) collected?  [</w:t>
      </w:r>
      <w:r w:rsidR="009E4FB7">
        <w:t xml:space="preserve"> </w:t>
      </w:r>
      <w:r w:rsidR="009E4FB7">
        <w:t>X</w:t>
      </w:r>
      <w:r>
        <w:t xml:space="preserve"> ]</w:t>
      </w:r>
      <w:r>
        <w:t xml:space="preserve"> Yes  [</w:t>
      </w:r>
      <w:r w:rsidR="00994DAB">
        <w:t xml:space="preserve"> </w:t>
      </w:r>
      <w:r>
        <w:t xml:space="preserve">]  No </w:t>
      </w:r>
    </w:p>
    <w:p w:rsidR="009E4FB7" w:rsidP="009E4FB7" w14:paraId="56781DA6" w14:textId="6F9395E3">
      <w:pPr>
        <w:pStyle w:val="ListParagraph"/>
        <w:ind w:left="360"/>
      </w:pPr>
    </w:p>
    <w:p w:rsidR="009E4FB7" w:rsidP="009E4FB7" w14:paraId="0EDEACF0" w14:textId="7EBCC279">
      <w:pPr>
        <w:pStyle w:val="ListParagraph"/>
        <w:ind w:left="360"/>
      </w:pPr>
      <w:r>
        <w:t>Yes, we would collect individuals’ names</w:t>
      </w:r>
      <w:r w:rsidR="00415D0B">
        <w:t xml:space="preserve"> (</w:t>
      </w:r>
      <w:r w:rsidR="00375527">
        <w:t xml:space="preserve">in addition to their </w:t>
      </w:r>
      <w:r>
        <w:t>organizations</w:t>
      </w:r>
      <w:r w:rsidR="00375527">
        <w:t xml:space="preserve"> </w:t>
      </w:r>
      <w:r>
        <w:t>and job positions</w:t>
      </w:r>
      <w:r w:rsidR="00375527">
        <w:t xml:space="preserve">). </w:t>
      </w:r>
    </w:p>
    <w:p w:rsidR="009E4FB7" w:rsidP="00151B31" w14:paraId="2D4386B1" w14:textId="77777777">
      <w:pPr>
        <w:pStyle w:val="ListParagraph"/>
        <w:ind w:left="360"/>
      </w:pPr>
    </w:p>
    <w:p w:rsidR="008551CF" w:rsidP="00C86E91" w14:paraId="35BFA950" w14:textId="015E481A">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w:t>
      </w:r>
      <w:r w:rsidR="009E4FB7">
        <w:t>X</w:t>
      </w:r>
      <w:r>
        <w:t xml:space="preserve"> ] No   </w:t>
      </w:r>
    </w:p>
    <w:p w:rsidR="009E4FB7" w:rsidP="00151B31" w14:paraId="3D179F5A" w14:textId="77777777">
      <w:pPr>
        <w:pStyle w:val="ListParagraph"/>
        <w:ind w:left="360"/>
      </w:pPr>
    </w:p>
    <w:p w:rsidR="008551CF" w:rsidP="00C86E91" w14:paraId="14CF430F" w14:textId="2B6447D8">
      <w:pPr>
        <w:pStyle w:val="ListParagraph"/>
        <w:numPr>
          <w:ilvl w:val="0"/>
          <w:numId w:val="18"/>
        </w:numPr>
      </w:pPr>
      <w:r>
        <w:t xml:space="preserve">If Applicable, has a System or Records Notice been published?  </w:t>
      </w:r>
      <w:r>
        <w:t>[  ]</w:t>
      </w:r>
      <w:r>
        <w:t xml:space="preserve"> Yes  [ </w:t>
      </w:r>
      <w:r w:rsidR="009E4FB7">
        <w:t>X</w:t>
      </w:r>
      <w:r>
        <w:t xml:space="preserve"> ] No</w:t>
      </w:r>
    </w:p>
    <w:p w:rsidR="009E4FB7" w:rsidP="00151B31" w14:paraId="1B5E3174" w14:textId="77777777">
      <w:pPr>
        <w:pStyle w:val="ListParagraph"/>
      </w:pPr>
    </w:p>
    <w:p w:rsidR="009E4FB7" w:rsidP="00151B31" w14:paraId="163F7452" w14:textId="77777777">
      <w:pPr>
        <w:pStyle w:val="ListParagraph"/>
        <w:ind w:left="360"/>
      </w:pPr>
    </w:p>
    <w:p w:rsidR="008551CF" w:rsidRPr="00C86E91" w:rsidP="00C86E91" w14:paraId="6E4C6246" w14:textId="77777777">
      <w:pPr>
        <w:pStyle w:val="ListParagraph"/>
        <w:ind w:left="0"/>
        <w:rPr>
          <w:b/>
        </w:rPr>
      </w:pPr>
      <w:r>
        <w:rPr>
          <w:b/>
        </w:rPr>
        <w:t>Gifts or Payments:</w:t>
      </w:r>
    </w:p>
    <w:p w:rsidR="008551CF" w:rsidP="00C86E91" w14:paraId="036310BE" w14:textId="2271013F">
      <w:r>
        <w:t xml:space="preserve">Is an incentive (e.g., money or reimbursement of expenses, token of appreciation) provided to participants?  </w:t>
      </w:r>
      <w:r>
        <w:t>[  ]</w:t>
      </w:r>
      <w:r>
        <w:t xml:space="preserve"> Yes [ </w:t>
      </w:r>
      <w:r w:rsidR="00994DAB">
        <w:t>X</w:t>
      </w:r>
      <w:r>
        <w:t xml:space="preserve"> ] No  </w:t>
      </w:r>
    </w:p>
    <w:p w:rsidR="008551CF" w14:paraId="0A85FF80" w14:textId="77777777">
      <w:pPr>
        <w:rPr>
          <w:b/>
        </w:rPr>
      </w:pPr>
    </w:p>
    <w:p w:rsidR="008551CF" w14:paraId="51A78700" w14:textId="77777777">
      <w:pPr>
        <w:rPr>
          <w:b/>
        </w:rPr>
      </w:pPr>
    </w:p>
    <w:p w:rsidR="008551CF" w14:paraId="22F2D901" w14:textId="77777777">
      <w:pPr>
        <w:rPr>
          <w:b/>
        </w:rPr>
      </w:pPr>
    </w:p>
    <w:p w:rsidR="008551CF" w14:paraId="597BB236" w14:textId="77777777">
      <w:pPr>
        <w:rPr>
          <w:b/>
        </w:rPr>
      </w:pPr>
    </w:p>
    <w:p w:rsidR="008551CF" w:rsidP="00C86E91" w14:paraId="797099F4" w14:textId="77777777">
      <w:pPr>
        <w:rPr>
          <w:i/>
        </w:rPr>
      </w:pPr>
      <w:r>
        <w:rPr>
          <w:b/>
        </w:rPr>
        <w:t>BURDEN HOURS</w:t>
      </w:r>
      <w:r>
        <w:t xml:space="preserve"> </w:t>
      </w:r>
    </w:p>
    <w:p w:rsidR="008551CF" w:rsidRPr="006832D9" w:rsidP="00F3170F" w14:paraId="6FCF2BC2"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5"/>
        <w:gridCol w:w="1620"/>
        <w:gridCol w:w="1890"/>
        <w:gridCol w:w="1566"/>
      </w:tblGrid>
      <w:tr w14:paraId="671FAC69" w14:textId="77777777" w:rsidTr="00151B31">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585" w:type="dxa"/>
          </w:tcPr>
          <w:p w:rsidR="008551CF" w:rsidRPr="002D0C7E" w:rsidP="00C8488C" w14:paraId="79CEB712" w14:textId="77777777">
            <w:pPr>
              <w:rPr>
                <w:b/>
              </w:rPr>
            </w:pPr>
            <w:r w:rsidRPr="002D0C7E">
              <w:rPr>
                <w:b/>
              </w:rPr>
              <w:t xml:space="preserve">Category of Respondent </w:t>
            </w:r>
          </w:p>
        </w:tc>
        <w:tc>
          <w:tcPr>
            <w:tcW w:w="1620" w:type="dxa"/>
          </w:tcPr>
          <w:p w:rsidR="008551CF" w:rsidRPr="002D0C7E" w:rsidP="00843796" w14:paraId="0A5228A6" w14:textId="77777777">
            <w:pPr>
              <w:rPr>
                <w:b/>
              </w:rPr>
            </w:pPr>
            <w:r w:rsidRPr="002D0C7E">
              <w:rPr>
                <w:b/>
              </w:rPr>
              <w:t>No. of Respondents</w:t>
            </w:r>
          </w:p>
        </w:tc>
        <w:tc>
          <w:tcPr>
            <w:tcW w:w="1890" w:type="dxa"/>
          </w:tcPr>
          <w:p w:rsidR="008551CF" w:rsidRPr="002D0C7E" w:rsidP="00843796" w14:paraId="0CEE2C91" w14:textId="77777777">
            <w:pPr>
              <w:rPr>
                <w:b/>
              </w:rPr>
            </w:pPr>
            <w:r w:rsidRPr="002D0C7E">
              <w:rPr>
                <w:b/>
              </w:rPr>
              <w:t>Participation Time</w:t>
            </w:r>
          </w:p>
        </w:tc>
        <w:tc>
          <w:tcPr>
            <w:tcW w:w="1566" w:type="dxa"/>
          </w:tcPr>
          <w:p w:rsidR="008551CF" w:rsidRPr="002D0C7E" w:rsidP="00843796" w14:paraId="28307C5C" w14:textId="77777777">
            <w:pPr>
              <w:rPr>
                <w:b/>
              </w:rPr>
            </w:pPr>
            <w:r w:rsidRPr="002D0C7E">
              <w:rPr>
                <w:b/>
              </w:rPr>
              <w:t>Burden</w:t>
            </w:r>
          </w:p>
        </w:tc>
      </w:tr>
      <w:tr w14:paraId="7DC27B95" w14:textId="77777777" w:rsidTr="00151B31">
        <w:tblPrEx>
          <w:tblW w:w="9661" w:type="dxa"/>
          <w:tblLayout w:type="fixed"/>
          <w:tblLook w:val="01E0"/>
        </w:tblPrEx>
        <w:trPr>
          <w:trHeight w:val="274"/>
        </w:trPr>
        <w:tc>
          <w:tcPr>
            <w:tcW w:w="4585" w:type="dxa"/>
          </w:tcPr>
          <w:p w:rsidR="008551CF" w:rsidP="00843796" w14:paraId="452633ED" w14:textId="2A7DA274">
            <w:r>
              <w:t>Private Sector</w:t>
            </w:r>
            <w:r w:rsidR="00994DAB">
              <w:t xml:space="preserve"> </w:t>
            </w:r>
          </w:p>
        </w:tc>
        <w:tc>
          <w:tcPr>
            <w:tcW w:w="1620" w:type="dxa"/>
          </w:tcPr>
          <w:p w:rsidR="008551CF" w:rsidP="00843796" w14:paraId="65A2E7A2" w14:textId="30CE17C7">
            <w:r>
              <w:t>11</w:t>
            </w:r>
          </w:p>
        </w:tc>
        <w:tc>
          <w:tcPr>
            <w:tcW w:w="1890" w:type="dxa"/>
          </w:tcPr>
          <w:p w:rsidR="008551CF" w:rsidP="00843796" w14:paraId="359D1834" w14:textId="33EC79A6">
            <w:r>
              <w:t xml:space="preserve">1.5 </w:t>
            </w:r>
            <w:r w:rsidR="00B72F2B">
              <w:t>hour</w:t>
            </w:r>
          </w:p>
        </w:tc>
        <w:tc>
          <w:tcPr>
            <w:tcW w:w="1566" w:type="dxa"/>
          </w:tcPr>
          <w:p w:rsidR="008551CF" w:rsidP="00843796" w14:paraId="66B66160" w14:textId="6D730CC0">
            <w:r>
              <w:t>16.5 hours</w:t>
            </w:r>
          </w:p>
        </w:tc>
      </w:tr>
      <w:tr w14:paraId="6273E05C" w14:textId="77777777" w:rsidTr="00151B31">
        <w:tblPrEx>
          <w:tblW w:w="9661" w:type="dxa"/>
          <w:tblLayout w:type="fixed"/>
          <w:tblLook w:val="01E0"/>
        </w:tblPrEx>
        <w:trPr>
          <w:trHeight w:val="274"/>
        </w:trPr>
        <w:tc>
          <w:tcPr>
            <w:tcW w:w="4585" w:type="dxa"/>
          </w:tcPr>
          <w:p w:rsidR="008551CF" w:rsidP="00843796" w14:paraId="290C0FEC" w14:textId="71BD0B52">
            <w:r>
              <w:t>State, local, or Tribal government</w:t>
            </w:r>
          </w:p>
        </w:tc>
        <w:tc>
          <w:tcPr>
            <w:tcW w:w="1620" w:type="dxa"/>
          </w:tcPr>
          <w:p w:rsidR="008551CF" w:rsidP="00843796" w14:paraId="4ECB8FE6" w14:textId="7C684671">
            <w:r>
              <w:t>10</w:t>
            </w:r>
          </w:p>
        </w:tc>
        <w:tc>
          <w:tcPr>
            <w:tcW w:w="1890" w:type="dxa"/>
          </w:tcPr>
          <w:p w:rsidR="008551CF" w:rsidP="00843796" w14:paraId="725C491D" w14:textId="5746F8E5">
            <w:r>
              <w:t>1.5 hour</w:t>
            </w:r>
          </w:p>
        </w:tc>
        <w:tc>
          <w:tcPr>
            <w:tcW w:w="1566" w:type="dxa"/>
          </w:tcPr>
          <w:p w:rsidR="008551CF" w:rsidP="00843796" w14:paraId="596DC037" w14:textId="47634E6B">
            <w:r>
              <w:t>15 hours</w:t>
            </w:r>
          </w:p>
        </w:tc>
      </w:tr>
      <w:tr w14:paraId="555EC5D4" w14:textId="77777777" w:rsidTr="00151B31">
        <w:tblPrEx>
          <w:tblW w:w="9661" w:type="dxa"/>
          <w:tblLayout w:type="fixed"/>
          <w:tblLook w:val="01E0"/>
        </w:tblPrEx>
        <w:trPr>
          <w:trHeight w:val="289"/>
        </w:trPr>
        <w:tc>
          <w:tcPr>
            <w:tcW w:w="4585" w:type="dxa"/>
          </w:tcPr>
          <w:p w:rsidR="008551CF" w:rsidRPr="002D0C7E" w:rsidP="00843796" w14:paraId="12731639" w14:textId="77777777">
            <w:pPr>
              <w:rPr>
                <w:b/>
              </w:rPr>
            </w:pPr>
            <w:r w:rsidRPr="002D0C7E">
              <w:rPr>
                <w:b/>
              </w:rPr>
              <w:t>Totals</w:t>
            </w:r>
          </w:p>
        </w:tc>
        <w:tc>
          <w:tcPr>
            <w:tcW w:w="1620" w:type="dxa"/>
          </w:tcPr>
          <w:p w:rsidR="008551CF" w:rsidRPr="0094520C" w:rsidP="00843796" w14:paraId="6428324A" w14:textId="47C431F7">
            <w:pPr>
              <w:rPr>
                <w:bCs/>
              </w:rPr>
            </w:pPr>
            <w:r>
              <w:rPr>
                <w:bCs/>
              </w:rPr>
              <w:t>21</w:t>
            </w:r>
          </w:p>
        </w:tc>
        <w:tc>
          <w:tcPr>
            <w:tcW w:w="1890" w:type="dxa"/>
          </w:tcPr>
          <w:p w:rsidR="008551CF" w:rsidRPr="0094520C" w:rsidP="00843796" w14:paraId="751E39D0" w14:textId="4CBDBB6E">
            <w:pPr>
              <w:rPr>
                <w:bCs/>
              </w:rPr>
            </w:pPr>
            <w:r w:rsidRPr="0094520C">
              <w:rPr>
                <w:bCs/>
              </w:rPr>
              <w:t>3 hours</w:t>
            </w:r>
          </w:p>
        </w:tc>
        <w:tc>
          <w:tcPr>
            <w:tcW w:w="1566" w:type="dxa"/>
          </w:tcPr>
          <w:p w:rsidR="008551CF" w:rsidRPr="0094520C" w:rsidP="00843796" w14:paraId="239CE736" w14:textId="25CC379D">
            <w:pPr>
              <w:rPr>
                <w:bCs/>
              </w:rPr>
            </w:pPr>
            <w:r>
              <w:rPr>
                <w:bCs/>
              </w:rPr>
              <w:t>31.5 hours</w:t>
            </w:r>
          </w:p>
        </w:tc>
      </w:tr>
    </w:tbl>
    <w:p w:rsidR="008551CF" w:rsidP="00F3170F" w14:paraId="2FD82D3C" w14:textId="77777777"/>
    <w:p w:rsidR="008551CF" w:rsidP="00F3170F" w14:paraId="134C1AC3" w14:textId="77777777"/>
    <w:p w:rsidR="008551CF" w14:paraId="69AB54A6" w14:textId="267E54E8">
      <w:pPr>
        <w:rPr>
          <w:b/>
        </w:rPr>
      </w:pPr>
      <w:r>
        <w:rPr>
          <w:b/>
        </w:rPr>
        <w:t xml:space="preserve">FEDERAL COST:  </w:t>
      </w:r>
      <w:r>
        <w:t xml:space="preserve">The estimated annual cost to the Federal government </w:t>
      </w:r>
      <w:r>
        <w:t>is  _</w:t>
      </w:r>
      <w:r w:rsidRPr="00F42181" w:rsidR="00F42181">
        <w:rPr>
          <w:u w:val="single"/>
        </w:rPr>
        <w:t>$0</w:t>
      </w:r>
      <w:r w:rsidR="009E4FB7">
        <w:rPr>
          <w:u w:val="single"/>
        </w:rPr>
        <w:t>.00</w:t>
      </w:r>
      <w:r>
        <w:t>_________</w:t>
      </w:r>
    </w:p>
    <w:p w:rsidR="008551CF" w14:paraId="6CDB4BC7" w14:textId="77777777">
      <w:pPr>
        <w:rPr>
          <w:b/>
          <w:bCs/>
          <w:u w:val="single"/>
        </w:rPr>
      </w:pPr>
    </w:p>
    <w:p w:rsidR="008551CF" w:rsidP="00F06866" w14:paraId="33F70B94"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8551CF" w:rsidP="00F06866" w14:paraId="2783F107" w14:textId="77777777">
      <w:pPr>
        <w:rPr>
          <w:b/>
        </w:rPr>
      </w:pPr>
    </w:p>
    <w:p w:rsidR="008551CF" w:rsidP="00F06866" w14:paraId="0BC25F3B" w14:textId="77777777">
      <w:pPr>
        <w:rPr>
          <w:b/>
        </w:rPr>
      </w:pPr>
      <w:r>
        <w:rPr>
          <w:b/>
        </w:rPr>
        <w:t>The selection of your targeted respondents</w:t>
      </w:r>
    </w:p>
    <w:p w:rsidR="008551CF" w:rsidP="0069403B" w14:paraId="3ACC0B10" w14:textId="2377521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F42181">
        <w:t xml:space="preserve"> </w:t>
      </w:r>
      <w:r w:rsidR="00F42181">
        <w:t>X</w:t>
      </w:r>
      <w:r>
        <w:t xml:space="preserve"> ]</w:t>
      </w:r>
      <w:r>
        <w:t xml:space="preserve"> Yes</w:t>
      </w:r>
      <w:r>
        <w:tab/>
        <w:t>[ ] No</w:t>
      </w:r>
    </w:p>
    <w:p w:rsidR="008551CF" w:rsidP="00636621" w14:paraId="40D13A3B" w14:textId="77777777">
      <w:pPr>
        <w:pStyle w:val="ListParagraph"/>
      </w:pPr>
    </w:p>
    <w:p w:rsidR="008551CF" w:rsidP="001B0AAA" w14:paraId="35B3C5F9"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F5736F" w:rsidP="001B0AAA" w14:paraId="4E51E204" w14:textId="77777777"/>
    <w:p w:rsidR="00F5736F" w:rsidP="001B0AAA" w14:paraId="0147C45C" w14:textId="356A97EB">
      <w:r>
        <w:t xml:space="preserve">We plan to invite the entire </w:t>
      </w:r>
      <w:r w:rsidR="00CF554E">
        <w:t xml:space="preserve">existing </w:t>
      </w:r>
      <w:r>
        <w:t xml:space="preserve">contact list of Building Pathways grantees and the entire </w:t>
      </w:r>
      <w:r w:rsidR="00CF554E">
        <w:t xml:space="preserve">existing </w:t>
      </w:r>
      <w:r>
        <w:t xml:space="preserve">contact list of </w:t>
      </w:r>
      <w:r w:rsidR="009E4FB7">
        <w:t>GJGC</w:t>
      </w:r>
      <w:r>
        <w:t xml:space="preserve"> cohort members</w:t>
      </w:r>
      <w:r w:rsidR="00CF554E">
        <w:t xml:space="preserve">. </w:t>
      </w:r>
      <w:r w:rsidR="003064DA">
        <w:t xml:space="preserve">Any interested party will be able to join one of two listening sessions for their respondent type (Building Pathways grantee or </w:t>
      </w:r>
      <w:r w:rsidR="009E4FB7">
        <w:t>GJGC</w:t>
      </w:r>
      <w:r w:rsidR="003064DA">
        <w:t xml:space="preserve"> cohort member). We will not be sampling for selection from this universe; individuals will self-select based on availability and interest.</w:t>
      </w:r>
    </w:p>
    <w:p w:rsidR="008551CF" w:rsidP="00A403BB" w14:paraId="4CBEA172" w14:textId="77777777">
      <w:pPr>
        <w:pStyle w:val="ListParagraph"/>
      </w:pPr>
    </w:p>
    <w:p w:rsidR="008551CF" w:rsidP="00A403BB" w14:paraId="22261D62" w14:textId="77777777">
      <w:pPr>
        <w:rPr>
          <w:b/>
        </w:rPr>
      </w:pPr>
    </w:p>
    <w:p w:rsidR="008551CF" w:rsidP="00A403BB" w14:paraId="2B41F42C" w14:textId="77777777">
      <w:pPr>
        <w:rPr>
          <w:b/>
        </w:rPr>
      </w:pPr>
      <w:r>
        <w:rPr>
          <w:b/>
        </w:rPr>
        <w:t>Administration of the Instrument</w:t>
      </w:r>
    </w:p>
    <w:p w:rsidR="008551CF" w:rsidP="00A403BB" w14:paraId="1C4115FA" w14:textId="77777777">
      <w:pPr>
        <w:pStyle w:val="ListParagraph"/>
        <w:numPr>
          <w:ilvl w:val="0"/>
          <w:numId w:val="17"/>
        </w:numPr>
      </w:pPr>
      <w:r>
        <w:t>How will you collect the information? (Check all that apply)</w:t>
      </w:r>
    </w:p>
    <w:p w:rsidR="00AC45FC" w:rsidP="001B0AAA" w14:paraId="578C44C0" w14:textId="5EC27D39">
      <w:pPr>
        <w:ind w:left="720"/>
      </w:pPr>
      <w:r>
        <w:t xml:space="preserve">[ </w:t>
      </w:r>
      <w:r w:rsidR="00F357C9">
        <w:t>X</w:t>
      </w:r>
      <w:r>
        <w:t xml:space="preserve"> ]</w:t>
      </w:r>
      <w:r>
        <w:t xml:space="preserve"> Web-based or other forms of Social Media </w:t>
      </w:r>
      <w:r>
        <w:t xml:space="preserve"> </w:t>
      </w:r>
    </w:p>
    <w:p w:rsidR="008551CF" w:rsidP="00AC45FC" w14:paraId="07F4D112" w14:textId="4251CF58">
      <w:pPr>
        <w:ind w:left="720" w:firstLine="720"/>
      </w:pPr>
      <w:r w:rsidRPr="00AC45FC">
        <w:t>Percentage of Respondents Reporting Electronically:</w:t>
      </w:r>
    </w:p>
    <w:p w:rsidR="008551CF" w:rsidP="001B0AAA" w14:paraId="56054A52" w14:textId="77777777">
      <w:pPr>
        <w:ind w:left="720"/>
      </w:pPr>
      <w:r>
        <w:t>[  ]</w:t>
      </w:r>
      <w:r>
        <w:t xml:space="preserve"> Telephone</w:t>
      </w:r>
      <w:r>
        <w:tab/>
      </w:r>
    </w:p>
    <w:p w:rsidR="008551CF" w:rsidP="001B0AAA" w14:paraId="24012121" w14:textId="77777777">
      <w:pPr>
        <w:ind w:left="720"/>
      </w:pPr>
      <w:r>
        <w:t>[  ]</w:t>
      </w:r>
      <w:r>
        <w:t xml:space="preserve"> In-person</w:t>
      </w:r>
      <w:r>
        <w:tab/>
      </w:r>
    </w:p>
    <w:p w:rsidR="008551CF" w:rsidP="001B0AAA" w14:paraId="5A60B3B2" w14:textId="77777777">
      <w:pPr>
        <w:ind w:left="720"/>
      </w:pPr>
      <w:r>
        <w:t>[  ]</w:t>
      </w:r>
      <w:r>
        <w:t xml:space="preserve"> Mail </w:t>
      </w:r>
    </w:p>
    <w:p w:rsidR="008551CF" w:rsidP="001B0AAA" w14:paraId="4ADAA328" w14:textId="664ADEC7">
      <w:pPr>
        <w:ind w:left="720"/>
      </w:pPr>
      <w:r>
        <w:t>[  ]</w:t>
      </w:r>
      <w:r>
        <w:t xml:space="preserve"> Other, Explain</w:t>
      </w:r>
    </w:p>
    <w:p w:rsidR="009E4FB7" w:rsidP="00151B31" w14:paraId="3FDB0D39" w14:textId="77777777"/>
    <w:p w:rsidR="008551CF" w:rsidP="00F24CFC" w14:paraId="40B21A29" w14:textId="372CADF9">
      <w:pPr>
        <w:pStyle w:val="ListParagraph"/>
        <w:numPr>
          <w:ilvl w:val="0"/>
          <w:numId w:val="17"/>
        </w:numPr>
      </w:pPr>
      <w:r>
        <w:t xml:space="preserve">Will interviewers or facilitators be used?  [ </w:t>
      </w:r>
      <w:r w:rsidR="00F357C9">
        <w:t xml:space="preserve">X </w:t>
      </w:r>
      <w:r>
        <w:t>]</w:t>
      </w:r>
      <w:r>
        <w:t xml:space="preserve"> Yes [  ] No</w:t>
      </w:r>
    </w:p>
    <w:p w:rsidR="003064DA" w:rsidP="003064DA" w14:paraId="1C3240F5" w14:textId="77777777"/>
    <w:p w:rsidR="003064DA" w:rsidP="003064DA" w14:paraId="531E3FBB" w14:textId="22E4F720">
      <w:r>
        <w:t xml:space="preserve">We will use Teams for four total 1.5 hour listening sessions. An ETA </w:t>
      </w:r>
      <w:r w:rsidR="004220A1">
        <w:t>staff member</w:t>
      </w:r>
      <w:r>
        <w:t xml:space="preserve"> will </w:t>
      </w:r>
      <w:r w:rsidR="004220A1">
        <w:t xml:space="preserve">facilitate the conversation. Notes will be taken via </w:t>
      </w:r>
      <w:r w:rsidR="0094520C">
        <w:t xml:space="preserve">Microsoft Word and the Teams chat messages will also be captured. Participants will have the option to follow-up with additional feedback via email after the session. </w:t>
      </w:r>
    </w:p>
    <w:p w:rsidR="003064DA" w:rsidP="003064DA" w14:paraId="22E9F165" w14:textId="77777777"/>
    <w:p w:rsidR="008551CF" w:rsidP="00F24CFC" w14:paraId="0BA26E90" w14:textId="77777777">
      <w:pPr>
        <w:pStyle w:val="ListParagraph"/>
        <w:ind w:left="360"/>
      </w:pPr>
      <w:r>
        <w:t xml:space="preserve"> </w:t>
      </w:r>
    </w:p>
    <w:p w:rsidR="008551CF" w:rsidRPr="00F24CFC" w:rsidP="0024521E" w14:paraId="717851B7" w14:textId="77777777">
      <w:pPr>
        <w:rPr>
          <w:b/>
        </w:rPr>
      </w:pPr>
      <w:r w:rsidRPr="00F24CFC">
        <w:rPr>
          <w:b/>
        </w:rPr>
        <w:t>Please make sure that all instruments, instructions, and scripts are submitted with the request.</w:t>
      </w:r>
    </w:p>
    <w:p w:rsidR="008551CF" w:rsidP="00F24CFC" w14:paraId="2FE3DDA8" w14:textId="45C148EF">
      <w:pPr>
        <w:pStyle w:val="Heading2"/>
        <w:tabs>
          <w:tab w:val="left" w:pos="900"/>
        </w:tabs>
        <w:ind w:right="-180"/>
      </w:pPr>
      <w:r>
        <w:rPr>
          <w:sz w:val="28"/>
        </w:rPr>
        <w:t xml:space="preserve">Instructions for completing Request for Approval under </w:t>
      </w:r>
      <w:r>
        <w:rPr>
          <w:sz w:val="28"/>
        </w:rPr>
        <w:t xml:space="preserve">the </w:t>
      </w:r>
      <w:r w:rsidR="00960D87">
        <w:rPr>
          <w:sz w:val="28"/>
        </w:rPr>
        <w:t>a</w:t>
      </w:r>
      <w:r w:rsidR="00960D87">
        <w:rPr>
          <w:sz w:val="28"/>
        </w:rPr>
        <w:t xml:space="preserve"> Generic Clearance</w:t>
      </w:r>
    </w:p>
    <w:p w:rsidR="008551CF" w:rsidP="00F24CFC" w14:paraId="53BB3964" w14:textId="77777777">
      <w:pPr>
        <w:rPr>
          <w:b/>
        </w:rPr>
      </w:pPr>
    </w:p>
    <w:p w:rsidR="008551CF" w:rsidP="00F24CFC" w14:paraId="5095967B" w14:textId="7F2025C7">
      <w:pPr>
        <w:rPr>
          <w:b/>
        </w:rPr>
      </w:pPr>
      <w:r>
        <w:rPr>
          <w:noProof/>
          <w:color w:val="2B579A"/>
          <w:shd w:val="clear" w:color="auto" w:fill="E6E6E6"/>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51CF" w:rsidRPr="008F50D4" w:rsidP="00F24CFC" w14:paraId="15BACEC5" w14:textId="3E23E738">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008551CF" w:rsidRPr="008F50D4" w:rsidP="00F24CFC" w14:paraId="3A9B0620" w14:textId="77777777"/>
    <w:p w:rsidR="008551CF" w:rsidRPr="008F50D4" w:rsidP="00F24CFC" w14:paraId="6846DA0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P="00F24CFC" w14:paraId="01284287" w14:textId="77777777">
      <w:pPr>
        <w:pStyle w:val="Header"/>
        <w:tabs>
          <w:tab w:val="clear" w:pos="4320"/>
          <w:tab w:val="clear" w:pos="8640"/>
        </w:tabs>
        <w:rPr>
          <w:b/>
        </w:rPr>
      </w:pPr>
    </w:p>
    <w:p w:rsidR="008551CF" w:rsidRPr="008F50D4" w:rsidP="00F24CFC" w14:paraId="008CD6B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P="00F24CFC" w14:paraId="3614E6C5" w14:textId="77777777">
      <w:pPr>
        <w:rPr>
          <w:b/>
        </w:rPr>
      </w:pPr>
    </w:p>
    <w:p w:rsidR="008551CF" w:rsidRPr="008F50D4" w:rsidP="00F24CFC" w14:paraId="5AE5E7D2"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P="00F24CFC" w14:paraId="40FB431F" w14:textId="77777777">
      <w:pPr>
        <w:pStyle w:val="BodyTextIndent"/>
        <w:tabs>
          <w:tab w:val="left" w:pos="360"/>
        </w:tabs>
        <w:ind w:left="0"/>
        <w:rPr>
          <w:bCs/>
          <w:sz w:val="24"/>
          <w:szCs w:val="24"/>
        </w:rPr>
      </w:pPr>
    </w:p>
    <w:p w:rsidR="008551CF" w:rsidRPr="008F50D4" w:rsidP="00F24CFC" w14:paraId="024AE25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14:paraId="0DD9000A" w14:textId="77777777">
      <w:pPr>
        <w:rPr>
          <w:sz w:val="16"/>
          <w:szCs w:val="16"/>
        </w:rPr>
      </w:pPr>
    </w:p>
    <w:p w:rsidR="008551CF" w:rsidP="00F24CFC" w14:paraId="58E34578" w14:textId="77777777">
      <w:r w:rsidRPr="00C86E91">
        <w:rPr>
          <w:b/>
        </w:rPr>
        <w:t>Personally Identifiable Information:</w:t>
      </w:r>
      <w:r>
        <w:rPr>
          <w:b/>
        </w:rPr>
        <w:t xml:space="preserve">  </w:t>
      </w:r>
      <w:r>
        <w:t xml:space="preserve">Provide answers to the questions.  </w:t>
      </w:r>
    </w:p>
    <w:p w:rsidR="008551CF" w:rsidRPr="008F50D4" w:rsidP="00F24CFC" w14:paraId="21ECE22A" w14:textId="77777777"/>
    <w:p w:rsidR="008551CF" w:rsidRPr="008F50D4" w:rsidP="008F50D4" w14:paraId="17AD295F"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8551CF" w:rsidP="00F24CFC" w14:paraId="6918D942" w14:textId="77777777">
      <w:pPr>
        <w:rPr>
          <w:b/>
        </w:rPr>
      </w:pPr>
    </w:p>
    <w:p w:rsidR="008551CF" w:rsidP="00F24CFC" w14:paraId="79539835" w14:textId="77777777">
      <w:pPr>
        <w:rPr>
          <w:b/>
        </w:rPr>
      </w:pPr>
      <w:r>
        <w:rPr>
          <w:b/>
        </w:rPr>
        <w:t>BURDEN HOURS:</w:t>
      </w:r>
    </w:p>
    <w:p w:rsidR="008551CF" w:rsidP="00F24CFC" w14:paraId="1703244A"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P="00F24CFC" w14:paraId="6E93E83F" w14:textId="77777777">
      <w:r w:rsidRPr="008F50D4">
        <w:rPr>
          <w:b/>
        </w:rPr>
        <w:t>No</w:t>
      </w:r>
      <w:r>
        <w:rPr>
          <w:b/>
        </w:rPr>
        <w:t>.</w:t>
      </w:r>
      <w:r w:rsidRPr="008F50D4">
        <w:rPr>
          <w:b/>
        </w:rPr>
        <w:t xml:space="preserve"> of Respondents:</w:t>
      </w:r>
      <w:r>
        <w:t xml:space="preserve">  Provide an estimate of the Number of respondents.</w:t>
      </w:r>
    </w:p>
    <w:p w:rsidR="008551CF" w:rsidP="00F24CFC" w14:paraId="3B41B006" w14:textId="67BB1925">
      <w:r>
        <w:rPr>
          <w:b/>
        </w:rPr>
        <w:t xml:space="preserve">Participation Time:  </w:t>
      </w:r>
      <w:r>
        <w:t>Provide an estimate of the amount of time required for a respondent to participate (</w:t>
      </w:r>
      <w:r w:rsidR="00962E75">
        <w:t>e.g.</w:t>
      </w:r>
      <w:r>
        <w:t xml:space="preserve"> fill out a survey or participate in a focus group)</w:t>
      </w:r>
    </w:p>
    <w:p w:rsidR="008551CF" w:rsidRPr="008F50D4" w:rsidP="00F24CFC" w14:paraId="620AA8D3" w14:textId="5D485A09">
      <w:r w:rsidRPr="008F50D4">
        <w:rPr>
          <w:b/>
        </w:rPr>
        <w:t>Burden:</w:t>
      </w:r>
      <w:r>
        <w:t xml:space="preserve">  Provide the </w:t>
      </w:r>
      <w:r w:rsidRPr="008F50D4">
        <w:t>Annual burden hours</w:t>
      </w:r>
      <w:r w:rsidR="00864E4A">
        <w:t>.</w:t>
      </w:r>
    </w:p>
    <w:p w:rsidR="008551CF" w:rsidRPr="006832D9" w:rsidP="00F24CFC" w14:paraId="4DFB8DE7" w14:textId="77777777">
      <w:pPr>
        <w:keepNext/>
        <w:keepLines/>
        <w:rPr>
          <w:b/>
        </w:rPr>
      </w:pPr>
    </w:p>
    <w:p w:rsidR="008551CF" w:rsidP="00F24CFC" w14:paraId="467FBC4C" w14:textId="77777777">
      <w:pPr>
        <w:rPr>
          <w:b/>
        </w:rPr>
      </w:pPr>
      <w:r>
        <w:rPr>
          <w:b/>
        </w:rPr>
        <w:t xml:space="preserve">FEDERAL COST: </w:t>
      </w:r>
      <w:r>
        <w:t>Provide an estimate of the annual cost to the Federal government.</w:t>
      </w:r>
    </w:p>
    <w:p w:rsidR="008551CF" w:rsidP="00F24CFC" w14:paraId="2D67803C" w14:textId="77777777">
      <w:pPr>
        <w:rPr>
          <w:b/>
          <w:bCs/>
          <w:u w:val="single"/>
        </w:rPr>
      </w:pPr>
    </w:p>
    <w:p w:rsidR="008551CF" w:rsidP="00F24CFC" w14:paraId="76AF425A" w14:textId="026A2105">
      <w:pPr>
        <w:rPr>
          <w:b/>
        </w:rPr>
      </w:pPr>
      <w:r>
        <w:rPr>
          <w:b/>
          <w:bCs/>
          <w:u w:val="single"/>
        </w:rPr>
        <w:t>If you are conducting a focus group, survey, or plan to employ statistical methods, please provide answers to the following questions:</w:t>
      </w:r>
    </w:p>
    <w:p w:rsidR="008551CF" w:rsidP="00F24CFC" w14:paraId="3C917E9E" w14:textId="77777777">
      <w:pPr>
        <w:rPr>
          <w:b/>
        </w:rPr>
      </w:pPr>
    </w:p>
    <w:p w:rsidR="008551CF" w:rsidP="00F24CFC" w14:paraId="34B33A0F"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14:paraId="5AC70FF0" w14:textId="77777777">
      <w:pPr>
        <w:rPr>
          <w:b/>
        </w:rPr>
      </w:pPr>
    </w:p>
    <w:p w:rsidR="008551CF" w:rsidRPr="003F1C5B" w:rsidP="00F24CFC" w14:paraId="21BB56C3"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14:paraId="2AFC31E3" w14:textId="77777777">
      <w:pPr>
        <w:pStyle w:val="ListParagraph"/>
        <w:ind w:left="360"/>
      </w:pPr>
    </w:p>
    <w:p w:rsidR="008551CF" w:rsidRPr="00F24CFC" w:rsidP="00F24CFC" w14:paraId="28128A0A" w14:textId="77777777">
      <w:pPr>
        <w:rPr>
          <w:b/>
        </w:rPr>
      </w:pPr>
      <w:r w:rsidRPr="00F24CFC">
        <w:rPr>
          <w:b/>
        </w:rPr>
        <w:t>Please make sure that all instruments, instructions, and scripts are submitted with the request.</w:t>
      </w:r>
    </w:p>
    <w:p w:rsidR="008551CF" w:rsidP="00F24CFC" w14:paraId="6A465A6D"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3ACBDC2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60D87">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F84350A"/>
    <w:multiLevelType w:val="hybridMultilevel"/>
    <w:tmpl w:val="E2FC9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16365407">
    <w:abstractNumId w:val="10"/>
  </w:num>
  <w:num w:numId="2" w16cid:durableId="1052116716">
    <w:abstractNumId w:val="16"/>
  </w:num>
  <w:num w:numId="3" w16cid:durableId="568812868">
    <w:abstractNumId w:val="15"/>
  </w:num>
  <w:num w:numId="4" w16cid:durableId="724063866">
    <w:abstractNumId w:val="17"/>
  </w:num>
  <w:num w:numId="5" w16cid:durableId="1204900860">
    <w:abstractNumId w:val="3"/>
  </w:num>
  <w:num w:numId="6" w16cid:durableId="2133160051">
    <w:abstractNumId w:val="1"/>
  </w:num>
  <w:num w:numId="7" w16cid:durableId="370958200">
    <w:abstractNumId w:val="8"/>
  </w:num>
  <w:num w:numId="8" w16cid:durableId="26027463">
    <w:abstractNumId w:val="13"/>
  </w:num>
  <w:num w:numId="9" w16cid:durableId="1648434364">
    <w:abstractNumId w:val="9"/>
  </w:num>
  <w:num w:numId="10" w16cid:durableId="2048600969">
    <w:abstractNumId w:val="2"/>
  </w:num>
  <w:num w:numId="11" w16cid:durableId="551964012">
    <w:abstractNumId w:val="6"/>
  </w:num>
  <w:num w:numId="12" w16cid:durableId="1192959849">
    <w:abstractNumId w:val="7"/>
  </w:num>
  <w:num w:numId="13" w16cid:durableId="2092460171">
    <w:abstractNumId w:val="0"/>
  </w:num>
  <w:num w:numId="14" w16cid:durableId="1178810941">
    <w:abstractNumId w:val="14"/>
  </w:num>
  <w:num w:numId="15" w16cid:durableId="90012626">
    <w:abstractNumId w:val="12"/>
  </w:num>
  <w:num w:numId="16" w16cid:durableId="703678929">
    <w:abstractNumId w:val="11"/>
  </w:num>
  <w:num w:numId="17" w16cid:durableId="1399671641">
    <w:abstractNumId w:val="4"/>
  </w:num>
  <w:num w:numId="18" w16cid:durableId="377705661">
    <w:abstractNumId w:val="5"/>
  </w:num>
  <w:num w:numId="19" w16cid:durableId="18030389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6C36"/>
    <w:rsid w:val="00047A64"/>
    <w:rsid w:val="00067329"/>
    <w:rsid w:val="000B2838"/>
    <w:rsid w:val="000D44CA"/>
    <w:rsid w:val="000E200B"/>
    <w:rsid w:val="000F68BE"/>
    <w:rsid w:val="00104C93"/>
    <w:rsid w:val="00151B31"/>
    <w:rsid w:val="00153FC1"/>
    <w:rsid w:val="00166BFF"/>
    <w:rsid w:val="001927A4"/>
    <w:rsid w:val="00194AC6"/>
    <w:rsid w:val="001A1F7E"/>
    <w:rsid w:val="001A23B0"/>
    <w:rsid w:val="001A25CC"/>
    <w:rsid w:val="001B0AAA"/>
    <w:rsid w:val="001B23C0"/>
    <w:rsid w:val="001C39F7"/>
    <w:rsid w:val="00203C52"/>
    <w:rsid w:val="00216944"/>
    <w:rsid w:val="00237B48"/>
    <w:rsid w:val="00241E9C"/>
    <w:rsid w:val="0024521E"/>
    <w:rsid w:val="00260C26"/>
    <w:rsid w:val="00263C3D"/>
    <w:rsid w:val="00274D0B"/>
    <w:rsid w:val="002B3C95"/>
    <w:rsid w:val="002B5404"/>
    <w:rsid w:val="002D0B92"/>
    <w:rsid w:val="002D0C7E"/>
    <w:rsid w:val="003064DA"/>
    <w:rsid w:val="00375527"/>
    <w:rsid w:val="003D5BBE"/>
    <w:rsid w:val="003E3C61"/>
    <w:rsid w:val="003F1C5B"/>
    <w:rsid w:val="00415D0B"/>
    <w:rsid w:val="004220A1"/>
    <w:rsid w:val="00434E33"/>
    <w:rsid w:val="00441434"/>
    <w:rsid w:val="0045264C"/>
    <w:rsid w:val="0047057C"/>
    <w:rsid w:val="004876EC"/>
    <w:rsid w:val="004D6E14"/>
    <w:rsid w:val="004E23C6"/>
    <w:rsid w:val="005009B0"/>
    <w:rsid w:val="00533234"/>
    <w:rsid w:val="00573655"/>
    <w:rsid w:val="00591A35"/>
    <w:rsid w:val="005A0BFF"/>
    <w:rsid w:val="005A1006"/>
    <w:rsid w:val="005B4C93"/>
    <w:rsid w:val="005E714A"/>
    <w:rsid w:val="006001E6"/>
    <w:rsid w:val="006140A0"/>
    <w:rsid w:val="00636621"/>
    <w:rsid w:val="00642B49"/>
    <w:rsid w:val="006832D9"/>
    <w:rsid w:val="0069403B"/>
    <w:rsid w:val="006D791E"/>
    <w:rsid w:val="006F3DDE"/>
    <w:rsid w:val="00704678"/>
    <w:rsid w:val="007305A7"/>
    <w:rsid w:val="007425E7"/>
    <w:rsid w:val="007D6EE9"/>
    <w:rsid w:val="00802607"/>
    <w:rsid w:val="0080460D"/>
    <w:rsid w:val="008101A5"/>
    <w:rsid w:val="00822664"/>
    <w:rsid w:val="00843796"/>
    <w:rsid w:val="008551CF"/>
    <w:rsid w:val="00864E4A"/>
    <w:rsid w:val="00895229"/>
    <w:rsid w:val="008C6A1D"/>
    <w:rsid w:val="008D0033"/>
    <w:rsid w:val="008F0203"/>
    <w:rsid w:val="008F50D4"/>
    <w:rsid w:val="009239AA"/>
    <w:rsid w:val="00935ADA"/>
    <w:rsid w:val="0094520C"/>
    <w:rsid w:val="009452CB"/>
    <w:rsid w:val="00946B6C"/>
    <w:rsid w:val="00955A71"/>
    <w:rsid w:val="00960D87"/>
    <w:rsid w:val="0096108F"/>
    <w:rsid w:val="00962E75"/>
    <w:rsid w:val="00994DAB"/>
    <w:rsid w:val="009C13B9"/>
    <w:rsid w:val="009D01A2"/>
    <w:rsid w:val="009E25BE"/>
    <w:rsid w:val="009E4FB7"/>
    <w:rsid w:val="009F5923"/>
    <w:rsid w:val="00A02904"/>
    <w:rsid w:val="00A13913"/>
    <w:rsid w:val="00A403BB"/>
    <w:rsid w:val="00A674DF"/>
    <w:rsid w:val="00A7596E"/>
    <w:rsid w:val="00A83AA6"/>
    <w:rsid w:val="00A961DE"/>
    <w:rsid w:val="00A97544"/>
    <w:rsid w:val="00AA390A"/>
    <w:rsid w:val="00AC45FC"/>
    <w:rsid w:val="00AE1809"/>
    <w:rsid w:val="00B1164B"/>
    <w:rsid w:val="00B20FE5"/>
    <w:rsid w:val="00B2374C"/>
    <w:rsid w:val="00B72F2B"/>
    <w:rsid w:val="00B80D76"/>
    <w:rsid w:val="00BA2105"/>
    <w:rsid w:val="00BA7E06"/>
    <w:rsid w:val="00BB1A92"/>
    <w:rsid w:val="00BB43B5"/>
    <w:rsid w:val="00BB6219"/>
    <w:rsid w:val="00BC7320"/>
    <w:rsid w:val="00BD290F"/>
    <w:rsid w:val="00BD59A0"/>
    <w:rsid w:val="00BF1FFA"/>
    <w:rsid w:val="00C14CC4"/>
    <w:rsid w:val="00C33C52"/>
    <w:rsid w:val="00C40D8B"/>
    <w:rsid w:val="00C8407A"/>
    <w:rsid w:val="00C8488C"/>
    <w:rsid w:val="00C86E91"/>
    <w:rsid w:val="00C96541"/>
    <w:rsid w:val="00CA2650"/>
    <w:rsid w:val="00CB1078"/>
    <w:rsid w:val="00CC6FAF"/>
    <w:rsid w:val="00CF554E"/>
    <w:rsid w:val="00D24698"/>
    <w:rsid w:val="00D442D8"/>
    <w:rsid w:val="00D6383F"/>
    <w:rsid w:val="00D87E5E"/>
    <w:rsid w:val="00DB59D0"/>
    <w:rsid w:val="00DC29DD"/>
    <w:rsid w:val="00DC33D3"/>
    <w:rsid w:val="00E065AE"/>
    <w:rsid w:val="00E26329"/>
    <w:rsid w:val="00E40B50"/>
    <w:rsid w:val="00E50293"/>
    <w:rsid w:val="00E54535"/>
    <w:rsid w:val="00E65FFC"/>
    <w:rsid w:val="00E80951"/>
    <w:rsid w:val="00E854FE"/>
    <w:rsid w:val="00E86CC6"/>
    <w:rsid w:val="00EB56B3"/>
    <w:rsid w:val="00ED6492"/>
    <w:rsid w:val="00EF2095"/>
    <w:rsid w:val="00F06866"/>
    <w:rsid w:val="00F13855"/>
    <w:rsid w:val="00F14555"/>
    <w:rsid w:val="00F15956"/>
    <w:rsid w:val="00F24CFC"/>
    <w:rsid w:val="00F3170F"/>
    <w:rsid w:val="00F357C9"/>
    <w:rsid w:val="00F42181"/>
    <w:rsid w:val="00F5736F"/>
    <w:rsid w:val="00F734E7"/>
    <w:rsid w:val="00F778FD"/>
    <w:rsid w:val="00F86A36"/>
    <w:rsid w:val="00F976B0"/>
    <w:rsid w:val="00FA6DE7"/>
    <w:rsid w:val="00FC0A8E"/>
    <w:rsid w:val="00FE2FA6"/>
    <w:rsid w:val="00FE3DF2"/>
    <w:rsid w:val="00FF0FBD"/>
    <w:rsid w:val="1E3E2B94"/>
    <w:rsid w:val="46DCA711"/>
    <w:rsid w:val="66A6BE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AD9C25B2-7C39-4526-975F-73EDCA5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BB1A92"/>
    <w:rPr>
      <w:sz w:val="24"/>
      <w:szCs w:val="24"/>
    </w:rPr>
  </w:style>
  <w:style w:type="character" w:styleId="Hyperlink">
    <w:name w:val="Hyperlink"/>
    <w:basedOn w:val="DefaultParagraphFont"/>
    <w:uiPriority w:val="99"/>
    <w:unhideWhenUsed/>
    <w:rsid w:val="00F14555"/>
    <w:rPr>
      <w:color w:val="0000FF" w:themeColor="hyperlink"/>
      <w:u w:val="single"/>
    </w:rPr>
  </w:style>
  <w:style w:type="character" w:styleId="UnresolvedMention">
    <w:name w:val="Unresolved Mention"/>
    <w:basedOn w:val="DefaultParagraphFont"/>
    <w:uiPriority w:val="99"/>
    <w:semiHidden/>
    <w:unhideWhenUsed/>
    <w:rsid w:val="00F1455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48047B-218B-49DB-A8CC-05CBC50B49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D120B7-CC81-48E3-A03C-3B245E5AC477}">
  <ds:schemaRefs>
    <ds:schemaRef ds:uri="http://schemas.microsoft.com/sharepoint/v3/contenttype/forms"/>
  </ds:schemaRefs>
</ds:datastoreItem>
</file>

<file path=customXml/itemProps3.xml><?xml version="1.0" encoding="utf-8"?>
<ds:datastoreItem xmlns:ds="http://schemas.openxmlformats.org/officeDocument/2006/customXml" ds:itemID="{8A9723CB-23DC-4564-8A81-8F70EFAD5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1483</Words>
  <Characters>8456</Characters>
  <Application>Microsoft Office Word</Application>
  <DocSecurity>0</DocSecurity>
  <Lines>70</Lines>
  <Paragraphs>19</Paragraphs>
  <ScaleCrop>false</ScaleCrop>
  <Company>ssa</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Howell, Michael D - OASAM OCIO</cp:lastModifiedBy>
  <cp:revision>3</cp:revision>
  <cp:lastPrinted>2010-10-04T16:59:00Z</cp:lastPrinted>
  <dcterms:created xsi:type="dcterms:W3CDTF">2024-07-08T16:43:00Z</dcterms:created>
  <dcterms:modified xsi:type="dcterms:W3CDTF">2024-07-08T16:44:00Z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y fmtid="{D5CDD505-2E9C-101B-9397-08002B2CF9AE}" pid="3" name="_NewReviewCycle">
    <vt:lpwstr/>
  </property>
</Properties>
</file>