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3746C" w:rsidP="0003746C" w14:paraId="2E97C3A6" w14:textId="77777777">
      <w:pPr>
        <w:jc w:val="right"/>
      </w:pPr>
      <w:r>
        <w:t xml:space="preserve">Billing Code: </w:t>
      </w:r>
      <w:r w:rsidRPr="009F1690">
        <w:t>9110-9F</w:t>
      </w:r>
    </w:p>
    <w:p w:rsidR="0003746C" w14:paraId="4CCEA4DE" w14:textId="77777777">
      <w:pPr>
        <w:rPr>
          <w:b/>
          <w:bCs/>
        </w:rPr>
      </w:pPr>
    </w:p>
    <w:p w:rsidR="004666CA" w14:paraId="7ACCE1CA" w14:textId="0E43743B">
      <w:pPr>
        <w:rPr>
          <w:b/>
          <w:bCs/>
        </w:rPr>
      </w:pPr>
      <w:r>
        <w:rPr>
          <w:b/>
          <w:bCs/>
        </w:rPr>
        <w:t>DEPARTMENT OF HOMELAND SECURITY</w:t>
      </w:r>
    </w:p>
    <w:p w:rsidR="005A089C" w14:paraId="2284BB50" w14:textId="7B98265E">
      <w:pPr>
        <w:rPr>
          <w:b/>
          <w:bCs/>
        </w:rPr>
      </w:pPr>
      <w:r>
        <w:rPr>
          <w:b/>
          <w:bCs/>
        </w:rPr>
        <w:t>Information Collection Request to Office of Management and Budget;</w:t>
      </w:r>
    </w:p>
    <w:p w:rsidR="005A089C" w14:paraId="1704D4EB" w14:textId="7DE31F1E">
      <w:r>
        <w:rPr>
          <w:b/>
          <w:bCs/>
        </w:rPr>
        <w:t xml:space="preserve">Agency: </w:t>
      </w:r>
      <w:r w:rsidR="007B18CF">
        <w:t>Science and Technology Directorate (</w:t>
      </w:r>
      <w:r w:rsidRPr="002B65A8" w:rsidR="007B18CF">
        <w:t>S&amp;T</w:t>
      </w:r>
      <w:r w:rsidR="007B18CF">
        <w:t>)</w:t>
      </w:r>
      <w:r w:rsidR="007B18CF">
        <w:rPr>
          <w:b/>
          <w:bCs/>
        </w:rPr>
        <w:t xml:space="preserve">, </w:t>
      </w:r>
      <w:r w:rsidR="007B18CF">
        <w:t>Department of Homeland Security (DHS).</w:t>
      </w:r>
    </w:p>
    <w:p w:rsidR="005A089C" w14:paraId="0F8EC4F3" w14:textId="42E11B6A">
      <w:pPr>
        <w:pBdr>
          <w:bottom w:val="single" w:sz="12" w:space="1" w:color="auto"/>
        </w:pBdr>
      </w:pPr>
      <w:r>
        <w:rPr>
          <w:b/>
          <w:bCs/>
        </w:rPr>
        <w:t xml:space="preserve">Action: </w:t>
      </w:r>
      <w:r w:rsidRPr="00E5315E" w:rsidR="00E5315E">
        <w:t>S</w:t>
      </w:r>
      <w:r w:rsidR="00E5315E">
        <w:t>ix</w:t>
      </w:r>
      <w:r w:rsidRPr="00E5315E">
        <w:t>ty</w:t>
      </w:r>
      <w:r>
        <w:t xml:space="preserve">-day </w:t>
      </w:r>
      <w:r w:rsidR="00777969">
        <w:t>N</w:t>
      </w:r>
      <w:r>
        <w:t xml:space="preserve">otice </w:t>
      </w:r>
      <w:r w:rsidR="00777969">
        <w:t>R</w:t>
      </w:r>
      <w:r>
        <w:t xml:space="preserve">equesting </w:t>
      </w:r>
      <w:r w:rsidR="00777969">
        <w:t>C</w:t>
      </w:r>
      <w:r>
        <w:t>omments.</w:t>
      </w:r>
    </w:p>
    <w:p w:rsidR="005A089C" w14:paraId="1B2805E0" w14:textId="69762F79"/>
    <w:p w:rsidR="005A089C" w14:paraId="793BC7D2" w14:textId="36A3219D">
      <w:r>
        <w:rPr>
          <w:b/>
          <w:bCs/>
        </w:rPr>
        <w:t xml:space="preserve">SUMMARY: </w:t>
      </w:r>
      <w:r>
        <w:t xml:space="preserve">In compliance with the Paperwork Reduction Act of 1995, the </w:t>
      </w:r>
      <w:r w:rsidR="006E4FDE">
        <w:t>Department of Homeland Security (DHS) Science and Technology Directorate (S&amp;T)</w:t>
      </w:r>
      <w:r>
        <w:t xml:space="preserve"> intends to submit an Information Collection Requestion (ICR) to the Office of Management and Budget (OMB), Office of Information and Regulatory Affairs (OIRA), requesting approval for the collection of information. Our ICR describes the information we seek to collect from the public. Before submitting this ICR to OIRA, </w:t>
      </w:r>
      <w:r w:rsidR="006E4FDE">
        <w:t>S&amp;T</w:t>
      </w:r>
      <w:r>
        <w:t xml:space="preserve"> is inviting comments as described below.</w:t>
      </w:r>
    </w:p>
    <w:p w:rsidR="005A089C" w14:paraId="071C8DC7" w14:textId="31F6F90C">
      <w:r>
        <w:rPr>
          <w:b/>
          <w:bCs/>
        </w:rPr>
        <w:t xml:space="preserve">DATES: </w:t>
      </w:r>
      <w:r>
        <w:t xml:space="preserve">Comments much reach </w:t>
      </w:r>
      <w:r w:rsidR="00266ADC">
        <w:t>S&amp;T</w:t>
      </w:r>
      <w:r>
        <w:t xml:space="preserve"> on or before </w:t>
      </w:r>
      <w:r w:rsidR="0003746C">
        <w:t>October 30, 2023.</w:t>
      </w:r>
    </w:p>
    <w:p w:rsidR="005A089C" w14:paraId="3E401AE0" w14:textId="23D8BD1C">
      <w:r>
        <w:rPr>
          <w:b/>
          <w:bCs/>
        </w:rPr>
        <w:t xml:space="preserve">ADDRESSES: </w:t>
      </w:r>
      <w:r>
        <w:t xml:space="preserve">You may submit comments identified by </w:t>
      </w:r>
      <w:r w:rsidR="00266ADC">
        <w:t>DHS</w:t>
      </w:r>
      <w:r>
        <w:t xml:space="preserve"> docket number </w:t>
      </w:r>
      <w:r w:rsidR="0003746C">
        <w:rPr>
          <w:rFonts w:eastAsia="Times New Roman"/>
        </w:rPr>
        <w:t xml:space="preserve">DHS-2023-0031 SAFETY </w:t>
      </w:r>
      <w:r w:rsidR="0003746C">
        <w:rPr>
          <w:rFonts w:eastAsia="Times New Roman"/>
        </w:rPr>
        <w:t xml:space="preserve">Act  </w:t>
      </w:r>
      <w:r>
        <w:t>to</w:t>
      </w:r>
      <w:r>
        <w:t xml:space="preserve"> </w:t>
      </w:r>
      <w:r w:rsidR="00266ADC">
        <w:t>S&amp;T</w:t>
      </w:r>
      <w:r>
        <w:t xml:space="preserve"> using the Federal eRulemaking Portal at </w:t>
      </w:r>
      <w:hyperlink r:id="rId5" w:history="1">
        <w:r w:rsidRPr="005360AC">
          <w:rPr>
            <w:rStyle w:val="Hyperlink"/>
            <w:i/>
            <w:iCs/>
          </w:rPr>
          <w:t>https://www.regulations.gov</w:t>
        </w:r>
      </w:hyperlink>
      <w:r>
        <w:rPr>
          <w:i/>
          <w:iCs/>
        </w:rPr>
        <w:t xml:space="preserve">. </w:t>
      </w:r>
      <w:r>
        <w:t>See the “Public participation and request for comments” portion of the SUPPLEMENTARY INFORMATION section for further instructions on submitting comments.</w:t>
      </w:r>
    </w:p>
    <w:p w:rsidR="005A089C" w14:paraId="2FD02D22" w14:textId="1FC8BB5B">
      <w:pPr>
        <w:rPr>
          <w:b/>
          <w:bCs/>
        </w:rPr>
      </w:pPr>
      <w:r w:rsidRPr="005A089C">
        <w:rPr>
          <w:b/>
          <w:bCs/>
        </w:rPr>
        <w:t>FOR FURTHER INFORMATION CONTACT:</w:t>
      </w:r>
    </w:p>
    <w:p w:rsidR="00FA1E01" w:rsidRPr="0003746C" w:rsidP="00FA1E01" w14:paraId="6A68DF44" w14:textId="1796F4EA">
      <w:pPr>
        <w:spacing w:after="0" w:line="240" w:lineRule="auto"/>
        <w:rPr>
          <w:rFonts w:ascii="Calibri" w:eastAsia="Calibri" w:hAnsi="Calibri" w:cs="Calibri"/>
        </w:rPr>
      </w:pPr>
      <w:r>
        <w:rPr>
          <w:rFonts w:ascii="Calibri" w:eastAsia="Calibri" w:hAnsi="Calibri" w:cs="Calibri"/>
        </w:rPr>
        <w:t>DHS/S&amp;T/</w:t>
      </w:r>
      <w:r w:rsidRPr="0003746C" w:rsidR="00AD5E7B">
        <w:rPr>
          <w:rFonts w:ascii="Calibri" w:eastAsia="Calibri" w:hAnsi="Calibri" w:cs="Calibri"/>
        </w:rPr>
        <w:t>COMPONENT</w:t>
      </w:r>
      <w:r w:rsidRPr="0003746C">
        <w:rPr>
          <w:rFonts w:ascii="Calibri" w:eastAsia="Calibri" w:hAnsi="Calibri" w:cs="Calibri"/>
        </w:rPr>
        <w:t xml:space="preserve">: </w:t>
      </w:r>
      <w:r w:rsidRPr="0003746C" w:rsidR="009B79A4">
        <w:rPr>
          <w:rFonts w:ascii="Calibri" w:eastAsia="Calibri" w:hAnsi="Calibri" w:cs="Calibri"/>
        </w:rPr>
        <w:t>S&amp;T</w:t>
      </w:r>
      <w:r w:rsidRPr="0003746C" w:rsidR="00AD4965">
        <w:rPr>
          <w:rFonts w:ascii="Calibri" w:eastAsia="Calibri" w:hAnsi="Calibri" w:cs="Calibri"/>
        </w:rPr>
        <w:t>/OIC/SAFETY Act</w:t>
      </w:r>
    </w:p>
    <w:p w:rsidR="00731940" w:rsidRPr="0003746C" w:rsidP="00FA1E01" w14:paraId="44590FCE" w14:textId="7DCEC976">
      <w:pPr>
        <w:spacing w:after="0" w:line="240" w:lineRule="auto"/>
        <w:rPr>
          <w:rFonts w:ascii="Calibri" w:eastAsia="Calibri" w:hAnsi="Calibri" w:cs="Calibri"/>
        </w:rPr>
      </w:pPr>
      <w:r w:rsidRPr="0003746C">
        <w:rPr>
          <w:rFonts w:ascii="Calibri" w:eastAsia="Calibri" w:hAnsi="Calibri" w:cs="Calibri"/>
        </w:rPr>
        <w:t xml:space="preserve">PROJECT MANAGER, </w:t>
      </w:r>
      <w:r w:rsidRPr="0003746C" w:rsidR="00AD4965">
        <w:rPr>
          <w:rFonts w:ascii="Calibri" w:eastAsia="Calibri" w:hAnsi="Calibri" w:cs="Calibri"/>
        </w:rPr>
        <w:t xml:space="preserve">Luz </w:t>
      </w:r>
      <w:r w:rsidRPr="0003746C" w:rsidR="00AD4965">
        <w:rPr>
          <w:rFonts w:ascii="Calibri" w:eastAsia="Calibri" w:hAnsi="Calibri" w:cs="Calibri"/>
        </w:rPr>
        <w:t>Irazabal</w:t>
      </w:r>
    </w:p>
    <w:p w:rsidR="00731940" w:rsidRPr="0003746C" w:rsidP="00FA1E01" w14:paraId="12723C5C" w14:textId="7DCC7AD9">
      <w:pPr>
        <w:spacing w:after="0" w:line="240" w:lineRule="auto"/>
        <w:rPr>
          <w:rFonts w:ascii="Calibri" w:eastAsia="Calibri" w:hAnsi="Calibri" w:cs="Calibri"/>
        </w:rPr>
      </w:pPr>
      <w:r w:rsidRPr="0003746C">
        <w:rPr>
          <w:rFonts w:ascii="Calibri" w:eastAsia="Calibri" w:hAnsi="Calibri" w:cs="Calibri"/>
        </w:rPr>
        <w:t xml:space="preserve">EMAIL ADDRESS, </w:t>
      </w:r>
      <w:r w:rsidRPr="0003746C" w:rsidR="00C73104">
        <w:rPr>
          <w:rFonts w:ascii="Calibri" w:eastAsia="Calibri" w:hAnsi="Calibri" w:cs="Calibri"/>
        </w:rPr>
        <w:t>luz.irazabal@hq.dhs.gov</w:t>
      </w:r>
    </w:p>
    <w:p w:rsidR="00FA1E01" w:rsidP="00FA1E01" w14:paraId="544A1D0D" w14:textId="071B0D1E">
      <w:pPr>
        <w:spacing w:after="0" w:line="240" w:lineRule="auto"/>
        <w:rPr>
          <w:rFonts w:ascii="Calibri" w:eastAsia="Calibri" w:hAnsi="Calibri" w:cs="Calibri"/>
          <w:b/>
          <w:bCs/>
          <w:color w:val="FF0000"/>
        </w:rPr>
      </w:pPr>
      <w:r w:rsidRPr="0003746C">
        <w:rPr>
          <w:rFonts w:ascii="Calibri" w:eastAsia="Calibri" w:hAnsi="Calibri" w:cs="Calibri"/>
        </w:rPr>
        <w:t>PHONE NUMBER:</w:t>
      </w:r>
      <w:r w:rsidRPr="0003746C" w:rsidR="00AD5E7B">
        <w:rPr>
          <w:rFonts w:ascii="Calibri" w:eastAsia="Calibri" w:hAnsi="Calibri" w:cs="Calibri"/>
          <w:b/>
          <w:bCs/>
          <w:color w:val="FF0000"/>
        </w:rPr>
        <w:t xml:space="preserve"> </w:t>
      </w:r>
      <w:r w:rsidRPr="0003746C" w:rsidR="00C73104">
        <w:rPr>
          <w:rFonts w:ascii="Calibri" w:eastAsia="Calibri" w:hAnsi="Calibri" w:cs="Calibri"/>
        </w:rPr>
        <w:t>202-</w:t>
      </w:r>
      <w:r w:rsidRPr="00C73104" w:rsidR="00C73104">
        <w:rPr>
          <w:rFonts w:ascii="Calibri" w:eastAsia="Calibri" w:hAnsi="Calibri" w:cs="Calibri"/>
        </w:rPr>
        <w:t>913-4926</w:t>
      </w:r>
    </w:p>
    <w:p w:rsidR="005A089C" w:rsidRPr="005A089C" w:rsidP="0099041A" w14:paraId="083D0CEF" w14:textId="77777777">
      <w:pPr>
        <w:spacing w:before="240"/>
        <w:rPr>
          <w:b/>
          <w:bCs/>
        </w:rPr>
      </w:pPr>
      <w:r w:rsidRPr="005A089C">
        <w:rPr>
          <w:b/>
          <w:bCs/>
        </w:rPr>
        <w:t xml:space="preserve">SUPPLEMENTARY INFORMATION: </w:t>
      </w:r>
    </w:p>
    <w:p w:rsidR="005A089C" w:rsidRPr="005A089C" w14:paraId="6B8963B0" w14:textId="10C2477C">
      <w:pPr>
        <w:rPr>
          <w:i/>
          <w:iCs/>
        </w:rPr>
      </w:pPr>
      <w:r w:rsidRPr="005A089C">
        <w:rPr>
          <w:i/>
          <w:iCs/>
        </w:rPr>
        <w:t xml:space="preserve">Public participation and request for comments </w:t>
      </w:r>
    </w:p>
    <w:p w:rsidR="005A089C" w:rsidRPr="000C7046" w:rsidP="005A089C" w14:paraId="2FC4F2DB" w14:textId="1513CF16">
      <w:pPr>
        <w:ind w:firstLine="720"/>
      </w:pPr>
      <w:r>
        <w:t xml:space="preserve">This notice relies on the authority of the Paperwork Reduction Act of 1995; 44 U.S.C. 3501 et seq., chapter 35, as amended. An ICR is an application to OIRA seeking the approval, extension, or renewal of a </w:t>
      </w:r>
      <w:r w:rsidR="0039592E">
        <w:t>S&amp;T</w:t>
      </w:r>
      <w:r>
        <w:t xml:space="preserve"> collection of information (Collection). The ICR contains information describing the Collection’s purpose, the Collection’s likely burden on the affected public, an explanation of the necessity of the Collection, and other important information describing the Collection. There is one ICR for </w:t>
      </w:r>
      <w:r w:rsidRPr="000C7046">
        <w:t>each Collection.</w:t>
      </w:r>
    </w:p>
    <w:p w:rsidR="0003746C" w:rsidP="000C7046" w14:paraId="61CE45D4" w14:textId="77777777">
      <w:pPr>
        <w:ind w:firstLine="720"/>
      </w:pPr>
      <w:r>
        <w:t>S&amp;T</w:t>
      </w:r>
      <w:r w:rsidRPr="000C7046" w:rsidR="000C7046">
        <w:t xml:space="preserve"> invites comments on whether this ICR should be granted based on the Collection being necessary for the proper performance of Departmental functions. </w:t>
      </w:r>
      <w:r w:rsidRPr="000C7046" w:rsidR="000C7046">
        <w:t>In particular</w:t>
      </w:r>
      <w:r w:rsidR="000C7046">
        <w:t xml:space="preserve">, </w:t>
      </w:r>
      <w:r>
        <w:t>S&amp;T</w:t>
      </w:r>
      <w:r w:rsidRPr="000C7046" w:rsidR="000C7046">
        <w:t xml:space="preserve"> would appreciate comments addressing: (1) The practical utility of the Collection; (2) the accuracy of the estimated burden of the Collection; (3) ways to enhance the quality, utility, and clarity of information subject to the </w:t>
      </w:r>
    </w:p>
    <w:p w:rsidR="0003746C" w:rsidP="0003746C" w14:paraId="28A542BB" w14:textId="31848A87">
      <w:pPr>
        <w:jc w:val="right"/>
      </w:pPr>
      <w:r>
        <w:t xml:space="preserve">Billing Code: </w:t>
      </w:r>
      <w:r w:rsidRPr="009F1690">
        <w:t>9110-9F</w:t>
      </w:r>
    </w:p>
    <w:p w:rsidR="0003746C" w:rsidP="0003746C" w14:paraId="4AD4BA6D" w14:textId="4159AF42">
      <w:r w:rsidRPr="000C7046">
        <w:t>Collection;</w:t>
      </w:r>
      <w:r w:rsidRPr="000C7046">
        <w:t xml:space="preserve"> and (4) ways to minimize the burden of the Collection on respondents, including the use of automated collection techniques or other forms of information technology.</w:t>
      </w:r>
      <w:r w:rsidR="00C36862">
        <w:t xml:space="preserve"> </w:t>
      </w:r>
      <w:r w:rsidRPr="00C36862" w:rsidR="00C36862">
        <w:t xml:space="preserve">Burden means the </w:t>
      </w:r>
      <w:r w:rsidRPr="00C36862" w:rsidR="00C36862">
        <w:t>total</w:t>
      </w:r>
      <w:r w:rsidRPr="00C36862" w:rsidR="00C36862">
        <w:t xml:space="preserve"> </w:t>
      </w:r>
    </w:p>
    <w:p w:rsidR="000C7046" w:rsidRPr="000C7046" w:rsidP="0003746C" w14:paraId="5F715F27" w14:textId="5E00C7E1">
      <w:r w:rsidRPr="00C36862">
        <w:t xml:space="preserve">time, effort, or financial resources expended by persons to generate, maintain, retain, disclose or provide information to or for a </w:t>
      </w:r>
      <w:r w:rsidRPr="00C36862">
        <w:t>Federal</w:t>
      </w:r>
      <w:r w:rsidRPr="00C36862">
        <w:t xml:space="preserve"> agency.</w:t>
      </w:r>
    </w:p>
    <w:p w:rsidR="000C7046" w:rsidP="000C7046" w14:paraId="5AE625B9" w14:textId="53C601AF">
      <w:pPr>
        <w:ind w:firstLine="720"/>
      </w:pPr>
      <w:r w:rsidRPr="000C7046">
        <w:t xml:space="preserve">In response to your comments, we may revise this </w:t>
      </w:r>
      <w:r>
        <w:t>ICR</w:t>
      </w:r>
      <w:r w:rsidRPr="000C7046">
        <w:t>. We will consider all comments and material received during the comment period.</w:t>
      </w:r>
    </w:p>
    <w:p w:rsidR="00B77507" w:rsidP="000C7046" w14:paraId="6E3B731C" w14:textId="1AD6781A">
      <w:pPr>
        <w:ind w:firstLine="720"/>
      </w:pPr>
      <w:r w:rsidRPr="00B77507">
        <w:t xml:space="preserve">We encourage you to respond to this request by submitting comments and related materials. Comments must contain the OMB Control Number of the ICR and the docket number of this request, </w:t>
      </w:r>
      <w:r w:rsidR="0003746C">
        <w:rPr>
          <w:rFonts w:eastAsia="Times New Roman"/>
        </w:rPr>
        <w:t xml:space="preserve">DHS-2023-0031 SAFETY </w:t>
      </w:r>
      <w:r w:rsidR="0003746C">
        <w:rPr>
          <w:rFonts w:eastAsia="Times New Roman"/>
        </w:rPr>
        <w:t>Act </w:t>
      </w:r>
      <w:r w:rsidRPr="0003746C">
        <w:t>,</w:t>
      </w:r>
      <w:r w:rsidRPr="00B77507">
        <w:t xml:space="preserve"> and must be received by </w:t>
      </w:r>
      <w:r w:rsidR="0003746C">
        <w:t>October 30, 2023</w:t>
      </w:r>
      <w:r w:rsidRPr="00B77507">
        <w:t>.</w:t>
      </w:r>
    </w:p>
    <w:p w:rsidR="00EB6FFA" w:rsidP="00EB6FFA" w14:paraId="2D1E5314" w14:textId="0A9638C4">
      <w:r>
        <w:rPr>
          <w:i/>
          <w:iCs/>
        </w:rPr>
        <w:t xml:space="preserve">Submitting Comments: </w:t>
      </w:r>
    </w:p>
    <w:p w:rsidR="00EB6FFA" w:rsidP="00C36862" w14:paraId="595E2FE1" w14:textId="2F6BD362">
      <w:pPr>
        <w:ind w:firstLine="720"/>
      </w:pPr>
      <w:r>
        <w:t xml:space="preserve">We encourage you to submit comments through the Federal eRulemaking Portal at </w:t>
      </w:r>
      <w:hyperlink r:id="rId5" w:history="1">
        <w:r w:rsidRPr="002F3A76">
          <w:rPr>
            <w:rStyle w:val="Hyperlink"/>
          </w:rPr>
          <w:t>https://www.regulations.gov</w:t>
        </w:r>
      </w:hyperlink>
      <w:r>
        <w:t xml:space="preserve">. If your material cannot be submitted using </w:t>
      </w:r>
      <w:hyperlink r:id="rId5" w:history="1">
        <w:r w:rsidRPr="002F3A76">
          <w:rPr>
            <w:rStyle w:val="Hyperlink"/>
          </w:rPr>
          <w:t>https://www.regulations.gov</w:t>
        </w:r>
      </w:hyperlink>
      <w:r>
        <w:t xml:space="preserve">, contact the person in the FOR FURTHER INFORMATION CONTACT section of this document for alternate instructions. Documents mentioned in this notice, and all public comments, are in our online docket at </w:t>
      </w:r>
      <w:hyperlink r:id="rId5" w:history="1">
        <w:r w:rsidRPr="002F3A76">
          <w:rPr>
            <w:rStyle w:val="Hyperlink"/>
          </w:rPr>
          <w:t>https://www.regulations.gov</w:t>
        </w:r>
      </w:hyperlink>
      <w:r>
        <w:t xml:space="preserve"> and can be viewed by following that website's instructions. Additionally, if you go to the online docket and sign up for email alerts, you will be notified when comments are posted.</w:t>
      </w:r>
    </w:p>
    <w:p w:rsidR="00EB6FFA" w:rsidP="00C36862" w14:paraId="400C6A74" w14:textId="3EA2A9FB">
      <w:pPr>
        <w:ind w:firstLine="720"/>
      </w:pPr>
      <w:r>
        <w:t xml:space="preserve">We accept anonymous comments. All comments received will be posted without change to </w:t>
      </w:r>
      <w:hyperlink r:id="rId5" w:history="1">
        <w:r w:rsidRPr="002F3A76">
          <w:rPr>
            <w:rStyle w:val="Hyperlink"/>
          </w:rPr>
          <w:t>https://www.regulations.gov</w:t>
        </w:r>
      </w:hyperlink>
      <w:r>
        <w:t xml:space="preserve"> and will include any personal information you have provided. For more about privacy and submissions in response to this document, see DHS's eRulemaking System of Records notice (85 FR 14226, March 11, 2020).</w:t>
      </w:r>
    </w:p>
    <w:p w:rsidR="00EB6FFA" w:rsidP="00EB6FFA" w14:paraId="015FDEB9" w14:textId="14D4F9A3">
      <w:r>
        <w:rPr>
          <w:b/>
          <w:bCs/>
        </w:rPr>
        <w:t xml:space="preserve">OVERVIEW OF THIS </w:t>
      </w:r>
      <w:r>
        <w:rPr>
          <w:b/>
          <w:bCs/>
        </w:rPr>
        <w:t>INFORMATION COLLECTION REQUEST</w:t>
      </w:r>
    </w:p>
    <w:p w:rsidR="00EB6FFA" w:rsidRPr="0003746C" w:rsidP="00EB6FFA" w14:paraId="4BF75D6B" w14:textId="33D53D49">
      <w:r>
        <w:rPr>
          <w:i/>
          <w:iCs/>
        </w:rPr>
        <w:t>T</w:t>
      </w:r>
      <w:r w:rsidRPr="0003746C">
        <w:rPr>
          <w:i/>
          <w:iCs/>
        </w:rPr>
        <w:t xml:space="preserve">itle: </w:t>
      </w:r>
      <w:r w:rsidRPr="0003746C" w:rsidR="004D34A6">
        <w:rPr>
          <w:i/>
          <w:iCs/>
        </w:rPr>
        <w:t>Safety Act</w:t>
      </w:r>
    </w:p>
    <w:p w:rsidR="00EB6FFA" w:rsidRPr="0003746C" w:rsidP="00EB6FFA" w14:paraId="7C5ECB89" w14:textId="6E85738A">
      <w:r w:rsidRPr="0003746C">
        <w:rPr>
          <w:i/>
          <w:iCs/>
        </w:rPr>
        <w:t xml:space="preserve">OMB Control Number: </w:t>
      </w:r>
      <w:r w:rsidRPr="0003746C" w:rsidR="0003746C">
        <w:rPr>
          <w:rFonts w:eastAsia="Times New Roman"/>
        </w:rPr>
        <w:t>DHS-2023-0031 SAFETY Act </w:t>
      </w:r>
    </w:p>
    <w:p w:rsidR="00AB513B" w:rsidRPr="0003746C" w:rsidP="00EB6FFA" w14:paraId="053A33A6" w14:textId="169CF0E4">
      <w:r w:rsidRPr="0003746C">
        <w:rPr>
          <w:i/>
          <w:iCs/>
        </w:rPr>
        <w:t xml:space="preserve">Type of </w:t>
      </w:r>
      <w:r w:rsidRPr="0003746C" w:rsidR="004C5820">
        <w:rPr>
          <w:i/>
          <w:iCs/>
        </w:rPr>
        <w:t>Information Collection</w:t>
      </w:r>
      <w:r w:rsidRPr="0003746C">
        <w:rPr>
          <w:i/>
          <w:iCs/>
        </w:rPr>
        <w:t xml:space="preserve">: </w:t>
      </w:r>
      <w:r w:rsidRPr="0003746C" w:rsidR="00846ED0">
        <w:rPr>
          <w:i/>
          <w:iCs/>
        </w:rPr>
        <w:t>NEW</w:t>
      </w:r>
    </w:p>
    <w:p w:rsidR="00AB513B" w:rsidRPr="0003746C" w:rsidP="00EB6FFA" w14:paraId="1799A75E" w14:textId="67DF3E78">
      <w:r w:rsidRPr="0003746C">
        <w:rPr>
          <w:i/>
          <w:iCs/>
        </w:rPr>
        <w:t>Agency form number, if any, and the applicable component of the DHS sponsoring the collection</w:t>
      </w:r>
      <w:r w:rsidRPr="0003746C">
        <w:rPr>
          <w:i/>
          <w:iCs/>
        </w:rPr>
        <w:t>:</w:t>
      </w:r>
      <w:r w:rsidRPr="0003746C" w:rsidR="0003746C">
        <w:rPr>
          <w:rFonts w:eastAsia="Times New Roman"/>
        </w:rPr>
        <w:t xml:space="preserve"> </w:t>
      </w:r>
      <w:r w:rsidR="0003746C">
        <w:rPr>
          <w:rFonts w:eastAsia="Times New Roman"/>
        </w:rPr>
        <w:t xml:space="preserve">DHS-2023-0031 SAFETY </w:t>
      </w:r>
      <w:r w:rsidR="0003746C">
        <w:rPr>
          <w:rFonts w:eastAsia="Times New Roman"/>
        </w:rPr>
        <w:t>Act </w:t>
      </w:r>
      <w:r w:rsidRPr="0003746C" w:rsidR="00A3032E">
        <w:t>,</w:t>
      </w:r>
      <w:r w:rsidRPr="0003746C">
        <w:t xml:space="preserve"> Science and Technology </w:t>
      </w:r>
      <w:r w:rsidRPr="0003746C" w:rsidR="0039592E">
        <w:t>Directorate, Department of Homeland Security</w:t>
      </w:r>
    </w:p>
    <w:p w:rsidR="00AB513B" w:rsidP="00EB6FFA" w14:paraId="05521230" w14:textId="1DD21D5E">
      <w:r w:rsidRPr="0003746C">
        <w:rPr>
          <w:i/>
          <w:iCs/>
        </w:rPr>
        <w:t xml:space="preserve">Respondents: </w:t>
      </w:r>
      <w:r w:rsidRPr="0003746C">
        <w:t>Individuals</w:t>
      </w:r>
    </w:p>
    <w:p w:rsidR="00AB513B" w:rsidP="00EB6FFA" w14:paraId="3F5AFBA5" w14:textId="46A1C4B4">
      <w:r>
        <w:rPr>
          <w:i/>
          <w:iCs/>
        </w:rPr>
        <w:t xml:space="preserve">Total </w:t>
      </w:r>
      <w:r>
        <w:rPr>
          <w:i/>
          <w:iCs/>
        </w:rPr>
        <w:t xml:space="preserve">Estimated Number of Respondents: </w:t>
      </w:r>
      <w:r w:rsidR="00CC37C9">
        <w:t xml:space="preserve">An estimated </w:t>
      </w:r>
      <w:r w:rsidR="00025ACE">
        <w:t>330</w:t>
      </w:r>
      <w:r w:rsidR="00CC37C9">
        <w:t xml:space="preserve"> respondents will take the survey</w:t>
      </w:r>
      <w:r w:rsidR="003E3B5A">
        <w:t>.</w:t>
      </w:r>
    </w:p>
    <w:p w:rsidR="00AB513B" w:rsidP="00EB6FFA" w14:paraId="70023D64" w14:textId="720F8D84">
      <w:r>
        <w:rPr>
          <w:i/>
          <w:iCs/>
        </w:rPr>
        <w:t xml:space="preserve">Total Estimated Burden Time: </w:t>
      </w:r>
      <w:r w:rsidR="00025ACE">
        <w:rPr>
          <w:i/>
          <w:iCs/>
        </w:rPr>
        <w:t>18,500</w:t>
      </w:r>
      <w:r>
        <w:t xml:space="preserve"> hours</w:t>
      </w:r>
    </w:p>
    <w:p w:rsidR="00AB513B" w:rsidRPr="0003746C" w:rsidP="00EB6FFA" w14:paraId="6B5FEE58" w14:textId="20BD5E04">
      <w:r>
        <w:rPr>
          <w:i/>
          <w:iCs/>
        </w:rPr>
        <w:t>Frequ</w:t>
      </w:r>
      <w:r w:rsidRPr="0003746C">
        <w:rPr>
          <w:i/>
          <w:iCs/>
        </w:rPr>
        <w:t xml:space="preserve">ency: </w:t>
      </w:r>
      <w:r w:rsidRPr="0003746C">
        <w:t>Once</w:t>
      </w:r>
    </w:p>
    <w:p w:rsidR="00AB513B" w:rsidRPr="00AB513B" w:rsidP="00EB6FFA" w14:paraId="44059F41" w14:textId="1BCC8224">
      <w:r w:rsidRPr="0003746C">
        <w:rPr>
          <w:i/>
          <w:iCs/>
        </w:rPr>
        <w:t xml:space="preserve">Obligation to Respond: </w:t>
      </w:r>
      <w:r w:rsidRPr="0003746C">
        <w:t>Voluntary</w:t>
      </w:r>
    </w:p>
    <w:p w:rsidR="0003746C" w:rsidP="00315E2F" w14:paraId="68B22F76" w14:textId="77777777">
      <w:pPr>
        <w:spacing w:line="240" w:lineRule="auto"/>
      </w:pPr>
      <w:r>
        <w:rPr>
          <w:i/>
          <w:iCs/>
        </w:rPr>
        <w:t xml:space="preserve">Summary: </w:t>
      </w:r>
      <w:r w:rsidRPr="0003746C" w:rsidR="00315E2F">
        <w:t xml:space="preserve">S&amp;T’s mission is to deliver effective and innovative insight, </w:t>
      </w:r>
      <w:r w:rsidRPr="0003746C" w:rsidR="00C706F0">
        <w:t>methods,</w:t>
      </w:r>
      <w:r w:rsidRPr="0003746C" w:rsidR="00315E2F">
        <w:t xml:space="preserve"> and solutions for the critical needs of the Homeland Security Enterprise. As the research and development (R&amp;D) arm of the Department of Homeland Security (DHS), the Science and Technology Directorate (S&amp;T) focuses on </w:t>
      </w:r>
    </w:p>
    <w:p w:rsidR="0003746C" w:rsidP="0003746C" w14:paraId="792B19F3" w14:textId="77777777">
      <w:pPr>
        <w:jc w:val="right"/>
      </w:pPr>
      <w:r>
        <w:t xml:space="preserve">Billing Code: </w:t>
      </w:r>
      <w:r w:rsidRPr="009F1690">
        <w:t>9110-9F</w:t>
      </w:r>
    </w:p>
    <w:p w:rsidR="0003746C" w:rsidP="00315E2F" w14:paraId="530B7241" w14:textId="77777777">
      <w:pPr>
        <w:spacing w:line="240" w:lineRule="auto"/>
      </w:pPr>
    </w:p>
    <w:p w:rsidR="00315E2F" w:rsidP="00315E2F" w14:paraId="7D519F47" w14:textId="083FADF5">
      <w:pPr>
        <w:spacing w:line="240" w:lineRule="auto"/>
      </w:pPr>
      <w:r w:rsidRPr="0003746C">
        <w:t xml:space="preserve">providing the tools, technologies, and knowledge products the nation’s Homeland Security Enterprise needs today and tomorrow. S&amp;T constantly works to bridge industry and end-user communities around the nation. S&amp;T’s R&amp;D focus areas cover DHS’s core mission areas and use our network of industry, national laboratory and other partners seek solutions for capability gaps and define topics for future research. In order to work continuously to ensure that our programs are effective and meet our customers’ needs, S&amp;T seeks to obtain Office of Management and Budget approval of a generic clearance to collect qualitative feedback on our service delivery.  By qualitative feedback, we mean, information that provides useful insights on perceptions and opinions, but are not statistical surveys that yield quantitative results that can be generalized to the population of study. This collection of information is necessary to enable the S&amp;T programs to garner customer and stakeholder feedback in an efficient, timely manner, in accordance with our commitment to improving tools, technologies, services and knowledge products.  The information collected from our customers and stakeholders will help ensure that users have an effective, efficient, and satisfying experience with our programs.  This feedback will provide insights into customer or stakeholder perceptions, </w:t>
      </w:r>
      <w:r w:rsidRPr="0003746C" w:rsidR="00C706F0">
        <w:t>experiences,</w:t>
      </w:r>
      <w:r w:rsidRPr="0003746C">
        <w:t xml:space="preserve"> and expectations, provide an early warning of issues with products or service, or focus attention on areas where communication, training or changes in operations might improve delivery of products or services.  These collections will allow for ongoing, collaborative, and actionable communications between S&amp;T and its customers and stakeholders.  It will also allow feedback to contribute directly to the improvement of program management. Executive Order 12862 directs Federal agencies to provide service to the public that matches or exceeds the best service available in the private sector.</w:t>
      </w:r>
      <w:bookmarkStart w:id="0" w:name="_Toc64291961"/>
      <w:bookmarkStart w:id="1" w:name="_Toc96618048"/>
      <w:bookmarkStart w:id="2" w:name="_Hlk38035780"/>
      <w:r w:rsidR="00846ED0">
        <w:t xml:space="preserve"> </w:t>
      </w:r>
    </w:p>
    <w:p w:rsidR="00CD5992" w:rsidRPr="00266ADC" w:rsidP="00CD5992" w14:paraId="13C9F126" w14:textId="56C18220">
      <w:r>
        <w:t>There is n</w:t>
      </w:r>
      <w:r w:rsidR="00496FB2">
        <w:t xml:space="preserve">o cost to </w:t>
      </w:r>
      <w:r>
        <w:t>participants.</w:t>
      </w:r>
    </w:p>
    <w:bookmarkEnd w:id="0"/>
    <w:bookmarkEnd w:id="1"/>
    <w:bookmarkEnd w:id="2"/>
    <w:p w:rsidR="00EB6FFA" w:rsidP="00EB6FFA" w14:paraId="2923C58F" w14:textId="444A1AD4"/>
    <w:p w:rsidR="00F11FF2" w:rsidP="00EB6FFA" w14:paraId="69F419FE" w14:textId="54962374"/>
    <w:p w:rsidR="00F11FF2" w:rsidP="00EB6FFA" w14:paraId="1EDAEE7C" w14:textId="4FFBE09D"/>
    <w:p w:rsidR="00F11FF2" w:rsidP="00F11FF2" w14:paraId="40ABEB0C" w14:textId="208CC29C">
      <w:pPr>
        <w:spacing w:after="0"/>
        <w:rPr>
          <w:rFonts w:cstheme="minorHAnsi"/>
        </w:rPr>
      </w:pPr>
      <w:r>
        <w:rPr>
          <w:rFonts w:cstheme="minorHAnsi"/>
        </w:rPr>
        <w:t>Gregg Piermarini</w:t>
      </w:r>
    </w:p>
    <w:p w:rsidR="00F11FF2" w:rsidP="00F11FF2" w14:paraId="5B14586A" w14:textId="248FEE0B">
      <w:pPr>
        <w:spacing w:after="0"/>
        <w:rPr>
          <w:rFonts w:cstheme="minorHAnsi"/>
        </w:rPr>
      </w:pPr>
      <w:r>
        <w:rPr>
          <w:rFonts w:cstheme="minorHAnsi"/>
        </w:rPr>
        <w:t>Chief Information Officer</w:t>
      </w:r>
    </w:p>
    <w:p w:rsidR="00F11FF2" w:rsidP="00F11FF2" w14:paraId="3690D398" w14:textId="77777777">
      <w:pPr>
        <w:spacing w:after="0"/>
        <w:rPr>
          <w:rFonts w:cstheme="minorHAnsi"/>
        </w:rPr>
      </w:pPr>
      <w:r>
        <w:rPr>
          <w:rFonts w:cstheme="minorHAnsi"/>
        </w:rPr>
        <w:t>Science and Technology Directorate, Department of Homeland Security</w:t>
      </w:r>
    </w:p>
    <w:p w:rsidR="00F11FF2" w:rsidRPr="005873EA" w:rsidP="00EB6FFA" w14:paraId="0CE4D183" w14:textId="77777777"/>
    <w:sectPr>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4033188"/>
      <w:docPartObj>
        <w:docPartGallery w:val="Page Numbers (Bottom of Page)"/>
        <w:docPartUnique/>
      </w:docPartObj>
    </w:sdtPr>
    <w:sdtEndPr>
      <w:rPr>
        <w:noProof/>
      </w:rPr>
    </w:sdtEndPr>
    <w:sdtContent>
      <w:p w:rsidR="005873EA" w14:paraId="1FBE8F91" w14:textId="612DDA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873EA" w14:paraId="0059B531"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9C"/>
    <w:rsid w:val="00025ACE"/>
    <w:rsid w:val="0003746C"/>
    <w:rsid w:val="000A3B1A"/>
    <w:rsid w:val="000B0B7D"/>
    <w:rsid w:val="000B35BA"/>
    <w:rsid w:val="000C7046"/>
    <w:rsid w:val="001D509A"/>
    <w:rsid w:val="00266ADC"/>
    <w:rsid w:val="002B65A8"/>
    <w:rsid w:val="002F3A76"/>
    <w:rsid w:val="00315E2F"/>
    <w:rsid w:val="003578EF"/>
    <w:rsid w:val="0039592E"/>
    <w:rsid w:val="003B58A0"/>
    <w:rsid w:val="003C46C5"/>
    <w:rsid w:val="003E3B5A"/>
    <w:rsid w:val="004666CA"/>
    <w:rsid w:val="00466DEE"/>
    <w:rsid w:val="00485DFD"/>
    <w:rsid w:val="0049001E"/>
    <w:rsid w:val="00496FB2"/>
    <w:rsid w:val="004B5A5B"/>
    <w:rsid w:val="004C5820"/>
    <w:rsid w:val="004D34A6"/>
    <w:rsid w:val="0052586E"/>
    <w:rsid w:val="005360AC"/>
    <w:rsid w:val="005366D6"/>
    <w:rsid w:val="005574E8"/>
    <w:rsid w:val="005873EA"/>
    <w:rsid w:val="005A089C"/>
    <w:rsid w:val="005F184D"/>
    <w:rsid w:val="006E4FDE"/>
    <w:rsid w:val="00704A10"/>
    <w:rsid w:val="00721504"/>
    <w:rsid w:val="0073059A"/>
    <w:rsid w:val="00731940"/>
    <w:rsid w:val="007375E9"/>
    <w:rsid w:val="00743E59"/>
    <w:rsid w:val="00777969"/>
    <w:rsid w:val="007B18CF"/>
    <w:rsid w:val="007B62FD"/>
    <w:rsid w:val="00846ED0"/>
    <w:rsid w:val="008B5E06"/>
    <w:rsid w:val="009273CC"/>
    <w:rsid w:val="00936EB1"/>
    <w:rsid w:val="0099041A"/>
    <w:rsid w:val="009B79A4"/>
    <w:rsid w:val="009D2507"/>
    <w:rsid w:val="009F1690"/>
    <w:rsid w:val="00A16B52"/>
    <w:rsid w:val="00A3032E"/>
    <w:rsid w:val="00A52B85"/>
    <w:rsid w:val="00A63514"/>
    <w:rsid w:val="00A6625C"/>
    <w:rsid w:val="00AB0069"/>
    <w:rsid w:val="00AB513B"/>
    <w:rsid w:val="00AD4965"/>
    <w:rsid w:val="00AD5E7B"/>
    <w:rsid w:val="00AF7FCB"/>
    <w:rsid w:val="00B12BDE"/>
    <w:rsid w:val="00B736A4"/>
    <w:rsid w:val="00B77507"/>
    <w:rsid w:val="00C36862"/>
    <w:rsid w:val="00C706F0"/>
    <w:rsid w:val="00C73104"/>
    <w:rsid w:val="00CC37C9"/>
    <w:rsid w:val="00CD5992"/>
    <w:rsid w:val="00D5088C"/>
    <w:rsid w:val="00DE6569"/>
    <w:rsid w:val="00E5315E"/>
    <w:rsid w:val="00E8721A"/>
    <w:rsid w:val="00EB6FFA"/>
    <w:rsid w:val="00F11FF2"/>
    <w:rsid w:val="00F36FD7"/>
    <w:rsid w:val="00FA1E01"/>
    <w:rsid w:val="00FB080A"/>
    <w:rsid w:val="00FB11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1E85B8"/>
  <w15:chartTrackingRefBased/>
  <w15:docId w15:val="{EDBC655A-60E5-4783-9975-1D64C6B3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4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89C"/>
    <w:rPr>
      <w:color w:val="0000FF"/>
      <w:u w:val="single"/>
    </w:rPr>
  </w:style>
  <w:style w:type="character" w:styleId="UnresolvedMention">
    <w:name w:val="Unresolved Mention"/>
    <w:basedOn w:val="DefaultParagraphFont"/>
    <w:uiPriority w:val="99"/>
    <w:semiHidden/>
    <w:unhideWhenUsed/>
    <w:rsid w:val="005A089C"/>
    <w:rPr>
      <w:color w:val="605E5C"/>
      <w:shd w:val="clear" w:color="auto" w:fill="E1DFDD"/>
    </w:rPr>
  </w:style>
  <w:style w:type="paragraph" w:styleId="Header">
    <w:name w:val="header"/>
    <w:basedOn w:val="Normal"/>
    <w:link w:val="HeaderChar"/>
    <w:uiPriority w:val="99"/>
    <w:unhideWhenUsed/>
    <w:rsid w:val="00587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3EA"/>
  </w:style>
  <w:style w:type="paragraph" w:styleId="Footer">
    <w:name w:val="footer"/>
    <w:basedOn w:val="Normal"/>
    <w:link w:val="FooterChar"/>
    <w:uiPriority w:val="99"/>
    <w:unhideWhenUsed/>
    <w:rsid w:val="00587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3EA"/>
  </w:style>
  <w:style w:type="table" w:styleId="TableGrid">
    <w:name w:val="Table Grid"/>
    <w:basedOn w:val="TableNormal"/>
    <w:uiPriority w:val="39"/>
    <w:rsid w:val="00557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32E"/>
    <w:pPr>
      <w:ind w:left="720"/>
      <w:contextualSpacing/>
    </w:pPr>
  </w:style>
  <w:style w:type="character" w:styleId="CommentReference">
    <w:name w:val="annotation reference"/>
    <w:basedOn w:val="DefaultParagraphFont"/>
    <w:uiPriority w:val="99"/>
    <w:semiHidden/>
    <w:unhideWhenUsed/>
    <w:rsid w:val="00466DEE"/>
    <w:rPr>
      <w:sz w:val="16"/>
      <w:szCs w:val="16"/>
    </w:rPr>
  </w:style>
  <w:style w:type="paragraph" w:styleId="CommentText">
    <w:name w:val="annotation text"/>
    <w:basedOn w:val="Normal"/>
    <w:link w:val="CommentTextChar"/>
    <w:uiPriority w:val="99"/>
    <w:semiHidden/>
    <w:unhideWhenUsed/>
    <w:rsid w:val="00466DEE"/>
    <w:pPr>
      <w:spacing w:line="240" w:lineRule="auto"/>
    </w:pPr>
    <w:rPr>
      <w:sz w:val="20"/>
      <w:szCs w:val="20"/>
    </w:rPr>
  </w:style>
  <w:style w:type="character" w:customStyle="1" w:styleId="CommentTextChar">
    <w:name w:val="Comment Text Char"/>
    <w:basedOn w:val="DefaultParagraphFont"/>
    <w:link w:val="CommentText"/>
    <w:uiPriority w:val="99"/>
    <w:semiHidden/>
    <w:rsid w:val="00466DEE"/>
    <w:rPr>
      <w:sz w:val="20"/>
      <w:szCs w:val="20"/>
    </w:rPr>
  </w:style>
  <w:style w:type="paragraph" w:styleId="CommentSubject">
    <w:name w:val="annotation subject"/>
    <w:basedOn w:val="CommentText"/>
    <w:next w:val="CommentText"/>
    <w:link w:val="CommentSubjectChar"/>
    <w:uiPriority w:val="99"/>
    <w:semiHidden/>
    <w:unhideWhenUsed/>
    <w:rsid w:val="00466DEE"/>
    <w:rPr>
      <w:b/>
      <w:bCs/>
    </w:rPr>
  </w:style>
  <w:style w:type="character" w:customStyle="1" w:styleId="CommentSubjectChar">
    <w:name w:val="Comment Subject Char"/>
    <w:basedOn w:val="CommentTextChar"/>
    <w:link w:val="CommentSubject"/>
    <w:uiPriority w:val="99"/>
    <w:semiHidden/>
    <w:rsid w:val="00466D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egulations.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1448E-6CF4-459C-B79F-7645A2B9B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Elise</dc:creator>
  <cp:lastModifiedBy>Piermarini, Gregg</cp:lastModifiedBy>
  <cp:revision>2</cp:revision>
  <dcterms:created xsi:type="dcterms:W3CDTF">2023-09-01T16:32:00Z</dcterms:created>
  <dcterms:modified xsi:type="dcterms:W3CDTF">2023-09-01T16:32:00Z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13b4fcac-cf27-48d0-86a2-475e37a037c4</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2023-08-23T18:20:50Z</vt:lpwstr>
  </property>
  <property fmtid="{D5CDD505-2E9C-101B-9397-08002B2CF9AE}" pid="8" name="MSIP_Label_a2eef23d-2e95-4428-9a3c-2526d95b164a_SiteId">
    <vt:lpwstr>3ccde76c-946d-4a12-bb7a-fc9d0842354a</vt:lpwstr>
  </property>
</Properties>
</file>