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B76" w:rsidRPr="00E15EC4" w:rsidP="001F25A0" w14:paraId="15E6B12F" w14:textId="39CE1771">
      <w:pPr>
        <w:autoSpaceDE w:val="0"/>
        <w:autoSpaceDN w:val="0"/>
        <w:adjustRightInd w:val="0"/>
        <w:spacing w:after="360"/>
        <w:jc w:val="right"/>
        <w:rPr>
          <w:rFonts w:asciiTheme="minorHAnsi" w:hAnsiTheme="minorHAnsi" w:cstheme="minorHAnsi"/>
          <w:b/>
          <w:bCs/>
          <w:i/>
          <w:iCs/>
          <w:sz w:val="22"/>
        </w:rPr>
      </w:pPr>
      <w:r w:rsidRPr="00E15EC4">
        <w:rPr>
          <w:sz w:val="20"/>
          <w:szCs w:val="18"/>
        </w:rPr>
        <w:t>OMB Control Number</w:t>
      </w:r>
      <w:r w:rsidRPr="00E15EC4" w:rsidR="002772D4">
        <w:rPr>
          <w:sz w:val="20"/>
          <w:szCs w:val="18"/>
        </w:rPr>
        <w:t>:</w:t>
      </w:r>
      <w:r w:rsidRPr="00E15EC4">
        <w:rPr>
          <w:sz w:val="20"/>
          <w:szCs w:val="18"/>
        </w:rPr>
        <w:t xml:space="preserve"> 2090.NEW</w:t>
      </w:r>
      <w:r w:rsidRPr="00E15EC4" w:rsidR="000F0EB1">
        <w:rPr>
          <w:sz w:val="20"/>
          <w:szCs w:val="18"/>
        </w:rPr>
        <w:br/>
      </w:r>
      <w:r w:rsidRPr="00E15EC4">
        <w:rPr>
          <w:sz w:val="20"/>
          <w:szCs w:val="18"/>
        </w:rPr>
        <w:t>Expiration Date</w:t>
      </w:r>
      <w:r w:rsidRPr="00E15EC4" w:rsidR="002772D4">
        <w:rPr>
          <w:sz w:val="20"/>
          <w:szCs w:val="18"/>
        </w:rPr>
        <w:t>:</w:t>
      </w:r>
      <w:r w:rsidRPr="00E15EC4">
        <w:rPr>
          <w:sz w:val="20"/>
          <w:szCs w:val="18"/>
        </w:rPr>
        <w:t xml:space="preserve"> mm/dd/</w:t>
      </w:r>
      <w:r w:rsidRPr="00E15EC4">
        <w:rPr>
          <w:sz w:val="20"/>
          <w:szCs w:val="18"/>
        </w:rPr>
        <w:t>yyyy</w:t>
      </w:r>
    </w:p>
    <w:p w:rsidR="006E1DA2" w:rsidRPr="00673567" w:rsidP="001F25A0" w14:paraId="29590F0E" w14:textId="05EFEAF2">
      <w:pPr>
        <w:pStyle w:val="Heading1"/>
        <w:rPr>
          <w:sz w:val="28"/>
          <w:szCs w:val="28"/>
        </w:rPr>
      </w:pPr>
      <w:r w:rsidRPr="00673567">
        <w:t>U</w:t>
      </w:r>
      <w:r w:rsidRPr="00673567" w:rsidR="005126D1">
        <w:t xml:space="preserve">nited </w:t>
      </w:r>
      <w:r w:rsidRPr="00673567">
        <w:t>S</w:t>
      </w:r>
      <w:r w:rsidRPr="00673567" w:rsidR="005126D1">
        <w:t>tates</w:t>
      </w:r>
      <w:r w:rsidRPr="00673567">
        <w:t xml:space="preserve"> E</w:t>
      </w:r>
      <w:r w:rsidRPr="00673567" w:rsidR="005126D1">
        <w:t xml:space="preserve">nvironmental </w:t>
      </w:r>
      <w:r w:rsidRPr="00673567">
        <w:t>P</w:t>
      </w:r>
      <w:r w:rsidRPr="00673567" w:rsidR="005126D1">
        <w:t xml:space="preserve">rotection </w:t>
      </w:r>
      <w:r w:rsidRPr="00673567">
        <w:t>A</w:t>
      </w:r>
      <w:r w:rsidRPr="00673567" w:rsidR="005126D1">
        <w:t xml:space="preserve">gency </w:t>
      </w:r>
      <w:r w:rsidRPr="00673567" w:rsidR="000F0EB1">
        <w:br/>
      </w:r>
      <w:r w:rsidRPr="00673567">
        <w:t>Gulf of Mexico Division</w:t>
      </w:r>
      <w:r w:rsidRPr="00673567" w:rsidR="000F0EB1">
        <w:br/>
      </w:r>
      <w:r w:rsidRPr="00673567" w:rsidR="40792FE8">
        <w:t xml:space="preserve">Grants </w:t>
      </w:r>
      <w:r w:rsidRPr="00673567">
        <w:t>Performance Report</w:t>
      </w:r>
    </w:p>
    <w:p w:rsidR="002772D4" w:rsidRPr="0072682A" w:rsidP="001F25A0" w14:paraId="5A29A083" w14:textId="7F2C8246">
      <w:r w:rsidRPr="0072682A">
        <w:t xml:space="preserve">This collection of information is approved by </w:t>
      </w:r>
      <w:r w:rsidRPr="0072682A" w:rsidR="005126D1">
        <w:t>Office of Management and Budget (</w:t>
      </w:r>
      <w:r w:rsidRPr="0072682A">
        <w:t>OMB</w:t>
      </w:r>
      <w:r w:rsidRPr="0072682A" w:rsidR="005126D1">
        <w:t>)</w:t>
      </w:r>
      <w:r w:rsidRPr="0072682A">
        <w:t xml:space="preserve">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w:t>
      </w:r>
      <w:r w:rsidRPr="0072682A" w:rsidR="00F74F17">
        <w:t xml:space="preserve">. </w:t>
      </w:r>
      <w:r w:rsidRPr="0072682A">
        <w:t>The public reporting and recordkeeping burden for this collection of information is estimated to be 60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165072" w:rsidRPr="00673567" w:rsidP="001F25A0" w14:paraId="03AA8BFC" w14:textId="0476EEAB">
      <w:pPr>
        <w:pStyle w:val="Heading2"/>
      </w:pPr>
      <w:r w:rsidRPr="00673567">
        <w:t>Instructions:</w:t>
      </w:r>
      <w:r w:rsidRPr="00673567" w:rsidR="00703F5B">
        <w:t xml:space="preserve"> </w:t>
      </w:r>
    </w:p>
    <w:p w:rsidR="00165072" w:rsidRPr="00673567" w:rsidP="001F25A0" w14:paraId="4BC9D29E" w14:textId="47B2FBE2">
      <w:pPr>
        <w:pStyle w:val="ListParagraph"/>
        <w:numPr>
          <w:ilvl w:val="0"/>
          <w:numId w:val="39"/>
        </w:numPr>
        <w:rPr>
          <w:i/>
          <w:iCs/>
        </w:rPr>
      </w:pPr>
      <w:r w:rsidRPr="00673567">
        <w:rPr>
          <w:i/>
          <w:iCs/>
        </w:rPr>
        <w:t xml:space="preserve">For Quarterly Performance Reports, </w:t>
      </w:r>
      <w:r w:rsidRPr="00673567" w:rsidR="00856355">
        <w:rPr>
          <w:i/>
          <w:iCs/>
        </w:rPr>
        <w:t>submit</w:t>
      </w:r>
      <w:r w:rsidRPr="00673567">
        <w:rPr>
          <w:i/>
          <w:iCs/>
        </w:rPr>
        <w:t xml:space="preserve"> the completed form to your EPA Project Officer within 30 days of </w:t>
      </w:r>
      <w:r w:rsidRPr="00673567" w:rsidR="006034D3">
        <w:rPr>
          <w:i/>
          <w:iCs/>
        </w:rPr>
        <w:t xml:space="preserve">the </w:t>
      </w:r>
      <w:r w:rsidRPr="00673567">
        <w:rPr>
          <w:i/>
          <w:iCs/>
        </w:rPr>
        <w:t>end of quarter.</w:t>
      </w:r>
    </w:p>
    <w:p w:rsidR="00AA06CD" w:rsidRPr="00673567" w:rsidP="001F25A0" w14:paraId="2FCA9356" w14:textId="0A367BB9">
      <w:pPr>
        <w:pStyle w:val="ListParagraph"/>
        <w:numPr>
          <w:ilvl w:val="0"/>
          <w:numId w:val="39"/>
        </w:numPr>
        <w:rPr>
          <w:i/>
          <w:iCs/>
        </w:rPr>
      </w:pPr>
      <w:r w:rsidRPr="00673567">
        <w:rPr>
          <w:i/>
          <w:iCs/>
        </w:rPr>
        <w:t xml:space="preserve">For Final </w:t>
      </w:r>
      <w:r w:rsidRPr="00673567" w:rsidR="00856355">
        <w:rPr>
          <w:i/>
          <w:iCs/>
        </w:rPr>
        <w:t xml:space="preserve">Performance </w:t>
      </w:r>
      <w:r w:rsidRPr="00673567">
        <w:rPr>
          <w:i/>
          <w:iCs/>
        </w:rPr>
        <w:t xml:space="preserve">Reports, </w:t>
      </w:r>
      <w:r w:rsidRPr="00673567" w:rsidR="00856355">
        <w:rPr>
          <w:i/>
          <w:iCs/>
        </w:rPr>
        <w:t>submit</w:t>
      </w:r>
      <w:r w:rsidRPr="00673567">
        <w:rPr>
          <w:i/>
          <w:iCs/>
        </w:rPr>
        <w:t xml:space="preserve"> the completed form to your EPA Project Officer within 120 days of the project end date.</w:t>
      </w:r>
      <w:r w:rsidRPr="00673567" w:rsidR="00703F5B">
        <w:rPr>
          <w:i/>
          <w:iCs/>
        </w:rPr>
        <w:t xml:space="preserve"> </w:t>
      </w:r>
      <w:r w:rsidRPr="00673567" w:rsidR="00856355">
        <w:rPr>
          <w:i/>
          <w:iCs/>
        </w:rPr>
        <w:t>The final report should be the cumulative of the entire project.</w:t>
      </w:r>
    </w:p>
    <w:p w:rsidR="00856355" w:rsidRPr="00673567" w:rsidP="001F25A0" w14:paraId="3A91E4DD" w14:textId="39D7E063">
      <w:pPr>
        <w:pStyle w:val="ListParagraph"/>
        <w:numPr>
          <w:ilvl w:val="0"/>
          <w:numId w:val="39"/>
        </w:numPr>
        <w:rPr>
          <w:i/>
          <w:iCs/>
        </w:rPr>
      </w:pPr>
      <w:r w:rsidRPr="00673567">
        <w:rPr>
          <w:i/>
          <w:iCs/>
        </w:rPr>
        <w:t xml:space="preserve">All reports should be submitted via email to the </w:t>
      </w:r>
      <w:r w:rsidRPr="00673567" w:rsidR="00BE457C">
        <w:rPr>
          <w:i/>
          <w:iCs/>
        </w:rPr>
        <w:t xml:space="preserve">EPA </w:t>
      </w:r>
      <w:r w:rsidRPr="00673567">
        <w:rPr>
          <w:i/>
          <w:iCs/>
        </w:rPr>
        <w:t>Project Officer.</w:t>
      </w:r>
    </w:p>
    <w:p w:rsidR="00BE0504" w:rsidRPr="00BE0504" w:rsidP="001F25A0" w14:paraId="29765F2F" w14:textId="77777777">
      <w:pPr>
        <w:spacing w:after="0"/>
      </w:pPr>
    </w:p>
    <w:p w:rsidR="00675D4D" w:rsidRPr="00BE0504" w:rsidP="001F25A0" w14:paraId="711A4B40" w14:textId="4AFA1B4E">
      <w:pPr>
        <w:pBdr>
          <w:bottom w:val="single" w:sz="4" w:space="1" w:color="auto"/>
          <w:between w:val="single" w:sz="4" w:space="1" w:color="auto"/>
        </w:pBdr>
        <w:spacing w:before="240" w:after="0"/>
        <w:rPr>
          <w:b/>
          <w:bCs/>
        </w:rPr>
      </w:pPr>
      <w:r w:rsidRPr="00BE0504">
        <w:rPr>
          <w:b/>
          <w:bCs/>
        </w:rPr>
        <w:t>EPA Grant</w:t>
      </w:r>
      <w:r w:rsidRPr="00BE0504">
        <w:rPr>
          <w:b/>
          <w:bCs/>
        </w:rPr>
        <w:t xml:space="preserve"> Number:</w:t>
      </w:r>
    </w:p>
    <w:p w:rsidR="00BE0504" w:rsidRPr="007D483F" w:rsidP="001F25A0" w14:paraId="439503F6" w14:textId="77777777">
      <w:pPr>
        <w:pBdr>
          <w:bottom w:val="single" w:sz="4" w:space="1" w:color="auto"/>
          <w:between w:val="single" w:sz="4" w:space="1" w:color="auto"/>
        </w:pBdr>
        <w:spacing w:before="240" w:after="0"/>
        <w:rPr>
          <w:b/>
          <w:bCs/>
        </w:rPr>
      </w:pPr>
      <w:r w:rsidRPr="007D483F">
        <w:rPr>
          <w:b/>
          <w:bCs/>
        </w:rPr>
        <w:t xml:space="preserve">EPA </w:t>
      </w:r>
      <w:r w:rsidRPr="007D483F" w:rsidR="00675D4D">
        <w:rPr>
          <w:b/>
          <w:bCs/>
        </w:rPr>
        <w:t>Project Title:</w:t>
      </w:r>
    </w:p>
    <w:p w:rsidR="001524DB" w:rsidRPr="007D483F" w:rsidP="001F25A0" w14:paraId="5C6A4862" w14:textId="7F56E4D0">
      <w:pPr>
        <w:pBdr>
          <w:bottom w:val="single" w:sz="4" w:space="1" w:color="auto"/>
          <w:between w:val="single" w:sz="4" w:space="1" w:color="auto"/>
        </w:pBdr>
        <w:spacing w:before="240" w:after="120"/>
        <w:rPr>
          <w:b/>
          <w:bCs/>
        </w:rPr>
      </w:pPr>
      <w:r w:rsidRPr="007D483F">
        <w:rPr>
          <w:b/>
          <w:bCs/>
        </w:rPr>
        <w:t>Report Type:</w:t>
      </w:r>
    </w:p>
    <w:p w:rsidR="001524DB" w:rsidRPr="00BE0504" w:rsidP="001F25A0" w14:paraId="15F48550" w14:textId="5BAE447A">
      <w:pPr>
        <w:pBdr>
          <w:between w:val="single" w:sz="4" w:space="1" w:color="auto"/>
        </w:pBdr>
        <w:spacing w:before="240" w:after="120"/>
        <w:ind w:left="360"/>
      </w:pPr>
      <w:r w:rsidRPr="00BE0504">
        <w:rPr>
          <w:rFonts w:ascii="Segoe UI Symbol" w:eastAsia="MS Gothic" w:hAnsi="Segoe UI Symbol" w:cs="Segoe UI Symbol"/>
        </w:rPr>
        <w:t>☐</w:t>
      </w:r>
      <w:r w:rsidRPr="00BE0504">
        <w:t xml:space="preserve"> Quarterly Performance Report</w:t>
      </w:r>
      <w:r w:rsidR="007D483F">
        <w:br/>
      </w:r>
      <w:r w:rsidRPr="00BE0504">
        <w:rPr>
          <w:rFonts w:ascii="Segoe UI Symbol" w:eastAsia="MS Gothic" w:hAnsi="Segoe UI Symbol" w:cs="Segoe UI Symbol"/>
        </w:rPr>
        <w:t>☐</w:t>
      </w:r>
      <w:r w:rsidRPr="00BE0504">
        <w:t xml:space="preserve"> Final Performance Report (Covers the entire project period)</w:t>
      </w:r>
    </w:p>
    <w:p w:rsidR="00E15EC4" w:rsidP="001F25A0" w14:paraId="5B52268B" w14:textId="79BABB21">
      <w:pPr>
        <w:pBdr>
          <w:bottom w:val="single" w:sz="4" w:space="1" w:color="auto"/>
          <w:between w:val="single" w:sz="4" w:space="1" w:color="auto"/>
        </w:pBdr>
        <w:spacing w:before="240" w:after="120"/>
        <w:rPr>
          <w:b/>
          <w:bCs/>
        </w:rPr>
      </w:pPr>
      <w:r w:rsidRPr="007D483F">
        <w:rPr>
          <w:b/>
          <w:bCs/>
        </w:rPr>
        <w:t>Reporting Period</w:t>
      </w:r>
      <w:r w:rsidRPr="007D483F" w:rsidR="000F650A">
        <w:rPr>
          <w:b/>
          <w:bCs/>
        </w:rPr>
        <w:t xml:space="preserve"> (</w:t>
      </w:r>
      <w:r w:rsidRPr="007D483F" w:rsidR="00876462">
        <w:rPr>
          <w:b/>
          <w:bCs/>
        </w:rPr>
        <w:t>e</w:t>
      </w:r>
      <w:r w:rsidRPr="007D483F" w:rsidR="00AE4908">
        <w:rPr>
          <w:b/>
          <w:bCs/>
        </w:rPr>
        <w:t>.</w:t>
      </w:r>
      <w:r w:rsidRPr="007D483F" w:rsidR="00876462">
        <w:rPr>
          <w:b/>
          <w:bCs/>
        </w:rPr>
        <w:t>g</w:t>
      </w:r>
      <w:r w:rsidRPr="007D483F" w:rsidR="000F650A">
        <w:rPr>
          <w:b/>
          <w:bCs/>
        </w:rPr>
        <w:t>. 1/1/2024 – 3/31/2024)</w:t>
      </w:r>
      <w:r w:rsidRPr="007D483F" w:rsidR="007D483F">
        <w:rPr>
          <w:b/>
          <w:bCs/>
        </w:rPr>
        <w:t xml:space="preserve">: </w:t>
      </w:r>
    </w:p>
    <w:p w:rsidR="00BE0504" w:rsidRPr="00371073" w:rsidP="001F25A0" w14:paraId="432D895F" w14:textId="6099CC2A">
      <w:r>
        <w:t xml:space="preserve"> </w:t>
      </w:r>
      <w:r>
        <w:rPr>
          <w:rFonts w:asciiTheme="minorHAnsi" w:hAnsiTheme="minorHAnsi" w:cstheme="minorHAnsi"/>
          <w:b/>
          <w:bCs/>
        </w:rPr>
        <w:br w:type="page"/>
      </w:r>
    </w:p>
    <w:p w:rsidR="000A24AE" w:rsidRPr="0072682A" w:rsidP="001F25A0" w14:paraId="4F619E00" w14:textId="7A73AFD5">
      <w:pPr>
        <w:rPr>
          <w:b/>
          <w:bCs/>
        </w:rPr>
      </w:pPr>
      <w:r w:rsidRPr="0072682A">
        <w:rPr>
          <w:b/>
          <w:bCs/>
        </w:rPr>
        <w:t>I</w:t>
      </w:r>
      <w:r w:rsidRPr="0072682A">
        <w:rPr>
          <w:b/>
          <w:bCs/>
        </w:rPr>
        <w:t xml:space="preserve">n accordance with </w:t>
      </w:r>
      <w:hyperlink r:id="rId9" w:history="1">
        <w:r w:rsidRPr="0072682A">
          <w:rPr>
            <w:rStyle w:val="Hyperlink"/>
            <w:rFonts w:asciiTheme="minorHAnsi" w:hAnsiTheme="minorHAnsi" w:cstheme="minorHAnsi"/>
            <w:b/>
            <w:bCs/>
            <w:szCs w:val="24"/>
          </w:rPr>
          <w:t>2 CFR 200.32</w:t>
        </w:r>
        <w:r w:rsidRPr="0072682A" w:rsidR="00003C17">
          <w:rPr>
            <w:rStyle w:val="Hyperlink"/>
            <w:rFonts w:asciiTheme="minorHAnsi" w:hAnsiTheme="minorHAnsi" w:cstheme="minorHAnsi"/>
            <w:b/>
            <w:bCs/>
            <w:szCs w:val="24"/>
          </w:rPr>
          <w:t>9</w:t>
        </w:r>
      </w:hyperlink>
      <w:r w:rsidRPr="0072682A">
        <w:rPr>
          <w:b/>
          <w:bCs/>
        </w:rPr>
        <w:t>, the recipient agrees to submit performance reports that include brief information on each of the following areas:</w:t>
      </w:r>
      <w:r w:rsidRPr="0072682A" w:rsidR="00703F5B">
        <w:rPr>
          <w:b/>
          <w:bCs/>
        </w:rPr>
        <w:t xml:space="preserve"> </w:t>
      </w:r>
    </w:p>
    <w:p w:rsidR="000A24AE" w:rsidRPr="008B2E9C" w:rsidP="001F25A0" w14:paraId="332440D5" w14:textId="786F9427">
      <w:pPr>
        <w:pStyle w:val="ListParagraph"/>
        <w:numPr>
          <w:ilvl w:val="0"/>
          <w:numId w:val="40"/>
        </w:numPr>
        <w:spacing w:after="360"/>
        <w:ind w:left="360"/>
        <w:contextualSpacing w:val="0"/>
      </w:pPr>
      <w:r w:rsidRPr="008B2E9C">
        <w:t>A comparison of actual accomplishments to the outputs/outcomes established in the assistance agreement work plan for the period</w:t>
      </w:r>
      <w:r w:rsidRPr="008B2E9C" w:rsidR="00876462">
        <w:t>.</w:t>
      </w:r>
    </w:p>
    <w:p w:rsidR="000A24AE" w:rsidRPr="008B2E9C" w:rsidP="001F25A0" w14:paraId="10D7F7F5" w14:textId="5952F8CB">
      <w:pPr>
        <w:pStyle w:val="ListParagraph"/>
        <w:numPr>
          <w:ilvl w:val="0"/>
          <w:numId w:val="40"/>
        </w:numPr>
        <w:spacing w:after="360"/>
        <w:ind w:left="360"/>
        <w:contextualSpacing w:val="0"/>
      </w:pPr>
      <w:r w:rsidRPr="008B2E9C">
        <w:t>The reasons why established outputs/outcomes were not met</w:t>
      </w:r>
      <w:r w:rsidRPr="008B2E9C" w:rsidR="00876462">
        <w:t>.</w:t>
      </w:r>
      <w:r w:rsidRPr="008B2E9C">
        <w:t xml:space="preserve"> </w:t>
      </w:r>
    </w:p>
    <w:p w:rsidR="00165072" w:rsidRPr="008B2E9C" w:rsidP="001F25A0" w14:paraId="2D138DA8" w14:textId="3BEEE2E9">
      <w:pPr>
        <w:pStyle w:val="ListParagraph"/>
        <w:numPr>
          <w:ilvl w:val="0"/>
          <w:numId w:val="40"/>
        </w:numPr>
        <w:spacing w:after="360"/>
        <w:ind w:left="360"/>
        <w:contextualSpacing w:val="0"/>
      </w:pPr>
      <w:r w:rsidRPr="008B2E9C">
        <w:t>Please provide an updated milestone schedule, if applicable.</w:t>
      </w:r>
    </w:p>
    <w:p w:rsidR="04392C23" w:rsidRPr="00B614D0" w:rsidP="001F25A0" w14:paraId="76FB545B" w14:textId="5A01D8A7">
      <w:pPr>
        <w:pStyle w:val="ListParagraph"/>
        <w:numPr>
          <w:ilvl w:val="0"/>
          <w:numId w:val="40"/>
        </w:numPr>
        <w:spacing w:after="240"/>
        <w:ind w:left="360"/>
        <w:contextualSpacing w:val="0"/>
        <w:rPr>
          <w:rFonts w:eastAsia="Calibri"/>
        </w:rPr>
      </w:pPr>
      <w:r w:rsidRPr="00B614D0">
        <w:rPr>
          <w:rFonts w:eastAsia="Calibri"/>
        </w:rPr>
        <w:t xml:space="preserve">Report on All Applicable Quantitative Outputs: </w:t>
      </w:r>
    </w:p>
    <w:p w:rsidR="04392C23" w:rsidRPr="00F163F1" w:rsidP="001F25A0" w14:paraId="50D80EC6" w14:textId="6398923E">
      <w:pPr>
        <w:pStyle w:val="NoSpacing"/>
        <w:spacing w:after="120"/>
        <w:ind w:left="360"/>
        <w:rPr>
          <w:rFonts w:eastAsia="Calibri" w:asciiTheme="minorHAnsi" w:hAnsiTheme="minorHAnsi" w:cstheme="minorHAnsi"/>
          <w:b/>
          <w:bCs/>
          <w:i/>
          <w:iCs/>
          <w:sz w:val="24"/>
          <w:szCs w:val="24"/>
        </w:rPr>
      </w:pPr>
      <w:r w:rsidRPr="00F163F1">
        <w:rPr>
          <w:rFonts w:ascii="Segoe UI Symbol" w:eastAsia="MS Gothic" w:hAnsi="Segoe UI Symbol" w:cs="Segoe UI Symbol"/>
          <w:sz w:val="24"/>
          <w:szCs w:val="24"/>
        </w:rPr>
        <w:t>☐</w:t>
      </w:r>
      <w:r w:rsidRPr="00F163F1">
        <w:rPr>
          <w:rFonts w:eastAsia="Calibri" w:asciiTheme="minorHAnsi" w:hAnsiTheme="minorHAnsi" w:cstheme="minorHAnsi"/>
          <w:b/>
          <w:bCs/>
          <w:sz w:val="24"/>
          <w:szCs w:val="24"/>
        </w:rPr>
        <w:t xml:space="preserve"> </w:t>
      </w:r>
      <w:r w:rsidRPr="00F163F1">
        <w:rPr>
          <w:rFonts w:eastAsia="Calibri" w:asciiTheme="minorHAnsi" w:hAnsiTheme="minorHAnsi" w:cstheme="minorHAnsi"/>
          <w:b/>
          <w:bCs/>
          <w:i/>
          <w:iCs/>
          <w:sz w:val="24"/>
          <w:szCs w:val="24"/>
        </w:rPr>
        <w:t>Habitat Restoration</w:t>
      </w:r>
    </w:p>
    <w:p w:rsidR="04392C23" w:rsidRPr="0072682A" w:rsidP="001F25A0" w14:paraId="5588B921" w14:textId="22A187DA">
      <w:pPr>
        <w:ind w:left="360"/>
        <w:rPr>
          <w:rFonts w:eastAsia="Calibri" w:asciiTheme="minorHAnsi" w:hAnsiTheme="minorHAnsi" w:cstheme="minorHAnsi"/>
          <w:szCs w:val="24"/>
        </w:rPr>
      </w:pPr>
      <w:r w:rsidRPr="0072682A">
        <w:rPr>
          <w:rFonts w:eastAsia="Calibri" w:asciiTheme="minorHAnsi" w:hAnsiTheme="minorHAnsi" w:cstheme="minorHAnsi"/>
          <w:szCs w:val="24"/>
        </w:rPr>
        <w:t xml:space="preserve">_______ (number) habitat acres enhanced, restored and/or protected </w:t>
      </w:r>
    </w:p>
    <w:p w:rsidR="04392C23" w:rsidRPr="00A23417" w:rsidP="001F25A0" w14:paraId="271B8FC4" w14:textId="2DB22924">
      <w:pPr>
        <w:pStyle w:val="ListParagraph"/>
        <w:numPr>
          <w:ilvl w:val="0"/>
          <w:numId w:val="41"/>
        </w:numPr>
        <w:rPr>
          <w:rFonts w:eastAsia="Calibri"/>
        </w:rPr>
      </w:pPr>
      <w:r w:rsidRPr="00A23417">
        <w:rPr>
          <w:rFonts w:eastAsia="Calibri"/>
        </w:rPr>
        <w:t xml:space="preserve">how </w:t>
      </w:r>
      <w:r w:rsidRPr="00A23417" w:rsidR="6D3934D7">
        <w:rPr>
          <w:rFonts w:eastAsia="Calibri"/>
        </w:rPr>
        <w:t>was t</w:t>
      </w:r>
      <w:r w:rsidRPr="00A23417">
        <w:rPr>
          <w:rFonts w:eastAsia="Calibri"/>
        </w:rPr>
        <w:t>he number calculated/determined</w:t>
      </w:r>
    </w:p>
    <w:p w:rsidR="04392C23" w:rsidRPr="00A23417" w:rsidP="001F25A0" w14:paraId="304EF240" w14:textId="06A863A3">
      <w:pPr>
        <w:pStyle w:val="ListParagraph"/>
        <w:numPr>
          <w:ilvl w:val="0"/>
          <w:numId w:val="41"/>
        </w:numPr>
        <w:rPr>
          <w:rFonts w:eastAsia="Calibri"/>
        </w:rPr>
      </w:pPr>
      <w:r w:rsidRPr="00A23417">
        <w:rPr>
          <w:rFonts w:eastAsia="Calibri"/>
        </w:rPr>
        <w:t xml:space="preserve">provide </w:t>
      </w:r>
      <w:r w:rsidRPr="00A23417">
        <w:rPr>
          <w:rFonts w:eastAsia="Calibri"/>
        </w:rPr>
        <w:t xml:space="preserve">a </w:t>
      </w:r>
      <w:r w:rsidRPr="00A23417" w:rsidR="300B7C94">
        <w:rPr>
          <w:rFonts w:eastAsia="Calibri"/>
        </w:rPr>
        <w:t>detailed</w:t>
      </w:r>
      <w:r w:rsidRPr="00A23417">
        <w:rPr>
          <w:rFonts w:eastAsia="Calibri"/>
        </w:rPr>
        <w:t xml:space="preserve"> description of the output</w:t>
      </w:r>
    </w:p>
    <w:p w:rsidR="04392C23" w:rsidRPr="0072682A" w:rsidP="001F25A0" w14:paraId="53EC7326" w14:textId="3E0A8E00">
      <w:pPr>
        <w:pStyle w:val="NoSpacing"/>
        <w:spacing w:after="120"/>
        <w:ind w:left="360"/>
        <w:rPr>
          <w:rFonts w:eastAsia="Calibri" w:asciiTheme="minorHAnsi" w:hAnsiTheme="minorHAnsi" w:cstheme="minorHAnsi"/>
          <w:b/>
          <w:bCs/>
          <w:sz w:val="24"/>
          <w:szCs w:val="24"/>
        </w:rPr>
      </w:pPr>
      <w:r w:rsidRPr="00F163F1">
        <w:rPr>
          <w:rFonts w:ascii="Segoe UI Symbol" w:eastAsia="MS Gothic" w:hAnsi="Segoe UI Symbol" w:cs="Segoe UI Symbol"/>
          <w:sz w:val="24"/>
          <w:szCs w:val="24"/>
        </w:rPr>
        <w:t>☐</w:t>
      </w:r>
      <w:r w:rsidRPr="00A23417">
        <w:rPr>
          <w:rFonts w:eastAsia="Calibri" w:asciiTheme="minorHAnsi" w:hAnsiTheme="minorHAnsi" w:cstheme="minorHAnsi"/>
          <w:b/>
          <w:bCs/>
          <w:sz w:val="24"/>
          <w:szCs w:val="24"/>
        </w:rPr>
        <w:t xml:space="preserve"> </w:t>
      </w:r>
      <w:r w:rsidRPr="00F163F1">
        <w:rPr>
          <w:rFonts w:eastAsia="Calibri" w:asciiTheme="minorHAnsi" w:hAnsiTheme="minorHAnsi" w:cstheme="minorHAnsi"/>
          <w:b/>
          <w:bCs/>
          <w:i/>
          <w:iCs/>
          <w:sz w:val="24"/>
          <w:szCs w:val="24"/>
        </w:rPr>
        <w:t>Environmental Education &amp; Outreach</w:t>
      </w:r>
    </w:p>
    <w:p w:rsidR="04392C23" w:rsidRPr="0072682A" w:rsidP="001F25A0" w14:paraId="2BAE4A55" w14:textId="4C10C9FD">
      <w:pPr>
        <w:ind w:left="360"/>
        <w:rPr>
          <w:rFonts w:eastAsia="Calibri" w:asciiTheme="minorHAnsi" w:hAnsiTheme="minorHAnsi" w:cstheme="minorHAnsi"/>
          <w:szCs w:val="24"/>
        </w:rPr>
      </w:pPr>
      <w:r w:rsidRPr="0072682A">
        <w:rPr>
          <w:rFonts w:eastAsia="Calibri" w:asciiTheme="minorHAnsi" w:hAnsiTheme="minorHAnsi" w:cstheme="minorHAnsi"/>
          <w:szCs w:val="24"/>
        </w:rPr>
        <w:t xml:space="preserve">_______ (number) individuals reached through environmental education methods </w:t>
      </w:r>
    </w:p>
    <w:p w:rsidR="04392C23" w:rsidRPr="00A23417" w:rsidP="001F25A0" w14:paraId="76B72B79" w14:textId="26548B5D">
      <w:pPr>
        <w:pStyle w:val="ListParagraph"/>
        <w:numPr>
          <w:ilvl w:val="0"/>
          <w:numId w:val="41"/>
        </w:numPr>
        <w:rPr>
          <w:rFonts w:eastAsia="Calibri"/>
        </w:rPr>
      </w:pPr>
      <w:r w:rsidRPr="00A23417">
        <w:rPr>
          <w:rFonts w:eastAsia="Calibri"/>
        </w:rPr>
        <w:t xml:space="preserve">how </w:t>
      </w:r>
      <w:r w:rsidRPr="00A23417" w:rsidR="0511DA7E">
        <w:rPr>
          <w:rFonts w:eastAsia="Calibri"/>
        </w:rPr>
        <w:t xml:space="preserve">was </w:t>
      </w:r>
      <w:r w:rsidRPr="00A23417">
        <w:rPr>
          <w:rFonts w:eastAsia="Calibri"/>
        </w:rPr>
        <w:t>the number calculated/determined</w:t>
      </w:r>
    </w:p>
    <w:p w:rsidR="4794BB75" w:rsidRPr="00A23417" w:rsidP="001F25A0" w14:paraId="2BC8A611" w14:textId="453A3864">
      <w:pPr>
        <w:pStyle w:val="ListParagraph"/>
        <w:numPr>
          <w:ilvl w:val="0"/>
          <w:numId w:val="41"/>
        </w:numPr>
        <w:rPr>
          <w:rFonts w:eastAsia="Calibri"/>
        </w:rPr>
      </w:pPr>
      <w:r w:rsidRPr="00A23417">
        <w:rPr>
          <w:rFonts w:eastAsia="Calibri"/>
        </w:rPr>
        <w:t xml:space="preserve">provide </w:t>
      </w:r>
      <w:r w:rsidRPr="00A23417" w:rsidR="04392C23">
        <w:rPr>
          <w:rFonts w:eastAsia="Calibri"/>
        </w:rPr>
        <w:t xml:space="preserve">a </w:t>
      </w:r>
      <w:r w:rsidRPr="00A23417" w:rsidR="4D5B4488">
        <w:rPr>
          <w:rFonts w:eastAsia="Calibri"/>
        </w:rPr>
        <w:t>detailed</w:t>
      </w:r>
      <w:r w:rsidRPr="00A23417" w:rsidR="04392C23">
        <w:rPr>
          <w:rFonts w:eastAsia="Calibri"/>
        </w:rPr>
        <w:t xml:space="preserve"> description of the output</w:t>
      </w:r>
    </w:p>
    <w:p w:rsidR="04392C23" w:rsidRPr="00F163F1" w:rsidP="001F25A0" w14:paraId="443C197E" w14:textId="4AFE298C">
      <w:pPr>
        <w:pStyle w:val="NoSpacing"/>
        <w:spacing w:after="120"/>
        <w:ind w:left="360"/>
        <w:rPr>
          <w:rFonts w:eastAsia="Calibri" w:asciiTheme="minorHAnsi" w:hAnsiTheme="minorHAnsi" w:cstheme="minorHAnsi"/>
          <w:b/>
          <w:bCs/>
          <w:i/>
          <w:iCs/>
          <w:sz w:val="24"/>
          <w:szCs w:val="24"/>
        </w:rPr>
      </w:pPr>
      <w:r w:rsidRPr="00F163F1">
        <w:rPr>
          <w:rFonts w:ascii="Segoe UI Symbol" w:eastAsia="MS Gothic" w:hAnsi="Segoe UI Symbol" w:cs="Segoe UI Symbol"/>
          <w:sz w:val="24"/>
          <w:szCs w:val="24"/>
        </w:rPr>
        <w:t xml:space="preserve">☐ </w:t>
      </w:r>
      <w:r w:rsidRPr="00F163F1">
        <w:rPr>
          <w:rFonts w:eastAsia="Calibri" w:asciiTheme="minorHAnsi" w:hAnsiTheme="minorHAnsi" w:cstheme="minorHAnsi"/>
          <w:b/>
          <w:bCs/>
          <w:i/>
          <w:iCs/>
          <w:sz w:val="24"/>
          <w:szCs w:val="24"/>
        </w:rPr>
        <w:t>Community Resilience</w:t>
      </w:r>
    </w:p>
    <w:p w:rsidR="04392C23" w:rsidRPr="0072682A" w:rsidP="001F25A0" w14:paraId="3A7B5880" w14:textId="506DF8AB">
      <w:pPr>
        <w:ind w:left="360"/>
        <w:rPr>
          <w:rFonts w:eastAsia="Calibri" w:asciiTheme="minorHAnsi" w:hAnsiTheme="minorHAnsi" w:cstheme="minorHAnsi"/>
          <w:szCs w:val="24"/>
        </w:rPr>
      </w:pPr>
      <w:r w:rsidRPr="0072682A">
        <w:rPr>
          <w:rFonts w:eastAsia="Calibri" w:asciiTheme="minorHAnsi" w:hAnsiTheme="minorHAnsi" w:cstheme="minorHAnsi"/>
          <w:szCs w:val="24"/>
        </w:rPr>
        <w:t>_______ (number) communities strengthened by assessing, developing, and implementing programs, projects, and tools (identify the community below)</w:t>
      </w:r>
    </w:p>
    <w:p w:rsidR="04392C23" w:rsidRPr="00A23417" w:rsidP="001F25A0" w14:paraId="3CF37972" w14:textId="606C9172">
      <w:pPr>
        <w:pStyle w:val="ListParagraph"/>
        <w:numPr>
          <w:ilvl w:val="0"/>
          <w:numId w:val="41"/>
        </w:numPr>
        <w:rPr>
          <w:rFonts w:eastAsia="Calibri"/>
        </w:rPr>
      </w:pPr>
      <w:r w:rsidRPr="00A23417">
        <w:rPr>
          <w:rFonts w:eastAsia="Calibri"/>
        </w:rPr>
        <w:t xml:space="preserve">how </w:t>
      </w:r>
      <w:r w:rsidRPr="00A23417" w:rsidR="6D8A10C7">
        <w:rPr>
          <w:rFonts w:eastAsia="Calibri"/>
        </w:rPr>
        <w:t xml:space="preserve">was </w:t>
      </w:r>
      <w:r w:rsidRPr="00A23417">
        <w:rPr>
          <w:rFonts w:eastAsia="Calibri"/>
        </w:rPr>
        <w:t xml:space="preserve">the number calculated/determined </w:t>
      </w:r>
    </w:p>
    <w:p w:rsidR="49580AE1" w:rsidRPr="00A23417" w:rsidP="001F25A0" w14:paraId="0E40407E" w14:textId="4487FE01">
      <w:pPr>
        <w:pStyle w:val="ListParagraph"/>
        <w:numPr>
          <w:ilvl w:val="0"/>
          <w:numId w:val="41"/>
        </w:numPr>
        <w:rPr>
          <w:rFonts w:eastAsia="Calibri"/>
        </w:rPr>
      </w:pPr>
      <w:r w:rsidRPr="00A23417">
        <w:rPr>
          <w:rFonts w:eastAsia="Calibri"/>
        </w:rPr>
        <w:t xml:space="preserve">provide </w:t>
      </w:r>
      <w:r w:rsidRPr="00A23417" w:rsidR="04392C23">
        <w:rPr>
          <w:rFonts w:eastAsia="Calibri"/>
        </w:rPr>
        <w:t xml:space="preserve">a </w:t>
      </w:r>
      <w:r w:rsidRPr="00A23417" w:rsidR="6DC71B0F">
        <w:rPr>
          <w:rFonts w:eastAsia="Calibri"/>
        </w:rPr>
        <w:t>detailed</w:t>
      </w:r>
      <w:r w:rsidRPr="00A23417" w:rsidR="04392C23">
        <w:rPr>
          <w:rFonts w:eastAsia="Calibri"/>
        </w:rPr>
        <w:t xml:space="preserve"> description of the output </w:t>
      </w:r>
    </w:p>
    <w:p w:rsidR="04392C23" w:rsidRPr="00A23417" w:rsidP="001F25A0" w14:paraId="55CCDBC3" w14:textId="55FD2C2E">
      <w:pPr>
        <w:pStyle w:val="ListParagraph"/>
        <w:numPr>
          <w:ilvl w:val="0"/>
          <w:numId w:val="41"/>
        </w:numPr>
        <w:rPr>
          <w:rFonts w:eastAsia="Calibri"/>
        </w:rPr>
      </w:pPr>
      <w:r w:rsidRPr="00A23417">
        <w:rPr>
          <w:rFonts w:eastAsia="Calibri"/>
        </w:rPr>
        <w:t>identify the community that was reached</w:t>
      </w:r>
    </w:p>
    <w:p w:rsidR="04392C23" w:rsidRPr="0072682A" w:rsidP="001F25A0" w14:paraId="3C51FDD8" w14:textId="19A843B2">
      <w:pPr>
        <w:pStyle w:val="NoSpacing"/>
        <w:spacing w:after="120"/>
        <w:ind w:left="360"/>
        <w:rPr>
          <w:rFonts w:eastAsia="Calibri" w:asciiTheme="minorHAnsi" w:hAnsiTheme="minorHAnsi" w:cstheme="minorHAnsi"/>
          <w:b/>
          <w:bCs/>
          <w:sz w:val="24"/>
          <w:szCs w:val="24"/>
        </w:rPr>
      </w:pPr>
      <w:r w:rsidRPr="00F163F1">
        <w:rPr>
          <w:rFonts w:ascii="Segoe UI Symbol" w:eastAsia="MS Gothic" w:hAnsi="Segoe UI Symbol" w:cs="Segoe UI Symbol"/>
          <w:sz w:val="24"/>
          <w:szCs w:val="24"/>
        </w:rPr>
        <w:t xml:space="preserve"> ☐</w:t>
      </w:r>
      <w:r w:rsidRPr="00A23417">
        <w:rPr>
          <w:rFonts w:eastAsia="Calibri" w:asciiTheme="minorHAnsi" w:hAnsiTheme="minorHAnsi" w:cstheme="minorHAnsi"/>
          <w:b/>
          <w:bCs/>
          <w:sz w:val="24"/>
          <w:szCs w:val="24"/>
        </w:rPr>
        <w:t xml:space="preserve"> </w:t>
      </w:r>
      <w:r w:rsidRPr="00F163F1">
        <w:rPr>
          <w:rFonts w:eastAsia="Calibri" w:asciiTheme="minorHAnsi" w:hAnsiTheme="minorHAnsi" w:cstheme="minorHAnsi"/>
          <w:b/>
          <w:bCs/>
          <w:i/>
          <w:iCs/>
          <w:sz w:val="24"/>
          <w:szCs w:val="24"/>
        </w:rPr>
        <w:t>Water Quality</w:t>
      </w:r>
    </w:p>
    <w:p w:rsidR="04392C23" w:rsidRPr="0072682A" w:rsidP="001F25A0" w14:paraId="674A7F55" w14:textId="71EB3393">
      <w:pPr>
        <w:ind w:left="360"/>
        <w:rPr>
          <w:rFonts w:eastAsia="Calibri" w:asciiTheme="minorHAnsi" w:hAnsiTheme="minorHAnsi" w:cstheme="minorHAnsi"/>
          <w:szCs w:val="24"/>
        </w:rPr>
      </w:pPr>
      <w:r w:rsidRPr="0072682A">
        <w:rPr>
          <w:rFonts w:eastAsia="Calibri" w:asciiTheme="minorHAnsi" w:hAnsiTheme="minorHAnsi" w:cstheme="minorHAnsi"/>
          <w:szCs w:val="24"/>
        </w:rPr>
        <w:t>_______(number) water bodies and/or segments with improved understanding of water quality conditions and/or an improvement in a physical, chemical, and/or biological water quality parameter</w:t>
      </w:r>
    </w:p>
    <w:p w:rsidR="04392C23" w:rsidRPr="0072682A" w:rsidP="001F25A0" w14:paraId="0461038D" w14:textId="04B54EF0">
      <w:pPr>
        <w:pStyle w:val="ListParagraph"/>
        <w:numPr>
          <w:ilvl w:val="0"/>
          <w:numId w:val="2"/>
        </w:numPr>
        <w:rPr>
          <w:rFonts w:eastAsia="Calibri" w:asciiTheme="minorHAnsi" w:hAnsiTheme="minorHAnsi" w:cstheme="minorHAnsi"/>
          <w:szCs w:val="24"/>
        </w:rPr>
      </w:pPr>
      <w:r w:rsidRPr="0072682A">
        <w:rPr>
          <w:rFonts w:eastAsia="Calibri" w:asciiTheme="minorHAnsi" w:hAnsiTheme="minorHAnsi" w:cstheme="minorHAnsi"/>
          <w:szCs w:val="24"/>
        </w:rPr>
        <w:t xml:space="preserve">how </w:t>
      </w:r>
      <w:r w:rsidRPr="0072682A" w:rsidR="0263CFCB">
        <w:rPr>
          <w:rFonts w:eastAsia="Calibri" w:asciiTheme="minorHAnsi" w:hAnsiTheme="minorHAnsi" w:cstheme="minorHAnsi"/>
          <w:szCs w:val="24"/>
        </w:rPr>
        <w:t xml:space="preserve">was </w:t>
      </w:r>
      <w:r w:rsidRPr="0072682A">
        <w:rPr>
          <w:rFonts w:eastAsia="Calibri" w:asciiTheme="minorHAnsi" w:hAnsiTheme="minorHAnsi" w:cstheme="minorHAnsi"/>
          <w:szCs w:val="24"/>
        </w:rPr>
        <w:t>the number calculated/determined</w:t>
      </w:r>
    </w:p>
    <w:p w:rsidR="2BDE1A09" w:rsidRPr="0072682A" w:rsidP="001F25A0" w14:paraId="6D49C82B" w14:textId="1B603531">
      <w:pPr>
        <w:pStyle w:val="ListParagraph"/>
        <w:numPr>
          <w:ilvl w:val="0"/>
          <w:numId w:val="2"/>
        </w:numPr>
        <w:rPr>
          <w:rFonts w:eastAsia="Calibri" w:asciiTheme="minorHAnsi" w:hAnsiTheme="minorHAnsi" w:cstheme="minorHAnsi"/>
          <w:szCs w:val="24"/>
        </w:rPr>
      </w:pPr>
      <w:r w:rsidRPr="0072682A">
        <w:rPr>
          <w:rFonts w:eastAsia="Calibri" w:asciiTheme="minorHAnsi" w:hAnsiTheme="minorHAnsi" w:cstheme="minorHAnsi"/>
          <w:szCs w:val="24"/>
        </w:rPr>
        <w:t xml:space="preserve">provide </w:t>
      </w:r>
      <w:r w:rsidRPr="0072682A" w:rsidR="04392C23">
        <w:rPr>
          <w:rFonts w:eastAsia="Calibri" w:asciiTheme="minorHAnsi" w:hAnsiTheme="minorHAnsi" w:cstheme="minorHAnsi"/>
          <w:szCs w:val="24"/>
        </w:rPr>
        <w:t xml:space="preserve">a </w:t>
      </w:r>
      <w:r w:rsidRPr="0072682A" w:rsidR="0A179C6D">
        <w:rPr>
          <w:rFonts w:eastAsia="Calibri" w:asciiTheme="minorHAnsi" w:hAnsiTheme="minorHAnsi" w:cstheme="minorHAnsi"/>
          <w:szCs w:val="24"/>
        </w:rPr>
        <w:t>detailed</w:t>
      </w:r>
      <w:r w:rsidRPr="0072682A" w:rsidR="04392C23">
        <w:rPr>
          <w:rFonts w:eastAsia="Calibri" w:asciiTheme="minorHAnsi" w:hAnsiTheme="minorHAnsi" w:cstheme="minorHAnsi"/>
          <w:szCs w:val="24"/>
        </w:rPr>
        <w:t xml:space="preserve"> description of the output </w:t>
      </w:r>
    </w:p>
    <w:p w:rsidR="04392C23" w:rsidRPr="0072682A" w:rsidP="001F25A0" w14:paraId="3AEF4058" w14:textId="753BED17">
      <w:pPr>
        <w:pStyle w:val="ListParagraph"/>
        <w:numPr>
          <w:ilvl w:val="0"/>
          <w:numId w:val="2"/>
        </w:numPr>
        <w:rPr>
          <w:rFonts w:eastAsia="Calibri" w:asciiTheme="minorHAnsi" w:hAnsiTheme="minorHAnsi" w:cstheme="minorHAnsi"/>
          <w:szCs w:val="24"/>
        </w:rPr>
      </w:pPr>
      <w:r w:rsidRPr="0072682A">
        <w:rPr>
          <w:rFonts w:eastAsia="Calibri" w:asciiTheme="minorHAnsi" w:hAnsiTheme="minorHAnsi" w:cstheme="minorHAnsi"/>
          <w:szCs w:val="24"/>
        </w:rPr>
        <w:t xml:space="preserve">identify the water body improved and describe the improvement </w:t>
      </w:r>
    </w:p>
    <w:p w:rsidR="04392C23" w:rsidRPr="0072682A" w:rsidP="001F25A0" w14:paraId="75D6AF46" w14:textId="72BEDCF4">
      <w:pPr>
        <w:pStyle w:val="NoSpacing"/>
        <w:keepNext/>
        <w:keepLines/>
        <w:spacing w:after="120"/>
        <w:ind w:left="360"/>
        <w:rPr>
          <w:rFonts w:eastAsia="Calibri" w:asciiTheme="minorHAnsi" w:hAnsiTheme="minorHAnsi" w:cstheme="minorHAnsi"/>
          <w:b/>
          <w:bCs/>
          <w:sz w:val="24"/>
          <w:szCs w:val="24"/>
        </w:rPr>
      </w:pPr>
      <w:r w:rsidRPr="00F163F1">
        <w:rPr>
          <w:rFonts w:ascii="Segoe UI Symbol" w:eastAsia="Calibri" w:hAnsi="Segoe UI Symbol" w:cs="Segoe UI Symbol"/>
          <w:sz w:val="24"/>
          <w:szCs w:val="24"/>
        </w:rPr>
        <w:t>☐</w:t>
      </w:r>
      <w:r w:rsidRPr="00A23417">
        <w:rPr>
          <w:rFonts w:eastAsia="Calibri" w:asciiTheme="minorHAnsi" w:hAnsiTheme="minorHAnsi" w:cstheme="minorHAnsi"/>
          <w:b/>
          <w:bCs/>
          <w:sz w:val="24"/>
          <w:szCs w:val="24"/>
        </w:rPr>
        <w:t xml:space="preserve"> </w:t>
      </w:r>
      <w:r w:rsidRPr="00F163F1">
        <w:rPr>
          <w:rFonts w:eastAsia="Calibri" w:asciiTheme="minorHAnsi" w:hAnsiTheme="minorHAnsi" w:cstheme="minorHAnsi"/>
          <w:b/>
          <w:bCs/>
          <w:i/>
          <w:iCs/>
          <w:sz w:val="24"/>
          <w:szCs w:val="24"/>
        </w:rPr>
        <w:t>Trash Free Waters</w:t>
      </w:r>
    </w:p>
    <w:p w:rsidR="04392C23" w:rsidRPr="000371A6" w:rsidP="001F25A0" w14:paraId="175641EA" w14:textId="542B849E">
      <w:pPr>
        <w:ind w:left="360"/>
        <w:rPr>
          <w:rFonts w:eastAsia="Calibri"/>
        </w:rPr>
      </w:pPr>
      <w:r w:rsidRPr="000371A6">
        <w:rPr>
          <w:rFonts w:eastAsia="Calibri"/>
        </w:rPr>
        <w:t>_______(</w:t>
      </w:r>
      <w:r w:rsidRPr="000371A6">
        <w:rPr>
          <w:rFonts w:eastAsia="Calibri"/>
        </w:rPr>
        <w:t>lbs</w:t>
      </w:r>
      <w:r w:rsidRPr="000371A6">
        <w:rPr>
          <w:rFonts w:eastAsia="Calibri"/>
        </w:rPr>
        <w:t>) and/or _______ (ft3) of marine litter removed from water body and/or riparian/nearshore area.</w:t>
      </w:r>
    </w:p>
    <w:p w:rsidR="04392C23" w:rsidRPr="0072682A" w:rsidP="001F25A0" w14:paraId="37DFFF4D" w14:textId="720EEB83">
      <w:pPr>
        <w:pStyle w:val="ListParagraph"/>
        <w:numPr>
          <w:ilvl w:val="0"/>
          <w:numId w:val="2"/>
        </w:numPr>
        <w:rPr>
          <w:rFonts w:eastAsia="Calibri" w:asciiTheme="minorHAnsi" w:hAnsiTheme="minorHAnsi" w:cstheme="minorHAnsi"/>
          <w:szCs w:val="24"/>
        </w:rPr>
      </w:pPr>
      <w:r w:rsidRPr="0072682A">
        <w:rPr>
          <w:rFonts w:eastAsia="Calibri" w:asciiTheme="minorHAnsi" w:hAnsiTheme="minorHAnsi" w:cstheme="minorHAnsi"/>
          <w:szCs w:val="24"/>
        </w:rPr>
        <w:t xml:space="preserve">how </w:t>
      </w:r>
      <w:r w:rsidRPr="0072682A" w:rsidR="47B723DA">
        <w:rPr>
          <w:rFonts w:eastAsia="Calibri" w:asciiTheme="minorHAnsi" w:hAnsiTheme="minorHAnsi" w:cstheme="minorHAnsi"/>
          <w:szCs w:val="24"/>
        </w:rPr>
        <w:t xml:space="preserve">was </w:t>
      </w:r>
      <w:r w:rsidRPr="0072682A">
        <w:rPr>
          <w:rFonts w:eastAsia="Calibri" w:asciiTheme="minorHAnsi" w:hAnsiTheme="minorHAnsi" w:cstheme="minorHAnsi"/>
          <w:szCs w:val="24"/>
        </w:rPr>
        <w:t xml:space="preserve">the number calculated/determined </w:t>
      </w:r>
    </w:p>
    <w:p w:rsidR="252604FB" w:rsidRPr="0072682A" w:rsidP="001F25A0" w14:paraId="32020308" w14:textId="26E40A32">
      <w:pPr>
        <w:pStyle w:val="ListParagraph"/>
        <w:numPr>
          <w:ilvl w:val="0"/>
          <w:numId w:val="2"/>
        </w:numPr>
        <w:rPr>
          <w:rFonts w:eastAsia="Calibri" w:asciiTheme="minorHAnsi" w:hAnsiTheme="minorHAnsi" w:cstheme="minorHAnsi"/>
          <w:szCs w:val="24"/>
        </w:rPr>
      </w:pPr>
      <w:r w:rsidRPr="0072682A">
        <w:rPr>
          <w:rFonts w:eastAsia="Calibri" w:asciiTheme="minorHAnsi" w:hAnsiTheme="minorHAnsi" w:cstheme="minorHAnsi"/>
          <w:szCs w:val="24"/>
        </w:rPr>
        <w:t xml:space="preserve">provide </w:t>
      </w:r>
      <w:r w:rsidRPr="0072682A" w:rsidR="04392C23">
        <w:rPr>
          <w:rFonts w:eastAsia="Calibri" w:asciiTheme="minorHAnsi" w:hAnsiTheme="minorHAnsi" w:cstheme="minorHAnsi"/>
          <w:szCs w:val="24"/>
        </w:rPr>
        <w:t>a</w:t>
      </w:r>
      <w:r w:rsidRPr="0072682A" w:rsidR="705D7661">
        <w:rPr>
          <w:rFonts w:eastAsia="Calibri" w:asciiTheme="minorHAnsi" w:hAnsiTheme="minorHAnsi" w:cstheme="minorHAnsi"/>
          <w:szCs w:val="24"/>
        </w:rPr>
        <w:t xml:space="preserve"> detailed</w:t>
      </w:r>
      <w:r w:rsidRPr="0072682A" w:rsidR="04392C23">
        <w:rPr>
          <w:rFonts w:eastAsia="Calibri" w:asciiTheme="minorHAnsi" w:hAnsiTheme="minorHAnsi" w:cstheme="minorHAnsi"/>
          <w:szCs w:val="24"/>
        </w:rPr>
        <w:t xml:space="preserve"> description of the output </w:t>
      </w:r>
    </w:p>
    <w:p w:rsidR="00A23417" w:rsidRPr="00A23417" w:rsidP="001F25A0" w14:paraId="3E89277A" w14:textId="1C936525">
      <w:pPr>
        <w:pStyle w:val="ListParagraph"/>
        <w:numPr>
          <w:ilvl w:val="0"/>
          <w:numId w:val="2"/>
        </w:numPr>
        <w:contextualSpacing w:val="0"/>
        <w:rPr>
          <w:rFonts w:eastAsia="Calibri" w:asciiTheme="minorHAnsi" w:hAnsiTheme="minorHAnsi" w:cstheme="minorHAnsi"/>
          <w:szCs w:val="24"/>
        </w:rPr>
      </w:pPr>
      <w:r w:rsidRPr="0072682A">
        <w:rPr>
          <w:rFonts w:eastAsia="Calibri" w:asciiTheme="minorHAnsi" w:hAnsiTheme="minorHAnsi" w:cstheme="minorHAnsi"/>
          <w:szCs w:val="24"/>
        </w:rPr>
        <w:t>if applicable, explain how the EPA Escaped Trash Assessment Protocol (ETAP) was utilized</w:t>
      </w:r>
    </w:p>
    <w:p w:rsidR="00AF6424" w:rsidRPr="00B614D0" w:rsidP="001F25A0" w14:paraId="4A0A4B15" w14:textId="4FA35165">
      <w:pPr>
        <w:pStyle w:val="ListParagraph"/>
        <w:numPr>
          <w:ilvl w:val="0"/>
          <w:numId w:val="40"/>
        </w:numPr>
        <w:spacing w:after="240"/>
        <w:ind w:left="360"/>
        <w:contextualSpacing w:val="0"/>
        <w:rPr>
          <w:rFonts w:eastAsia="Calibri"/>
        </w:rPr>
      </w:pPr>
      <w:r w:rsidRPr="00B614D0">
        <w:rPr>
          <w:rFonts w:eastAsia="Calibri"/>
        </w:rPr>
        <w:t>Climate Change Adaptation Impact Activities</w:t>
      </w:r>
    </w:p>
    <w:p w:rsidR="00AF6424" w:rsidRPr="00BB2E05" w:rsidP="001F25A0" w14:paraId="2D054432" w14:textId="762D168F">
      <w:pPr>
        <w:ind w:left="360"/>
        <w:rPr>
          <w:rFonts w:asciiTheme="minorHAnsi" w:hAnsiTheme="minorHAnsi" w:cstheme="minorHAnsi"/>
          <w:i/>
          <w:iCs/>
          <w:szCs w:val="24"/>
        </w:rPr>
      </w:pPr>
      <w:r w:rsidRPr="00BB2E05">
        <w:rPr>
          <w:rFonts w:asciiTheme="minorHAnsi" w:hAnsiTheme="minorHAnsi" w:cstheme="minorHAnsi"/>
          <w:i/>
          <w:iCs/>
          <w:szCs w:val="24"/>
        </w:rPr>
        <w:t xml:space="preserve">If </w:t>
      </w:r>
      <w:r w:rsidRPr="00BB2E05">
        <w:rPr>
          <w:i/>
          <w:iCs/>
        </w:rPr>
        <w:t>applicable</w:t>
      </w:r>
      <w:r w:rsidRPr="00BB2E05">
        <w:rPr>
          <w:rFonts w:asciiTheme="minorHAnsi" w:hAnsiTheme="minorHAnsi" w:cstheme="minorHAnsi"/>
          <w:i/>
          <w:iCs/>
          <w:szCs w:val="24"/>
        </w:rPr>
        <w:t xml:space="preserve">, </w:t>
      </w:r>
      <w:r w:rsidRPr="00BB2E05">
        <w:rPr>
          <w:rFonts w:asciiTheme="minorHAnsi" w:hAnsiTheme="minorHAnsi" w:cstheme="minorHAnsi"/>
          <w:i/>
          <w:iCs/>
          <w:szCs w:val="24"/>
        </w:rPr>
        <w:t xml:space="preserve">please check </w:t>
      </w:r>
      <w:r w:rsidRPr="00BB2E05">
        <w:rPr>
          <w:rFonts w:asciiTheme="minorHAnsi" w:hAnsiTheme="minorHAnsi" w:cstheme="minorHAnsi"/>
          <w:i/>
          <w:iCs/>
          <w:szCs w:val="24"/>
        </w:rPr>
        <w:t xml:space="preserve">the appropriate </w:t>
      </w:r>
      <w:r w:rsidRPr="00BB2E05">
        <w:rPr>
          <w:rFonts w:asciiTheme="minorHAnsi" w:hAnsiTheme="minorHAnsi" w:cstheme="minorHAnsi"/>
          <w:i/>
          <w:iCs/>
          <w:szCs w:val="24"/>
        </w:rPr>
        <w:t>boxes</w:t>
      </w:r>
      <w:r w:rsidRPr="00BB2E05">
        <w:rPr>
          <w:rFonts w:asciiTheme="minorHAnsi" w:hAnsiTheme="minorHAnsi" w:cstheme="minorHAnsi"/>
          <w:i/>
          <w:iCs/>
          <w:strike/>
          <w:szCs w:val="24"/>
        </w:rPr>
        <w:t xml:space="preserve"> </w:t>
      </w:r>
      <w:r w:rsidRPr="00BB2E05">
        <w:rPr>
          <w:rFonts w:asciiTheme="minorHAnsi" w:hAnsiTheme="minorHAnsi" w:cstheme="minorHAnsi"/>
          <w:i/>
          <w:iCs/>
          <w:szCs w:val="24"/>
        </w:rPr>
        <w:t xml:space="preserve">that your project or its activities either directly or indirectly (i.e., ancillary benefits) address: </w:t>
      </w:r>
    </w:p>
    <w:p w:rsidR="002E2C6D" w:rsidRPr="0072682A" w:rsidP="001F25A0" w14:paraId="5A103DBF" w14:textId="77777777">
      <w:pPr>
        <w:autoSpaceDE w:val="0"/>
        <w:autoSpaceDN w:val="0"/>
        <w:adjustRightInd w:val="0"/>
        <w:rPr>
          <w:rFonts w:asciiTheme="minorHAnsi" w:hAnsiTheme="minorHAnsi" w:cstheme="minorHAnsi"/>
          <w:szCs w:val="24"/>
        </w:rPr>
        <w:sectPr w:rsidSect="002E2C6D">
          <w:type w:val="continuous"/>
          <w:pgSz w:w="12240" w:h="15840"/>
          <w:pgMar w:top="1440" w:right="1440" w:bottom="1440" w:left="1440" w:header="720" w:footer="720" w:gutter="0"/>
          <w:cols w:space="720"/>
          <w:docGrid w:linePitch="360"/>
        </w:sectPr>
      </w:pPr>
    </w:p>
    <w:p w:rsidR="00AF6424" w:rsidRPr="0024497A" w:rsidP="0024497A" w14:paraId="02F530B7" w14:textId="4EC1F5E3">
      <w:pPr>
        <w:spacing w:after="120"/>
        <w:ind w:left="360"/>
      </w:pPr>
      <w:r w:rsidRPr="0024497A">
        <w:rPr>
          <w:rFonts w:ascii="Segoe UI Symbol" w:eastAsia="MS Gothic" w:hAnsi="Segoe UI Symbol" w:cs="Segoe UI Symbol"/>
        </w:rPr>
        <w:t>☐</w:t>
      </w:r>
      <w:r w:rsidRPr="0024497A">
        <w:t xml:space="preserve"> Acidification</w:t>
      </w:r>
    </w:p>
    <w:p w:rsidR="00AF6424" w:rsidRPr="0024497A" w:rsidP="0024497A" w14:paraId="135A7ECD" w14:textId="6EFD58A7">
      <w:pPr>
        <w:spacing w:after="120"/>
        <w:ind w:left="360"/>
      </w:pPr>
      <w:r w:rsidRPr="0024497A">
        <w:rPr>
          <w:rFonts w:ascii="Segoe UI Symbol" w:eastAsia="MS Gothic" w:hAnsi="Segoe UI Symbol" w:cs="Segoe UI Symbol"/>
        </w:rPr>
        <w:t>☐</w:t>
      </w:r>
      <w:r w:rsidRPr="0024497A">
        <w:t xml:space="preserve"> Algal Blooms</w:t>
      </w:r>
    </w:p>
    <w:p w:rsidR="00AF6424" w:rsidRPr="0024497A" w:rsidP="0024497A" w14:paraId="11BF394C" w14:textId="351F005D">
      <w:pPr>
        <w:spacing w:after="120"/>
        <w:ind w:left="360"/>
      </w:pPr>
      <w:r w:rsidRPr="0024497A">
        <w:rPr>
          <w:rFonts w:ascii="Segoe UI Symbol" w:eastAsia="MS Gothic" w:hAnsi="Segoe UI Symbol" w:cs="Segoe UI Symbol"/>
        </w:rPr>
        <w:t>☐</w:t>
      </w:r>
      <w:r w:rsidRPr="0024497A">
        <w:t xml:space="preserve"> Biodiversity Loss</w:t>
      </w:r>
    </w:p>
    <w:p w:rsidR="00AF6424" w:rsidRPr="0024497A" w:rsidP="0024497A" w14:paraId="7005D347" w14:textId="4BEDD95E">
      <w:pPr>
        <w:spacing w:after="120"/>
        <w:ind w:left="360"/>
      </w:pPr>
      <w:r w:rsidRPr="0024497A">
        <w:rPr>
          <w:rFonts w:ascii="Segoe UI Symbol" w:eastAsia="MS Gothic" w:hAnsi="Segoe UI Symbol" w:cs="Segoe UI Symbol"/>
        </w:rPr>
        <w:t>☐</w:t>
      </w:r>
      <w:r w:rsidRPr="0024497A">
        <w:t xml:space="preserve"> Cultural Resources Loss</w:t>
      </w:r>
    </w:p>
    <w:p w:rsidR="00AF6424" w:rsidRPr="0024497A" w:rsidP="0024497A" w14:paraId="2A872D40" w14:textId="6D9354AE">
      <w:pPr>
        <w:spacing w:after="120"/>
        <w:ind w:left="360"/>
      </w:pPr>
      <w:r w:rsidRPr="0024497A">
        <w:rPr>
          <w:rFonts w:ascii="Segoe UI Symbol" w:eastAsia="MS Gothic" w:hAnsi="Segoe UI Symbol" w:cs="Segoe UI Symbol"/>
        </w:rPr>
        <w:t>☐</w:t>
      </w:r>
      <w:r w:rsidRPr="0024497A">
        <w:t xml:space="preserve"> Drought</w:t>
      </w:r>
    </w:p>
    <w:p w:rsidR="00AF6424" w:rsidRPr="0024497A" w:rsidP="0024497A" w14:paraId="1EDFBDCE" w14:textId="7EB9EA85">
      <w:pPr>
        <w:spacing w:after="120"/>
        <w:ind w:left="360"/>
      </w:pPr>
      <w:r w:rsidRPr="0024497A">
        <w:rPr>
          <w:rFonts w:ascii="Segoe UI Symbol" w:eastAsia="MS Gothic" w:hAnsi="Segoe UI Symbol" w:cs="Segoe UI Symbol"/>
        </w:rPr>
        <w:t>☐</w:t>
      </w:r>
      <w:r w:rsidRPr="0024497A">
        <w:t xml:space="preserve"> Flood</w:t>
      </w:r>
    </w:p>
    <w:p w:rsidR="00AF6424" w:rsidRPr="0024497A" w:rsidP="0024497A" w14:paraId="08813B3E" w14:textId="57A50F7F">
      <w:pPr>
        <w:spacing w:after="120"/>
        <w:ind w:left="360"/>
      </w:pPr>
      <w:r w:rsidRPr="0024497A">
        <w:rPr>
          <w:rFonts w:ascii="Segoe UI Symbol" w:eastAsia="MS Gothic" w:hAnsi="Segoe UI Symbol" w:cs="Segoe UI Symbol"/>
        </w:rPr>
        <w:t>☐</w:t>
      </w:r>
      <w:r w:rsidRPr="0024497A">
        <w:t xml:space="preserve"> Heat</w:t>
      </w:r>
    </w:p>
    <w:p w:rsidR="00AF6424" w:rsidRPr="0024497A" w:rsidP="0024497A" w14:paraId="60CA5DDD" w14:textId="7AD9E97E">
      <w:pPr>
        <w:spacing w:after="120"/>
        <w:ind w:left="360"/>
      </w:pPr>
      <w:r w:rsidRPr="0024497A">
        <w:rPr>
          <w:rFonts w:ascii="Segoe UI Symbol" w:eastAsia="MS Gothic" w:hAnsi="Segoe UI Symbol" w:cs="Segoe UI Symbol"/>
        </w:rPr>
        <w:t>☐</w:t>
      </w:r>
      <w:r w:rsidRPr="0024497A">
        <w:t xml:space="preserve"> Infrastructure Destruction</w:t>
      </w:r>
    </w:p>
    <w:p w:rsidR="00AF6424" w:rsidRPr="0024497A" w:rsidP="0024497A" w14:paraId="4E7FC4CC" w14:textId="3E4E4F7D">
      <w:pPr>
        <w:spacing w:after="120"/>
        <w:ind w:left="360"/>
      </w:pPr>
      <w:r w:rsidRPr="0024497A">
        <w:rPr>
          <w:rFonts w:ascii="Segoe UI Symbol" w:eastAsia="MS Gothic" w:hAnsi="Segoe UI Symbol" w:cs="Segoe UI Symbol"/>
        </w:rPr>
        <w:t>☐</w:t>
      </w:r>
      <w:r w:rsidRPr="0024497A">
        <w:t xml:space="preserve"> Permafrost Melt</w:t>
      </w:r>
    </w:p>
    <w:p w:rsidR="00AF6424" w:rsidRPr="0024497A" w:rsidP="0024497A" w14:paraId="16AD93F6" w14:textId="7D497780">
      <w:pPr>
        <w:spacing w:after="120"/>
        <w:ind w:left="360"/>
      </w:pPr>
      <w:r w:rsidRPr="0024497A">
        <w:rPr>
          <w:rFonts w:ascii="Segoe UI Symbol" w:eastAsia="MS Gothic" w:hAnsi="Segoe UI Symbol" w:cs="Segoe UI Symbol"/>
        </w:rPr>
        <w:t>☐</w:t>
      </w:r>
      <w:r w:rsidRPr="0024497A">
        <w:t xml:space="preserve"> Public Health</w:t>
      </w:r>
    </w:p>
    <w:p w:rsidR="00AF6424" w:rsidRPr="0024497A" w:rsidP="0024497A" w14:paraId="1C1213A5" w14:textId="53666979">
      <w:pPr>
        <w:spacing w:after="120"/>
        <w:ind w:left="360"/>
      </w:pPr>
      <w:r w:rsidRPr="0024497A">
        <w:rPr>
          <w:rFonts w:ascii="Segoe UI Symbol" w:eastAsia="MS Gothic" w:hAnsi="Segoe UI Symbol" w:cs="Segoe UI Symbol"/>
        </w:rPr>
        <w:t>☐</w:t>
      </w:r>
      <w:r w:rsidRPr="0024497A">
        <w:t xml:space="preserve"> Sea Level Rise</w:t>
      </w:r>
    </w:p>
    <w:p w:rsidR="00AF6424" w:rsidRPr="0024497A" w:rsidP="0024497A" w14:paraId="7C885B28" w14:textId="79A99059">
      <w:pPr>
        <w:spacing w:after="120"/>
        <w:ind w:left="360"/>
      </w:pPr>
      <w:r w:rsidRPr="0024497A">
        <w:rPr>
          <w:rFonts w:ascii="Segoe UI Symbol" w:eastAsia="MS Gothic" w:hAnsi="Segoe UI Symbol" w:cs="Segoe UI Symbol"/>
        </w:rPr>
        <w:t>☐</w:t>
      </w:r>
      <w:r w:rsidRPr="0024497A">
        <w:t xml:space="preserve"> Seasonal Shifts</w:t>
      </w:r>
    </w:p>
    <w:p w:rsidR="00AF6424" w:rsidRPr="0024497A" w:rsidP="0024497A" w14:paraId="161E12E8" w14:textId="778EFE17">
      <w:pPr>
        <w:spacing w:after="120"/>
        <w:ind w:left="360"/>
      </w:pPr>
      <w:r w:rsidRPr="0024497A">
        <w:rPr>
          <w:rFonts w:ascii="Segoe UI Symbol" w:eastAsia="MS Gothic" w:hAnsi="Segoe UI Symbol" w:cs="Segoe UI Symbol"/>
        </w:rPr>
        <w:t>☐</w:t>
      </w:r>
      <w:r w:rsidRPr="0024497A">
        <w:t xml:space="preserve"> Subsistence Resource Loss</w:t>
      </w:r>
    </w:p>
    <w:p w:rsidR="00AF6424" w:rsidRPr="0024497A" w:rsidP="0024497A" w14:paraId="1AC80E0C" w14:textId="4C00BE15">
      <w:pPr>
        <w:spacing w:after="120"/>
        <w:ind w:left="360"/>
      </w:pPr>
      <w:r w:rsidRPr="0024497A">
        <w:rPr>
          <w:rFonts w:ascii="Segoe UI Symbol" w:eastAsia="MS Gothic" w:hAnsi="Segoe UI Symbol" w:cs="Segoe UI Symbol"/>
        </w:rPr>
        <w:t>☐</w:t>
      </w:r>
      <w:r w:rsidRPr="0024497A">
        <w:t xml:space="preserve"> Warming Ocean and Other Water Bodies</w:t>
      </w:r>
    </w:p>
    <w:p w:rsidR="00AF6424" w:rsidRPr="0024497A" w:rsidP="0024497A" w14:paraId="07CFABF1" w14:textId="141EDD74">
      <w:pPr>
        <w:spacing w:after="120"/>
        <w:ind w:left="360"/>
      </w:pPr>
      <w:r w:rsidRPr="0024497A">
        <w:rPr>
          <w:rFonts w:ascii="Segoe UI Symbol" w:eastAsia="MS Gothic" w:hAnsi="Segoe UI Symbol" w:cs="Segoe UI Symbol"/>
        </w:rPr>
        <w:t>☐</w:t>
      </w:r>
      <w:r w:rsidRPr="0024497A">
        <w:t xml:space="preserve"> Weather Events</w:t>
      </w:r>
    </w:p>
    <w:p w:rsidR="0024497A" w:rsidP="0024497A" w14:paraId="75F48760" w14:textId="77777777">
      <w:pPr>
        <w:spacing w:after="120"/>
        <w:ind w:left="360"/>
      </w:pPr>
      <w:r w:rsidRPr="0024497A">
        <w:rPr>
          <w:rFonts w:ascii="Segoe UI Symbol" w:eastAsia="MS Gothic" w:hAnsi="Segoe UI Symbol" w:cs="Segoe UI Symbol"/>
        </w:rPr>
        <w:t>☐</w:t>
      </w:r>
      <w:r w:rsidRPr="0024497A">
        <w:t xml:space="preserve"> Wildfires</w:t>
      </w:r>
    </w:p>
    <w:p w:rsidR="0024497A" w:rsidRPr="0024497A" w:rsidP="0024497A" w14:paraId="020438B1" w14:textId="5B8F5AC3">
      <w:pPr>
        <w:spacing w:after="120"/>
        <w:ind w:left="360"/>
      </w:pPr>
      <w:r w:rsidRPr="0024497A">
        <w:rPr>
          <w:rFonts w:ascii="Segoe UI Symbol" w:eastAsia="MS Gothic" w:hAnsi="Segoe UI Symbol" w:cs="Segoe UI Symbol"/>
        </w:rPr>
        <w:t>☐</w:t>
      </w:r>
      <w:r w:rsidRPr="0024497A">
        <w:t xml:space="preserve"> All Impacts Addressed</w:t>
      </w:r>
    </w:p>
    <w:p w:rsidR="00AF6424" w:rsidRPr="0072682A" w:rsidP="001F25A0" w14:paraId="71F6C353" w14:textId="77777777">
      <w:pPr>
        <w:pStyle w:val="ListParagraph"/>
        <w:autoSpaceDE w:val="0"/>
        <w:autoSpaceDN w:val="0"/>
        <w:adjustRightInd w:val="0"/>
        <w:ind w:left="1440"/>
        <w:rPr>
          <w:rFonts w:asciiTheme="minorHAnsi" w:hAnsiTheme="minorHAnsi" w:cstheme="minorHAnsi"/>
          <w:szCs w:val="24"/>
        </w:rPr>
        <w:sectPr w:rsidSect="002E2C6D">
          <w:type w:val="continuous"/>
          <w:pgSz w:w="12240" w:h="15840"/>
          <w:pgMar w:top="1440" w:right="1440" w:bottom="1440" w:left="1440" w:header="720" w:footer="720" w:gutter="0"/>
          <w:cols w:num="2" w:space="720"/>
          <w:docGrid w:linePitch="360"/>
        </w:sectPr>
      </w:pPr>
    </w:p>
    <w:p w:rsidR="005328C3" w:rsidRPr="0072682A" w:rsidP="001F25A0" w14:paraId="47BF87ED" w14:textId="2D14B17E">
      <w:pPr>
        <w:pStyle w:val="ListParagraph"/>
        <w:autoSpaceDE w:val="0"/>
        <w:autoSpaceDN w:val="0"/>
        <w:adjustRightInd w:val="0"/>
        <w:ind w:left="1440"/>
        <w:rPr>
          <w:rFonts w:asciiTheme="minorHAnsi" w:hAnsiTheme="minorHAnsi" w:cstheme="minorHAnsi"/>
          <w:szCs w:val="24"/>
        </w:rPr>
      </w:pPr>
    </w:p>
    <w:p w:rsidR="000F1795" w:rsidRPr="00B614D0" w:rsidP="00E73427" w14:paraId="1FC76926" w14:textId="4FF7446E">
      <w:pPr>
        <w:pStyle w:val="ListParagraph"/>
        <w:numPr>
          <w:ilvl w:val="0"/>
          <w:numId w:val="40"/>
        </w:numPr>
        <w:spacing w:after="240"/>
        <w:ind w:left="360"/>
        <w:contextualSpacing w:val="0"/>
        <w:rPr>
          <w:rFonts w:eastAsia="Calibri"/>
        </w:rPr>
      </w:pPr>
      <w:r w:rsidRPr="00B614D0">
        <w:rPr>
          <w:rFonts w:eastAsia="Calibri"/>
        </w:rPr>
        <w:t xml:space="preserve">Does this project have an EPA </w:t>
      </w:r>
      <w:r w:rsidRPr="00B614D0" w:rsidR="00BA4BBA">
        <w:rPr>
          <w:rFonts w:eastAsia="Calibri"/>
        </w:rPr>
        <w:t xml:space="preserve">approved </w:t>
      </w:r>
      <w:r w:rsidRPr="00B614D0" w:rsidR="00BF0F85">
        <w:rPr>
          <w:rFonts w:eastAsia="Calibri"/>
        </w:rPr>
        <w:t>Quality Assurance Project Plan (QAPP</w:t>
      </w:r>
      <w:r w:rsidRPr="00B614D0">
        <w:rPr>
          <w:rFonts w:eastAsia="Calibri"/>
        </w:rPr>
        <w:t>)</w:t>
      </w:r>
      <w:r w:rsidRPr="00B614D0" w:rsidR="00BF0F85">
        <w:rPr>
          <w:rFonts w:eastAsia="Calibri"/>
        </w:rPr>
        <w:t>?</w:t>
      </w:r>
    </w:p>
    <w:p w:rsidR="000F1795" w:rsidRPr="00E73427" w:rsidP="00C23251" w14:paraId="3B3D29E5" w14:textId="493D902E">
      <w:pPr>
        <w:spacing w:after="120"/>
        <w:ind w:left="360"/>
      </w:pPr>
      <w:r w:rsidRPr="00E73427">
        <w:rPr>
          <w:rFonts w:ascii="Segoe UI Symbol" w:eastAsia="MS Gothic" w:hAnsi="Segoe UI Symbol" w:cs="Segoe UI Symbol"/>
        </w:rPr>
        <w:t>☐</w:t>
      </w:r>
      <w:r w:rsidRPr="00E73427" w:rsidR="00DB62CE">
        <w:t xml:space="preserve"> No</w:t>
      </w:r>
    </w:p>
    <w:p w:rsidR="000F1795" w:rsidRPr="00E73427" w:rsidP="00C23251" w14:paraId="42B84E10" w14:textId="59D104CF">
      <w:pPr>
        <w:spacing w:after="120"/>
        <w:ind w:left="360"/>
      </w:pPr>
      <w:r w:rsidRPr="00E73427">
        <w:rPr>
          <w:rFonts w:ascii="Segoe UI Symbol" w:eastAsia="MS Gothic" w:hAnsi="Segoe UI Symbol" w:cs="Segoe UI Symbol"/>
        </w:rPr>
        <w:t>☐</w:t>
      </w:r>
      <w:r w:rsidRPr="00E73427" w:rsidR="00DB62CE">
        <w:t xml:space="preserve"> Yes</w:t>
      </w:r>
    </w:p>
    <w:p w:rsidR="009A21C6" w:rsidRPr="00E73427" w:rsidP="00E73427" w14:paraId="5AF98C93" w14:textId="7B24C6BF">
      <w:pPr>
        <w:ind w:left="360"/>
      </w:pPr>
      <w:r w:rsidRPr="00E73427">
        <w:rPr>
          <w:rFonts w:ascii="Segoe UI Symbol" w:eastAsia="MS Gothic" w:hAnsi="Segoe UI Symbol" w:cs="Segoe UI Symbol"/>
        </w:rPr>
        <w:t>☐</w:t>
      </w:r>
      <w:r w:rsidRPr="00E73427">
        <w:t xml:space="preserve"> </w:t>
      </w:r>
      <w:r w:rsidRPr="00E73427">
        <w:t>N/A</w:t>
      </w:r>
    </w:p>
    <w:p w:rsidR="005328C3" w:rsidRPr="00B614D0" w:rsidP="00E73427" w14:paraId="0619ABC5" w14:textId="1809B863">
      <w:pPr>
        <w:pStyle w:val="ListParagraph"/>
        <w:numPr>
          <w:ilvl w:val="0"/>
          <w:numId w:val="40"/>
        </w:numPr>
        <w:spacing w:after="240"/>
        <w:ind w:left="360"/>
        <w:contextualSpacing w:val="0"/>
        <w:rPr>
          <w:rFonts w:eastAsia="Calibri"/>
        </w:rPr>
      </w:pPr>
      <w:r w:rsidRPr="00B614D0">
        <w:rPr>
          <w:rFonts w:eastAsia="Calibri"/>
        </w:rPr>
        <w:t>Are</w:t>
      </w:r>
      <w:r w:rsidRPr="00B614D0" w:rsidR="00675D4D">
        <w:rPr>
          <w:rFonts w:eastAsia="Calibri"/>
        </w:rPr>
        <w:t xml:space="preserve"> there any personnel changes</w:t>
      </w:r>
      <w:r w:rsidRPr="00B614D0" w:rsidR="00CB0A66">
        <w:rPr>
          <w:rFonts w:eastAsia="Calibri"/>
        </w:rPr>
        <w:t>?</w:t>
      </w:r>
    </w:p>
    <w:p w:rsidR="005328C3" w:rsidRPr="00E73427" w:rsidP="00C23251" w14:paraId="5CF871D5" w14:textId="68B15AA5">
      <w:pPr>
        <w:spacing w:after="120"/>
        <w:ind w:left="360"/>
      </w:pPr>
      <w:r w:rsidRPr="00E73427">
        <w:rPr>
          <w:rFonts w:ascii="Segoe UI Symbol" w:eastAsia="MS Gothic" w:hAnsi="Segoe UI Symbol" w:cs="Segoe UI Symbol"/>
        </w:rPr>
        <w:t>☐</w:t>
      </w:r>
      <w:r w:rsidRPr="00E73427">
        <w:t xml:space="preserve"> No </w:t>
      </w:r>
    </w:p>
    <w:p w:rsidR="005328C3" w:rsidRPr="00E73427" w:rsidP="00E73427" w14:paraId="4233E88C" w14:textId="6DC9904A">
      <w:pPr>
        <w:ind w:left="360"/>
      </w:pPr>
      <w:r w:rsidRPr="00E73427">
        <w:rPr>
          <w:rFonts w:ascii="Segoe UI Symbol" w:eastAsia="MS Gothic" w:hAnsi="Segoe UI Symbol" w:cs="Segoe UI Symbol"/>
        </w:rPr>
        <w:t>☐</w:t>
      </w:r>
      <w:r w:rsidRPr="00E73427">
        <w:t xml:space="preserve"> Yes (Explain changes below and provide an updated key contacts form (</w:t>
      </w:r>
      <w:hyperlink r:id="rId10" w:history="1">
        <w:r w:rsidRPr="00E73427">
          <w:rPr>
            <w:rStyle w:val="Hyperlink"/>
          </w:rPr>
          <w:t>EPA Form 5700-54</w:t>
        </w:r>
      </w:hyperlink>
      <w:r w:rsidRPr="00E73427">
        <w:t>))</w:t>
      </w:r>
    </w:p>
    <w:p w:rsidR="00D431F6" w:rsidRPr="00B614D0" w:rsidP="00C23251" w14:paraId="55926E75" w14:textId="73C716D4">
      <w:pPr>
        <w:pStyle w:val="ListParagraph"/>
        <w:keepNext/>
        <w:keepLines/>
        <w:numPr>
          <w:ilvl w:val="0"/>
          <w:numId w:val="40"/>
        </w:numPr>
        <w:spacing w:after="240"/>
        <w:ind w:left="360"/>
        <w:contextualSpacing w:val="0"/>
        <w:rPr>
          <w:rFonts w:eastAsia="Calibri"/>
        </w:rPr>
      </w:pPr>
      <w:r w:rsidRPr="00B614D0">
        <w:rPr>
          <w:rFonts w:eastAsia="Calibri"/>
        </w:rPr>
        <w:t>Are there any budget changes?</w:t>
      </w:r>
    </w:p>
    <w:p w:rsidR="00D431F6" w:rsidRPr="004C16EE" w:rsidP="00C23251" w14:paraId="6DA46EBE" w14:textId="48BBB402">
      <w:pPr>
        <w:keepNext/>
        <w:keepLines/>
        <w:spacing w:after="120"/>
        <w:ind w:left="360"/>
      </w:pPr>
      <w:r w:rsidRPr="004C16EE">
        <w:rPr>
          <w:rFonts w:ascii="Segoe UI Symbol" w:eastAsia="MS Gothic" w:hAnsi="Segoe UI Symbol" w:cs="Segoe UI Symbol"/>
        </w:rPr>
        <w:t>☐</w:t>
      </w:r>
      <w:r w:rsidRPr="004C16EE">
        <w:t xml:space="preserve"> No</w:t>
      </w:r>
    </w:p>
    <w:p w:rsidR="00D431F6" w:rsidRPr="004C16EE" w:rsidP="00C23251" w14:paraId="583972F9" w14:textId="50D56177">
      <w:pPr>
        <w:keepNext/>
        <w:keepLines/>
        <w:spacing w:after="360"/>
        <w:ind w:left="360"/>
      </w:pPr>
      <w:r w:rsidRPr="004C16EE">
        <w:rPr>
          <w:rFonts w:ascii="Segoe UI Symbol" w:eastAsia="MS Gothic" w:hAnsi="Segoe UI Symbol" w:cs="Segoe UI Symbol"/>
        </w:rPr>
        <w:t>☐</w:t>
      </w:r>
      <w:r w:rsidRPr="004C16EE">
        <w:t xml:space="preserve"> Yes (Please include a brief description of any anticipated budget modifications and follow-up with EPA Project Officer to discuss modification options)</w:t>
      </w:r>
    </w:p>
    <w:p w:rsidR="00B103EC" w:rsidRPr="00B614D0" w:rsidP="001F25A0" w14:paraId="1F6B782E" w14:textId="195C3BAC">
      <w:pPr>
        <w:pStyle w:val="ListParagraph"/>
        <w:numPr>
          <w:ilvl w:val="0"/>
          <w:numId w:val="40"/>
        </w:numPr>
        <w:spacing w:after="240"/>
        <w:ind w:left="360"/>
        <w:contextualSpacing w:val="0"/>
        <w:rPr>
          <w:rFonts w:eastAsia="Calibri"/>
        </w:rPr>
      </w:pPr>
      <w:r w:rsidRPr="00B614D0">
        <w:rPr>
          <w:rFonts w:eastAsia="Calibri"/>
        </w:rPr>
        <w:t>Please list drawdown amounts during this reporting period in the table</w:t>
      </w:r>
    </w:p>
    <w:tbl>
      <w:tblPr>
        <w:tblStyle w:val="PlainTable1"/>
        <w:tblW w:w="5000" w:type="pct"/>
        <w:tblLayout w:type="fixed"/>
        <w:tblCellMar>
          <w:top w:w="58" w:type="dxa"/>
          <w:left w:w="58" w:type="dxa"/>
          <w:bottom w:w="58" w:type="dxa"/>
          <w:right w:w="58" w:type="dxa"/>
        </w:tblCellMar>
        <w:tblLook w:val="0420"/>
      </w:tblPr>
      <w:tblGrid>
        <w:gridCol w:w="2337"/>
        <w:gridCol w:w="2338"/>
        <w:gridCol w:w="2337"/>
        <w:gridCol w:w="2338"/>
      </w:tblGrid>
      <w:tr w14:paraId="45BC86CE" w14:textId="77777777" w:rsidTr="00B42C28">
        <w:tblPrEx>
          <w:tblW w:w="5000" w:type="pct"/>
          <w:tblLayout w:type="fixed"/>
          <w:tblCellMar>
            <w:top w:w="58" w:type="dxa"/>
            <w:left w:w="58" w:type="dxa"/>
            <w:bottom w:w="58" w:type="dxa"/>
            <w:right w:w="58" w:type="dxa"/>
          </w:tblCellMar>
          <w:tblLook w:val="0420"/>
        </w:tblPrEx>
        <w:tc>
          <w:tcPr>
            <w:tcW w:w="2337" w:type="dxa"/>
            <w:noWrap/>
            <w:vAlign w:val="bottom"/>
            <w:hideMark/>
          </w:tcPr>
          <w:p w:rsidR="00A1051A" w:rsidRPr="00B42C28" w:rsidP="001F25A0" w14:paraId="0508790F" w14:textId="01ED0D32">
            <w:pPr>
              <w:spacing w:after="0"/>
            </w:pPr>
            <w:r w:rsidRPr="00B42C28">
              <w:t>Budget Category</w:t>
            </w:r>
          </w:p>
        </w:tc>
        <w:tc>
          <w:tcPr>
            <w:tcW w:w="2338" w:type="dxa"/>
            <w:noWrap/>
            <w:vAlign w:val="bottom"/>
            <w:hideMark/>
          </w:tcPr>
          <w:p w:rsidR="00A1051A" w:rsidRPr="00B42C28" w:rsidP="001F25A0" w14:paraId="3118F21E" w14:textId="77777777">
            <w:pPr>
              <w:spacing w:after="0"/>
            </w:pPr>
            <w:r w:rsidRPr="00B42C28">
              <w:t>Approved Budget</w:t>
            </w:r>
          </w:p>
        </w:tc>
        <w:tc>
          <w:tcPr>
            <w:tcW w:w="2337" w:type="dxa"/>
            <w:noWrap/>
            <w:vAlign w:val="bottom"/>
            <w:hideMark/>
          </w:tcPr>
          <w:p w:rsidR="00A1051A" w:rsidRPr="00B42C28" w:rsidP="001F25A0" w14:paraId="250D2F2F" w14:textId="77777777">
            <w:pPr>
              <w:spacing w:after="0"/>
            </w:pPr>
            <w:r w:rsidRPr="00B42C28">
              <w:t>Drawdowns from EPA this Quarter</w:t>
            </w:r>
          </w:p>
        </w:tc>
        <w:tc>
          <w:tcPr>
            <w:tcW w:w="2338" w:type="dxa"/>
            <w:noWrap/>
            <w:vAlign w:val="bottom"/>
            <w:hideMark/>
          </w:tcPr>
          <w:p w:rsidR="00A1051A" w:rsidRPr="00B42C28" w:rsidP="001F25A0" w14:paraId="05D7E017" w14:textId="77777777">
            <w:pPr>
              <w:spacing w:after="0"/>
            </w:pPr>
            <w:r w:rsidRPr="00B42C28">
              <w:t>All Drawdowns to Date</w:t>
            </w:r>
          </w:p>
        </w:tc>
      </w:tr>
      <w:tr w14:paraId="74B080E8"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6C8C6C5E" w14:textId="77777777">
            <w:pPr>
              <w:spacing w:after="0"/>
            </w:pPr>
            <w:r w:rsidRPr="00B42C28">
              <w:t>Personnel</w:t>
            </w:r>
          </w:p>
        </w:tc>
        <w:tc>
          <w:tcPr>
            <w:tcW w:w="2338" w:type="dxa"/>
            <w:noWrap/>
          </w:tcPr>
          <w:p w:rsidR="00A1051A" w:rsidRPr="00B42C28" w:rsidP="001F25A0" w14:paraId="622642B0" w14:textId="4F2FA18C">
            <w:pPr>
              <w:spacing w:after="0"/>
            </w:pPr>
          </w:p>
        </w:tc>
        <w:tc>
          <w:tcPr>
            <w:tcW w:w="2337" w:type="dxa"/>
            <w:noWrap/>
          </w:tcPr>
          <w:p w:rsidR="00A1051A" w:rsidRPr="00B42C28" w:rsidP="001F25A0" w14:paraId="70D9538B" w14:textId="0FC68D83">
            <w:pPr>
              <w:spacing w:after="0"/>
            </w:pPr>
          </w:p>
        </w:tc>
        <w:tc>
          <w:tcPr>
            <w:tcW w:w="2338" w:type="dxa"/>
            <w:noWrap/>
          </w:tcPr>
          <w:p w:rsidR="00A1051A" w:rsidRPr="00B42C28" w:rsidP="001F25A0" w14:paraId="5C66F421" w14:textId="0F92DA1F">
            <w:pPr>
              <w:spacing w:after="0"/>
            </w:pPr>
          </w:p>
        </w:tc>
      </w:tr>
      <w:tr w14:paraId="4E976ED8"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324E4C34" w14:textId="77777777">
            <w:pPr>
              <w:spacing w:after="0"/>
            </w:pPr>
            <w:r w:rsidRPr="00B42C28">
              <w:t>Fringe Benefits</w:t>
            </w:r>
          </w:p>
        </w:tc>
        <w:tc>
          <w:tcPr>
            <w:tcW w:w="2338" w:type="dxa"/>
            <w:noWrap/>
          </w:tcPr>
          <w:p w:rsidR="00A1051A" w:rsidRPr="00B42C28" w:rsidP="001F25A0" w14:paraId="00CE2D8D" w14:textId="469CBEBA">
            <w:pPr>
              <w:spacing w:after="0"/>
            </w:pPr>
          </w:p>
        </w:tc>
        <w:tc>
          <w:tcPr>
            <w:tcW w:w="2337" w:type="dxa"/>
            <w:noWrap/>
          </w:tcPr>
          <w:p w:rsidR="00A1051A" w:rsidRPr="00B42C28" w:rsidP="001F25A0" w14:paraId="00B638B8" w14:textId="714030CB">
            <w:pPr>
              <w:spacing w:after="0"/>
            </w:pPr>
          </w:p>
        </w:tc>
        <w:tc>
          <w:tcPr>
            <w:tcW w:w="2338" w:type="dxa"/>
            <w:noWrap/>
          </w:tcPr>
          <w:p w:rsidR="00A1051A" w:rsidRPr="00B42C28" w:rsidP="001F25A0" w14:paraId="69AA8AB0" w14:textId="71555238">
            <w:pPr>
              <w:spacing w:after="0"/>
            </w:pPr>
          </w:p>
        </w:tc>
      </w:tr>
      <w:tr w14:paraId="393BB954"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22842B17" w14:textId="77777777">
            <w:pPr>
              <w:spacing w:after="0"/>
            </w:pPr>
            <w:r w:rsidRPr="00B42C28">
              <w:t>Travel</w:t>
            </w:r>
          </w:p>
        </w:tc>
        <w:tc>
          <w:tcPr>
            <w:tcW w:w="2338" w:type="dxa"/>
            <w:noWrap/>
          </w:tcPr>
          <w:p w:rsidR="00A1051A" w:rsidRPr="00B42C28" w:rsidP="001F25A0" w14:paraId="4375C3EF" w14:textId="58609A28">
            <w:pPr>
              <w:spacing w:after="0"/>
            </w:pPr>
          </w:p>
        </w:tc>
        <w:tc>
          <w:tcPr>
            <w:tcW w:w="2337" w:type="dxa"/>
            <w:noWrap/>
          </w:tcPr>
          <w:p w:rsidR="00A1051A" w:rsidRPr="00B42C28" w:rsidP="001F25A0" w14:paraId="17EA729B" w14:textId="6F6A342D">
            <w:pPr>
              <w:spacing w:after="0"/>
            </w:pPr>
          </w:p>
        </w:tc>
        <w:tc>
          <w:tcPr>
            <w:tcW w:w="2338" w:type="dxa"/>
            <w:noWrap/>
          </w:tcPr>
          <w:p w:rsidR="00A1051A" w:rsidRPr="00B42C28" w:rsidP="001F25A0" w14:paraId="183B626D" w14:textId="064DBD77">
            <w:pPr>
              <w:spacing w:after="0"/>
            </w:pPr>
          </w:p>
        </w:tc>
      </w:tr>
      <w:tr w14:paraId="4DE180CF"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43419B2A" w14:textId="77777777">
            <w:pPr>
              <w:spacing w:after="0"/>
            </w:pPr>
            <w:r w:rsidRPr="00B42C28">
              <w:t>Equipment</w:t>
            </w:r>
          </w:p>
        </w:tc>
        <w:tc>
          <w:tcPr>
            <w:tcW w:w="2338" w:type="dxa"/>
            <w:noWrap/>
          </w:tcPr>
          <w:p w:rsidR="00A1051A" w:rsidRPr="00B42C28" w:rsidP="001F25A0" w14:paraId="46EA7752" w14:textId="2228E389">
            <w:pPr>
              <w:spacing w:after="0"/>
            </w:pPr>
          </w:p>
        </w:tc>
        <w:tc>
          <w:tcPr>
            <w:tcW w:w="2337" w:type="dxa"/>
            <w:noWrap/>
          </w:tcPr>
          <w:p w:rsidR="00A1051A" w:rsidRPr="00B42C28" w:rsidP="001F25A0" w14:paraId="2BF04F32" w14:textId="5B1DD2B2">
            <w:pPr>
              <w:spacing w:after="0"/>
            </w:pPr>
          </w:p>
        </w:tc>
        <w:tc>
          <w:tcPr>
            <w:tcW w:w="2338" w:type="dxa"/>
            <w:noWrap/>
          </w:tcPr>
          <w:p w:rsidR="00A1051A" w:rsidRPr="00B42C28" w:rsidP="001F25A0" w14:paraId="3D1AF2CD" w14:textId="0D06DB75">
            <w:pPr>
              <w:spacing w:after="0"/>
            </w:pPr>
          </w:p>
        </w:tc>
      </w:tr>
      <w:tr w14:paraId="54BE7974"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5F1752F9" w14:textId="77777777">
            <w:pPr>
              <w:spacing w:after="0"/>
            </w:pPr>
            <w:r w:rsidRPr="00B42C28">
              <w:t>Supplies</w:t>
            </w:r>
          </w:p>
        </w:tc>
        <w:tc>
          <w:tcPr>
            <w:tcW w:w="2338" w:type="dxa"/>
            <w:noWrap/>
          </w:tcPr>
          <w:p w:rsidR="00A1051A" w:rsidRPr="00B42C28" w:rsidP="001F25A0" w14:paraId="1CD70921" w14:textId="0FE8A9A0">
            <w:pPr>
              <w:spacing w:after="0"/>
            </w:pPr>
          </w:p>
        </w:tc>
        <w:tc>
          <w:tcPr>
            <w:tcW w:w="2337" w:type="dxa"/>
            <w:noWrap/>
          </w:tcPr>
          <w:p w:rsidR="00A1051A" w:rsidRPr="00B42C28" w:rsidP="001F25A0" w14:paraId="0085F555" w14:textId="48EB8F63">
            <w:pPr>
              <w:spacing w:after="0"/>
            </w:pPr>
          </w:p>
        </w:tc>
        <w:tc>
          <w:tcPr>
            <w:tcW w:w="2338" w:type="dxa"/>
            <w:noWrap/>
          </w:tcPr>
          <w:p w:rsidR="00A1051A" w:rsidRPr="00B42C28" w:rsidP="001F25A0" w14:paraId="2E217627" w14:textId="15ADD5B0">
            <w:pPr>
              <w:spacing w:after="0"/>
            </w:pPr>
          </w:p>
        </w:tc>
      </w:tr>
      <w:tr w14:paraId="41BF5F43"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2A4640D4" w14:textId="77777777">
            <w:pPr>
              <w:spacing w:after="0"/>
            </w:pPr>
            <w:r w:rsidRPr="00B42C28">
              <w:t>Contractual</w:t>
            </w:r>
          </w:p>
        </w:tc>
        <w:tc>
          <w:tcPr>
            <w:tcW w:w="2338" w:type="dxa"/>
            <w:noWrap/>
          </w:tcPr>
          <w:p w:rsidR="00A1051A" w:rsidRPr="00B42C28" w:rsidP="001F25A0" w14:paraId="6431D38A" w14:textId="68D3DC13">
            <w:pPr>
              <w:spacing w:after="0"/>
            </w:pPr>
          </w:p>
        </w:tc>
        <w:tc>
          <w:tcPr>
            <w:tcW w:w="2337" w:type="dxa"/>
            <w:noWrap/>
          </w:tcPr>
          <w:p w:rsidR="00A1051A" w:rsidRPr="00B42C28" w:rsidP="001F25A0" w14:paraId="668D3CC2" w14:textId="44681AAB">
            <w:pPr>
              <w:spacing w:after="0"/>
            </w:pPr>
          </w:p>
        </w:tc>
        <w:tc>
          <w:tcPr>
            <w:tcW w:w="2338" w:type="dxa"/>
            <w:noWrap/>
          </w:tcPr>
          <w:p w:rsidR="00A1051A" w:rsidRPr="00B42C28" w:rsidP="001F25A0" w14:paraId="5360C055" w14:textId="6BC01EBD">
            <w:pPr>
              <w:spacing w:after="0"/>
            </w:pPr>
          </w:p>
        </w:tc>
      </w:tr>
      <w:tr w14:paraId="25C828AF"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65B653C5" w14:textId="77777777">
            <w:pPr>
              <w:spacing w:after="0"/>
            </w:pPr>
            <w:r w:rsidRPr="00B42C28">
              <w:t>Construction</w:t>
            </w:r>
          </w:p>
        </w:tc>
        <w:tc>
          <w:tcPr>
            <w:tcW w:w="2338" w:type="dxa"/>
            <w:noWrap/>
          </w:tcPr>
          <w:p w:rsidR="00A1051A" w:rsidRPr="00B42C28" w:rsidP="001F25A0" w14:paraId="1EB8A2E1" w14:textId="3B389C6B">
            <w:pPr>
              <w:spacing w:after="0"/>
            </w:pPr>
          </w:p>
        </w:tc>
        <w:tc>
          <w:tcPr>
            <w:tcW w:w="2337" w:type="dxa"/>
            <w:noWrap/>
          </w:tcPr>
          <w:p w:rsidR="00A1051A" w:rsidRPr="00B42C28" w:rsidP="001F25A0" w14:paraId="2C4D6450" w14:textId="21A7BE34">
            <w:pPr>
              <w:spacing w:after="0"/>
            </w:pPr>
          </w:p>
        </w:tc>
        <w:tc>
          <w:tcPr>
            <w:tcW w:w="2338" w:type="dxa"/>
            <w:noWrap/>
          </w:tcPr>
          <w:p w:rsidR="00A1051A" w:rsidRPr="00B42C28" w:rsidP="001F25A0" w14:paraId="300E0AFC" w14:textId="22AEA975">
            <w:pPr>
              <w:spacing w:after="0"/>
            </w:pPr>
          </w:p>
        </w:tc>
      </w:tr>
      <w:tr w14:paraId="6D8C2701"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0ACD91D3" w14:textId="77777777">
            <w:pPr>
              <w:spacing w:after="0"/>
            </w:pPr>
            <w:r w:rsidRPr="00B42C28">
              <w:t>Other Direct Costs</w:t>
            </w:r>
          </w:p>
        </w:tc>
        <w:tc>
          <w:tcPr>
            <w:tcW w:w="2338" w:type="dxa"/>
            <w:noWrap/>
          </w:tcPr>
          <w:p w:rsidR="00A1051A" w:rsidRPr="00B42C28" w:rsidP="001F25A0" w14:paraId="0B6013BD" w14:textId="49DBD286">
            <w:pPr>
              <w:spacing w:after="0"/>
            </w:pPr>
          </w:p>
        </w:tc>
        <w:tc>
          <w:tcPr>
            <w:tcW w:w="2337" w:type="dxa"/>
            <w:noWrap/>
          </w:tcPr>
          <w:p w:rsidR="00A1051A" w:rsidRPr="00B42C28" w:rsidP="001F25A0" w14:paraId="7FE1E318" w14:textId="6D5AA794">
            <w:pPr>
              <w:spacing w:after="0"/>
            </w:pPr>
          </w:p>
        </w:tc>
        <w:tc>
          <w:tcPr>
            <w:tcW w:w="2338" w:type="dxa"/>
            <w:noWrap/>
          </w:tcPr>
          <w:p w:rsidR="00A1051A" w:rsidRPr="00B42C28" w:rsidP="001F25A0" w14:paraId="17D1FAB8" w14:textId="05D59250">
            <w:pPr>
              <w:spacing w:after="0"/>
            </w:pPr>
          </w:p>
        </w:tc>
      </w:tr>
      <w:tr w14:paraId="78904ABA"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34C13A1D" w14:textId="77777777">
            <w:pPr>
              <w:spacing w:after="0"/>
            </w:pPr>
            <w:r w:rsidRPr="00B42C28">
              <w:t>Total Direct Costs</w:t>
            </w:r>
          </w:p>
        </w:tc>
        <w:tc>
          <w:tcPr>
            <w:tcW w:w="2338" w:type="dxa"/>
            <w:noWrap/>
          </w:tcPr>
          <w:p w:rsidR="00A1051A" w:rsidRPr="00B42C28" w:rsidP="001F25A0" w14:paraId="73DF41F9" w14:textId="5005B0E5">
            <w:pPr>
              <w:spacing w:after="0"/>
            </w:pPr>
          </w:p>
        </w:tc>
        <w:tc>
          <w:tcPr>
            <w:tcW w:w="2337" w:type="dxa"/>
            <w:noWrap/>
          </w:tcPr>
          <w:p w:rsidR="00A1051A" w:rsidRPr="00B42C28" w:rsidP="001F25A0" w14:paraId="56F2ECAF" w14:textId="50044CDE">
            <w:pPr>
              <w:spacing w:after="0"/>
            </w:pPr>
          </w:p>
        </w:tc>
        <w:tc>
          <w:tcPr>
            <w:tcW w:w="2338" w:type="dxa"/>
            <w:noWrap/>
          </w:tcPr>
          <w:p w:rsidR="00A1051A" w:rsidRPr="00B42C28" w:rsidP="001F25A0" w14:paraId="406EDFE6" w14:textId="11283EF7">
            <w:pPr>
              <w:spacing w:after="0"/>
            </w:pPr>
          </w:p>
        </w:tc>
      </w:tr>
      <w:tr w14:paraId="025EDBC9"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528FA90C" w14:textId="77777777">
            <w:pPr>
              <w:spacing w:after="0"/>
            </w:pPr>
            <w:r w:rsidRPr="00B42C28">
              <w:t>Total Indirect Costs</w:t>
            </w:r>
          </w:p>
        </w:tc>
        <w:tc>
          <w:tcPr>
            <w:tcW w:w="2338" w:type="dxa"/>
            <w:noWrap/>
          </w:tcPr>
          <w:p w:rsidR="00A1051A" w:rsidRPr="00B42C28" w:rsidP="001F25A0" w14:paraId="6C55055A" w14:textId="4ADA6E16">
            <w:pPr>
              <w:spacing w:after="0"/>
            </w:pPr>
          </w:p>
        </w:tc>
        <w:tc>
          <w:tcPr>
            <w:tcW w:w="2337" w:type="dxa"/>
            <w:noWrap/>
          </w:tcPr>
          <w:p w:rsidR="00A1051A" w:rsidRPr="00B42C28" w:rsidP="001F25A0" w14:paraId="14BB3F4A" w14:textId="56105003">
            <w:pPr>
              <w:spacing w:after="0"/>
            </w:pPr>
          </w:p>
        </w:tc>
        <w:tc>
          <w:tcPr>
            <w:tcW w:w="2338" w:type="dxa"/>
            <w:noWrap/>
          </w:tcPr>
          <w:p w:rsidR="00A1051A" w:rsidRPr="00B42C28" w:rsidP="001F25A0" w14:paraId="6E77BB71" w14:textId="05602FA4">
            <w:pPr>
              <w:spacing w:after="0"/>
            </w:pPr>
          </w:p>
        </w:tc>
      </w:tr>
      <w:tr w14:paraId="34510D30" w14:textId="77777777" w:rsidTr="00B42C28">
        <w:tblPrEx>
          <w:tblW w:w="5000" w:type="pct"/>
          <w:tblLayout w:type="fixed"/>
          <w:tblCellMar>
            <w:top w:w="58" w:type="dxa"/>
            <w:left w:w="58" w:type="dxa"/>
            <w:bottom w:w="58" w:type="dxa"/>
            <w:right w:w="58" w:type="dxa"/>
          </w:tblCellMar>
          <w:tblLook w:val="0420"/>
        </w:tblPrEx>
        <w:tc>
          <w:tcPr>
            <w:tcW w:w="2337" w:type="dxa"/>
            <w:noWrap/>
            <w:hideMark/>
          </w:tcPr>
          <w:p w:rsidR="00A1051A" w:rsidRPr="00B42C28" w:rsidP="001F25A0" w14:paraId="0C2259B5" w14:textId="77777777">
            <w:pPr>
              <w:spacing w:after="0"/>
            </w:pPr>
            <w:r w:rsidRPr="00B42C28">
              <w:t>Total Project Costs</w:t>
            </w:r>
          </w:p>
        </w:tc>
        <w:tc>
          <w:tcPr>
            <w:tcW w:w="2338" w:type="dxa"/>
            <w:noWrap/>
          </w:tcPr>
          <w:p w:rsidR="00A1051A" w:rsidRPr="00B42C28" w:rsidP="001F25A0" w14:paraId="1CD82443" w14:textId="1878BAAF">
            <w:pPr>
              <w:spacing w:after="0"/>
            </w:pPr>
          </w:p>
        </w:tc>
        <w:tc>
          <w:tcPr>
            <w:tcW w:w="2337" w:type="dxa"/>
            <w:noWrap/>
          </w:tcPr>
          <w:p w:rsidR="00A1051A" w:rsidRPr="00B42C28" w:rsidP="001F25A0" w14:paraId="2AF3EEF4" w14:textId="7271F2B3">
            <w:pPr>
              <w:spacing w:after="0"/>
            </w:pPr>
          </w:p>
        </w:tc>
        <w:tc>
          <w:tcPr>
            <w:tcW w:w="2338" w:type="dxa"/>
            <w:noWrap/>
          </w:tcPr>
          <w:p w:rsidR="00A1051A" w:rsidRPr="00B42C28" w:rsidP="001F25A0" w14:paraId="6B22E250" w14:textId="38BE2A85">
            <w:pPr>
              <w:spacing w:after="0"/>
            </w:pPr>
          </w:p>
        </w:tc>
      </w:tr>
    </w:tbl>
    <w:p w:rsidR="00A1051A" w:rsidRPr="00B42C28" w:rsidP="001F25A0" w14:paraId="795DF312" w14:textId="77777777"/>
    <w:p w:rsidR="005328C3" w:rsidRPr="00B614D0" w:rsidP="00A16ABC" w14:paraId="12993B2C" w14:textId="37A931CB">
      <w:pPr>
        <w:pStyle w:val="ListParagraph"/>
        <w:numPr>
          <w:ilvl w:val="0"/>
          <w:numId w:val="40"/>
        </w:numPr>
        <w:spacing w:after="240"/>
        <w:ind w:left="360"/>
        <w:contextualSpacing w:val="0"/>
        <w:rPr>
          <w:rFonts w:eastAsia="Calibri"/>
        </w:rPr>
      </w:pPr>
      <w:r w:rsidRPr="00B614D0">
        <w:rPr>
          <w:rFonts w:eastAsia="Calibri"/>
        </w:rPr>
        <w:t>Does this project include subawards?</w:t>
      </w:r>
    </w:p>
    <w:p w:rsidR="00AE2555" w:rsidRPr="00A16ABC" w:rsidP="00C23251" w14:paraId="4576B81C" w14:textId="3B13AE34">
      <w:pPr>
        <w:spacing w:after="120"/>
        <w:ind w:left="360"/>
      </w:pPr>
      <w:r w:rsidRPr="00A16ABC">
        <w:rPr>
          <w:rFonts w:ascii="Segoe UI Symbol" w:eastAsia="MS Gothic" w:hAnsi="Segoe UI Symbol" w:cs="Segoe UI Symbol"/>
        </w:rPr>
        <w:t>☐</w:t>
      </w:r>
      <w:r w:rsidRPr="00A16ABC">
        <w:t xml:space="preserve"> No (Skip to Question #1</w:t>
      </w:r>
      <w:r w:rsidRPr="00A16ABC" w:rsidR="00CF23D7">
        <w:t>2</w:t>
      </w:r>
      <w:r w:rsidRPr="00A16ABC">
        <w:t>)</w:t>
      </w:r>
    </w:p>
    <w:p w:rsidR="00AE2555" w:rsidRPr="00A16ABC" w:rsidP="00C23251" w14:paraId="01D11AA6" w14:textId="77867DEE">
      <w:pPr>
        <w:spacing w:after="360"/>
        <w:ind w:left="360"/>
      </w:pPr>
      <w:r w:rsidRPr="00A16ABC">
        <w:rPr>
          <w:rFonts w:ascii="Segoe UI Symbol" w:eastAsia="MS Gothic" w:hAnsi="Segoe UI Symbol" w:cs="Segoe UI Symbol"/>
        </w:rPr>
        <w:t>☐</w:t>
      </w:r>
      <w:r w:rsidRPr="00A16ABC">
        <w:t xml:space="preserve"> Yes </w:t>
      </w:r>
    </w:p>
    <w:p w:rsidR="00AE2555" w:rsidRPr="00B614D0" w:rsidP="00A16ABC" w14:paraId="32B2CE85" w14:textId="6D9D1424">
      <w:pPr>
        <w:pStyle w:val="ListParagraph"/>
        <w:numPr>
          <w:ilvl w:val="0"/>
          <w:numId w:val="40"/>
        </w:numPr>
        <w:spacing w:after="240"/>
        <w:ind w:left="360"/>
        <w:contextualSpacing w:val="0"/>
        <w:rPr>
          <w:rFonts w:eastAsia="Calibri"/>
        </w:rPr>
      </w:pPr>
      <w:r w:rsidRPr="00B614D0">
        <w:rPr>
          <w:rFonts w:eastAsia="Calibri"/>
        </w:rPr>
        <w:t>The recipient must report on its subaward activities:</w:t>
      </w:r>
    </w:p>
    <w:p w:rsidR="00AE2555" w:rsidRPr="00A16ABC" w:rsidP="00A16ABC" w14:paraId="10A98C53" w14:textId="5A6A5E6B">
      <w:pPr>
        <w:pStyle w:val="ListParagraph"/>
        <w:numPr>
          <w:ilvl w:val="0"/>
          <w:numId w:val="42"/>
        </w:numPr>
        <w:spacing w:after="360"/>
        <w:contextualSpacing w:val="0"/>
      </w:pPr>
      <w:r w:rsidRPr="00A16ABC">
        <w:t>Summaries of results of reviews of financial and programmatic reports.</w:t>
      </w:r>
    </w:p>
    <w:p w:rsidR="00D431F6" w:rsidRPr="00A16ABC" w:rsidP="00A16ABC" w14:paraId="52BFF920" w14:textId="65DF59C4">
      <w:pPr>
        <w:pStyle w:val="ListParagraph"/>
        <w:numPr>
          <w:ilvl w:val="0"/>
          <w:numId w:val="42"/>
        </w:numPr>
        <w:spacing w:after="360"/>
        <w:contextualSpacing w:val="0"/>
      </w:pPr>
      <w:r w:rsidRPr="00A16ABC">
        <w:t>Summaries of findings from site visits and/or desk reviews to ensure effective subrecipient performance.</w:t>
      </w:r>
    </w:p>
    <w:p w:rsidR="00AE2555" w:rsidRPr="00A16ABC" w:rsidP="00A16ABC" w14:paraId="6726D04D" w14:textId="341DAFBE">
      <w:pPr>
        <w:pStyle w:val="ListParagraph"/>
        <w:numPr>
          <w:ilvl w:val="0"/>
          <w:numId w:val="42"/>
        </w:numPr>
        <w:spacing w:after="360"/>
        <w:contextualSpacing w:val="0"/>
      </w:pPr>
      <w:r w:rsidRPr="00A16ABC">
        <w:t>Environmental results the subrecipient achieved.</w:t>
      </w:r>
    </w:p>
    <w:p w:rsidR="00AE2555" w:rsidRPr="00A16ABC" w:rsidP="00A16ABC" w14:paraId="5712021F" w14:textId="3795BCF3">
      <w:pPr>
        <w:pStyle w:val="ListParagraph"/>
        <w:numPr>
          <w:ilvl w:val="0"/>
          <w:numId w:val="42"/>
        </w:numPr>
        <w:spacing w:after="360"/>
        <w:contextualSpacing w:val="0"/>
      </w:pPr>
      <w:r w:rsidRPr="00A16ABC">
        <w:t>Summaries of audit findings and related pass-through entity management decisions.</w:t>
      </w:r>
    </w:p>
    <w:p w:rsidR="00B96FD7" w:rsidRPr="00A16ABC" w:rsidP="00A16ABC" w14:paraId="08CE2CE5" w14:textId="130EF85F">
      <w:pPr>
        <w:pStyle w:val="ListParagraph"/>
        <w:numPr>
          <w:ilvl w:val="0"/>
          <w:numId w:val="42"/>
        </w:numPr>
        <w:spacing w:after="360"/>
        <w:contextualSpacing w:val="0"/>
      </w:pPr>
      <w:r w:rsidRPr="00A16ABC">
        <w:t>Actions the pass-through entity has taken to correct deficiencies</w:t>
      </w:r>
      <w:r w:rsidRPr="00A16ABC" w:rsidR="00D431F6">
        <w:t xml:space="preserve"> (</w:t>
      </w:r>
      <w:hyperlink r:id="rId11" w:history="1">
        <w:r w:rsidRPr="00A16ABC">
          <w:rPr>
            <w:rStyle w:val="Hyperlink"/>
          </w:rPr>
          <w:t>2 CFR 200.332(e)</w:t>
        </w:r>
      </w:hyperlink>
      <w:r w:rsidRPr="00A16ABC">
        <w:t>, </w:t>
      </w:r>
      <w:hyperlink r:id="rId12" w:history="1">
        <w:r w:rsidRPr="00A16ABC">
          <w:rPr>
            <w:rStyle w:val="Hyperlink"/>
          </w:rPr>
          <w:t>2 CFR 200.208 </w:t>
        </w:r>
      </w:hyperlink>
      <w:r w:rsidRPr="00A16ABC">
        <w:t>and the </w:t>
      </w:r>
      <w:hyperlink r:id="rId13" w:history="1">
        <w:r w:rsidRPr="00A16ABC">
          <w:rPr>
            <w:rStyle w:val="Hyperlink"/>
          </w:rPr>
          <w:t>2 CFR Part 200.339</w:t>
        </w:r>
      </w:hyperlink>
      <w:r w:rsidRPr="00A16ABC" w:rsidR="00D431F6">
        <w:t>).</w:t>
      </w:r>
      <w:r w:rsidRPr="00A16ABC">
        <w:t xml:space="preserve"> </w:t>
      </w:r>
    </w:p>
    <w:p w:rsidR="00C546D4" w:rsidRPr="00B614D0" w:rsidP="00C159C9" w14:paraId="287F56EC" w14:textId="0349E765">
      <w:pPr>
        <w:pStyle w:val="ListParagraph"/>
        <w:numPr>
          <w:ilvl w:val="0"/>
          <w:numId w:val="40"/>
        </w:numPr>
        <w:spacing w:after="360"/>
        <w:ind w:left="360"/>
        <w:contextualSpacing w:val="0"/>
        <w:rPr>
          <w:rFonts w:eastAsia="Calibri"/>
        </w:rPr>
      </w:pPr>
      <w:r w:rsidRPr="00B614D0">
        <w:rPr>
          <w:rFonts w:eastAsia="Calibri"/>
        </w:rPr>
        <w:t>Please outline</w:t>
      </w:r>
      <w:r w:rsidRPr="00B614D0" w:rsidR="007F4965">
        <w:rPr>
          <w:rFonts w:eastAsia="Calibri"/>
        </w:rPr>
        <w:t xml:space="preserve"> the work projected for the </w:t>
      </w:r>
      <w:r w:rsidRPr="00B614D0" w:rsidR="000C6D30">
        <w:rPr>
          <w:rFonts w:eastAsia="Calibri"/>
        </w:rPr>
        <w:t xml:space="preserve">next </w:t>
      </w:r>
      <w:r w:rsidRPr="00B614D0" w:rsidR="007F4965">
        <w:rPr>
          <w:rFonts w:eastAsia="Calibri"/>
        </w:rPr>
        <w:t>reporting period.</w:t>
      </w:r>
    </w:p>
    <w:p w:rsidR="005A0A69" w:rsidRPr="0072682A" w:rsidP="00A16ABC" w14:paraId="01115F85" w14:textId="218627BE">
      <w:pPr>
        <w:pStyle w:val="ListParagraph"/>
        <w:numPr>
          <w:ilvl w:val="0"/>
          <w:numId w:val="40"/>
        </w:numPr>
        <w:spacing w:after="240"/>
        <w:ind w:left="360"/>
        <w:contextualSpacing w:val="0"/>
        <w:rPr>
          <w:rFonts w:asciiTheme="minorHAnsi" w:hAnsiTheme="minorHAnsi" w:cstheme="minorHAnsi"/>
          <w:szCs w:val="24"/>
        </w:rPr>
      </w:pPr>
      <w:r w:rsidRPr="00A16ABC">
        <w:rPr>
          <w:rFonts w:eastAsia="Calibri"/>
        </w:rPr>
        <w:t>Provide</w:t>
      </w:r>
      <w:r w:rsidRPr="0072682A">
        <w:rPr>
          <w:rFonts w:asciiTheme="minorHAnsi" w:hAnsiTheme="minorHAnsi" w:cstheme="minorHAnsi"/>
          <w:szCs w:val="24"/>
        </w:rPr>
        <w:t xml:space="preserve"> any additional information</w:t>
      </w:r>
      <w:r w:rsidRPr="0072682A" w:rsidR="00BE2352">
        <w:rPr>
          <w:rFonts w:asciiTheme="minorHAnsi" w:hAnsiTheme="minorHAnsi" w:cstheme="minorHAnsi"/>
          <w:szCs w:val="24"/>
        </w:rPr>
        <w:t xml:space="preserve"> (</w:t>
      </w:r>
      <w:r w:rsidRPr="0072682A" w:rsidR="00003C17">
        <w:rPr>
          <w:rFonts w:asciiTheme="minorHAnsi" w:hAnsiTheme="minorHAnsi" w:cstheme="minorHAnsi"/>
          <w:szCs w:val="24"/>
        </w:rPr>
        <w:t xml:space="preserve">i.e. </w:t>
      </w:r>
      <w:r w:rsidRPr="0072682A" w:rsidR="00BE2352">
        <w:rPr>
          <w:rFonts w:asciiTheme="minorHAnsi" w:hAnsiTheme="minorHAnsi" w:cstheme="minorHAnsi"/>
          <w:szCs w:val="24"/>
        </w:rPr>
        <w:t>problems, delays or adverse conditions which will materially impair the ability to meet the outputs/outcomes in the assistance agreement work plan)</w:t>
      </w:r>
      <w:r w:rsidRPr="0072682A" w:rsidR="00003C17">
        <w:rPr>
          <w:rFonts w:asciiTheme="minorHAnsi" w:hAnsiTheme="minorHAnsi" w:cstheme="minorHAnsi"/>
          <w:szCs w:val="24"/>
        </w:rPr>
        <w:t>.</w:t>
      </w:r>
    </w:p>
    <w:sectPr w:rsidSect="0012136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136E6"/>
    <w:multiLevelType w:val="hybridMultilevel"/>
    <w:tmpl w:val="94D8B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295CCC"/>
    <w:multiLevelType w:val="hybridMultilevel"/>
    <w:tmpl w:val="52447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724BB1"/>
    <w:multiLevelType w:val="hybridMultilevel"/>
    <w:tmpl w:val="02921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E11191"/>
    <w:multiLevelType w:val="hybridMultilevel"/>
    <w:tmpl w:val="098A5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1A62ED"/>
    <w:multiLevelType w:val="hybridMultilevel"/>
    <w:tmpl w:val="EF3E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97DDE"/>
    <w:multiLevelType w:val="hybridMultilevel"/>
    <w:tmpl w:val="016E19C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FF1321"/>
    <w:multiLevelType w:val="hybridMultilevel"/>
    <w:tmpl w:val="D59C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9ECC0"/>
    <w:multiLevelType w:val="hybridMultilevel"/>
    <w:tmpl w:val="47AC1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5F035D3"/>
    <w:multiLevelType w:val="hybridMultilevel"/>
    <w:tmpl w:val="B69C1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69B9689"/>
    <w:multiLevelType w:val="hybridMultilevel"/>
    <w:tmpl w:val="E12A8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3E348D"/>
    <w:multiLevelType w:val="hybridMultilevel"/>
    <w:tmpl w:val="A8CC0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8837F0"/>
    <w:multiLevelType w:val="hybridMultilevel"/>
    <w:tmpl w:val="456ED9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9142327"/>
    <w:multiLevelType w:val="hybridMultilevel"/>
    <w:tmpl w:val="D59C4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46A68"/>
    <w:multiLevelType w:val="hybridMultilevel"/>
    <w:tmpl w:val="CD70DB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982F03"/>
    <w:multiLevelType w:val="hybridMultilevel"/>
    <w:tmpl w:val="456ED9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A3010CA"/>
    <w:multiLevelType w:val="hybridMultilevel"/>
    <w:tmpl w:val="98C68A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B44113F"/>
    <w:multiLevelType w:val="hybridMultilevel"/>
    <w:tmpl w:val="079C6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CA1FBF4"/>
    <w:multiLevelType w:val="hybridMultilevel"/>
    <w:tmpl w:val="3F9472F8"/>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8">
    <w:nsid w:val="3F310C66"/>
    <w:multiLevelType w:val="hybridMultilevel"/>
    <w:tmpl w:val="BA3E955A"/>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4BAE63"/>
    <w:multiLevelType w:val="hybridMultilevel"/>
    <w:tmpl w:val="D4BA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3D215EA"/>
    <w:multiLevelType w:val="hybridMultilevel"/>
    <w:tmpl w:val="4836B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6C0E78"/>
    <w:multiLevelType w:val="hybridMultilevel"/>
    <w:tmpl w:val="9A7AE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BA5E27"/>
    <w:multiLevelType w:val="hybridMultilevel"/>
    <w:tmpl w:val="7BF63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0D4E3C"/>
    <w:multiLevelType w:val="hybridMultilevel"/>
    <w:tmpl w:val="43FCA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3E3E8D"/>
    <w:multiLevelType w:val="hybridMultilevel"/>
    <w:tmpl w:val="F94C8CE2"/>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DF0F6D"/>
    <w:multiLevelType w:val="hybridMultilevel"/>
    <w:tmpl w:val="FED6E6F0"/>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097B84"/>
    <w:multiLevelType w:val="hybridMultilevel"/>
    <w:tmpl w:val="35521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ACB72F8"/>
    <w:multiLevelType w:val="hybridMultilevel"/>
    <w:tmpl w:val="BAAE59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B84AD20"/>
    <w:multiLevelType w:val="hybridMultilevel"/>
    <w:tmpl w:val="403A4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CD2882C"/>
    <w:multiLevelType w:val="hybridMultilevel"/>
    <w:tmpl w:val="9A123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1CF1BF8"/>
    <w:multiLevelType w:val="hybridMultilevel"/>
    <w:tmpl w:val="4F920F1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4317F8D"/>
    <w:multiLevelType w:val="hybridMultilevel"/>
    <w:tmpl w:val="C59680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8997C0F"/>
    <w:multiLevelType w:val="hybridMultilevel"/>
    <w:tmpl w:val="3304A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AFB411B"/>
    <w:multiLevelType w:val="hybridMultilevel"/>
    <w:tmpl w:val="EF1C9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F8A4194"/>
    <w:multiLevelType w:val="hybridMultilevel"/>
    <w:tmpl w:val="BB3A3D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15C3158"/>
    <w:multiLevelType w:val="hybridMultilevel"/>
    <w:tmpl w:val="589A64A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860A88"/>
    <w:multiLevelType w:val="hybridMultilevel"/>
    <w:tmpl w:val="DFBCC19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5C9E5F1"/>
    <w:multiLevelType w:val="hybridMultilevel"/>
    <w:tmpl w:val="53242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F07D8E"/>
    <w:multiLevelType w:val="hybridMultilevel"/>
    <w:tmpl w:val="27381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A986828"/>
    <w:multiLevelType w:val="hybridMultilevel"/>
    <w:tmpl w:val="4BEE3D8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DFB5D1D"/>
    <w:multiLevelType w:val="hybridMultilevel"/>
    <w:tmpl w:val="2F368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E529439"/>
    <w:multiLevelType w:val="hybridMultilevel"/>
    <w:tmpl w:val="4828B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77709491">
    <w:abstractNumId w:val="28"/>
  </w:num>
  <w:num w:numId="2" w16cid:durableId="1166743739">
    <w:abstractNumId w:val="3"/>
  </w:num>
  <w:num w:numId="3" w16cid:durableId="1219392883">
    <w:abstractNumId w:val="19"/>
  </w:num>
  <w:num w:numId="4" w16cid:durableId="90665931">
    <w:abstractNumId w:val="16"/>
  </w:num>
  <w:num w:numId="5" w16cid:durableId="429856944">
    <w:abstractNumId w:val="17"/>
  </w:num>
  <w:num w:numId="6" w16cid:durableId="392238323">
    <w:abstractNumId w:val="9"/>
  </w:num>
  <w:num w:numId="7" w16cid:durableId="1544097434">
    <w:abstractNumId w:val="8"/>
  </w:num>
  <w:num w:numId="8" w16cid:durableId="127861216">
    <w:abstractNumId w:val="26"/>
  </w:num>
  <w:num w:numId="9" w16cid:durableId="904947564">
    <w:abstractNumId w:val="37"/>
  </w:num>
  <w:num w:numId="10" w16cid:durableId="2047677864">
    <w:abstractNumId w:val="29"/>
  </w:num>
  <w:num w:numId="11" w16cid:durableId="1719354135">
    <w:abstractNumId w:val="38"/>
  </w:num>
  <w:num w:numId="12" w16cid:durableId="1859811272">
    <w:abstractNumId w:val="33"/>
  </w:num>
  <w:num w:numId="13" w16cid:durableId="38629976">
    <w:abstractNumId w:val="7"/>
  </w:num>
  <w:num w:numId="14" w16cid:durableId="305162628">
    <w:abstractNumId w:val="1"/>
  </w:num>
  <w:num w:numId="15" w16cid:durableId="1057708438">
    <w:abstractNumId w:val="41"/>
  </w:num>
  <w:num w:numId="16" w16cid:durableId="491526301">
    <w:abstractNumId w:val="32"/>
  </w:num>
  <w:num w:numId="17" w16cid:durableId="1568954862">
    <w:abstractNumId w:val="2"/>
  </w:num>
  <w:num w:numId="18" w16cid:durableId="1001160418">
    <w:abstractNumId w:val="0"/>
  </w:num>
  <w:num w:numId="19" w16cid:durableId="2038653610">
    <w:abstractNumId w:val="40"/>
  </w:num>
  <w:num w:numId="20" w16cid:durableId="280650102">
    <w:abstractNumId w:val="11"/>
  </w:num>
  <w:num w:numId="21" w16cid:durableId="1344018741">
    <w:abstractNumId w:val="27"/>
  </w:num>
  <w:num w:numId="22" w16cid:durableId="2012902198">
    <w:abstractNumId w:val="14"/>
  </w:num>
  <w:num w:numId="23" w16cid:durableId="532617984">
    <w:abstractNumId w:val="24"/>
  </w:num>
  <w:num w:numId="24" w16cid:durableId="191842569">
    <w:abstractNumId w:val="30"/>
  </w:num>
  <w:num w:numId="25" w16cid:durableId="324359249">
    <w:abstractNumId w:val="39"/>
  </w:num>
  <w:num w:numId="26" w16cid:durableId="1729180752">
    <w:abstractNumId w:val="21"/>
  </w:num>
  <w:num w:numId="27" w16cid:durableId="1223056585">
    <w:abstractNumId w:val="22"/>
  </w:num>
  <w:num w:numId="28" w16cid:durableId="1223176887">
    <w:abstractNumId w:val="20"/>
  </w:num>
  <w:num w:numId="29" w16cid:durableId="1844776651">
    <w:abstractNumId w:val="18"/>
  </w:num>
  <w:num w:numId="30" w16cid:durableId="990914367">
    <w:abstractNumId w:val="25"/>
  </w:num>
  <w:num w:numId="31" w16cid:durableId="1232693040">
    <w:abstractNumId w:val="6"/>
  </w:num>
  <w:num w:numId="32" w16cid:durableId="1466505834">
    <w:abstractNumId w:val="12"/>
  </w:num>
  <w:num w:numId="33" w16cid:durableId="1548298096">
    <w:abstractNumId w:val="15"/>
  </w:num>
  <w:num w:numId="34" w16cid:durableId="2134325776">
    <w:abstractNumId w:val="31"/>
  </w:num>
  <w:num w:numId="35" w16cid:durableId="179122475">
    <w:abstractNumId w:val="5"/>
  </w:num>
  <w:num w:numId="36" w16cid:durableId="620038970">
    <w:abstractNumId w:val="36"/>
  </w:num>
  <w:num w:numId="37" w16cid:durableId="1086999863">
    <w:abstractNumId w:val="34"/>
  </w:num>
  <w:num w:numId="38" w16cid:durableId="434523442">
    <w:abstractNumId w:val="13"/>
  </w:num>
  <w:num w:numId="39" w16cid:durableId="1600871308">
    <w:abstractNumId w:val="23"/>
  </w:num>
  <w:num w:numId="40" w16cid:durableId="2076464797">
    <w:abstractNumId w:val="4"/>
  </w:num>
  <w:num w:numId="41" w16cid:durableId="141046858">
    <w:abstractNumId w:val="10"/>
  </w:num>
  <w:num w:numId="42" w16cid:durableId="10540455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formsDesig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4D"/>
    <w:rsid w:val="00003C17"/>
    <w:rsid w:val="00005655"/>
    <w:rsid w:val="00020273"/>
    <w:rsid w:val="00025E1D"/>
    <w:rsid w:val="00033789"/>
    <w:rsid w:val="000371A6"/>
    <w:rsid w:val="0008455C"/>
    <w:rsid w:val="000A24AE"/>
    <w:rsid w:val="000A7551"/>
    <w:rsid w:val="000C6D30"/>
    <w:rsid w:val="000D6252"/>
    <w:rsid w:val="000E06B4"/>
    <w:rsid w:val="000F0EB1"/>
    <w:rsid w:val="000F1795"/>
    <w:rsid w:val="000F650A"/>
    <w:rsid w:val="00120BE4"/>
    <w:rsid w:val="00121369"/>
    <w:rsid w:val="001524DB"/>
    <w:rsid w:val="001638BF"/>
    <w:rsid w:val="00165072"/>
    <w:rsid w:val="001664D3"/>
    <w:rsid w:val="00182DF3"/>
    <w:rsid w:val="001F25A0"/>
    <w:rsid w:val="00205E01"/>
    <w:rsid w:val="00226B76"/>
    <w:rsid w:val="0024497A"/>
    <w:rsid w:val="00254BF1"/>
    <w:rsid w:val="00275455"/>
    <w:rsid w:val="002772D4"/>
    <w:rsid w:val="002A3BB7"/>
    <w:rsid w:val="002B7F95"/>
    <w:rsid w:val="002D32E9"/>
    <w:rsid w:val="002E2C6D"/>
    <w:rsid w:val="00325A29"/>
    <w:rsid w:val="003704C2"/>
    <w:rsid w:val="00371073"/>
    <w:rsid w:val="003E5F74"/>
    <w:rsid w:val="004372F6"/>
    <w:rsid w:val="004412ED"/>
    <w:rsid w:val="00447189"/>
    <w:rsid w:val="00453594"/>
    <w:rsid w:val="0046620C"/>
    <w:rsid w:val="004B7C20"/>
    <w:rsid w:val="004C16EE"/>
    <w:rsid w:val="004C3CE3"/>
    <w:rsid w:val="004F4F9D"/>
    <w:rsid w:val="005126D1"/>
    <w:rsid w:val="005328C3"/>
    <w:rsid w:val="00534773"/>
    <w:rsid w:val="00544001"/>
    <w:rsid w:val="005516E3"/>
    <w:rsid w:val="00573C20"/>
    <w:rsid w:val="005A0A69"/>
    <w:rsid w:val="005A0DF9"/>
    <w:rsid w:val="005F4C84"/>
    <w:rsid w:val="006034D3"/>
    <w:rsid w:val="00632D57"/>
    <w:rsid w:val="006438B2"/>
    <w:rsid w:val="00654CB9"/>
    <w:rsid w:val="00673567"/>
    <w:rsid w:val="00675D4D"/>
    <w:rsid w:val="00695CDE"/>
    <w:rsid w:val="006A550B"/>
    <w:rsid w:val="006C5706"/>
    <w:rsid w:val="006D684A"/>
    <w:rsid w:val="006E1DA2"/>
    <w:rsid w:val="006E506C"/>
    <w:rsid w:val="00703F5B"/>
    <w:rsid w:val="00704CFF"/>
    <w:rsid w:val="00717E63"/>
    <w:rsid w:val="0072682A"/>
    <w:rsid w:val="00745B16"/>
    <w:rsid w:val="007668C1"/>
    <w:rsid w:val="00792105"/>
    <w:rsid w:val="007C74D3"/>
    <w:rsid w:val="007D483F"/>
    <w:rsid w:val="007F4965"/>
    <w:rsid w:val="00856355"/>
    <w:rsid w:val="00876462"/>
    <w:rsid w:val="008B0D85"/>
    <w:rsid w:val="008B2E9C"/>
    <w:rsid w:val="008C405C"/>
    <w:rsid w:val="008D2416"/>
    <w:rsid w:val="008D2CC5"/>
    <w:rsid w:val="0090742F"/>
    <w:rsid w:val="00924CEA"/>
    <w:rsid w:val="00970F03"/>
    <w:rsid w:val="0099744D"/>
    <w:rsid w:val="009A04C6"/>
    <w:rsid w:val="009A21C6"/>
    <w:rsid w:val="009A7FA3"/>
    <w:rsid w:val="00A1051A"/>
    <w:rsid w:val="00A16ABC"/>
    <w:rsid w:val="00A2002D"/>
    <w:rsid w:val="00A2011F"/>
    <w:rsid w:val="00A23417"/>
    <w:rsid w:val="00A62393"/>
    <w:rsid w:val="00A7479E"/>
    <w:rsid w:val="00AA06CD"/>
    <w:rsid w:val="00AC29AC"/>
    <w:rsid w:val="00AC6514"/>
    <w:rsid w:val="00AE2555"/>
    <w:rsid w:val="00AE4908"/>
    <w:rsid w:val="00AF6424"/>
    <w:rsid w:val="00AF6BDE"/>
    <w:rsid w:val="00B103EC"/>
    <w:rsid w:val="00B11DFE"/>
    <w:rsid w:val="00B42C28"/>
    <w:rsid w:val="00B614D0"/>
    <w:rsid w:val="00B736A9"/>
    <w:rsid w:val="00B95CA3"/>
    <w:rsid w:val="00B96FD7"/>
    <w:rsid w:val="00BA4BBA"/>
    <w:rsid w:val="00BA7367"/>
    <w:rsid w:val="00BB2E05"/>
    <w:rsid w:val="00BD6451"/>
    <w:rsid w:val="00BE0504"/>
    <w:rsid w:val="00BE2352"/>
    <w:rsid w:val="00BE457C"/>
    <w:rsid w:val="00BF0F85"/>
    <w:rsid w:val="00BF4A7A"/>
    <w:rsid w:val="00C06AD9"/>
    <w:rsid w:val="00C14FE8"/>
    <w:rsid w:val="00C159C9"/>
    <w:rsid w:val="00C23251"/>
    <w:rsid w:val="00C26625"/>
    <w:rsid w:val="00C520F9"/>
    <w:rsid w:val="00C546D4"/>
    <w:rsid w:val="00C56B22"/>
    <w:rsid w:val="00C61B4E"/>
    <w:rsid w:val="00CB0A66"/>
    <w:rsid w:val="00CB338F"/>
    <w:rsid w:val="00CC6194"/>
    <w:rsid w:val="00CC77D2"/>
    <w:rsid w:val="00CF0652"/>
    <w:rsid w:val="00CF23D7"/>
    <w:rsid w:val="00D01D09"/>
    <w:rsid w:val="00D345F8"/>
    <w:rsid w:val="00D431F6"/>
    <w:rsid w:val="00D45298"/>
    <w:rsid w:val="00D87EA3"/>
    <w:rsid w:val="00DB62CE"/>
    <w:rsid w:val="00DC683F"/>
    <w:rsid w:val="00E1219E"/>
    <w:rsid w:val="00E15EC4"/>
    <w:rsid w:val="00E21E8A"/>
    <w:rsid w:val="00E3206C"/>
    <w:rsid w:val="00E4638B"/>
    <w:rsid w:val="00E73427"/>
    <w:rsid w:val="00E74999"/>
    <w:rsid w:val="00E7688C"/>
    <w:rsid w:val="00EA0365"/>
    <w:rsid w:val="00EE17A6"/>
    <w:rsid w:val="00EE771C"/>
    <w:rsid w:val="00F124B9"/>
    <w:rsid w:val="00F163F1"/>
    <w:rsid w:val="00F21809"/>
    <w:rsid w:val="00F521A2"/>
    <w:rsid w:val="00F6210D"/>
    <w:rsid w:val="00F74F17"/>
    <w:rsid w:val="00F82149"/>
    <w:rsid w:val="00FB4A93"/>
    <w:rsid w:val="00FF09DB"/>
    <w:rsid w:val="00FF7028"/>
    <w:rsid w:val="00FF7DF8"/>
    <w:rsid w:val="0263CFCB"/>
    <w:rsid w:val="03635D17"/>
    <w:rsid w:val="04392C23"/>
    <w:rsid w:val="0458F36B"/>
    <w:rsid w:val="0511DA7E"/>
    <w:rsid w:val="08E6C92E"/>
    <w:rsid w:val="0A179C6D"/>
    <w:rsid w:val="0C1D7BC5"/>
    <w:rsid w:val="0CF028D5"/>
    <w:rsid w:val="104BA106"/>
    <w:rsid w:val="135F6A59"/>
    <w:rsid w:val="17548B5A"/>
    <w:rsid w:val="1B4F2D46"/>
    <w:rsid w:val="1E921119"/>
    <w:rsid w:val="1FC604A3"/>
    <w:rsid w:val="219A1910"/>
    <w:rsid w:val="237D7BA9"/>
    <w:rsid w:val="252604FB"/>
    <w:rsid w:val="260FD089"/>
    <w:rsid w:val="2BDE1A09"/>
    <w:rsid w:val="2E7AC727"/>
    <w:rsid w:val="300B7C94"/>
    <w:rsid w:val="34921178"/>
    <w:rsid w:val="362DE1D9"/>
    <w:rsid w:val="37C9B23A"/>
    <w:rsid w:val="3AECF0F7"/>
    <w:rsid w:val="40792FE8"/>
    <w:rsid w:val="4794BB75"/>
    <w:rsid w:val="47B723DA"/>
    <w:rsid w:val="48F94CD6"/>
    <w:rsid w:val="49580AE1"/>
    <w:rsid w:val="4C8BA770"/>
    <w:rsid w:val="4D5B4488"/>
    <w:rsid w:val="4E655525"/>
    <w:rsid w:val="5598F3A2"/>
    <w:rsid w:val="57811005"/>
    <w:rsid w:val="58ACBCF5"/>
    <w:rsid w:val="637786DE"/>
    <w:rsid w:val="6ABA034D"/>
    <w:rsid w:val="6D3934D7"/>
    <w:rsid w:val="6D8A10C7"/>
    <w:rsid w:val="6DC71B0F"/>
    <w:rsid w:val="705D7661"/>
    <w:rsid w:val="78722277"/>
    <w:rsid w:val="79734A35"/>
    <w:rsid w:val="7A04D9B2"/>
    <w:rsid w:val="7A36F344"/>
    <w:rsid w:val="7C7D7E3C"/>
    <w:rsid w:val="7E4FB9D7"/>
    <w:rsid w:val="7F33B3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2A5236"/>
  <w15:chartTrackingRefBased/>
  <w15:docId w15:val="{ECB11710-EBF6-40FE-9A43-636896EE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EB1"/>
    <w:pPr>
      <w:spacing w:after="200" w:line="240" w:lineRule="auto"/>
    </w:pPr>
    <w:rPr>
      <w:rFonts w:ascii="Calibri" w:eastAsia="Times New Roman" w:hAnsi="Calibri" w:cs="Calibri"/>
      <w:sz w:val="24"/>
    </w:rPr>
  </w:style>
  <w:style w:type="paragraph" w:styleId="Heading1">
    <w:name w:val="heading 1"/>
    <w:basedOn w:val="Title"/>
    <w:next w:val="Normal"/>
    <w:link w:val="Heading1Char"/>
    <w:uiPriority w:val="9"/>
    <w:qFormat/>
    <w:rsid w:val="00673567"/>
    <w:pPr>
      <w:outlineLvl w:val="0"/>
    </w:pPr>
  </w:style>
  <w:style w:type="paragraph" w:styleId="Heading2">
    <w:name w:val="heading 2"/>
    <w:basedOn w:val="Normal"/>
    <w:next w:val="Normal"/>
    <w:link w:val="Heading2Char"/>
    <w:uiPriority w:val="9"/>
    <w:unhideWhenUsed/>
    <w:qFormat/>
    <w:rsid w:val="00673567"/>
    <w:pPr>
      <w:autoSpaceDE w:val="0"/>
      <w:autoSpaceDN w:val="0"/>
      <w:adjustRightInd w:val="0"/>
      <w:spacing w:before="240" w:after="120"/>
      <w:outlineLvl w:val="1"/>
    </w:pPr>
    <w:rPr>
      <w:rFonts w:asciiTheme="minorHAnsi" w:hAnsiTheme="minorHAnsi" w:cs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4D"/>
    <w:pPr>
      <w:ind w:left="720"/>
      <w:contextualSpacing/>
    </w:pPr>
  </w:style>
  <w:style w:type="character" w:styleId="CommentReference">
    <w:name w:val="annotation reference"/>
    <w:basedOn w:val="DefaultParagraphFont"/>
    <w:uiPriority w:val="99"/>
    <w:semiHidden/>
    <w:unhideWhenUsed/>
    <w:rsid w:val="00033789"/>
    <w:rPr>
      <w:sz w:val="16"/>
      <w:szCs w:val="16"/>
    </w:rPr>
  </w:style>
  <w:style w:type="paragraph" w:styleId="CommentText">
    <w:name w:val="annotation text"/>
    <w:basedOn w:val="Normal"/>
    <w:link w:val="CommentTextChar"/>
    <w:uiPriority w:val="99"/>
    <w:unhideWhenUsed/>
    <w:rsid w:val="00033789"/>
    <w:rPr>
      <w:sz w:val="20"/>
      <w:szCs w:val="20"/>
    </w:rPr>
  </w:style>
  <w:style w:type="character" w:customStyle="1" w:styleId="CommentTextChar">
    <w:name w:val="Comment Text Char"/>
    <w:basedOn w:val="DefaultParagraphFont"/>
    <w:link w:val="CommentText"/>
    <w:uiPriority w:val="99"/>
    <w:rsid w:val="00033789"/>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033789"/>
    <w:rPr>
      <w:b/>
      <w:bCs/>
    </w:rPr>
  </w:style>
  <w:style w:type="character" w:customStyle="1" w:styleId="CommentSubjectChar">
    <w:name w:val="Comment Subject Char"/>
    <w:basedOn w:val="CommentTextChar"/>
    <w:link w:val="CommentSubject"/>
    <w:uiPriority w:val="99"/>
    <w:semiHidden/>
    <w:rsid w:val="00033789"/>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033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89"/>
    <w:rPr>
      <w:rFonts w:ascii="Segoe UI" w:eastAsia="Times New Roman" w:hAnsi="Segoe UI" w:cs="Segoe UI"/>
      <w:sz w:val="18"/>
      <w:szCs w:val="18"/>
    </w:rPr>
  </w:style>
  <w:style w:type="character" w:styleId="PlaceholderText">
    <w:name w:val="Placeholder Text"/>
    <w:basedOn w:val="DefaultParagraphFont"/>
    <w:uiPriority w:val="99"/>
    <w:semiHidden/>
    <w:rsid w:val="00F6210D"/>
    <w:rPr>
      <w:color w:val="808080"/>
    </w:rPr>
  </w:style>
  <w:style w:type="character" w:styleId="Hyperlink">
    <w:name w:val="Hyperlink"/>
    <w:basedOn w:val="DefaultParagraphFont"/>
    <w:uiPriority w:val="99"/>
    <w:unhideWhenUsed/>
    <w:rsid w:val="00CC77D2"/>
    <w:rPr>
      <w:color w:val="0563C1" w:themeColor="hyperlink"/>
      <w:u w:val="single"/>
    </w:rPr>
  </w:style>
  <w:style w:type="paragraph" w:styleId="Header">
    <w:name w:val="header"/>
    <w:basedOn w:val="Normal"/>
    <w:link w:val="HeaderChar"/>
    <w:uiPriority w:val="99"/>
    <w:unhideWhenUsed/>
    <w:rsid w:val="005328C3"/>
    <w:pPr>
      <w:tabs>
        <w:tab w:val="center" w:pos="4680"/>
        <w:tab w:val="right" w:pos="9360"/>
      </w:tabs>
    </w:pPr>
  </w:style>
  <w:style w:type="character" w:customStyle="1" w:styleId="HeaderChar">
    <w:name w:val="Header Char"/>
    <w:basedOn w:val="DefaultParagraphFont"/>
    <w:link w:val="Header"/>
    <w:uiPriority w:val="99"/>
    <w:rsid w:val="005328C3"/>
    <w:rPr>
      <w:rFonts w:ascii="Calibri" w:eastAsia="Times New Roman" w:hAnsi="Calibri" w:cs="Calibri"/>
    </w:rPr>
  </w:style>
  <w:style w:type="paragraph" w:styleId="Footer">
    <w:name w:val="footer"/>
    <w:basedOn w:val="Normal"/>
    <w:link w:val="FooterChar"/>
    <w:uiPriority w:val="99"/>
    <w:unhideWhenUsed/>
    <w:rsid w:val="005328C3"/>
    <w:pPr>
      <w:tabs>
        <w:tab w:val="center" w:pos="4680"/>
        <w:tab w:val="right" w:pos="9360"/>
      </w:tabs>
    </w:pPr>
  </w:style>
  <w:style w:type="character" w:customStyle="1" w:styleId="FooterChar">
    <w:name w:val="Footer Char"/>
    <w:basedOn w:val="DefaultParagraphFont"/>
    <w:link w:val="Footer"/>
    <w:uiPriority w:val="99"/>
    <w:rsid w:val="005328C3"/>
    <w:rPr>
      <w:rFonts w:ascii="Calibri" w:eastAsia="Times New Roman" w:hAnsi="Calibri" w:cs="Calibri"/>
    </w:rPr>
  </w:style>
  <w:style w:type="character" w:styleId="UnresolvedMention">
    <w:name w:val="Unresolved Mention"/>
    <w:basedOn w:val="DefaultParagraphFont"/>
    <w:uiPriority w:val="99"/>
    <w:semiHidden/>
    <w:unhideWhenUsed/>
    <w:rsid w:val="00FF7028"/>
    <w:rPr>
      <w:color w:val="605E5C"/>
      <w:shd w:val="clear" w:color="auto" w:fill="E1DFDD"/>
    </w:rPr>
  </w:style>
  <w:style w:type="paragraph" w:styleId="NoSpacing">
    <w:name w:val="No Spacing"/>
    <w:uiPriority w:val="1"/>
    <w:qFormat/>
    <w:rsid w:val="00E1219E"/>
    <w:pPr>
      <w:spacing w:after="0" w:line="240" w:lineRule="auto"/>
    </w:pPr>
    <w:rPr>
      <w:rFonts w:ascii="Calibri" w:eastAsia="Times New Roman" w:hAnsi="Calibri" w:cs="Calibri"/>
    </w:rPr>
  </w:style>
  <w:style w:type="paragraph" w:styleId="NormalWeb">
    <w:name w:val="Normal (Web)"/>
    <w:basedOn w:val="Normal"/>
    <w:uiPriority w:val="99"/>
    <w:unhideWhenUsed/>
    <w:rsid w:val="00856355"/>
    <w:pPr>
      <w:spacing w:before="100" w:beforeAutospacing="1" w:after="100" w:afterAutospacing="1"/>
    </w:pPr>
    <w:rPr>
      <w:rFonts w:ascii="Times New Roman" w:hAnsi="Times New Roman" w:cs="Times New Roman"/>
      <w:szCs w:val="24"/>
    </w:rPr>
  </w:style>
  <w:style w:type="table" w:styleId="PlainTable1">
    <w:name w:val="Plain Table 1"/>
    <w:basedOn w:val="TableNormal"/>
    <w:uiPriority w:val="41"/>
    <w:rsid w:val="006E1D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06AD9"/>
    <w:rPr>
      <w:color w:val="954F72" w:themeColor="followedHyperlink"/>
      <w:u w:val="single"/>
    </w:rPr>
  </w:style>
  <w:style w:type="character" w:styleId="Strong">
    <w:name w:val="Strong"/>
    <w:basedOn w:val="DefaultParagraphFont"/>
    <w:uiPriority w:val="22"/>
    <w:qFormat/>
    <w:rsid w:val="00AE2555"/>
    <w:rPr>
      <w:b/>
      <w:bCs/>
    </w:rPr>
  </w:style>
  <w:style w:type="paragraph" w:styleId="Revision">
    <w:name w:val="Revision"/>
    <w:hidden/>
    <w:uiPriority w:val="99"/>
    <w:semiHidden/>
    <w:rsid w:val="005126D1"/>
    <w:pPr>
      <w:spacing w:after="0" w:line="240" w:lineRule="auto"/>
    </w:pPr>
    <w:rPr>
      <w:rFonts w:ascii="Calibri" w:eastAsia="Times New Roman" w:hAnsi="Calibri" w:cs="Calibri"/>
    </w:rPr>
  </w:style>
  <w:style w:type="paragraph" w:styleId="Title">
    <w:name w:val="Title"/>
    <w:basedOn w:val="Normal"/>
    <w:next w:val="Normal"/>
    <w:link w:val="TitleChar"/>
    <w:uiPriority w:val="10"/>
    <w:qFormat/>
    <w:rsid w:val="00673567"/>
    <w:pPr>
      <w:autoSpaceDE w:val="0"/>
      <w:autoSpaceDN w:val="0"/>
      <w:adjustRightInd w:val="0"/>
      <w:spacing w:after="360"/>
      <w:jc w:val="center"/>
    </w:pPr>
    <w:rPr>
      <w:rFonts w:asciiTheme="minorHAnsi" w:hAnsiTheme="minorHAnsi" w:cstheme="minorBidi"/>
      <w:b/>
      <w:bCs/>
      <w:sz w:val="36"/>
      <w:szCs w:val="36"/>
    </w:rPr>
  </w:style>
  <w:style w:type="character" w:customStyle="1" w:styleId="TitleChar">
    <w:name w:val="Title Char"/>
    <w:basedOn w:val="DefaultParagraphFont"/>
    <w:link w:val="Title"/>
    <w:uiPriority w:val="10"/>
    <w:rsid w:val="00673567"/>
    <w:rPr>
      <w:rFonts w:eastAsia="Times New Roman"/>
      <w:b/>
      <w:bCs/>
      <w:sz w:val="36"/>
      <w:szCs w:val="36"/>
    </w:rPr>
  </w:style>
  <w:style w:type="character" w:customStyle="1" w:styleId="Heading1Char">
    <w:name w:val="Heading 1 Char"/>
    <w:basedOn w:val="DefaultParagraphFont"/>
    <w:link w:val="Heading1"/>
    <w:uiPriority w:val="9"/>
    <w:rsid w:val="00673567"/>
    <w:rPr>
      <w:rFonts w:eastAsia="Times New Roman"/>
      <w:b/>
      <w:bCs/>
      <w:sz w:val="36"/>
      <w:szCs w:val="36"/>
    </w:rPr>
  </w:style>
  <w:style w:type="character" w:customStyle="1" w:styleId="Heading2Char">
    <w:name w:val="Heading 2 Char"/>
    <w:basedOn w:val="DefaultParagraphFont"/>
    <w:link w:val="Heading2"/>
    <w:uiPriority w:val="9"/>
    <w:rsid w:val="00673567"/>
    <w:rPr>
      <w:rFonts w:eastAsia="Times New Roman"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system/files/documents/2021-08/epa_form_5700_54.pdf" TargetMode="External" /><Relationship Id="rId11" Type="http://schemas.openxmlformats.org/officeDocument/2006/relationships/hyperlink" Target="https://www.ecfr.gov/current/title-2/subtitle-A/chapter-II/part-200/subpart-D/subject-group-ECFR031321e29ac5bbd/section-200.332" TargetMode="External" /><Relationship Id="rId12" Type="http://schemas.openxmlformats.org/officeDocument/2006/relationships/hyperlink" Target="https://www.ecfr.gov/current/title-2/subtitle-A/chapter-II/part-200/subpart-C/section-200.208" TargetMode="External" /><Relationship Id="rId13" Type="http://schemas.openxmlformats.org/officeDocument/2006/relationships/hyperlink" Target="https://www.ecfr.gov/current/title-2/subtitle-A/chapter-II/part-200/subpart-D/subject-group-ECFR86b76dde0e1e9dc/section-200.33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2/subtitle-A/chapter-II/part-200/subpart-D/subject-group-ECFR36520e4111dce32/section-200.3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2019-10-15T15:55:07+00:00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f22cc4e-2e04-4a80-afc7-f33c4ac8c850">
      <UserInfo>
        <DisplayName>Madeley, Michelle (she/her/hers)</DisplayName>
        <AccountId>147</AccountId>
        <AccountType/>
      </UserInfo>
      <UserInfo>
        <DisplayName>Chaudhry, Rabia</DisplayName>
        <AccountId>523</AccountId>
        <AccountType/>
      </UserInfo>
    </SharedWithUsers>
    <lcf76f155ced4ddcb4097134ff3c332f xmlns="ee434710-e10d-4d3b-be07-074d981ec8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BB380-55D2-428D-97BF-D4D1E7718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60E27-190F-4204-95C5-3A38DB16DFC5}">
  <ds:schemaRefs>
    <ds:schemaRef ds:uri="http://schemas.microsoft.com/sharepoint/v3/fields"/>
    <ds:schemaRef ds:uri="http://schemas.microsoft.com/office/infopath/2007/PartnerControls"/>
    <ds:schemaRef ds:uri="http://schemas.microsoft.com/office/2006/documentManagement/types"/>
    <ds:schemaRef ds:uri="http://www.w3.org/XML/1998/namespace"/>
    <ds:schemaRef ds:uri="4ffa91fb-a0ff-4ac5-b2db-65c790d184a4"/>
    <ds:schemaRef ds:uri="http://schemas.microsoft.com/office/2006/metadata/properties"/>
    <ds:schemaRef ds:uri="http://schemas.openxmlformats.org/package/2006/metadata/core-properties"/>
    <ds:schemaRef ds:uri="http://schemas.microsoft.com/sharepoint/v3"/>
    <ds:schemaRef ds:uri="88610715-5173-4337-bcf0-40c83296c479"/>
    <ds:schemaRef ds:uri="http://purl.org/dc/elements/1.1/"/>
    <ds:schemaRef ds:uri="http://schemas.microsoft.com/sharepoint.v3"/>
    <ds:schemaRef ds:uri="fd268356-e5d5-44f9-9ea7-0ab47eeee05e"/>
    <ds:schemaRef ds:uri="http://purl.org/dc/dcmitype/"/>
    <ds:schemaRef ds:uri="http://purl.org/dc/terms/"/>
    <ds:schemaRef ds:uri="cf22cc4e-2e04-4a80-afc7-f33c4ac8c850"/>
    <ds:schemaRef ds:uri="ee434710-e10d-4d3b-be07-074d981ec8e4"/>
  </ds:schemaRefs>
</ds:datastoreItem>
</file>

<file path=customXml/itemProps3.xml><?xml version="1.0" encoding="utf-8"?>
<ds:datastoreItem xmlns:ds="http://schemas.openxmlformats.org/officeDocument/2006/customXml" ds:itemID="{1751201B-8BE1-447A-8F34-85466C829A7F}">
  <ds:schemaRefs>
    <ds:schemaRef ds:uri="http://schemas.openxmlformats.org/officeDocument/2006/bibliography"/>
  </ds:schemaRefs>
</ds:datastoreItem>
</file>

<file path=customXml/itemProps4.xml><?xml version="1.0" encoding="utf-8"?>
<ds:datastoreItem xmlns:ds="http://schemas.openxmlformats.org/officeDocument/2006/customXml" ds:itemID="{63835D15-25DB-4032-BCE6-2B228A05EC9A}">
  <ds:schemaRefs>
    <ds:schemaRef ds:uri="Microsoft.SharePoint.Taxonomy.ContentTypeSync"/>
  </ds:schemaRefs>
</ds:datastoreItem>
</file>

<file path=customXml/itemProps5.xml><?xml version="1.0" encoding="utf-8"?>
<ds:datastoreItem xmlns:ds="http://schemas.openxmlformats.org/officeDocument/2006/customXml" ds:itemID="{91BBBDBA-DBE3-45A7-BC11-043B04115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Millard, Kathryn</dc:creator>
  <cp:lastModifiedBy>Todd Roufs</cp:lastModifiedBy>
  <cp:revision>47</cp:revision>
  <dcterms:created xsi:type="dcterms:W3CDTF">2024-04-08T21:21:00Z</dcterms:created>
  <dcterms:modified xsi:type="dcterms:W3CDTF">2024-04-30T15:29:00Z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