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35ACBF6C">
      <w:pPr>
        <w:pStyle w:val="Heading2"/>
        <w:tabs>
          <w:tab w:val="left" w:pos="900"/>
        </w:tabs>
        <w:ind w:right="-180"/>
        <w:rPr>
          <w:rFonts w:ascii="Courier New" w:hAnsi="Courier New" w:cs="Courier New"/>
        </w:rPr>
      </w:pPr>
      <w:r w:rsidRPr="00C514B9">
        <w:rPr>
          <w:rFonts w:ascii="Courier New" w:hAnsi="Courier New" w:cs="Courier New"/>
        </w:rPr>
        <w:t>(OMB Control Number:</w:t>
      </w:r>
      <w:r w:rsidR="00D73343">
        <w:rPr>
          <w:rFonts w:ascii="Courier New" w:hAnsi="Courier New" w:cs="Courier New"/>
        </w:rPr>
        <w:t xml:space="preserve"> 2511-</w:t>
      </w:r>
      <w:r w:rsidR="00D73343">
        <w:rPr>
          <w:rFonts w:ascii="Courier New" w:hAnsi="Courier New" w:cs="Courier New"/>
        </w:rPr>
        <w:t>0001</w:t>
      </w:r>
      <w:r w:rsidRPr="00C514B9">
        <w:rPr>
          <w:rFonts w:ascii="Courier New" w:hAnsi="Courier New" w:cs="Courier New"/>
        </w:rPr>
        <w:t xml:space="preserve"> )</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60288" from="0,0" to="468pt,0" o:allowincell="f" strokeweight="1.5pt"/>
            </w:pict>
          </mc:Fallback>
        </mc:AlternateContent>
      </w:r>
    </w:p>
    <w:p w:rsidR="00E50293" w:rsidRPr="00C514B9" w:rsidP="00AF48ED" w14:paraId="403B2BC6" w14:textId="57FC65B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6E1FB1">
        <w:rPr>
          <w:rFonts w:ascii="Courier New" w:hAnsi="Courier New" w:cs="Courier New"/>
        </w:rPr>
        <w:t xml:space="preserve">HUD.com Always </w:t>
      </w:r>
      <w:r w:rsidR="006E1FB1">
        <w:rPr>
          <w:rFonts w:ascii="Courier New" w:hAnsi="Courier New" w:cs="Courier New"/>
        </w:rPr>
        <w:t>On</w:t>
      </w:r>
      <w:r w:rsidR="006E1FB1">
        <w:rPr>
          <w:rFonts w:ascii="Courier New" w:hAnsi="Courier New" w:cs="Courier New"/>
        </w:rPr>
        <w:t xml:space="preserve"> Survey </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P="00434E33" w14:paraId="66A2A6EF" w14:textId="0DC51745">
      <w:pPr>
        <w:pStyle w:val="Header"/>
        <w:tabs>
          <w:tab w:val="clear" w:pos="4320"/>
          <w:tab w:val="clear" w:pos="8640"/>
        </w:tabs>
        <w:rPr>
          <w:rFonts w:ascii="Courier New" w:hAnsi="Courier New" w:cs="Courier New"/>
        </w:rPr>
      </w:pPr>
    </w:p>
    <w:p w:rsidR="009554D1" w:rsidP="00434E33" w14:paraId="58C1D6A6" w14:textId="77777777">
      <w:pPr>
        <w:pStyle w:val="Header"/>
        <w:tabs>
          <w:tab w:val="clear" w:pos="4320"/>
          <w:tab w:val="clear" w:pos="8640"/>
        </w:tabs>
        <w:rPr>
          <w:rFonts w:ascii="Courier New" w:hAnsi="Courier New" w:cs="Courier New"/>
        </w:rPr>
      </w:pPr>
    </w:p>
    <w:p w:rsidR="009554D1" w:rsidRPr="00C514B9" w:rsidP="00074ED4" w14:paraId="2771E370" w14:textId="64A0368F">
      <w:pPr>
        <w:spacing w:line="259" w:lineRule="auto"/>
      </w:pPr>
      <w:r w:rsidRPr="4D1D5272">
        <w:t xml:space="preserve">To collect customer experience feedback on </w:t>
      </w:r>
      <w:r w:rsidR="00074ED4">
        <w:t xml:space="preserve">FHEO’s discrimination complaint </w:t>
      </w:r>
    </w:p>
    <w:p w:rsidR="009554D1" w:rsidRPr="00C514B9" w:rsidP="00434E33" w14:paraId="09C81021" w14:textId="77777777">
      <w:pPr>
        <w:pStyle w:val="Header"/>
        <w:tabs>
          <w:tab w:val="clear" w:pos="4320"/>
          <w:tab w:val="clear" w:pos="8640"/>
        </w:tabs>
        <w:rPr>
          <w:rFonts w:ascii="Courier New" w:hAnsi="Courier New" w:cs="Courier New"/>
        </w:rPr>
      </w:pP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5B5A8DAC">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9554D1">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34927978">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Yes</w:t>
      </w:r>
    </w:p>
    <w:p w:rsidR="00AF6191" w:rsidP="00AF6191" w14:paraId="03F6F3A2" w14:textId="724AD046">
      <w:pPr>
        <w:pStyle w:val="ListParagraph"/>
        <w:ind w:left="360"/>
        <w:rPr>
          <w:rFonts w:ascii="Courier New" w:hAnsi="Courier New" w:cs="Courier New"/>
        </w:rPr>
      </w:pPr>
      <w:r>
        <w:rPr>
          <w:rFonts w:ascii="Courier New" w:hAnsi="Courier New" w:cs="Courier New"/>
        </w:rPr>
        <w:t xml:space="preserve">[ </w:t>
      </w:r>
      <w:r w:rsidR="00486F6D">
        <w:rPr>
          <w:rFonts w:ascii="Courier New" w:hAnsi="Courier New" w:cs="Courier New"/>
        </w:rPr>
        <w:t>x</w:t>
      </w:r>
      <w:r>
        <w:rPr>
          <w:rFonts w:ascii="Courier New" w:hAnsi="Courier New" w:cs="Courier New"/>
        </w:rPr>
        <w:t xml:space="preserve"> ]</w:t>
      </w:r>
      <w:r>
        <w:rPr>
          <w:rFonts w:ascii="Courier New" w:hAnsi="Courier New" w:cs="Courier New"/>
        </w:rPr>
        <w:t xml:space="preserve">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583E8653">
      <w:pPr>
        <w:ind w:left="720"/>
        <w:rPr>
          <w:rFonts w:ascii="Courier New" w:hAnsi="Courier New" w:cs="Courier New"/>
        </w:rPr>
      </w:pPr>
      <w:r w:rsidRPr="00C514B9">
        <w:rPr>
          <w:rFonts w:ascii="Courier New" w:hAnsi="Courier New" w:cs="Courier New"/>
        </w:rPr>
        <w:t>[</w:t>
      </w:r>
      <w:r w:rsidR="009554D1">
        <w:rPr>
          <w:rFonts w:ascii="Courier New" w:hAnsi="Courier New" w:cs="Courier New"/>
        </w:rPr>
        <w:t xml:space="preserve">X </w:t>
      </w:r>
      <w:r w:rsidRPr="00C514B9">
        <w:rPr>
          <w:rFonts w:ascii="Courier New" w:hAnsi="Courier New" w:cs="Courier New"/>
        </w:rPr>
        <w:t>]</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 xml:space="preserve">o you have a list of customers to reach out to (e.g., a CRM database </w:t>
      </w:r>
      <w:r w:rsidRPr="00C514B9">
        <w:rPr>
          <w:rFonts w:ascii="Courier New" w:hAnsi="Courier New" w:cs="Courier New"/>
          <w:i/>
        </w:rPr>
        <w:t>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9554D1" w:rsidP="009554D1" w14:paraId="2DCE6FC6" w14:textId="77777777">
      <w:pPr>
        <w:rPr>
          <w:rFonts w:ascii="Courier New" w:hAnsi="Courier New" w:cs="Courier New"/>
        </w:rPr>
      </w:pPr>
    </w:p>
    <w:p w:rsidR="009554D1" w:rsidRPr="00F007F8" w:rsidP="009554D1" w14:paraId="63A2BA1F" w14:textId="78A6BECC">
      <w:r w:rsidRPr="4D1D5272">
        <w:t xml:space="preserve">We will collect the information from customers (including, but not limited to homeowners, residents, renters, </w:t>
      </w:r>
      <w:r w:rsidR="004D5240">
        <w:t xml:space="preserve">housing providers, </w:t>
      </w:r>
      <w:r w:rsidRPr="4D1D5272">
        <w:t xml:space="preserve">etc.) who visit the </w:t>
      </w:r>
      <w:r w:rsidR="00486F6D">
        <w:t>hud.gov webpages</w:t>
      </w:r>
      <w:r w:rsidRPr="4D1D5272">
        <w:t xml:space="preserve"> and want to provide feedback. </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9554D1" w:rsidRPr="00C514B9" w:rsidP="009554D1" w14:paraId="6299AD31" w14:textId="3896E935">
      <w:pPr>
        <w:pStyle w:val="ListParagraph"/>
        <w:ind w:left="0"/>
      </w:pPr>
      <w:r w:rsidRPr="4D1D5272">
        <w:t xml:space="preserve">The survey will be displayed via a feedback button on the </w:t>
      </w:r>
      <w:r w:rsidR="00486F6D">
        <w:t xml:space="preserve">site </w:t>
      </w:r>
      <w:r w:rsidRPr="4D1D5272">
        <w:t xml:space="preserve">of the website page. The survey will then pop up when a person clicks the feedback button. </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9554D1" w:rsidP="009554D1" w14:paraId="70AC5491" w14:textId="01BA2CCD">
      <w:r w:rsidRPr="4D1D5272">
        <w:t xml:space="preserve">Customer Experience feedback will be collected through the Medallia platform which will be linked to the feedback button on the </w:t>
      </w:r>
      <w:r w:rsidR="00486F6D">
        <w:t xml:space="preserve">side </w:t>
      </w:r>
      <w:r w:rsidRPr="4D1D5272">
        <w:t xml:space="preserve">of the web page. The beginning of the survey explains the nature of the survey. </w:t>
      </w:r>
    </w:p>
    <w:p w:rsidR="009554D1" w:rsidP="009554D1" w14:paraId="1E352554" w14:textId="77777777"/>
    <w:p w:rsidR="009554D1" w:rsidP="009554D1" w14:paraId="77E5DB82" w14:textId="404D99B5">
      <w:r w:rsidRPr="4D1D5272">
        <w:t>If a customer chooses to participate, they will click the feedback link and will be taken to the survey in their internet browser. The survey should take less than 5 minutes if filled out</w:t>
      </w:r>
      <w:r w:rsidR="009A59C0">
        <w:t xml:space="preserve"> completely</w:t>
      </w:r>
      <w:r w:rsidRPr="4D1D5272">
        <w:t>. Question response types include multiple choic</w:t>
      </w:r>
      <w:r>
        <w:t>e</w:t>
      </w:r>
      <w:r w:rsidR="00130FD0">
        <w:t>,</w:t>
      </w:r>
      <w:r>
        <w:t xml:space="preserve"> </w:t>
      </w:r>
      <w:r w:rsidR="00352885">
        <w:t>Likert</w:t>
      </w:r>
      <w:r w:rsidR="00F63818">
        <w:t xml:space="preserve"> scale</w:t>
      </w:r>
      <w:r w:rsidR="00130FD0">
        <w:t>,</w:t>
      </w:r>
      <w:r w:rsidRPr="4D1D5272">
        <w:t xml:space="preserve"> and one optional open comment question. </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9554D1" w:rsidP="00F87A4F" w14:paraId="2D3786DE" w14:textId="77777777">
      <w:pPr>
        <w:pStyle w:val="ListParagraph"/>
        <w:ind w:left="0"/>
        <w:rPr>
          <w:rFonts w:ascii="Courier New" w:hAnsi="Courier New" w:cs="Courier New"/>
          <w:i/>
        </w:rPr>
      </w:pPr>
    </w:p>
    <w:p w:rsidR="009554D1" w:rsidP="00F87A4F" w14:paraId="4BEBE84E" w14:textId="77777777">
      <w:pPr>
        <w:pStyle w:val="ListParagraph"/>
        <w:ind w:left="0"/>
        <w:rPr>
          <w:rFonts w:ascii="Courier New" w:hAnsi="Courier New" w:cs="Courier New"/>
          <w:i/>
        </w:rPr>
      </w:pPr>
    </w:p>
    <w:tbl>
      <w:tblPr>
        <w:tblStyle w:val="TableGrid"/>
        <w:tblW w:w="9360" w:type="dxa"/>
        <w:tblLayout w:type="fixed"/>
        <w:tblLook w:val="06A0"/>
      </w:tblPr>
      <w:tblGrid>
        <w:gridCol w:w="2163"/>
        <w:gridCol w:w="3611"/>
        <w:gridCol w:w="3586"/>
      </w:tblGrid>
      <w:tr w14:paraId="059EE7CF" w14:textId="77777777" w:rsidTr="00B67137">
        <w:tblPrEx>
          <w:tblW w:w="9360" w:type="dxa"/>
          <w:tblLayout w:type="fixed"/>
          <w:tblLook w:val="06A0"/>
        </w:tblPrEx>
        <w:trPr>
          <w:trHeight w:val="480"/>
        </w:trPr>
        <w:tc>
          <w:tcPr>
            <w:tcW w:w="2163"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9554D1" w:rsidRPr="00330518" w14:paraId="7971F13F"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A-11 Metric/Driver</w:t>
            </w:r>
          </w:p>
        </w:tc>
        <w:tc>
          <w:tcPr>
            <w:tcW w:w="3611"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9554D1" w:rsidRPr="00330518" w14:paraId="2340FE17"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Question</w:t>
            </w:r>
          </w:p>
        </w:tc>
        <w:tc>
          <w:tcPr>
            <w:tcW w:w="3586"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9554D1" w:rsidRPr="00330518" w14:paraId="0F608A1B"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Alt Set</w:t>
            </w:r>
          </w:p>
        </w:tc>
      </w:tr>
      <w:tr w14:paraId="727F6675" w14:textId="77777777" w:rsidTr="00ED38CB">
        <w:tblPrEx>
          <w:tblW w:w="9360" w:type="dxa"/>
          <w:tblLayout w:type="fixed"/>
          <w:tblLook w:val="06A0"/>
        </w:tblPrEx>
        <w:trPr>
          <w:trHeight w:val="1494"/>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17C26" w:rsidRPr="00330518" w:rsidP="00717C26" w14:paraId="116850F9" w14:textId="6378C283">
            <w:pPr>
              <w:spacing w:line="240" w:lineRule="exact"/>
              <w:rPr>
                <w:rFonts w:ascii="Arial" w:eastAsia="Arial" w:hAnsi="Arial" w:cs="Arial"/>
                <w:b/>
                <w:bCs/>
                <w:color w:val="000000" w:themeColor="text1"/>
                <w:sz w:val="20"/>
                <w:szCs w:val="20"/>
              </w:rPr>
            </w:pPr>
            <w:r w:rsidRPr="00330518">
              <w:rPr>
                <w:rFonts w:ascii="Arial" w:eastAsia="Arial" w:hAnsi="Arial" w:cs="Arial"/>
                <w:b/>
                <w:bCs/>
                <w:color w:val="000000" w:themeColor="text1"/>
                <w:sz w:val="20"/>
                <w:szCs w:val="20"/>
              </w:rPr>
              <w:t>Trust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17C26" w:rsidRPr="00330518" w:rsidP="00ED38CB" w14:paraId="69F72889" w14:textId="60BADE4D">
            <w:pPr>
              <w:tabs>
                <w:tab w:val="left" w:pos="900"/>
              </w:tabs>
              <w:spacing w:after="120"/>
              <w:rPr>
                <w:rFonts w:ascii="Arial" w:eastAsia="Arial" w:hAnsi="Arial" w:cs="Arial"/>
                <w:color w:val="000000" w:themeColor="text1"/>
                <w:sz w:val="20"/>
                <w:szCs w:val="20"/>
              </w:rPr>
            </w:pPr>
            <w:r w:rsidRPr="00C91B98">
              <w:rPr>
                <w:rFonts w:ascii="Arial" w:hAnsi="Arial" w:cs="Arial"/>
              </w:rPr>
              <w:t xml:space="preserve">Based on my interaction with </w:t>
            </w:r>
            <w:r w:rsidR="00414F4E">
              <w:rPr>
                <w:rFonts w:ascii="Arial" w:hAnsi="Arial" w:cs="Arial"/>
              </w:rPr>
              <w:t>HUD.gov</w:t>
            </w:r>
            <w:r w:rsidRPr="00C91B98">
              <w:rPr>
                <w:rFonts w:ascii="Arial" w:hAnsi="Arial" w:cs="Arial"/>
              </w:rPr>
              <w:t xml:space="preserve">, I trust HUD to effectively manage housing &amp; urban development programs and policies. </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E1FB1" w:rsidP="006E1FB1" w14:paraId="13851CC8" w14:textId="77777777">
            <w:pPr>
              <w:pStyle w:val="ListParagraph"/>
              <w:numPr>
                <w:ilvl w:val="0"/>
                <w:numId w:val="29"/>
              </w:numPr>
              <w:spacing w:after="120" w:line="324" w:lineRule="auto"/>
              <w:rPr>
                <w:rFonts w:ascii="Arial" w:hAnsi="Arial" w:cs="Arial"/>
                <w:sz w:val="20"/>
                <w:szCs w:val="20"/>
              </w:rPr>
            </w:pPr>
            <w:r>
              <w:rPr>
                <w:rFonts w:ascii="Arial" w:hAnsi="Arial" w:cs="Arial"/>
                <w:sz w:val="20"/>
                <w:szCs w:val="20"/>
              </w:rPr>
              <w:t>Strongly disagree (1)</w:t>
            </w:r>
          </w:p>
          <w:p w:rsidR="006E1FB1" w:rsidP="006E1FB1" w14:paraId="74ADD01D" w14:textId="77777777">
            <w:pPr>
              <w:pStyle w:val="ListParagraph"/>
              <w:numPr>
                <w:ilvl w:val="0"/>
                <w:numId w:val="29"/>
              </w:numPr>
              <w:spacing w:after="120" w:line="324" w:lineRule="auto"/>
              <w:rPr>
                <w:rFonts w:ascii="Arial" w:hAnsi="Arial" w:cs="Arial"/>
                <w:sz w:val="20"/>
                <w:szCs w:val="20"/>
              </w:rPr>
            </w:pPr>
            <w:r>
              <w:rPr>
                <w:rFonts w:ascii="Arial" w:hAnsi="Arial" w:cs="Arial"/>
                <w:sz w:val="20"/>
                <w:szCs w:val="20"/>
              </w:rPr>
              <w:t>Disagree (2)</w:t>
            </w:r>
          </w:p>
          <w:p w:rsidR="006E1FB1" w:rsidP="006E1FB1" w14:paraId="4B15CFDC" w14:textId="77777777">
            <w:pPr>
              <w:pStyle w:val="ListParagraph"/>
              <w:numPr>
                <w:ilvl w:val="0"/>
                <w:numId w:val="29"/>
              </w:numPr>
              <w:spacing w:after="120" w:line="324" w:lineRule="auto"/>
              <w:rPr>
                <w:rFonts w:ascii="Arial" w:hAnsi="Arial" w:cs="Arial"/>
                <w:sz w:val="20"/>
                <w:szCs w:val="20"/>
              </w:rPr>
            </w:pPr>
            <w:r>
              <w:rPr>
                <w:rFonts w:ascii="Arial" w:hAnsi="Arial" w:cs="Arial"/>
                <w:sz w:val="20"/>
                <w:szCs w:val="20"/>
              </w:rPr>
              <w:t>Neither agree nor disagree (3)</w:t>
            </w:r>
          </w:p>
          <w:p w:rsidR="006E1FB1" w:rsidP="006E1FB1" w14:paraId="1ED41758" w14:textId="77777777">
            <w:pPr>
              <w:pStyle w:val="ListParagraph"/>
              <w:numPr>
                <w:ilvl w:val="0"/>
                <w:numId w:val="29"/>
              </w:numPr>
              <w:spacing w:after="120" w:line="324" w:lineRule="auto"/>
              <w:rPr>
                <w:rFonts w:ascii="Arial" w:hAnsi="Arial" w:cs="Arial"/>
                <w:sz w:val="20"/>
                <w:szCs w:val="20"/>
              </w:rPr>
            </w:pPr>
            <w:r>
              <w:rPr>
                <w:rFonts w:ascii="Arial" w:hAnsi="Arial" w:cs="Arial"/>
                <w:sz w:val="20"/>
                <w:szCs w:val="20"/>
              </w:rPr>
              <w:t>Agree (4)</w:t>
            </w:r>
          </w:p>
          <w:p w:rsidR="00717C26" w:rsidRPr="00330518" w:rsidP="006E1FB1" w14:paraId="49DB05EE" w14:textId="49905E70">
            <w:pPr>
              <w:pStyle w:val="ListParagraph"/>
              <w:spacing w:after="120" w:line="324" w:lineRule="auto"/>
              <w:ind w:left="0"/>
              <w:rPr>
                <w:rFonts w:ascii="Arial" w:hAnsi="Arial" w:cs="Arial"/>
                <w:sz w:val="20"/>
                <w:szCs w:val="20"/>
              </w:rPr>
            </w:pPr>
            <w:r>
              <w:rPr>
                <w:rFonts w:ascii="Arial" w:hAnsi="Arial" w:cs="Arial"/>
                <w:sz w:val="20"/>
                <w:szCs w:val="20"/>
              </w:rPr>
              <w:t>Strongly agree (5)</w:t>
            </w:r>
          </w:p>
        </w:tc>
      </w:tr>
      <w:tr w14:paraId="736968A0" w14:textId="77777777" w:rsidTr="00266CFC">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E0B17" w:rsidRPr="00330518" w:rsidP="00EE0B17" w14:paraId="6F243D01" w14:textId="40507527">
            <w:pPr>
              <w:spacing w:line="240" w:lineRule="exact"/>
              <w:rPr>
                <w:rFonts w:ascii="Arial" w:eastAsia="Arial" w:hAnsi="Arial" w:cs="Arial"/>
                <w:b/>
                <w:bCs/>
                <w:color w:val="000000" w:themeColor="text1"/>
                <w:sz w:val="20"/>
                <w:szCs w:val="20"/>
              </w:rPr>
            </w:pPr>
            <w:r w:rsidRPr="00330518">
              <w:rPr>
                <w:rFonts w:ascii="Arial" w:hAnsi="Arial" w:cs="Arial"/>
                <w:b/>
                <w:bCs/>
                <w:sz w:val="20"/>
                <w:szCs w:val="20"/>
              </w:rPr>
              <w:t xml:space="preserve">Effectiveness, Ease, Efficiency, Transparency, Other </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E0B17" w:rsidRPr="00330518" w:rsidP="00EE0B17" w14:paraId="5C453F01" w14:textId="144A816E">
            <w:pPr>
              <w:spacing w:line="240" w:lineRule="exact"/>
              <w:rPr>
                <w:rFonts w:ascii="Arial" w:eastAsia="Arial" w:hAnsi="Arial" w:cs="Arial"/>
                <w:color w:val="000000" w:themeColor="text1"/>
                <w:sz w:val="20"/>
                <w:szCs w:val="20"/>
              </w:rPr>
            </w:pPr>
            <w:r w:rsidRPr="00330518">
              <w:rPr>
                <w:rFonts w:ascii="Arial" w:hAnsi="Arial" w:cs="Arial"/>
                <w:color w:val="000000" w:themeColor="text1"/>
              </w:rPr>
              <w:t xml:space="preserve">What </w:t>
            </w:r>
            <w:r>
              <w:rPr>
                <w:rFonts w:ascii="Arial" w:hAnsi="Arial" w:cs="Arial"/>
                <w:color w:val="000000" w:themeColor="text1"/>
              </w:rPr>
              <w:t xml:space="preserve">about this interaction made the difference? </w:t>
            </w:r>
            <w:r w:rsidR="00E10DFC">
              <w:rPr>
                <w:rFonts w:ascii="Arial" w:hAnsi="Arial" w:cs="Arial"/>
                <w:color w:val="000000" w:themeColor="text1"/>
              </w:rPr>
              <w:t>(Tap/Select all that apply)</w:t>
            </w:r>
            <w:r w:rsidRPr="00330518" w:rsidR="00E10DFC">
              <w:rPr>
                <w:rFonts w:ascii="Arial" w:hAnsi="Arial" w:cs="Arial"/>
                <w:color w:val="000000" w:themeColor="text1"/>
              </w:rPr>
              <w:br/>
            </w:r>
            <w:r w:rsidRPr="00330518">
              <w:rPr>
                <w:rFonts w:ascii="Arial" w:hAnsi="Arial" w:cs="Arial"/>
                <w:color w:val="000000" w:themeColor="text1"/>
              </w:rPr>
              <w:br/>
            </w:r>
            <w:r w:rsidRPr="00330518">
              <w:rPr>
                <w:rFonts w:ascii="Arial" w:hAnsi="Arial" w:cs="Arial"/>
                <w:color w:val="000000" w:themeColor="text1"/>
              </w:rPr>
              <w:br/>
              <w:t xml:space="preserve">** these answer choices would show up if someone provided a </w:t>
            </w:r>
            <w:r>
              <w:rPr>
                <w:rFonts w:ascii="Arial" w:hAnsi="Arial" w:cs="Arial"/>
                <w:color w:val="000000" w:themeColor="text1"/>
              </w:rPr>
              <w:t xml:space="preserve">trust Likert score of </w:t>
            </w:r>
            <w:r w:rsidR="00957F0D">
              <w:rPr>
                <w:rFonts w:ascii="Arial" w:hAnsi="Arial" w:cs="Arial"/>
                <w:color w:val="000000" w:themeColor="text1"/>
              </w:rPr>
              <w:t>5</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E0B17" w:rsidRPr="00CC70A4" w:rsidP="00EE0B17" w14:paraId="69CA8EA3" w14:textId="6942BE6F">
            <w:pPr>
              <w:pStyle w:val="ListParagraph"/>
              <w:numPr>
                <w:ilvl w:val="0"/>
                <w:numId w:val="27"/>
              </w:numPr>
              <w:spacing w:line="240" w:lineRule="exact"/>
              <w:rPr>
                <w:rFonts w:ascii="Arial" w:eastAsia="Arial" w:hAnsi="Arial" w:cs="Arial"/>
                <w:sz w:val="20"/>
                <w:szCs w:val="20"/>
              </w:rPr>
            </w:pPr>
            <w:r w:rsidRPr="00CC70A4">
              <w:rPr>
                <w:rFonts w:ascii="Arial" w:hAnsi="Arial" w:cs="Arial"/>
                <w:sz w:val="20"/>
                <w:szCs w:val="20"/>
              </w:rPr>
              <w:t>The information on the site was useful</w:t>
            </w:r>
          </w:p>
          <w:p w:rsidR="00EE0B17" w:rsidRPr="00CC70A4" w:rsidP="00EE0B17" w14:paraId="1ACEE034" w14:textId="4FA3600C">
            <w:pPr>
              <w:pStyle w:val="ListParagraph"/>
              <w:numPr>
                <w:ilvl w:val="0"/>
                <w:numId w:val="27"/>
              </w:numPr>
              <w:spacing w:line="240" w:lineRule="exact"/>
              <w:rPr>
                <w:rFonts w:ascii="Arial" w:eastAsia="Arial" w:hAnsi="Arial" w:cs="Arial"/>
                <w:sz w:val="20"/>
                <w:szCs w:val="20"/>
              </w:rPr>
            </w:pPr>
            <w:r w:rsidRPr="00CC70A4">
              <w:rPr>
                <w:rFonts w:ascii="Arial" w:hAnsi="Arial" w:cs="Arial"/>
                <w:sz w:val="20"/>
                <w:szCs w:val="20"/>
              </w:rPr>
              <w:t>It was easy to find what I needed</w:t>
            </w:r>
          </w:p>
          <w:p w:rsidR="00EE0B17" w:rsidRPr="00CC70A4" w:rsidP="00EE0B17" w14:paraId="0D7BEE54" w14:textId="72A502CC">
            <w:pPr>
              <w:pStyle w:val="ListParagraph"/>
              <w:numPr>
                <w:ilvl w:val="0"/>
                <w:numId w:val="27"/>
              </w:numPr>
              <w:spacing w:line="240" w:lineRule="exact"/>
              <w:rPr>
                <w:rFonts w:ascii="Arial" w:eastAsia="Arial" w:hAnsi="Arial" w:cs="Arial"/>
                <w:sz w:val="20"/>
                <w:szCs w:val="20"/>
              </w:rPr>
            </w:pPr>
            <w:r w:rsidRPr="00CC70A4">
              <w:rPr>
                <w:rFonts w:ascii="Arial" w:hAnsi="Arial" w:cs="Arial"/>
                <w:sz w:val="20"/>
                <w:szCs w:val="20"/>
              </w:rPr>
              <w:t>I found what I needed on the site quickly</w:t>
            </w:r>
          </w:p>
          <w:p w:rsidR="00EE0B17" w:rsidRPr="00CC70A4" w:rsidP="00EE0B17" w14:paraId="6672D246" w14:textId="75BC9982">
            <w:pPr>
              <w:pStyle w:val="ListParagraph"/>
              <w:numPr>
                <w:ilvl w:val="0"/>
                <w:numId w:val="27"/>
              </w:numPr>
              <w:spacing w:line="240" w:lineRule="exact"/>
              <w:rPr>
                <w:rFonts w:ascii="Arial" w:eastAsia="Arial" w:hAnsi="Arial" w:cs="Arial"/>
                <w:sz w:val="20"/>
                <w:szCs w:val="20"/>
              </w:rPr>
            </w:pPr>
            <w:r w:rsidRPr="00CC70A4">
              <w:rPr>
                <w:rFonts w:ascii="Arial" w:hAnsi="Arial" w:cs="Arial"/>
                <w:sz w:val="20"/>
                <w:szCs w:val="20"/>
              </w:rPr>
              <w:t>I understood the information on the website</w:t>
            </w:r>
          </w:p>
          <w:p w:rsidR="00EE0B17" w:rsidRPr="00CC70A4" w:rsidP="00826B64" w14:paraId="678EFC14" w14:textId="3644C8D0">
            <w:pPr>
              <w:pStyle w:val="ListParagraph"/>
              <w:numPr>
                <w:ilvl w:val="0"/>
                <w:numId w:val="27"/>
              </w:numPr>
              <w:spacing w:line="240" w:lineRule="exact"/>
              <w:rPr>
                <w:rFonts w:ascii="Arial" w:hAnsi="Arial" w:cs="Arial"/>
                <w:sz w:val="20"/>
                <w:szCs w:val="20"/>
              </w:rPr>
            </w:pPr>
            <w:r w:rsidRPr="00CC70A4">
              <w:rPr>
                <w:rFonts w:ascii="Arial" w:hAnsi="Arial" w:cs="Arial"/>
                <w:sz w:val="20"/>
                <w:szCs w:val="20"/>
              </w:rPr>
              <w:t>Something else</w:t>
            </w:r>
            <w:r w:rsidR="0087105D">
              <w:rPr>
                <w:rFonts w:ascii="Arial" w:hAnsi="Arial" w:cs="Arial"/>
                <w:sz w:val="20"/>
                <w:szCs w:val="20"/>
              </w:rPr>
              <w:t>, please</w:t>
            </w:r>
            <w:r w:rsidR="00433245">
              <w:rPr>
                <w:rFonts w:ascii="Arial" w:hAnsi="Arial" w:cs="Arial"/>
                <w:sz w:val="20"/>
                <w:szCs w:val="20"/>
              </w:rPr>
              <w:t xml:space="preserve"> </w:t>
            </w:r>
            <w:r w:rsidR="0087105D">
              <w:rPr>
                <w:rFonts w:ascii="Arial" w:hAnsi="Arial" w:cs="Arial"/>
                <w:sz w:val="20"/>
                <w:szCs w:val="20"/>
              </w:rPr>
              <w:t xml:space="preserve">specify: </w:t>
            </w:r>
          </w:p>
        </w:tc>
      </w:tr>
      <w:tr w14:paraId="4FABECDF" w14:textId="64D1CD1C" w:rsidTr="00266CFC">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E0B17" w:rsidRPr="00330518" w:rsidP="00EE0B17" w14:paraId="49EF278D" w14:textId="590297A4">
            <w:pPr>
              <w:spacing w:line="240" w:lineRule="exact"/>
              <w:rPr>
                <w:rFonts w:ascii="Arial" w:eastAsia="Arial" w:hAnsi="Arial" w:cs="Arial"/>
                <w:b/>
                <w:bCs/>
                <w:color w:val="000000" w:themeColor="text1"/>
                <w:sz w:val="20"/>
                <w:szCs w:val="20"/>
              </w:rPr>
            </w:pPr>
            <w:r w:rsidRPr="00330518">
              <w:rPr>
                <w:rFonts w:ascii="Arial" w:hAnsi="Arial" w:cs="Arial"/>
                <w:b/>
                <w:bCs/>
                <w:sz w:val="20"/>
                <w:szCs w:val="20"/>
              </w:rPr>
              <w:t>Effectiveness, Ease, Efficiency, Transparency, Other</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E1FB1" w:rsidRPr="00330518" w:rsidP="006E1FB1" w14:paraId="7076BB18" w14:textId="6A46991C">
            <w:pPr>
              <w:spacing w:line="240" w:lineRule="exact"/>
              <w:rPr>
                <w:rFonts w:ascii="Arial" w:hAnsi="Arial" w:cs="Arial"/>
                <w:color w:val="000000" w:themeColor="text1"/>
              </w:rPr>
            </w:pPr>
            <w:r w:rsidRPr="00330518">
              <w:rPr>
                <w:rFonts w:ascii="Arial" w:hAnsi="Arial" w:cs="Arial"/>
                <w:color w:val="000000" w:themeColor="text1"/>
              </w:rPr>
              <w:t>Wh</w:t>
            </w:r>
            <w:r>
              <w:rPr>
                <w:rFonts w:ascii="Arial" w:hAnsi="Arial" w:cs="Arial"/>
                <w:color w:val="000000" w:themeColor="text1"/>
              </w:rPr>
              <w:t>at could have been better?</w:t>
            </w:r>
            <w:r w:rsidRPr="00330518">
              <w:rPr>
                <w:rFonts w:ascii="Arial" w:hAnsi="Arial" w:cs="Arial"/>
                <w:color w:val="000000" w:themeColor="text1"/>
              </w:rPr>
              <w:br/>
              <w:t xml:space="preserve"> </w:t>
            </w:r>
            <w:r w:rsidR="00E10DFC">
              <w:rPr>
                <w:rFonts w:ascii="Arial" w:hAnsi="Arial" w:cs="Arial"/>
                <w:color w:val="000000" w:themeColor="text1"/>
              </w:rPr>
              <w:t>(Tap/Select all that apply)</w:t>
            </w:r>
            <w:r w:rsidRPr="00330518" w:rsidR="00E10DFC">
              <w:rPr>
                <w:rFonts w:ascii="Arial" w:hAnsi="Arial" w:cs="Arial"/>
                <w:color w:val="000000" w:themeColor="text1"/>
              </w:rPr>
              <w:br/>
            </w:r>
          </w:p>
          <w:p w:rsidR="00EE0B17" w:rsidRPr="00330518" w:rsidP="006E1FB1" w14:paraId="76CD2BFA" w14:textId="49F290FC">
            <w:pPr>
              <w:spacing w:line="240" w:lineRule="exact"/>
              <w:rPr>
                <w:rFonts w:ascii="Arial" w:eastAsia="Arial" w:hAnsi="Arial" w:cs="Arial"/>
                <w:color w:val="000000" w:themeColor="text1"/>
                <w:sz w:val="20"/>
                <w:szCs w:val="20"/>
              </w:rPr>
            </w:pPr>
            <w:r>
              <w:br/>
            </w:r>
            <w:r w:rsidRPr="70D3E7BA">
              <w:rPr>
                <w:rFonts w:ascii="Arial" w:hAnsi="Arial" w:cs="Arial"/>
                <w:color w:val="000000" w:themeColor="text1"/>
              </w:rPr>
              <w:t xml:space="preserve">**these answer choices would show up if someone provided a </w:t>
            </w:r>
            <w:r>
              <w:rPr>
                <w:rFonts w:ascii="Arial" w:hAnsi="Arial" w:cs="Arial"/>
                <w:color w:val="000000" w:themeColor="text1"/>
              </w:rPr>
              <w:t>Likert score of 1,2</w:t>
            </w:r>
            <w:r w:rsidR="00957F0D">
              <w:rPr>
                <w:rFonts w:ascii="Arial" w:hAnsi="Arial" w:cs="Arial"/>
                <w:color w:val="000000" w:themeColor="text1"/>
              </w:rPr>
              <w:t>,3 or 4</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EE0B17" w:rsidRPr="00CC70A4" w:rsidP="00EE0B17" w14:paraId="78CA7D1E" w14:textId="22A6B1F0">
            <w:pPr>
              <w:pStyle w:val="ListParagraph"/>
              <w:numPr>
                <w:ilvl w:val="0"/>
                <w:numId w:val="26"/>
              </w:numPr>
              <w:spacing w:line="240" w:lineRule="exact"/>
              <w:rPr>
                <w:rFonts w:ascii="Arial" w:hAnsi="Arial" w:cs="Arial"/>
                <w:sz w:val="20"/>
                <w:szCs w:val="20"/>
              </w:rPr>
            </w:pPr>
            <w:r w:rsidRPr="00CC70A4">
              <w:rPr>
                <w:rFonts w:ascii="Arial" w:hAnsi="Arial" w:cs="Arial"/>
                <w:sz w:val="20"/>
                <w:szCs w:val="20"/>
              </w:rPr>
              <w:t>The information on the site was not useful</w:t>
            </w:r>
          </w:p>
          <w:p w:rsidR="00EE0B17" w:rsidRPr="00CC70A4" w:rsidP="00EE0B17" w14:paraId="0B2ED7C5" w14:textId="0B950FCD">
            <w:pPr>
              <w:pStyle w:val="ListParagraph"/>
              <w:numPr>
                <w:ilvl w:val="0"/>
                <w:numId w:val="26"/>
              </w:numPr>
              <w:spacing w:line="240" w:lineRule="exact"/>
              <w:rPr>
                <w:rFonts w:ascii="Arial" w:hAnsi="Arial" w:cs="Arial"/>
                <w:sz w:val="20"/>
                <w:szCs w:val="20"/>
              </w:rPr>
            </w:pPr>
            <w:r w:rsidRPr="00CC70A4">
              <w:rPr>
                <w:rFonts w:ascii="Arial" w:hAnsi="Arial" w:cs="Arial"/>
                <w:sz w:val="20"/>
                <w:szCs w:val="20"/>
              </w:rPr>
              <w:t>It was not easy to find what I needed</w:t>
            </w:r>
          </w:p>
          <w:p w:rsidR="00EE0B17" w:rsidRPr="00CC70A4" w:rsidP="00EE0B17" w14:paraId="1F185B63" w14:textId="420E9547">
            <w:pPr>
              <w:pStyle w:val="ListParagraph"/>
              <w:numPr>
                <w:ilvl w:val="0"/>
                <w:numId w:val="26"/>
              </w:numPr>
              <w:spacing w:line="240" w:lineRule="exact"/>
              <w:rPr>
                <w:rFonts w:ascii="Arial" w:hAnsi="Arial" w:cs="Arial"/>
                <w:sz w:val="20"/>
                <w:szCs w:val="20"/>
              </w:rPr>
            </w:pPr>
            <w:r w:rsidRPr="00CC70A4">
              <w:rPr>
                <w:rFonts w:ascii="Arial" w:hAnsi="Arial" w:cs="Arial"/>
                <w:sz w:val="20"/>
                <w:szCs w:val="20"/>
              </w:rPr>
              <w:t>It took too long to find the information on the site</w:t>
            </w:r>
          </w:p>
          <w:p w:rsidR="00EE0B17" w:rsidRPr="00CC70A4" w:rsidP="00EE0B17" w14:paraId="721EEFF2" w14:textId="38962238">
            <w:pPr>
              <w:pStyle w:val="ListParagraph"/>
              <w:numPr>
                <w:ilvl w:val="0"/>
                <w:numId w:val="26"/>
              </w:numPr>
              <w:spacing w:line="240" w:lineRule="exact"/>
              <w:rPr>
                <w:rFonts w:ascii="Arial" w:hAnsi="Arial" w:cs="Arial"/>
                <w:sz w:val="20"/>
                <w:szCs w:val="20"/>
              </w:rPr>
            </w:pPr>
            <w:r w:rsidRPr="00CC70A4">
              <w:rPr>
                <w:rFonts w:ascii="Arial" w:hAnsi="Arial" w:cs="Arial"/>
                <w:sz w:val="20"/>
                <w:szCs w:val="20"/>
              </w:rPr>
              <w:t>I did not understand the information on the website</w:t>
            </w:r>
          </w:p>
          <w:p w:rsidR="00EE0B17" w:rsidRPr="00CC70A4" w:rsidP="00EE0B17" w14:paraId="381D1B45" w14:textId="1BBB1F23">
            <w:pPr>
              <w:pStyle w:val="ListParagraph"/>
              <w:numPr>
                <w:ilvl w:val="0"/>
                <w:numId w:val="26"/>
              </w:numPr>
              <w:spacing w:line="240" w:lineRule="exact"/>
              <w:rPr>
                <w:rFonts w:ascii="Arial" w:hAnsi="Arial" w:cs="Arial"/>
                <w:sz w:val="20"/>
                <w:szCs w:val="20"/>
              </w:rPr>
            </w:pPr>
            <w:r w:rsidRPr="00CC70A4">
              <w:rPr>
                <w:rFonts w:ascii="Arial" w:hAnsi="Arial" w:cs="Arial"/>
                <w:sz w:val="20"/>
                <w:szCs w:val="20"/>
              </w:rPr>
              <w:t>Something else</w:t>
            </w:r>
            <w:r w:rsidR="0087105D">
              <w:rPr>
                <w:rFonts w:ascii="Arial" w:hAnsi="Arial" w:cs="Arial"/>
                <w:sz w:val="20"/>
                <w:szCs w:val="20"/>
              </w:rPr>
              <w:t>, please specify:</w:t>
            </w:r>
          </w:p>
        </w:tc>
      </w:tr>
      <w:tr w14:paraId="5A208AFC" w14:textId="77777777" w:rsidTr="00CF5AF7">
        <w:tblPrEx>
          <w:tblW w:w="9360" w:type="dxa"/>
          <w:tblLayout w:type="fixed"/>
          <w:tblLook w:val="06A0"/>
        </w:tblPrEx>
        <w:trPr>
          <w:trHeight w:val="1341"/>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10742D" w:rsidRPr="00330518" w:rsidP="00CF5AF7" w14:paraId="20984DA3" w14:textId="77777777">
            <w:pPr>
              <w:spacing w:line="240" w:lineRule="exact"/>
              <w:rPr>
                <w:rFonts w:ascii="Arial" w:eastAsia="Arial" w:hAnsi="Arial" w:cs="Arial"/>
                <w:b/>
                <w:bCs/>
                <w:color w:val="000000" w:themeColor="text1"/>
                <w:sz w:val="20"/>
                <w:szCs w:val="20"/>
              </w:rPr>
            </w:pPr>
            <w:r w:rsidRPr="00330518">
              <w:rPr>
                <w:rFonts w:ascii="Arial" w:hAnsi="Arial" w:cs="Arial"/>
                <w:b/>
                <w:bCs/>
                <w:sz w:val="20"/>
                <w:szCs w:val="20"/>
              </w:rPr>
              <w:t>Satisfaction</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10742D" w:rsidRPr="00330518" w:rsidP="00CF5AF7" w14:paraId="0DE73711" w14:textId="77777777">
            <w:pPr>
              <w:tabs>
                <w:tab w:val="left" w:pos="900"/>
              </w:tabs>
              <w:spacing w:after="120"/>
              <w:rPr>
                <w:rFonts w:ascii="Arial" w:hAnsi="Arial" w:cs="Arial"/>
              </w:rPr>
            </w:pPr>
            <w:r w:rsidRPr="00330518">
              <w:rPr>
                <w:rFonts w:ascii="Arial" w:hAnsi="Arial" w:cs="Arial"/>
                <w:color w:val="000000" w:themeColor="text1"/>
              </w:rPr>
              <w:t>I was satisfied with my experience interacting with HUD.</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CC5638" w:rsidRPr="00CF5AF7" w:rsidP="00CC5638" w14:paraId="317D7E34" w14:textId="77777777">
            <w:pPr>
              <w:pStyle w:val="ListParagraph"/>
              <w:numPr>
                <w:ilvl w:val="0"/>
                <w:numId w:val="27"/>
              </w:numPr>
              <w:spacing w:line="240" w:lineRule="exact"/>
              <w:rPr>
                <w:rFonts w:ascii="Arial" w:hAnsi="Arial" w:cs="Arial"/>
                <w:sz w:val="20"/>
                <w:szCs w:val="20"/>
              </w:rPr>
            </w:pPr>
            <w:r w:rsidRPr="00CF5AF7">
              <w:rPr>
                <w:rFonts w:ascii="Arial" w:hAnsi="Arial" w:cs="Arial"/>
                <w:sz w:val="20"/>
                <w:szCs w:val="20"/>
              </w:rPr>
              <w:t>Strongly Disagree</w:t>
            </w:r>
          </w:p>
          <w:p w:rsidR="00CC5638" w:rsidRPr="00CF5AF7" w:rsidP="00CC5638" w14:paraId="365F5DD7" w14:textId="77777777">
            <w:pPr>
              <w:pStyle w:val="ListParagraph"/>
              <w:numPr>
                <w:ilvl w:val="0"/>
                <w:numId w:val="27"/>
              </w:numPr>
              <w:spacing w:line="240" w:lineRule="exact"/>
              <w:rPr>
                <w:rFonts w:ascii="Arial" w:hAnsi="Arial" w:cs="Arial"/>
                <w:sz w:val="20"/>
                <w:szCs w:val="20"/>
              </w:rPr>
            </w:pPr>
            <w:r w:rsidRPr="00CF5AF7">
              <w:rPr>
                <w:rFonts w:ascii="Arial" w:hAnsi="Arial" w:cs="Arial"/>
                <w:sz w:val="20"/>
                <w:szCs w:val="20"/>
              </w:rPr>
              <w:t>Disagree</w:t>
            </w:r>
          </w:p>
          <w:p w:rsidR="00CC5638" w:rsidRPr="00CF5AF7" w:rsidP="00CC5638" w14:paraId="039FC1D9" w14:textId="77777777">
            <w:pPr>
              <w:pStyle w:val="ListParagraph"/>
              <w:numPr>
                <w:ilvl w:val="0"/>
                <w:numId w:val="27"/>
              </w:numPr>
              <w:spacing w:line="240" w:lineRule="exact"/>
              <w:rPr>
                <w:rFonts w:ascii="Arial" w:hAnsi="Arial" w:cs="Arial"/>
                <w:sz w:val="20"/>
                <w:szCs w:val="20"/>
              </w:rPr>
            </w:pPr>
            <w:r w:rsidRPr="00CF5AF7">
              <w:rPr>
                <w:rFonts w:ascii="Arial" w:hAnsi="Arial" w:cs="Arial"/>
                <w:sz w:val="20"/>
                <w:szCs w:val="20"/>
              </w:rPr>
              <w:t>Neither Agree nor Disagree</w:t>
            </w:r>
          </w:p>
          <w:p w:rsidR="00CC5638" w:rsidP="00CC5638" w14:paraId="22DC52EA" w14:textId="77777777">
            <w:pPr>
              <w:pStyle w:val="ListParagraph"/>
              <w:numPr>
                <w:ilvl w:val="0"/>
                <w:numId w:val="27"/>
              </w:numPr>
              <w:spacing w:line="240" w:lineRule="exact"/>
              <w:rPr>
                <w:rFonts w:ascii="Arial" w:hAnsi="Arial" w:cs="Arial"/>
                <w:sz w:val="20"/>
                <w:szCs w:val="20"/>
              </w:rPr>
            </w:pPr>
            <w:r w:rsidRPr="00CF5AF7">
              <w:rPr>
                <w:rFonts w:ascii="Arial" w:hAnsi="Arial" w:cs="Arial"/>
                <w:sz w:val="20"/>
                <w:szCs w:val="20"/>
              </w:rPr>
              <w:t>Agree</w:t>
            </w:r>
          </w:p>
          <w:p w:rsidR="00CC5638" w:rsidP="00CC5638" w14:paraId="79658D82" w14:textId="77777777">
            <w:pPr>
              <w:pStyle w:val="ListParagraph"/>
              <w:numPr>
                <w:ilvl w:val="0"/>
                <w:numId w:val="27"/>
              </w:numPr>
              <w:spacing w:line="240" w:lineRule="exact"/>
              <w:rPr>
                <w:rFonts w:ascii="Arial" w:hAnsi="Arial" w:cs="Arial"/>
                <w:sz w:val="20"/>
                <w:szCs w:val="20"/>
              </w:rPr>
            </w:pPr>
            <w:r>
              <w:rPr>
                <w:rFonts w:ascii="Arial" w:hAnsi="Arial" w:cs="Arial"/>
                <w:sz w:val="20"/>
                <w:szCs w:val="20"/>
              </w:rPr>
              <w:t>Strongly Agree</w:t>
            </w:r>
          </w:p>
          <w:p w:rsidR="0010742D" w:rsidRPr="00330518" w:rsidP="00CF5AF7" w14:paraId="7A383A46" w14:textId="0A6F7C20">
            <w:pPr>
              <w:spacing w:line="240" w:lineRule="exact"/>
              <w:rPr>
                <w:rFonts w:ascii="Arial" w:eastAsia="Arial" w:hAnsi="Arial" w:cs="Arial"/>
                <w:color w:val="000000" w:themeColor="text1"/>
                <w:sz w:val="20"/>
                <w:szCs w:val="20"/>
              </w:rPr>
            </w:pPr>
          </w:p>
        </w:tc>
      </w:tr>
      <w:tr w14:paraId="0E3B46A8" w14:textId="77777777" w:rsidTr="00CF5AF7">
        <w:tblPrEx>
          <w:tblW w:w="9360" w:type="dxa"/>
          <w:tblLayout w:type="fixed"/>
          <w:tblLook w:val="06A0"/>
        </w:tblPrEx>
        <w:trPr>
          <w:trHeight w:val="1341"/>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E1FB1" w:rsidRPr="00330518" w:rsidP="00CF5AF7" w14:paraId="492511AB" w14:textId="77777777">
            <w:pPr>
              <w:spacing w:line="240" w:lineRule="exact"/>
              <w:rPr>
                <w:rFonts w:ascii="Arial" w:hAnsi="Arial" w:cs="Arial"/>
                <w:b/>
                <w:bCs/>
                <w:sz w:val="20"/>
                <w:szCs w:val="20"/>
              </w:rPr>
            </w:pP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E1FB1" w:rsidRPr="00330518" w:rsidP="00CF5AF7" w14:paraId="2E23AEC1" w14:textId="7B9F97E0">
            <w:pPr>
              <w:tabs>
                <w:tab w:val="left" w:pos="900"/>
              </w:tabs>
              <w:spacing w:after="120"/>
              <w:rPr>
                <w:rFonts w:ascii="Arial" w:hAnsi="Arial" w:cs="Arial"/>
                <w:color w:val="000000" w:themeColor="text1"/>
              </w:rPr>
            </w:pPr>
            <w:r>
              <w:rPr>
                <w:rFonts w:ascii="Arial" w:hAnsi="Arial" w:cs="Arial"/>
                <w:color w:val="000000" w:themeColor="text1"/>
              </w:rPr>
              <w:t>How can we improve your experience on our website?</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E1FB1" w:rsidRPr="006E1FB1" w:rsidP="006E1FB1" w14:paraId="29F3EF97" w14:textId="66846C74">
            <w:pPr>
              <w:spacing w:line="240" w:lineRule="exact"/>
              <w:rPr>
                <w:rFonts w:ascii="Arial" w:hAnsi="Arial" w:cs="Arial"/>
                <w:sz w:val="20"/>
                <w:szCs w:val="20"/>
              </w:rPr>
            </w:pPr>
            <w:r>
              <w:rPr>
                <w:rFonts w:ascii="Arial" w:hAnsi="Arial" w:cs="Arial"/>
                <w:sz w:val="20"/>
                <w:szCs w:val="20"/>
              </w:rPr>
              <w:t xml:space="preserve">Open comment </w:t>
            </w:r>
          </w:p>
        </w:tc>
      </w:tr>
    </w:tbl>
    <w:p w:rsidR="009554D1" w:rsidP="00F87A4F" w14:paraId="77F4C341" w14:textId="77777777">
      <w:pPr>
        <w:pStyle w:val="ListParagraph"/>
        <w:ind w:left="0"/>
        <w:rPr>
          <w:rFonts w:ascii="Courier New" w:hAnsi="Courier New" w:cs="Courier New"/>
          <w:i/>
        </w:rPr>
      </w:pPr>
    </w:p>
    <w:p w:rsidR="009554D1" w:rsidRPr="00C514B9" w:rsidP="00F87A4F" w14:paraId="3319A23E" w14:textId="77777777">
      <w:pPr>
        <w:pStyle w:val="ListParagraph"/>
        <w:ind w:left="0"/>
        <w:rPr>
          <w:rFonts w:ascii="Courier New" w:hAnsi="Courier New" w:cs="Courier New"/>
          <w:i/>
        </w:rPr>
      </w:pPr>
    </w:p>
    <w:p w:rsidR="00F87A4F" w:rsidRPr="00C514B9" w:rsidP="005B10E5" w14:paraId="467BC03A" w14:textId="77777777">
      <w:pPr>
        <w:rPr>
          <w:rFonts w:ascii="Courier New" w:hAnsi="Courier New" w:cs="Courier New"/>
          <w:b/>
        </w:rPr>
      </w:pPr>
    </w:p>
    <w:p w:rsidR="00F633EA"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0A7919" w:rsidRPr="00C514B9" w:rsidP="00F633EA" w14:paraId="29EF0B77" w14:textId="77777777">
      <w:pPr>
        <w:rPr>
          <w:rFonts w:ascii="Courier New" w:hAnsi="Courier New" w:cs="Courier New"/>
          <w:b/>
        </w:rPr>
      </w:pPr>
    </w:p>
    <w:p w:rsidR="00F633EA" w:rsidRPr="00131CA5" w:rsidP="00DE6D77" w14:paraId="0C742FA1" w14:textId="129193B0">
      <w:r w:rsidRPr="00131CA5">
        <w:t xml:space="preserve">See attached- sample of Medallia survey </w:t>
      </w:r>
    </w:p>
    <w:p w:rsidR="00F27E3C" w:rsidRPr="00C514B9" w:rsidP="005B10E5" w14:paraId="0163F5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 xml:space="preserve">Describe the time frame or number of events that will occur (e.g., We will conduct focus groups on May 13,14,15, We plan </w:t>
      </w:r>
      <w:r w:rsidRPr="00C514B9">
        <w:rPr>
          <w:rFonts w:ascii="Courier New" w:hAnsi="Courier New" w:cs="Courier New"/>
          <w:i/>
        </w:rPr>
        <w:t>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9554D1" w:rsidRPr="00151BC6" w:rsidP="009554D1" w14:paraId="16FB9574" w14:textId="7A4C510A">
      <w:pPr>
        <w:pStyle w:val="ListParagraph"/>
        <w:ind w:left="360"/>
      </w:pPr>
      <w:r w:rsidRPr="4D1D5272">
        <w:t xml:space="preserve">We are aiming to launch </w:t>
      </w:r>
      <w:r>
        <w:t xml:space="preserve">the </w:t>
      </w:r>
      <w:r w:rsidR="00A549C2">
        <w:t xml:space="preserve">updated </w:t>
      </w:r>
      <w:r w:rsidRPr="4D1D5272">
        <w:t>surve</w:t>
      </w:r>
      <w:r w:rsidR="00045C92">
        <w:t xml:space="preserve">y on all hud.gov website </w:t>
      </w:r>
      <w:r w:rsidR="00032198">
        <w:t>by</w:t>
      </w:r>
      <w:r w:rsidR="00A549C2">
        <w:t xml:space="preserve"> October 1, 2024.</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202FA62A">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9554D1">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30C8CA6C">
            <w:pPr>
              <w:rPr>
                <w:rFonts w:ascii="Courier New" w:hAnsi="Courier New" w:cs="Courier New"/>
                <w:sz w:val="20"/>
                <w:szCs w:val="20"/>
              </w:rPr>
            </w:pPr>
            <w:r>
              <w:rPr>
                <w:rFonts w:ascii="Courier New" w:hAnsi="Courier New" w:cs="Courier New"/>
                <w:sz w:val="20"/>
                <w:szCs w:val="20"/>
              </w:rPr>
              <w:t>Customer Feedback Survey</w:t>
            </w:r>
          </w:p>
        </w:tc>
        <w:tc>
          <w:tcPr>
            <w:tcW w:w="1620" w:type="dxa"/>
          </w:tcPr>
          <w:p w:rsidR="006832D9" w:rsidRPr="00EE0B17" w:rsidP="00843796" w14:paraId="4DAF075B" w14:textId="5AA508DB">
            <w:pPr>
              <w:rPr>
                <w:rFonts w:ascii="Courier New" w:hAnsi="Courier New" w:cs="Courier New"/>
                <w:sz w:val="20"/>
                <w:szCs w:val="20"/>
              </w:rPr>
            </w:pPr>
            <w:r>
              <w:rPr>
                <w:rFonts w:ascii="Courier New" w:hAnsi="Courier New" w:cs="Courier New"/>
                <w:sz w:val="20"/>
                <w:szCs w:val="20"/>
              </w:rPr>
              <w:t>42,000 per year</w:t>
            </w:r>
          </w:p>
        </w:tc>
        <w:tc>
          <w:tcPr>
            <w:tcW w:w="1980" w:type="dxa"/>
          </w:tcPr>
          <w:p w:rsidR="006832D9" w:rsidRPr="00EE0B17" w:rsidP="00843796" w14:paraId="4EBA0C51" w14:textId="1FD9DB84">
            <w:pPr>
              <w:rPr>
                <w:rFonts w:ascii="Courier New" w:hAnsi="Courier New" w:cs="Courier New"/>
                <w:sz w:val="20"/>
                <w:szCs w:val="20"/>
              </w:rPr>
            </w:pPr>
            <w:r w:rsidRPr="00EE0B17">
              <w:rPr>
                <w:rFonts w:ascii="Courier New" w:hAnsi="Courier New" w:cs="Courier New"/>
                <w:sz w:val="20"/>
                <w:szCs w:val="20"/>
              </w:rPr>
              <w:t xml:space="preserve">5 minutes </w:t>
            </w:r>
          </w:p>
        </w:tc>
        <w:tc>
          <w:tcPr>
            <w:tcW w:w="1003" w:type="dxa"/>
          </w:tcPr>
          <w:p w:rsidR="006832D9" w:rsidRPr="00EE0B17" w:rsidP="00843796" w14:paraId="52776C98" w14:textId="77C6BAA7">
            <w:pPr>
              <w:rPr>
                <w:rFonts w:ascii="Courier New" w:hAnsi="Courier New" w:cs="Courier New"/>
                <w:sz w:val="20"/>
                <w:szCs w:val="20"/>
              </w:rPr>
            </w:pPr>
            <w:r>
              <w:rPr>
                <w:rFonts w:ascii="Courier New" w:hAnsi="Courier New" w:cs="Courier New"/>
                <w:sz w:val="20"/>
                <w:szCs w:val="20"/>
              </w:rPr>
              <w:t>3,500 a year</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77777777">
            <w:pPr>
              <w:rPr>
                <w:rFonts w:ascii="Courier New" w:hAnsi="Courier New" w:cs="Courier New"/>
                <w:b/>
                <w:sz w:val="20"/>
                <w:szCs w:val="20"/>
              </w:rPr>
            </w:pPr>
          </w:p>
        </w:tc>
        <w:tc>
          <w:tcPr>
            <w:tcW w:w="1980" w:type="dxa"/>
          </w:tcPr>
          <w:p w:rsidR="006832D9" w:rsidRPr="00C514B9" w:rsidP="00843796" w14:paraId="5FD55D89" w14:textId="77777777">
            <w:pPr>
              <w:rPr>
                <w:rFonts w:ascii="Courier New" w:hAnsi="Courier New" w:cs="Courier New"/>
                <w:sz w:val="20"/>
                <w:szCs w:val="20"/>
              </w:rPr>
            </w:pPr>
          </w:p>
        </w:tc>
        <w:tc>
          <w:tcPr>
            <w:tcW w:w="1003" w:type="dxa"/>
          </w:tcPr>
          <w:p w:rsidR="006832D9" w:rsidRPr="00C514B9" w:rsidP="00843796" w14:paraId="17722751" w14:textId="77777777">
            <w:pPr>
              <w:rPr>
                <w:rFonts w:ascii="Courier New" w:hAnsi="Courier New" w:cs="Courier New"/>
                <w:b/>
                <w:sz w:val="20"/>
                <w:szCs w:val="20"/>
              </w:rPr>
            </w:pP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w:t>
      </w:r>
      <w:r w:rsidRPr="009B71A9">
        <w:rPr>
          <w:rFonts w:ascii="Courier New" w:hAnsi="Courier New" w:cs="Courier New"/>
        </w:rPr>
        <w:t xml:space="preserve">considering the sample size and response rates. The agency must submit the data summary itself (e.g., the report) and the caveat language mentioned above to OMB before it releases them 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159110D3">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9554D1">
        <w:rPr>
          <w:rFonts w:ascii="Courier New" w:hAnsi="Courier New" w:cs="Courier New"/>
          <w:b/>
        </w:rPr>
        <w:t>Shimu</w:t>
      </w:r>
      <w:r w:rsidR="00C55A91">
        <w:rPr>
          <w:rFonts w:ascii="Courier New" w:hAnsi="Courier New" w:cs="Courier New"/>
          <w:b/>
        </w:rPr>
        <w:t xml:space="preserve"> </w:t>
      </w:r>
      <w:r w:rsidR="00C55A91">
        <w:rPr>
          <w:rFonts w:ascii="Courier New" w:hAnsi="Courier New" w:cs="Courier New"/>
          <w:b/>
        </w:rPr>
        <w:t>Anjir</w:t>
      </w:r>
    </w:p>
    <w:p w:rsidR="00D900E5" w:rsidP="0024521E" w14:paraId="35723511" w14:textId="559B7FCA">
      <w:pPr>
        <w:rPr>
          <w:rFonts w:ascii="Courier New" w:hAnsi="Courier New" w:cs="Courier New"/>
          <w:b/>
        </w:rPr>
      </w:pPr>
    </w:p>
    <w:p w:rsidR="00D900E5" w:rsidRPr="00C514B9" w:rsidP="0024521E" w14:paraId="33C6CA99" w14:textId="31C859FD">
      <w:pPr>
        <w:rPr>
          <w:rFonts w:ascii="Courier New" w:hAnsi="Courier New" w:cs="Courier New"/>
          <w:b/>
        </w:rPr>
      </w:pPr>
      <w:r>
        <w:rPr>
          <w:rFonts w:ascii="Courier New" w:hAnsi="Courier New" w:cs="Courier New"/>
          <w:b/>
        </w:rPr>
        <w:t>Email address: ___________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78111D07">
      <w:pPr>
        <w:rPr>
          <w:rFonts w:ascii="Courier New" w:hAnsi="Courier New" w:cs="Courier New"/>
          <w:b/>
        </w:rPr>
      </w:pPr>
      <w:r w:rsidRPr="00C514B9">
        <w:rPr>
          <w:rFonts w:ascii="Courier New" w:hAnsi="Courier New" w:cs="Courier New"/>
          <w:b/>
        </w:rPr>
        <w:t xml:space="preserve">OMB Control No. </w:t>
      </w:r>
      <w:r w:rsidRPr="008E0ABF" w:rsidR="009554D1">
        <w:rPr>
          <w:rFonts w:ascii="Courier New" w:hAnsi="Courier New" w:cs="Courier New"/>
          <w:b/>
        </w:rPr>
        <w:t>2511-0001</w:t>
      </w:r>
    </w:p>
    <w:p w:rsidR="00437660" w:rsidRPr="00C514B9" w:rsidP="0024521E" w14:paraId="2342794F" w14:textId="56E4D5F4">
      <w:pPr>
        <w:rPr>
          <w:rFonts w:ascii="Courier New" w:hAnsi="Courier New" w:cs="Courier New"/>
          <w:b/>
        </w:rPr>
      </w:pPr>
      <w:r w:rsidRPr="00C514B9">
        <w:rPr>
          <w:rFonts w:ascii="Courier New" w:hAnsi="Courier New" w:cs="Courier New"/>
          <w:b/>
        </w:rPr>
        <w:t xml:space="preserve">Expiration Date: </w:t>
      </w:r>
      <w:r w:rsidRPr="008E0ABF" w:rsidR="009554D1">
        <w:rPr>
          <w:rFonts w:ascii="Courier New" w:hAnsi="Courier New" w:cs="Courier New"/>
          <w:b/>
        </w:rPr>
        <w:t>09/30/2024</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3A33B5">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867927"/>
    <w:multiLevelType w:val="hybridMultilevel"/>
    <w:tmpl w:val="2122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C1172AB"/>
    <w:multiLevelType w:val="hybridMultilevel"/>
    <w:tmpl w:val="AB961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98F19D2"/>
    <w:multiLevelType w:val="hybridMultilevel"/>
    <w:tmpl w:val="2B5A891E"/>
    <w:lvl w:ilvl="0">
      <w:start w:val="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B226A61"/>
    <w:multiLevelType w:val="hybridMultilevel"/>
    <w:tmpl w:val="E80CBC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E287608"/>
    <w:multiLevelType w:val="hybridMultilevel"/>
    <w:tmpl w:val="85F6A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278693D"/>
    <w:multiLevelType w:val="hybridMultilevel"/>
    <w:tmpl w:val="49129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8AED18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C8A0D7D"/>
    <w:multiLevelType w:val="hybridMultilevel"/>
    <w:tmpl w:val="3C40D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4AD0176"/>
    <w:multiLevelType w:val="hybridMultilevel"/>
    <w:tmpl w:val="03B20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46464F1"/>
    <w:multiLevelType w:val="hybridMultilevel"/>
    <w:tmpl w:val="AA2E5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54313474">
    <w:abstractNumId w:val="17"/>
  </w:num>
  <w:num w:numId="2" w16cid:durableId="615217008">
    <w:abstractNumId w:val="27"/>
  </w:num>
  <w:num w:numId="3" w16cid:durableId="989285055">
    <w:abstractNumId w:val="26"/>
  </w:num>
  <w:num w:numId="4" w16cid:durableId="42802476">
    <w:abstractNumId w:val="28"/>
  </w:num>
  <w:num w:numId="5" w16cid:durableId="551042012">
    <w:abstractNumId w:val="5"/>
  </w:num>
  <w:num w:numId="6" w16cid:durableId="417023162">
    <w:abstractNumId w:val="1"/>
  </w:num>
  <w:num w:numId="7" w16cid:durableId="2115782947">
    <w:abstractNumId w:val="15"/>
  </w:num>
  <w:num w:numId="8" w16cid:durableId="66851138">
    <w:abstractNumId w:val="23"/>
  </w:num>
  <w:num w:numId="9" w16cid:durableId="1346515961">
    <w:abstractNumId w:val="16"/>
  </w:num>
  <w:num w:numId="10" w16cid:durableId="1849828947">
    <w:abstractNumId w:val="2"/>
  </w:num>
  <w:num w:numId="11" w16cid:durableId="1089621626">
    <w:abstractNumId w:val="9"/>
  </w:num>
  <w:num w:numId="12" w16cid:durableId="1980065128">
    <w:abstractNumId w:val="10"/>
  </w:num>
  <w:num w:numId="13" w16cid:durableId="1807166260">
    <w:abstractNumId w:val="0"/>
  </w:num>
  <w:num w:numId="14" w16cid:durableId="1151796774">
    <w:abstractNumId w:val="24"/>
  </w:num>
  <w:num w:numId="15" w16cid:durableId="1215309648">
    <w:abstractNumId w:val="21"/>
  </w:num>
  <w:num w:numId="16" w16cid:durableId="1134374677">
    <w:abstractNumId w:val="20"/>
  </w:num>
  <w:num w:numId="17" w16cid:durableId="2024669591">
    <w:abstractNumId w:val="6"/>
  </w:num>
  <w:num w:numId="18" w16cid:durableId="394016584">
    <w:abstractNumId w:val="7"/>
  </w:num>
  <w:num w:numId="19" w16cid:durableId="2108846253">
    <w:abstractNumId w:val="3"/>
  </w:num>
  <w:num w:numId="20" w16cid:durableId="61296743">
    <w:abstractNumId w:val="18"/>
  </w:num>
  <w:num w:numId="21" w16cid:durableId="556206559">
    <w:abstractNumId w:val="25"/>
  </w:num>
  <w:num w:numId="22" w16cid:durableId="1137454512">
    <w:abstractNumId w:val="22"/>
  </w:num>
  <w:num w:numId="23" w16cid:durableId="350030875">
    <w:abstractNumId w:val="4"/>
  </w:num>
  <w:num w:numId="24" w16cid:durableId="1670329819">
    <w:abstractNumId w:val="14"/>
  </w:num>
  <w:num w:numId="25" w16cid:durableId="720787807">
    <w:abstractNumId w:val="19"/>
  </w:num>
  <w:num w:numId="26" w16cid:durableId="1689604753">
    <w:abstractNumId w:val="12"/>
  </w:num>
  <w:num w:numId="27" w16cid:durableId="1031298135">
    <w:abstractNumId w:val="13"/>
  </w:num>
  <w:num w:numId="28" w16cid:durableId="1727875491">
    <w:abstractNumId w:val="8"/>
  </w:num>
  <w:num w:numId="29" w16cid:durableId="2857025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08FD"/>
    <w:rsid w:val="00023A57"/>
    <w:rsid w:val="00032198"/>
    <w:rsid w:val="000343DF"/>
    <w:rsid w:val="00037FB3"/>
    <w:rsid w:val="00045C92"/>
    <w:rsid w:val="000479D5"/>
    <w:rsid w:val="00047A64"/>
    <w:rsid w:val="00052898"/>
    <w:rsid w:val="00067329"/>
    <w:rsid w:val="00074ED4"/>
    <w:rsid w:val="000769A7"/>
    <w:rsid w:val="00097090"/>
    <w:rsid w:val="000A7919"/>
    <w:rsid w:val="000B2838"/>
    <w:rsid w:val="000B3F74"/>
    <w:rsid w:val="000D0A97"/>
    <w:rsid w:val="000D44CA"/>
    <w:rsid w:val="000E200B"/>
    <w:rsid w:val="000E6AE5"/>
    <w:rsid w:val="000F68BE"/>
    <w:rsid w:val="0010742D"/>
    <w:rsid w:val="00110E21"/>
    <w:rsid w:val="001213EB"/>
    <w:rsid w:val="00130FD0"/>
    <w:rsid w:val="00131CA5"/>
    <w:rsid w:val="001405E4"/>
    <w:rsid w:val="00150AB5"/>
    <w:rsid w:val="00151BC6"/>
    <w:rsid w:val="00166F55"/>
    <w:rsid w:val="001704AD"/>
    <w:rsid w:val="001927A4"/>
    <w:rsid w:val="00194AC6"/>
    <w:rsid w:val="00194DE4"/>
    <w:rsid w:val="00195180"/>
    <w:rsid w:val="001A23B0"/>
    <w:rsid w:val="001A25CC"/>
    <w:rsid w:val="001A6A6C"/>
    <w:rsid w:val="001B0AAA"/>
    <w:rsid w:val="001C39F7"/>
    <w:rsid w:val="001D3627"/>
    <w:rsid w:val="002154DE"/>
    <w:rsid w:val="00230D02"/>
    <w:rsid w:val="00231C20"/>
    <w:rsid w:val="00234BB4"/>
    <w:rsid w:val="00237B48"/>
    <w:rsid w:val="0024521E"/>
    <w:rsid w:val="002571CD"/>
    <w:rsid w:val="00263C3D"/>
    <w:rsid w:val="00264D39"/>
    <w:rsid w:val="00266CFC"/>
    <w:rsid w:val="00271B5C"/>
    <w:rsid w:val="00274D0B"/>
    <w:rsid w:val="00285167"/>
    <w:rsid w:val="00291B64"/>
    <w:rsid w:val="002920A0"/>
    <w:rsid w:val="00292A36"/>
    <w:rsid w:val="002B052D"/>
    <w:rsid w:val="002B34CD"/>
    <w:rsid w:val="002B3C95"/>
    <w:rsid w:val="002C410F"/>
    <w:rsid w:val="002C456D"/>
    <w:rsid w:val="002C4C9E"/>
    <w:rsid w:val="002D0B92"/>
    <w:rsid w:val="002F0EC8"/>
    <w:rsid w:val="00313FF9"/>
    <w:rsid w:val="00330518"/>
    <w:rsid w:val="0033225E"/>
    <w:rsid w:val="00344EF8"/>
    <w:rsid w:val="00350BA1"/>
    <w:rsid w:val="003518EC"/>
    <w:rsid w:val="00352885"/>
    <w:rsid w:val="0036611E"/>
    <w:rsid w:val="003774F3"/>
    <w:rsid w:val="0037797B"/>
    <w:rsid w:val="00380434"/>
    <w:rsid w:val="0038080E"/>
    <w:rsid w:val="003A33B5"/>
    <w:rsid w:val="003A640B"/>
    <w:rsid w:val="003D5BBE"/>
    <w:rsid w:val="003E3C61"/>
    <w:rsid w:val="003F1C5B"/>
    <w:rsid w:val="00414F4E"/>
    <w:rsid w:val="004164BF"/>
    <w:rsid w:val="004316D4"/>
    <w:rsid w:val="00433245"/>
    <w:rsid w:val="00434E33"/>
    <w:rsid w:val="00437660"/>
    <w:rsid w:val="00440874"/>
    <w:rsid w:val="00441434"/>
    <w:rsid w:val="0045264C"/>
    <w:rsid w:val="00453852"/>
    <w:rsid w:val="0045543D"/>
    <w:rsid w:val="00461EDC"/>
    <w:rsid w:val="00461FE3"/>
    <w:rsid w:val="00486F6D"/>
    <w:rsid w:val="004876EC"/>
    <w:rsid w:val="0049586A"/>
    <w:rsid w:val="004A22AE"/>
    <w:rsid w:val="004A7E70"/>
    <w:rsid w:val="004C082C"/>
    <w:rsid w:val="004D02A1"/>
    <w:rsid w:val="004D5240"/>
    <w:rsid w:val="004D6E14"/>
    <w:rsid w:val="004E24E4"/>
    <w:rsid w:val="005009B0"/>
    <w:rsid w:val="00506C99"/>
    <w:rsid w:val="00516FCD"/>
    <w:rsid w:val="005362CA"/>
    <w:rsid w:val="00563851"/>
    <w:rsid w:val="00574B13"/>
    <w:rsid w:val="005A1006"/>
    <w:rsid w:val="005A7426"/>
    <w:rsid w:val="005B10E5"/>
    <w:rsid w:val="005E714A"/>
    <w:rsid w:val="005F1D14"/>
    <w:rsid w:val="005F276F"/>
    <w:rsid w:val="005F693D"/>
    <w:rsid w:val="006140A0"/>
    <w:rsid w:val="00620BED"/>
    <w:rsid w:val="00622AF0"/>
    <w:rsid w:val="00636621"/>
    <w:rsid w:val="00642B49"/>
    <w:rsid w:val="00675BB4"/>
    <w:rsid w:val="00675D2C"/>
    <w:rsid w:val="006832D9"/>
    <w:rsid w:val="00683B50"/>
    <w:rsid w:val="00684A53"/>
    <w:rsid w:val="0069011C"/>
    <w:rsid w:val="00690F31"/>
    <w:rsid w:val="00691261"/>
    <w:rsid w:val="0069403B"/>
    <w:rsid w:val="006A038D"/>
    <w:rsid w:val="006E098D"/>
    <w:rsid w:val="006E1FB1"/>
    <w:rsid w:val="006F0B46"/>
    <w:rsid w:val="006F3DDE"/>
    <w:rsid w:val="0070325E"/>
    <w:rsid w:val="00704678"/>
    <w:rsid w:val="00711BAE"/>
    <w:rsid w:val="007147B9"/>
    <w:rsid w:val="00715F17"/>
    <w:rsid w:val="007175BC"/>
    <w:rsid w:val="00717C26"/>
    <w:rsid w:val="0073406B"/>
    <w:rsid w:val="00740D83"/>
    <w:rsid w:val="007425E7"/>
    <w:rsid w:val="00765D2C"/>
    <w:rsid w:val="007814E0"/>
    <w:rsid w:val="007A380D"/>
    <w:rsid w:val="007D46F0"/>
    <w:rsid w:val="007D6674"/>
    <w:rsid w:val="007F7080"/>
    <w:rsid w:val="00800BCB"/>
    <w:rsid w:val="00802607"/>
    <w:rsid w:val="008101A5"/>
    <w:rsid w:val="008114C8"/>
    <w:rsid w:val="008216A4"/>
    <w:rsid w:val="00822664"/>
    <w:rsid w:val="00826B64"/>
    <w:rsid w:val="00832543"/>
    <w:rsid w:val="00843796"/>
    <w:rsid w:val="0084422D"/>
    <w:rsid w:val="008471E7"/>
    <w:rsid w:val="00855B38"/>
    <w:rsid w:val="00861BE2"/>
    <w:rsid w:val="0087105D"/>
    <w:rsid w:val="00884AEA"/>
    <w:rsid w:val="00895229"/>
    <w:rsid w:val="0089723A"/>
    <w:rsid w:val="008A57FA"/>
    <w:rsid w:val="008B2EB3"/>
    <w:rsid w:val="008C7CC4"/>
    <w:rsid w:val="008D5BF3"/>
    <w:rsid w:val="008E0ABF"/>
    <w:rsid w:val="008F0203"/>
    <w:rsid w:val="008F2D48"/>
    <w:rsid w:val="008F50D4"/>
    <w:rsid w:val="008F5C25"/>
    <w:rsid w:val="00900588"/>
    <w:rsid w:val="009012BD"/>
    <w:rsid w:val="0090662B"/>
    <w:rsid w:val="00917003"/>
    <w:rsid w:val="00921A7C"/>
    <w:rsid w:val="009239AA"/>
    <w:rsid w:val="009343C0"/>
    <w:rsid w:val="00935ADA"/>
    <w:rsid w:val="00946B6C"/>
    <w:rsid w:val="009554D1"/>
    <w:rsid w:val="0095578D"/>
    <w:rsid w:val="00955A71"/>
    <w:rsid w:val="00957F0D"/>
    <w:rsid w:val="0096108F"/>
    <w:rsid w:val="009623EC"/>
    <w:rsid w:val="009726E7"/>
    <w:rsid w:val="0099541D"/>
    <w:rsid w:val="009A59C0"/>
    <w:rsid w:val="009B010C"/>
    <w:rsid w:val="009B4799"/>
    <w:rsid w:val="009B528F"/>
    <w:rsid w:val="009B71A9"/>
    <w:rsid w:val="009C13B9"/>
    <w:rsid w:val="009C7E77"/>
    <w:rsid w:val="009D01A2"/>
    <w:rsid w:val="009D1B8C"/>
    <w:rsid w:val="009E1DD1"/>
    <w:rsid w:val="009E53F0"/>
    <w:rsid w:val="009F5923"/>
    <w:rsid w:val="00A403BB"/>
    <w:rsid w:val="00A45009"/>
    <w:rsid w:val="00A453D1"/>
    <w:rsid w:val="00A549C2"/>
    <w:rsid w:val="00A674DF"/>
    <w:rsid w:val="00A757B2"/>
    <w:rsid w:val="00A771F8"/>
    <w:rsid w:val="00A83AA6"/>
    <w:rsid w:val="00A934D6"/>
    <w:rsid w:val="00AA695A"/>
    <w:rsid w:val="00AC1908"/>
    <w:rsid w:val="00AC63DA"/>
    <w:rsid w:val="00AC74BB"/>
    <w:rsid w:val="00AE1809"/>
    <w:rsid w:val="00AE37FA"/>
    <w:rsid w:val="00AE77C0"/>
    <w:rsid w:val="00AF48ED"/>
    <w:rsid w:val="00AF6191"/>
    <w:rsid w:val="00B125D2"/>
    <w:rsid w:val="00B12F51"/>
    <w:rsid w:val="00B23443"/>
    <w:rsid w:val="00B258CD"/>
    <w:rsid w:val="00B473F4"/>
    <w:rsid w:val="00B5361F"/>
    <w:rsid w:val="00B67137"/>
    <w:rsid w:val="00B80D76"/>
    <w:rsid w:val="00BA2105"/>
    <w:rsid w:val="00BA2AC9"/>
    <w:rsid w:val="00BA323B"/>
    <w:rsid w:val="00BA7E06"/>
    <w:rsid w:val="00BB43B5"/>
    <w:rsid w:val="00BB6219"/>
    <w:rsid w:val="00BD290F"/>
    <w:rsid w:val="00BE61A3"/>
    <w:rsid w:val="00BF3CD8"/>
    <w:rsid w:val="00C14CC4"/>
    <w:rsid w:val="00C22203"/>
    <w:rsid w:val="00C33C52"/>
    <w:rsid w:val="00C40D8B"/>
    <w:rsid w:val="00C514B9"/>
    <w:rsid w:val="00C5526B"/>
    <w:rsid w:val="00C55A91"/>
    <w:rsid w:val="00C75E53"/>
    <w:rsid w:val="00C8407A"/>
    <w:rsid w:val="00C8488C"/>
    <w:rsid w:val="00C86E91"/>
    <w:rsid w:val="00C91B98"/>
    <w:rsid w:val="00C9621E"/>
    <w:rsid w:val="00CA2650"/>
    <w:rsid w:val="00CA2C5B"/>
    <w:rsid w:val="00CA418D"/>
    <w:rsid w:val="00CA4F83"/>
    <w:rsid w:val="00CB1078"/>
    <w:rsid w:val="00CC5638"/>
    <w:rsid w:val="00CC6FAF"/>
    <w:rsid w:val="00CC70A4"/>
    <w:rsid w:val="00CD07C7"/>
    <w:rsid w:val="00CD5EF4"/>
    <w:rsid w:val="00CF3000"/>
    <w:rsid w:val="00CF5AF7"/>
    <w:rsid w:val="00CF6542"/>
    <w:rsid w:val="00D15B11"/>
    <w:rsid w:val="00D24698"/>
    <w:rsid w:val="00D4519B"/>
    <w:rsid w:val="00D6383F"/>
    <w:rsid w:val="00D73343"/>
    <w:rsid w:val="00D900E5"/>
    <w:rsid w:val="00D9050E"/>
    <w:rsid w:val="00D90A02"/>
    <w:rsid w:val="00DA62A3"/>
    <w:rsid w:val="00DB2ADE"/>
    <w:rsid w:val="00DB59D0"/>
    <w:rsid w:val="00DC33D3"/>
    <w:rsid w:val="00DD0292"/>
    <w:rsid w:val="00DD31DF"/>
    <w:rsid w:val="00DD4856"/>
    <w:rsid w:val="00DE6D77"/>
    <w:rsid w:val="00E10DFC"/>
    <w:rsid w:val="00E12B51"/>
    <w:rsid w:val="00E26329"/>
    <w:rsid w:val="00E40B50"/>
    <w:rsid w:val="00E41325"/>
    <w:rsid w:val="00E50293"/>
    <w:rsid w:val="00E51794"/>
    <w:rsid w:val="00E65FFC"/>
    <w:rsid w:val="00E6607B"/>
    <w:rsid w:val="00E744EA"/>
    <w:rsid w:val="00E80951"/>
    <w:rsid w:val="00E81AAA"/>
    <w:rsid w:val="00E82437"/>
    <w:rsid w:val="00E83B3E"/>
    <w:rsid w:val="00E86CC6"/>
    <w:rsid w:val="00EA2E5D"/>
    <w:rsid w:val="00EB08DB"/>
    <w:rsid w:val="00EB0F0C"/>
    <w:rsid w:val="00EB56B3"/>
    <w:rsid w:val="00EC2232"/>
    <w:rsid w:val="00EC225A"/>
    <w:rsid w:val="00ED38CB"/>
    <w:rsid w:val="00ED6492"/>
    <w:rsid w:val="00EE0B17"/>
    <w:rsid w:val="00EF2095"/>
    <w:rsid w:val="00F007F8"/>
    <w:rsid w:val="00F06866"/>
    <w:rsid w:val="00F15956"/>
    <w:rsid w:val="00F24CFC"/>
    <w:rsid w:val="00F27E3C"/>
    <w:rsid w:val="00F3170F"/>
    <w:rsid w:val="00F41205"/>
    <w:rsid w:val="00F61E83"/>
    <w:rsid w:val="00F633EA"/>
    <w:rsid w:val="00F63818"/>
    <w:rsid w:val="00F66B54"/>
    <w:rsid w:val="00F81B34"/>
    <w:rsid w:val="00F85302"/>
    <w:rsid w:val="00F87A4F"/>
    <w:rsid w:val="00F96517"/>
    <w:rsid w:val="00F976B0"/>
    <w:rsid w:val="00FA410C"/>
    <w:rsid w:val="00FA6DE7"/>
    <w:rsid w:val="00FB6B62"/>
    <w:rsid w:val="00FC0A8E"/>
    <w:rsid w:val="00FC1DDC"/>
    <w:rsid w:val="00FC246A"/>
    <w:rsid w:val="00FD3F54"/>
    <w:rsid w:val="00FD6777"/>
    <w:rsid w:val="00FE2FA6"/>
    <w:rsid w:val="00FE3DF2"/>
    <w:rsid w:val="00FE55F2"/>
    <w:rsid w:val="4D1D5272"/>
    <w:rsid w:val="70D3E7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CD121476-020C-4993-A517-50A48AC1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styleId="Hyperlink">
    <w:name w:val="Hyperlink"/>
    <w:basedOn w:val="DefaultParagraphFont"/>
    <w:rsid w:val="009554D1"/>
    <w:rPr>
      <w:color w:val="0563C1" w:themeColor="hyperlink"/>
      <w:u w:val="single"/>
    </w:rPr>
  </w:style>
  <w:style w:type="paragraph" w:styleId="Revision">
    <w:name w:val="Revision"/>
    <w:hidden/>
    <w:uiPriority w:val="99"/>
    <w:semiHidden/>
    <w:rsid w:val="00C75E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0b50d2-ea31-46b4-96a6-4efd3b903ea3">
      <Terms xmlns="http://schemas.microsoft.com/office/infopath/2007/PartnerControls"/>
    </lcf76f155ced4ddcb4097134ff3c332f>
    <TaxCatchAll xmlns="74ea459b-7bbf-43af-834e-d16fbea12f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A8BF2741917D4692C7EDC8BADB9EDF" ma:contentTypeVersion="18" ma:contentTypeDescription="Create a new document." ma:contentTypeScope="" ma:versionID="17cb41e0e561f732f153e0cf9cc1a986">
  <xsd:schema xmlns:xsd="http://www.w3.org/2001/XMLSchema" xmlns:xs="http://www.w3.org/2001/XMLSchema" xmlns:p="http://schemas.microsoft.com/office/2006/metadata/properties" xmlns:ns2="420b50d2-ea31-46b4-96a6-4efd3b903ea3" xmlns:ns3="15dc1efc-822d-4139-8ada-f290d88b7044" xmlns:ns4="74ea459b-7bbf-43af-834e-d16fbea12f70" targetNamespace="http://schemas.microsoft.com/office/2006/metadata/properties" ma:root="true" ma:fieldsID="ab4db0b9c4becd1145b38d5e9991e38c" ns2:_="" ns3:_="" ns4:_="">
    <xsd:import namespace="420b50d2-ea31-46b4-96a6-4efd3b903ea3"/>
    <xsd:import namespace="15dc1efc-822d-4139-8ada-f290d88b7044"/>
    <xsd:import namespace="74ea459b-7bbf-43af-834e-d16fbea1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b50d2-ea31-46b4-96a6-4efd3b90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c1efc-822d-4139-8ada-f290d88b70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bd0b2cd-4d41-4d7f-85e6-9f3c59839442}" ma:internalName="TaxCatchAll" ma:showField="CatchAllData" ma:web="15dc1efc-822d-4139-8ada-f290d88b7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35EFB-D40A-4444-AE0D-2668B8F78427}">
  <ds:schemaRefs>
    <ds:schemaRef ds:uri="http://schemas.microsoft.com/sharepoint/v3/contenttype/forms"/>
  </ds:schemaRefs>
</ds:datastoreItem>
</file>

<file path=customXml/itemProps2.xml><?xml version="1.0" encoding="utf-8"?>
<ds:datastoreItem xmlns:ds="http://schemas.openxmlformats.org/officeDocument/2006/customXml" ds:itemID="{EDEA9E5F-4A1D-4902-8DDD-F7078D0A17DC}">
  <ds:schemaRefs>
    <ds:schemaRef ds:uri="http://schemas.microsoft.com/office/2006/metadata/properties"/>
    <ds:schemaRef ds:uri="http://schemas.microsoft.com/office/infopath/2007/PartnerControls"/>
    <ds:schemaRef ds:uri="420b50d2-ea31-46b4-96a6-4efd3b903ea3"/>
    <ds:schemaRef ds:uri="74ea459b-7bbf-43af-834e-d16fbea12f70"/>
  </ds:schemaRefs>
</ds:datastoreItem>
</file>

<file path=customXml/itemProps3.xml><?xml version="1.0" encoding="utf-8"?>
<ds:datastoreItem xmlns:ds="http://schemas.openxmlformats.org/officeDocument/2006/customXml" ds:itemID="{34CE3E39-DEAF-4391-95A1-F8474B8C1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b50d2-ea31-46b4-96a6-4efd3b903ea3"/>
    <ds:schemaRef ds:uri="15dc1efc-822d-4139-8ada-f290d88b7044"/>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d9dc18-15ea-424b-b24d-55ab4d4e7519}"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Burgwyn, Courtney [USA]</cp:lastModifiedBy>
  <cp:revision>2</cp:revision>
  <cp:lastPrinted>2011-05-04T19:54:00Z</cp:lastPrinted>
  <dcterms:created xsi:type="dcterms:W3CDTF">2024-09-11T18:47:00Z</dcterms:created>
  <dcterms:modified xsi:type="dcterms:W3CDTF">2024-09-11T18:47:00Z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0x010100AEA8BF2741917D4692C7EDC8BADB9EDF</vt:lpwstr>
  </property>
  <property fmtid="{D5CDD505-2E9C-101B-9397-08002B2CF9AE}" pid="3" name="MediaServiceImageTags">
    <vt:lpwstr/>
  </property>
  <property fmtid="{D5CDD505-2E9C-101B-9397-08002B2CF9AE}" pid="4" name="_NewReviewCycle">
    <vt:lpwstr/>
  </property>
</Properties>
</file>