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65A846C0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03AF2D4A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05B28D55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726914D2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4450AB2F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65C3FD51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2ADA0510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0900FB3A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529-0033"/>
                  </w:textInput>
                </w:ffData>
              </w:fldChar>
            </w:r>
            <w:bookmarkStart w:id="0" w:name="Text1"/>
            <w:r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>
              <w:rPr>
                <w:rFonts w:ascii="Helvetica" w:hAnsi="Helvetica"/>
                <w:b/>
                <w:color w:val="000000"/>
              </w:rPr>
              <w:fldChar w:fldCharType="separate"/>
            </w:r>
            <w:r>
              <w:rPr>
                <w:rFonts w:ascii="Helvetica" w:hAnsi="Helvetica"/>
                <w:b/>
                <w:noProof/>
                <w:color w:val="000000"/>
              </w:rPr>
              <w:t>2529-0033</w:t>
            </w:r>
            <w:r>
              <w:rPr>
                <w:rFonts w:ascii="Helvetica" w:hAnsi="Helvetica"/>
                <w:b/>
                <w:color w:val="000000"/>
              </w:rPr>
              <w:fldChar w:fldCharType="end"/>
            </w:r>
            <w:bookmarkEnd w:id="0"/>
          </w:p>
        </w:tc>
      </w:tr>
      <w:tr w14:paraId="51D6445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2DE49E44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36986CDF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10957C82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09AC349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409AC62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2226E41A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424, 424CBW</w:t>
            </w:r>
            <w:r w:rsidR="00877681">
              <w:rPr>
                <w:rFonts w:ascii="Helvetica" w:hAnsi="Helvetica"/>
                <w:color w:val="000000"/>
                <w:sz w:val="18"/>
              </w:rPr>
              <w:t xml:space="preserve"> (Detailed Budget)</w:t>
            </w:r>
            <w:r>
              <w:rPr>
                <w:rFonts w:ascii="Helvetica" w:hAnsi="Helvetica"/>
                <w:color w:val="000000"/>
                <w:sz w:val="18"/>
              </w:rPr>
              <w:t>, 424CB</w:t>
            </w:r>
            <w:r w:rsidR="00877681">
              <w:rPr>
                <w:rFonts w:ascii="Helvetica" w:hAnsi="Helvetica"/>
                <w:color w:val="000000"/>
                <w:sz w:val="18"/>
              </w:rPr>
              <w:t xml:space="preserve"> (Budget)</w:t>
            </w:r>
            <w:r>
              <w:rPr>
                <w:rFonts w:ascii="Helvetica" w:hAnsi="Helvetica"/>
                <w:color w:val="000000"/>
                <w:sz w:val="18"/>
              </w:rPr>
              <w:t>, 2880, SF-LLL</w:t>
            </w:r>
            <w:r w:rsidR="00877681">
              <w:rPr>
                <w:rFonts w:ascii="Helvetica" w:hAnsi="Helvetica"/>
                <w:color w:val="000000"/>
                <w:sz w:val="18"/>
              </w:rPr>
              <w:t xml:space="preserve"> (Lobbying Certificate)</w:t>
            </w:r>
            <w:r>
              <w:rPr>
                <w:rFonts w:ascii="Helvetica" w:hAnsi="Helvetica"/>
                <w:color w:val="000000"/>
                <w:sz w:val="18"/>
              </w:rPr>
              <w:t>, HUD-27061</w:t>
            </w:r>
            <w:r w:rsidR="00877681">
              <w:rPr>
                <w:rFonts w:ascii="Helvetica" w:hAnsi="Helvetica"/>
                <w:color w:val="000000"/>
                <w:sz w:val="18"/>
              </w:rPr>
              <w:t xml:space="preserve"> (Race &amp; Ethnic Data Reporting)</w:t>
            </w:r>
            <w:r>
              <w:rPr>
                <w:rFonts w:ascii="Helvetica" w:hAnsi="Helvetica"/>
                <w:color w:val="000000"/>
                <w:sz w:val="18"/>
              </w:rPr>
              <w:t xml:space="preserve">, </w:t>
            </w:r>
            <w:r w:rsidR="00CA4EDA">
              <w:rPr>
                <w:rFonts w:ascii="Helvetica" w:hAnsi="Helvetica"/>
                <w:color w:val="000000"/>
                <w:sz w:val="18"/>
              </w:rPr>
              <w:t>HUD-96010</w:t>
            </w:r>
            <w:r w:rsidR="00877681">
              <w:rPr>
                <w:rFonts w:ascii="Helvetica" w:hAnsi="Helvetica"/>
                <w:color w:val="000000"/>
                <w:sz w:val="18"/>
              </w:rPr>
              <w:t xml:space="preserve"> (Logic Model)</w:t>
            </w:r>
            <w:r w:rsidR="00CA4EDA">
              <w:rPr>
                <w:rFonts w:ascii="Helvetica" w:hAnsi="Helvetica"/>
                <w:color w:val="000000"/>
                <w:sz w:val="18"/>
              </w:rPr>
              <w:t>, HUD-904A</w:t>
            </w:r>
            <w:r w:rsidR="00152D75">
              <w:rPr>
                <w:rFonts w:ascii="Helvetica" w:hAnsi="Helvetica"/>
                <w:color w:val="000000"/>
                <w:sz w:val="18"/>
              </w:rPr>
              <w:t xml:space="preserve"> (Type of Closure)</w:t>
            </w:r>
            <w:r w:rsidR="00CA4EDA">
              <w:rPr>
                <w:rFonts w:ascii="Helvetica" w:hAnsi="Helvetica"/>
                <w:color w:val="000000"/>
                <w:sz w:val="18"/>
              </w:rPr>
              <w:t>, HUD-904B</w:t>
            </w:r>
            <w:r w:rsidR="00152D75">
              <w:rPr>
                <w:rFonts w:ascii="Helvetica" w:hAnsi="Helvetica"/>
                <w:color w:val="000000"/>
                <w:sz w:val="18"/>
              </w:rPr>
              <w:t xml:space="preserve"> (Bases and Issues Test)</w:t>
            </w:r>
            <w:r w:rsidR="00CA4EDA">
              <w:rPr>
                <w:rFonts w:ascii="Helvetica" w:hAnsi="Helvetica"/>
                <w:color w:val="000000"/>
                <w:sz w:val="18"/>
              </w:rPr>
              <w:t>, HUD-904C</w:t>
            </w:r>
            <w:r w:rsidR="00152D75">
              <w:rPr>
                <w:rFonts w:ascii="Helvetica" w:hAnsi="Helvetica"/>
                <w:color w:val="000000"/>
                <w:sz w:val="18"/>
              </w:rPr>
              <w:t xml:space="preserve"> (Bases and Issues of Reports of Discrimination)</w:t>
            </w:r>
            <w:r w:rsidR="005B4F8A">
              <w:rPr>
                <w:rFonts w:ascii="Helvetica" w:hAnsi="Helvetica"/>
                <w:color w:val="000000"/>
                <w:sz w:val="18"/>
              </w:rPr>
              <w:t>, Certification of Consistency with Consolidated Plan, Acknowledgement of Receipt of Application, Survey on Ensuring Equal Opportunity for Applicants, Grant Application Survey, 3</w:t>
            </w:r>
            <w:r w:rsidRPr="005B4F8A" w:rsidR="005B4F8A">
              <w:rPr>
                <w:rFonts w:ascii="Helvetica" w:hAnsi="Helvetica"/>
                <w:color w:val="000000"/>
                <w:sz w:val="18"/>
                <w:vertAlign w:val="superscript"/>
              </w:rPr>
              <w:t>rd</w:t>
            </w:r>
            <w:r w:rsidR="005B4F8A">
              <w:rPr>
                <w:rFonts w:ascii="Helvetica" w:hAnsi="Helvetica"/>
                <w:color w:val="000000"/>
                <w:sz w:val="18"/>
              </w:rPr>
              <w:t xml:space="preserve"> Party Documentation Fax Transmittal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49096B46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09652E4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911E7E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E69D7C0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2D86AD41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22B15B8D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59B558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0EFA1476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AEFA54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,076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1,076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6A5117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4FA249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732BD87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741CBD5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,786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1,786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0D99EBD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A4F28F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6B5BCF76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C32CAB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00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0396C6A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76EFCEB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9E4609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959F27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0,536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50,536.00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AB7C43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4EF771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68DA472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18E97D9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5082CC9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52074C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31B7F2E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78EEBAC5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7980078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3FACEE7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844A517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2C7E521A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49A3F3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492BEAA0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34D4E626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668E1A77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949BEB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5C770D3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E43160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EB1E27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E039B7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3D26DB0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16AEA11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4466FCF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A4788A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B70419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C90B5B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697027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12B60E7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551F8D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64C4DE5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6F93C33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14:paraId="66F7ED7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6D55EFA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14D6CBC2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0F53840E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11FDD7D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524F1DC3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035B1EF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505E1804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FB4D1F" w14:paraId="44CC4238" w14:textId="77777777">
      <w:pPr>
        <w:spacing w:before="40" w:line="260" w:lineRule="exact"/>
        <w:rPr>
          <w:color w:val="000000"/>
          <w:sz w:val="24"/>
          <w:szCs w:val="24"/>
        </w:rPr>
      </w:pPr>
      <w:r w:rsidRPr="00152D75">
        <w:rPr>
          <w:color w:val="000000"/>
          <w:sz w:val="24"/>
          <w:szCs w:val="24"/>
        </w:rPr>
        <w:t xml:space="preserve">This non-substantive change clarifies that as part of the </w:t>
      </w:r>
      <w:r w:rsidRPr="00152D75" w:rsidR="00B91B4C">
        <w:rPr>
          <w:color w:val="000000"/>
          <w:sz w:val="24"/>
          <w:szCs w:val="24"/>
        </w:rPr>
        <w:t>burden hours calculated for A</w:t>
      </w:r>
      <w:r w:rsidRPr="00152D75">
        <w:rPr>
          <w:color w:val="000000"/>
          <w:sz w:val="24"/>
          <w:szCs w:val="24"/>
        </w:rPr>
        <w:t xml:space="preserve">pplication </w:t>
      </w:r>
      <w:r w:rsidRPr="00152D75" w:rsidR="00B91B4C">
        <w:rPr>
          <w:color w:val="000000"/>
          <w:sz w:val="24"/>
          <w:szCs w:val="24"/>
        </w:rPr>
        <w:t xml:space="preserve">Development, </w:t>
      </w:r>
      <w:r w:rsidR="003979BB">
        <w:rPr>
          <w:color w:val="000000"/>
          <w:sz w:val="24"/>
          <w:szCs w:val="24"/>
        </w:rPr>
        <w:t xml:space="preserve">the burden hours address all required forms, </w:t>
      </w:r>
      <w:r w:rsidRPr="00152D75">
        <w:rPr>
          <w:color w:val="000000"/>
          <w:sz w:val="24"/>
          <w:szCs w:val="24"/>
        </w:rPr>
        <w:t xml:space="preserve">rating factor narratives, </w:t>
      </w:r>
      <w:r w:rsidR="00C00D87">
        <w:rPr>
          <w:color w:val="000000"/>
          <w:sz w:val="24"/>
          <w:szCs w:val="24"/>
        </w:rPr>
        <w:t xml:space="preserve">supplemental </w:t>
      </w:r>
      <w:r w:rsidRPr="00152D75">
        <w:rPr>
          <w:color w:val="000000"/>
          <w:sz w:val="24"/>
          <w:szCs w:val="24"/>
        </w:rPr>
        <w:t>charts</w:t>
      </w:r>
      <w:r w:rsidR="00C00D87">
        <w:rPr>
          <w:color w:val="000000"/>
          <w:sz w:val="24"/>
          <w:szCs w:val="24"/>
        </w:rPr>
        <w:t xml:space="preserve"> and </w:t>
      </w:r>
      <w:r w:rsidRPr="00152D75">
        <w:rPr>
          <w:color w:val="000000"/>
          <w:sz w:val="24"/>
          <w:szCs w:val="24"/>
        </w:rPr>
        <w:t xml:space="preserve">forms, and required FHEO narratives </w:t>
      </w:r>
      <w:r w:rsidR="00C00D87">
        <w:rPr>
          <w:color w:val="000000"/>
          <w:sz w:val="24"/>
          <w:szCs w:val="24"/>
        </w:rPr>
        <w:t xml:space="preserve">(i.e., civil rights and racial equity narratives) </w:t>
      </w:r>
      <w:r w:rsidRPr="00152D75">
        <w:rPr>
          <w:color w:val="000000"/>
          <w:sz w:val="24"/>
          <w:szCs w:val="24"/>
        </w:rPr>
        <w:t>included</w:t>
      </w:r>
      <w:r w:rsidR="00C00D87">
        <w:rPr>
          <w:color w:val="000000"/>
          <w:sz w:val="24"/>
          <w:szCs w:val="24"/>
        </w:rPr>
        <w:t xml:space="preserve"> in the Notice of Funding Opportunity (NOFO)</w:t>
      </w:r>
      <w:r w:rsidRPr="00152D75" w:rsidR="00B91B4C">
        <w:rPr>
          <w:color w:val="000000"/>
          <w:sz w:val="24"/>
          <w:szCs w:val="24"/>
        </w:rPr>
        <w:t xml:space="preserve">. There are no changes to the </w:t>
      </w:r>
      <w:r w:rsidRPr="00152D75" w:rsidR="00152D75">
        <w:rPr>
          <w:color w:val="000000"/>
          <w:sz w:val="24"/>
          <w:szCs w:val="24"/>
        </w:rPr>
        <w:t xml:space="preserve">annual reporting and recordkeeping </w:t>
      </w:r>
      <w:r w:rsidRPr="00152D75" w:rsidR="00B91B4C">
        <w:rPr>
          <w:color w:val="000000"/>
          <w:sz w:val="24"/>
          <w:szCs w:val="24"/>
        </w:rPr>
        <w:t>burden hours</w:t>
      </w:r>
      <w:r w:rsidR="00526EE1">
        <w:rPr>
          <w:color w:val="000000"/>
          <w:sz w:val="24"/>
          <w:szCs w:val="24"/>
        </w:rPr>
        <w:t xml:space="preserve"> resulting from</w:t>
      </w:r>
      <w:r w:rsidRPr="00152D75" w:rsidR="00B91B4C">
        <w:rPr>
          <w:color w:val="000000"/>
          <w:sz w:val="24"/>
          <w:szCs w:val="24"/>
        </w:rPr>
        <w:t xml:space="preserve"> this clarification.</w:t>
      </w:r>
    </w:p>
    <w:p w:rsidR="00C00D87" w14:paraId="6B154658" w14:textId="77777777">
      <w:pPr>
        <w:spacing w:before="40" w:line="260" w:lineRule="exact"/>
        <w:rPr>
          <w:rFonts w:ascii="Liberation Serif" w:eastAsia="Liberation Serif" w:hAnsi="Liberation Serif" w:cs="Liberation Serif"/>
          <w:color w:val="000000"/>
          <w:sz w:val="24"/>
        </w:rPr>
      </w:pPr>
      <w:r>
        <w:rPr>
          <w:color w:val="000000"/>
          <w:sz w:val="24"/>
          <w:szCs w:val="24"/>
        </w:rPr>
        <w:t>Agency required</w:t>
      </w:r>
      <w:r>
        <w:rPr>
          <w:color w:val="000000"/>
          <w:sz w:val="24"/>
          <w:szCs w:val="24"/>
        </w:rPr>
        <w:t xml:space="preserve"> forms include: </w:t>
      </w:r>
      <w:r w:rsidRPr="00C00D87">
        <w:rPr>
          <w:color w:val="000000"/>
          <w:sz w:val="24"/>
          <w:szCs w:val="24"/>
        </w:rPr>
        <w:t xml:space="preserve">HUD 27061, HUD 904-A, HUD 904-B, HUD 904-C, </w:t>
      </w:r>
      <w:r>
        <w:rPr>
          <w:color w:val="000000"/>
          <w:sz w:val="24"/>
          <w:szCs w:val="24"/>
        </w:rPr>
        <w:t>SF-</w:t>
      </w:r>
      <w:r w:rsidRPr="00C00D87">
        <w:rPr>
          <w:color w:val="000000"/>
          <w:sz w:val="24"/>
          <w:szCs w:val="24"/>
        </w:rPr>
        <w:t xml:space="preserve">424, </w:t>
      </w:r>
      <w:r>
        <w:rPr>
          <w:color w:val="000000"/>
          <w:sz w:val="24"/>
          <w:szCs w:val="24"/>
        </w:rPr>
        <w:t xml:space="preserve">HUD-424B, SF-424B, </w:t>
      </w:r>
      <w:r>
        <w:rPr>
          <w:color w:val="000000"/>
          <w:sz w:val="24"/>
          <w:szCs w:val="24"/>
        </w:rPr>
        <w:t>SF-</w:t>
      </w:r>
      <w:r w:rsidRPr="00C00D87">
        <w:rPr>
          <w:color w:val="000000"/>
          <w:sz w:val="24"/>
          <w:szCs w:val="24"/>
        </w:rPr>
        <w:t xml:space="preserve">424CB, </w:t>
      </w:r>
      <w:r>
        <w:rPr>
          <w:color w:val="000000"/>
          <w:sz w:val="24"/>
          <w:szCs w:val="24"/>
        </w:rPr>
        <w:t>SF-</w:t>
      </w:r>
      <w:r w:rsidRPr="00C00D87">
        <w:rPr>
          <w:color w:val="000000"/>
          <w:sz w:val="24"/>
          <w:szCs w:val="24"/>
        </w:rPr>
        <w:t xml:space="preserve">424CBW, </w:t>
      </w:r>
      <w:r>
        <w:rPr>
          <w:color w:val="000000"/>
          <w:sz w:val="24"/>
          <w:szCs w:val="24"/>
        </w:rPr>
        <w:t>HUD-</w:t>
      </w:r>
      <w:r w:rsidRPr="00C00D87">
        <w:rPr>
          <w:color w:val="000000"/>
          <w:sz w:val="24"/>
          <w:szCs w:val="24"/>
        </w:rPr>
        <w:t>2880, SF LLL, HUD 96010</w:t>
      </w:r>
      <w:r>
        <w:rPr>
          <w:color w:val="000000"/>
          <w:sz w:val="24"/>
          <w:szCs w:val="24"/>
        </w:rPr>
        <w:t xml:space="preserve">, </w:t>
      </w:r>
      <w:r w:rsidRPr="00C00D87">
        <w:rPr>
          <w:rFonts w:ascii="Liberation Serif" w:eastAsia="Liberation Serif" w:hAnsi="Liberation Serif" w:cs="Liberation Serif"/>
          <w:color w:val="000000"/>
          <w:sz w:val="24"/>
        </w:rPr>
        <w:t>Certification Regarding Lobbying Activities</w:t>
      </w:r>
      <w:r>
        <w:rPr>
          <w:rFonts w:ascii="Liberation Serif" w:eastAsia="Liberation Serif" w:hAnsi="Liberation Serif" w:cs="Liberation Serif"/>
          <w:color w:val="000000"/>
          <w:sz w:val="24"/>
        </w:rPr>
        <w:t xml:space="preserve">, </w:t>
      </w:r>
      <w:r w:rsidRPr="005927B5">
        <w:rPr>
          <w:rFonts w:ascii="Liberation Serif" w:eastAsia="Liberation Serif" w:hAnsi="Liberation Serif" w:cs="Liberation Serif"/>
          <w:color w:val="000000"/>
          <w:sz w:val="24"/>
        </w:rPr>
        <w:t>Federal Assistance Representations and Certifications</w:t>
      </w:r>
      <w:r>
        <w:rPr>
          <w:rFonts w:ascii="Liberation Serif" w:eastAsia="Liberation Serif" w:hAnsi="Liberation Serif" w:cs="Liberation Serif"/>
          <w:color w:val="000000"/>
          <w:sz w:val="24"/>
        </w:rPr>
        <w:t xml:space="preserve">, </w:t>
      </w:r>
      <w:r w:rsidRPr="005927B5">
        <w:rPr>
          <w:rFonts w:ascii="Liberation Serif" w:eastAsia="Liberation Serif" w:hAnsi="Liberation Serif" w:cs="Liberation Serif"/>
          <w:color w:val="000000"/>
          <w:sz w:val="24"/>
        </w:rPr>
        <w:t>HUD-50153</w:t>
      </w:r>
      <w:r>
        <w:rPr>
          <w:rFonts w:ascii="Liberation Serif" w:eastAsia="Liberation Serif" w:hAnsi="Liberation Serif" w:cs="Liberation Serif"/>
          <w:color w:val="000000"/>
          <w:sz w:val="24"/>
        </w:rPr>
        <w:t xml:space="preserve"> (If applicant wants consideration for points), Minority Servicing Institutions supporting documentation (if applicant wants consideration for points).</w:t>
      </w:r>
    </w:p>
    <w:p w:rsidR="005927B5" w14:paraId="2A387C4E" w14:textId="77777777">
      <w:pPr>
        <w:spacing w:before="40" w:line="260" w:lineRule="exact"/>
        <w:rPr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</w:rPr>
        <w:t>In addition to rating factor narratives, applicants are required to submit civil rights related and advancing racial equity narratives.</w:t>
      </w:r>
    </w:p>
    <w:sectPr>
      <w:footerReference w:type="default" r:id="rId4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772BB302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6914018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  <w:r w:rsidR="00152D75">
            <w:rPr>
              <w:rFonts w:ascii="Helvetica" w:hAnsi="Helvetica"/>
              <w:sz w:val="16"/>
            </w:rPr>
            <w:t xml:space="preserve">                                                               </w:t>
          </w:r>
        </w:p>
        <w:p w:rsidR="00740047" w:rsidRPr="00152D75" w14:paraId="3F8BB69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</w:rPr>
          </w:pPr>
          <w:r>
            <w:rPr>
              <w:rFonts w:ascii="Helvetica" w:hAnsi="Helvetica"/>
            </w:rPr>
            <w:t>Stephanie W. Thomas, FHIP Director</w:t>
          </w:r>
        </w:p>
        <w:p w:rsidR="00740047" w14:paraId="6DE8A62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:rsidRPr="00152D75" w14:paraId="113C1F0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</w:rPr>
          </w:pPr>
        </w:p>
        <w:p w:rsidR="00740047" w14:paraId="4A804F1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37676B5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158CD83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574FB55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27ED5C2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57F5BDF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0986104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627F428B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4728C136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78"/>
    <w:rsid w:val="00152D75"/>
    <w:rsid w:val="003979BB"/>
    <w:rsid w:val="00415713"/>
    <w:rsid w:val="004700B3"/>
    <w:rsid w:val="00526EE1"/>
    <w:rsid w:val="005927B5"/>
    <w:rsid w:val="005B4F8A"/>
    <w:rsid w:val="00740047"/>
    <w:rsid w:val="00877681"/>
    <w:rsid w:val="009C378A"/>
    <w:rsid w:val="00B91B4C"/>
    <w:rsid w:val="00C00D87"/>
    <w:rsid w:val="00CA4EDA"/>
    <w:rsid w:val="00CE7E96"/>
    <w:rsid w:val="00E61878"/>
    <w:rsid w:val="00FB4D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7B0E9"/>
  <w15:chartTrackingRefBased/>
  <w15:docId w15:val="{6EF0DC1F-A35D-4199-98AF-E5498040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Paperwork Reduction Act</vt:lpstr>
      <vt:lpstr>Change Worksheet</vt:lpstr>
    </vt:vector>
  </TitlesOfParts>
  <Company>HUD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Pollard, Colette</cp:lastModifiedBy>
  <cp:revision>2</cp:revision>
  <cp:lastPrinted>2001-03-13T17:43:00Z</cp:lastPrinted>
  <dcterms:created xsi:type="dcterms:W3CDTF">2024-09-17T16:14:00Z</dcterms:created>
  <dcterms:modified xsi:type="dcterms:W3CDTF">2024-09-17T16:14:00Z</dcterms:modified>
</cp:coreProperties>
</file>