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C68" w:rsidRPr="00FA4C68" w:rsidP="00FA4C68" w14:paraId="509D9ECD" w14:textId="77777777">
      <w:pPr>
        <w:spacing w:after="0" w:line="240" w:lineRule="auto"/>
        <w:jc w:val="center"/>
        <w:rPr>
          <w:rFonts w:ascii="Arial" w:eastAsia="Times New Roman" w:hAnsi="Arial" w:cs="Arial"/>
          <w:b/>
          <w:kern w:val="0"/>
          <w:sz w:val="40"/>
          <w:szCs w:val="40"/>
          <w:u w:val="single"/>
          <w14:ligatures w14:val="none"/>
        </w:rPr>
      </w:pPr>
      <w:r w:rsidRPr="00FA4C68">
        <w:rPr>
          <w:rFonts w:ascii="Arial" w:eastAsia="Times New Roman" w:hAnsi="Arial" w:cs="Arial"/>
          <w:b/>
          <w:kern w:val="0"/>
          <w:sz w:val="40"/>
          <w:szCs w:val="40"/>
          <w:u w:val="single"/>
          <w14:ligatures w14:val="none"/>
        </w:rPr>
        <w:t>Supporting Statement – PART A</w:t>
      </w:r>
    </w:p>
    <w:p w:rsidR="00FA4C68" w:rsidRPr="00FA4C68" w:rsidP="00FA4C68" w14:paraId="49E20CC4" w14:textId="77777777">
      <w:pPr>
        <w:spacing w:after="0" w:line="240" w:lineRule="auto"/>
        <w:jc w:val="center"/>
        <w:rPr>
          <w:rFonts w:ascii="Arial" w:eastAsia="Times New Roman" w:hAnsi="Arial" w:cs="Arial"/>
          <w:b/>
          <w:kern w:val="0"/>
          <w:sz w:val="32"/>
          <w:szCs w:val="32"/>
          <w14:ligatures w14:val="none"/>
        </w:rPr>
      </w:pPr>
    </w:p>
    <w:p w:rsidR="00FA4C68" w:rsidRPr="00FA4C68" w:rsidP="00FA4C68" w14:paraId="0010A36F" w14:textId="251D5036">
      <w:pPr>
        <w:spacing w:after="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REQUEST FOR REIMBURSEMENT OF PREPARATORY (PREP) COURSE FOR LICENSING OR CERTIFICATION TEST</w:t>
      </w:r>
      <w:r w:rsidRPr="00FA4C68">
        <w:rPr>
          <w:rFonts w:ascii="Arial" w:eastAsia="Times New Roman" w:hAnsi="Arial" w:cs="Arial"/>
          <w:b/>
          <w:kern w:val="0"/>
          <w:sz w:val="32"/>
          <w:szCs w:val="32"/>
          <w14:ligatures w14:val="none"/>
        </w:rPr>
        <w:t xml:space="preserve"> </w:t>
      </w:r>
    </w:p>
    <w:p w:rsidR="00FA4C68" w:rsidRPr="00FA4C68" w:rsidP="00FA4C68" w14:paraId="195A7FD7" w14:textId="77777777">
      <w:pPr>
        <w:spacing w:after="0" w:line="240" w:lineRule="auto"/>
        <w:jc w:val="center"/>
        <w:rPr>
          <w:rFonts w:ascii="Arial" w:eastAsia="Times New Roman" w:hAnsi="Arial" w:cs="Arial"/>
          <w:b/>
          <w:kern w:val="0"/>
          <w:sz w:val="32"/>
          <w:szCs w:val="32"/>
          <w14:ligatures w14:val="none"/>
        </w:rPr>
      </w:pPr>
    </w:p>
    <w:p w:rsidR="00FA4C68" w:rsidRPr="00FA4C68" w:rsidP="00FA4C68" w14:paraId="3FE71C85" w14:textId="6D3464DB">
      <w:pPr>
        <w:spacing w:after="0" w:line="240" w:lineRule="auto"/>
        <w:jc w:val="center"/>
        <w:rPr>
          <w:rFonts w:ascii="Arial" w:eastAsia="Times New Roman" w:hAnsi="Arial" w:cs="Arial"/>
          <w:b/>
          <w:kern w:val="0"/>
          <w:sz w:val="32"/>
          <w:szCs w:val="32"/>
          <w14:ligatures w14:val="none"/>
        </w:rPr>
      </w:pPr>
      <w:r w:rsidRPr="00FA4C68">
        <w:rPr>
          <w:rFonts w:ascii="Arial" w:eastAsia="Times New Roman" w:hAnsi="Arial" w:cs="Arial"/>
          <w:b/>
          <w:kern w:val="0"/>
          <w:sz w:val="32"/>
          <w:szCs w:val="32"/>
          <w14:ligatures w14:val="none"/>
        </w:rPr>
        <w:t>VA FORM 22-</w:t>
      </w:r>
      <w:r>
        <w:rPr>
          <w:rFonts w:ascii="Arial" w:eastAsia="Times New Roman" w:hAnsi="Arial" w:cs="Arial"/>
          <w:b/>
          <w:kern w:val="0"/>
          <w:sz w:val="32"/>
          <w:szCs w:val="32"/>
          <w14:ligatures w14:val="none"/>
        </w:rPr>
        <w:t>10272</w:t>
      </w:r>
      <w:r w:rsidRPr="00FA4C68">
        <w:rPr>
          <w:rFonts w:ascii="Arial" w:eastAsia="Times New Roman" w:hAnsi="Arial" w:cs="Arial"/>
          <w:b/>
          <w:kern w:val="0"/>
          <w:sz w:val="32"/>
          <w:szCs w:val="32"/>
          <w14:ligatures w14:val="none"/>
        </w:rPr>
        <w:t xml:space="preserve"> </w:t>
      </w:r>
    </w:p>
    <w:p w:rsidR="00FA4C68" w:rsidRPr="00FA4C68" w:rsidP="00FA4C68" w14:paraId="203DF167" w14:textId="77777777">
      <w:pPr>
        <w:spacing w:after="0" w:line="240" w:lineRule="auto"/>
        <w:jc w:val="center"/>
        <w:rPr>
          <w:rFonts w:ascii="Arial" w:eastAsia="Times New Roman" w:hAnsi="Arial" w:cs="Arial"/>
          <w:b/>
          <w:kern w:val="0"/>
          <w:sz w:val="32"/>
          <w:szCs w:val="32"/>
          <w14:ligatures w14:val="none"/>
        </w:rPr>
      </w:pPr>
      <w:r w:rsidRPr="00FA4C68">
        <w:rPr>
          <w:rFonts w:ascii="Arial" w:eastAsia="Times New Roman" w:hAnsi="Arial" w:cs="Arial"/>
          <w:b/>
          <w:kern w:val="0"/>
          <w:sz w:val="32"/>
          <w:szCs w:val="32"/>
          <w14:ligatures w14:val="none"/>
        </w:rPr>
        <w:t xml:space="preserve"> </w:t>
      </w:r>
    </w:p>
    <w:p w:rsidR="00FA4C68" w:rsidRPr="00FA4C68" w:rsidP="00FA4C68" w14:paraId="0362D0F1" w14:textId="59436C81">
      <w:pPr>
        <w:spacing w:after="0" w:line="240" w:lineRule="auto"/>
        <w:jc w:val="center"/>
        <w:rPr>
          <w:rFonts w:ascii="Arial" w:eastAsia="Times New Roman" w:hAnsi="Arial" w:cs="Arial"/>
          <w:b/>
          <w:kern w:val="0"/>
          <w:sz w:val="32"/>
          <w:szCs w:val="32"/>
          <w14:ligatures w14:val="none"/>
        </w:rPr>
      </w:pPr>
      <w:r w:rsidRPr="00FA4C68">
        <w:rPr>
          <w:rFonts w:ascii="Arial" w:eastAsia="Times New Roman" w:hAnsi="Arial" w:cs="Arial"/>
          <w:b/>
          <w:kern w:val="0"/>
          <w:sz w:val="32"/>
          <w:szCs w:val="32"/>
          <w14:ligatures w14:val="none"/>
        </w:rPr>
        <w:t>OMB CONTROL NUMBER 2900-</w:t>
      </w:r>
      <w:r>
        <w:rPr>
          <w:rFonts w:ascii="Arial" w:eastAsia="Times New Roman" w:hAnsi="Arial" w:cs="Arial"/>
          <w:b/>
          <w:kern w:val="0"/>
          <w:sz w:val="32"/>
          <w:szCs w:val="32"/>
          <w14:ligatures w14:val="none"/>
        </w:rPr>
        <w:t>0892</w:t>
      </w:r>
      <w:r w:rsidRPr="00FA4C68">
        <w:rPr>
          <w:rFonts w:ascii="Arial" w:eastAsia="Times New Roman" w:hAnsi="Arial" w:cs="Arial"/>
          <w:b/>
          <w:kern w:val="0"/>
          <w:sz w:val="32"/>
          <w:szCs w:val="32"/>
          <w14:ligatures w14:val="none"/>
        </w:rPr>
        <w:t xml:space="preserve"> </w:t>
      </w:r>
      <w:r w:rsidRPr="00FA4C68">
        <w:rPr>
          <w:rFonts w:ascii="Arial" w:eastAsia="Times New Roman" w:hAnsi="Arial" w:cs="Arial"/>
          <w:b/>
          <w:kern w:val="0"/>
          <w:sz w:val="32"/>
          <w:szCs w:val="32"/>
          <w14:ligatures w14:val="none"/>
        </w:rPr>
        <w:br/>
      </w:r>
    </w:p>
    <w:tbl>
      <w:tblPr>
        <w:tblStyle w:val="TableGrid"/>
        <w:tblW w:w="0" w:type="auto"/>
        <w:tblLook w:val="04A0"/>
      </w:tblPr>
      <w:tblGrid>
        <w:gridCol w:w="9350"/>
      </w:tblGrid>
      <w:tr w14:paraId="2C1280F8" w14:textId="77777777" w:rsidTr="00686B74">
        <w:tblPrEx>
          <w:tblW w:w="0" w:type="auto"/>
          <w:tblLook w:val="04A0"/>
        </w:tblPrEx>
        <w:trPr>
          <w:trHeight w:val="3428"/>
        </w:trPr>
        <w:tc>
          <w:tcPr>
            <w:tcW w:w="9350" w:type="dxa"/>
          </w:tcPr>
          <w:p w:rsidR="00FA4C68" w:rsidRPr="00FA4C68" w:rsidP="00FA4C68" w14:paraId="00F65CD6" w14:textId="77777777">
            <w:pPr>
              <w:rPr>
                <w:rFonts w:ascii="Arial" w:eastAsia="Times New Roman" w:hAnsi="Arial" w:cs="Arial"/>
                <w:bCs/>
                <w:kern w:val="0"/>
                <w:sz w:val="24"/>
                <w:szCs w:val="24"/>
                <w14:ligatures w14:val="none"/>
              </w:rPr>
            </w:pPr>
            <w:r w:rsidRPr="00FA4C68">
              <w:rPr>
                <w:rFonts w:ascii="Arial" w:eastAsia="Times New Roman" w:hAnsi="Arial" w:cs="Arial"/>
                <w:bCs/>
                <w:kern w:val="0"/>
                <w:sz w:val="24"/>
                <w:szCs w:val="24"/>
                <w14:ligatures w14:val="none"/>
              </w:rPr>
              <w:t>Summary of Changes from Previously Approved Collection</w:t>
            </w:r>
          </w:p>
          <w:p w:rsidR="00FA4C68" w:rsidRPr="00FA4C68" w:rsidP="00FA4C68" w14:paraId="06542276" w14:textId="77777777">
            <w:pPr>
              <w:rPr>
                <w:rFonts w:ascii="Arial" w:eastAsia="Times New Roman" w:hAnsi="Arial" w:cs="Arial"/>
                <w:bCs/>
                <w:kern w:val="0"/>
                <w:sz w:val="24"/>
                <w:szCs w:val="24"/>
                <w14:ligatures w14:val="none"/>
              </w:rPr>
            </w:pPr>
          </w:p>
          <w:p w:rsidR="00FA4C68" w:rsidRPr="00FA4C68" w:rsidP="00FA4C68" w14:paraId="64BABC7E" w14:textId="56D900A6">
            <w:pPr>
              <w:numPr>
                <w:ilvl w:val="0"/>
                <w:numId w:val="1"/>
              </w:numPr>
              <w:contextualSpacing/>
              <w:rPr>
                <w:rFonts w:ascii="Arial" w:hAnsi="Arial" w:cs="Arial"/>
                <w:color w:val="000000"/>
                <w:kern w:val="0"/>
                <w:sz w:val="24"/>
                <w:szCs w:val="24"/>
              </w:rPr>
            </w:pPr>
            <w:r>
              <w:rPr>
                <w:rFonts w:ascii="Arial" w:eastAsia="Times New Roman" w:hAnsi="Arial" w:cs="Arial"/>
                <w:bCs/>
                <w:kern w:val="0"/>
                <w:sz w:val="24"/>
                <w:szCs w:val="24"/>
                <w14:ligatures w14:val="none"/>
              </w:rPr>
              <w:t>Request for Reimbursement of Preparatory (PREP) Course for Licensing or Certification Test.</w:t>
            </w:r>
          </w:p>
          <w:p w:rsidR="00FA4C68" w:rsidRPr="00FA4C68" w:rsidP="00FA4C68" w14:paraId="6ADE18E0" w14:textId="120F3E44">
            <w:pPr>
              <w:numPr>
                <w:ilvl w:val="0"/>
                <w:numId w:val="1"/>
              </w:numPr>
              <w:autoSpaceDE w:val="0"/>
              <w:autoSpaceDN w:val="0"/>
              <w:adjustRightInd w:val="0"/>
              <w:contextualSpacing/>
              <w:rPr>
                <w:rFonts w:ascii="Arial" w:hAnsi="Arial" w:cs="Arial"/>
                <w:color w:val="000000"/>
                <w:kern w:val="0"/>
                <w:sz w:val="24"/>
                <w:szCs w:val="24"/>
              </w:rPr>
            </w:pPr>
            <w:r>
              <w:rPr>
                <w:rFonts w:ascii="Arial" w:hAnsi="Arial" w:cs="Arial"/>
                <w:color w:val="000000"/>
                <w:kern w:val="0"/>
                <w:sz w:val="24"/>
                <w:szCs w:val="24"/>
              </w:rPr>
              <w:t xml:space="preserve">Part of the title of the form was recently </w:t>
            </w:r>
            <w:r w:rsidR="00344333">
              <w:rPr>
                <w:rFonts w:ascii="Arial" w:hAnsi="Arial" w:cs="Arial"/>
                <w:color w:val="000000"/>
                <w:kern w:val="0"/>
                <w:sz w:val="24"/>
                <w:szCs w:val="24"/>
              </w:rPr>
              <w:t xml:space="preserve">changed non-substantively </w:t>
            </w:r>
            <w:r>
              <w:rPr>
                <w:rFonts w:ascii="Arial" w:hAnsi="Arial" w:cs="Arial"/>
                <w:color w:val="000000"/>
                <w:kern w:val="0"/>
                <w:sz w:val="24"/>
                <w:szCs w:val="24"/>
              </w:rPr>
              <w:t xml:space="preserve">from </w:t>
            </w:r>
            <w:r w:rsidR="00344333">
              <w:rPr>
                <w:rFonts w:ascii="Arial" w:hAnsi="Arial" w:cs="Arial"/>
                <w:color w:val="000000"/>
                <w:kern w:val="0"/>
                <w:sz w:val="24"/>
                <w:szCs w:val="24"/>
              </w:rPr>
              <w:t>“Application for Reimbursement of Preparatory (PREP) Course for Licensing or Certification Test” to “R</w:t>
            </w:r>
            <w:r>
              <w:rPr>
                <w:rFonts w:ascii="Arial" w:hAnsi="Arial" w:cs="Arial"/>
                <w:color w:val="000000"/>
                <w:kern w:val="0"/>
                <w:sz w:val="24"/>
                <w:szCs w:val="24"/>
              </w:rPr>
              <w:t>e</w:t>
            </w:r>
            <w:r w:rsidR="00344333">
              <w:rPr>
                <w:rFonts w:ascii="Arial" w:hAnsi="Arial" w:cs="Arial"/>
                <w:color w:val="000000"/>
                <w:kern w:val="0"/>
                <w:sz w:val="24"/>
                <w:szCs w:val="24"/>
              </w:rPr>
              <w:t>quest for Reimbursement of Preparatory (PREP) Course for Licensing or Certification Test</w:t>
            </w:r>
            <w:r>
              <w:rPr>
                <w:rFonts w:ascii="Arial" w:hAnsi="Arial" w:cs="Arial"/>
                <w:color w:val="000000"/>
                <w:kern w:val="0"/>
                <w:sz w:val="24"/>
                <w:szCs w:val="24"/>
              </w:rPr>
              <w:t xml:space="preserve">.  The word application located in the IMPORTANT Box underneath the title is also being changed to the word request for, </w:t>
            </w:r>
            <w:r w:rsidR="00344333">
              <w:rPr>
                <w:rFonts w:ascii="Arial" w:hAnsi="Arial" w:cs="Arial"/>
                <w:color w:val="000000"/>
                <w:kern w:val="0"/>
                <w:sz w:val="24"/>
                <w:szCs w:val="24"/>
              </w:rPr>
              <w:t xml:space="preserve">since </w:t>
            </w:r>
            <w:r>
              <w:rPr>
                <w:rFonts w:ascii="Arial" w:hAnsi="Arial" w:cs="Arial"/>
                <w:color w:val="000000"/>
                <w:kern w:val="0"/>
                <w:sz w:val="24"/>
                <w:szCs w:val="24"/>
              </w:rPr>
              <w:t>the form is a request</w:t>
            </w:r>
            <w:r w:rsidR="00344333">
              <w:rPr>
                <w:rFonts w:ascii="Arial" w:hAnsi="Arial" w:cs="Arial"/>
                <w:color w:val="000000"/>
                <w:kern w:val="0"/>
                <w:sz w:val="24"/>
                <w:szCs w:val="24"/>
              </w:rPr>
              <w:t xml:space="preserve"> for reimbursement,</w:t>
            </w:r>
            <w:r>
              <w:rPr>
                <w:rFonts w:ascii="Arial" w:hAnsi="Arial" w:cs="Arial"/>
                <w:color w:val="000000"/>
                <w:kern w:val="0"/>
                <w:sz w:val="24"/>
                <w:szCs w:val="24"/>
              </w:rPr>
              <w:t xml:space="preserve"> rather than an application</w:t>
            </w:r>
            <w:r w:rsidR="00344333">
              <w:rPr>
                <w:rFonts w:ascii="Arial" w:hAnsi="Arial" w:cs="Arial"/>
                <w:color w:val="000000"/>
                <w:kern w:val="0"/>
                <w:sz w:val="24"/>
                <w:szCs w:val="24"/>
              </w:rPr>
              <w:t>. T</w:t>
            </w:r>
            <w:r>
              <w:rPr>
                <w:rFonts w:ascii="Arial" w:hAnsi="Arial" w:cs="Arial"/>
                <w:color w:val="000000"/>
                <w:kern w:val="0"/>
                <w:sz w:val="24"/>
                <w:szCs w:val="24"/>
              </w:rPr>
              <w:t xml:space="preserve">here </w:t>
            </w:r>
            <w:r w:rsidRPr="00FA4C68">
              <w:rPr>
                <w:rFonts w:ascii="Arial" w:hAnsi="Arial" w:cs="Arial"/>
                <w:color w:val="000000"/>
                <w:kern w:val="0"/>
                <w:sz w:val="24"/>
                <w:szCs w:val="24"/>
              </w:rPr>
              <w:t xml:space="preserve">are no </w:t>
            </w:r>
            <w:r>
              <w:rPr>
                <w:rFonts w:ascii="Arial" w:hAnsi="Arial" w:cs="Arial"/>
                <w:color w:val="000000"/>
                <w:kern w:val="0"/>
                <w:sz w:val="24"/>
                <w:szCs w:val="24"/>
              </w:rPr>
              <w:t xml:space="preserve">other </w:t>
            </w:r>
            <w:r w:rsidRPr="00FA4C68">
              <w:rPr>
                <w:rFonts w:ascii="Arial" w:hAnsi="Arial" w:cs="Arial"/>
                <w:color w:val="000000"/>
                <w:kern w:val="0"/>
                <w:sz w:val="24"/>
                <w:szCs w:val="24"/>
              </w:rPr>
              <w:t xml:space="preserve">changes to the form </w:t>
            </w:r>
            <w:r>
              <w:rPr>
                <w:rFonts w:ascii="Arial" w:hAnsi="Arial" w:cs="Arial"/>
                <w:color w:val="000000"/>
                <w:kern w:val="0"/>
                <w:sz w:val="24"/>
                <w:szCs w:val="24"/>
              </w:rPr>
              <w:t xml:space="preserve">required </w:t>
            </w:r>
            <w:r w:rsidRPr="00FA4C68">
              <w:rPr>
                <w:rFonts w:ascii="Arial" w:hAnsi="Arial" w:cs="Arial"/>
                <w:color w:val="000000"/>
                <w:kern w:val="0"/>
                <w:sz w:val="24"/>
                <w:szCs w:val="24"/>
              </w:rPr>
              <w:t>during this submission</w:t>
            </w:r>
            <w:r>
              <w:rPr>
                <w:rFonts w:ascii="Arial" w:hAnsi="Arial" w:cs="Arial"/>
                <w:color w:val="000000"/>
                <w:kern w:val="0"/>
                <w:sz w:val="24"/>
                <w:szCs w:val="24"/>
              </w:rPr>
              <w:t>, except for the VERSION DATE at the bottom of the form, which should be changed to OCT 24.</w:t>
            </w:r>
          </w:p>
          <w:p w:rsidR="00FA4C68" w:rsidRPr="00FA4C68" w:rsidP="00FA4C68" w14:paraId="656D47ED" w14:textId="77777777">
            <w:pPr>
              <w:numPr>
                <w:ilvl w:val="0"/>
                <w:numId w:val="1"/>
              </w:numPr>
              <w:autoSpaceDE w:val="0"/>
              <w:autoSpaceDN w:val="0"/>
              <w:adjustRightInd w:val="0"/>
              <w:contextualSpacing/>
              <w:rPr>
                <w:rFonts w:ascii="Arial" w:hAnsi="Arial" w:cs="Arial"/>
                <w:color w:val="000000"/>
                <w:kern w:val="0"/>
                <w:sz w:val="24"/>
                <w:szCs w:val="24"/>
              </w:rPr>
            </w:pPr>
            <w:r w:rsidRPr="00FA4C68">
              <w:rPr>
                <w:rFonts w:ascii="Arial" w:hAnsi="Arial" w:cs="Arial"/>
                <w:color w:val="000000"/>
                <w:kern w:val="0"/>
                <w:sz w:val="24"/>
                <w:szCs w:val="24"/>
              </w:rPr>
              <w:t>The form is fillable and available electronically.</w:t>
            </w:r>
          </w:p>
          <w:p w:rsidR="00FA4C68" w:rsidRPr="00FA4C68" w:rsidP="00FA4C68" w14:paraId="77575C5A" w14:textId="0EAA55A4">
            <w:pPr>
              <w:numPr>
                <w:ilvl w:val="0"/>
                <w:numId w:val="1"/>
              </w:numPr>
              <w:autoSpaceDE w:val="0"/>
              <w:autoSpaceDN w:val="0"/>
              <w:adjustRightInd w:val="0"/>
              <w:contextualSpacing/>
              <w:rPr>
                <w:rFonts w:ascii="Arial" w:hAnsi="Arial" w:cs="Arial"/>
                <w:kern w:val="0"/>
                <w:sz w:val="24"/>
                <w:szCs w:val="24"/>
                <w14:ligatures w14:val="none"/>
              </w:rPr>
            </w:pPr>
            <w:r w:rsidRPr="00FA4C68">
              <w:rPr>
                <w:rFonts w:ascii="Arial" w:hAnsi="Arial" w:cs="Arial"/>
                <w:kern w:val="0"/>
                <w:sz w:val="24"/>
                <w:szCs w:val="24"/>
                <w14:ligatures w14:val="none"/>
              </w:rPr>
              <w:t xml:space="preserve">The burden has decreased based on a reduction in the number of data instruments received for calendar years 2021, 2022 and 2023. There </w:t>
            </w:r>
            <w:r w:rsidRPr="00FA4C68" w:rsidR="001F711D">
              <w:rPr>
                <w:rFonts w:ascii="Arial" w:hAnsi="Arial" w:cs="Arial"/>
                <w:kern w:val="0"/>
                <w:sz w:val="24"/>
                <w:szCs w:val="24"/>
                <w14:ligatures w14:val="none"/>
              </w:rPr>
              <w:t>was.</w:t>
            </w:r>
            <w:r w:rsidRPr="00FA4C68">
              <w:rPr>
                <w:rFonts w:ascii="Arial" w:hAnsi="Arial" w:cs="Arial"/>
                <w:kern w:val="0"/>
                <w:sz w:val="24"/>
                <w:szCs w:val="24"/>
                <w14:ligatures w14:val="none"/>
              </w:rPr>
              <w:t xml:space="preserve"> </w:t>
            </w:r>
          </w:p>
          <w:p w:rsidR="00FA4C68" w:rsidRPr="00FA4C68" w:rsidP="00FA4C68" w14:paraId="6D7ED0EB" w14:textId="36799C53">
            <w:pPr>
              <w:autoSpaceDE w:val="0"/>
              <w:autoSpaceDN w:val="0"/>
              <w:adjustRightInd w:val="0"/>
              <w:rPr>
                <w:rFonts w:ascii="Arial" w:hAnsi="Arial" w:cs="Arial"/>
                <w:kern w:val="0"/>
                <w:sz w:val="24"/>
                <w:szCs w:val="24"/>
                <w14:ligatures w14:val="none"/>
              </w:rPr>
            </w:pPr>
            <w:r w:rsidRPr="00FA4C68">
              <w:rPr>
                <w:rFonts w:ascii="Arial" w:hAnsi="Arial" w:cs="Arial"/>
                <w:kern w:val="0"/>
                <w:sz w:val="24"/>
                <w:szCs w:val="24"/>
                <w14:ligatures w14:val="none"/>
              </w:rPr>
              <w:t xml:space="preserve">           an </w:t>
            </w:r>
            <w:r w:rsidR="00470F44">
              <w:rPr>
                <w:rFonts w:ascii="Arial" w:hAnsi="Arial" w:cs="Arial"/>
                <w:kern w:val="0"/>
                <w:sz w:val="24"/>
                <w:szCs w:val="24"/>
                <w14:ligatures w14:val="none"/>
              </w:rPr>
              <w:t xml:space="preserve">annual 3-year </w:t>
            </w:r>
            <w:r w:rsidRPr="00FA4C68">
              <w:rPr>
                <w:rFonts w:ascii="Arial" w:hAnsi="Arial" w:cs="Arial"/>
                <w:kern w:val="0"/>
                <w:sz w:val="24"/>
                <w:szCs w:val="24"/>
                <w14:ligatures w14:val="none"/>
              </w:rPr>
              <w:t xml:space="preserve">average of </w:t>
            </w:r>
            <w:r>
              <w:rPr>
                <w:rFonts w:ascii="Arial" w:hAnsi="Arial" w:cs="Arial"/>
                <w:kern w:val="0"/>
                <w:sz w:val="24"/>
                <w:szCs w:val="24"/>
                <w14:ligatures w14:val="none"/>
              </w:rPr>
              <w:t xml:space="preserve">41 forms </w:t>
            </w:r>
            <w:r w:rsidRPr="00FA4C68">
              <w:rPr>
                <w:rFonts w:ascii="Arial" w:hAnsi="Arial" w:cs="Arial"/>
                <w:kern w:val="0"/>
                <w:sz w:val="24"/>
                <w:szCs w:val="24"/>
                <w14:ligatures w14:val="none"/>
              </w:rPr>
              <w:t xml:space="preserve">received for these periods. </w:t>
            </w:r>
          </w:p>
          <w:p w:rsidR="00AB6808" w:rsidP="00AB6808" w14:paraId="57926BDA" w14:textId="77777777">
            <w:pPr>
              <w:autoSpaceDE w:val="0"/>
              <w:autoSpaceDN w:val="0"/>
              <w:adjustRightInd w:val="0"/>
              <w:rPr>
                <w:rFonts w:ascii="Arial" w:hAnsi="Arial" w:cs="Arial"/>
                <w:kern w:val="0"/>
                <w:sz w:val="24"/>
                <w:szCs w:val="24"/>
                <w14:ligatures w14:val="none"/>
              </w:rPr>
            </w:pPr>
            <w:r w:rsidRPr="00FA4C68">
              <w:rPr>
                <w:rFonts w:ascii="Arial" w:eastAsia="Times New Roman" w:hAnsi="Arial" w:cs="Arial"/>
                <w:bCs/>
                <w:kern w:val="0"/>
                <w:sz w:val="24"/>
                <w:szCs w:val="24"/>
                <w14:ligatures w14:val="none"/>
              </w:rPr>
              <w:t xml:space="preserve">      ○   </w:t>
            </w:r>
            <w:r w:rsidRPr="00FA4C68">
              <w:rPr>
                <w:rFonts w:ascii="Arial" w:hAnsi="Arial" w:cs="Arial"/>
                <w:kern w:val="0"/>
                <w:sz w:val="24"/>
                <w:szCs w:val="24"/>
                <w14:ligatures w14:val="none"/>
              </w:rPr>
              <w:t xml:space="preserve">This information collection request is being submitted as a Revision. </w:t>
            </w:r>
          </w:p>
          <w:p w:rsidR="00AB6808" w:rsidRPr="00AB6808" w:rsidP="00AB6808" w14:paraId="6A03BA64" w14:textId="7FFE1258">
            <w:pPr>
              <w:pStyle w:val="ListParagraph"/>
              <w:numPr>
                <w:ilvl w:val="0"/>
                <w:numId w:val="7"/>
              </w:numPr>
              <w:autoSpaceDE w:val="0"/>
              <w:autoSpaceDN w:val="0"/>
              <w:adjustRightInd w:val="0"/>
              <w:ind w:left="691" w:hanging="288"/>
              <w:rPr>
                <w:rFonts w:ascii="Arial" w:hAnsi="Arial" w:cs="Arial"/>
                <w:sz w:val="24"/>
                <w:szCs w:val="24"/>
              </w:rPr>
            </w:pPr>
            <w:r w:rsidRPr="00AB6808">
              <w:rPr>
                <w:rFonts w:ascii="Arial" w:hAnsi="Arial" w:cs="Arial"/>
                <w:sz w:val="24"/>
                <w:szCs w:val="24"/>
              </w:rPr>
              <w:t>No comments were received during the 60-Day Comment Period.</w:t>
            </w:r>
          </w:p>
        </w:tc>
      </w:tr>
    </w:tbl>
    <w:p w:rsidR="00FA4C68" w:rsidRPr="00FA4C68" w:rsidP="00FA4C68" w14:paraId="5CEA807C" w14:textId="77777777">
      <w:pPr>
        <w:spacing w:after="0" w:line="240" w:lineRule="auto"/>
        <w:rPr>
          <w:rFonts w:ascii="Arial" w:eastAsia="Times New Roman" w:hAnsi="Arial" w:cs="Arial"/>
          <w:b/>
          <w:kern w:val="0"/>
          <w:sz w:val="32"/>
          <w:szCs w:val="32"/>
          <w14:ligatures w14:val="none"/>
        </w:rPr>
      </w:pPr>
    </w:p>
    <w:p w:rsidR="00FA4C68" w:rsidRPr="00FA4C68" w:rsidP="00FA4C68" w14:paraId="2B4FFF72"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 xml:space="preserve">A.  </w:t>
      </w:r>
      <w:r w:rsidRPr="00FA4C68">
        <w:rPr>
          <w:rFonts w:ascii="Arial" w:eastAsia="Times New Roman" w:hAnsi="Arial" w:cs="Arial"/>
          <w:b/>
          <w:kern w:val="0"/>
          <w:sz w:val="24"/>
          <w:szCs w:val="24"/>
          <w:u w:val="single"/>
          <w14:ligatures w14:val="none"/>
        </w:rPr>
        <w:t>Justification:</w:t>
      </w:r>
    </w:p>
    <w:p w:rsidR="00FA4C68" w:rsidRPr="00FA4C68" w:rsidP="00FA4C68" w14:paraId="37078F8E"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p>
    <w:p w:rsidR="00FA4C68" w:rsidRPr="00FA4C68" w:rsidP="00FA4C68" w14:paraId="381B1DF1" w14:textId="77777777">
      <w:pPr>
        <w:spacing w:after="0" w:line="240" w:lineRule="auto"/>
        <w:ind w:right="540"/>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 xml:space="preserve">1. Explain the circumstances that make the collection of information necessary.  Identify legal or administrative requirements that necessitate the collection of information.  </w:t>
      </w:r>
    </w:p>
    <w:p w:rsidR="00344333" w:rsidP="00344333" w14:paraId="27EB9EC9" w14:textId="77777777">
      <w:pPr>
        <w:rPr>
          <w:rFonts w:ascii="Arial" w:eastAsia="Times New Roman" w:hAnsi="Arial" w:cs="Arial"/>
          <w:sz w:val="24"/>
          <w:szCs w:val="24"/>
        </w:rPr>
      </w:pPr>
      <w:r w:rsidRPr="00B72FF0">
        <w:rPr>
          <w:rFonts w:ascii="Arial" w:eastAsia="Times New Roman" w:hAnsi="Arial" w:cs="Arial"/>
          <w:sz w:val="24"/>
          <w:szCs w:val="24"/>
        </w:rPr>
        <w:t xml:space="preserve">The Department of Veterans Affairs (VA) is authorized to pay education benefits to Veterans and other eligible persons pursuing approved programs of education </w:t>
      </w:r>
      <w:r w:rsidRPr="00B72FF0" w:rsidR="001F711D">
        <w:rPr>
          <w:rFonts w:ascii="Arial" w:eastAsia="Times New Roman" w:hAnsi="Arial" w:cs="Arial"/>
          <w:sz w:val="24"/>
          <w:szCs w:val="24"/>
        </w:rPr>
        <w:t>under chapters</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30,</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31,</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32,</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33,</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and 35</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of</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title</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38,</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U.S.C.,</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and</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chapter</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1606 of</w:t>
      </w:r>
      <w:r w:rsidRPr="00B72FF0">
        <w:rPr>
          <w:rFonts w:ascii="Arial" w:eastAsia="Times New Roman" w:hAnsi="Arial" w:cs="Arial"/>
          <w:sz w:val="24"/>
          <w:szCs w:val="24"/>
        </w:rPr>
        <w:t xml:space="preserve"> </w:t>
      </w:r>
      <w:r w:rsidRPr="00B72FF0">
        <w:rPr>
          <w:rFonts w:ascii="Arial" w:eastAsia="Times New Roman" w:hAnsi="Arial" w:cs="Arial"/>
          <w:spacing w:val="-1"/>
          <w:sz w:val="24"/>
          <w:szCs w:val="24"/>
        </w:rPr>
        <w:t xml:space="preserve">title </w:t>
      </w:r>
      <w:r w:rsidRPr="00B72FF0">
        <w:rPr>
          <w:rFonts w:ascii="Arial" w:eastAsia="Times New Roman" w:hAnsi="Arial" w:cs="Arial"/>
          <w:sz w:val="24"/>
          <w:szCs w:val="24"/>
        </w:rPr>
        <w:t xml:space="preserve">10, U.S.C.  </w:t>
      </w:r>
    </w:p>
    <w:p w:rsidR="00344333" w:rsidP="00344333" w14:paraId="176DAFD7" w14:textId="1DECFE7C">
      <w:pPr>
        <w:rPr>
          <w:rStyle w:val="Emphasis"/>
          <w:rFonts w:ascii="Arial" w:hAnsi="Arial" w:cs="Arial"/>
          <w:i w:val="0"/>
          <w:iCs w:val="0"/>
          <w:sz w:val="24"/>
          <w:szCs w:val="24"/>
        </w:rPr>
      </w:pPr>
      <w:r>
        <w:rPr>
          <w:rStyle w:val="Emphasis"/>
          <w:rFonts w:ascii="Arial" w:hAnsi="Arial" w:cs="Arial"/>
          <w:i w:val="0"/>
          <w:iCs w:val="0"/>
          <w:sz w:val="24"/>
          <w:szCs w:val="24"/>
        </w:rPr>
        <w:t xml:space="preserve">On August 8, 2020, Public Law 116-154, entitled the ‘‘Ryan Kules and Paul Benne Specially Adaptive Housing Improvement Act of 2019,” was signed into law. Section 5 of this law amended 38 U.S. Code Section 3315 by adding Section 3315B, titled “Preparatory courses for licensure and certification tests.” This new provision allows VA to pay Post 9/11 GI Bill (chapter 33) and Survivors’ and Dependents’ Educational </w:t>
      </w:r>
      <w:r>
        <w:rPr>
          <w:rStyle w:val="Emphasis"/>
          <w:rFonts w:ascii="Arial" w:hAnsi="Arial" w:cs="Arial"/>
          <w:i w:val="0"/>
          <w:iCs w:val="0"/>
          <w:sz w:val="24"/>
          <w:szCs w:val="24"/>
        </w:rPr>
        <w:t>Assistance (DEA or chapter 35) educational assistance for preparatory courses for licensing and certification tests beginning on or after August 1, 2021.</w:t>
      </w:r>
    </w:p>
    <w:p w:rsidR="00FA4C68" w:rsidRPr="00FA4C68" w:rsidP="00FA4C68" w14:paraId="3157B92F" w14:textId="77777777">
      <w:pPr>
        <w:spacing w:after="0" w:line="240" w:lineRule="auto"/>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2. Indicate how, by whom, and for what purposes the information is to be used; indicate actual use the agency has made of the information received from current collection.</w:t>
      </w:r>
    </w:p>
    <w:p w:rsidR="00FA4C68" w:rsidRPr="00FA4C68" w:rsidP="00FA4C68" w14:paraId="0D680AA2" w14:textId="77777777">
      <w:pPr>
        <w:spacing w:after="0" w:line="240" w:lineRule="auto"/>
        <w:ind w:left="720"/>
        <w:contextualSpacing/>
        <w:rPr>
          <w:rFonts w:ascii="Arial" w:eastAsia="Times New Roman" w:hAnsi="Arial" w:cs="Arial"/>
          <w:kern w:val="0"/>
          <w:sz w:val="24"/>
          <w:szCs w:val="24"/>
          <w14:ligatures w14:val="none"/>
        </w:rPr>
      </w:pPr>
    </w:p>
    <w:p w:rsidR="00CA7F63" w:rsidP="001F711D" w14:paraId="560967A9" w14:textId="1FED0794">
      <w:pPr>
        <w:spacing w:after="0" w:line="240" w:lineRule="auto"/>
        <w:rPr>
          <w:rFonts w:ascii="Arial" w:hAnsi="Arial" w:cs="Arial"/>
        </w:rPr>
      </w:pPr>
      <w:r w:rsidRPr="00B72FF0">
        <w:rPr>
          <w:rFonts w:ascii="Arial" w:eastAsia="Times New Roman" w:hAnsi="Arial" w:cs="Arial"/>
          <w:sz w:val="24"/>
          <w:szCs w:val="24"/>
        </w:rPr>
        <w:t>The information collec</w:t>
      </w:r>
      <w:r>
        <w:rPr>
          <w:rFonts w:ascii="Arial" w:eastAsia="Times New Roman" w:hAnsi="Arial" w:cs="Arial"/>
          <w:sz w:val="24"/>
          <w:szCs w:val="24"/>
        </w:rPr>
        <w:t xml:space="preserve">ted on the VA Form 22-10272 </w:t>
      </w:r>
      <w:r w:rsidRPr="00B72FF0">
        <w:rPr>
          <w:rFonts w:ascii="Arial" w:eastAsia="Times New Roman" w:hAnsi="Arial" w:cs="Arial"/>
          <w:sz w:val="24"/>
          <w:szCs w:val="24"/>
        </w:rPr>
        <w:t xml:space="preserve">will be utilized to </w:t>
      </w:r>
      <w:r w:rsidRPr="00B72FF0">
        <w:rPr>
          <w:rFonts w:ascii="Arial" w:hAnsi="Arial" w:cs="Arial"/>
          <w:sz w:val="24"/>
          <w:szCs w:val="24"/>
        </w:rPr>
        <w:t>permit beneficiaries to apply for reimbursement of approved preparatory courses</w:t>
      </w:r>
      <w:r>
        <w:rPr>
          <w:rFonts w:ascii="Arial" w:hAnsi="Arial" w:cs="Arial"/>
          <w:sz w:val="24"/>
          <w:szCs w:val="24"/>
        </w:rPr>
        <w:t xml:space="preserve"> taken to assist with preparing for a Licensing or Certification Test</w:t>
      </w:r>
      <w:r w:rsidRPr="00B72FF0">
        <w:rPr>
          <w:rFonts w:ascii="Arial" w:hAnsi="Arial" w:cs="Arial"/>
          <w:sz w:val="24"/>
          <w:szCs w:val="24"/>
        </w:rPr>
        <w:t xml:space="preserve">. </w:t>
      </w:r>
      <w:r w:rsidRPr="00B72FF0">
        <w:rPr>
          <w:rFonts w:ascii="Arial" w:hAnsi="Arial" w:cs="Arial"/>
        </w:rPr>
        <w:t>VA will use data from this information collection to ensure eligible Post 9/11 GI Bill (chapter 33) and Survivors’ and Dependents’ Educational Assistance (DEA or chapter 35) can receive payment for attending</w:t>
      </w:r>
      <w:r w:rsidR="001F711D">
        <w:rPr>
          <w:rFonts w:ascii="Arial" w:hAnsi="Arial" w:cs="Arial"/>
        </w:rPr>
        <w:t xml:space="preserve"> and completing</w:t>
      </w:r>
      <w:r w:rsidRPr="00B72FF0">
        <w:rPr>
          <w:rFonts w:ascii="Arial" w:hAnsi="Arial" w:cs="Arial"/>
        </w:rPr>
        <w:t xml:space="preserve"> the approved preparatory course.  Without</w:t>
      </w:r>
      <w:r>
        <w:rPr>
          <w:rFonts w:ascii="Arial" w:hAnsi="Arial" w:cs="Arial"/>
        </w:rPr>
        <w:t xml:space="preserve"> the utilization of this </w:t>
      </w:r>
      <w:r w:rsidRPr="00B72FF0">
        <w:rPr>
          <w:rFonts w:ascii="Arial" w:hAnsi="Arial" w:cs="Arial"/>
        </w:rPr>
        <w:t xml:space="preserve">form, eligible beneficiaries </w:t>
      </w:r>
      <w:r>
        <w:rPr>
          <w:rFonts w:ascii="Arial" w:hAnsi="Arial" w:cs="Arial"/>
        </w:rPr>
        <w:t xml:space="preserve">will not be able to apply </w:t>
      </w:r>
      <w:r w:rsidRPr="00B72FF0">
        <w:rPr>
          <w:rFonts w:ascii="Arial" w:hAnsi="Arial" w:cs="Arial"/>
        </w:rPr>
        <w:t xml:space="preserve">for the reimbursement they may be rightly entitled to pursuant to 38 U.S. Code </w:t>
      </w:r>
      <w:r w:rsidR="001F711D">
        <w:rPr>
          <w:rFonts w:ascii="Arial" w:hAnsi="Arial" w:cs="Arial"/>
        </w:rPr>
        <w:t>Section</w:t>
      </w:r>
      <w:r w:rsidRPr="00B72FF0">
        <w:rPr>
          <w:rFonts w:ascii="Arial" w:hAnsi="Arial" w:cs="Arial"/>
        </w:rPr>
        <w:t xml:space="preserve"> 3315B.</w:t>
      </w:r>
    </w:p>
    <w:p w:rsidR="001F711D" w:rsidRPr="00B72FF0" w:rsidP="001F711D" w14:paraId="6F4D3716" w14:textId="77777777">
      <w:pPr>
        <w:spacing w:after="0" w:line="240" w:lineRule="auto"/>
        <w:rPr>
          <w:rFonts w:ascii="Arial" w:hAnsi="Arial" w:cs="Arial"/>
        </w:rPr>
      </w:pPr>
    </w:p>
    <w:p w:rsidR="00FA4C68" w:rsidRPr="00FA4C68" w:rsidP="00FA4C68" w14:paraId="4ED5DD55" w14:textId="77777777">
      <w:pPr>
        <w:widowControl w:val="0"/>
        <w:autoSpaceDE w:val="0"/>
        <w:autoSpaceDN w:val="0"/>
        <w:spacing w:after="0" w:line="240" w:lineRule="auto"/>
        <w:rPr>
          <w:rFonts w:ascii="Arial" w:eastAsia="Arial" w:hAnsi="Arial" w:cs="Arial"/>
          <w:b/>
          <w:bCs/>
          <w:kern w:val="0"/>
          <w:sz w:val="24"/>
          <w:szCs w:val="24"/>
          <w14:ligatures w14:val="none"/>
        </w:rPr>
      </w:pPr>
      <w:r w:rsidRPr="00FA4C68">
        <w:rPr>
          <w:rFonts w:ascii="Arial" w:eastAsia="Arial" w:hAnsi="Arial" w:cs="Arial"/>
          <w:b/>
          <w:bCs/>
          <w:kern w:val="0"/>
          <w:sz w:val="24"/>
          <w:szCs w:val="24"/>
          <w14:ligatures w14:val="non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A4C68" w:rsidRPr="00FA4C68" w:rsidP="00FA4C68" w14:paraId="7D98E39C" w14:textId="77777777">
      <w:pPr>
        <w:widowControl w:val="0"/>
        <w:autoSpaceDE w:val="0"/>
        <w:autoSpaceDN w:val="0"/>
        <w:spacing w:after="0" w:line="240" w:lineRule="auto"/>
        <w:rPr>
          <w:rFonts w:ascii="Arial" w:eastAsia="Arial" w:hAnsi="Arial" w:cs="Arial"/>
          <w:kern w:val="0"/>
          <w:sz w:val="24"/>
          <w:szCs w:val="24"/>
          <w14:ligatures w14:val="none"/>
        </w:rPr>
      </w:pPr>
    </w:p>
    <w:p w:rsidR="00CA7F63" w:rsidRPr="00B72FF0" w:rsidP="00CA7F63" w14:paraId="497095D4" w14:textId="77777777">
      <w:pPr>
        <w:jc w:val="both"/>
        <w:rPr>
          <w:rFonts w:ascii="Arial" w:eastAsia="Times New Roman" w:hAnsi="Arial" w:cs="Arial"/>
          <w:sz w:val="24"/>
          <w:szCs w:val="24"/>
        </w:rPr>
      </w:pPr>
      <w:r w:rsidRPr="00B72FF0">
        <w:rPr>
          <w:rFonts w:ascii="Arial" w:eastAsia="Times New Roman" w:hAnsi="Arial" w:cs="Arial"/>
          <w:sz w:val="24"/>
          <w:szCs w:val="24"/>
        </w:rPr>
        <w:t xml:space="preserve">Information technology is being used to reduce the burden to the extent currently </w:t>
      </w:r>
      <w:r w:rsidRPr="00B72FF0">
        <w:rPr>
          <w:rFonts w:ascii="Arial" w:eastAsia="Times New Roman" w:hAnsi="Arial" w:cs="Arial"/>
          <w:spacing w:val="-3"/>
          <w:sz w:val="24"/>
          <w:szCs w:val="24"/>
        </w:rPr>
        <w:t>possible.</w:t>
      </w:r>
      <w:r w:rsidRPr="00B72FF0">
        <w:rPr>
          <w:rFonts w:ascii="Arial" w:eastAsia="Times New Roman" w:hAnsi="Arial" w:cs="Arial"/>
          <w:sz w:val="24"/>
          <w:szCs w:val="24"/>
        </w:rPr>
        <w:t xml:space="preserve"> </w:t>
      </w:r>
      <w:r>
        <w:rPr>
          <w:rFonts w:ascii="Arial" w:eastAsia="Times New Roman" w:hAnsi="Arial" w:cs="Arial"/>
          <w:spacing w:val="-3"/>
          <w:sz w:val="24"/>
          <w:szCs w:val="24"/>
        </w:rPr>
        <w:t xml:space="preserve"> </w:t>
      </w:r>
      <w:r>
        <w:rPr>
          <w:rFonts w:ascii="Arial" w:eastAsia="Times New Roman" w:hAnsi="Arial" w:cs="Times New Roman"/>
          <w:sz w:val="24"/>
          <w:szCs w:val="24"/>
        </w:rPr>
        <w:t xml:space="preserve">The VA Form 22-10272 will be made available as a fillable PDF document which can either be mailed to the VA Regional Processing Offices or submitted via email.  </w:t>
      </w:r>
    </w:p>
    <w:p w:rsidR="00FA4C68" w:rsidRPr="00FA4C68" w:rsidP="00FA4C68" w14:paraId="389C8ECF" w14:textId="77777777">
      <w:pPr>
        <w:spacing w:after="0" w:line="240" w:lineRule="auto"/>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4. Describe efforts to identify duplication.  Show specifically why any similar information already available cannot be used or modified for use for the purposes described in Item 2 above.</w:t>
      </w:r>
    </w:p>
    <w:p w:rsidR="00FA4C68" w:rsidRPr="00FA4C68" w:rsidP="00FA4C68" w14:paraId="691F648D" w14:textId="77777777">
      <w:pPr>
        <w:spacing w:after="0" w:line="240" w:lineRule="auto"/>
        <w:ind w:left="720"/>
        <w:contextualSpacing/>
        <w:rPr>
          <w:rFonts w:ascii="Arial" w:eastAsia="Times New Roman" w:hAnsi="Arial" w:cs="Arial"/>
          <w:kern w:val="0"/>
          <w:sz w:val="24"/>
          <w:szCs w:val="24"/>
          <w14:ligatures w14:val="none"/>
        </w:rPr>
      </w:pPr>
    </w:p>
    <w:p w:rsidR="00FA4C68" w:rsidRPr="00FA4C68" w:rsidP="00FA4C68" w14:paraId="74616EC1" w14:textId="77777777">
      <w:pPr>
        <w:widowControl w:val="0"/>
        <w:autoSpaceDE w:val="0"/>
        <w:autoSpaceDN w:val="0"/>
        <w:spacing w:after="0" w:line="237" w:lineRule="auto"/>
        <w:ind w:right="906"/>
        <w:jc w:val="both"/>
        <w:rPr>
          <w:rFonts w:ascii="Arial" w:eastAsia="Arial" w:hAnsi="Arial" w:cs="Arial"/>
          <w:spacing w:val="-2"/>
          <w:kern w:val="0"/>
          <w:sz w:val="24"/>
          <w:szCs w:val="24"/>
          <w14:ligatures w14:val="none"/>
        </w:rPr>
      </w:pPr>
      <w:r w:rsidRPr="00FA4C68">
        <w:rPr>
          <w:rFonts w:ascii="Arial" w:eastAsia="Arial" w:hAnsi="Arial" w:cs="Arial"/>
          <w:kern w:val="0"/>
          <w:sz w:val="24"/>
          <w:szCs w:val="24"/>
          <w14:ligatures w14:val="none"/>
        </w:rPr>
        <w:t>The information obtained through this collection is unique and is not already available for use or adaptation from another cleared source.</w:t>
      </w:r>
    </w:p>
    <w:p w:rsidR="00FA4C68" w:rsidRPr="00FA4C68" w:rsidP="00FA4C68" w14:paraId="58E2D3C7" w14:textId="77777777">
      <w:pPr>
        <w:widowControl w:val="0"/>
        <w:autoSpaceDE w:val="0"/>
        <w:autoSpaceDN w:val="0"/>
        <w:spacing w:after="0" w:line="237" w:lineRule="auto"/>
        <w:ind w:left="720" w:right="906"/>
        <w:jc w:val="both"/>
        <w:rPr>
          <w:rFonts w:ascii="Arial" w:eastAsia="Arial" w:hAnsi="Arial" w:cs="Arial"/>
          <w:kern w:val="0"/>
          <w:sz w:val="24"/>
          <w:szCs w:val="24"/>
          <w14:ligatures w14:val="none"/>
        </w:rPr>
      </w:pPr>
    </w:p>
    <w:p w:rsidR="00FA4C68" w:rsidRPr="00FA4C68" w:rsidP="00FA4C68" w14:paraId="10E36844" w14:textId="77777777">
      <w:pPr>
        <w:spacing w:after="0" w:line="240" w:lineRule="auto"/>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5. If the collection of information impacts small businesses or other small entities, describe any methods used to minimize burden.</w:t>
      </w:r>
    </w:p>
    <w:p w:rsidR="00FA4C68" w:rsidRPr="00FA4C68" w:rsidP="00FA4C68" w14:paraId="7F23AC8D" w14:textId="77777777">
      <w:pPr>
        <w:spacing w:after="0" w:line="240" w:lineRule="auto"/>
        <w:ind w:left="720"/>
        <w:contextualSpacing/>
        <w:rPr>
          <w:rFonts w:ascii="Arial" w:eastAsia="Times New Roman" w:hAnsi="Arial" w:cs="Arial"/>
          <w:kern w:val="0"/>
          <w:sz w:val="24"/>
          <w:szCs w:val="24"/>
          <w14:ligatures w14:val="none"/>
        </w:rPr>
      </w:pPr>
    </w:p>
    <w:p w:rsidR="00FA4C68" w:rsidRPr="00FA4C68" w:rsidP="00FA4C68" w14:paraId="169F91BD" w14:textId="77777777">
      <w:pPr>
        <w:widowControl w:val="0"/>
        <w:autoSpaceDE w:val="0"/>
        <w:autoSpaceDN w:val="0"/>
        <w:spacing w:after="0" w:line="237" w:lineRule="auto"/>
        <w:ind w:right="960"/>
        <w:rPr>
          <w:rFonts w:ascii="Arial" w:eastAsia="Arial" w:hAnsi="Arial" w:cs="Arial"/>
          <w:kern w:val="0"/>
          <w:sz w:val="24"/>
          <w:szCs w:val="24"/>
          <w14:ligatures w14:val="none"/>
        </w:rPr>
      </w:pPr>
      <w:r w:rsidRPr="00FA4C68">
        <w:rPr>
          <w:rFonts w:ascii="Arial" w:eastAsia="Arial" w:hAnsi="Arial" w:cs="Arial"/>
          <w:kern w:val="0"/>
          <w:sz w:val="24"/>
          <w:szCs w:val="24"/>
          <w14:ligatures w14:val="none"/>
        </w:rPr>
        <w:t>This information collection does not impose a significant economic impact on a substantial number of small businesses or entities.</w:t>
      </w:r>
    </w:p>
    <w:p w:rsidR="00FA4C68" w:rsidRPr="00FA4C68" w:rsidP="00FA4C68" w14:paraId="02A6C486" w14:textId="77777777">
      <w:pPr>
        <w:spacing w:after="0" w:line="240" w:lineRule="auto"/>
        <w:ind w:left="720"/>
        <w:contextualSpacing/>
        <w:rPr>
          <w:rFonts w:ascii="Arial" w:hAnsi="Arial" w:cs="Arial"/>
          <w:kern w:val="0"/>
          <w:sz w:val="24"/>
          <w:szCs w:val="24"/>
          <w14:ligatures w14:val="none"/>
        </w:rPr>
      </w:pPr>
    </w:p>
    <w:p w:rsidR="00FA4C68" w:rsidRPr="00FA4C68" w:rsidP="00FA4C68" w14:paraId="52CDF962" w14:textId="77777777">
      <w:pPr>
        <w:spacing w:after="0" w:line="240" w:lineRule="auto"/>
        <w:rPr>
          <w:rFonts w:ascii="Arial" w:hAnsi="Arial" w:cs="Arial"/>
          <w:kern w:val="0"/>
          <w:sz w:val="24"/>
          <w:szCs w:val="24"/>
          <w14:ligatures w14:val="none"/>
        </w:rPr>
      </w:pPr>
      <w:r w:rsidRPr="00FA4C68">
        <w:rPr>
          <w:rFonts w:ascii="Arial" w:eastAsia="Times New Roman" w:hAnsi="Arial" w:cs="Arial"/>
          <w:b/>
          <w:kern w:val="0"/>
          <w:sz w:val="24"/>
          <w:szCs w:val="24"/>
          <w14:ligatures w14:val="none"/>
        </w:rPr>
        <w:t>6. Describe the consequences to Federal program or policy activities if the collection is not conducted or is conducted less frequently as well as any technical or legal obstacles to reducing burden.</w:t>
      </w:r>
      <w:r w:rsidRPr="00FA4C68">
        <w:rPr>
          <w:rFonts w:ascii="Arial" w:hAnsi="Arial" w:cs="Arial"/>
          <w:kern w:val="0"/>
          <w:sz w:val="24"/>
          <w:szCs w:val="24"/>
          <w14:ligatures w14:val="none"/>
        </w:rPr>
        <w:t xml:space="preserve"> </w:t>
      </w:r>
    </w:p>
    <w:p w:rsidR="00FA4C68" w:rsidRPr="00FA4C68" w:rsidP="00FA4C68" w14:paraId="42E500FE" w14:textId="77777777">
      <w:pPr>
        <w:spacing w:after="0" w:line="240" w:lineRule="auto"/>
        <w:ind w:left="720"/>
        <w:contextualSpacing/>
        <w:rPr>
          <w:rFonts w:ascii="Arial" w:hAnsi="Arial" w:cs="Arial"/>
          <w:kern w:val="0"/>
          <w:sz w:val="24"/>
          <w:szCs w:val="24"/>
          <w14:ligatures w14:val="none"/>
        </w:rPr>
      </w:pPr>
    </w:p>
    <w:p w:rsidR="00CA7F63" w:rsidRPr="00EB0815" w:rsidP="00CA7F63" w14:paraId="3EF61697" w14:textId="31C01CC1">
      <w:pPr>
        <w:spacing w:after="0" w:line="240" w:lineRule="auto"/>
        <w:jc w:val="both"/>
        <w:rPr>
          <w:rFonts w:ascii="Arial" w:eastAsia="Times New Roman" w:hAnsi="Arial" w:cs="Times New Roman"/>
          <w:sz w:val="24"/>
          <w:szCs w:val="24"/>
        </w:rPr>
      </w:pPr>
      <w:r w:rsidRPr="00EB0815">
        <w:rPr>
          <w:rFonts w:ascii="Arial" w:eastAsia="Times New Roman" w:hAnsi="Arial" w:cs="Times New Roman"/>
          <w:sz w:val="24"/>
          <w:szCs w:val="24"/>
        </w:rPr>
        <w:t>If the VA do</w:t>
      </w:r>
      <w:r w:rsidR="001F711D">
        <w:rPr>
          <w:rFonts w:ascii="Arial" w:eastAsia="Times New Roman" w:hAnsi="Arial" w:cs="Times New Roman"/>
          <w:sz w:val="24"/>
          <w:szCs w:val="24"/>
        </w:rPr>
        <w:t>es</w:t>
      </w:r>
      <w:r w:rsidRPr="00EB0815">
        <w:rPr>
          <w:rFonts w:ascii="Arial" w:eastAsia="Times New Roman" w:hAnsi="Arial" w:cs="Times New Roman"/>
          <w:sz w:val="24"/>
          <w:szCs w:val="24"/>
        </w:rPr>
        <w:t xml:space="preserve"> not collect this information, no </w:t>
      </w:r>
      <w:r>
        <w:rPr>
          <w:rFonts w:ascii="Arial" w:eastAsia="Times New Roman" w:hAnsi="Arial" w:cs="Times New Roman"/>
          <w:sz w:val="24"/>
          <w:szCs w:val="24"/>
        </w:rPr>
        <w:t xml:space="preserve">preparatory courses taken by eligible individuals to prepare for a </w:t>
      </w:r>
      <w:r w:rsidRPr="00EB0815">
        <w:rPr>
          <w:rFonts w:ascii="Arial" w:eastAsia="Times New Roman" w:hAnsi="Arial" w:cs="Times New Roman"/>
          <w:sz w:val="24"/>
          <w:szCs w:val="24"/>
        </w:rPr>
        <w:t xml:space="preserve">licensing or certification </w:t>
      </w:r>
      <w:r>
        <w:rPr>
          <w:rFonts w:ascii="Arial" w:eastAsia="Times New Roman" w:hAnsi="Arial" w:cs="Times New Roman"/>
          <w:sz w:val="24"/>
          <w:szCs w:val="24"/>
        </w:rPr>
        <w:t>c</w:t>
      </w:r>
      <w:r w:rsidRPr="00EB0815">
        <w:rPr>
          <w:rFonts w:ascii="Arial" w:eastAsia="Times New Roman" w:hAnsi="Arial" w:cs="Times New Roman"/>
          <w:sz w:val="24"/>
          <w:szCs w:val="24"/>
        </w:rPr>
        <w:t>ould be approved</w:t>
      </w:r>
      <w:r>
        <w:rPr>
          <w:rFonts w:ascii="Arial" w:eastAsia="Times New Roman" w:hAnsi="Arial" w:cs="Times New Roman"/>
          <w:sz w:val="24"/>
          <w:szCs w:val="24"/>
        </w:rPr>
        <w:t xml:space="preserve"> </w:t>
      </w:r>
      <w:r w:rsidR="00D3107E">
        <w:rPr>
          <w:rFonts w:ascii="Arial" w:eastAsia="Times New Roman" w:hAnsi="Arial" w:cs="Times New Roman"/>
          <w:sz w:val="24"/>
          <w:szCs w:val="24"/>
        </w:rPr>
        <w:t>for reimbursement.</w:t>
      </w:r>
      <w:r>
        <w:rPr>
          <w:rFonts w:ascii="Arial" w:eastAsia="Times New Roman" w:hAnsi="Arial" w:cs="Times New Roman"/>
          <w:sz w:val="24"/>
          <w:szCs w:val="24"/>
        </w:rPr>
        <w:t xml:space="preserve"> </w:t>
      </w:r>
    </w:p>
    <w:p w:rsidR="00FA4C68" w:rsidRPr="00FA4C68" w:rsidP="00FA4C68" w14:paraId="1F95492E" w14:textId="77777777">
      <w:pPr>
        <w:spacing w:after="0" w:line="240" w:lineRule="auto"/>
        <w:contextualSpacing/>
        <w:rPr>
          <w:rFonts w:ascii="Arial" w:eastAsia="Times New Roman" w:hAnsi="Arial" w:cs="Arial"/>
          <w:b/>
          <w:bCs/>
          <w:kern w:val="0"/>
          <w:sz w:val="24"/>
          <w:szCs w:val="24"/>
          <w14:ligatures w14:val="none"/>
        </w:rPr>
      </w:pPr>
      <w:r w:rsidRPr="00FA4C68">
        <w:rPr>
          <w:rFonts w:ascii="Arial" w:eastAsia="Times New Roman" w:hAnsi="Arial" w:cs="Arial"/>
          <w:b/>
          <w:kern w:val="0"/>
          <w:sz w:val="24"/>
          <w:szCs w:val="24"/>
          <w14:ligatures w14:val="none"/>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A4C68" w:rsidRPr="00FA4C68" w:rsidP="00FA4C68" w14:paraId="3D251F23" w14:textId="77777777">
      <w:pPr>
        <w:spacing w:after="0" w:line="240" w:lineRule="auto"/>
        <w:ind w:left="720"/>
        <w:contextualSpacing/>
        <w:rPr>
          <w:rFonts w:ascii="Arial" w:eastAsia="Times New Roman" w:hAnsi="Arial" w:cs="Arial"/>
          <w:bCs/>
          <w:kern w:val="0"/>
          <w:sz w:val="24"/>
          <w:szCs w:val="24"/>
          <w14:ligatures w14:val="none"/>
        </w:rPr>
      </w:pPr>
    </w:p>
    <w:p w:rsidR="00FA4C68" w:rsidRPr="00FA4C68" w:rsidP="00CA7F63" w14:paraId="287BA8B8" w14:textId="0B63E70E">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EB0815">
        <w:rPr>
          <w:rFonts w:ascii="Arial" w:eastAsia="Times New Roman" w:hAnsi="Arial" w:cs="Arial"/>
          <w:bCs/>
          <w:color w:val="000000" w:themeColor="text1"/>
          <w:sz w:val="24"/>
          <w:szCs w:val="24"/>
        </w:rPr>
        <w:t>There is no special circumstance requiring collection in a manner inconsistent with 5 CFR 1320.6 guidelines</w:t>
      </w:r>
      <w:r w:rsidRPr="00EB0815">
        <w:rPr>
          <w:rFonts w:ascii="Arial" w:eastAsia="Times New Roman" w:hAnsi="Arial" w:cs="Arial"/>
          <w:bCs/>
          <w:color w:val="A6A6A6"/>
          <w:sz w:val="24"/>
          <w:szCs w:val="24"/>
        </w:rPr>
        <w:t>.</w:t>
      </w:r>
    </w:p>
    <w:p w:rsidR="00CA7F63" w:rsidP="00FA4C68" w14:paraId="6813725F"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p>
    <w:p w:rsidR="00FA4C68" w:rsidRPr="00FA4C68" w:rsidP="00FA4C68" w14:paraId="2B0472D0" w14:textId="2AD27D08">
      <w:pPr>
        <w:tabs>
          <w:tab w:val="left" w:pos="480"/>
          <w:tab w:val="right" w:pos="8640"/>
        </w:tabs>
        <w:spacing w:after="0" w:line="240" w:lineRule="auto"/>
        <w:ind w:right="684"/>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A4C68" w:rsidRPr="00FA4C68" w:rsidP="00FA4C68" w14:paraId="64B5527A"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1B2A0603" w14:textId="00C6613F">
      <w:pPr>
        <w:spacing w:after="200" w:line="276" w:lineRule="auto"/>
        <w:rPr>
          <w:rFonts w:ascii="Arial" w:hAnsi="Arial" w:cs="Arial"/>
          <w:kern w:val="0"/>
          <w:sz w:val="24"/>
          <w:szCs w:val="24"/>
          <w14:ligatures w14:val="none"/>
        </w:rPr>
      </w:pPr>
      <w:r w:rsidRPr="00FA4C68">
        <w:rPr>
          <w:rFonts w:ascii="Arial" w:hAnsi="Arial" w:cs="Arial"/>
          <w:kern w:val="0"/>
          <w:sz w:val="24"/>
          <w:szCs w:val="24"/>
          <w14:ligatures w14:val="none"/>
        </w:rPr>
        <w:t xml:space="preserve">A 60-Day Federal Register Notice (FRN) for the collection published on </w:t>
      </w:r>
      <w:r w:rsidR="00662951">
        <w:rPr>
          <w:rFonts w:ascii="Arial" w:hAnsi="Arial" w:cs="Arial"/>
          <w:kern w:val="0"/>
          <w:sz w:val="24"/>
          <w:szCs w:val="24"/>
          <w14:ligatures w14:val="none"/>
        </w:rPr>
        <w:t>Thursday, October 3, 2024</w:t>
      </w:r>
      <w:r w:rsidRPr="00FA4C68">
        <w:rPr>
          <w:rFonts w:ascii="Arial" w:hAnsi="Arial" w:cs="Arial"/>
          <w:kern w:val="0"/>
          <w:sz w:val="24"/>
          <w:szCs w:val="24"/>
          <w14:ligatures w14:val="none"/>
        </w:rPr>
        <w:t xml:space="preserve">. The 60-Day FRN citation is Volume </w:t>
      </w:r>
      <w:r w:rsidR="00662951">
        <w:rPr>
          <w:rFonts w:ascii="Arial" w:hAnsi="Arial" w:cs="Arial"/>
          <w:kern w:val="0"/>
          <w:sz w:val="24"/>
          <w:szCs w:val="24"/>
          <w14:ligatures w14:val="none"/>
        </w:rPr>
        <w:t>89</w:t>
      </w:r>
      <w:r w:rsidRPr="00FA4C68">
        <w:rPr>
          <w:rFonts w:ascii="Arial" w:hAnsi="Arial" w:cs="Arial"/>
          <w:kern w:val="0"/>
          <w:sz w:val="24"/>
          <w:szCs w:val="24"/>
          <w14:ligatures w14:val="none"/>
        </w:rPr>
        <w:t xml:space="preserve">, FRN Page(s) </w:t>
      </w:r>
      <w:r w:rsidR="00662951">
        <w:rPr>
          <w:rFonts w:ascii="Arial" w:hAnsi="Arial" w:cs="Arial"/>
          <w:kern w:val="0"/>
          <w:sz w:val="24"/>
          <w:szCs w:val="24"/>
          <w14:ligatures w14:val="none"/>
        </w:rPr>
        <w:t>80631-80632</w:t>
      </w:r>
      <w:r w:rsidRPr="00FA4C68">
        <w:rPr>
          <w:rFonts w:ascii="Arial" w:hAnsi="Arial" w:cs="Arial"/>
          <w:kern w:val="0"/>
          <w:sz w:val="24"/>
          <w:szCs w:val="24"/>
          <w14:ligatures w14:val="none"/>
        </w:rPr>
        <w:t>.  No comments were received during the 60-Day Comment Period.</w:t>
      </w:r>
    </w:p>
    <w:p w:rsidR="00FA4C68" w:rsidRPr="00FA4C68" w:rsidP="00FA4C68" w14:paraId="363565F3" w14:textId="2A8B3308">
      <w:pPr>
        <w:spacing w:after="200" w:line="276" w:lineRule="auto"/>
        <w:rPr>
          <w:rFonts w:ascii="Arial" w:hAnsi="Arial" w:cs="Arial"/>
          <w:kern w:val="0"/>
          <w:sz w:val="24"/>
          <w:szCs w:val="24"/>
          <w14:ligatures w14:val="none"/>
        </w:rPr>
      </w:pPr>
      <w:r w:rsidRPr="00FA4C68">
        <w:rPr>
          <w:rFonts w:ascii="Arial" w:hAnsi="Arial" w:cs="Arial"/>
          <w:kern w:val="0"/>
          <w:sz w:val="24"/>
          <w:szCs w:val="24"/>
          <w14:ligatures w14:val="none"/>
        </w:rPr>
        <w:t xml:space="preserve">A 30-Day Federal Register Notice (FRN) for the collection published on </w:t>
      </w:r>
      <w:r w:rsidR="005B0FBA">
        <w:rPr>
          <w:rFonts w:ascii="Arial" w:hAnsi="Arial" w:cs="Arial"/>
          <w:kern w:val="0"/>
          <w:sz w:val="24"/>
          <w:szCs w:val="24"/>
          <w14:ligatures w14:val="none"/>
        </w:rPr>
        <w:t>Monday, December 9, 2024</w:t>
      </w:r>
      <w:r w:rsidRPr="00FA4C68">
        <w:rPr>
          <w:rFonts w:ascii="Arial" w:hAnsi="Arial" w:cs="Arial"/>
          <w:kern w:val="0"/>
          <w:sz w:val="24"/>
          <w:szCs w:val="24"/>
          <w14:ligatures w14:val="none"/>
        </w:rPr>
        <w:t xml:space="preserve">. The 30-Day FRN citation is Volume </w:t>
      </w:r>
      <w:r w:rsidR="005B0FBA">
        <w:rPr>
          <w:rFonts w:ascii="Arial" w:hAnsi="Arial" w:cs="Arial"/>
          <w:kern w:val="0"/>
          <w:sz w:val="24"/>
          <w:szCs w:val="24"/>
          <w14:ligatures w14:val="none"/>
        </w:rPr>
        <w:t>89</w:t>
      </w:r>
      <w:r w:rsidRPr="00FA4C68">
        <w:rPr>
          <w:rFonts w:ascii="Arial" w:hAnsi="Arial" w:cs="Arial"/>
          <w:kern w:val="0"/>
          <w:sz w:val="24"/>
          <w:szCs w:val="24"/>
          <w14:ligatures w14:val="none"/>
        </w:rPr>
        <w:t xml:space="preserve">, FRN Page </w:t>
      </w:r>
      <w:r w:rsidR="005B0FBA">
        <w:rPr>
          <w:rFonts w:ascii="Arial" w:hAnsi="Arial" w:cs="Arial"/>
          <w:kern w:val="0"/>
          <w:sz w:val="24"/>
          <w:szCs w:val="24"/>
          <w14:ligatures w14:val="none"/>
        </w:rPr>
        <w:t>97706</w:t>
      </w:r>
      <w:r w:rsidRPr="00FA4C68">
        <w:rPr>
          <w:rFonts w:ascii="Arial" w:hAnsi="Arial" w:cs="Arial"/>
          <w:kern w:val="0"/>
          <w:sz w:val="24"/>
          <w:szCs w:val="24"/>
          <w14:ligatures w14:val="none"/>
        </w:rPr>
        <w:t xml:space="preserve">.   </w:t>
      </w:r>
    </w:p>
    <w:p w:rsidR="00FA4C68" w:rsidRPr="00FA4C68" w:rsidP="00FA4C68" w14:paraId="3994F258"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9. Explain any decision to provide any payment or gift to respondents, other than remuneration of contractors or grantees.</w:t>
      </w:r>
    </w:p>
    <w:p w:rsidR="00FA4C68" w:rsidRPr="00FA4C68" w:rsidP="00FA4C68" w14:paraId="2221F65C"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0BF4D97A" w14:textId="77777777">
      <w:pPr>
        <w:spacing w:after="0" w:line="240" w:lineRule="auto"/>
        <w:contextualSpacing/>
        <w:rPr>
          <w:rFonts w:ascii="Arial" w:hAnsi="Arial" w:cs="Arial"/>
          <w:spacing w:val="-2"/>
          <w:kern w:val="0"/>
          <w:sz w:val="24"/>
          <w:szCs w:val="24"/>
          <w14:ligatures w14:val="none"/>
        </w:rPr>
      </w:pPr>
      <w:r w:rsidRPr="00FA4C68">
        <w:rPr>
          <w:rFonts w:ascii="Arial" w:hAnsi="Arial" w:cs="Arial"/>
          <w:spacing w:val="-3"/>
          <w:kern w:val="0"/>
          <w:sz w:val="24"/>
          <w:szCs w:val="24"/>
          <w14:ligatures w14:val="none"/>
        </w:rPr>
        <w:t>No payments or gifts are being offered to respondents as an Incentive to participate in the collection.</w:t>
      </w:r>
    </w:p>
    <w:p w:rsidR="00FA4C68" w:rsidRPr="00FA4C68" w:rsidP="00FA4C68" w14:paraId="4B47DDAF" w14:textId="77777777">
      <w:pPr>
        <w:spacing w:after="0" w:line="240" w:lineRule="auto"/>
        <w:ind w:left="720"/>
        <w:contextualSpacing/>
        <w:rPr>
          <w:rFonts w:ascii="Arial" w:eastAsia="Times New Roman" w:hAnsi="Arial" w:cs="Arial"/>
          <w:kern w:val="0"/>
          <w:sz w:val="24"/>
          <w:szCs w:val="24"/>
          <w14:ligatures w14:val="none"/>
        </w:rPr>
      </w:pPr>
    </w:p>
    <w:p w:rsidR="00FA4C68" w:rsidRPr="00FA4C68" w:rsidP="00FA4C68" w14:paraId="1F105D8A"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color w:val="000000"/>
          <w:kern w:val="0"/>
          <w:sz w:val="24"/>
          <w:szCs w:val="24"/>
          <w14:ligatures w14:val="none"/>
        </w:rPr>
        <w:t xml:space="preserve">10. Describe any assurance </w:t>
      </w:r>
      <w:r w:rsidRPr="00FA4C68">
        <w:rPr>
          <w:rFonts w:ascii="Arial" w:eastAsia="Times New Roman" w:hAnsi="Arial" w:cs="Arial"/>
          <w:b/>
          <w:kern w:val="0"/>
          <w:sz w:val="24"/>
          <w:szCs w:val="24"/>
          <w14:ligatures w14:val="none"/>
        </w:rPr>
        <w:t xml:space="preserve">of privacy, to the extent permitted by law, </w:t>
      </w:r>
      <w:r w:rsidRPr="00FA4C68">
        <w:rPr>
          <w:rFonts w:ascii="Arial" w:eastAsia="Times New Roman" w:hAnsi="Arial" w:cs="Arial"/>
          <w:b/>
          <w:color w:val="000000"/>
          <w:kern w:val="0"/>
          <w:sz w:val="24"/>
          <w:szCs w:val="24"/>
          <w14:ligatures w14:val="none"/>
        </w:rPr>
        <w:t>provided to respondents and the basis for the assurance in statute, regulation, or agency policy.</w:t>
      </w:r>
    </w:p>
    <w:p w:rsidR="00FA4C68" w:rsidRPr="00FA4C68" w:rsidP="00FA4C68" w14:paraId="51E13E3D" w14:textId="77777777">
      <w:pPr>
        <w:spacing w:after="0" w:line="240" w:lineRule="auto"/>
        <w:ind w:left="720"/>
        <w:contextualSpacing/>
        <w:rPr>
          <w:rFonts w:ascii="Arial" w:eastAsia="Times New Roman" w:hAnsi="Arial" w:cs="Arial"/>
          <w:kern w:val="0"/>
          <w:sz w:val="24"/>
          <w:szCs w:val="24"/>
          <w14:ligatures w14:val="none"/>
        </w:rPr>
      </w:pPr>
    </w:p>
    <w:p w:rsidR="00CA7F63" w:rsidRPr="00251B97" w:rsidP="00CA7F63" w14:paraId="329BF848" w14:textId="77777777">
      <w:p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251B97">
        <w:rPr>
          <w:rFonts w:ascii="Arial" w:eastAsia="Times New Roman" w:hAnsi="Arial" w:cs="Arial"/>
          <w:sz w:val="24"/>
          <w:szCs w:val="24"/>
        </w:rPr>
        <w:t xml:space="preserve">VA Form 22-10272 will be retained in the student’s education file. Our assurance of confidentiality is covered by our System of Records, Compensation, Pension, Education and </w:t>
      </w:r>
      <w:r>
        <w:rPr>
          <w:rFonts w:ascii="Arial" w:eastAsia="Times New Roman" w:hAnsi="Arial" w:cs="Arial"/>
          <w:sz w:val="24"/>
          <w:szCs w:val="24"/>
        </w:rPr>
        <w:t>Veteran Readiness and Employment</w:t>
      </w:r>
      <w:r w:rsidRPr="00251B97">
        <w:rPr>
          <w:rFonts w:ascii="Arial" w:eastAsia="Times New Roman" w:hAnsi="Arial" w:cs="Arial"/>
          <w:sz w:val="24"/>
          <w:szCs w:val="24"/>
        </w:rPr>
        <w:t xml:space="preserve"> Records—VA (58VA21/22/28) which are contained in the Privacy Act Issuances, 20</w:t>
      </w:r>
      <w:r>
        <w:rPr>
          <w:rFonts w:ascii="Arial" w:eastAsia="Times New Roman" w:hAnsi="Arial" w:cs="Arial"/>
          <w:sz w:val="24"/>
          <w:szCs w:val="24"/>
        </w:rPr>
        <w:t>12 Compilation.</w:t>
      </w:r>
    </w:p>
    <w:p w:rsidR="00FA4C68" w:rsidRPr="00FA4C68" w:rsidP="00FA4C68" w14:paraId="0E888CB7" w14:textId="77777777">
      <w:pPr>
        <w:widowControl w:val="0"/>
        <w:autoSpaceDE w:val="0"/>
        <w:autoSpaceDN w:val="0"/>
        <w:spacing w:after="0" w:line="242" w:lineRule="auto"/>
        <w:ind w:left="720" w:right="960"/>
        <w:rPr>
          <w:rFonts w:ascii="Arial" w:eastAsia="Arial" w:hAnsi="Arial" w:cs="Arial"/>
          <w:kern w:val="0"/>
          <w:sz w:val="24"/>
          <w:szCs w:val="24"/>
          <w14:ligatures w14:val="none"/>
        </w:rPr>
      </w:pPr>
    </w:p>
    <w:p w:rsidR="00FA4C68" w:rsidRPr="00FA4C68" w:rsidP="00FA4C68" w14:paraId="278B05C6"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11. Provide additional justification for any questions of a sensitive nature</w:t>
      </w:r>
      <w:r w:rsidRPr="00FA4C68">
        <w:rPr>
          <w:rFonts w:ascii="Arial" w:eastAsia="Times New Roman" w:hAnsi="Arial" w:cs="Arial"/>
          <w:b/>
          <w:color w:val="0000FF"/>
          <w:kern w:val="0"/>
          <w:sz w:val="24"/>
          <w:szCs w:val="24"/>
          <w14:ligatures w14:val="none"/>
        </w:rPr>
        <w:t xml:space="preserve"> </w:t>
      </w:r>
      <w:r w:rsidRPr="00FA4C68">
        <w:rPr>
          <w:rFonts w:ascii="Arial" w:eastAsia="Times New Roman" w:hAnsi="Arial" w:cs="Arial"/>
          <w:b/>
          <w:kern w:val="0"/>
          <w:sz w:val="24"/>
          <w:szCs w:val="24"/>
          <w14:ligatures w14:val="none"/>
        </w:rPr>
        <w:t xml:space="preserve">(Information that, with a reasonable degree of medical certainty, is likely to have a serious adverse effect on an individual's mental or physical health if </w:t>
      </w:r>
      <w:r w:rsidRPr="00FA4C68">
        <w:rPr>
          <w:rFonts w:ascii="Arial" w:eastAsia="Times New Roman" w:hAnsi="Arial" w:cs="Arial"/>
          <w:b/>
          <w:kern w:val="0"/>
          <w:sz w:val="24"/>
          <w:szCs w:val="24"/>
          <w14:ligatures w14:val="none"/>
        </w:rPr>
        <w:t>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A4C68" w:rsidRPr="00FA4C68" w:rsidP="00FA4C68" w14:paraId="1B6946BD"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30CB70EA" w14:textId="77777777">
      <w:pPr>
        <w:spacing w:after="200" w:line="276" w:lineRule="auto"/>
        <w:rPr>
          <w:rFonts w:ascii="Arial" w:hAnsi="Arial" w:cs="Arial"/>
          <w:kern w:val="0"/>
          <w:sz w:val="24"/>
          <w:szCs w:val="24"/>
          <w14:ligatures w14:val="none"/>
        </w:rPr>
      </w:pPr>
      <w:r w:rsidRPr="00FA4C68">
        <w:rPr>
          <w:rFonts w:ascii="Arial" w:hAnsi="Arial" w:cs="Arial"/>
          <w:kern w:val="0"/>
          <w:sz w:val="24"/>
          <w:szCs w:val="24"/>
          <w14:ligatures w14:val="none"/>
        </w:rPr>
        <w:t>No questions considered sensitive are being asked in this collection.</w:t>
      </w:r>
    </w:p>
    <w:p w:rsidR="00FA4C68" w:rsidRPr="00FA4C68" w:rsidP="00FA4C68" w14:paraId="07B799F4" w14:textId="24833516">
      <w:pPr>
        <w:spacing w:after="120" w:line="276" w:lineRule="auto"/>
        <w:rPr>
          <w:rFonts w:ascii="Arial" w:hAnsi="Arial" w:cs="Arial"/>
          <w:b/>
          <w:kern w:val="0"/>
          <w:sz w:val="24"/>
          <w:szCs w:val="24"/>
          <w14:ligatures w14:val="none"/>
        </w:rPr>
      </w:pPr>
      <w:r w:rsidRPr="00FA4C68">
        <w:rPr>
          <w:rFonts w:ascii="Arial" w:hAnsi="Arial" w:cs="Arial"/>
          <w:b/>
          <w:kern w:val="0"/>
          <w:sz w:val="24"/>
          <w:szCs w:val="24"/>
          <w14:ligatures w14:val="none"/>
        </w:rPr>
        <w:t xml:space="preserve">12. Estimate of the hour burden of the collection of information.  If this request for approval covers more than one form, provide separate hour burden estimates for each </w:t>
      </w:r>
      <w:r w:rsidRPr="00FA4C68" w:rsidR="001F711D">
        <w:rPr>
          <w:rFonts w:ascii="Arial" w:hAnsi="Arial" w:cs="Arial"/>
          <w:b/>
          <w:kern w:val="0"/>
          <w:sz w:val="24"/>
          <w:szCs w:val="24"/>
          <w14:ligatures w14:val="none"/>
        </w:rPr>
        <w:t>form,</w:t>
      </w:r>
      <w:r w:rsidRPr="00FA4C68">
        <w:rPr>
          <w:rFonts w:ascii="Arial" w:hAnsi="Arial" w:cs="Arial"/>
          <w:b/>
          <w:kern w:val="0"/>
          <w:sz w:val="24"/>
          <w:szCs w:val="24"/>
          <w14:ligatures w14:val="none"/>
        </w:rPr>
        <w:t xml:space="preserve">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FA4C68" w:rsidRPr="00FA4C68" w:rsidP="00FA4C68" w14:paraId="2999CA0F" w14:textId="77777777">
      <w:pPr>
        <w:spacing w:after="120" w:line="276" w:lineRule="auto"/>
        <w:rPr>
          <w:rFonts w:ascii="Arial" w:hAnsi="Arial" w:cs="Arial"/>
          <w:b/>
          <w:kern w:val="0"/>
          <w:sz w:val="24"/>
          <w:szCs w:val="24"/>
          <w14:ligatures w14:val="none"/>
        </w:rPr>
      </w:pPr>
      <w:r w:rsidRPr="00FA4C68">
        <w:rPr>
          <w:rFonts w:ascii="Arial" w:eastAsia="Times New Roman" w:hAnsi="Arial" w:cs="Arial"/>
          <w:b/>
          <w:bCs/>
          <w:kern w:val="0"/>
          <w:sz w:val="28"/>
          <w:szCs w:val="28"/>
          <w14:ligatures w14:val="none"/>
        </w:rPr>
        <w:t xml:space="preserve">Estimation of Respondent Burden: </w:t>
      </w:r>
    </w:p>
    <w:p w:rsidR="00FA4C68" w:rsidRPr="00FA4C68" w:rsidP="00FA4C68" w14:paraId="0BE95F91" w14:textId="47DEE6A9">
      <w:pPr>
        <w:tabs>
          <w:tab w:val="left" w:pos="480"/>
          <w:tab w:val="right" w:pos="8640"/>
        </w:tabs>
        <w:spacing w:after="0" w:line="240" w:lineRule="auto"/>
        <w:ind w:right="684"/>
        <w:contextualSpacing/>
        <w:rPr>
          <w:rFonts w:ascii="Arial" w:hAnsi="Arial" w:cs="Arial"/>
          <w:b/>
          <w:bCs/>
          <w:kern w:val="0"/>
          <w:sz w:val="24"/>
          <w:szCs w:val="24"/>
          <w14:ligatures w14:val="none"/>
        </w:rPr>
      </w:pPr>
      <w:r w:rsidRPr="00FA4C68">
        <w:rPr>
          <w:rFonts w:ascii="Arial" w:hAnsi="Arial" w:cs="Arial"/>
          <w:b/>
          <w:bCs/>
          <w:kern w:val="0"/>
          <w:sz w:val="24"/>
          <w:szCs w:val="24"/>
          <w14:ligatures w14:val="none"/>
        </w:rPr>
        <w:t>VA Form 22-</w:t>
      </w:r>
      <w:r w:rsidR="00CA7F63">
        <w:rPr>
          <w:rFonts w:ascii="Arial" w:hAnsi="Arial" w:cs="Arial"/>
          <w:b/>
          <w:bCs/>
          <w:kern w:val="0"/>
          <w:sz w:val="24"/>
          <w:szCs w:val="24"/>
          <w14:ligatures w14:val="none"/>
        </w:rPr>
        <w:t>10272</w:t>
      </w:r>
    </w:p>
    <w:p w:rsidR="00FA4C68" w:rsidRPr="00FA4C68" w:rsidP="00FA4C68" w14:paraId="13040769"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p>
    <w:p w:rsidR="00FA4C68" w:rsidRPr="00FA4C68" w:rsidP="00FA4C68" w14:paraId="1C9CF06F" w14:textId="2AE81651">
      <w:pPr>
        <w:tabs>
          <w:tab w:val="left" w:pos="480"/>
          <w:tab w:val="left" w:pos="1080"/>
          <w:tab w:val="left" w:pos="1680"/>
        </w:tabs>
        <w:spacing w:after="200" w:line="276" w:lineRule="auto"/>
        <w:jc w:val="both"/>
        <w:rPr>
          <w:rFonts w:ascii="Arial" w:hAnsi="Arial" w:cs="Arial"/>
          <w:b/>
          <w:bCs/>
          <w:kern w:val="0"/>
          <w:sz w:val="24"/>
          <w:szCs w:val="24"/>
          <w14:ligatures w14:val="none"/>
        </w:rPr>
      </w:pPr>
      <w:r w:rsidRPr="00FA4C68">
        <w:rPr>
          <w:rFonts w:ascii="Arial" w:hAnsi="Arial" w:cs="Arial"/>
          <w:b/>
          <w:bCs/>
          <w:kern w:val="0"/>
          <w:sz w:val="24"/>
          <w:szCs w:val="24"/>
          <w14:ligatures w14:val="none"/>
        </w:rPr>
        <w:t>[</w:t>
      </w:r>
      <w:r w:rsidR="00CA7F63">
        <w:rPr>
          <w:rFonts w:ascii="Arial" w:hAnsi="Arial" w:cs="Arial"/>
          <w:b/>
          <w:bCs/>
          <w:kern w:val="0"/>
          <w:sz w:val="24"/>
          <w:szCs w:val="24"/>
          <w14:ligatures w14:val="none"/>
        </w:rPr>
        <w:t>Request for Reimbursement of Preparatory (PREP) Course for Licensing or Certification Test</w:t>
      </w:r>
      <w:r w:rsidRPr="00FA4C68">
        <w:rPr>
          <w:rFonts w:ascii="Arial" w:hAnsi="Arial" w:cs="Arial"/>
          <w:b/>
          <w:bCs/>
          <w:kern w:val="0"/>
          <w:sz w:val="24"/>
          <w:szCs w:val="24"/>
          <w14:ligatures w14:val="none"/>
        </w:rPr>
        <w:t>].</w:t>
      </w:r>
    </w:p>
    <w:p w:rsidR="00FA4C68" w:rsidRPr="00FA4C68" w:rsidP="00FA4C68" w14:paraId="4BC08905" w14:textId="0B4CE152">
      <w:pPr>
        <w:tabs>
          <w:tab w:val="left" w:pos="480"/>
          <w:tab w:val="left" w:pos="1080"/>
          <w:tab w:val="left" w:pos="1680"/>
        </w:tabs>
        <w:spacing w:after="200" w:line="240" w:lineRule="atLeast"/>
        <w:contextualSpacing/>
        <w:rPr>
          <w:rFonts w:ascii="Arial" w:hAnsi="Arial" w:cs="Arial"/>
          <w:kern w:val="0"/>
          <w:sz w:val="24"/>
          <w:szCs w:val="24"/>
          <w14:ligatures w14:val="none"/>
        </w:rPr>
      </w:pPr>
      <w:r w:rsidRPr="00FA4C68">
        <w:rPr>
          <w:rFonts w:ascii="Arial" w:hAnsi="Arial" w:cs="Arial"/>
          <w:kern w:val="0"/>
          <w:sz w:val="24"/>
          <w:szCs w:val="24"/>
          <w14:ligatures w14:val="none"/>
        </w:rPr>
        <w:t xml:space="preserve">There was a total of </w:t>
      </w:r>
      <w:r w:rsidR="00CA7F63">
        <w:rPr>
          <w:rFonts w:ascii="Arial" w:hAnsi="Arial" w:cs="Arial"/>
          <w:kern w:val="0"/>
          <w:sz w:val="24"/>
          <w:szCs w:val="24"/>
          <w14:ligatures w14:val="none"/>
        </w:rPr>
        <w:t>124</w:t>
      </w:r>
      <w:r w:rsidRPr="00FA4C68">
        <w:rPr>
          <w:rFonts w:ascii="Arial" w:hAnsi="Arial" w:cs="Arial"/>
          <w:kern w:val="0"/>
          <w:sz w:val="24"/>
          <w:szCs w:val="24"/>
          <w14:ligatures w14:val="none"/>
        </w:rPr>
        <w:t xml:space="preserve"> collections of the “</w:t>
      </w:r>
      <w:r w:rsidR="00CA7F63">
        <w:rPr>
          <w:rFonts w:ascii="Arial" w:hAnsi="Arial" w:cs="Arial"/>
          <w:kern w:val="0"/>
          <w:sz w:val="24"/>
          <w:szCs w:val="24"/>
          <w14:ligatures w14:val="none"/>
        </w:rPr>
        <w:t xml:space="preserve">Request for Reimbursement of Preparatory (PREP) Course for Licensing or Certification Test” </w:t>
      </w:r>
      <w:r w:rsidRPr="00FA4C68">
        <w:rPr>
          <w:rFonts w:ascii="Arial" w:hAnsi="Arial" w:cs="Arial"/>
          <w:kern w:val="0"/>
          <w:sz w:val="24"/>
          <w:szCs w:val="24"/>
          <w14:ligatures w14:val="none"/>
        </w:rPr>
        <w:t xml:space="preserve">instruments received for calendar years 2021, 2022 and 2023, resulting in an average annual receipt of </w:t>
      </w:r>
      <w:r w:rsidR="00CA7F63">
        <w:rPr>
          <w:rFonts w:ascii="Arial" w:hAnsi="Arial" w:cs="Arial"/>
          <w:kern w:val="0"/>
          <w:sz w:val="24"/>
          <w:szCs w:val="24"/>
          <w14:ligatures w14:val="none"/>
        </w:rPr>
        <w:t>41</w:t>
      </w:r>
      <w:r w:rsidRPr="00FA4C68">
        <w:rPr>
          <w:rFonts w:ascii="Arial" w:hAnsi="Arial" w:cs="Arial"/>
          <w:kern w:val="0"/>
          <w:sz w:val="24"/>
          <w:szCs w:val="24"/>
          <w14:ligatures w14:val="none"/>
        </w:rPr>
        <w:t xml:space="preserve"> responses </w:t>
      </w:r>
      <w:r w:rsidR="00CA7F63">
        <w:rPr>
          <w:rFonts w:ascii="Arial" w:hAnsi="Arial" w:cs="Arial"/>
          <w:kern w:val="0"/>
          <w:sz w:val="24"/>
          <w:szCs w:val="24"/>
          <w14:ligatures w14:val="none"/>
        </w:rPr>
        <w:t>received</w:t>
      </w:r>
      <w:r w:rsidR="00A747B9">
        <w:rPr>
          <w:rFonts w:ascii="Arial" w:hAnsi="Arial" w:cs="Arial"/>
          <w:kern w:val="0"/>
          <w:sz w:val="24"/>
          <w:szCs w:val="24"/>
          <w14:ligatures w14:val="none"/>
        </w:rPr>
        <w:t xml:space="preserve"> over those periods</w:t>
      </w:r>
      <w:r w:rsidRPr="00FA4C68">
        <w:rPr>
          <w:rFonts w:ascii="Arial" w:hAnsi="Arial" w:cs="Arial"/>
          <w:kern w:val="0"/>
          <w:sz w:val="24"/>
          <w:szCs w:val="24"/>
          <w14:ligatures w14:val="none"/>
        </w:rPr>
        <w:t xml:space="preserve">. The result calculates to a total of </w:t>
      </w:r>
      <w:r w:rsidR="00CA7F63">
        <w:rPr>
          <w:rFonts w:ascii="Arial" w:hAnsi="Arial" w:cs="Arial"/>
          <w:kern w:val="0"/>
          <w:sz w:val="24"/>
          <w:szCs w:val="24"/>
          <w14:ligatures w14:val="none"/>
        </w:rPr>
        <w:t>10</w:t>
      </w:r>
      <w:r w:rsidRPr="00FA4C68">
        <w:rPr>
          <w:rFonts w:ascii="Arial" w:hAnsi="Arial" w:cs="Arial"/>
          <w:kern w:val="0"/>
          <w:sz w:val="24"/>
          <w:szCs w:val="24"/>
          <w14:ligatures w14:val="none"/>
        </w:rPr>
        <w:t xml:space="preserve"> burden hours.  </w:t>
      </w:r>
    </w:p>
    <w:p w:rsidR="00FA4C68" w:rsidRPr="00FA4C68" w:rsidP="00FA4C68" w14:paraId="34557596" w14:textId="77777777">
      <w:pPr>
        <w:tabs>
          <w:tab w:val="left" w:pos="480"/>
          <w:tab w:val="left" w:pos="1080"/>
          <w:tab w:val="left" w:pos="1680"/>
        </w:tabs>
        <w:spacing w:after="200" w:line="240" w:lineRule="exact"/>
        <w:ind w:left="475"/>
        <w:contextualSpacing/>
        <w:jc w:val="both"/>
        <w:rPr>
          <w:rFonts w:ascii="Arial" w:hAnsi="Arial" w:cs="Arial"/>
          <w:strike/>
          <w:kern w:val="0"/>
          <w:sz w:val="24"/>
          <w:szCs w:val="24"/>
          <w14:ligatures w14:val="none"/>
        </w:rPr>
      </w:pPr>
    </w:p>
    <w:p w:rsidR="00CA7F63" w:rsidRPr="00EB0815" w:rsidP="00CA7F63" w14:paraId="44FC4187" w14:textId="77777777">
      <w:pPr>
        <w:spacing w:after="0" w:line="240" w:lineRule="auto"/>
        <w:rPr>
          <w:rFonts w:ascii="Arial" w:eastAsia="Arial" w:hAnsi="Arial" w:cs="Arial"/>
          <w:sz w:val="24"/>
          <w:szCs w:val="24"/>
        </w:rPr>
      </w:pPr>
    </w:p>
    <w:p w:rsidR="00CA7F63" w:rsidRPr="00EB0815" w:rsidP="00CA7F63" w14:paraId="1C6AB661" w14:textId="72F93976">
      <w:pPr>
        <w:widowControl w:val="0"/>
        <w:numPr>
          <w:ilvl w:val="0"/>
          <w:numId w:val="2"/>
        </w:numPr>
        <w:spacing w:after="0" w:line="240" w:lineRule="auto"/>
        <w:rPr>
          <w:rFonts w:ascii="Arial" w:hAnsi="Arial" w:cs="Arial"/>
          <w:sz w:val="24"/>
          <w:szCs w:val="24"/>
        </w:rPr>
      </w:pPr>
      <w:r w:rsidRPr="00EB0815">
        <w:rPr>
          <w:rFonts w:ascii="Arial" w:hAnsi="Arial" w:cs="Arial"/>
          <w:b/>
          <w:bCs/>
          <w:sz w:val="24"/>
          <w:szCs w:val="24"/>
        </w:rPr>
        <w:t xml:space="preserve">Number of Respondents:  </w:t>
      </w:r>
      <w:r w:rsidRPr="00A747B9">
        <w:rPr>
          <w:rFonts w:ascii="Arial" w:hAnsi="Arial" w:cs="Arial"/>
          <w:sz w:val="24"/>
          <w:szCs w:val="24"/>
        </w:rPr>
        <w:t>41.</w:t>
      </w:r>
      <w:r w:rsidRPr="00EB0815">
        <w:rPr>
          <w:rFonts w:ascii="Arial" w:hAnsi="Arial" w:cs="Arial"/>
          <w:b/>
          <w:bCs/>
          <w:sz w:val="24"/>
          <w:szCs w:val="24"/>
        </w:rPr>
        <w:t xml:space="preserve"> </w:t>
      </w:r>
    </w:p>
    <w:p w:rsidR="00CA7F63" w:rsidRPr="00EB0815" w:rsidP="00CA7F63" w14:paraId="44E37504" w14:textId="77777777">
      <w:pPr>
        <w:spacing w:after="0" w:line="240" w:lineRule="auto"/>
        <w:rPr>
          <w:rFonts w:ascii="Arial" w:eastAsia="Arial" w:hAnsi="Arial" w:cs="Arial"/>
          <w:sz w:val="24"/>
          <w:szCs w:val="24"/>
        </w:rPr>
      </w:pPr>
    </w:p>
    <w:p w:rsidR="00CA7F63" w:rsidP="00CA7F63" w14:paraId="650CE2C2" w14:textId="23A4590E">
      <w:pPr>
        <w:widowControl w:val="0"/>
        <w:numPr>
          <w:ilvl w:val="0"/>
          <w:numId w:val="2"/>
        </w:numPr>
        <w:spacing w:after="0" w:line="240" w:lineRule="auto"/>
        <w:rPr>
          <w:rFonts w:ascii="Arial" w:eastAsia="Arial" w:hAnsi="Arial" w:cs="Arial"/>
          <w:b/>
          <w:bCs/>
          <w:sz w:val="24"/>
          <w:szCs w:val="24"/>
        </w:rPr>
      </w:pPr>
      <w:r w:rsidRPr="00EB0815">
        <w:rPr>
          <w:rFonts w:ascii="Arial" w:eastAsia="Arial" w:hAnsi="Arial" w:cs="Arial"/>
          <w:b/>
          <w:bCs/>
          <w:sz w:val="24"/>
          <w:szCs w:val="24"/>
        </w:rPr>
        <w:t xml:space="preserve">Frequency of Response:  </w:t>
      </w:r>
      <w:r w:rsidRPr="00A747B9">
        <w:rPr>
          <w:rFonts w:ascii="Arial" w:eastAsia="Arial" w:hAnsi="Arial" w:cs="Arial"/>
          <w:sz w:val="24"/>
          <w:szCs w:val="24"/>
        </w:rPr>
        <w:t>Occasionally.</w:t>
      </w:r>
      <w:r w:rsidRPr="006004F7">
        <w:rPr>
          <w:rFonts w:ascii="Arial" w:eastAsia="Arial" w:hAnsi="Arial" w:cs="Arial"/>
          <w:b/>
          <w:bCs/>
          <w:sz w:val="24"/>
          <w:szCs w:val="24"/>
        </w:rPr>
        <w:t xml:space="preserve"> </w:t>
      </w:r>
    </w:p>
    <w:p w:rsidR="00CA7F63" w:rsidP="00CA7F63" w14:paraId="3A64112E" w14:textId="77777777">
      <w:pPr>
        <w:pStyle w:val="ListParagraph"/>
        <w:rPr>
          <w:rFonts w:ascii="Arial" w:eastAsia="Arial" w:hAnsi="Arial" w:cs="Arial"/>
          <w:b/>
          <w:bCs/>
          <w:sz w:val="24"/>
          <w:szCs w:val="24"/>
        </w:rPr>
      </w:pPr>
    </w:p>
    <w:p w:rsidR="00CA7F63" w:rsidRPr="00A747B9" w:rsidP="00CA7F63" w14:paraId="2BF3F059" w14:textId="65E7644C">
      <w:pPr>
        <w:widowControl w:val="0"/>
        <w:numPr>
          <w:ilvl w:val="0"/>
          <w:numId w:val="2"/>
        </w:numPr>
        <w:spacing w:after="0" w:line="240" w:lineRule="auto"/>
        <w:rPr>
          <w:rFonts w:eastAsia="Arial" w:cs="Arial"/>
        </w:rPr>
      </w:pPr>
      <w:r w:rsidRPr="00EB0815">
        <w:rPr>
          <w:rFonts w:ascii="Arial" w:hAnsi="Arial" w:cs="Arial"/>
          <w:b/>
          <w:bCs/>
          <w:sz w:val="24"/>
          <w:szCs w:val="24"/>
        </w:rPr>
        <w:t xml:space="preserve">Annual Burden Hours: </w:t>
      </w:r>
      <w:r w:rsidRPr="00845E59">
        <w:rPr>
          <w:rFonts w:ascii="Arial" w:hAnsi="Arial" w:cs="Arial"/>
          <w:sz w:val="24"/>
          <w:szCs w:val="24"/>
        </w:rPr>
        <w:t xml:space="preserve"> </w:t>
      </w:r>
      <w:r w:rsidRPr="00845E59" w:rsidR="00845E59">
        <w:rPr>
          <w:rFonts w:ascii="Arial" w:hAnsi="Arial" w:cs="Arial"/>
          <w:sz w:val="24"/>
          <w:szCs w:val="24"/>
        </w:rPr>
        <w:t>10</w:t>
      </w:r>
      <w:r w:rsidRPr="00A747B9">
        <w:rPr>
          <w:rFonts w:ascii="Arial" w:hAnsi="Arial" w:cs="Arial"/>
          <w:spacing w:val="4"/>
          <w:sz w:val="24"/>
          <w:szCs w:val="24"/>
        </w:rPr>
        <w:t xml:space="preserve"> (41 X 15</w:t>
      </w:r>
      <w:r w:rsidRPr="00A747B9" w:rsidR="00A747B9">
        <w:rPr>
          <w:rFonts w:ascii="Arial" w:hAnsi="Arial" w:cs="Arial"/>
          <w:spacing w:val="4"/>
          <w:sz w:val="24"/>
          <w:szCs w:val="24"/>
        </w:rPr>
        <w:t xml:space="preserve"> min. </w:t>
      </w:r>
      <w:r w:rsidRPr="00A747B9">
        <w:rPr>
          <w:rFonts w:ascii="Arial" w:hAnsi="Arial" w:cs="Arial"/>
          <w:spacing w:val="4"/>
          <w:sz w:val="24"/>
          <w:szCs w:val="24"/>
        </w:rPr>
        <w:t>/</w:t>
      </w:r>
      <w:r w:rsidRPr="00A747B9" w:rsidR="00A747B9">
        <w:rPr>
          <w:rFonts w:ascii="Arial" w:hAnsi="Arial" w:cs="Arial"/>
          <w:spacing w:val="4"/>
          <w:sz w:val="24"/>
          <w:szCs w:val="24"/>
        </w:rPr>
        <w:t xml:space="preserve"> </w:t>
      </w:r>
      <w:r w:rsidRPr="00A747B9">
        <w:rPr>
          <w:rFonts w:ascii="Arial" w:hAnsi="Arial" w:cs="Arial"/>
          <w:spacing w:val="4"/>
          <w:sz w:val="24"/>
          <w:szCs w:val="24"/>
        </w:rPr>
        <w:t>60</w:t>
      </w:r>
      <w:r w:rsidRPr="00A747B9" w:rsidR="00A747B9">
        <w:rPr>
          <w:rFonts w:ascii="Arial" w:hAnsi="Arial" w:cs="Arial"/>
          <w:spacing w:val="4"/>
          <w:sz w:val="24"/>
          <w:szCs w:val="24"/>
        </w:rPr>
        <w:t xml:space="preserve"> min.</w:t>
      </w:r>
      <w:r w:rsidRPr="00A747B9">
        <w:rPr>
          <w:rFonts w:ascii="Arial" w:hAnsi="Arial" w:cs="Arial"/>
          <w:spacing w:val="4"/>
          <w:sz w:val="24"/>
          <w:szCs w:val="24"/>
        </w:rPr>
        <w:t>).</w:t>
      </w:r>
    </w:p>
    <w:p w:rsidR="00CA7F63" w:rsidRPr="00EB0815" w:rsidP="00CA7F63" w14:paraId="4858499E" w14:textId="77777777">
      <w:pPr>
        <w:widowControl w:val="0"/>
        <w:spacing w:after="0" w:line="240" w:lineRule="auto"/>
        <w:rPr>
          <w:rFonts w:eastAsia="Arial" w:cs="Arial"/>
          <w:b/>
          <w:bCs/>
        </w:rPr>
      </w:pPr>
    </w:p>
    <w:p w:rsidR="00CA7F63" w:rsidRPr="00A747B9" w:rsidP="00CA7F63" w14:paraId="7E0D1094" w14:textId="0A9F78C0">
      <w:pPr>
        <w:widowControl w:val="0"/>
        <w:numPr>
          <w:ilvl w:val="0"/>
          <w:numId w:val="2"/>
        </w:numPr>
        <w:spacing w:after="0" w:line="240" w:lineRule="auto"/>
        <w:rPr>
          <w:rFonts w:ascii="Arial" w:hAnsi="Arial" w:cs="Arial"/>
          <w:sz w:val="24"/>
          <w:szCs w:val="24"/>
        </w:rPr>
      </w:pPr>
      <w:r w:rsidRPr="00EB0815">
        <w:rPr>
          <w:rFonts w:ascii="Arial" w:hAnsi="Arial" w:cs="Arial"/>
          <w:b/>
          <w:bCs/>
          <w:sz w:val="24"/>
          <w:szCs w:val="24"/>
        </w:rPr>
        <w:t xml:space="preserve">Estimated Completion Time for Respondent: </w:t>
      </w:r>
      <w:r w:rsidR="001F711D">
        <w:rPr>
          <w:rFonts w:ascii="Arial" w:hAnsi="Arial" w:cs="Arial"/>
          <w:b/>
          <w:bCs/>
          <w:sz w:val="24"/>
          <w:szCs w:val="24"/>
        </w:rPr>
        <w:t xml:space="preserve"> </w:t>
      </w:r>
      <w:r w:rsidRPr="00A747B9">
        <w:rPr>
          <w:rFonts w:ascii="Arial" w:hAnsi="Arial" w:cs="Arial"/>
          <w:sz w:val="24"/>
          <w:szCs w:val="24"/>
        </w:rPr>
        <w:t>15 minutes.</w:t>
      </w:r>
    </w:p>
    <w:p w:rsidR="00FA4C68" w:rsidRPr="00FA4C68" w:rsidP="00FA4C68" w14:paraId="3F0BBA37" w14:textId="77777777">
      <w:pPr>
        <w:autoSpaceDE w:val="0"/>
        <w:autoSpaceDN w:val="0"/>
        <w:adjustRightInd w:val="0"/>
        <w:spacing w:after="0" w:line="240" w:lineRule="auto"/>
        <w:ind w:left="720"/>
        <w:rPr>
          <w:rFonts w:ascii="Arial" w:hAnsi="Arial" w:cs="Arial"/>
          <w:kern w:val="0"/>
          <w:sz w:val="24"/>
          <w:szCs w:val="24"/>
          <w14:ligatures w14:val="none"/>
        </w:rPr>
      </w:pPr>
    </w:p>
    <w:p w:rsidR="00FA4C68" w:rsidRPr="00FA4C68" w:rsidP="001F711D" w14:paraId="3FF3B642" w14:textId="07B56329">
      <w:pPr>
        <w:overflowPunct w:val="0"/>
        <w:autoSpaceDE w:val="0"/>
        <w:autoSpaceDN w:val="0"/>
        <w:adjustRightInd w:val="0"/>
        <w:spacing w:after="0" w:line="240" w:lineRule="auto"/>
        <w:rPr>
          <w:rFonts w:ascii="Arial" w:hAnsi="Arial" w:cs="Arial"/>
          <w:kern w:val="0"/>
          <w:sz w:val="24"/>
          <w:szCs w:val="24"/>
          <w14:ligatures w14:val="none"/>
        </w:rPr>
      </w:pPr>
      <w:r w:rsidRPr="001F711D">
        <w:rPr>
          <w:rFonts w:ascii="Arial" w:hAnsi="Arial" w:cs="Arial"/>
          <w:b/>
          <w:bCs/>
          <w:spacing w:val="-4"/>
          <w:kern w:val="0"/>
          <w:sz w:val="24"/>
          <w:szCs w:val="24"/>
          <w14:ligatures w14:val="none"/>
        </w:rPr>
        <w:t>e</w:t>
      </w:r>
      <w:r w:rsidRPr="00FA4C68">
        <w:rPr>
          <w:rFonts w:ascii="Arial" w:hAnsi="Arial" w:cs="Arial"/>
          <w:spacing w:val="-4"/>
          <w:kern w:val="0"/>
          <w:sz w:val="24"/>
          <w:szCs w:val="24"/>
          <w14:ligatures w14:val="none"/>
        </w:rPr>
        <w:t xml:space="preserve">. </w:t>
      </w:r>
      <w:r w:rsidRPr="00EB0815" w:rsidR="00CA7F63">
        <w:rPr>
          <w:rFonts w:ascii="Arial" w:eastAsia="Times New Roman" w:hAnsi="Arial" w:cs="Arial"/>
          <w:sz w:val="24"/>
          <w:szCs w:val="24"/>
        </w:rPr>
        <w:t xml:space="preserve">The respondent population consists of </w:t>
      </w:r>
      <w:r w:rsidR="00CA7F63">
        <w:rPr>
          <w:rFonts w:ascii="Arial" w:eastAsia="Times New Roman" w:hAnsi="Arial" w:cs="Arial"/>
          <w:sz w:val="24"/>
          <w:szCs w:val="24"/>
        </w:rPr>
        <w:t>Veterans and eligible individuals seeking reimbursement of preparatory test fees associated with a Licensing or Certification Test.</w:t>
      </w:r>
      <w:r w:rsidRPr="00EB0815" w:rsidR="00CA7F63">
        <w:rPr>
          <w:rFonts w:ascii="Arial" w:eastAsia="Times New Roman" w:hAnsi="Arial" w:cs="Arial"/>
          <w:sz w:val="24"/>
          <w:szCs w:val="24"/>
        </w:rPr>
        <w:t xml:space="preserve">  </w:t>
      </w:r>
      <w:r w:rsidRPr="00FA4C68">
        <w:rPr>
          <w:rFonts w:ascii="Arial" w:hAnsi="Arial" w:cs="Arial"/>
          <w:kern w:val="0"/>
          <w:sz w:val="24"/>
          <w:szCs w:val="24"/>
          <w14:ligatures w14:val="none"/>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FA4C68" w:rsidRPr="00FA4C68" w:rsidP="00FA4C68" w14:paraId="03A3D97F" w14:textId="77777777">
      <w:pPr>
        <w:autoSpaceDE w:val="0"/>
        <w:autoSpaceDN w:val="0"/>
        <w:adjustRightInd w:val="0"/>
        <w:spacing w:after="0" w:line="240" w:lineRule="auto"/>
        <w:rPr>
          <w:rFonts w:ascii="Arial" w:hAnsi="Arial" w:cs="Arial"/>
          <w:kern w:val="0"/>
          <w:sz w:val="24"/>
          <w:szCs w:val="24"/>
          <w14:ligatures w14:val="none"/>
        </w:rPr>
      </w:pPr>
      <w:r w:rsidRPr="00FA4C68">
        <w:rPr>
          <w:rFonts w:ascii="Arial" w:hAnsi="Arial" w:cs="Arial"/>
          <w:kern w:val="0"/>
          <w:sz w:val="24"/>
          <w:szCs w:val="24"/>
          <w14:ligatures w14:val="none"/>
        </w:rPr>
        <w:t>.</w:t>
      </w:r>
    </w:p>
    <w:p w:rsidR="00FA4C68" w:rsidRPr="00FA4C68" w:rsidP="00FA4C68" w14:paraId="3FDB969B" w14:textId="77777777">
      <w:pPr>
        <w:spacing w:after="0" w:line="240" w:lineRule="auto"/>
        <w:contextualSpacing/>
        <w:rPr>
          <w:rFonts w:ascii="Arial" w:eastAsia="Times New Roman" w:hAnsi="Arial" w:cs="Arial"/>
          <w:color w:val="000000"/>
          <w:kern w:val="0"/>
          <w:sz w:val="24"/>
          <w:szCs w:val="24"/>
          <w14:ligatures w14:val="none"/>
        </w:rPr>
      </w:pPr>
      <w:r w:rsidRPr="00FA4C68">
        <w:rPr>
          <w:rFonts w:ascii="Arial" w:eastAsia="Times New Roman" w:hAnsi="Arial" w:cs="Arial"/>
          <w:kern w:val="0"/>
          <w:sz w:val="24"/>
          <w:szCs w:val="24"/>
          <w14:ligatures w14:val="none"/>
        </w:rPr>
        <w:t>The</w:t>
      </w:r>
      <w:r w:rsidRPr="00FA4C68">
        <w:rPr>
          <w:rFonts w:ascii="Arial" w:eastAsia="Times New Roman" w:hAnsi="Arial" w:cs="Arial"/>
          <w:spacing w:val="49"/>
          <w:kern w:val="0"/>
          <w:sz w:val="24"/>
          <w:szCs w:val="24"/>
          <w14:ligatures w14:val="none"/>
        </w:rPr>
        <w:t xml:space="preserve"> </w:t>
      </w:r>
      <w:r w:rsidRPr="00FA4C68">
        <w:rPr>
          <w:rFonts w:ascii="Arial" w:eastAsia="Times New Roman" w:hAnsi="Arial" w:cs="Arial"/>
          <w:kern w:val="0"/>
          <w:sz w:val="24"/>
          <w:szCs w:val="24"/>
          <w14:ligatures w14:val="none"/>
        </w:rPr>
        <w:t>Bureau</w:t>
      </w:r>
      <w:r w:rsidRPr="00FA4C68">
        <w:rPr>
          <w:rFonts w:ascii="Arial" w:eastAsia="Times New Roman" w:hAnsi="Arial" w:cs="Arial"/>
          <w:spacing w:val="32"/>
          <w:kern w:val="0"/>
          <w:sz w:val="24"/>
          <w:szCs w:val="24"/>
          <w14:ligatures w14:val="none"/>
        </w:rPr>
        <w:t xml:space="preserve"> </w:t>
      </w:r>
      <w:r w:rsidRPr="00FA4C68">
        <w:rPr>
          <w:rFonts w:ascii="Arial" w:eastAsia="Times New Roman" w:hAnsi="Arial" w:cs="Arial"/>
          <w:kern w:val="0"/>
          <w:sz w:val="24"/>
          <w:szCs w:val="24"/>
          <w14:ligatures w14:val="none"/>
        </w:rPr>
        <w:t>of</w:t>
      </w:r>
      <w:r w:rsidRPr="00FA4C68">
        <w:rPr>
          <w:rFonts w:ascii="Arial" w:eastAsia="Times New Roman" w:hAnsi="Arial" w:cs="Arial"/>
          <w:spacing w:val="49"/>
          <w:kern w:val="0"/>
          <w:sz w:val="24"/>
          <w:szCs w:val="24"/>
          <w14:ligatures w14:val="none"/>
        </w:rPr>
        <w:t xml:space="preserve"> </w:t>
      </w:r>
      <w:r w:rsidRPr="00FA4C68">
        <w:rPr>
          <w:rFonts w:ascii="Arial" w:eastAsia="Times New Roman" w:hAnsi="Arial" w:cs="Arial"/>
          <w:kern w:val="0"/>
          <w:sz w:val="24"/>
          <w:szCs w:val="24"/>
          <w14:ligatures w14:val="none"/>
        </w:rPr>
        <w:t>Labor</w:t>
      </w:r>
      <w:r w:rsidRPr="00FA4C68">
        <w:rPr>
          <w:rFonts w:ascii="Arial" w:eastAsia="Times New Roman" w:hAnsi="Arial" w:cs="Arial"/>
          <w:spacing w:val="38"/>
          <w:kern w:val="0"/>
          <w:sz w:val="24"/>
          <w:szCs w:val="24"/>
          <w14:ligatures w14:val="none"/>
        </w:rPr>
        <w:t xml:space="preserve"> </w:t>
      </w:r>
      <w:r w:rsidRPr="00FA4C68">
        <w:rPr>
          <w:rFonts w:ascii="Arial" w:eastAsia="Times New Roman" w:hAnsi="Arial" w:cs="Arial"/>
          <w:kern w:val="0"/>
          <w:sz w:val="24"/>
          <w:szCs w:val="24"/>
          <w14:ligatures w14:val="none"/>
        </w:rPr>
        <w:t>Statistics</w:t>
      </w:r>
      <w:r w:rsidRPr="00FA4C68">
        <w:rPr>
          <w:rFonts w:ascii="Arial" w:eastAsia="Times New Roman" w:hAnsi="Arial" w:cs="Arial"/>
          <w:spacing w:val="51"/>
          <w:kern w:val="0"/>
          <w:sz w:val="24"/>
          <w:szCs w:val="24"/>
          <w14:ligatures w14:val="none"/>
        </w:rPr>
        <w:t xml:space="preserve"> </w:t>
      </w:r>
      <w:r w:rsidRPr="00FA4C68">
        <w:rPr>
          <w:rFonts w:ascii="Arial" w:eastAsia="Times New Roman" w:hAnsi="Arial" w:cs="Arial"/>
          <w:kern w:val="0"/>
          <w:sz w:val="24"/>
          <w:szCs w:val="24"/>
          <w14:ligatures w14:val="none"/>
        </w:rPr>
        <w:t>gathers</w:t>
      </w:r>
      <w:r w:rsidRPr="00FA4C68">
        <w:rPr>
          <w:rFonts w:ascii="Arial" w:eastAsia="Times New Roman" w:hAnsi="Arial" w:cs="Arial"/>
          <w:spacing w:val="62"/>
          <w:kern w:val="0"/>
          <w:sz w:val="24"/>
          <w:szCs w:val="24"/>
          <w14:ligatures w14:val="none"/>
        </w:rPr>
        <w:t xml:space="preserve"> </w:t>
      </w:r>
      <w:r w:rsidRPr="00FA4C68">
        <w:rPr>
          <w:rFonts w:ascii="Arial" w:eastAsia="Times New Roman" w:hAnsi="Arial" w:cs="Arial"/>
          <w:kern w:val="0"/>
          <w:sz w:val="24"/>
          <w:szCs w:val="24"/>
          <w14:ligatures w14:val="none"/>
        </w:rPr>
        <w:t>information</w:t>
      </w:r>
      <w:r w:rsidRPr="00FA4C68">
        <w:rPr>
          <w:rFonts w:ascii="Arial" w:eastAsia="Times New Roman" w:hAnsi="Arial" w:cs="Arial"/>
          <w:spacing w:val="48"/>
          <w:kern w:val="0"/>
          <w:sz w:val="24"/>
          <w:szCs w:val="24"/>
          <w14:ligatures w14:val="none"/>
        </w:rPr>
        <w:t xml:space="preserve"> </w:t>
      </w:r>
      <w:r w:rsidRPr="00FA4C68">
        <w:rPr>
          <w:rFonts w:ascii="Arial" w:eastAsia="Times New Roman" w:hAnsi="Arial" w:cs="Arial"/>
          <w:kern w:val="0"/>
          <w:sz w:val="24"/>
          <w:szCs w:val="24"/>
          <w14:ligatures w14:val="none"/>
        </w:rPr>
        <w:t>on</w:t>
      </w:r>
      <w:r w:rsidRPr="00FA4C68">
        <w:rPr>
          <w:rFonts w:ascii="Arial" w:eastAsia="Times New Roman" w:hAnsi="Arial" w:cs="Arial"/>
          <w:spacing w:val="24"/>
          <w:kern w:val="0"/>
          <w:sz w:val="24"/>
          <w:szCs w:val="24"/>
          <w14:ligatures w14:val="none"/>
        </w:rPr>
        <w:t xml:space="preserve"> </w:t>
      </w:r>
      <w:r w:rsidRPr="00FA4C68">
        <w:rPr>
          <w:rFonts w:ascii="Arial" w:eastAsia="Times New Roman" w:hAnsi="Arial" w:cs="Arial"/>
          <w:kern w:val="0"/>
          <w:sz w:val="24"/>
          <w:szCs w:val="24"/>
          <w14:ligatures w14:val="none"/>
        </w:rPr>
        <w:t>full-time</w:t>
      </w:r>
      <w:r w:rsidRPr="00FA4C68">
        <w:rPr>
          <w:rFonts w:ascii="Arial" w:eastAsia="Times New Roman" w:hAnsi="Arial" w:cs="Arial"/>
          <w:spacing w:val="39"/>
          <w:kern w:val="0"/>
          <w:sz w:val="24"/>
          <w:szCs w:val="24"/>
          <w14:ligatures w14:val="none"/>
        </w:rPr>
        <w:t xml:space="preserve"> </w:t>
      </w:r>
      <w:r w:rsidRPr="00FA4C68">
        <w:rPr>
          <w:rFonts w:ascii="Arial" w:eastAsia="Times New Roman" w:hAnsi="Arial" w:cs="Arial"/>
          <w:kern w:val="0"/>
          <w:sz w:val="24"/>
          <w:szCs w:val="24"/>
          <w14:ligatures w14:val="none"/>
        </w:rPr>
        <w:t>wage</w:t>
      </w:r>
      <w:r w:rsidRPr="00FA4C68">
        <w:rPr>
          <w:rFonts w:ascii="Arial" w:eastAsia="Times New Roman" w:hAnsi="Arial" w:cs="Arial"/>
          <w:spacing w:val="50"/>
          <w:kern w:val="0"/>
          <w:sz w:val="24"/>
          <w:szCs w:val="24"/>
          <w14:ligatures w14:val="none"/>
        </w:rPr>
        <w:t xml:space="preserve"> </w:t>
      </w:r>
      <w:r w:rsidRPr="00FA4C68">
        <w:rPr>
          <w:rFonts w:ascii="Arial" w:eastAsia="Times New Roman" w:hAnsi="Arial" w:cs="Arial"/>
          <w:kern w:val="0"/>
          <w:sz w:val="24"/>
          <w:szCs w:val="24"/>
          <w14:ligatures w14:val="none"/>
        </w:rPr>
        <w:t>and</w:t>
      </w:r>
      <w:r w:rsidRPr="00FA4C68">
        <w:rPr>
          <w:rFonts w:ascii="Arial" w:eastAsia="Times New Roman" w:hAnsi="Arial" w:cs="Arial"/>
          <w:spacing w:val="27"/>
          <w:kern w:val="0"/>
          <w:sz w:val="24"/>
          <w:szCs w:val="24"/>
          <w14:ligatures w14:val="none"/>
        </w:rPr>
        <w:t xml:space="preserve"> </w:t>
      </w:r>
      <w:r w:rsidRPr="00FA4C68">
        <w:rPr>
          <w:rFonts w:ascii="Arial" w:eastAsia="Times New Roman" w:hAnsi="Arial" w:cs="Arial"/>
          <w:kern w:val="0"/>
          <w:sz w:val="24"/>
          <w:szCs w:val="24"/>
          <w14:ligatures w14:val="none"/>
        </w:rPr>
        <w:t>salary</w:t>
      </w:r>
      <w:r w:rsidRPr="00FA4C68">
        <w:rPr>
          <w:rFonts w:ascii="Arial" w:eastAsia="Times New Roman" w:hAnsi="Arial" w:cs="Arial"/>
          <w:w w:val="102"/>
          <w:kern w:val="0"/>
          <w:sz w:val="24"/>
          <w:szCs w:val="24"/>
          <w14:ligatures w14:val="none"/>
        </w:rPr>
        <w:t xml:space="preserve"> </w:t>
      </w:r>
      <w:r w:rsidRPr="00FA4C68">
        <w:rPr>
          <w:rFonts w:ascii="Arial" w:eastAsia="Times New Roman" w:hAnsi="Arial" w:cs="Arial"/>
          <w:kern w:val="0"/>
          <w:sz w:val="24"/>
          <w:szCs w:val="24"/>
          <w14:ligatures w14:val="none"/>
        </w:rPr>
        <w:t>workers.</w:t>
      </w:r>
      <w:r w:rsidRPr="00FA4C68">
        <w:rPr>
          <w:rFonts w:ascii="Arial" w:eastAsia="Times New Roman" w:hAnsi="Arial" w:cs="Arial"/>
          <w:spacing w:val="26"/>
          <w:kern w:val="0"/>
          <w:sz w:val="24"/>
          <w:szCs w:val="24"/>
          <w14:ligatures w14:val="none"/>
        </w:rPr>
        <w:t xml:space="preserve"> </w:t>
      </w:r>
      <w:r w:rsidRPr="00FA4C68">
        <w:rPr>
          <w:rFonts w:ascii="Arial" w:eastAsia="Times New Roman" w:hAnsi="Arial" w:cs="Arial"/>
          <w:kern w:val="0"/>
          <w:sz w:val="24"/>
          <w:szCs w:val="24"/>
          <w14:ligatures w14:val="none"/>
        </w:rPr>
        <w:t>According to the latest available BLS data, the</w:t>
      </w:r>
      <w:r w:rsidRPr="00FA4C68">
        <w:rPr>
          <w:rFonts w:ascii="Arial" w:eastAsia="Times New Roman" w:hAnsi="Arial" w:cs="Arial"/>
          <w:spacing w:val="51"/>
          <w:kern w:val="0"/>
          <w:sz w:val="24"/>
          <w:szCs w:val="24"/>
          <w14:ligatures w14:val="none"/>
        </w:rPr>
        <w:t xml:space="preserve"> </w:t>
      </w:r>
      <w:r w:rsidRPr="00FA4C68">
        <w:rPr>
          <w:rFonts w:ascii="Arial" w:eastAsia="Times New Roman" w:hAnsi="Arial" w:cs="Arial"/>
          <w:kern w:val="0"/>
          <w:sz w:val="24"/>
          <w:szCs w:val="24"/>
          <w14:ligatures w14:val="none"/>
        </w:rPr>
        <w:t>median</w:t>
      </w:r>
      <w:r w:rsidRPr="00FA4C68">
        <w:rPr>
          <w:rFonts w:ascii="Arial" w:eastAsia="Times New Roman" w:hAnsi="Arial" w:cs="Arial"/>
          <w:spacing w:val="30"/>
          <w:kern w:val="0"/>
          <w:sz w:val="24"/>
          <w:szCs w:val="24"/>
          <w14:ligatures w14:val="none"/>
        </w:rPr>
        <w:t xml:space="preserve"> </w:t>
      </w:r>
      <w:r w:rsidRPr="00FA4C68">
        <w:rPr>
          <w:rFonts w:ascii="Arial" w:eastAsia="Times New Roman" w:hAnsi="Arial" w:cs="Arial"/>
          <w:kern w:val="0"/>
          <w:sz w:val="24"/>
          <w:szCs w:val="24"/>
          <w14:ligatures w14:val="none"/>
        </w:rPr>
        <w:t>weekly</w:t>
      </w:r>
      <w:r w:rsidRPr="00FA4C68">
        <w:rPr>
          <w:rFonts w:ascii="Arial" w:eastAsia="Times New Roman" w:hAnsi="Arial" w:cs="Arial"/>
          <w:spacing w:val="62"/>
          <w:kern w:val="0"/>
          <w:sz w:val="24"/>
          <w:szCs w:val="24"/>
          <w14:ligatures w14:val="none"/>
        </w:rPr>
        <w:t xml:space="preserve"> </w:t>
      </w:r>
      <w:r w:rsidRPr="00FA4C68">
        <w:rPr>
          <w:rFonts w:ascii="Arial" w:eastAsia="Times New Roman" w:hAnsi="Arial" w:cs="Arial"/>
          <w:kern w:val="0"/>
          <w:sz w:val="24"/>
          <w:szCs w:val="24"/>
          <w14:ligatures w14:val="none"/>
        </w:rPr>
        <w:t>earnings</w:t>
      </w:r>
      <w:r w:rsidRPr="00FA4C68">
        <w:rPr>
          <w:rFonts w:ascii="Arial" w:eastAsia="Times New Roman" w:hAnsi="Arial" w:cs="Arial"/>
          <w:spacing w:val="54"/>
          <w:kern w:val="0"/>
          <w:sz w:val="24"/>
          <w:szCs w:val="24"/>
          <w14:ligatures w14:val="none"/>
        </w:rPr>
        <w:t xml:space="preserve"> </w:t>
      </w:r>
      <w:r w:rsidRPr="00FA4C68">
        <w:rPr>
          <w:rFonts w:ascii="Arial" w:eastAsia="Times New Roman" w:hAnsi="Arial" w:cs="Arial"/>
          <w:kern w:val="0"/>
          <w:sz w:val="24"/>
          <w:szCs w:val="24"/>
          <w14:ligatures w14:val="none"/>
        </w:rPr>
        <w:t>of</w:t>
      </w:r>
      <w:r w:rsidRPr="00FA4C68">
        <w:rPr>
          <w:rFonts w:ascii="Arial" w:eastAsia="Times New Roman" w:hAnsi="Arial" w:cs="Arial"/>
          <w:spacing w:val="31"/>
          <w:kern w:val="0"/>
          <w:sz w:val="24"/>
          <w:szCs w:val="24"/>
          <w14:ligatures w14:val="none"/>
        </w:rPr>
        <w:t xml:space="preserve"> </w:t>
      </w:r>
      <w:r w:rsidRPr="00FA4C68">
        <w:rPr>
          <w:rFonts w:ascii="Arial" w:eastAsia="Times New Roman" w:hAnsi="Arial" w:cs="Arial"/>
          <w:kern w:val="0"/>
          <w:sz w:val="24"/>
          <w:szCs w:val="24"/>
          <w14:ligatures w14:val="none"/>
        </w:rPr>
        <w:t>full-time</w:t>
      </w:r>
      <w:r w:rsidRPr="00FA4C68">
        <w:rPr>
          <w:rFonts w:ascii="Arial" w:eastAsia="Times New Roman" w:hAnsi="Arial" w:cs="Arial"/>
          <w:spacing w:val="47"/>
          <w:kern w:val="0"/>
          <w:sz w:val="24"/>
          <w:szCs w:val="24"/>
          <w14:ligatures w14:val="none"/>
        </w:rPr>
        <w:t xml:space="preserve"> </w:t>
      </w:r>
      <w:r w:rsidRPr="00FA4C68">
        <w:rPr>
          <w:rFonts w:ascii="Arial" w:eastAsia="Times New Roman" w:hAnsi="Arial" w:cs="Arial"/>
          <w:kern w:val="0"/>
          <w:sz w:val="24"/>
          <w:szCs w:val="24"/>
          <w14:ligatures w14:val="none"/>
        </w:rPr>
        <w:t>wage</w:t>
      </w:r>
      <w:r w:rsidRPr="00FA4C68">
        <w:rPr>
          <w:rFonts w:ascii="Arial" w:eastAsia="Times New Roman" w:hAnsi="Arial" w:cs="Arial"/>
          <w:spacing w:val="58"/>
          <w:kern w:val="0"/>
          <w:sz w:val="24"/>
          <w:szCs w:val="24"/>
          <w14:ligatures w14:val="none"/>
        </w:rPr>
        <w:t xml:space="preserve"> </w:t>
      </w:r>
      <w:r w:rsidRPr="00FA4C68">
        <w:rPr>
          <w:rFonts w:ascii="Arial" w:eastAsia="Times New Roman" w:hAnsi="Arial" w:cs="Arial"/>
          <w:kern w:val="0"/>
          <w:sz w:val="24"/>
          <w:szCs w:val="24"/>
          <w14:ligatures w14:val="none"/>
        </w:rPr>
        <w:t>and</w:t>
      </w:r>
      <w:r w:rsidRPr="00FA4C68">
        <w:rPr>
          <w:rFonts w:ascii="Arial" w:eastAsia="Times New Roman" w:hAnsi="Arial" w:cs="Arial"/>
          <w:spacing w:val="30"/>
          <w:kern w:val="0"/>
          <w:sz w:val="24"/>
          <w:szCs w:val="24"/>
          <w14:ligatures w14:val="none"/>
        </w:rPr>
        <w:t xml:space="preserve"> </w:t>
      </w:r>
      <w:r w:rsidRPr="00FA4C68">
        <w:rPr>
          <w:rFonts w:ascii="Arial" w:eastAsia="Times New Roman" w:hAnsi="Arial" w:cs="Arial"/>
          <w:kern w:val="0"/>
          <w:sz w:val="24"/>
          <w:szCs w:val="24"/>
          <w14:ligatures w14:val="none"/>
        </w:rPr>
        <w:t>salary</w:t>
      </w:r>
      <w:r w:rsidRPr="00FA4C68">
        <w:rPr>
          <w:rFonts w:ascii="Arial" w:eastAsia="Times New Roman" w:hAnsi="Arial" w:cs="Arial"/>
          <w:w w:val="102"/>
          <w:kern w:val="0"/>
          <w:sz w:val="24"/>
          <w:szCs w:val="24"/>
          <w14:ligatures w14:val="none"/>
        </w:rPr>
        <w:t xml:space="preserve"> </w:t>
      </w:r>
      <w:r w:rsidRPr="00FA4C68">
        <w:rPr>
          <w:rFonts w:ascii="Arial" w:eastAsia="Times New Roman" w:hAnsi="Arial" w:cs="Arial"/>
          <w:kern w:val="0"/>
          <w:sz w:val="24"/>
          <w:szCs w:val="24"/>
          <w14:ligatures w14:val="none"/>
        </w:rPr>
        <w:t>workers</w:t>
      </w:r>
      <w:r w:rsidRPr="00FA4C68">
        <w:rPr>
          <w:rFonts w:ascii="Arial" w:eastAsia="Times New Roman" w:hAnsi="Arial" w:cs="Arial"/>
          <w:spacing w:val="8"/>
          <w:kern w:val="0"/>
          <w:sz w:val="24"/>
          <w:szCs w:val="24"/>
          <w14:ligatures w14:val="none"/>
        </w:rPr>
        <w:t xml:space="preserve"> </w:t>
      </w:r>
      <w:r w:rsidRPr="00FA4C68">
        <w:rPr>
          <w:rFonts w:ascii="Arial" w:eastAsia="Times New Roman" w:hAnsi="Arial" w:cs="Arial"/>
          <w:kern w:val="0"/>
          <w:sz w:val="24"/>
          <w:szCs w:val="24"/>
          <w14:ligatures w14:val="none"/>
        </w:rPr>
        <w:t>is</w:t>
      </w:r>
      <w:r w:rsidRPr="00FA4C68">
        <w:rPr>
          <w:rFonts w:ascii="Arial" w:eastAsia="Times New Roman" w:hAnsi="Arial" w:cs="Arial"/>
          <w:spacing w:val="31"/>
          <w:kern w:val="0"/>
          <w:sz w:val="24"/>
          <w:szCs w:val="24"/>
          <w14:ligatures w14:val="none"/>
        </w:rPr>
        <w:t xml:space="preserve"> </w:t>
      </w:r>
      <w:r w:rsidRPr="00FA4C68">
        <w:rPr>
          <w:rFonts w:ascii="Arial" w:eastAsia="Times New Roman" w:hAnsi="Arial" w:cs="Arial"/>
          <w:kern w:val="0"/>
          <w:sz w:val="24"/>
          <w:szCs w:val="24"/>
          <w14:ligatures w14:val="none"/>
        </w:rPr>
        <w:t>$1,259.20.</w:t>
      </w:r>
      <w:r w:rsidRPr="00FA4C68">
        <w:rPr>
          <w:rFonts w:ascii="Arial" w:eastAsia="Times New Roman" w:hAnsi="Arial" w:cs="Arial"/>
          <w:spacing w:val="21"/>
          <w:kern w:val="0"/>
          <w:sz w:val="24"/>
          <w:szCs w:val="24"/>
          <w14:ligatures w14:val="none"/>
        </w:rPr>
        <w:t xml:space="preserve"> </w:t>
      </w:r>
      <w:r w:rsidRPr="00FA4C68">
        <w:rPr>
          <w:rFonts w:ascii="Arial" w:eastAsia="Times New Roman" w:hAnsi="Arial" w:cs="Arial"/>
          <w:kern w:val="0"/>
          <w:sz w:val="24"/>
          <w:szCs w:val="24"/>
          <w14:ligatures w14:val="none"/>
        </w:rPr>
        <w:t>Assuming</w:t>
      </w:r>
      <w:r w:rsidRPr="00FA4C68">
        <w:rPr>
          <w:rFonts w:ascii="Arial" w:eastAsia="Times New Roman" w:hAnsi="Arial" w:cs="Arial"/>
          <w:spacing w:val="58"/>
          <w:kern w:val="0"/>
          <w:sz w:val="24"/>
          <w:szCs w:val="24"/>
          <w14:ligatures w14:val="none"/>
        </w:rPr>
        <w:t xml:space="preserve"> </w:t>
      </w:r>
      <w:r w:rsidRPr="00FA4C68">
        <w:rPr>
          <w:rFonts w:ascii="Arial" w:eastAsia="Times New Roman" w:hAnsi="Arial" w:cs="Arial"/>
          <w:kern w:val="0"/>
          <w:sz w:val="24"/>
          <w:szCs w:val="24"/>
          <w14:ligatures w14:val="none"/>
        </w:rPr>
        <w:t>a</w:t>
      </w:r>
      <w:r w:rsidRPr="00FA4C68">
        <w:rPr>
          <w:rFonts w:ascii="Arial" w:eastAsia="Times New Roman" w:hAnsi="Arial" w:cs="Arial"/>
          <w:spacing w:val="31"/>
          <w:kern w:val="0"/>
          <w:sz w:val="24"/>
          <w:szCs w:val="24"/>
          <w14:ligatures w14:val="none"/>
        </w:rPr>
        <w:t xml:space="preserve"> </w:t>
      </w:r>
      <w:r w:rsidRPr="00FA4C68">
        <w:rPr>
          <w:rFonts w:ascii="Arial" w:eastAsia="Times New Roman" w:hAnsi="Arial" w:cs="Arial"/>
          <w:kern w:val="0"/>
          <w:sz w:val="24"/>
          <w:szCs w:val="24"/>
          <w14:ligatures w14:val="none"/>
        </w:rPr>
        <w:t>forty</w:t>
      </w:r>
      <w:r w:rsidRPr="00FA4C68">
        <w:rPr>
          <w:rFonts w:ascii="Arial" w:eastAsia="Times New Roman" w:hAnsi="Arial" w:cs="Arial"/>
          <w:spacing w:val="58"/>
          <w:kern w:val="0"/>
          <w:sz w:val="24"/>
          <w:szCs w:val="24"/>
          <w14:ligatures w14:val="none"/>
        </w:rPr>
        <w:t xml:space="preserve"> </w:t>
      </w:r>
      <w:r w:rsidRPr="00FA4C68">
        <w:rPr>
          <w:rFonts w:ascii="Arial" w:eastAsia="Times New Roman" w:hAnsi="Arial" w:cs="Arial"/>
          <w:kern w:val="0"/>
          <w:sz w:val="24"/>
          <w:szCs w:val="24"/>
          <w14:ligatures w14:val="none"/>
        </w:rPr>
        <w:t>(40)</w:t>
      </w:r>
      <w:r w:rsidRPr="00FA4C68">
        <w:rPr>
          <w:rFonts w:ascii="Arial" w:eastAsia="Times New Roman" w:hAnsi="Arial" w:cs="Arial"/>
          <w:spacing w:val="52"/>
          <w:kern w:val="0"/>
          <w:sz w:val="24"/>
          <w:szCs w:val="24"/>
          <w14:ligatures w14:val="none"/>
        </w:rPr>
        <w:t xml:space="preserve"> </w:t>
      </w:r>
      <w:r w:rsidRPr="00FA4C68">
        <w:rPr>
          <w:rFonts w:ascii="Arial" w:eastAsia="Times New Roman" w:hAnsi="Arial" w:cs="Arial"/>
          <w:kern w:val="0"/>
          <w:sz w:val="24"/>
          <w:szCs w:val="24"/>
          <w14:ligatures w14:val="none"/>
        </w:rPr>
        <w:t>hour</w:t>
      </w:r>
      <w:r w:rsidRPr="00FA4C68">
        <w:rPr>
          <w:rFonts w:ascii="Arial" w:eastAsia="Times New Roman" w:hAnsi="Arial" w:cs="Arial"/>
          <w:spacing w:val="28"/>
          <w:kern w:val="0"/>
          <w:sz w:val="24"/>
          <w:szCs w:val="24"/>
          <w14:ligatures w14:val="none"/>
        </w:rPr>
        <w:t xml:space="preserve"> </w:t>
      </w:r>
      <w:r w:rsidRPr="00FA4C68">
        <w:rPr>
          <w:rFonts w:ascii="Arial" w:eastAsia="Times New Roman" w:hAnsi="Arial" w:cs="Arial"/>
          <w:kern w:val="0"/>
          <w:sz w:val="24"/>
          <w:szCs w:val="24"/>
          <w14:ligatures w14:val="none"/>
        </w:rPr>
        <w:t>work</w:t>
      </w:r>
      <w:r w:rsidRPr="00FA4C68">
        <w:rPr>
          <w:rFonts w:ascii="Arial" w:eastAsia="Times New Roman" w:hAnsi="Arial" w:cs="Arial"/>
          <w:spacing w:val="52"/>
          <w:kern w:val="0"/>
          <w:sz w:val="24"/>
          <w:szCs w:val="24"/>
          <w14:ligatures w14:val="none"/>
        </w:rPr>
        <w:t xml:space="preserve"> </w:t>
      </w:r>
      <w:r w:rsidRPr="00FA4C68">
        <w:rPr>
          <w:rFonts w:ascii="Arial" w:eastAsia="Times New Roman" w:hAnsi="Arial" w:cs="Arial"/>
          <w:kern w:val="0"/>
          <w:sz w:val="24"/>
          <w:szCs w:val="24"/>
          <w14:ligatures w14:val="none"/>
        </w:rPr>
        <w:t xml:space="preserve">week, the median hourly wage is $31.48 based on the BLS wage code of "00-000-0000 for "All Occupations." This information was taken from the following website  </w:t>
      </w:r>
      <w:hyperlink r:id="rId5" w:history="1">
        <w:r w:rsidRPr="00FA4C68">
          <w:rPr>
            <w:rFonts w:ascii="Arial" w:hAnsi="Arial" w:cs="Arial"/>
            <w:color w:val="0563C1" w:themeColor="hyperlink"/>
            <w:kern w:val="0"/>
            <w:sz w:val="24"/>
            <w:szCs w:val="24"/>
            <w:u w:val="single"/>
            <w14:ligatures w14:val="none"/>
          </w:rPr>
          <w:t>https://www.bls.gov/oes/current/oes_nat.htm</w:t>
        </w:r>
      </w:hyperlink>
      <w:r w:rsidRPr="00FA4C68">
        <w:rPr>
          <w:rFonts w:ascii="Arial" w:hAnsi="Arial" w:cs="Arial"/>
          <w:kern w:val="0"/>
          <w:sz w:val="24"/>
          <w:szCs w:val="24"/>
          <w14:ligatures w14:val="none"/>
        </w:rPr>
        <w:t xml:space="preserve">., </w:t>
      </w:r>
      <w:r w:rsidRPr="00FA4C68">
        <w:rPr>
          <w:rFonts w:ascii="Arial" w:eastAsia="Times New Roman" w:hAnsi="Arial" w:cs="Arial"/>
          <w:color w:val="000000"/>
          <w:kern w:val="0"/>
          <w:sz w:val="24"/>
          <w:szCs w:val="24"/>
          <w14:ligatures w14:val="none"/>
        </w:rPr>
        <w:t xml:space="preserve">May 2023.  </w:t>
      </w:r>
    </w:p>
    <w:p w:rsidR="00FA4C68" w:rsidRPr="00FA4C68" w:rsidP="00FA4C68" w14:paraId="662D9E5C" w14:textId="77777777">
      <w:pPr>
        <w:spacing w:after="0" w:line="240" w:lineRule="auto"/>
        <w:rPr>
          <w:rFonts w:ascii="Arial" w:eastAsia="Times New Roman" w:hAnsi="Arial" w:cs="Arial"/>
          <w:kern w:val="0"/>
          <w:sz w:val="24"/>
          <w:szCs w:val="24"/>
          <w14:ligatures w14:val="none"/>
        </w:rPr>
      </w:pPr>
    </w:p>
    <w:p w:rsidR="00FA4C68" w:rsidRPr="00FA4C68" w:rsidP="00FA4C68" w14:paraId="7F211865" w14:textId="1A6F7A8B">
      <w:pPr>
        <w:spacing w:after="0" w:line="240" w:lineRule="auto"/>
        <w:rPr>
          <w:rFonts w:ascii="Arial" w:eastAsia="Times New Roman" w:hAnsi="Arial" w:cs="Arial"/>
          <w:kern w:val="0"/>
          <w:sz w:val="24"/>
          <w:szCs w:val="24"/>
          <w14:ligatures w14:val="none"/>
        </w:rPr>
      </w:pPr>
      <w:r w:rsidRPr="00FA4C68">
        <w:rPr>
          <w:rFonts w:ascii="Arial" w:eastAsia="Times New Roman" w:hAnsi="Arial" w:cs="Arial"/>
          <w:kern w:val="0"/>
          <w:sz w:val="24"/>
          <w:szCs w:val="24"/>
          <w14:ligatures w14:val="none"/>
        </w:rPr>
        <w:t>Legally,</w:t>
      </w:r>
      <w:r w:rsidRPr="00FA4C68">
        <w:rPr>
          <w:rFonts w:ascii="Arial" w:eastAsia="Times New Roman" w:hAnsi="Arial" w:cs="Arial"/>
          <w:spacing w:val="48"/>
          <w:kern w:val="0"/>
          <w:sz w:val="24"/>
          <w:szCs w:val="24"/>
          <w14:ligatures w14:val="none"/>
        </w:rPr>
        <w:t xml:space="preserve"> </w:t>
      </w:r>
      <w:r w:rsidRPr="00FA4C68">
        <w:rPr>
          <w:rFonts w:ascii="Arial" w:eastAsia="Times New Roman" w:hAnsi="Arial" w:cs="Arial"/>
          <w:kern w:val="0"/>
          <w:sz w:val="24"/>
          <w:szCs w:val="24"/>
          <w14:ligatures w14:val="none"/>
        </w:rPr>
        <w:t>respondents</w:t>
      </w:r>
      <w:r w:rsidRPr="00FA4C68">
        <w:rPr>
          <w:rFonts w:ascii="Arial" w:eastAsia="Times New Roman" w:hAnsi="Arial" w:cs="Arial"/>
          <w:spacing w:val="46"/>
          <w:kern w:val="0"/>
          <w:sz w:val="24"/>
          <w:szCs w:val="24"/>
          <w14:ligatures w14:val="none"/>
        </w:rPr>
        <w:t xml:space="preserve"> </w:t>
      </w:r>
      <w:r w:rsidRPr="00FA4C68">
        <w:rPr>
          <w:rFonts w:ascii="Arial" w:eastAsia="Times New Roman" w:hAnsi="Arial" w:cs="Arial"/>
          <w:kern w:val="0"/>
          <w:sz w:val="24"/>
          <w:szCs w:val="24"/>
          <w14:ligatures w14:val="none"/>
        </w:rPr>
        <w:t>may</w:t>
      </w:r>
      <w:r w:rsidRPr="00FA4C68">
        <w:rPr>
          <w:rFonts w:ascii="Arial" w:eastAsia="Times New Roman" w:hAnsi="Arial" w:cs="Arial"/>
          <w:spacing w:val="46"/>
          <w:kern w:val="0"/>
          <w:sz w:val="24"/>
          <w:szCs w:val="24"/>
          <w14:ligatures w14:val="none"/>
        </w:rPr>
        <w:t xml:space="preserve"> </w:t>
      </w:r>
      <w:r w:rsidRPr="00FA4C68">
        <w:rPr>
          <w:rFonts w:ascii="Arial" w:eastAsia="Times New Roman" w:hAnsi="Arial" w:cs="Arial"/>
          <w:kern w:val="0"/>
          <w:sz w:val="24"/>
          <w:szCs w:val="24"/>
          <w14:ligatures w14:val="none"/>
        </w:rPr>
        <w:t>not</w:t>
      </w:r>
      <w:r w:rsidRPr="00FA4C68">
        <w:rPr>
          <w:rFonts w:ascii="Arial" w:eastAsia="Times New Roman" w:hAnsi="Arial" w:cs="Arial"/>
          <w:spacing w:val="37"/>
          <w:kern w:val="0"/>
          <w:sz w:val="24"/>
          <w:szCs w:val="24"/>
          <w14:ligatures w14:val="none"/>
        </w:rPr>
        <w:t xml:space="preserve"> </w:t>
      </w:r>
      <w:r w:rsidRPr="00FA4C68">
        <w:rPr>
          <w:rFonts w:ascii="Arial" w:eastAsia="Times New Roman" w:hAnsi="Arial" w:cs="Arial"/>
          <w:kern w:val="0"/>
          <w:sz w:val="24"/>
          <w:szCs w:val="24"/>
          <w14:ligatures w14:val="none"/>
        </w:rPr>
        <w:t>pay</w:t>
      </w:r>
      <w:r w:rsidRPr="00FA4C68">
        <w:rPr>
          <w:rFonts w:ascii="Arial" w:eastAsia="Times New Roman" w:hAnsi="Arial" w:cs="Arial"/>
          <w:spacing w:val="33"/>
          <w:kern w:val="0"/>
          <w:sz w:val="24"/>
          <w:szCs w:val="24"/>
          <w14:ligatures w14:val="none"/>
        </w:rPr>
        <w:t xml:space="preserve"> </w:t>
      </w:r>
      <w:r w:rsidRPr="00FA4C68">
        <w:rPr>
          <w:rFonts w:ascii="Arial" w:eastAsia="Times New Roman" w:hAnsi="Arial" w:cs="Arial"/>
          <w:kern w:val="0"/>
          <w:sz w:val="24"/>
          <w:szCs w:val="24"/>
          <w14:ligatures w14:val="none"/>
        </w:rPr>
        <w:t>a</w:t>
      </w:r>
      <w:r w:rsidRPr="00FA4C68">
        <w:rPr>
          <w:rFonts w:ascii="Arial" w:eastAsia="Times New Roman" w:hAnsi="Arial" w:cs="Arial"/>
          <w:spacing w:val="42"/>
          <w:kern w:val="0"/>
          <w:sz w:val="24"/>
          <w:szCs w:val="24"/>
          <w14:ligatures w14:val="none"/>
        </w:rPr>
        <w:t xml:space="preserve"> </w:t>
      </w:r>
      <w:r w:rsidRPr="00FA4C68">
        <w:rPr>
          <w:rFonts w:ascii="Arial" w:eastAsia="Times New Roman" w:hAnsi="Arial" w:cs="Arial"/>
          <w:kern w:val="0"/>
          <w:sz w:val="24"/>
          <w:szCs w:val="24"/>
          <w14:ligatures w14:val="none"/>
        </w:rPr>
        <w:t>person</w:t>
      </w:r>
      <w:r w:rsidRPr="00FA4C68">
        <w:rPr>
          <w:rFonts w:ascii="Arial" w:eastAsia="Times New Roman" w:hAnsi="Arial" w:cs="Arial"/>
          <w:spacing w:val="32"/>
          <w:kern w:val="0"/>
          <w:sz w:val="24"/>
          <w:szCs w:val="24"/>
          <w14:ligatures w14:val="none"/>
        </w:rPr>
        <w:t xml:space="preserve"> </w:t>
      </w:r>
      <w:r w:rsidRPr="00FA4C68">
        <w:rPr>
          <w:rFonts w:ascii="Arial" w:eastAsia="Times New Roman" w:hAnsi="Arial" w:cs="Arial"/>
          <w:kern w:val="0"/>
          <w:sz w:val="24"/>
          <w:szCs w:val="24"/>
          <w14:ligatures w14:val="none"/>
        </w:rPr>
        <w:t>or</w:t>
      </w:r>
      <w:r w:rsidRPr="00FA4C68">
        <w:rPr>
          <w:rFonts w:ascii="Arial" w:eastAsia="Times New Roman" w:hAnsi="Arial" w:cs="Arial"/>
          <w:spacing w:val="43"/>
          <w:kern w:val="0"/>
          <w:sz w:val="24"/>
          <w:szCs w:val="24"/>
          <w14:ligatures w14:val="none"/>
        </w:rPr>
        <w:t xml:space="preserve"> </w:t>
      </w:r>
      <w:r w:rsidRPr="00FA4C68">
        <w:rPr>
          <w:rFonts w:ascii="Arial" w:eastAsia="Times New Roman" w:hAnsi="Arial" w:cs="Arial"/>
          <w:kern w:val="0"/>
          <w:sz w:val="24"/>
          <w:szCs w:val="24"/>
          <w14:ligatures w14:val="none"/>
        </w:rPr>
        <w:t>business</w:t>
      </w:r>
      <w:r w:rsidRPr="00FA4C68">
        <w:rPr>
          <w:rFonts w:ascii="Arial" w:eastAsia="Times New Roman" w:hAnsi="Arial" w:cs="Arial"/>
          <w:spacing w:val="36"/>
          <w:kern w:val="0"/>
          <w:sz w:val="24"/>
          <w:szCs w:val="24"/>
          <w14:ligatures w14:val="none"/>
        </w:rPr>
        <w:t xml:space="preserve"> </w:t>
      </w:r>
      <w:r w:rsidRPr="00FA4C68">
        <w:rPr>
          <w:rFonts w:ascii="Arial" w:eastAsia="Times New Roman" w:hAnsi="Arial" w:cs="Arial"/>
          <w:kern w:val="0"/>
          <w:sz w:val="24"/>
          <w:szCs w:val="24"/>
          <w14:ligatures w14:val="none"/>
        </w:rPr>
        <w:t>for</w:t>
      </w:r>
      <w:r w:rsidRPr="00FA4C68">
        <w:rPr>
          <w:rFonts w:ascii="Arial" w:eastAsia="Times New Roman" w:hAnsi="Arial" w:cs="Arial"/>
          <w:spacing w:val="44"/>
          <w:kern w:val="0"/>
          <w:sz w:val="24"/>
          <w:szCs w:val="24"/>
          <w14:ligatures w14:val="none"/>
        </w:rPr>
        <w:t xml:space="preserve"> </w:t>
      </w:r>
      <w:r w:rsidRPr="00FA4C68">
        <w:rPr>
          <w:rFonts w:ascii="Arial" w:eastAsia="Times New Roman" w:hAnsi="Arial" w:cs="Arial"/>
          <w:kern w:val="0"/>
          <w:sz w:val="24"/>
          <w:szCs w:val="24"/>
          <w14:ligatures w14:val="none"/>
        </w:rPr>
        <w:t>assistance</w:t>
      </w:r>
      <w:r w:rsidRPr="00FA4C68">
        <w:rPr>
          <w:rFonts w:ascii="Arial" w:eastAsia="Times New Roman" w:hAnsi="Arial" w:cs="Arial"/>
          <w:spacing w:val="63"/>
          <w:kern w:val="0"/>
          <w:sz w:val="24"/>
          <w:szCs w:val="24"/>
          <w14:ligatures w14:val="none"/>
        </w:rPr>
        <w:t xml:space="preserve"> </w:t>
      </w:r>
      <w:r w:rsidRPr="00FA4C68">
        <w:rPr>
          <w:rFonts w:ascii="Arial" w:eastAsia="Times New Roman" w:hAnsi="Arial" w:cs="Arial"/>
          <w:kern w:val="0"/>
          <w:sz w:val="24"/>
          <w:szCs w:val="24"/>
          <w14:ligatures w14:val="none"/>
        </w:rPr>
        <w:t>in</w:t>
      </w:r>
      <w:r w:rsidRPr="00FA4C68">
        <w:rPr>
          <w:rFonts w:ascii="Arial" w:eastAsia="Times New Roman" w:hAnsi="Arial" w:cs="Arial"/>
          <w:w w:val="102"/>
          <w:kern w:val="0"/>
          <w:sz w:val="24"/>
          <w:szCs w:val="24"/>
          <w14:ligatures w14:val="none"/>
        </w:rPr>
        <w:t xml:space="preserve"> </w:t>
      </w:r>
      <w:r w:rsidRPr="00FA4C68">
        <w:rPr>
          <w:rFonts w:ascii="Arial" w:eastAsia="Times New Roman" w:hAnsi="Arial" w:cs="Arial"/>
          <w:kern w:val="0"/>
          <w:sz w:val="24"/>
          <w:szCs w:val="24"/>
          <w14:ligatures w14:val="none"/>
        </w:rPr>
        <w:t>completing</w:t>
      </w:r>
      <w:r w:rsidRPr="00FA4C68">
        <w:rPr>
          <w:rFonts w:ascii="Arial" w:eastAsia="Times New Roman" w:hAnsi="Arial" w:cs="Arial"/>
          <w:spacing w:val="57"/>
          <w:kern w:val="0"/>
          <w:sz w:val="24"/>
          <w:szCs w:val="24"/>
          <w14:ligatures w14:val="none"/>
        </w:rPr>
        <w:t xml:space="preserve"> </w:t>
      </w:r>
      <w:r w:rsidRPr="00FA4C68">
        <w:rPr>
          <w:rFonts w:ascii="Arial" w:eastAsia="Times New Roman" w:hAnsi="Arial" w:cs="Arial"/>
          <w:kern w:val="0"/>
          <w:sz w:val="24"/>
          <w:szCs w:val="24"/>
          <w14:ligatures w14:val="none"/>
        </w:rPr>
        <w:t>the</w:t>
      </w:r>
      <w:r w:rsidRPr="00FA4C68">
        <w:rPr>
          <w:rFonts w:ascii="Arial" w:eastAsia="Times New Roman" w:hAnsi="Arial" w:cs="Arial"/>
          <w:spacing w:val="60"/>
          <w:kern w:val="0"/>
          <w:sz w:val="24"/>
          <w:szCs w:val="24"/>
          <w14:ligatures w14:val="none"/>
        </w:rPr>
        <w:t xml:space="preserve"> </w:t>
      </w:r>
      <w:r w:rsidRPr="00FA4C68">
        <w:rPr>
          <w:rFonts w:ascii="Arial" w:eastAsia="Times New Roman" w:hAnsi="Arial" w:cs="Arial"/>
          <w:kern w:val="0"/>
          <w:sz w:val="24"/>
          <w:szCs w:val="24"/>
          <w14:ligatures w14:val="none"/>
        </w:rPr>
        <w:t>information</w:t>
      </w:r>
      <w:r w:rsidRPr="00FA4C68">
        <w:rPr>
          <w:rFonts w:ascii="Arial" w:eastAsia="Times New Roman" w:hAnsi="Arial" w:cs="Arial"/>
          <w:spacing w:val="56"/>
          <w:kern w:val="0"/>
          <w:sz w:val="24"/>
          <w:szCs w:val="24"/>
          <w14:ligatures w14:val="none"/>
        </w:rPr>
        <w:t xml:space="preserve"> </w:t>
      </w:r>
      <w:r w:rsidRPr="00FA4C68">
        <w:rPr>
          <w:rFonts w:ascii="Arial" w:eastAsia="Times New Roman" w:hAnsi="Arial" w:cs="Arial"/>
          <w:kern w:val="0"/>
          <w:sz w:val="24"/>
          <w:szCs w:val="24"/>
          <w14:ligatures w14:val="none"/>
        </w:rPr>
        <w:t>collection</w:t>
      </w:r>
      <w:r w:rsidRPr="00FA4C68">
        <w:rPr>
          <w:rFonts w:ascii="Arial" w:eastAsia="Times New Roman" w:hAnsi="Arial" w:cs="Arial"/>
          <w:spacing w:val="61"/>
          <w:kern w:val="0"/>
          <w:sz w:val="24"/>
          <w:szCs w:val="24"/>
          <w14:ligatures w14:val="none"/>
        </w:rPr>
        <w:t xml:space="preserve"> </w:t>
      </w:r>
      <w:r w:rsidRPr="00FA4C68">
        <w:rPr>
          <w:rFonts w:ascii="Arial" w:eastAsia="Times New Roman" w:hAnsi="Arial" w:cs="Arial"/>
          <w:kern w:val="0"/>
          <w:sz w:val="24"/>
          <w:szCs w:val="24"/>
          <w14:ligatures w14:val="none"/>
        </w:rPr>
        <w:t>and</w:t>
      </w:r>
      <w:r w:rsidRPr="00FA4C68">
        <w:rPr>
          <w:rFonts w:ascii="Arial" w:eastAsia="Times New Roman" w:hAnsi="Arial" w:cs="Arial"/>
          <w:spacing w:val="46"/>
          <w:kern w:val="0"/>
          <w:sz w:val="24"/>
          <w:szCs w:val="24"/>
          <w14:ligatures w14:val="none"/>
        </w:rPr>
        <w:t xml:space="preserve"> </w:t>
      </w:r>
      <w:r w:rsidRPr="00FA4C68">
        <w:rPr>
          <w:rFonts w:ascii="Arial" w:eastAsia="Times New Roman" w:hAnsi="Arial" w:cs="Arial"/>
          <w:kern w:val="0"/>
          <w:sz w:val="24"/>
          <w:szCs w:val="24"/>
          <w14:ligatures w14:val="none"/>
        </w:rPr>
        <w:t>a</w:t>
      </w:r>
      <w:r w:rsidRPr="00FA4C68">
        <w:rPr>
          <w:rFonts w:ascii="Arial" w:eastAsia="Times New Roman" w:hAnsi="Arial" w:cs="Arial"/>
          <w:spacing w:val="44"/>
          <w:kern w:val="0"/>
          <w:sz w:val="24"/>
          <w:szCs w:val="24"/>
          <w14:ligatures w14:val="none"/>
        </w:rPr>
        <w:t xml:space="preserve"> </w:t>
      </w:r>
      <w:r w:rsidRPr="00FA4C68">
        <w:rPr>
          <w:rFonts w:ascii="Arial" w:eastAsia="Times New Roman" w:hAnsi="Arial" w:cs="Arial"/>
          <w:kern w:val="0"/>
          <w:sz w:val="24"/>
          <w:szCs w:val="24"/>
          <w14:ligatures w14:val="none"/>
        </w:rPr>
        <w:t>person</w:t>
      </w:r>
      <w:r w:rsidRPr="00FA4C68">
        <w:rPr>
          <w:rFonts w:ascii="Arial" w:eastAsia="Times New Roman" w:hAnsi="Arial" w:cs="Arial"/>
          <w:spacing w:val="39"/>
          <w:kern w:val="0"/>
          <w:sz w:val="24"/>
          <w:szCs w:val="24"/>
          <w14:ligatures w14:val="none"/>
        </w:rPr>
        <w:t xml:space="preserve"> </w:t>
      </w:r>
      <w:r w:rsidRPr="00FA4C68">
        <w:rPr>
          <w:rFonts w:ascii="Arial" w:eastAsia="Times New Roman" w:hAnsi="Arial" w:cs="Arial"/>
          <w:kern w:val="0"/>
          <w:sz w:val="24"/>
          <w:szCs w:val="24"/>
          <w14:ligatures w14:val="none"/>
        </w:rPr>
        <w:t>or</w:t>
      </w:r>
      <w:r w:rsidRPr="00FA4C68">
        <w:rPr>
          <w:rFonts w:ascii="Arial" w:eastAsia="Times New Roman" w:hAnsi="Arial" w:cs="Arial"/>
          <w:spacing w:val="45"/>
          <w:kern w:val="0"/>
          <w:sz w:val="24"/>
          <w:szCs w:val="24"/>
          <w14:ligatures w14:val="none"/>
        </w:rPr>
        <w:t xml:space="preserve"> </w:t>
      </w:r>
      <w:r w:rsidRPr="00FA4C68">
        <w:rPr>
          <w:rFonts w:ascii="Arial" w:eastAsia="Times New Roman" w:hAnsi="Arial" w:cs="Arial"/>
          <w:kern w:val="0"/>
          <w:sz w:val="24"/>
          <w:szCs w:val="24"/>
          <w14:ligatures w14:val="none"/>
        </w:rPr>
        <w:t>business</w:t>
      </w:r>
      <w:r w:rsidRPr="00FA4C68">
        <w:rPr>
          <w:rFonts w:ascii="Arial" w:eastAsia="Times New Roman" w:hAnsi="Arial" w:cs="Arial"/>
          <w:spacing w:val="45"/>
          <w:kern w:val="0"/>
          <w:sz w:val="24"/>
          <w:szCs w:val="24"/>
          <w14:ligatures w14:val="none"/>
        </w:rPr>
        <w:t xml:space="preserve"> </w:t>
      </w:r>
      <w:r w:rsidRPr="00FA4C68">
        <w:rPr>
          <w:rFonts w:ascii="Arial" w:eastAsia="Times New Roman" w:hAnsi="Arial" w:cs="Arial"/>
          <w:kern w:val="0"/>
          <w:sz w:val="24"/>
          <w:szCs w:val="24"/>
          <w14:ligatures w14:val="none"/>
        </w:rPr>
        <w:t>may</w:t>
      </w:r>
      <w:r w:rsidRPr="00FA4C68">
        <w:rPr>
          <w:rFonts w:ascii="Arial" w:eastAsia="Times New Roman" w:hAnsi="Arial" w:cs="Arial"/>
          <w:spacing w:val="48"/>
          <w:kern w:val="0"/>
          <w:sz w:val="24"/>
          <w:szCs w:val="24"/>
          <w14:ligatures w14:val="none"/>
        </w:rPr>
        <w:t xml:space="preserve"> </w:t>
      </w:r>
      <w:r w:rsidRPr="00FA4C68">
        <w:rPr>
          <w:rFonts w:ascii="Arial" w:eastAsia="Times New Roman" w:hAnsi="Arial" w:cs="Arial"/>
          <w:kern w:val="0"/>
          <w:sz w:val="24"/>
          <w:szCs w:val="24"/>
          <w14:ligatures w14:val="none"/>
        </w:rPr>
        <w:t>not</w:t>
      </w:r>
      <w:r w:rsidRPr="00FA4C68">
        <w:rPr>
          <w:rFonts w:ascii="Arial" w:eastAsia="Times New Roman" w:hAnsi="Arial" w:cs="Arial"/>
          <w:spacing w:val="24"/>
          <w:kern w:val="0"/>
          <w:sz w:val="24"/>
          <w:szCs w:val="24"/>
          <w14:ligatures w14:val="none"/>
        </w:rPr>
        <w:t xml:space="preserve"> </w:t>
      </w:r>
      <w:r w:rsidRPr="00FA4C68">
        <w:rPr>
          <w:rFonts w:ascii="Arial" w:eastAsia="Times New Roman" w:hAnsi="Arial" w:cs="Arial"/>
          <w:kern w:val="0"/>
          <w:sz w:val="24"/>
          <w:szCs w:val="24"/>
          <w14:ligatures w14:val="none"/>
        </w:rPr>
        <w:t>accept payment</w:t>
      </w:r>
      <w:r w:rsidRPr="00FA4C68">
        <w:rPr>
          <w:rFonts w:ascii="Arial" w:eastAsia="Times New Roman" w:hAnsi="Arial" w:cs="Arial"/>
          <w:spacing w:val="12"/>
          <w:kern w:val="0"/>
          <w:sz w:val="24"/>
          <w:szCs w:val="24"/>
          <w14:ligatures w14:val="none"/>
        </w:rPr>
        <w:t xml:space="preserve"> </w:t>
      </w:r>
      <w:r w:rsidRPr="00FA4C68">
        <w:rPr>
          <w:rFonts w:ascii="Arial" w:eastAsia="Times New Roman" w:hAnsi="Arial" w:cs="Arial"/>
          <w:kern w:val="0"/>
          <w:sz w:val="24"/>
          <w:szCs w:val="24"/>
          <w14:ligatures w14:val="none"/>
        </w:rPr>
        <w:t>for</w:t>
      </w:r>
      <w:r w:rsidRPr="00FA4C68">
        <w:rPr>
          <w:rFonts w:ascii="Arial" w:eastAsia="Times New Roman" w:hAnsi="Arial" w:cs="Arial"/>
          <w:spacing w:val="29"/>
          <w:kern w:val="0"/>
          <w:sz w:val="24"/>
          <w:szCs w:val="24"/>
          <w14:ligatures w14:val="none"/>
        </w:rPr>
        <w:t xml:space="preserve"> </w:t>
      </w:r>
      <w:r w:rsidRPr="00FA4C68">
        <w:rPr>
          <w:rFonts w:ascii="Arial" w:eastAsia="Times New Roman" w:hAnsi="Arial" w:cs="Arial"/>
          <w:kern w:val="0"/>
          <w:sz w:val="24"/>
          <w:szCs w:val="24"/>
          <w14:ligatures w14:val="none"/>
        </w:rPr>
        <w:t>assisting</w:t>
      </w:r>
      <w:r w:rsidRPr="00FA4C68">
        <w:rPr>
          <w:rFonts w:ascii="Arial" w:eastAsia="Times New Roman" w:hAnsi="Arial" w:cs="Arial"/>
          <w:spacing w:val="34"/>
          <w:kern w:val="0"/>
          <w:sz w:val="24"/>
          <w:szCs w:val="24"/>
          <w14:ligatures w14:val="none"/>
        </w:rPr>
        <w:t xml:space="preserve"> </w:t>
      </w:r>
      <w:r w:rsidRPr="00FA4C68">
        <w:rPr>
          <w:rFonts w:ascii="Arial" w:eastAsia="Times New Roman" w:hAnsi="Arial" w:cs="Arial"/>
          <w:kern w:val="0"/>
          <w:sz w:val="24"/>
          <w:szCs w:val="24"/>
          <w14:ligatures w14:val="none"/>
        </w:rPr>
        <w:t>a</w:t>
      </w:r>
      <w:r w:rsidRPr="00FA4C68">
        <w:rPr>
          <w:rFonts w:ascii="Arial" w:eastAsia="Times New Roman" w:hAnsi="Arial" w:cs="Arial"/>
          <w:spacing w:val="24"/>
          <w:kern w:val="0"/>
          <w:sz w:val="24"/>
          <w:szCs w:val="24"/>
          <w14:ligatures w14:val="none"/>
        </w:rPr>
        <w:t xml:space="preserve"> </w:t>
      </w:r>
      <w:r w:rsidRPr="00FA4C68">
        <w:rPr>
          <w:rFonts w:ascii="Arial" w:eastAsia="Times New Roman" w:hAnsi="Arial" w:cs="Arial"/>
          <w:kern w:val="0"/>
          <w:sz w:val="24"/>
          <w:szCs w:val="24"/>
          <w14:ligatures w14:val="none"/>
        </w:rPr>
        <w:t>respondent</w:t>
      </w:r>
      <w:r w:rsidRPr="00FA4C68">
        <w:rPr>
          <w:rFonts w:ascii="Arial" w:eastAsia="Times New Roman" w:hAnsi="Arial" w:cs="Arial"/>
          <w:spacing w:val="36"/>
          <w:kern w:val="0"/>
          <w:sz w:val="24"/>
          <w:szCs w:val="24"/>
          <w14:ligatures w14:val="none"/>
        </w:rPr>
        <w:t xml:space="preserve"> </w:t>
      </w:r>
      <w:r w:rsidRPr="00FA4C68">
        <w:rPr>
          <w:rFonts w:ascii="Arial" w:eastAsia="Times New Roman" w:hAnsi="Arial" w:cs="Arial"/>
          <w:kern w:val="0"/>
          <w:sz w:val="24"/>
          <w:szCs w:val="24"/>
          <w14:ligatures w14:val="none"/>
        </w:rPr>
        <w:t>in</w:t>
      </w:r>
      <w:r w:rsidRPr="00FA4C68">
        <w:rPr>
          <w:rFonts w:ascii="Arial" w:eastAsia="Times New Roman" w:hAnsi="Arial" w:cs="Arial"/>
          <w:spacing w:val="11"/>
          <w:kern w:val="0"/>
          <w:sz w:val="24"/>
          <w:szCs w:val="24"/>
          <w14:ligatures w14:val="none"/>
        </w:rPr>
        <w:t xml:space="preserve"> </w:t>
      </w:r>
      <w:r w:rsidRPr="00FA4C68">
        <w:rPr>
          <w:rFonts w:ascii="Arial" w:eastAsia="Times New Roman" w:hAnsi="Arial" w:cs="Arial"/>
          <w:kern w:val="0"/>
          <w:sz w:val="24"/>
          <w:szCs w:val="24"/>
          <w14:ligatures w14:val="none"/>
        </w:rPr>
        <w:t>completing</w:t>
      </w:r>
      <w:r w:rsidRPr="00FA4C68">
        <w:rPr>
          <w:rFonts w:ascii="Arial" w:eastAsia="Times New Roman" w:hAnsi="Arial" w:cs="Arial"/>
          <w:spacing w:val="22"/>
          <w:kern w:val="0"/>
          <w:sz w:val="24"/>
          <w:szCs w:val="24"/>
          <w14:ligatures w14:val="none"/>
        </w:rPr>
        <w:t xml:space="preserve"> </w:t>
      </w:r>
      <w:r w:rsidRPr="00FA4C68">
        <w:rPr>
          <w:rFonts w:ascii="Arial" w:eastAsia="Times New Roman" w:hAnsi="Arial" w:cs="Arial"/>
          <w:kern w:val="0"/>
          <w:sz w:val="24"/>
          <w:szCs w:val="24"/>
          <w14:ligatures w14:val="none"/>
        </w:rPr>
        <w:t>the</w:t>
      </w:r>
      <w:r w:rsidRPr="00FA4C68">
        <w:rPr>
          <w:rFonts w:ascii="Arial" w:eastAsia="Times New Roman" w:hAnsi="Arial" w:cs="Arial"/>
          <w:spacing w:val="29"/>
          <w:kern w:val="0"/>
          <w:sz w:val="24"/>
          <w:szCs w:val="24"/>
          <w14:ligatures w14:val="none"/>
        </w:rPr>
        <w:t xml:space="preserve"> </w:t>
      </w:r>
      <w:r w:rsidRPr="00FA4C68">
        <w:rPr>
          <w:rFonts w:ascii="Arial" w:eastAsia="Times New Roman" w:hAnsi="Arial" w:cs="Arial"/>
          <w:kern w:val="0"/>
          <w:sz w:val="24"/>
          <w:szCs w:val="24"/>
          <w14:ligatures w14:val="none"/>
        </w:rPr>
        <w:t>information</w:t>
      </w:r>
      <w:r w:rsidRPr="00FA4C68">
        <w:rPr>
          <w:rFonts w:ascii="Arial" w:eastAsia="Times New Roman" w:hAnsi="Arial" w:cs="Arial"/>
          <w:spacing w:val="36"/>
          <w:kern w:val="0"/>
          <w:sz w:val="24"/>
          <w:szCs w:val="24"/>
          <w14:ligatures w14:val="none"/>
        </w:rPr>
        <w:t xml:space="preserve"> </w:t>
      </w:r>
      <w:r w:rsidRPr="00FA4C68">
        <w:rPr>
          <w:rFonts w:ascii="Arial" w:eastAsia="Times New Roman" w:hAnsi="Arial" w:cs="Arial"/>
          <w:kern w:val="0"/>
          <w:sz w:val="24"/>
          <w:szCs w:val="24"/>
          <w14:ligatures w14:val="none"/>
        </w:rPr>
        <w:t>collection.</w:t>
      </w:r>
      <w:r w:rsidRPr="00FA4C68">
        <w:rPr>
          <w:rFonts w:ascii="Arial" w:eastAsia="Times New Roman" w:hAnsi="Arial" w:cs="Arial"/>
          <w:w w:val="98"/>
          <w:kern w:val="0"/>
          <w:sz w:val="24"/>
          <w:szCs w:val="24"/>
          <w14:ligatures w14:val="none"/>
        </w:rPr>
        <w:t xml:space="preserve"> </w:t>
      </w:r>
      <w:r w:rsidRPr="00FA4C68">
        <w:rPr>
          <w:rFonts w:ascii="Arial" w:eastAsia="Times New Roman" w:hAnsi="Arial" w:cs="Arial"/>
          <w:kern w:val="0"/>
          <w:sz w:val="24"/>
          <w:szCs w:val="24"/>
          <w14:ligatures w14:val="none"/>
        </w:rPr>
        <w:t>Therefore</w:t>
      </w:r>
      <w:r w:rsidRPr="00FA4C68">
        <w:rPr>
          <w:rFonts w:ascii="Arial" w:eastAsia="Times New Roman" w:hAnsi="Arial" w:cs="Arial"/>
          <w:spacing w:val="-31"/>
          <w:kern w:val="0"/>
          <w:sz w:val="24"/>
          <w:szCs w:val="24"/>
          <w14:ligatures w14:val="none"/>
        </w:rPr>
        <w:t>,</w:t>
      </w:r>
      <w:r w:rsidRPr="00FA4C68">
        <w:rPr>
          <w:rFonts w:ascii="Arial" w:eastAsia="Times New Roman" w:hAnsi="Arial" w:cs="Arial"/>
          <w:color w:val="312F33"/>
          <w:spacing w:val="15"/>
          <w:kern w:val="0"/>
          <w:sz w:val="24"/>
          <w:szCs w:val="24"/>
          <w14:ligatures w14:val="none"/>
        </w:rPr>
        <w:t xml:space="preserve"> </w:t>
      </w:r>
      <w:r w:rsidRPr="00FA4C68">
        <w:rPr>
          <w:rFonts w:ascii="Arial" w:eastAsia="Times New Roman" w:hAnsi="Arial" w:cs="Arial"/>
          <w:kern w:val="0"/>
          <w:sz w:val="24"/>
          <w:szCs w:val="24"/>
          <w14:ligatures w14:val="none"/>
        </w:rPr>
        <w:t>there</w:t>
      </w:r>
      <w:r w:rsidRPr="00FA4C68">
        <w:rPr>
          <w:rFonts w:ascii="Arial" w:eastAsia="Times New Roman" w:hAnsi="Arial" w:cs="Arial"/>
          <w:spacing w:val="45"/>
          <w:kern w:val="0"/>
          <w:sz w:val="24"/>
          <w:szCs w:val="24"/>
          <w14:ligatures w14:val="none"/>
        </w:rPr>
        <w:t xml:space="preserve"> </w:t>
      </w:r>
      <w:r w:rsidRPr="00FA4C68">
        <w:rPr>
          <w:rFonts w:ascii="Arial" w:eastAsia="Times New Roman" w:hAnsi="Arial" w:cs="Arial"/>
          <w:kern w:val="0"/>
          <w:sz w:val="24"/>
          <w:szCs w:val="24"/>
          <w14:ligatures w14:val="none"/>
        </w:rPr>
        <w:t>are</w:t>
      </w:r>
      <w:r w:rsidRPr="00FA4C68">
        <w:rPr>
          <w:rFonts w:ascii="Arial" w:eastAsia="Times New Roman" w:hAnsi="Arial" w:cs="Arial"/>
          <w:spacing w:val="42"/>
          <w:kern w:val="0"/>
          <w:sz w:val="24"/>
          <w:szCs w:val="24"/>
          <w14:ligatures w14:val="none"/>
        </w:rPr>
        <w:t xml:space="preserve"> </w:t>
      </w:r>
      <w:r w:rsidRPr="00FA4C68">
        <w:rPr>
          <w:rFonts w:ascii="Arial" w:eastAsia="Times New Roman" w:hAnsi="Arial" w:cs="Arial"/>
          <w:kern w:val="0"/>
          <w:sz w:val="24"/>
          <w:szCs w:val="24"/>
          <w14:ligatures w14:val="none"/>
        </w:rPr>
        <w:t>no</w:t>
      </w:r>
      <w:r w:rsidRPr="00FA4C68">
        <w:rPr>
          <w:rFonts w:ascii="Arial" w:eastAsia="Times New Roman" w:hAnsi="Arial" w:cs="Arial"/>
          <w:spacing w:val="28"/>
          <w:kern w:val="0"/>
          <w:sz w:val="24"/>
          <w:szCs w:val="24"/>
          <w14:ligatures w14:val="none"/>
        </w:rPr>
        <w:t xml:space="preserve"> </w:t>
      </w:r>
      <w:r w:rsidRPr="00FA4C68">
        <w:rPr>
          <w:rFonts w:ascii="Arial" w:eastAsia="Times New Roman" w:hAnsi="Arial" w:cs="Arial"/>
          <w:kern w:val="0"/>
          <w:sz w:val="24"/>
          <w:szCs w:val="24"/>
          <w14:ligatures w14:val="none"/>
        </w:rPr>
        <w:t>expected</w:t>
      </w:r>
      <w:r w:rsidRPr="00FA4C68">
        <w:rPr>
          <w:rFonts w:ascii="Arial" w:eastAsia="Times New Roman" w:hAnsi="Arial" w:cs="Arial"/>
          <w:spacing w:val="51"/>
          <w:kern w:val="0"/>
          <w:sz w:val="24"/>
          <w:szCs w:val="24"/>
          <w14:ligatures w14:val="none"/>
        </w:rPr>
        <w:t xml:space="preserve"> </w:t>
      </w:r>
      <w:r w:rsidRPr="00FA4C68">
        <w:rPr>
          <w:rFonts w:ascii="Arial" w:eastAsia="Times New Roman" w:hAnsi="Arial" w:cs="Arial"/>
          <w:kern w:val="0"/>
          <w:sz w:val="24"/>
          <w:szCs w:val="24"/>
          <w14:ligatures w14:val="none"/>
        </w:rPr>
        <w:t>overhead</w:t>
      </w:r>
      <w:r w:rsidRPr="00FA4C68">
        <w:rPr>
          <w:rFonts w:ascii="Arial" w:eastAsia="Times New Roman" w:hAnsi="Arial" w:cs="Arial"/>
          <w:spacing w:val="48"/>
          <w:kern w:val="0"/>
          <w:sz w:val="24"/>
          <w:szCs w:val="24"/>
          <w14:ligatures w14:val="none"/>
        </w:rPr>
        <w:t xml:space="preserve"> </w:t>
      </w:r>
      <w:r w:rsidRPr="00FA4C68">
        <w:rPr>
          <w:rFonts w:ascii="Arial" w:eastAsia="Times New Roman" w:hAnsi="Arial" w:cs="Arial"/>
          <w:kern w:val="0"/>
          <w:sz w:val="24"/>
          <w:szCs w:val="24"/>
          <w14:ligatures w14:val="none"/>
        </w:rPr>
        <w:t>costs</w:t>
      </w:r>
      <w:r w:rsidRPr="00FA4C68">
        <w:rPr>
          <w:rFonts w:ascii="Arial" w:eastAsia="Times New Roman" w:hAnsi="Arial" w:cs="Arial"/>
          <w:spacing w:val="33"/>
          <w:kern w:val="0"/>
          <w:sz w:val="24"/>
          <w:szCs w:val="24"/>
          <w14:ligatures w14:val="none"/>
        </w:rPr>
        <w:t xml:space="preserve"> </w:t>
      </w:r>
      <w:r w:rsidRPr="00FA4C68">
        <w:rPr>
          <w:rFonts w:ascii="Arial" w:eastAsia="Times New Roman" w:hAnsi="Arial" w:cs="Arial"/>
          <w:kern w:val="0"/>
          <w:sz w:val="24"/>
          <w:szCs w:val="24"/>
          <w14:ligatures w14:val="none"/>
        </w:rPr>
        <w:t>for</w:t>
      </w:r>
      <w:r w:rsidRPr="00FA4C68">
        <w:rPr>
          <w:rFonts w:ascii="Arial" w:eastAsia="Times New Roman" w:hAnsi="Arial" w:cs="Arial"/>
          <w:spacing w:val="40"/>
          <w:kern w:val="0"/>
          <w:sz w:val="24"/>
          <w:szCs w:val="24"/>
          <w14:ligatures w14:val="none"/>
        </w:rPr>
        <w:t xml:space="preserve"> </w:t>
      </w:r>
      <w:r w:rsidRPr="00FA4C68">
        <w:rPr>
          <w:rFonts w:ascii="Arial" w:eastAsia="Times New Roman" w:hAnsi="Arial" w:cs="Arial"/>
          <w:kern w:val="0"/>
          <w:sz w:val="24"/>
          <w:szCs w:val="24"/>
          <w14:ligatures w14:val="none"/>
        </w:rPr>
        <w:t>completing</w:t>
      </w:r>
      <w:r w:rsidRPr="00FA4C68">
        <w:rPr>
          <w:rFonts w:ascii="Arial" w:eastAsia="Times New Roman" w:hAnsi="Arial" w:cs="Arial"/>
          <w:spacing w:val="45"/>
          <w:kern w:val="0"/>
          <w:sz w:val="24"/>
          <w:szCs w:val="24"/>
          <w14:ligatures w14:val="none"/>
        </w:rPr>
        <w:t xml:space="preserve"> </w:t>
      </w:r>
      <w:r w:rsidRPr="00FA4C68">
        <w:rPr>
          <w:rFonts w:ascii="Arial" w:eastAsia="Times New Roman" w:hAnsi="Arial" w:cs="Arial"/>
          <w:kern w:val="0"/>
          <w:sz w:val="24"/>
          <w:szCs w:val="24"/>
          <w14:ligatures w14:val="none"/>
        </w:rPr>
        <w:t>the</w:t>
      </w:r>
      <w:r w:rsidRPr="00FA4C68">
        <w:rPr>
          <w:rFonts w:ascii="Arial" w:eastAsia="Times New Roman" w:hAnsi="Arial" w:cs="Arial"/>
          <w:spacing w:val="47"/>
          <w:kern w:val="0"/>
          <w:sz w:val="24"/>
          <w:szCs w:val="24"/>
          <w14:ligatures w14:val="none"/>
        </w:rPr>
        <w:t xml:space="preserve"> </w:t>
      </w:r>
      <w:r w:rsidRPr="00FA4C68">
        <w:rPr>
          <w:rFonts w:ascii="Arial" w:eastAsia="Times New Roman" w:hAnsi="Arial" w:cs="Arial"/>
          <w:kern w:val="0"/>
          <w:sz w:val="24"/>
          <w:szCs w:val="24"/>
          <w14:ligatures w14:val="none"/>
        </w:rPr>
        <w:t>information</w:t>
      </w:r>
      <w:r w:rsidRPr="00FA4C68">
        <w:rPr>
          <w:rFonts w:ascii="Arial" w:eastAsia="Times New Roman" w:hAnsi="Arial" w:cs="Arial"/>
          <w:w w:val="99"/>
          <w:kern w:val="0"/>
          <w:sz w:val="24"/>
          <w:szCs w:val="24"/>
          <w14:ligatures w14:val="none"/>
        </w:rPr>
        <w:t xml:space="preserve"> </w:t>
      </w:r>
      <w:r w:rsidRPr="00FA4C68">
        <w:rPr>
          <w:rFonts w:ascii="Arial" w:eastAsia="Times New Roman" w:hAnsi="Arial" w:cs="Arial"/>
          <w:kern w:val="0"/>
          <w:sz w:val="24"/>
          <w:szCs w:val="24"/>
          <w14:ligatures w14:val="none"/>
        </w:rPr>
        <w:t>collectio</w:t>
      </w:r>
      <w:r w:rsidRPr="00FA4C68">
        <w:rPr>
          <w:rFonts w:ascii="Arial" w:eastAsia="Times New Roman" w:hAnsi="Arial" w:cs="Arial"/>
          <w:spacing w:val="22"/>
          <w:kern w:val="0"/>
          <w:sz w:val="24"/>
          <w:szCs w:val="24"/>
          <w14:ligatures w14:val="none"/>
        </w:rPr>
        <w:t>n</w:t>
      </w:r>
      <w:r w:rsidRPr="00FA4C68">
        <w:rPr>
          <w:rFonts w:ascii="Arial" w:eastAsia="Times New Roman" w:hAnsi="Arial" w:cs="Arial"/>
          <w:color w:val="464646"/>
          <w:kern w:val="0"/>
          <w:sz w:val="24"/>
          <w:szCs w:val="24"/>
          <w14:ligatures w14:val="none"/>
        </w:rPr>
        <w:t>.</w:t>
      </w:r>
      <w:r w:rsidRPr="00FA4C68">
        <w:rPr>
          <w:rFonts w:ascii="Arial" w:eastAsia="Times New Roman" w:hAnsi="Arial" w:cs="Arial"/>
          <w:color w:val="464646"/>
          <w:spacing w:val="20"/>
          <w:kern w:val="0"/>
          <w:sz w:val="24"/>
          <w:szCs w:val="24"/>
          <w14:ligatures w14:val="none"/>
        </w:rPr>
        <w:t xml:space="preserve"> </w:t>
      </w:r>
      <w:r w:rsidRPr="00FA4C68">
        <w:rPr>
          <w:rFonts w:ascii="Arial" w:eastAsia="Times New Roman" w:hAnsi="Arial" w:cs="Arial"/>
          <w:kern w:val="0"/>
          <w:sz w:val="24"/>
          <w:szCs w:val="24"/>
          <w14:ligatures w14:val="none"/>
        </w:rPr>
        <w:t>VBA</w:t>
      </w:r>
      <w:r w:rsidRPr="00FA4C68">
        <w:rPr>
          <w:rFonts w:ascii="Arial" w:eastAsia="Times New Roman" w:hAnsi="Arial" w:cs="Arial"/>
          <w:spacing w:val="15"/>
          <w:kern w:val="0"/>
          <w:sz w:val="24"/>
          <w:szCs w:val="24"/>
          <w14:ligatures w14:val="none"/>
        </w:rPr>
        <w:t xml:space="preserve"> </w:t>
      </w:r>
      <w:r w:rsidRPr="00FA4C68">
        <w:rPr>
          <w:rFonts w:ascii="Arial" w:eastAsia="Times New Roman" w:hAnsi="Arial" w:cs="Arial"/>
          <w:kern w:val="0"/>
          <w:sz w:val="24"/>
          <w:szCs w:val="24"/>
          <w14:ligatures w14:val="none"/>
        </w:rPr>
        <w:t>estimates</w:t>
      </w:r>
      <w:r w:rsidRPr="00FA4C68">
        <w:rPr>
          <w:rFonts w:ascii="Arial" w:eastAsia="Times New Roman" w:hAnsi="Arial" w:cs="Arial"/>
          <w:spacing w:val="12"/>
          <w:kern w:val="0"/>
          <w:sz w:val="24"/>
          <w:szCs w:val="24"/>
          <w14:ligatures w14:val="none"/>
        </w:rPr>
        <w:t xml:space="preserve"> </w:t>
      </w:r>
      <w:r w:rsidRPr="00FA4C68">
        <w:rPr>
          <w:rFonts w:ascii="Arial" w:eastAsia="Times New Roman" w:hAnsi="Arial" w:cs="Arial"/>
          <w:kern w:val="0"/>
          <w:sz w:val="24"/>
          <w:szCs w:val="24"/>
          <w14:ligatures w14:val="none"/>
        </w:rPr>
        <w:t>the</w:t>
      </w:r>
      <w:r w:rsidRPr="00FA4C68">
        <w:rPr>
          <w:rFonts w:ascii="Arial" w:eastAsia="Times New Roman" w:hAnsi="Arial" w:cs="Arial"/>
          <w:spacing w:val="2"/>
          <w:kern w:val="0"/>
          <w:sz w:val="24"/>
          <w:szCs w:val="24"/>
          <w14:ligatures w14:val="none"/>
        </w:rPr>
        <w:t xml:space="preserve"> </w:t>
      </w:r>
      <w:r w:rsidRPr="00FA4C68">
        <w:rPr>
          <w:rFonts w:ascii="Arial" w:eastAsia="Times New Roman" w:hAnsi="Arial" w:cs="Arial"/>
          <w:kern w:val="0"/>
          <w:sz w:val="24"/>
          <w:szCs w:val="24"/>
          <w14:ligatures w14:val="none"/>
        </w:rPr>
        <w:t>total</w:t>
      </w:r>
      <w:r w:rsidRPr="00FA4C68">
        <w:rPr>
          <w:rFonts w:ascii="Arial" w:eastAsia="Times New Roman" w:hAnsi="Arial" w:cs="Arial"/>
          <w:spacing w:val="7"/>
          <w:kern w:val="0"/>
          <w:sz w:val="24"/>
          <w:szCs w:val="24"/>
          <w14:ligatures w14:val="none"/>
        </w:rPr>
        <w:t xml:space="preserve"> </w:t>
      </w:r>
      <w:r w:rsidRPr="00FA4C68">
        <w:rPr>
          <w:rFonts w:ascii="Arial" w:eastAsia="Times New Roman" w:hAnsi="Arial" w:cs="Arial"/>
          <w:kern w:val="0"/>
          <w:sz w:val="24"/>
          <w:szCs w:val="24"/>
          <w14:ligatures w14:val="none"/>
        </w:rPr>
        <w:t>cost</w:t>
      </w:r>
      <w:r w:rsidRPr="00FA4C68">
        <w:rPr>
          <w:rFonts w:ascii="Arial" w:eastAsia="Times New Roman" w:hAnsi="Arial" w:cs="Arial"/>
          <w:spacing w:val="55"/>
          <w:kern w:val="0"/>
          <w:sz w:val="24"/>
          <w:szCs w:val="24"/>
          <w14:ligatures w14:val="none"/>
        </w:rPr>
        <w:t xml:space="preserve"> </w:t>
      </w:r>
      <w:r w:rsidRPr="00FA4C68">
        <w:rPr>
          <w:rFonts w:ascii="Arial" w:eastAsia="Times New Roman" w:hAnsi="Arial" w:cs="Arial"/>
          <w:kern w:val="0"/>
          <w:sz w:val="24"/>
          <w:szCs w:val="24"/>
          <w14:ligatures w14:val="none"/>
        </w:rPr>
        <w:t>to</w:t>
      </w:r>
      <w:r w:rsidRPr="00FA4C68">
        <w:rPr>
          <w:rFonts w:ascii="Arial" w:eastAsia="Times New Roman" w:hAnsi="Arial" w:cs="Arial"/>
          <w:spacing w:val="6"/>
          <w:kern w:val="0"/>
          <w:sz w:val="24"/>
          <w:szCs w:val="24"/>
          <w14:ligatures w14:val="none"/>
        </w:rPr>
        <w:t xml:space="preserve"> </w:t>
      </w:r>
      <w:r w:rsidRPr="00FA4C68">
        <w:rPr>
          <w:rFonts w:ascii="Arial" w:eastAsia="Times New Roman" w:hAnsi="Arial" w:cs="Arial"/>
          <w:kern w:val="0"/>
          <w:sz w:val="24"/>
          <w:szCs w:val="24"/>
          <w14:ligatures w14:val="none"/>
        </w:rPr>
        <w:t>all</w:t>
      </w:r>
      <w:r w:rsidRPr="00FA4C68">
        <w:rPr>
          <w:rFonts w:ascii="Arial" w:eastAsia="Times New Roman" w:hAnsi="Arial" w:cs="Arial"/>
          <w:spacing w:val="7"/>
          <w:kern w:val="0"/>
          <w:sz w:val="24"/>
          <w:szCs w:val="24"/>
          <w14:ligatures w14:val="none"/>
        </w:rPr>
        <w:t xml:space="preserve"> </w:t>
      </w:r>
      <w:r w:rsidRPr="00FA4C68">
        <w:rPr>
          <w:rFonts w:ascii="Arial" w:eastAsia="Times New Roman" w:hAnsi="Arial" w:cs="Arial"/>
          <w:kern w:val="0"/>
          <w:sz w:val="24"/>
          <w:szCs w:val="24"/>
          <w14:ligatures w14:val="none"/>
        </w:rPr>
        <w:t>respondents</w:t>
      </w:r>
      <w:r w:rsidRPr="00FA4C68">
        <w:rPr>
          <w:rFonts w:ascii="Arial" w:eastAsia="Times New Roman" w:hAnsi="Arial" w:cs="Arial"/>
          <w:spacing w:val="7"/>
          <w:kern w:val="0"/>
          <w:sz w:val="24"/>
          <w:szCs w:val="24"/>
          <w14:ligatures w14:val="none"/>
        </w:rPr>
        <w:t xml:space="preserve"> </w:t>
      </w:r>
      <w:r w:rsidRPr="00FA4C68">
        <w:rPr>
          <w:rFonts w:ascii="Arial" w:eastAsia="Times New Roman" w:hAnsi="Arial" w:cs="Arial"/>
          <w:kern w:val="0"/>
          <w:sz w:val="24"/>
          <w:szCs w:val="24"/>
          <w14:ligatures w14:val="none"/>
        </w:rPr>
        <w:t>to</w:t>
      </w:r>
      <w:r w:rsidRPr="00FA4C68">
        <w:rPr>
          <w:rFonts w:ascii="Arial" w:eastAsia="Times New Roman" w:hAnsi="Arial" w:cs="Arial"/>
          <w:spacing w:val="11"/>
          <w:kern w:val="0"/>
          <w:sz w:val="24"/>
          <w:szCs w:val="24"/>
          <w14:ligatures w14:val="none"/>
        </w:rPr>
        <w:t xml:space="preserve"> </w:t>
      </w:r>
      <w:r w:rsidRPr="00FA4C68">
        <w:rPr>
          <w:rFonts w:ascii="Arial" w:eastAsia="Times New Roman" w:hAnsi="Arial" w:cs="Arial"/>
          <w:kern w:val="0"/>
          <w:sz w:val="24"/>
          <w:szCs w:val="24"/>
          <w14:ligatures w14:val="none"/>
        </w:rPr>
        <w:t xml:space="preserve">be </w:t>
      </w:r>
      <w:r w:rsidRPr="00FA4C68">
        <w:rPr>
          <w:rFonts w:ascii="Arial" w:eastAsia="Times New Roman" w:hAnsi="Arial" w:cs="Arial"/>
          <w:spacing w:val="1"/>
          <w:kern w:val="0"/>
          <w:sz w:val="24"/>
          <w:szCs w:val="24"/>
          <w14:ligatures w14:val="none"/>
        </w:rPr>
        <w:t>$</w:t>
      </w:r>
      <w:r w:rsidR="00CA7F63">
        <w:rPr>
          <w:rFonts w:ascii="Arial" w:eastAsia="Times New Roman" w:hAnsi="Arial" w:cs="Arial"/>
          <w:spacing w:val="1"/>
          <w:kern w:val="0"/>
          <w:sz w:val="24"/>
          <w:szCs w:val="24"/>
          <w14:ligatures w14:val="none"/>
        </w:rPr>
        <w:t xml:space="preserve">1,290.68 </w:t>
      </w:r>
      <w:r w:rsidRPr="00FA4C68">
        <w:rPr>
          <w:rFonts w:ascii="Arial" w:eastAsia="Times New Roman" w:hAnsi="Arial" w:cs="Arial"/>
          <w:kern w:val="0"/>
          <w:sz w:val="24"/>
          <w:szCs w:val="24"/>
          <w14:ligatures w14:val="none"/>
        </w:rPr>
        <w:t>(</w:t>
      </w:r>
      <w:r w:rsidR="00CA7F63">
        <w:rPr>
          <w:rFonts w:ascii="Arial" w:eastAsia="Times New Roman" w:hAnsi="Arial" w:cs="Arial"/>
          <w:kern w:val="0"/>
          <w:sz w:val="24"/>
          <w:szCs w:val="24"/>
          <w14:ligatures w14:val="none"/>
        </w:rPr>
        <w:t>41</w:t>
      </w:r>
      <w:r w:rsidRPr="00FA4C68">
        <w:rPr>
          <w:rFonts w:ascii="Arial" w:eastAsia="Times New Roman" w:hAnsi="Arial" w:cs="Arial"/>
          <w:kern w:val="0"/>
          <w:sz w:val="24"/>
          <w:szCs w:val="24"/>
          <w14:ligatures w14:val="none"/>
        </w:rPr>
        <w:t xml:space="preserve"> burden</w:t>
      </w:r>
      <w:r w:rsidRPr="00FA4C68">
        <w:rPr>
          <w:rFonts w:ascii="Arial" w:eastAsia="Times New Roman" w:hAnsi="Arial" w:cs="Arial"/>
          <w:spacing w:val="28"/>
          <w:kern w:val="0"/>
          <w:sz w:val="24"/>
          <w:szCs w:val="24"/>
          <w14:ligatures w14:val="none"/>
        </w:rPr>
        <w:t xml:space="preserve"> </w:t>
      </w:r>
      <w:r w:rsidRPr="00FA4C68">
        <w:rPr>
          <w:rFonts w:ascii="Arial" w:eastAsia="Times New Roman" w:hAnsi="Arial" w:cs="Arial"/>
          <w:kern w:val="0"/>
          <w:sz w:val="24"/>
          <w:szCs w:val="24"/>
          <w14:ligatures w14:val="none"/>
        </w:rPr>
        <w:t>hours</w:t>
      </w:r>
      <w:r w:rsidRPr="00FA4C68">
        <w:rPr>
          <w:rFonts w:ascii="Arial" w:eastAsia="Times New Roman" w:hAnsi="Arial" w:cs="Arial"/>
          <w:spacing w:val="14"/>
          <w:kern w:val="0"/>
          <w:sz w:val="24"/>
          <w:szCs w:val="24"/>
          <w14:ligatures w14:val="none"/>
        </w:rPr>
        <w:t xml:space="preserve"> </w:t>
      </w:r>
      <w:r w:rsidRPr="00FA4C68">
        <w:rPr>
          <w:rFonts w:ascii="Arial" w:eastAsia="Times New Roman" w:hAnsi="Arial" w:cs="Arial"/>
          <w:kern w:val="0"/>
          <w:sz w:val="24"/>
          <w:szCs w:val="24"/>
          <w14:ligatures w14:val="none"/>
        </w:rPr>
        <w:t>X</w:t>
      </w:r>
      <w:r w:rsidRPr="00FA4C68">
        <w:rPr>
          <w:rFonts w:ascii="Arial" w:eastAsia="Times New Roman" w:hAnsi="Arial" w:cs="Arial"/>
          <w:spacing w:val="27"/>
          <w:kern w:val="0"/>
          <w:sz w:val="24"/>
          <w:szCs w:val="24"/>
          <w14:ligatures w14:val="none"/>
        </w:rPr>
        <w:t xml:space="preserve"> </w:t>
      </w:r>
      <w:r w:rsidRPr="00FA4C68">
        <w:rPr>
          <w:rFonts w:ascii="Arial" w:eastAsia="Times New Roman" w:hAnsi="Arial" w:cs="Arial"/>
          <w:kern w:val="0"/>
          <w:sz w:val="24"/>
          <w:szCs w:val="24"/>
          <w14:ligatures w14:val="none"/>
        </w:rPr>
        <w:t>$31.48 per</w:t>
      </w:r>
      <w:r w:rsidRPr="00FA4C68">
        <w:rPr>
          <w:rFonts w:ascii="Arial" w:eastAsia="Times New Roman" w:hAnsi="Arial" w:cs="Arial"/>
          <w:spacing w:val="13"/>
          <w:kern w:val="0"/>
          <w:sz w:val="24"/>
          <w:szCs w:val="24"/>
          <w14:ligatures w14:val="none"/>
        </w:rPr>
        <w:t xml:space="preserve"> </w:t>
      </w:r>
      <w:r w:rsidRPr="00FA4C68">
        <w:rPr>
          <w:rFonts w:ascii="Arial" w:eastAsia="Times New Roman" w:hAnsi="Arial" w:cs="Arial"/>
          <w:kern w:val="0"/>
          <w:sz w:val="24"/>
          <w:szCs w:val="24"/>
          <w14:ligatures w14:val="none"/>
        </w:rPr>
        <w:t>hour).</w:t>
      </w:r>
    </w:p>
    <w:p w:rsidR="00FA4C68" w:rsidRPr="00FA4C68" w:rsidP="00FA4C68" w14:paraId="33B1C6E4" w14:textId="77777777">
      <w:pPr>
        <w:autoSpaceDE w:val="0"/>
        <w:autoSpaceDN w:val="0"/>
        <w:adjustRightInd w:val="0"/>
        <w:spacing w:after="0" w:line="240" w:lineRule="auto"/>
        <w:ind w:left="720"/>
        <w:rPr>
          <w:rFonts w:ascii="Arial" w:hAnsi="Arial" w:cs="Arial"/>
          <w:strike/>
          <w:kern w:val="0"/>
          <w:sz w:val="24"/>
          <w:szCs w:val="24"/>
          <w14:ligatures w14:val="none"/>
        </w:rPr>
      </w:pPr>
    </w:p>
    <w:p w:rsidR="00FA4C68" w:rsidRPr="00FA4C68" w:rsidP="00FA4C68" w14:paraId="4627D765"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13. Provide an estimate of the total annual cost burden to respondents or record-keepers resulting from the collection of information.  (Do not include the cost of any hour burden shown in Items 12 and 14).</w:t>
      </w:r>
    </w:p>
    <w:p w:rsidR="00FA4C68" w:rsidRPr="00FA4C68" w:rsidP="00FA4C68" w14:paraId="017F0ADF"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01D0C3F0" w14:textId="77777777">
      <w:pPr>
        <w:widowControl w:val="0"/>
        <w:autoSpaceDE w:val="0"/>
        <w:autoSpaceDN w:val="0"/>
        <w:spacing w:before="93" w:after="0" w:line="240" w:lineRule="auto"/>
        <w:contextualSpacing/>
        <w:rPr>
          <w:rFonts w:ascii="Arial" w:eastAsia="Arial" w:hAnsi="Arial" w:cs="Arial"/>
          <w:spacing w:val="-1"/>
          <w:kern w:val="0"/>
          <w:sz w:val="24"/>
          <w:szCs w:val="24"/>
          <w14:ligatures w14:val="none"/>
        </w:rPr>
      </w:pPr>
      <w:r w:rsidRPr="00FA4C68">
        <w:rPr>
          <w:rFonts w:ascii="Arial" w:eastAsia="Arial" w:hAnsi="Arial" w:cs="Arial"/>
          <w:spacing w:val="-1"/>
          <w:kern w:val="0"/>
          <w:sz w:val="24"/>
          <w:szCs w:val="24"/>
          <w14:ligatures w14:val="none"/>
        </w:rPr>
        <w:t xml:space="preserve">There are no annualized costs to respondents other than the labor burden costs addressed in Section 12 of this document to complete this collection. </w:t>
      </w:r>
    </w:p>
    <w:p w:rsidR="00FA4C68" w:rsidRPr="00FA4C68" w:rsidP="00FA4C68" w14:paraId="40F98722" w14:textId="77777777">
      <w:pPr>
        <w:spacing w:after="0" w:line="240" w:lineRule="auto"/>
        <w:ind w:left="720"/>
        <w:rPr>
          <w:rFonts w:ascii="Arial" w:eastAsia="Times New Roman" w:hAnsi="Arial" w:cs="Arial"/>
          <w:kern w:val="0"/>
          <w:sz w:val="24"/>
          <w:szCs w:val="24"/>
          <w14:ligatures w14:val="none"/>
        </w:rPr>
      </w:pPr>
    </w:p>
    <w:p w:rsidR="00FA4C68" w:rsidRPr="00FA4C68" w:rsidP="00FA4C68" w14:paraId="3FC20A7D"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A4C68" w:rsidRPr="00FA4C68" w:rsidP="00FA4C68" w14:paraId="767AFBCA"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p>
    <w:p w:rsidR="00FA4C68" w:rsidRPr="00FA4C68" w:rsidP="00FA4C68" w14:paraId="671A75DB" w14:textId="36743D4E">
      <w:pPr>
        <w:tabs>
          <w:tab w:val="left" w:pos="480"/>
          <w:tab w:val="right" w:pos="8640"/>
        </w:tabs>
        <w:spacing w:after="0" w:line="240" w:lineRule="auto"/>
        <w:ind w:right="684"/>
        <w:contextualSpacing/>
        <w:rPr>
          <w:rFonts w:ascii="Arial" w:eastAsia="Times New Roman" w:hAnsi="Arial" w:cs="Arial"/>
          <w:b/>
          <w:bCs/>
          <w:color w:val="000000"/>
          <w:kern w:val="0"/>
          <w:sz w:val="24"/>
          <w:szCs w:val="24"/>
          <w14:ligatures w14:val="none"/>
        </w:rPr>
      </w:pPr>
      <w:r w:rsidRPr="00FA4C68">
        <w:rPr>
          <w:rFonts w:ascii="Arial" w:eastAsia="Times New Roman" w:hAnsi="Arial" w:cs="Arial"/>
          <w:b/>
          <w:bCs/>
          <w:kern w:val="0"/>
          <w:sz w:val="24"/>
          <w:szCs w:val="24"/>
          <w14:ligatures w14:val="none"/>
        </w:rPr>
        <w:t xml:space="preserve">Estimated Labor Cost to the Federal Government:  </w:t>
      </w:r>
      <w:r w:rsidRPr="00FA4C68">
        <w:rPr>
          <w:rFonts w:ascii="Arial" w:eastAsia="Times New Roman" w:hAnsi="Arial" w:cs="Arial"/>
          <w:b/>
          <w:bCs/>
          <w:color w:val="000000"/>
          <w:kern w:val="0"/>
          <w:sz w:val="24"/>
          <w:szCs w:val="24"/>
          <w14:ligatures w14:val="none"/>
        </w:rPr>
        <w:t>$</w:t>
      </w:r>
      <w:r w:rsidR="00A747B9">
        <w:rPr>
          <w:rFonts w:ascii="Arial" w:eastAsia="Times New Roman" w:hAnsi="Arial" w:cs="Arial"/>
          <w:b/>
          <w:bCs/>
          <w:color w:val="000000"/>
          <w:kern w:val="0"/>
          <w:sz w:val="24"/>
          <w:szCs w:val="24"/>
          <w14:ligatures w14:val="none"/>
        </w:rPr>
        <w:t>444.98</w:t>
      </w:r>
      <w:r w:rsidRPr="00FA4C68">
        <w:rPr>
          <w:rFonts w:ascii="Arial" w:eastAsia="Times New Roman" w:hAnsi="Arial" w:cs="Arial"/>
          <w:b/>
          <w:bCs/>
          <w:color w:val="000000"/>
          <w:kern w:val="0"/>
          <w:sz w:val="24"/>
          <w:szCs w:val="24"/>
          <w14:ligatures w14:val="none"/>
        </w:rPr>
        <w:t>.</w:t>
      </w:r>
    </w:p>
    <w:p w:rsidR="00FA4C68" w:rsidRPr="00FA4C68" w:rsidP="00FA4C68" w14:paraId="7D284DF6" w14:textId="77777777">
      <w:pPr>
        <w:tabs>
          <w:tab w:val="left" w:pos="480"/>
          <w:tab w:val="right" w:pos="8640"/>
        </w:tabs>
        <w:spacing w:after="0" w:line="240" w:lineRule="auto"/>
        <w:ind w:right="684"/>
        <w:contextualSpacing/>
        <w:rPr>
          <w:rFonts w:ascii="Arial" w:hAnsi="Arial" w:cs="Arial"/>
          <w:kern w:val="0"/>
          <w:sz w:val="24"/>
          <w:szCs w:val="24"/>
          <w14:ligatures w14:val="none"/>
        </w:rPr>
      </w:pPr>
    </w:p>
    <w:p w:rsidR="00FA4C68" w:rsidP="00FA4C68" w14:paraId="5C7A0620" w14:textId="228495D3">
      <w:pPr>
        <w:spacing w:after="0" w:line="240" w:lineRule="auto"/>
        <w:rPr>
          <w:rFonts w:ascii="Arial" w:hAnsi="Arial" w:cs="Arial"/>
          <w:kern w:val="0"/>
          <w:sz w:val="24"/>
          <w:szCs w:val="24"/>
          <w14:ligatures w14:val="none"/>
        </w:rPr>
      </w:pPr>
      <w:r w:rsidRPr="00FA4C68">
        <w:rPr>
          <w:rFonts w:ascii="Arial" w:hAnsi="Arial" w:cs="Arial"/>
          <w:kern w:val="0"/>
          <w:sz w:val="24"/>
          <w:szCs w:val="24"/>
          <w14:ligatures w14:val="none"/>
        </w:rPr>
        <w:t>[</w:t>
      </w:r>
      <w:r w:rsidR="00CA7F63">
        <w:rPr>
          <w:rFonts w:ascii="Arial" w:hAnsi="Arial" w:cs="Arial"/>
          <w:kern w:val="0"/>
          <w:sz w:val="24"/>
          <w:szCs w:val="24"/>
          <w14:ligatures w14:val="none"/>
        </w:rPr>
        <w:t xml:space="preserve">Request </w:t>
      </w:r>
      <w:r w:rsidR="00A747B9">
        <w:rPr>
          <w:rFonts w:ascii="Arial" w:hAnsi="Arial" w:cs="Arial"/>
          <w:kern w:val="0"/>
          <w:sz w:val="24"/>
          <w:szCs w:val="24"/>
          <w14:ligatures w14:val="none"/>
        </w:rPr>
        <w:t>for Reimbursement of Preparatory (PREP) Course for Licensing or Certification Test</w:t>
      </w:r>
      <w:r w:rsidRPr="00FA4C68">
        <w:rPr>
          <w:rFonts w:ascii="Arial" w:hAnsi="Arial" w:cs="Arial"/>
          <w:kern w:val="0"/>
          <w:sz w:val="24"/>
          <w:szCs w:val="24"/>
          <w14:ligatures w14:val="none"/>
        </w:rPr>
        <w:t>, VA Form 22-</w:t>
      </w:r>
      <w:r w:rsidR="00A747B9">
        <w:rPr>
          <w:rFonts w:ascii="Arial" w:hAnsi="Arial" w:cs="Arial"/>
          <w:kern w:val="0"/>
          <w:sz w:val="24"/>
          <w:szCs w:val="24"/>
          <w14:ligatures w14:val="none"/>
        </w:rPr>
        <w:t>10272</w:t>
      </w:r>
      <w:r w:rsidRPr="00FA4C68">
        <w:rPr>
          <w:rFonts w:ascii="Arial" w:hAnsi="Arial" w:cs="Arial"/>
          <w:kern w:val="0"/>
          <w:sz w:val="24"/>
          <w:szCs w:val="24"/>
          <w14:ligatures w14:val="none"/>
        </w:rPr>
        <w:t>].</w:t>
      </w:r>
    </w:p>
    <w:p w:rsidR="00FA4C68" w:rsidRPr="00FA4C68" w:rsidP="00FA4C68" w14:paraId="5049E42C" w14:textId="77777777">
      <w:pPr>
        <w:tabs>
          <w:tab w:val="left" w:pos="480"/>
          <w:tab w:val="right" w:pos="4680"/>
          <w:tab w:val="right" w:pos="8640"/>
        </w:tabs>
        <w:spacing w:after="0" w:line="240" w:lineRule="auto"/>
        <w:ind w:left="1080" w:right="684"/>
        <w:contextualSpacing/>
        <w:rPr>
          <w:rFonts w:ascii="Arial" w:eastAsia="Times New Roman" w:hAnsi="Arial" w:cs="Arial"/>
          <w:kern w:val="0"/>
          <w:sz w:val="24"/>
          <w:szCs w:val="24"/>
          <w:highlight w:val="yellow"/>
          <w14:ligatures w14:val="none"/>
        </w:rPr>
      </w:pPr>
    </w:p>
    <w:tbl>
      <w:tblPr>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7"/>
        <w:gridCol w:w="1394"/>
        <w:gridCol w:w="1057"/>
        <w:gridCol w:w="72"/>
        <w:gridCol w:w="874"/>
        <w:gridCol w:w="206"/>
        <w:gridCol w:w="1260"/>
        <w:gridCol w:w="90"/>
        <w:gridCol w:w="1620"/>
        <w:gridCol w:w="2273"/>
      </w:tblGrid>
      <w:tr w14:paraId="1E677894" w14:textId="77777777" w:rsidTr="00686B74">
        <w:tblPrEx>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97" w:type="dxa"/>
          </w:tcPr>
          <w:p w:rsidR="00FA4C68" w:rsidRPr="00FA4C68" w:rsidP="00FA4C68" w14:paraId="3DC35110" w14:textId="77777777">
            <w:pPr>
              <w:widowControl w:val="0"/>
              <w:autoSpaceDE w:val="0"/>
              <w:autoSpaceDN w:val="0"/>
              <w:spacing w:before="5" w:after="0" w:line="240" w:lineRule="auto"/>
              <w:jc w:val="center"/>
              <w:rPr>
                <w:rFonts w:ascii="Arial" w:eastAsia="Arial" w:hAnsi="Arial" w:cs="Arial"/>
                <w:b/>
                <w:bCs/>
                <w:kern w:val="0"/>
                <w:sz w:val="23"/>
                <w14:ligatures w14:val="none"/>
              </w:rPr>
            </w:pPr>
          </w:p>
          <w:p w:rsidR="00FA4C68" w:rsidRPr="00FA4C68" w:rsidP="00FA4C68" w14:paraId="0909ADEE" w14:textId="77777777">
            <w:pPr>
              <w:widowControl w:val="0"/>
              <w:autoSpaceDE w:val="0"/>
              <w:autoSpaceDN w:val="0"/>
              <w:spacing w:after="0" w:line="251" w:lineRule="exact"/>
              <w:ind w:left="118"/>
              <w:jc w:val="center"/>
              <w:rPr>
                <w:rFonts w:ascii="Arial" w:eastAsia="Arial" w:hAnsi="Arial" w:cs="Arial"/>
                <w:b/>
                <w:bCs/>
                <w:kern w:val="0"/>
                <w:sz w:val="24"/>
                <w14:ligatures w14:val="none"/>
              </w:rPr>
            </w:pPr>
            <w:r w:rsidRPr="00FA4C68">
              <w:rPr>
                <w:rFonts w:ascii="Arial" w:eastAsia="Arial" w:hAnsi="Arial" w:cs="Arial"/>
                <w:b/>
                <w:bCs/>
                <w:kern w:val="0"/>
                <w:sz w:val="24"/>
                <w14:ligatures w14:val="none"/>
              </w:rPr>
              <w:t>Grade</w:t>
            </w:r>
          </w:p>
        </w:tc>
        <w:tc>
          <w:tcPr>
            <w:tcW w:w="1394" w:type="dxa"/>
          </w:tcPr>
          <w:p w:rsidR="00FA4C68" w:rsidRPr="00FA4C68" w:rsidP="00FA4C68" w14:paraId="53623224" w14:textId="77777777">
            <w:pPr>
              <w:widowControl w:val="0"/>
              <w:autoSpaceDE w:val="0"/>
              <w:autoSpaceDN w:val="0"/>
              <w:spacing w:before="5" w:after="0" w:line="240" w:lineRule="auto"/>
              <w:jc w:val="center"/>
              <w:rPr>
                <w:rFonts w:ascii="Arial" w:eastAsia="Arial" w:hAnsi="Arial" w:cs="Arial"/>
                <w:b/>
                <w:bCs/>
                <w:kern w:val="0"/>
                <w:sz w:val="23"/>
                <w14:ligatures w14:val="none"/>
              </w:rPr>
            </w:pPr>
          </w:p>
          <w:p w:rsidR="00FA4C68" w:rsidRPr="00FA4C68" w:rsidP="00FA4C68" w14:paraId="792A6F22" w14:textId="77777777">
            <w:pPr>
              <w:widowControl w:val="0"/>
              <w:autoSpaceDE w:val="0"/>
              <w:autoSpaceDN w:val="0"/>
              <w:spacing w:after="0" w:line="251" w:lineRule="exact"/>
              <w:ind w:left="102"/>
              <w:jc w:val="center"/>
              <w:rPr>
                <w:rFonts w:ascii="Arial" w:eastAsia="Arial" w:hAnsi="Arial" w:cs="Arial"/>
                <w:b/>
                <w:bCs/>
                <w:kern w:val="0"/>
                <w:sz w:val="24"/>
                <w14:ligatures w14:val="none"/>
              </w:rPr>
            </w:pPr>
            <w:r w:rsidRPr="00FA4C68">
              <w:rPr>
                <w:rFonts w:ascii="Arial" w:eastAsia="Arial" w:hAnsi="Arial" w:cs="Arial"/>
                <w:b/>
                <w:bCs/>
                <w:kern w:val="0"/>
                <w:sz w:val="24"/>
                <w14:ligatures w14:val="none"/>
              </w:rPr>
              <w:t>Step</w:t>
            </w:r>
          </w:p>
        </w:tc>
        <w:tc>
          <w:tcPr>
            <w:tcW w:w="1129" w:type="dxa"/>
            <w:gridSpan w:val="2"/>
          </w:tcPr>
          <w:p w:rsidR="00FA4C68" w:rsidRPr="00FA4C68" w:rsidP="00FA4C68" w14:paraId="6BF6664E" w14:textId="77777777">
            <w:pPr>
              <w:widowControl w:val="0"/>
              <w:autoSpaceDE w:val="0"/>
              <w:autoSpaceDN w:val="0"/>
              <w:spacing w:after="0" w:line="272" w:lineRule="exact"/>
              <w:ind w:left="101" w:right="160"/>
              <w:jc w:val="center"/>
              <w:rPr>
                <w:rFonts w:ascii="Arial" w:eastAsia="Arial" w:hAnsi="Arial" w:cs="Arial"/>
                <w:b/>
                <w:bCs/>
                <w:kern w:val="0"/>
                <w:sz w:val="24"/>
                <w14:ligatures w14:val="none"/>
              </w:rPr>
            </w:pPr>
            <w:r w:rsidRPr="00FA4C68">
              <w:rPr>
                <w:rFonts w:ascii="Arial" w:eastAsia="Arial" w:hAnsi="Arial" w:cs="Arial"/>
                <w:b/>
                <w:bCs/>
                <w:spacing w:val="-3"/>
                <w:kern w:val="0"/>
                <w:sz w:val="24"/>
                <w14:ligatures w14:val="none"/>
              </w:rPr>
              <w:t>Burden</w:t>
            </w:r>
            <w:r w:rsidRPr="00FA4C68">
              <w:rPr>
                <w:rFonts w:ascii="Arial" w:eastAsia="Arial" w:hAnsi="Arial" w:cs="Arial"/>
                <w:b/>
                <w:bCs/>
                <w:spacing w:val="-64"/>
                <w:kern w:val="0"/>
                <w:sz w:val="24"/>
                <w14:ligatures w14:val="none"/>
              </w:rPr>
              <w:t xml:space="preserve"> </w:t>
            </w:r>
            <w:r w:rsidRPr="00FA4C68">
              <w:rPr>
                <w:rFonts w:ascii="Arial" w:eastAsia="Arial" w:hAnsi="Arial" w:cs="Arial"/>
                <w:b/>
                <w:bCs/>
                <w:kern w:val="0"/>
                <w:sz w:val="24"/>
                <w14:ligatures w14:val="none"/>
              </w:rPr>
              <w:t>Time</w:t>
            </w:r>
          </w:p>
        </w:tc>
        <w:tc>
          <w:tcPr>
            <w:tcW w:w="1080" w:type="dxa"/>
            <w:gridSpan w:val="2"/>
          </w:tcPr>
          <w:p w:rsidR="00FA4C68" w:rsidRPr="00FA4C68" w:rsidP="00FA4C68" w14:paraId="66BFC162" w14:textId="77777777">
            <w:pPr>
              <w:widowControl w:val="0"/>
              <w:autoSpaceDE w:val="0"/>
              <w:autoSpaceDN w:val="0"/>
              <w:spacing w:after="0" w:line="272" w:lineRule="exact"/>
              <w:ind w:left="102" w:right="128"/>
              <w:jc w:val="center"/>
              <w:rPr>
                <w:rFonts w:ascii="Arial" w:eastAsia="Arial" w:hAnsi="Arial" w:cs="Arial"/>
                <w:b/>
                <w:bCs/>
                <w:kern w:val="0"/>
                <w:sz w:val="24"/>
                <w14:ligatures w14:val="none"/>
              </w:rPr>
            </w:pPr>
            <w:r w:rsidRPr="00FA4C68">
              <w:rPr>
                <w:rFonts w:ascii="Arial" w:eastAsia="Arial" w:hAnsi="Arial" w:cs="Arial"/>
                <w:b/>
                <w:bCs/>
                <w:spacing w:val="-3"/>
                <w:kern w:val="0"/>
                <w:sz w:val="24"/>
                <w14:ligatures w14:val="none"/>
              </w:rPr>
              <w:t>Hourly</w:t>
            </w:r>
            <w:r w:rsidRPr="00FA4C68">
              <w:rPr>
                <w:rFonts w:ascii="Arial" w:eastAsia="Arial" w:hAnsi="Arial" w:cs="Arial"/>
                <w:b/>
                <w:bCs/>
                <w:spacing w:val="-64"/>
                <w:kern w:val="0"/>
                <w:sz w:val="24"/>
                <w14:ligatures w14:val="none"/>
              </w:rPr>
              <w:t xml:space="preserve"> </w:t>
            </w:r>
            <w:r w:rsidRPr="00FA4C68">
              <w:rPr>
                <w:rFonts w:ascii="Arial" w:eastAsia="Arial" w:hAnsi="Arial" w:cs="Arial"/>
                <w:b/>
                <w:bCs/>
                <w:kern w:val="0"/>
                <w:sz w:val="24"/>
                <w14:ligatures w14:val="none"/>
              </w:rPr>
              <w:t>Rate</w:t>
            </w:r>
          </w:p>
        </w:tc>
        <w:tc>
          <w:tcPr>
            <w:tcW w:w="1350" w:type="dxa"/>
            <w:gridSpan w:val="2"/>
          </w:tcPr>
          <w:p w:rsidR="00FA4C68" w:rsidRPr="00FA4C68" w:rsidP="00FA4C68" w14:paraId="656AC0F7" w14:textId="77777777">
            <w:pPr>
              <w:widowControl w:val="0"/>
              <w:autoSpaceDE w:val="0"/>
              <w:autoSpaceDN w:val="0"/>
              <w:spacing w:after="0" w:line="272" w:lineRule="exact"/>
              <w:ind w:left="101" w:right="116" w:firstLine="64"/>
              <w:jc w:val="center"/>
              <w:rPr>
                <w:rFonts w:ascii="Arial" w:eastAsia="Arial" w:hAnsi="Arial" w:cs="Arial"/>
                <w:b/>
                <w:bCs/>
                <w:kern w:val="0"/>
                <w:sz w:val="24"/>
                <w14:ligatures w14:val="none"/>
              </w:rPr>
            </w:pPr>
            <w:r w:rsidRPr="00FA4C68">
              <w:rPr>
                <w:rFonts w:ascii="Arial" w:eastAsia="Arial" w:hAnsi="Arial" w:cs="Arial"/>
                <w:b/>
                <w:bCs/>
                <w:kern w:val="0"/>
                <w:sz w:val="24"/>
                <w14:ligatures w14:val="none"/>
              </w:rPr>
              <w:t>Cost Per</w:t>
            </w:r>
            <w:r w:rsidRPr="00FA4C68">
              <w:rPr>
                <w:rFonts w:ascii="Arial" w:eastAsia="Arial" w:hAnsi="Arial" w:cs="Arial"/>
                <w:b/>
                <w:bCs/>
                <w:spacing w:val="-64"/>
                <w:kern w:val="0"/>
                <w:sz w:val="24"/>
                <w14:ligatures w14:val="none"/>
              </w:rPr>
              <w:t xml:space="preserve"> </w:t>
            </w:r>
            <w:r w:rsidRPr="00FA4C68">
              <w:rPr>
                <w:rFonts w:ascii="Arial" w:eastAsia="Arial" w:hAnsi="Arial" w:cs="Arial"/>
                <w:b/>
                <w:bCs/>
                <w:spacing w:val="-5"/>
                <w:kern w:val="0"/>
                <w:sz w:val="24"/>
                <w14:ligatures w14:val="none"/>
              </w:rPr>
              <w:t>Response</w:t>
            </w:r>
          </w:p>
        </w:tc>
        <w:tc>
          <w:tcPr>
            <w:tcW w:w="1620" w:type="dxa"/>
          </w:tcPr>
          <w:p w:rsidR="00FA4C68" w:rsidRPr="00FA4C68" w:rsidP="00FA4C68" w14:paraId="4B79A0F1" w14:textId="77777777">
            <w:pPr>
              <w:widowControl w:val="0"/>
              <w:autoSpaceDE w:val="0"/>
              <w:autoSpaceDN w:val="0"/>
              <w:spacing w:after="0" w:line="272" w:lineRule="exact"/>
              <w:ind w:left="117" w:right="214"/>
              <w:jc w:val="center"/>
              <w:rPr>
                <w:rFonts w:ascii="Arial" w:eastAsia="Arial" w:hAnsi="Arial" w:cs="Arial"/>
                <w:b/>
                <w:bCs/>
                <w:kern w:val="0"/>
                <w:sz w:val="24"/>
                <w14:ligatures w14:val="none"/>
              </w:rPr>
            </w:pPr>
            <w:r w:rsidRPr="00FA4C68">
              <w:rPr>
                <w:rFonts w:ascii="Arial" w:eastAsia="Arial" w:hAnsi="Arial" w:cs="Arial"/>
                <w:b/>
                <w:bCs/>
                <w:kern w:val="0"/>
                <w:sz w:val="24"/>
                <w14:ligatures w14:val="none"/>
              </w:rPr>
              <w:t>Number</w:t>
            </w:r>
            <w:r w:rsidRPr="00FA4C68">
              <w:rPr>
                <w:rFonts w:ascii="Arial" w:eastAsia="Arial" w:hAnsi="Arial" w:cs="Arial"/>
                <w:b/>
                <w:bCs/>
                <w:spacing w:val="9"/>
                <w:kern w:val="0"/>
                <w:sz w:val="24"/>
                <w14:ligatures w14:val="none"/>
              </w:rPr>
              <w:t xml:space="preserve"> </w:t>
            </w:r>
            <w:r w:rsidRPr="00FA4C68">
              <w:rPr>
                <w:rFonts w:ascii="Arial" w:eastAsia="Arial" w:hAnsi="Arial" w:cs="Arial"/>
                <w:b/>
                <w:bCs/>
                <w:kern w:val="0"/>
                <w:sz w:val="24"/>
                <w14:ligatures w14:val="none"/>
              </w:rPr>
              <w:t>of</w:t>
            </w:r>
            <w:r w:rsidRPr="00FA4C68">
              <w:rPr>
                <w:rFonts w:ascii="Arial" w:eastAsia="Arial" w:hAnsi="Arial" w:cs="Arial"/>
                <w:b/>
                <w:bCs/>
                <w:spacing w:val="1"/>
                <w:kern w:val="0"/>
                <w:sz w:val="24"/>
                <w14:ligatures w14:val="none"/>
              </w:rPr>
              <w:t xml:space="preserve"> </w:t>
            </w:r>
            <w:r w:rsidRPr="00FA4C68">
              <w:rPr>
                <w:rFonts w:ascii="Arial" w:eastAsia="Arial" w:hAnsi="Arial" w:cs="Arial"/>
                <w:b/>
                <w:bCs/>
                <w:spacing w:val="-5"/>
                <w:kern w:val="0"/>
                <w:sz w:val="24"/>
                <w14:ligatures w14:val="none"/>
              </w:rPr>
              <w:t>Responses</w:t>
            </w:r>
          </w:p>
        </w:tc>
        <w:tc>
          <w:tcPr>
            <w:tcW w:w="2273" w:type="dxa"/>
          </w:tcPr>
          <w:p w:rsidR="00FA4C68" w:rsidRPr="00FA4C68" w:rsidP="00FA4C68" w14:paraId="142015E5" w14:textId="77777777">
            <w:pPr>
              <w:widowControl w:val="0"/>
              <w:autoSpaceDE w:val="0"/>
              <w:autoSpaceDN w:val="0"/>
              <w:spacing w:before="5" w:after="0" w:line="240" w:lineRule="auto"/>
              <w:rPr>
                <w:rFonts w:ascii="Arial" w:eastAsia="Arial" w:hAnsi="Arial" w:cs="Arial"/>
                <w:b/>
                <w:bCs/>
                <w:kern w:val="0"/>
                <w:sz w:val="23"/>
                <w14:ligatures w14:val="none"/>
              </w:rPr>
            </w:pPr>
          </w:p>
          <w:p w:rsidR="00FA4C68" w:rsidRPr="00FA4C68" w:rsidP="00FA4C68" w14:paraId="2DF4AB97" w14:textId="77777777">
            <w:pPr>
              <w:widowControl w:val="0"/>
              <w:autoSpaceDE w:val="0"/>
              <w:autoSpaceDN w:val="0"/>
              <w:spacing w:after="0" w:line="251" w:lineRule="exact"/>
              <w:ind w:left="100"/>
              <w:rPr>
                <w:rFonts w:ascii="Arial" w:eastAsia="Arial" w:hAnsi="Arial" w:cs="Arial"/>
                <w:b/>
                <w:bCs/>
                <w:kern w:val="0"/>
                <w:sz w:val="24"/>
                <w14:ligatures w14:val="none"/>
              </w:rPr>
            </w:pPr>
            <w:r w:rsidRPr="00FA4C68">
              <w:rPr>
                <w:rFonts w:ascii="Arial" w:eastAsia="Arial" w:hAnsi="Arial" w:cs="Arial"/>
                <w:b/>
                <w:bCs/>
                <w:kern w:val="0"/>
                <w:sz w:val="24"/>
                <w14:ligatures w14:val="none"/>
              </w:rPr>
              <w:t>Total</w:t>
            </w:r>
          </w:p>
        </w:tc>
      </w:tr>
      <w:tr w14:paraId="50CE230D" w14:textId="77777777" w:rsidTr="00686B74">
        <w:tblPrEx>
          <w:tblW w:w="9743" w:type="dxa"/>
          <w:tblInd w:w="-10" w:type="dxa"/>
          <w:tblLayout w:type="fixed"/>
          <w:tblCellMar>
            <w:left w:w="0" w:type="dxa"/>
            <w:right w:w="0" w:type="dxa"/>
          </w:tblCellMar>
          <w:tblLook w:val="01E0"/>
        </w:tblPrEx>
        <w:trPr>
          <w:trHeight w:val="537"/>
        </w:trPr>
        <w:tc>
          <w:tcPr>
            <w:tcW w:w="897" w:type="dxa"/>
          </w:tcPr>
          <w:p w:rsidR="00FA4C68" w:rsidRPr="00FA4C68" w:rsidP="00FA4C68" w14:paraId="02898C81"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FA4C68" w14:paraId="71DFCFF5" w14:textId="77777777">
            <w:pPr>
              <w:widowControl w:val="0"/>
              <w:autoSpaceDE w:val="0"/>
              <w:autoSpaceDN w:val="0"/>
              <w:spacing w:after="0" w:line="252" w:lineRule="exact"/>
              <w:ind w:left="118"/>
              <w:jc w:val="center"/>
              <w:rPr>
                <w:rFonts w:ascii="Arial" w:eastAsia="Arial" w:hAnsi="Arial" w:cs="Arial"/>
                <w:kern w:val="0"/>
                <w:sz w:val="24"/>
                <w14:ligatures w14:val="none"/>
              </w:rPr>
            </w:pPr>
            <w:r w:rsidRPr="00FA4C68">
              <w:rPr>
                <w:rFonts w:ascii="Arial" w:eastAsia="Arial" w:hAnsi="Arial" w:cs="Arial"/>
                <w:kern w:val="0"/>
                <w:sz w:val="24"/>
                <w14:ligatures w14:val="none"/>
              </w:rPr>
              <w:t>GS-09</w:t>
            </w:r>
          </w:p>
        </w:tc>
        <w:tc>
          <w:tcPr>
            <w:tcW w:w="1394" w:type="dxa"/>
          </w:tcPr>
          <w:p w:rsidR="00FA4C68" w:rsidRPr="00FA4C68" w:rsidP="00FA4C68" w14:paraId="3239D275"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FA4C68" w14:paraId="6F4BA4FF" w14:textId="77777777">
            <w:pPr>
              <w:widowControl w:val="0"/>
              <w:autoSpaceDE w:val="0"/>
              <w:autoSpaceDN w:val="0"/>
              <w:spacing w:after="0" w:line="252" w:lineRule="exact"/>
              <w:ind w:left="102"/>
              <w:jc w:val="center"/>
              <w:rPr>
                <w:rFonts w:ascii="Arial" w:eastAsia="Arial" w:hAnsi="Arial" w:cs="Arial"/>
                <w:kern w:val="0"/>
                <w:sz w:val="24"/>
                <w14:ligatures w14:val="none"/>
              </w:rPr>
            </w:pPr>
            <w:r w:rsidRPr="00FA4C68">
              <w:rPr>
                <w:rFonts w:ascii="Arial" w:eastAsia="Arial" w:hAnsi="Arial" w:cs="Arial"/>
                <w:kern w:val="0"/>
                <w:sz w:val="24"/>
                <w14:ligatures w14:val="none"/>
              </w:rPr>
              <w:t>05</w:t>
            </w:r>
          </w:p>
        </w:tc>
        <w:tc>
          <w:tcPr>
            <w:tcW w:w="1057" w:type="dxa"/>
          </w:tcPr>
          <w:p w:rsidR="00FA4C68" w:rsidRPr="00FA4C68" w:rsidP="00FA4C68" w14:paraId="4405CA51" w14:textId="77777777">
            <w:pPr>
              <w:widowControl w:val="0"/>
              <w:autoSpaceDE w:val="0"/>
              <w:autoSpaceDN w:val="0"/>
              <w:spacing w:after="0" w:line="268" w:lineRule="exact"/>
              <w:ind w:left="166"/>
              <w:jc w:val="center"/>
              <w:rPr>
                <w:rFonts w:ascii="Arial" w:eastAsia="Arial" w:hAnsi="Arial" w:cs="Arial"/>
                <w:kern w:val="0"/>
                <w:sz w:val="24"/>
                <w14:ligatures w14:val="none"/>
              </w:rPr>
            </w:pPr>
          </w:p>
          <w:p w:rsidR="00FA4C68" w:rsidRPr="00FA4C68" w:rsidP="00FA4C68" w14:paraId="2D2F4CAF" w14:textId="40AFB6A1">
            <w:pPr>
              <w:widowControl w:val="0"/>
              <w:autoSpaceDE w:val="0"/>
              <w:autoSpaceDN w:val="0"/>
              <w:spacing w:after="0" w:line="250" w:lineRule="exact"/>
              <w:ind w:left="101"/>
              <w:jc w:val="center"/>
              <w:rPr>
                <w:rFonts w:ascii="Arial" w:eastAsia="Arial" w:hAnsi="Arial" w:cs="Arial"/>
                <w:kern w:val="0"/>
                <w:sz w:val="24"/>
                <w14:ligatures w14:val="none"/>
              </w:rPr>
            </w:pPr>
            <w:r>
              <w:rPr>
                <w:rFonts w:ascii="Arial" w:eastAsia="Arial" w:hAnsi="Arial" w:cs="Arial"/>
                <w:kern w:val="0"/>
                <w:sz w:val="24"/>
                <w14:ligatures w14:val="none"/>
              </w:rPr>
              <w:t>20</w:t>
            </w:r>
            <w:r w:rsidRPr="00FA4C68">
              <w:rPr>
                <w:rFonts w:ascii="Arial" w:eastAsia="Arial" w:hAnsi="Arial" w:cs="Arial"/>
                <w:kern w:val="0"/>
                <w:sz w:val="24"/>
                <w14:ligatures w14:val="none"/>
              </w:rPr>
              <w:t xml:space="preserve"> min</w:t>
            </w:r>
            <w:r>
              <w:rPr>
                <w:rFonts w:ascii="Arial" w:eastAsia="Arial" w:hAnsi="Arial" w:cs="Arial"/>
                <w:kern w:val="0"/>
                <w:sz w:val="24"/>
                <w14:ligatures w14:val="none"/>
              </w:rPr>
              <w:t>.</w:t>
            </w:r>
          </w:p>
        </w:tc>
        <w:tc>
          <w:tcPr>
            <w:tcW w:w="946" w:type="dxa"/>
            <w:gridSpan w:val="2"/>
          </w:tcPr>
          <w:p w:rsidR="00FA4C68" w:rsidRPr="00FA4C68" w:rsidP="00FA4C68" w14:paraId="0A9DA574"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FA4C68" w14:paraId="5CE0F861" w14:textId="2FBCAD6E">
            <w:pPr>
              <w:widowControl w:val="0"/>
              <w:autoSpaceDE w:val="0"/>
              <w:autoSpaceDN w:val="0"/>
              <w:spacing w:after="0" w:line="252" w:lineRule="exact"/>
              <w:ind w:left="102"/>
              <w:jc w:val="center"/>
              <w:rPr>
                <w:rFonts w:ascii="Arial" w:eastAsia="Arial" w:hAnsi="Arial" w:cs="Arial"/>
                <w:kern w:val="0"/>
                <w:sz w:val="24"/>
                <w14:ligatures w14:val="none"/>
              </w:rPr>
            </w:pPr>
            <w:r w:rsidRPr="00FA4C68">
              <w:rPr>
                <w:rFonts w:ascii="Arial" w:eastAsia="Arial" w:hAnsi="Arial" w:cs="Arial"/>
                <w:kern w:val="0"/>
                <w:sz w:val="24"/>
                <w14:ligatures w14:val="none"/>
              </w:rPr>
              <w:t>$</w:t>
            </w:r>
            <w:r w:rsidR="00A747B9">
              <w:rPr>
                <w:rFonts w:ascii="Arial" w:eastAsia="Arial" w:hAnsi="Arial" w:cs="Arial"/>
                <w:kern w:val="0"/>
                <w:sz w:val="24"/>
                <w14:ligatures w14:val="none"/>
              </w:rPr>
              <w:t>32.56</w:t>
            </w:r>
          </w:p>
        </w:tc>
        <w:tc>
          <w:tcPr>
            <w:tcW w:w="1466" w:type="dxa"/>
            <w:gridSpan w:val="2"/>
          </w:tcPr>
          <w:p w:rsidR="00FA4C68" w:rsidRPr="00FA4C68" w:rsidP="00FA4C68" w14:paraId="3DA585A5"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FA4C68" w14:paraId="1204CDB5" w14:textId="77777777">
            <w:pPr>
              <w:widowControl w:val="0"/>
              <w:autoSpaceDE w:val="0"/>
              <w:autoSpaceDN w:val="0"/>
              <w:spacing w:after="0" w:line="252" w:lineRule="exact"/>
              <w:ind w:left="165"/>
              <w:jc w:val="center"/>
              <w:rPr>
                <w:rFonts w:ascii="Arial" w:eastAsia="Arial" w:hAnsi="Arial" w:cs="Arial"/>
                <w:kern w:val="0"/>
                <w:sz w:val="24"/>
                <w14:ligatures w14:val="none"/>
              </w:rPr>
            </w:pPr>
            <w:r w:rsidRPr="00FA4C68">
              <w:rPr>
                <w:rFonts w:ascii="Arial" w:eastAsia="Arial" w:hAnsi="Arial" w:cs="Arial"/>
                <w:kern w:val="0"/>
                <w:sz w:val="24"/>
                <w14:ligatures w14:val="none"/>
              </w:rPr>
              <w:t>$10.85</w:t>
            </w:r>
          </w:p>
        </w:tc>
        <w:tc>
          <w:tcPr>
            <w:tcW w:w="1710" w:type="dxa"/>
            <w:gridSpan w:val="2"/>
          </w:tcPr>
          <w:p w:rsidR="00FA4C68" w:rsidRPr="00FA4C68" w:rsidP="00FA4C68" w14:paraId="5D544629"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FA4C68" w14:paraId="05146F96" w14:textId="01AF2FD7">
            <w:pPr>
              <w:widowControl w:val="0"/>
              <w:autoSpaceDE w:val="0"/>
              <w:autoSpaceDN w:val="0"/>
              <w:spacing w:after="0" w:line="252" w:lineRule="exact"/>
              <w:ind w:left="325"/>
              <w:rPr>
                <w:rFonts w:ascii="Arial" w:eastAsia="Arial" w:hAnsi="Arial" w:cs="Arial"/>
                <w:kern w:val="0"/>
                <w:sz w:val="24"/>
                <w14:ligatures w14:val="none"/>
              </w:rPr>
            </w:pPr>
            <w:r w:rsidRPr="00FA4C68">
              <w:rPr>
                <w:rFonts w:ascii="Arial" w:eastAsia="Arial" w:hAnsi="Arial" w:cs="Arial"/>
                <w:kern w:val="0"/>
                <w:sz w:val="24"/>
                <w14:ligatures w14:val="none"/>
              </w:rPr>
              <w:t xml:space="preserve">   </w:t>
            </w:r>
            <w:r w:rsidR="00A747B9">
              <w:rPr>
                <w:rFonts w:ascii="Arial" w:eastAsia="Arial" w:hAnsi="Arial" w:cs="Arial"/>
                <w:kern w:val="0"/>
                <w:sz w:val="24"/>
                <w14:ligatures w14:val="none"/>
              </w:rPr>
              <w:t>41</w:t>
            </w:r>
          </w:p>
        </w:tc>
        <w:tc>
          <w:tcPr>
            <w:tcW w:w="2273" w:type="dxa"/>
          </w:tcPr>
          <w:p w:rsidR="00FA4C68" w:rsidRPr="00FA4C68" w:rsidP="00A747B9" w14:paraId="7C09750D" w14:textId="77777777">
            <w:pPr>
              <w:widowControl w:val="0"/>
              <w:autoSpaceDE w:val="0"/>
              <w:autoSpaceDN w:val="0"/>
              <w:spacing w:before="1" w:after="0" w:line="240" w:lineRule="auto"/>
              <w:jc w:val="center"/>
              <w:rPr>
                <w:rFonts w:ascii="Arial" w:eastAsia="Arial" w:hAnsi="Arial" w:cs="Arial"/>
                <w:kern w:val="0"/>
                <w:sz w:val="23"/>
                <w14:ligatures w14:val="none"/>
              </w:rPr>
            </w:pPr>
          </w:p>
          <w:p w:rsidR="00FA4C68" w:rsidRPr="00FA4C68" w:rsidP="00A747B9" w14:paraId="11DC7055" w14:textId="61B3DDB0">
            <w:pPr>
              <w:widowControl w:val="0"/>
              <w:autoSpaceDE w:val="0"/>
              <w:autoSpaceDN w:val="0"/>
              <w:spacing w:after="0" w:line="252" w:lineRule="exact"/>
              <w:ind w:left="100"/>
              <w:jc w:val="center"/>
              <w:rPr>
                <w:rFonts w:ascii="Arial" w:eastAsia="Arial" w:hAnsi="Arial" w:cs="Arial"/>
                <w:kern w:val="0"/>
                <w:sz w:val="24"/>
                <w14:ligatures w14:val="none"/>
              </w:rPr>
            </w:pPr>
            <w:r w:rsidRPr="00A747B9">
              <w:rPr>
                <w:rFonts w:ascii="Arial" w:eastAsia="Arial" w:hAnsi="Arial" w:cs="Arial"/>
                <w:kern w:val="0"/>
                <w:sz w:val="24"/>
                <w14:ligatures w14:val="none"/>
              </w:rPr>
              <w:t>$</w:t>
            </w:r>
            <w:r w:rsidRPr="00A747B9" w:rsidR="00A747B9">
              <w:rPr>
                <w:rFonts w:ascii="Arial" w:eastAsia="Arial" w:hAnsi="Arial" w:cs="Arial"/>
                <w:kern w:val="0"/>
                <w:sz w:val="24"/>
                <w14:ligatures w14:val="none"/>
              </w:rPr>
              <w:t>444.98</w:t>
            </w:r>
            <w:r w:rsidRPr="00A747B9">
              <w:rPr>
                <w:rFonts w:ascii="Arial" w:eastAsia="Arial" w:hAnsi="Arial" w:cs="Arial"/>
                <w:kern w:val="0"/>
                <w:sz w:val="24"/>
                <w14:ligatures w14:val="none"/>
              </w:rPr>
              <w:t xml:space="preserve"> (</w:t>
            </w:r>
            <w:r w:rsidR="00A747B9">
              <w:rPr>
                <w:rFonts w:ascii="Arial" w:eastAsia="Arial" w:hAnsi="Arial" w:cs="Arial"/>
                <w:spacing w:val="-3"/>
                <w:kern w:val="0"/>
                <w:sz w:val="24"/>
                <w14:ligatures w14:val="none"/>
              </w:rPr>
              <w:t>41</w:t>
            </w:r>
            <w:r w:rsidRPr="00FA4C68">
              <w:rPr>
                <w:rFonts w:ascii="Arial" w:eastAsia="Arial" w:hAnsi="Arial" w:cs="Arial"/>
                <w:spacing w:val="-3"/>
                <w:kern w:val="0"/>
                <w:sz w:val="24"/>
                <w14:ligatures w14:val="none"/>
              </w:rPr>
              <w:t xml:space="preserve"> X $32.56 X </w:t>
            </w:r>
            <w:r w:rsidR="00A747B9">
              <w:rPr>
                <w:rFonts w:ascii="Arial" w:eastAsia="Arial" w:hAnsi="Arial" w:cs="Arial"/>
                <w:spacing w:val="-3"/>
                <w:kern w:val="0"/>
                <w:sz w:val="24"/>
                <w14:ligatures w14:val="none"/>
              </w:rPr>
              <w:t>20</w:t>
            </w:r>
            <w:r w:rsidRPr="00FA4C68">
              <w:rPr>
                <w:rFonts w:ascii="Arial" w:eastAsia="Arial" w:hAnsi="Arial" w:cs="Arial"/>
                <w:spacing w:val="-3"/>
                <w:kern w:val="0"/>
                <w:sz w:val="24"/>
                <w14:ligatures w14:val="none"/>
              </w:rPr>
              <w:t xml:space="preserve"> min. / 60 min.</w:t>
            </w:r>
          </w:p>
        </w:tc>
      </w:tr>
      <w:tr w14:paraId="59373CAD" w14:textId="77777777" w:rsidTr="00686B74">
        <w:tblPrEx>
          <w:tblW w:w="9743" w:type="dxa"/>
          <w:tblInd w:w="-10" w:type="dxa"/>
          <w:tblLayout w:type="fixed"/>
          <w:tblCellMar>
            <w:left w:w="0" w:type="dxa"/>
            <w:right w:w="0" w:type="dxa"/>
          </w:tblCellMar>
          <w:tblLook w:val="01E0"/>
        </w:tblPrEx>
        <w:trPr>
          <w:trHeight w:val="283"/>
        </w:trPr>
        <w:tc>
          <w:tcPr>
            <w:tcW w:w="7470" w:type="dxa"/>
            <w:gridSpan w:val="9"/>
          </w:tcPr>
          <w:p w:rsidR="00FA4C68" w:rsidRPr="00FA4C68" w:rsidP="00FA4C68" w14:paraId="0F239014" w14:textId="77777777">
            <w:pPr>
              <w:widowControl w:val="0"/>
              <w:autoSpaceDE w:val="0"/>
              <w:autoSpaceDN w:val="0"/>
              <w:spacing w:before="12" w:after="0" w:line="251" w:lineRule="exact"/>
              <w:ind w:left="118"/>
              <w:rPr>
                <w:rFonts w:ascii="Arial" w:eastAsia="Arial" w:hAnsi="Arial" w:cs="Arial"/>
                <w:kern w:val="0"/>
                <w:sz w:val="24"/>
                <w14:ligatures w14:val="none"/>
              </w:rPr>
            </w:pPr>
            <w:r w:rsidRPr="00FA4C68">
              <w:rPr>
                <w:rFonts w:ascii="Arial" w:eastAsia="Arial" w:hAnsi="Arial" w:cs="Arial"/>
                <w:kern w:val="0"/>
                <w:sz w:val="24"/>
                <w14:ligatures w14:val="none"/>
              </w:rPr>
              <w:t>Overhead</w:t>
            </w:r>
            <w:r w:rsidRPr="00FA4C68">
              <w:rPr>
                <w:rFonts w:ascii="Arial" w:eastAsia="Arial" w:hAnsi="Arial" w:cs="Arial"/>
                <w:spacing w:val="-2"/>
                <w:kern w:val="0"/>
                <w:sz w:val="24"/>
                <w14:ligatures w14:val="none"/>
              </w:rPr>
              <w:t xml:space="preserve"> </w:t>
            </w:r>
            <w:r w:rsidRPr="00FA4C68">
              <w:rPr>
                <w:rFonts w:ascii="Arial" w:eastAsia="Arial" w:hAnsi="Arial" w:cs="Arial"/>
                <w:kern w:val="0"/>
                <w:sz w:val="24"/>
                <w14:ligatures w14:val="none"/>
              </w:rPr>
              <w:t>at</w:t>
            </w:r>
            <w:r w:rsidRPr="00FA4C68">
              <w:rPr>
                <w:rFonts w:ascii="Arial" w:eastAsia="Arial" w:hAnsi="Arial" w:cs="Arial"/>
                <w:spacing w:val="1"/>
                <w:kern w:val="0"/>
                <w:sz w:val="24"/>
                <w14:ligatures w14:val="none"/>
              </w:rPr>
              <w:t xml:space="preserve"> </w:t>
            </w:r>
            <w:r w:rsidRPr="00FA4C68">
              <w:rPr>
                <w:rFonts w:ascii="Arial" w:eastAsia="Arial" w:hAnsi="Arial" w:cs="Arial"/>
                <w:kern w:val="0"/>
                <w:sz w:val="24"/>
                <w14:ligatures w14:val="none"/>
              </w:rPr>
              <w:t>100%</w:t>
            </w:r>
            <w:r w:rsidRPr="00FA4C68">
              <w:rPr>
                <w:rFonts w:ascii="Arial" w:eastAsia="Arial" w:hAnsi="Arial" w:cs="Arial"/>
                <w:spacing w:val="-1"/>
                <w:kern w:val="0"/>
                <w:sz w:val="24"/>
                <w14:ligatures w14:val="none"/>
              </w:rPr>
              <w:t xml:space="preserve"> </w:t>
            </w:r>
            <w:r w:rsidRPr="00FA4C68">
              <w:rPr>
                <w:rFonts w:ascii="Arial" w:eastAsia="Arial" w:hAnsi="Arial" w:cs="Arial"/>
                <w:kern w:val="0"/>
                <w:sz w:val="24"/>
                <w14:ligatures w14:val="none"/>
              </w:rPr>
              <w:t>Salary</w:t>
            </w:r>
          </w:p>
        </w:tc>
        <w:tc>
          <w:tcPr>
            <w:tcW w:w="2273" w:type="dxa"/>
          </w:tcPr>
          <w:p w:rsidR="00FA4C68" w:rsidRPr="00A747B9" w:rsidP="00A747B9" w14:paraId="625B0763" w14:textId="133E5DEF">
            <w:pPr>
              <w:widowControl w:val="0"/>
              <w:autoSpaceDE w:val="0"/>
              <w:autoSpaceDN w:val="0"/>
              <w:spacing w:before="12" w:after="0" w:line="251" w:lineRule="exact"/>
              <w:ind w:left="100"/>
              <w:jc w:val="center"/>
              <w:rPr>
                <w:rFonts w:ascii="Arial" w:eastAsia="Arial" w:hAnsi="Arial" w:cs="Arial"/>
                <w:kern w:val="0"/>
                <w:sz w:val="24"/>
                <w14:ligatures w14:val="none"/>
              </w:rPr>
            </w:pPr>
            <w:r w:rsidRPr="00A747B9">
              <w:rPr>
                <w:rFonts w:ascii="Arial" w:eastAsia="Arial" w:hAnsi="Arial" w:cs="Arial"/>
                <w:kern w:val="0"/>
                <w:sz w:val="24"/>
                <w14:ligatures w14:val="none"/>
              </w:rPr>
              <w:t>$444.98</w:t>
            </w:r>
          </w:p>
        </w:tc>
      </w:tr>
      <w:tr w14:paraId="5CAD3660" w14:textId="77777777" w:rsidTr="00686B74">
        <w:tblPrEx>
          <w:tblW w:w="9743" w:type="dxa"/>
          <w:tblInd w:w="-10" w:type="dxa"/>
          <w:tblLayout w:type="fixed"/>
          <w:tblCellMar>
            <w:left w:w="0" w:type="dxa"/>
            <w:right w:w="0" w:type="dxa"/>
          </w:tblCellMar>
          <w:tblLook w:val="01E0"/>
        </w:tblPrEx>
        <w:trPr>
          <w:trHeight w:val="925"/>
        </w:trPr>
        <w:tc>
          <w:tcPr>
            <w:tcW w:w="7470" w:type="dxa"/>
            <w:gridSpan w:val="9"/>
          </w:tcPr>
          <w:p w:rsidR="00FA4C68" w:rsidRPr="00FA4C68" w:rsidP="00FA4C68" w14:paraId="371F9F47" w14:textId="77777777">
            <w:pPr>
              <w:widowControl w:val="0"/>
              <w:autoSpaceDE w:val="0"/>
              <w:autoSpaceDN w:val="0"/>
              <w:spacing w:before="191" w:after="0" w:line="237" w:lineRule="auto"/>
              <w:ind w:left="118" w:right="476"/>
              <w:rPr>
                <w:rFonts w:ascii="Arial" w:eastAsia="Arial" w:hAnsi="Arial" w:cs="Arial"/>
                <w:kern w:val="0"/>
                <w:sz w:val="24"/>
                <w14:ligatures w14:val="none"/>
              </w:rPr>
            </w:pPr>
            <w:r w:rsidRPr="00FA4C68">
              <w:rPr>
                <w:rFonts w:ascii="Arial" w:eastAsia="Arial" w:hAnsi="Arial" w:cs="Arial"/>
                <w:spacing w:val="-1"/>
                <w:kern w:val="0"/>
                <w:sz w:val="24"/>
                <w14:ligatures w14:val="none"/>
              </w:rPr>
              <w:t xml:space="preserve">Overhead </w:t>
            </w:r>
            <w:r w:rsidRPr="00FA4C68">
              <w:rPr>
                <w:rFonts w:ascii="Arial" w:eastAsia="Arial" w:hAnsi="Arial" w:cs="Arial"/>
                <w:kern w:val="0"/>
                <w:sz w:val="24"/>
                <w14:ligatures w14:val="none"/>
              </w:rPr>
              <w:t>charges are 100% of salary and are the same as the</w:t>
            </w:r>
            <w:r w:rsidRPr="00FA4C68">
              <w:rPr>
                <w:rFonts w:ascii="Arial" w:eastAsia="Arial" w:hAnsi="Arial" w:cs="Arial"/>
                <w:spacing w:val="-64"/>
                <w:kern w:val="0"/>
                <w:sz w:val="24"/>
                <w14:ligatures w14:val="none"/>
              </w:rPr>
              <w:t xml:space="preserve"> </w:t>
            </w:r>
            <w:r w:rsidRPr="00FA4C68">
              <w:rPr>
                <w:rFonts w:ascii="Arial" w:eastAsia="Arial" w:hAnsi="Arial" w:cs="Arial"/>
                <w:kern w:val="0"/>
                <w:sz w:val="24"/>
                <w14:ligatures w14:val="none"/>
              </w:rPr>
              <w:t>wage</w:t>
            </w:r>
            <w:r w:rsidRPr="00FA4C68">
              <w:rPr>
                <w:rFonts w:ascii="Arial" w:eastAsia="Arial" w:hAnsi="Arial" w:cs="Arial"/>
                <w:spacing w:val="-3"/>
                <w:kern w:val="0"/>
                <w:sz w:val="24"/>
                <w14:ligatures w14:val="none"/>
              </w:rPr>
              <w:t xml:space="preserve"> </w:t>
            </w:r>
            <w:r w:rsidRPr="00FA4C68">
              <w:rPr>
                <w:rFonts w:ascii="Arial" w:eastAsia="Arial" w:hAnsi="Arial" w:cs="Arial"/>
                <w:kern w:val="0"/>
                <w:sz w:val="24"/>
                <w14:ligatures w14:val="none"/>
              </w:rPr>
              <w:t>listed</w:t>
            </w:r>
            <w:r w:rsidRPr="00FA4C68">
              <w:rPr>
                <w:rFonts w:ascii="Arial" w:eastAsia="Arial" w:hAnsi="Arial" w:cs="Arial"/>
                <w:spacing w:val="12"/>
                <w:kern w:val="0"/>
                <w:sz w:val="24"/>
                <w14:ligatures w14:val="none"/>
              </w:rPr>
              <w:t xml:space="preserve"> </w:t>
            </w:r>
            <w:r w:rsidRPr="00FA4C68">
              <w:rPr>
                <w:rFonts w:ascii="Arial" w:eastAsia="Arial" w:hAnsi="Arial" w:cs="Arial"/>
                <w:kern w:val="0"/>
                <w:sz w:val="24"/>
                <w14:ligatures w14:val="none"/>
              </w:rPr>
              <w:t>above;</w:t>
            </w:r>
            <w:r w:rsidRPr="00FA4C68">
              <w:rPr>
                <w:rFonts w:ascii="Arial" w:eastAsia="Arial" w:hAnsi="Arial" w:cs="Arial"/>
                <w:spacing w:val="1"/>
                <w:kern w:val="0"/>
                <w:sz w:val="24"/>
                <w14:ligatures w14:val="none"/>
              </w:rPr>
              <w:t xml:space="preserve"> </w:t>
            </w:r>
            <w:r w:rsidRPr="00FA4C68">
              <w:rPr>
                <w:rFonts w:ascii="Arial" w:eastAsia="Arial" w:hAnsi="Arial" w:cs="Arial"/>
                <w:kern w:val="0"/>
                <w:sz w:val="24"/>
                <w14:ligatures w14:val="none"/>
              </w:rPr>
              <w:t>and</w:t>
            </w:r>
            <w:r w:rsidRPr="00FA4C68">
              <w:rPr>
                <w:rFonts w:ascii="Arial" w:eastAsia="Arial" w:hAnsi="Arial" w:cs="Arial"/>
                <w:spacing w:val="12"/>
                <w:kern w:val="0"/>
                <w:sz w:val="24"/>
                <w14:ligatures w14:val="none"/>
              </w:rPr>
              <w:t xml:space="preserve"> </w:t>
            </w:r>
            <w:r w:rsidRPr="00FA4C68">
              <w:rPr>
                <w:rFonts w:ascii="Arial" w:eastAsia="Arial" w:hAnsi="Arial" w:cs="Arial"/>
                <w:kern w:val="0"/>
                <w:sz w:val="24"/>
                <w14:ligatures w14:val="none"/>
              </w:rPr>
              <w:t>the</w:t>
            </w:r>
            <w:r w:rsidRPr="00FA4C68">
              <w:rPr>
                <w:rFonts w:ascii="Arial" w:eastAsia="Arial" w:hAnsi="Arial" w:cs="Arial"/>
                <w:spacing w:val="-2"/>
                <w:kern w:val="0"/>
                <w:sz w:val="24"/>
                <w14:ligatures w14:val="none"/>
              </w:rPr>
              <w:t xml:space="preserve"> </w:t>
            </w:r>
            <w:r w:rsidRPr="00FA4C68">
              <w:rPr>
                <w:rFonts w:ascii="Arial" w:eastAsia="Arial" w:hAnsi="Arial" w:cs="Arial"/>
                <w:kern w:val="0"/>
                <w:sz w:val="24"/>
                <w14:ligatures w14:val="none"/>
              </w:rPr>
              <w:t>amount is</w:t>
            </w:r>
            <w:r w:rsidRPr="00FA4C68">
              <w:rPr>
                <w:rFonts w:ascii="Arial" w:eastAsia="Arial" w:hAnsi="Arial" w:cs="Arial"/>
                <w:spacing w:val="3"/>
                <w:kern w:val="0"/>
                <w:sz w:val="24"/>
                <w14:ligatures w14:val="none"/>
              </w:rPr>
              <w:t xml:space="preserve"> </w:t>
            </w:r>
            <w:r w:rsidRPr="00FA4C68">
              <w:rPr>
                <w:rFonts w:ascii="Arial" w:eastAsia="Arial" w:hAnsi="Arial" w:cs="Arial"/>
                <w:kern w:val="0"/>
                <w:sz w:val="24"/>
                <w14:ligatures w14:val="none"/>
              </w:rPr>
              <w:t>included</w:t>
            </w:r>
            <w:r w:rsidRPr="00FA4C68">
              <w:rPr>
                <w:rFonts w:ascii="Arial" w:eastAsia="Arial" w:hAnsi="Arial" w:cs="Arial"/>
                <w:spacing w:val="12"/>
                <w:kern w:val="0"/>
                <w:sz w:val="24"/>
                <w14:ligatures w14:val="none"/>
              </w:rPr>
              <w:t xml:space="preserve"> </w:t>
            </w:r>
            <w:r w:rsidRPr="00FA4C68">
              <w:rPr>
                <w:rFonts w:ascii="Arial" w:eastAsia="Arial" w:hAnsi="Arial" w:cs="Arial"/>
                <w:kern w:val="0"/>
                <w:sz w:val="24"/>
                <w14:ligatures w14:val="none"/>
              </w:rPr>
              <w:t>in</w:t>
            </w:r>
            <w:r w:rsidRPr="00FA4C68">
              <w:rPr>
                <w:rFonts w:ascii="Arial" w:eastAsia="Arial" w:hAnsi="Arial" w:cs="Arial"/>
                <w:spacing w:val="-2"/>
                <w:kern w:val="0"/>
                <w:sz w:val="24"/>
                <w14:ligatures w14:val="none"/>
              </w:rPr>
              <w:t xml:space="preserve"> </w:t>
            </w:r>
            <w:r w:rsidRPr="00FA4C68">
              <w:rPr>
                <w:rFonts w:ascii="Arial" w:eastAsia="Arial" w:hAnsi="Arial" w:cs="Arial"/>
                <w:kern w:val="0"/>
                <w:sz w:val="24"/>
                <w14:ligatures w14:val="none"/>
              </w:rPr>
              <w:t>the</w:t>
            </w:r>
            <w:r w:rsidRPr="00FA4C68">
              <w:rPr>
                <w:rFonts w:ascii="Arial" w:eastAsia="Arial" w:hAnsi="Arial" w:cs="Arial"/>
                <w:spacing w:val="-2"/>
                <w:kern w:val="0"/>
                <w:sz w:val="24"/>
                <w14:ligatures w14:val="none"/>
              </w:rPr>
              <w:t xml:space="preserve"> </w:t>
            </w:r>
            <w:r w:rsidRPr="00FA4C68">
              <w:rPr>
                <w:rFonts w:ascii="Arial" w:eastAsia="Arial" w:hAnsi="Arial" w:cs="Arial"/>
                <w:kern w:val="0"/>
                <w:sz w:val="24"/>
                <w14:ligatures w14:val="none"/>
              </w:rPr>
              <w:t>total.</w:t>
            </w:r>
          </w:p>
        </w:tc>
        <w:tc>
          <w:tcPr>
            <w:tcW w:w="2273" w:type="dxa"/>
          </w:tcPr>
          <w:p w:rsidR="00FA4C68" w:rsidRPr="00FA4C68" w:rsidP="00A747B9" w14:paraId="532E25E2" w14:textId="77777777">
            <w:pPr>
              <w:widowControl w:val="0"/>
              <w:autoSpaceDE w:val="0"/>
              <w:autoSpaceDN w:val="0"/>
              <w:spacing w:after="0" w:line="240" w:lineRule="auto"/>
              <w:jc w:val="center"/>
              <w:rPr>
                <w:rFonts w:ascii="Times New Roman" w:eastAsia="Arial" w:hAnsi="Arial" w:cs="Arial"/>
                <w:kern w:val="0"/>
                <w:sz w:val="24"/>
                <w14:ligatures w14:val="none"/>
              </w:rPr>
            </w:pPr>
          </w:p>
          <w:p w:rsidR="00FA4C68" w:rsidRPr="00FA4C68" w:rsidP="00A747B9" w14:paraId="2C7026B2" w14:textId="77777777">
            <w:pPr>
              <w:widowControl w:val="0"/>
              <w:autoSpaceDE w:val="0"/>
              <w:autoSpaceDN w:val="0"/>
              <w:spacing w:after="0" w:line="240" w:lineRule="auto"/>
              <w:jc w:val="center"/>
              <w:rPr>
                <w:rFonts w:ascii="Times New Roman" w:eastAsia="Arial" w:hAnsi="Arial" w:cs="Arial"/>
                <w:kern w:val="0"/>
                <w:sz w:val="24"/>
                <w14:ligatures w14:val="none"/>
              </w:rPr>
            </w:pPr>
          </w:p>
          <w:p w:rsidR="00FA4C68" w:rsidRPr="00A747B9" w:rsidP="00A747B9" w14:paraId="65893B1A" w14:textId="3915B2F7">
            <w:pPr>
              <w:widowControl w:val="0"/>
              <w:autoSpaceDE w:val="0"/>
              <w:autoSpaceDN w:val="0"/>
              <w:spacing w:after="0" w:line="240" w:lineRule="auto"/>
              <w:jc w:val="center"/>
              <w:rPr>
                <w:rFonts w:ascii="Times New Roman" w:eastAsia="Arial" w:hAnsi="Arial" w:cs="Arial"/>
                <w:kern w:val="0"/>
                <w:sz w:val="24"/>
                <w14:ligatures w14:val="none"/>
              </w:rPr>
            </w:pPr>
            <w:r w:rsidRPr="00A747B9">
              <w:rPr>
                <w:rFonts w:ascii="Arial" w:eastAsia="Arial" w:hAnsi="Arial" w:cs="Arial"/>
                <w:kern w:val="0"/>
                <w:sz w:val="24"/>
                <w14:ligatures w14:val="none"/>
              </w:rPr>
              <w:t>$444.98</w:t>
            </w:r>
          </w:p>
        </w:tc>
      </w:tr>
      <w:tr w14:paraId="681500FF" w14:textId="77777777" w:rsidTr="00686B74">
        <w:tblPrEx>
          <w:tblW w:w="9743" w:type="dxa"/>
          <w:tblInd w:w="-10" w:type="dxa"/>
          <w:tblLayout w:type="fixed"/>
          <w:tblCellMar>
            <w:left w:w="0" w:type="dxa"/>
            <w:right w:w="0" w:type="dxa"/>
          </w:tblCellMar>
          <w:tblLook w:val="01E0"/>
        </w:tblPrEx>
        <w:trPr>
          <w:trHeight w:val="284"/>
        </w:trPr>
        <w:tc>
          <w:tcPr>
            <w:tcW w:w="7470" w:type="dxa"/>
            <w:gridSpan w:val="9"/>
          </w:tcPr>
          <w:p w:rsidR="00FA4C68" w:rsidRPr="00FA4C68" w:rsidP="00FA4C68" w14:paraId="7C0BEA39" w14:textId="77777777">
            <w:pPr>
              <w:widowControl w:val="0"/>
              <w:autoSpaceDE w:val="0"/>
              <w:autoSpaceDN w:val="0"/>
              <w:spacing w:after="0" w:line="265" w:lineRule="exact"/>
              <w:ind w:left="118"/>
              <w:rPr>
                <w:rFonts w:ascii="Arial" w:eastAsia="Arial" w:hAnsi="Arial" w:cs="Arial"/>
                <w:kern w:val="0"/>
                <w:sz w:val="24"/>
                <w14:ligatures w14:val="none"/>
              </w:rPr>
            </w:pPr>
            <w:r w:rsidRPr="00FA4C68">
              <w:rPr>
                <w:rFonts w:ascii="Arial" w:eastAsia="Arial" w:hAnsi="Arial" w:cs="Arial"/>
                <w:kern w:val="0"/>
                <w:sz w:val="24"/>
                <w14:ligatures w14:val="none"/>
              </w:rPr>
              <w:t>Processing</w:t>
            </w:r>
            <w:r w:rsidRPr="00FA4C68">
              <w:rPr>
                <w:rFonts w:ascii="Arial" w:eastAsia="Arial" w:hAnsi="Arial" w:cs="Arial"/>
                <w:spacing w:val="7"/>
                <w:kern w:val="0"/>
                <w:sz w:val="24"/>
                <w14:ligatures w14:val="none"/>
              </w:rPr>
              <w:t xml:space="preserve"> </w:t>
            </w:r>
            <w:r w:rsidRPr="00FA4C68">
              <w:rPr>
                <w:rFonts w:ascii="Arial" w:eastAsia="Arial" w:hAnsi="Arial" w:cs="Arial"/>
                <w:kern w:val="0"/>
                <w:sz w:val="24"/>
                <w14:ligatures w14:val="none"/>
              </w:rPr>
              <w:t>/</w:t>
            </w:r>
            <w:r w:rsidRPr="00FA4C68">
              <w:rPr>
                <w:rFonts w:ascii="Arial" w:eastAsia="Arial" w:hAnsi="Arial" w:cs="Arial"/>
                <w:spacing w:val="-4"/>
                <w:kern w:val="0"/>
                <w:sz w:val="24"/>
                <w14:ligatures w14:val="none"/>
              </w:rPr>
              <w:t xml:space="preserve"> </w:t>
            </w:r>
            <w:r w:rsidRPr="00FA4C68">
              <w:rPr>
                <w:rFonts w:ascii="Arial" w:eastAsia="Arial" w:hAnsi="Arial" w:cs="Arial"/>
                <w:kern w:val="0"/>
                <w:sz w:val="24"/>
                <w14:ligatures w14:val="none"/>
              </w:rPr>
              <w:t>Analyzing</w:t>
            </w:r>
            <w:r w:rsidRPr="00FA4C68">
              <w:rPr>
                <w:rFonts w:ascii="Arial" w:eastAsia="Arial" w:hAnsi="Arial" w:cs="Arial"/>
                <w:spacing w:val="8"/>
                <w:kern w:val="0"/>
                <w:sz w:val="24"/>
                <w14:ligatures w14:val="none"/>
              </w:rPr>
              <w:t xml:space="preserve"> </w:t>
            </w:r>
            <w:r w:rsidRPr="00FA4C68">
              <w:rPr>
                <w:rFonts w:ascii="Arial" w:eastAsia="Arial" w:hAnsi="Arial" w:cs="Arial"/>
                <w:kern w:val="0"/>
                <w:sz w:val="24"/>
                <w14:ligatures w14:val="none"/>
              </w:rPr>
              <w:t>Charges</w:t>
            </w:r>
          </w:p>
        </w:tc>
        <w:tc>
          <w:tcPr>
            <w:tcW w:w="2273" w:type="dxa"/>
          </w:tcPr>
          <w:p w:rsidR="00FA4C68" w:rsidRPr="00FA4C68" w:rsidP="00A747B9" w14:paraId="70257561" w14:textId="69EDE6C5">
            <w:pPr>
              <w:widowControl w:val="0"/>
              <w:autoSpaceDE w:val="0"/>
              <w:autoSpaceDN w:val="0"/>
              <w:spacing w:after="0" w:line="265" w:lineRule="exact"/>
              <w:ind w:left="100"/>
              <w:jc w:val="center"/>
              <w:rPr>
                <w:rFonts w:ascii="Arial" w:eastAsia="Arial" w:hAnsi="Arial" w:cs="Arial"/>
                <w:kern w:val="0"/>
                <w:sz w:val="24"/>
                <w14:ligatures w14:val="none"/>
              </w:rPr>
            </w:pPr>
            <w:r w:rsidRPr="00FA4C68">
              <w:rPr>
                <w:rFonts w:ascii="Arial" w:eastAsia="Arial" w:hAnsi="Arial" w:cs="Arial"/>
                <w:b/>
                <w:bCs/>
                <w:kern w:val="0"/>
                <w:sz w:val="24"/>
                <w14:ligatures w14:val="none"/>
              </w:rPr>
              <w:t>$</w:t>
            </w:r>
            <w:r w:rsidRPr="00A747B9">
              <w:rPr>
                <w:rFonts w:ascii="Arial" w:eastAsia="Arial" w:hAnsi="Arial" w:cs="Arial"/>
                <w:kern w:val="0"/>
                <w:sz w:val="24"/>
                <w14:ligatures w14:val="none"/>
              </w:rPr>
              <w:t>444.98</w:t>
            </w:r>
          </w:p>
        </w:tc>
      </w:tr>
      <w:tr w14:paraId="0498A827" w14:textId="77777777" w:rsidTr="00686B74">
        <w:tblPrEx>
          <w:tblW w:w="9743" w:type="dxa"/>
          <w:tblInd w:w="-10" w:type="dxa"/>
          <w:tblLayout w:type="fixed"/>
          <w:tblCellMar>
            <w:left w:w="0" w:type="dxa"/>
            <w:right w:w="0" w:type="dxa"/>
          </w:tblCellMar>
          <w:tblLook w:val="01E0"/>
        </w:tblPrEx>
        <w:trPr>
          <w:trHeight w:val="267"/>
        </w:trPr>
        <w:tc>
          <w:tcPr>
            <w:tcW w:w="7470" w:type="dxa"/>
            <w:gridSpan w:val="9"/>
          </w:tcPr>
          <w:p w:rsidR="00FA4C68" w:rsidRPr="00FA4C68" w:rsidP="00FA4C68" w14:paraId="08D43319" w14:textId="77777777">
            <w:pPr>
              <w:widowControl w:val="0"/>
              <w:autoSpaceDE w:val="0"/>
              <w:autoSpaceDN w:val="0"/>
              <w:spacing w:after="0" w:line="248" w:lineRule="exact"/>
              <w:ind w:left="118"/>
              <w:rPr>
                <w:rFonts w:ascii="Arial" w:eastAsia="Arial" w:hAnsi="Arial" w:cs="Arial"/>
                <w:kern w:val="0"/>
                <w:sz w:val="24"/>
                <w14:ligatures w14:val="none"/>
              </w:rPr>
            </w:pPr>
            <w:r w:rsidRPr="00FA4C68">
              <w:rPr>
                <w:rFonts w:ascii="Arial" w:eastAsia="Arial" w:hAnsi="Arial" w:cs="Arial"/>
                <w:kern w:val="0"/>
                <w:sz w:val="24"/>
                <w14:ligatures w14:val="none"/>
              </w:rPr>
              <w:t>Printing</w:t>
            </w:r>
            <w:r w:rsidRPr="00FA4C68">
              <w:rPr>
                <w:rFonts w:ascii="Arial" w:eastAsia="Arial" w:hAnsi="Arial" w:cs="Arial"/>
                <w:spacing w:val="8"/>
                <w:kern w:val="0"/>
                <w:sz w:val="24"/>
                <w14:ligatures w14:val="none"/>
              </w:rPr>
              <w:t xml:space="preserve"> </w:t>
            </w:r>
            <w:r w:rsidRPr="00FA4C68">
              <w:rPr>
                <w:rFonts w:ascii="Arial" w:eastAsia="Arial" w:hAnsi="Arial" w:cs="Arial"/>
                <w:kern w:val="0"/>
                <w:sz w:val="24"/>
                <w14:ligatures w14:val="none"/>
              </w:rPr>
              <w:t>and</w:t>
            </w:r>
            <w:r w:rsidRPr="00FA4C68">
              <w:rPr>
                <w:rFonts w:ascii="Arial" w:eastAsia="Arial" w:hAnsi="Arial" w:cs="Arial"/>
                <w:spacing w:val="-4"/>
                <w:kern w:val="0"/>
                <w:sz w:val="24"/>
                <w14:ligatures w14:val="none"/>
              </w:rPr>
              <w:t xml:space="preserve"> </w:t>
            </w:r>
            <w:r w:rsidRPr="00FA4C68">
              <w:rPr>
                <w:rFonts w:ascii="Arial" w:eastAsia="Arial" w:hAnsi="Arial" w:cs="Arial"/>
                <w:kern w:val="0"/>
                <w:sz w:val="24"/>
                <w14:ligatures w14:val="none"/>
              </w:rPr>
              <w:t>Production</w:t>
            </w:r>
            <w:r w:rsidRPr="00FA4C68">
              <w:rPr>
                <w:rFonts w:ascii="Arial" w:eastAsia="Arial" w:hAnsi="Arial" w:cs="Arial"/>
                <w:spacing w:val="9"/>
                <w:kern w:val="0"/>
                <w:sz w:val="24"/>
                <w14:ligatures w14:val="none"/>
              </w:rPr>
              <w:t xml:space="preserve"> </w:t>
            </w:r>
            <w:r w:rsidRPr="00FA4C68">
              <w:rPr>
                <w:rFonts w:ascii="Arial" w:eastAsia="Arial" w:hAnsi="Arial" w:cs="Arial"/>
                <w:kern w:val="0"/>
                <w:sz w:val="24"/>
                <w14:ligatures w14:val="none"/>
              </w:rPr>
              <w:t>Cost</w:t>
            </w:r>
          </w:p>
        </w:tc>
        <w:tc>
          <w:tcPr>
            <w:tcW w:w="2273" w:type="dxa"/>
          </w:tcPr>
          <w:p w:rsidR="00FA4C68" w:rsidRPr="00FA4C68" w:rsidP="00A747B9" w14:paraId="4FB8EE3E" w14:textId="77777777">
            <w:pPr>
              <w:widowControl w:val="0"/>
              <w:autoSpaceDE w:val="0"/>
              <w:autoSpaceDN w:val="0"/>
              <w:spacing w:after="0" w:line="248" w:lineRule="exact"/>
              <w:ind w:left="100"/>
              <w:jc w:val="center"/>
              <w:rPr>
                <w:rFonts w:ascii="Arial" w:eastAsia="Arial" w:hAnsi="Arial" w:cs="Arial"/>
                <w:kern w:val="0"/>
                <w:sz w:val="24"/>
                <w14:ligatures w14:val="none"/>
              </w:rPr>
            </w:pPr>
            <w:r w:rsidRPr="00FA4C68">
              <w:rPr>
                <w:rFonts w:ascii="Arial" w:eastAsia="Arial" w:hAnsi="Arial" w:cs="Arial"/>
                <w:kern w:val="0"/>
                <w:sz w:val="24"/>
                <w14:ligatures w14:val="none"/>
              </w:rPr>
              <w:t>$</w:t>
            </w:r>
            <w:r w:rsidRPr="00FA4C68">
              <w:rPr>
                <w:rFonts w:ascii="Arial" w:eastAsia="Arial" w:hAnsi="Arial" w:cs="Arial"/>
                <w:spacing w:val="3"/>
                <w:kern w:val="0"/>
                <w:sz w:val="24"/>
                <w14:ligatures w14:val="none"/>
              </w:rPr>
              <w:t xml:space="preserve"> </w:t>
            </w:r>
            <w:r w:rsidRPr="00FA4C68">
              <w:rPr>
                <w:rFonts w:ascii="Arial" w:eastAsia="Arial" w:hAnsi="Arial" w:cs="Arial"/>
                <w:kern w:val="0"/>
                <w:sz w:val="24"/>
                <w14:ligatures w14:val="none"/>
              </w:rPr>
              <w:t>0.00</w:t>
            </w:r>
          </w:p>
        </w:tc>
      </w:tr>
      <w:tr w14:paraId="1B418CCE" w14:textId="77777777" w:rsidTr="00686B74">
        <w:tblPrEx>
          <w:tblW w:w="9743" w:type="dxa"/>
          <w:tblInd w:w="-10" w:type="dxa"/>
          <w:tblLayout w:type="fixed"/>
          <w:tblCellMar>
            <w:left w:w="0" w:type="dxa"/>
            <w:right w:w="0" w:type="dxa"/>
          </w:tblCellMar>
          <w:tblLook w:val="01E0"/>
        </w:tblPrEx>
        <w:trPr>
          <w:trHeight w:val="284"/>
        </w:trPr>
        <w:tc>
          <w:tcPr>
            <w:tcW w:w="7470" w:type="dxa"/>
            <w:gridSpan w:val="9"/>
          </w:tcPr>
          <w:p w:rsidR="00FA4C68" w:rsidRPr="00FA4C68" w:rsidP="00FA4C68" w14:paraId="6F779BA9" w14:textId="77777777">
            <w:pPr>
              <w:widowControl w:val="0"/>
              <w:autoSpaceDE w:val="0"/>
              <w:autoSpaceDN w:val="0"/>
              <w:spacing w:before="13" w:after="0" w:line="251" w:lineRule="exact"/>
              <w:ind w:left="118"/>
              <w:rPr>
                <w:rFonts w:ascii="Arial" w:eastAsia="Arial" w:hAnsi="Arial" w:cs="Arial"/>
                <w:b/>
                <w:bCs/>
                <w:kern w:val="0"/>
                <w:sz w:val="24"/>
                <w14:ligatures w14:val="none"/>
              </w:rPr>
            </w:pPr>
            <w:r w:rsidRPr="00FA4C68">
              <w:rPr>
                <w:rFonts w:ascii="Arial" w:eastAsia="Arial" w:hAnsi="Arial" w:cs="Arial"/>
                <w:b/>
                <w:bCs/>
                <w:kern w:val="0"/>
                <w:sz w:val="24"/>
                <w14:ligatures w14:val="none"/>
              </w:rPr>
              <w:t>Total</w:t>
            </w:r>
            <w:r w:rsidRPr="00FA4C68">
              <w:rPr>
                <w:rFonts w:ascii="Arial" w:eastAsia="Arial" w:hAnsi="Arial" w:cs="Arial"/>
                <w:b/>
                <w:bCs/>
                <w:spacing w:val="14"/>
                <w:kern w:val="0"/>
                <w:sz w:val="24"/>
                <w14:ligatures w14:val="none"/>
              </w:rPr>
              <w:t xml:space="preserve"> </w:t>
            </w:r>
            <w:r w:rsidRPr="00FA4C68">
              <w:rPr>
                <w:rFonts w:ascii="Arial" w:eastAsia="Arial" w:hAnsi="Arial" w:cs="Arial"/>
                <w:b/>
                <w:bCs/>
                <w:kern w:val="0"/>
                <w:sz w:val="24"/>
                <w14:ligatures w14:val="none"/>
              </w:rPr>
              <w:t>Cost</w:t>
            </w:r>
            <w:r w:rsidRPr="00FA4C68">
              <w:rPr>
                <w:rFonts w:ascii="Arial" w:eastAsia="Arial" w:hAnsi="Arial" w:cs="Arial"/>
                <w:b/>
                <w:bCs/>
                <w:spacing w:val="3"/>
                <w:kern w:val="0"/>
                <w:sz w:val="24"/>
                <w14:ligatures w14:val="none"/>
              </w:rPr>
              <w:t xml:space="preserve"> </w:t>
            </w:r>
            <w:r w:rsidRPr="00FA4C68">
              <w:rPr>
                <w:rFonts w:ascii="Arial" w:eastAsia="Arial" w:hAnsi="Arial" w:cs="Arial"/>
                <w:b/>
                <w:bCs/>
                <w:kern w:val="0"/>
                <w:sz w:val="24"/>
                <w14:ligatures w14:val="none"/>
              </w:rPr>
              <w:t>to</w:t>
            </w:r>
            <w:r w:rsidRPr="00FA4C68">
              <w:rPr>
                <w:rFonts w:ascii="Arial" w:eastAsia="Arial" w:hAnsi="Arial" w:cs="Arial"/>
                <w:b/>
                <w:bCs/>
                <w:spacing w:val="-14"/>
                <w:kern w:val="0"/>
                <w:sz w:val="24"/>
                <w14:ligatures w14:val="none"/>
              </w:rPr>
              <w:t xml:space="preserve"> </w:t>
            </w:r>
            <w:r w:rsidRPr="00FA4C68">
              <w:rPr>
                <w:rFonts w:ascii="Arial" w:eastAsia="Arial" w:hAnsi="Arial" w:cs="Arial"/>
                <w:b/>
                <w:bCs/>
                <w:kern w:val="0"/>
                <w:sz w:val="24"/>
                <w14:ligatures w14:val="none"/>
              </w:rPr>
              <w:t>Government</w:t>
            </w:r>
          </w:p>
        </w:tc>
        <w:tc>
          <w:tcPr>
            <w:tcW w:w="2273" w:type="dxa"/>
          </w:tcPr>
          <w:p w:rsidR="00FA4C68" w:rsidRPr="00FA4C68" w:rsidP="00A747B9" w14:paraId="5A9B84C6" w14:textId="2E9D7713">
            <w:pPr>
              <w:widowControl w:val="0"/>
              <w:autoSpaceDE w:val="0"/>
              <w:autoSpaceDN w:val="0"/>
              <w:spacing w:before="13" w:after="0" w:line="251" w:lineRule="exact"/>
              <w:ind w:left="100"/>
              <w:jc w:val="center"/>
              <w:rPr>
                <w:rFonts w:ascii="Arial" w:eastAsia="Arial" w:hAnsi="Arial" w:cs="Arial"/>
                <w:b/>
                <w:bCs/>
                <w:kern w:val="0"/>
                <w:sz w:val="24"/>
                <w14:ligatures w14:val="none"/>
              </w:rPr>
            </w:pPr>
            <w:r w:rsidRPr="00FA4C68">
              <w:rPr>
                <w:rFonts w:ascii="Arial" w:eastAsia="Arial" w:hAnsi="Arial" w:cs="Arial"/>
                <w:b/>
                <w:bCs/>
                <w:kern w:val="0"/>
                <w:sz w:val="24"/>
                <w14:ligatures w14:val="none"/>
              </w:rPr>
              <w:t>$</w:t>
            </w:r>
            <w:r>
              <w:rPr>
                <w:rFonts w:ascii="Arial" w:eastAsia="Arial" w:hAnsi="Arial" w:cs="Arial"/>
                <w:b/>
                <w:bCs/>
                <w:kern w:val="0"/>
                <w:sz w:val="24"/>
                <w14:ligatures w14:val="none"/>
              </w:rPr>
              <w:t>444.98</w:t>
            </w:r>
          </w:p>
        </w:tc>
      </w:tr>
    </w:tbl>
    <w:p w:rsidR="00FA4C68" w:rsidRPr="00FA4C68" w:rsidP="00FA4C68" w14:paraId="3CC36B64" w14:textId="77777777">
      <w:pPr>
        <w:spacing w:after="200" w:line="276" w:lineRule="auto"/>
        <w:textAlignment w:val="baseline"/>
        <w:rPr>
          <w:rFonts w:ascii="Arial" w:hAnsi="Arial" w:cs="Arial"/>
          <w:b/>
          <w:bCs/>
          <w:kern w:val="0"/>
          <w:sz w:val="24"/>
          <w:szCs w:val="24"/>
          <w14:ligatures w14:val="none"/>
        </w:rPr>
      </w:pPr>
    </w:p>
    <w:p w:rsidR="00FA4C68" w:rsidRPr="00FA4C68" w:rsidP="00FA4C68" w14:paraId="2FFBA9C8" w14:textId="77777777">
      <w:pPr>
        <w:spacing w:after="200" w:line="276" w:lineRule="auto"/>
        <w:textAlignment w:val="baseline"/>
        <w:rPr>
          <w:rFonts w:ascii="Arial" w:hAnsi="Arial" w:cs="Arial"/>
          <w:kern w:val="0"/>
          <w:sz w:val="24"/>
          <w:szCs w:val="24"/>
          <w14:ligatures w14:val="none"/>
        </w:rPr>
      </w:pPr>
      <w:r w:rsidRPr="00FA4C68">
        <w:rPr>
          <w:rFonts w:ascii="Arial" w:hAnsi="Arial" w:cs="Arial"/>
          <w:b/>
          <w:bCs/>
          <w:kern w:val="0"/>
          <w:sz w:val="24"/>
          <w:szCs w:val="24"/>
          <w14:ligatures w14:val="none"/>
        </w:rPr>
        <w:t>Note:</w:t>
      </w:r>
      <w:r w:rsidRPr="00FA4C68">
        <w:rPr>
          <w:rFonts w:ascii="Arial" w:hAnsi="Arial" w:cs="Arial"/>
          <w:kern w:val="0"/>
          <w:sz w:val="24"/>
          <w:szCs w:val="24"/>
          <w14:ligatures w14:val="none"/>
        </w:rPr>
        <w:t xml:space="preserve">  The hourly wage information above is based on the hourly 2024 General      Schedule (Base) Pay. </w:t>
      </w:r>
      <w:hyperlink r:id="rId6" w:history="1">
        <w:r w:rsidRPr="00FA4C68">
          <w:rPr>
            <w:rFonts w:ascii="Arial" w:hAnsi="Arial" w:cs="Arial"/>
            <w:color w:val="0563C1" w:themeColor="hyperlink"/>
            <w:kern w:val="0"/>
            <w:sz w:val="24"/>
            <w:szCs w:val="24"/>
            <w:u w:val="single"/>
            <w14:ligatures w14:val="none"/>
          </w:rPr>
          <w:t>https://www.opm.gov/policy-data-oversight/pay-leave/salaries-wages/salary-tables/24Tables/html/RUS_h.aspx</w:t>
        </w:r>
      </w:hyperlink>
      <w:r w:rsidRPr="00FA4C68">
        <w:rPr>
          <w:rFonts w:ascii="Arial" w:hAnsi="Arial" w:cs="Arial"/>
          <w:kern w:val="0"/>
          <w:sz w:val="24"/>
          <w:szCs w:val="24"/>
          <w14:ligatures w14:val="none"/>
        </w:rPr>
        <w:t>.</w:t>
      </w:r>
    </w:p>
    <w:p w:rsidR="00FA4C68" w:rsidRPr="00FA4C68" w:rsidP="00FA4C68" w14:paraId="64AD17F3" w14:textId="77777777">
      <w:pPr>
        <w:spacing w:after="0" w:line="276" w:lineRule="auto"/>
        <w:contextualSpacing/>
        <w:rPr>
          <w:rFonts w:ascii="Arial" w:eastAsia="Times New Roman" w:hAnsi="Arial" w:cs="Arial"/>
          <w:kern w:val="0"/>
          <w:sz w:val="24"/>
          <w:szCs w:val="24"/>
          <w14:ligatures w14:val="none"/>
        </w:rPr>
      </w:pPr>
      <w:r w:rsidRPr="00FA4C68">
        <w:rPr>
          <w:rFonts w:ascii="Arial" w:eastAsia="Times New Roman" w:hAnsi="Arial" w:cs="Arial"/>
          <w:kern w:val="0"/>
          <w:sz w:val="24"/>
          <w:szCs w:val="24"/>
          <w14:ligatures w14:val="none"/>
        </w:rPr>
        <w:t xml:space="preserve">The processing time estimates above are based on the actual amount of time employees of the grade level spend to process to completion a claim received on this form.  </w:t>
      </w:r>
    </w:p>
    <w:p w:rsidR="00FA4C68" w:rsidRPr="00FA4C68" w:rsidP="00FA4C68" w14:paraId="5F7CAB41" w14:textId="77777777">
      <w:pPr>
        <w:tabs>
          <w:tab w:val="left" w:pos="480"/>
          <w:tab w:val="right" w:pos="8640"/>
        </w:tabs>
        <w:spacing w:after="0" w:line="240" w:lineRule="auto"/>
        <w:ind w:left="720" w:right="684"/>
        <w:contextualSpacing/>
        <w:rPr>
          <w:rFonts w:ascii="Arial" w:eastAsia="Times New Roman" w:hAnsi="Arial" w:cs="Arial"/>
          <w:b/>
          <w:kern w:val="0"/>
          <w:sz w:val="24"/>
          <w:szCs w:val="24"/>
          <w14:ligatures w14:val="none"/>
        </w:rPr>
      </w:pPr>
    </w:p>
    <w:p w:rsidR="00FA4C68" w:rsidRPr="00FA4C68" w:rsidP="00FA4C68" w14:paraId="4CC2BE9E" w14:textId="77777777">
      <w:pPr>
        <w:tabs>
          <w:tab w:val="left" w:pos="480"/>
          <w:tab w:val="right" w:pos="8640"/>
        </w:tabs>
        <w:spacing w:after="0" w:line="240" w:lineRule="auto"/>
        <w:ind w:right="684"/>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15. Explain the reason for any burden hour changes since the last submission.</w:t>
      </w:r>
    </w:p>
    <w:p w:rsidR="00FA4C68" w:rsidRPr="00FA4C68" w:rsidP="00FA4C68" w14:paraId="6617A3B7" w14:textId="77777777">
      <w:pPr>
        <w:tabs>
          <w:tab w:val="left" w:pos="480"/>
          <w:tab w:val="right" w:pos="8640"/>
        </w:tabs>
        <w:spacing w:after="0" w:line="240" w:lineRule="auto"/>
        <w:ind w:left="720" w:right="684"/>
        <w:contextualSpacing/>
        <w:rPr>
          <w:rFonts w:ascii="Arial" w:eastAsia="Times New Roman" w:hAnsi="Arial" w:cs="Arial"/>
          <w:color w:val="FF0000"/>
          <w:kern w:val="0"/>
          <w:sz w:val="24"/>
          <w:szCs w:val="24"/>
          <w14:ligatures w14:val="none"/>
        </w:rPr>
      </w:pPr>
    </w:p>
    <w:p w:rsidR="00FA4C68" w:rsidP="00CA7F63" w14:paraId="2D9F91F8" w14:textId="4029B029">
      <w:pPr>
        <w:autoSpaceDE w:val="0"/>
        <w:autoSpaceDN w:val="0"/>
        <w:adjustRightInd w:val="0"/>
        <w:contextualSpacing/>
        <w:rPr>
          <w:rFonts w:ascii="Arial" w:eastAsia="Times New Roman" w:hAnsi="Arial" w:cs="Arial"/>
          <w:kern w:val="0"/>
          <w:sz w:val="24"/>
          <w:szCs w:val="24"/>
          <w14:ligatures w14:val="none"/>
        </w:rPr>
      </w:pPr>
      <w:r w:rsidRPr="00FA4C68">
        <w:rPr>
          <w:rFonts w:ascii="Arial" w:hAnsi="Arial" w:cs="Arial"/>
          <w:kern w:val="0"/>
          <w:sz w:val="24"/>
          <w:szCs w:val="24"/>
          <w14:ligatures w14:val="none"/>
        </w:rPr>
        <w:t xml:space="preserve">The burden has decreased based on a reduction in the number of data instruments received for calendar years 2021, 2022 and 2023. There was an </w:t>
      </w:r>
      <w:r>
        <w:rPr>
          <w:rFonts w:ascii="Arial" w:hAnsi="Arial" w:cs="Arial"/>
          <w:kern w:val="0"/>
          <w:sz w:val="24"/>
          <w:szCs w:val="24"/>
          <w14:ligatures w14:val="none"/>
        </w:rPr>
        <w:t xml:space="preserve">annual 3-year </w:t>
      </w:r>
      <w:r w:rsidRPr="00FA4C68">
        <w:rPr>
          <w:rFonts w:ascii="Arial" w:hAnsi="Arial" w:cs="Arial"/>
          <w:kern w:val="0"/>
          <w:sz w:val="24"/>
          <w:szCs w:val="24"/>
          <w14:ligatures w14:val="none"/>
        </w:rPr>
        <w:t xml:space="preserve">average of </w:t>
      </w:r>
      <w:r>
        <w:rPr>
          <w:rFonts w:ascii="Arial" w:hAnsi="Arial" w:cs="Arial"/>
          <w:kern w:val="0"/>
          <w:sz w:val="24"/>
          <w:szCs w:val="24"/>
          <w14:ligatures w14:val="none"/>
        </w:rPr>
        <w:t xml:space="preserve">41 forms </w:t>
      </w:r>
      <w:r w:rsidRPr="00FA4C68">
        <w:rPr>
          <w:rFonts w:ascii="Arial" w:hAnsi="Arial" w:cs="Arial"/>
          <w:kern w:val="0"/>
          <w:sz w:val="24"/>
          <w:szCs w:val="24"/>
          <w14:ligatures w14:val="none"/>
        </w:rPr>
        <w:t>received for these periods.</w:t>
      </w:r>
      <w:r w:rsidRPr="00FA4C68">
        <w:rPr>
          <w:rFonts w:ascii="Arial" w:eastAsia="Times New Roman" w:hAnsi="Arial" w:cs="Arial"/>
          <w:kern w:val="0"/>
          <w:sz w:val="24"/>
          <w:szCs w:val="24"/>
          <w14:ligatures w14:val="none"/>
        </w:rPr>
        <w:t xml:space="preserve">  </w:t>
      </w:r>
    </w:p>
    <w:p w:rsidR="00CA7F63" w:rsidRPr="00FA4C68" w:rsidP="00CA7F63" w14:paraId="3B03ED3F" w14:textId="77777777">
      <w:pPr>
        <w:autoSpaceDE w:val="0"/>
        <w:autoSpaceDN w:val="0"/>
        <w:adjustRightInd w:val="0"/>
        <w:contextualSpacing/>
        <w:rPr>
          <w:rFonts w:ascii="Arial" w:eastAsia="Times New Roman" w:hAnsi="Arial" w:cs="Arial"/>
          <w:kern w:val="0"/>
          <w:sz w:val="24"/>
          <w:szCs w:val="24"/>
          <w14:ligatures w14:val="none"/>
        </w:rPr>
      </w:pPr>
    </w:p>
    <w:p w:rsidR="00FA4C68" w:rsidRPr="00FA4C68" w:rsidP="00FA4C68" w14:paraId="5DAFA29F"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4C68" w:rsidRPr="00FA4C68" w:rsidP="00FA4C68" w14:paraId="35FE8B33" w14:textId="77777777">
      <w:pPr>
        <w:tabs>
          <w:tab w:val="left" w:pos="480"/>
          <w:tab w:val="right" w:pos="8640"/>
        </w:tabs>
        <w:spacing w:after="0" w:line="240" w:lineRule="auto"/>
        <w:ind w:left="720" w:right="684"/>
        <w:contextualSpacing/>
        <w:rPr>
          <w:rFonts w:ascii="Arial" w:eastAsia="Times New Roman" w:hAnsi="Arial" w:cs="Arial"/>
          <w:color w:val="FF0000"/>
          <w:kern w:val="0"/>
          <w:sz w:val="24"/>
          <w:szCs w:val="24"/>
          <w14:ligatures w14:val="none"/>
        </w:rPr>
      </w:pPr>
    </w:p>
    <w:p w:rsidR="00FA4C68" w:rsidRPr="00FA4C68" w:rsidP="00FA4C68" w14:paraId="012EEA6A"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sidRPr="00FA4C68">
        <w:rPr>
          <w:rFonts w:ascii="Arial" w:eastAsia="Times New Roman" w:hAnsi="Arial" w:cs="Arial"/>
          <w:kern w:val="0"/>
          <w:sz w:val="24"/>
          <w:szCs w:val="24"/>
          <w14:ligatures w14:val="none"/>
        </w:rPr>
        <w:t>The results of this information collection will not be published.</w:t>
      </w:r>
    </w:p>
    <w:p w:rsidR="00FA4C68" w:rsidRPr="00FA4C68" w:rsidP="00FA4C68" w14:paraId="7FE39189" w14:textId="77777777">
      <w:pPr>
        <w:spacing w:after="0" w:line="240" w:lineRule="auto"/>
        <w:ind w:left="720"/>
        <w:contextualSpacing/>
        <w:rPr>
          <w:rFonts w:ascii="Arial" w:eastAsia="Times New Roman" w:hAnsi="Arial" w:cs="Arial"/>
          <w:color w:val="A6A6A6" w:themeColor="background1" w:themeShade="A6"/>
          <w:kern w:val="0"/>
          <w:sz w:val="24"/>
          <w:szCs w:val="24"/>
          <w14:ligatures w14:val="none"/>
        </w:rPr>
      </w:pPr>
    </w:p>
    <w:p w:rsidR="00FA4C68" w:rsidRPr="00FA4C68" w:rsidP="00FA4C68" w14:paraId="58533B57"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17. If seeking approval to not display the expiration date</w:t>
      </w:r>
      <w:r w:rsidRPr="00FA4C68">
        <w:rPr>
          <w:rFonts w:ascii="Arial" w:eastAsia="Times New Roman" w:hAnsi="Arial" w:cs="Arial"/>
          <w:b/>
          <w:color w:val="0000FF"/>
          <w:kern w:val="0"/>
          <w:sz w:val="24"/>
          <w:szCs w:val="24"/>
          <w14:ligatures w14:val="none"/>
        </w:rPr>
        <w:t xml:space="preserve"> </w:t>
      </w:r>
      <w:r w:rsidRPr="00FA4C68">
        <w:rPr>
          <w:rFonts w:ascii="Arial" w:eastAsia="Times New Roman" w:hAnsi="Arial" w:cs="Arial"/>
          <w:b/>
          <w:kern w:val="0"/>
          <w:sz w:val="24"/>
          <w:szCs w:val="24"/>
          <w14:ligatures w14:val="none"/>
        </w:rPr>
        <w:t>for OMB approval of the information collection, explain the reasons that display would be inappropriate.</w:t>
      </w:r>
    </w:p>
    <w:p w:rsidR="00FA4C68" w:rsidRPr="00FA4C68" w:rsidP="00FA4C68" w14:paraId="0C1866AE"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1F27CE2C" w14:textId="77777777">
      <w:pPr>
        <w:tabs>
          <w:tab w:val="left" w:pos="480"/>
          <w:tab w:val="right" w:pos="8640"/>
        </w:tabs>
        <w:spacing w:after="0" w:line="240" w:lineRule="auto"/>
        <w:ind w:right="684"/>
        <w:contextualSpacing/>
        <w:rPr>
          <w:rFonts w:ascii="Arial" w:eastAsia="Times New Roman" w:hAnsi="Arial" w:cs="Arial"/>
          <w:kern w:val="0"/>
          <w:sz w:val="24"/>
          <w:szCs w:val="24"/>
          <w14:ligatures w14:val="none"/>
        </w:rPr>
      </w:pPr>
      <w:r w:rsidRPr="00FA4C68">
        <w:rPr>
          <w:rFonts w:ascii="Arial" w:eastAsia="Times New Roman" w:hAnsi="Arial" w:cs="Arial"/>
          <w:kern w:val="0"/>
          <w:sz w:val="24"/>
          <w:szCs w:val="24"/>
          <w14:ligatures w14:val="none"/>
        </w:rPr>
        <w:t>We are not seeking approval to omit the display of the expiration date of the OMB approval on the collection instrument.</w:t>
      </w:r>
    </w:p>
    <w:p w:rsidR="00FA4C68" w:rsidRPr="00FA4C68" w:rsidP="00FA4C68" w14:paraId="551D20DC" w14:textId="77777777">
      <w:pPr>
        <w:spacing w:after="0" w:line="240" w:lineRule="auto"/>
        <w:rPr>
          <w:rFonts w:ascii="Arial" w:eastAsia="Times New Roman" w:hAnsi="Arial" w:cs="Arial"/>
          <w:kern w:val="0"/>
          <w:sz w:val="24"/>
          <w:szCs w:val="24"/>
          <w14:ligatures w14:val="none"/>
        </w:rPr>
      </w:pPr>
    </w:p>
    <w:p w:rsidR="00FA4C68" w:rsidRPr="00FA4C68" w:rsidP="00FA4C68" w14:paraId="59827E93" w14:textId="77777777">
      <w:pPr>
        <w:tabs>
          <w:tab w:val="left" w:pos="480"/>
          <w:tab w:val="right" w:pos="8640"/>
        </w:tabs>
        <w:spacing w:after="0" w:line="240" w:lineRule="auto"/>
        <w:ind w:right="684"/>
        <w:contextualSpacing/>
        <w:rPr>
          <w:rFonts w:ascii="Arial" w:eastAsia="Times New Roman" w:hAnsi="Arial" w:cs="Arial"/>
          <w:b/>
          <w:kern w:val="0"/>
          <w:sz w:val="24"/>
          <w:szCs w:val="24"/>
          <w14:ligatures w14:val="none"/>
        </w:rPr>
      </w:pPr>
      <w:r w:rsidRPr="00FA4C68">
        <w:rPr>
          <w:rFonts w:ascii="Arial" w:eastAsia="Times New Roman" w:hAnsi="Arial" w:cs="Arial"/>
          <w:b/>
          <w:kern w:val="0"/>
          <w:sz w:val="24"/>
          <w:szCs w:val="24"/>
          <w14:ligatures w14:val="none"/>
        </w:rPr>
        <w:t>18. Explain each exception to the certification statement identified in Item 19, “Certification for Paperwork Reduction Act Submissions,” of OMB 83-I.</w:t>
      </w:r>
    </w:p>
    <w:p w:rsidR="00FA4C68" w:rsidRPr="00FA4C68" w:rsidP="00FA4C68" w14:paraId="7E3EA165" w14:textId="77777777">
      <w:pPr>
        <w:tabs>
          <w:tab w:val="left" w:pos="480"/>
          <w:tab w:val="right" w:pos="8640"/>
        </w:tabs>
        <w:spacing w:after="0" w:line="240" w:lineRule="auto"/>
        <w:ind w:left="720" w:right="684"/>
        <w:contextualSpacing/>
        <w:rPr>
          <w:rFonts w:ascii="Arial" w:eastAsia="Times New Roman" w:hAnsi="Arial" w:cs="Arial"/>
          <w:kern w:val="0"/>
          <w:sz w:val="24"/>
          <w:szCs w:val="24"/>
          <w14:ligatures w14:val="none"/>
        </w:rPr>
      </w:pPr>
    </w:p>
    <w:p w:rsidR="00FA4C68" w:rsidRPr="00FA4C68" w:rsidP="00FA4C68" w14:paraId="43C29148" w14:textId="77777777">
      <w:pPr>
        <w:tabs>
          <w:tab w:val="left" w:pos="360"/>
          <w:tab w:val="left" w:pos="792"/>
        </w:tabs>
        <w:spacing w:after="200" w:line="276" w:lineRule="auto"/>
        <w:rPr>
          <w:rFonts w:ascii="Arial" w:hAnsi="Arial" w:cs="Arial"/>
          <w:kern w:val="0"/>
          <w:sz w:val="24"/>
          <w:szCs w:val="24"/>
          <w14:ligatures w14:val="none"/>
        </w:rPr>
      </w:pPr>
      <w:r w:rsidRPr="00FA4C68">
        <w:rPr>
          <w:rFonts w:ascii="Arial" w:hAnsi="Arial" w:cs="Arial"/>
          <w:kern w:val="0"/>
          <w:sz w:val="24"/>
          <w:szCs w:val="24"/>
          <w14:ligatures w14:val="none"/>
        </w:rPr>
        <w:t>We are not requesting any exemptions to the provisions stated in 5 CFR 1320.9.</w:t>
      </w:r>
    </w:p>
    <w:p w:rsidR="00FA4C68" w:rsidRPr="00FA4C68" w:rsidP="00FA4C68" w14:paraId="1A4C5F16" w14:textId="77777777">
      <w:pPr>
        <w:spacing w:after="200" w:line="276" w:lineRule="auto"/>
        <w:rPr>
          <w:kern w:val="0"/>
          <w14:ligatures w14:val="none"/>
        </w:rPr>
      </w:pPr>
      <w:r w:rsidRPr="00FA4C68">
        <w:rPr>
          <w:rFonts w:ascii="Arial" w:eastAsia="Times New Roman" w:hAnsi="Arial" w:cs="Arial"/>
          <w:b/>
          <w:kern w:val="0"/>
          <w:sz w:val="24"/>
          <w:szCs w:val="24"/>
          <w14:ligatures w14:val="none"/>
        </w:rPr>
        <w:t xml:space="preserve"> </w:t>
      </w:r>
    </w:p>
    <w:p w:rsidR="00FA4C68" w:rsidRPr="00FA4C68" w:rsidP="00FA4C68" w14:paraId="7EE87FFE" w14:textId="77777777">
      <w:pPr>
        <w:spacing w:after="200" w:line="276" w:lineRule="auto"/>
        <w:rPr>
          <w:kern w:val="0"/>
          <w14:ligatures w14:val="none"/>
        </w:rPr>
      </w:pPr>
    </w:p>
    <w:p w:rsidR="00FA4C68" w:rsidRPr="00FA4C68" w:rsidP="00FA4C68" w14:paraId="38832B89" w14:textId="77777777">
      <w:pPr>
        <w:spacing w:after="200" w:line="276" w:lineRule="auto"/>
        <w:rPr>
          <w:kern w:val="0"/>
          <w14:ligatures w14:val="none"/>
        </w:rPr>
      </w:pPr>
    </w:p>
    <w:p w:rsidR="005E62C5" w14:paraId="7AB10DD5" w14:textId="77777777"/>
    <w:sectPr w:rsidSect="00FA4C6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57F42"/>
    <w:multiLevelType w:val="hybridMultilevel"/>
    <w:tmpl w:val="37AC3C4A"/>
    <w:lvl w:ilvl="0">
      <w:start w:val="1"/>
      <w:numFmt w:val="lowerLetter"/>
      <w:lvlText w:val="%1."/>
      <w:lvlJc w:val="left"/>
      <w:pPr>
        <w:ind w:left="720" w:hanging="360"/>
      </w:pPr>
      <w:rPr>
        <w:rFonts w:ascii="Arial" w:hAnsi="Arial" w:cs="Arial"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814740"/>
    <w:multiLevelType w:val="hybridMultilevel"/>
    <w:tmpl w:val="3EE441A6"/>
    <w:lvl w:ilvl="0">
      <w:start w:val="1"/>
      <w:numFmt w:val="bullet"/>
      <w:lvlText w:val="o"/>
      <w:lvlJc w:val="left"/>
      <w:pPr>
        <w:ind w:left="850" w:hanging="360"/>
      </w:pPr>
      <w:rPr>
        <w:rFonts w:ascii="Courier New" w:hAnsi="Courier New" w:cs="Courier New"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2">
    <w:nsid w:val="4FB35E21"/>
    <w:multiLevelType w:val="hybridMultilevel"/>
    <w:tmpl w:val="B06E0B20"/>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A307C96"/>
    <w:multiLevelType w:val="hybridMultilevel"/>
    <w:tmpl w:val="920AEE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D64745"/>
    <w:multiLevelType w:val="hybridMultilevel"/>
    <w:tmpl w:val="D0F24F1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4715ACD"/>
    <w:multiLevelType w:val="hybridMultilevel"/>
    <w:tmpl w:val="4FCEE4D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77E26AAE"/>
    <w:multiLevelType w:val="hybridMultilevel"/>
    <w:tmpl w:val="D9BE07E4"/>
    <w:lvl w:ilvl="0">
      <w:start w:val="1"/>
      <w:numFmt w:val="bullet"/>
      <w:lvlText w:val="o"/>
      <w:lvlJc w:val="left"/>
      <w:pPr>
        <w:ind w:left="1520" w:hanging="360"/>
      </w:pPr>
      <w:rPr>
        <w:rFonts w:ascii="Courier New" w:hAnsi="Courier New" w:hint="default"/>
      </w:rPr>
    </w:lvl>
    <w:lvl w:ilvl="1" w:tentative="1">
      <w:start w:val="1"/>
      <w:numFmt w:val="bullet"/>
      <w:lvlText w:val="o"/>
      <w:lvlJc w:val="left"/>
      <w:pPr>
        <w:ind w:left="2240" w:hanging="360"/>
      </w:pPr>
      <w:rPr>
        <w:rFonts w:ascii="Courier New" w:hAnsi="Courier New" w:cs="Courier New" w:hint="default"/>
      </w:rPr>
    </w:lvl>
    <w:lvl w:ilvl="2" w:tentative="1">
      <w:start w:val="1"/>
      <w:numFmt w:val="bullet"/>
      <w:lvlText w:val=""/>
      <w:lvlJc w:val="left"/>
      <w:pPr>
        <w:ind w:left="2960" w:hanging="360"/>
      </w:pPr>
      <w:rPr>
        <w:rFonts w:ascii="Wingdings" w:hAnsi="Wingdings" w:hint="default"/>
      </w:rPr>
    </w:lvl>
    <w:lvl w:ilvl="3" w:tentative="1">
      <w:start w:val="1"/>
      <w:numFmt w:val="bullet"/>
      <w:lvlText w:val=""/>
      <w:lvlJc w:val="left"/>
      <w:pPr>
        <w:ind w:left="3680" w:hanging="360"/>
      </w:pPr>
      <w:rPr>
        <w:rFonts w:ascii="Symbol" w:hAnsi="Symbol" w:hint="default"/>
      </w:rPr>
    </w:lvl>
    <w:lvl w:ilvl="4" w:tentative="1">
      <w:start w:val="1"/>
      <w:numFmt w:val="bullet"/>
      <w:lvlText w:val="o"/>
      <w:lvlJc w:val="left"/>
      <w:pPr>
        <w:ind w:left="4400" w:hanging="360"/>
      </w:pPr>
      <w:rPr>
        <w:rFonts w:ascii="Courier New" w:hAnsi="Courier New" w:cs="Courier New" w:hint="default"/>
      </w:rPr>
    </w:lvl>
    <w:lvl w:ilvl="5" w:tentative="1">
      <w:start w:val="1"/>
      <w:numFmt w:val="bullet"/>
      <w:lvlText w:val=""/>
      <w:lvlJc w:val="left"/>
      <w:pPr>
        <w:ind w:left="5120" w:hanging="360"/>
      </w:pPr>
      <w:rPr>
        <w:rFonts w:ascii="Wingdings" w:hAnsi="Wingdings" w:hint="default"/>
      </w:rPr>
    </w:lvl>
    <w:lvl w:ilvl="6" w:tentative="1">
      <w:start w:val="1"/>
      <w:numFmt w:val="bullet"/>
      <w:lvlText w:val=""/>
      <w:lvlJc w:val="left"/>
      <w:pPr>
        <w:ind w:left="5840" w:hanging="360"/>
      </w:pPr>
      <w:rPr>
        <w:rFonts w:ascii="Symbol" w:hAnsi="Symbol" w:hint="default"/>
      </w:rPr>
    </w:lvl>
    <w:lvl w:ilvl="7" w:tentative="1">
      <w:start w:val="1"/>
      <w:numFmt w:val="bullet"/>
      <w:lvlText w:val="o"/>
      <w:lvlJc w:val="left"/>
      <w:pPr>
        <w:ind w:left="6560" w:hanging="360"/>
      </w:pPr>
      <w:rPr>
        <w:rFonts w:ascii="Courier New" w:hAnsi="Courier New" w:cs="Courier New" w:hint="default"/>
      </w:rPr>
    </w:lvl>
    <w:lvl w:ilvl="8" w:tentative="1">
      <w:start w:val="1"/>
      <w:numFmt w:val="bullet"/>
      <w:lvlText w:val=""/>
      <w:lvlJc w:val="left"/>
      <w:pPr>
        <w:ind w:left="7280" w:hanging="360"/>
      </w:pPr>
      <w:rPr>
        <w:rFonts w:ascii="Wingdings" w:hAnsi="Wingdings" w:hint="default"/>
      </w:rPr>
    </w:lvl>
  </w:abstractNum>
  <w:num w:numId="1" w16cid:durableId="1283153908">
    <w:abstractNumId w:val="3"/>
  </w:num>
  <w:num w:numId="2" w16cid:durableId="1020813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082325">
    <w:abstractNumId w:val="5"/>
  </w:num>
  <w:num w:numId="4" w16cid:durableId="140930381">
    <w:abstractNumId w:val="4"/>
  </w:num>
  <w:num w:numId="5" w16cid:durableId="1346590130">
    <w:abstractNumId w:val="2"/>
  </w:num>
  <w:num w:numId="6" w16cid:durableId="722292060">
    <w:abstractNumId w:val="6"/>
  </w:num>
  <w:num w:numId="7" w16cid:durableId="88829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68"/>
    <w:rsid w:val="001F711D"/>
    <w:rsid w:val="00251B97"/>
    <w:rsid w:val="00344333"/>
    <w:rsid w:val="00470F44"/>
    <w:rsid w:val="005B0FBA"/>
    <w:rsid w:val="005E62C5"/>
    <w:rsid w:val="006004F7"/>
    <w:rsid w:val="00662951"/>
    <w:rsid w:val="00845E59"/>
    <w:rsid w:val="009963D5"/>
    <w:rsid w:val="00A747B9"/>
    <w:rsid w:val="00AB6808"/>
    <w:rsid w:val="00AE6D7F"/>
    <w:rsid w:val="00B2499D"/>
    <w:rsid w:val="00B72FF0"/>
    <w:rsid w:val="00CA7F63"/>
    <w:rsid w:val="00CB2AF8"/>
    <w:rsid w:val="00D3107E"/>
    <w:rsid w:val="00EB0815"/>
    <w:rsid w:val="00FA4C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B6B389"/>
  <w15:chartTrackingRefBased/>
  <w15:docId w15:val="{C8367D55-4BC7-4AE9-B0C1-C6150DD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7F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A7F63"/>
    <w:pPr>
      <w:ind w:left="720"/>
      <w:contextualSpacing/>
    </w:pPr>
    <w:rPr>
      <w:kern w:val="0"/>
      <w14:ligatures w14:val="none"/>
    </w:rPr>
  </w:style>
  <w:style w:type="character" w:styleId="Emphasis">
    <w:name w:val="Emphasis"/>
    <w:basedOn w:val="DefaultParagraphFont"/>
    <w:uiPriority w:val="20"/>
    <w:qFormat/>
    <w:rsid w:val="00344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7EF0-5EAD-4534-9AAC-838DD73F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2024-12-09T18:09:00Z</dcterms:created>
  <dcterms:modified xsi:type="dcterms:W3CDTF">2024-12-09T18:09:00Z</dcterms:modified>
</cp:coreProperties>
</file>