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5D7B" w:rsidRPr="0005438E" w:rsidP="00C17F39" w14:paraId="24F33AC1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05438E">
        <w:rPr>
          <w:rFonts w:ascii="Arial" w:hAnsi="Arial" w:cs="Arial"/>
          <w:b/>
        </w:rPr>
        <w:t>SUPPORTING STATEMENT FOR PAPERWORK REDUCTION SUBMISSION</w:t>
      </w:r>
    </w:p>
    <w:p w:rsidR="00435D7B" w:rsidRPr="0005438E" w:rsidP="00C17F39" w14:paraId="0521D771" w14:textId="2EAD57DF">
      <w:pPr>
        <w:spacing w:after="0" w:line="240" w:lineRule="auto"/>
        <w:jc w:val="center"/>
        <w:rPr>
          <w:rFonts w:ascii="Arial" w:hAnsi="Arial" w:cs="Arial"/>
          <w:b/>
        </w:rPr>
      </w:pPr>
      <w:r w:rsidRPr="0005438E">
        <w:rPr>
          <w:rFonts w:ascii="Arial" w:hAnsi="Arial" w:cs="Arial"/>
          <w:b/>
          <w:bCs/>
          <w:color w:val="3B3838" w:themeColor="background2" w:themeShade="40"/>
        </w:rPr>
        <w:t xml:space="preserve">National Science Foundation (NSF) </w:t>
      </w:r>
      <w:r w:rsidRPr="0005438E" w:rsidR="002C734D">
        <w:rPr>
          <w:rFonts w:ascii="Arial" w:hAnsi="Arial" w:cs="Arial"/>
          <w:b/>
          <w:bCs/>
          <w:color w:val="3B3838" w:themeColor="background2" w:themeShade="40"/>
        </w:rPr>
        <w:t>Small Business Innovation Research (SBIR)</w:t>
      </w:r>
      <w:r w:rsidRPr="0005438E" w:rsidR="00444DA1">
        <w:rPr>
          <w:rFonts w:ascii="Arial" w:hAnsi="Arial" w:cs="Arial"/>
          <w:b/>
          <w:bCs/>
          <w:color w:val="3B3838" w:themeColor="background2" w:themeShade="40"/>
        </w:rPr>
        <w:t xml:space="preserve"> Phase I, NSF Small Business Technology Transfer (STTR) </w:t>
      </w:r>
      <w:r w:rsidRPr="0005438E" w:rsidR="002C734D">
        <w:rPr>
          <w:rFonts w:ascii="Arial" w:hAnsi="Arial" w:cs="Arial"/>
          <w:b/>
          <w:bCs/>
          <w:color w:val="3B3838" w:themeColor="background2" w:themeShade="40"/>
        </w:rPr>
        <w:t>Program Phase I</w:t>
      </w:r>
      <w:r w:rsidRPr="0005438E" w:rsidR="00D44B1F">
        <w:rPr>
          <w:rFonts w:ascii="Arial" w:hAnsi="Arial" w:cs="Arial"/>
          <w:b/>
          <w:bCs/>
          <w:color w:val="3B3838" w:themeColor="background2" w:themeShade="40"/>
        </w:rPr>
        <w:t xml:space="preserve">, </w:t>
      </w:r>
      <w:r w:rsidRPr="0005438E" w:rsidR="00444DA1">
        <w:rPr>
          <w:rFonts w:ascii="Arial" w:hAnsi="Arial" w:cs="Arial"/>
          <w:b/>
          <w:bCs/>
          <w:color w:val="3B3838" w:themeColor="background2" w:themeShade="40"/>
        </w:rPr>
        <w:t>and NSF SBIR</w:t>
      </w:r>
      <w:r w:rsidRPr="0005438E" w:rsidR="00F93637">
        <w:rPr>
          <w:rFonts w:ascii="Arial" w:hAnsi="Arial" w:cs="Arial"/>
          <w:b/>
          <w:bCs/>
          <w:color w:val="3B3838" w:themeColor="background2" w:themeShade="40"/>
        </w:rPr>
        <w:t>/</w:t>
      </w:r>
      <w:r w:rsidRPr="0005438E" w:rsidR="00444DA1">
        <w:rPr>
          <w:rFonts w:ascii="Arial" w:hAnsi="Arial" w:cs="Arial"/>
          <w:b/>
          <w:bCs/>
          <w:color w:val="3B3838" w:themeColor="background2" w:themeShade="40"/>
        </w:rPr>
        <w:t xml:space="preserve">STTR </w:t>
      </w:r>
      <w:r w:rsidRPr="0005438E" w:rsidR="00D44B1F">
        <w:rPr>
          <w:rFonts w:ascii="Arial" w:hAnsi="Arial" w:cs="Arial"/>
          <w:b/>
          <w:bCs/>
          <w:color w:val="3B3838" w:themeColor="background2" w:themeShade="40"/>
        </w:rPr>
        <w:t>Fast-Track Pilot</w:t>
      </w:r>
      <w:r w:rsidRPr="0005438E" w:rsidR="00444DA1">
        <w:rPr>
          <w:rFonts w:ascii="Arial" w:hAnsi="Arial" w:cs="Arial"/>
          <w:b/>
          <w:bCs/>
          <w:color w:val="3B3838" w:themeColor="background2" w:themeShade="40"/>
        </w:rPr>
        <w:t xml:space="preserve">s </w:t>
      </w:r>
      <w:r w:rsidRPr="0005438E" w:rsidR="00D44B1F">
        <w:rPr>
          <w:rFonts w:ascii="Arial" w:hAnsi="Arial" w:cs="Arial"/>
          <w:b/>
          <w:bCs/>
          <w:color w:val="3B3838" w:themeColor="background2" w:themeShade="40"/>
        </w:rPr>
        <w:t>Pre-Submission Project Pitch Form</w:t>
      </w:r>
      <w:r w:rsidRPr="0005438E" w:rsidR="00444DA1">
        <w:rPr>
          <w:rFonts w:ascii="Arial" w:hAnsi="Arial" w:cs="Arial"/>
          <w:b/>
          <w:bCs/>
          <w:color w:val="3B3838" w:themeColor="background2" w:themeShade="40"/>
        </w:rPr>
        <w:t>s</w:t>
      </w:r>
      <w:r w:rsidRPr="0005438E" w:rsidR="00D44B1F">
        <w:rPr>
          <w:rFonts w:ascii="Arial" w:hAnsi="Arial" w:cs="Arial"/>
          <w:b/>
          <w:bCs/>
          <w:color w:val="3B3838" w:themeColor="background2" w:themeShade="40"/>
        </w:rPr>
        <w:t xml:space="preserve"> </w:t>
      </w:r>
    </w:p>
    <w:p w:rsidR="00435D7B" w:rsidRPr="0005438E" w:rsidP="00C17F39" w14:paraId="7E52B189" w14:textId="77777777">
      <w:pPr>
        <w:pStyle w:val="Heading2"/>
        <w:spacing w:before="0" w:line="240" w:lineRule="auto"/>
        <w:rPr>
          <w:rFonts w:ascii="Arial" w:hAnsi="Arial" w:cs="Arial"/>
          <w:color w:val="323E4F" w:themeColor="text2" w:themeShade="BF"/>
          <w:sz w:val="22"/>
          <w:szCs w:val="22"/>
        </w:rPr>
      </w:pPr>
    </w:p>
    <w:p w:rsidR="00435D7B" w:rsidRPr="0005438E" w:rsidP="0005438E" w14:paraId="4571CA68" w14:textId="77777777">
      <w:pPr>
        <w:pStyle w:val="Heading2"/>
        <w:spacing w:before="0" w:line="240" w:lineRule="auto"/>
        <w:jc w:val="both"/>
        <w:rPr>
          <w:rFonts w:ascii="Arial" w:hAnsi="Arial" w:cs="Arial"/>
          <w:color w:val="323E4F" w:themeColor="text2" w:themeShade="BF"/>
          <w:sz w:val="22"/>
          <w:szCs w:val="22"/>
        </w:rPr>
      </w:pPr>
      <w:r w:rsidRPr="0005438E">
        <w:rPr>
          <w:rFonts w:ascii="Arial" w:hAnsi="Arial" w:cs="Arial"/>
          <w:color w:val="323E4F" w:themeColor="text2" w:themeShade="BF"/>
          <w:sz w:val="22"/>
          <w:szCs w:val="22"/>
        </w:rPr>
        <w:t>SUPPLEMENTARY INFORMATION</w:t>
      </w:r>
    </w:p>
    <w:p w:rsidR="00435D7B" w:rsidRPr="0005438E" w:rsidP="0005438E" w14:paraId="396ED884" w14:textId="77777777">
      <w:pPr>
        <w:spacing w:after="0" w:line="240" w:lineRule="auto"/>
        <w:jc w:val="both"/>
        <w:rPr>
          <w:rFonts w:ascii="Arial" w:hAnsi="Arial" w:cs="Arial"/>
        </w:rPr>
      </w:pPr>
    </w:p>
    <w:p w:rsidR="00435D7B" w:rsidRPr="0005438E" w:rsidP="0005438E" w14:paraId="608893A7" w14:textId="01BB8A67">
      <w:pPr>
        <w:pStyle w:val="Heading2"/>
        <w:spacing w:before="0" w:line="240" w:lineRule="auto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05438E">
        <w:rPr>
          <w:rFonts w:ascii="Arial" w:hAnsi="Arial" w:cs="Arial"/>
          <w:color w:val="auto"/>
          <w:sz w:val="22"/>
          <w:szCs w:val="22"/>
        </w:rPr>
        <w:t xml:space="preserve">Title of Collection: </w:t>
      </w:r>
      <w:r w:rsidRPr="0005438E" w:rsidR="00EC7A0E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National Science Foundation (NSF) Small Business Innovation Research (SBIR) Program Phase I, NSF Small Business Technology Transfer (STTR) </w:t>
      </w:r>
      <w:r w:rsidRPr="0005438E" w:rsidR="00444DA1">
        <w:rPr>
          <w:rFonts w:ascii="Arial" w:hAnsi="Arial" w:cs="Arial"/>
          <w:b w:val="0"/>
          <w:bCs w:val="0"/>
          <w:color w:val="auto"/>
          <w:sz w:val="22"/>
          <w:szCs w:val="22"/>
        </w:rPr>
        <w:t>Phase I</w:t>
      </w:r>
      <w:r w:rsidRPr="0005438E" w:rsidR="00F93637">
        <w:rPr>
          <w:rFonts w:ascii="Arial" w:hAnsi="Arial" w:cs="Arial"/>
          <w:b w:val="0"/>
          <w:bCs w:val="0"/>
          <w:color w:val="auto"/>
          <w:sz w:val="22"/>
          <w:szCs w:val="22"/>
        </w:rPr>
        <w:t>,</w:t>
      </w:r>
      <w:r w:rsidRPr="0005438E" w:rsidR="00444DA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and SBIR/STTR </w:t>
      </w:r>
      <w:r w:rsidRPr="0005438E" w:rsidR="00EC7A0E">
        <w:rPr>
          <w:rFonts w:ascii="Arial" w:hAnsi="Arial" w:cs="Arial"/>
          <w:b w:val="0"/>
          <w:bCs w:val="0"/>
          <w:color w:val="auto"/>
          <w:sz w:val="22"/>
          <w:szCs w:val="22"/>
        </w:rPr>
        <w:t>Fast-Track Pilot Pre-Submission Project Pitch Form</w:t>
      </w:r>
      <w:r w:rsidRPr="0005438E" w:rsidR="00444DA1">
        <w:rPr>
          <w:rFonts w:ascii="Arial" w:hAnsi="Arial" w:cs="Arial"/>
          <w:b w:val="0"/>
          <w:bCs w:val="0"/>
          <w:color w:val="auto"/>
          <w:sz w:val="22"/>
          <w:szCs w:val="22"/>
        </w:rPr>
        <w:t>s</w:t>
      </w:r>
    </w:p>
    <w:p w:rsidR="00EC7A0E" w:rsidRPr="0005438E" w:rsidP="0005438E" w14:paraId="7B90211E" w14:textId="77777777">
      <w:pPr>
        <w:pStyle w:val="Heading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35D7B" w:rsidRPr="0005438E" w:rsidP="0005438E" w14:paraId="72955E6F" w14:textId="7E070EC6">
      <w:pPr>
        <w:pStyle w:val="Heading1"/>
        <w:spacing w:before="0" w:line="24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5438E">
        <w:rPr>
          <w:rFonts w:ascii="Arial" w:hAnsi="Arial" w:cs="Arial"/>
          <w:color w:val="auto"/>
          <w:sz w:val="22"/>
          <w:szCs w:val="22"/>
        </w:rPr>
        <w:t xml:space="preserve">Type of Request:  </w:t>
      </w:r>
      <w:r w:rsidRPr="0005438E" w:rsidR="005A649D">
        <w:rPr>
          <w:rFonts w:ascii="Arial" w:hAnsi="Arial" w:cs="Arial"/>
          <w:b w:val="0"/>
          <w:bCs w:val="0"/>
          <w:color w:val="auto"/>
          <w:sz w:val="22"/>
          <w:szCs w:val="22"/>
        </w:rPr>
        <w:t>New information collection</w:t>
      </w:r>
      <w:r w:rsidRPr="0005438E" w:rsidR="00F129F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(3145-NEW)</w:t>
      </w:r>
    </w:p>
    <w:p w:rsidR="00435D7B" w:rsidRPr="0005438E" w:rsidP="0005438E" w14:paraId="36FD3E7D" w14:textId="77777777">
      <w:pPr>
        <w:pStyle w:val="Heading1"/>
        <w:spacing w:before="0" w:line="240" w:lineRule="auto"/>
        <w:jc w:val="both"/>
        <w:rPr>
          <w:rFonts w:ascii="Arial" w:hAnsi="Arial" w:cs="Arial"/>
          <w:color w:val="44546A" w:themeColor="text2"/>
          <w:sz w:val="22"/>
          <w:szCs w:val="22"/>
        </w:rPr>
      </w:pPr>
    </w:p>
    <w:p w:rsidR="00DC7B0C" w:rsidRPr="0005438E" w:rsidP="0005438E" w14:paraId="7D67FADE" w14:textId="73209C19">
      <w:pPr>
        <w:pStyle w:val="Heading1"/>
        <w:spacing w:before="0" w:line="240" w:lineRule="auto"/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05438E">
        <w:rPr>
          <w:rFonts w:ascii="Arial" w:hAnsi="Arial" w:cs="Arial"/>
          <w:color w:val="44546A" w:themeColor="text2"/>
          <w:sz w:val="22"/>
          <w:szCs w:val="22"/>
        </w:rPr>
        <w:t>Section A.  Justification</w:t>
      </w:r>
    </w:p>
    <w:p w:rsidR="0024702F" w:rsidP="006A2A0B" w14:paraId="74F7BE61" w14:textId="2BCAEA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>This request is for approval of</w:t>
      </w:r>
      <w:r w:rsidRPr="00C17F39" w:rsidR="002D372E">
        <w:rPr>
          <w:rFonts w:ascii="Arial" w:hAnsi="Arial" w:cs="Arial"/>
          <w:sz w:val="22"/>
          <w:szCs w:val="22"/>
        </w:rPr>
        <w:t xml:space="preserve"> a</w:t>
      </w:r>
      <w:r w:rsidRPr="00C17F39" w:rsidR="00A91C7F">
        <w:rPr>
          <w:rFonts w:ascii="Arial" w:hAnsi="Arial" w:cs="Arial"/>
          <w:sz w:val="22"/>
          <w:szCs w:val="22"/>
        </w:rPr>
        <w:t xml:space="preserve"> </w:t>
      </w:r>
      <w:r w:rsidRPr="00C17F39" w:rsidR="002D372E">
        <w:rPr>
          <w:rFonts w:ascii="Arial" w:hAnsi="Arial" w:cs="Arial"/>
          <w:i/>
          <w:iCs/>
          <w:sz w:val="22"/>
          <w:szCs w:val="22"/>
        </w:rPr>
        <w:t>Project Pitch</w:t>
      </w:r>
      <w:r w:rsidRPr="00C17F39" w:rsidR="00802DC8">
        <w:rPr>
          <w:rFonts w:ascii="Arial" w:hAnsi="Arial" w:cs="Arial"/>
          <w:i/>
          <w:iCs/>
          <w:sz w:val="22"/>
          <w:szCs w:val="22"/>
        </w:rPr>
        <w:t xml:space="preserve"> Form</w:t>
      </w:r>
      <w:r w:rsidRPr="00C17F39" w:rsidR="00232CCC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7F39" w:rsidR="00A65285">
        <w:rPr>
          <w:rFonts w:ascii="Arial" w:hAnsi="Arial" w:cs="Arial"/>
          <w:sz w:val="22"/>
          <w:szCs w:val="22"/>
        </w:rPr>
        <w:t xml:space="preserve">to be submitted by </w:t>
      </w:r>
      <w:r w:rsidRPr="00C17F39">
        <w:rPr>
          <w:rFonts w:ascii="Arial" w:hAnsi="Arial" w:cs="Arial"/>
          <w:sz w:val="22"/>
          <w:szCs w:val="22"/>
        </w:rPr>
        <w:t>small business</w:t>
      </w:r>
      <w:r w:rsidRPr="00C17F39" w:rsidR="00F93637">
        <w:rPr>
          <w:rFonts w:ascii="Arial" w:hAnsi="Arial" w:cs="Arial"/>
          <w:sz w:val="22"/>
          <w:szCs w:val="22"/>
        </w:rPr>
        <w:t xml:space="preserve"> concerns</w:t>
      </w:r>
      <w:r w:rsidRPr="00C17F39" w:rsidR="00802DC8">
        <w:rPr>
          <w:rFonts w:ascii="Arial" w:hAnsi="Arial" w:cs="Arial"/>
          <w:sz w:val="22"/>
          <w:szCs w:val="22"/>
        </w:rPr>
        <w:t xml:space="preserve"> interested in applying for funding from </w:t>
      </w:r>
      <w:r w:rsidRPr="00C17F39" w:rsidR="000F25D6">
        <w:rPr>
          <w:rFonts w:ascii="Arial" w:hAnsi="Arial" w:cs="Arial"/>
          <w:sz w:val="22"/>
          <w:szCs w:val="22"/>
        </w:rPr>
        <w:t>the</w:t>
      </w:r>
      <w:r w:rsidRPr="00C17F39" w:rsidR="00A366F1">
        <w:rPr>
          <w:rFonts w:ascii="Arial" w:hAnsi="Arial" w:cs="Arial"/>
          <w:sz w:val="22"/>
          <w:szCs w:val="22"/>
        </w:rPr>
        <w:t xml:space="preserve"> </w:t>
      </w:r>
      <w:r w:rsidRPr="00C17F39" w:rsidR="00AE347C">
        <w:rPr>
          <w:rFonts w:ascii="Arial" w:hAnsi="Arial" w:cs="Arial"/>
          <w:i/>
          <w:iCs/>
          <w:sz w:val="22"/>
          <w:szCs w:val="22"/>
        </w:rPr>
        <w:t xml:space="preserve">NSF SBIR/STTR </w:t>
      </w:r>
      <w:r w:rsidRPr="00C17F39" w:rsidR="000F25D6">
        <w:rPr>
          <w:rFonts w:ascii="Arial" w:hAnsi="Arial" w:cs="Arial"/>
          <w:i/>
          <w:iCs/>
          <w:sz w:val="22"/>
          <w:szCs w:val="22"/>
        </w:rPr>
        <w:t>Phase I</w:t>
      </w:r>
      <w:r w:rsidRPr="00C17F39" w:rsidR="00AE347C">
        <w:rPr>
          <w:rFonts w:ascii="Arial" w:hAnsi="Arial" w:cs="Arial"/>
          <w:sz w:val="22"/>
          <w:szCs w:val="22"/>
        </w:rPr>
        <w:t xml:space="preserve"> </w:t>
      </w:r>
      <w:r w:rsidRPr="00C17F39" w:rsidR="000F25D6">
        <w:rPr>
          <w:rFonts w:ascii="Arial" w:hAnsi="Arial" w:cs="Arial"/>
          <w:sz w:val="22"/>
          <w:szCs w:val="22"/>
        </w:rPr>
        <w:t xml:space="preserve">or </w:t>
      </w:r>
      <w:r w:rsidRPr="00C17F39" w:rsidR="00420EB3">
        <w:rPr>
          <w:rFonts w:ascii="Arial" w:hAnsi="Arial" w:cs="Arial"/>
          <w:i/>
          <w:iCs/>
          <w:sz w:val="22"/>
          <w:szCs w:val="22"/>
        </w:rPr>
        <w:t xml:space="preserve">NSF SBIR/STTR Fast-Track </w:t>
      </w:r>
      <w:r w:rsidRPr="00C17F39" w:rsidR="00010982">
        <w:rPr>
          <w:rFonts w:ascii="Arial" w:hAnsi="Arial" w:cs="Arial"/>
          <w:i/>
          <w:iCs/>
          <w:sz w:val="22"/>
          <w:szCs w:val="22"/>
        </w:rPr>
        <w:t>P</w:t>
      </w:r>
      <w:r w:rsidRPr="00C17F39" w:rsidR="00420EB3">
        <w:rPr>
          <w:rFonts w:ascii="Arial" w:hAnsi="Arial" w:cs="Arial"/>
          <w:i/>
          <w:iCs/>
          <w:sz w:val="22"/>
          <w:szCs w:val="22"/>
        </w:rPr>
        <w:t>ilot</w:t>
      </w:r>
      <w:r w:rsidRPr="00C17F39" w:rsidR="00420EB3">
        <w:rPr>
          <w:rFonts w:ascii="Arial" w:hAnsi="Arial" w:cs="Arial"/>
          <w:sz w:val="22"/>
          <w:szCs w:val="22"/>
        </w:rPr>
        <w:t xml:space="preserve"> (</w:t>
      </w:r>
      <w:r w:rsidRPr="00C17F39" w:rsidR="000F25D6">
        <w:rPr>
          <w:rFonts w:ascii="Arial" w:hAnsi="Arial" w:cs="Arial"/>
          <w:sz w:val="22"/>
          <w:szCs w:val="22"/>
        </w:rPr>
        <w:t>Fast-Track Pilot</w:t>
      </w:r>
      <w:r w:rsidRPr="00C17F39" w:rsidR="00420EB3">
        <w:rPr>
          <w:rFonts w:ascii="Arial" w:hAnsi="Arial" w:cs="Arial"/>
          <w:sz w:val="22"/>
          <w:szCs w:val="22"/>
        </w:rPr>
        <w:t>) programs</w:t>
      </w:r>
      <w:r w:rsidRPr="00C17F39" w:rsidR="000F25D6">
        <w:rPr>
          <w:rFonts w:ascii="Arial" w:hAnsi="Arial" w:cs="Arial"/>
          <w:sz w:val="22"/>
          <w:szCs w:val="22"/>
        </w:rPr>
        <w:t xml:space="preserve">.  </w:t>
      </w:r>
      <w:r w:rsidRPr="00C17F39" w:rsidR="002D372E">
        <w:rPr>
          <w:rFonts w:ascii="Arial" w:hAnsi="Arial" w:cs="Arial"/>
          <w:sz w:val="22"/>
          <w:szCs w:val="22"/>
        </w:rPr>
        <w:t xml:space="preserve">The </w:t>
      </w:r>
      <w:r w:rsidRPr="00C17F39" w:rsidR="002D372E">
        <w:rPr>
          <w:rFonts w:ascii="Arial" w:hAnsi="Arial" w:cs="Arial"/>
          <w:i/>
          <w:iCs/>
          <w:sz w:val="22"/>
          <w:szCs w:val="22"/>
        </w:rPr>
        <w:t>Project Pitch</w:t>
      </w:r>
      <w:r w:rsidRPr="00C17F39" w:rsidR="00802DC8">
        <w:rPr>
          <w:rFonts w:ascii="Arial" w:hAnsi="Arial" w:cs="Arial"/>
          <w:i/>
          <w:iCs/>
          <w:sz w:val="22"/>
          <w:szCs w:val="22"/>
        </w:rPr>
        <w:t xml:space="preserve"> Form</w:t>
      </w:r>
      <w:r w:rsidRPr="00C17F39" w:rsidR="002D372E">
        <w:rPr>
          <w:rFonts w:ascii="Arial" w:hAnsi="Arial" w:cs="Arial"/>
          <w:sz w:val="22"/>
          <w:szCs w:val="22"/>
        </w:rPr>
        <w:t xml:space="preserve"> </w:t>
      </w:r>
      <w:r w:rsidRPr="00C17F39" w:rsidR="00933DF6">
        <w:rPr>
          <w:rFonts w:ascii="Arial" w:hAnsi="Arial" w:cs="Arial"/>
          <w:sz w:val="22"/>
          <w:szCs w:val="22"/>
        </w:rPr>
        <w:t>is</w:t>
      </w:r>
      <w:r w:rsidRPr="00C17F39" w:rsidR="00A366F1">
        <w:rPr>
          <w:rFonts w:ascii="Arial" w:hAnsi="Arial" w:cs="Arial"/>
          <w:sz w:val="22"/>
          <w:szCs w:val="22"/>
        </w:rPr>
        <w:t xml:space="preserve"> </w:t>
      </w:r>
      <w:r w:rsidRPr="00C17F39" w:rsidR="00A872CB">
        <w:rPr>
          <w:rFonts w:ascii="Arial" w:hAnsi="Arial" w:cs="Arial"/>
          <w:sz w:val="22"/>
          <w:szCs w:val="22"/>
        </w:rPr>
        <w:t>the</w:t>
      </w:r>
      <w:r w:rsidRPr="00C17F39" w:rsidR="00F83C66">
        <w:rPr>
          <w:rFonts w:ascii="Arial" w:hAnsi="Arial" w:cs="Arial"/>
          <w:sz w:val="22"/>
          <w:szCs w:val="22"/>
        </w:rPr>
        <w:t xml:space="preserve"> pre-submission step</w:t>
      </w:r>
      <w:r w:rsidRPr="00C17F39" w:rsidR="00ED09B1">
        <w:rPr>
          <w:rFonts w:ascii="Arial" w:hAnsi="Arial" w:cs="Arial"/>
          <w:sz w:val="22"/>
          <w:szCs w:val="22"/>
        </w:rPr>
        <w:t xml:space="preserve"> </w:t>
      </w:r>
      <w:r w:rsidRPr="00C17F39" w:rsidR="00DB4349">
        <w:rPr>
          <w:rFonts w:ascii="Arial" w:hAnsi="Arial" w:cs="Arial"/>
          <w:sz w:val="22"/>
          <w:szCs w:val="22"/>
        </w:rPr>
        <w:t xml:space="preserve">that conveys information needed </w:t>
      </w:r>
      <w:r w:rsidR="004E4270">
        <w:rPr>
          <w:rFonts w:ascii="Arial" w:hAnsi="Arial" w:cs="Arial"/>
          <w:sz w:val="22"/>
          <w:szCs w:val="22"/>
        </w:rPr>
        <w:t xml:space="preserve">to </w:t>
      </w:r>
      <w:r w:rsidRPr="00C17F39" w:rsidR="00F93637">
        <w:rPr>
          <w:rFonts w:ascii="Arial" w:hAnsi="Arial" w:cs="Arial"/>
          <w:sz w:val="22"/>
          <w:szCs w:val="22"/>
        </w:rPr>
        <w:t xml:space="preserve">determine if the technical innovation is suitable for the NSF SBIR/STTR programs. </w:t>
      </w:r>
    </w:p>
    <w:p w:rsidR="00C17F39" w:rsidRPr="00C17F39" w:rsidP="0005438E" w14:paraId="10EDA0FA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34064" w:rsidRPr="00C17F39" w:rsidP="0005438E" w14:paraId="74D42A34" w14:textId="03D4027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 xml:space="preserve">The </w:t>
      </w:r>
      <w:r w:rsidRPr="00C17F39">
        <w:rPr>
          <w:rFonts w:ascii="Arial" w:hAnsi="Arial" w:cs="Arial"/>
          <w:i/>
          <w:iCs/>
          <w:sz w:val="22"/>
          <w:szCs w:val="22"/>
        </w:rPr>
        <w:t>NSF SBIR/STTR</w:t>
      </w:r>
      <w:r w:rsidRPr="00C17F39" w:rsidR="009E707E">
        <w:rPr>
          <w:rFonts w:ascii="Arial" w:hAnsi="Arial" w:cs="Arial"/>
          <w:i/>
          <w:iCs/>
          <w:sz w:val="22"/>
          <w:szCs w:val="22"/>
        </w:rPr>
        <w:t xml:space="preserve"> Phase I</w:t>
      </w:r>
      <w:r w:rsidRPr="00C17F39">
        <w:rPr>
          <w:rFonts w:ascii="Arial" w:hAnsi="Arial" w:cs="Arial"/>
          <w:sz w:val="22"/>
          <w:szCs w:val="22"/>
        </w:rPr>
        <w:t xml:space="preserve"> </w:t>
      </w:r>
      <w:r w:rsidRPr="00C17F39" w:rsidR="00420EB3">
        <w:rPr>
          <w:rFonts w:ascii="Arial" w:hAnsi="Arial" w:cs="Arial"/>
          <w:sz w:val="22"/>
          <w:szCs w:val="22"/>
        </w:rPr>
        <w:t xml:space="preserve">and </w:t>
      </w:r>
      <w:r w:rsidRPr="00C17F39" w:rsidR="00420EB3">
        <w:rPr>
          <w:rFonts w:ascii="Arial" w:hAnsi="Arial" w:cs="Arial"/>
          <w:i/>
          <w:iCs/>
          <w:sz w:val="22"/>
          <w:szCs w:val="22"/>
        </w:rPr>
        <w:t xml:space="preserve">Fast-Track </w:t>
      </w:r>
      <w:r w:rsidRPr="00C17F39" w:rsidR="001E122A">
        <w:rPr>
          <w:rFonts w:ascii="Arial" w:hAnsi="Arial" w:cs="Arial"/>
          <w:i/>
          <w:iCs/>
          <w:sz w:val="22"/>
          <w:szCs w:val="22"/>
        </w:rPr>
        <w:t>P</w:t>
      </w:r>
      <w:r w:rsidRPr="00C17F39" w:rsidR="00420EB3">
        <w:rPr>
          <w:rFonts w:ascii="Arial" w:hAnsi="Arial" w:cs="Arial"/>
          <w:i/>
          <w:iCs/>
          <w:sz w:val="22"/>
          <w:szCs w:val="22"/>
        </w:rPr>
        <w:t>ilot</w:t>
      </w:r>
      <w:r w:rsidRPr="00C17F39" w:rsidR="00420EB3">
        <w:rPr>
          <w:rFonts w:ascii="Arial" w:hAnsi="Arial" w:cs="Arial"/>
          <w:sz w:val="22"/>
          <w:szCs w:val="22"/>
        </w:rPr>
        <w:t xml:space="preserve"> </w:t>
      </w:r>
      <w:r w:rsidRPr="00C17F39">
        <w:rPr>
          <w:rFonts w:ascii="Arial" w:hAnsi="Arial" w:cs="Arial"/>
          <w:sz w:val="22"/>
          <w:szCs w:val="22"/>
        </w:rPr>
        <w:t>program</w:t>
      </w:r>
      <w:r w:rsidRPr="00C17F39" w:rsidR="00420EB3">
        <w:rPr>
          <w:rFonts w:ascii="Arial" w:hAnsi="Arial" w:cs="Arial"/>
          <w:sz w:val="22"/>
          <w:szCs w:val="22"/>
        </w:rPr>
        <w:t>s</w:t>
      </w:r>
      <w:r w:rsidRPr="00C17F39">
        <w:rPr>
          <w:rFonts w:ascii="Arial" w:hAnsi="Arial" w:cs="Arial"/>
          <w:sz w:val="22"/>
          <w:szCs w:val="22"/>
        </w:rPr>
        <w:t xml:space="preserve"> reside in the </w:t>
      </w:r>
      <w:hyperlink r:id="rId9" w:history="1">
        <w:r w:rsidRPr="00C17F39">
          <w:rPr>
            <w:rStyle w:val="Hyperlink"/>
            <w:rFonts w:ascii="Arial" w:hAnsi="Arial" w:cs="Arial"/>
            <w:sz w:val="22"/>
            <w:szCs w:val="22"/>
          </w:rPr>
          <w:t>Directorate for Technology, Innovation and Partnerships (TIP)</w:t>
        </w:r>
      </w:hyperlink>
      <w:r w:rsidRPr="00C17F39">
        <w:rPr>
          <w:rFonts w:ascii="Arial" w:hAnsi="Arial" w:cs="Arial"/>
          <w:sz w:val="22"/>
          <w:szCs w:val="22"/>
        </w:rPr>
        <w:t xml:space="preserve">, the agency’s first new directorate in over 30 years.  NSF’s TIP Directorate collaborates with NSF's other directorates and fosters partnerships to support use-inspired research and the translation of research results to the market and society.  </w:t>
      </w:r>
    </w:p>
    <w:p w:rsidR="00C416E2" w:rsidP="0005438E" w14:paraId="19DC207E" w14:textId="5F5BFC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>TIP structures each of its investments to advance one or more of the following core objectives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C17F39">
        <w:rPr>
          <w:rFonts w:ascii="Arial" w:hAnsi="Arial" w:cs="Arial"/>
          <w:sz w:val="22"/>
          <w:szCs w:val="22"/>
        </w:rPr>
        <w:t xml:space="preserve">: </w:t>
      </w:r>
    </w:p>
    <w:p w:rsidR="001A12EE" w:rsidRPr="00C17F39" w:rsidP="0005438E" w14:paraId="72C2292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416E2" w:rsidRPr="00C17F39" w:rsidP="0005438E" w14:paraId="2CD74CEE" w14:textId="087D38A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 xml:space="preserve">1)  </w:t>
      </w:r>
      <w:r w:rsidRPr="00C17F39" w:rsidR="00E26739">
        <w:rPr>
          <w:rFonts w:ascii="Arial" w:hAnsi="Arial" w:cs="Arial"/>
          <w:sz w:val="22"/>
          <w:szCs w:val="22"/>
        </w:rPr>
        <w:t xml:space="preserve">  </w:t>
      </w:r>
      <w:r w:rsidRPr="00C17F39">
        <w:rPr>
          <w:rFonts w:ascii="Arial" w:hAnsi="Arial" w:cs="Arial"/>
          <w:sz w:val="22"/>
          <w:szCs w:val="22"/>
        </w:rPr>
        <w:t xml:space="preserve">Cultivate diverse innovation ecosystems throughout the U.S. to advance use-inspired research and innovation in key technologies to address the Nation’s societal and economic </w:t>
      </w:r>
      <w:r w:rsidRPr="00C17F39">
        <w:rPr>
          <w:rFonts w:ascii="Arial" w:hAnsi="Arial" w:cs="Arial"/>
          <w:sz w:val="22"/>
          <w:szCs w:val="22"/>
        </w:rPr>
        <w:t>challenges;</w:t>
      </w:r>
      <w:r w:rsidRPr="00C17F39">
        <w:rPr>
          <w:rFonts w:ascii="Arial" w:hAnsi="Arial" w:cs="Arial"/>
          <w:sz w:val="22"/>
          <w:szCs w:val="22"/>
        </w:rPr>
        <w:t xml:space="preserve"> </w:t>
      </w:r>
    </w:p>
    <w:p w:rsidR="00C416E2" w:rsidRPr="00C17F39" w:rsidP="0005438E" w14:paraId="5AAF010E" w14:textId="12C053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>2)</w:t>
      </w:r>
      <w:r w:rsidRPr="00C17F39" w:rsidR="00E26739">
        <w:rPr>
          <w:rFonts w:ascii="Arial" w:hAnsi="Arial" w:cs="Arial"/>
          <w:sz w:val="22"/>
          <w:szCs w:val="22"/>
        </w:rPr>
        <w:t xml:space="preserve">   </w:t>
      </w:r>
      <w:r w:rsidRPr="00C17F39">
        <w:rPr>
          <w:rFonts w:ascii="Arial" w:hAnsi="Arial" w:cs="Arial"/>
          <w:sz w:val="22"/>
          <w:szCs w:val="22"/>
        </w:rPr>
        <w:t xml:space="preserve">Advance U.S. competitiveness in critical and emerging technologies by developing and translating innovations and addressing national challenges and </w:t>
      </w:r>
    </w:p>
    <w:p w:rsidR="00534064" w:rsidP="006A2A0B" w14:paraId="4C786D0F" w14:textId="469E4B3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>3)</w:t>
      </w:r>
      <w:r w:rsidRPr="00C17F39" w:rsidR="00E26739">
        <w:rPr>
          <w:rFonts w:ascii="Arial" w:hAnsi="Arial" w:cs="Arial"/>
          <w:sz w:val="22"/>
          <w:szCs w:val="22"/>
        </w:rPr>
        <w:t xml:space="preserve">  </w:t>
      </w:r>
      <w:r w:rsidRPr="00C17F39">
        <w:rPr>
          <w:rFonts w:ascii="Arial" w:hAnsi="Arial" w:cs="Arial"/>
          <w:sz w:val="22"/>
          <w:szCs w:val="22"/>
        </w:rPr>
        <w:t xml:space="preserve">Grow a diverse, inclusive next-generation talent base and workforce around key technology and challenge areas, building expertise in necessary technical skills, use-inspired research and innovation, entrepreneurship, and translation. </w:t>
      </w:r>
    </w:p>
    <w:p w:rsidR="00C17F39" w:rsidRPr="00C17F39" w:rsidP="0005438E" w14:paraId="23B2E827" w14:textId="77777777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A72223" w:rsidP="006A2A0B" w14:paraId="567797F1" w14:textId="440989B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B1B1B"/>
          <w:sz w:val="22"/>
          <w:szCs w:val="22"/>
          <w:shd w:val="clear" w:color="auto" w:fill="FFFFFF"/>
        </w:rPr>
      </w:pPr>
      <w:r w:rsidRPr="00C17F39">
        <w:rPr>
          <w:rFonts w:ascii="Arial" w:hAnsi="Arial" w:cs="Arial"/>
          <w:sz w:val="22"/>
          <w:szCs w:val="22"/>
        </w:rPr>
        <w:t>T</w:t>
      </w:r>
      <w:r w:rsidRPr="00C17F39">
        <w:rPr>
          <w:rFonts w:ascii="Arial" w:hAnsi="Arial" w:cs="Arial"/>
          <w:sz w:val="22"/>
          <w:szCs w:val="22"/>
        </w:rPr>
        <w:t xml:space="preserve">he </w:t>
      </w:r>
      <w:r w:rsidRPr="00C17F39">
        <w:rPr>
          <w:rFonts w:ascii="Arial" w:hAnsi="Arial" w:cs="Arial"/>
          <w:i/>
          <w:iCs/>
          <w:sz w:val="22"/>
          <w:szCs w:val="22"/>
        </w:rPr>
        <w:t>NSF SBIR/STTR</w:t>
      </w:r>
      <w:r w:rsidRPr="00C17F39" w:rsidR="00B37098">
        <w:rPr>
          <w:rFonts w:ascii="Arial" w:hAnsi="Arial" w:cs="Arial"/>
          <w:sz w:val="22"/>
          <w:szCs w:val="22"/>
        </w:rPr>
        <w:t xml:space="preserve"> </w:t>
      </w:r>
      <w:r w:rsidRPr="00C17F39" w:rsidR="00B37098">
        <w:rPr>
          <w:rFonts w:ascii="Arial" w:hAnsi="Arial" w:cs="Arial"/>
          <w:i/>
          <w:iCs/>
          <w:sz w:val="22"/>
          <w:szCs w:val="22"/>
        </w:rPr>
        <w:t>Phase I</w:t>
      </w:r>
      <w:r w:rsidRPr="00C17F39" w:rsidR="00B37098">
        <w:rPr>
          <w:rFonts w:ascii="Arial" w:hAnsi="Arial" w:cs="Arial"/>
          <w:sz w:val="22"/>
          <w:szCs w:val="22"/>
        </w:rPr>
        <w:t xml:space="preserve"> </w:t>
      </w:r>
      <w:r w:rsidRPr="00C17F39" w:rsidR="00010982">
        <w:rPr>
          <w:rFonts w:ascii="Arial" w:hAnsi="Arial" w:cs="Arial"/>
          <w:sz w:val="22"/>
          <w:szCs w:val="22"/>
        </w:rPr>
        <w:t xml:space="preserve">and </w:t>
      </w:r>
      <w:r w:rsidRPr="00C17F39" w:rsidR="00010982">
        <w:rPr>
          <w:rFonts w:ascii="Arial" w:hAnsi="Arial" w:cs="Arial"/>
          <w:i/>
          <w:iCs/>
          <w:sz w:val="22"/>
          <w:szCs w:val="22"/>
        </w:rPr>
        <w:t>Fast-Track Pilot</w:t>
      </w:r>
      <w:r w:rsidRPr="00C17F39" w:rsidR="00010982">
        <w:rPr>
          <w:rFonts w:ascii="Arial" w:hAnsi="Arial" w:cs="Arial"/>
          <w:sz w:val="22"/>
          <w:szCs w:val="22"/>
        </w:rPr>
        <w:t xml:space="preserve"> </w:t>
      </w:r>
      <w:r w:rsidRPr="00C17F39">
        <w:rPr>
          <w:rFonts w:ascii="Arial" w:hAnsi="Arial" w:cs="Arial"/>
          <w:sz w:val="22"/>
          <w:szCs w:val="22"/>
        </w:rPr>
        <w:t>program</w:t>
      </w:r>
      <w:r w:rsidRPr="00C17F39" w:rsidR="00010982">
        <w:rPr>
          <w:rFonts w:ascii="Arial" w:hAnsi="Arial" w:cs="Arial"/>
          <w:sz w:val="22"/>
          <w:szCs w:val="22"/>
        </w:rPr>
        <w:t>s</w:t>
      </w:r>
      <w:r w:rsidRPr="00C17F39">
        <w:rPr>
          <w:rFonts w:ascii="Arial" w:hAnsi="Arial" w:cs="Arial"/>
          <w:sz w:val="22"/>
          <w:szCs w:val="22"/>
        </w:rPr>
        <w:t xml:space="preserve"> directly address </w:t>
      </w:r>
      <w:r w:rsidRPr="00C17F39" w:rsidR="00E77E1B">
        <w:rPr>
          <w:rFonts w:ascii="Arial" w:hAnsi="Arial" w:cs="Arial"/>
          <w:sz w:val="22"/>
          <w:szCs w:val="22"/>
        </w:rPr>
        <w:t xml:space="preserve">TIP’s </w:t>
      </w:r>
      <w:r w:rsidRPr="00C17F39">
        <w:rPr>
          <w:rFonts w:ascii="Arial" w:hAnsi="Arial" w:cs="Arial"/>
          <w:sz w:val="22"/>
          <w:szCs w:val="22"/>
        </w:rPr>
        <w:t xml:space="preserve">second and third </w:t>
      </w:r>
      <w:r w:rsidRPr="00C17F39" w:rsidR="000C5A1D">
        <w:rPr>
          <w:rFonts w:ascii="Arial" w:hAnsi="Arial" w:cs="Arial"/>
          <w:sz w:val="22"/>
          <w:szCs w:val="22"/>
        </w:rPr>
        <w:t>core objectives</w:t>
      </w:r>
      <w:r w:rsidRPr="00C17F39" w:rsidR="00444DA1">
        <w:rPr>
          <w:rFonts w:ascii="Arial" w:hAnsi="Arial" w:cs="Arial"/>
          <w:sz w:val="22"/>
          <w:szCs w:val="22"/>
        </w:rPr>
        <w:t xml:space="preserve">. </w:t>
      </w:r>
      <w:r w:rsidRPr="0005438E" w:rsidR="00E77E1B">
        <w:rPr>
          <w:rFonts w:ascii="Arial" w:hAnsi="Arial" w:cs="Arial"/>
          <w:color w:val="1B1B1B"/>
          <w:sz w:val="22"/>
          <w:szCs w:val="22"/>
          <w:shd w:val="clear" w:color="auto" w:fill="FFFFFF"/>
        </w:rPr>
        <w:t>By investing federal research and development funds into startups and small businesses, NSF helps build a strong national economy and stimulates the creation of novel products, services, and solutions in the private sector</w:t>
      </w:r>
      <w:r w:rsidR="00CC385E">
        <w:rPr>
          <w:rFonts w:ascii="Arial" w:hAnsi="Arial" w:cs="Arial"/>
          <w:color w:val="1B1B1B"/>
          <w:sz w:val="22"/>
          <w:szCs w:val="22"/>
          <w:shd w:val="clear" w:color="auto" w:fill="FFFFFF"/>
        </w:rPr>
        <w:t>;</w:t>
      </w:r>
      <w:r w:rsidRPr="0005438E" w:rsidR="00E77E1B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strengthens the role of small </w:t>
      </w:r>
      <w:r w:rsidR="004E4270">
        <w:rPr>
          <w:rFonts w:ascii="Arial" w:hAnsi="Arial" w:cs="Arial"/>
          <w:color w:val="1B1B1B"/>
          <w:sz w:val="22"/>
          <w:szCs w:val="22"/>
          <w:shd w:val="clear" w:color="auto" w:fill="FFFFFF"/>
        </w:rPr>
        <w:t>businesses</w:t>
      </w:r>
      <w:r w:rsidRPr="0005438E" w:rsidR="00E77E1B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in meeting federal research and development needs; increases the commercial application of federally-supported research results; and develops and </w:t>
      </w:r>
      <w:r w:rsidR="00CC385E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grows </w:t>
      </w:r>
      <w:r w:rsidRPr="0005438E" w:rsidR="00E77E1B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the U.S. workforce, especially by fostering and encouraging participation by socially and </w:t>
      </w:r>
      <w:r w:rsidR="004E4270">
        <w:rPr>
          <w:rFonts w:ascii="Arial" w:hAnsi="Arial" w:cs="Arial"/>
          <w:color w:val="1B1B1B"/>
          <w:sz w:val="22"/>
          <w:szCs w:val="22"/>
          <w:shd w:val="clear" w:color="auto" w:fill="FFFFFF"/>
        </w:rPr>
        <w:t>economically disadvantaged</w:t>
      </w:r>
      <w:r w:rsidRPr="0005438E" w:rsidR="00E77E1B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and women-owned small businesses.</w:t>
      </w:r>
    </w:p>
    <w:p w:rsidR="00C17F39" w:rsidRPr="00C17F39" w:rsidP="0005438E" w14:paraId="26EEB24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A12EE" w:rsidP="0005438E" w14:paraId="18A43240" w14:textId="77777777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>The</w:t>
      </w:r>
      <w:r w:rsidRPr="00C17F39" w:rsidR="00787FD4">
        <w:rPr>
          <w:rFonts w:ascii="Arial" w:hAnsi="Arial" w:cs="Arial"/>
        </w:rPr>
        <w:t xml:space="preserve"> traditional</w:t>
      </w:r>
      <w:r w:rsidRPr="00C17F39">
        <w:rPr>
          <w:rFonts w:ascii="Arial" w:hAnsi="Arial" w:cs="Arial"/>
        </w:rPr>
        <w:t xml:space="preserve"> NSF SBIR/STTR programs </w:t>
      </w:r>
      <w:r w:rsidRPr="00C17F39" w:rsidR="00787FD4">
        <w:rPr>
          <w:rFonts w:ascii="Arial" w:hAnsi="Arial" w:cs="Arial"/>
        </w:rPr>
        <w:t>include</w:t>
      </w:r>
      <w:r w:rsidRPr="00C17F39">
        <w:rPr>
          <w:rFonts w:ascii="Arial" w:hAnsi="Arial" w:cs="Arial"/>
        </w:rPr>
        <w:t xml:space="preserve"> two </w:t>
      </w:r>
      <w:r w:rsidRPr="00C17F39" w:rsidR="00787FD4">
        <w:rPr>
          <w:rFonts w:ascii="Arial" w:hAnsi="Arial" w:cs="Arial"/>
        </w:rPr>
        <w:t xml:space="preserve">funding </w:t>
      </w:r>
      <w:r w:rsidRPr="00C17F39">
        <w:rPr>
          <w:rFonts w:ascii="Arial" w:hAnsi="Arial" w:cs="Arial"/>
        </w:rPr>
        <w:t xml:space="preserve">phases: Phase I </w:t>
      </w:r>
      <w:r w:rsidRPr="00C17F39" w:rsidR="00D00004">
        <w:rPr>
          <w:rFonts w:ascii="Arial" w:hAnsi="Arial" w:cs="Arial"/>
        </w:rPr>
        <w:t>(</w:t>
      </w:r>
      <w:hyperlink r:id="rId10" w:history="1">
        <w:r w:rsidRPr="00C17F39" w:rsidR="00D00004">
          <w:rPr>
            <w:rStyle w:val="Hyperlink"/>
            <w:rFonts w:ascii="Arial" w:hAnsi="Arial" w:cs="Arial"/>
          </w:rPr>
          <w:t>NSF 24-579</w:t>
        </w:r>
      </w:hyperlink>
      <w:r w:rsidRPr="00C17F39" w:rsidR="00D00004">
        <w:rPr>
          <w:rFonts w:ascii="Arial" w:hAnsi="Arial" w:cs="Arial"/>
        </w:rPr>
        <w:t xml:space="preserve">) </w:t>
      </w:r>
      <w:r w:rsidRPr="00C17F39">
        <w:rPr>
          <w:rFonts w:ascii="Arial" w:hAnsi="Arial" w:cs="Arial"/>
        </w:rPr>
        <w:t>and Phase II</w:t>
      </w:r>
      <w:r w:rsidRPr="00C17F39" w:rsidR="00D00004">
        <w:rPr>
          <w:rFonts w:ascii="Arial" w:hAnsi="Arial" w:cs="Arial"/>
        </w:rPr>
        <w:t xml:space="preserve"> (</w:t>
      </w:r>
      <w:hyperlink r:id="rId11" w:history="1">
        <w:r w:rsidRPr="00C17F39" w:rsidR="00D00004">
          <w:rPr>
            <w:rStyle w:val="Hyperlink"/>
            <w:rFonts w:ascii="Arial" w:hAnsi="Arial" w:cs="Arial"/>
          </w:rPr>
          <w:t>NSF 24-580</w:t>
        </w:r>
      </w:hyperlink>
      <w:r w:rsidRPr="00C17F39" w:rsidR="00D00004">
        <w:rPr>
          <w:rFonts w:ascii="Arial" w:hAnsi="Arial" w:cs="Arial"/>
        </w:rPr>
        <w:t>)</w:t>
      </w:r>
      <w:r w:rsidRPr="00C17F39">
        <w:rPr>
          <w:rFonts w:ascii="Arial" w:hAnsi="Arial" w:cs="Arial"/>
        </w:rPr>
        <w:t xml:space="preserve">. </w:t>
      </w:r>
    </w:p>
    <w:p w:rsidR="001A12EE" w:rsidP="0005438E" w14:paraId="240F72D8" w14:textId="77777777">
      <w:pPr>
        <w:spacing w:after="0" w:line="240" w:lineRule="auto"/>
        <w:jc w:val="both"/>
        <w:rPr>
          <w:rFonts w:ascii="Arial" w:hAnsi="Arial" w:cs="Arial"/>
        </w:rPr>
      </w:pPr>
    </w:p>
    <w:p w:rsidR="00494F51" w:rsidRPr="00C17F39" w:rsidP="0005438E" w14:paraId="210F1CD1" w14:textId="6E2888A7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>Phase I is a 6-</w:t>
      </w:r>
      <w:r w:rsidR="00CC385E">
        <w:rPr>
          <w:rFonts w:ascii="Arial" w:hAnsi="Arial" w:cs="Arial"/>
        </w:rPr>
        <w:t xml:space="preserve"> to </w:t>
      </w:r>
      <w:r w:rsidRPr="00C17F39">
        <w:rPr>
          <w:rFonts w:ascii="Arial" w:hAnsi="Arial" w:cs="Arial"/>
        </w:rPr>
        <w:t>1</w:t>
      </w:r>
      <w:r w:rsidR="00706FC4">
        <w:rPr>
          <w:rFonts w:ascii="Arial" w:hAnsi="Arial" w:cs="Arial"/>
        </w:rPr>
        <w:t>8</w:t>
      </w:r>
      <w:r w:rsidR="00CC385E">
        <w:rPr>
          <w:rFonts w:ascii="Arial" w:hAnsi="Arial" w:cs="Arial"/>
        </w:rPr>
        <w:t>-</w:t>
      </w:r>
      <w:r w:rsidRPr="00C17F39">
        <w:rPr>
          <w:rFonts w:ascii="Arial" w:hAnsi="Arial" w:cs="Arial"/>
        </w:rPr>
        <w:t xml:space="preserve">month experimental or theoretical investigation that allows the awardees to determine an idea or concept’s scientific, technical, and commercial merit. </w:t>
      </w:r>
    </w:p>
    <w:p w:rsidR="00820C06" w:rsidP="0005438E" w14:paraId="69055024" w14:textId="4D778793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>The Project Pitch is a pre-</w:t>
      </w:r>
      <w:r w:rsidRPr="00C17F39" w:rsidR="00DE7F26">
        <w:rPr>
          <w:rFonts w:ascii="Arial" w:hAnsi="Arial" w:cs="Arial"/>
        </w:rPr>
        <w:t xml:space="preserve">proposal </w:t>
      </w:r>
      <w:r w:rsidRPr="00C17F39">
        <w:rPr>
          <w:rFonts w:ascii="Arial" w:hAnsi="Arial" w:cs="Arial"/>
        </w:rPr>
        <w:t xml:space="preserve">submission requirement for </w:t>
      </w:r>
      <w:r w:rsidRPr="00C17F39" w:rsidR="005D7981">
        <w:rPr>
          <w:rFonts w:ascii="Arial" w:hAnsi="Arial" w:cs="Arial"/>
        </w:rPr>
        <w:t xml:space="preserve">small </w:t>
      </w:r>
      <w:r w:rsidRPr="00C17F39" w:rsidR="00804CD6">
        <w:rPr>
          <w:rFonts w:ascii="Arial" w:hAnsi="Arial" w:cs="Arial"/>
        </w:rPr>
        <w:t xml:space="preserve">businesses </w:t>
      </w:r>
      <w:r w:rsidRPr="00C17F39" w:rsidR="00444DA1">
        <w:rPr>
          <w:rFonts w:ascii="Arial" w:hAnsi="Arial" w:cs="Arial"/>
        </w:rPr>
        <w:t>considering</w:t>
      </w:r>
      <w:r w:rsidRPr="00C17F39" w:rsidR="005D7981">
        <w:rPr>
          <w:rFonts w:ascii="Arial" w:hAnsi="Arial" w:cs="Arial"/>
        </w:rPr>
        <w:t xml:space="preserve"> </w:t>
      </w:r>
      <w:r w:rsidRPr="00C17F39" w:rsidR="00DE7F26">
        <w:rPr>
          <w:rFonts w:ascii="Arial" w:hAnsi="Arial" w:cs="Arial"/>
        </w:rPr>
        <w:t xml:space="preserve">proposing </w:t>
      </w:r>
      <w:r w:rsidRPr="00C17F39" w:rsidR="00444DA1">
        <w:rPr>
          <w:rFonts w:ascii="Arial" w:hAnsi="Arial" w:cs="Arial"/>
        </w:rPr>
        <w:t>to</w:t>
      </w:r>
      <w:r w:rsidRPr="00C17F39" w:rsidR="005D7981">
        <w:rPr>
          <w:rFonts w:ascii="Arial" w:hAnsi="Arial" w:cs="Arial"/>
        </w:rPr>
        <w:t xml:space="preserve"> either the</w:t>
      </w:r>
      <w:r w:rsidRPr="00C17F39" w:rsidR="00CE597E">
        <w:rPr>
          <w:rFonts w:ascii="Arial" w:hAnsi="Arial" w:cs="Arial"/>
        </w:rPr>
        <w:t xml:space="preserve"> </w:t>
      </w:r>
      <w:r w:rsidRPr="00C17F39" w:rsidR="00CE597E">
        <w:rPr>
          <w:rFonts w:ascii="Arial" w:hAnsi="Arial" w:cs="Arial"/>
          <w:i/>
          <w:iCs/>
        </w:rPr>
        <w:t>NSF SBIR/STTR</w:t>
      </w:r>
      <w:r w:rsidRPr="00C17F39" w:rsidR="005D7981">
        <w:rPr>
          <w:rFonts w:ascii="Arial" w:hAnsi="Arial" w:cs="Arial"/>
          <w:i/>
          <w:iCs/>
        </w:rPr>
        <w:t xml:space="preserve"> Phase I</w:t>
      </w:r>
      <w:r w:rsidRPr="00C17F39" w:rsidR="00CE597E">
        <w:rPr>
          <w:rFonts w:ascii="Arial" w:hAnsi="Arial" w:cs="Arial"/>
        </w:rPr>
        <w:t xml:space="preserve"> or the </w:t>
      </w:r>
      <w:r w:rsidRPr="00C17F39" w:rsidR="00CE597E">
        <w:rPr>
          <w:rFonts w:ascii="Arial" w:hAnsi="Arial" w:cs="Arial"/>
          <w:i/>
          <w:iCs/>
        </w:rPr>
        <w:t>Fast</w:t>
      </w:r>
      <w:r w:rsidRPr="00C17F39" w:rsidR="00697AF5">
        <w:rPr>
          <w:rFonts w:ascii="Arial" w:hAnsi="Arial" w:cs="Arial"/>
          <w:i/>
          <w:iCs/>
        </w:rPr>
        <w:t>-</w:t>
      </w:r>
      <w:r w:rsidRPr="00C17F39" w:rsidR="00CE597E">
        <w:rPr>
          <w:rFonts w:ascii="Arial" w:hAnsi="Arial" w:cs="Arial"/>
          <w:i/>
          <w:iCs/>
        </w:rPr>
        <w:t>Track Pilot</w:t>
      </w:r>
      <w:r w:rsidRPr="00C17F39" w:rsidR="00212016">
        <w:rPr>
          <w:rFonts w:ascii="Arial" w:hAnsi="Arial" w:cs="Arial"/>
        </w:rPr>
        <w:t xml:space="preserve"> Programs.</w:t>
      </w:r>
      <w:r w:rsidRPr="00C17F39" w:rsidR="000F0EAF">
        <w:rPr>
          <w:rFonts w:ascii="Arial" w:hAnsi="Arial" w:cs="Arial"/>
        </w:rPr>
        <w:t xml:space="preserve"> </w:t>
      </w:r>
      <w:r w:rsidRPr="00C17F39" w:rsidR="00B62528">
        <w:rPr>
          <w:rFonts w:ascii="Arial" w:hAnsi="Arial" w:cs="Arial"/>
        </w:rPr>
        <w:t>In order for</w:t>
      </w:r>
      <w:r w:rsidRPr="00C17F39" w:rsidR="00D174F8">
        <w:rPr>
          <w:rFonts w:ascii="Arial" w:hAnsi="Arial" w:cs="Arial"/>
        </w:rPr>
        <w:t xml:space="preserve"> </w:t>
      </w:r>
      <w:r w:rsidRPr="00C17F39" w:rsidR="00B62528">
        <w:rPr>
          <w:rFonts w:ascii="Arial" w:hAnsi="Arial" w:cs="Arial"/>
        </w:rPr>
        <w:t>small business</w:t>
      </w:r>
      <w:r w:rsidRPr="00C17F39" w:rsidR="00DE7F26">
        <w:rPr>
          <w:rFonts w:ascii="Arial" w:hAnsi="Arial" w:cs="Arial"/>
        </w:rPr>
        <w:t xml:space="preserve"> </w:t>
      </w:r>
      <w:r w:rsidR="004E4270">
        <w:rPr>
          <w:rFonts w:ascii="Arial" w:hAnsi="Arial" w:cs="Arial"/>
        </w:rPr>
        <w:t>concerns to apply to either program, they must first submit a Project Pitch Form,</w:t>
      </w:r>
      <w:r>
        <w:rPr>
          <w:rStyle w:val="FootnoteReference"/>
          <w:rFonts w:ascii="Arial" w:hAnsi="Arial" w:cs="Arial"/>
        </w:rPr>
        <w:footnoteReference w:id="4"/>
      </w:r>
      <w:r w:rsidRPr="00C17F39" w:rsidR="007C023C">
        <w:rPr>
          <w:rFonts w:ascii="Arial" w:hAnsi="Arial" w:cs="Arial"/>
        </w:rPr>
        <w:t xml:space="preserve"> </w:t>
      </w:r>
      <w:r w:rsidRPr="00C17F39" w:rsidR="00DE7F26">
        <w:rPr>
          <w:rFonts w:ascii="Arial" w:hAnsi="Arial" w:cs="Arial"/>
        </w:rPr>
        <w:t xml:space="preserve">which is reviewed by the cognizant SBIR/STTR </w:t>
      </w:r>
      <w:r w:rsidR="00CC385E">
        <w:rPr>
          <w:rFonts w:ascii="Arial" w:hAnsi="Arial" w:cs="Arial"/>
        </w:rPr>
        <w:t>Program Director (</w:t>
      </w:r>
      <w:r w:rsidRPr="00C17F39" w:rsidR="00DE7F26">
        <w:rPr>
          <w:rFonts w:ascii="Arial" w:hAnsi="Arial" w:cs="Arial"/>
        </w:rPr>
        <w:t>PD</w:t>
      </w:r>
      <w:r w:rsidR="00CC385E">
        <w:rPr>
          <w:rFonts w:ascii="Arial" w:hAnsi="Arial" w:cs="Arial"/>
        </w:rPr>
        <w:t>)</w:t>
      </w:r>
      <w:r w:rsidRPr="00C17F39" w:rsidR="00DE7F26">
        <w:rPr>
          <w:rFonts w:ascii="Arial" w:hAnsi="Arial" w:cs="Arial"/>
        </w:rPr>
        <w:t xml:space="preserve"> and may </w:t>
      </w:r>
      <w:r w:rsidR="004E4270">
        <w:rPr>
          <w:rFonts w:ascii="Arial" w:hAnsi="Arial" w:cs="Arial"/>
        </w:rPr>
        <w:t xml:space="preserve">or may not be </w:t>
      </w:r>
      <w:r w:rsidRPr="00C17F39" w:rsidR="00DE7F26">
        <w:rPr>
          <w:rFonts w:ascii="Arial" w:hAnsi="Arial" w:cs="Arial"/>
        </w:rPr>
        <w:t xml:space="preserve">invited </w:t>
      </w:r>
      <w:r w:rsidRPr="00C17F39" w:rsidR="007D0F28">
        <w:rPr>
          <w:rFonts w:ascii="Arial" w:hAnsi="Arial" w:cs="Arial"/>
        </w:rPr>
        <w:t xml:space="preserve">to submit a full proposal. </w:t>
      </w:r>
      <w:r w:rsidRPr="00C17F39" w:rsidR="00494F51">
        <w:rPr>
          <w:rFonts w:ascii="Arial" w:hAnsi="Arial" w:cs="Arial"/>
        </w:rPr>
        <w:t xml:space="preserve">The data collected in the Project Pitch </w:t>
      </w:r>
      <w:r w:rsidRPr="00C17F39" w:rsidR="00DE7F26">
        <w:rPr>
          <w:rFonts w:ascii="Arial" w:hAnsi="Arial" w:cs="Arial"/>
        </w:rPr>
        <w:t xml:space="preserve">submission </w:t>
      </w:r>
      <w:r w:rsidRPr="00C17F39" w:rsidR="00494F51">
        <w:rPr>
          <w:rFonts w:ascii="Arial" w:hAnsi="Arial" w:cs="Arial"/>
        </w:rPr>
        <w:t>include</w:t>
      </w:r>
      <w:r w:rsidRPr="004E4270" w:rsidR="004E4270">
        <w:rPr>
          <w:rFonts w:ascii="Arial" w:hAnsi="Arial" w:cs="Arial"/>
        </w:rPr>
        <w:t xml:space="preserve"> brief description</w:t>
      </w:r>
      <w:r w:rsidR="00CC385E">
        <w:rPr>
          <w:rFonts w:ascii="Arial" w:hAnsi="Arial" w:cs="Arial"/>
        </w:rPr>
        <w:t>s</w:t>
      </w:r>
      <w:r w:rsidRPr="004E4270" w:rsidR="004E4270">
        <w:rPr>
          <w:rFonts w:ascii="Arial" w:hAnsi="Arial" w:cs="Arial"/>
        </w:rPr>
        <w:t xml:space="preserve"> of the Technology Innovation, Technical Objectives and Challenges, and Market Opportunity</w:t>
      </w:r>
      <w:r w:rsidR="00706FC4">
        <w:rPr>
          <w:rFonts w:ascii="Arial" w:hAnsi="Arial" w:cs="Arial"/>
        </w:rPr>
        <w:t xml:space="preserve">, </w:t>
      </w:r>
      <w:r w:rsidRPr="00C17F39" w:rsidR="00DE7F26">
        <w:rPr>
          <w:rFonts w:ascii="Arial" w:hAnsi="Arial" w:cs="Arial"/>
        </w:rPr>
        <w:t>as well as information on the Company and Team</w:t>
      </w:r>
      <w:r w:rsidRPr="00C17F39" w:rsidR="0034387E">
        <w:rPr>
          <w:rFonts w:ascii="Arial" w:hAnsi="Arial" w:cs="Arial"/>
        </w:rPr>
        <w:t xml:space="preserve">. </w:t>
      </w:r>
      <w:r w:rsidRPr="00C17F39">
        <w:rPr>
          <w:rFonts w:ascii="Arial" w:hAnsi="Arial" w:cs="Arial"/>
        </w:rPr>
        <w:t xml:space="preserve">For the Fast-Track Pilot submission, the Project Pitch encompasses the same information but also seeks responses to three key eligibility requirements: </w:t>
      </w:r>
    </w:p>
    <w:p w:rsidR="001A12EE" w:rsidRPr="00C17F39" w:rsidP="0005438E" w14:paraId="40F66158" w14:textId="77777777">
      <w:pPr>
        <w:spacing w:after="0" w:line="240" w:lineRule="auto"/>
        <w:jc w:val="both"/>
        <w:rPr>
          <w:rFonts w:ascii="Arial" w:hAnsi="Arial" w:cs="Arial"/>
        </w:rPr>
      </w:pPr>
    </w:p>
    <w:p w:rsidR="00820C06" w:rsidRPr="00C17F39" w:rsidP="0005438E" w14:paraId="155D5B60" w14:textId="7D98F2A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 xml:space="preserve">NSF </w:t>
      </w:r>
      <w:r w:rsidRPr="00C17F39">
        <w:rPr>
          <w:rFonts w:ascii="Arial" w:hAnsi="Arial" w:cs="Arial"/>
          <w:sz w:val="22"/>
          <w:szCs w:val="22"/>
        </w:rPr>
        <w:t>lineage</w:t>
      </w:r>
      <w:r w:rsidR="00323585">
        <w:rPr>
          <w:rFonts w:ascii="Arial" w:hAnsi="Arial" w:cs="Arial"/>
          <w:sz w:val="22"/>
          <w:szCs w:val="22"/>
        </w:rPr>
        <w:t>;</w:t>
      </w:r>
    </w:p>
    <w:p w:rsidR="00820C06" w:rsidRPr="00C17F39" w:rsidP="0005438E" w14:paraId="7D8321CD" w14:textId="6FA30D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>Customer-discovery experience</w:t>
      </w:r>
      <w:r w:rsidR="00323585">
        <w:rPr>
          <w:rFonts w:ascii="Arial" w:hAnsi="Arial" w:cs="Arial"/>
          <w:sz w:val="22"/>
          <w:szCs w:val="22"/>
        </w:rPr>
        <w:t>;</w:t>
      </w:r>
      <w:r w:rsidRPr="00C17F39">
        <w:rPr>
          <w:rFonts w:ascii="Arial" w:hAnsi="Arial" w:cs="Arial"/>
          <w:sz w:val="22"/>
          <w:szCs w:val="22"/>
        </w:rPr>
        <w:t xml:space="preserve"> and</w:t>
      </w:r>
    </w:p>
    <w:p w:rsidR="00534064" w:rsidRPr="00C17F39" w:rsidP="0005438E" w14:paraId="762D9193" w14:textId="0231166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 xml:space="preserve">Confirmation that the team members are currently </w:t>
      </w:r>
      <w:r w:rsidRPr="00C17F39" w:rsidR="004C3B29">
        <w:rPr>
          <w:rFonts w:ascii="Arial" w:hAnsi="Arial" w:cs="Arial"/>
          <w:sz w:val="22"/>
          <w:szCs w:val="22"/>
        </w:rPr>
        <w:t>in place (</w:t>
      </w:r>
      <w:r w:rsidR="00323585">
        <w:rPr>
          <w:rFonts w:ascii="Arial" w:hAnsi="Arial" w:cs="Arial"/>
          <w:sz w:val="22"/>
          <w:szCs w:val="22"/>
        </w:rPr>
        <w:t xml:space="preserve">as opposed to </w:t>
      </w:r>
      <w:r w:rsidRPr="00C17F39" w:rsidR="004C3B29">
        <w:rPr>
          <w:rFonts w:ascii="Arial" w:hAnsi="Arial" w:cs="Arial"/>
          <w:sz w:val="22"/>
          <w:szCs w:val="22"/>
        </w:rPr>
        <w:t>not yet determined)</w:t>
      </w:r>
      <w:r w:rsidRPr="00C17F39">
        <w:rPr>
          <w:rFonts w:ascii="Arial" w:hAnsi="Arial" w:cs="Arial"/>
          <w:sz w:val="22"/>
          <w:szCs w:val="22"/>
        </w:rPr>
        <w:t>.</w:t>
      </w:r>
    </w:p>
    <w:p w:rsidR="00C17F39" w:rsidRPr="00C17F39" w:rsidP="0005438E" w14:paraId="2273205C" w14:textId="77777777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2D6D87" w:rsidRPr="0005438E" w:rsidP="0005438E" w14:paraId="3CE5637D" w14:textId="77777777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58384735"/>
      <w:r w:rsidRPr="0005438E">
        <w:rPr>
          <w:rFonts w:ascii="Arial" w:hAnsi="Arial" w:cs="Arial"/>
          <w:b/>
          <w:bCs/>
          <w:sz w:val="22"/>
          <w:szCs w:val="22"/>
        </w:rPr>
        <w:t>A.1 Circumstances Requiring the Collection of Data</w:t>
      </w:r>
      <w:bookmarkEnd w:id="0"/>
    </w:p>
    <w:p w:rsidR="00F7011D" w:rsidRPr="00C17F39" w:rsidP="0005438E" w14:paraId="00EA9BA2" w14:textId="1B407453">
      <w:pPr>
        <w:spacing w:after="0" w:line="240" w:lineRule="auto"/>
        <w:jc w:val="both"/>
      </w:pPr>
      <w:r>
        <w:rPr>
          <w:rFonts w:ascii="Arial" w:hAnsi="Arial" w:cs="Arial"/>
        </w:rPr>
        <w:t xml:space="preserve">Motivations </w:t>
      </w:r>
      <w:r w:rsidRPr="00C17F39" w:rsidR="00FB7587">
        <w:rPr>
          <w:rFonts w:ascii="Arial" w:hAnsi="Arial" w:cs="Arial"/>
        </w:rPr>
        <w:t>behind the</w:t>
      </w:r>
      <w:r w:rsidRPr="00C17F39" w:rsidR="00E973D0">
        <w:rPr>
          <w:rFonts w:ascii="Arial" w:hAnsi="Arial" w:cs="Arial"/>
        </w:rPr>
        <w:t xml:space="preserve"> Project Pitch process</w:t>
      </w:r>
      <w:r w:rsidR="00323585">
        <w:rPr>
          <w:rFonts w:ascii="Arial" w:hAnsi="Arial" w:cs="Arial"/>
        </w:rPr>
        <w:t xml:space="preserve"> </w:t>
      </w:r>
      <w:r w:rsidR="00323585">
        <w:rPr>
          <w:rFonts w:ascii="Arial" w:hAnsi="Arial" w:cs="Arial"/>
        </w:rPr>
        <w:t>are</w:t>
      </w:r>
      <w:r w:rsidR="00323585">
        <w:rPr>
          <w:rFonts w:ascii="Arial" w:hAnsi="Arial" w:cs="Arial"/>
        </w:rPr>
        <w:t xml:space="preserve"> to</w:t>
      </w:r>
      <w:r w:rsidRPr="00C17F39" w:rsidR="00DE06F8">
        <w:rPr>
          <w:rFonts w:ascii="Arial" w:hAnsi="Arial" w:cs="Arial"/>
        </w:rPr>
        <w:t>:</w:t>
      </w:r>
    </w:p>
    <w:p w:rsidR="00BD7E7C" w:rsidRPr="0005438E" w:rsidP="0005438E" w14:paraId="433BDC93" w14:textId="1D07D31D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</w:t>
      </w:r>
      <w:r w:rsidRPr="00C17F39" w:rsidR="00C17F39">
        <w:rPr>
          <w:rFonts w:ascii="Arial" w:hAnsi="Arial" w:cs="Arial"/>
          <w:sz w:val="22"/>
          <w:szCs w:val="22"/>
        </w:rPr>
        <w:t xml:space="preserve">etermine whether a proposed innovation is suitable for NSF funding, saving potential proposers from expending time and effort on proposals that are </w:t>
      </w:r>
      <w:r w:rsidRPr="00C91FEF" w:rsidR="00C17F39">
        <w:rPr>
          <w:rFonts w:ascii="Arial" w:hAnsi="Arial" w:cs="Arial"/>
          <w:sz w:val="22"/>
          <w:szCs w:val="22"/>
        </w:rPr>
        <w:t xml:space="preserve">not </w:t>
      </w:r>
      <w:r w:rsidRPr="00C17F39" w:rsidR="00C17F39">
        <w:rPr>
          <w:rFonts w:ascii="Arial" w:hAnsi="Arial" w:cs="Arial"/>
          <w:sz w:val="22"/>
          <w:szCs w:val="22"/>
        </w:rPr>
        <w:t xml:space="preserve">in acceptable technical </w:t>
      </w:r>
      <w:r w:rsidRPr="00C17F39" w:rsidR="00C17F39">
        <w:rPr>
          <w:rFonts w:ascii="Arial" w:hAnsi="Arial" w:cs="Arial"/>
          <w:sz w:val="22"/>
          <w:szCs w:val="22"/>
        </w:rPr>
        <w:t>area</w:t>
      </w:r>
      <w:r w:rsidR="00C56B4D">
        <w:rPr>
          <w:rFonts w:ascii="Arial" w:hAnsi="Arial" w:cs="Arial"/>
          <w:sz w:val="22"/>
          <w:szCs w:val="22"/>
        </w:rPr>
        <w:t>s</w:t>
      </w:r>
      <w:r w:rsidRPr="00C91FEF" w:rsidR="00C17F39">
        <w:rPr>
          <w:rFonts w:ascii="Arial" w:hAnsi="Arial" w:cs="Arial"/>
          <w:sz w:val="22"/>
          <w:szCs w:val="22"/>
        </w:rPr>
        <w:t>;</w:t>
      </w:r>
    </w:p>
    <w:p w:rsidR="00492DD1" w:rsidRPr="00323585" w:rsidP="0005438E" w14:paraId="50487C4C" w14:textId="56DEBA9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17F39" w:rsidR="00F7011D">
        <w:rPr>
          <w:rFonts w:ascii="Arial" w:hAnsi="Arial" w:cs="Arial"/>
          <w:sz w:val="22"/>
          <w:szCs w:val="22"/>
        </w:rPr>
        <w:t>ave reviewer</w:t>
      </w:r>
      <w:r w:rsidR="0071766C">
        <w:rPr>
          <w:rFonts w:ascii="Arial" w:hAnsi="Arial" w:cs="Arial"/>
          <w:sz w:val="22"/>
          <w:szCs w:val="22"/>
        </w:rPr>
        <w:t>s</w:t>
      </w:r>
      <w:r w:rsidRPr="00C17F39" w:rsidR="00F7011D">
        <w:rPr>
          <w:rFonts w:ascii="Arial" w:hAnsi="Arial" w:cs="Arial"/>
          <w:sz w:val="22"/>
          <w:szCs w:val="22"/>
        </w:rPr>
        <w:t xml:space="preserve"> from</w:t>
      </w:r>
      <w:r w:rsidR="004E4270">
        <w:rPr>
          <w:rFonts w:ascii="Arial" w:hAnsi="Arial" w:cs="Arial"/>
          <w:sz w:val="22"/>
          <w:szCs w:val="22"/>
        </w:rPr>
        <w:t xml:space="preserve"> the </w:t>
      </w:r>
      <w:r w:rsidRPr="00C17F39" w:rsidR="00F7011D">
        <w:rPr>
          <w:rFonts w:ascii="Arial" w:hAnsi="Arial" w:cs="Arial"/>
          <w:sz w:val="22"/>
          <w:szCs w:val="22"/>
        </w:rPr>
        <w:t>workload associated with reading and commenting on proposals that are not suitable for NSF funding</w:t>
      </w:r>
      <w:r>
        <w:rPr>
          <w:rFonts w:ascii="Arial" w:hAnsi="Arial" w:cs="Arial"/>
          <w:sz w:val="22"/>
          <w:szCs w:val="22"/>
        </w:rPr>
        <w:t>;</w:t>
      </w:r>
      <w:r w:rsidRPr="00C17F39" w:rsidR="0035528A">
        <w:rPr>
          <w:rFonts w:ascii="Arial" w:hAnsi="Arial" w:cs="Arial"/>
          <w:sz w:val="22"/>
          <w:szCs w:val="22"/>
        </w:rPr>
        <w:t xml:space="preserve"> and</w:t>
      </w:r>
      <w:r w:rsidRPr="00C17F39" w:rsidR="00F7011D">
        <w:rPr>
          <w:rFonts w:ascii="Arial" w:hAnsi="Arial" w:cs="Arial"/>
          <w:sz w:val="22"/>
          <w:szCs w:val="22"/>
        </w:rPr>
        <w:t xml:space="preserve"> </w:t>
      </w:r>
    </w:p>
    <w:p w:rsidR="00492DD1" w:rsidRPr="00C17F39" w:rsidP="0005438E" w14:paraId="6ED59045" w14:textId="6ED7742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17F39" w:rsidR="0035528A">
        <w:rPr>
          <w:rFonts w:ascii="Arial" w:hAnsi="Arial" w:cs="Arial"/>
          <w:sz w:val="22"/>
          <w:szCs w:val="22"/>
        </w:rPr>
        <w:t xml:space="preserve">ppropriately </w:t>
      </w:r>
      <w:r w:rsidRPr="00C17F39">
        <w:rPr>
          <w:rFonts w:ascii="Arial" w:hAnsi="Arial" w:cs="Arial"/>
          <w:sz w:val="22"/>
          <w:szCs w:val="22"/>
        </w:rPr>
        <w:t xml:space="preserve">balance </w:t>
      </w:r>
      <w:r w:rsidR="004E4270">
        <w:rPr>
          <w:rFonts w:ascii="Arial" w:hAnsi="Arial" w:cs="Arial"/>
          <w:sz w:val="22"/>
          <w:szCs w:val="22"/>
        </w:rPr>
        <w:t xml:space="preserve">the </w:t>
      </w:r>
      <w:r w:rsidRPr="00C17F39">
        <w:rPr>
          <w:rFonts w:ascii="Arial" w:hAnsi="Arial" w:cs="Arial"/>
          <w:sz w:val="22"/>
          <w:szCs w:val="22"/>
        </w:rPr>
        <w:t>workload among SBIR/STTR PDs.</w:t>
      </w:r>
    </w:p>
    <w:p w:rsidR="00F7011D" w:rsidRPr="00C17F39" w:rsidP="0005438E" w14:paraId="264E344F" w14:textId="77777777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5846D3" w:rsidRPr="0005438E" w:rsidP="0005438E" w14:paraId="6F165C81" w14:textId="486BB33D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A.2 Purpose and Use of the Data</w:t>
      </w:r>
    </w:p>
    <w:p w:rsidR="00B7031D" w:rsidP="0005438E" w14:paraId="35B9AC66" w14:textId="630C7C7A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The </w:t>
      </w:r>
      <w:r w:rsidRPr="00C17F39" w:rsidR="00C45A3C">
        <w:rPr>
          <w:rFonts w:ascii="Arial" w:hAnsi="Arial" w:cs="Arial"/>
        </w:rPr>
        <w:t>information</w:t>
      </w:r>
      <w:r w:rsidRPr="00C17F39">
        <w:rPr>
          <w:rFonts w:ascii="Arial" w:hAnsi="Arial" w:cs="Arial"/>
        </w:rPr>
        <w:t xml:space="preserve"> collected in the Project Pitch will not only allow the programs to achieve the objectives</w:t>
      </w:r>
      <w:r w:rsidRPr="00C17F39" w:rsidR="00C45A3C">
        <w:rPr>
          <w:rFonts w:ascii="Arial" w:hAnsi="Arial" w:cs="Arial"/>
        </w:rPr>
        <w:t xml:space="preserve"> outlined in Section A.1</w:t>
      </w:r>
      <w:r w:rsidR="004E4270">
        <w:rPr>
          <w:rFonts w:ascii="Arial" w:hAnsi="Arial" w:cs="Arial"/>
        </w:rPr>
        <w:t xml:space="preserve"> but also allow</w:t>
      </w:r>
      <w:r w:rsidRPr="00C17F39" w:rsidR="00F96F79">
        <w:rPr>
          <w:rFonts w:ascii="Arial" w:hAnsi="Arial" w:cs="Arial"/>
        </w:rPr>
        <w:t xml:space="preserve"> NSF to see broad trends in community research interests.  </w:t>
      </w:r>
    </w:p>
    <w:p w:rsidR="00BD7E7C" w:rsidRPr="00C17F39" w:rsidP="0005438E" w14:paraId="3EB8AA3C" w14:textId="77777777">
      <w:pPr>
        <w:spacing w:after="0" w:line="240" w:lineRule="auto"/>
        <w:jc w:val="both"/>
        <w:rPr>
          <w:rFonts w:ascii="Arial" w:hAnsi="Arial" w:cs="Arial"/>
        </w:rPr>
      </w:pPr>
    </w:p>
    <w:p w:rsidR="00F654A8" w:rsidP="006A2A0B" w14:paraId="28A40CDC" w14:textId="41FA937E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The </w:t>
      </w:r>
      <w:r w:rsidRPr="0005438E" w:rsidR="00E02BA4">
        <w:rPr>
          <w:rFonts w:ascii="Arial" w:hAnsi="Arial" w:cs="Arial"/>
        </w:rPr>
        <w:t>Project Pitch</w:t>
      </w:r>
      <w:r w:rsidRPr="00C17F39" w:rsidR="00701200">
        <w:rPr>
          <w:rFonts w:ascii="Arial" w:hAnsi="Arial" w:cs="Arial"/>
        </w:rPr>
        <w:t xml:space="preserve"> </w:t>
      </w:r>
      <w:r w:rsidRPr="00C17F39" w:rsidR="00F96F79">
        <w:rPr>
          <w:rFonts w:ascii="Arial" w:hAnsi="Arial" w:cs="Arial"/>
        </w:rPr>
        <w:t xml:space="preserve">provides </w:t>
      </w:r>
      <w:r w:rsidRPr="00C17F39" w:rsidR="00701200">
        <w:rPr>
          <w:rFonts w:ascii="Arial" w:hAnsi="Arial" w:cs="Arial"/>
        </w:rPr>
        <w:t xml:space="preserve">the </w:t>
      </w:r>
      <w:r w:rsidRPr="00C17F39" w:rsidR="002C1638">
        <w:rPr>
          <w:rFonts w:ascii="Arial" w:hAnsi="Arial" w:cs="Arial"/>
        </w:rPr>
        <w:t>name of the small business</w:t>
      </w:r>
      <w:r w:rsidRPr="00C17F39" w:rsidR="00F96F79">
        <w:rPr>
          <w:rFonts w:ascii="Arial" w:hAnsi="Arial" w:cs="Arial"/>
        </w:rPr>
        <w:t xml:space="preserve"> concern</w:t>
      </w:r>
      <w:r w:rsidRPr="00C17F39" w:rsidR="002C1638">
        <w:rPr>
          <w:rFonts w:ascii="Arial" w:hAnsi="Arial" w:cs="Arial"/>
        </w:rPr>
        <w:t>,</w:t>
      </w:r>
      <w:r w:rsidRPr="00C17F39" w:rsidR="00701200">
        <w:rPr>
          <w:rFonts w:ascii="Arial" w:hAnsi="Arial" w:cs="Arial"/>
        </w:rPr>
        <w:t xml:space="preserve"> </w:t>
      </w:r>
      <w:r w:rsidRPr="00C17F39" w:rsidR="002C1638">
        <w:rPr>
          <w:rFonts w:ascii="Arial" w:hAnsi="Arial" w:cs="Arial"/>
        </w:rPr>
        <w:t xml:space="preserve">information on its </w:t>
      </w:r>
      <w:r w:rsidRPr="00C17F39" w:rsidR="00701200">
        <w:rPr>
          <w:rFonts w:ascii="Arial" w:hAnsi="Arial" w:cs="Arial"/>
        </w:rPr>
        <w:t xml:space="preserve">team, the proposed technology </w:t>
      </w:r>
      <w:r w:rsidRPr="00C17F39" w:rsidR="002C1638">
        <w:rPr>
          <w:rFonts w:ascii="Arial" w:hAnsi="Arial" w:cs="Arial"/>
        </w:rPr>
        <w:t>innovation,</w:t>
      </w:r>
      <w:r w:rsidRPr="00C17F39" w:rsidR="00701200">
        <w:rPr>
          <w:rFonts w:ascii="Arial" w:hAnsi="Arial" w:cs="Arial"/>
        </w:rPr>
        <w:t xml:space="preserve"> the technical objectives and challenges, and the market opportunity. </w:t>
      </w:r>
      <w:r w:rsidRPr="00C17F39" w:rsidR="004A01F5">
        <w:rPr>
          <w:rFonts w:ascii="Arial" w:hAnsi="Arial" w:cs="Arial"/>
        </w:rPr>
        <w:t xml:space="preserve">The form also allows the proposer to choose (from a drop-down menu) the most relevant </w:t>
      </w:r>
      <w:r w:rsidRPr="00C17F39" w:rsidR="004A01F5">
        <w:rPr>
          <w:rFonts w:ascii="Arial" w:hAnsi="Arial" w:cs="Arial"/>
          <w:i/>
          <w:iCs/>
        </w:rPr>
        <w:t>NSF SBIR/STTR Phase I</w:t>
      </w:r>
      <w:r w:rsidRPr="00C17F39" w:rsidR="004A01F5">
        <w:rPr>
          <w:rFonts w:ascii="Arial" w:hAnsi="Arial" w:cs="Arial"/>
        </w:rPr>
        <w:t xml:space="preserve"> and </w:t>
      </w:r>
      <w:r w:rsidRPr="00C17F39" w:rsidR="004A01F5">
        <w:rPr>
          <w:rFonts w:ascii="Arial" w:hAnsi="Arial" w:cs="Arial"/>
          <w:i/>
          <w:iCs/>
        </w:rPr>
        <w:t>Fast-Track Pilot</w:t>
      </w:r>
      <w:r w:rsidRPr="00C17F39" w:rsidR="004A01F5">
        <w:rPr>
          <w:rFonts w:ascii="Arial" w:hAnsi="Arial" w:cs="Arial"/>
        </w:rPr>
        <w:t xml:space="preserve"> technical topic area, ensuring that the submitted Project Pitch goes to the most appropriate </w:t>
      </w:r>
      <w:r w:rsidR="006E50EA">
        <w:rPr>
          <w:rFonts w:ascii="Arial" w:hAnsi="Arial" w:cs="Arial"/>
        </w:rPr>
        <w:t xml:space="preserve">SBIR/STTR </w:t>
      </w:r>
      <w:r w:rsidRPr="00C17F39" w:rsidR="004A01F5">
        <w:rPr>
          <w:rFonts w:ascii="Arial" w:hAnsi="Arial" w:cs="Arial"/>
        </w:rPr>
        <w:t xml:space="preserve">PD. </w:t>
      </w:r>
    </w:p>
    <w:p w:rsidR="00C56B4D" w:rsidRPr="00C17F39" w:rsidP="0005438E" w14:paraId="13412C46" w14:textId="77777777">
      <w:pPr>
        <w:spacing w:after="0" w:line="240" w:lineRule="auto"/>
        <w:jc w:val="both"/>
        <w:rPr>
          <w:rFonts w:ascii="Arial" w:hAnsi="Arial" w:cs="Arial"/>
        </w:rPr>
      </w:pPr>
    </w:p>
    <w:p w:rsidR="00BD7E7C" w:rsidRPr="00C17F39" w:rsidP="0005438E" w14:paraId="091D0C50" w14:textId="4DC79C98">
      <w:pPr>
        <w:spacing w:after="0" w:line="240" w:lineRule="auto"/>
        <w:jc w:val="both"/>
        <w:rPr>
          <w:rFonts w:ascii="Arial" w:hAnsi="Arial" w:cs="Arial"/>
        </w:rPr>
      </w:pPr>
      <w:r w:rsidRPr="0005438E">
        <w:rPr>
          <w:rFonts w:ascii="Arial" w:hAnsi="Arial" w:cs="Arial"/>
        </w:rPr>
        <w:t xml:space="preserve">For the SBIR/STTR Fast-Track Pilot submission, the Project Pitch </w:t>
      </w:r>
      <w:r w:rsidRPr="00C17F39" w:rsidR="00F96F79">
        <w:rPr>
          <w:rFonts w:ascii="Arial" w:hAnsi="Arial" w:cs="Arial"/>
        </w:rPr>
        <w:t>contains</w:t>
      </w:r>
      <w:r w:rsidRPr="0005438E" w:rsidR="00F96F79">
        <w:rPr>
          <w:rFonts w:ascii="Arial" w:hAnsi="Arial" w:cs="Arial"/>
        </w:rPr>
        <w:t xml:space="preserve"> </w:t>
      </w:r>
      <w:r w:rsidRPr="0005438E">
        <w:rPr>
          <w:rFonts w:ascii="Arial" w:hAnsi="Arial" w:cs="Arial"/>
        </w:rPr>
        <w:t xml:space="preserve">the same questions as outlined in the </w:t>
      </w:r>
      <w:r w:rsidRPr="0005438E" w:rsidR="00F96F79">
        <w:rPr>
          <w:rFonts w:ascii="Arial" w:hAnsi="Arial" w:cs="Arial"/>
        </w:rPr>
        <w:t xml:space="preserve">SBIR/STTR </w:t>
      </w:r>
      <w:r w:rsidRPr="0005438E">
        <w:rPr>
          <w:rFonts w:ascii="Arial" w:hAnsi="Arial" w:cs="Arial"/>
        </w:rPr>
        <w:t>Phase I Project Pitch but also seeks responses to three key eligibility requirements: NSF lineage, customer-discovery experience and confirmation that the team members</w:t>
      </w:r>
      <w:r w:rsidRPr="00C17F39" w:rsidR="00F96F79">
        <w:rPr>
          <w:rFonts w:ascii="Arial" w:hAnsi="Arial" w:cs="Arial"/>
        </w:rPr>
        <w:t xml:space="preserve"> are</w:t>
      </w:r>
      <w:r w:rsidRPr="0005438E">
        <w:rPr>
          <w:rFonts w:ascii="Arial" w:hAnsi="Arial" w:cs="Arial"/>
        </w:rPr>
        <w:t xml:space="preserve"> </w:t>
      </w:r>
      <w:r w:rsidRPr="0005438E" w:rsidR="00F96F79">
        <w:rPr>
          <w:rFonts w:ascii="Arial" w:hAnsi="Arial" w:cs="Arial"/>
        </w:rPr>
        <w:t>in place (</w:t>
      </w:r>
      <w:r w:rsidR="006E50EA">
        <w:rPr>
          <w:rFonts w:ascii="Arial" w:hAnsi="Arial" w:cs="Arial"/>
        </w:rPr>
        <w:t xml:space="preserve">as opposed to </w:t>
      </w:r>
      <w:r w:rsidRPr="0005438E" w:rsidR="00F96F79">
        <w:rPr>
          <w:rFonts w:ascii="Arial" w:hAnsi="Arial" w:cs="Arial"/>
        </w:rPr>
        <w:t>not</w:t>
      </w:r>
      <w:r w:rsidRPr="00C17F39" w:rsidR="00F96F79">
        <w:rPr>
          <w:rFonts w:ascii="Arial" w:hAnsi="Arial" w:cs="Arial"/>
        </w:rPr>
        <w:t xml:space="preserve"> </w:t>
      </w:r>
      <w:r w:rsidRPr="0005438E" w:rsidR="00F96F79">
        <w:rPr>
          <w:rFonts w:ascii="Arial" w:hAnsi="Arial" w:cs="Arial"/>
        </w:rPr>
        <w:t>yet determined).</w:t>
      </w:r>
      <w:r w:rsidRPr="00C17F39" w:rsidR="00F96F79">
        <w:rPr>
          <w:rFonts w:ascii="Arial" w:hAnsi="Arial" w:cs="Arial"/>
        </w:rPr>
        <w:t xml:space="preserve"> These requirements restrict the number of applications for this pilot. </w:t>
      </w:r>
    </w:p>
    <w:p w:rsidR="003C0A07" w:rsidRPr="00C17F39" w:rsidP="0005438E" w14:paraId="4BB42D8E" w14:textId="77777777">
      <w:pPr>
        <w:spacing w:after="0" w:line="240" w:lineRule="auto"/>
        <w:jc w:val="both"/>
        <w:rPr>
          <w:rFonts w:ascii="Arial" w:hAnsi="Arial" w:cs="Arial"/>
        </w:rPr>
      </w:pPr>
    </w:p>
    <w:p w:rsidR="003C0A07" w:rsidRPr="0005438E" w:rsidP="0005438E" w14:paraId="192BC671" w14:textId="08DA39CC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A.3 Use of Information Technology to Reduce Burden</w:t>
      </w:r>
    </w:p>
    <w:p w:rsidR="003C0A07" w:rsidRPr="00C17F39" w:rsidP="0005438E" w14:paraId="47D70238" w14:textId="66ED1BC9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All components in the collection will utilize </w:t>
      </w:r>
      <w:r w:rsidRPr="00C17F39" w:rsidR="009A51A6">
        <w:rPr>
          <w:rFonts w:ascii="Arial" w:hAnsi="Arial" w:cs="Arial"/>
        </w:rPr>
        <w:t xml:space="preserve">secure </w:t>
      </w:r>
      <w:r w:rsidRPr="00C17F39">
        <w:rPr>
          <w:rFonts w:ascii="Arial" w:hAnsi="Arial" w:cs="Arial"/>
        </w:rPr>
        <w:t xml:space="preserve">electronic forms to minimize data errors and respondent burden. In some cases, </w:t>
      </w:r>
      <w:r w:rsidR="006A2A0B">
        <w:rPr>
          <w:rFonts w:ascii="Arial" w:hAnsi="Arial" w:cs="Arial"/>
        </w:rPr>
        <w:t xml:space="preserve">NSF </w:t>
      </w:r>
      <w:r w:rsidRPr="00C17F39">
        <w:rPr>
          <w:rFonts w:ascii="Arial" w:hAnsi="Arial" w:cs="Arial"/>
        </w:rPr>
        <w:t xml:space="preserve">PDs, NSF staff, and/or NSF authorized representatives may contact the respondents for clarifications or follow-up questions to ensure quality assurance and use these conversations to increase the robustness </w:t>
      </w:r>
      <w:r w:rsidRPr="00C17F39" w:rsidR="00F96F79">
        <w:rPr>
          <w:rFonts w:ascii="Arial" w:hAnsi="Arial" w:cs="Arial"/>
        </w:rPr>
        <w:t xml:space="preserve">of </w:t>
      </w:r>
      <w:r w:rsidRPr="00C17F39">
        <w:rPr>
          <w:rFonts w:ascii="Arial" w:hAnsi="Arial" w:cs="Arial"/>
        </w:rPr>
        <w:t xml:space="preserve">the data. </w:t>
      </w:r>
    </w:p>
    <w:p w:rsidR="003C0A07" w:rsidRPr="00C17F39" w:rsidP="0005438E" w14:paraId="24D57E36" w14:textId="77777777">
      <w:pPr>
        <w:spacing w:after="0" w:line="240" w:lineRule="auto"/>
        <w:jc w:val="both"/>
        <w:rPr>
          <w:rFonts w:ascii="Arial" w:hAnsi="Arial" w:cs="Arial"/>
        </w:rPr>
      </w:pPr>
    </w:p>
    <w:p w:rsidR="00D226AA" w:rsidRPr="0005438E" w:rsidP="0005438E" w14:paraId="0F1DD50A" w14:textId="5AA930E4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A.4 Efforts to Identify Duplication</w:t>
      </w:r>
    </w:p>
    <w:p w:rsidR="00407A46" w:rsidRPr="00C17F39" w:rsidP="0005438E" w14:paraId="11100843" w14:textId="4FB5663C">
      <w:pPr>
        <w:pStyle w:val="p1-standpar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>The data collection does not duplicate other efforts undertaken by NSF, other federal agencies, or other data collection agents. </w:t>
      </w:r>
    </w:p>
    <w:p w:rsidR="00407A46" w:rsidRPr="00C17F39" w:rsidP="006A2A0B" w14:paraId="2E9CFB08" w14:textId="1A2A6EED">
      <w:pPr>
        <w:pStyle w:val="p1-standpar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3C0A07" w:rsidRPr="0005438E" w:rsidP="0005438E" w14:paraId="23EDEACB" w14:textId="05682E01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A.5 Small Business</w:t>
      </w:r>
    </w:p>
    <w:p w:rsidR="0035528A" w:rsidRPr="00C17F39" w:rsidP="0005438E" w14:paraId="6E892A5F" w14:textId="0033704F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The proposers submitting </w:t>
      </w:r>
      <w:r w:rsidRPr="00C17F39" w:rsidR="00F96F79">
        <w:rPr>
          <w:rFonts w:ascii="Arial" w:hAnsi="Arial" w:cs="Arial"/>
        </w:rPr>
        <w:t>P</w:t>
      </w:r>
      <w:r w:rsidRPr="00C17F39">
        <w:rPr>
          <w:rFonts w:ascii="Arial" w:hAnsi="Arial" w:cs="Arial"/>
        </w:rPr>
        <w:t xml:space="preserve">roject </w:t>
      </w:r>
      <w:r w:rsidRPr="00C17F39" w:rsidR="00F96F79">
        <w:rPr>
          <w:rFonts w:ascii="Arial" w:hAnsi="Arial" w:cs="Arial"/>
        </w:rPr>
        <w:t>P</w:t>
      </w:r>
      <w:r w:rsidRPr="00C17F39">
        <w:rPr>
          <w:rFonts w:ascii="Arial" w:hAnsi="Arial" w:cs="Arial"/>
        </w:rPr>
        <w:t>itch</w:t>
      </w:r>
      <w:r w:rsidRPr="00C17F39" w:rsidR="00F5004B">
        <w:rPr>
          <w:rFonts w:ascii="Arial" w:hAnsi="Arial" w:cs="Arial"/>
        </w:rPr>
        <w:t>es</w:t>
      </w:r>
      <w:r w:rsidRPr="00C17F39">
        <w:rPr>
          <w:rFonts w:ascii="Arial" w:hAnsi="Arial" w:cs="Arial"/>
        </w:rPr>
        <w:t xml:space="preserve"> are small busines</w:t>
      </w:r>
      <w:r w:rsidRPr="00C17F39" w:rsidR="00F96F79">
        <w:rPr>
          <w:rFonts w:ascii="Arial" w:hAnsi="Arial" w:cs="Arial"/>
        </w:rPr>
        <w:t>s concerns</w:t>
      </w:r>
      <w:r w:rsidRPr="00C17F39">
        <w:rPr>
          <w:rFonts w:ascii="Arial" w:hAnsi="Arial" w:cs="Arial"/>
        </w:rPr>
        <w:t xml:space="preserve">. </w:t>
      </w:r>
      <w:r w:rsidRPr="00C17F39" w:rsidR="009E738F">
        <w:rPr>
          <w:rFonts w:ascii="Arial" w:hAnsi="Arial" w:cs="Arial"/>
        </w:rPr>
        <w:t xml:space="preserve">The only impact of this data collection on the business will be the time required for respondents to gather the information, complete the form, and/or engage in clarifying conversations with </w:t>
      </w:r>
      <w:r w:rsidRPr="00C17F39" w:rsidR="00D10D44">
        <w:rPr>
          <w:rFonts w:ascii="Arial" w:hAnsi="Arial" w:cs="Arial"/>
        </w:rPr>
        <w:t>NSF PDs.</w:t>
      </w:r>
    </w:p>
    <w:p w:rsidR="00036B85" w:rsidRPr="00C17F39" w:rsidP="0005438E" w14:paraId="50ABAF79" w14:textId="5D60F381">
      <w:pPr>
        <w:spacing w:after="0" w:line="240" w:lineRule="auto"/>
        <w:jc w:val="both"/>
        <w:rPr>
          <w:rFonts w:ascii="Arial" w:hAnsi="Arial" w:cs="Arial"/>
        </w:rPr>
      </w:pPr>
    </w:p>
    <w:p w:rsidR="003C0A07" w:rsidRPr="0005438E" w:rsidP="0005438E" w14:paraId="350BFF63" w14:textId="4C68ED5A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A.6 Consequences of Not Collecting the Information</w:t>
      </w:r>
    </w:p>
    <w:p w:rsidR="00063C99" w:rsidRPr="00C17F39" w:rsidP="0005438E" w14:paraId="48C79A1E" w14:textId="34F2DF5E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If the information </w:t>
      </w:r>
      <w:r w:rsidR="004E4270">
        <w:rPr>
          <w:rFonts w:ascii="Arial" w:hAnsi="Arial" w:cs="Arial"/>
        </w:rPr>
        <w:t>were</w:t>
      </w:r>
      <w:r w:rsidRPr="00C17F39" w:rsidR="00F96F79">
        <w:rPr>
          <w:rFonts w:ascii="Arial" w:hAnsi="Arial" w:cs="Arial"/>
        </w:rPr>
        <w:t xml:space="preserve"> </w:t>
      </w:r>
      <w:r w:rsidRPr="00C17F39">
        <w:rPr>
          <w:rFonts w:ascii="Arial" w:hAnsi="Arial" w:cs="Arial"/>
        </w:rPr>
        <w:t>not collected, NSF</w:t>
      </w:r>
      <w:r w:rsidRPr="00C17F39">
        <w:rPr>
          <w:rFonts w:ascii="Arial" w:hAnsi="Arial" w:cs="Arial"/>
        </w:rPr>
        <w:t xml:space="preserve"> </w:t>
      </w:r>
      <w:r w:rsidRPr="00C17F39">
        <w:rPr>
          <w:rFonts w:ascii="Arial" w:hAnsi="Arial" w:cs="Arial"/>
        </w:rPr>
        <w:t>would be unable to</w:t>
      </w:r>
      <w:r w:rsidRPr="00C17F39">
        <w:rPr>
          <w:rFonts w:ascii="Arial" w:hAnsi="Arial" w:cs="Arial"/>
        </w:rPr>
        <w:t xml:space="preserve"> (</w:t>
      </w:r>
      <w:r w:rsidRPr="00C17F39" w:rsidR="00F96F79">
        <w:rPr>
          <w:rFonts w:ascii="Arial" w:hAnsi="Arial" w:cs="Arial"/>
        </w:rPr>
        <w:t>1</w:t>
      </w:r>
      <w:r w:rsidRPr="00C17F39">
        <w:rPr>
          <w:rFonts w:ascii="Arial" w:hAnsi="Arial" w:cs="Arial"/>
        </w:rPr>
        <w:t xml:space="preserve">) provide </w:t>
      </w:r>
      <w:r w:rsidRPr="00C17F39" w:rsidR="003B1C04">
        <w:rPr>
          <w:rFonts w:ascii="Arial" w:hAnsi="Arial" w:cs="Arial"/>
        </w:rPr>
        <w:t>time</w:t>
      </w:r>
      <w:r w:rsidRPr="00C17F39" w:rsidR="000E78BE">
        <w:rPr>
          <w:rFonts w:ascii="Arial" w:hAnsi="Arial" w:cs="Arial"/>
        </w:rPr>
        <w:t>ly</w:t>
      </w:r>
      <w:r w:rsidRPr="00C17F39" w:rsidR="003B1C04">
        <w:rPr>
          <w:rFonts w:ascii="Arial" w:hAnsi="Arial" w:cs="Arial"/>
        </w:rPr>
        <w:t xml:space="preserve"> feedback</w:t>
      </w:r>
      <w:r w:rsidRPr="00C17F39" w:rsidR="000E78BE">
        <w:rPr>
          <w:rFonts w:ascii="Arial" w:hAnsi="Arial" w:cs="Arial"/>
        </w:rPr>
        <w:t xml:space="preserve"> on the suitability</w:t>
      </w:r>
      <w:r w:rsidRPr="00C17F39" w:rsidR="003B1C04">
        <w:rPr>
          <w:rFonts w:ascii="Arial" w:hAnsi="Arial" w:cs="Arial"/>
        </w:rPr>
        <w:t xml:space="preserve"> </w:t>
      </w:r>
      <w:r w:rsidRPr="00C17F39" w:rsidR="000E78BE">
        <w:rPr>
          <w:rFonts w:ascii="Arial" w:hAnsi="Arial" w:cs="Arial"/>
        </w:rPr>
        <w:t xml:space="preserve">of the technology innovation </w:t>
      </w:r>
      <w:r w:rsidRPr="00C17F39" w:rsidR="003B1C04">
        <w:rPr>
          <w:rFonts w:ascii="Arial" w:hAnsi="Arial" w:cs="Arial"/>
        </w:rPr>
        <w:t xml:space="preserve">to </w:t>
      </w:r>
      <w:r w:rsidRPr="00C17F39">
        <w:rPr>
          <w:rFonts w:ascii="Arial" w:hAnsi="Arial" w:cs="Arial"/>
        </w:rPr>
        <w:t xml:space="preserve">potential and future </w:t>
      </w:r>
      <w:r w:rsidRPr="00C17F39" w:rsidR="003B1C04">
        <w:rPr>
          <w:rFonts w:ascii="Arial" w:hAnsi="Arial" w:cs="Arial"/>
        </w:rPr>
        <w:t>full-</w:t>
      </w:r>
      <w:r w:rsidRPr="00C17F39">
        <w:rPr>
          <w:rFonts w:ascii="Arial" w:hAnsi="Arial" w:cs="Arial"/>
        </w:rPr>
        <w:t>proposal applicants</w:t>
      </w:r>
      <w:r w:rsidRPr="00C17F39" w:rsidR="003B1C04">
        <w:rPr>
          <w:rFonts w:ascii="Arial" w:hAnsi="Arial" w:cs="Arial"/>
        </w:rPr>
        <w:t xml:space="preserve"> </w:t>
      </w:r>
      <w:r w:rsidRPr="00C17F39" w:rsidR="000E78BE">
        <w:rPr>
          <w:rFonts w:ascii="Arial" w:hAnsi="Arial" w:cs="Arial"/>
        </w:rPr>
        <w:t xml:space="preserve">and </w:t>
      </w:r>
      <w:r w:rsidRPr="00C17F39" w:rsidR="003B1C04">
        <w:rPr>
          <w:rFonts w:ascii="Arial" w:hAnsi="Arial" w:cs="Arial"/>
        </w:rPr>
        <w:t>(</w:t>
      </w:r>
      <w:r w:rsidRPr="00C17F39" w:rsidR="000E78BE">
        <w:rPr>
          <w:rFonts w:ascii="Arial" w:hAnsi="Arial" w:cs="Arial"/>
        </w:rPr>
        <w:t>2</w:t>
      </w:r>
      <w:r w:rsidRPr="00C17F39" w:rsidR="003B1C04">
        <w:rPr>
          <w:rFonts w:ascii="Arial" w:hAnsi="Arial" w:cs="Arial"/>
        </w:rPr>
        <w:t xml:space="preserve">) meet </w:t>
      </w:r>
      <w:r w:rsidRPr="00C17F39" w:rsidR="00B944C5">
        <w:rPr>
          <w:rFonts w:ascii="Arial" w:hAnsi="Arial" w:cs="Arial"/>
        </w:rPr>
        <w:t>the</w:t>
      </w:r>
      <w:r w:rsidRPr="00C17F39" w:rsidR="00405208">
        <w:rPr>
          <w:rFonts w:ascii="Arial" w:hAnsi="Arial" w:cs="Arial"/>
        </w:rPr>
        <w:t xml:space="preserve"> Government Performance and Results Act (</w:t>
      </w:r>
      <w:r w:rsidRPr="00C17F39" w:rsidR="00D9229B">
        <w:rPr>
          <w:rFonts w:ascii="Arial" w:hAnsi="Arial" w:cs="Arial"/>
        </w:rPr>
        <w:t>GPRA</w:t>
      </w:r>
      <w:r w:rsidRPr="00C17F39" w:rsidR="00405208">
        <w:rPr>
          <w:rFonts w:ascii="Arial" w:hAnsi="Arial" w:cs="Arial"/>
        </w:rPr>
        <w:t>)</w:t>
      </w:r>
      <w:r w:rsidRPr="00C17F39" w:rsidR="00D9229B">
        <w:rPr>
          <w:rFonts w:ascii="Arial" w:hAnsi="Arial" w:cs="Arial"/>
        </w:rPr>
        <w:t xml:space="preserve"> </w:t>
      </w:r>
      <w:r w:rsidRPr="00C17F39" w:rsidR="000E52B6">
        <w:rPr>
          <w:rFonts w:ascii="Arial" w:hAnsi="Arial" w:cs="Arial"/>
        </w:rPr>
        <w:t xml:space="preserve">and NSF </w:t>
      </w:r>
      <w:r w:rsidR="006E2E40">
        <w:rPr>
          <w:rFonts w:ascii="Arial" w:hAnsi="Arial" w:cs="Arial"/>
        </w:rPr>
        <w:t>m</w:t>
      </w:r>
      <w:r w:rsidRPr="00C17F39" w:rsidR="000E52B6">
        <w:rPr>
          <w:rFonts w:ascii="Arial" w:hAnsi="Arial" w:cs="Arial"/>
        </w:rPr>
        <w:t xml:space="preserve">erit </w:t>
      </w:r>
      <w:r w:rsidR="006E2E40">
        <w:rPr>
          <w:rFonts w:ascii="Arial" w:hAnsi="Arial" w:cs="Arial"/>
        </w:rPr>
        <w:t>r</w:t>
      </w:r>
      <w:r w:rsidRPr="00C17F39" w:rsidR="000E52B6">
        <w:rPr>
          <w:rFonts w:ascii="Arial" w:hAnsi="Arial" w:cs="Arial"/>
        </w:rPr>
        <w:t xml:space="preserve">eview </w:t>
      </w:r>
      <w:r w:rsidRPr="00C17F39" w:rsidR="00D9229B">
        <w:rPr>
          <w:rFonts w:ascii="Arial" w:hAnsi="Arial" w:cs="Arial"/>
        </w:rPr>
        <w:t>requirements</w:t>
      </w:r>
      <w:r w:rsidRPr="00C17F39" w:rsidR="00405208">
        <w:rPr>
          <w:rFonts w:ascii="Arial" w:hAnsi="Arial" w:cs="Arial"/>
        </w:rPr>
        <w:t xml:space="preserve"> </w:t>
      </w:r>
      <w:r w:rsidR="006E2E40">
        <w:rPr>
          <w:rFonts w:ascii="Arial" w:hAnsi="Arial" w:cs="Arial"/>
        </w:rPr>
        <w:t xml:space="preserve">[as outlined in the NSF </w:t>
      </w:r>
      <w:r w:rsidRPr="0005438E" w:rsidR="006E2E40">
        <w:rPr>
          <w:rFonts w:ascii="Arial" w:hAnsi="Arial" w:cs="Arial"/>
          <w:i/>
          <w:iCs/>
        </w:rPr>
        <w:t>Proposal and Award Policies and Procedures Guide (PAPPG)</w:t>
      </w:r>
      <w:r w:rsidR="006E2E40">
        <w:rPr>
          <w:rFonts w:ascii="Arial" w:hAnsi="Arial" w:cs="Arial"/>
        </w:rPr>
        <w:t xml:space="preserve">] </w:t>
      </w:r>
      <w:r w:rsidRPr="00C17F39" w:rsidR="000E52B6">
        <w:rPr>
          <w:rFonts w:ascii="Arial" w:hAnsi="Arial" w:cs="Arial"/>
        </w:rPr>
        <w:t xml:space="preserve">for the </w:t>
      </w:r>
      <w:r w:rsidRPr="00C17F39" w:rsidR="00555724">
        <w:rPr>
          <w:rFonts w:ascii="Arial" w:hAnsi="Arial" w:cs="Arial"/>
        </w:rPr>
        <w:t>large volume of</w:t>
      </w:r>
      <w:r w:rsidRPr="00C17F39" w:rsidR="00BD2E2F">
        <w:rPr>
          <w:rFonts w:ascii="Arial" w:hAnsi="Arial" w:cs="Arial"/>
        </w:rPr>
        <w:t xml:space="preserve"> (full)</w:t>
      </w:r>
      <w:r w:rsidRPr="00C17F39" w:rsidR="00555724">
        <w:rPr>
          <w:rFonts w:ascii="Arial" w:hAnsi="Arial" w:cs="Arial"/>
        </w:rPr>
        <w:t xml:space="preserve"> proposals</w:t>
      </w:r>
      <w:r w:rsidRPr="00C17F39" w:rsidR="000E52B6">
        <w:rPr>
          <w:rFonts w:ascii="Arial" w:hAnsi="Arial" w:cs="Arial"/>
        </w:rPr>
        <w:t xml:space="preserve"> being submitted to the program each year. </w:t>
      </w:r>
    </w:p>
    <w:p w:rsidR="00C17F39" w:rsidRPr="0005438E" w:rsidP="0005438E" w14:paraId="31ED3A2A" w14:textId="77777777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4319A" w:rsidRPr="0005438E" w:rsidP="0005438E" w14:paraId="2D27FD86" w14:textId="1EA16D5D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A.7 Special Circumstances Justifying Inconsistences with Guidelines in 5 CFR 1320.6</w:t>
      </w:r>
    </w:p>
    <w:p w:rsidR="0074319A" w:rsidRPr="00C17F39" w:rsidP="0005438E" w14:paraId="4D7C1B16" w14:textId="67528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>Data collected will comply with 5 CFR 1320.6. Fir</w:t>
      </w:r>
      <w:r w:rsidRPr="00C17F39" w:rsidR="003207BF">
        <w:rPr>
          <w:rFonts w:ascii="Arial" w:hAnsi="Arial" w:cs="Arial"/>
          <w:sz w:val="22"/>
          <w:szCs w:val="22"/>
        </w:rPr>
        <w:t>st, a</w:t>
      </w:r>
      <w:r w:rsidRPr="00C17F39">
        <w:rPr>
          <w:rFonts w:ascii="Arial" w:hAnsi="Arial" w:cs="Arial"/>
          <w:sz w:val="22"/>
          <w:szCs w:val="22"/>
        </w:rPr>
        <w:t xml:space="preserve"> valid OMB control number will be displayed at the beginning of the electronic form. Second, </w:t>
      </w:r>
      <w:r w:rsidRPr="00C17F39" w:rsidR="003207BF">
        <w:rPr>
          <w:rFonts w:ascii="Arial" w:hAnsi="Arial" w:cs="Arial"/>
          <w:sz w:val="22"/>
          <w:szCs w:val="22"/>
        </w:rPr>
        <w:t xml:space="preserve">the NSF </w:t>
      </w:r>
      <w:r w:rsidRPr="00C17F39" w:rsidR="00611AAC">
        <w:rPr>
          <w:rFonts w:ascii="Arial" w:hAnsi="Arial" w:cs="Arial"/>
          <w:sz w:val="22"/>
          <w:szCs w:val="22"/>
        </w:rPr>
        <w:t>SBIR/STTR programs</w:t>
      </w:r>
      <w:r w:rsidRPr="00C17F39">
        <w:rPr>
          <w:rFonts w:ascii="Arial" w:hAnsi="Arial" w:cs="Arial"/>
          <w:sz w:val="22"/>
          <w:szCs w:val="22"/>
        </w:rPr>
        <w:t xml:space="preserve"> will communicate clearly—through</w:t>
      </w:r>
      <w:r w:rsidRPr="00C17F39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7F39">
        <w:rPr>
          <w:rFonts w:ascii="Arial" w:hAnsi="Arial" w:cs="Arial"/>
          <w:sz w:val="22"/>
          <w:szCs w:val="22"/>
        </w:rPr>
        <w:t>proposal solicitations</w:t>
      </w:r>
      <w:r w:rsidRPr="00C17F39" w:rsidR="00653058">
        <w:rPr>
          <w:rFonts w:ascii="Arial" w:hAnsi="Arial" w:cs="Arial"/>
          <w:sz w:val="22"/>
          <w:szCs w:val="22"/>
        </w:rPr>
        <w:t xml:space="preserve"> and</w:t>
      </w:r>
      <w:r w:rsidRPr="00C17F39">
        <w:rPr>
          <w:rFonts w:ascii="Arial" w:hAnsi="Arial" w:cs="Arial"/>
          <w:sz w:val="22"/>
          <w:szCs w:val="22"/>
        </w:rPr>
        <w:t xml:space="preserve"> the </w:t>
      </w:r>
      <w:r w:rsidRPr="002151D7" w:rsidR="00046633">
        <w:rPr>
          <w:rFonts w:ascii="Arial" w:hAnsi="Arial" w:cs="Arial"/>
          <w:sz w:val="22"/>
          <w:szCs w:val="22"/>
        </w:rPr>
        <w:t xml:space="preserve">America’s </w:t>
      </w:r>
      <w:r w:rsidRPr="002151D7" w:rsidR="00611AAC">
        <w:rPr>
          <w:rFonts w:ascii="Arial" w:hAnsi="Arial" w:cs="Arial"/>
          <w:sz w:val="22"/>
          <w:szCs w:val="22"/>
        </w:rPr>
        <w:t>Seed</w:t>
      </w:r>
      <w:r w:rsidRPr="002151D7" w:rsidR="00046633">
        <w:rPr>
          <w:rFonts w:ascii="Arial" w:hAnsi="Arial" w:cs="Arial"/>
          <w:sz w:val="22"/>
          <w:szCs w:val="22"/>
        </w:rPr>
        <w:t xml:space="preserve"> F</w:t>
      </w:r>
      <w:r w:rsidRPr="002151D7" w:rsidR="00611AAC">
        <w:rPr>
          <w:rFonts w:ascii="Arial" w:hAnsi="Arial" w:cs="Arial"/>
          <w:sz w:val="22"/>
          <w:szCs w:val="22"/>
        </w:rPr>
        <w:t>und</w:t>
      </w:r>
      <w:r w:rsidRPr="00C17F39">
        <w:rPr>
          <w:rFonts w:ascii="Arial" w:hAnsi="Arial" w:cs="Arial"/>
          <w:sz w:val="22"/>
          <w:szCs w:val="22"/>
        </w:rPr>
        <w:t xml:space="preserve"> website, that such collection of information </w:t>
      </w:r>
      <w:r w:rsidRPr="00C17F39" w:rsidR="00653058">
        <w:rPr>
          <w:rFonts w:ascii="Arial" w:hAnsi="Arial" w:cs="Arial"/>
          <w:sz w:val="22"/>
          <w:szCs w:val="22"/>
        </w:rPr>
        <w:t>is voluntary</w:t>
      </w:r>
      <w:r w:rsidRPr="00C17F39" w:rsidR="00BD2E2F">
        <w:rPr>
          <w:rFonts w:ascii="Arial" w:hAnsi="Arial" w:cs="Arial"/>
          <w:sz w:val="22"/>
          <w:szCs w:val="22"/>
        </w:rPr>
        <w:t xml:space="preserve">, but it </w:t>
      </w:r>
      <w:r w:rsidR="0006114D">
        <w:rPr>
          <w:rFonts w:ascii="Arial" w:hAnsi="Arial" w:cs="Arial"/>
          <w:sz w:val="22"/>
          <w:szCs w:val="22"/>
        </w:rPr>
        <w:t xml:space="preserve">serves as a </w:t>
      </w:r>
      <w:r w:rsidRPr="00C17F39" w:rsidR="00DF0721">
        <w:rPr>
          <w:rFonts w:ascii="Arial" w:hAnsi="Arial" w:cs="Arial"/>
          <w:sz w:val="22"/>
          <w:szCs w:val="22"/>
        </w:rPr>
        <w:t xml:space="preserve">pre-submission step </w:t>
      </w:r>
      <w:r w:rsidRPr="00C17F39" w:rsidR="006E1BEA">
        <w:rPr>
          <w:rFonts w:ascii="Arial" w:hAnsi="Arial" w:cs="Arial"/>
          <w:sz w:val="22"/>
          <w:szCs w:val="22"/>
        </w:rPr>
        <w:t>to the</w:t>
      </w:r>
      <w:r w:rsidRPr="00C17F39" w:rsidR="009C540D">
        <w:rPr>
          <w:rFonts w:ascii="Arial" w:hAnsi="Arial" w:cs="Arial"/>
          <w:sz w:val="22"/>
          <w:szCs w:val="22"/>
        </w:rPr>
        <w:t xml:space="preserve"> NSF SBIR/</w:t>
      </w:r>
      <w:r w:rsidRPr="00C17F39" w:rsidR="009C540D">
        <w:rPr>
          <w:rFonts w:ascii="Arial" w:hAnsi="Arial" w:cs="Arial"/>
          <w:sz w:val="22"/>
          <w:szCs w:val="22"/>
        </w:rPr>
        <w:t xml:space="preserve">STTR </w:t>
      </w:r>
      <w:r w:rsidRPr="00C17F39" w:rsidR="006E1BEA">
        <w:rPr>
          <w:rFonts w:ascii="Arial" w:hAnsi="Arial" w:cs="Arial"/>
          <w:sz w:val="22"/>
          <w:szCs w:val="22"/>
        </w:rPr>
        <w:t xml:space="preserve"> funding</w:t>
      </w:r>
      <w:r w:rsidRPr="00C17F39" w:rsidR="006E1BEA">
        <w:rPr>
          <w:rFonts w:ascii="Arial" w:hAnsi="Arial" w:cs="Arial"/>
          <w:sz w:val="22"/>
          <w:szCs w:val="22"/>
        </w:rPr>
        <w:t xml:space="preserve"> application process.</w:t>
      </w:r>
    </w:p>
    <w:p w:rsidR="00BA4FEE" w:rsidRPr="00C17F39" w:rsidP="0005438E" w14:paraId="21228258" w14:textId="540351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3C0A07" w:rsidRPr="0005438E" w:rsidP="0005438E" w14:paraId="610A5C4E" w14:textId="24071856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A.8 Federal Register Notice and Consultation Outside the Agency</w:t>
      </w:r>
    </w:p>
    <w:p w:rsidR="008E6679" w:rsidRPr="00C17F39" w:rsidP="0005438E" w14:paraId="735BD61C" w14:textId="6B03615C">
      <w:pPr>
        <w:pStyle w:val="BodyText"/>
        <w:suppressAutoHyphens/>
        <w:spacing w:line="24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As required by 5 CFR 1320.8(d), the agency's notice </w:t>
      </w:r>
      <w:r w:rsidRPr="00C17F39" w:rsidR="005F542E">
        <w:rPr>
          <w:rFonts w:ascii="Arial" w:hAnsi="Arial" w:cs="Arial"/>
          <w:bCs/>
          <w:szCs w:val="22"/>
        </w:rPr>
        <w:t xml:space="preserve">was published in the </w:t>
      </w:r>
      <w:r w:rsidRPr="00C17F39" w:rsidR="005F542E">
        <w:rPr>
          <w:rFonts w:ascii="Arial" w:hAnsi="Arial" w:cs="Arial"/>
          <w:bCs/>
          <w:i/>
          <w:iCs/>
          <w:szCs w:val="22"/>
        </w:rPr>
        <w:t>Federal Register</w:t>
      </w:r>
      <w:r w:rsidRPr="00C17F39" w:rsidR="005F542E">
        <w:rPr>
          <w:rFonts w:ascii="Arial" w:hAnsi="Arial" w:cs="Arial"/>
          <w:bCs/>
          <w:szCs w:val="22"/>
        </w:rPr>
        <w:t xml:space="preserve"> on </w:t>
      </w:r>
      <w:r w:rsidRPr="00C17F39" w:rsidR="00A45F97">
        <w:rPr>
          <w:rFonts w:ascii="Arial" w:hAnsi="Arial" w:cs="Arial"/>
          <w:bCs/>
          <w:szCs w:val="22"/>
        </w:rPr>
        <w:t xml:space="preserve">June </w:t>
      </w:r>
      <w:r w:rsidRPr="00C17F39" w:rsidR="00762F05">
        <w:rPr>
          <w:rFonts w:ascii="Arial" w:hAnsi="Arial" w:cs="Arial"/>
          <w:bCs/>
          <w:szCs w:val="22"/>
        </w:rPr>
        <w:t xml:space="preserve">13, </w:t>
      </w:r>
      <w:r w:rsidRPr="00C17F39" w:rsidR="005F542E">
        <w:rPr>
          <w:rFonts w:ascii="Arial" w:hAnsi="Arial" w:cs="Arial"/>
          <w:bCs/>
          <w:szCs w:val="22"/>
        </w:rPr>
        <w:t>202</w:t>
      </w:r>
      <w:r w:rsidRPr="00C17F39" w:rsidR="00A45F97">
        <w:rPr>
          <w:rFonts w:ascii="Arial" w:hAnsi="Arial" w:cs="Arial"/>
          <w:bCs/>
          <w:szCs w:val="22"/>
        </w:rPr>
        <w:t>4</w:t>
      </w:r>
      <w:r w:rsidRPr="00C17F39" w:rsidR="005F542E">
        <w:rPr>
          <w:rFonts w:ascii="Arial" w:hAnsi="Arial" w:cs="Arial"/>
          <w:bCs/>
          <w:szCs w:val="22"/>
        </w:rPr>
        <w:t xml:space="preserve">, at </w:t>
      </w:r>
      <w:r w:rsidRPr="00C17F39" w:rsidR="001914CB">
        <w:rPr>
          <w:rFonts w:ascii="Arial" w:hAnsi="Arial" w:cs="Arial"/>
          <w:bCs/>
          <w:szCs w:val="22"/>
        </w:rPr>
        <w:t>FR Doc. 2024-13380</w:t>
      </w:r>
      <w:r w:rsidRPr="00C17F39" w:rsidR="00266991">
        <w:rPr>
          <w:rFonts w:ascii="Arial" w:hAnsi="Arial" w:cs="Arial"/>
          <w:bCs/>
          <w:szCs w:val="22"/>
        </w:rPr>
        <w:t>;</w:t>
      </w:r>
      <w:r w:rsidRPr="00C17F39" w:rsidR="005F542E">
        <w:rPr>
          <w:rFonts w:ascii="Arial" w:hAnsi="Arial" w:cs="Arial"/>
          <w:bCs/>
          <w:szCs w:val="22"/>
        </w:rPr>
        <w:t xml:space="preserve"> </w:t>
      </w:r>
      <w:r w:rsidRPr="00C17F39" w:rsidR="00266991">
        <w:rPr>
          <w:rFonts w:ascii="Arial" w:hAnsi="Arial" w:cs="Arial"/>
          <w:bCs/>
          <w:szCs w:val="22"/>
        </w:rPr>
        <w:t>t</w:t>
      </w:r>
      <w:r w:rsidRPr="00C17F39" w:rsidR="00762F05">
        <w:rPr>
          <w:rFonts w:ascii="Arial" w:hAnsi="Arial" w:cs="Arial"/>
          <w:bCs/>
          <w:szCs w:val="22"/>
        </w:rPr>
        <w:t xml:space="preserve">he public comment period closed on </w:t>
      </w:r>
      <w:r w:rsidRPr="00C17F39">
        <w:rPr>
          <w:rFonts w:ascii="Arial" w:hAnsi="Arial" w:cs="Arial"/>
          <w:bCs/>
          <w:szCs w:val="22"/>
        </w:rPr>
        <w:t>August</w:t>
      </w:r>
      <w:r w:rsidRPr="00C17F39" w:rsidR="00762F05">
        <w:rPr>
          <w:rFonts w:ascii="Arial" w:hAnsi="Arial" w:cs="Arial"/>
          <w:bCs/>
          <w:szCs w:val="22"/>
        </w:rPr>
        <w:t xml:space="preserve"> 1</w:t>
      </w:r>
      <w:r w:rsidRPr="00C17F39">
        <w:rPr>
          <w:rFonts w:ascii="Arial" w:hAnsi="Arial" w:cs="Arial"/>
          <w:bCs/>
          <w:szCs w:val="22"/>
        </w:rPr>
        <w:t>9</w:t>
      </w:r>
      <w:r w:rsidRPr="00C17F39" w:rsidR="00762F05">
        <w:rPr>
          <w:rFonts w:ascii="Arial" w:hAnsi="Arial" w:cs="Arial"/>
          <w:bCs/>
          <w:szCs w:val="22"/>
        </w:rPr>
        <w:t>, 202</w:t>
      </w:r>
      <w:r w:rsidRPr="00C17F39">
        <w:rPr>
          <w:rFonts w:ascii="Arial" w:hAnsi="Arial" w:cs="Arial"/>
          <w:bCs/>
          <w:szCs w:val="22"/>
        </w:rPr>
        <w:t xml:space="preserve">4. </w:t>
      </w:r>
      <w:r w:rsidRPr="00C17F39" w:rsidR="002F0955">
        <w:rPr>
          <w:rFonts w:ascii="Arial" w:hAnsi="Arial" w:cs="Arial"/>
          <w:bCs/>
          <w:szCs w:val="22"/>
        </w:rPr>
        <w:t xml:space="preserve">No comments were made that were directly related to this data collection. </w:t>
      </w:r>
    </w:p>
    <w:p w:rsidR="008E6679" w:rsidRPr="00C17F39" w:rsidP="006A2A0B" w14:paraId="00BDB76F" w14:textId="77777777">
      <w:pPr>
        <w:pStyle w:val="BodyText"/>
        <w:suppressAutoHyphens/>
        <w:spacing w:line="240" w:lineRule="auto"/>
        <w:jc w:val="both"/>
        <w:rPr>
          <w:rFonts w:ascii="Arial" w:hAnsi="Arial" w:cs="Arial"/>
          <w:bCs/>
          <w:szCs w:val="22"/>
        </w:rPr>
      </w:pPr>
    </w:p>
    <w:p w:rsidR="003F6FB7" w:rsidRPr="0005438E" w:rsidP="0005438E" w14:paraId="5A8AD0D3" w14:textId="2607F40B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A.9 Payments or Gifts to Respondents</w:t>
      </w:r>
    </w:p>
    <w:p w:rsidR="00890ED2" w:rsidRPr="00C17F39" w:rsidP="0005438E" w14:paraId="4E9A3813" w14:textId="77777777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>Not applicable.</w:t>
      </w:r>
    </w:p>
    <w:p w:rsidR="003C0A07" w:rsidRPr="0005438E" w:rsidP="0005438E" w14:paraId="4433B74F" w14:textId="7F9B46E2">
      <w:pPr>
        <w:spacing w:after="0" w:line="240" w:lineRule="auto"/>
        <w:jc w:val="both"/>
        <w:rPr>
          <w:rFonts w:ascii="Arial" w:hAnsi="Arial" w:cs="Arial"/>
          <w:b/>
          <w:bCs/>
          <w:color w:val="1F3864" w:themeColor="accent1" w:themeShade="80"/>
        </w:rPr>
      </w:pPr>
    </w:p>
    <w:p w:rsidR="003C0A07" w:rsidRPr="0005438E" w:rsidP="0005438E" w14:paraId="1A2A02DF" w14:textId="176D5ABA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A.10 Assurance of Confidentiality</w:t>
      </w:r>
    </w:p>
    <w:p w:rsidR="00166AE6" w:rsidP="006A2A0B" w14:paraId="17521D59" w14:textId="47BCC6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 xml:space="preserve">Respondents will be informed that any information on specific individuals is maintained in accordance with the Privacy Act of 1974.  </w:t>
      </w:r>
    </w:p>
    <w:p w:rsidR="00BD7E7C" w:rsidRPr="00C17F39" w:rsidP="0005438E" w14:paraId="161C9229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A0405" w:rsidRPr="00C17F39" w:rsidP="0005438E" w14:paraId="1E9E09A8" w14:textId="63536D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 xml:space="preserve">Respondents will be told that data collected are available to NSF officials and staff, </w:t>
      </w:r>
      <w:r w:rsidR="004E4270">
        <w:rPr>
          <w:rFonts w:ascii="Arial" w:hAnsi="Arial" w:cs="Arial"/>
          <w:sz w:val="22"/>
          <w:szCs w:val="22"/>
        </w:rPr>
        <w:t>authorized contractors, and/or grantees</w:t>
      </w:r>
      <w:r w:rsidRPr="00C17F39">
        <w:rPr>
          <w:rFonts w:ascii="Arial" w:hAnsi="Arial" w:cs="Arial"/>
          <w:sz w:val="22"/>
          <w:szCs w:val="22"/>
        </w:rPr>
        <w:t xml:space="preserve"> who manage the data and data collection software. Data will be processed according to federal and state privacy statutes. The system will limit </w:t>
      </w:r>
      <w:r w:rsidR="001E1839">
        <w:rPr>
          <w:rFonts w:ascii="Arial" w:hAnsi="Arial" w:cs="Arial"/>
          <w:sz w:val="22"/>
          <w:szCs w:val="22"/>
        </w:rPr>
        <w:t>authorized users' access to personally identifiable information</w:t>
      </w:r>
      <w:r w:rsidRPr="00C17F39">
        <w:rPr>
          <w:rFonts w:ascii="Arial" w:hAnsi="Arial" w:cs="Arial"/>
          <w:sz w:val="22"/>
          <w:szCs w:val="22"/>
        </w:rPr>
        <w:t>. Data submitted will be used in accordance with criteria established by NSF for monitoring research and education grants and in response to Public Law 99-383 and 42 USC 1885c.</w:t>
      </w:r>
    </w:p>
    <w:p w:rsidR="003C0A07" w:rsidRPr="0005438E" w:rsidP="006A2A0B" w14:paraId="1D1AFC0A" w14:textId="23FCFE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3C0A07" w:rsidRPr="0005438E" w:rsidP="0005438E" w14:paraId="323F0443" w14:textId="6BC81004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A.11 Questions of a Sensitive Nature</w:t>
      </w:r>
    </w:p>
    <w:p w:rsidR="008F3F58" w:rsidP="006A2A0B" w14:paraId="1FCBE232" w14:textId="63CE530C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>Information from</w:t>
      </w:r>
      <w:r w:rsidRPr="00C17F39" w:rsidR="00002883">
        <w:rPr>
          <w:rFonts w:ascii="Arial" w:hAnsi="Arial" w:cs="Arial"/>
        </w:rPr>
        <w:t xml:space="preserve"> the</w:t>
      </w:r>
      <w:r w:rsidRPr="00C17F39">
        <w:rPr>
          <w:rFonts w:ascii="Arial" w:hAnsi="Arial" w:cs="Arial"/>
        </w:rPr>
        <w:t xml:space="preserve"> correspondents, including name, affiliated organization, and email address</w:t>
      </w:r>
      <w:r w:rsidR="001E1839">
        <w:rPr>
          <w:rFonts w:ascii="Arial" w:hAnsi="Arial" w:cs="Arial"/>
        </w:rPr>
        <w:t>, is</w:t>
      </w:r>
      <w:r w:rsidRPr="00C17F39">
        <w:rPr>
          <w:rFonts w:ascii="Arial" w:hAnsi="Arial" w:cs="Arial"/>
        </w:rPr>
        <w:t xml:space="preserve"> requested.</w:t>
      </w:r>
      <w:r w:rsidRPr="00C17F39" w:rsidR="00FD2F45">
        <w:rPr>
          <w:rFonts w:ascii="Arial" w:hAnsi="Arial" w:cs="Arial"/>
        </w:rPr>
        <w:t xml:space="preserve"> This information will be used</w:t>
      </w:r>
      <w:r w:rsidRPr="00C17F39" w:rsidR="00580593">
        <w:rPr>
          <w:rFonts w:ascii="Arial" w:hAnsi="Arial" w:cs="Arial"/>
        </w:rPr>
        <w:t xml:space="preserve"> to </w:t>
      </w:r>
      <w:r w:rsidRPr="00C17F39" w:rsidR="00002883">
        <w:rPr>
          <w:rFonts w:ascii="Arial" w:hAnsi="Arial" w:cs="Arial"/>
        </w:rPr>
        <w:t>send follow-up emails and/or</w:t>
      </w:r>
      <w:r w:rsidRPr="00C17F39" w:rsidR="00580593">
        <w:rPr>
          <w:rFonts w:ascii="Arial" w:hAnsi="Arial" w:cs="Arial"/>
        </w:rPr>
        <w:t xml:space="preserve"> email invitations</w:t>
      </w:r>
      <w:r w:rsidRPr="00C17F39" w:rsidR="00FD6732">
        <w:rPr>
          <w:rFonts w:ascii="Arial" w:hAnsi="Arial" w:cs="Arial"/>
        </w:rPr>
        <w:t xml:space="preserve"> </w:t>
      </w:r>
      <w:r w:rsidRPr="00C17F39" w:rsidR="004C1F8C">
        <w:rPr>
          <w:rFonts w:ascii="Arial" w:hAnsi="Arial" w:cs="Arial"/>
        </w:rPr>
        <w:t xml:space="preserve">to </w:t>
      </w:r>
      <w:r w:rsidRPr="00C17F39" w:rsidR="00002883">
        <w:rPr>
          <w:rFonts w:ascii="Arial" w:hAnsi="Arial" w:cs="Arial"/>
        </w:rPr>
        <w:t xml:space="preserve">invite the small business concerns for a full proposal submission. </w:t>
      </w:r>
      <w:r w:rsidRPr="00C17F39">
        <w:rPr>
          <w:rFonts w:ascii="Arial" w:hAnsi="Arial" w:cs="Arial"/>
        </w:rPr>
        <w:t xml:space="preserve"> </w:t>
      </w:r>
    </w:p>
    <w:p w:rsidR="00BD7E7C" w:rsidRPr="00C17F39" w:rsidP="0005438E" w14:paraId="03A83334" w14:textId="77777777">
      <w:pPr>
        <w:spacing w:after="0" w:line="240" w:lineRule="auto"/>
        <w:jc w:val="both"/>
        <w:rPr>
          <w:rFonts w:ascii="Arial" w:hAnsi="Arial" w:cs="Arial"/>
        </w:rPr>
      </w:pPr>
    </w:p>
    <w:p w:rsidR="003F6FB7" w:rsidRPr="00C17F39" w:rsidP="0005438E" w14:paraId="7920ED79" w14:textId="5FC74A83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>Individual-level and business-level data will be provided only to managing PDs, NSF senior management, and supporting staff conducting analyses using the data as authorized by NSF. Any public data</w:t>
      </w:r>
      <w:r w:rsidR="001E1839">
        <w:rPr>
          <w:rFonts w:ascii="Arial" w:hAnsi="Arial" w:cs="Arial"/>
        </w:rPr>
        <w:t xml:space="preserve"> reporting</w:t>
      </w:r>
      <w:r w:rsidRPr="00C17F39">
        <w:rPr>
          <w:rFonts w:ascii="Arial" w:hAnsi="Arial" w:cs="Arial"/>
        </w:rPr>
        <w:t xml:space="preserve"> will be in aggregate form, and all personal identifiers will be removed.</w:t>
      </w:r>
    </w:p>
    <w:p w:rsidR="00C17F39" w:rsidRPr="00C17F39" w:rsidP="0005438E" w14:paraId="7E1DD7F7" w14:textId="77777777">
      <w:pPr>
        <w:spacing w:after="0" w:line="240" w:lineRule="auto"/>
        <w:jc w:val="both"/>
        <w:rPr>
          <w:rFonts w:ascii="Arial" w:hAnsi="Arial" w:cs="Arial"/>
        </w:rPr>
      </w:pPr>
    </w:p>
    <w:p w:rsidR="005C2C24" w:rsidRPr="00F143E5" w:rsidP="0005438E" w14:paraId="4EEDC693" w14:textId="19CEE332">
      <w:pPr>
        <w:jc w:val="both"/>
        <w:rPr>
          <w:color w:val="1F3864" w:themeColor="accent1" w:themeShade="80"/>
        </w:rPr>
      </w:pPr>
      <w:r w:rsidRPr="00F143E5">
        <w:rPr>
          <w:rFonts w:ascii="Arial" w:hAnsi="Arial" w:cs="Arial"/>
          <w:b/>
          <w:bCs/>
          <w:color w:val="1F3864" w:themeColor="accent1" w:themeShade="80"/>
        </w:rPr>
        <w:t>A.12 Estimates of Response Burden</w:t>
      </w:r>
    </w:p>
    <w:p w:rsidR="00BD7E7C" w:rsidRPr="00F143E5" w:rsidP="0005438E" w14:paraId="285748DA" w14:textId="797C95FE">
      <w:pPr>
        <w:pStyle w:val="Heading3"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143E5">
        <w:rPr>
          <w:rFonts w:ascii="Arial" w:hAnsi="Arial" w:cs="Arial"/>
          <w:sz w:val="22"/>
          <w:szCs w:val="22"/>
        </w:rPr>
        <w:t>A.12.1. Number of Respondents, Frequency of Response, and Annual Hour Burden</w:t>
      </w:r>
    </w:p>
    <w:p w:rsidR="005C2C24" w:rsidP="0005438E" w14:paraId="4EE83EC4" w14:textId="77777777">
      <w:pPr>
        <w:pStyle w:val="Heading3"/>
        <w:spacing w:before="0" w:line="240" w:lineRule="auto"/>
        <w:jc w:val="both"/>
        <w:rPr>
          <w:rStyle w:val="Strong"/>
          <w:rFonts w:ascii="Arial" w:hAnsi="Arial" w:cs="Arial"/>
          <w:b w:val="0"/>
          <w:bCs w:val="0"/>
          <w:color w:val="3B3838" w:themeColor="background2" w:themeShade="40"/>
          <w:sz w:val="22"/>
          <w:szCs w:val="22"/>
        </w:rPr>
      </w:pPr>
    </w:p>
    <w:p w:rsidR="00B927D8" w:rsidRPr="00C17F39" w:rsidP="0005438E" w14:paraId="131B0D6D" w14:textId="69A08A58">
      <w:pPr>
        <w:pStyle w:val="Heading3"/>
        <w:spacing w:before="0" w:line="240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C17F39">
        <w:rPr>
          <w:rStyle w:val="Strong"/>
          <w:rFonts w:ascii="Arial" w:hAnsi="Arial" w:cs="Arial"/>
          <w:b w:val="0"/>
          <w:bCs w:val="0"/>
          <w:color w:val="3B3838" w:themeColor="background2" w:themeShade="40"/>
          <w:sz w:val="22"/>
          <w:szCs w:val="22"/>
        </w:rPr>
        <w:t>Table 1. Respondents, Responses, and Annual Hour Burden</w:t>
      </w:r>
    </w:p>
    <w:tbl>
      <w:tblPr>
        <w:tblStyle w:val="TableGrid"/>
        <w:tblW w:w="9468" w:type="dxa"/>
        <w:tblLook w:val="04A0"/>
      </w:tblPr>
      <w:tblGrid>
        <w:gridCol w:w="3754"/>
        <w:gridCol w:w="1737"/>
        <w:gridCol w:w="2154"/>
        <w:gridCol w:w="1823"/>
      </w:tblGrid>
      <w:tr w14:paraId="1D6B05C8" w14:textId="77777777" w:rsidTr="00A16BDF">
        <w:tblPrEx>
          <w:tblW w:w="9468" w:type="dxa"/>
          <w:tblLook w:val="04A0"/>
        </w:tblPrEx>
        <w:trPr>
          <w:trHeight w:val="791"/>
        </w:trPr>
        <w:tc>
          <w:tcPr>
            <w:tcW w:w="3754" w:type="dxa"/>
            <w:hideMark/>
          </w:tcPr>
          <w:p w:rsidR="00B927D8" w:rsidRPr="00C17F39" w:rsidP="00F143E5" w14:paraId="0FDEDBA1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Collection Title</w:t>
            </w:r>
          </w:p>
        </w:tc>
        <w:tc>
          <w:tcPr>
            <w:tcW w:w="1737" w:type="dxa"/>
            <w:hideMark/>
          </w:tcPr>
          <w:p w:rsidR="00B927D8" w:rsidRPr="00C17F39" w:rsidP="00F143E5" w14:paraId="739C5879" w14:textId="6E5FBE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N</w:t>
            </w:r>
            <w:r w:rsidRPr="00C17F39" w:rsidR="00BE1501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umber</w:t>
            </w: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 xml:space="preserve"> of </w:t>
            </w:r>
            <w:r w:rsidRPr="00C17F39" w:rsidR="00BE1501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project pitch submission</w:t>
            </w:r>
            <w:r w:rsidRPr="00C17F39" w:rsidR="007C68F6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s</w:t>
            </w:r>
          </w:p>
        </w:tc>
        <w:tc>
          <w:tcPr>
            <w:tcW w:w="2154" w:type="dxa"/>
            <w:hideMark/>
          </w:tcPr>
          <w:p w:rsidR="00B927D8" w:rsidRPr="00C17F39" w:rsidP="00F143E5" w14:paraId="4FFB0182" w14:textId="0143E2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Number</w:t>
            </w: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 xml:space="preserve"> of </w:t>
            </w: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h</w:t>
            </w: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ours</w:t>
            </w: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 xml:space="preserve"> per submission</w:t>
            </w:r>
          </w:p>
        </w:tc>
        <w:tc>
          <w:tcPr>
            <w:tcW w:w="1823" w:type="dxa"/>
            <w:hideMark/>
          </w:tcPr>
          <w:p w:rsidR="00B927D8" w:rsidRPr="00C17F39" w:rsidP="00F143E5" w14:paraId="6B75B343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C17F39">
              <w:rPr>
                <w:rStyle w:val="Strong"/>
                <w:rFonts w:ascii="Arial" w:hAnsi="Arial" w:eastAsiaTheme="minorHAnsi" w:cs="Arial"/>
                <w:color w:val="404040" w:themeColor="text1" w:themeTint="BF"/>
                <w:sz w:val="22"/>
                <w:szCs w:val="22"/>
              </w:rPr>
              <w:t>Annual Hour Burden</w:t>
            </w:r>
          </w:p>
        </w:tc>
      </w:tr>
      <w:tr w14:paraId="1861ED1E" w14:textId="77777777" w:rsidTr="00A16BDF">
        <w:tblPrEx>
          <w:tblW w:w="9468" w:type="dxa"/>
          <w:tblLook w:val="04A0"/>
        </w:tblPrEx>
        <w:tc>
          <w:tcPr>
            <w:tcW w:w="3754" w:type="dxa"/>
            <w:vAlign w:val="center"/>
          </w:tcPr>
          <w:p w:rsidR="00B927D8" w:rsidRPr="00C17F39" w:rsidP="00F143E5" w14:paraId="2DC987A0" w14:textId="3DBD55E5">
            <w:pPr>
              <w:pStyle w:val="p1-standpara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17F39">
              <w:rPr>
                <w:rFonts w:ascii="Arial" w:hAnsi="Arial" w:cs="Arial"/>
                <w:i/>
                <w:iCs/>
                <w:sz w:val="22"/>
                <w:szCs w:val="22"/>
              </w:rPr>
              <w:t>NSF SBIR/STTR Program Phase  and Fast-Track Pilot Pre-Submission Project Pitch Form</w:t>
            </w:r>
          </w:p>
        </w:tc>
        <w:tc>
          <w:tcPr>
            <w:tcW w:w="1737" w:type="dxa"/>
          </w:tcPr>
          <w:p w:rsidR="00B927D8" w:rsidRPr="00C17F39" w:rsidP="00F143E5" w14:paraId="2764C0EB" w14:textId="3A63DC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17F39">
              <w:rPr>
                <w:rFonts w:ascii="Arial" w:hAnsi="Arial" w:cs="Arial"/>
                <w:sz w:val="22"/>
                <w:szCs w:val="22"/>
              </w:rPr>
              <w:t>19,000</w:t>
            </w:r>
          </w:p>
        </w:tc>
        <w:tc>
          <w:tcPr>
            <w:tcW w:w="2154" w:type="dxa"/>
          </w:tcPr>
          <w:p w:rsidR="00B927D8" w:rsidRPr="00C17F39" w:rsidP="00F143E5" w14:paraId="5F49CF43" w14:textId="261B0E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17F39">
              <w:rPr>
                <w:rFonts w:ascii="Arial" w:hAnsi="Arial" w:cs="Arial"/>
                <w:sz w:val="22"/>
                <w:szCs w:val="22"/>
              </w:rPr>
              <w:t>1</w:t>
            </w:r>
            <w:r w:rsidR="001A63CB">
              <w:rPr>
                <w:rFonts w:ascii="Arial" w:hAnsi="Arial" w:cs="Arial"/>
                <w:sz w:val="22"/>
                <w:szCs w:val="22"/>
              </w:rPr>
              <w:t>.5</w:t>
            </w:r>
          </w:p>
        </w:tc>
        <w:tc>
          <w:tcPr>
            <w:tcW w:w="1823" w:type="dxa"/>
          </w:tcPr>
          <w:p w:rsidR="00B927D8" w:rsidRPr="00C17F39" w:rsidP="00F143E5" w14:paraId="2DA119A7" w14:textId="754001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28,500</w:t>
            </w:r>
          </w:p>
        </w:tc>
      </w:tr>
      <w:tr w14:paraId="023CDABB" w14:textId="77777777" w:rsidTr="00A16BDF">
        <w:tblPrEx>
          <w:tblW w:w="9468" w:type="dxa"/>
          <w:tblLook w:val="04A0"/>
        </w:tblPrEx>
        <w:tc>
          <w:tcPr>
            <w:tcW w:w="3754" w:type="dxa"/>
          </w:tcPr>
          <w:p w:rsidR="00B927D8" w:rsidRPr="00C17F39" w:rsidP="00F143E5" w14:paraId="7FD25C61" w14:textId="77777777">
            <w:pPr>
              <w:pStyle w:val="p1-standpara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17F39">
              <w:rPr>
                <w:rStyle w:val="Strong"/>
                <w:rFonts w:ascii="Arial" w:hAnsi="Arial" w:eastAsiaTheme="minorHAnsi" w:cs="Arial"/>
                <w:sz w:val="22"/>
                <w:szCs w:val="22"/>
              </w:rPr>
              <w:t>Total</w:t>
            </w:r>
          </w:p>
        </w:tc>
        <w:tc>
          <w:tcPr>
            <w:tcW w:w="1737" w:type="dxa"/>
          </w:tcPr>
          <w:p w:rsidR="00B927D8" w:rsidRPr="00C17F39" w:rsidP="00F143E5" w14:paraId="442EF631" w14:textId="5EB732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17F39">
              <w:rPr>
                <w:rFonts w:ascii="Arial" w:hAnsi="Arial" w:cs="Arial"/>
                <w:sz w:val="22"/>
                <w:szCs w:val="22"/>
              </w:rPr>
              <w:t>19,000</w:t>
            </w:r>
          </w:p>
        </w:tc>
        <w:tc>
          <w:tcPr>
            <w:tcW w:w="2154" w:type="dxa"/>
          </w:tcPr>
          <w:p w:rsidR="00B927D8" w:rsidRPr="00C17F39" w:rsidP="00F143E5" w14:paraId="58A78081" w14:textId="609FD0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28,500</w:t>
            </w:r>
          </w:p>
        </w:tc>
        <w:tc>
          <w:tcPr>
            <w:tcW w:w="1823" w:type="dxa"/>
          </w:tcPr>
          <w:p w:rsidR="00B927D8" w:rsidRPr="00C17F39" w:rsidP="00F143E5" w14:paraId="2CF9B260" w14:textId="18BF47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28,500</w:t>
            </w:r>
          </w:p>
        </w:tc>
      </w:tr>
    </w:tbl>
    <w:p w:rsidR="00B927D8" w:rsidRPr="00C17F39" w:rsidP="006A2A0B" w14:paraId="739FE0D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927D8" w:rsidRPr="00C17F39" w:rsidP="0005438E" w14:paraId="57819F0D" w14:textId="1A156E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 xml:space="preserve">As shown in Table 1 above, the annual response burden for the collections under this request is </w:t>
      </w:r>
      <w:r w:rsidRPr="00C17F39" w:rsidR="00035F41">
        <w:rPr>
          <w:rFonts w:ascii="Arial" w:hAnsi="Arial" w:cs="Arial"/>
          <w:sz w:val="22"/>
          <w:szCs w:val="22"/>
        </w:rPr>
        <w:t xml:space="preserve">between </w:t>
      </w:r>
      <w:r w:rsidRPr="00C17F39" w:rsidR="008F02E9">
        <w:rPr>
          <w:rFonts w:ascii="Arial" w:hAnsi="Arial" w:cs="Arial"/>
          <w:sz w:val="22"/>
          <w:szCs w:val="22"/>
        </w:rPr>
        <w:t>11,00</w:t>
      </w:r>
      <w:r w:rsidRPr="00C17F39" w:rsidR="00035F41">
        <w:rPr>
          <w:rFonts w:ascii="Arial" w:hAnsi="Arial" w:cs="Arial"/>
          <w:sz w:val="22"/>
          <w:szCs w:val="22"/>
        </w:rPr>
        <w:t xml:space="preserve">0 and </w:t>
      </w:r>
      <w:r w:rsidRPr="00C17F39" w:rsidR="008F02E9">
        <w:rPr>
          <w:rFonts w:ascii="Arial" w:hAnsi="Arial" w:cs="Arial"/>
          <w:sz w:val="22"/>
          <w:szCs w:val="22"/>
        </w:rPr>
        <w:t>38</w:t>
      </w:r>
      <w:r w:rsidRPr="00C17F39" w:rsidR="00035F41">
        <w:rPr>
          <w:rFonts w:ascii="Arial" w:hAnsi="Arial" w:cs="Arial"/>
          <w:sz w:val="22"/>
          <w:szCs w:val="22"/>
        </w:rPr>
        <w:t>,000</w:t>
      </w:r>
      <w:r w:rsidRPr="00C17F39">
        <w:rPr>
          <w:rFonts w:ascii="Arial" w:hAnsi="Arial" w:cs="Arial"/>
          <w:sz w:val="22"/>
          <w:szCs w:val="22"/>
        </w:rPr>
        <w:t xml:space="preserve"> hours</w:t>
      </w:r>
      <w:r w:rsidR="00FE5A9F">
        <w:rPr>
          <w:rFonts w:ascii="Arial" w:hAnsi="Arial" w:cs="Arial"/>
          <w:sz w:val="22"/>
          <w:szCs w:val="22"/>
        </w:rPr>
        <w:t xml:space="preserve"> – averaged to 28,5</w:t>
      </w:r>
      <w:r w:rsidR="00EB1DE7">
        <w:rPr>
          <w:rFonts w:ascii="Arial" w:hAnsi="Arial" w:cs="Arial"/>
          <w:sz w:val="22"/>
          <w:szCs w:val="22"/>
        </w:rPr>
        <w:t>00</w:t>
      </w:r>
      <w:r w:rsidRPr="00C17F39">
        <w:rPr>
          <w:rFonts w:ascii="Arial" w:hAnsi="Arial" w:cs="Arial"/>
          <w:sz w:val="22"/>
          <w:szCs w:val="22"/>
        </w:rPr>
        <w:t>. The r</w:t>
      </w:r>
      <w:r w:rsidRPr="00C17F39">
        <w:rPr>
          <w:rFonts w:ascii="Arial" w:hAnsi="Arial" w:cs="Arial"/>
          <w:color w:val="000000"/>
          <w:sz w:val="22"/>
          <w:szCs w:val="22"/>
        </w:rPr>
        <w:t>espondents are</w:t>
      </w:r>
      <w:r w:rsidRPr="00C17F39" w:rsidR="001834D2">
        <w:rPr>
          <w:rFonts w:ascii="Arial" w:hAnsi="Arial" w:cs="Arial"/>
          <w:color w:val="000000"/>
          <w:sz w:val="22"/>
          <w:szCs w:val="22"/>
        </w:rPr>
        <w:t xml:space="preserve"> typically</w:t>
      </w:r>
      <w:r w:rsidRPr="00C17F39">
        <w:rPr>
          <w:rFonts w:ascii="Arial" w:hAnsi="Arial" w:cs="Arial"/>
          <w:color w:val="000000"/>
          <w:sz w:val="22"/>
          <w:szCs w:val="22"/>
        </w:rPr>
        <w:t xml:space="preserve"> Principal Investigators (PIs)</w:t>
      </w:r>
      <w:r w:rsidRPr="00C17F39" w:rsidR="001834D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17F39">
        <w:rPr>
          <w:rFonts w:ascii="Arial" w:hAnsi="Arial" w:cs="Arial"/>
          <w:color w:val="000000"/>
          <w:sz w:val="22"/>
          <w:szCs w:val="22"/>
        </w:rPr>
        <w:t xml:space="preserve">founders, co-founders, </w:t>
      </w:r>
      <w:r w:rsidR="00E86DD1">
        <w:rPr>
          <w:rFonts w:ascii="Arial" w:hAnsi="Arial" w:cs="Arial"/>
          <w:color w:val="000000"/>
          <w:sz w:val="22"/>
          <w:szCs w:val="22"/>
        </w:rPr>
        <w:t>and/</w:t>
      </w:r>
      <w:r w:rsidRPr="00C17F39">
        <w:rPr>
          <w:rFonts w:ascii="Arial" w:hAnsi="Arial" w:cs="Arial"/>
          <w:color w:val="000000"/>
          <w:sz w:val="22"/>
          <w:szCs w:val="22"/>
        </w:rPr>
        <w:t xml:space="preserve">or other key personnel of the </w:t>
      </w:r>
      <w:r w:rsidRPr="00C17F39" w:rsidR="001834D2">
        <w:rPr>
          <w:rFonts w:ascii="Arial" w:hAnsi="Arial" w:cs="Arial"/>
          <w:color w:val="000000"/>
          <w:sz w:val="22"/>
          <w:szCs w:val="22"/>
        </w:rPr>
        <w:t xml:space="preserve">small </w:t>
      </w:r>
      <w:r w:rsidRPr="00C17F39">
        <w:rPr>
          <w:rFonts w:ascii="Arial" w:hAnsi="Arial" w:cs="Arial"/>
          <w:color w:val="000000"/>
          <w:sz w:val="22"/>
          <w:szCs w:val="22"/>
        </w:rPr>
        <w:t>business</w:t>
      </w:r>
      <w:r w:rsidRPr="00C17F39" w:rsidR="001834D2">
        <w:rPr>
          <w:rFonts w:ascii="Arial" w:hAnsi="Arial" w:cs="Arial"/>
          <w:color w:val="000000"/>
          <w:sz w:val="22"/>
          <w:szCs w:val="22"/>
        </w:rPr>
        <w:t xml:space="preserve"> concerns</w:t>
      </w:r>
      <w:r w:rsidRPr="00C17F3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927D8" w:rsidRPr="00C17F39" w:rsidP="006A2A0B" w14:paraId="22BFA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927D8" w:rsidRPr="00C17F39" w:rsidP="0005438E" w14:paraId="2E2C285C" w14:textId="77777777">
      <w:pPr>
        <w:pStyle w:val="Heading4"/>
        <w:spacing w:before="0" w:line="240" w:lineRule="auto"/>
        <w:jc w:val="both"/>
        <w:rPr>
          <w:rFonts w:ascii="Arial" w:hAnsi="Arial" w:cs="Arial"/>
          <w:color w:val="44546A" w:themeColor="text2"/>
        </w:rPr>
      </w:pPr>
      <w:r w:rsidRPr="00C17F39">
        <w:rPr>
          <w:rFonts w:ascii="Arial" w:hAnsi="Arial" w:cs="Arial"/>
          <w:color w:val="44546A" w:themeColor="text2"/>
        </w:rPr>
        <w:t>A.12.2. Estimates of Annualized Cost to Respondents for the Hour Burdens</w:t>
      </w:r>
    </w:p>
    <w:p w:rsidR="00B927D8" w:rsidRPr="00C17F39" w:rsidP="0005438E" w14:paraId="6F151BD3" w14:textId="30E59A29">
      <w:pPr>
        <w:pStyle w:val="p1-standpara"/>
        <w:spacing w:before="0" w:beforeAutospacing="0" w:after="0" w:afterAutospacing="0"/>
        <w:jc w:val="both"/>
        <w:rPr>
          <w:rFonts w:ascii="Arial" w:hAnsi="Arial" w:cs="Arial"/>
          <w:color w:val="1F497D"/>
          <w:sz w:val="22"/>
          <w:szCs w:val="22"/>
        </w:rPr>
      </w:pPr>
      <w:r w:rsidRPr="00C17F39">
        <w:rPr>
          <w:rFonts w:ascii="Arial" w:hAnsi="Arial" w:cs="Arial"/>
          <w:color w:val="000000"/>
          <w:sz w:val="22"/>
          <w:szCs w:val="22"/>
        </w:rPr>
        <w:t xml:space="preserve">The following table shows the annualized estimate of costs to PI/Founder/Co-Founder/Business Partner respondents, who are </w:t>
      </w:r>
      <w:r w:rsidR="00CA623F">
        <w:rPr>
          <w:rFonts w:ascii="Arial" w:hAnsi="Arial" w:cs="Arial"/>
          <w:color w:val="000000"/>
          <w:sz w:val="22"/>
          <w:szCs w:val="22"/>
        </w:rPr>
        <w:t xml:space="preserve">often </w:t>
      </w:r>
      <w:r w:rsidRPr="00C17F39">
        <w:rPr>
          <w:rFonts w:ascii="Arial" w:hAnsi="Arial" w:cs="Arial"/>
          <w:color w:val="000000"/>
          <w:sz w:val="22"/>
          <w:szCs w:val="22"/>
        </w:rPr>
        <w:t xml:space="preserve">university professors. </w:t>
      </w:r>
      <w:r w:rsidRPr="00C17F39">
        <w:rPr>
          <w:rFonts w:ascii="Arial" w:hAnsi="Arial" w:cs="Arial"/>
          <w:sz w:val="22"/>
          <w:szCs w:val="22"/>
        </w:rPr>
        <w:t>This estimated hourly rate is based on a report from the American Association of University Professors, “</w:t>
      </w:r>
      <w:hyperlink r:id="rId12" w:history="1">
        <w:r w:rsidRPr="00C17F39">
          <w:rPr>
            <w:rStyle w:val="Hyperlink"/>
            <w:rFonts w:ascii="Arial" w:hAnsi="Arial" w:cs="Arial"/>
            <w:sz w:val="22"/>
            <w:szCs w:val="22"/>
          </w:rPr>
          <w:t>The Annual Report on the Economic Status of the Profession, 2022-23</w:t>
        </w:r>
      </w:hyperlink>
      <w:r w:rsidRPr="00C17F39" w:rsidR="00CA623F">
        <w:rPr>
          <w:rFonts w:ascii="Arial" w:hAnsi="Arial" w:cs="Arial"/>
          <w:sz w:val="22"/>
          <w:szCs w:val="22"/>
        </w:rPr>
        <w:t>,</w:t>
      </w:r>
      <w:r w:rsidRPr="00C17F39">
        <w:rPr>
          <w:rFonts w:ascii="Arial" w:hAnsi="Arial" w:cs="Arial"/>
          <w:sz w:val="22"/>
          <w:szCs w:val="22"/>
        </w:rPr>
        <w:t>” Survey Report Table 1.</w:t>
      </w:r>
      <w:r w:rsidRPr="00C17F39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B927D8" w:rsidRPr="00C17F39" w:rsidP="0005438E" w14:paraId="17D955A8" w14:textId="77777777">
      <w:pPr>
        <w:pStyle w:val="p1-standpara"/>
        <w:spacing w:before="0" w:beforeAutospacing="0" w:after="0" w:afterAutospacing="0"/>
        <w:jc w:val="both"/>
        <w:rPr>
          <w:rFonts w:ascii="Arial" w:hAnsi="Arial" w:cs="Arial"/>
          <w:color w:val="1F497D"/>
          <w:sz w:val="22"/>
          <w:szCs w:val="22"/>
        </w:rPr>
      </w:pPr>
    </w:p>
    <w:p w:rsidR="00B927D8" w:rsidP="0005438E" w14:paraId="07B7C602" w14:textId="4FAE886F">
      <w:pPr>
        <w:pStyle w:val="p1-standpar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7F39">
        <w:rPr>
          <w:rFonts w:ascii="Arial" w:hAnsi="Arial" w:cs="Arial"/>
          <w:sz w:val="22"/>
          <w:szCs w:val="22"/>
        </w:rPr>
        <w:t>According to this report, the average salary of an associate professor across all types of doctoral-granting institutions (public, private-independent, religiously affiliated) was $110,945. When divided by the number of standard annual work hours (2,080), this calculates to approximately $53 per hour</w:t>
      </w:r>
      <w:r w:rsidR="00854770">
        <w:rPr>
          <w:rFonts w:ascii="Arial" w:hAnsi="Arial" w:cs="Arial"/>
          <w:sz w:val="22"/>
          <w:szCs w:val="22"/>
        </w:rPr>
        <w:t xml:space="preserve"> - </w:t>
      </w:r>
      <w:r w:rsidR="004D522E">
        <w:rPr>
          <w:rFonts w:ascii="Arial" w:hAnsi="Arial" w:cs="Arial"/>
          <w:sz w:val="22"/>
          <w:szCs w:val="22"/>
        </w:rPr>
        <w:t>$80 per respondent to complete the form.</w:t>
      </w:r>
    </w:p>
    <w:p w:rsidR="00BD7E7C" w:rsidRPr="00C17F39" w:rsidP="0005438E" w14:paraId="1F3D66F8" w14:textId="77777777">
      <w:pPr>
        <w:pStyle w:val="p1-standpar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927D8" w:rsidRPr="0005438E" w:rsidP="0005438E" w14:paraId="3033E224" w14:textId="77777777">
      <w:pPr>
        <w:pStyle w:val="Heading3"/>
        <w:spacing w:before="0" w:line="240" w:lineRule="auto"/>
        <w:jc w:val="both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05438E">
        <w:rPr>
          <w:rStyle w:val="Strong"/>
          <w:rFonts w:ascii="Arial" w:hAnsi="Arial" w:cs="Arial"/>
          <w:b w:val="0"/>
          <w:bCs w:val="0"/>
          <w:color w:val="3B3838" w:themeColor="background2" w:themeShade="40"/>
          <w:sz w:val="22"/>
          <w:szCs w:val="22"/>
        </w:rPr>
        <w:t>Table 2. Annuitized Cost to Respondents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49"/>
        <w:gridCol w:w="1526"/>
        <w:gridCol w:w="1710"/>
        <w:gridCol w:w="1530"/>
        <w:gridCol w:w="1530"/>
      </w:tblGrid>
      <w:tr w14:paraId="5B66B288" w14:textId="77777777" w:rsidTr="00F8477F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3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D8" w:rsidRPr="00C17F39" w:rsidP="00306295" w14:paraId="51774762" w14:textId="7777777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Respondent Type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D8" w:rsidRPr="00C17F39" w:rsidP="00306295" w14:paraId="67FA5F4E" w14:textId="2FADEFD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No. of Resp</w:t>
            </w:r>
            <w:r w:rsidRPr="00C17F39" w:rsidR="00F8477F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onse</w:t>
            </w: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s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D8" w:rsidRPr="00C17F39" w:rsidP="00306295" w14:paraId="0B2711F9" w14:textId="7777777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Total Burden Hours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D8" w:rsidRPr="00C17F39" w:rsidP="00306295" w14:paraId="74E940BD" w14:textId="7777777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Average Hourly Rate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D8" w:rsidRPr="00C17F39" w:rsidP="00306295" w14:paraId="33659736" w14:textId="7777777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Estimated Annual Cost</w:t>
            </w:r>
          </w:p>
        </w:tc>
      </w:tr>
      <w:tr w14:paraId="39BC3A1A" w14:textId="77777777" w:rsidTr="00217758">
        <w:tblPrEx>
          <w:tblW w:w="9445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65"/>
          <w:jc w:val="center"/>
        </w:trPr>
        <w:tc>
          <w:tcPr>
            <w:tcW w:w="31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8F6" w:rsidRPr="00C17F39" w:rsidP="00306295" w14:paraId="0DDBE2ED" w14:textId="75D7FD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17F39">
              <w:rPr>
                <w:rFonts w:ascii="Arial" w:eastAsia="Times New Roman" w:hAnsi="Arial" w:cs="Arial"/>
                <w:color w:val="000000"/>
              </w:rPr>
              <w:t>PIs, (co-) Founders, Assignees, Business Partners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F6" w:rsidRPr="00C17F39" w:rsidP="00306295" w14:paraId="479D5791" w14:textId="110F5858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  <w:r w:rsidRPr="00C17F39">
              <w:rPr>
                <w:rFonts w:ascii="Arial" w:hAnsi="Arial" w:cs="Arial"/>
              </w:rPr>
              <w:t>19,000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8F6" w:rsidRPr="00C17F39" w:rsidP="00306295" w14:paraId="7A353BBA" w14:textId="6F116A61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  <w:r>
              <w:rPr>
                <w:rFonts w:ascii="Arial" w:hAnsi="Arial" w:cs="Arial"/>
              </w:rPr>
              <w:t>28,500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8F6" w:rsidRPr="00C17F39" w:rsidP="00306295" w14:paraId="6741378B" w14:textId="53C9CF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17F39">
              <w:rPr>
                <w:rFonts w:ascii="Arial" w:eastAsia="Times New Roman" w:hAnsi="Arial" w:cs="Arial"/>
                <w:color w:val="000000"/>
              </w:rPr>
              <w:t>$</w:t>
            </w:r>
            <w:r w:rsidR="00854770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8F6" w:rsidRPr="00C17F39" w:rsidP="00306295" w14:paraId="4BFCBBC4" w14:textId="04C631C9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  <w:r w:rsidRPr="00C17F39">
              <w:rPr>
                <w:rFonts w:ascii="Arial" w:eastAsia="Times New Roman" w:hAnsi="Arial" w:cs="Arial"/>
              </w:rPr>
              <w:t>$</w:t>
            </w:r>
            <w:r w:rsidR="00F0232E">
              <w:rPr>
                <w:rFonts w:ascii="Arial" w:eastAsia="Times New Roman" w:hAnsi="Arial" w:cs="Arial"/>
              </w:rPr>
              <w:t>1,520,000</w:t>
            </w:r>
          </w:p>
        </w:tc>
      </w:tr>
    </w:tbl>
    <w:p w:rsidR="00B927D8" w:rsidRPr="0005438E" w:rsidP="0005438E" w14:paraId="050DC081" w14:textId="77777777">
      <w:pPr>
        <w:pStyle w:val="Heading3"/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:rsidR="00BD7E7C" w:rsidRPr="0005438E" w:rsidP="0005438E" w14:paraId="3022655B" w14:textId="6AE55CFE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 xml:space="preserve">A.13 Estimates of </w:t>
      </w:r>
      <w:r w:rsidRPr="0005438E" w:rsidR="00F02F00">
        <w:rPr>
          <w:rFonts w:ascii="Arial" w:hAnsi="Arial" w:cs="Arial"/>
          <w:b/>
          <w:bCs/>
          <w:sz w:val="22"/>
          <w:szCs w:val="22"/>
        </w:rPr>
        <w:t xml:space="preserve">Total Capital and </w:t>
      </w:r>
      <w:r w:rsidRPr="0005438E" w:rsidR="00AB32A6">
        <w:rPr>
          <w:rFonts w:ascii="Arial" w:hAnsi="Arial" w:cs="Arial"/>
          <w:b/>
          <w:bCs/>
          <w:sz w:val="22"/>
          <w:szCs w:val="22"/>
        </w:rPr>
        <w:t>Startup Costs/Operation and Maintenance Costs to Respondents or Record Keepers</w:t>
      </w:r>
    </w:p>
    <w:p w:rsidR="00AB32A6" w:rsidRPr="0005438E" w:rsidP="0005438E" w14:paraId="7ED59D23" w14:textId="6521A5A6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>Not applicable.</w:t>
      </w:r>
    </w:p>
    <w:p w:rsidR="00E4349E" w:rsidRPr="0005438E" w:rsidP="0005438E" w14:paraId="2B588B39" w14:textId="77777777">
      <w:pPr>
        <w:spacing w:after="0" w:line="240" w:lineRule="auto"/>
        <w:jc w:val="both"/>
        <w:rPr>
          <w:rFonts w:ascii="Arial" w:hAnsi="Arial" w:cs="Arial"/>
          <w:b/>
          <w:bCs/>
          <w:color w:val="1F3864" w:themeColor="accent1" w:themeShade="80"/>
        </w:rPr>
      </w:pPr>
    </w:p>
    <w:p w:rsidR="00BD7E7C" w:rsidRPr="00306295" w:rsidP="00306295" w14:paraId="21DEC64D" w14:textId="61255558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A.14 Estimates of Costs to the Federal Government</w:t>
      </w:r>
    </w:p>
    <w:p w:rsidR="00EB1DE7" w:rsidP="006A2A0B" w14:paraId="26966890" w14:textId="77777777">
      <w:pPr>
        <w:spacing w:after="0" w:line="240" w:lineRule="auto"/>
        <w:jc w:val="both"/>
        <w:rPr>
          <w:rFonts w:ascii="Arial" w:hAnsi="Arial" w:cs="Arial"/>
        </w:rPr>
      </w:pPr>
    </w:p>
    <w:p w:rsidR="00B5738E" w:rsidP="006A2A0B" w14:paraId="77887AE5" w14:textId="43336AD6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On average, the managing </w:t>
      </w:r>
      <w:r w:rsidRPr="0005438E">
        <w:rPr>
          <w:rFonts w:ascii="Arial" w:hAnsi="Arial" w:cs="Arial"/>
        </w:rPr>
        <w:t xml:space="preserve">Program Director will take about </w:t>
      </w:r>
      <w:r w:rsidRPr="0005438E" w:rsidR="00CB762B">
        <w:rPr>
          <w:rFonts w:ascii="Arial" w:hAnsi="Arial" w:cs="Arial"/>
        </w:rPr>
        <w:t>30</w:t>
      </w:r>
      <w:r w:rsidRPr="0005438E">
        <w:rPr>
          <w:rFonts w:ascii="Arial" w:hAnsi="Arial" w:cs="Arial"/>
        </w:rPr>
        <w:t xml:space="preserve"> minutes to review </w:t>
      </w:r>
      <w:r w:rsidRPr="0005438E" w:rsidR="00447DDF">
        <w:rPr>
          <w:rFonts w:ascii="Arial" w:hAnsi="Arial" w:cs="Arial"/>
        </w:rPr>
        <w:t xml:space="preserve">a </w:t>
      </w:r>
      <w:r w:rsidRPr="0005438E" w:rsidR="00AA7A02">
        <w:rPr>
          <w:rFonts w:ascii="Arial" w:hAnsi="Arial" w:cs="Arial"/>
        </w:rPr>
        <w:t>Project Pitch</w:t>
      </w:r>
      <w:r w:rsidRPr="0005438E">
        <w:rPr>
          <w:rFonts w:ascii="Arial" w:hAnsi="Arial" w:cs="Arial"/>
        </w:rPr>
        <w:t>.</w:t>
      </w:r>
      <w:r w:rsidRPr="00C17F39">
        <w:rPr>
          <w:rFonts w:ascii="Arial" w:hAnsi="Arial" w:cs="Arial"/>
        </w:rPr>
        <w:t xml:space="preserve"> </w:t>
      </w:r>
    </w:p>
    <w:p w:rsidR="00CA623F" w:rsidP="006A2A0B" w14:paraId="09784E4C" w14:textId="77777777">
      <w:pPr>
        <w:spacing w:after="0" w:line="240" w:lineRule="auto"/>
        <w:jc w:val="both"/>
        <w:rPr>
          <w:rFonts w:ascii="Arial" w:hAnsi="Arial" w:cs="Arial"/>
        </w:rPr>
      </w:pPr>
    </w:p>
    <w:p w:rsidR="00CA623F" w:rsidRPr="00C17F39" w:rsidP="0005438E" w14:paraId="32CC6AB1" w14:textId="30AD68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Table 3. </w:t>
      </w:r>
      <w:r w:rsidR="00C0623F">
        <w:rPr>
          <w:rFonts w:ascii="Arial" w:hAnsi="Arial" w:cs="Arial"/>
        </w:rPr>
        <w:t>Responses, Time to Review, and Total Annual Time Burden for NSF PDs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3"/>
        <w:gridCol w:w="1883"/>
        <w:gridCol w:w="2144"/>
        <w:gridCol w:w="2160"/>
      </w:tblGrid>
      <w:tr w14:paraId="120E0873" w14:textId="77777777" w:rsidTr="00B434C2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97A" w:rsidRPr="00C17F39" w:rsidP="00306295" w14:paraId="49DFA557" w14:textId="7777777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Task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97A" w:rsidRPr="00C17F39" w:rsidP="00306295" w14:paraId="23D6E814" w14:textId="51F5EBE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Number of project pitches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97A" w:rsidRPr="00C17F39" w:rsidP="00306295" w14:paraId="06920935" w14:textId="524BE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C17F39">
              <w:rPr>
                <w:rStyle w:val="Strong"/>
                <w:rFonts w:ascii="Arial" w:hAnsi="Arial" w:cs="Arial"/>
                <w:color w:val="404040" w:themeColor="text1" w:themeTint="BF"/>
              </w:rPr>
              <w:t>Number of hours to review</w:t>
            </w:r>
          </w:p>
        </w:tc>
        <w:tc>
          <w:tcPr>
            <w:tcW w:w="2160" w:type="dxa"/>
          </w:tcPr>
          <w:p w:rsidR="002A797A" w:rsidRPr="00C17F39" w:rsidP="00306295" w14:paraId="316886F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C17F3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Total Time</w:t>
            </w:r>
          </w:p>
        </w:tc>
      </w:tr>
      <w:tr w14:paraId="3BA5BB34" w14:textId="77777777" w:rsidTr="000F1C49">
        <w:tblPrEx>
          <w:tblW w:w="9450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97A" w:rsidRPr="00C17F39" w:rsidP="00306295" w14:paraId="3F66D408" w14:textId="2CF90C1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17F39">
              <w:rPr>
                <w:rFonts w:ascii="Arial" w:eastAsia="Times New Roman" w:hAnsi="Arial" w:cs="Arial"/>
                <w:color w:val="000000"/>
              </w:rPr>
              <w:t>PDs reviewing project pitches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97A" w:rsidRPr="00C17F39" w:rsidP="00306295" w14:paraId="66E10FD8" w14:textId="2407DE1C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  <w:r w:rsidRPr="00C17F39">
              <w:rPr>
                <w:rFonts w:ascii="Arial" w:hAnsi="Arial" w:cs="Arial"/>
              </w:rPr>
              <w:t>11,000 – 19,000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97A" w:rsidRPr="00C17F39" w:rsidP="00306295" w14:paraId="6329C29C" w14:textId="409BC664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  <w:r w:rsidRPr="00C17F39">
              <w:rPr>
                <w:rFonts w:ascii="Arial" w:eastAsia="Times New Roman" w:hAnsi="Arial" w:cs="Arial"/>
              </w:rPr>
              <w:t xml:space="preserve">0.5 </w:t>
            </w:r>
          </w:p>
        </w:tc>
        <w:tc>
          <w:tcPr>
            <w:tcW w:w="2160" w:type="dxa"/>
          </w:tcPr>
          <w:p w:rsidR="002A797A" w:rsidRPr="00C17F39" w:rsidP="00306295" w14:paraId="478104E6" w14:textId="14B302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17F39">
              <w:rPr>
                <w:rFonts w:ascii="Arial" w:eastAsia="Times New Roman" w:hAnsi="Arial" w:cs="Arial"/>
              </w:rPr>
              <w:t>5,500</w:t>
            </w:r>
            <w:r w:rsidRPr="00C17F39">
              <w:rPr>
                <w:rFonts w:ascii="Arial" w:eastAsia="Times New Roman" w:hAnsi="Arial" w:cs="Arial"/>
              </w:rPr>
              <w:t xml:space="preserve"> – </w:t>
            </w:r>
            <w:r w:rsidRPr="00C17F39">
              <w:rPr>
                <w:rFonts w:ascii="Arial" w:eastAsia="Times New Roman" w:hAnsi="Arial" w:cs="Arial"/>
              </w:rPr>
              <w:t>9,500</w:t>
            </w:r>
            <w:r w:rsidRPr="00C17F39">
              <w:rPr>
                <w:rFonts w:ascii="Arial" w:eastAsia="Times New Roman" w:hAnsi="Arial" w:cs="Arial"/>
              </w:rPr>
              <w:t xml:space="preserve"> hours/year</w:t>
            </w:r>
          </w:p>
        </w:tc>
      </w:tr>
    </w:tbl>
    <w:p w:rsidR="00E63E16" w:rsidRPr="00C17F39" w:rsidP="0005438E" w14:paraId="35F1B21E" w14:textId="5DBD0A4F">
      <w:pPr>
        <w:spacing w:after="0" w:line="240" w:lineRule="auto"/>
        <w:jc w:val="both"/>
        <w:rPr>
          <w:rFonts w:ascii="Arial" w:hAnsi="Arial" w:cs="Arial"/>
        </w:rPr>
      </w:pPr>
    </w:p>
    <w:p w:rsidR="00306295" w:rsidP="0005438E" w14:paraId="13A00683" w14:textId="77777777">
      <w:pPr>
        <w:spacing w:after="0" w:line="240" w:lineRule="auto"/>
        <w:jc w:val="both"/>
        <w:rPr>
          <w:rStyle w:val="ui-provider"/>
          <w:rFonts w:ascii="Arial" w:hAnsi="Arial" w:cs="Arial"/>
        </w:rPr>
      </w:pPr>
    </w:p>
    <w:p w:rsidR="00F726C8" w:rsidRPr="00C17F39" w:rsidP="0005438E" w14:paraId="07BA20D8" w14:textId="7047F572">
      <w:pPr>
        <w:spacing w:after="0" w:line="240" w:lineRule="auto"/>
        <w:jc w:val="both"/>
        <w:rPr>
          <w:rFonts w:ascii="Arial" w:hAnsi="Arial" w:cs="Arial"/>
        </w:rPr>
      </w:pPr>
      <w:r w:rsidRPr="0005438E">
        <w:rPr>
          <w:rStyle w:val="ui-provider"/>
          <w:rFonts w:ascii="Arial" w:hAnsi="Arial" w:cs="Arial"/>
        </w:rPr>
        <w:t>In addition, the secure web-based form is hosted by Salesforce, a customer relationship management application. Licensing would cost the government $400,000, and maintenance (which includes help desk support, ad hoc data request and/or reporting, uploading metadata to the system, proposal tracking for due diligence, and other application and platform maintenance) would cost an additional $525,000.</w:t>
      </w:r>
    </w:p>
    <w:p w:rsidR="000F1C49" w:rsidRPr="00C17F39" w:rsidP="0005438E" w14:paraId="70E6B56E" w14:textId="77777777">
      <w:pPr>
        <w:spacing w:after="0" w:line="240" w:lineRule="auto"/>
        <w:jc w:val="both"/>
        <w:rPr>
          <w:rFonts w:ascii="Arial" w:hAnsi="Arial" w:cs="Arial"/>
        </w:rPr>
      </w:pPr>
    </w:p>
    <w:p w:rsidR="00B5738E" w:rsidRPr="0005438E" w:rsidP="0005438E" w14:paraId="0E62A39A" w14:textId="461BEFC2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A.15 Change in Burden</w:t>
      </w:r>
    </w:p>
    <w:p w:rsidR="00B5738E" w:rsidRPr="00C17F39" w:rsidP="0005438E" w14:paraId="29031A45" w14:textId="5816655B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>Not applicable</w:t>
      </w:r>
      <w:r w:rsidR="0071766C">
        <w:rPr>
          <w:rFonts w:ascii="Arial" w:hAnsi="Arial" w:cs="Arial"/>
        </w:rPr>
        <w:t xml:space="preserve"> – this is a new collection.</w:t>
      </w:r>
    </w:p>
    <w:p w:rsidR="003866CE" w:rsidRPr="0005438E" w:rsidP="0005438E" w14:paraId="5C784F70" w14:textId="4651D19A">
      <w:pPr>
        <w:pStyle w:val="Heading3"/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:rsidR="00B5738E" w:rsidRPr="0005438E" w:rsidP="0005438E" w14:paraId="1AAA4FAB" w14:textId="3A80761F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A.16 Plans for Publication, Analysis, and Schedule</w:t>
      </w:r>
    </w:p>
    <w:p w:rsidR="00BD7E7C" w:rsidRPr="00306295" w:rsidP="0005438E" w14:paraId="3F61D85D" w14:textId="115FE26B">
      <w:pPr>
        <w:pStyle w:val="Heading3"/>
        <w:spacing w:before="0" w:line="240" w:lineRule="auto"/>
        <w:jc w:val="both"/>
        <w:rPr>
          <w:rStyle w:val="ui-provider"/>
          <w:rFonts w:ascii="Arial" w:hAnsi="Arial" w:cs="Arial"/>
          <w:color w:val="auto"/>
          <w:sz w:val="22"/>
          <w:szCs w:val="22"/>
        </w:rPr>
      </w:pPr>
      <w:r w:rsidRPr="00306295">
        <w:rPr>
          <w:rStyle w:val="ui-provider"/>
          <w:rFonts w:ascii="Arial" w:hAnsi="Arial" w:cs="Arial"/>
          <w:color w:val="auto"/>
          <w:sz w:val="22"/>
          <w:szCs w:val="22"/>
        </w:rPr>
        <w:t>Not applicable. The information collected is used to assess whether the proposed technology innovation is a good fit for the NSF SBIR/STTR Phase I or Fast-Track Pilot programs and whether to invite small business concerns to submit a full proposal to the programs. </w:t>
      </w:r>
    </w:p>
    <w:p w:rsidR="00C17F39" w:rsidRPr="00C17F39" w:rsidP="0005438E" w14:paraId="488A8263" w14:textId="77777777">
      <w:pPr>
        <w:spacing w:after="0" w:line="240" w:lineRule="auto"/>
        <w:jc w:val="both"/>
        <w:rPr>
          <w:rFonts w:ascii="Arial" w:hAnsi="Arial" w:cs="Arial"/>
        </w:rPr>
      </w:pPr>
    </w:p>
    <w:p w:rsidR="00CB762B" w:rsidRPr="0005438E" w:rsidP="0005438E" w14:paraId="343807E1" w14:textId="24B4DFDB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A.17 Approval to Not Display Expiration Date</w:t>
      </w:r>
    </w:p>
    <w:p w:rsidR="00BD7E7C" w:rsidRPr="00C17F39" w:rsidP="0005438E" w14:paraId="128F5E04" w14:textId="6C1B9A3D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Not applicable. </w:t>
      </w:r>
    </w:p>
    <w:p w:rsidR="00B5738E" w:rsidRPr="0005438E" w:rsidP="0005438E" w14:paraId="45BD1B89" w14:textId="77777777">
      <w:pPr>
        <w:spacing w:after="0" w:line="240" w:lineRule="auto"/>
        <w:jc w:val="both"/>
        <w:rPr>
          <w:rFonts w:ascii="Arial" w:hAnsi="Arial" w:cs="Arial"/>
        </w:rPr>
      </w:pPr>
    </w:p>
    <w:p w:rsidR="00CB762B" w:rsidRPr="0005438E" w:rsidP="0005438E" w14:paraId="7BE35CBA" w14:textId="48F58C6D">
      <w:pPr>
        <w:pStyle w:val="Heading3"/>
        <w:spacing w:before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438E">
        <w:rPr>
          <w:rFonts w:ascii="Arial" w:hAnsi="Arial" w:cs="Arial"/>
          <w:b/>
          <w:bCs/>
          <w:sz w:val="22"/>
          <w:szCs w:val="22"/>
        </w:rPr>
        <w:t>A.18 Exceptions to Item 19 of OMB Form 83-I</w:t>
      </w:r>
    </w:p>
    <w:p w:rsidR="00CB762B" w:rsidRPr="0005438E" w:rsidP="0005438E" w14:paraId="047A95C5" w14:textId="707874C1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No exceptions apply. </w:t>
      </w:r>
    </w:p>
    <w:p w:rsidR="00CB762B" w:rsidRPr="0005438E" w:rsidP="0005438E" w14:paraId="26F16ED9" w14:textId="77777777">
      <w:pPr>
        <w:pStyle w:val="Heading1"/>
        <w:spacing w:before="0" w:line="240" w:lineRule="auto"/>
        <w:jc w:val="both"/>
        <w:rPr>
          <w:rFonts w:ascii="Arial" w:hAnsi="Arial" w:cs="Arial"/>
          <w:color w:val="44546A" w:themeColor="text2"/>
          <w:sz w:val="22"/>
          <w:szCs w:val="22"/>
        </w:rPr>
      </w:pPr>
    </w:p>
    <w:p w:rsidR="00306295" w:rsidP="0005438E" w14:paraId="47F80670" w14:textId="77777777">
      <w:pPr>
        <w:spacing w:after="0" w:line="240" w:lineRule="auto"/>
        <w:jc w:val="both"/>
        <w:rPr>
          <w:rFonts w:ascii="Arial" w:hAnsi="Arial" w:cs="Arial"/>
          <w:b/>
          <w:bCs/>
          <w:color w:val="44546A" w:themeColor="text2"/>
        </w:rPr>
      </w:pPr>
    </w:p>
    <w:p w:rsidR="00306295" w:rsidP="0005438E" w14:paraId="70D13718" w14:textId="77777777">
      <w:pPr>
        <w:spacing w:after="0" w:line="240" w:lineRule="auto"/>
        <w:jc w:val="both"/>
        <w:rPr>
          <w:rFonts w:ascii="Arial" w:hAnsi="Arial" w:cs="Arial"/>
          <w:b/>
          <w:bCs/>
          <w:color w:val="44546A" w:themeColor="text2"/>
        </w:rPr>
      </w:pPr>
    </w:p>
    <w:p w:rsidR="00306295" w:rsidP="0005438E" w14:paraId="7916DCF2" w14:textId="77777777">
      <w:pPr>
        <w:spacing w:after="0" w:line="240" w:lineRule="auto"/>
        <w:jc w:val="both"/>
        <w:rPr>
          <w:rFonts w:ascii="Arial" w:hAnsi="Arial" w:cs="Arial"/>
          <w:b/>
          <w:bCs/>
          <w:color w:val="44546A" w:themeColor="text2"/>
        </w:rPr>
      </w:pPr>
    </w:p>
    <w:p w:rsidR="00306295" w:rsidP="0005438E" w14:paraId="60CA3EF6" w14:textId="77777777">
      <w:pPr>
        <w:spacing w:after="0" w:line="240" w:lineRule="auto"/>
        <w:jc w:val="both"/>
        <w:rPr>
          <w:rFonts w:ascii="Arial" w:hAnsi="Arial" w:cs="Arial"/>
          <w:b/>
          <w:bCs/>
          <w:color w:val="44546A" w:themeColor="text2"/>
        </w:rPr>
      </w:pPr>
    </w:p>
    <w:p w:rsidR="00CB762B" w:rsidRPr="0005438E" w:rsidP="0005438E" w14:paraId="6B0481B8" w14:textId="7D271E81">
      <w:pPr>
        <w:spacing w:after="0" w:line="240" w:lineRule="auto"/>
        <w:jc w:val="both"/>
        <w:rPr>
          <w:rFonts w:ascii="Arial" w:hAnsi="Arial" w:cs="Arial"/>
          <w:b/>
          <w:bCs/>
          <w:color w:val="44546A" w:themeColor="text2"/>
        </w:rPr>
      </w:pPr>
      <w:r w:rsidRPr="0005438E">
        <w:rPr>
          <w:rFonts w:ascii="Arial" w:hAnsi="Arial" w:cs="Arial"/>
          <w:b/>
          <w:bCs/>
          <w:color w:val="44546A" w:themeColor="text2"/>
        </w:rPr>
        <w:t>Section B</w:t>
      </w:r>
    </w:p>
    <w:p w:rsidR="00CB762B" w:rsidRPr="00C17F39" w:rsidP="0005438E" w14:paraId="3C360BDB" w14:textId="77777777">
      <w:pPr>
        <w:spacing w:after="0" w:line="240" w:lineRule="auto"/>
        <w:jc w:val="both"/>
        <w:rPr>
          <w:rFonts w:ascii="Arial" w:hAnsi="Arial" w:cs="Arial"/>
        </w:rPr>
      </w:pPr>
      <w:r w:rsidRPr="00C17F39">
        <w:rPr>
          <w:rFonts w:ascii="Arial" w:hAnsi="Arial" w:cs="Arial"/>
        </w:rPr>
        <w:t xml:space="preserve">Not applicable. </w:t>
      </w:r>
    </w:p>
    <w:p w:rsidR="00CB762B" w:rsidRPr="0005438E" w:rsidP="0005438E" w14:paraId="7E7A7DB9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Sect="00E91934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D7B" w:rsidP="00435D7B" w14:paraId="2937A571" w14:textId="1311B9A5">
    <w:pPr>
      <w:pStyle w:val="Footer"/>
    </w:pPr>
    <w:bookmarkStart w:id="1" w:name="TITUS1FooterPrimary"/>
    <w:r w:rsidRPr="00435D7B">
      <w:rPr>
        <w:color w:val="000000"/>
        <w:sz w:val="17"/>
      </w:rPr>
      <w:t>  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60413" w:rsidP="00435D7B" w14:paraId="0E91D053" w14:textId="77777777">
      <w:pPr>
        <w:spacing w:after="0" w:line="240" w:lineRule="auto"/>
      </w:pPr>
      <w:r>
        <w:separator/>
      </w:r>
    </w:p>
  </w:footnote>
  <w:footnote w:type="continuationSeparator" w:id="1">
    <w:p w:rsidR="00A60413" w:rsidP="00435D7B" w14:paraId="772B8625" w14:textId="77777777">
      <w:pPr>
        <w:spacing w:after="0" w:line="240" w:lineRule="auto"/>
      </w:pPr>
      <w:r>
        <w:continuationSeparator/>
      </w:r>
    </w:p>
  </w:footnote>
  <w:footnote w:type="continuationNotice" w:id="2">
    <w:p w:rsidR="00A60413" w14:paraId="5FC0938D" w14:textId="77777777">
      <w:pPr>
        <w:spacing w:after="0" w:line="240" w:lineRule="auto"/>
      </w:pPr>
    </w:p>
  </w:footnote>
  <w:footnote w:id="3">
    <w:p w:rsidR="005C3332" w14:paraId="66E444A5" w14:textId="33465DA9">
      <w:pPr>
        <w:pStyle w:val="FootnoteText"/>
      </w:pPr>
      <w:r>
        <w:rPr>
          <w:rStyle w:val="FootnoteReference"/>
        </w:rPr>
        <w:footnoteRef/>
      </w:r>
      <w:r>
        <w:t xml:space="preserve"> TIP Roadmap: </w:t>
      </w:r>
      <w:r w:rsidRPr="005C3332">
        <w:t>https://nsf-gov-resources.nsf.gov/files/TIPRoadmap_WEB.pdf</w:t>
      </w:r>
    </w:p>
  </w:footnote>
  <w:footnote w:id="4">
    <w:p w:rsidR="002D5EF6" w14:paraId="78DA5092" w14:textId="63456F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The Project Pitch can be submitted at any time, but full proposals (to either program) must be submitted within two program cycle deadlines after receiving an official invite to apply.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D7B" w:rsidP="00756497" w14:paraId="242269A0" w14:textId="694DA19D">
    <w:pPr>
      <w:pStyle w:val="Header"/>
      <w:tabs>
        <w:tab w:val="left" w:pos="11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8F52CC"/>
    <w:multiLevelType w:val="hybridMultilevel"/>
    <w:tmpl w:val="4D6CA6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AB7188"/>
    <w:multiLevelType w:val="hybridMultilevel"/>
    <w:tmpl w:val="78D63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62C6E"/>
    <w:multiLevelType w:val="hybridMultilevel"/>
    <w:tmpl w:val="0902F6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25BF8"/>
    <w:multiLevelType w:val="hybridMultilevel"/>
    <w:tmpl w:val="E61C6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60CE0"/>
    <w:multiLevelType w:val="hybridMultilevel"/>
    <w:tmpl w:val="5DA01F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746E"/>
    <w:multiLevelType w:val="hybridMultilevel"/>
    <w:tmpl w:val="07408E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B06F0"/>
    <w:multiLevelType w:val="hybridMultilevel"/>
    <w:tmpl w:val="97DE9C60"/>
    <w:lvl w:ilvl="0">
      <w:start w:val="0"/>
      <w:numFmt w:val="bullet"/>
      <w:lvlText w:val="•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CC6E58"/>
    <w:multiLevelType w:val="hybridMultilevel"/>
    <w:tmpl w:val="D87A3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875BA"/>
    <w:multiLevelType w:val="hybridMultilevel"/>
    <w:tmpl w:val="85BE69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B2226C"/>
    <w:multiLevelType w:val="multilevel"/>
    <w:tmpl w:val="6950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2160AB"/>
    <w:multiLevelType w:val="hybridMultilevel"/>
    <w:tmpl w:val="346EC502"/>
    <w:lvl w:ilvl="0">
      <w:start w:val="8"/>
      <w:numFmt w:val="bullet"/>
      <w:lvlText w:val=""/>
      <w:lvlJc w:val="left"/>
      <w:pPr>
        <w:ind w:left="108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697418">
    <w:abstractNumId w:val="6"/>
  </w:num>
  <w:num w:numId="2" w16cid:durableId="1487471517">
    <w:abstractNumId w:val="5"/>
  </w:num>
  <w:num w:numId="3" w16cid:durableId="2093770488">
    <w:abstractNumId w:val="10"/>
  </w:num>
  <w:num w:numId="4" w16cid:durableId="751856511">
    <w:abstractNumId w:val="4"/>
  </w:num>
  <w:num w:numId="5" w16cid:durableId="1262376217">
    <w:abstractNumId w:val="7"/>
  </w:num>
  <w:num w:numId="6" w16cid:durableId="300962731">
    <w:abstractNumId w:val="9"/>
  </w:num>
  <w:num w:numId="7" w16cid:durableId="1229076010">
    <w:abstractNumId w:val="1"/>
  </w:num>
  <w:num w:numId="8" w16cid:durableId="894776124">
    <w:abstractNumId w:val="2"/>
  </w:num>
  <w:num w:numId="9" w16cid:durableId="145783071">
    <w:abstractNumId w:val="8"/>
  </w:num>
  <w:num w:numId="10" w16cid:durableId="1291013292">
    <w:abstractNumId w:val="3"/>
  </w:num>
  <w:num w:numId="11" w16cid:durableId="20783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7B"/>
    <w:rsid w:val="00002883"/>
    <w:rsid w:val="00010982"/>
    <w:rsid w:val="00010D78"/>
    <w:rsid w:val="000128D7"/>
    <w:rsid w:val="000140E6"/>
    <w:rsid w:val="000143BE"/>
    <w:rsid w:val="000207F2"/>
    <w:rsid w:val="000213CF"/>
    <w:rsid w:val="00026676"/>
    <w:rsid w:val="00026956"/>
    <w:rsid w:val="00033838"/>
    <w:rsid w:val="000359FA"/>
    <w:rsid w:val="00035F41"/>
    <w:rsid w:val="00036B85"/>
    <w:rsid w:val="00037135"/>
    <w:rsid w:val="000377A0"/>
    <w:rsid w:val="00040AF9"/>
    <w:rsid w:val="0004189F"/>
    <w:rsid w:val="0004201F"/>
    <w:rsid w:val="00042271"/>
    <w:rsid w:val="000425EF"/>
    <w:rsid w:val="000429DB"/>
    <w:rsid w:val="00042D7E"/>
    <w:rsid w:val="000435A3"/>
    <w:rsid w:val="00044628"/>
    <w:rsid w:val="00046633"/>
    <w:rsid w:val="0004798B"/>
    <w:rsid w:val="0005438E"/>
    <w:rsid w:val="0006114D"/>
    <w:rsid w:val="00063C99"/>
    <w:rsid w:val="000703EC"/>
    <w:rsid w:val="00070757"/>
    <w:rsid w:val="00073B56"/>
    <w:rsid w:val="00075F8B"/>
    <w:rsid w:val="00075FAB"/>
    <w:rsid w:val="000801DB"/>
    <w:rsid w:val="000848AB"/>
    <w:rsid w:val="000856BB"/>
    <w:rsid w:val="00087D28"/>
    <w:rsid w:val="00091BF9"/>
    <w:rsid w:val="000922A3"/>
    <w:rsid w:val="00095185"/>
    <w:rsid w:val="00095E64"/>
    <w:rsid w:val="00096D35"/>
    <w:rsid w:val="00096E91"/>
    <w:rsid w:val="000A0887"/>
    <w:rsid w:val="000A351A"/>
    <w:rsid w:val="000A3FBD"/>
    <w:rsid w:val="000B3BA7"/>
    <w:rsid w:val="000B41A2"/>
    <w:rsid w:val="000B441C"/>
    <w:rsid w:val="000B4C4B"/>
    <w:rsid w:val="000C1006"/>
    <w:rsid w:val="000C5A1D"/>
    <w:rsid w:val="000C6273"/>
    <w:rsid w:val="000D0686"/>
    <w:rsid w:val="000D2940"/>
    <w:rsid w:val="000D2B50"/>
    <w:rsid w:val="000E0983"/>
    <w:rsid w:val="000E230B"/>
    <w:rsid w:val="000E4B4C"/>
    <w:rsid w:val="000E4CC3"/>
    <w:rsid w:val="000E52B6"/>
    <w:rsid w:val="000E5693"/>
    <w:rsid w:val="000E70BE"/>
    <w:rsid w:val="000E78BE"/>
    <w:rsid w:val="000F09E4"/>
    <w:rsid w:val="000F0EAF"/>
    <w:rsid w:val="000F1C49"/>
    <w:rsid w:val="000F25D6"/>
    <w:rsid w:val="000F27C2"/>
    <w:rsid w:val="000F35EA"/>
    <w:rsid w:val="000F4A72"/>
    <w:rsid w:val="00100B9A"/>
    <w:rsid w:val="00106E82"/>
    <w:rsid w:val="00111035"/>
    <w:rsid w:val="00114197"/>
    <w:rsid w:val="001145BF"/>
    <w:rsid w:val="00115ED7"/>
    <w:rsid w:val="00127279"/>
    <w:rsid w:val="001276F1"/>
    <w:rsid w:val="00134139"/>
    <w:rsid w:val="00137288"/>
    <w:rsid w:val="00141D75"/>
    <w:rsid w:val="00144D70"/>
    <w:rsid w:val="001456A2"/>
    <w:rsid w:val="00151480"/>
    <w:rsid w:val="00155B08"/>
    <w:rsid w:val="0015603C"/>
    <w:rsid w:val="00163246"/>
    <w:rsid w:val="001635FE"/>
    <w:rsid w:val="00165F6B"/>
    <w:rsid w:val="00166AE6"/>
    <w:rsid w:val="001740F4"/>
    <w:rsid w:val="001834D2"/>
    <w:rsid w:val="00183611"/>
    <w:rsid w:val="00183F5C"/>
    <w:rsid w:val="001850D8"/>
    <w:rsid w:val="00185D04"/>
    <w:rsid w:val="00186E78"/>
    <w:rsid w:val="001914CB"/>
    <w:rsid w:val="001925FD"/>
    <w:rsid w:val="00193015"/>
    <w:rsid w:val="0019525D"/>
    <w:rsid w:val="001974DB"/>
    <w:rsid w:val="001A0213"/>
    <w:rsid w:val="001A12EE"/>
    <w:rsid w:val="001A291B"/>
    <w:rsid w:val="001A46F0"/>
    <w:rsid w:val="001A4DB1"/>
    <w:rsid w:val="001A63CB"/>
    <w:rsid w:val="001A73E2"/>
    <w:rsid w:val="001B0B6E"/>
    <w:rsid w:val="001B3CD7"/>
    <w:rsid w:val="001B4A06"/>
    <w:rsid w:val="001B5F78"/>
    <w:rsid w:val="001C0CB6"/>
    <w:rsid w:val="001C139A"/>
    <w:rsid w:val="001C3D31"/>
    <w:rsid w:val="001C514B"/>
    <w:rsid w:val="001C5533"/>
    <w:rsid w:val="001C5F8C"/>
    <w:rsid w:val="001C6903"/>
    <w:rsid w:val="001E122A"/>
    <w:rsid w:val="001E1839"/>
    <w:rsid w:val="001E2EA2"/>
    <w:rsid w:val="001E6738"/>
    <w:rsid w:val="001E7938"/>
    <w:rsid w:val="001F0EA2"/>
    <w:rsid w:val="001F2188"/>
    <w:rsid w:val="001F459F"/>
    <w:rsid w:val="00201740"/>
    <w:rsid w:val="00206D17"/>
    <w:rsid w:val="00207E96"/>
    <w:rsid w:val="00212016"/>
    <w:rsid w:val="002125AE"/>
    <w:rsid w:val="00212758"/>
    <w:rsid w:val="00214876"/>
    <w:rsid w:val="002151D7"/>
    <w:rsid w:val="00217758"/>
    <w:rsid w:val="00217E8F"/>
    <w:rsid w:val="00221CB7"/>
    <w:rsid w:val="00225936"/>
    <w:rsid w:val="00225E73"/>
    <w:rsid w:val="00231E4B"/>
    <w:rsid w:val="00232592"/>
    <w:rsid w:val="00232CCC"/>
    <w:rsid w:val="00233854"/>
    <w:rsid w:val="00235723"/>
    <w:rsid w:val="00236B83"/>
    <w:rsid w:val="00236BEC"/>
    <w:rsid w:val="00242E19"/>
    <w:rsid w:val="00243463"/>
    <w:rsid w:val="0024696A"/>
    <w:rsid w:val="0024702F"/>
    <w:rsid w:val="00247087"/>
    <w:rsid w:val="002537B8"/>
    <w:rsid w:val="002545DB"/>
    <w:rsid w:val="00256C11"/>
    <w:rsid w:val="002602B3"/>
    <w:rsid w:val="00263A70"/>
    <w:rsid w:val="00266991"/>
    <w:rsid w:val="002670BC"/>
    <w:rsid w:val="002703F6"/>
    <w:rsid w:val="002709D9"/>
    <w:rsid w:val="002717F7"/>
    <w:rsid w:val="00272350"/>
    <w:rsid w:val="002759C2"/>
    <w:rsid w:val="00277830"/>
    <w:rsid w:val="00277A25"/>
    <w:rsid w:val="002811A5"/>
    <w:rsid w:val="00282717"/>
    <w:rsid w:val="0028297B"/>
    <w:rsid w:val="002866CC"/>
    <w:rsid w:val="0029243E"/>
    <w:rsid w:val="002972AC"/>
    <w:rsid w:val="002A1180"/>
    <w:rsid w:val="002A5A87"/>
    <w:rsid w:val="002A797A"/>
    <w:rsid w:val="002B07E9"/>
    <w:rsid w:val="002B22A3"/>
    <w:rsid w:val="002B563A"/>
    <w:rsid w:val="002B64A4"/>
    <w:rsid w:val="002B70BE"/>
    <w:rsid w:val="002C0FEF"/>
    <w:rsid w:val="002C1638"/>
    <w:rsid w:val="002C17B7"/>
    <w:rsid w:val="002C2101"/>
    <w:rsid w:val="002C222C"/>
    <w:rsid w:val="002C734D"/>
    <w:rsid w:val="002D372E"/>
    <w:rsid w:val="002D5EBE"/>
    <w:rsid w:val="002D5EF6"/>
    <w:rsid w:val="002D614E"/>
    <w:rsid w:val="002D6D87"/>
    <w:rsid w:val="002E5FAC"/>
    <w:rsid w:val="002F0955"/>
    <w:rsid w:val="002F0C75"/>
    <w:rsid w:val="002F280A"/>
    <w:rsid w:val="002F4780"/>
    <w:rsid w:val="003031FE"/>
    <w:rsid w:val="003053B6"/>
    <w:rsid w:val="00305D22"/>
    <w:rsid w:val="00306295"/>
    <w:rsid w:val="003101C8"/>
    <w:rsid w:val="00311532"/>
    <w:rsid w:val="003145A9"/>
    <w:rsid w:val="003157F5"/>
    <w:rsid w:val="00317606"/>
    <w:rsid w:val="003207BF"/>
    <w:rsid w:val="0032206F"/>
    <w:rsid w:val="00323585"/>
    <w:rsid w:val="003235F2"/>
    <w:rsid w:val="003313D2"/>
    <w:rsid w:val="00332422"/>
    <w:rsid w:val="00332DA5"/>
    <w:rsid w:val="00333399"/>
    <w:rsid w:val="003339EA"/>
    <w:rsid w:val="00342A8F"/>
    <w:rsid w:val="003431CD"/>
    <w:rsid w:val="0034387E"/>
    <w:rsid w:val="0034469D"/>
    <w:rsid w:val="00347E84"/>
    <w:rsid w:val="00352322"/>
    <w:rsid w:val="00352A58"/>
    <w:rsid w:val="00354E88"/>
    <w:rsid w:val="0035528A"/>
    <w:rsid w:val="0035581F"/>
    <w:rsid w:val="00360E86"/>
    <w:rsid w:val="00362915"/>
    <w:rsid w:val="003662BF"/>
    <w:rsid w:val="00366AA5"/>
    <w:rsid w:val="00367308"/>
    <w:rsid w:val="00367AA7"/>
    <w:rsid w:val="00375F7E"/>
    <w:rsid w:val="003778AF"/>
    <w:rsid w:val="00380185"/>
    <w:rsid w:val="00384D0E"/>
    <w:rsid w:val="003866CE"/>
    <w:rsid w:val="003912D7"/>
    <w:rsid w:val="003921F0"/>
    <w:rsid w:val="00392B37"/>
    <w:rsid w:val="003933BC"/>
    <w:rsid w:val="00393D7B"/>
    <w:rsid w:val="00393E65"/>
    <w:rsid w:val="00397867"/>
    <w:rsid w:val="003A16C9"/>
    <w:rsid w:val="003A1CD7"/>
    <w:rsid w:val="003A45E2"/>
    <w:rsid w:val="003A5686"/>
    <w:rsid w:val="003A6150"/>
    <w:rsid w:val="003B02FB"/>
    <w:rsid w:val="003B1C04"/>
    <w:rsid w:val="003B291F"/>
    <w:rsid w:val="003B7269"/>
    <w:rsid w:val="003C0A07"/>
    <w:rsid w:val="003C555C"/>
    <w:rsid w:val="003C5DAC"/>
    <w:rsid w:val="003C5DBF"/>
    <w:rsid w:val="003C621E"/>
    <w:rsid w:val="003C6EFF"/>
    <w:rsid w:val="003D34A2"/>
    <w:rsid w:val="003D34C1"/>
    <w:rsid w:val="003D4754"/>
    <w:rsid w:val="003D5E42"/>
    <w:rsid w:val="003D7AD9"/>
    <w:rsid w:val="003E2420"/>
    <w:rsid w:val="003E2A83"/>
    <w:rsid w:val="003E441B"/>
    <w:rsid w:val="003E5857"/>
    <w:rsid w:val="003E5872"/>
    <w:rsid w:val="003F4F36"/>
    <w:rsid w:val="003F5014"/>
    <w:rsid w:val="003F6FB7"/>
    <w:rsid w:val="003F724E"/>
    <w:rsid w:val="0040055B"/>
    <w:rsid w:val="004010B0"/>
    <w:rsid w:val="00401512"/>
    <w:rsid w:val="004023ED"/>
    <w:rsid w:val="00402818"/>
    <w:rsid w:val="004028FA"/>
    <w:rsid w:val="00405208"/>
    <w:rsid w:val="004070E2"/>
    <w:rsid w:val="00407A46"/>
    <w:rsid w:val="004117AD"/>
    <w:rsid w:val="004122A1"/>
    <w:rsid w:val="004135ED"/>
    <w:rsid w:val="004144FB"/>
    <w:rsid w:val="00415790"/>
    <w:rsid w:val="00420778"/>
    <w:rsid w:val="00420EB3"/>
    <w:rsid w:val="004211B2"/>
    <w:rsid w:val="0042234C"/>
    <w:rsid w:val="004229F9"/>
    <w:rsid w:val="00424286"/>
    <w:rsid w:val="0042470E"/>
    <w:rsid w:val="00426030"/>
    <w:rsid w:val="00426ED1"/>
    <w:rsid w:val="00435D7B"/>
    <w:rsid w:val="004408C0"/>
    <w:rsid w:val="00444DA1"/>
    <w:rsid w:val="00447368"/>
    <w:rsid w:val="00447DDF"/>
    <w:rsid w:val="004528DB"/>
    <w:rsid w:val="00453218"/>
    <w:rsid w:val="00457BF2"/>
    <w:rsid w:val="00464B95"/>
    <w:rsid w:val="0047365E"/>
    <w:rsid w:val="00480851"/>
    <w:rsid w:val="00480E46"/>
    <w:rsid w:val="00482D8B"/>
    <w:rsid w:val="0048438D"/>
    <w:rsid w:val="00487029"/>
    <w:rsid w:val="004877E3"/>
    <w:rsid w:val="004905E2"/>
    <w:rsid w:val="00491B01"/>
    <w:rsid w:val="00492DD1"/>
    <w:rsid w:val="00494747"/>
    <w:rsid w:val="00494F51"/>
    <w:rsid w:val="0049656A"/>
    <w:rsid w:val="00496FB6"/>
    <w:rsid w:val="004A01F5"/>
    <w:rsid w:val="004A042A"/>
    <w:rsid w:val="004A794B"/>
    <w:rsid w:val="004B16B4"/>
    <w:rsid w:val="004B25B7"/>
    <w:rsid w:val="004B3981"/>
    <w:rsid w:val="004B41AB"/>
    <w:rsid w:val="004B7A33"/>
    <w:rsid w:val="004B7B4B"/>
    <w:rsid w:val="004C1C0A"/>
    <w:rsid w:val="004C1C6C"/>
    <w:rsid w:val="004C1F8C"/>
    <w:rsid w:val="004C3B29"/>
    <w:rsid w:val="004C4D05"/>
    <w:rsid w:val="004C54F1"/>
    <w:rsid w:val="004C60BD"/>
    <w:rsid w:val="004D1CFF"/>
    <w:rsid w:val="004D451C"/>
    <w:rsid w:val="004D522E"/>
    <w:rsid w:val="004D6550"/>
    <w:rsid w:val="004D6965"/>
    <w:rsid w:val="004D798B"/>
    <w:rsid w:val="004E4270"/>
    <w:rsid w:val="004E6278"/>
    <w:rsid w:val="004F086F"/>
    <w:rsid w:val="004F1545"/>
    <w:rsid w:val="004F785E"/>
    <w:rsid w:val="00502A61"/>
    <w:rsid w:val="00503928"/>
    <w:rsid w:val="00511B23"/>
    <w:rsid w:val="00512CE0"/>
    <w:rsid w:val="0051312A"/>
    <w:rsid w:val="00524EBC"/>
    <w:rsid w:val="00532517"/>
    <w:rsid w:val="00534064"/>
    <w:rsid w:val="005359FD"/>
    <w:rsid w:val="005401D4"/>
    <w:rsid w:val="005401E7"/>
    <w:rsid w:val="005412E5"/>
    <w:rsid w:val="00544F45"/>
    <w:rsid w:val="00545180"/>
    <w:rsid w:val="005518CF"/>
    <w:rsid w:val="00554CB9"/>
    <w:rsid w:val="00555724"/>
    <w:rsid w:val="00555B7E"/>
    <w:rsid w:val="005627A2"/>
    <w:rsid w:val="00564D05"/>
    <w:rsid w:val="00565656"/>
    <w:rsid w:val="00567572"/>
    <w:rsid w:val="0057242B"/>
    <w:rsid w:val="00573527"/>
    <w:rsid w:val="00574754"/>
    <w:rsid w:val="00577A1F"/>
    <w:rsid w:val="00580593"/>
    <w:rsid w:val="005824DF"/>
    <w:rsid w:val="005846D3"/>
    <w:rsid w:val="00595344"/>
    <w:rsid w:val="005958FA"/>
    <w:rsid w:val="00597FC6"/>
    <w:rsid w:val="005A03D1"/>
    <w:rsid w:val="005A1CD9"/>
    <w:rsid w:val="005A649D"/>
    <w:rsid w:val="005A7C1A"/>
    <w:rsid w:val="005B1733"/>
    <w:rsid w:val="005B2117"/>
    <w:rsid w:val="005B262D"/>
    <w:rsid w:val="005B679C"/>
    <w:rsid w:val="005B71DD"/>
    <w:rsid w:val="005C0DC1"/>
    <w:rsid w:val="005C2211"/>
    <w:rsid w:val="005C2C24"/>
    <w:rsid w:val="005C3332"/>
    <w:rsid w:val="005C52EF"/>
    <w:rsid w:val="005D4E15"/>
    <w:rsid w:val="005D6805"/>
    <w:rsid w:val="005D7981"/>
    <w:rsid w:val="005E0FDD"/>
    <w:rsid w:val="005E1066"/>
    <w:rsid w:val="005E193F"/>
    <w:rsid w:val="005E2C45"/>
    <w:rsid w:val="005E3880"/>
    <w:rsid w:val="005E6C87"/>
    <w:rsid w:val="005F1DA4"/>
    <w:rsid w:val="005F3010"/>
    <w:rsid w:val="005F3835"/>
    <w:rsid w:val="005F3B78"/>
    <w:rsid w:val="005F53BF"/>
    <w:rsid w:val="005F542E"/>
    <w:rsid w:val="005F7D95"/>
    <w:rsid w:val="00603B54"/>
    <w:rsid w:val="0060664D"/>
    <w:rsid w:val="00607CFF"/>
    <w:rsid w:val="00611AAC"/>
    <w:rsid w:val="00611D78"/>
    <w:rsid w:val="00612135"/>
    <w:rsid w:val="006250B3"/>
    <w:rsid w:val="006275B4"/>
    <w:rsid w:val="00634DA9"/>
    <w:rsid w:val="006422EB"/>
    <w:rsid w:val="0064356F"/>
    <w:rsid w:val="0064489C"/>
    <w:rsid w:val="0065266C"/>
    <w:rsid w:val="00653058"/>
    <w:rsid w:val="0065327B"/>
    <w:rsid w:val="006549EB"/>
    <w:rsid w:val="00654C54"/>
    <w:rsid w:val="00661203"/>
    <w:rsid w:val="006705A4"/>
    <w:rsid w:val="00672E82"/>
    <w:rsid w:val="00673B8F"/>
    <w:rsid w:val="00673BC9"/>
    <w:rsid w:val="00674F61"/>
    <w:rsid w:val="006801F4"/>
    <w:rsid w:val="00680394"/>
    <w:rsid w:val="006849D7"/>
    <w:rsid w:val="00684BFC"/>
    <w:rsid w:val="0068698E"/>
    <w:rsid w:val="00686C19"/>
    <w:rsid w:val="00695CF2"/>
    <w:rsid w:val="006963E5"/>
    <w:rsid w:val="00697AF5"/>
    <w:rsid w:val="006A2A0B"/>
    <w:rsid w:val="006B4BCF"/>
    <w:rsid w:val="006B7E31"/>
    <w:rsid w:val="006C1238"/>
    <w:rsid w:val="006C5FDE"/>
    <w:rsid w:val="006C7B92"/>
    <w:rsid w:val="006D1E67"/>
    <w:rsid w:val="006D3A19"/>
    <w:rsid w:val="006D5094"/>
    <w:rsid w:val="006D70A3"/>
    <w:rsid w:val="006E0ADD"/>
    <w:rsid w:val="006E1BEA"/>
    <w:rsid w:val="006E2E40"/>
    <w:rsid w:val="006E2EC7"/>
    <w:rsid w:val="006E33A0"/>
    <w:rsid w:val="006E50EA"/>
    <w:rsid w:val="006E5E80"/>
    <w:rsid w:val="006F1C64"/>
    <w:rsid w:val="006F3D0A"/>
    <w:rsid w:val="006F4CE3"/>
    <w:rsid w:val="006F61D3"/>
    <w:rsid w:val="00701200"/>
    <w:rsid w:val="00702575"/>
    <w:rsid w:val="0070269C"/>
    <w:rsid w:val="0070325A"/>
    <w:rsid w:val="00706FC4"/>
    <w:rsid w:val="00712607"/>
    <w:rsid w:val="00712A7E"/>
    <w:rsid w:val="0071766C"/>
    <w:rsid w:val="00717E46"/>
    <w:rsid w:val="00720C90"/>
    <w:rsid w:val="007225D2"/>
    <w:rsid w:val="00727E06"/>
    <w:rsid w:val="00727E52"/>
    <w:rsid w:val="00730C75"/>
    <w:rsid w:val="00732CAD"/>
    <w:rsid w:val="00736B07"/>
    <w:rsid w:val="0074319A"/>
    <w:rsid w:val="007472D4"/>
    <w:rsid w:val="00751774"/>
    <w:rsid w:val="0075179E"/>
    <w:rsid w:val="00756497"/>
    <w:rsid w:val="00760924"/>
    <w:rsid w:val="00762F05"/>
    <w:rsid w:val="00763762"/>
    <w:rsid w:val="00764668"/>
    <w:rsid w:val="00773C85"/>
    <w:rsid w:val="00774F7C"/>
    <w:rsid w:val="00783675"/>
    <w:rsid w:val="007867E8"/>
    <w:rsid w:val="00786A61"/>
    <w:rsid w:val="00787A1C"/>
    <w:rsid w:val="00787FD4"/>
    <w:rsid w:val="00790816"/>
    <w:rsid w:val="00792A4D"/>
    <w:rsid w:val="00794C8F"/>
    <w:rsid w:val="007A357B"/>
    <w:rsid w:val="007A38DB"/>
    <w:rsid w:val="007A7D6E"/>
    <w:rsid w:val="007B01B0"/>
    <w:rsid w:val="007B1A0A"/>
    <w:rsid w:val="007B232C"/>
    <w:rsid w:val="007B603F"/>
    <w:rsid w:val="007B6E05"/>
    <w:rsid w:val="007C023C"/>
    <w:rsid w:val="007C0D9E"/>
    <w:rsid w:val="007C2320"/>
    <w:rsid w:val="007C4847"/>
    <w:rsid w:val="007C68F6"/>
    <w:rsid w:val="007D040C"/>
    <w:rsid w:val="007D0F28"/>
    <w:rsid w:val="007D10CD"/>
    <w:rsid w:val="007D4231"/>
    <w:rsid w:val="007D4515"/>
    <w:rsid w:val="007D5353"/>
    <w:rsid w:val="007E02AC"/>
    <w:rsid w:val="007E2719"/>
    <w:rsid w:val="007E28B7"/>
    <w:rsid w:val="007E3B74"/>
    <w:rsid w:val="007E6BA3"/>
    <w:rsid w:val="007F0901"/>
    <w:rsid w:val="007F2AAE"/>
    <w:rsid w:val="007F47A3"/>
    <w:rsid w:val="007F5C4B"/>
    <w:rsid w:val="007F7B1B"/>
    <w:rsid w:val="007F7DF0"/>
    <w:rsid w:val="00800B06"/>
    <w:rsid w:val="00802DC8"/>
    <w:rsid w:val="00803252"/>
    <w:rsid w:val="00804CD6"/>
    <w:rsid w:val="00806233"/>
    <w:rsid w:val="00814C08"/>
    <w:rsid w:val="00815A16"/>
    <w:rsid w:val="00816633"/>
    <w:rsid w:val="00820C06"/>
    <w:rsid w:val="008212B0"/>
    <w:rsid w:val="0082716A"/>
    <w:rsid w:val="00831237"/>
    <w:rsid w:val="00831B0E"/>
    <w:rsid w:val="00832EB9"/>
    <w:rsid w:val="008343BA"/>
    <w:rsid w:val="00834B76"/>
    <w:rsid w:val="00837656"/>
    <w:rsid w:val="00840FF5"/>
    <w:rsid w:val="008415B9"/>
    <w:rsid w:val="00846D3B"/>
    <w:rsid w:val="008509C1"/>
    <w:rsid w:val="00851DFD"/>
    <w:rsid w:val="00852EB0"/>
    <w:rsid w:val="00854770"/>
    <w:rsid w:val="008608FD"/>
    <w:rsid w:val="00861EBA"/>
    <w:rsid w:val="008741D5"/>
    <w:rsid w:val="00874751"/>
    <w:rsid w:val="00880BBF"/>
    <w:rsid w:val="00884628"/>
    <w:rsid w:val="00886BBC"/>
    <w:rsid w:val="008870CA"/>
    <w:rsid w:val="0089079A"/>
    <w:rsid w:val="00890C3E"/>
    <w:rsid w:val="00890ED2"/>
    <w:rsid w:val="00892CAC"/>
    <w:rsid w:val="00893C52"/>
    <w:rsid w:val="008963D9"/>
    <w:rsid w:val="008A0405"/>
    <w:rsid w:val="008A1297"/>
    <w:rsid w:val="008A1568"/>
    <w:rsid w:val="008A1FEE"/>
    <w:rsid w:val="008A22FD"/>
    <w:rsid w:val="008A3DD3"/>
    <w:rsid w:val="008A501B"/>
    <w:rsid w:val="008A617B"/>
    <w:rsid w:val="008B4341"/>
    <w:rsid w:val="008B7A66"/>
    <w:rsid w:val="008C220C"/>
    <w:rsid w:val="008C6FAD"/>
    <w:rsid w:val="008C77F6"/>
    <w:rsid w:val="008C79C1"/>
    <w:rsid w:val="008D48C8"/>
    <w:rsid w:val="008D4C00"/>
    <w:rsid w:val="008D7589"/>
    <w:rsid w:val="008D76EF"/>
    <w:rsid w:val="008E2CEE"/>
    <w:rsid w:val="008E2E58"/>
    <w:rsid w:val="008E3AF6"/>
    <w:rsid w:val="008E59A1"/>
    <w:rsid w:val="008E6679"/>
    <w:rsid w:val="008E7772"/>
    <w:rsid w:val="008F02E9"/>
    <w:rsid w:val="008F1984"/>
    <w:rsid w:val="008F37C4"/>
    <w:rsid w:val="008F3F58"/>
    <w:rsid w:val="008F77E8"/>
    <w:rsid w:val="00903DAC"/>
    <w:rsid w:val="0090460E"/>
    <w:rsid w:val="00905A9C"/>
    <w:rsid w:val="00905BD9"/>
    <w:rsid w:val="00910585"/>
    <w:rsid w:val="00912322"/>
    <w:rsid w:val="00912775"/>
    <w:rsid w:val="00914775"/>
    <w:rsid w:val="009215B0"/>
    <w:rsid w:val="00921953"/>
    <w:rsid w:val="00921EAB"/>
    <w:rsid w:val="00921EF3"/>
    <w:rsid w:val="00923EB7"/>
    <w:rsid w:val="00926C24"/>
    <w:rsid w:val="009301EB"/>
    <w:rsid w:val="00931521"/>
    <w:rsid w:val="00933DF6"/>
    <w:rsid w:val="009429F0"/>
    <w:rsid w:val="00943832"/>
    <w:rsid w:val="00944B3A"/>
    <w:rsid w:val="00945023"/>
    <w:rsid w:val="00954C45"/>
    <w:rsid w:val="009705B3"/>
    <w:rsid w:val="00970A2E"/>
    <w:rsid w:val="00973A0C"/>
    <w:rsid w:val="00974D4E"/>
    <w:rsid w:val="0098541E"/>
    <w:rsid w:val="00986931"/>
    <w:rsid w:val="0099094A"/>
    <w:rsid w:val="009A4115"/>
    <w:rsid w:val="009A51A6"/>
    <w:rsid w:val="009A6833"/>
    <w:rsid w:val="009B2549"/>
    <w:rsid w:val="009B2BA7"/>
    <w:rsid w:val="009B5142"/>
    <w:rsid w:val="009B6EFA"/>
    <w:rsid w:val="009B7AC0"/>
    <w:rsid w:val="009C13A2"/>
    <w:rsid w:val="009C31D2"/>
    <w:rsid w:val="009C4580"/>
    <w:rsid w:val="009C498D"/>
    <w:rsid w:val="009C540D"/>
    <w:rsid w:val="009C69BB"/>
    <w:rsid w:val="009C735F"/>
    <w:rsid w:val="009C793E"/>
    <w:rsid w:val="009D0643"/>
    <w:rsid w:val="009D36AB"/>
    <w:rsid w:val="009D5371"/>
    <w:rsid w:val="009E02B3"/>
    <w:rsid w:val="009E1C31"/>
    <w:rsid w:val="009E1EE3"/>
    <w:rsid w:val="009E26CB"/>
    <w:rsid w:val="009E37D8"/>
    <w:rsid w:val="009E4B43"/>
    <w:rsid w:val="009E6114"/>
    <w:rsid w:val="009E707E"/>
    <w:rsid w:val="009E738F"/>
    <w:rsid w:val="009E76BD"/>
    <w:rsid w:val="009F3C05"/>
    <w:rsid w:val="009F5987"/>
    <w:rsid w:val="00A04C7A"/>
    <w:rsid w:val="00A073C2"/>
    <w:rsid w:val="00A10E85"/>
    <w:rsid w:val="00A152FD"/>
    <w:rsid w:val="00A15C5D"/>
    <w:rsid w:val="00A16BDF"/>
    <w:rsid w:val="00A173F8"/>
    <w:rsid w:val="00A218F9"/>
    <w:rsid w:val="00A221A8"/>
    <w:rsid w:val="00A2233F"/>
    <w:rsid w:val="00A22386"/>
    <w:rsid w:val="00A2281E"/>
    <w:rsid w:val="00A233D4"/>
    <w:rsid w:val="00A2530B"/>
    <w:rsid w:val="00A26191"/>
    <w:rsid w:val="00A332E4"/>
    <w:rsid w:val="00A3358D"/>
    <w:rsid w:val="00A33E1F"/>
    <w:rsid w:val="00A3448E"/>
    <w:rsid w:val="00A34FE4"/>
    <w:rsid w:val="00A366F1"/>
    <w:rsid w:val="00A435D8"/>
    <w:rsid w:val="00A459F0"/>
    <w:rsid w:val="00A45F97"/>
    <w:rsid w:val="00A5242A"/>
    <w:rsid w:val="00A54C2A"/>
    <w:rsid w:val="00A54D8F"/>
    <w:rsid w:val="00A553FB"/>
    <w:rsid w:val="00A55E04"/>
    <w:rsid w:val="00A577BD"/>
    <w:rsid w:val="00A60035"/>
    <w:rsid w:val="00A60413"/>
    <w:rsid w:val="00A60943"/>
    <w:rsid w:val="00A61F2E"/>
    <w:rsid w:val="00A62E57"/>
    <w:rsid w:val="00A6367A"/>
    <w:rsid w:val="00A636F9"/>
    <w:rsid w:val="00A64687"/>
    <w:rsid w:val="00A65285"/>
    <w:rsid w:val="00A67218"/>
    <w:rsid w:val="00A72223"/>
    <w:rsid w:val="00A7359D"/>
    <w:rsid w:val="00A73A8E"/>
    <w:rsid w:val="00A80349"/>
    <w:rsid w:val="00A85848"/>
    <w:rsid w:val="00A85E21"/>
    <w:rsid w:val="00A872CB"/>
    <w:rsid w:val="00A8747D"/>
    <w:rsid w:val="00A90DE1"/>
    <w:rsid w:val="00A91C7F"/>
    <w:rsid w:val="00A94AB1"/>
    <w:rsid w:val="00A94C59"/>
    <w:rsid w:val="00AA01F5"/>
    <w:rsid w:val="00AA1CD5"/>
    <w:rsid w:val="00AA25C4"/>
    <w:rsid w:val="00AA69A0"/>
    <w:rsid w:val="00AA7A02"/>
    <w:rsid w:val="00AB2A7E"/>
    <w:rsid w:val="00AB32A6"/>
    <w:rsid w:val="00AB69EF"/>
    <w:rsid w:val="00AC3136"/>
    <w:rsid w:val="00AC3740"/>
    <w:rsid w:val="00AD2C83"/>
    <w:rsid w:val="00AD2D82"/>
    <w:rsid w:val="00AD6005"/>
    <w:rsid w:val="00AE3068"/>
    <w:rsid w:val="00AE347C"/>
    <w:rsid w:val="00AE39B7"/>
    <w:rsid w:val="00AE4AE8"/>
    <w:rsid w:val="00AE6159"/>
    <w:rsid w:val="00AF04E6"/>
    <w:rsid w:val="00AF5648"/>
    <w:rsid w:val="00AF70D2"/>
    <w:rsid w:val="00AF7A1B"/>
    <w:rsid w:val="00B014BD"/>
    <w:rsid w:val="00B02188"/>
    <w:rsid w:val="00B02ADB"/>
    <w:rsid w:val="00B02FBC"/>
    <w:rsid w:val="00B033C1"/>
    <w:rsid w:val="00B05017"/>
    <w:rsid w:val="00B0514B"/>
    <w:rsid w:val="00B07AA2"/>
    <w:rsid w:val="00B1609A"/>
    <w:rsid w:val="00B2116E"/>
    <w:rsid w:val="00B22F68"/>
    <w:rsid w:val="00B31E0D"/>
    <w:rsid w:val="00B3201C"/>
    <w:rsid w:val="00B3350B"/>
    <w:rsid w:val="00B37098"/>
    <w:rsid w:val="00B40D2E"/>
    <w:rsid w:val="00B50A99"/>
    <w:rsid w:val="00B53D30"/>
    <w:rsid w:val="00B54E03"/>
    <w:rsid w:val="00B564B2"/>
    <w:rsid w:val="00B5738E"/>
    <w:rsid w:val="00B574EE"/>
    <w:rsid w:val="00B57E3F"/>
    <w:rsid w:val="00B62528"/>
    <w:rsid w:val="00B648DD"/>
    <w:rsid w:val="00B6571E"/>
    <w:rsid w:val="00B66F7A"/>
    <w:rsid w:val="00B6716E"/>
    <w:rsid w:val="00B7031D"/>
    <w:rsid w:val="00B70E99"/>
    <w:rsid w:val="00B74A96"/>
    <w:rsid w:val="00B822F9"/>
    <w:rsid w:val="00B8325C"/>
    <w:rsid w:val="00B848A8"/>
    <w:rsid w:val="00B875AA"/>
    <w:rsid w:val="00B91F45"/>
    <w:rsid w:val="00B927D8"/>
    <w:rsid w:val="00B93479"/>
    <w:rsid w:val="00B944C5"/>
    <w:rsid w:val="00BA4FEE"/>
    <w:rsid w:val="00BA7627"/>
    <w:rsid w:val="00BB0325"/>
    <w:rsid w:val="00BB0988"/>
    <w:rsid w:val="00BB1880"/>
    <w:rsid w:val="00BB5DA8"/>
    <w:rsid w:val="00BB7E8D"/>
    <w:rsid w:val="00BC09F5"/>
    <w:rsid w:val="00BC12B5"/>
    <w:rsid w:val="00BC1F9B"/>
    <w:rsid w:val="00BC2D90"/>
    <w:rsid w:val="00BC3148"/>
    <w:rsid w:val="00BD0E10"/>
    <w:rsid w:val="00BD0FA4"/>
    <w:rsid w:val="00BD11F3"/>
    <w:rsid w:val="00BD2A73"/>
    <w:rsid w:val="00BD2E2F"/>
    <w:rsid w:val="00BD43EF"/>
    <w:rsid w:val="00BD5903"/>
    <w:rsid w:val="00BD79DB"/>
    <w:rsid w:val="00BD7E7C"/>
    <w:rsid w:val="00BE0429"/>
    <w:rsid w:val="00BE1501"/>
    <w:rsid w:val="00BE164D"/>
    <w:rsid w:val="00BE3A93"/>
    <w:rsid w:val="00BE4D51"/>
    <w:rsid w:val="00BF0C77"/>
    <w:rsid w:val="00BF2661"/>
    <w:rsid w:val="00BF49B3"/>
    <w:rsid w:val="00C016DE"/>
    <w:rsid w:val="00C02DF3"/>
    <w:rsid w:val="00C04B70"/>
    <w:rsid w:val="00C0623F"/>
    <w:rsid w:val="00C140E7"/>
    <w:rsid w:val="00C147CF"/>
    <w:rsid w:val="00C15D16"/>
    <w:rsid w:val="00C17F39"/>
    <w:rsid w:val="00C207FF"/>
    <w:rsid w:val="00C21CE2"/>
    <w:rsid w:val="00C24FD5"/>
    <w:rsid w:val="00C27AF0"/>
    <w:rsid w:val="00C30AFB"/>
    <w:rsid w:val="00C30D3E"/>
    <w:rsid w:val="00C37874"/>
    <w:rsid w:val="00C416E2"/>
    <w:rsid w:val="00C43A7C"/>
    <w:rsid w:val="00C44C0B"/>
    <w:rsid w:val="00C45A3C"/>
    <w:rsid w:val="00C46167"/>
    <w:rsid w:val="00C46523"/>
    <w:rsid w:val="00C47999"/>
    <w:rsid w:val="00C47E08"/>
    <w:rsid w:val="00C51746"/>
    <w:rsid w:val="00C53C87"/>
    <w:rsid w:val="00C54DDE"/>
    <w:rsid w:val="00C56B4D"/>
    <w:rsid w:val="00C573CF"/>
    <w:rsid w:val="00C60123"/>
    <w:rsid w:val="00C618CF"/>
    <w:rsid w:val="00C61AAF"/>
    <w:rsid w:val="00C636DA"/>
    <w:rsid w:val="00C675F2"/>
    <w:rsid w:val="00C81A3B"/>
    <w:rsid w:val="00C82B93"/>
    <w:rsid w:val="00C85D5F"/>
    <w:rsid w:val="00C86ADC"/>
    <w:rsid w:val="00C87173"/>
    <w:rsid w:val="00C87C3E"/>
    <w:rsid w:val="00C90E37"/>
    <w:rsid w:val="00C9197C"/>
    <w:rsid w:val="00C91FEF"/>
    <w:rsid w:val="00C92DFD"/>
    <w:rsid w:val="00C95F7C"/>
    <w:rsid w:val="00C962E7"/>
    <w:rsid w:val="00CA0EAF"/>
    <w:rsid w:val="00CA3372"/>
    <w:rsid w:val="00CA3B08"/>
    <w:rsid w:val="00CA5C4D"/>
    <w:rsid w:val="00CA623F"/>
    <w:rsid w:val="00CA6880"/>
    <w:rsid w:val="00CA6982"/>
    <w:rsid w:val="00CB00ED"/>
    <w:rsid w:val="00CB0A5D"/>
    <w:rsid w:val="00CB0D4D"/>
    <w:rsid w:val="00CB0E40"/>
    <w:rsid w:val="00CB1D8A"/>
    <w:rsid w:val="00CB6F5D"/>
    <w:rsid w:val="00CB762B"/>
    <w:rsid w:val="00CC0334"/>
    <w:rsid w:val="00CC1BE4"/>
    <w:rsid w:val="00CC2589"/>
    <w:rsid w:val="00CC385E"/>
    <w:rsid w:val="00CC4F2F"/>
    <w:rsid w:val="00CC6795"/>
    <w:rsid w:val="00CC6BEE"/>
    <w:rsid w:val="00CD35E8"/>
    <w:rsid w:val="00CD37C7"/>
    <w:rsid w:val="00CE04A0"/>
    <w:rsid w:val="00CE31A0"/>
    <w:rsid w:val="00CE578D"/>
    <w:rsid w:val="00CE597E"/>
    <w:rsid w:val="00CE640F"/>
    <w:rsid w:val="00CE6838"/>
    <w:rsid w:val="00CF0AC1"/>
    <w:rsid w:val="00CF1591"/>
    <w:rsid w:val="00CF397A"/>
    <w:rsid w:val="00CF39F2"/>
    <w:rsid w:val="00D00004"/>
    <w:rsid w:val="00D02254"/>
    <w:rsid w:val="00D075E6"/>
    <w:rsid w:val="00D109E7"/>
    <w:rsid w:val="00D10D44"/>
    <w:rsid w:val="00D1725E"/>
    <w:rsid w:val="00D174F8"/>
    <w:rsid w:val="00D20941"/>
    <w:rsid w:val="00D226AA"/>
    <w:rsid w:val="00D22E98"/>
    <w:rsid w:val="00D244F6"/>
    <w:rsid w:val="00D25856"/>
    <w:rsid w:val="00D304B9"/>
    <w:rsid w:val="00D30D32"/>
    <w:rsid w:val="00D32A5F"/>
    <w:rsid w:val="00D342E0"/>
    <w:rsid w:val="00D34AA0"/>
    <w:rsid w:val="00D44B1F"/>
    <w:rsid w:val="00D451D0"/>
    <w:rsid w:val="00D5239B"/>
    <w:rsid w:val="00D534C0"/>
    <w:rsid w:val="00D53F30"/>
    <w:rsid w:val="00D56674"/>
    <w:rsid w:val="00D575AD"/>
    <w:rsid w:val="00D600E6"/>
    <w:rsid w:val="00D63C96"/>
    <w:rsid w:val="00D708A1"/>
    <w:rsid w:val="00D72058"/>
    <w:rsid w:val="00D7544B"/>
    <w:rsid w:val="00D76341"/>
    <w:rsid w:val="00D7642E"/>
    <w:rsid w:val="00D85A5F"/>
    <w:rsid w:val="00D91D23"/>
    <w:rsid w:val="00D9229B"/>
    <w:rsid w:val="00D9481D"/>
    <w:rsid w:val="00D97FF8"/>
    <w:rsid w:val="00DB11A7"/>
    <w:rsid w:val="00DB4349"/>
    <w:rsid w:val="00DC1D2C"/>
    <w:rsid w:val="00DC2C62"/>
    <w:rsid w:val="00DC398F"/>
    <w:rsid w:val="00DC45B2"/>
    <w:rsid w:val="00DC4F47"/>
    <w:rsid w:val="00DC7B0C"/>
    <w:rsid w:val="00DD582E"/>
    <w:rsid w:val="00DD5ED8"/>
    <w:rsid w:val="00DD6C54"/>
    <w:rsid w:val="00DE06F8"/>
    <w:rsid w:val="00DE26D2"/>
    <w:rsid w:val="00DE3B2F"/>
    <w:rsid w:val="00DE6618"/>
    <w:rsid w:val="00DE6990"/>
    <w:rsid w:val="00DE73E2"/>
    <w:rsid w:val="00DE7F26"/>
    <w:rsid w:val="00DF0721"/>
    <w:rsid w:val="00E025D3"/>
    <w:rsid w:val="00E02BA4"/>
    <w:rsid w:val="00E06A62"/>
    <w:rsid w:val="00E10AB3"/>
    <w:rsid w:val="00E12580"/>
    <w:rsid w:val="00E1387D"/>
    <w:rsid w:val="00E16884"/>
    <w:rsid w:val="00E26739"/>
    <w:rsid w:val="00E274A8"/>
    <w:rsid w:val="00E27A00"/>
    <w:rsid w:val="00E31562"/>
    <w:rsid w:val="00E338B4"/>
    <w:rsid w:val="00E34A80"/>
    <w:rsid w:val="00E35089"/>
    <w:rsid w:val="00E35A5F"/>
    <w:rsid w:val="00E37979"/>
    <w:rsid w:val="00E37E9C"/>
    <w:rsid w:val="00E40110"/>
    <w:rsid w:val="00E40370"/>
    <w:rsid w:val="00E42304"/>
    <w:rsid w:val="00E42B88"/>
    <w:rsid w:val="00E4349E"/>
    <w:rsid w:val="00E43629"/>
    <w:rsid w:val="00E56091"/>
    <w:rsid w:val="00E615A3"/>
    <w:rsid w:val="00E62F27"/>
    <w:rsid w:val="00E63E16"/>
    <w:rsid w:val="00E66ABB"/>
    <w:rsid w:val="00E670C7"/>
    <w:rsid w:val="00E77436"/>
    <w:rsid w:val="00E77C03"/>
    <w:rsid w:val="00E77E1B"/>
    <w:rsid w:val="00E81168"/>
    <w:rsid w:val="00E8170C"/>
    <w:rsid w:val="00E81FDF"/>
    <w:rsid w:val="00E86C62"/>
    <w:rsid w:val="00E86DD1"/>
    <w:rsid w:val="00E903B5"/>
    <w:rsid w:val="00E91934"/>
    <w:rsid w:val="00E91991"/>
    <w:rsid w:val="00E932AA"/>
    <w:rsid w:val="00E939F2"/>
    <w:rsid w:val="00E93B9D"/>
    <w:rsid w:val="00E973D0"/>
    <w:rsid w:val="00E9758D"/>
    <w:rsid w:val="00EA0279"/>
    <w:rsid w:val="00EA0CCD"/>
    <w:rsid w:val="00EA1A4B"/>
    <w:rsid w:val="00EA1E7A"/>
    <w:rsid w:val="00EA5365"/>
    <w:rsid w:val="00EB0065"/>
    <w:rsid w:val="00EB1DE7"/>
    <w:rsid w:val="00EC2EBD"/>
    <w:rsid w:val="00EC3C75"/>
    <w:rsid w:val="00EC5845"/>
    <w:rsid w:val="00EC7A0E"/>
    <w:rsid w:val="00ED09B1"/>
    <w:rsid w:val="00ED3A86"/>
    <w:rsid w:val="00ED458A"/>
    <w:rsid w:val="00ED45DD"/>
    <w:rsid w:val="00ED56D1"/>
    <w:rsid w:val="00ED61F2"/>
    <w:rsid w:val="00EE3444"/>
    <w:rsid w:val="00EE4A60"/>
    <w:rsid w:val="00EF35ED"/>
    <w:rsid w:val="00EF5786"/>
    <w:rsid w:val="00F01473"/>
    <w:rsid w:val="00F01759"/>
    <w:rsid w:val="00F02199"/>
    <w:rsid w:val="00F0232E"/>
    <w:rsid w:val="00F02611"/>
    <w:rsid w:val="00F027F1"/>
    <w:rsid w:val="00F02847"/>
    <w:rsid w:val="00F02F00"/>
    <w:rsid w:val="00F05D3E"/>
    <w:rsid w:val="00F129FD"/>
    <w:rsid w:val="00F13EE6"/>
    <w:rsid w:val="00F143E5"/>
    <w:rsid w:val="00F152F5"/>
    <w:rsid w:val="00F16167"/>
    <w:rsid w:val="00F20507"/>
    <w:rsid w:val="00F27610"/>
    <w:rsid w:val="00F27C6E"/>
    <w:rsid w:val="00F305EF"/>
    <w:rsid w:val="00F31A5A"/>
    <w:rsid w:val="00F32A12"/>
    <w:rsid w:val="00F33F9F"/>
    <w:rsid w:val="00F361B1"/>
    <w:rsid w:val="00F36DA1"/>
    <w:rsid w:val="00F40109"/>
    <w:rsid w:val="00F41717"/>
    <w:rsid w:val="00F43B7C"/>
    <w:rsid w:val="00F44038"/>
    <w:rsid w:val="00F449A3"/>
    <w:rsid w:val="00F44E88"/>
    <w:rsid w:val="00F4794C"/>
    <w:rsid w:val="00F5004B"/>
    <w:rsid w:val="00F523F9"/>
    <w:rsid w:val="00F5420B"/>
    <w:rsid w:val="00F54308"/>
    <w:rsid w:val="00F565F5"/>
    <w:rsid w:val="00F57803"/>
    <w:rsid w:val="00F57BA5"/>
    <w:rsid w:val="00F63C0F"/>
    <w:rsid w:val="00F654A8"/>
    <w:rsid w:val="00F6608E"/>
    <w:rsid w:val="00F7011D"/>
    <w:rsid w:val="00F70190"/>
    <w:rsid w:val="00F7162D"/>
    <w:rsid w:val="00F7221E"/>
    <w:rsid w:val="00F723B1"/>
    <w:rsid w:val="00F7265E"/>
    <w:rsid w:val="00F726C8"/>
    <w:rsid w:val="00F74359"/>
    <w:rsid w:val="00F743BF"/>
    <w:rsid w:val="00F74EF0"/>
    <w:rsid w:val="00F75438"/>
    <w:rsid w:val="00F81C6C"/>
    <w:rsid w:val="00F81E29"/>
    <w:rsid w:val="00F82B36"/>
    <w:rsid w:val="00F835D2"/>
    <w:rsid w:val="00F83C66"/>
    <w:rsid w:val="00F8477F"/>
    <w:rsid w:val="00F848CD"/>
    <w:rsid w:val="00F84C10"/>
    <w:rsid w:val="00F85A6E"/>
    <w:rsid w:val="00F934BB"/>
    <w:rsid w:val="00F93637"/>
    <w:rsid w:val="00F958B3"/>
    <w:rsid w:val="00F96F79"/>
    <w:rsid w:val="00F9743C"/>
    <w:rsid w:val="00FB084F"/>
    <w:rsid w:val="00FB1F17"/>
    <w:rsid w:val="00FB2D7C"/>
    <w:rsid w:val="00FB359E"/>
    <w:rsid w:val="00FB3F6E"/>
    <w:rsid w:val="00FB4A4C"/>
    <w:rsid w:val="00FB5BFF"/>
    <w:rsid w:val="00FB7460"/>
    <w:rsid w:val="00FB7587"/>
    <w:rsid w:val="00FB7928"/>
    <w:rsid w:val="00FC14B3"/>
    <w:rsid w:val="00FC53C5"/>
    <w:rsid w:val="00FC70FB"/>
    <w:rsid w:val="00FC7A9D"/>
    <w:rsid w:val="00FD1F4E"/>
    <w:rsid w:val="00FD2F45"/>
    <w:rsid w:val="00FD6732"/>
    <w:rsid w:val="00FE2EE4"/>
    <w:rsid w:val="00FE5A9F"/>
    <w:rsid w:val="00FE5AD9"/>
    <w:rsid w:val="00FE5D7A"/>
    <w:rsid w:val="00FE7717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D3BD5D"/>
  <w15:chartTrackingRefBased/>
  <w15:docId w15:val="{EA482F27-4310-4D98-92D9-05946733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E16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26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D7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5D7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3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7B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7B"/>
    <w:rPr>
      <w:rFonts w:eastAsiaTheme="minorHAnsi"/>
      <w:kern w:val="0"/>
      <w:lang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0B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4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5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8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0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A2E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A2E"/>
    <w:rPr>
      <w:rFonts w:eastAsiaTheme="minorHAns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34A8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BE"/>
    <w:pPr>
      <w:spacing w:after="20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BE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D6D8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41E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41E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8541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F37C4"/>
  </w:style>
  <w:style w:type="paragraph" w:customStyle="1" w:styleId="p1-standpara">
    <w:name w:val="p1-standpara"/>
    <w:basedOn w:val="Normal"/>
    <w:rsid w:val="0040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F542E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F542E"/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table" w:styleId="TableGrid">
    <w:name w:val="Table Grid"/>
    <w:basedOn w:val="TableNormal"/>
    <w:uiPriority w:val="59"/>
    <w:rsid w:val="00AD2D82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6571E"/>
    <w:pPr>
      <w:spacing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B6571E"/>
    <w:pPr>
      <w:spacing w:after="0" w:line="240" w:lineRule="auto"/>
    </w:pPr>
    <w:rPr>
      <w:rFonts w:eastAsia="Times New Roman" w:cs="Times New Roman"/>
      <w:sz w:val="24"/>
      <w:szCs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44628"/>
  </w:style>
  <w:style w:type="character" w:customStyle="1" w:styleId="apple-converted-space">
    <w:name w:val="apple-converted-space"/>
    <w:basedOn w:val="DefaultParagraphFont"/>
    <w:rsid w:val="00044628"/>
  </w:style>
  <w:style w:type="character" w:customStyle="1" w:styleId="Heading4Char">
    <w:name w:val="Heading 4 Char"/>
    <w:basedOn w:val="DefaultParagraphFont"/>
    <w:link w:val="Heading4"/>
    <w:uiPriority w:val="9"/>
    <w:rsid w:val="0065266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US"/>
      <w14:ligatures w14:val="none"/>
    </w:rPr>
  </w:style>
  <w:style w:type="character" w:styleId="Strong">
    <w:name w:val="Strong"/>
    <w:uiPriority w:val="22"/>
    <w:qFormat/>
    <w:rsid w:val="0065266C"/>
    <w:rPr>
      <w:b/>
      <w:bCs/>
    </w:rPr>
  </w:style>
  <w:style w:type="paragraph" w:styleId="Revision">
    <w:name w:val="Revision"/>
    <w:hidden/>
    <w:uiPriority w:val="99"/>
    <w:semiHidden/>
    <w:rsid w:val="00F36DA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styleId="Mention">
    <w:name w:val="Mention"/>
    <w:basedOn w:val="DefaultParagraphFont"/>
    <w:uiPriority w:val="99"/>
    <w:unhideWhenUsed/>
    <w:rsid w:val="00C51746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F72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new.nsf.gov/funding/opportunities/sbirsttr-phase-i-nsf-small-business-innovation-research-small-business/nsf24-579/solicitation" TargetMode="External" /><Relationship Id="rId11" Type="http://schemas.openxmlformats.org/officeDocument/2006/relationships/hyperlink" Target="https://new.nsf.gov/funding/opportunities/sbirsttr-phase-ii-nsf-small-business-innovation-research-small-business/nsf24-580/solicitation" TargetMode="External" /><Relationship Id="rId12" Type="http://schemas.openxmlformats.org/officeDocument/2006/relationships/hyperlink" Target="https://www.aaup.org/file/ARES-2022-23.pdf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new.nsf.gov/tip/about-ti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D5798CFCD9C45B56FC8558CEEEF0E" ma:contentTypeVersion="16" ma:contentTypeDescription="Create a new document." ma:contentTypeScope="" ma:versionID="469acad3874f34c8c2ca334c2ee7f08a">
  <xsd:schema xmlns:xsd="http://www.w3.org/2001/XMLSchema" xmlns:xs="http://www.w3.org/2001/XMLSchema" xmlns:p="http://schemas.microsoft.com/office/2006/metadata/properties" xmlns:ns2="447e2dde-57ff-4aa7-8f90-a911a82bf543" xmlns:ns3="c1bac0d2-5e8b-48d8-a6f2-dde292d3cfeb" targetNamespace="http://schemas.microsoft.com/office/2006/metadata/properties" ma:root="true" ma:fieldsID="7bce56bf6816417bc590f3605c73712e" ns2:_="" ns3:_="">
    <xsd:import namespace="447e2dde-57ff-4aa7-8f90-a911a82bf543"/>
    <xsd:import namespace="c1bac0d2-5e8b-48d8-a6f2-dde292d3c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2dde-57ff-4aa7-8f90-a911a82bf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ac0d2-5e8b-48d8-a6f2-dde292d3c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853ba5-387a-4547-9300-d1bf2bd8928f}" ma:internalName="TaxCatchAll" ma:showField="CatchAllData" ma:web="c1bac0d2-5e8b-48d8-a6f2-dde292d3c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e2dde-57ff-4aa7-8f90-a911a82bf543">
      <Terms xmlns="http://schemas.microsoft.com/office/infopath/2007/PartnerControls"/>
    </lcf76f155ced4ddcb4097134ff3c332f>
    <TaxCatchAll xmlns="c1bac0d2-5e8b-48d8-a6f2-dde292d3cfeb" xsi:nil="true"/>
    <SharedWithUsers xmlns="c1bac0d2-5e8b-48d8-a6f2-dde292d3cfeb">
      <UserInfo>
        <DisplayName>Shearman, Rebecca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0B5C91-C204-4D17-9D28-55D814D2B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15D96-8FF4-4CF3-B715-F472C103E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e2dde-57ff-4aa7-8f90-a911a82bf543"/>
    <ds:schemaRef ds:uri="c1bac0d2-5e8b-48d8-a6f2-dde292d3c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1BEB1-0FE6-4A40-A541-4AE8FACA11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CC0D4-75B7-4AB8-B023-850A284C6CF2}">
  <ds:schemaRefs>
    <ds:schemaRef ds:uri="http://schemas.microsoft.com/office/2006/metadata/properties"/>
    <ds:schemaRef ds:uri="http://schemas.microsoft.com/office/infopath/2007/PartnerControls"/>
    <ds:schemaRef ds:uri="447e2dde-57ff-4aa7-8f90-a911a82bf543"/>
    <ds:schemaRef ds:uri="c1bac0d2-5e8b-48d8-a6f2-dde292d3c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5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Yuen</dc:creator>
  <cp:lastModifiedBy>Plimpton, Suzanne H.</cp:lastModifiedBy>
  <cp:revision>12</cp:revision>
  <cp:lastPrinted>2024-09-24T14:22:00Z</cp:lastPrinted>
  <dcterms:created xsi:type="dcterms:W3CDTF">2024-09-23T14:02:00Z</dcterms:created>
  <dcterms:modified xsi:type="dcterms:W3CDTF">2024-09-24T16:53:00Z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0x010100604D5798CFCD9C45B56FC8558CEEEF0E</vt:lpwstr>
  </property>
  <property fmtid="{D5CDD505-2E9C-101B-9397-08002B2CF9AE}" pid="4" name="GrammarlyDocumentId">
    <vt:lpwstr>dd15f6ee6f7074e8570fd74aecbfcfc5c612124fb2aa91c309b9b1375112ca4d</vt:lpwstr>
  </property>
  <property fmtid="{D5CDD505-2E9C-101B-9397-08002B2CF9AE}" pid="5" name="MediaServiceImageTags">
    <vt:lpwstr/>
  </property>
  <property fmtid="{D5CDD505-2E9C-101B-9397-08002B2CF9AE}" pid="6" name="TitusGUID">
    <vt:lpwstr>1959d894-a2a0-4d5b-9d66-991d3e9f6883</vt:lpwstr>
  </property>
</Properties>
</file>