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708" w:rsidRPr="00871A7A" w14:paraId="5CC0164A" w14:textId="77777777">
      <w:pPr>
        <w:rPr>
          <w:rFonts w:ascii="Arial" w:hAnsi="Arial" w:cs="Arial"/>
          <w:b/>
          <w:color w:val="auto"/>
        </w:rPr>
      </w:pPr>
      <w:r w:rsidRPr="00871A7A">
        <w:rPr>
          <w:rFonts w:ascii="Arial" w:hAnsi="Arial" w:cs="Arial"/>
          <w:b/>
          <w:color w:val="auto"/>
        </w:rPr>
        <w:t>Non-substantive Change Request</w:t>
      </w:r>
    </w:p>
    <w:p w:rsidR="00034A83" w14:paraId="5023F59D" w14:textId="05057227">
      <w:pPr>
        <w:rPr>
          <w:rFonts w:ascii="Arial" w:hAnsi="Arial" w:cs="Arial"/>
          <w:b/>
          <w:color w:val="auto"/>
        </w:rPr>
      </w:pPr>
      <w:r w:rsidRPr="00871A7A">
        <w:rPr>
          <w:rFonts w:ascii="Arial" w:hAnsi="Arial" w:cs="Arial"/>
          <w:b/>
          <w:color w:val="auto"/>
        </w:rPr>
        <w:t>0535-0</w:t>
      </w:r>
      <w:r w:rsidR="00136055">
        <w:rPr>
          <w:rFonts w:ascii="Arial" w:hAnsi="Arial" w:cs="Arial"/>
          <w:b/>
          <w:color w:val="auto"/>
        </w:rPr>
        <w:t>0</w:t>
      </w:r>
      <w:r w:rsidR="001E4AD7">
        <w:rPr>
          <w:rFonts w:ascii="Arial" w:hAnsi="Arial" w:cs="Arial"/>
          <w:b/>
          <w:color w:val="auto"/>
        </w:rPr>
        <w:t>07</w:t>
      </w:r>
      <w:r w:rsidRPr="00871A7A">
        <w:rPr>
          <w:rFonts w:ascii="Arial" w:hAnsi="Arial" w:cs="Arial"/>
          <w:b/>
          <w:color w:val="auto"/>
        </w:rPr>
        <w:t xml:space="preserve"> – </w:t>
      </w:r>
      <w:r w:rsidR="001E4AD7">
        <w:rPr>
          <w:rFonts w:ascii="Arial" w:hAnsi="Arial" w:cs="Arial"/>
          <w:b/>
          <w:color w:val="auto"/>
        </w:rPr>
        <w:t>Stocks Reports</w:t>
      </w:r>
    </w:p>
    <w:p w:rsidR="001020B6" w14:paraId="2317F489" w14:textId="4887C776">
      <w:pPr>
        <w:rPr>
          <w:rFonts w:ascii="Arial" w:hAnsi="Arial" w:cs="Arial"/>
          <w:b/>
          <w:color w:val="auto"/>
        </w:rPr>
      </w:pPr>
      <w:r>
        <w:rPr>
          <w:rFonts w:ascii="Arial" w:hAnsi="Arial" w:cs="Arial"/>
          <w:b/>
          <w:color w:val="auto"/>
        </w:rPr>
        <w:t>Hop Stock Questionnaires</w:t>
      </w:r>
      <w:r w:rsidR="001E4AD7">
        <w:rPr>
          <w:rFonts w:ascii="Arial" w:hAnsi="Arial" w:cs="Arial"/>
          <w:b/>
          <w:color w:val="auto"/>
        </w:rPr>
        <w:t>–</w:t>
      </w:r>
      <w:r w:rsidRPr="00136055" w:rsidR="00136055">
        <w:rPr>
          <w:rFonts w:ascii="Arial" w:hAnsi="Arial" w:cs="Arial"/>
          <w:b/>
          <w:color w:val="auto"/>
        </w:rPr>
        <w:t xml:space="preserve"> </w:t>
      </w:r>
      <w:r w:rsidR="00DB57E8">
        <w:rPr>
          <w:rFonts w:ascii="Arial" w:hAnsi="Arial" w:cs="Arial"/>
          <w:b/>
          <w:color w:val="auto"/>
        </w:rPr>
        <w:t>202</w:t>
      </w:r>
      <w:r>
        <w:rPr>
          <w:rFonts w:ascii="Arial" w:hAnsi="Arial" w:cs="Arial"/>
          <w:b/>
          <w:color w:val="auto"/>
        </w:rPr>
        <w:t>5</w:t>
      </w:r>
    </w:p>
    <w:p w:rsidR="00DB57E8" w:rsidP="000627F3" w14:paraId="6A1950B7" w14:textId="77777777">
      <w:pPr>
        <w:rPr>
          <w:rFonts w:ascii="Arial" w:hAnsi="Arial" w:cs="Arial"/>
          <w:color w:val="auto"/>
        </w:rPr>
      </w:pPr>
    </w:p>
    <w:p w:rsidR="005F3294" w:rsidP="00A73A29" w14:paraId="54AC451D" w14:textId="77777777">
      <w:pPr>
        <w:rPr>
          <w:rFonts w:ascii="Arial" w:hAnsi="Arial" w:cs="Arial"/>
          <w:color w:val="auto"/>
        </w:rPr>
      </w:pPr>
      <w:r w:rsidRPr="005F3294">
        <w:rPr>
          <w:rFonts w:ascii="Arial" w:hAnsi="Arial" w:cs="Arial"/>
          <w:color w:val="auto"/>
        </w:rPr>
        <w:t>NASS is requesting a non-substantive change to all Hop Stock questionnaires. The NASS Hop Survey Team proposes updating the titles of all Hops Survey questionnaires. The new titles will begin with the word "Hops," followed by the rest of the title. This change is purely administrative and will not alter the substance of the questionnaires.</w:t>
      </w:r>
    </w:p>
    <w:p w:rsidR="00D95206" w:rsidP="00A73A29" w14:paraId="1BDF5824" w14:textId="1D86BA78">
      <w:pPr>
        <w:rPr>
          <w:rFonts w:ascii="Arial" w:hAnsi="Arial" w:cs="Arial"/>
          <w:color w:val="auto"/>
        </w:rPr>
      </w:pPr>
      <w:r>
        <w:rPr>
          <w:rFonts w:ascii="Arial" w:hAnsi="Arial" w:cs="Arial"/>
          <w:color w:val="auto"/>
        </w:rPr>
        <w:t>From:</w:t>
      </w:r>
    </w:p>
    <w:p w:rsidR="002E0083" w:rsidP="00A73A29" w14:paraId="6657A4E1" w14:textId="17ED12CE">
      <w:pPr>
        <w:rPr>
          <w:rFonts w:ascii="Arial" w:hAnsi="Arial" w:cs="Arial"/>
          <w:b/>
          <w:bCs/>
          <w:color w:val="auto"/>
        </w:rPr>
      </w:pPr>
      <w:r w:rsidRPr="002E0083">
        <w:rPr>
          <w:rFonts w:ascii="Arial" w:hAnsi="Arial" w:cs="Arial"/>
          <w:noProof/>
          <w:color w:val="auto"/>
        </w:rPr>
        <w:drawing>
          <wp:inline distT="0" distB="0" distL="0" distR="0">
            <wp:extent cx="5943600" cy="995045"/>
            <wp:effectExtent l="0" t="0" r="0" b="0"/>
            <wp:docPr id="168474855"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4855" name="Picture 1" descr="Graphical user interface, application&#10;&#10;Description automatically generated"/>
                    <pic:cNvPicPr/>
                  </pic:nvPicPr>
                  <pic:blipFill>
                    <a:blip xmlns:r="http://schemas.openxmlformats.org/officeDocument/2006/relationships" r:embed="rId4"/>
                    <a:stretch>
                      <a:fillRect/>
                    </a:stretch>
                  </pic:blipFill>
                  <pic:spPr>
                    <a:xfrm>
                      <a:off x="0" y="0"/>
                      <a:ext cx="5943600" cy="995045"/>
                    </a:xfrm>
                    <a:prstGeom prst="rect">
                      <a:avLst/>
                    </a:prstGeom>
                  </pic:spPr>
                </pic:pic>
              </a:graphicData>
            </a:graphic>
          </wp:inline>
        </w:drawing>
      </w:r>
    </w:p>
    <w:p w:rsidR="002E0083" w:rsidP="002E0083" w14:paraId="62AC04CB" w14:textId="5AF8539F">
      <w:pPr>
        <w:rPr>
          <w:rFonts w:ascii="Arial" w:hAnsi="Arial" w:cs="Arial"/>
          <w:color w:val="auto"/>
        </w:rPr>
      </w:pPr>
      <w:r>
        <w:rPr>
          <w:rFonts w:ascii="Arial" w:hAnsi="Arial" w:cs="Arial"/>
          <w:color w:val="auto"/>
        </w:rPr>
        <w:t>To:</w:t>
      </w:r>
    </w:p>
    <w:p w:rsidR="002E0083" w:rsidRPr="002E0083" w:rsidP="002E0083" w14:paraId="1C951962" w14:textId="49DBC52F">
      <w:pPr>
        <w:rPr>
          <w:rFonts w:ascii="Arial" w:hAnsi="Arial" w:cs="Arial"/>
          <w:color w:val="auto"/>
        </w:rPr>
      </w:pPr>
      <w:r w:rsidRPr="002E0083">
        <w:rPr>
          <w:rFonts w:ascii="Arial" w:hAnsi="Arial" w:cs="Arial"/>
          <w:noProof/>
          <w:color w:val="auto"/>
        </w:rPr>
        <w:drawing>
          <wp:inline distT="0" distB="0" distL="0" distR="0">
            <wp:extent cx="5943600" cy="1024890"/>
            <wp:effectExtent l="0" t="0" r="0" b="3810"/>
            <wp:docPr id="1514712339"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12339" name="Picture 1" descr="Graphical user interface, application&#10;&#10;Description automatically generated"/>
                    <pic:cNvPicPr/>
                  </pic:nvPicPr>
                  <pic:blipFill>
                    <a:blip xmlns:r="http://schemas.openxmlformats.org/officeDocument/2006/relationships" r:embed="rId5"/>
                    <a:stretch>
                      <a:fillRect/>
                    </a:stretch>
                  </pic:blipFill>
                  <pic:spPr>
                    <a:xfrm>
                      <a:off x="0" y="0"/>
                      <a:ext cx="5943600" cy="1024890"/>
                    </a:xfrm>
                    <a:prstGeom prst="rect">
                      <a:avLst/>
                    </a:prstGeom>
                  </pic:spPr>
                </pic:pic>
              </a:graphicData>
            </a:graphic>
          </wp:inline>
        </w:drawing>
      </w:r>
    </w:p>
    <w:p w:rsidR="00D95206" w:rsidP="00A73A29" w14:paraId="6F32FC4D" w14:textId="77777777">
      <w:pPr>
        <w:rPr>
          <w:rFonts w:ascii="Arial" w:hAnsi="Arial" w:cs="Arial"/>
          <w:color w:val="auto"/>
        </w:rPr>
      </w:pPr>
    </w:p>
    <w:p w:rsidR="00F46462" w14:paraId="50B66D73" w14:textId="486A7237">
      <w:pPr>
        <w:rPr>
          <w:rFonts w:ascii="Arial" w:hAnsi="Arial" w:cs="Arial"/>
          <w:color w:val="auto"/>
        </w:rPr>
      </w:pPr>
      <w:r w:rsidRPr="00F46462">
        <w:rPr>
          <w:rFonts w:ascii="Arial" w:hAnsi="Arial" w:cs="Arial"/>
          <w:color w:val="auto"/>
        </w:rPr>
        <w:t>Th</w:t>
      </w:r>
      <w:r>
        <w:rPr>
          <w:rFonts w:ascii="Arial" w:hAnsi="Arial" w:cs="Arial"/>
          <w:color w:val="auto"/>
        </w:rPr>
        <w:t>ese changes</w:t>
      </w:r>
      <w:r w:rsidRPr="00F46462">
        <w:rPr>
          <w:rFonts w:ascii="Arial" w:hAnsi="Arial" w:cs="Arial"/>
          <w:color w:val="auto"/>
        </w:rPr>
        <w:t xml:space="preserve"> will not impact the </w:t>
      </w:r>
      <w:r>
        <w:rPr>
          <w:rFonts w:ascii="Arial" w:hAnsi="Arial" w:cs="Arial"/>
          <w:color w:val="auto"/>
        </w:rPr>
        <w:t xml:space="preserve">questionnaire content, </w:t>
      </w:r>
      <w:r w:rsidRPr="00F46462">
        <w:rPr>
          <w:rFonts w:ascii="Arial" w:hAnsi="Arial" w:cs="Arial"/>
          <w:color w:val="auto"/>
        </w:rPr>
        <w:t>current sample size or respondent burden.</w:t>
      </w:r>
    </w:p>
    <w:p w:rsidR="001653AA" w14:paraId="148FF0AE" w14:textId="4066D837">
      <w:pPr>
        <w:rPr>
          <w:rFonts w:ascii="Arial" w:hAnsi="Arial" w:cs="Arial"/>
          <w:color w:val="auto"/>
        </w:rPr>
      </w:pPr>
      <w:r>
        <w:rPr>
          <w:rFonts w:ascii="Arial" w:hAnsi="Arial" w:cs="Arial"/>
          <w:color w:val="auto"/>
        </w:rPr>
        <w:t>The r</w:t>
      </w:r>
      <w:r>
        <w:rPr>
          <w:rFonts w:ascii="Arial" w:hAnsi="Arial" w:cs="Arial"/>
          <w:color w:val="auto"/>
        </w:rPr>
        <w:t>evised questionnaire</w:t>
      </w:r>
      <w:r w:rsidR="009F4F79">
        <w:rPr>
          <w:rFonts w:ascii="Arial" w:hAnsi="Arial" w:cs="Arial"/>
          <w:color w:val="auto"/>
        </w:rPr>
        <w:t>s</w:t>
      </w:r>
      <w:r>
        <w:rPr>
          <w:rFonts w:ascii="Arial" w:hAnsi="Arial" w:cs="Arial"/>
          <w:color w:val="auto"/>
        </w:rPr>
        <w:t xml:space="preserve"> </w:t>
      </w:r>
      <w:r w:rsidR="009F4F79">
        <w:rPr>
          <w:rFonts w:ascii="Arial" w:hAnsi="Arial" w:cs="Arial"/>
          <w:color w:val="auto"/>
        </w:rPr>
        <w:t>have been</w:t>
      </w:r>
      <w:r>
        <w:rPr>
          <w:rFonts w:ascii="Arial" w:hAnsi="Arial" w:cs="Arial"/>
          <w:color w:val="auto"/>
        </w:rPr>
        <w:t xml:space="preserve"> loaded to </w:t>
      </w:r>
      <w:r>
        <w:rPr>
          <w:rFonts w:ascii="Arial" w:hAnsi="Arial" w:cs="Arial"/>
          <w:color w:val="auto"/>
        </w:rPr>
        <w:t>ROCIS</w:t>
      </w:r>
      <w:r>
        <w:rPr>
          <w:rFonts w:ascii="Arial" w:hAnsi="Arial" w:cs="Arial"/>
          <w:color w:val="auto"/>
        </w:rPr>
        <w:t>.</w:t>
      </w:r>
    </w:p>
    <w:p w:rsidR="00773502" w14:paraId="564C0BA8" w14:textId="77777777">
      <w:pPr>
        <w:rPr>
          <w:rFonts w:ascii="Arial" w:hAnsi="Arial" w:cs="Arial"/>
          <w:color w:val="auto"/>
        </w:rPr>
      </w:pPr>
    </w:p>
    <w:sectPr w:rsidSect="0020270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862114"/>
      <w:docPartObj>
        <w:docPartGallery w:val="Page Numbers (Bottom of Page)"/>
        <w:docPartUnique/>
      </w:docPartObj>
    </w:sdtPr>
    <w:sdtEndPr>
      <w:rPr>
        <w:noProof/>
      </w:rPr>
    </w:sdtEndPr>
    <w:sdtContent>
      <w:p w:rsidR="00586238" w14:paraId="09E76149" w14:textId="6D128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6238" w:rsidP="00F71328" w14:paraId="5EE46E11"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238" w:rsidP="001020B6" w14:paraId="4C9A5EDD" w14:textId="1551D211">
    <w:pPr>
      <w:pStyle w:val="Header"/>
      <w:jc w:val="right"/>
    </w:pPr>
    <w:r>
      <w:t xml:space="preserve"> </w:t>
    </w:r>
    <w:r w:rsidR="003B237D">
      <w:t>October</w:t>
    </w:r>
    <w:r>
      <w:t xml:space="preserve"> </w:t>
    </w:r>
    <w:r w:rsidR="003B237D">
      <w:t>7</w:t>
    </w:r>
    <w:r>
      <w:t>, 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350774"/>
    <w:multiLevelType w:val="hybridMultilevel"/>
    <w:tmpl w:val="98545E22"/>
    <w:lvl w:ilvl="0">
      <w:start w:val="500"/>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8E1AA8"/>
    <w:multiLevelType w:val="hybridMultilevel"/>
    <w:tmpl w:val="4B5C69A4"/>
    <w:lvl w:ilvl="0">
      <w:start w:val="5"/>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81378C"/>
    <w:multiLevelType w:val="hybridMultilevel"/>
    <w:tmpl w:val="50F8A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D1799E"/>
    <w:multiLevelType w:val="hybridMultilevel"/>
    <w:tmpl w:val="CEAC4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263B0B"/>
    <w:multiLevelType w:val="hybridMultilevel"/>
    <w:tmpl w:val="05D8AC1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813220"/>
    <w:multiLevelType w:val="hybridMultilevel"/>
    <w:tmpl w:val="39F0F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FF79AB"/>
    <w:multiLevelType w:val="hybridMultilevel"/>
    <w:tmpl w:val="E62CA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F56334"/>
    <w:multiLevelType w:val="hybridMultilevel"/>
    <w:tmpl w:val="1B9ECA38"/>
    <w:lvl w:ilvl="0">
      <w:start w:val="1"/>
      <w:numFmt w:val="lowerRoman"/>
      <w:lvlText w:val="%1."/>
      <w:lvlJc w:val="left"/>
      <w:pPr>
        <w:ind w:left="1514" w:hanging="72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8">
    <w:nsid w:val="68292F03"/>
    <w:multiLevelType w:val="hybridMultilevel"/>
    <w:tmpl w:val="94029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86A472A"/>
    <w:multiLevelType w:val="hybridMultilevel"/>
    <w:tmpl w:val="8FE03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5F378E"/>
    <w:multiLevelType w:val="hybridMultilevel"/>
    <w:tmpl w:val="0B10B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936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909590">
    <w:abstractNumId w:val="0"/>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01668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351013">
    <w:abstractNumId w:val="0"/>
  </w:num>
  <w:num w:numId="5" w16cid:durableId="874394237">
    <w:abstractNumId w:val="2"/>
  </w:num>
  <w:num w:numId="6" w16cid:durableId="1812818575">
    <w:abstractNumId w:val="4"/>
  </w:num>
  <w:num w:numId="7" w16cid:durableId="1870605522">
    <w:abstractNumId w:val="9"/>
  </w:num>
  <w:num w:numId="8" w16cid:durableId="447628846">
    <w:abstractNumId w:val="6"/>
  </w:num>
  <w:num w:numId="9" w16cid:durableId="1091513314">
    <w:abstractNumId w:val="10"/>
  </w:num>
  <w:num w:numId="10" w16cid:durableId="2079790816">
    <w:abstractNumId w:val="5"/>
  </w:num>
  <w:num w:numId="11" w16cid:durableId="1009020820">
    <w:abstractNumId w:val="3"/>
  </w:num>
  <w:num w:numId="12" w16cid:durableId="1583030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222C4"/>
    <w:rsid w:val="00025A89"/>
    <w:rsid w:val="00034A83"/>
    <w:rsid w:val="0004311C"/>
    <w:rsid w:val="000627A4"/>
    <w:rsid w:val="000627F3"/>
    <w:rsid w:val="000674B8"/>
    <w:rsid w:val="0008131B"/>
    <w:rsid w:val="000916B9"/>
    <w:rsid w:val="0009787A"/>
    <w:rsid w:val="000C0F92"/>
    <w:rsid w:val="000C61D0"/>
    <w:rsid w:val="000C7FD9"/>
    <w:rsid w:val="000D2E2A"/>
    <w:rsid w:val="000D6039"/>
    <w:rsid w:val="000E1AA7"/>
    <w:rsid w:val="000E1E79"/>
    <w:rsid w:val="000F19A3"/>
    <w:rsid w:val="001020B6"/>
    <w:rsid w:val="001075AF"/>
    <w:rsid w:val="0011039A"/>
    <w:rsid w:val="0011792A"/>
    <w:rsid w:val="001278AC"/>
    <w:rsid w:val="00136055"/>
    <w:rsid w:val="00137277"/>
    <w:rsid w:val="001515EE"/>
    <w:rsid w:val="00156B8E"/>
    <w:rsid w:val="00160682"/>
    <w:rsid w:val="00165266"/>
    <w:rsid w:val="001653AA"/>
    <w:rsid w:val="0016680F"/>
    <w:rsid w:val="001716F6"/>
    <w:rsid w:val="001718BC"/>
    <w:rsid w:val="0017198C"/>
    <w:rsid w:val="0019500A"/>
    <w:rsid w:val="001970F9"/>
    <w:rsid w:val="00197A30"/>
    <w:rsid w:val="001C032C"/>
    <w:rsid w:val="001E4AD7"/>
    <w:rsid w:val="001F50FA"/>
    <w:rsid w:val="00200830"/>
    <w:rsid w:val="00201693"/>
    <w:rsid w:val="00202708"/>
    <w:rsid w:val="002069F1"/>
    <w:rsid w:val="00234B3F"/>
    <w:rsid w:val="002763E2"/>
    <w:rsid w:val="00293B52"/>
    <w:rsid w:val="00293D4B"/>
    <w:rsid w:val="002C1BE2"/>
    <w:rsid w:val="002E0083"/>
    <w:rsid w:val="002E60F6"/>
    <w:rsid w:val="002E73D1"/>
    <w:rsid w:val="002F3CE2"/>
    <w:rsid w:val="00312DBC"/>
    <w:rsid w:val="00322720"/>
    <w:rsid w:val="00330041"/>
    <w:rsid w:val="00330820"/>
    <w:rsid w:val="00332EA3"/>
    <w:rsid w:val="003572CA"/>
    <w:rsid w:val="003667DA"/>
    <w:rsid w:val="00376F26"/>
    <w:rsid w:val="0037705E"/>
    <w:rsid w:val="0038208D"/>
    <w:rsid w:val="00394862"/>
    <w:rsid w:val="003965A5"/>
    <w:rsid w:val="003A0941"/>
    <w:rsid w:val="003A4582"/>
    <w:rsid w:val="003B0A80"/>
    <w:rsid w:val="003B237D"/>
    <w:rsid w:val="003C0CF7"/>
    <w:rsid w:val="003D5750"/>
    <w:rsid w:val="003E46C6"/>
    <w:rsid w:val="004461FE"/>
    <w:rsid w:val="004633F5"/>
    <w:rsid w:val="00484232"/>
    <w:rsid w:val="00493D31"/>
    <w:rsid w:val="004B0D80"/>
    <w:rsid w:val="004C41B5"/>
    <w:rsid w:val="004C6389"/>
    <w:rsid w:val="004E378A"/>
    <w:rsid w:val="004F1523"/>
    <w:rsid w:val="004F2AAC"/>
    <w:rsid w:val="004F3138"/>
    <w:rsid w:val="004F3335"/>
    <w:rsid w:val="004F4E34"/>
    <w:rsid w:val="004F61C3"/>
    <w:rsid w:val="00506791"/>
    <w:rsid w:val="0051164F"/>
    <w:rsid w:val="005431FA"/>
    <w:rsid w:val="005512C4"/>
    <w:rsid w:val="0055677E"/>
    <w:rsid w:val="00566DD4"/>
    <w:rsid w:val="0057606E"/>
    <w:rsid w:val="00584B02"/>
    <w:rsid w:val="00586238"/>
    <w:rsid w:val="00594483"/>
    <w:rsid w:val="005D4796"/>
    <w:rsid w:val="005F3294"/>
    <w:rsid w:val="005F60B5"/>
    <w:rsid w:val="005F6941"/>
    <w:rsid w:val="006005B7"/>
    <w:rsid w:val="00603F53"/>
    <w:rsid w:val="00607C6C"/>
    <w:rsid w:val="00613D19"/>
    <w:rsid w:val="006141BB"/>
    <w:rsid w:val="00631679"/>
    <w:rsid w:val="00644CC0"/>
    <w:rsid w:val="00644E93"/>
    <w:rsid w:val="00655228"/>
    <w:rsid w:val="00655E2F"/>
    <w:rsid w:val="006673DF"/>
    <w:rsid w:val="00670FDD"/>
    <w:rsid w:val="00675E2D"/>
    <w:rsid w:val="006A40CF"/>
    <w:rsid w:val="006A7A79"/>
    <w:rsid w:val="006A7F40"/>
    <w:rsid w:val="006E1604"/>
    <w:rsid w:val="006E6D0E"/>
    <w:rsid w:val="006F5EC6"/>
    <w:rsid w:val="0070403B"/>
    <w:rsid w:val="00722E76"/>
    <w:rsid w:val="00736385"/>
    <w:rsid w:val="0074208F"/>
    <w:rsid w:val="00752254"/>
    <w:rsid w:val="00754597"/>
    <w:rsid w:val="00773502"/>
    <w:rsid w:val="00774143"/>
    <w:rsid w:val="007755A5"/>
    <w:rsid w:val="00786AFB"/>
    <w:rsid w:val="00794289"/>
    <w:rsid w:val="00794CBB"/>
    <w:rsid w:val="00796866"/>
    <w:rsid w:val="0079712F"/>
    <w:rsid w:val="007A0D84"/>
    <w:rsid w:val="007A13E2"/>
    <w:rsid w:val="007A2283"/>
    <w:rsid w:val="007A625D"/>
    <w:rsid w:val="007D25AA"/>
    <w:rsid w:val="007D5AFA"/>
    <w:rsid w:val="007E407A"/>
    <w:rsid w:val="007F0D81"/>
    <w:rsid w:val="008024D3"/>
    <w:rsid w:val="00810BD0"/>
    <w:rsid w:val="00825314"/>
    <w:rsid w:val="0084516A"/>
    <w:rsid w:val="00850523"/>
    <w:rsid w:val="00871A7A"/>
    <w:rsid w:val="0087349E"/>
    <w:rsid w:val="00897E92"/>
    <w:rsid w:val="008B70DD"/>
    <w:rsid w:val="008D6AD8"/>
    <w:rsid w:val="00901F4E"/>
    <w:rsid w:val="00973D80"/>
    <w:rsid w:val="00975227"/>
    <w:rsid w:val="0099399C"/>
    <w:rsid w:val="00997519"/>
    <w:rsid w:val="009A7330"/>
    <w:rsid w:val="009C7DE3"/>
    <w:rsid w:val="009E1FEF"/>
    <w:rsid w:val="009E3F85"/>
    <w:rsid w:val="009F30FD"/>
    <w:rsid w:val="009F4F79"/>
    <w:rsid w:val="009F75F0"/>
    <w:rsid w:val="00A04DDD"/>
    <w:rsid w:val="00A05650"/>
    <w:rsid w:val="00A11BF1"/>
    <w:rsid w:val="00A11F15"/>
    <w:rsid w:val="00A12987"/>
    <w:rsid w:val="00A14124"/>
    <w:rsid w:val="00A34101"/>
    <w:rsid w:val="00A40F17"/>
    <w:rsid w:val="00A413EC"/>
    <w:rsid w:val="00A43CF1"/>
    <w:rsid w:val="00A52F7E"/>
    <w:rsid w:val="00A63E3F"/>
    <w:rsid w:val="00A73A29"/>
    <w:rsid w:val="00A7658D"/>
    <w:rsid w:val="00A805C0"/>
    <w:rsid w:val="00A8229B"/>
    <w:rsid w:val="00A97BAC"/>
    <w:rsid w:val="00AA0099"/>
    <w:rsid w:val="00AB025D"/>
    <w:rsid w:val="00AB5269"/>
    <w:rsid w:val="00AF11EB"/>
    <w:rsid w:val="00B010CC"/>
    <w:rsid w:val="00B21AC1"/>
    <w:rsid w:val="00B23B9A"/>
    <w:rsid w:val="00B46BB7"/>
    <w:rsid w:val="00B6314E"/>
    <w:rsid w:val="00B65B28"/>
    <w:rsid w:val="00B8561C"/>
    <w:rsid w:val="00B8628C"/>
    <w:rsid w:val="00B956A3"/>
    <w:rsid w:val="00BB0F40"/>
    <w:rsid w:val="00BB0FB8"/>
    <w:rsid w:val="00BC0093"/>
    <w:rsid w:val="00BD579D"/>
    <w:rsid w:val="00BE1A91"/>
    <w:rsid w:val="00BE1D23"/>
    <w:rsid w:val="00C045CA"/>
    <w:rsid w:val="00C14066"/>
    <w:rsid w:val="00C17159"/>
    <w:rsid w:val="00C258BF"/>
    <w:rsid w:val="00C30D0E"/>
    <w:rsid w:val="00C42D3B"/>
    <w:rsid w:val="00C56EB9"/>
    <w:rsid w:val="00C62B2A"/>
    <w:rsid w:val="00C70BA6"/>
    <w:rsid w:val="00C73A5E"/>
    <w:rsid w:val="00C860E0"/>
    <w:rsid w:val="00C93D97"/>
    <w:rsid w:val="00C9624D"/>
    <w:rsid w:val="00CA6282"/>
    <w:rsid w:val="00CC245B"/>
    <w:rsid w:val="00CC354A"/>
    <w:rsid w:val="00CE3978"/>
    <w:rsid w:val="00CE3E57"/>
    <w:rsid w:val="00CE5FCA"/>
    <w:rsid w:val="00D0685B"/>
    <w:rsid w:val="00D15576"/>
    <w:rsid w:val="00D34601"/>
    <w:rsid w:val="00D36E8E"/>
    <w:rsid w:val="00D36EAC"/>
    <w:rsid w:val="00D429D0"/>
    <w:rsid w:val="00D50892"/>
    <w:rsid w:val="00D63E55"/>
    <w:rsid w:val="00D721CA"/>
    <w:rsid w:val="00D75533"/>
    <w:rsid w:val="00D863E2"/>
    <w:rsid w:val="00D95206"/>
    <w:rsid w:val="00DB57E8"/>
    <w:rsid w:val="00DC1403"/>
    <w:rsid w:val="00DC6A5C"/>
    <w:rsid w:val="00DE5808"/>
    <w:rsid w:val="00DF132E"/>
    <w:rsid w:val="00E026B5"/>
    <w:rsid w:val="00E11794"/>
    <w:rsid w:val="00E16748"/>
    <w:rsid w:val="00E174E6"/>
    <w:rsid w:val="00E23861"/>
    <w:rsid w:val="00E2527C"/>
    <w:rsid w:val="00E52FE8"/>
    <w:rsid w:val="00E57BAD"/>
    <w:rsid w:val="00E6655B"/>
    <w:rsid w:val="00EA4CEF"/>
    <w:rsid w:val="00EA6818"/>
    <w:rsid w:val="00EC05C2"/>
    <w:rsid w:val="00EE2F55"/>
    <w:rsid w:val="00EE6BE9"/>
    <w:rsid w:val="00EF1115"/>
    <w:rsid w:val="00EF32B0"/>
    <w:rsid w:val="00F01EDC"/>
    <w:rsid w:val="00F02BE3"/>
    <w:rsid w:val="00F16699"/>
    <w:rsid w:val="00F3119A"/>
    <w:rsid w:val="00F33A17"/>
    <w:rsid w:val="00F37773"/>
    <w:rsid w:val="00F46462"/>
    <w:rsid w:val="00F51AC2"/>
    <w:rsid w:val="00F56001"/>
    <w:rsid w:val="00F61ADE"/>
    <w:rsid w:val="00F6334A"/>
    <w:rsid w:val="00F637B0"/>
    <w:rsid w:val="00F71328"/>
    <w:rsid w:val="00F72E26"/>
    <w:rsid w:val="00F73E9D"/>
    <w:rsid w:val="00F77956"/>
    <w:rsid w:val="00F84FEE"/>
    <w:rsid w:val="00F85420"/>
    <w:rsid w:val="00FC6874"/>
    <w:rsid w:val="00FF3A86"/>
    <w:rsid w:val="00FF5437"/>
    <w:rsid w:val="00FF5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hAnsi="Courier" w:eastAsiaTheme="minorHAnsi"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character" w:styleId="Hyperlink">
    <w:name w:val="Hyperlink"/>
    <w:basedOn w:val="DefaultParagraphFont"/>
    <w:uiPriority w:val="99"/>
    <w:unhideWhenUsed/>
    <w:rsid w:val="000222C4"/>
    <w:rPr>
      <w:color w:val="0000FF" w:themeColor="hyperlink"/>
      <w:u w:val="single"/>
    </w:rPr>
  </w:style>
  <w:style w:type="character" w:styleId="UnresolvedMention">
    <w:name w:val="Unresolved Mention"/>
    <w:basedOn w:val="DefaultParagraphFont"/>
    <w:uiPriority w:val="99"/>
    <w:semiHidden/>
    <w:unhideWhenUsed/>
    <w:rsid w:val="000222C4"/>
    <w:rPr>
      <w:color w:val="605E5C"/>
      <w:shd w:val="clear" w:color="auto" w:fill="E1DFDD"/>
    </w:rPr>
  </w:style>
  <w:style w:type="paragraph" w:styleId="ListParagraph">
    <w:name w:val="List Paragraph"/>
    <w:basedOn w:val="Normal"/>
    <w:uiPriority w:val="34"/>
    <w:qFormat/>
    <w:rsid w:val="00D34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5</cp:revision>
  <cp:lastPrinted>2014-06-12T20:54:00Z</cp:lastPrinted>
  <dcterms:created xsi:type="dcterms:W3CDTF">2024-10-07T17:48:00Z</dcterms:created>
  <dcterms:modified xsi:type="dcterms:W3CDTF">2024-10-07T18:25:00Z</dcterms:modified>
</cp:coreProperties>
</file>